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60" w:rsidRPr="00D71260" w:rsidRDefault="00D71260" w:rsidP="00D71260">
      <w:pPr>
        <w:shd w:val="clear" w:color="auto" w:fill="FFFFFF"/>
        <w:spacing w:after="0" w:line="240" w:lineRule="auto"/>
        <w:outlineLvl w:val="0"/>
        <w:rPr>
          <w:rFonts w:ascii="Arial" w:eastAsia="Times New Roman" w:hAnsi="Arial" w:cs="Arial"/>
          <w:b/>
          <w:bCs/>
          <w:color w:val="000000"/>
          <w:kern w:val="36"/>
          <w:sz w:val="36"/>
          <w:szCs w:val="36"/>
          <w:lang w:eastAsia="en-AU"/>
        </w:rPr>
      </w:pPr>
      <w:r w:rsidRPr="00D71260">
        <w:rPr>
          <w:rFonts w:ascii="Arial" w:eastAsia="Times New Roman" w:hAnsi="Arial" w:cs="Arial"/>
          <w:b/>
          <w:bCs/>
          <w:color w:val="000000"/>
          <w:kern w:val="36"/>
          <w:sz w:val="36"/>
          <w:szCs w:val="36"/>
          <w:lang w:eastAsia="en-AU"/>
        </w:rPr>
        <w:t>Average annual &amp; monthly maximum, minimum, &amp; mean temperature</w:t>
      </w:r>
    </w:p>
    <w:p w:rsidR="00D71260" w:rsidRPr="00D71260" w:rsidRDefault="00D71260" w:rsidP="00D71260">
      <w:pPr>
        <w:shd w:val="clear" w:color="auto" w:fill="FFFFFF"/>
        <w:spacing w:after="0" w:line="432" w:lineRule="atLeast"/>
        <w:rPr>
          <w:rFonts w:ascii="Arial" w:eastAsia="Times New Roman" w:hAnsi="Arial" w:cs="Arial"/>
          <w:color w:val="666666"/>
          <w:lang w:eastAsia="en-AU"/>
        </w:rPr>
      </w:pPr>
      <w:hyperlink r:id="rId5" w:history="1">
        <w:r w:rsidRPr="00D71260">
          <w:rPr>
            <w:rFonts w:ascii="Arial" w:eastAsia="Times New Roman" w:hAnsi="Arial" w:cs="Arial"/>
            <w:color w:val="666699"/>
            <w:u w:val="single"/>
            <w:lang w:eastAsia="en-AU"/>
          </w:rPr>
          <w:t>About temperature maps</w:t>
        </w:r>
      </w:hyperlink>
    </w:p>
    <w:p w:rsidR="00D71260" w:rsidRPr="00D71260" w:rsidRDefault="00D71260" w:rsidP="00D71260">
      <w:pPr>
        <w:shd w:val="clear" w:color="auto" w:fill="DAE1E9"/>
        <w:spacing w:after="0" w:line="240" w:lineRule="auto"/>
        <w:outlineLvl w:val="1"/>
        <w:rPr>
          <w:rFonts w:ascii="Arial" w:eastAsia="Times New Roman" w:hAnsi="Arial" w:cs="Arial"/>
          <w:color w:val="000000"/>
          <w:sz w:val="21"/>
          <w:szCs w:val="21"/>
          <w:lang w:eastAsia="en-AU"/>
        </w:rPr>
      </w:pPr>
      <w:r w:rsidRPr="00D71260">
        <w:rPr>
          <w:rFonts w:ascii="Arial" w:eastAsia="Times New Roman" w:hAnsi="Arial" w:cs="Arial"/>
          <w:color w:val="000000"/>
          <w:sz w:val="21"/>
          <w:szCs w:val="21"/>
          <w:lang w:eastAsia="en-AU"/>
        </w:rPr>
        <w:t>References &amp; Guides</w:t>
      </w:r>
    </w:p>
    <w:p w:rsidR="00D71260" w:rsidRPr="00D71260" w:rsidRDefault="00D71260" w:rsidP="00D71260">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6" w:history="1">
        <w:r w:rsidRPr="00D71260">
          <w:rPr>
            <w:rFonts w:ascii="Arial" w:eastAsia="Times New Roman" w:hAnsi="Arial" w:cs="Arial"/>
            <w:color w:val="333333"/>
            <w:sz w:val="18"/>
            <w:szCs w:val="18"/>
            <w:u w:val="single"/>
            <w:lang w:eastAsia="en-AU"/>
          </w:rPr>
          <w:t>Additional climate products</w:t>
        </w:r>
      </w:hyperlink>
    </w:p>
    <w:p w:rsidR="00D71260" w:rsidRPr="00D71260" w:rsidRDefault="00D71260" w:rsidP="00D71260">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7" w:history="1">
        <w:r w:rsidRPr="00D71260">
          <w:rPr>
            <w:rFonts w:ascii="Arial" w:eastAsia="Times New Roman" w:hAnsi="Arial" w:cs="Arial"/>
            <w:color w:val="333333"/>
            <w:sz w:val="18"/>
            <w:szCs w:val="18"/>
            <w:u w:val="single"/>
            <w:lang w:eastAsia="en-AU"/>
          </w:rPr>
          <w:t>Climate Data Online</w:t>
        </w:r>
      </w:hyperlink>
    </w:p>
    <w:p w:rsidR="00D71260" w:rsidRPr="00D71260" w:rsidRDefault="00D71260" w:rsidP="00D71260">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8" w:history="1">
        <w:r w:rsidRPr="00D71260">
          <w:rPr>
            <w:rFonts w:ascii="Arial" w:eastAsia="Times New Roman" w:hAnsi="Arial" w:cs="Arial"/>
            <w:color w:val="333333"/>
            <w:sz w:val="18"/>
            <w:szCs w:val="18"/>
            <w:u w:val="single"/>
            <w:lang w:eastAsia="en-AU"/>
          </w:rPr>
          <w:t>Climate data FAQ</w:t>
        </w:r>
      </w:hyperlink>
    </w:p>
    <w:p w:rsidR="00D71260" w:rsidRPr="00D71260" w:rsidRDefault="00D71260" w:rsidP="00D71260">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9" w:history="1">
        <w:r w:rsidRPr="00D71260">
          <w:rPr>
            <w:rFonts w:ascii="Arial" w:eastAsia="Times New Roman" w:hAnsi="Arial" w:cs="Arial"/>
            <w:color w:val="333333"/>
            <w:sz w:val="18"/>
            <w:szCs w:val="18"/>
            <w:u w:val="single"/>
            <w:lang w:eastAsia="en-AU"/>
          </w:rPr>
          <w:t>Climate education</w:t>
        </w:r>
      </w:hyperlink>
    </w:p>
    <w:p w:rsidR="00D71260" w:rsidRPr="00D71260" w:rsidRDefault="00D71260" w:rsidP="00D71260">
      <w:pPr>
        <w:shd w:val="clear" w:color="auto" w:fill="F5F5F5"/>
        <w:spacing w:before="72" w:after="0" w:line="240" w:lineRule="auto"/>
        <w:ind w:left="72" w:right="72"/>
        <w:rPr>
          <w:rFonts w:ascii="Arial" w:eastAsia="Times New Roman" w:hAnsi="Arial" w:cs="Arial"/>
          <w:b/>
          <w:bCs/>
          <w:color w:val="000000"/>
          <w:sz w:val="18"/>
          <w:szCs w:val="18"/>
          <w:lang w:eastAsia="en-AU"/>
        </w:rPr>
      </w:pPr>
      <w:r w:rsidRPr="00D71260">
        <w:rPr>
          <w:rFonts w:ascii="Arial" w:eastAsia="Times New Roman" w:hAnsi="Arial" w:cs="Arial"/>
          <w:b/>
          <w:bCs/>
          <w:color w:val="000000"/>
          <w:sz w:val="18"/>
          <w:szCs w:val="18"/>
          <w:lang w:eastAsia="en-AU"/>
        </w:rPr>
        <w:t>Contents</w:t>
      </w:r>
    </w:p>
    <w:p w:rsidR="00D71260" w:rsidRPr="00D71260" w:rsidRDefault="00D71260" w:rsidP="00D71260">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0" w:anchor="glance" w:history="1">
        <w:r w:rsidRPr="00D71260">
          <w:rPr>
            <w:rFonts w:ascii="Arial" w:eastAsia="Times New Roman" w:hAnsi="Arial" w:cs="Arial"/>
            <w:color w:val="666699"/>
            <w:sz w:val="18"/>
            <w:szCs w:val="18"/>
            <w:u w:val="single"/>
            <w:lang w:eastAsia="en-AU"/>
          </w:rPr>
          <w:t>At a glance</w:t>
        </w:r>
      </w:hyperlink>
    </w:p>
    <w:p w:rsidR="00D71260" w:rsidRPr="00D71260" w:rsidRDefault="00D71260" w:rsidP="00D71260">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1" w:anchor="maps" w:history="1">
        <w:r w:rsidRPr="00D71260">
          <w:rPr>
            <w:rFonts w:ascii="Arial" w:eastAsia="Times New Roman" w:hAnsi="Arial" w:cs="Arial"/>
            <w:color w:val="666699"/>
            <w:sz w:val="18"/>
            <w:szCs w:val="18"/>
            <w:u w:val="single"/>
            <w:lang w:eastAsia="en-AU"/>
          </w:rPr>
          <w:t>View the maps</w:t>
        </w:r>
      </w:hyperlink>
    </w:p>
    <w:p w:rsidR="00D71260" w:rsidRPr="00D71260" w:rsidRDefault="00D71260" w:rsidP="00D71260">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2" w:anchor="what" w:history="1">
        <w:r w:rsidRPr="00D71260">
          <w:rPr>
            <w:rFonts w:ascii="Arial" w:eastAsia="Times New Roman" w:hAnsi="Arial" w:cs="Arial"/>
            <w:color w:val="666699"/>
            <w:sz w:val="18"/>
            <w:szCs w:val="18"/>
            <w:u w:val="single"/>
            <w:lang w:eastAsia="en-AU"/>
          </w:rPr>
          <w:t>What do the maps show?</w:t>
        </w:r>
      </w:hyperlink>
    </w:p>
    <w:p w:rsidR="00D71260" w:rsidRPr="00D71260" w:rsidRDefault="00D71260" w:rsidP="00D71260">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3" w:anchor="how" w:history="1">
        <w:r w:rsidRPr="00D71260">
          <w:rPr>
            <w:rFonts w:ascii="Arial" w:eastAsia="Times New Roman" w:hAnsi="Arial" w:cs="Arial"/>
            <w:color w:val="666699"/>
            <w:sz w:val="18"/>
            <w:szCs w:val="18"/>
            <w:u w:val="single"/>
            <w:lang w:eastAsia="en-AU"/>
          </w:rPr>
          <w:t>How are the values calculated?</w:t>
        </w:r>
      </w:hyperlink>
    </w:p>
    <w:p w:rsidR="00D71260" w:rsidRPr="00D71260" w:rsidRDefault="00D71260" w:rsidP="00D71260">
      <w:pPr>
        <w:numPr>
          <w:ilvl w:val="0"/>
          <w:numId w:val="2"/>
        </w:numPr>
        <w:shd w:val="clear" w:color="auto" w:fill="F5F5F5"/>
        <w:spacing w:after="48" w:line="240" w:lineRule="auto"/>
        <w:ind w:left="408" w:right="72"/>
        <w:rPr>
          <w:rFonts w:ascii="Arial" w:eastAsia="Times New Roman" w:hAnsi="Arial" w:cs="Arial"/>
          <w:color w:val="000000"/>
          <w:sz w:val="18"/>
          <w:szCs w:val="18"/>
          <w:lang w:eastAsia="en-AU"/>
        </w:rPr>
      </w:pPr>
      <w:hyperlink r:id="rId14" w:anchor="info" w:history="1">
        <w:r w:rsidRPr="00D71260">
          <w:rPr>
            <w:rFonts w:ascii="Arial" w:eastAsia="Times New Roman" w:hAnsi="Arial" w:cs="Arial"/>
            <w:color w:val="666699"/>
            <w:sz w:val="18"/>
            <w:szCs w:val="18"/>
            <w:u w:val="single"/>
            <w:lang w:eastAsia="en-AU"/>
          </w:rPr>
          <w:t>Further information</w:t>
        </w:r>
      </w:hyperlink>
    </w:p>
    <w:p w:rsidR="00D71260" w:rsidRPr="00D71260" w:rsidRDefault="00D71260" w:rsidP="00D71260">
      <w:pPr>
        <w:shd w:val="clear" w:color="auto" w:fill="FFFFFF"/>
        <w:spacing w:after="0" w:line="240" w:lineRule="auto"/>
        <w:outlineLvl w:val="1"/>
        <w:rPr>
          <w:rFonts w:ascii="Arial" w:eastAsia="Times New Roman" w:hAnsi="Arial" w:cs="Arial"/>
          <w:b/>
          <w:bCs/>
          <w:color w:val="006699"/>
          <w:lang w:eastAsia="en-AU"/>
        </w:rPr>
      </w:pPr>
      <w:bookmarkStart w:id="0" w:name="glance"/>
      <w:bookmarkEnd w:id="0"/>
      <w:r w:rsidRPr="00D71260">
        <w:rPr>
          <w:rFonts w:ascii="Arial" w:eastAsia="Times New Roman" w:hAnsi="Arial" w:cs="Arial"/>
          <w:b/>
          <w:bCs/>
          <w:color w:val="006699"/>
          <w:lang w:eastAsia="en-AU"/>
        </w:rPr>
        <w:t>At a glance</w:t>
      </w:r>
    </w:p>
    <w:p w:rsidR="00D71260" w:rsidRPr="00D71260" w:rsidRDefault="00D71260" w:rsidP="00D71260">
      <w:pPr>
        <w:shd w:val="clear" w:color="auto" w:fill="FFFFFF"/>
        <w:spacing w:after="3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These temperature maps show the average annual and average monthly distributions of maximum, minimum and mean temperature.</w:t>
      </w:r>
    </w:p>
    <w:p w:rsidR="00D71260" w:rsidRPr="00D71260" w:rsidRDefault="00D71260" w:rsidP="00D71260">
      <w:pPr>
        <w:shd w:val="clear" w:color="auto" w:fill="FFFFFF"/>
        <w:spacing w:after="0" w:line="240" w:lineRule="auto"/>
        <w:outlineLvl w:val="1"/>
        <w:rPr>
          <w:rFonts w:ascii="Arial" w:eastAsia="Times New Roman" w:hAnsi="Arial" w:cs="Arial"/>
          <w:b/>
          <w:bCs/>
          <w:color w:val="006699"/>
          <w:sz w:val="29"/>
          <w:szCs w:val="29"/>
          <w:lang w:eastAsia="en-AU"/>
        </w:rPr>
      </w:pPr>
      <w:bookmarkStart w:id="1" w:name="maps"/>
      <w:bookmarkEnd w:id="1"/>
      <w:r w:rsidRPr="00D71260">
        <w:rPr>
          <w:rFonts w:ascii="Arial" w:eastAsia="Times New Roman" w:hAnsi="Arial" w:cs="Arial"/>
          <w:b/>
          <w:bCs/>
          <w:color w:val="006699"/>
          <w:sz w:val="29"/>
          <w:szCs w:val="29"/>
          <w:lang w:eastAsia="en-AU"/>
        </w:rPr>
        <w:t>View the maps</w:t>
      </w:r>
    </w:p>
    <w:p w:rsidR="00D71260" w:rsidRPr="00D71260" w:rsidRDefault="00D71260" w:rsidP="00D71260">
      <w:pPr>
        <w:pBdr>
          <w:bottom w:val="single" w:sz="6" w:space="1" w:color="auto"/>
        </w:pBdr>
        <w:spacing w:after="0" w:line="240" w:lineRule="auto"/>
        <w:jc w:val="center"/>
        <w:rPr>
          <w:rFonts w:ascii="Arial" w:eastAsia="Times New Roman" w:hAnsi="Arial" w:cs="Arial"/>
          <w:vanish/>
          <w:sz w:val="16"/>
          <w:szCs w:val="16"/>
          <w:lang w:eastAsia="en-AU"/>
        </w:rPr>
      </w:pPr>
      <w:r w:rsidRPr="00D71260">
        <w:rPr>
          <w:rFonts w:ascii="Arial" w:eastAsia="Times New Roman" w:hAnsi="Arial" w:cs="Arial"/>
          <w:vanish/>
          <w:sz w:val="16"/>
          <w:szCs w:val="16"/>
          <w:lang w:eastAsia="en-AU"/>
        </w:rPr>
        <w:t>Top of Form</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Controls</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
      </w:tblPr>
      <w:tblGrid>
        <w:gridCol w:w="1220"/>
        <w:gridCol w:w="2541"/>
        <w:gridCol w:w="2055"/>
        <w:gridCol w:w="2055"/>
        <w:gridCol w:w="1155"/>
      </w:tblGrid>
      <w:tr w:rsidR="00D71260" w:rsidRPr="00D71260" w:rsidTr="00D71260">
        <w:trPr>
          <w:tblCellSpacing w:w="15" w:type="dxa"/>
        </w:trPr>
        <w:tc>
          <w:tcPr>
            <w:tcW w:w="9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t>Map</w:t>
            </w:r>
          </w:p>
        </w:tc>
        <w:tc>
          <w:tcPr>
            <w:tcW w:w="30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20.25pt;height:18pt" o:ole="">
                  <v:imagedata r:id="rId15" o:title=""/>
                </v:shape>
                <w:control r:id="rId16" w:name="DefaultOcxName" w:shapeid="_x0000_i1089"/>
              </w:object>
            </w:r>
            <w:r w:rsidRPr="00D71260">
              <w:rPr>
                <w:rFonts w:ascii="Arial" w:eastAsia="Times New Roman" w:hAnsi="Arial" w:cs="Arial"/>
                <w:sz w:val="24"/>
                <w:szCs w:val="24"/>
                <w:lang w:eastAsia="en-AU"/>
              </w:rPr>
              <w:t>Maximum temperature</w:t>
            </w:r>
          </w:p>
        </w:tc>
        <w:tc>
          <w:tcPr>
            <w:tcW w:w="30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object w:dxaOrig="1440" w:dyaOrig="1440">
                <v:shape id="_x0000_i1088" type="#_x0000_t75" style="width:20.25pt;height:18pt" o:ole="">
                  <v:imagedata r:id="rId17" o:title=""/>
                </v:shape>
                <w:control r:id="rId18" w:name="DefaultOcxName1" w:shapeid="_x0000_i1088"/>
              </w:object>
            </w:r>
            <w:r w:rsidRPr="00D71260">
              <w:rPr>
                <w:rFonts w:ascii="Arial" w:eastAsia="Times New Roman" w:hAnsi="Arial" w:cs="Arial"/>
                <w:sz w:val="24"/>
                <w:szCs w:val="24"/>
                <w:lang w:eastAsia="en-AU"/>
              </w:rPr>
              <w:t>Minimum temperature</w:t>
            </w:r>
          </w:p>
        </w:tc>
        <w:tc>
          <w:tcPr>
            <w:tcW w:w="30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object w:dxaOrig="1440" w:dyaOrig="1440">
                <v:shape id="_x0000_i1087" type="#_x0000_t75" style="width:20.25pt;height:18pt" o:ole="">
                  <v:imagedata r:id="rId17" o:title=""/>
                </v:shape>
                <w:control r:id="rId19" w:name="DefaultOcxName2" w:shapeid="_x0000_i1087"/>
              </w:object>
            </w:r>
            <w:r w:rsidRPr="00D71260">
              <w:rPr>
                <w:rFonts w:ascii="Arial" w:eastAsia="Times New Roman" w:hAnsi="Arial" w:cs="Arial"/>
                <w:sz w:val="24"/>
                <w:szCs w:val="24"/>
                <w:lang w:eastAsia="en-AU"/>
              </w:rPr>
              <w:t>Mean temperature</w:t>
            </w:r>
          </w:p>
        </w:tc>
        <w:tc>
          <w:tcPr>
            <w:tcW w:w="0" w:type="auto"/>
            <w:vMerge w:val="restart"/>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76275" cy="619125"/>
                  <wp:effectExtent l="0" t="0" r="9525" b="9525"/>
                  <wp:wrapSquare wrapText="bothSides"/>
                  <wp:docPr id="5" name="Picture 5" descr="Current view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 view Australi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62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71260" w:rsidRPr="00D71260" w:rsidTr="00D71260">
        <w:trPr>
          <w:tblCellSpacing w:w="15" w:type="dxa"/>
        </w:trPr>
        <w:tc>
          <w:tcPr>
            <w:tcW w:w="9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t>Period</w:t>
            </w:r>
          </w:p>
        </w:tc>
        <w:tc>
          <w:tcPr>
            <w:tcW w:w="24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object w:dxaOrig="1440" w:dyaOrig="1440">
                <v:shape id="_x0000_i1086" type="#_x0000_t75" style="width:106.5pt;height:18pt" o:ole="">
                  <v:imagedata r:id="rId21" o:title=""/>
                </v:shape>
                <w:control r:id="rId22" w:name="DefaultOcxName3" w:shapeid="_x0000_i1086"/>
              </w:object>
            </w:r>
          </w:p>
        </w:tc>
        <w:tc>
          <w:tcPr>
            <w:tcW w:w="75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noProof/>
                <w:sz w:val="24"/>
                <w:szCs w:val="24"/>
                <w:lang w:eastAsia="en-AU"/>
              </w:rPr>
              <w:drawing>
                <wp:inline distT="0" distB="0" distL="0" distR="0">
                  <wp:extent cx="609600" cy="104775"/>
                  <wp:effectExtent l="0" t="0" r="0" b="9525"/>
                  <wp:docPr id="4" name="Picture 4" descr="No period available for the selecte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lierImg" descr="No period available for the selected ma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 cy="104775"/>
                          </a:xfrm>
                          <a:prstGeom prst="rect">
                            <a:avLst/>
                          </a:prstGeom>
                          <a:noFill/>
                          <a:ln>
                            <a:noFill/>
                          </a:ln>
                        </pic:spPr>
                      </pic:pic>
                    </a:graphicData>
                  </a:graphic>
                </wp:inline>
              </w:drawing>
            </w:r>
            <w:r w:rsidRPr="00D71260">
              <w:rPr>
                <w:rFonts w:ascii="Arial" w:eastAsia="Times New Roman" w:hAnsi="Arial" w:cs="Arial"/>
                <w:sz w:val="24"/>
                <w:szCs w:val="24"/>
                <w:lang w:eastAsia="en-AU"/>
              </w:rPr>
              <w:br/>
            </w:r>
            <w:r w:rsidRPr="00D71260">
              <w:rPr>
                <w:rFonts w:ascii="Arial" w:eastAsia="Times New Roman" w:hAnsi="Arial" w:cs="Arial"/>
                <w:noProof/>
                <w:color w:val="666699"/>
                <w:sz w:val="24"/>
                <w:szCs w:val="24"/>
                <w:lang w:eastAsia="en-AU"/>
              </w:rPr>
              <w:drawing>
                <wp:inline distT="0" distB="0" distL="0" distR="0">
                  <wp:extent cx="609600" cy="104775"/>
                  <wp:effectExtent l="0" t="0" r="0" b="9525"/>
                  <wp:docPr id="3" name="Picture 3" descr="Followi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llowin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00" cy="104775"/>
                          </a:xfrm>
                          <a:prstGeom prst="rect">
                            <a:avLst/>
                          </a:prstGeom>
                          <a:noFill/>
                          <a:ln>
                            <a:noFill/>
                          </a:ln>
                        </pic:spPr>
                      </pic:pic>
                    </a:graphicData>
                  </a:graphic>
                </wp:inline>
              </w:drawing>
            </w:r>
          </w:p>
        </w:tc>
        <w:tc>
          <w:tcPr>
            <w:tcW w:w="0" w:type="auto"/>
            <w:vAlign w:val="center"/>
            <w:hideMark/>
          </w:tcPr>
          <w:p w:rsidR="00D71260" w:rsidRPr="00D71260" w:rsidRDefault="00D71260" w:rsidP="00D71260">
            <w:pPr>
              <w:spacing w:after="0" w:line="240" w:lineRule="auto"/>
              <w:rPr>
                <w:rFonts w:ascii="Times New Roman" w:eastAsia="Times New Roman" w:hAnsi="Times New Roman" w:cs="Times New Roman"/>
                <w:sz w:val="20"/>
                <w:szCs w:val="20"/>
                <w:lang w:eastAsia="en-AU"/>
              </w:rPr>
            </w:pPr>
          </w:p>
        </w:tc>
        <w:tc>
          <w:tcPr>
            <w:tcW w:w="0" w:type="auto"/>
            <w:vMerge/>
            <w:vAlign w:val="center"/>
            <w:hideMark/>
          </w:tcPr>
          <w:p w:rsidR="00D71260" w:rsidRPr="00D71260" w:rsidRDefault="00D71260" w:rsidP="00D71260">
            <w:pPr>
              <w:spacing w:after="0" w:line="240" w:lineRule="auto"/>
              <w:rPr>
                <w:rFonts w:ascii="Arial" w:eastAsia="Times New Roman" w:hAnsi="Arial" w:cs="Arial"/>
                <w:sz w:val="24"/>
                <w:szCs w:val="24"/>
                <w:lang w:eastAsia="en-AU"/>
              </w:rPr>
            </w:pPr>
          </w:p>
        </w:tc>
      </w:tr>
      <w:tr w:rsidR="00D71260" w:rsidRPr="00D71260" w:rsidTr="00D71260">
        <w:trPr>
          <w:tblCellSpacing w:w="15" w:type="dxa"/>
        </w:trPr>
        <w:tc>
          <w:tcPr>
            <w:tcW w:w="180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t> </w:t>
            </w:r>
          </w:p>
        </w:tc>
        <w:tc>
          <w:tcPr>
            <w:tcW w:w="750" w:type="dxa"/>
            <w:vAlign w:val="center"/>
            <w:hideMark/>
          </w:tcPr>
          <w:p w:rsidR="00D71260" w:rsidRPr="00D71260" w:rsidRDefault="00D71260" w:rsidP="00D71260">
            <w:pPr>
              <w:spacing w:after="0" w:line="240" w:lineRule="auto"/>
              <w:rPr>
                <w:rFonts w:ascii="Arial" w:eastAsia="Times New Roman" w:hAnsi="Arial" w:cs="Arial"/>
                <w:sz w:val="24"/>
                <w:szCs w:val="24"/>
                <w:lang w:eastAsia="en-AU"/>
              </w:rPr>
            </w:pPr>
            <w:r w:rsidRPr="00D71260">
              <w:rPr>
                <w:rFonts w:ascii="Arial" w:eastAsia="Times New Roman" w:hAnsi="Arial" w:cs="Arial"/>
                <w:sz w:val="24"/>
                <w:szCs w:val="24"/>
                <w:lang w:eastAsia="en-AU"/>
              </w:rPr>
              <w:t>Download:   </w:t>
            </w:r>
            <w:hyperlink r:id="rId26" w:history="1">
              <w:r w:rsidRPr="00D71260">
                <w:rPr>
                  <w:rFonts w:ascii="Arial" w:eastAsia="Times New Roman" w:hAnsi="Arial" w:cs="Arial"/>
                  <w:color w:val="666699"/>
                  <w:sz w:val="24"/>
                  <w:szCs w:val="24"/>
                  <w:u w:val="single"/>
                  <w:lang w:eastAsia="en-AU"/>
                </w:rPr>
                <w:t>Grid</w:t>
              </w:r>
            </w:hyperlink>
          </w:p>
        </w:tc>
        <w:tc>
          <w:tcPr>
            <w:tcW w:w="0" w:type="auto"/>
            <w:vAlign w:val="center"/>
            <w:hideMark/>
          </w:tcPr>
          <w:p w:rsidR="00D71260" w:rsidRPr="00D71260" w:rsidRDefault="00D71260" w:rsidP="00D71260">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D71260" w:rsidRPr="00D71260" w:rsidRDefault="00D71260" w:rsidP="00D71260">
            <w:pPr>
              <w:spacing w:after="0" w:line="240" w:lineRule="auto"/>
              <w:rPr>
                <w:rFonts w:ascii="Times New Roman" w:eastAsia="Times New Roman" w:hAnsi="Times New Roman" w:cs="Times New Roman"/>
                <w:sz w:val="20"/>
                <w:szCs w:val="20"/>
                <w:lang w:eastAsia="en-AU"/>
              </w:rPr>
            </w:pPr>
          </w:p>
        </w:tc>
        <w:tc>
          <w:tcPr>
            <w:tcW w:w="0" w:type="auto"/>
            <w:vMerge/>
            <w:vAlign w:val="center"/>
            <w:hideMark/>
          </w:tcPr>
          <w:p w:rsidR="00D71260" w:rsidRPr="00D71260" w:rsidRDefault="00D71260" w:rsidP="00D71260">
            <w:pPr>
              <w:spacing w:after="0" w:line="240" w:lineRule="auto"/>
              <w:rPr>
                <w:rFonts w:ascii="Arial" w:eastAsia="Times New Roman" w:hAnsi="Arial" w:cs="Arial"/>
                <w:sz w:val="24"/>
                <w:szCs w:val="24"/>
                <w:lang w:eastAsia="en-AU"/>
              </w:rPr>
            </w:pPr>
          </w:p>
        </w:tc>
      </w:tr>
    </w:tbl>
    <w:p w:rsidR="00D71260" w:rsidRPr="00D71260" w:rsidRDefault="00D71260" w:rsidP="00D71260">
      <w:pPr>
        <w:pBdr>
          <w:top w:val="single" w:sz="6" w:space="1" w:color="auto"/>
        </w:pBdr>
        <w:spacing w:after="0" w:line="240" w:lineRule="auto"/>
        <w:jc w:val="center"/>
        <w:rPr>
          <w:rFonts w:ascii="Arial" w:eastAsia="Times New Roman" w:hAnsi="Arial" w:cs="Arial"/>
          <w:vanish/>
          <w:sz w:val="16"/>
          <w:szCs w:val="16"/>
          <w:lang w:eastAsia="en-AU"/>
        </w:rPr>
      </w:pPr>
      <w:r w:rsidRPr="00D71260">
        <w:rPr>
          <w:rFonts w:ascii="Arial" w:eastAsia="Times New Roman" w:hAnsi="Arial" w:cs="Arial"/>
          <w:vanish/>
          <w:sz w:val="16"/>
          <w:szCs w:val="16"/>
          <w:lang w:eastAsia="en-AU"/>
        </w:rPr>
        <w:t>Bottom of Form</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bookmarkStart w:id="2" w:name="_GoBack"/>
      <w:r w:rsidRPr="00D71260">
        <w:rPr>
          <w:rFonts w:ascii="Arial" w:eastAsia="Times New Roman" w:hAnsi="Arial" w:cs="Arial"/>
          <w:noProof/>
          <w:color w:val="000000"/>
          <w:sz w:val="18"/>
          <w:szCs w:val="18"/>
          <w:lang w:eastAsia="en-AU"/>
        </w:rPr>
        <w:drawing>
          <wp:inline distT="0" distB="0" distL="0" distR="0">
            <wp:extent cx="5665256" cy="3905250"/>
            <wp:effectExtent l="0" t="0" r="0" b="0"/>
            <wp:docPr id="2" name="Picture 2" descr="Average daily maximum temperature - Annu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g" descr="Average daily maximum temperature - Annual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69882" cy="3908439"/>
                    </a:xfrm>
                    <a:prstGeom prst="rect">
                      <a:avLst/>
                    </a:prstGeom>
                    <a:noFill/>
                    <a:ln>
                      <a:noFill/>
                    </a:ln>
                  </pic:spPr>
                </pic:pic>
              </a:graphicData>
            </a:graphic>
          </wp:inline>
        </w:drawing>
      </w:r>
      <w:bookmarkEnd w:id="2"/>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Product Code:   IDCJCM0005</w:t>
      </w:r>
    </w:p>
    <w:p w:rsidR="00D71260" w:rsidRPr="00D71260" w:rsidRDefault="00D71260" w:rsidP="00D71260">
      <w:pPr>
        <w:shd w:val="clear" w:color="auto" w:fill="F5F5F5"/>
        <w:spacing w:after="0" w:line="240" w:lineRule="auto"/>
        <w:rPr>
          <w:rFonts w:ascii="Arial" w:eastAsia="Times New Roman" w:hAnsi="Arial" w:cs="Arial"/>
          <w:color w:val="000000"/>
          <w:sz w:val="19"/>
          <w:szCs w:val="19"/>
          <w:lang w:eastAsia="en-AU"/>
        </w:rPr>
      </w:pPr>
      <w:r w:rsidRPr="00D71260">
        <w:rPr>
          <w:rFonts w:ascii="Arial" w:eastAsia="Times New Roman" w:hAnsi="Arial" w:cs="Arial"/>
          <w:noProof/>
          <w:color w:val="666699"/>
          <w:sz w:val="19"/>
          <w:szCs w:val="19"/>
          <w:lang w:eastAsia="en-AU"/>
        </w:rPr>
        <w:drawing>
          <wp:inline distT="0" distB="0" distL="0" distR="0">
            <wp:extent cx="762000" cy="142875"/>
            <wp:effectExtent l="0" t="0" r="0" b="9525"/>
            <wp:docPr id="1" name="Picture 1" descr="Creative Commons By Attribution logo">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ative Commons By Attribution logo">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62000" cy="142875"/>
                    </a:xfrm>
                    <a:prstGeom prst="rect">
                      <a:avLst/>
                    </a:prstGeom>
                    <a:noFill/>
                    <a:ln>
                      <a:noFill/>
                    </a:ln>
                  </pic:spPr>
                </pic:pic>
              </a:graphicData>
            </a:graphic>
          </wp:inline>
        </w:drawing>
      </w:r>
      <w:r w:rsidRPr="00D71260">
        <w:rPr>
          <w:rFonts w:ascii="Arial" w:eastAsia="Times New Roman" w:hAnsi="Arial" w:cs="Arial"/>
          <w:color w:val="000000"/>
          <w:sz w:val="19"/>
          <w:szCs w:val="19"/>
          <w:lang w:eastAsia="en-AU"/>
        </w:rPr>
        <w:t> Unless otherwise noted, all maps and graphs in this page are licensed under the </w:t>
      </w:r>
      <w:hyperlink r:id="rId30" w:history="1">
        <w:r w:rsidRPr="00D71260">
          <w:rPr>
            <w:rFonts w:ascii="Arial" w:eastAsia="Times New Roman" w:hAnsi="Arial" w:cs="Arial"/>
            <w:color w:val="666699"/>
            <w:sz w:val="19"/>
            <w:szCs w:val="19"/>
            <w:u w:val="single"/>
            <w:lang w:eastAsia="en-AU"/>
          </w:rPr>
          <w:t>Creative Commons Attribution Australia Licence</w:t>
        </w:r>
      </w:hyperlink>
    </w:p>
    <w:p w:rsidR="00D71260" w:rsidRPr="00D71260" w:rsidRDefault="00D71260" w:rsidP="00D71260">
      <w:pPr>
        <w:shd w:val="clear" w:color="auto" w:fill="FFFFFF"/>
        <w:spacing w:after="0" w:line="240" w:lineRule="auto"/>
        <w:outlineLvl w:val="1"/>
        <w:rPr>
          <w:rFonts w:ascii="Arial" w:eastAsia="Times New Roman" w:hAnsi="Arial" w:cs="Arial"/>
          <w:b/>
          <w:bCs/>
          <w:color w:val="006699"/>
          <w:lang w:eastAsia="en-AU"/>
        </w:rPr>
      </w:pPr>
      <w:bookmarkStart w:id="3" w:name="what"/>
      <w:bookmarkEnd w:id="3"/>
      <w:r w:rsidRPr="00D71260">
        <w:rPr>
          <w:rFonts w:ascii="Arial" w:eastAsia="Times New Roman" w:hAnsi="Arial" w:cs="Arial"/>
          <w:b/>
          <w:bCs/>
          <w:color w:val="006699"/>
          <w:lang w:eastAsia="en-AU"/>
        </w:rPr>
        <w:lastRenderedPageBreak/>
        <w:t>What do the maps show?</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These maps show the average annual and average monthly maximum, minimum and mean temperatures over the period 1961 to 1990.</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The most significant factor in determining the general pattern of temperature distribution across Australia is proximity to the equator. Evident in all the temperature maps (maximum, minimum and mean) is that areas to the north of the country are warmer than areas to the south. This is due to the location of the continent with respect to the equator.</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 xml:space="preserve">The annual maximum temperature map shows that the effect of topography is also significant, with higher areas showing cooler temperatures. The higher parts of the Great Dividing Range in </w:t>
      </w:r>
      <w:proofErr w:type="spellStart"/>
      <w:r w:rsidRPr="00D71260">
        <w:rPr>
          <w:rFonts w:ascii="Arial" w:eastAsia="Times New Roman" w:hAnsi="Arial" w:cs="Arial"/>
          <w:color w:val="000000"/>
          <w:sz w:val="18"/>
          <w:szCs w:val="18"/>
          <w:lang w:eastAsia="en-AU"/>
        </w:rPr>
        <w:t>southeastern</w:t>
      </w:r>
      <w:proofErr w:type="spellEnd"/>
      <w:r w:rsidRPr="00D71260">
        <w:rPr>
          <w:rFonts w:ascii="Arial" w:eastAsia="Times New Roman" w:hAnsi="Arial" w:cs="Arial"/>
          <w:color w:val="000000"/>
          <w:sz w:val="18"/>
          <w:szCs w:val="18"/>
          <w:lang w:eastAsia="en-AU"/>
        </w:rPr>
        <w:t xml:space="preserve"> Australia are cold enough to maintain snow fields during most winters. The effect of topography is also shown in the annual minimum temperature map, but it is not as pronounced. This is because during the night, cold air tends to sink to the surface, leaving warmer air above it (this is called an inversion). Inversions are common over much of Australia during the cooler months. The strength of the inversion, and its interaction with local topography, affects the way minimum temperature is displayed on a broad scale map.</w:t>
      </w:r>
    </w:p>
    <w:p w:rsidR="00D71260" w:rsidRPr="00D71260" w:rsidRDefault="00D71260" w:rsidP="00D71260">
      <w:pPr>
        <w:shd w:val="clear" w:color="auto" w:fill="FFFFFF"/>
        <w:spacing w:after="0"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 xml:space="preserve">Proximity to water bodies can also lead to a substantial modification of local climate. Coastal areas are well known for their cooling afternoon </w:t>
      </w:r>
      <w:proofErr w:type="spellStart"/>
      <w:r w:rsidRPr="00D71260">
        <w:rPr>
          <w:rFonts w:ascii="Arial" w:eastAsia="Times New Roman" w:hAnsi="Arial" w:cs="Arial"/>
          <w:color w:val="000000"/>
          <w:sz w:val="18"/>
          <w:szCs w:val="18"/>
          <w:lang w:eastAsia="en-AU"/>
        </w:rPr>
        <w:t>seabreezes</w:t>
      </w:r>
      <w:proofErr w:type="spellEnd"/>
      <w:r w:rsidRPr="00D71260">
        <w:rPr>
          <w:rFonts w:ascii="Arial" w:eastAsia="Times New Roman" w:hAnsi="Arial" w:cs="Arial"/>
          <w:color w:val="000000"/>
          <w:sz w:val="18"/>
          <w:szCs w:val="18"/>
          <w:lang w:eastAsia="en-AU"/>
        </w:rPr>
        <w:t xml:space="preserve"> in summer, and milder nights in winter. In contrast, inland areas will have colder temperatures at night due to their distance from the sea (which acts as a "heat source" overnight), the lower levels of cloudiness and humidity, and generally lighter wind speeds (which maximises heat lost from the lower layers of the atmosphere).</w:t>
      </w:r>
    </w:p>
    <w:p w:rsidR="00D71260" w:rsidRPr="00D71260" w:rsidRDefault="00D71260" w:rsidP="00D71260">
      <w:pPr>
        <w:shd w:val="clear" w:color="auto" w:fill="FFFFFF"/>
        <w:spacing w:after="0" w:line="240" w:lineRule="auto"/>
        <w:outlineLvl w:val="1"/>
        <w:rPr>
          <w:rFonts w:ascii="Arial" w:eastAsia="Times New Roman" w:hAnsi="Arial" w:cs="Arial"/>
          <w:b/>
          <w:bCs/>
          <w:color w:val="006699"/>
          <w:lang w:eastAsia="en-AU"/>
        </w:rPr>
      </w:pPr>
      <w:bookmarkStart w:id="4" w:name="how"/>
      <w:bookmarkEnd w:id="4"/>
      <w:r w:rsidRPr="00D71260">
        <w:rPr>
          <w:rFonts w:ascii="Arial" w:eastAsia="Times New Roman" w:hAnsi="Arial" w:cs="Arial"/>
          <w:b/>
          <w:bCs/>
          <w:color w:val="006699"/>
          <w:lang w:eastAsia="en-AU"/>
        </w:rPr>
        <w:t>How are the values calculated?</w:t>
      </w:r>
    </w:p>
    <w:p w:rsidR="00D71260" w:rsidRPr="00D71260" w:rsidRDefault="00D71260" w:rsidP="00D71260">
      <w:pPr>
        <w:shd w:val="clear" w:color="auto" w:fill="FFFFFF"/>
        <w:spacing w:line="240" w:lineRule="auto"/>
        <w:rPr>
          <w:rFonts w:ascii="Arial" w:eastAsia="Times New Roman" w:hAnsi="Arial" w:cs="Arial"/>
          <w:color w:val="000000"/>
          <w:sz w:val="18"/>
          <w:szCs w:val="18"/>
          <w:lang w:eastAsia="en-AU"/>
        </w:rPr>
      </w:pPr>
      <w:r w:rsidRPr="00D71260">
        <w:rPr>
          <w:rFonts w:ascii="Arial" w:eastAsia="Times New Roman" w:hAnsi="Arial" w:cs="Arial"/>
          <w:color w:val="000000"/>
          <w:sz w:val="18"/>
          <w:szCs w:val="18"/>
          <w:lang w:eastAsia="en-AU"/>
        </w:rPr>
        <w:t>Average annual temperatures (maximum, minimum or mean) are calculated by adding daily temperature values each year, dividing by the number of days in that year to get an average for that particular year. The average values for each year in a specified period (1961 to 1990) are added together and the final value is calculated by dividing by the number of years in the period (30 years in this case). Similarly, average monthly temperatures are calculated by adding monthly temperature averages (from daily data) and dividing by the number of years in the specified period. Mean temperatures are calculated by adding the daily maximum temperature and the daily minimum temperature, and dividing by two.</w:t>
      </w:r>
    </w:p>
    <w:p w:rsidR="00546ECB" w:rsidRDefault="00D71260"/>
    <w:sectPr w:rsidR="00546E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680D89"/>
    <w:multiLevelType w:val="multilevel"/>
    <w:tmpl w:val="E36C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F7D5B"/>
    <w:multiLevelType w:val="multilevel"/>
    <w:tmpl w:val="D264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920"/>
    <w:rsid w:val="00203E7B"/>
    <w:rsid w:val="00571920"/>
    <w:rsid w:val="00715129"/>
    <w:rsid w:val="00910A09"/>
    <w:rsid w:val="009D5390"/>
    <w:rsid w:val="00A26CDB"/>
    <w:rsid w:val="00BD6F26"/>
    <w:rsid w:val="00C2337E"/>
    <w:rsid w:val="00CA2647"/>
    <w:rsid w:val="00D712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74221E0-21C7-4951-BC55-BB7F646B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712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D7126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260"/>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D71260"/>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D71260"/>
    <w:rPr>
      <w:color w:val="0000FF"/>
      <w:u w:val="single"/>
    </w:rPr>
  </w:style>
  <w:style w:type="paragraph" w:styleId="NormalWeb">
    <w:name w:val="Normal (Web)"/>
    <w:basedOn w:val="Normal"/>
    <w:uiPriority w:val="99"/>
    <w:semiHidden/>
    <w:unhideWhenUsed/>
    <w:rsid w:val="00D7126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71260"/>
    <w:rPr>
      <w:b/>
      <w:bCs/>
    </w:rPr>
  </w:style>
  <w:style w:type="paragraph" w:styleId="z-TopofForm">
    <w:name w:val="HTML Top of Form"/>
    <w:basedOn w:val="Normal"/>
    <w:next w:val="Normal"/>
    <w:link w:val="z-TopofFormChar"/>
    <w:hidden/>
    <w:uiPriority w:val="99"/>
    <w:semiHidden/>
    <w:unhideWhenUsed/>
    <w:rsid w:val="00D71260"/>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D71260"/>
    <w:rPr>
      <w:rFonts w:ascii="Arial" w:eastAsia="Times New Roman" w:hAnsi="Arial" w:cs="Arial"/>
      <w:vanish/>
      <w:sz w:val="16"/>
      <w:szCs w:val="16"/>
      <w:lang w:eastAsia="en-AU"/>
    </w:rPr>
  </w:style>
  <w:style w:type="character" w:customStyle="1" w:styleId="control-label">
    <w:name w:val="control-label"/>
    <w:basedOn w:val="DefaultParagraphFont"/>
    <w:rsid w:val="00D71260"/>
  </w:style>
  <w:style w:type="paragraph" w:styleId="z-BottomofForm">
    <w:name w:val="HTML Bottom of Form"/>
    <w:basedOn w:val="Normal"/>
    <w:next w:val="Normal"/>
    <w:link w:val="z-BottomofFormChar"/>
    <w:hidden/>
    <w:uiPriority w:val="99"/>
    <w:semiHidden/>
    <w:unhideWhenUsed/>
    <w:rsid w:val="00D71260"/>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D71260"/>
    <w:rPr>
      <w:rFonts w:ascii="Arial" w:eastAsia="Times New Roman" w:hAnsi="Arial" w:cs="Arial"/>
      <w:vanish/>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507896">
      <w:bodyDiv w:val="1"/>
      <w:marLeft w:val="0"/>
      <w:marRight w:val="0"/>
      <w:marTop w:val="0"/>
      <w:marBottom w:val="0"/>
      <w:divBdr>
        <w:top w:val="none" w:sz="0" w:space="0" w:color="auto"/>
        <w:left w:val="none" w:sz="0" w:space="0" w:color="auto"/>
        <w:bottom w:val="none" w:sz="0" w:space="0" w:color="auto"/>
        <w:right w:val="none" w:sz="0" w:space="0" w:color="auto"/>
      </w:divBdr>
      <w:divsChild>
        <w:div w:id="585698725">
          <w:marLeft w:val="0"/>
          <w:marRight w:val="75"/>
          <w:marTop w:val="0"/>
          <w:marBottom w:val="0"/>
          <w:divBdr>
            <w:top w:val="none" w:sz="0" w:space="0" w:color="auto"/>
            <w:left w:val="single" w:sz="12" w:space="0" w:color="DAE1E9"/>
            <w:bottom w:val="single" w:sz="12" w:space="0" w:color="DAE1E9"/>
            <w:right w:val="single" w:sz="12" w:space="0" w:color="DAE1E9"/>
          </w:divBdr>
        </w:div>
        <w:div w:id="1075936703">
          <w:marLeft w:val="0"/>
          <w:marRight w:val="0"/>
          <w:marTop w:val="0"/>
          <w:marBottom w:val="30"/>
          <w:divBdr>
            <w:top w:val="none" w:sz="0" w:space="0" w:color="auto"/>
            <w:left w:val="none" w:sz="0" w:space="0" w:color="auto"/>
            <w:bottom w:val="none" w:sz="0" w:space="0" w:color="auto"/>
            <w:right w:val="none" w:sz="0" w:space="0" w:color="auto"/>
          </w:divBdr>
          <w:divsChild>
            <w:div w:id="1412047249">
              <w:marLeft w:val="0"/>
              <w:marRight w:val="0"/>
              <w:marTop w:val="0"/>
              <w:marBottom w:val="48"/>
              <w:divBdr>
                <w:top w:val="single" w:sz="12" w:space="0" w:color="CCCCCC"/>
                <w:left w:val="single" w:sz="12" w:space="0" w:color="CCCCCC"/>
                <w:bottom w:val="single" w:sz="12" w:space="0" w:color="CCCCCC"/>
                <w:right w:val="single" w:sz="12" w:space="0" w:color="CCCCCC"/>
              </w:divBdr>
            </w:div>
          </w:divsChild>
        </w:div>
        <w:div w:id="119727797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m.gov.au/climate/how/faq-data.shtml" TargetMode="External"/><Relationship Id="rId13" Type="http://schemas.openxmlformats.org/officeDocument/2006/relationships/hyperlink" Target="http://www.bom.gov.au/jsp/ncc/climate_averages/temperature/index.jsp" TargetMode="External"/><Relationship Id="rId18" Type="http://schemas.openxmlformats.org/officeDocument/2006/relationships/control" Target="activeX/activeX2.xml"/><Relationship Id="rId26" Type="http://schemas.openxmlformats.org/officeDocument/2006/relationships/hyperlink" Target="http://www.bom.gov.au/web01/ncc/www/climatology/temperature/mxt/mxtan.zip" TargetMode="External"/><Relationship Id="rId3" Type="http://schemas.openxmlformats.org/officeDocument/2006/relationships/settings" Target="settings.xml"/><Relationship Id="rId21" Type="http://schemas.openxmlformats.org/officeDocument/2006/relationships/image" Target="media/image4.wmf"/><Relationship Id="rId7" Type="http://schemas.openxmlformats.org/officeDocument/2006/relationships/hyperlink" Target="http://www.bom.gov.au/climate/data/index.shtml" TargetMode="External"/><Relationship Id="rId12" Type="http://schemas.openxmlformats.org/officeDocument/2006/relationships/hyperlink" Target="http://www.bom.gov.au/jsp/ncc/climate_averages/temperature/index.jsp" TargetMode="External"/><Relationship Id="rId17" Type="http://schemas.openxmlformats.org/officeDocument/2006/relationships/image" Target="media/image2.wmf"/><Relationship Id="rId25" Type="http://schemas.openxmlformats.org/officeDocument/2006/relationships/image" Target="media/image6.gif"/><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image" Target="media/image3.gif"/><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www.bom.gov.au/climate/data-services/index.shtml" TargetMode="External"/><Relationship Id="rId11" Type="http://schemas.openxmlformats.org/officeDocument/2006/relationships/hyperlink" Target="http://www.bom.gov.au/jsp/ncc/climate_averages/temperature/index.jsp" TargetMode="External"/><Relationship Id="rId24" Type="http://schemas.openxmlformats.org/officeDocument/2006/relationships/hyperlink" Target="javascript:donothing();" TargetMode="External"/><Relationship Id="rId32" Type="http://schemas.openxmlformats.org/officeDocument/2006/relationships/theme" Target="theme/theme1.xml"/><Relationship Id="rId5" Type="http://schemas.openxmlformats.org/officeDocument/2006/relationships/hyperlink" Target="http://www.bom.gov.au/jsp/ncc/climate_averages/temperature/IDCtempgrids.jsp" TargetMode="External"/><Relationship Id="rId15" Type="http://schemas.openxmlformats.org/officeDocument/2006/relationships/image" Target="media/image1.wmf"/><Relationship Id="rId23" Type="http://schemas.openxmlformats.org/officeDocument/2006/relationships/image" Target="media/image5.gif"/><Relationship Id="rId28" Type="http://schemas.openxmlformats.org/officeDocument/2006/relationships/hyperlink" Target="http://creativecommons.org/licenses/by/3.0/au/" TargetMode="External"/><Relationship Id="rId10" Type="http://schemas.openxmlformats.org/officeDocument/2006/relationships/hyperlink" Target="http://www.bom.gov.au/jsp/ncc/climate_averages/temperature/index.jsp" TargetMode="External"/><Relationship Id="rId19" Type="http://schemas.openxmlformats.org/officeDocument/2006/relationships/control" Target="activeX/activeX3.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m.gov.au/lam/climate/index.htm" TargetMode="External"/><Relationship Id="rId14" Type="http://schemas.openxmlformats.org/officeDocument/2006/relationships/hyperlink" Target="http://www.bom.gov.au/jsp/ncc/climate_averages/temperature/index.jsp" TargetMode="External"/><Relationship Id="rId22" Type="http://schemas.openxmlformats.org/officeDocument/2006/relationships/control" Target="activeX/activeX4.xml"/><Relationship Id="rId27" Type="http://schemas.openxmlformats.org/officeDocument/2006/relationships/image" Target="media/image7.png"/><Relationship Id="rId30" Type="http://schemas.openxmlformats.org/officeDocument/2006/relationships/hyperlink" Target="http://creativecommons.org/licenses/by/3.0/a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644</Words>
  <Characters>3675</Characters>
  <Application>Microsoft Office Word</Application>
  <DocSecurity>0</DocSecurity>
  <Lines>30</Lines>
  <Paragraphs>8</Paragraphs>
  <ScaleCrop>false</ScaleCrop>
  <Company>Department of Agriculture</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Howorth, Jasmine</dc:creator>
  <cp:keywords/>
  <dc:description/>
  <cp:lastModifiedBy>Howorth, Jasmine</cp:lastModifiedBy>
  <cp:revision>2</cp:revision>
  <dcterms:created xsi:type="dcterms:W3CDTF">2018-11-22T00:55:00Z</dcterms:created>
  <dcterms:modified xsi:type="dcterms:W3CDTF">2018-11-22T00:56:00Z</dcterms:modified>
</cp:coreProperties>
</file>