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5" w:type="dxa"/>
        <w:tblInd w:w="-1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79"/>
        <w:gridCol w:w="1913"/>
        <w:gridCol w:w="1351"/>
        <w:gridCol w:w="1305"/>
        <w:gridCol w:w="2656"/>
      </w:tblGrid>
      <w:tr w:rsidR="007F6578" w14:paraId="05F831FE" w14:textId="77777777" w:rsidTr="007D129A">
        <w:trPr>
          <w:cantSplit/>
        </w:trPr>
        <w:tc>
          <w:tcPr>
            <w:tcW w:w="5453" w:type="dxa"/>
            <w:gridSpan w:val="3"/>
            <w:vMerge w:val="restart"/>
            <w:tcBorders>
              <w:right w:val="nil"/>
            </w:tcBorders>
          </w:tcPr>
          <w:p w14:paraId="7B20332E" w14:textId="77777777" w:rsidR="007F6578" w:rsidRDefault="003641B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and address of exporter</w:t>
            </w:r>
          </w:p>
          <w:p w14:paraId="1D586639" w14:textId="77777777" w:rsidR="007F6578" w:rsidRDefault="007F6578">
            <w:pPr>
              <w:rPr>
                <w:rFonts w:ascii="Arial" w:hAnsi="Arial"/>
                <w:sz w:val="20"/>
              </w:rPr>
            </w:pPr>
          </w:p>
          <w:p w14:paraId="63564B95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14:paraId="009E79C9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  <w:p w14:paraId="5AB2C1A6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  <w:p w14:paraId="16BBEEE6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  <w:p w14:paraId="42C8BA95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  <w:p w14:paraId="29AAB57B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  <w:p w14:paraId="1500F0E0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  <w:p w14:paraId="602575E6" w14:textId="77777777" w:rsidR="009C7D68" w:rsidRP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28DF0F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020881" w14:textId="77777777" w:rsidR="007F6578" w:rsidRDefault="003641B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  <w:r w:rsidR="004C5FC2">
              <w:rPr>
                <w:rFonts w:ascii="Arial" w:hAnsi="Arial"/>
                <w:sz w:val="16"/>
              </w:rPr>
              <w:t>o</w:t>
            </w:r>
            <w:r w:rsidR="00F4589D">
              <w:rPr>
                <w:rFonts w:ascii="Arial" w:hAnsi="Arial"/>
                <w:sz w:val="16"/>
              </w:rPr>
              <w:t>.</w:t>
            </w:r>
          </w:p>
          <w:p w14:paraId="300D36B3" w14:textId="77777777" w:rsidR="007F6578" w:rsidRPr="003C6949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 w:rsidR="003C694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C694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C694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C694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C694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C694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F6578" w14:paraId="17798798" w14:textId="77777777" w:rsidTr="007D129A">
        <w:trPr>
          <w:cantSplit/>
        </w:trPr>
        <w:tc>
          <w:tcPr>
            <w:tcW w:w="5453" w:type="dxa"/>
            <w:gridSpan w:val="3"/>
            <w:vMerge/>
            <w:tcBorders>
              <w:bottom w:val="nil"/>
              <w:right w:val="nil"/>
            </w:tcBorders>
          </w:tcPr>
          <w:p w14:paraId="1DA2A342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53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5DE77B" w14:textId="77777777" w:rsidR="007F6578" w:rsidRDefault="007F6578">
            <w:pPr>
              <w:jc w:val="center"/>
              <w:rPr>
                <w:noProof/>
              </w:rPr>
            </w:pPr>
          </w:p>
          <w:p w14:paraId="44861E9E" w14:textId="77777777" w:rsidR="007B029C" w:rsidRDefault="007B029C">
            <w:pPr>
              <w:jc w:val="center"/>
              <w:rPr>
                <w:noProof/>
              </w:rPr>
            </w:pPr>
          </w:p>
          <w:p w14:paraId="6851716E" w14:textId="77777777" w:rsidR="007F6578" w:rsidRDefault="003641B6">
            <w:pPr>
              <w:jc w:val="center"/>
              <w:rPr>
                <w:noProof/>
              </w:rPr>
            </w:pPr>
            <w:r>
              <w:rPr>
                <w:rFonts w:ascii="Arial" w:hAnsi="Arial"/>
                <w:noProof/>
                <w:sz w:val="16"/>
                <w:lang w:eastAsia="en-AU"/>
              </w:rPr>
              <w:drawing>
                <wp:inline distT="0" distB="0" distL="0" distR="0" wp14:anchorId="3EF980DD" wp14:editId="04D16F49">
                  <wp:extent cx="1531621" cy="79280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G_Master Brandmark_Stacked-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14" b="4821"/>
                          <a:stretch/>
                        </pic:blipFill>
                        <pic:spPr bwMode="auto">
                          <a:xfrm>
                            <a:off x="0" y="0"/>
                            <a:ext cx="1531621" cy="792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D24" w14:paraId="49038B83" w14:textId="77777777" w:rsidTr="007D129A">
        <w:trPr>
          <w:cantSplit/>
          <w:trHeight w:val="510"/>
        </w:trPr>
        <w:tc>
          <w:tcPr>
            <w:tcW w:w="5453" w:type="dxa"/>
            <w:gridSpan w:val="3"/>
            <w:vMerge w:val="restart"/>
            <w:tcBorders>
              <w:top w:val="single" w:sz="6" w:space="0" w:color="auto"/>
              <w:right w:val="nil"/>
            </w:tcBorders>
          </w:tcPr>
          <w:p w14:paraId="2C5384A6" w14:textId="77777777" w:rsidR="00263D24" w:rsidRDefault="003641B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Declared name and address of consignee</w:t>
            </w:r>
          </w:p>
          <w:p w14:paraId="1B149126" w14:textId="77777777" w:rsidR="003641B6" w:rsidRDefault="003641B6">
            <w:pPr>
              <w:rPr>
                <w:rFonts w:ascii="Arial" w:hAnsi="Arial"/>
                <w:sz w:val="16"/>
              </w:rPr>
            </w:pPr>
          </w:p>
          <w:p w14:paraId="7F112529" w14:textId="77777777" w:rsidR="00263D24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  <w:p w14:paraId="4FCB853D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  <w:p w14:paraId="4DC34C00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  <w:p w14:paraId="584789D8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  <w:p w14:paraId="4B80083F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  <w:p w14:paraId="09C93E7E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  <w:p w14:paraId="086F26F1" w14:textId="77777777" w:rsidR="009C7D68" w:rsidRP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  <w:p w14:paraId="2B35A3C0" w14:textId="77777777" w:rsidR="00263D24" w:rsidRDefault="007D444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  <w:p w14:paraId="43D7B911" w14:textId="77777777" w:rsidR="00263D24" w:rsidRDefault="00263D24">
            <w:pPr>
              <w:rPr>
                <w:rFonts w:ascii="Arial" w:hAnsi="Arial"/>
                <w:sz w:val="16"/>
              </w:rPr>
            </w:pPr>
          </w:p>
        </w:tc>
        <w:tc>
          <w:tcPr>
            <w:tcW w:w="5312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5E3A37B" w14:textId="77777777" w:rsidR="00263D24" w:rsidRDefault="00263D24" w:rsidP="003641B6">
            <w:pPr>
              <w:rPr>
                <w:noProof/>
              </w:rPr>
            </w:pPr>
          </w:p>
        </w:tc>
      </w:tr>
      <w:tr w:rsidR="007F6578" w14:paraId="7CA67B22" w14:textId="77777777" w:rsidTr="007D129A">
        <w:trPr>
          <w:cantSplit/>
          <w:trHeight w:val="1417"/>
        </w:trPr>
        <w:tc>
          <w:tcPr>
            <w:tcW w:w="5453" w:type="dxa"/>
            <w:gridSpan w:val="3"/>
            <w:vMerge/>
            <w:tcBorders>
              <w:bottom w:val="nil"/>
              <w:right w:val="nil"/>
            </w:tcBorders>
          </w:tcPr>
          <w:p w14:paraId="280BF4A9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5312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20389A8" w14:textId="23272733" w:rsidR="003641B6" w:rsidRPr="008754D8" w:rsidRDefault="003641B6" w:rsidP="003641B6">
            <w:pPr>
              <w:spacing w:before="240" w:after="120" w:line="36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Department of Agriculture</w:t>
            </w:r>
            <w:r w:rsidR="00E62735">
              <w:rPr>
                <w:rFonts w:ascii="Arial" w:hAnsi="Arial"/>
                <w:b/>
                <w:sz w:val="16"/>
              </w:rPr>
              <w:t xml:space="preserve">, </w:t>
            </w:r>
            <w:proofErr w:type="gramStart"/>
            <w:r w:rsidR="00E62735">
              <w:rPr>
                <w:rFonts w:ascii="Arial" w:hAnsi="Arial"/>
                <w:b/>
                <w:sz w:val="16"/>
              </w:rPr>
              <w:t>Water</w:t>
            </w:r>
            <w:proofErr w:type="gramEnd"/>
            <w:r w:rsidR="00E62735">
              <w:rPr>
                <w:rFonts w:ascii="Arial" w:hAnsi="Arial"/>
                <w:b/>
                <w:sz w:val="16"/>
              </w:rPr>
              <w:t xml:space="preserve"> and the Environment</w:t>
            </w:r>
            <w:r w:rsidR="00E62735" w:rsidDel="00E62735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br/>
              <w:t>Plant Protection Organisation of the Australian Government</w:t>
            </w:r>
          </w:p>
          <w:p w14:paraId="2C34C3F2" w14:textId="77777777" w:rsidR="002802C2" w:rsidRPr="007B029C" w:rsidRDefault="002802C2" w:rsidP="002802C2">
            <w:pPr>
              <w:jc w:val="center"/>
              <w:rPr>
                <w:rFonts w:ascii="Arial" w:hAnsi="Arial"/>
                <w:b/>
                <w:noProof/>
                <w:szCs w:val="24"/>
              </w:rPr>
            </w:pPr>
            <w:r w:rsidRPr="007B029C">
              <w:rPr>
                <w:rFonts w:ascii="Arial" w:hAnsi="Arial"/>
                <w:b/>
                <w:noProof/>
                <w:szCs w:val="24"/>
              </w:rPr>
              <w:t>SHIPS HOLDS INSPECTION CERTIFICATE</w:t>
            </w:r>
          </w:p>
          <w:p w14:paraId="0CC4F024" w14:textId="77777777" w:rsidR="003641B6" w:rsidRPr="003641B6" w:rsidRDefault="003641B6" w:rsidP="003641B6">
            <w:pPr>
              <w:jc w:val="center"/>
              <w:rPr>
                <w:rFonts w:ascii="Arial" w:hAnsi="Arial"/>
                <w:noProof/>
                <w:sz w:val="28"/>
                <w:szCs w:val="28"/>
              </w:rPr>
            </w:pPr>
          </w:p>
          <w:p w14:paraId="7A3D3D29" w14:textId="77777777" w:rsidR="007F6578" w:rsidRDefault="007F6578" w:rsidP="003641B6">
            <w:pPr>
              <w:rPr>
                <w:rFonts w:ascii="Arial" w:hAnsi="Arial"/>
                <w:b/>
                <w:noProof/>
                <w:sz w:val="32"/>
              </w:rPr>
            </w:pPr>
          </w:p>
          <w:p w14:paraId="1A6054EB" w14:textId="77777777" w:rsidR="007F6578" w:rsidRDefault="007F657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7F6578" w14:paraId="3269F34D" w14:textId="77777777" w:rsidTr="007D129A">
        <w:trPr>
          <w:cantSplit/>
          <w:trHeight w:val="557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9CEB74C" w14:textId="77777777" w:rsidR="007F6578" w:rsidRDefault="007F6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Vessel</w:t>
            </w:r>
          </w:p>
          <w:p w14:paraId="2A5AA079" w14:textId="77777777" w:rsidR="007F6578" w:rsidRP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  <w:p w14:paraId="71CB0ED5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04E928" w14:textId="77777777" w:rsidR="007F6578" w:rsidRDefault="007F6578">
            <w:pPr>
              <w:rPr>
                <w:rFonts w:ascii="Arial" w:hAnsi="Arial"/>
                <w:sz w:val="16"/>
              </w:rPr>
            </w:pPr>
          </w:p>
          <w:p w14:paraId="55716D09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531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70D360" w14:textId="77777777" w:rsidR="007F6578" w:rsidRDefault="007F6578">
            <w:pPr>
              <w:jc w:val="center"/>
              <w:rPr>
                <w:noProof/>
                <w:sz w:val="20"/>
              </w:rPr>
            </w:pPr>
          </w:p>
        </w:tc>
      </w:tr>
      <w:tr w:rsidR="007F6578" w14:paraId="12A35C9E" w14:textId="77777777" w:rsidTr="007D129A">
        <w:tc>
          <w:tcPr>
            <w:tcW w:w="354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A79A54" w14:textId="77777777" w:rsidR="007F6578" w:rsidRDefault="007F6578">
            <w:pPr>
              <w:tabs>
                <w:tab w:val="left" w:pos="357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Compartments</w:t>
            </w:r>
          </w:p>
          <w:p w14:paraId="29D85BB0" w14:textId="77777777" w:rsidR="009C7D68" w:rsidRDefault="009C7D68">
            <w:pPr>
              <w:tabs>
                <w:tab w:val="left" w:pos="3579"/>
              </w:tabs>
              <w:rPr>
                <w:rFonts w:ascii="Arial" w:hAnsi="Arial"/>
                <w:sz w:val="16"/>
              </w:rPr>
            </w:pPr>
          </w:p>
          <w:p w14:paraId="6C423A3D" w14:textId="77777777" w:rsidR="007F657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  <w:p w14:paraId="43C1250E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  <w:p w14:paraId="63B75D54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  <w:p w14:paraId="0C845827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  <w:p w14:paraId="4C369494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  <w:p w14:paraId="64EEC562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  <w:p w14:paraId="371735B7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  <w:p w14:paraId="107483A7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60EB4CCC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3DEE119D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1269643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05F8D8F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1CC6A5A8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0BCDD781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2D12F8D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5E1A1D32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2ADEF370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462DD539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6759B4C3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7787A7F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64005C49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CE149FD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69E05735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5E7E8676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36F94086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132D1E7D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44F751AA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5F04BFB2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543B00CE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69AC350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2A43C428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04C9022F" w14:textId="77777777" w:rsidR="009C7D68" w:rsidRP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2E657BC6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64A2556" w14:textId="77777777" w:rsidR="007F6578" w:rsidRDefault="003641B6">
            <w:pPr>
              <w:tabs>
                <w:tab w:val="left" w:pos="3579"/>
              </w:tabs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Description of c</w:t>
            </w:r>
            <w:r w:rsidR="007F6578">
              <w:rPr>
                <w:rFonts w:ascii="Arial" w:hAnsi="Arial"/>
                <w:sz w:val="16"/>
              </w:rPr>
              <w:t>argo</w:t>
            </w:r>
          </w:p>
          <w:p w14:paraId="658715E1" w14:textId="77777777" w:rsidR="009C7D68" w:rsidRDefault="009C7D68">
            <w:pPr>
              <w:tabs>
                <w:tab w:val="left" w:pos="3579"/>
              </w:tabs>
              <w:ind w:left="57"/>
              <w:rPr>
                <w:rFonts w:ascii="Arial" w:hAnsi="Arial"/>
                <w:sz w:val="16"/>
              </w:rPr>
            </w:pPr>
          </w:p>
          <w:p w14:paraId="0A5F3714" w14:textId="77777777" w:rsidR="007F657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</w:p>
          <w:p w14:paraId="01D0A1AF" w14:textId="77777777" w:rsid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  <w:p w14:paraId="3BD75884" w14:textId="77777777" w:rsid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  <w:p w14:paraId="4F6BA4A9" w14:textId="77777777" w:rsid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  <w:p w14:paraId="6F98B6AB" w14:textId="77777777" w:rsid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  <w:p w14:paraId="50A49EB4" w14:textId="77777777" w:rsid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  <w:p w14:paraId="56693E79" w14:textId="77777777" w:rsidR="009C7D68" w:rsidRP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8E950E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Inspection ports and dates</w:t>
            </w:r>
          </w:p>
          <w:p w14:paraId="5EF8FF8B" w14:textId="77777777" w:rsidR="009C7D68" w:rsidRDefault="009C7D68">
            <w:pPr>
              <w:rPr>
                <w:rFonts w:ascii="Arial" w:hAnsi="Arial"/>
                <w:noProof/>
                <w:sz w:val="16"/>
              </w:rPr>
            </w:pPr>
          </w:p>
          <w:p w14:paraId="11705FF3" w14:textId="77777777" w:rsidR="007F657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2"/>
          </w:p>
          <w:p w14:paraId="1F1DA8B3" w14:textId="77777777" w:rsid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3"/>
          </w:p>
          <w:p w14:paraId="4FDD9013" w14:textId="77777777" w:rsid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4"/>
          </w:p>
          <w:p w14:paraId="01ED19D3" w14:textId="77777777" w:rsid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5"/>
          </w:p>
          <w:p w14:paraId="00045CDE" w14:textId="77777777" w:rsid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6"/>
          </w:p>
          <w:p w14:paraId="426B6061" w14:textId="77777777" w:rsid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7"/>
          </w:p>
          <w:p w14:paraId="2C5D4EC3" w14:textId="77777777" w:rsidR="009C7D68" w:rsidRP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8"/>
          </w:p>
        </w:tc>
      </w:tr>
      <w:tr w:rsidR="007F6578" w14:paraId="28735459" w14:textId="77777777" w:rsidTr="007D129A">
        <w:tc>
          <w:tcPr>
            <w:tcW w:w="10765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14:paraId="2024E1B5" w14:textId="77777777" w:rsidR="007F6578" w:rsidRDefault="007F6578">
            <w:pPr>
              <w:ind w:left="2303"/>
              <w:rPr>
                <w:rFonts w:ascii="Arial" w:hAnsi="Arial"/>
                <w:noProof/>
                <w:sz w:val="16"/>
              </w:rPr>
            </w:pPr>
          </w:p>
          <w:p w14:paraId="41F39B18" w14:textId="5F683F05" w:rsidR="007F6578" w:rsidRDefault="007F6578" w:rsidP="008C79E3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This is to certify that the </w:t>
            </w:r>
            <w:proofErr w:type="gramStart"/>
            <w:r>
              <w:rPr>
                <w:rFonts w:ascii="Arial" w:hAnsi="Arial"/>
                <w:sz w:val="16"/>
              </w:rPr>
              <w:t>above mentioned</w:t>
            </w:r>
            <w:proofErr w:type="gramEnd"/>
            <w:r>
              <w:rPr>
                <w:rFonts w:ascii="Arial" w:hAnsi="Arial"/>
                <w:sz w:val="16"/>
              </w:rPr>
              <w:t xml:space="preserve"> compartments were inspected prior to loading under the provisions of the </w:t>
            </w:r>
            <w:r w:rsidR="00C75FDC" w:rsidRPr="00C75FDC">
              <w:rPr>
                <w:rFonts w:ascii="Arial" w:hAnsi="Arial"/>
                <w:i/>
                <w:sz w:val="16"/>
              </w:rPr>
              <w:t>Export Control Act</w:t>
            </w:r>
            <w:r w:rsidR="00307A9C"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by </w:t>
            </w:r>
            <w:r w:rsidR="004C5FC2">
              <w:rPr>
                <w:rFonts w:ascii="Arial" w:hAnsi="Arial"/>
                <w:sz w:val="16"/>
              </w:rPr>
              <w:t xml:space="preserve">an </w:t>
            </w:r>
            <w:r>
              <w:rPr>
                <w:rFonts w:ascii="Arial" w:hAnsi="Arial"/>
                <w:sz w:val="16"/>
              </w:rPr>
              <w:t xml:space="preserve">authorised officer of the Department </w:t>
            </w:r>
            <w:r w:rsidR="004C5FC2">
              <w:rPr>
                <w:rFonts w:ascii="Arial" w:hAnsi="Arial"/>
                <w:sz w:val="16"/>
              </w:rPr>
              <w:t xml:space="preserve">of </w:t>
            </w:r>
            <w:r>
              <w:rPr>
                <w:rFonts w:ascii="Arial" w:hAnsi="Arial"/>
                <w:sz w:val="16"/>
              </w:rPr>
              <w:t>Agriculture</w:t>
            </w:r>
            <w:r w:rsidR="00E62735">
              <w:rPr>
                <w:rFonts w:ascii="Arial" w:hAnsi="Arial"/>
                <w:sz w:val="16"/>
              </w:rPr>
              <w:t>, Water and the Environment</w:t>
            </w:r>
            <w:r>
              <w:rPr>
                <w:rFonts w:ascii="Arial" w:hAnsi="Arial"/>
                <w:sz w:val="16"/>
              </w:rPr>
              <w:t xml:space="preserve">.  The compartments were found clean, </w:t>
            </w:r>
            <w:proofErr w:type="gramStart"/>
            <w:r>
              <w:rPr>
                <w:rFonts w:ascii="Arial" w:hAnsi="Arial"/>
                <w:sz w:val="16"/>
              </w:rPr>
              <w:t>dry</w:t>
            </w:r>
            <w:proofErr w:type="gramEnd"/>
            <w:r>
              <w:rPr>
                <w:rFonts w:ascii="Arial" w:hAnsi="Arial"/>
                <w:sz w:val="16"/>
              </w:rPr>
              <w:t xml:space="preserve"> and free of infestation and passed as suitable for the loading of the above cargo.</w:t>
            </w:r>
          </w:p>
          <w:p w14:paraId="3991C65B" w14:textId="77777777" w:rsidR="007F6578" w:rsidRDefault="007F6578">
            <w:pPr>
              <w:spacing w:line="360" w:lineRule="auto"/>
              <w:ind w:left="175"/>
              <w:rPr>
                <w:rFonts w:ascii="Arial" w:hAnsi="Arial"/>
                <w:noProof/>
                <w:sz w:val="16"/>
              </w:rPr>
            </w:pPr>
          </w:p>
        </w:tc>
      </w:tr>
      <w:tr w:rsidR="007F6578" w14:paraId="00CE291A" w14:textId="77777777" w:rsidTr="007D129A">
        <w:trPr>
          <w:cantSplit/>
        </w:trPr>
        <w:tc>
          <w:tcPr>
            <w:tcW w:w="5453" w:type="dxa"/>
            <w:gridSpan w:val="3"/>
            <w:vMerge w:val="restart"/>
            <w:tcBorders>
              <w:top w:val="nil"/>
              <w:right w:val="single" w:sz="6" w:space="0" w:color="auto"/>
            </w:tcBorders>
          </w:tcPr>
          <w:p w14:paraId="6B779227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31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C85E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Place and date of issue</w:t>
            </w:r>
          </w:p>
          <w:p w14:paraId="4EC9B50F" w14:textId="77777777" w:rsidR="007F6578" w:rsidRPr="009C7D68" w:rsidRDefault="007D4442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="009C7D68"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9"/>
          </w:p>
          <w:p w14:paraId="2B33E468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7F6578" w14:paraId="3C7A00AC" w14:textId="77777777" w:rsidTr="007D129A">
        <w:trPr>
          <w:cantSplit/>
          <w:trHeight w:val="583"/>
        </w:trPr>
        <w:tc>
          <w:tcPr>
            <w:tcW w:w="545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00B6A38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31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9A6B" w14:textId="767E8E9E" w:rsidR="007F6578" w:rsidRDefault="00E8464E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Signature of </w:t>
            </w:r>
            <w:r w:rsidR="00930F31">
              <w:rPr>
                <w:rFonts w:ascii="Arial" w:hAnsi="Arial"/>
                <w:noProof/>
                <w:sz w:val="16"/>
              </w:rPr>
              <w:t>delegate</w:t>
            </w:r>
          </w:p>
          <w:p w14:paraId="1F8EE96E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</w:p>
          <w:p w14:paraId="489DD32A" w14:textId="77777777" w:rsidR="003641B6" w:rsidRDefault="003641B6" w:rsidP="003641B6">
            <w:pPr>
              <w:rPr>
                <w:rFonts w:ascii="Arial" w:hAnsi="Arial"/>
                <w:noProof/>
                <w:sz w:val="16"/>
              </w:rPr>
            </w:pPr>
          </w:p>
          <w:p w14:paraId="69BAC08E" w14:textId="77777777" w:rsidR="007F6578" w:rsidRDefault="007F6578" w:rsidP="003641B6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</w:tc>
      </w:tr>
    </w:tbl>
    <w:p w14:paraId="2F788E58" w14:textId="77777777" w:rsidR="007F6578" w:rsidRDefault="007F6578" w:rsidP="009C7D68">
      <w:pPr>
        <w:ind w:right="-851"/>
        <w:jc w:val="right"/>
      </w:pPr>
    </w:p>
    <w:sectPr w:rsidR="007F6578" w:rsidSect="007B02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39" w:right="1701" w:bottom="266" w:left="1701" w:header="17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33D8F" w14:textId="77777777" w:rsidR="00C72D65" w:rsidRDefault="00C72D65">
      <w:r>
        <w:separator/>
      </w:r>
    </w:p>
  </w:endnote>
  <w:endnote w:type="continuationSeparator" w:id="0">
    <w:p w14:paraId="00980A7A" w14:textId="77777777" w:rsidR="00C72D65" w:rsidRDefault="00C7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8F64A" w14:textId="77777777" w:rsidR="00930F31" w:rsidRDefault="00930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7C5C" w14:textId="70323895" w:rsidR="00D744CD" w:rsidRPr="009C7D68" w:rsidRDefault="00D744CD" w:rsidP="00016595">
    <w:pPr>
      <w:pStyle w:val="Footer"/>
      <w:ind w:right="-1276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EX175 (</w:t>
    </w:r>
    <w:r w:rsidR="00930F31">
      <w:rPr>
        <w:rFonts w:ascii="Arial" w:hAnsi="Arial" w:cs="Arial"/>
        <w:sz w:val="18"/>
        <w:szCs w:val="18"/>
      </w:rPr>
      <w:t>Mar21</w:t>
    </w:r>
    <w:r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C5A1E" w14:textId="77777777" w:rsidR="00930F31" w:rsidRDefault="0093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7048E" w14:textId="77777777" w:rsidR="00C72D65" w:rsidRDefault="00C72D65">
      <w:r>
        <w:separator/>
      </w:r>
    </w:p>
  </w:footnote>
  <w:footnote w:type="continuationSeparator" w:id="0">
    <w:p w14:paraId="11509C60" w14:textId="77777777" w:rsidR="00C72D65" w:rsidRDefault="00C7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D6A1F" w14:textId="77777777" w:rsidR="00930F31" w:rsidRDefault="00930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B63D7" w14:textId="77777777" w:rsidR="00930F31" w:rsidRDefault="00930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D8179" w14:textId="77777777" w:rsidR="00930F31" w:rsidRDefault="00930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24"/>
    <w:rsid w:val="000106C4"/>
    <w:rsid w:val="00016595"/>
    <w:rsid w:val="0003116B"/>
    <w:rsid w:val="001C17DB"/>
    <w:rsid w:val="00263D24"/>
    <w:rsid w:val="002718D0"/>
    <w:rsid w:val="002802C2"/>
    <w:rsid w:val="002A375D"/>
    <w:rsid w:val="002D4D62"/>
    <w:rsid w:val="00307A9C"/>
    <w:rsid w:val="00327709"/>
    <w:rsid w:val="003641B6"/>
    <w:rsid w:val="003C6949"/>
    <w:rsid w:val="003F76A1"/>
    <w:rsid w:val="0041509E"/>
    <w:rsid w:val="00454479"/>
    <w:rsid w:val="004C5FC2"/>
    <w:rsid w:val="005440F4"/>
    <w:rsid w:val="005E3AFB"/>
    <w:rsid w:val="00601E67"/>
    <w:rsid w:val="00672350"/>
    <w:rsid w:val="007051E0"/>
    <w:rsid w:val="007B029C"/>
    <w:rsid w:val="007D129A"/>
    <w:rsid w:val="007D4442"/>
    <w:rsid w:val="007F6578"/>
    <w:rsid w:val="008A6947"/>
    <w:rsid w:val="008C79E3"/>
    <w:rsid w:val="00906480"/>
    <w:rsid w:val="00930F31"/>
    <w:rsid w:val="00944695"/>
    <w:rsid w:val="009C7D68"/>
    <w:rsid w:val="00A17A60"/>
    <w:rsid w:val="00C22D25"/>
    <w:rsid w:val="00C72D65"/>
    <w:rsid w:val="00C75FDC"/>
    <w:rsid w:val="00C965A8"/>
    <w:rsid w:val="00CA7051"/>
    <w:rsid w:val="00D732C7"/>
    <w:rsid w:val="00D744CD"/>
    <w:rsid w:val="00DC792B"/>
    <w:rsid w:val="00DD79F8"/>
    <w:rsid w:val="00E62735"/>
    <w:rsid w:val="00E8464E"/>
    <w:rsid w:val="00F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CFB01"/>
  <w15:docId w15:val="{7E045B82-51BE-447F-BC63-56C0BEDB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7DB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7D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7D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96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5A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C792B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627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27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27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27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71E3406086E4491DB8B05DFF7C985" ma:contentTypeVersion="0" ma:contentTypeDescription="Create a new document." ma:contentTypeScope="" ma:versionID="40addb165a55ba4709b4866f8547b9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70FFE-FE40-49F9-9AB8-3F5D66EA4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27738-46C5-4474-A61C-BFAAC3132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C93C9-9A25-4B3B-A34D-6C9BBB991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4F14D-B017-4EB0-A50A-A72E300CC4C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SHIPS HOLDS INSPECTION CERTIFICATE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SHIPS HOLDS INSPECTION CERTIFICATE</dc:title>
  <dc:creator>Department of Agriculture, Water and the Environment</dc:creator>
  <cp:lastModifiedBy>Grocott, Paul</cp:lastModifiedBy>
  <cp:revision>11</cp:revision>
  <cp:lastPrinted>2013-05-10T03:57:00Z</cp:lastPrinted>
  <dcterms:created xsi:type="dcterms:W3CDTF">2021-01-10T22:36:00Z</dcterms:created>
  <dcterms:modified xsi:type="dcterms:W3CDTF">2021-03-12T00:07:00Z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0x01010061F71E3406086E4491DB8B05DFF7C985</vt:lpwstr>
  </property>
</Properties>
</file>