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media/image1.jpg" ContentType="image/jpg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2" w:after="554" w:line="240" w:lineRule="auto"/>
        <w:ind w:right="6547" w:left="173"/>
        <w:jc w:val="left"/>
        <w:textAlignment w:val="baseline"/>
      </w:pPr>
      <w:r>
        <w:drawing>
          <wp:inline>
            <wp:extent cx="1905000" cy="1362075"/>
            <wp:docPr name="Picture" id="1"/>
            <a:graphic>
              <a:graphicData uri="http://schemas.openxmlformats.org/drawingml/2006/picture">
                <pic:pic>
                  <pic:nvPicPr>
                    <pic:cNvPr id="1" name="Picture"/>
                    <pic:cNvPicPr preferRelativeResize="false"/>
                  </pic:nvPicPr>
                  <pic:blipFill>
                    <a:blip r:embed="prId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620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ageBreakBefore w:val="false"/>
        <w:spacing w:before="3" w:after="0" w:line="273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color w:val="2D74B5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2D74B5"/>
          <w:spacing w:val="0"/>
          <w:w w:val="100"/>
          <w:sz w:val="24"/>
          <w:vertAlign w:val="baseline"/>
          <w:lang w:val="en-US"/>
        </w:rPr>
        <w:t xml:space="preserve">ePHYTO WORKSHOP BY THE INDUSTRY ADVISORY GROUP SUPPORTED BY THE IPPC</w:t>
      </w:r>
    </w:p>
    <w:p>
      <w:pPr>
        <w:pageBreakBefore w:val="false"/>
        <w:spacing w:before="15" w:after="0" w:line="273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color w:val="2D74B5"/>
          <w:spacing w:val="-1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2D74B5"/>
          <w:spacing w:val="-1"/>
          <w:w w:val="100"/>
          <w:sz w:val="24"/>
          <w:vertAlign w:val="baseline"/>
          <w:lang w:val="en-US"/>
        </w:rPr>
        <w:t xml:space="preserve">SECRETARIAT</w:t>
      </w:r>
    </w:p>
    <w:p>
      <w:pPr>
        <w:pageBreakBefore w:val="false"/>
        <w:spacing w:before="452" w:after="0" w:line="273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color w:val="2D74B5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2D74B5"/>
          <w:spacing w:val="0"/>
          <w:w w:val="100"/>
          <w:sz w:val="24"/>
          <w:vertAlign w:val="baseline"/>
          <w:lang w:val="en-US"/>
        </w:rPr>
        <w:t xml:space="preserve">THEME: EPHYTO AND STATE OF PLAY IN AUSTRALIA AND NEW ZEALAND</w:t>
      </w:r>
    </w:p>
    <w:p>
      <w:pPr>
        <w:pageBreakBefore w:val="false"/>
        <w:spacing w:before="419" w:after="0" w:line="253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color w:val="040404"/>
          <w:spacing w:val="-5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40404"/>
          <w:spacing w:val="-5"/>
          <w:w w:val="100"/>
          <w:sz w:val="22"/>
          <w:vertAlign w:val="baseline"/>
          <w:lang w:val="en-US"/>
        </w:rPr>
        <w:t xml:space="preserve">28</w:t>
      </w:r>
      <w:r>
        <w:rPr>
          <w:rFonts w:ascii="Times New Roman" w:hAnsi="Times New Roman" w:eastAsia="Times New Roman"/>
          <w:b w:val="true"/>
          <w:color w:val="040404"/>
          <w:spacing w:val="-5"/>
          <w:w w:val="100"/>
          <w:sz w:val="22"/>
          <w:vertAlign w:val="superscript"/>
          <w:lang w:val="en-US"/>
        </w:rPr>
        <w:t xml:space="preserve">th</w:t>
      </w:r>
      <w:r>
        <w:rPr>
          <w:rFonts w:ascii="Times New Roman" w:hAnsi="Times New Roman" w:eastAsia="Times New Roman"/>
          <w:b w:val="true"/>
          <w:color w:val="040404"/>
          <w:spacing w:val="-5"/>
          <w:w w:val="100"/>
          <w:sz w:val="22"/>
          <w:vertAlign w:val="baseline"/>
          <w:lang w:val="en-US"/>
        </w:rPr>
        <w:t xml:space="preserve"> July 2022</w:t>
      </w:r>
    </w:p>
    <w:p>
      <w:pPr>
        <w:pageBreakBefore w:val="false"/>
        <w:spacing w:before="171" w:after="419" w:line="264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color w:val="040404"/>
          <w:spacing w:val="0"/>
          <w:w w:val="100"/>
          <w:sz w:val="22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40404"/>
          <w:spacing w:val="0"/>
          <w:w w:val="100"/>
          <w:sz w:val="22"/>
          <w:vertAlign w:val="baseline"/>
          <w:lang w:val="en-US"/>
        </w:rPr>
        <w:t xml:space="preserve">09:00 AM </w:t>
      </w:r>
      <w:r>
        <w:rPr>
          <w:rFonts w:ascii="Times New Roman" w:hAnsi="Times New Roman" w:eastAsia="Times New Roman"/>
          <w:b w:val="true"/>
          <w:color w:val="040404"/>
          <w:spacing w:val="0"/>
          <w:w w:val="100"/>
          <w:sz w:val="23"/>
          <w:vertAlign w:val="baseline"/>
          <w:lang w:val="en-US"/>
        </w:rPr>
        <w:t xml:space="preserve">– </w:t>
      </w:r>
      <w:r>
        <w:rPr>
          <w:rFonts w:ascii="Times New Roman" w:hAnsi="Times New Roman" w:eastAsia="Times New Roman"/>
          <w:b w:val="true"/>
          <w:color w:val="040404"/>
          <w:spacing w:val="0"/>
          <w:w w:val="100"/>
          <w:sz w:val="22"/>
          <w:vertAlign w:val="baseline"/>
          <w:lang w:val="en-US"/>
        </w:rPr>
        <w:t xml:space="preserve">10:00 AM CEST / 17:00 </w:t>
      </w:r>
      <w:r>
        <w:rPr>
          <w:rFonts w:ascii="Times New Roman" w:hAnsi="Times New Roman" w:eastAsia="Times New Roman"/>
          <w:b w:val="true"/>
          <w:color w:val="040404"/>
          <w:spacing w:val="0"/>
          <w:w w:val="100"/>
          <w:sz w:val="23"/>
          <w:vertAlign w:val="baseline"/>
          <w:lang w:val="en-US"/>
        </w:rPr>
        <w:t xml:space="preserve">– </w:t>
      </w:r>
      <w:r>
        <w:rPr>
          <w:rFonts w:ascii="Times New Roman" w:hAnsi="Times New Roman" w:eastAsia="Times New Roman"/>
          <w:b w:val="true"/>
          <w:color w:val="040404"/>
          <w:spacing w:val="0"/>
          <w:w w:val="100"/>
          <w:sz w:val="22"/>
          <w:vertAlign w:val="baseline"/>
          <w:lang w:val="en-US"/>
        </w:rPr>
        <w:t xml:space="preserve">18:00 PM AEST / 19:00 </w:t>
      </w:r>
      <w:r>
        <w:rPr>
          <w:rFonts w:ascii="Times New Roman" w:hAnsi="Times New Roman" w:eastAsia="Times New Roman"/>
          <w:b w:val="true"/>
          <w:color w:val="040404"/>
          <w:spacing w:val="0"/>
          <w:w w:val="100"/>
          <w:sz w:val="23"/>
          <w:vertAlign w:val="baseline"/>
          <w:lang w:val="en-US"/>
        </w:rPr>
        <w:t xml:space="preserve">– </w:t>
      </w:r>
      <w:r>
        <w:rPr>
          <w:rFonts w:ascii="Times New Roman" w:hAnsi="Times New Roman" w:eastAsia="Times New Roman"/>
          <w:b w:val="true"/>
          <w:color w:val="040404"/>
          <w:spacing w:val="0"/>
          <w:w w:val="100"/>
          <w:sz w:val="22"/>
          <w:vertAlign w:val="baseline"/>
          <w:lang w:val="en-US"/>
        </w:rPr>
        <w:t xml:space="preserve">20:00 PM NZST</w:t>
      </w:r>
    </w:p>
    <w:p>
      <w:pPr>
        <w:pageBreakBefore w:val="false"/>
        <w:spacing w:before="334" w:after="0" w:line="309" w:lineRule="exact"/>
        <w:ind w:right="0" w:left="144" w:firstLine="0"/>
        <w:jc w:val="left"/>
        <w:textAlignment w:val="baseline"/>
        <w:rPr>
          <w:rFonts w:ascii="Calibri Light" w:hAnsi="Calibri Light" w:eastAsia="Calibri Light"/>
          <w:color w:val="FAC012"/>
          <w:spacing w:val="-1"/>
          <w:w w:val="100"/>
          <w:sz w:val="28"/>
          <w:vertAlign w:val="baseline"/>
          <w:lang w:val="en-US"/>
        </w:rPr>
      </w:pPr>
      <w:r>
        <w:pict>
          <v:line strokeweight="1.45pt" strokecolor="#000000" from="58.3pt,322.8pt" to="537.9pt,322.8pt" style="position:absolute;mso-position-horizontal-relative:page;mso-position-vertical-relative:page;">
            <v:stroke dashstyle="solid"/>
          </v:line>
        </w:pict>
      </w:r>
      <w:r>
        <w:rPr>
          <w:rFonts w:ascii="Calibri Light" w:hAnsi="Calibri Light" w:eastAsia="Calibri Light"/>
          <w:color w:val="FAC012"/>
          <w:spacing w:val="-1"/>
          <w:w w:val="100"/>
          <w:sz w:val="28"/>
          <w:vertAlign w:val="baseline"/>
          <w:lang w:val="en-US"/>
        </w:rPr>
        <w:t xml:space="preserve">PROVISIONAL PROGRAMME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504"/>
        </w:tabs>
        <w:spacing w:before="198" w:after="0" w:line="266" w:lineRule="exact"/>
        <w:ind w:right="0" w:left="144" w:firstLine="0"/>
        <w:jc w:val="left"/>
        <w:textAlignment w:val="baseline"/>
        <w:rPr>
          <w:rFonts w:ascii="Calibri Light" w:hAnsi="Calibri Light" w:eastAsia="Calibri Light"/>
          <w:b w:val="true"/>
          <w:color w:val="040404"/>
          <w:spacing w:val="0"/>
          <w:w w:val="100"/>
          <w:sz w:val="24"/>
          <w:vertAlign w:val="baseline"/>
          <w:lang w:val="en-US"/>
        </w:rPr>
      </w:pPr>
      <w:r>
        <w:rPr>
          <w:rFonts w:ascii="Calibri Light" w:hAnsi="Calibri Light" w:eastAsia="Calibri Light"/>
          <w:b w:val="true"/>
          <w:color w:val="040404"/>
          <w:spacing w:val="0"/>
          <w:w w:val="100"/>
          <w:sz w:val="24"/>
          <w:vertAlign w:val="baseline"/>
          <w:lang w:val="en-US"/>
        </w:rPr>
        <w:t xml:space="preserve">WELCOME AND OPENING REMARKS</w:t>
      </w:r>
    </w:p>
    <w:p>
      <w:pPr>
        <w:pageBreakBefore w:val="false"/>
        <w:spacing w:before="171" w:after="0" w:line="261" w:lineRule="exact"/>
        <w:ind w:right="0" w:left="0" w:firstLine="0"/>
        <w:jc w:val="center"/>
        <w:textAlignment w:val="baseline"/>
        <w:rPr>
          <w:rFonts w:ascii="Arial" w:hAnsi="Arial" w:eastAsia="Arial"/>
          <w:color w:val="393838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color w:val="393838"/>
          <w:spacing w:val="0"/>
          <w:w w:val="100"/>
          <w:sz w:val="24"/>
          <w:vertAlign w:val="baseline"/>
          <w:lang w:val="en-US"/>
        </w:rPr>
        <w:t xml:space="preserve">1.1. </w:t>
      </w:r>
      <w:r>
        <w:rPr>
          <w:rFonts w:ascii="Calibri Light" w:hAnsi="Calibri Light" w:eastAsia="Calibri Light"/>
          <w:color w:val="393838"/>
          <w:spacing w:val="0"/>
          <w:w w:val="100"/>
          <w:sz w:val="24"/>
          <w:vertAlign w:val="baseline"/>
          <w:lang w:val="en-US"/>
        </w:rPr>
        <w:t xml:space="preserve">BENEFITS AND EXPERIENCE OF THE PRIVATE SECTOR - INDUSTRY ADVISORY GROUP (IAG)</w:t>
      </w:r>
    </w:p>
    <w:p>
      <w:pPr>
        <w:pageBreakBefore w:val="false"/>
        <w:spacing w:before="126" w:after="0" w:line="269" w:lineRule="exact"/>
        <w:ind w:right="72" w:left="864" w:firstLine="0"/>
        <w:jc w:val="left"/>
        <w:textAlignment w:val="baseline"/>
        <w:rPr>
          <w:rFonts w:ascii="Calibri Light" w:hAnsi="Calibri Light" w:eastAsia="Calibri Light"/>
          <w:color w:val="7D7D7D"/>
          <w:spacing w:val="0"/>
          <w:w w:val="100"/>
          <w:sz w:val="23"/>
          <w:vertAlign w:val="baseline"/>
          <w:lang w:val="en-US"/>
        </w:rPr>
      </w:pPr>
      <w:r>
        <w:rPr>
          <w:rFonts w:ascii="Calibri Light" w:hAnsi="Calibri Light" w:eastAsia="Calibri Light"/>
          <w:color w:val="7D7D7D"/>
          <w:spacing w:val="0"/>
          <w:w w:val="100"/>
          <w:sz w:val="23"/>
          <w:vertAlign w:val="baseline"/>
          <w:lang w:val="en-US"/>
        </w:rPr>
        <w:t xml:space="preserve">Speakers: Co-Chairs of the ePhyto IAG: Rose Souza Richards (ISF) and Alejandra Danielson Castillo (U.S. Grains Council)</w:t>
      </w:r>
    </w:p>
    <w:p>
      <w:pPr>
        <w:pageBreakBefore w:val="false"/>
        <w:spacing w:before="6" w:after="0" w:line="418" w:lineRule="exact"/>
        <w:ind w:right="0" w:left="864" w:hanging="504"/>
        <w:jc w:val="left"/>
        <w:textAlignment w:val="baseline"/>
        <w:rPr>
          <w:rFonts w:ascii="Arial" w:hAnsi="Arial" w:eastAsia="Arial"/>
          <w:color w:val="393838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color w:val="393838"/>
          <w:spacing w:val="0"/>
          <w:w w:val="100"/>
          <w:sz w:val="24"/>
          <w:vertAlign w:val="baseline"/>
          <w:lang w:val="en-US"/>
        </w:rPr>
        <w:t xml:space="preserve">1.2. </w:t>
      </w:r>
      <w:r>
        <w:rPr>
          <w:rFonts w:ascii="Calibri Light" w:hAnsi="Calibri Light" w:eastAsia="Calibri Light"/>
          <w:color w:val="393838"/>
          <w:spacing w:val="0"/>
          <w:w w:val="100"/>
          <w:sz w:val="24"/>
          <w:vertAlign w:val="baseline"/>
          <w:lang w:val="en-US"/>
        </w:rPr>
        <w:t xml:space="preserve">INTRODUCTION OF EPHYTO FROM THE IPPC SECRETARIAT</w:t>
        <w:br/>
      </w:r>
      <w:r>
        <w:rPr>
          <w:rFonts w:ascii="Calibri Light" w:hAnsi="Calibri Light" w:eastAsia="Calibri Light"/>
          <w:color w:val="7D7D7D"/>
          <w:spacing w:val="0"/>
          <w:w w:val="100"/>
          <w:sz w:val="23"/>
          <w:vertAlign w:val="baseline"/>
          <w:lang w:val="en-US"/>
        </w:rPr>
        <w:t xml:space="preserve">Speaker: Craig Fedchock, IPPC Secretariat</w:t>
      </w:r>
    </w:p>
    <w:p>
      <w:pPr>
        <w:pageBreakBefore w:val="false"/>
        <w:spacing w:before="129" w:after="0" w:line="293" w:lineRule="exact"/>
        <w:ind w:right="288" w:left="864" w:hanging="504"/>
        <w:jc w:val="both"/>
        <w:textAlignment w:val="baseline"/>
        <w:rPr>
          <w:rFonts w:ascii="Arial" w:hAnsi="Arial" w:eastAsia="Arial"/>
          <w:color w:val="393838"/>
          <w:spacing w:val="0"/>
          <w:w w:val="100"/>
          <w:sz w:val="24"/>
          <w:vertAlign w:val="baseline"/>
          <w:lang w:val="en-US"/>
        </w:rPr>
      </w:pPr>
      <w:r>
        <w:rPr>
          <w:rFonts w:ascii="Arial" w:hAnsi="Arial" w:eastAsia="Arial"/>
          <w:color w:val="393838"/>
          <w:spacing w:val="0"/>
          <w:w w:val="100"/>
          <w:sz w:val="24"/>
          <w:vertAlign w:val="baseline"/>
          <w:lang w:val="en-US"/>
        </w:rPr>
        <w:t xml:space="preserve">1.3. </w:t>
      </w:r>
      <w:r>
        <w:rPr>
          <w:rFonts w:ascii="Calibri Light" w:hAnsi="Calibri Light" w:eastAsia="Calibri Light"/>
          <w:color w:val="393838"/>
          <w:spacing w:val="0"/>
          <w:w w:val="100"/>
          <w:sz w:val="24"/>
          <w:vertAlign w:val="baseline"/>
          <w:lang w:val="en-US"/>
        </w:rPr>
        <w:t xml:space="preserve">CURRENT STAGE OF ePHYTO SOLUTION IMPLEMENTATION IN AUSTRALIA AND NEW ZEA</w:t>
        <w:softHyphen/>
      </w:r>
      <w:r>
        <w:rPr>
          <w:rFonts w:ascii="Calibri Light" w:hAnsi="Calibri Light" w:eastAsia="Calibri Light"/>
          <w:color w:val="393838"/>
          <w:spacing w:val="0"/>
          <w:w w:val="100"/>
          <w:sz w:val="24"/>
          <w:vertAlign w:val="baseline"/>
          <w:lang w:val="en-US"/>
        </w:rPr>
        <w:t xml:space="preserve">LAND</w:t>
      </w:r>
    </w:p>
    <w:p>
      <w:pPr>
        <w:pageBreakBefore w:val="false"/>
        <w:spacing w:before="184" w:after="0" w:line="229" w:lineRule="exact"/>
        <w:ind w:right="0" w:left="864" w:firstLine="0"/>
        <w:jc w:val="left"/>
        <w:textAlignment w:val="baseline"/>
        <w:rPr>
          <w:rFonts w:ascii="Calibri Light" w:hAnsi="Calibri Light" w:eastAsia="Calibri Light"/>
          <w:color w:val="7D7D7D"/>
          <w:spacing w:val="-8"/>
          <w:w w:val="100"/>
          <w:sz w:val="23"/>
          <w:vertAlign w:val="baseline"/>
          <w:lang w:val="en-US"/>
        </w:rPr>
      </w:pPr>
      <w:r>
        <w:rPr>
          <w:rFonts w:ascii="Calibri Light" w:hAnsi="Calibri Light" w:eastAsia="Calibri Light"/>
          <w:color w:val="7D7D7D"/>
          <w:spacing w:val="-8"/>
          <w:w w:val="100"/>
          <w:sz w:val="23"/>
          <w:vertAlign w:val="baseline"/>
          <w:lang w:val="en-US"/>
        </w:rPr>
        <w:t xml:space="preserve">Speakers: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504"/>
        </w:tabs>
        <w:spacing w:before="475" w:after="0" w:line="266" w:lineRule="exact"/>
        <w:ind w:right="0" w:left="144" w:firstLine="0"/>
        <w:jc w:val="left"/>
        <w:textAlignment w:val="baseline"/>
        <w:rPr>
          <w:rFonts w:ascii="Calibri Light" w:hAnsi="Calibri Light" w:eastAsia="Calibri Light"/>
          <w:b w:val="true"/>
          <w:color w:val="040404"/>
          <w:spacing w:val="7"/>
          <w:w w:val="100"/>
          <w:sz w:val="24"/>
          <w:vertAlign w:val="baseline"/>
          <w:lang w:val="en-US"/>
        </w:rPr>
      </w:pPr>
      <w:r>
        <w:rPr>
          <w:rFonts w:ascii="Calibri Light" w:hAnsi="Calibri Light" w:eastAsia="Calibri Light"/>
          <w:b w:val="true"/>
          <w:color w:val="040404"/>
          <w:spacing w:val="7"/>
          <w:w w:val="100"/>
          <w:sz w:val="24"/>
          <w:vertAlign w:val="baseline"/>
          <w:lang w:val="en-US"/>
        </w:rPr>
        <w:t xml:space="preserve">Q&amp;A</w:t>
      </w:r>
    </w:p>
    <w:p>
      <w:pPr>
        <w:pageBreakBefore w:val="false"/>
        <w:spacing w:before="162" w:after="0" w:line="230" w:lineRule="exact"/>
        <w:ind w:right="0" w:left="864" w:firstLine="0"/>
        <w:jc w:val="left"/>
        <w:textAlignment w:val="baseline"/>
        <w:rPr>
          <w:rFonts w:ascii="Calibri Light" w:hAnsi="Calibri Light" w:eastAsia="Calibri Light"/>
          <w:color w:val="7D7D7D"/>
          <w:spacing w:val="-3"/>
          <w:w w:val="100"/>
          <w:sz w:val="23"/>
          <w:vertAlign w:val="baseline"/>
          <w:lang w:val="en-US"/>
        </w:rPr>
      </w:pPr>
      <w:r>
        <w:rPr>
          <w:rFonts w:ascii="Calibri Light" w:hAnsi="Calibri Light" w:eastAsia="Calibri Light"/>
          <w:color w:val="7D7D7D"/>
          <w:spacing w:val="-3"/>
          <w:w w:val="100"/>
          <w:sz w:val="23"/>
          <w:vertAlign w:val="baseline"/>
          <w:lang w:val="en-US"/>
        </w:rPr>
        <w:t xml:space="preserve">Audience members are invited to ask questions and/or to provide remarks.</w:t>
      </w:r>
    </w:p>
    <w:p>
      <w:pPr>
        <w:pageBreakBefore w:val="false"/>
        <w:numPr>
          <w:ilvl w:val="0"/>
          <w:numId w:val="1"/>
        </w:numPr>
        <w:tabs>
          <w:tab w:val="clear" w:pos="360"/>
          <w:tab w:val="left" w:pos="504"/>
        </w:tabs>
        <w:spacing w:before="62" w:after="0" w:line="266" w:lineRule="exact"/>
        <w:ind w:right="0" w:left="144" w:firstLine="0"/>
        <w:jc w:val="left"/>
        <w:textAlignment w:val="baseline"/>
        <w:rPr>
          <w:rFonts w:ascii="Calibri Light" w:hAnsi="Calibri Light" w:eastAsia="Calibri Light"/>
          <w:b w:val="true"/>
          <w:color w:val="040404"/>
          <w:spacing w:val="-1"/>
          <w:w w:val="100"/>
          <w:sz w:val="24"/>
          <w:vertAlign w:val="baseline"/>
          <w:lang w:val="en-US"/>
        </w:rPr>
      </w:pPr>
      <w:r>
        <w:rPr>
          <w:rFonts w:ascii="Calibri Light" w:hAnsi="Calibri Light" w:eastAsia="Calibri Light"/>
          <w:b w:val="true"/>
          <w:color w:val="040404"/>
          <w:spacing w:val="-1"/>
          <w:w w:val="100"/>
          <w:sz w:val="24"/>
          <w:vertAlign w:val="baseline"/>
          <w:lang w:val="en-US"/>
        </w:rPr>
        <w:t xml:space="preserve">END OF THE WORKSHOP</w:t>
      </w:r>
    </w:p>
    <w:p>
      <w:pPr>
        <w:pageBreakBefore w:val="false"/>
        <w:spacing w:before="108" w:after="0" w:line="288" w:lineRule="exact"/>
        <w:ind w:right="1008" w:left="864" w:firstLine="0"/>
        <w:jc w:val="left"/>
        <w:textAlignment w:val="baseline"/>
        <w:rPr>
          <w:rFonts w:ascii="Calibri Light" w:hAnsi="Calibri Light" w:eastAsia="Calibri Light"/>
          <w:color w:val="7D7D7D"/>
          <w:spacing w:val="-5"/>
          <w:w w:val="100"/>
          <w:sz w:val="23"/>
          <w:vertAlign w:val="baseline"/>
          <w:lang w:val="en-US"/>
        </w:rPr>
      </w:pPr>
      <w:r>
        <w:rPr>
          <w:rFonts w:ascii="Calibri Light" w:hAnsi="Calibri Light" w:eastAsia="Calibri Light"/>
          <w:color w:val="7D7D7D"/>
          <w:spacing w:val="-5"/>
          <w:w w:val="100"/>
          <w:sz w:val="23"/>
          <w:vertAlign w:val="baseline"/>
          <w:lang w:val="en-US"/>
        </w:rPr>
        <w:t xml:space="preserve">Presenters will make brief closing remarks and the Co-Chairs of the IAG will make a sum</w:t>
        <w:softHyphen/>
      </w:r>
      <w:r>
        <w:rPr>
          <w:rFonts w:ascii="Calibri Light" w:hAnsi="Calibri Light" w:eastAsia="Calibri Light"/>
          <w:color w:val="7D7D7D"/>
          <w:spacing w:val="-5"/>
          <w:w w:val="100"/>
          <w:sz w:val="23"/>
          <w:vertAlign w:val="baseline"/>
          <w:lang w:val="en-US"/>
        </w:rPr>
        <w:t xml:space="preserve">mary of the main outcomes of the deliberations before bringing the workshop to a close.</w:t>
      </w:r>
    </w:p>
    <w:sectPr>
      <w:type w:val="nextPage"/>
      <w:pgSz w:w="11909" w:h="16838" w:orient="portrait"/>
      <w:pgMar w:bottom="3662" w:top="920" w:right="1023" w:left="1166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 Light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1"/>
      <w:numFmt w:val="decimal"/>
      <w:lvlText w:val="%1."/>
      <w:pPr>
        <w:tabs>
          <w:tab w:val="left" w:pos="360"/>
        </w:tabs>
      </w:pPr>
      <w:rPr>
        <w:rFonts w:ascii="Calibri Light" w:hAnsi="Calibri Light" w:eastAsia="Calibri Light"/>
        <w:b w:val="true"/>
        <w:color w:val="040404"/>
        <w:spacing w:val="0"/>
        <w:w w:val="100"/>
        <w:sz w:val="24"/>
        <w:vertAlign w:val="baseline"/>
        <w:lang w:val="en-US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?xml version="1.0" encoding="UTF-8" standalone="yes"?>
<Relationships xmlns="http://schemas.openxmlformats.org/package/2006/relationships"><Relationship Id="settingId" Type="http://schemas.openxmlformats.org/officeDocument/2006/relationships/settings" Target="settings.xml"/><Relationship Id="nId" Type="http://schemas.openxmlformats.org/officeDocument/2006/relationships/numbering" Target="numbering.xml"/><Relationship Id="fId" Type="http://schemas.openxmlformats.org/wordprocessingml/2006/fontTable" Target="fontTable.xml"/><Relationship Id="rId2" Type="http://schemas.openxmlformats.org/officeDocument/2006/relationships/customXml" Target="../customXml/item2.xml"/><Relationship Id="styleId" Type="http://schemas.openxmlformats.org/officeDocument/2006/relationships/styles" Target="styles.xml"/><Relationship Id="rId1" Type="http://schemas.openxmlformats.org/officeDocument/2006/relationships/customXml" Target="../customXml/item1.xml"/><Relationship Id="prId1" Type="http://schemas.openxmlformats.org/officeDocument/2006/relationships/image" Target="media/image1.jpg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B3FE8F-08D4-4100-8026-EABBDD0A0618}"/>
</file>

<file path=customXml/itemProps2.xml><?xml version="1.0" encoding="utf-8"?>
<ds:datastoreItem xmlns:ds="http://schemas.openxmlformats.org/officeDocument/2006/customXml" ds:itemID="{21AFA386-E7D4-4946-AE23-2A3A8124842A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BSP-IPPC ePhyto Workshop Programme</dc:title>
  <dc:creator>Department of Agriculture, Fisheries and Forestry</dc:creator>
</cp:coreProperties>
</file>