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6B2C7" w14:textId="51184F79" w:rsidR="0077618D" w:rsidRPr="00EB1320" w:rsidRDefault="00CF00DE" w:rsidP="00EB1320">
      <w:pPr>
        <w:pStyle w:val="Heading2"/>
      </w:pPr>
      <w:r>
        <w:t>BMSB Seasonal Measures 202</w:t>
      </w:r>
      <w:r w:rsidR="002E6E98">
        <w:t>6</w:t>
      </w:r>
      <w:r>
        <w:t>-2</w:t>
      </w:r>
      <w:r w:rsidR="002E6E98">
        <w:t>7</w:t>
      </w:r>
      <w:r>
        <w:t xml:space="preserve"> Industry Sessions </w:t>
      </w:r>
      <w:r w:rsidR="00AF7DEA">
        <w:t>Q &amp; A</w:t>
      </w:r>
    </w:p>
    <w:p w14:paraId="26983A8B" w14:textId="0B84060C" w:rsidR="00AF7DEA" w:rsidRDefault="00EB1320" w:rsidP="00AF7DEA">
      <w:pPr>
        <w:pStyle w:val="Heading3"/>
      </w:pPr>
      <w:r w:rsidRPr="006F3661">
        <w:rPr>
          <w:noProof/>
          <w:color w:val="007680"/>
        </w:rPr>
        <mc:AlternateContent>
          <mc:Choice Requires="wpg">
            <w:drawing>
              <wp:anchor distT="0" distB="0" distL="114300" distR="114300" simplePos="0" relativeHeight="251654656" behindDoc="1" locked="0" layoutInCell="1" allowOverlap="1" wp14:anchorId="59CAA327" wp14:editId="78D17AB2">
                <wp:simplePos x="0" y="0"/>
                <wp:positionH relativeFrom="page">
                  <wp:posOffset>0</wp:posOffset>
                </wp:positionH>
                <wp:positionV relativeFrom="paragraph">
                  <wp:posOffset>158420</wp:posOffset>
                </wp:positionV>
                <wp:extent cx="958291" cy="313766"/>
                <wp:effectExtent l="0" t="0" r="0" b="0"/>
                <wp:wrapNone/>
                <wp:docPr id="30"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291" cy="313766"/>
                          <a:chOff x="0" y="0"/>
                          <a:chExt cx="958291" cy="313766"/>
                        </a:xfrm>
                      </wpg:grpSpPr>
                      <wps:wsp>
                        <wps:cNvPr id="31" name="Rectangle 31">
                          <a:extLst>
                            <a:ext uri="{C183D7F6-B498-43B3-948B-1728B52AA6E4}">
                              <adec:decorative xmlns:adec="http://schemas.microsoft.com/office/drawing/2017/decorative" val="1"/>
                            </a:ext>
                          </a:extLst>
                        </wps:cNvPr>
                        <wps:cNvSpPr/>
                        <wps:spPr>
                          <a:xfrm>
                            <a:off x="0" y="43891"/>
                            <a:ext cx="958291" cy="269875"/>
                          </a:xfrm>
                          <a:prstGeom prst="rect">
                            <a:avLst/>
                          </a:prstGeom>
                          <a:gradFill>
                            <a:gsLst>
                              <a:gs pos="0">
                                <a:schemeClr val="bg1"/>
                              </a:gs>
                              <a:gs pos="74000">
                                <a:srgbClr val="7C878E">
                                  <a:alpha val="25000"/>
                                </a:srgbClr>
                              </a:gs>
                              <a:gs pos="83000">
                                <a:srgbClr val="7C878E">
                                  <a:alpha val="25000"/>
                                </a:srgbClr>
                              </a:gs>
                              <a:gs pos="100000">
                                <a:srgbClr val="7C878E">
                                  <a:alpha val="25000"/>
                                </a:srgbClr>
                              </a:gs>
                            </a:gsLst>
                            <a:lin ang="108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94347296" name="Group 1094347296"/>
                        <wpg:cNvGrpSpPr/>
                        <wpg:grpSpPr>
                          <a:xfrm>
                            <a:off x="175565" y="0"/>
                            <a:ext cx="274167" cy="266853"/>
                            <a:chOff x="0" y="0"/>
                            <a:chExt cx="274167" cy="266853"/>
                          </a:xfrm>
                        </wpg:grpSpPr>
                        <wps:wsp>
                          <wps:cNvPr id="1094347297" name="Rectangle: Diagonal Corners Rounded 1094347297"/>
                          <wps:cNvSpPr/>
                          <wps:spPr>
                            <a:xfrm flipH="1">
                              <a:off x="0" y="87783"/>
                              <a:ext cx="179070" cy="179070"/>
                            </a:xfrm>
                            <a:prstGeom prst="round2DiagRect">
                              <a:avLst>
                                <a:gd name="adj1" fmla="val 32290"/>
                                <a:gd name="adj2" fmla="val 0"/>
                              </a:avLst>
                            </a:prstGeom>
                            <a:solidFill>
                              <a:srgbClr val="0076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4347298" name="Rectangle: Diagonal Corners Rounded 1094347298"/>
                          <wps:cNvSpPr/>
                          <wps:spPr>
                            <a:xfrm>
                              <a:off x="95097" y="0"/>
                              <a:ext cx="179070" cy="179070"/>
                            </a:xfrm>
                            <a:prstGeom prst="round2DiagRect">
                              <a:avLst>
                                <a:gd name="adj1" fmla="val 29862"/>
                                <a:gd name="adj2" fmla="val 0"/>
                              </a:avLst>
                            </a:prstGeom>
                            <a:noFill/>
                            <a:ln w="9525">
                              <a:solidFill>
                                <a:srgbClr val="FF867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5E53DF2" id="Group 30" o:spid="_x0000_s1026" alt="&quot;&quot;" style="position:absolute;margin-left:0;margin-top:12.45pt;width:75.45pt;height:24.7pt;z-index:-251661824;mso-position-horizontal-relative:page" coordsize="9582,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">
                <v:rect id="Rectangle 31" o:spid="_x0000_s1027" alt="&quot;&quot;" style="position:absolute;top:438;width:9582;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" fillcolor="white [3212]" stroked="f" strokeweight="1pt">
                  <v:fill opacity=".25" color2="#7c878e" angle="270" colors="0 white;48497f #7c878e;54395f #7c878e;1 #7c878e" focus="100%" type="gradient"/>
                </v:rect>
                <v:group id="Group 1094347296" o:spid="_x0000_s1028" style="position:absolute;left:1755;width:2742;height:2668" coordsize="274167,266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">
                  <v:shape id="Rectangle: Diagonal Corners Rounded 1094347297" o:spid="_x0000_s1029" style="position:absolute;top:87783;width:179070;height:179070;flip:x;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" path="m57822,l179070,r,l179070,121248v,31934,-25888,57822,-57822,57822l,179070r,l,57822c,25888,25888,,57822,xe" fillcolor="#007680" stroked="f" strokeweight="1pt">
                    <v:stroke joinstyle="miter"/>
                    <v:path arrowok="t" o:connecttype="custom" o:connectlocs="57822,0;179070,0;179070,0;179070,121248;121248,179070;0,179070;0,179070;0,57822;57822,0" o:connectangles="0,0,0,0,0,0,0,0,0"/>
                  </v:shape>
                  <v:shape id="Rectangle: Diagonal Corners Rounded 1094347298" o:spid="_x0000_s1030" style="position:absolute;left:95097;width:179070;height:179070;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" path="m53474,l179070,r,l179070,125596v,29533,-23941,53474,-53474,53474l,179070r,l,53474c,23941,23941,,53474,xe" filled="f" strokecolor="#ff8674">
                    <v:stroke joinstyle="miter"/>
                    <v:path arrowok="t" o:connecttype="custom" o:connectlocs="53474,0;179070,0;179070,0;179070,125596;125596,179070;0,179070;0,179070;0,53474;53474,0" o:connectangles="0,0,0,0,0,0,0,0,0"/>
                  </v:shape>
                </v:group>
                <w10:wrap anchorx="page"/>
              </v:group>
            </w:pict>
          </mc:Fallback>
        </mc:AlternateContent>
      </w:r>
      <w:r w:rsidR="00AF7DEA">
        <w:t>BMSB Seasonal Measures</w:t>
      </w:r>
    </w:p>
    <w:p w14:paraId="1071A991" w14:textId="3B3D6315" w:rsidR="000110E9" w:rsidRDefault="0060135B" w:rsidP="00075DC9">
      <w:pPr>
        <w:pStyle w:val="Heading4"/>
      </w:pPr>
      <w:r>
        <w:t>W</w:t>
      </w:r>
      <w:r w:rsidR="000110E9" w:rsidRPr="000110E9">
        <w:t>ill assessments officers receive this training?  With so many new officers we are finding many don’t know what the rules are and "interpret" their own rules. Both with this and Khapra.</w:t>
      </w:r>
    </w:p>
    <w:p w14:paraId="3B38586D" w14:textId="02E43443" w:rsidR="00343469" w:rsidRPr="00343469" w:rsidRDefault="00343469" w:rsidP="00343469">
      <w:r w:rsidRPr="00343469">
        <w:t>Where inconsistencies in assessments</w:t>
      </w:r>
      <w:r w:rsidR="00C74C57">
        <w:t xml:space="preserve"> are identified</w:t>
      </w:r>
      <w:r w:rsidRPr="00343469">
        <w:t>, feedback to</w:t>
      </w:r>
      <w:r w:rsidR="00C74C57">
        <w:t xml:space="preserve"> the assessment team </w:t>
      </w:r>
      <w:r w:rsidR="00A02594">
        <w:t xml:space="preserve">will be provided </w:t>
      </w:r>
      <w:r w:rsidR="00265402">
        <w:t>to</w:t>
      </w:r>
      <w:r w:rsidRPr="00343469">
        <w:t xml:space="preserve"> support a more consistent approach. The department provides BMSB</w:t>
      </w:r>
      <w:r w:rsidR="00E81773">
        <w:t xml:space="preserve"> assessment</w:t>
      </w:r>
      <w:r w:rsidRPr="00343469">
        <w:t xml:space="preserve"> training</w:t>
      </w:r>
      <w:r w:rsidR="00CC4F9A">
        <w:t>, as required</w:t>
      </w:r>
      <w:r w:rsidRPr="00343469">
        <w:t>. If you continue to experience inconsistencies, please let the department know so we can consider the matter further.</w:t>
      </w:r>
    </w:p>
    <w:p w14:paraId="0EF459FD" w14:textId="76ABD6C5" w:rsidR="00851BFB" w:rsidRDefault="00D563FD" w:rsidP="009C6431">
      <w:r>
        <w:t>In most cases</w:t>
      </w:r>
      <w:r w:rsidR="00851BFB">
        <w:t xml:space="preserve">, the fastest way is to request a reassessment </w:t>
      </w:r>
      <w:r w:rsidR="00CC4F9A">
        <w:t xml:space="preserve">is </w:t>
      </w:r>
      <w:r w:rsidR="00851BFB">
        <w:t>via your LRN</w:t>
      </w:r>
      <w:r w:rsidR="004B1A3D">
        <w:t xml:space="preserve"> in COLS</w:t>
      </w:r>
      <w:r w:rsidR="00046A5C">
        <w:t xml:space="preserve">. For more </w:t>
      </w:r>
      <w:r w:rsidR="0027164B">
        <w:t xml:space="preserve">general </w:t>
      </w:r>
      <w:r w:rsidR="00046A5C">
        <w:t xml:space="preserve">concerns </w:t>
      </w:r>
      <w:r w:rsidR="0027164B">
        <w:t>you can</w:t>
      </w:r>
      <w:r w:rsidR="00851BFB">
        <w:t xml:space="preserve"> lodge a complaint via the department</w:t>
      </w:r>
      <w:r w:rsidR="00046A5C">
        <w:t>’</w:t>
      </w:r>
      <w:r w:rsidR="00851BFB">
        <w:t xml:space="preserve">s </w:t>
      </w:r>
      <w:hyperlink r:id="rId8" w:history="1">
        <w:r w:rsidR="00851BFB" w:rsidRPr="00325A55">
          <w:rPr>
            <w:rStyle w:val="Hyperlink"/>
          </w:rPr>
          <w:t>client feedback webpage</w:t>
        </w:r>
      </w:hyperlink>
      <w:r w:rsidR="00851BFB">
        <w:t xml:space="preserve">. </w:t>
      </w:r>
    </w:p>
    <w:p w14:paraId="3625828F" w14:textId="77777777" w:rsidR="00851BFB" w:rsidRDefault="00851BFB" w:rsidP="003D6020"/>
    <w:p w14:paraId="08E3F13B" w14:textId="7028DB7D" w:rsidR="00F542C1" w:rsidRDefault="00F542C1" w:rsidP="00075DC9">
      <w:pPr>
        <w:pStyle w:val="Heading4"/>
      </w:pPr>
      <w:r w:rsidRPr="00F542C1">
        <w:t xml:space="preserve">What if BMSB is found on </w:t>
      </w:r>
      <w:r w:rsidR="006236C0">
        <w:t xml:space="preserve">a </w:t>
      </w:r>
      <w:r w:rsidRPr="00F542C1">
        <w:t>Break bulk vessel from emerging risk country during random inspection</w:t>
      </w:r>
      <w:r w:rsidR="00680786">
        <w:t>?</w:t>
      </w:r>
      <w:r w:rsidRPr="00F542C1">
        <w:t xml:space="preserve"> Will the cargo be </w:t>
      </w:r>
      <w:r w:rsidR="00680786" w:rsidRPr="00F542C1">
        <w:t>re-exported</w:t>
      </w:r>
      <w:r w:rsidRPr="00F542C1">
        <w:t>?</w:t>
      </w:r>
    </w:p>
    <w:p w14:paraId="12FF3F1F" w14:textId="4B35CB7E" w:rsidR="687C2E6E" w:rsidRPr="00102FCB" w:rsidRDefault="75439525" w:rsidP="009C6431">
      <w:pPr>
        <w:rPr>
          <w:rFonts w:eastAsiaTheme="minorEastAsia"/>
          <w:sz w:val="21"/>
          <w:szCs w:val="21"/>
        </w:rPr>
      </w:pPr>
      <w:r>
        <w:t xml:space="preserve">Heightened vessel surveillance </w:t>
      </w:r>
      <w:r w:rsidR="00AC1FEF">
        <w:t>applies to</w:t>
      </w:r>
      <w:r>
        <w:t xml:space="preserve"> roll on roll off (Ro-Ro) vessels</w:t>
      </w:r>
      <w:r w:rsidR="00AC1FEF">
        <w:t>, with o</w:t>
      </w:r>
      <w:r>
        <w:t>nly the vessel itself is subject to the seasonal pest inspection</w:t>
      </w:r>
      <w:r w:rsidR="006236C0">
        <w:t>.</w:t>
      </w:r>
      <w:r>
        <w:t xml:space="preserve"> </w:t>
      </w:r>
      <w:r w:rsidR="007A329D">
        <w:t>This activity is undertaken</w:t>
      </w:r>
      <w:r w:rsidR="00E715AD">
        <w:t xml:space="preserve"> </w:t>
      </w:r>
      <w:r>
        <w:t>prior to the vessel discharging the goods. Where biosecurity risk</w:t>
      </w:r>
      <w:r w:rsidR="00E715AD">
        <w:t xml:space="preserve"> material</w:t>
      </w:r>
      <w:r>
        <w:t xml:space="preserve"> is detected on board the vessel</w:t>
      </w:r>
      <w:r w:rsidR="00EF4D2F">
        <w:t>,</w:t>
      </w:r>
      <w:r>
        <w:t xml:space="preserve"> the risk is managed proportionate to the risk detected. </w:t>
      </w:r>
      <w:r w:rsidR="687C2E6E" w:rsidRPr="00102FCB">
        <w:rPr>
          <w:rFonts w:eastAsiaTheme="minorEastAsia"/>
          <w:sz w:val="21"/>
          <w:szCs w:val="21"/>
        </w:rPr>
        <w:t>While break-bulk</w:t>
      </w:r>
      <w:r w:rsidR="006236C0">
        <w:rPr>
          <w:rFonts w:eastAsiaTheme="minorEastAsia"/>
          <w:sz w:val="21"/>
          <w:szCs w:val="21"/>
        </w:rPr>
        <w:t>/general cargo</w:t>
      </w:r>
      <w:r w:rsidR="687C2E6E" w:rsidRPr="00102FCB">
        <w:rPr>
          <w:rFonts w:eastAsiaTheme="minorEastAsia"/>
          <w:sz w:val="21"/>
          <w:szCs w:val="21"/>
        </w:rPr>
        <w:t xml:space="preserve"> vessels are not subject to mandatory heightened vessel surveillance measures, any pests reported by the vessel crew or detected by departmental officers will be managed proportionate to the biosecurity risk they present.</w:t>
      </w:r>
    </w:p>
    <w:p w14:paraId="0301D355" w14:textId="068E7F98" w:rsidR="00C81F74" w:rsidRPr="00CC4AA3" w:rsidRDefault="00C81F74" w:rsidP="00C81F74">
      <w:pPr>
        <w:rPr>
          <w:rFonts w:eastAsiaTheme="minorEastAsia"/>
        </w:rPr>
      </w:pPr>
      <w:r w:rsidRPr="00CC4AA3">
        <w:rPr>
          <w:rFonts w:eastAsiaTheme="minorEastAsia"/>
        </w:rPr>
        <w:t>Cargo will not automatically be directed for export if BMSB is detected. The department will consider all available risk management options, including treatment where appropriate. A direction for the vessel to leave Australian waters prior to discharging any or specific goods would generally be required where the biosecurity risk cannot be effectively managed</w:t>
      </w:r>
      <w:r w:rsidR="003952B0">
        <w:rPr>
          <w:rFonts w:eastAsiaTheme="minorEastAsia"/>
        </w:rPr>
        <w:t xml:space="preserve"> </w:t>
      </w:r>
      <w:r w:rsidR="00CB4C26">
        <w:rPr>
          <w:rFonts w:eastAsiaTheme="minorEastAsia"/>
        </w:rPr>
        <w:t>i.e.</w:t>
      </w:r>
      <w:r w:rsidRPr="00CC4AA3">
        <w:rPr>
          <w:rFonts w:eastAsiaTheme="minorEastAsia"/>
        </w:rPr>
        <w:t xml:space="preserve"> where suitable treatment or other risk management options are </w:t>
      </w:r>
      <w:r w:rsidR="00CB4C26">
        <w:rPr>
          <w:rFonts w:eastAsiaTheme="minorEastAsia"/>
        </w:rPr>
        <w:t xml:space="preserve">either </w:t>
      </w:r>
      <w:r w:rsidRPr="00CC4AA3">
        <w:rPr>
          <w:rFonts w:eastAsiaTheme="minorEastAsia"/>
        </w:rPr>
        <w:t>not available</w:t>
      </w:r>
      <w:r w:rsidR="00CB4C26">
        <w:rPr>
          <w:rFonts w:eastAsiaTheme="minorEastAsia"/>
        </w:rPr>
        <w:t xml:space="preserve"> or where sustained non-compliance has been detected</w:t>
      </w:r>
      <w:r w:rsidRPr="00CC4AA3">
        <w:rPr>
          <w:rFonts w:eastAsiaTheme="minorEastAsia"/>
        </w:rPr>
        <w:t>.</w:t>
      </w:r>
    </w:p>
    <w:p w14:paraId="0886BE13" w14:textId="77777777" w:rsidR="00BC7526" w:rsidRPr="00F542C1" w:rsidRDefault="00BC7526" w:rsidP="00F542C1">
      <w:pPr>
        <w:rPr>
          <w:b/>
          <w:bCs/>
          <w:i/>
          <w:iCs/>
        </w:rPr>
      </w:pPr>
    </w:p>
    <w:p w14:paraId="6428074B" w14:textId="02444181" w:rsidR="00E26BEE" w:rsidRDefault="00E26BEE" w:rsidP="00075DC9">
      <w:pPr>
        <w:pStyle w:val="Heading4"/>
      </w:pPr>
      <w:r w:rsidRPr="00E26BEE">
        <w:t>As you</w:t>
      </w:r>
      <w:r w:rsidR="00793C75">
        <w:t>’ve</w:t>
      </w:r>
      <w:r w:rsidRPr="00E26BEE">
        <w:t xml:space="preserve"> advised, </w:t>
      </w:r>
      <w:r w:rsidR="00793C75">
        <w:t xml:space="preserve">if </w:t>
      </w:r>
      <w:r w:rsidR="00873B02">
        <w:t>there is</w:t>
      </w:r>
      <w:r w:rsidRPr="00E26BEE">
        <w:t xml:space="preserve"> </w:t>
      </w:r>
      <w:r w:rsidR="00F06341" w:rsidRPr="00E26BEE">
        <w:t>anything brokers</w:t>
      </w:r>
      <w:r w:rsidR="00873B02">
        <w:t xml:space="preserve"> are</w:t>
      </w:r>
      <w:r w:rsidRPr="00E26BEE">
        <w:t xml:space="preserve"> unsure</w:t>
      </w:r>
      <w:r w:rsidR="00873B02">
        <w:t xml:space="preserve"> of</w:t>
      </w:r>
      <w:r w:rsidRPr="00E26BEE">
        <w:t xml:space="preserve">, we can contact/email BMSB Team. How long will take to get respond the email inquiry? </w:t>
      </w:r>
      <w:r w:rsidR="00680786">
        <w:t>W</w:t>
      </w:r>
      <w:r w:rsidRPr="00E26BEE">
        <w:t>hat is the best email address to send email inquiry?</w:t>
      </w:r>
    </w:p>
    <w:p w14:paraId="10E071D6" w14:textId="0BAAE7AD" w:rsidR="005C77AD" w:rsidRDefault="0011378B" w:rsidP="005C77AD">
      <w:r>
        <w:t xml:space="preserve">Yes. </w:t>
      </w:r>
      <w:r w:rsidR="00D716BF">
        <w:t>You should email</w:t>
      </w:r>
      <w:r w:rsidR="00CB4C26">
        <w:t>hpp@aff.gov.au</w:t>
      </w:r>
      <w:r w:rsidR="00D716BF">
        <w:t xml:space="preserve">. </w:t>
      </w:r>
      <w:r w:rsidR="00D152F2">
        <w:t>O</w:t>
      </w:r>
      <w:r w:rsidR="005C77AD">
        <w:t>nce y</w:t>
      </w:r>
      <w:r w:rsidR="005C77AD" w:rsidRPr="005C77AD">
        <w:t>our email has been received</w:t>
      </w:r>
      <w:r w:rsidR="005C77AD">
        <w:t>,</w:t>
      </w:r>
      <w:r w:rsidR="005C77AD" w:rsidRPr="005C77AD">
        <w:t xml:space="preserve"> </w:t>
      </w:r>
      <w:r w:rsidR="005C77AD">
        <w:t>y</w:t>
      </w:r>
      <w:r w:rsidR="005C77AD" w:rsidRPr="005C77AD">
        <w:t xml:space="preserve">ou will receive a response within 10 business days. </w:t>
      </w:r>
      <w:r w:rsidR="00AE3D22">
        <w:t>The HPP mailbox is</w:t>
      </w:r>
      <w:r w:rsidR="0060135E">
        <w:t xml:space="preserve"> </w:t>
      </w:r>
      <w:r w:rsidR="00847A45">
        <w:t>triaged,</w:t>
      </w:r>
      <w:r w:rsidR="00AE3D22">
        <w:t xml:space="preserve"> and responses </w:t>
      </w:r>
      <w:r w:rsidR="00BA11A9">
        <w:t>are provided</w:t>
      </w:r>
      <w:r w:rsidR="00AE3D22">
        <w:t xml:space="preserve"> to</w:t>
      </w:r>
      <w:r w:rsidR="0060135E">
        <w:t xml:space="preserve"> emails</w:t>
      </w:r>
      <w:r w:rsidR="00712781">
        <w:t xml:space="preserve"> </w:t>
      </w:r>
      <w:r w:rsidR="00AE3D22">
        <w:t xml:space="preserve">proportionate </w:t>
      </w:r>
      <w:r w:rsidR="00712781">
        <w:t>to risk</w:t>
      </w:r>
      <w:r w:rsidR="00D716BF">
        <w:t>. We</w:t>
      </w:r>
      <w:r w:rsidR="005C77AD">
        <w:t xml:space="preserve"> </w:t>
      </w:r>
      <w:r w:rsidR="00805D5B">
        <w:t>aim to</w:t>
      </w:r>
      <w:r w:rsidR="005C77AD">
        <w:t xml:space="preserve"> </w:t>
      </w:r>
      <w:r w:rsidR="00805D5B">
        <w:t>respond to most</w:t>
      </w:r>
      <w:r w:rsidR="005C77AD">
        <w:t xml:space="preserve"> emails </w:t>
      </w:r>
      <w:r w:rsidR="00A15E30">
        <w:t xml:space="preserve">within </w:t>
      </w:r>
      <w:r w:rsidR="00161E85">
        <w:t>three days. Please note that during the BMSB season the team does see an increase in emails received.</w:t>
      </w:r>
    </w:p>
    <w:p w14:paraId="6463F3AB" w14:textId="77777777" w:rsidR="0015620C" w:rsidRDefault="0015620C" w:rsidP="005C77AD"/>
    <w:p w14:paraId="055B8809" w14:textId="77777777" w:rsidR="0015620C" w:rsidRDefault="0015620C" w:rsidP="0015620C">
      <w:pPr>
        <w:pStyle w:val="Heading4"/>
      </w:pPr>
      <w:r w:rsidRPr="00B334AD">
        <w:t>Good</w:t>
      </w:r>
      <w:r>
        <w:t>s</w:t>
      </w:r>
      <w:r w:rsidRPr="00B334AD">
        <w:t xml:space="preserve"> that are leaving in a FCL prior to 1st September – can a sealing declaration still be used if on carriage through different inland EU</w:t>
      </w:r>
    </w:p>
    <w:p w14:paraId="237E7413" w14:textId="4B9333CB" w:rsidR="0015620C" w:rsidRDefault="0015620C" w:rsidP="0015620C">
      <w:r>
        <w:t>Yes, a sealing declaration can be used for any six hard sided container that has been pack</w:t>
      </w:r>
      <w:r w:rsidR="008735A2">
        <w:t>ed</w:t>
      </w:r>
      <w:r>
        <w:t xml:space="preserve"> and sealed prior to 1 September. As long as the container remains sealed during the transit, fumigation will not be required.</w:t>
      </w:r>
    </w:p>
    <w:p w14:paraId="1B18646A" w14:textId="77777777" w:rsidR="00D5588C" w:rsidRDefault="00D5588C" w:rsidP="005C77AD"/>
    <w:p w14:paraId="2615B47B" w14:textId="1370E153" w:rsidR="00C13D0C" w:rsidRDefault="00C13D0C" w:rsidP="00075DC9">
      <w:pPr>
        <w:pStyle w:val="Heading4"/>
      </w:pPr>
      <w:r>
        <w:t xml:space="preserve">Has anything been put in place with </w:t>
      </w:r>
      <w:r w:rsidR="00BC7526">
        <w:t>under bond</w:t>
      </w:r>
      <w:r>
        <w:t xml:space="preserve"> movements for O</w:t>
      </w:r>
      <w:r w:rsidR="6B10A790">
        <w:t>pen Top</w:t>
      </w:r>
      <w:r>
        <w:t xml:space="preserve"> containers during BMSB season? Sometimes forwarders move these from wharf to prevent storage and then when the broker comes to arranging clearance </w:t>
      </w:r>
      <w:r w:rsidR="00A77C68">
        <w:t>it’s</w:t>
      </w:r>
      <w:r>
        <w:t xml:space="preserve"> not OK but too late its already moved. The forwarder has access to arrange </w:t>
      </w:r>
      <w:r w:rsidR="00BC7526">
        <w:t>under bonds</w:t>
      </w:r>
      <w:r>
        <w:t xml:space="preserve"> in their ICS - not just customs brokers so it </w:t>
      </w:r>
      <w:r w:rsidR="00A77C68">
        <w:t>can’t</w:t>
      </w:r>
      <w:r>
        <w:t xml:space="preserve"> lie with the Customs Broker when the movement was approved.</w:t>
      </w:r>
    </w:p>
    <w:p w14:paraId="2C99A5D7" w14:textId="25C58617" w:rsidR="00A15E30" w:rsidRDefault="005D44DF" w:rsidP="009C6431">
      <w:r w:rsidRPr="005D44DF">
        <w:t>Underbond movements are assessed and approved by the ABF</w:t>
      </w:r>
      <w:r w:rsidR="00CB4C26" w:rsidRPr="005D44DF">
        <w:t>.</w:t>
      </w:r>
      <w:r w:rsidR="00CB4C26">
        <w:t xml:space="preserve"> </w:t>
      </w:r>
      <w:r w:rsidR="006561F8">
        <w:t xml:space="preserve">Whilst we understand that sometimes this underbond </w:t>
      </w:r>
      <w:r w:rsidR="00AD5C49">
        <w:t xml:space="preserve">movement </w:t>
      </w:r>
      <w:r w:rsidR="006561F8">
        <w:t xml:space="preserve">is applied for </w:t>
      </w:r>
      <w:r w:rsidR="00AD5C49">
        <w:t>(</w:t>
      </w:r>
      <w:r w:rsidR="006561F8">
        <w:t xml:space="preserve">and </w:t>
      </w:r>
      <w:r w:rsidR="00CB4C26">
        <w:t>subsequently</w:t>
      </w:r>
      <w:r w:rsidR="00AD5C49">
        <w:t xml:space="preserve">) </w:t>
      </w:r>
      <w:r w:rsidR="006561F8">
        <w:t xml:space="preserve">approved by an entity other than the </w:t>
      </w:r>
      <w:r w:rsidR="00EF74D5">
        <w:t>clearing broker, it is up</w:t>
      </w:r>
      <w:r w:rsidR="00485FE7">
        <w:t xml:space="preserve"> </w:t>
      </w:r>
      <w:r w:rsidR="00EF74D5">
        <w:t xml:space="preserve">to </w:t>
      </w:r>
      <w:r w:rsidR="00485FE7">
        <w:t xml:space="preserve">all parties to ensure that goods meet both ABF and DAFF import conditions prior to </w:t>
      </w:r>
      <w:r w:rsidR="00F17300">
        <w:t>moving, unpacking and/or delivering goods.</w:t>
      </w:r>
      <w:r w:rsidR="001E0D2C">
        <w:t xml:space="preserve"> </w:t>
      </w:r>
    </w:p>
    <w:p w14:paraId="4C0B38B4" w14:textId="61906CDA" w:rsidR="00C17900" w:rsidRDefault="001E0D2C" w:rsidP="009C6431">
      <w:r>
        <w:t>Untreated break bulk (including open top, flat rack and modified containers) is not permitted to move from the wharf and will be subject to export</w:t>
      </w:r>
      <w:r w:rsidR="006D0C9B">
        <w:t>.  W</w:t>
      </w:r>
      <w:r>
        <w:t xml:space="preserve">here a container has moved via underbond, </w:t>
      </w:r>
      <w:r w:rsidR="002F2AA3">
        <w:t xml:space="preserve">a </w:t>
      </w:r>
      <w:r w:rsidR="00102FCB">
        <w:t>noncompliance</w:t>
      </w:r>
      <w:r>
        <w:t xml:space="preserve"> </w:t>
      </w:r>
      <w:r w:rsidR="002F2AA3">
        <w:t>will</w:t>
      </w:r>
      <w:r>
        <w:t xml:space="preserve"> be </w:t>
      </w:r>
      <w:r w:rsidR="002F2AA3">
        <w:t>submitted for the movement.</w:t>
      </w:r>
      <w:r>
        <w:t xml:space="preserve"> </w:t>
      </w:r>
      <w:r w:rsidR="00EA7AEF">
        <w:t xml:space="preserve">Information on this can be found </w:t>
      </w:r>
      <w:hyperlink r:id="rId9" w:anchor="break-bulk-goods-including-those-shipped-in-open-top-or-on-flat-rack-containers" w:history="1">
        <w:r w:rsidR="00EA7AEF" w:rsidRPr="00EA7AEF">
          <w:rPr>
            <w:rStyle w:val="Hyperlink"/>
          </w:rPr>
          <w:t>here</w:t>
        </w:r>
      </w:hyperlink>
      <w:r w:rsidR="00EA7AEF">
        <w:t>.</w:t>
      </w:r>
    </w:p>
    <w:p w14:paraId="320DBF21" w14:textId="77777777" w:rsidR="00BC7526" w:rsidRPr="00C13D0C" w:rsidRDefault="00BC7526" w:rsidP="00C13D0C">
      <w:pPr>
        <w:rPr>
          <w:b/>
          <w:bCs/>
          <w:i/>
          <w:iCs/>
        </w:rPr>
      </w:pPr>
    </w:p>
    <w:p w14:paraId="614B82F1" w14:textId="77777777" w:rsidR="00822FAF" w:rsidRDefault="00822FAF" w:rsidP="00075DC9">
      <w:pPr>
        <w:pStyle w:val="Heading4"/>
      </w:pPr>
      <w:r w:rsidRPr="00822FAF">
        <w:t>How are Schedule 4 returned Australian goods handled?</w:t>
      </w:r>
    </w:p>
    <w:p w14:paraId="76E2504D" w14:textId="7CACC035" w:rsidR="00C277AB" w:rsidRDefault="00A75B80" w:rsidP="009C6431">
      <w:r>
        <w:t xml:space="preserve">The management of UPEs has not changed </w:t>
      </w:r>
      <w:r w:rsidR="006D0C9B">
        <w:t>with</w:t>
      </w:r>
      <w:r>
        <w:t xml:space="preserve"> implementation of BMSB seasonal measures. </w:t>
      </w:r>
      <w:r w:rsidR="00B23FBF" w:rsidRPr="00B23FBF">
        <w:t xml:space="preserve">Household goods and personal effects imported as Unaccompanied Personal Effects (UPEs), that are categorised as target high risk goods, will not be subject to mandatory treatment requirements if they are </w:t>
      </w:r>
      <w:r w:rsidR="00F72104">
        <w:t xml:space="preserve">approved to be </w:t>
      </w:r>
      <w:r w:rsidR="00B23FBF" w:rsidRPr="00B23FBF">
        <w:t>imported under the B534 form (located via the </w:t>
      </w:r>
      <w:hyperlink r:id="rId10" w:tgtFrame="_blank" w:history="1">
        <w:r w:rsidR="00B23FBF" w:rsidRPr="00B23FBF">
          <w:rPr>
            <w:rStyle w:val="Hyperlink"/>
          </w:rPr>
          <w:t>Australian Border Force (ABF)</w:t>
        </w:r>
      </w:hyperlink>
      <w:r w:rsidR="00B23FBF" w:rsidRPr="00B23FBF">
        <w:t xml:space="preserve"> web page). </w:t>
      </w:r>
    </w:p>
    <w:p w14:paraId="67B822C2" w14:textId="0A56A95E" w:rsidR="00B23FBF" w:rsidRDefault="00CC11EE" w:rsidP="009C6431">
      <w:r>
        <w:t>G</w:t>
      </w:r>
      <w:r w:rsidR="00B23FBF" w:rsidRPr="00B23FBF">
        <w:t>oods required to be reported under a Full Import Declaration (FID), for example, motor vehicles and motorbikes, or any good that doesn’t meet the requirements for concessional tariff 99, will require mandatory BMSB treatment either offshore or onshore (if permitted).</w:t>
      </w:r>
      <w:r>
        <w:t xml:space="preserve"> </w:t>
      </w:r>
      <w:r w:rsidR="00A001CD" w:rsidRPr="00A001CD">
        <w:rPr>
          <w:b/>
          <w:bCs/>
        </w:rPr>
        <w:t>Important:</w:t>
      </w:r>
      <w:r w:rsidR="00A001CD" w:rsidRPr="00A001CD">
        <w:t> To be exempt from the measures, </w:t>
      </w:r>
      <w:r w:rsidR="00A001CD" w:rsidRPr="00A001CD">
        <w:rPr>
          <w:b/>
          <w:bCs/>
          <w:i/>
          <w:iCs/>
        </w:rPr>
        <w:t>all</w:t>
      </w:r>
      <w:r w:rsidR="00A001CD" w:rsidRPr="00A001CD">
        <w:t> goods within the consignment must be approved by ABF to be reported under concessional tariff 99.</w:t>
      </w:r>
      <w:r w:rsidR="00FE630D">
        <w:br/>
      </w:r>
      <w:r w:rsidR="00FE630D">
        <w:br/>
        <w:t xml:space="preserve">Carnet, military and diplomatic goods </w:t>
      </w:r>
      <w:r w:rsidR="00FE630D" w:rsidRPr="00FE630D">
        <w:t xml:space="preserve">are </w:t>
      </w:r>
      <w:r w:rsidR="00FE630D" w:rsidRPr="00102FCB">
        <w:rPr>
          <w:b/>
          <w:bCs/>
          <w:i/>
          <w:iCs/>
        </w:rPr>
        <w:t>not</w:t>
      </w:r>
      <w:r w:rsidR="00FE630D" w:rsidRPr="00FE630D">
        <w:t xml:space="preserve"> exempt from BMSB seasonal measures.</w:t>
      </w:r>
    </w:p>
    <w:p w14:paraId="40A7E4D1" w14:textId="77777777" w:rsidR="003122AA" w:rsidRPr="00B23FBF" w:rsidRDefault="003122AA" w:rsidP="00B23FBF"/>
    <w:p w14:paraId="06A8C3CC" w14:textId="1A59B196" w:rsidR="00726F38" w:rsidRDefault="009A3E88" w:rsidP="00075DC9">
      <w:pPr>
        <w:pStyle w:val="Heading4"/>
      </w:pPr>
      <w:r w:rsidRPr="009A3E88">
        <w:t>Has there been any changes to consideration for Medical Goods that fall under risk HS codes?</w:t>
      </w:r>
    </w:p>
    <w:p w14:paraId="538A2884" w14:textId="77777777" w:rsidR="00AE1745" w:rsidRPr="00AE1745" w:rsidRDefault="00AE1745" w:rsidP="00AE1745">
      <w:r w:rsidRPr="00AE1745">
        <w:t>No. Medical goods remain in scope where they fall within target high risk chapters. The department has previously detected BMSB in medical goods, which means these goods cannot be excluded from the seasonal measures as a category. The department is not considering reclassification of this chapter at this stage.</w:t>
      </w:r>
    </w:p>
    <w:p w14:paraId="792F878F" w14:textId="0E05AEE1" w:rsidR="00C83D0C" w:rsidRDefault="00A15E30" w:rsidP="00C83D0C">
      <w:r>
        <w:t>P</w:t>
      </w:r>
      <w:r w:rsidR="00C83D0C" w:rsidRPr="00C83D0C">
        <w:t xml:space="preserve">lease note </w:t>
      </w:r>
      <w:r>
        <w:t xml:space="preserve">the requirements </w:t>
      </w:r>
      <w:r w:rsidR="00E6638A">
        <w:t>for</w:t>
      </w:r>
      <w:r>
        <w:t xml:space="preserve"> treating goods with </w:t>
      </w:r>
      <w:hyperlink r:id="rId11" w:anchor="do-my-goods-require-treatment-for-bmsb" w:history="1">
        <w:r w:rsidR="00C83D0C" w:rsidRPr="00A15E30">
          <w:rPr>
            <w:rStyle w:val="Hyperlink"/>
          </w:rPr>
          <w:t>commercial packaging versus shipping packaging</w:t>
        </w:r>
      </w:hyperlink>
      <w:r w:rsidR="00E6638A">
        <w:rPr>
          <w:rFonts w:ascii="Open Sans" w:hAnsi="Open Sans" w:cs="Open Sans"/>
          <w:b/>
          <w:bCs/>
          <w:color w:val="000000"/>
          <w:shd w:val="clear" w:color="auto" w:fill="FFFFFF"/>
        </w:rPr>
        <w:t xml:space="preserve">. </w:t>
      </w:r>
      <w:r w:rsidR="006F4953" w:rsidRPr="00102FCB">
        <w:t>Commercial packaging applied as part of the manufacturing process</w:t>
      </w:r>
      <w:r w:rsidR="006F4953" w:rsidRPr="006F4953">
        <w:t> does not need to be opened, removed, or slashed</w:t>
      </w:r>
      <w:r w:rsidR="006F4953">
        <w:t xml:space="preserve"> prior to treatment</w:t>
      </w:r>
      <w:r w:rsidR="00CD466E">
        <w:t xml:space="preserve">. </w:t>
      </w:r>
    </w:p>
    <w:p w14:paraId="6DD482D3" w14:textId="77777777" w:rsidR="003D29E1" w:rsidRDefault="003D29E1" w:rsidP="00C83D0C"/>
    <w:p w14:paraId="6F31C719" w14:textId="1F596EB9" w:rsidR="002146BC" w:rsidRDefault="002D76A3" w:rsidP="00075DC9">
      <w:pPr>
        <w:pStyle w:val="Heading4"/>
      </w:pPr>
      <w:r>
        <w:lastRenderedPageBreak/>
        <w:t>Have you reviewed the risk profile of C</w:t>
      </w:r>
      <w:r w:rsidR="4C8083C5">
        <w:t>hapter</w:t>
      </w:r>
      <w:r>
        <w:t xml:space="preserve"> 85 goods? </w:t>
      </w:r>
      <w:r w:rsidR="00A77C68">
        <w:t>i.e.</w:t>
      </w:r>
      <w:r>
        <w:t xml:space="preserve"> Printed circuit boards are considered a BMSB risk.</w:t>
      </w:r>
    </w:p>
    <w:p w14:paraId="717CE5B5" w14:textId="663AB780" w:rsidR="5015FCFC" w:rsidRPr="00102FCB" w:rsidRDefault="5015FCFC" w:rsidP="00102FCB">
      <w:pPr>
        <w:rPr>
          <w:rFonts w:eastAsiaTheme="minorEastAsia"/>
        </w:rPr>
      </w:pPr>
      <w:r w:rsidRPr="00102FCB">
        <w:rPr>
          <w:rFonts w:eastAsiaTheme="minorEastAsia"/>
        </w:rPr>
        <w:t>In relation to Chapter 85, the department continually reviews both commodity pathways and the goods covered by seasonal measures to ensure risk settings remain appropriate and proportionate. This includes assessing evidence at both the tariff chapter and individual commodity level.</w:t>
      </w:r>
    </w:p>
    <w:p w14:paraId="24351317" w14:textId="14595EE5" w:rsidR="5015FCFC" w:rsidRPr="00102FCB" w:rsidRDefault="5015FCFC" w:rsidP="009C6431">
      <w:pPr>
        <w:rPr>
          <w:rFonts w:eastAsiaTheme="minorEastAsia"/>
        </w:rPr>
      </w:pPr>
      <w:r w:rsidRPr="00102FCB">
        <w:rPr>
          <w:rFonts w:eastAsiaTheme="minorEastAsia"/>
        </w:rPr>
        <w:t>Chapter 85 has been reviewed as part of this ongoing process, and the department's assessment remains that goods classified under this chapter continue to present a BMSB risk. As a result, there are currently no plans to change the risk settings or seasonal measure requirements that apply to Chapter 85 goods. Should future evidence support a change in risk, the department will consider this as part of its ongoing review process.</w:t>
      </w:r>
    </w:p>
    <w:p w14:paraId="0453E070" w14:textId="77777777" w:rsidR="00CB4C26" w:rsidRDefault="00CB4C26" w:rsidP="00075DC9">
      <w:pPr>
        <w:pStyle w:val="Heading4"/>
      </w:pPr>
    </w:p>
    <w:p w14:paraId="32387636" w14:textId="0E7A491F" w:rsidR="00D02FE5" w:rsidRDefault="00813A07" w:rsidP="00075DC9">
      <w:pPr>
        <w:pStyle w:val="Heading4"/>
      </w:pPr>
      <w:r w:rsidRPr="00813A07">
        <w:t xml:space="preserve">Last season </w:t>
      </w:r>
      <w:r w:rsidR="0015168E" w:rsidRPr="00813A07">
        <w:t>I</w:t>
      </w:r>
      <w:r w:rsidRPr="00813A07">
        <w:t xml:space="preserve"> had multiple instances where the Document Assessor overlooked NUFT Declarations submitted which caused </w:t>
      </w:r>
      <w:r w:rsidR="00786200" w:rsidRPr="00813A07">
        <w:t>+2-to-3-day</w:t>
      </w:r>
      <w:r w:rsidRPr="00813A07">
        <w:t xml:space="preserve"> extra delays before release. </w:t>
      </w:r>
      <w:r w:rsidR="0015168E">
        <w:t>I</w:t>
      </w:r>
      <w:r w:rsidRPr="00813A07">
        <w:t xml:space="preserve">n the worst case </w:t>
      </w:r>
      <w:r w:rsidR="0015168E" w:rsidRPr="00813A07">
        <w:t>I</w:t>
      </w:r>
      <w:r w:rsidRPr="00813A07">
        <w:t xml:space="preserve"> had 2 containers go for fumigation despite having a NUFT Dec resulting in +3K added expense! How do </w:t>
      </w:r>
      <w:r w:rsidR="0015168E" w:rsidRPr="00813A07">
        <w:t>I</w:t>
      </w:r>
      <w:r w:rsidRPr="00813A07">
        <w:t xml:space="preserve"> avoid this this season?</w:t>
      </w:r>
    </w:p>
    <w:p w14:paraId="217BC812" w14:textId="11DA1F59" w:rsidR="001217B0" w:rsidRDefault="00407A33" w:rsidP="007B7000">
      <w:r>
        <w:t>I</w:t>
      </w:r>
      <w:r w:rsidR="007B7000" w:rsidRPr="007B7000">
        <w:t>f you're finding inconsistencies</w:t>
      </w:r>
      <w:r w:rsidR="001217B0">
        <w:t xml:space="preserve"> after</w:t>
      </w:r>
      <w:r w:rsidR="007B7000" w:rsidRPr="007B7000">
        <w:t xml:space="preserve"> </w:t>
      </w:r>
      <w:r w:rsidR="001217B0">
        <w:t>ha</w:t>
      </w:r>
      <w:r w:rsidR="007B7000" w:rsidRPr="007B7000">
        <w:t>v</w:t>
      </w:r>
      <w:r w:rsidR="00D111E4">
        <w:t>ing</w:t>
      </w:r>
      <w:r w:rsidR="007B7000" w:rsidRPr="007B7000">
        <w:t xml:space="preserve"> gone through B</w:t>
      </w:r>
      <w:r w:rsidR="000C51E0">
        <w:t>ICON</w:t>
      </w:r>
      <w:r w:rsidR="007B7000" w:rsidRPr="007B7000">
        <w:t xml:space="preserve"> </w:t>
      </w:r>
      <w:r w:rsidR="001217B0">
        <w:t>and</w:t>
      </w:r>
      <w:r w:rsidR="001217B0" w:rsidRPr="007B7000">
        <w:t xml:space="preserve"> </w:t>
      </w:r>
      <w:r w:rsidR="007B7000" w:rsidRPr="007B7000">
        <w:t>made sure that all documents</w:t>
      </w:r>
      <w:r w:rsidR="001217B0">
        <w:t xml:space="preserve"> meet import conditions </w:t>
      </w:r>
      <w:r w:rsidR="007B7000" w:rsidRPr="007B7000">
        <w:t>for not needing treatment</w:t>
      </w:r>
      <w:r w:rsidR="00D23B8C">
        <w:t>,</w:t>
      </w:r>
      <w:r w:rsidR="007B7000" w:rsidRPr="007B7000">
        <w:t xml:space="preserve"> and you're still </w:t>
      </w:r>
      <w:r w:rsidR="004E36EE">
        <w:t>being directed for</w:t>
      </w:r>
      <w:r w:rsidR="007B7000" w:rsidRPr="007B7000">
        <w:t xml:space="preserve"> treatment</w:t>
      </w:r>
      <w:r w:rsidR="00D23B8C">
        <w:t>, the fastest way is to request a reassessment via your LRN</w:t>
      </w:r>
      <w:r w:rsidR="007B7000" w:rsidRPr="007B7000">
        <w:t>.</w:t>
      </w:r>
    </w:p>
    <w:p w14:paraId="6554BA6D" w14:textId="77777777" w:rsidR="00CB4C26" w:rsidRPr="007B7000" w:rsidRDefault="00CB4C26" w:rsidP="00CB4C26">
      <w:r>
        <w:t>The policy team is</w:t>
      </w:r>
      <w:r w:rsidRPr="007B7000">
        <w:t xml:space="preserve"> happy to </w:t>
      </w:r>
      <w:r>
        <w:t xml:space="preserve">provide general policy </w:t>
      </w:r>
      <w:proofErr w:type="gramStart"/>
      <w:r>
        <w:t>advice,</w:t>
      </w:r>
      <w:proofErr w:type="gramEnd"/>
      <w:r>
        <w:t xml:space="preserve"> we cannot make comment on how an assessment has been performed. We will pass on any feedback to the relevant assessment areas</w:t>
      </w:r>
      <w:r w:rsidRPr="007B7000">
        <w:t xml:space="preserve"> and </w:t>
      </w:r>
      <w:r>
        <w:t xml:space="preserve">provide additional </w:t>
      </w:r>
      <w:r w:rsidRPr="007B7000">
        <w:t>training</w:t>
      </w:r>
      <w:r>
        <w:t xml:space="preserve"> where wider knowledge gaps are identified</w:t>
      </w:r>
      <w:r w:rsidRPr="007B7000">
        <w:t>.</w:t>
      </w:r>
    </w:p>
    <w:p w14:paraId="0ECFE580" w14:textId="4A5F47A4" w:rsidR="00D928E7" w:rsidRPr="007B7000" w:rsidRDefault="00D928E7" w:rsidP="00D928E7">
      <w:r w:rsidRPr="007B7000">
        <w:t>W</w:t>
      </w:r>
      <w:r>
        <w:t>hilst we</w:t>
      </w:r>
      <w:r w:rsidRPr="007B7000">
        <w:t xml:space="preserve"> </w:t>
      </w:r>
      <w:r>
        <w:t>are</w:t>
      </w:r>
      <w:r w:rsidRPr="007B7000">
        <w:t xml:space="preserve"> happy to </w:t>
      </w:r>
      <w:r w:rsidR="005E5659">
        <w:t>provide general policy advise, we cannot make</w:t>
      </w:r>
      <w:r w:rsidR="006E2733">
        <w:t xml:space="preserve"> </w:t>
      </w:r>
      <w:r w:rsidR="005E5659">
        <w:t>comment</w:t>
      </w:r>
      <w:r w:rsidR="006E2733">
        <w:t xml:space="preserve"> </w:t>
      </w:r>
      <w:r w:rsidR="005E5659">
        <w:t xml:space="preserve">on how an assessment </w:t>
      </w:r>
      <w:r w:rsidR="006E2733">
        <w:t>ha</w:t>
      </w:r>
      <w:r w:rsidR="005E5659">
        <w:t>s</w:t>
      </w:r>
      <w:r w:rsidR="00565038">
        <w:t xml:space="preserve"> performed</w:t>
      </w:r>
      <w:r w:rsidR="006E2733">
        <w:t>;</w:t>
      </w:r>
      <w:r w:rsidR="00565038">
        <w:t xml:space="preserve"> we will</w:t>
      </w:r>
      <w:r w:rsidR="006E2733">
        <w:t xml:space="preserve"> </w:t>
      </w:r>
      <w:r w:rsidR="00565038">
        <w:t>however pass on any feedback to the relevant areas</w:t>
      </w:r>
      <w:r w:rsidRPr="007B7000">
        <w:t xml:space="preserve"> and </w:t>
      </w:r>
      <w:r w:rsidR="00B31118">
        <w:t xml:space="preserve">provide additional </w:t>
      </w:r>
      <w:r w:rsidRPr="007B7000">
        <w:t>training</w:t>
      </w:r>
      <w:r w:rsidR="00D83C59">
        <w:t xml:space="preserve"> where</w:t>
      </w:r>
      <w:r w:rsidR="006E2733">
        <w:t xml:space="preserve"> wider</w:t>
      </w:r>
      <w:r w:rsidR="00D83C59">
        <w:t xml:space="preserve"> </w:t>
      </w:r>
      <w:r w:rsidR="006E2733">
        <w:t>knowledge gaps are identified</w:t>
      </w:r>
      <w:r w:rsidRPr="007B7000">
        <w:t>.</w:t>
      </w:r>
    </w:p>
    <w:p w14:paraId="2004173E" w14:textId="77F1501A" w:rsidR="00D928E7" w:rsidRDefault="004E36EE" w:rsidP="007B7000">
      <w:r>
        <w:t xml:space="preserve">For larger issues it is advised to lodge a complaint via the departments </w:t>
      </w:r>
      <w:hyperlink r:id="rId12" w:history="1">
        <w:r w:rsidRPr="00325A55">
          <w:rPr>
            <w:rStyle w:val="Hyperlink"/>
          </w:rPr>
          <w:t>client feedback webpage</w:t>
        </w:r>
      </w:hyperlink>
      <w:r>
        <w:t xml:space="preserve">. </w:t>
      </w:r>
    </w:p>
    <w:p w14:paraId="1F07D126" w14:textId="77777777" w:rsidR="005C162B" w:rsidRDefault="005C162B" w:rsidP="007B7000"/>
    <w:p w14:paraId="3B344B27" w14:textId="64A17B89" w:rsidR="00A61503" w:rsidRDefault="00A61503" w:rsidP="00075DC9">
      <w:pPr>
        <w:pStyle w:val="Heading4"/>
      </w:pPr>
      <w:r w:rsidRPr="00A61503">
        <w:t>A container is exported from Australia to Singapore due to non-BMSB fumigation from origin. Upon arriving at Singapore goods are outside BMSB season. Will BMSB Fumigation still be required in Singapore or can it be re-sent without BMSB Fumigation? (As the new Bill of lading, from Singapore to Australia, will have a new shipped on board date outside of BMSB season)</w:t>
      </w:r>
    </w:p>
    <w:p w14:paraId="423BB267" w14:textId="77777777" w:rsidR="005D0A01" w:rsidRDefault="005D0A01" w:rsidP="005D0A01">
      <w:r w:rsidRPr="005D0A01">
        <w:t>Where goods have been exported for not meeting BMSB seasonal measures, treatment is required prior to reimportation regardless of the date of reimport. All exports of goods not meeting BMSB seasonal measures are monitored by the department to ensure that the directive for retreatment has been performed prior to arrival the second time. Whilst a new BOL may have been drawn outside of seasonal dates, the consignments details are still noted with the export directives to enable tracing of its return.</w:t>
      </w:r>
    </w:p>
    <w:p w14:paraId="7489DC63" w14:textId="77777777" w:rsidR="004D4821" w:rsidRDefault="004D4821" w:rsidP="005D0A01"/>
    <w:p w14:paraId="335C1406" w14:textId="238E0C0A" w:rsidR="004D4821" w:rsidRPr="005D0A01" w:rsidRDefault="005D25CF" w:rsidP="00102FCB">
      <w:pPr>
        <w:pStyle w:val="Heading4"/>
      </w:pPr>
      <w:r>
        <w:lastRenderedPageBreak/>
        <w:t>I</w:t>
      </w:r>
      <w:r w:rsidR="004D4821">
        <w:t>f a consignment (F</w:t>
      </w:r>
      <w:r w:rsidR="3C4423AC">
        <w:t xml:space="preserve">lat </w:t>
      </w:r>
      <w:r w:rsidR="004D4821">
        <w:t>R</w:t>
      </w:r>
      <w:r w:rsidR="6C6D7F4F">
        <w:t>ack</w:t>
      </w:r>
      <w:r w:rsidR="004D4821">
        <w:t>) originated from a BM</w:t>
      </w:r>
      <w:r w:rsidR="19738DCB">
        <w:t>S</w:t>
      </w:r>
      <w:r w:rsidR="004D4821">
        <w:t>B country out of the season, but is being treated in a non-</w:t>
      </w:r>
      <w:r w:rsidR="00B72F64">
        <w:t>BMSB</w:t>
      </w:r>
      <w:r w:rsidR="004D4821">
        <w:t xml:space="preserve"> country and will arrive in Australia after 1 Sept, is the </w:t>
      </w:r>
      <w:proofErr w:type="gramStart"/>
      <w:r w:rsidR="004D4821">
        <w:t>120 hour</w:t>
      </w:r>
      <w:proofErr w:type="gramEnd"/>
      <w:r w:rsidR="004D4821">
        <w:t xml:space="preserve"> window applicable?</w:t>
      </w:r>
    </w:p>
    <w:p w14:paraId="2B73C487" w14:textId="6445C5B2" w:rsidR="005D25CF" w:rsidRDefault="005D25CF" w:rsidP="002146BC">
      <w:r w:rsidRPr="005D25CF">
        <w:t xml:space="preserve">BMSB seasonal measures are determined by the </w:t>
      </w:r>
      <w:proofErr w:type="gramStart"/>
      <w:r w:rsidRPr="005D25CF">
        <w:t>shipped on</w:t>
      </w:r>
      <w:proofErr w:type="gramEnd"/>
      <w:r w:rsidRPr="005D25CF">
        <w:t xml:space="preserve"> board date not the arrival date in Australia. If the goods have been loaded onto the vessel prior to 1 September of the current BMSB season, they will be out of scope for BMSB seasonal measure regardless of the arrival date.</w:t>
      </w:r>
    </w:p>
    <w:p w14:paraId="2D6F1B9C" w14:textId="57A39FEE" w:rsidR="005826AD" w:rsidRDefault="005826AD" w:rsidP="002146BC">
      <w:pPr>
        <w:rPr>
          <w:b/>
          <w:bCs/>
          <w:i/>
          <w:iCs/>
        </w:rPr>
      </w:pPr>
    </w:p>
    <w:p w14:paraId="218D4E76" w14:textId="77DE9E90" w:rsidR="00D0300D" w:rsidRDefault="002352F8" w:rsidP="00102FCB">
      <w:pPr>
        <w:pStyle w:val="Heading4"/>
      </w:pPr>
      <w:r>
        <w:t xml:space="preserve">If goods from </w:t>
      </w:r>
      <w:r w:rsidR="50A64F23">
        <w:t>New Zealand</w:t>
      </w:r>
      <w:r w:rsidR="006037C1">
        <w:t xml:space="preserve">, </w:t>
      </w:r>
      <w:r>
        <w:t xml:space="preserve">have been </w:t>
      </w:r>
      <w:r w:rsidR="624D491F">
        <w:t>in New Zealand</w:t>
      </w:r>
      <w:r>
        <w:t xml:space="preserve"> for more than 12 months, is </w:t>
      </w:r>
      <w:r w:rsidR="006037C1">
        <w:t xml:space="preserve">this time in a </w:t>
      </w:r>
      <w:proofErr w:type="spellStart"/>
      <w:proofErr w:type="gramStart"/>
      <w:r w:rsidR="006037C1">
        <w:t>non target</w:t>
      </w:r>
      <w:proofErr w:type="spellEnd"/>
      <w:proofErr w:type="gramEnd"/>
      <w:r w:rsidR="006037C1">
        <w:t xml:space="preserve"> risk country </w:t>
      </w:r>
      <w:r>
        <w:t>sufficient to avoid treatment?</w:t>
      </w:r>
    </w:p>
    <w:p w14:paraId="5D9FD9A6" w14:textId="0B0DC4B0" w:rsidR="002352F8" w:rsidRDefault="00D0300D" w:rsidP="00D0300D">
      <w:r>
        <w:t xml:space="preserve">Documentation must be </w:t>
      </w:r>
      <w:proofErr w:type="gramStart"/>
      <w:r>
        <w:t>provided that</w:t>
      </w:r>
      <w:proofErr w:type="gramEnd"/>
      <w:r>
        <w:t xml:space="preserve"> links to the goods via an acceptable consignment link </w:t>
      </w:r>
      <w:r w:rsidR="00E3346C">
        <w:t>that verifies the goods were in NZ prior to the start of the current</w:t>
      </w:r>
      <w:r w:rsidR="00B334AD">
        <w:t xml:space="preserve"> </w:t>
      </w:r>
      <w:r w:rsidR="00E3346C">
        <w:t>BMSB season.</w:t>
      </w:r>
      <w:r w:rsidR="0056639D">
        <w:t xml:space="preserve"> If this </w:t>
      </w:r>
      <w:r w:rsidR="00BD258A">
        <w:t>evidence cannot be provided, then the goods will be subject to mandatory BMSB treatment on arrival for six hard sided containers or export for all break bulk (including open top, flat rack and modified containers).</w:t>
      </w:r>
    </w:p>
    <w:p w14:paraId="13591BF4" w14:textId="77777777" w:rsidR="00B334AD" w:rsidRDefault="00B334AD" w:rsidP="00D0300D"/>
    <w:p w14:paraId="540D43D2" w14:textId="50F2412B" w:rsidR="0032221F" w:rsidRDefault="0032221F" w:rsidP="0032221F">
      <w:pPr>
        <w:pStyle w:val="Heading4"/>
      </w:pPr>
      <w:r>
        <w:t>If a F</w:t>
      </w:r>
      <w:r w:rsidR="06F17C47">
        <w:t xml:space="preserve">lat Rack </w:t>
      </w:r>
      <w:r>
        <w:t>shipment shipped from non-target country before 1 Sep</w:t>
      </w:r>
      <w:r w:rsidR="75DCD952">
        <w:t>tember</w:t>
      </w:r>
      <w:r>
        <w:t>, arrived at a target country say on 28 Aug</w:t>
      </w:r>
      <w:r w:rsidR="238FB68A">
        <w:t>ust</w:t>
      </w:r>
      <w:r>
        <w:t>, then transhipped to Aus</w:t>
      </w:r>
      <w:r w:rsidR="7D0EA2C6">
        <w:t>tralia</w:t>
      </w:r>
      <w:r>
        <w:t xml:space="preserve"> on 4 Sep</w:t>
      </w:r>
      <w:r w:rsidR="341CF22C">
        <w:t>tember</w:t>
      </w:r>
      <w:r>
        <w:t>. Does the 120h</w:t>
      </w:r>
      <w:r w:rsidR="79E59890">
        <w:t>ours</w:t>
      </w:r>
      <w:r>
        <w:t xml:space="preserve"> count start from 28 Aug</w:t>
      </w:r>
      <w:r w:rsidR="63A6D57C">
        <w:t>ust</w:t>
      </w:r>
      <w:r>
        <w:t xml:space="preserve"> or 1 Sep</w:t>
      </w:r>
      <w:r w:rsidR="777FBDBA">
        <w:t>tember</w:t>
      </w:r>
      <w:r>
        <w:t>?</w:t>
      </w:r>
    </w:p>
    <w:p w14:paraId="655DA960" w14:textId="686A40EF" w:rsidR="00C2493D" w:rsidRDefault="00C2493D" w:rsidP="003D29E1">
      <w:r w:rsidRPr="00C2493D">
        <w:rPr>
          <w:lang w:val="en-US"/>
        </w:rPr>
        <w:t>If your target high risk goods are being shipped</w:t>
      </w:r>
      <w:r w:rsidR="00BB5FE1">
        <w:rPr>
          <w:lang w:val="en-US"/>
        </w:rPr>
        <w:t>/trucked</w:t>
      </w:r>
      <w:r w:rsidRPr="00C2493D">
        <w:rPr>
          <w:lang w:val="en-US"/>
        </w:rPr>
        <w:t xml:space="preserve"> </w:t>
      </w:r>
      <w:r w:rsidR="00B47280" w:rsidRPr="00C2493D">
        <w:rPr>
          <w:lang w:val="en-US"/>
        </w:rPr>
        <w:t>as break bulk/flat rack/open top</w:t>
      </w:r>
      <w:r w:rsidR="00B47280">
        <w:rPr>
          <w:lang w:val="en-US"/>
        </w:rPr>
        <w:t xml:space="preserve"> </w:t>
      </w:r>
      <w:r w:rsidRPr="00C2493D">
        <w:rPr>
          <w:lang w:val="en-US"/>
        </w:rPr>
        <w:t xml:space="preserve">from a </w:t>
      </w:r>
      <w:proofErr w:type="spellStart"/>
      <w:proofErr w:type="gramStart"/>
      <w:r w:rsidRPr="00C2493D">
        <w:rPr>
          <w:lang w:val="en-US"/>
        </w:rPr>
        <w:t>non target</w:t>
      </w:r>
      <w:proofErr w:type="spellEnd"/>
      <w:proofErr w:type="gramEnd"/>
      <w:r w:rsidRPr="00C2493D">
        <w:rPr>
          <w:lang w:val="en-US"/>
        </w:rPr>
        <w:t xml:space="preserve"> risk country but are </w:t>
      </w:r>
      <w:proofErr w:type="spellStart"/>
      <w:r w:rsidR="00175EB5" w:rsidRPr="00C2493D">
        <w:rPr>
          <w:lang w:val="en-US"/>
        </w:rPr>
        <w:t>transhipping</w:t>
      </w:r>
      <w:proofErr w:type="spellEnd"/>
      <w:r w:rsidRPr="00C2493D">
        <w:rPr>
          <w:lang w:val="en-US"/>
        </w:rPr>
        <w:t xml:space="preserve"> via a target risk country where they </w:t>
      </w:r>
      <w:r w:rsidR="00BB5FE1">
        <w:rPr>
          <w:lang w:val="en-US"/>
        </w:rPr>
        <w:t>are</w:t>
      </w:r>
      <w:r w:rsidRPr="00C2493D">
        <w:rPr>
          <w:lang w:val="en-US"/>
        </w:rPr>
        <w:t xml:space="preserve"> unloaded off </w:t>
      </w:r>
      <w:r w:rsidR="00BB5FE1">
        <w:rPr>
          <w:lang w:val="en-US"/>
        </w:rPr>
        <w:t>a</w:t>
      </w:r>
      <w:r w:rsidRPr="00C2493D">
        <w:rPr>
          <w:lang w:val="en-US"/>
        </w:rPr>
        <w:t xml:space="preserve"> vessel</w:t>
      </w:r>
      <w:r w:rsidR="00E32476">
        <w:rPr>
          <w:lang w:val="en-US"/>
        </w:rPr>
        <w:t xml:space="preserve"> or truck</w:t>
      </w:r>
      <w:r w:rsidRPr="00C2493D">
        <w:rPr>
          <w:lang w:val="en-US"/>
        </w:rPr>
        <w:t xml:space="preserve"> to be loaded onto another vessel </w:t>
      </w:r>
      <w:r w:rsidR="00B47280">
        <w:rPr>
          <w:lang w:val="en-US"/>
        </w:rPr>
        <w:t xml:space="preserve">and departs </w:t>
      </w:r>
      <w:r w:rsidRPr="00C2493D">
        <w:rPr>
          <w:lang w:val="en-US"/>
        </w:rPr>
        <w:t>between 1 September and 30 November (inclusive), they will be subject to mandatory treatment if the goods spend more than 120 hours in the target risk country.</w:t>
      </w:r>
      <w:r w:rsidR="00675F0E">
        <w:rPr>
          <w:lang w:val="en-US"/>
        </w:rPr>
        <w:t xml:space="preserve"> This time frame is calculated from the </w:t>
      </w:r>
      <w:r w:rsidR="005A4DAE">
        <w:rPr>
          <w:lang w:val="en-US"/>
        </w:rPr>
        <w:t>u</w:t>
      </w:r>
      <w:r w:rsidR="00675F0E">
        <w:rPr>
          <w:lang w:val="en-US"/>
        </w:rPr>
        <w:t>nloading</w:t>
      </w:r>
      <w:r w:rsidR="00560EA8">
        <w:rPr>
          <w:lang w:val="en-US"/>
        </w:rPr>
        <w:t xml:space="preserve"> off the original vessel date or the arrival date into the target risk country for trucked goods, to the </w:t>
      </w:r>
      <w:r w:rsidR="001C5BDC">
        <w:rPr>
          <w:lang w:val="en-US"/>
        </w:rPr>
        <w:t>loading date in the target risk country</w:t>
      </w:r>
      <w:r w:rsidR="00560EA8">
        <w:rPr>
          <w:lang w:val="en-US"/>
        </w:rPr>
        <w:t xml:space="preserve">; it is </w:t>
      </w:r>
      <w:r w:rsidR="00B47280">
        <w:rPr>
          <w:lang w:val="en-US"/>
        </w:rPr>
        <w:t xml:space="preserve">not </w:t>
      </w:r>
      <w:r w:rsidR="00560EA8">
        <w:rPr>
          <w:lang w:val="en-US"/>
        </w:rPr>
        <w:t xml:space="preserve">calculated </w:t>
      </w:r>
      <w:r w:rsidR="00B47280">
        <w:rPr>
          <w:lang w:val="en-US"/>
        </w:rPr>
        <w:t>from the start of season</w:t>
      </w:r>
      <w:r w:rsidR="00100FEB">
        <w:rPr>
          <w:lang w:val="en-US"/>
        </w:rPr>
        <w:t xml:space="preserve"> (1 September)</w:t>
      </w:r>
      <w:r w:rsidR="00B47280">
        <w:rPr>
          <w:lang w:val="en-US"/>
        </w:rPr>
        <w:t>.</w:t>
      </w:r>
      <w:r w:rsidR="00100FEB">
        <w:rPr>
          <w:lang w:val="en-US"/>
        </w:rPr>
        <w:t xml:space="preserve"> </w:t>
      </w:r>
    </w:p>
    <w:p w14:paraId="03173FB3" w14:textId="48866F57" w:rsidR="0032221F" w:rsidRDefault="3FAE483C" w:rsidP="003D29E1">
      <w:r w:rsidRPr="62534741">
        <w:rPr>
          <w:rFonts w:ascii="Calibri" w:eastAsia="Calibri" w:hAnsi="Calibri" w:cs="Calibri"/>
          <w:lang w:val="en-US"/>
        </w:rPr>
        <w:t>You will be required to provide evidence that the goods spent less than 120 hours in Italy, this can be in the form of shipping documents with the receival date and laden on-board date for this leg of the journey or a </w:t>
      </w:r>
      <w:proofErr w:type="spellStart"/>
      <w:r w:rsidR="00D6667B">
        <w:fldChar w:fldCharType="begin"/>
      </w:r>
      <w:r w:rsidR="00D6667B">
        <w:instrText>HYPERLINK "https://www.agriculture.gov.au/biosecurity-trade/import/before/brown-marmorated-stink-bugs/prepare-import" \l "templates-for-documentary-evidence"</w:instrText>
      </w:r>
      <w:r w:rsidR="00D6667B">
        <w:fldChar w:fldCharType="separate"/>
      </w:r>
      <w:r w:rsidR="00D6667B" w:rsidRPr="62534741">
        <w:rPr>
          <w:rStyle w:val="Hyperlink"/>
          <w:color w:val="467886"/>
          <w:lang w:val="en-US"/>
        </w:rPr>
        <w:t>transhipment</w:t>
      </w:r>
      <w:proofErr w:type="spellEnd"/>
      <w:r w:rsidRPr="62534741">
        <w:rPr>
          <w:rStyle w:val="Hyperlink"/>
          <w:color w:val="467886"/>
          <w:lang w:val="en-US"/>
        </w:rPr>
        <w:t xml:space="preserve"> declaration</w:t>
      </w:r>
      <w:r w:rsidR="00D6667B">
        <w:fldChar w:fldCharType="end"/>
      </w:r>
      <w:r w:rsidRPr="62534741">
        <w:rPr>
          <w:rFonts w:ascii="Calibri" w:eastAsia="Calibri" w:hAnsi="Calibri" w:cs="Calibri"/>
          <w:lang w:val="en-US"/>
        </w:rPr>
        <w:t>. If this evidence cannot be provided mandatory treatment prior to arrival will be required.  </w:t>
      </w:r>
    </w:p>
    <w:p w14:paraId="046CA162" w14:textId="59F70DB1" w:rsidR="0032221F" w:rsidRDefault="001D7054" w:rsidP="00102FCB">
      <w:r w:rsidRPr="001D7054">
        <w:t>All goods that remain onboard the original vessel and do not discharge onto wharf in the target risk port, even if additional goods are being loaded onto the same vessel, will not be subject to the transhipment window.</w:t>
      </w:r>
    </w:p>
    <w:p w14:paraId="1C499DC5" w14:textId="77777777" w:rsidR="0015620C" w:rsidRDefault="0015620C" w:rsidP="00102FCB"/>
    <w:p w14:paraId="7280EDE9" w14:textId="19A49F55" w:rsidR="0015620C" w:rsidRDefault="0015620C" w:rsidP="0015620C">
      <w:pPr>
        <w:pStyle w:val="Heading4"/>
      </w:pPr>
      <w:r>
        <w:t>When is the 120 hours for post treatment window are measured from? Vessel E</w:t>
      </w:r>
      <w:r w:rsidR="0D8C5D00">
        <w:t xml:space="preserve">stimated </w:t>
      </w:r>
      <w:r>
        <w:t>T</w:t>
      </w:r>
      <w:r w:rsidR="6A39042B">
        <w:t xml:space="preserve">ime of </w:t>
      </w:r>
      <w:r>
        <w:t>D</w:t>
      </w:r>
      <w:r w:rsidR="79FA8811">
        <w:t>eparture</w:t>
      </w:r>
      <w:r>
        <w:t xml:space="preserve"> or Gate in Date or Bill of lading date?</w:t>
      </w:r>
    </w:p>
    <w:p w14:paraId="5734087E" w14:textId="77777777" w:rsidR="0015620C" w:rsidRPr="00075DC9" w:rsidRDefault="0015620C" w:rsidP="0015620C">
      <w:pPr>
        <w:spacing w:after="120"/>
      </w:pPr>
      <w:r w:rsidRPr="00075DC9">
        <w:t xml:space="preserve">Break bulk (including open top and flat rack containers) treated </w:t>
      </w:r>
      <w:r w:rsidRPr="00075DC9">
        <w:rPr>
          <w:b/>
          <w:bCs/>
        </w:rPr>
        <w:t>prior</w:t>
      </w:r>
      <w:r w:rsidRPr="00075DC9">
        <w:t xml:space="preserve"> to 1 December will have to loaded on board the export vessel within 120 hours of treatment. </w:t>
      </w:r>
      <w:r w:rsidRPr="00075DC9">
        <w:rPr>
          <w:lang w:val="en-US"/>
        </w:rPr>
        <w:t xml:space="preserve">The </w:t>
      </w:r>
      <w:proofErr w:type="gramStart"/>
      <w:r w:rsidRPr="00075DC9">
        <w:rPr>
          <w:lang w:val="en-US"/>
        </w:rPr>
        <w:t>120 hour</w:t>
      </w:r>
      <w:proofErr w:type="gramEnd"/>
      <w:r w:rsidRPr="00075DC9">
        <w:rPr>
          <w:lang w:val="en-US"/>
        </w:rPr>
        <w:t xml:space="preserve"> post treatment window commences after treatment has been completed or when ventilation commences. For example, for: </w:t>
      </w:r>
      <w:r w:rsidRPr="00075DC9">
        <w:t> </w:t>
      </w:r>
    </w:p>
    <w:p w14:paraId="0236A591" w14:textId="77777777" w:rsidR="0015620C" w:rsidRPr="00075DC9" w:rsidRDefault="0015620C" w:rsidP="0015620C">
      <w:pPr>
        <w:numPr>
          <w:ilvl w:val="0"/>
          <w:numId w:val="8"/>
        </w:numPr>
        <w:spacing w:after="160" w:line="259" w:lineRule="auto"/>
      </w:pPr>
      <w:r w:rsidRPr="00075DC9">
        <w:rPr>
          <w:lang w:val="en-US"/>
        </w:rPr>
        <w:t>Fumigation treatment, the post treatment window will commence when ventilation commences. </w:t>
      </w:r>
      <w:r w:rsidRPr="00075DC9">
        <w:t> </w:t>
      </w:r>
    </w:p>
    <w:p w14:paraId="057A4C59" w14:textId="77777777" w:rsidR="0015620C" w:rsidRPr="00075DC9" w:rsidRDefault="0015620C" w:rsidP="0015620C">
      <w:pPr>
        <w:numPr>
          <w:ilvl w:val="0"/>
          <w:numId w:val="9"/>
        </w:numPr>
        <w:spacing w:after="160" w:line="259" w:lineRule="auto"/>
      </w:pPr>
      <w:r w:rsidRPr="00075DC9">
        <w:rPr>
          <w:lang w:val="en-US"/>
        </w:rPr>
        <w:lastRenderedPageBreak/>
        <w:t>Heat treatment, the post treatment window commences immediately after treatment has been completed. </w:t>
      </w:r>
      <w:r w:rsidRPr="00075DC9">
        <w:t> </w:t>
      </w:r>
    </w:p>
    <w:p w14:paraId="3FCFAD4E" w14:textId="02D43E06" w:rsidR="0015620C" w:rsidRPr="006D35B7" w:rsidRDefault="0015620C" w:rsidP="4DC09E5D">
      <w:pPr>
        <w:spacing w:after="160" w:line="259" w:lineRule="auto"/>
        <w:rPr>
          <w:i/>
          <w:iCs/>
        </w:rPr>
      </w:pPr>
      <w:r w:rsidRPr="4DC09E5D">
        <w:rPr>
          <w:lang w:val="en-US"/>
        </w:rPr>
        <w:t xml:space="preserve">Break bulk (including flat racks and open top </w:t>
      </w:r>
      <w:r w:rsidR="6B269466" w:rsidRPr="4DC09E5D">
        <w:rPr>
          <w:lang w:val="en-US"/>
        </w:rPr>
        <w:t>containers)</w:t>
      </w:r>
      <w:r w:rsidRPr="4DC09E5D">
        <w:rPr>
          <w:lang w:val="en-US"/>
        </w:rPr>
        <w:t xml:space="preserve"> must be loaded onto a vessel for export from the target risk country within the defined timeframe of 120 hours, as indicated by the shipped/laden/loaded on board date on the ocean bill of lading. </w:t>
      </w:r>
      <w:r w:rsidRPr="4DC09E5D">
        <w:rPr>
          <w:b/>
          <w:bCs/>
          <w:lang w:val="en-US"/>
        </w:rPr>
        <w:t>E</w:t>
      </w:r>
      <w:r w:rsidR="1DEAF065" w:rsidRPr="4DC09E5D">
        <w:rPr>
          <w:b/>
          <w:bCs/>
          <w:lang w:val="en-US"/>
        </w:rPr>
        <w:t xml:space="preserve">stimated </w:t>
      </w:r>
      <w:r w:rsidRPr="4DC09E5D">
        <w:rPr>
          <w:b/>
          <w:bCs/>
          <w:lang w:val="en-US"/>
        </w:rPr>
        <w:t>D</w:t>
      </w:r>
      <w:r w:rsidR="3169A052" w:rsidRPr="4DC09E5D">
        <w:rPr>
          <w:b/>
          <w:bCs/>
          <w:lang w:val="en-US"/>
        </w:rPr>
        <w:t xml:space="preserve">eparture </w:t>
      </w:r>
      <w:r w:rsidRPr="4DC09E5D">
        <w:rPr>
          <w:b/>
          <w:bCs/>
          <w:lang w:val="en-US"/>
        </w:rPr>
        <w:t>T</w:t>
      </w:r>
      <w:r w:rsidR="0628863E" w:rsidRPr="4DC09E5D">
        <w:rPr>
          <w:b/>
          <w:bCs/>
          <w:lang w:val="en-US"/>
        </w:rPr>
        <w:t>imes</w:t>
      </w:r>
      <w:r w:rsidRPr="4DC09E5D">
        <w:rPr>
          <w:b/>
          <w:bCs/>
          <w:lang w:val="en-US"/>
        </w:rPr>
        <w:t>/Gate-in/tarping is not acceptable</w:t>
      </w:r>
      <w:r w:rsidRPr="4DC09E5D">
        <w:rPr>
          <w:lang w:val="en-US"/>
        </w:rPr>
        <w:t>.</w:t>
      </w:r>
      <w:r w:rsidRPr="4DC09E5D">
        <w:rPr>
          <w:i/>
          <w:iCs/>
          <w:lang w:val="en-US"/>
        </w:rPr>
        <w:t> </w:t>
      </w:r>
      <w:r w:rsidRPr="4DC09E5D">
        <w:rPr>
          <w:i/>
          <w:iCs/>
        </w:rPr>
        <w:t> </w:t>
      </w:r>
    </w:p>
    <w:p w14:paraId="1D3851EF" w14:textId="77777777" w:rsidR="0015620C" w:rsidRPr="00075DC9" w:rsidRDefault="0015620C" w:rsidP="0015620C">
      <w:pPr>
        <w:rPr>
          <w:i/>
          <w:iCs/>
        </w:rPr>
      </w:pPr>
    </w:p>
    <w:p w14:paraId="14AC08C1" w14:textId="77777777" w:rsidR="0015620C" w:rsidRDefault="0015620C" w:rsidP="0015620C">
      <w:pPr>
        <w:pStyle w:val="Heading4"/>
      </w:pPr>
      <w:r w:rsidRPr="00E309F0">
        <w:t>We have experienced (2025/26 season) a scenario where we fumigated and re-fumigated BBK cargo 3 times at origin and transhipment however the shipping line failed to comply with the 120hr window. In this instance DAFF approved the rolled goods policy. In 2026/27 would there be an avenue on an ad hoc basis to review scenarios such as this to facilitate treatment upon arrival in Australia?</w:t>
      </w:r>
    </w:p>
    <w:p w14:paraId="26D8A02B" w14:textId="66555779" w:rsidR="0015620C" w:rsidRPr="00102FCB" w:rsidRDefault="0015620C" w:rsidP="4DC09E5D">
      <w:pPr>
        <w:rPr>
          <w:rFonts w:eastAsiaTheme="minorEastAsia"/>
        </w:rPr>
      </w:pPr>
      <w:r w:rsidRPr="4DC09E5D">
        <w:rPr>
          <w:rFonts w:eastAsiaTheme="minorEastAsia"/>
        </w:rPr>
        <w:t>We do not have any ad hoc process for consignments that exceed the 120-hour period</w:t>
      </w:r>
      <w:r w:rsidR="3C7A37B0" w:rsidRPr="4DC09E5D">
        <w:rPr>
          <w:rFonts w:eastAsiaTheme="minorEastAsia"/>
        </w:rPr>
        <w:t>.</w:t>
      </w:r>
      <w:r w:rsidRPr="4DC09E5D">
        <w:rPr>
          <w:rFonts w:eastAsiaTheme="minorEastAsia"/>
        </w:rPr>
        <w:t xml:space="preserve"> While we understand that shipping delays do occur, the reinfestation risk remains the same regardless of the reason for the delay. This was one of the considerations behind discontinuing the rolled goods policy.</w:t>
      </w:r>
    </w:p>
    <w:p w14:paraId="5F85531B" w14:textId="140F4E52" w:rsidR="0015620C" w:rsidRDefault="05844E7E" w:rsidP="0015620C">
      <w:r w:rsidRPr="4DC09E5D">
        <w:rPr>
          <w:rFonts w:eastAsiaTheme="minorEastAsia"/>
        </w:rPr>
        <w:t>I</w:t>
      </w:r>
      <w:r w:rsidR="0015620C" w:rsidRPr="4DC09E5D">
        <w:rPr>
          <w:rFonts w:eastAsiaTheme="minorEastAsia"/>
        </w:rPr>
        <w:t xml:space="preserve">f the 120-hour period is exceeded, the goods will need to be retreated for the treatment to remain valid. </w:t>
      </w:r>
    </w:p>
    <w:p w14:paraId="18D22993" w14:textId="77777777" w:rsidR="0015620C" w:rsidRDefault="0015620C" w:rsidP="0015620C"/>
    <w:p w14:paraId="51919C0E" w14:textId="77777777" w:rsidR="0015620C" w:rsidRDefault="0015620C" w:rsidP="0015620C">
      <w:pPr>
        <w:pStyle w:val="Heading4"/>
      </w:pPr>
      <w:r w:rsidRPr="00EC70AD">
        <w:t>The loaded-on board date does not show a time so could be more than 120hrs depending on when treatment was completed &amp; actual loading time on the 5th day.</w:t>
      </w:r>
    </w:p>
    <w:p w14:paraId="5A1CB301" w14:textId="77777777" w:rsidR="0015620C" w:rsidRDefault="0015620C" w:rsidP="0015620C">
      <w:r w:rsidRPr="00C748B0">
        <w:rPr>
          <w:lang w:val="en-US"/>
        </w:rPr>
        <w:t xml:space="preserve">Whilst treatment </w:t>
      </w:r>
      <w:r w:rsidRPr="00102FCB">
        <w:t xml:space="preserve">certification has a time and date of completion/ventilation, not all OBOLs include a time with the date of loading. Where a date of loading is noted without the time on an OBOL, the department will, in good faith, take the date of loading and calculate back 5 days (120 hours) to the completion/ventilation commencement date noted on the treatment certificate. Container tracking and gate in dates are not acceptable evidence for the </w:t>
      </w:r>
      <w:proofErr w:type="gramStart"/>
      <w:r w:rsidRPr="00102FCB">
        <w:t>shipped on</w:t>
      </w:r>
      <w:proofErr w:type="gramEnd"/>
      <w:r w:rsidRPr="00102FCB">
        <w:t xml:space="preserve"> board date.</w:t>
      </w:r>
      <w:r w:rsidRPr="00C748B0">
        <w:t> </w:t>
      </w:r>
    </w:p>
    <w:p w14:paraId="71155529" w14:textId="77777777" w:rsidR="0015620C" w:rsidRDefault="0015620C" w:rsidP="0015620C"/>
    <w:p w14:paraId="5A0D6B98" w14:textId="77777777" w:rsidR="0015620C" w:rsidRDefault="0015620C" w:rsidP="0015620C">
      <w:pPr>
        <w:pStyle w:val="Heading4"/>
      </w:pPr>
      <w:r>
        <w:t>We have containers being treated offshore with valid cert however when containers being loaded on a vessel the containers being damaged and all cargo being transferred to new containers and shipped to AU, what do we do? does Fumi cert still stand? if we have carrier's letter of confirmation?</w:t>
      </w:r>
    </w:p>
    <w:p w14:paraId="4FE57F75" w14:textId="77777777" w:rsidR="0015620C" w:rsidRPr="00102FCB" w:rsidRDefault="0015620C" w:rsidP="0015620C">
      <w:r w:rsidRPr="00102FCB">
        <w:t>Whether the original treatment can still be considered valid will ultimately depend on the length of time the goods were exposed following treatment, including the period between the container being damaged and the goods being repacked into another container. If the total post-treatment exposure period exceeds 120 hours, a new treatment may be required.</w:t>
      </w:r>
    </w:p>
    <w:p w14:paraId="32579228" w14:textId="77777777" w:rsidR="0015620C" w:rsidRPr="00102FCB" w:rsidRDefault="0015620C" w:rsidP="0015620C">
      <w:r w:rsidRPr="00102FCB">
        <w:t xml:space="preserve">As circumstances can vary significantly between consignments, if this situation occurs, please contact us as soon as possible with the relevant details. The department will assess the specific circumstances and provide advice based on the details of your </w:t>
      </w:r>
      <w:proofErr w:type="gramStart"/>
      <w:r w:rsidRPr="00102FCB">
        <w:t>particular scenario</w:t>
      </w:r>
      <w:proofErr w:type="gramEnd"/>
      <w:r w:rsidRPr="00102FCB">
        <w:t>.</w:t>
      </w:r>
    </w:p>
    <w:p w14:paraId="44C41DD5" w14:textId="0B1727B3" w:rsidR="00100FEB" w:rsidRPr="0032221F" w:rsidRDefault="00100FEB" w:rsidP="0032221F"/>
    <w:p w14:paraId="0F252E72" w14:textId="125AB7CD" w:rsidR="00863847" w:rsidRDefault="0015620C" w:rsidP="00863847">
      <w:pPr>
        <w:pStyle w:val="Heading3"/>
      </w:pPr>
      <w:r w:rsidRPr="006F3661">
        <w:rPr>
          <w:noProof/>
          <w:color w:val="007680"/>
        </w:rPr>
        <w:lastRenderedPageBreak/>
        <mc:AlternateContent>
          <mc:Choice Requires="wpg">
            <w:drawing>
              <wp:anchor distT="0" distB="0" distL="114300" distR="114300" simplePos="0" relativeHeight="251656704" behindDoc="1" locked="0" layoutInCell="1" allowOverlap="1" wp14:anchorId="20737873" wp14:editId="64023075">
                <wp:simplePos x="0" y="0"/>
                <wp:positionH relativeFrom="page">
                  <wp:posOffset>0</wp:posOffset>
                </wp:positionH>
                <wp:positionV relativeFrom="paragraph">
                  <wp:posOffset>-70761</wp:posOffset>
                </wp:positionV>
                <wp:extent cx="958215" cy="313690"/>
                <wp:effectExtent l="0" t="0" r="0" b="0"/>
                <wp:wrapNone/>
                <wp:docPr id="458500693" name="Group 45850069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215" cy="313690"/>
                          <a:chOff x="0" y="0"/>
                          <a:chExt cx="958291" cy="313766"/>
                        </a:xfrm>
                      </wpg:grpSpPr>
                      <wps:wsp>
                        <wps:cNvPr id="1428709782" name="Rectangle 1428709782">
                          <a:extLst>
                            <a:ext uri="{C183D7F6-B498-43B3-948B-1728B52AA6E4}">
                              <adec:decorative xmlns:adec="http://schemas.microsoft.com/office/drawing/2017/decorative" val="1"/>
                            </a:ext>
                          </a:extLst>
                        </wps:cNvPr>
                        <wps:cNvSpPr/>
                        <wps:spPr>
                          <a:xfrm>
                            <a:off x="0" y="43891"/>
                            <a:ext cx="958291" cy="269875"/>
                          </a:xfrm>
                          <a:prstGeom prst="rect">
                            <a:avLst/>
                          </a:prstGeom>
                          <a:gradFill>
                            <a:gsLst>
                              <a:gs pos="0">
                                <a:schemeClr val="bg1"/>
                              </a:gs>
                              <a:gs pos="74000">
                                <a:srgbClr val="7C878E">
                                  <a:alpha val="25000"/>
                                </a:srgbClr>
                              </a:gs>
                              <a:gs pos="83000">
                                <a:srgbClr val="7C878E">
                                  <a:alpha val="25000"/>
                                </a:srgbClr>
                              </a:gs>
                              <a:gs pos="100000">
                                <a:srgbClr val="7C878E">
                                  <a:alpha val="25000"/>
                                </a:srgbClr>
                              </a:gs>
                            </a:gsLst>
                            <a:lin ang="108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00577450" name="Group 200577450"/>
                        <wpg:cNvGrpSpPr/>
                        <wpg:grpSpPr>
                          <a:xfrm>
                            <a:off x="175565" y="0"/>
                            <a:ext cx="274167" cy="266853"/>
                            <a:chOff x="0" y="0"/>
                            <a:chExt cx="274167" cy="266853"/>
                          </a:xfrm>
                        </wpg:grpSpPr>
                        <wps:wsp>
                          <wps:cNvPr id="1453834962" name="Rectangle: Diagonal Corners Rounded 1453834962"/>
                          <wps:cNvSpPr/>
                          <wps:spPr>
                            <a:xfrm flipH="1">
                              <a:off x="0" y="87783"/>
                              <a:ext cx="179070" cy="179070"/>
                            </a:xfrm>
                            <a:prstGeom prst="round2DiagRect">
                              <a:avLst>
                                <a:gd name="adj1" fmla="val 32290"/>
                                <a:gd name="adj2" fmla="val 0"/>
                              </a:avLst>
                            </a:prstGeom>
                            <a:solidFill>
                              <a:srgbClr val="0076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94782201" name="Rectangle: Diagonal Corners Rounded 1094782201"/>
                          <wps:cNvSpPr/>
                          <wps:spPr>
                            <a:xfrm>
                              <a:off x="95097" y="0"/>
                              <a:ext cx="179070" cy="179070"/>
                            </a:xfrm>
                            <a:prstGeom prst="round2DiagRect">
                              <a:avLst>
                                <a:gd name="adj1" fmla="val 29862"/>
                                <a:gd name="adj2" fmla="val 0"/>
                              </a:avLst>
                            </a:prstGeom>
                            <a:noFill/>
                            <a:ln w="9525">
                              <a:solidFill>
                                <a:srgbClr val="FF867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68925AE" id="Group 458500693" o:spid="_x0000_s1026" alt="&quot;&quot;" style="position:absolute;margin-left:0;margin-top:-5.55pt;width:75.45pt;height:24.7pt;z-index:-251659776;mso-position-horizontal-relative:page" coordsize="9582,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">
                <v:rect id="Rectangle 1428709782" o:spid="_x0000_s1027" alt="&quot;&quot;" style="position:absolute;top:438;width:9582;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" fillcolor="white [3212]" stroked="f" strokeweight="1pt">
                  <v:fill opacity=".25" color2="#7c878e" angle="270" colors="0 white;48497f #7c878e;54395f #7c878e;1 #7c878e" focus="100%" type="gradient"/>
                </v:rect>
                <v:group id="Group 200577450" o:spid="_x0000_s1028" style="position:absolute;left:1755;width:2742;height:2668" coordsize="274167,266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">
                  <v:shape id="Rectangle: Diagonal Corners Rounded 1453834962" o:spid="_x0000_s1029" style="position:absolute;top:87783;width:179070;height:179070;flip:x;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" path="m57822,l179070,r,l179070,121248v,31934,-25888,57822,-57822,57822l,179070r,l,57822c,25888,25888,,57822,xe" fillcolor="#007680" stroked="f" strokeweight="1pt">
                    <v:stroke joinstyle="miter"/>
                    <v:path arrowok="t" o:connecttype="custom" o:connectlocs="57822,0;179070,0;179070,0;179070,121248;121248,179070;0,179070;0,179070;0,57822;57822,0" o:connectangles="0,0,0,0,0,0,0,0,0"/>
                  </v:shape>
                  <v:shape id="Rectangle: Diagonal Corners Rounded 1094782201" o:spid="_x0000_s1030" style="position:absolute;left:95097;width:179070;height:179070;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" path="m53474,l179070,r,l179070,125596v,29533,-23941,53474,-53474,53474l,179070r,l,53474c,23941,23941,,53474,xe" filled="f" strokecolor="#ff8674">
                    <v:stroke joinstyle="miter"/>
                    <v:path arrowok="t" o:connecttype="custom" o:connectlocs="53474,0;179070,0;179070,0;179070,125596;125596,179070;0,179070;0,179070;0,53474;53474,0" o:connectangles="0,0,0,0,0,0,0,0,0"/>
                  </v:shape>
                </v:group>
                <w10:wrap anchorx="page"/>
              </v:group>
            </w:pict>
          </mc:Fallback>
        </mc:AlternateContent>
      </w:r>
      <w:r w:rsidR="00863847">
        <w:t>BMSB Treatments</w:t>
      </w:r>
    </w:p>
    <w:p w14:paraId="05F71FBC" w14:textId="666673E7" w:rsidR="00500EE5" w:rsidRPr="00500EE5" w:rsidRDefault="00500EE5" w:rsidP="00075DC9">
      <w:pPr>
        <w:pStyle w:val="Heading4"/>
      </w:pPr>
      <w:r w:rsidRPr="00500EE5">
        <w:t xml:space="preserve">If we have been registered with AusTreat for the past couple of </w:t>
      </w:r>
      <w:r w:rsidR="00AB1994" w:rsidRPr="00500EE5">
        <w:t>years,</w:t>
      </w:r>
      <w:r w:rsidRPr="00500EE5">
        <w:t xml:space="preserve"> are we to send calibration certificates through email or has that changed for this year?</w:t>
      </w:r>
    </w:p>
    <w:p w14:paraId="3F8E0B2F" w14:textId="48D392DC" w:rsidR="00726F38" w:rsidRDefault="00C83E9D" w:rsidP="00726F38">
      <w:r>
        <w:t xml:space="preserve">All </w:t>
      </w:r>
      <w:r w:rsidR="00281014">
        <w:t xml:space="preserve">queries relating to </w:t>
      </w:r>
      <w:r w:rsidR="0065482D">
        <w:t xml:space="preserve">AusTreat and offshore treatment providers including </w:t>
      </w:r>
      <w:r w:rsidR="00281014">
        <w:t xml:space="preserve">follow up information can be sent directly to </w:t>
      </w:r>
      <w:hyperlink r:id="rId13" w:history="1">
        <w:r w:rsidR="0065482D" w:rsidRPr="00E72C6C">
          <w:rPr>
            <w:rStyle w:val="Hyperlink"/>
          </w:rPr>
          <w:t>offshoretreatments@aff.gov.au</w:t>
        </w:r>
      </w:hyperlink>
      <w:r w:rsidR="00410038" w:rsidRPr="00410038">
        <w:t>.</w:t>
      </w:r>
      <w:r w:rsidR="0065482D">
        <w:t xml:space="preserve"> </w:t>
      </w:r>
    </w:p>
    <w:p w14:paraId="710CB5DE" w14:textId="77777777" w:rsidR="00BC7526" w:rsidRDefault="00BC7526" w:rsidP="00726F38"/>
    <w:p w14:paraId="07713F50" w14:textId="6EDA52A4" w:rsidR="004A4743" w:rsidRDefault="004A4743" w:rsidP="00075DC9">
      <w:pPr>
        <w:pStyle w:val="Heading4"/>
      </w:pPr>
      <w:r w:rsidRPr="00454769">
        <w:t>Is Ethyl Formate a quicker treatment process than Methyl Bromide?</w:t>
      </w:r>
    </w:p>
    <w:p w14:paraId="0ED5A4F3" w14:textId="41E31B93" w:rsidR="0002275D" w:rsidRDefault="0062466B" w:rsidP="009C6431">
      <w:r>
        <w:t>F</w:t>
      </w:r>
      <w:r w:rsidR="00485D34" w:rsidRPr="005D4E03">
        <w:t xml:space="preserve">rom a time perspective, </w:t>
      </w:r>
      <w:r w:rsidR="006F2BEF" w:rsidRPr="005D4E03">
        <w:t>yes, it is</w:t>
      </w:r>
      <w:r w:rsidR="00485D34" w:rsidRPr="005D4E03">
        <w:t xml:space="preserve">. </w:t>
      </w:r>
      <w:r w:rsidR="00376624">
        <w:t xml:space="preserve">Information on this treatment types can be found on the </w:t>
      </w:r>
      <w:hyperlink r:id="rId14" w:anchor="ethyl-formate-fumigation" w:history="1">
        <w:r w:rsidR="00376624" w:rsidRPr="00376624">
          <w:rPr>
            <w:rStyle w:val="Hyperlink"/>
          </w:rPr>
          <w:t>Methodologies and documents for biosecurity treatments - DAFF</w:t>
        </w:r>
      </w:hyperlink>
      <w:r w:rsidR="00376624">
        <w:t xml:space="preserve"> webpages</w:t>
      </w:r>
      <w:r w:rsidR="00485D34" w:rsidRPr="005D4E03">
        <w:t xml:space="preserve">. </w:t>
      </w:r>
    </w:p>
    <w:p w14:paraId="64CFC9DB" w14:textId="6BD84B4D" w:rsidR="003D29E1" w:rsidRPr="005D4E03" w:rsidRDefault="0062466B" w:rsidP="003D29E1">
      <w:r>
        <w:t>The use of EF</w:t>
      </w:r>
      <w:r w:rsidR="00485D34" w:rsidRPr="005D4E03">
        <w:t xml:space="preserve"> is a commercial decision </w:t>
      </w:r>
      <w:r>
        <w:t xml:space="preserve">based </w:t>
      </w:r>
      <w:r w:rsidR="00485D34" w:rsidRPr="005D4E03">
        <w:t>on what is the right treatment for you and your goods</w:t>
      </w:r>
      <w:r w:rsidR="009C6909">
        <w:t>;</w:t>
      </w:r>
      <w:r w:rsidR="009C6909" w:rsidRPr="009C6909">
        <w:t xml:space="preserve"> please contact a treatment provider to determine if </w:t>
      </w:r>
      <w:r w:rsidR="009C6909">
        <w:t>EF</w:t>
      </w:r>
      <w:r w:rsidR="009C6909" w:rsidRPr="009C6909">
        <w:t xml:space="preserve"> </w:t>
      </w:r>
      <w:r w:rsidR="009C6909">
        <w:t>is best suited</w:t>
      </w:r>
      <w:r w:rsidR="009C6909" w:rsidRPr="009C6909">
        <w:t>.</w:t>
      </w:r>
    </w:p>
    <w:p w14:paraId="09A0C315" w14:textId="7DBE1177" w:rsidR="00BC7526" w:rsidRPr="00454769" w:rsidRDefault="003D29E1" w:rsidP="009C6431">
      <w:pPr>
        <w:rPr>
          <w:i/>
          <w:iCs/>
        </w:rPr>
      </w:pPr>
      <w:r w:rsidRPr="006F3661">
        <w:rPr>
          <w:noProof/>
          <w:color w:val="007680"/>
        </w:rPr>
        <mc:AlternateContent>
          <mc:Choice Requires="wpg">
            <w:drawing>
              <wp:anchor distT="0" distB="0" distL="114300" distR="114300" simplePos="0" relativeHeight="251657728" behindDoc="1" locked="0" layoutInCell="1" allowOverlap="1" wp14:anchorId="035E1D46" wp14:editId="0BC7B482">
                <wp:simplePos x="0" y="0"/>
                <wp:positionH relativeFrom="page">
                  <wp:posOffset>0</wp:posOffset>
                </wp:positionH>
                <wp:positionV relativeFrom="paragraph">
                  <wp:posOffset>330835</wp:posOffset>
                </wp:positionV>
                <wp:extent cx="958215" cy="313690"/>
                <wp:effectExtent l="0" t="0" r="0" b="0"/>
                <wp:wrapNone/>
                <wp:docPr id="1988211716" name="Group 19882117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215" cy="313690"/>
                          <a:chOff x="0" y="0"/>
                          <a:chExt cx="958291" cy="313766"/>
                        </a:xfrm>
                      </wpg:grpSpPr>
                      <wps:wsp>
                        <wps:cNvPr id="172792020" name="Rectangle 172792020">
                          <a:extLst>
                            <a:ext uri="{C183D7F6-B498-43B3-948B-1728B52AA6E4}">
                              <adec:decorative xmlns:adec="http://schemas.microsoft.com/office/drawing/2017/decorative" val="1"/>
                            </a:ext>
                          </a:extLst>
                        </wps:cNvPr>
                        <wps:cNvSpPr/>
                        <wps:spPr>
                          <a:xfrm>
                            <a:off x="0" y="43891"/>
                            <a:ext cx="958291" cy="269875"/>
                          </a:xfrm>
                          <a:prstGeom prst="rect">
                            <a:avLst/>
                          </a:prstGeom>
                          <a:gradFill>
                            <a:gsLst>
                              <a:gs pos="0">
                                <a:schemeClr val="bg1"/>
                              </a:gs>
                              <a:gs pos="74000">
                                <a:srgbClr val="7C878E">
                                  <a:alpha val="25000"/>
                                </a:srgbClr>
                              </a:gs>
                              <a:gs pos="83000">
                                <a:srgbClr val="7C878E">
                                  <a:alpha val="25000"/>
                                </a:srgbClr>
                              </a:gs>
                              <a:gs pos="100000">
                                <a:srgbClr val="7C878E">
                                  <a:alpha val="25000"/>
                                </a:srgbClr>
                              </a:gs>
                            </a:gsLst>
                            <a:lin ang="108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14507174" name="Group 1914507174"/>
                        <wpg:cNvGrpSpPr/>
                        <wpg:grpSpPr>
                          <a:xfrm>
                            <a:off x="175565" y="0"/>
                            <a:ext cx="274167" cy="266853"/>
                            <a:chOff x="0" y="0"/>
                            <a:chExt cx="274167" cy="266853"/>
                          </a:xfrm>
                        </wpg:grpSpPr>
                        <wps:wsp>
                          <wps:cNvPr id="600172088" name="Rectangle: Diagonal Corners Rounded 600172088"/>
                          <wps:cNvSpPr/>
                          <wps:spPr>
                            <a:xfrm flipH="1">
                              <a:off x="0" y="87783"/>
                              <a:ext cx="179070" cy="179070"/>
                            </a:xfrm>
                            <a:prstGeom prst="round2DiagRect">
                              <a:avLst>
                                <a:gd name="adj1" fmla="val 32290"/>
                                <a:gd name="adj2" fmla="val 0"/>
                              </a:avLst>
                            </a:prstGeom>
                            <a:solidFill>
                              <a:srgbClr val="0076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68703195" name="Rectangle: Diagonal Corners Rounded 568703195"/>
                          <wps:cNvSpPr/>
                          <wps:spPr>
                            <a:xfrm>
                              <a:off x="95097" y="0"/>
                              <a:ext cx="179070" cy="179070"/>
                            </a:xfrm>
                            <a:prstGeom prst="round2DiagRect">
                              <a:avLst>
                                <a:gd name="adj1" fmla="val 29862"/>
                                <a:gd name="adj2" fmla="val 0"/>
                              </a:avLst>
                            </a:prstGeom>
                            <a:noFill/>
                            <a:ln w="9525">
                              <a:solidFill>
                                <a:srgbClr val="FF867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82FC872" id="Group 1988211716" o:spid="_x0000_s1026" alt="&quot;&quot;" style="position:absolute;margin-left:0;margin-top:26.05pt;width:75.45pt;height:24.7pt;z-index:-251658752;mso-position-horizontal-relative:page" coordsize="9582,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">
                <v:rect id="Rectangle 172792020" o:spid="_x0000_s1027" alt="&quot;&quot;" style="position:absolute;top:438;width:9582;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" fillcolor="white [3212]" stroked="f" strokeweight="1pt">
                  <v:fill opacity=".25" color2="#7c878e" angle="270" colors="0 white;48497f #7c878e;54395f #7c878e;1 #7c878e" focus="100%" type="gradient"/>
                </v:rect>
                <v:group id="Group 1914507174" o:spid="_x0000_s1028" style="position:absolute;left:1755;width:2742;height:2668" coordsize="274167,266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">
                  <v:shape id="Rectangle: Diagonal Corners Rounded 600172088" o:spid="_x0000_s1029" style="position:absolute;top:87783;width:179070;height:179070;flip:x;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" path="m57822,l179070,r,l179070,121248v,31934,-25888,57822,-57822,57822l,179070r,l,57822c,25888,25888,,57822,xe" fillcolor="#007680" stroked="f" strokeweight="1pt">
                    <v:stroke joinstyle="miter"/>
                    <v:path arrowok="t" o:connecttype="custom" o:connectlocs="57822,0;179070,0;179070,0;179070,121248;121248,179070;0,179070;0,179070;0,57822;57822,0" o:connectangles="0,0,0,0,0,0,0,0,0"/>
                  </v:shape>
                  <v:shape id="Rectangle: Diagonal Corners Rounded 568703195" o:spid="_x0000_s1030" style="position:absolute;left:95097;width:179070;height:179070;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" path="m53474,l179070,r,l179070,125596v,29533,-23941,53474,-53474,53474l,179070r,l,53474c,23941,23941,,53474,xe" filled="f" strokecolor="#ff8674">
                    <v:stroke joinstyle="miter"/>
                    <v:path arrowok="t" o:connecttype="custom" o:connectlocs="53474,0;179070,0;179070,0;179070,125596;125596,179070;0,179070;0,179070;0,53474;53474,0" o:connectangles="0,0,0,0,0,0,0,0,0"/>
                  </v:shape>
                </v:group>
                <w10:wrap anchorx="page"/>
              </v:group>
            </w:pict>
          </mc:Fallback>
        </mc:AlternateContent>
      </w:r>
    </w:p>
    <w:p w14:paraId="7BA851FC" w14:textId="64B137FF" w:rsidR="00863847" w:rsidRDefault="00DF556E" w:rsidP="00863847">
      <w:pPr>
        <w:pStyle w:val="Heading3"/>
      </w:pPr>
      <w:r>
        <w:t>Safeguarding</w:t>
      </w:r>
    </w:p>
    <w:p w14:paraId="066BA274" w14:textId="77777777" w:rsidR="00A727B7" w:rsidRDefault="48FA42FE" w:rsidP="00075DC9">
      <w:pPr>
        <w:pStyle w:val="Heading4"/>
      </w:pPr>
      <w:r>
        <w:t>When did the review of the Safeguarding Scheme begin?</w:t>
      </w:r>
    </w:p>
    <w:p w14:paraId="6BE5A745" w14:textId="51786510" w:rsidR="50B6203B" w:rsidRDefault="50B6203B" w:rsidP="00C17900">
      <w:r w:rsidRPr="45920AD3">
        <w:t xml:space="preserve">The review of the Safeguarding Arrangement Scheme formed part of the department's annual seasonal review process, which commenced towards the end of the BMSB season in line with standard practice. The review was completed following analysis of relevant data and risk assessments, with final determinations made </w:t>
      </w:r>
      <w:r w:rsidR="00D96573">
        <w:t>in July</w:t>
      </w:r>
      <w:r w:rsidRPr="45920AD3">
        <w:t>.</w:t>
      </w:r>
    </w:p>
    <w:p w14:paraId="69AEB4B4" w14:textId="77777777" w:rsidR="004A2106" w:rsidRDefault="004A2106" w:rsidP="00C17900"/>
    <w:p w14:paraId="7E70E974" w14:textId="77777777" w:rsidR="00B95AA1" w:rsidRPr="00B95AA1" w:rsidRDefault="00B95AA1" w:rsidP="00075DC9">
      <w:pPr>
        <w:pStyle w:val="Heading4"/>
        <w:rPr>
          <w:lang w:val="en"/>
        </w:rPr>
      </w:pPr>
      <w:r w:rsidRPr="00B95AA1">
        <w:rPr>
          <w:lang w:val="en"/>
        </w:rPr>
        <w:t xml:space="preserve">How many of the BMSB Detections from the 2025-2026 Season were found in Safeguarding Scheme containers? </w:t>
      </w:r>
    </w:p>
    <w:p w14:paraId="05694049" w14:textId="49F51237" w:rsidR="3457EF0E" w:rsidRPr="00102FCB" w:rsidRDefault="1F649011" w:rsidP="00102FCB">
      <w:r w:rsidRPr="00102FCB">
        <w:t>No BMSB detections were identified during inspections of consignments imported under the Safeguarding Arrangement Scheme during the 2025-26 BMSB season. However, verification inspections accounted for only a small subset of safeguarding consignments and therefore provide a limited basis for assessing the overall level of risk associated with the pathway.</w:t>
      </w:r>
    </w:p>
    <w:p w14:paraId="51A6CAC5" w14:textId="1EDF0E70" w:rsidR="00726F38" w:rsidRPr="00726F38" w:rsidRDefault="0015620C" w:rsidP="00726F38">
      <w:r w:rsidRPr="006F3661">
        <w:rPr>
          <w:noProof/>
          <w:color w:val="007680"/>
        </w:rPr>
        <mc:AlternateContent>
          <mc:Choice Requires="wpg">
            <w:drawing>
              <wp:anchor distT="0" distB="0" distL="114300" distR="114300" simplePos="0" relativeHeight="251658752" behindDoc="1" locked="0" layoutInCell="1" allowOverlap="1" wp14:anchorId="1BE79E43" wp14:editId="6B6FA4C9">
                <wp:simplePos x="0" y="0"/>
                <wp:positionH relativeFrom="page">
                  <wp:posOffset>0</wp:posOffset>
                </wp:positionH>
                <wp:positionV relativeFrom="paragraph">
                  <wp:posOffset>241024</wp:posOffset>
                </wp:positionV>
                <wp:extent cx="958215" cy="313690"/>
                <wp:effectExtent l="0" t="0" r="0" b="0"/>
                <wp:wrapNone/>
                <wp:docPr id="454981465" name="Group 4549814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215" cy="313690"/>
                          <a:chOff x="0" y="0"/>
                          <a:chExt cx="958291" cy="313766"/>
                        </a:xfrm>
                      </wpg:grpSpPr>
                      <wps:wsp>
                        <wps:cNvPr id="381314388" name="Rectangle 381314388">
                          <a:extLst>
                            <a:ext uri="{C183D7F6-B498-43B3-948B-1728B52AA6E4}">
                              <adec:decorative xmlns:adec="http://schemas.microsoft.com/office/drawing/2017/decorative" val="1"/>
                            </a:ext>
                          </a:extLst>
                        </wps:cNvPr>
                        <wps:cNvSpPr/>
                        <wps:spPr>
                          <a:xfrm>
                            <a:off x="0" y="43891"/>
                            <a:ext cx="958291" cy="269875"/>
                          </a:xfrm>
                          <a:prstGeom prst="rect">
                            <a:avLst/>
                          </a:prstGeom>
                          <a:gradFill>
                            <a:gsLst>
                              <a:gs pos="0">
                                <a:schemeClr val="bg1"/>
                              </a:gs>
                              <a:gs pos="74000">
                                <a:srgbClr val="7C878E">
                                  <a:alpha val="25000"/>
                                </a:srgbClr>
                              </a:gs>
                              <a:gs pos="83000">
                                <a:srgbClr val="7C878E">
                                  <a:alpha val="25000"/>
                                </a:srgbClr>
                              </a:gs>
                              <a:gs pos="100000">
                                <a:srgbClr val="7C878E">
                                  <a:alpha val="25000"/>
                                </a:srgbClr>
                              </a:gs>
                            </a:gsLst>
                            <a:lin ang="108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051855147" name="Group 1051855147"/>
                        <wpg:cNvGrpSpPr/>
                        <wpg:grpSpPr>
                          <a:xfrm>
                            <a:off x="175565" y="0"/>
                            <a:ext cx="274167" cy="266853"/>
                            <a:chOff x="0" y="0"/>
                            <a:chExt cx="274167" cy="266853"/>
                          </a:xfrm>
                        </wpg:grpSpPr>
                        <wps:wsp>
                          <wps:cNvPr id="104437603" name="Rectangle: Diagonal Corners Rounded 104437603"/>
                          <wps:cNvSpPr/>
                          <wps:spPr>
                            <a:xfrm flipH="1">
                              <a:off x="0" y="87783"/>
                              <a:ext cx="179070" cy="179070"/>
                            </a:xfrm>
                            <a:prstGeom prst="round2DiagRect">
                              <a:avLst>
                                <a:gd name="adj1" fmla="val 32290"/>
                                <a:gd name="adj2" fmla="val 0"/>
                              </a:avLst>
                            </a:prstGeom>
                            <a:solidFill>
                              <a:srgbClr val="0076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008865" name="Rectangle: Diagonal Corners Rounded 135008865"/>
                          <wps:cNvSpPr/>
                          <wps:spPr>
                            <a:xfrm>
                              <a:off x="95097" y="0"/>
                              <a:ext cx="179070" cy="179070"/>
                            </a:xfrm>
                            <a:prstGeom prst="round2DiagRect">
                              <a:avLst>
                                <a:gd name="adj1" fmla="val 29862"/>
                                <a:gd name="adj2" fmla="val 0"/>
                              </a:avLst>
                            </a:prstGeom>
                            <a:noFill/>
                            <a:ln w="9525">
                              <a:solidFill>
                                <a:srgbClr val="FF867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91BB88F" id="Group 454981465" o:spid="_x0000_s1026" alt="&quot;&quot;" style="position:absolute;margin-left:0;margin-top:19pt;width:75.45pt;height:24.7pt;z-index:-251657728;mso-position-horizontal-relative:page" coordsize="9582,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">
                <v:rect id="Rectangle 381314388" o:spid="_x0000_s1027" alt="&quot;&quot;" style="position:absolute;top:438;width:9582;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" fillcolor="white [3212]" stroked="f" strokeweight="1pt">
                  <v:fill opacity=".25" color2="#7c878e" angle="270" colors="0 white;48497f #7c878e;54395f #7c878e;1 #7c878e" focus="100%" type="gradient"/>
                </v:rect>
                <v:group id="Group 1051855147" o:spid="_x0000_s1028" style="position:absolute;left:1755;width:2742;height:2668" coordsize="274167,266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">
                  <v:shape id="Rectangle: Diagonal Corners Rounded 104437603" o:spid="_x0000_s1029" style="position:absolute;top:87783;width:179070;height:179070;flip:x;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" path="m57822,l179070,r,l179070,121248v,31934,-25888,57822,-57822,57822l,179070r,l,57822c,25888,25888,,57822,xe" fillcolor="#007680" stroked="f" strokeweight="1pt">
                    <v:stroke joinstyle="miter"/>
                    <v:path arrowok="t" o:connecttype="custom" o:connectlocs="57822,0;179070,0;179070,0;179070,121248;121248,179070;0,179070;0,179070;0,57822;57822,0" o:connectangles="0,0,0,0,0,0,0,0,0"/>
                  </v:shape>
                  <v:shape id="Rectangle: Diagonal Corners Rounded 135008865" o:spid="_x0000_s1030" style="position:absolute;left:95097;width:179070;height:179070;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" path="m53474,l179070,r,l179070,125596v,29533,-23941,53474,-53474,53474l,179070r,l,53474c,23941,23941,,53474,xe" filled="f" strokecolor="#ff8674">
                    <v:stroke joinstyle="miter"/>
                    <v:path arrowok="t" o:connecttype="custom" o:connectlocs="53474,0;179070,0;179070,0;179070,125596;125596,179070;0,179070;0,179070;0,53474;53474,0" o:connectangles="0,0,0,0,0,0,0,0,0"/>
                  </v:shape>
                </v:group>
                <w10:wrap anchorx="page"/>
              </v:group>
            </w:pict>
          </mc:Fallback>
        </mc:AlternateContent>
      </w:r>
    </w:p>
    <w:p w14:paraId="476229BA" w14:textId="42CBC8B1" w:rsidR="008F0742" w:rsidRDefault="008F0742" w:rsidP="008F0742">
      <w:pPr>
        <w:pStyle w:val="Heading3"/>
      </w:pPr>
      <w:r>
        <w:t>Vessels</w:t>
      </w:r>
    </w:p>
    <w:p w14:paraId="45B490B1" w14:textId="4546E7BF" w:rsidR="00906034" w:rsidRDefault="00906034" w:rsidP="00075DC9">
      <w:pPr>
        <w:pStyle w:val="Heading4"/>
      </w:pPr>
      <w:r w:rsidRPr="00906034">
        <w:t xml:space="preserve">Is there any possibility that the authorities might consider easing or simplifying inspection procedures for </w:t>
      </w:r>
      <w:proofErr w:type="spellStart"/>
      <w:r w:rsidRPr="00906034">
        <w:t>RoRo</w:t>
      </w:r>
      <w:proofErr w:type="spellEnd"/>
      <w:r w:rsidRPr="00906034">
        <w:t xml:space="preserve"> vessels upon arrival in Australia?</w:t>
      </w:r>
    </w:p>
    <w:p w14:paraId="6138F564" w14:textId="3001AAEA" w:rsidR="0062203C" w:rsidRPr="00102FCB" w:rsidRDefault="0062203C" w:rsidP="0062203C">
      <w:r w:rsidRPr="00102FCB">
        <w:t xml:space="preserve">While the department continues to assess various approaches to vessel management, </w:t>
      </w:r>
      <w:r w:rsidR="00C61ED1">
        <w:t xml:space="preserve">easing or simplifying </w:t>
      </w:r>
      <w:r w:rsidR="000875DB">
        <w:t xml:space="preserve">inspection procedures for </w:t>
      </w:r>
      <w:proofErr w:type="spellStart"/>
      <w:r w:rsidR="000875DB">
        <w:t>RoRo</w:t>
      </w:r>
      <w:proofErr w:type="spellEnd"/>
      <w:r w:rsidR="000875DB">
        <w:t xml:space="preserve"> vessels</w:t>
      </w:r>
      <w:r w:rsidRPr="00102FCB">
        <w:t xml:space="preserve"> is not currently under consideration.</w:t>
      </w:r>
    </w:p>
    <w:p w14:paraId="566D2334" w14:textId="77777777" w:rsidR="00BC7526" w:rsidRPr="00906034" w:rsidRDefault="00BC7526" w:rsidP="00906034">
      <w:pPr>
        <w:rPr>
          <w:b/>
          <w:bCs/>
          <w:i/>
          <w:iCs/>
        </w:rPr>
      </w:pPr>
    </w:p>
    <w:p w14:paraId="26A23E3C" w14:textId="77777777" w:rsidR="001E3216" w:rsidRPr="001E3216" w:rsidRDefault="001E3216" w:rsidP="00075DC9">
      <w:pPr>
        <w:pStyle w:val="Heading4"/>
      </w:pPr>
      <w:r w:rsidRPr="001E3216">
        <w:lastRenderedPageBreak/>
        <w:t>Would we be able to book SPI inspections on Ro-Ro vessels in all FPOE’s from 0700 hours to 1900 hours?</w:t>
      </w:r>
    </w:p>
    <w:p w14:paraId="00B1558B" w14:textId="6B81FBEC" w:rsidR="00B74844" w:rsidRDefault="001653F2" w:rsidP="009C6431">
      <w:r>
        <w:t>I</w:t>
      </w:r>
      <w:r w:rsidR="5CAEAC5E">
        <w:t>n general, yes. In terms of the hours</w:t>
      </w:r>
      <w:r w:rsidR="00C17900">
        <w:t xml:space="preserve"> </w:t>
      </w:r>
      <w:r w:rsidR="27836E9C">
        <w:t>however</w:t>
      </w:r>
      <w:r w:rsidR="5CAEAC5E">
        <w:t xml:space="preserve">, that may vary from port to port depending on available </w:t>
      </w:r>
      <w:r w:rsidR="3D1B1F22">
        <w:t xml:space="preserve">day </w:t>
      </w:r>
      <w:r w:rsidR="5CAEAC5E">
        <w:t xml:space="preserve">light to do those inspections. </w:t>
      </w:r>
      <w:r w:rsidR="19090D4A">
        <w:t>please contact the</w:t>
      </w:r>
      <w:r w:rsidR="5CAEAC5E">
        <w:t xml:space="preserve"> NMC or the regional seaport officers to verify th</w:t>
      </w:r>
      <w:r w:rsidR="296F0C2E">
        <w:t>e hours of operation</w:t>
      </w:r>
      <w:r w:rsidR="5CAEAC5E">
        <w:t>. While we do the seasonal measures for vessels, we don't manage the operational guidelines around working hours, etc.</w:t>
      </w:r>
    </w:p>
    <w:p w14:paraId="4D43DE3E" w14:textId="77777777" w:rsidR="008F1E51" w:rsidRDefault="008F1E51" w:rsidP="009C6431"/>
    <w:p w14:paraId="04F498ED" w14:textId="77777777" w:rsidR="008F1E51" w:rsidRDefault="008F1E51" w:rsidP="008F1E51">
      <w:pPr>
        <w:pStyle w:val="Heading4"/>
        <w:rPr>
          <w:lang w:val="en-US"/>
        </w:rPr>
      </w:pPr>
      <w:r w:rsidRPr="1CEBD77F">
        <w:rPr>
          <w:lang w:val="en-US"/>
        </w:rPr>
        <w:t xml:space="preserve">Could you please clarify the new $710 diagnostic charge for </w:t>
      </w:r>
      <w:proofErr w:type="spellStart"/>
      <w:r w:rsidRPr="1CEBD77F">
        <w:rPr>
          <w:lang w:val="en-US"/>
        </w:rPr>
        <w:t>RoRo</w:t>
      </w:r>
      <w:proofErr w:type="spellEnd"/>
      <w:r w:rsidRPr="1CEBD77F">
        <w:rPr>
          <w:lang w:val="en-US"/>
        </w:rPr>
        <w:t xml:space="preserve"> vessels from DAFF? Does this charge relate to any new or additional DAFF service?</w:t>
      </w:r>
    </w:p>
    <w:p w14:paraId="369B611D" w14:textId="38AF65E1" w:rsidR="008F1E51" w:rsidRDefault="008F1E51" w:rsidP="008F1E51">
      <w:pPr>
        <w:rPr>
          <w:lang w:val="en"/>
        </w:rPr>
      </w:pPr>
      <w:r>
        <w:t>These fees are not managed by the Hitchhiker Pests Policy team; however, t</w:t>
      </w:r>
      <w:r w:rsidRPr="008417A4">
        <w:t xml:space="preserve">he diagnostic explanation is on the biosecurity fees and charges </w:t>
      </w:r>
      <w:r>
        <w:t xml:space="preserve">- </w:t>
      </w:r>
      <w:hyperlink r:id="rId15" w:tgtFrame="_blank" w:tooltip="https://www.agriculture.gov.au/about/fees/biosecurity-cris" w:history="1">
        <w:r w:rsidRPr="008417A4">
          <w:rPr>
            <w:rStyle w:val="Hyperlink"/>
          </w:rPr>
          <w:t>Biosecurity cost recovery implementation statements - DAFF</w:t>
        </w:r>
      </w:hyperlink>
      <w:r>
        <w:rPr>
          <w:lang w:val="en"/>
        </w:rPr>
        <w:t xml:space="preserve">. </w:t>
      </w:r>
    </w:p>
    <w:p w14:paraId="3E5D367C" w14:textId="580AD479" w:rsidR="00726F38" w:rsidRPr="00726F38" w:rsidRDefault="005826AD" w:rsidP="00726F38">
      <w:r w:rsidRPr="006F3661">
        <w:rPr>
          <w:noProof/>
          <w:color w:val="007680"/>
        </w:rPr>
        <mc:AlternateContent>
          <mc:Choice Requires="wpg">
            <w:drawing>
              <wp:anchor distT="0" distB="0" distL="114300" distR="114300" simplePos="0" relativeHeight="251659776" behindDoc="1" locked="0" layoutInCell="1" allowOverlap="1" wp14:anchorId="00A10DAB" wp14:editId="5FFC0059">
                <wp:simplePos x="0" y="0"/>
                <wp:positionH relativeFrom="page">
                  <wp:posOffset>0</wp:posOffset>
                </wp:positionH>
                <wp:positionV relativeFrom="paragraph">
                  <wp:posOffset>327924</wp:posOffset>
                </wp:positionV>
                <wp:extent cx="958215" cy="313690"/>
                <wp:effectExtent l="0" t="0" r="0" b="0"/>
                <wp:wrapNone/>
                <wp:docPr id="1223947454" name="Group 122394745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215" cy="313690"/>
                          <a:chOff x="0" y="0"/>
                          <a:chExt cx="958291" cy="313766"/>
                        </a:xfrm>
                      </wpg:grpSpPr>
                      <wps:wsp>
                        <wps:cNvPr id="26996927" name="Rectangle 26996927">
                          <a:extLst>
                            <a:ext uri="{C183D7F6-B498-43B3-948B-1728B52AA6E4}">
                              <adec:decorative xmlns:adec="http://schemas.microsoft.com/office/drawing/2017/decorative" val="1"/>
                            </a:ext>
                          </a:extLst>
                        </wps:cNvPr>
                        <wps:cNvSpPr/>
                        <wps:spPr>
                          <a:xfrm>
                            <a:off x="0" y="43891"/>
                            <a:ext cx="958291" cy="269875"/>
                          </a:xfrm>
                          <a:prstGeom prst="rect">
                            <a:avLst/>
                          </a:prstGeom>
                          <a:gradFill>
                            <a:gsLst>
                              <a:gs pos="0">
                                <a:schemeClr val="bg1"/>
                              </a:gs>
                              <a:gs pos="74000">
                                <a:srgbClr val="7C878E">
                                  <a:alpha val="25000"/>
                                </a:srgbClr>
                              </a:gs>
                              <a:gs pos="83000">
                                <a:srgbClr val="7C878E">
                                  <a:alpha val="25000"/>
                                </a:srgbClr>
                              </a:gs>
                              <a:gs pos="100000">
                                <a:srgbClr val="7C878E">
                                  <a:alpha val="25000"/>
                                </a:srgbClr>
                              </a:gs>
                            </a:gsLst>
                            <a:lin ang="10800000" scaled="1"/>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8680555" name="Group 18680555"/>
                        <wpg:cNvGrpSpPr/>
                        <wpg:grpSpPr>
                          <a:xfrm>
                            <a:off x="175565" y="0"/>
                            <a:ext cx="274167" cy="266853"/>
                            <a:chOff x="0" y="0"/>
                            <a:chExt cx="274167" cy="266853"/>
                          </a:xfrm>
                        </wpg:grpSpPr>
                        <wps:wsp>
                          <wps:cNvPr id="1152356408" name="Rectangle: Diagonal Corners Rounded 1152356408"/>
                          <wps:cNvSpPr/>
                          <wps:spPr>
                            <a:xfrm flipH="1">
                              <a:off x="0" y="87783"/>
                              <a:ext cx="179070" cy="179070"/>
                            </a:xfrm>
                            <a:prstGeom prst="round2DiagRect">
                              <a:avLst>
                                <a:gd name="adj1" fmla="val 32290"/>
                                <a:gd name="adj2" fmla="val 0"/>
                              </a:avLst>
                            </a:prstGeom>
                            <a:solidFill>
                              <a:srgbClr val="0076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01327632" name="Rectangle: Diagonal Corners Rounded 1901327632"/>
                          <wps:cNvSpPr/>
                          <wps:spPr>
                            <a:xfrm>
                              <a:off x="95097" y="0"/>
                              <a:ext cx="179070" cy="179070"/>
                            </a:xfrm>
                            <a:prstGeom prst="round2DiagRect">
                              <a:avLst>
                                <a:gd name="adj1" fmla="val 29862"/>
                                <a:gd name="adj2" fmla="val 0"/>
                              </a:avLst>
                            </a:prstGeom>
                            <a:noFill/>
                            <a:ln w="9525">
                              <a:solidFill>
                                <a:srgbClr val="FF867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470CF7B" id="Group 1223947454" o:spid="_x0000_s1026" alt="&quot;&quot;" style="position:absolute;margin-left:0;margin-top:25.8pt;width:75.45pt;height:24.7pt;z-index:-251656704;mso-position-horizontal-relative:page" coordsize="9582,3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">
                <v:rect id="Rectangle 26996927" o:spid="_x0000_s1027" alt="&quot;&quot;" style="position:absolute;top:438;width:9582;height:26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" fillcolor="white [3212]" stroked="f" strokeweight="1pt">
                  <v:fill opacity=".25" color2="#7c878e" angle="270" colors="0 white;48497f #7c878e;54395f #7c878e;1 #7c878e" focus="100%" type="gradient"/>
                </v:rect>
                <v:group id="Group 18680555" o:spid="_x0000_s1028" style="position:absolute;left:1755;width:2742;height:2668" coordsize="274167,266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">
                  <v:shape id="Rectangle: Diagonal Corners Rounded 1152356408" o:spid="_x0000_s1029" style="position:absolute;top:87783;width:179070;height:179070;flip:x;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" path="m57822,l179070,r,l179070,121248v,31934,-25888,57822,-57822,57822l,179070r,l,57822c,25888,25888,,57822,xe" fillcolor="#007680" stroked="f" strokeweight="1pt">
                    <v:stroke joinstyle="miter"/>
                    <v:path arrowok="t" o:connecttype="custom" o:connectlocs="57822,0;179070,0;179070,0;179070,121248;121248,179070;0,179070;0,179070;0,57822;57822,0" o:connectangles="0,0,0,0,0,0,0,0,0"/>
                  </v:shape>
                  <v:shape id="Rectangle: Diagonal Corners Rounded 1901327632" o:spid="_x0000_s1030" style="position:absolute;left:95097;width:179070;height:179070;visibility:visible;mso-wrap-style:square;v-text-anchor:middle" coordsize="179070,179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" path="m53474,l179070,r,l179070,125596v,29533,-23941,53474,-53474,53474l,179070r,l,53474c,23941,23941,,53474,xe" filled="f" strokecolor="#ff8674">
                    <v:stroke joinstyle="miter"/>
                    <v:path arrowok="t" o:connecttype="custom" o:connectlocs="53474,0;179070,0;179070,0;179070,125596;125596,179070;0,179070;0,179070;0,53474;53474,0" o:connectangles="0,0,0,0,0,0,0,0,0"/>
                  </v:shape>
                </v:group>
                <w10:wrap anchorx="page"/>
              </v:group>
            </w:pict>
          </mc:Fallback>
        </mc:AlternateContent>
      </w:r>
    </w:p>
    <w:p w14:paraId="390B469F" w14:textId="0667D2B3" w:rsidR="008F0742" w:rsidRDefault="002146BC" w:rsidP="008F0742">
      <w:pPr>
        <w:pStyle w:val="Heading3"/>
      </w:pPr>
      <w:r>
        <w:t>Miscellaneous</w:t>
      </w:r>
    </w:p>
    <w:p w14:paraId="40841DD8" w14:textId="77777777" w:rsidR="00E95A0A" w:rsidRDefault="00E95A0A" w:rsidP="00075DC9">
      <w:pPr>
        <w:pStyle w:val="Heading4"/>
      </w:pPr>
      <w:r>
        <w:t>P</w:t>
      </w:r>
      <w:r w:rsidRPr="008678E0">
        <w:t>lease share NUFT declaration and sealing declaration</w:t>
      </w:r>
      <w:r>
        <w:t>.</w:t>
      </w:r>
    </w:p>
    <w:p w14:paraId="6CFD9EEB" w14:textId="61EBE757" w:rsidR="00E763C4" w:rsidRDefault="00297C35" w:rsidP="002146BC">
      <w:r w:rsidRPr="00102FCB">
        <w:t>All templates for</w:t>
      </w:r>
      <w:r w:rsidR="00E763C4" w:rsidRPr="00102FCB">
        <w:t xml:space="preserve"> </w:t>
      </w:r>
      <w:r w:rsidRPr="00102FCB">
        <w:t xml:space="preserve">documentary evidence relating to BMSB can be found on our </w:t>
      </w:r>
      <w:r w:rsidR="00E763C4" w:rsidRPr="00102FCB">
        <w:t>webpages</w:t>
      </w:r>
      <w:r w:rsidRPr="00102FCB">
        <w:t xml:space="preserve"> here</w:t>
      </w:r>
      <w:r w:rsidR="00E763C4">
        <w:t xml:space="preserve">: </w:t>
      </w:r>
      <w:hyperlink r:id="rId16" w:anchor="templates-for-documentary-evidence" w:history="1">
        <w:r w:rsidR="00E763C4" w:rsidRPr="00102FCB">
          <w:rPr>
            <w:rStyle w:val="Hyperlink"/>
          </w:rPr>
          <w:t>Preparing to import goods during the BMSB season - DAFF</w:t>
        </w:r>
      </w:hyperlink>
    </w:p>
    <w:p w14:paraId="1CDE029C" w14:textId="77777777" w:rsidR="00E763C4" w:rsidRPr="00102FCB" w:rsidRDefault="00E763C4" w:rsidP="002146BC"/>
    <w:p w14:paraId="7FB6B24C" w14:textId="0AF27EBD" w:rsidR="002146BC" w:rsidRPr="00273DBF" w:rsidRDefault="00273DBF" w:rsidP="00075DC9">
      <w:pPr>
        <w:pStyle w:val="Heading4"/>
      </w:pPr>
      <w:r w:rsidRPr="00273DBF">
        <w:t>Would it be possible to share the presentation materials?</w:t>
      </w:r>
    </w:p>
    <w:p w14:paraId="7BD09D14" w14:textId="3B50B5C5" w:rsidR="001528FB" w:rsidRDefault="00F11B8D" w:rsidP="00D208BC">
      <w:r w:rsidRPr="00F11B8D">
        <w:t>A copy of the presentation including Q&amp;A will be available online</w:t>
      </w:r>
      <w:r w:rsidR="00D208BC" w:rsidRPr="00D208BC">
        <w:t xml:space="preserve"> on our webpages in the </w:t>
      </w:r>
      <w:hyperlink r:id="rId17" w:anchor="bmsb-resource-hub" w:history="1">
        <w:r w:rsidR="00D208BC" w:rsidRPr="00D208BC">
          <w:rPr>
            <w:rStyle w:val="Hyperlink"/>
          </w:rPr>
          <w:t>BMSB resource hub</w:t>
        </w:r>
      </w:hyperlink>
      <w:r w:rsidR="00D208BC" w:rsidRPr="00D208BC">
        <w:t xml:space="preserve"> once all presentations have been completed. </w:t>
      </w:r>
      <w:r w:rsidR="004C4256">
        <w:t xml:space="preserve"> </w:t>
      </w:r>
    </w:p>
    <w:sectPr w:rsidR="001528FB" w:rsidSect="00102FCB">
      <w:headerReference w:type="even" r:id="rId18"/>
      <w:headerReference w:type="default" r:id="rId19"/>
      <w:footerReference w:type="even" r:id="rId20"/>
      <w:footerReference w:type="default" r:id="rId21"/>
      <w:headerReference w:type="first" r:id="rId22"/>
      <w:footerReference w:type="first" r:id="rId23"/>
      <w:pgSz w:w="11906" w:h="16838"/>
      <w:pgMar w:top="2127" w:right="1440" w:bottom="1701" w:left="709"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AC73C" w14:textId="77777777" w:rsidR="00463717" w:rsidRDefault="00463717" w:rsidP="00EB1320">
      <w:pPr>
        <w:spacing w:before="0" w:after="0"/>
      </w:pPr>
      <w:r>
        <w:separator/>
      </w:r>
    </w:p>
  </w:endnote>
  <w:endnote w:type="continuationSeparator" w:id="0">
    <w:p w14:paraId="00A6157A" w14:textId="77777777" w:rsidR="00463717" w:rsidRDefault="00463717" w:rsidP="00EB132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EC90B" w14:textId="01EC09A3" w:rsidR="0015792C" w:rsidRDefault="0015792C">
    <w:pPr>
      <w:pStyle w:val="Footer"/>
    </w:pPr>
    <w:r>
      <w:rPr>
        <w:noProof/>
      </w:rPr>
      <mc:AlternateContent>
        <mc:Choice Requires="wps">
          <w:drawing>
            <wp:anchor distT="0" distB="0" distL="0" distR="0" simplePos="0" relativeHeight="251658246" behindDoc="0" locked="0" layoutInCell="1" allowOverlap="1" wp14:anchorId="573A5C8C" wp14:editId="19448678">
              <wp:simplePos x="635" y="635"/>
              <wp:positionH relativeFrom="page">
                <wp:align>center</wp:align>
              </wp:positionH>
              <wp:positionV relativeFrom="page">
                <wp:align>bottom</wp:align>
              </wp:positionV>
              <wp:extent cx="551815" cy="467360"/>
              <wp:effectExtent l="0" t="0" r="635" b="0"/>
              <wp:wrapNone/>
              <wp:docPr id="38374540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37BABFC4" w14:textId="125BA45D"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73A5C8C" id="_x0000_t202" coordsize="21600,21600" o:spt="202" path="m,l,21600r21600,l21600,xe">
              <v:stroke joinstyle="miter"/>
              <v:path gradientshapeok="t" o:connecttype="rect"/>
            </v:shapetype>
            <v:shape id="Text Box 5" o:spid="_x0000_s1028" type="#_x0000_t202" alt="OFFICIAL" style="position:absolute;margin-left:0;margin-top:0;width:43.45pt;height:36.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" filled="f" stroked="f">
              <v:textbox style="mso-fit-shape-to-text:t" inset="0,0,0,15pt">
                <w:txbxContent>
                  <w:p w14:paraId="37BABFC4" w14:textId="125BA45D"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442CC" w14:textId="6A6BD2E6" w:rsidR="00EB1320" w:rsidRPr="00EB1320" w:rsidRDefault="0015792C">
    <w:pPr>
      <w:pStyle w:val="Footer"/>
      <w:jc w:val="center"/>
      <w:rPr>
        <w:sz w:val="20"/>
        <w:szCs w:val="20"/>
      </w:rPr>
    </w:pPr>
    <w:r>
      <w:rPr>
        <w:noProof/>
        <w:sz w:val="20"/>
        <w:szCs w:val="20"/>
      </w:rPr>
      <mc:AlternateContent>
        <mc:Choice Requires="wps">
          <w:drawing>
            <wp:anchor distT="0" distB="0" distL="0" distR="0" simplePos="0" relativeHeight="251660800" behindDoc="0" locked="0" layoutInCell="1" allowOverlap="1" wp14:anchorId="4586B6F8" wp14:editId="68B4929D">
              <wp:simplePos x="447675" y="10048875"/>
              <wp:positionH relativeFrom="page">
                <wp:align>center</wp:align>
              </wp:positionH>
              <wp:positionV relativeFrom="page">
                <wp:align>bottom</wp:align>
              </wp:positionV>
              <wp:extent cx="551815" cy="467360"/>
              <wp:effectExtent l="0" t="0" r="635" b="0"/>
              <wp:wrapNone/>
              <wp:docPr id="2133831664"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69277730" w14:textId="2A1466F2"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586B6F8"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6.8pt;z-index:25166080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" filled="f" stroked="f">
              <v:textbox style="mso-fit-shape-to-text:t" inset="0,0,0,15pt">
                <w:txbxContent>
                  <w:p w14:paraId="69277730" w14:textId="2A1466F2"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v:textbox>
              <w10:wrap anchorx="page" anchory="page"/>
            </v:shape>
          </w:pict>
        </mc:Fallback>
      </mc:AlternateContent>
    </w:r>
    <w:r w:rsidR="00EB1320" w:rsidRPr="00EB1320">
      <w:rPr>
        <w:noProof/>
        <w:sz w:val="20"/>
        <w:szCs w:val="20"/>
      </w:rPr>
      <mc:AlternateContent>
        <mc:Choice Requires="wpg">
          <w:drawing>
            <wp:anchor distT="0" distB="0" distL="114300" distR="114300" simplePos="0" relativeHeight="251655680" behindDoc="1" locked="0" layoutInCell="1" allowOverlap="1" wp14:anchorId="30330C8D" wp14:editId="3D44A921">
              <wp:simplePos x="0" y="0"/>
              <wp:positionH relativeFrom="column">
                <wp:posOffset>-1762379</wp:posOffset>
              </wp:positionH>
              <wp:positionV relativeFrom="paragraph">
                <wp:posOffset>-363220</wp:posOffset>
              </wp:positionV>
              <wp:extent cx="3239836" cy="2453389"/>
              <wp:effectExtent l="0" t="0" r="36830" b="4445"/>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239836" cy="2453389"/>
                        <a:chOff x="0" y="0"/>
                        <a:chExt cx="3239836" cy="2453389"/>
                      </a:xfrm>
                    </wpg:grpSpPr>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pic:cNvPicPr>
                      </pic:nvPicPr>
                      <pic:blipFill>
                        <a:blip r:embed="rId1" cstate="print">
                          <a:alphaModFix/>
                          <a:extLst>
                            <a:ext uri="{28A0092B-C50C-407E-A947-70E740481C1C}">
                              <a14:useLocalDpi xmlns:a14="http://schemas.microsoft.com/office/drawing/2010/main" val="0"/>
                            </a:ext>
                          </a:extLst>
                        </a:blip>
                        <a:stretch>
                          <a:fillRect/>
                        </a:stretch>
                      </pic:blipFill>
                      <pic:spPr bwMode="auto">
                        <a:xfrm flipH="1">
                          <a:off x="2200940" y="10633"/>
                          <a:ext cx="996315" cy="949325"/>
                        </a:xfrm>
                        <a:prstGeom prst="rect">
                          <a:avLst/>
                        </a:prstGeom>
                        <a:ln>
                          <a:noFill/>
                        </a:ln>
                        <a:effectLst>
                          <a:softEdge rad="112500"/>
                        </a:effectLst>
                      </pic:spPr>
                    </pic:pic>
                    <wpg:grpSp>
                      <wpg:cNvPr id="8" name="Group 8"/>
                      <wpg:cNvGrpSpPr/>
                      <wpg:grpSpPr>
                        <a:xfrm>
                          <a:off x="0" y="0"/>
                          <a:ext cx="3239836" cy="2453389"/>
                          <a:chOff x="0" y="0"/>
                          <a:chExt cx="3239836" cy="2453389"/>
                        </a:xfrm>
                      </wpg:grpSpPr>
                      <wps:wsp>
                        <wps:cNvPr id="9" name="Rectangle: Diagonal Corners Rounded 9"/>
                        <wps:cNvSpPr/>
                        <wps:spPr>
                          <a:xfrm flipH="1">
                            <a:off x="1254642" y="0"/>
                            <a:ext cx="612308" cy="612979"/>
                          </a:xfrm>
                          <a:prstGeom prst="round2DiagRect">
                            <a:avLst>
                              <a:gd name="adj1" fmla="val 32009"/>
                              <a:gd name="adj2" fmla="val 0"/>
                            </a:avLst>
                          </a:prstGeom>
                          <a:solidFill>
                            <a:srgbClr val="F2A900"/>
                          </a:solidFill>
                          <a:ln w="50800">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Diagonal Corners Rounded 12"/>
                        <wps:cNvSpPr/>
                        <wps:spPr>
                          <a:xfrm>
                            <a:off x="1975441" y="19050"/>
                            <a:ext cx="1264395" cy="1265780"/>
                          </a:xfrm>
                          <a:prstGeom prst="round2DiagRect">
                            <a:avLst>
                              <a:gd name="adj1" fmla="val 32009"/>
                              <a:gd name="adj2" fmla="val 0"/>
                            </a:avLst>
                          </a:prstGeom>
                          <a:noFill/>
                          <a:ln w="50800">
                            <a:solidFill>
                              <a:srgbClr val="FF8674"/>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Diagonal Corners Rounded 13"/>
                        <wps:cNvSpPr/>
                        <wps:spPr>
                          <a:xfrm flipH="1">
                            <a:off x="0" y="723014"/>
                            <a:ext cx="2812991" cy="1730375"/>
                          </a:xfrm>
                          <a:prstGeom prst="round2DiagRect">
                            <a:avLst>
                              <a:gd name="adj1" fmla="val 34126"/>
                              <a:gd name="adj2" fmla="val 0"/>
                            </a:avLst>
                          </a:prstGeom>
                          <a:solidFill>
                            <a:srgbClr val="0076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w:pict>
            <v:group w14:anchorId="631553FA" id="Group 1" o:spid="_x0000_s1026" alt="&quot;&quot;" style="position:absolute;margin-left:-138.75pt;margin-top:-28.6pt;width:255.1pt;height:193.2pt;z-index:-251660800;mso-width-relative:margin;mso-height-relative:margin" coordsize="32398,2453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quot;&quot;" style="position:absolute;left:22009;top:106;width:9963;height:949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">
                <v:imagedata r:id="rId2" o:title=""/>
              </v:shape>
              <v:group id="Group 8" o:spid="_x0000_s1028" style="position:absolute;width:32398;height:24533" coordsize="32398,245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Rectangle: Diagonal Corners Rounded 9" o:spid="_x0000_s1029" style="position:absolute;left:12546;width:6123;height:6129;flip:x;visibility:visible;mso-wrap-style:square;v-text-anchor:middle" coordsize="612308,612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" path="m195994,l612308,r,l612308,416985v,108244,-87750,195994,-195994,195994l,612979r,l,195994c,87750,87750,,195994,xe" fillcolor="#f2a900" stroked="f" strokeweight="4pt">
                  <v:stroke joinstyle="miter"/>
                  <v:path arrowok="t" o:connecttype="custom" o:connectlocs="195994,0;612308,0;612308,0;612308,416985;416314,612979;0,612979;0,612979;0,195994;195994,0" o:connectangles="0,0,0,0,0,0,0,0,0"/>
                </v:shape>
                <v:shape id="Rectangle: Diagonal Corners Rounded 12" o:spid="_x0000_s1030" style="position:absolute;left:19754;top:190;width:12644;height:12658;visibility:visible;mso-wrap-style:square;v-text-anchor:middle" coordsize="1264395,1265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" path="m404720,r859675,l1264395,r,861060c1264395,1084581,1083196,1265780,859675,1265780l,1265780r,l,404720c,181199,181199,,404720,xe" filled="f" strokecolor="#ff8674" strokeweight="4pt">
                  <v:stroke joinstyle="miter"/>
                  <v:path arrowok="t" o:connecttype="custom" o:connectlocs="404720,0;1264395,0;1264395,0;1264395,861060;859675,1265780;0,1265780;0,1265780;0,404720;404720,0" o:connectangles="0,0,0,0,0,0,0,0,0"/>
                </v:shape>
                <v:shape id="Rectangle: Diagonal Corners Rounded 13" o:spid="_x0000_s1031" style="position:absolute;top:7230;width:28129;height:17303;flip:x;visibility:visible;mso-wrap-style:square;v-text-anchor:middle" coordsize="2812991,1730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" path="m590508,l2812991,r,l2812991,1139867v,326129,-264379,590508,-590508,590508l,1730375r,l,590508c,264379,264379,,590508,xe" fillcolor="#007680" stroked="f" strokeweight="1pt">
                  <v:stroke joinstyle="miter"/>
                  <v:path arrowok="t" o:connecttype="custom" o:connectlocs="590508,0;2812991,0;2812991,0;2812991,1139867;2222483,1730375;0,1730375;0,1730375;0,590508;590508,0" o:connectangles="0,0,0,0,0,0,0,0,0"/>
                </v:shape>
              </v:group>
            </v:group>
          </w:pict>
        </mc:Fallback>
      </mc:AlternateContent>
    </w:r>
    <w:r w:rsidR="00EB1320" w:rsidRPr="00EB1320">
      <w:rPr>
        <w:sz w:val="20"/>
        <w:szCs w:val="20"/>
      </w:rPr>
      <w:t>Department of Agriculture, Fisheries and Forestry</w:t>
    </w:r>
  </w:p>
  <w:sdt>
    <w:sdtPr>
      <w:rPr>
        <w:sz w:val="20"/>
        <w:szCs w:val="20"/>
      </w:rPr>
      <w:id w:val="-1914315615"/>
      <w:docPartObj>
        <w:docPartGallery w:val="Page Numbers (Bottom of Page)"/>
        <w:docPartUnique/>
      </w:docPartObj>
    </w:sdtPr>
    <w:sdtEndPr>
      <w:rPr>
        <w:noProof/>
      </w:rPr>
    </w:sdtEndPr>
    <w:sdtContent>
      <w:p w14:paraId="0318BEF4" w14:textId="71425FA2" w:rsidR="00EB1320" w:rsidRPr="00EB1320" w:rsidRDefault="00EB1320" w:rsidP="00EB1320">
        <w:pPr>
          <w:pStyle w:val="Footer"/>
          <w:jc w:val="center"/>
          <w:rPr>
            <w:sz w:val="20"/>
            <w:szCs w:val="20"/>
          </w:rPr>
        </w:pPr>
        <w:r w:rsidRPr="00EB1320">
          <w:rPr>
            <w:sz w:val="20"/>
            <w:szCs w:val="20"/>
          </w:rPr>
          <w:fldChar w:fldCharType="begin"/>
        </w:r>
        <w:r w:rsidRPr="00EB1320">
          <w:rPr>
            <w:sz w:val="20"/>
            <w:szCs w:val="20"/>
          </w:rPr>
          <w:instrText xml:space="preserve"> PAGE   \* MERGEFORMAT </w:instrText>
        </w:r>
        <w:r w:rsidRPr="00EB1320">
          <w:rPr>
            <w:sz w:val="20"/>
            <w:szCs w:val="20"/>
          </w:rPr>
          <w:fldChar w:fldCharType="separate"/>
        </w:r>
        <w:r w:rsidRPr="00EB1320">
          <w:rPr>
            <w:noProof/>
            <w:sz w:val="20"/>
            <w:szCs w:val="20"/>
          </w:rPr>
          <w:t>2</w:t>
        </w:r>
        <w:r w:rsidRPr="00EB1320">
          <w:rPr>
            <w:noProof/>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EFDE4" w14:textId="09943CDE" w:rsidR="0015792C" w:rsidRDefault="0015792C">
    <w:pPr>
      <w:pStyle w:val="Footer"/>
    </w:pPr>
    <w:r>
      <w:rPr>
        <w:noProof/>
      </w:rPr>
      <mc:AlternateContent>
        <mc:Choice Requires="wps">
          <w:drawing>
            <wp:anchor distT="0" distB="0" distL="0" distR="0" simplePos="0" relativeHeight="251658245" behindDoc="0" locked="0" layoutInCell="1" allowOverlap="1" wp14:anchorId="16EFB79D" wp14:editId="1CA60BF0">
              <wp:simplePos x="635" y="635"/>
              <wp:positionH relativeFrom="page">
                <wp:align>center</wp:align>
              </wp:positionH>
              <wp:positionV relativeFrom="page">
                <wp:align>bottom</wp:align>
              </wp:positionV>
              <wp:extent cx="551815" cy="467360"/>
              <wp:effectExtent l="0" t="0" r="635" b="0"/>
              <wp:wrapNone/>
              <wp:docPr id="107272541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19ACBE5E" w14:textId="130FCE34"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EFB79D" id="_x0000_t202" coordsize="21600,21600" o:spt="202" path="m,l,21600r21600,l21600,xe">
              <v:stroke joinstyle="miter"/>
              <v:path gradientshapeok="t" o:connecttype="rect"/>
            </v:shapetype>
            <v:shape id="Text Box 4" o:spid="_x0000_s1031" type="#_x0000_t202" alt="OFFICIAL" style="position:absolute;margin-left:0;margin-top:0;width:43.45pt;height:36.8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" filled="f" stroked="f">
              <v:textbox style="mso-fit-shape-to-text:t" inset="0,0,0,15pt">
                <w:txbxContent>
                  <w:p w14:paraId="19ACBE5E" w14:textId="130FCE34"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682466" w14:textId="77777777" w:rsidR="00463717" w:rsidRDefault="00463717" w:rsidP="00EB1320">
      <w:pPr>
        <w:spacing w:before="0" w:after="0"/>
      </w:pPr>
      <w:r>
        <w:separator/>
      </w:r>
    </w:p>
  </w:footnote>
  <w:footnote w:type="continuationSeparator" w:id="0">
    <w:p w14:paraId="73DA2037" w14:textId="77777777" w:rsidR="00463717" w:rsidRDefault="00463717" w:rsidP="00EB132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B9E4E" w14:textId="2C746D50" w:rsidR="0015792C" w:rsidRDefault="0015792C">
    <w:pPr>
      <w:pStyle w:val="Header"/>
    </w:pPr>
    <w:r>
      <w:rPr>
        <w:noProof/>
      </w:rPr>
      <mc:AlternateContent>
        <mc:Choice Requires="wps">
          <w:drawing>
            <wp:anchor distT="0" distB="0" distL="0" distR="0" simplePos="0" relativeHeight="251658243" behindDoc="0" locked="0" layoutInCell="1" allowOverlap="1" wp14:anchorId="09925408" wp14:editId="65761F72">
              <wp:simplePos x="635" y="635"/>
              <wp:positionH relativeFrom="page">
                <wp:align>center</wp:align>
              </wp:positionH>
              <wp:positionV relativeFrom="page">
                <wp:align>top</wp:align>
              </wp:positionV>
              <wp:extent cx="551815" cy="467360"/>
              <wp:effectExtent l="0" t="0" r="635" b="8890"/>
              <wp:wrapNone/>
              <wp:docPr id="208971961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31F657AF" w14:textId="528EA605"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9925408" id="_x0000_t202" coordsize="21600,21600" o:spt="202" path="m,l,21600r21600,l21600,xe">
              <v:stroke joinstyle="miter"/>
              <v:path gradientshapeok="t" o:connecttype="rect"/>
            </v:shapetype>
            <v:shape id="Text Box 2" o:spid="_x0000_s1026" type="#_x0000_t202" alt="OFFICIAL" style="position:absolute;margin-left:0;margin-top:0;width:43.45pt;height:36.8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" filled="f" stroked="f">
              <v:textbox style="mso-fit-shape-to-text:t" inset="0,15pt,0,0">
                <w:txbxContent>
                  <w:p w14:paraId="31F657AF" w14:textId="528EA605"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0F56C" w14:textId="69B22F83" w:rsidR="00EB1320" w:rsidRDefault="0015792C">
    <w:pPr>
      <w:pStyle w:val="Header"/>
    </w:pPr>
    <w:r>
      <w:rPr>
        <w:noProof/>
      </w:rPr>
      <mc:AlternateContent>
        <mc:Choice Requires="wps">
          <w:drawing>
            <wp:anchor distT="0" distB="0" distL="0" distR="0" simplePos="0" relativeHeight="251658244" behindDoc="0" locked="0" layoutInCell="1" allowOverlap="1" wp14:anchorId="73D599AA" wp14:editId="7F630A16">
              <wp:simplePos x="447675" y="361950"/>
              <wp:positionH relativeFrom="page">
                <wp:align>center</wp:align>
              </wp:positionH>
              <wp:positionV relativeFrom="page">
                <wp:align>top</wp:align>
              </wp:positionV>
              <wp:extent cx="551815" cy="467360"/>
              <wp:effectExtent l="0" t="0" r="635" b="8890"/>
              <wp:wrapNone/>
              <wp:docPr id="186935696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6BFFF229" w14:textId="54FA0A00"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599AA" id="_x0000_t202" coordsize="21600,21600" o:spt="202" path="m,l,21600r21600,l21600,xe">
              <v:stroke joinstyle="miter"/>
              <v:path gradientshapeok="t" o:connecttype="rect"/>
            </v:shapetype>
            <v:shape id="Text Box 3" o:spid="_x0000_s1027" type="#_x0000_t202" alt="OFFICIAL" style="position:absolute;margin-left:0;margin-top:0;width:43.45pt;height:36.8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" filled="f" stroked="f">
              <v:textbox style="mso-fit-shape-to-text:t" inset="0,15pt,0,0">
                <w:txbxContent>
                  <w:p w14:paraId="6BFFF229" w14:textId="54FA0A00"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v:textbox>
              <w10:wrap anchorx="page" anchory="page"/>
            </v:shape>
          </w:pict>
        </mc:Fallback>
      </mc:AlternateContent>
    </w:r>
    <w:r w:rsidR="00EB1320">
      <w:rPr>
        <w:noProof/>
      </w:rPr>
      <w:drawing>
        <wp:anchor distT="0" distB="0" distL="114300" distR="114300" simplePos="0" relativeHeight="251658240" behindDoc="1" locked="0" layoutInCell="1" allowOverlap="1" wp14:anchorId="47B2CD07" wp14:editId="31B2E047">
          <wp:simplePos x="0" y="0"/>
          <wp:positionH relativeFrom="page">
            <wp:align>left</wp:align>
          </wp:positionH>
          <wp:positionV relativeFrom="paragraph">
            <wp:posOffset>-358953</wp:posOffset>
          </wp:positionV>
          <wp:extent cx="7563598" cy="1296181"/>
          <wp:effectExtent l="0" t="0" r="0" b="0"/>
          <wp:wrapNone/>
          <wp:docPr id="393553225" name="Picture 3935532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47377" name="Picture 109434737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6087F" w14:textId="66CF6BFA" w:rsidR="0015792C" w:rsidRDefault="0015792C">
    <w:pPr>
      <w:pStyle w:val="Header"/>
    </w:pPr>
    <w:r>
      <w:rPr>
        <w:noProof/>
      </w:rPr>
      <mc:AlternateContent>
        <mc:Choice Requires="wps">
          <w:drawing>
            <wp:anchor distT="0" distB="0" distL="0" distR="0" simplePos="0" relativeHeight="251658242" behindDoc="0" locked="0" layoutInCell="1" allowOverlap="1" wp14:anchorId="3E6E4F5B" wp14:editId="03756BB8">
              <wp:simplePos x="635" y="635"/>
              <wp:positionH relativeFrom="page">
                <wp:align>center</wp:align>
              </wp:positionH>
              <wp:positionV relativeFrom="page">
                <wp:align>top</wp:align>
              </wp:positionV>
              <wp:extent cx="551815" cy="467360"/>
              <wp:effectExtent l="0" t="0" r="635" b="8890"/>
              <wp:wrapNone/>
              <wp:docPr id="638831830"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67360"/>
                      </a:xfrm>
                      <a:prstGeom prst="rect">
                        <a:avLst/>
                      </a:prstGeom>
                      <a:noFill/>
                      <a:ln>
                        <a:noFill/>
                      </a:ln>
                    </wps:spPr>
                    <wps:txbx>
                      <w:txbxContent>
                        <w:p w14:paraId="4AF3B7AC" w14:textId="02DA13C2"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E6E4F5B" id="_x0000_t202" coordsize="21600,21600" o:spt="202" path="m,l,21600r21600,l21600,xe">
              <v:stroke joinstyle="miter"/>
              <v:path gradientshapeok="t" o:connecttype="rect"/>
            </v:shapetype>
            <v:shape id="Text Box 1" o:spid="_x0000_s1030" type="#_x0000_t202" alt="OFFICIAL" style="position:absolute;margin-left:0;margin-top:0;width:43.45pt;height:36.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" filled="f" stroked="f">
              <v:textbox style="mso-fit-shape-to-text:t" inset="0,15pt,0,0">
                <w:txbxContent>
                  <w:p w14:paraId="4AF3B7AC" w14:textId="02DA13C2" w:rsidR="0015792C" w:rsidRPr="0015792C" w:rsidRDefault="0015792C" w:rsidP="0015792C">
                    <w:pPr>
                      <w:spacing w:after="0"/>
                      <w:rPr>
                        <w:rFonts w:ascii="Calibri" w:eastAsia="Calibri" w:hAnsi="Calibri" w:cs="Calibri"/>
                        <w:noProof/>
                        <w:color w:val="FF0000"/>
                        <w:sz w:val="24"/>
                        <w:szCs w:val="24"/>
                      </w:rPr>
                    </w:pPr>
                    <w:r w:rsidRPr="0015792C">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56AAB"/>
    <w:multiLevelType w:val="multilevel"/>
    <w:tmpl w:val="BEC4FA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6B363F"/>
    <w:multiLevelType w:val="hybridMultilevel"/>
    <w:tmpl w:val="1010B8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8050989"/>
    <w:multiLevelType w:val="multilevel"/>
    <w:tmpl w:val="DAFEC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402D52"/>
    <w:multiLevelType w:val="multilevel"/>
    <w:tmpl w:val="D5D6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8616E48"/>
    <w:multiLevelType w:val="hybridMultilevel"/>
    <w:tmpl w:val="1010B8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3372E29"/>
    <w:multiLevelType w:val="hybridMultilevel"/>
    <w:tmpl w:val="1010B8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92A35EF"/>
    <w:multiLevelType w:val="multilevel"/>
    <w:tmpl w:val="AFB8C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3C52D81"/>
    <w:multiLevelType w:val="hybridMultilevel"/>
    <w:tmpl w:val="1010B8B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A83356E"/>
    <w:multiLevelType w:val="multilevel"/>
    <w:tmpl w:val="E2D0F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A66979"/>
    <w:multiLevelType w:val="hybridMultilevel"/>
    <w:tmpl w:val="1010B8B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271744279">
    <w:abstractNumId w:val="9"/>
  </w:num>
  <w:num w:numId="2" w16cid:durableId="420024769">
    <w:abstractNumId w:val="4"/>
  </w:num>
  <w:num w:numId="3" w16cid:durableId="1070616664">
    <w:abstractNumId w:val="1"/>
  </w:num>
  <w:num w:numId="4" w16cid:durableId="1517109521">
    <w:abstractNumId w:val="7"/>
  </w:num>
  <w:num w:numId="5" w16cid:durableId="305858671">
    <w:abstractNumId w:val="5"/>
  </w:num>
  <w:num w:numId="6" w16cid:durableId="1470051363">
    <w:abstractNumId w:val="6"/>
  </w:num>
  <w:num w:numId="7" w16cid:durableId="615915303">
    <w:abstractNumId w:val="3"/>
  </w:num>
  <w:num w:numId="8" w16cid:durableId="831988515">
    <w:abstractNumId w:val="8"/>
  </w:num>
  <w:num w:numId="9" w16cid:durableId="18969155">
    <w:abstractNumId w:val="2"/>
  </w:num>
  <w:num w:numId="10" w16cid:durableId="1689137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0D7"/>
    <w:rsid w:val="00002763"/>
    <w:rsid w:val="000110E9"/>
    <w:rsid w:val="000141EA"/>
    <w:rsid w:val="00017209"/>
    <w:rsid w:val="0002275D"/>
    <w:rsid w:val="0003301E"/>
    <w:rsid w:val="00041C2E"/>
    <w:rsid w:val="00043B6F"/>
    <w:rsid w:val="00046A5C"/>
    <w:rsid w:val="00067AED"/>
    <w:rsid w:val="00070BFF"/>
    <w:rsid w:val="00075DC9"/>
    <w:rsid w:val="000875DB"/>
    <w:rsid w:val="00090ECA"/>
    <w:rsid w:val="00091447"/>
    <w:rsid w:val="000926C2"/>
    <w:rsid w:val="0009271D"/>
    <w:rsid w:val="000A5E9B"/>
    <w:rsid w:val="000B0D7F"/>
    <w:rsid w:val="000B18B6"/>
    <w:rsid w:val="000B2DF0"/>
    <w:rsid w:val="000C0CB3"/>
    <w:rsid w:val="000C51E0"/>
    <w:rsid w:val="000C7DB0"/>
    <w:rsid w:val="000D2163"/>
    <w:rsid w:val="000D7FBA"/>
    <w:rsid w:val="000E15F4"/>
    <w:rsid w:val="000E3885"/>
    <w:rsid w:val="000E4F47"/>
    <w:rsid w:val="000F07C0"/>
    <w:rsid w:val="000F784B"/>
    <w:rsid w:val="00100FEB"/>
    <w:rsid w:val="00102FCB"/>
    <w:rsid w:val="0011378B"/>
    <w:rsid w:val="00117976"/>
    <w:rsid w:val="001217B0"/>
    <w:rsid w:val="00124B68"/>
    <w:rsid w:val="00125764"/>
    <w:rsid w:val="00137CDC"/>
    <w:rsid w:val="00140D23"/>
    <w:rsid w:val="0015168E"/>
    <w:rsid w:val="001528FB"/>
    <w:rsid w:val="0015620C"/>
    <w:rsid w:val="0015792C"/>
    <w:rsid w:val="00161E85"/>
    <w:rsid w:val="001653F2"/>
    <w:rsid w:val="00174883"/>
    <w:rsid w:val="00175EB5"/>
    <w:rsid w:val="00182764"/>
    <w:rsid w:val="001C5BDC"/>
    <w:rsid w:val="001C6B95"/>
    <w:rsid w:val="001C6C5C"/>
    <w:rsid w:val="001D012A"/>
    <w:rsid w:val="001D7054"/>
    <w:rsid w:val="001E0D2C"/>
    <w:rsid w:val="001E3216"/>
    <w:rsid w:val="001F1DAC"/>
    <w:rsid w:val="002146BC"/>
    <w:rsid w:val="00215172"/>
    <w:rsid w:val="0021605B"/>
    <w:rsid w:val="0022597A"/>
    <w:rsid w:val="002259B7"/>
    <w:rsid w:val="002352F8"/>
    <w:rsid w:val="00241181"/>
    <w:rsid w:val="00242622"/>
    <w:rsid w:val="00265402"/>
    <w:rsid w:val="00266CCF"/>
    <w:rsid w:val="0027030B"/>
    <w:rsid w:val="00270EDC"/>
    <w:rsid w:val="0027142B"/>
    <w:rsid w:val="0027164B"/>
    <w:rsid w:val="00273DBF"/>
    <w:rsid w:val="0027584F"/>
    <w:rsid w:val="00281014"/>
    <w:rsid w:val="00295E7B"/>
    <w:rsid w:val="00297C35"/>
    <w:rsid w:val="00297FD3"/>
    <w:rsid w:val="002B029E"/>
    <w:rsid w:val="002B2B95"/>
    <w:rsid w:val="002B7422"/>
    <w:rsid w:val="002D08FB"/>
    <w:rsid w:val="002D0E8A"/>
    <w:rsid w:val="002D76A3"/>
    <w:rsid w:val="002E6E98"/>
    <w:rsid w:val="002F01E7"/>
    <w:rsid w:val="002F2AA3"/>
    <w:rsid w:val="00304FD5"/>
    <w:rsid w:val="003122AA"/>
    <w:rsid w:val="0032221F"/>
    <w:rsid w:val="00322C9E"/>
    <w:rsid w:val="00325A55"/>
    <w:rsid w:val="00327949"/>
    <w:rsid w:val="0033399F"/>
    <w:rsid w:val="00342CB8"/>
    <w:rsid w:val="00343469"/>
    <w:rsid w:val="00351A73"/>
    <w:rsid w:val="00352F1E"/>
    <w:rsid w:val="00362E80"/>
    <w:rsid w:val="003654CD"/>
    <w:rsid w:val="00367541"/>
    <w:rsid w:val="00372704"/>
    <w:rsid w:val="0037354A"/>
    <w:rsid w:val="0037584E"/>
    <w:rsid w:val="00376624"/>
    <w:rsid w:val="0037673C"/>
    <w:rsid w:val="0038111B"/>
    <w:rsid w:val="00385099"/>
    <w:rsid w:val="003852E2"/>
    <w:rsid w:val="00391A56"/>
    <w:rsid w:val="003952B0"/>
    <w:rsid w:val="003A0D89"/>
    <w:rsid w:val="003B680F"/>
    <w:rsid w:val="003C0DB8"/>
    <w:rsid w:val="003C4181"/>
    <w:rsid w:val="003D29E1"/>
    <w:rsid w:val="003D6020"/>
    <w:rsid w:val="003D7618"/>
    <w:rsid w:val="003F16AB"/>
    <w:rsid w:val="003F2A73"/>
    <w:rsid w:val="003F5F65"/>
    <w:rsid w:val="003F6CC9"/>
    <w:rsid w:val="003F72CE"/>
    <w:rsid w:val="00403582"/>
    <w:rsid w:val="00407A33"/>
    <w:rsid w:val="00410038"/>
    <w:rsid w:val="00424B7C"/>
    <w:rsid w:val="004252B4"/>
    <w:rsid w:val="00426139"/>
    <w:rsid w:val="00441E07"/>
    <w:rsid w:val="00443C26"/>
    <w:rsid w:val="0044653E"/>
    <w:rsid w:val="00454769"/>
    <w:rsid w:val="00455284"/>
    <w:rsid w:val="00463717"/>
    <w:rsid w:val="00483434"/>
    <w:rsid w:val="00485D03"/>
    <w:rsid w:val="00485D34"/>
    <w:rsid w:val="00485FE7"/>
    <w:rsid w:val="00493D3B"/>
    <w:rsid w:val="00497C6C"/>
    <w:rsid w:val="004A2106"/>
    <w:rsid w:val="004A35B1"/>
    <w:rsid w:val="004A4743"/>
    <w:rsid w:val="004A7A99"/>
    <w:rsid w:val="004B1A3D"/>
    <w:rsid w:val="004B27F6"/>
    <w:rsid w:val="004B3C69"/>
    <w:rsid w:val="004C0964"/>
    <w:rsid w:val="004C4256"/>
    <w:rsid w:val="004C42F9"/>
    <w:rsid w:val="004D4821"/>
    <w:rsid w:val="004E36EE"/>
    <w:rsid w:val="00500EE5"/>
    <w:rsid w:val="0050293D"/>
    <w:rsid w:val="00504398"/>
    <w:rsid w:val="00507FB4"/>
    <w:rsid w:val="005251FC"/>
    <w:rsid w:val="00541310"/>
    <w:rsid w:val="00543600"/>
    <w:rsid w:val="00556206"/>
    <w:rsid w:val="00560EA8"/>
    <w:rsid w:val="00565038"/>
    <w:rsid w:val="0056639D"/>
    <w:rsid w:val="00572025"/>
    <w:rsid w:val="005826AD"/>
    <w:rsid w:val="005A07A4"/>
    <w:rsid w:val="005A4DAE"/>
    <w:rsid w:val="005A5EB1"/>
    <w:rsid w:val="005A76C2"/>
    <w:rsid w:val="005B0015"/>
    <w:rsid w:val="005B08B7"/>
    <w:rsid w:val="005B1126"/>
    <w:rsid w:val="005C162B"/>
    <w:rsid w:val="005C4309"/>
    <w:rsid w:val="005C5276"/>
    <w:rsid w:val="005C58F8"/>
    <w:rsid w:val="005C77AD"/>
    <w:rsid w:val="005D0A01"/>
    <w:rsid w:val="005D25CF"/>
    <w:rsid w:val="005D44DF"/>
    <w:rsid w:val="005D4E03"/>
    <w:rsid w:val="005E4642"/>
    <w:rsid w:val="005E5659"/>
    <w:rsid w:val="005F61D7"/>
    <w:rsid w:val="0060135B"/>
    <w:rsid w:val="0060135E"/>
    <w:rsid w:val="006037C1"/>
    <w:rsid w:val="00613AC8"/>
    <w:rsid w:val="00621D43"/>
    <w:rsid w:val="0062203C"/>
    <w:rsid w:val="006236C0"/>
    <w:rsid w:val="0062466B"/>
    <w:rsid w:val="006313C6"/>
    <w:rsid w:val="0065235C"/>
    <w:rsid w:val="0065482D"/>
    <w:rsid w:val="006561F8"/>
    <w:rsid w:val="006629A6"/>
    <w:rsid w:val="00662A6F"/>
    <w:rsid w:val="006632CF"/>
    <w:rsid w:val="00675F0E"/>
    <w:rsid w:val="00680786"/>
    <w:rsid w:val="006A20FB"/>
    <w:rsid w:val="006A2A1F"/>
    <w:rsid w:val="006C3909"/>
    <w:rsid w:val="006C7488"/>
    <w:rsid w:val="006D0C9B"/>
    <w:rsid w:val="006D2E82"/>
    <w:rsid w:val="006D35B7"/>
    <w:rsid w:val="006D5FF7"/>
    <w:rsid w:val="006E2733"/>
    <w:rsid w:val="006E68EF"/>
    <w:rsid w:val="006F2BEF"/>
    <w:rsid w:val="006F4953"/>
    <w:rsid w:val="0070127D"/>
    <w:rsid w:val="0070284C"/>
    <w:rsid w:val="00712781"/>
    <w:rsid w:val="0072649C"/>
    <w:rsid w:val="00726F38"/>
    <w:rsid w:val="007315D8"/>
    <w:rsid w:val="00736BE4"/>
    <w:rsid w:val="0073727A"/>
    <w:rsid w:val="00774E61"/>
    <w:rsid w:val="0077618D"/>
    <w:rsid w:val="00786200"/>
    <w:rsid w:val="007929FC"/>
    <w:rsid w:val="00793C75"/>
    <w:rsid w:val="00796382"/>
    <w:rsid w:val="007979F2"/>
    <w:rsid w:val="007A329D"/>
    <w:rsid w:val="007A59BD"/>
    <w:rsid w:val="007B0157"/>
    <w:rsid w:val="007B7000"/>
    <w:rsid w:val="007C2EAC"/>
    <w:rsid w:val="007C4433"/>
    <w:rsid w:val="007E0ABE"/>
    <w:rsid w:val="0080215B"/>
    <w:rsid w:val="00805D5B"/>
    <w:rsid w:val="00810674"/>
    <w:rsid w:val="00813A07"/>
    <w:rsid w:val="00816905"/>
    <w:rsid w:val="00822FAF"/>
    <w:rsid w:val="008309E9"/>
    <w:rsid w:val="0084173F"/>
    <w:rsid w:val="008417A4"/>
    <w:rsid w:val="008435A3"/>
    <w:rsid w:val="00845397"/>
    <w:rsid w:val="00847A45"/>
    <w:rsid w:val="00851BFB"/>
    <w:rsid w:val="00851CE6"/>
    <w:rsid w:val="00857D28"/>
    <w:rsid w:val="00863847"/>
    <w:rsid w:val="008678E0"/>
    <w:rsid w:val="008735A2"/>
    <w:rsid w:val="00873B02"/>
    <w:rsid w:val="008830DA"/>
    <w:rsid w:val="0089314F"/>
    <w:rsid w:val="008B07A4"/>
    <w:rsid w:val="008B0AB2"/>
    <w:rsid w:val="008D0CEA"/>
    <w:rsid w:val="008D1CED"/>
    <w:rsid w:val="008D3BD3"/>
    <w:rsid w:val="008D56B3"/>
    <w:rsid w:val="008F0742"/>
    <w:rsid w:val="008F1E51"/>
    <w:rsid w:val="008F573F"/>
    <w:rsid w:val="008F7000"/>
    <w:rsid w:val="0090260C"/>
    <w:rsid w:val="00906034"/>
    <w:rsid w:val="00915918"/>
    <w:rsid w:val="009170DC"/>
    <w:rsid w:val="009210BF"/>
    <w:rsid w:val="0095735D"/>
    <w:rsid w:val="00963538"/>
    <w:rsid w:val="00963906"/>
    <w:rsid w:val="009679CA"/>
    <w:rsid w:val="009936C9"/>
    <w:rsid w:val="00994A36"/>
    <w:rsid w:val="009A26B8"/>
    <w:rsid w:val="009A3E88"/>
    <w:rsid w:val="009A4185"/>
    <w:rsid w:val="009B43C1"/>
    <w:rsid w:val="009B51FB"/>
    <w:rsid w:val="009B6B5E"/>
    <w:rsid w:val="009C022B"/>
    <w:rsid w:val="009C6431"/>
    <w:rsid w:val="009C6909"/>
    <w:rsid w:val="009C7C9D"/>
    <w:rsid w:val="009D7DFE"/>
    <w:rsid w:val="009F0707"/>
    <w:rsid w:val="00A001CD"/>
    <w:rsid w:val="00A008BF"/>
    <w:rsid w:val="00A01BBD"/>
    <w:rsid w:val="00A02594"/>
    <w:rsid w:val="00A065BB"/>
    <w:rsid w:val="00A07D25"/>
    <w:rsid w:val="00A1075A"/>
    <w:rsid w:val="00A118AE"/>
    <w:rsid w:val="00A15E30"/>
    <w:rsid w:val="00A26BC0"/>
    <w:rsid w:val="00A372CD"/>
    <w:rsid w:val="00A4211B"/>
    <w:rsid w:val="00A45D75"/>
    <w:rsid w:val="00A504D0"/>
    <w:rsid w:val="00A521E6"/>
    <w:rsid w:val="00A61503"/>
    <w:rsid w:val="00A65A53"/>
    <w:rsid w:val="00A65BF8"/>
    <w:rsid w:val="00A727B7"/>
    <w:rsid w:val="00A748F5"/>
    <w:rsid w:val="00A75B80"/>
    <w:rsid w:val="00A77C68"/>
    <w:rsid w:val="00A834EC"/>
    <w:rsid w:val="00A90A5A"/>
    <w:rsid w:val="00AA0D63"/>
    <w:rsid w:val="00AA632A"/>
    <w:rsid w:val="00AB0D91"/>
    <w:rsid w:val="00AB1994"/>
    <w:rsid w:val="00AB704F"/>
    <w:rsid w:val="00AB7C10"/>
    <w:rsid w:val="00AC0D36"/>
    <w:rsid w:val="00AC1FEF"/>
    <w:rsid w:val="00AC7143"/>
    <w:rsid w:val="00AD2B58"/>
    <w:rsid w:val="00AD5C49"/>
    <w:rsid w:val="00AE1745"/>
    <w:rsid w:val="00AE3D22"/>
    <w:rsid w:val="00AE4E0E"/>
    <w:rsid w:val="00AF6384"/>
    <w:rsid w:val="00AF7DEA"/>
    <w:rsid w:val="00B165D9"/>
    <w:rsid w:val="00B23FBF"/>
    <w:rsid w:val="00B25921"/>
    <w:rsid w:val="00B31118"/>
    <w:rsid w:val="00B334AD"/>
    <w:rsid w:val="00B349F0"/>
    <w:rsid w:val="00B36A23"/>
    <w:rsid w:val="00B36C81"/>
    <w:rsid w:val="00B40180"/>
    <w:rsid w:val="00B47280"/>
    <w:rsid w:val="00B513B9"/>
    <w:rsid w:val="00B72F64"/>
    <w:rsid w:val="00B74844"/>
    <w:rsid w:val="00B7587E"/>
    <w:rsid w:val="00B76D32"/>
    <w:rsid w:val="00B76EFB"/>
    <w:rsid w:val="00B86136"/>
    <w:rsid w:val="00B95AA1"/>
    <w:rsid w:val="00BA11A9"/>
    <w:rsid w:val="00BA2FCE"/>
    <w:rsid w:val="00BA3281"/>
    <w:rsid w:val="00BA45B4"/>
    <w:rsid w:val="00BA506E"/>
    <w:rsid w:val="00BB5FE1"/>
    <w:rsid w:val="00BC3E76"/>
    <w:rsid w:val="00BC6C4A"/>
    <w:rsid w:val="00BC7526"/>
    <w:rsid w:val="00BD258A"/>
    <w:rsid w:val="00BE1065"/>
    <w:rsid w:val="00C13D0C"/>
    <w:rsid w:val="00C15A62"/>
    <w:rsid w:val="00C17900"/>
    <w:rsid w:val="00C2493D"/>
    <w:rsid w:val="00C277AB"/>
    <w:rsid w:val="00C5500E"/>
    <w:rsid w:val="00C55419"/>
    <w:rsid w:val="00C558D0"/>
    <w:rsid w:val="00C61ED1"/>
    <w:rsid w:val="00C64FD7"/>
    <w:rsid w:val="00C71485"/>
    <w:rsid w:val="00C748B0"/>
    <w:rsid w:val="00C74C57"/>
    <w:rsid w:val="00C76069"/>
    <w:rsid w:val="00C81F74"/>
    <w:rsid w:val="00C83D0C"/>
    <w:rsid w:val="00C83E9D"/>
    <w:rsid w:val="00C84CF8"/>
    <w:rsid w:val="00C99EE6"/>
    <w:rsid w:val="00CB4C26"/>
    <w:rsid w:val="00CB6299"/>
    <w:rsid w:val="00CC11EE"/>
    <w:rsid w:val="00CC4F9A"/>
    <w:rsid w:val="00CC5356"/>
    <w:rsid w:val="00CD3D77"/>
    <w:rsid w:val="00CD466E"/>
    <w:rsid w:val="00CE00D7"/>
    <w:rsid w:val="00CE0286"/>
    <w:rsid w:val="00CF00DE"/>
    <w:rsid w:val="00CF07CA"/>
    <w:rsid w:val="00D02FE5"/>
    <w:rsid w:val="00D0300D"/>
    <w:rsid w:val="00D03D1A"/>
    <w:rsid w:val="00D111E4"/>
    <w:rsid w:val="00D11BC6"/>
    <w:rsid w:val="00D152F2"/>
    <w:rsid w:val="00D208BC"/>
    <w:rsid w:val="00D2162B"/>
    <w:rsid w:val="00D233AB"/>
    <w:rsid w:val="00D23B8C"/>
    <w:rsid w:val="00D30ABE"/>
    <w:rsid w:val="00D540BA"/>
    <w:rsid w:val="00D5588C"/>
    <w:rsid w:val="00D563FD"/>
    <w:rsid w:val="00D6667B"/>
    <w:rsid w:val="00D67E05"/>
    <w:rsid w:val="00D716BF"/>
    <w:rsid w:val="00D72751"/>
    <w:rsid w:val="00D7480A"/>
    <w:rsid w:val="00D83C59"/>
    <w:rsid w:val="00D91FD3"/>
    <w:rsid w:val="00D928E7"/>
    <w:rsid w:val="00D96573"/>
    <w:rsid w:val="00D97659"/>
    <w:rsid w:val="00DA1AF3"/>
    <w:rsid w:val="00DB30ED"/>
    <w:rsid w:val="00DB77F7"/>
    <w:rsid w:val="00DB7AEB"/>
    <w:rsid w:val="00DD3A01"/>
    <w:rsid w:val="00DD5E02"/>
    <w:rsid w:val="00DF556E"/>
    <w:rsid w:val="00DF6285"/>
    <w:rsid w:val="00DF73A7"/>
    <w:rsid w:val="00E10C64"/>
    <w:rsid w:val="00E139A0"/>
    <w:rsid w:val="00E16502"/>
    <w:rsid w:val="00E2179B"/>
    <w:rsid w:val="00E24CB9"/>
    <w:rsid w:val="00E26BEE"/>
    <w:rsid w:val="00E27F33"/>
    <w:rsid w:val="00E309F0"/>
    <w:rsid w:val="00E32476"/>
    <w:rsid w:val="00E3346C"/>
    <w:rsid w:val="00E369B4"/>
    <w:rsid w:val="00E4526F"/>
    <w:rsid w:val="00E47EDE"/>
    <w:rsid w:val="00E55F66"/>
    <w:rsid w:val="00E563AC"/>
    <w:rsid w:val="00E656DE"/>
    <w:rsid w:val="00E6638A"/>
    <w:rsid w:val="00E70F58"/>
    <w:rsid w:val="00E715AD"/>
    <w:rsid w:val="00E763C4"/>
    <w:rsid w:val="00E81773"/>
    <w:rsid w:val="00E93219"/>
    <w:rsid w:val="00E95A0A"/>
    <w:rsid w:val="00EA206F"/>
    <w:rsid w:val="00EA6444"/>
    <w:rsid w:val="00EA7AEF"/>
    <w:rsid w:val="00EB0689"/>
    <w:rsid w:val="00EB1320"/>
    <w:rsid w:val="00EB783B"/>
    <w:rsid w:val="00EC0C04"/>
    <w:rsid w:val="00EC0CEA"/>
    <w:rsid w:val="00EC4549"/>
    <w:rsid w:val="00EC70AD"/>
    <w:rsid w:val="00ED7AC8"/>
    <w:rsid w:val="00EE3E9F"/>
    <w:rsid w:val="00EF4D2F"/>
    <w:rsid w:val="00EF5027"/>
    <w:rsid w:val="00EF74D5"/>
    <w:rsid w:val="00EF7750"/>
    <w:rsid w:val="00F06341"/>
    <w:rsid w:val="00F078CD"/>
    <w:rsid w:val="00F11B8D"/>
    <w:rsid w:val="00F122E2"/>
    <w:rsid w:val="00F17300"/>
    <w:rsid w:val="00F36696"/>
    <w:rsid w:val="00F367B4"/>
    <w:rsid w:val="00F4066B"/>
    <w:rsid w:val="00F43171"/>
    <w:rsid w:val="00F542C1"/>
    <w:rsid w:val="00F55B4D"/>
    <w:rsid w:val="00F72104"/>
    <w:rsid w:val="00F80314"/>
    <w:rsid w:val="00F92EA5"/>
    <w:rsid w:val="00F966C8"/>
    <w:rsid w:val="00FA093D"/>
    <w:rsid w:val="00FA503E"/>
    <w:rsid w:val="00FB1CE1"/>
    <w:rsid w:val="00FB2157"/>
    <w:rsid w:val="00FB7EDE"/>
    <w:rsid w:val="00FD10B8"/>
    <w:rsid w:val="00FE630D"/>
    <w:rsid w:val="00FF5CFB"/>
    <w:rsid w:val="010352BA"/>
    <w:rsid w:val="018A543A"/>
    <w:rsid w:val="02EE4A2A"/>
    <w:rsid w:val="0316B9D4"/>
    <w:rsid w:val="0392EC84"/>
    <w:rsid w:val="03E763DF"/>
    <w:rsid w:val="0484F6F9"/>
    <w:rsid w:val="04DDF728"/>
    <w:rsid w:val="05844E7E"/>
    <w:rsid w:val="0628863E"/>
    <w:rsid w:val="066E5F48"/>
    <w:rsid w:val="06F17C47"/>
    <w:rsid w:val="0A148BEA"/>
    <w:rsid w:val="0A35B44A"/>
    <w:rsid w:val="0AE5DDAC"/>
    <w:rsid w:val="0BA31A8F"/>
    <w:rsid w:val="0D8C5D00"/>
    <w:rsid w:val="0DC6823F"/>
    <w:rsid w:val="0FF66417"/>
    <w:rsid w:val="1463325A"/>
    <w:rsid w:val="14BEF6B6"/>
    <w:rsid w:val="16D6E619"/>
    <w:rsid w:val="1708DD4D"/>
    <w:rsid w:val="173330E3"/>
    <w:rsid w:val="19090D4A"/>
    <w:rsid w:val="19738DCB"/>
    <w:rsid w:val="19A1294E"/>
    <w:rsid w:val="1B4B2009"/>
    <w:rsid w:val="1BB373B5"/>
    <w:rsid w:val="1C474488"/>
    <w:rsid w:val="1C7A759F"/>
    <w:rsid w:val="1CD8AB8B"/>
    <w:rsid w:val="1CEBD77F"/>
    <w:rsid w:val="1DEAF065"/>
    <w:rsid w:val="1F649011"/>
    <w:rsid w:val="221A9764"/>
    <w:rsid w:val="227A6EB4"/>
    <w:rsid w:val="238FB68A"/>
    <w:rsid w:val="23D03A9D"/>
    <w:rsid w:val="25C36BA9"/>
    <w:rsid w:val="25C8C000"/>
    <w:rsid w:val="2664EDEC"/>
    <w:rsid w:val="27836E9C"/>
    <w:rsid w:val="27B53865"/>
    <w:rsid w:val="282DF5CA"/>
    <w:rsid w:val="296F0C2E"/>
    <w:rsid w:val="297D01A1"/>
    <w:rsid w:val="2A76892F"/>
    <w:rsid w:val="2AE3A7C7"/>
    <w:rsid w:val="2EF90F39"/>
    <w:rsid w:val="3169A052"/>
    <w:rsid w:val="31E00789"/>
    <w:rsid w:val="32674EC3"/>
    <w:rsid w:val="341CF22C"/>
    <w:rsid w:val="3457EF0E"/>
    <w:rsid w:val="34C52407"/>
    <w:rsid w:val="34FEE4B2"/>
    <w:rsid w:val="35844CB0"/>
    <w:rsid w:val="36566E3F"/>
    <w:rsid w:val="376CD29D"/>
    <w:rsid w:val="3952740C"/>
    <w:rsid w:val="39577B71"/>
    <w:rsid w:val="39691112"/>
    <w:rsid w:val="3C4423AC"/>
    <w:rsid w:val="3C7A37B0"/>
    <w:rsid w:val="3D1B1F22"/>
    <w:rsid w:val="3DA36127"/>
    <w:rsid w:val="3E0052CD"/>
    <w:rsid w:val="3FAE483C"/>
    <w:rsid w:val="3FF38B86"/>
    <w:rsid w:val="4067C5BF"/>
    <w:rsid w:val="40ABFDB9"/>
    <w:rsid w:val="425F6E14"/>
    <w:rsid w:val="42BB2458"/>
    <w:rsid w:val="43EFAB12"/>
    <w:rsid w:val="442E81C3"/>
    <w:rsid w:val="451C5C4A"/>
    <w:rsid w:val="45920AD3"/>
    <w:rsid w:val="45B4EE26"/>
    <w:rsid w:val="47106681"/>
    <w:rsid w:val="48FA42FE"/>
    <w:rsid w:val="492EE010"/>
    <w:rsid w:val="499B5532"/>
    <w:rsid w:val="49DF79A6"/>
    <w:rsid w:val="4B9897D0"/>
    <w:rsid w:val="4BCE4333"/>
    <w:rsid w:val="4C8083C5"/>
    <w:rsid w:val="4CD7517E"/>
    <w:rsid w:val="4D8F552C"/>
    <w:rsid w:val="4D9E93A6"/>
    <w:rsid w:val="4DC09E5D"/>
    <w:rsid w:val="5015FCFC"/>
    <w:rsid w:val="50A64F23"/>
    <w:rsid w:val="50B6203B"/>
    <w:rsid w:val="50E7D6A3"/>
    <w:rsid w:val="52E1E9A6"/>
    <w:rsid w:val="5412F9A9"/>
    <w:rsid w:val="547A9DB4"/>
    <w:rsid w:val="555AB581"/>
    <w:rsid w:val="5637B169"/>
    <w:rsid w:val="58213AE5"/>
    <w:rsid w:val="5CAEAC5E"/>
    <w:rsid w:val="5EBCF7CB"/>
    <w:rsid w:val="616B4567"/>
    <w:rsid w:val="61E2681A"/>
    <w:rsid w:val="620737C2"/>
    <w:rsid w:val="624D491F"/>
    <w:rsid w:val="62534741"/>
    <w:rsid w:val="62F4D05F"/>
    <w:rsid w:val="63A6D57C"/>
    <w:rsid w:val="649B91F9"/>
    <w:rsid w:val="659E0F22"/>
    <w:rsid w:val="687A3821"/>
    <w:rsid w:val="687C2E6E"/>
    <w:rsid w:val="69E60B05"/>
    <w:rsid w:val="6A39042B"/>
    <w:rsid w:val="6B10A790"/>
    <w:rsid w:val="6B269466"/>
    <w:rsid w:val="6B954B43"/>
    <w:rsid w:val="6C6D7F4F"/>
    <w:rsid w:val="6D37BD89"/>
    <w:rsid w:val="6EEB2A9D"/>
    <w:rsid w:val="6F0EB4E0"/>
    <w:rsid w:val="70092E4D"/>
    <w:rsid w:val="7134CAB3"/>
    <w:rsid w:val="717C4229"/>
    <w:rsid w:val="71FE3703"/>
    <w:rsid w:val="72474D18"/>
    <w:rsid w:val="73BFFAFF"/>
    <w:rsid w:val="73ED4EB5"/>
    <w:rsid w:val="75439525"/>
    <w:rsid w:val="75DCD952"/>
    <w:rsid w:val="75FA8593"/>
    <w:rsid w:val="777FBDBA"/>
    <w:rsid w:val="78A8C1D2"/>
    <w:rsid w:val="796B6D58"/>
    <w:rsid w:val="79E59890"/>
    <w:rsid w:val="79FA8811"/>
    <w:rsid w:val="7D0EA2C6"/>
    <w:rsid w:val="7D966D50"/>
    <w:rsid w:val="7E509D6C"/>
    <w:rsid w:val="7E65C152"/>
    <w:rsid w:val="7ED61809"/>
    <w:rsid w:val="7F6E451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560D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5DC9"/>
    <w:pPr>
      <w:spacing w:before="120" w:after="240" w:line="240" w:lineRule="auto"/>
    </w:pPr>
  </w:style>
  <w:style w:type="paragraph" w:styleId="Heading2">
    <w:name w:val="heading 2"/>
    <w:basedOn w:val="Normal"/>
    <w:next w:val="Normal"/>
    <w:link w:val="Heading2Char"/>
    <w:uiPriority w:val="9"/>
    <w:unhideWhenUsed/>
    <w:qFormat/>
    <w:rsid w:val="00EB1320"/>
    <w:pPr>
      <w:keepNext/>
      <w:keepLines/>
      <w:spacing w:before="40" w:after="0"/>
      <w:outlineLvl w:val="1"/>
    </w:pPr>
    <w:rPr>
      <w:rFonts w:eastAsiaTheme="majorEastAsia" w:cstheme="majorBidi"/>
      <w:b/>
      <w:color w:val="000000" w:themeColor="text1"/>
      <w:sz w:val="36"/>
      <w:szCs w:val="26"/>
    </w:rPr>
  </w:style>
  <w:style w:type="paragraph" w:styleId="Heading3">
    <w:name w:val="heading 3"/>
    <w:basedOn w:val="Normal"/>
    <w:next w:val="Normal"/>
    <w:link w:val="Heading3Char"/>
    <w:uiPriority w:val="9"/>
    <w:unhideWhenUsed/>
    <w:qFormat/>
    <w:rsid w:val="0080215B"/>
    <w:pPr>
      <w:keepNext/>
      <w:keepLines/>
      <w:spacing w:before="360" w:after="0"/>
      <w:outlineLvl w:val="2"/>
    </w:pPr>
    <w:rPr>
      <w:rFonts w:eastAsiaTheme="majorEastAsia" w:cstheme="majorBidi"/>
      <w:b/>
      <w:color w:val="000000" w:themeColor="text1"/>
      <w:sz w:val="28"/>
      <w:szCs w:val="24"/>
    </w:rPr>
  </w:style>
  <w:style w:type="paragraph" w:styleId="Heading4">
    <w:name w:val="heading 4"/>
    <w:basedOn w:val="Normal"/>
    <w:next w:val="Normal"/>
    <w:link w:val="Heading4Char"/>
    <w:uiPriority w:val="9"/>
    <w:unhideWhenUsed/>
    <w:qFormat/>
    <w:rsid w:val="0080215B"/>
    <w:pPr>
      <w:keepNext/>
      <w:keepLines/>
      <w:spacing w:before="240" w:after="120"/>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00D7"/>
    <w:pPr>
      <w:ind w:left="720"/>
      <w:contextualSpacing/>
    </w:pPr>
  </w:style>
  <w:style w:type="character" w:styleId="Hyperlink">
    <w:name w:val="Hyperlink"/>
    <w:basedOn w:val="DefaultParagraphFont"/>
    <w:uiPriority w:val="99"/>
    <w:unhideWhenUsed/>
    <w:rsid w:val="00CE00D7"/>
    <w:rPr>
      <w:color w:val="0563C1" w:themeColor="hyperlink"/>
      <w:u w:val="single"/>
    </w:rPr>
  </w:style>
  <w:style w:type="character" w:styleId="UnresolvedMention">
    <w:name w:val="Unresolved Mention"/>
    <w:basedOn w:val="DefaultParagraphFont"/>
    <w:uiPriority w:val="99"/>
    <w:semiHidden/>
    <w:unhideWhenUsed/>
    <w:rsid w:val="00CE00D7"/>
    <w:rPr>
      <w:color w:val="605E5C"/>
      <w:shd w:val="clear" w:color="auto" w:fill="E1DFDD"/>
    </w:rPr>
  </w:style>
  <w:style w:type="character" w:customStyle="1" w:styleId="Heading2Char">
    <w:name w:val="Heading 2 Char"/>
    <w:basedOn w:val="DefaultParagraphFont"/>
    <w:link w:val="Heading2"/>
    <w:uiPriority w:val="9"/>
    <w:rsid w:val="00EB1320"/>
    <w:rPr>
      <w:rFonts w:eastAsiaTheme="majorEastAsia" w:cstheme="majorBidi"/>
      <w:b/>
      <w:color w:val="000000" w:themeColor="text1"/>
      <w:sz w:val="36"/>
      <w:szCs w:val="26"/>
    </w:rPr>
  </w:style>
  <w:style w:type="paragraph" w:styleId="Header">
    <w:name w:val="header"/>
    <w:basedOn w:val="Normal"/>
    <w:link w:val="HeaderChar"/>
    <w:uiPriority w:val="99"/>
    <w:unhideWhenUsed/>
    <w:rsid w:val="00EB1320"/>
    <w:pPr>
      <w:tabs>
        <w:tab w:val="center" w:pos="4513"/>
        <w:tab w:val="right" w:pos="9026"/>
      </w:tabs>
      <w:spacing w:after="0"/>
    </w:pPr>
  </w:style>
  <w:style w:type="character" w:customStyle="1" w:styleId="HeaderChar">
    <w:name w:val="Header Char"/>
    <w:basedOn w:val="DefaultParagraphFont"/>
    <w:link w:val="Header"/>
    <w:uiPriority w:val="99"/>
    <w:rsid w:val="00EB1320"/>
  </w:style>
  <w:style w:type="paragraph" w:styleId="Footer">
    <w:name w:val="footer"/>
    <w:basedOn w:val="Normal"/>
    <w:link w:val="FooterChar"/>
    <w:uiPriority w:val="99"/>
    <w:unhideWhenUsed/>
    <w:rsid w:val="00EB1320"/>
    <w:pPr>
      <w:tabs>
        <w:tab w:val="center" w:pos="4513"/>
        <w:tab w:val="right" w:pos="9026"/>
      </w:tabs>
      <w:spacing w:after="0"/>
    </w:pPr>
  </w:style>
  <w:style w:type="character" w:customStyle="1" w:styleId="FooterChar">
    <w:name w:val="Footer Char"/>
    <w:basedOn w:val="DefaultParagraphFont"/>
    <w:link w:val="Footer"/>
    <w:uiPriority w:val="99"/>
    <w:rsid w:val="00EB1320"/>
  </w:style>
  <w:style w:type="character" w:customStyle="1" w:styleId="Heading3Char">
    <w:name w:val="Heading 3 Char"/>
    <w:basedOn w:val="DefaultParagraphFont"/>
    <w:link w:val="Heading3"/>
    <w:uiPriority w:val="9"/>
    <w:rsid w:val="0080215B"/>
    <w:rPr>
      <w:rFonts w:eastAsiaTheme="majorEastAsia" w:cstheme="majorBidi"/>
      <w:b/>
      <w:color w:val="000000" w:themeColor="text1"/>
      <w:sz w:val="28"/>
      <w:szCs w:val="24"/>
    </w:rPr>
  </w:style>
  <w:style w:type="character" w:customStyle="1" w:styleId="Heading4Char">
    <w:name w:val="Heading 4 Char"/>
    <w:basedOn w:val="DefaultParagraphFont"/>
    <w:link w:val="Heading4"/>
    <w:uiPriority w:val="9"/>
    <w:rsid w:val="0080215B"/>
    <w:rPr>
      <w:rFonts w:eastAsiaTheme="majorEastAsia" w:cstheme="majorBidi"/>
      <w:b/>
      <w:i/>
      <w:iCs/>
    </w:rPr>
  </w:style>
  <w:style w:type="character" w:styleId="CommentReference">
    <w:name w:val="annotation reference"/>
    <w:basedOn w:val="DefaultParagraphFont"/>
    <w:uiPriority w:val="99"/>
    <w:semiHidden/>
    <w:unhideWhenUsed/>
    <w:rsid w:val="001528FB"/>
    <w:rPr>
      <w:sz w:val="16"/>
      <w:szCs w:val="16"/>
    </w:rPr>
  </w:style>
  <w:style w:type="paragraph" w:styleId="CommentText">
    <w:name w:val="annotation text"/>
    <w:basedOn w:val="Normal"/>
    <w:link w:val="CommentTextChar"/>
    <w:uiPriority w:val="99"/>
    <w:unhideWhenUsed/>
    <w:rsid w:val="001528FB"/>
    <w:rPr>
      <w:sz w:val="20"/>
      <w:szCs w:val="20"/>
    </w:rPr>
  </w:style>
  <w:style w:type="character" w:customStyle="1" w:styleId="CommentTextChar">
    <w:name w:val="Comment Text Char"/>
    <w:basedOn w:val="DefaultParagraphFont"/>
    <w:link w:val="CommentText"/>
    <w:uiPriority w:val="99"/>
    <w:rsid w:val="001528FB"/>
    <w:rPr>
      <w:sz w:val="20"/>
      <w:szCs w:val="20"/>
    </w:rPr>
  </w:style>
  <w:style w:type="paragraph" w:styleId="Revision">
    <w:name w:val="Revision"/>
    <w:hidden/>
    <w:uiPriority w:val="99"/>
    <w:semiHidden/>
    <w:rsid w:val="007C2EAC"/>
    <w:pPr>
      <w:spacing w:after="0" w:line="240" w:lineRule="auto"/>
    </w:pPr>
  </w:style>
  <w:style w:type="paragraph" w:styleId="NormalWeb">
    <w:name w:val="Normal (Web)"/>
    <w:basedOn w:val="Normal"/>
    <w:uiPriority w:val="99"/>
    <w:semiHidden/>
    <w:unhideWhenUsed/>
    <w:rsid w:val="0095735D"/>
    <w:rPr>
      <w:rFonts w:ascii="Times New Roman" w:hAnsi="Times New Roman" w:cs="Times New Roman"/>
      <w:sz w:val="24"/>
      <w:szCs w:val="24"/>
    </w:rPr>
  </w:style>
  <w:style w:type="paragraph" w:styleId="CommentSubject">
    <w:name w:val="annotation subject"/>
    <w:basedOn w:val="CommentText"/>
    <w:next w:val="CommentText"/>
    <w:link w:val="CommentSubjectChar"/>
    <w:uiPriority w:val="99"/>
    <w:semiHidden/>
    <w:unhideWhenUsed/>
    <w:rsid w:val="00AB704F"/>
    <w:rPr>
      <w:b/>
      <w:bCs/>
    </w:rPr>
  </w:style>
  <w:style w:type="character" w:customStyle="1" w:styleId="CommentSubjectChar">
    <w:name w:val="Comment Subject Char"/>
    <w:basedOn w:val="CommentTextChar"/>
    <w:link w:val="CommentSubject"/>
    <w:uiPriority w:val="99"/>
    <w:semiHidden/>
    <w:rsid w:val="00AB704F"/>
    <w:rPr>
      <w:b/>
      <w:bCs/>
      <w:sz w:val="20"/>
      <w:szCs w:val="20"/>
    </w:rPr>
  </w:style>
  <w:style w:type="character" w:styleId="FollowedHyperlink">
    <w:name w:val="FollowedHyperlink"/>
    <w:basedOn w:val="DefaultParagraphFont"/>
    <w:uiPriority w:val="99"/>
    <w:semiHidden/>
    <w:unhideWhenUsed/>
    <w:rsid w:val="003654C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146854">
      <w:bodyDiv w:val="1"/>
      <w:marLeft w:val="0"/>
      <w:marRight w:val="0"/>
      <w:marTop w:val="0"/>
      <w:marBottom w:val="0"/>
      <w:divBdr>
        <w:top w:val="none" w:sz="0" w:space="0" w:color="auto"/>
        <w:left w:val="none" w:sz="0" w:space="0" w:color="auto"/>
        <w:bottom w:val="none" w:sz="0" w:space="0" w:color="auto"/>
        <w:right w:val="none" w:sz="0" w:space="0" w:color="auto"/>
      </w:divBdr>
    </w:div>
    <w:div w:id="410664980">
      <w:bodyDiv w:val="1"/>
      <w:marLeft w:val="0"/>
      <w:marRight w:val="0"/>
      <w:marTop w:val="0"/>
      <w:marBottom w:val="0"/>
      <w:divBdr>
        <w:top w:val="none" w:sz="0" w:space="0" w:color="auto"/>
        <w:left w:val="none" w:sz="0" w:space="0" w:color="auto"/>
        <w:bottom w:val="none" w:sz="0" w:space="0" w:color="auto"/>
        <w:right w:val="none" w:sz="0" w:space="0" w:color="auto"/>
      </w:divBdr>
    </w:div>
    <w:div w:id="458688995">
      <w:bodyDiv w:val="1"/>
      <w:marLeft w:val="0"/>
      <w:marRight w:val="0"/>
      <w:marTop w:val="0"/>
      <w:marBottom w:val="0"/>
      <w:divBdr>
        <w:top w:val="none" w:sz="0" w:space="0" w:color="auto"/>
        <w:left w:val="none" w:sz="0" w:space="0" w:color="auto"/>
        <w:bottom w:val="none" w:sz="0" w:space="0" w:color="auto"/>
        <w:right w:val="none" w:sz="0" w:space="0" w:color="auto"/>
      </w:divBdr>
      <w:divsChild>
        <w:div w:id="1768386584">
          <w:marLeft w:val="0"/>
          <w:marRight w:val="0"/>
          <w:marTop w:val="0"/>
          <w:marBottom w:val="0"/>
          <w:divBdr>
            <w:top w:val="none" w:sz="0" w:space="0" w:color="auto"/>
            <w:left w:val="none" w:sz="0" w:space="0" w:color="auto"/>
            <w:bottom w:val="none" w:sz="0" w:space="0" w:color="auto"/>
            <w:right w:val="none" w:sz="0" w:space="0" w:color="auto"/>
          </w:divBdr>
        </w:div>
        <w:div w:id="68427352">
          <w:marLeft w:val="0"/>
          <w:marRight w:val="0"/>
          <w:marTop w:val="0"/>
          <w:marBottom w:val="0"/>
          <w:divBdr>
            <w:top w:val="none" w:sz="0" w:space="0" w:color="auto"/>
            <w:left w:val="none" w:sz="0" w:space="0" w:color="auto"/>
            <w:bottom w:val="none" w:sz="0" w:space="0" w:color="auto"/>
            <w:right w:val="none" w:sz="0" w:space="0" w:color="auto"/>
          </w:divBdr>
        </w:div>
      </w:divsChild>
    </w:div>
    <w:div w:id="500511192">
      <w:bodyDiv w:val="1"/>
      <w:marLeft w:val="0"/>
      <w:marRight w:val="0"/>
      <w:marTop w:val="0"/>
      <w:marBottom w:val="0"/>
      <w:divBdr>
        <w:top w:val="none" w:sz="0" w:space="0" w:color="auto"/>
        <w:left w:val="none" w:sz="0" w:space="0" w:color="auto"/>
        <w:bottom w:val="none" w:sz="0" w:space="0" w:color="auto"/>
        <w:right w:val="none" w:sz="0" w:space="0" w:color="auto"/>
      </w:divBdr>
    </w:div>
    <w:div w:id="1180698933">
      <w:bodyDiv w:val="1"/>
      <w:marLeft w:val="0"/>
      <w:marRight w:val="0"/>
      <w:marTop w:val="0"/>
      <w:marBottom w:val="0"/>
      <w:divBdr>
        <w:top w:val="none" w:sz="0" w:space="0" w:color="auto"/>
        <w:left w:val="none" w:sz="0" w:space="0" w:color="auto"/>
        <w:bottom w:val="none" w:sz="0" w:space="0" w:color="auto"/>
        <w:right w:val="none" w:sz="0" w:space="0" w:color="auto"/>
      </w:divBdr>
    </w:div>
    <w:div w:id="1247299017">
      <w:bodyDiv w:val="1"/>
      <w:marLeft w:val="0"/>
      <w:marRight w:val="0"/>
      <w:marTop w:val="0"/>
      <w:marBottom w:val="0"/>
      <w:divBdr>
        <w:top w:val="none" w:sz="0" w:space="0" w:color="auto"/>
        <w:left w:val="none" w:sz="0" w:space="0" w:color="auto"/>
        <w:bottom w:val="none" w:sz="0" w:space="0" w:color="auto"/>
        <w:right w:val="none" w:sz="0" w:space="0" w:color="auto"/>
      </w:divBdr>
    </w:div>
    <w:div w:id="1297106833">
      <w:bodyDiv w:val="1"/>
      <w:marLeft w:val="0"/>
      <w:marRight w:val="0"/>
      <w:marTop w:val="0"/>
      <w:marBottom w:val="0"/>
      <w:divBdr>
        <w:top w:val="none" w:sz="0" w:space="0" w:color="auto"/>
        <w:left w:val="none" w:sz="0" w:space="0" w:color="auto"/>
        <w:bottom w:val="none" w:sz="0" w:space="0" w:color="auto"/>
        <w:right w:val="none" w:sz="0" w:space="0" w:color="auto"/>
      </w:divBdr>
    </w:div>
    <w:div w:id="1316715334">
      <w:bodyDiv w:val="1"/>
      <w:marLeft w:val="0"/>
      <w:marRight w:val="0"/>
      <w:marTop w:val="0"/>
      <w:marBottom w:val="0"/>
      <w:divBdr>
        <w:top w:val="none" w:sz="0" w:space="0" w:color="auto"/>
        <w:left w:val="none" w:sz="0" w:space="0" w:color="auto"/>
        <w:bottom w:val="none" w:sz="0" w:space="0" w:color="auto"/>
        <w:right w:val="none" w:sz="0" w:space="0" w:color="auto"/>
      </w:divBdr>
    </w:div>
    <w:div w:id="1427530842">
      <w:bodyDiv w:val="1"/>
      <w:marLeft w:val="0"/>
      <w:marRight w:val="0"/>
      <w:marTop w:val="0"/>
      <w:marBottom w:val="0"/>
      <w:divBdr>
        <w:top w:val="none" w:sz="0" w:space="0" w:color="auto"/>
        <w:left w:val="none" w:sz="0" w:space="0" w:color="auto"/>
        <w:bottom w:val="none" w:sz="0" w:space="0" w:color="auto"/>
        <w:right w:val="none" w:sz="0" w:space="0" w:color="auto"/>
      </w:divBdr>
    </w:div>
    <w:div w:id="1482578586">
      <w:bodyDiv w:val="1"/>
      <w:marLeft w:val="0"/>
      <w:marRight w:val="0"/>
      <w:marTop w:val="0"/>
      <w:marBottom w:val="0"/>
      <w:divBdr>
        <w:top w:val="none" w:sz="0" w:space="0" w:color="auto"/>
        <w:left w:val="none" w:sz="0" w:space="0" w:color="auto"/>
        <w:bottom w:val="none" w:sz="0" w:space="0" w:color="auto"/>
        <w:right w:val="none" w:sz="0" w:space="0" w:color="auto"/>
      </w:divBdr>
    </w:div>
    <w:div w:id="1527256820">
      <w:bodyDiv w:val="1"/>
      <w:marLeft w:val="0"/>
      <w:marRight w:val="0"/>
      <w:marTop w:val="0"/>
      <w:marBottom w:val="0"/>
      <w:divBdr>
        <w:top w:val="none" w:sz="0" w:space="0" w:color="auto"/>
        <w:left w:val="none" w:sz="0" w:space="0" w:color="auto"/>
        <w:bottom w:val="none" w:sz="0" w:space="0" w:color="auto"/>
        <w:right w:val="none" w:sz="0" w:space="0" w:color="auto"/>
      </w:divBdr>
    </w:div>
    <w:div w:id="1587687471">
      <w:bodyDiv w:val="1"/>
      <w:marLeft w:val="0"/>
      <w:marRight w:val="0"/>
      <w:marTop w:val="0"/>
      <w:marBottom w:val="0"/>
      <w:divBdr>
        <w:top w:val="none" w:sz="0" w:space="0" w:color="auto"/>
        <w:left w:val="none" w:sz="0" w:space="0" w:color="auto"/>
        <w:bottom w:val="none" w:sz="0" w:space="0" w:color="auto"/>
        <w:right w:val="none" w:sz="0" w:space="0" w:color="auto"/>
      </w:divBdr>
      <w:divsChild>
        <w:div w:id="545337632">
          <w:marLeft w:val="0"/>
          <w:marRight w:val="0"/>
          <w:marTop w:val="0"/>
          <w:marBottom w:val="0"/>
          <w:divBdr>
            <w:top w:val="none" w:sz="0" w:space="0" w:color="auto"/>
            <w:left w:val="none" w:sz="0" w:space="0" w:color="auto"/>
            <w:bottom w:val="none" w:sz="0" w:space="0" w:color="auto"/>
            <w:right w:val="none" w:sz="0" w:space="0" w:color="auto"/>
          </w:divBdr>
        </w:div>
        <w:div w:id="501553393">
          <w:marLeft w:val="0"/>
          <w:marRight w:val="0"/>
          <w:marTop w:val="0"/>
          <w:marBottom w:val="0"/>
          <w:divBdr>
            <w:top w:val="none" w:sz="0" w:space="0" w:color="auto"/>
            <w:left w:val="none" w:sz="0" w:space="0" w:color="auto"/>
            <w:bottom w:val="none" w:sz="0" w:space="0" w:color="auto"/>
            <w:right w:val="none" w:sz="0" w:space="0" w:color="auto"/>
          </w:divBdr>
        </w:div>
      </w:divsChild>
    </w:div>
    <w:div w:id="1681349899">
      <w:bodyDiv w:val="1"/>
      <w:marLeft w:val="0"/>
      <w:marRight w:val="0"/>
      <w:marTop w:val="0"/>
      <w:marBottom w:val="0"/>
      <w:divBdr>
        <w:top w:val="none" w:sz="0" w:space="0" w:color="auto"/>
        <w:left w:val="none" w:sz="0" w:space="0" w:color="auto"/>
        <w:bottom w:val="none" w:sz="0" w:space="0" w:color="auto"/>
        <w:right w:val="none" w:sz="0" w:space="0" w:color="auto"/>
      </w:divBdr>
      <w:divsChild>
        <w:div w:id="681515042">
          <w:marLeft w:val="0"/>
          <w:marRight w:val="0"/>
          <w:marTop w:val="0"/>
          <w:marBottom w:val="0"/>
          <w:divBdr>
            <w:top w:val="none" w:sz="0" w:space="0" w:color="auto"/>
            <w:left w:val="none" w:sz="0" w:space="0" w:color="auto"/>
            <w:bottom w:val="none" w:sz="0" w:space="0" w:color="auto"/>
            <w:right w:val="none" w:sz="0" w:space="0" w:color="auto"/>
          </w:divBdr>
        </w:div>
        <w:div w:id="1419719172">
          <w:marLeft w:val="0"/>
          <w:marRight w:val="0"/>
          <w:marTop w:val="0"/>
          <w:marBottom w:val="0"/>
          <w:divBdr>
            <w:top w:val="none" w:sz="0" w:space="0" w:color="auto"/>
            <w:left w:val="none" w:sz="0" w:space="0" w:color="auto"/>
            <w:bottom w:val="none" w:sz="0" w:space="0" w:color="auto"/>
            <w:right w:val="none" w:sz="0" w:space="0" w:color="auto"/>
          </w:divBdr>
        </w:div>
      </w:divsChild>
    </w:div>
    <w:div w:id="1687705945">
      <w:bodyDiv w:val="1"/>
      <w:marLeft w:val="0"/>
      <w:marRight w:val="0"/>
      <w:marTop w:val="0"/>
      <w:marBottom w:val="0"/>
      <w:divBdr>
        <w:top w:val="none" w:sz="0" w:space="0" w:color="auto"/>
        <w:left w:val="none" w:sz="0" w:space="0" w:color="auto"/>
        <w:bottom w:val="none" w:sz="0" w:space="0" w:color="auto"/>
        <w:right w:val="none" w:sz="0" w:space="0" w:color="auto"/>
      </w:divBdr>
    </w:div>
    <w:div w:id="1824540312">
      <w:bodyDiv w:val="1"/>
      <w:marLeft w:val="0"/>
      <w:marRight w:val="0"/>
      <w:marTop w:val="0"/>
      <w:marBottom w:val="0"/>
      <w:divBdr>
        <w:top w:val="none" w:sz="0" w:space="0" w:color="auto"/>
        <w:left w:val="none" w:sz="0" w:space="0" w:color="auto"/>
        <w:bottom w:val="none" w:sz="0" w:space="0" w:color="auto"/>
        <w:right w:val="none" w:sz="0" w:space="0" w:color="auto"/>
      </w:divBdr>
      <w:divsChild>
        <w:div w:id="1105466571">
          <w:marLeft w:val="0"/>
          <w:marRight w:val="0"/>
          <w:marTop w:val="0"/>
          <w:marBottom w:val="0"/>
          <w:divBdr>
            <w:top w:val="none" w:sz="0" w:space="0" w:color="auto"/>
            <w:left w:val="none" w:sz="0" w:space="0" w:color="auto"/>
            <w:bottom w:val="none" w:sz="0" w:space="0" w:color="auto"/>
            <w:right w:val="none" w:sz="0" w:space="0" w:color="auto"/>
          </w:divBdr>
        </w:div>
        <w:div w:id="1355690777">
          <w:marLeft w:val="0"/>
          <w:marRight w:val="0"/>
          <w:marTop w:val="0"/>
          <w:marBottom w:val="0"/>
          <w:divBdr>
            <w:top w:val="none" w:sz="0" w:space="0" w:color="auto"/>
            <w:left w:val="none" w:sz="0" w:space="0" w:color="auto"/>
            <w:bottom w:val="none" w:sz="0" w:space="0" w:color="auto"/>
            <w:right w:val="none" w:sz="0" w:space="0" w:color="auto"/>
          </w:divBdr>
        </w:div>
      </w:divsChild>
    </w:div>
    <w:div w:id="1962572384">
      <w:bodyDiv w:val="1"/>
      <w:marLeft w:val="0"/>
      <w:marRight w:val="0"/>
      <w:marTop w:val="0"/>
      <w:marBottom w:val="0"/>
      <w:divBdr>
        <w:top w:val="none" w:sz="0" w:space="0" w:color="auto"/>
        <w:left w:val="none" w:sz="0" w:space="0" w:color="auto"/>
        <w:bottom w:val="none" w:sz="0" w:space="0" w:color="auto"/>
        <w:right w:val="none" w:sz="0" w:space="0" w:color="auto"/>
      </w:divBdr>
    </w:div>
    <w:div w:id="214121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griculture.gov.au/about/contact/client-feedback" TargetMode="External"/><Relationship Id="rId13" Type="http://schemas.openxmlformats.org/officeDocument/2006/relationships/hyperlink" Target="mailto:offshoretreatments@aff.gov.au"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www.agriculture.gov.au/about/contact/client-feedback" TargetMode="External"/><Relationship Id="rId17" Type="http://schemas.openxmlformats.org/officeDocument/2006/relationships/hyperlink" Target="https://www.agriculture.gov.au/biosecurity-trade/import/before/brown-marmorated-stink-bug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agriculture.gov.au/biosecurity-trade/import/before/brown-marmorated-stink-bugs/prepare-impor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griculture.gov.au/biosecurity-trade/import/before/brown-marmorated-stink-bugs/prepare-import"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agriculture.gov.au/about/fees/biosecurity-cris" TargetMode="External"/><Relationship Id="rId23" Type="http://schemas.openxmlformats.org/officeDocument/2006/relationships/footer" Target="footer3.xml"/><Relationship Id="rId10" Type="http://schemas.openxmlformats.org/officeDocument/2006/relationships/hyperlink" Target="https://www.abf.gov.a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www.agriculture.gov.au/biosecurity-trade/import/before/brown-marmorated-stink-bugs/arrival" TargetMode="External"/><Relationship Id="rId14" Type="http://schemas.openxmlformats.org/officeDocument/2006/relationships/hyperlink" Target="https://www.agriculture.gov.au/biosecurity-trade/import/arrival/treatments/treatments-fumigants"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FF895-397A-4B15-9C4F-7B0FA81BC615}">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2794</Words>
  <Characters>15930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2026-09-14T23:32:00Z</dcterms:created>
  <dcterms:modified xsi:type="dcterms:W3CDTF">2026-09-14T23:32:00Z</dcterms:modified>
</cp:coreProperties>
</file>