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52D38D8F" w:rsidR="00A25FDB" w:rsidRDefault="005F57C6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19776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6BBE666B" w:rsidR="00A25FDB" w:rsidRDefault="005F57C6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April 2025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026C1847" w:rsidR="00F9776E" w:rsidRPr="001E731B" w:rsidRDefault="005F57C6" w:rsidP="00022FC1">
            <w:pPr>
              <w:pStyle w:val="BodyText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3BF67AAC" w:rsidR="00955C89" w:rsidRPr="00A25FDB" w:rsidRDefault="005F57C6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India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41F8614D" w:rsidR="003E0170" w:rsidRPr="00F41169" w:rsidRDefault="00F41169" w:rsidP="005F57C6">
            <w:pPr>
              <w:spacing w:after="80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5F57C6">
              <w:rPr>
                <w:rFonts w:cstheme="minorHAnsi"/>
              </w:rPr>
              <w:t>andied papaya pieces</w:t>
            </w:r>
            <w:r>
              <w:rPr>
                <w:rFonts w:cstheme="minorHAnsi"/>
              </w:rPr>
              <w:t xml:space="preserve"> – various flavours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24C30471" w:rsidR="003E0170" w:rsidRPr="00A25FDB" w:rsidRDefault="005F57C6" w:rsidP="003E0170">
            <w:pPr>
              <w:spacing w:after="80"/>
              <w:rPr>
                <w:lang w:eastAsia="en-US"/>
              </w:rPr>
            </w:pPr>
            <w:r w:rsidRPr="000E56ED">
              <w:t>Maanas Foods &amp; Spices Impex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3"/>
        <w:gridCol w:w="3072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0104EED2" w:rsidR="00563E5F" w:rsidRPr="005548D5" w:rsidRDefault="004431B4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5595FDAE" w:rsidR="00563E5F" w:rsidRPr="005548D5" w:rsidRDefault="004431B4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1/05/2025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872BA" w14:textId="77777777" w:rsidR="00FC4888" w:rsidRDefault="00FC4888">
      <w:pPr>
        <w:spacing w:after="0"/>
      </w:pPr>
      <w:r>
        <w:separator/>
      </w:r>
    </w:p>
    <w:p w14:paraId="478622CF" w14:textId="77777777" w:rsidR="00FC4888" w:rsidRDefault="00FC4888"/>
  </w:endnote>
  <w:endnote w:type="continuationSeparator" w:id="0">
    <w:p w14:paraId="0C6E9032" w14:textId="77777777" w:rsidR="00FC4888" w:rsidRDefault="00FC4888">
      <w:pPr>
        <w:spacing w:after="0"/>
      </w:pPr>
      <w:r>
        <w:continuationSeparator/>
      </w:r>
    </w:p>
    <w:p w14:paraId="089E731C" w14:textId="77777777" w:rsidR="00FC4888" w:rsidRDefault="00FC4888"/>
  </w:endnote>
  <w:endnote w:type="continuationNotice" w:id="1">
    <w:p w14:paraId="7BFE2BD9" w14:textId="77777777" w:rsidR="00FC4888" w:rsidRDefault="00FC488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27499" w14:textId="60D40C89" w:rsidR="00823A2F" w:rsidRDefault="00823A2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1F1C999" wp14:editId="2CE90A3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32920850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4DF02B" w14:textId="000359F9" w:rsidR="00823A2F" w:rsidRPr="00823A2F" w:rsidRDefault="00823A2F" w:rsidP="00823A2F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23A2F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F1C99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234DF02B" w14:textId="000359F9" w:rsidR="00823A2F" w:rsidRPr="00823A2F" w:rsidRDefault="00823A2F" w:rsidP="00823A2F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23A2F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369A868F" w:rsidR="00BE7946" w:rsidRDefault="00823A2F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128FFD4" wp14:editId="07A60FAB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66153571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E0D04D" w14:textId="68A3E81F" w:rsidR="00823A2F" w:rsidRPr="00823A2F" w:rsidRDefault="00823A2F" w:rsidP="00823A2F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23A2F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28FFD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41E0D04D" w14:textId="68A3E81F" w:rsidR="00823A2F" w:rsidRPr="00823A2F" w:rsidRDefault="00823A2F" w:rsidP="00823A2F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23A2F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F41169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65B41435" w:rsidR="00BE7946" w:rsidRDefault="00823A2F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8782FD6" wp14:editId="151C335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49009415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5D2FAE" w14:textId="17FAED8C" w:rsidR="00823A2F" w:rsidRPr="00823A2F" w:rsidRDefault="00823A2F" w:rsidP="00823A2F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23A2F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782F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3E5D2FAE" w14:textId="17FAED8C" w:rsidR="00823A2F" w:rsidRPr="00823A2F" w:rsidRDefault="00823A2F" w:rsidP="00823A2F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23A2F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C4560" w14:textId="77777777" w:rsidR="00FC4888" w:rsidRDefault="00FC4888">
      <w:pPr>
        <w:spacing w:after="0"/>
      </w:pPr>
      <w:r>
        <w:separator/>
      </w:r>
    </w:p>
    <w:p w14:paraId="13EE5150" w14:textId="77777777" w:rsidR="00FC4888" w:rsidRDefault="00FC4888"/>
  </w:footnote>
  <w:footnote w:type="continuationSeparator" w:id="0">
    <w:p w14:paraId="270C8750" w14:textId="77777777" w:rsidR="00FC4888" w:rsidRDefault="00FC4888">
      <w:pPr>
        <w:spacing w:after="0"/>
      </w:pPr>
      <w:r>
        <w:continuationSeparator/>
      </w:r>
    </w:p>
    <w:p w14:paraId="26AFC1E9" w14:textId="77777777" w:rsidR="00FC4888" w:rsidRDefault="00FC4888"/>
  </w:footnote>
  <w:footnote w:type="continuationNotice" w:id="1">
    <w:p w14:paraId="2E9AD6EF" w14:textId="77777777" w:rsidR="00FC4888" w:rsidRDefault="00FC488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9763D" w14:textId="097A884F" w:rsidR="00823A2F" w:rsidRDefault="00823A2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CCBF938" wp14:editId="08CCB1C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34558437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78919D" w14:textId="547714FE" w:rsidR="00823A2F" w:rsidRPr="00823A2F" w:rsidRDefault="00823A2F" w:rsidP="00823A2F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23A2F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CBF9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4878919D" w14:textId="547714FE" w:rsidR="00823A2F" w:rsidRPr="00823A2F" w:rsidRDefault="00823A2F" w:rsidP="00823A2F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23A2F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7DF8C517" w:rsidR="00BE7946" w:rsidRPr="0074673E" w:rsidRDefault="00823A2F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BADFC37" wp14:editId="0793F785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69889933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47BB6A" w14:textId="07ED9D90" w:rsidR="00823A2F" w:rsidRPr="00823A2F" w:rsidRDefault="00823A2F" w:rsidP="00823A2F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23A2F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ADFC3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1147BB6A" w14:textId="07ED9D90" w:rsidR="00823A2F" w:rsidRPr="00823A2F" w:rsidRDefault="00823A2F" w:rsidP="00823A2F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23A2F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5F57C6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4379D" w14:textId="191150E9" w:rsidR="00823A2F" w:rsidRDefault="00823A2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859BFBA" wp14:editId="313DD6F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1204401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9079DB" w14:textId="179FA2B9" w:rsidR="00823A2F" w:rsidRPr="00823A2F" w:rsidRDefault="00823A2F" w:rsidP="00823A2F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23A2F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59BF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4E9079DB" w14:textId="179FA2B9" w:rsidR="00823A2F" w:rsidRPr="00823A2F" w:rsidRDefault="00823A2F" w:rsidP="00823A2F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23A2F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0F05B1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0D8E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21C16"/>
    <w:rsid w:val="00430AEE"/>
    <w:rsid w:val="004355DE"/>
    <w:rsid w:val="004431B4"/>
    <w:rsid w:val="004477DE"/>
    <w:rsid w:val="00456A15"/>
    <w:rsid w:val="00457988"/>
    <w:rsid w:val="004640D2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57C6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0179"/>
    <w:rsid w:val="007C3938"/>
    <w:rsid w:val="007E213F"/>
    <w:rsid w:val="007F405C"/>
    <w:rsid w:val="00823A2F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91C4E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0CDD"/>
    <w:rsid w:val="00DB328E"/>
    <w:rsid w:val="00DB5DB8"/>
    <w:rsid w:val="00DC7734"/>
    <w:rsid w:val="00DE4591"/>
    <w:rsid w:val="00DE7CF4"/>
    <w:rsid w:val="00E0379B"/>
    <w:rsid w:val="00E1154D"/>
    <w:rsid w:val="00E21B20"/>
    <w:rsid w:val="00E311B8"/>
    <w:rsid w:val="00E347A9"/>
    <w:rsid w:val="00E3787A"/>
    <w:rsid w:val="00E51838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1169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C4888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  <w15:docId w15:val="{A3D47BBF-4846-4C49-B1B0-B8FDF38A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10D8E"/>
    <w:rsid w:val="00326D9D"/>
    <w:rsid w:val="004D6DA9"/>
    <w:rsid w:val="004E3906"/>
    <w:rsid w:val="00627606"/>
    <w:rsid w:val="00864B02"/>
    <w:rsid w:val="00874082"/>
    <w:rsid w:val="00930100"/>
    <w:rsid w:val="00A5788D"/>
    <w:rsid w:val="00AF71D4"/>
    <w:rsid w:val="00B24A43"/>
    <w:rsid w:val="00CD42AF"/>
    <w:rsid w:val="00D65F2D"/>
    <w:rsid w:val="00DB0CDD"/>
    <w:rsid w:val="00E51838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e9500ca1-f70f-428d-9145-870602b25063"/>
    <ds:schemaRef ds:uri="68cbf7e4-70d6-4716-b944-9db67f0d9a11"/>
    <ds:schemaRef ds:uri="http://schemas.microsoft.com/sharepoint/v4"/>
    <ds:schemaRef ds:uri="d5c4441c-8b19-4e95-82cc-73606ec6ba0e"/>
    <ds:schemaRef ds:uri="http://schemas.microsoft.com/sharepoint/v3"/>
    <ds:schemaRef ds:uri="http://purl.org/dc/dcmitype/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1531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>Firth, Danae</cp:lastModifiedBy>
  <cp:revision>3</cp:revision>
  <dcterms:created xsi:type="dcterms:W3CDTF">2019-06-02T23:29:00Z</dcterms:created>
  <dcterms:modified xsi:type="dcterms:W3CDTF">2025-05-01T05:11:00Z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6ada7ef,5033fcf6,65432587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1d363e49,4f3a1cb5,276e3be4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2025-04-15T03:29:22Z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6c82a16a-be49-4169-bc63-de77062a474f</vt:lpwstr>
  </property>
  <property fmtid="{D5CDD505-2E9C-101B-9397-08002B2CF9AE}" pid="33" name="MSIP_Label_933d8be6-3c40-4052-87a2-9c2adcba8759_ContentBits">
    <vt:lpwstr>3</vt:lpwstr>
  </property>
  <property fmtid="{D5CDD505-2E9C-101B-9397-08002B2CF9AE}" pid="34" name="MSIP_Label_933d8be6-3c40-4052-87a2-9c2adcba8759_Tag">
    <vt:lpwstr>10, 0, 1, 1</vt:lpwstr>
  </property>
</Properties>
</file>