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tbl>
      <w:tblPr>
        <w:tblStyle w:val="TableGrid"/>
        <w:tblW w:w="9493" w:type="dxa"/>
        <w:tblLook w:val="04A0" w:firstRow="1" w:lastRow="0" w:firstColumn="1" w:lastColumn="0" w:noHBand="0" w:noVBand="1"/>
      </w:tblPr>
      <w:tblGrid>
        <w:gridCol w:w="2137"/>
        <w:gridCol w:w="7599"/>
      </w:tblGrid>
      <w:tr w:rsidR="00F5762B" w:rsidRPr="00880BE2" w14:paraId="6336044B" w14:textId="77777777" w:rsidTr="00604B9F">
        <w:tc>
          <w:tcPr>
            <w:tcW w:w="2287" w:type="dxa"/>
          </w:tcPr>
          <w:p w14:paraId="1668839F" w14:textId="77777777" w:rsidR="004D73BF" w:rsidRPr="00880BE2" w:rsidRDefault="00AA2839" w:rsidP="00AA2839">
            <w:pPr>
              <w:spacing w:before="40" w:after="40"/>
              <w:rPr>
                <w:rFonts w:cstheme="minorHAnsi"/>
                <w:lang w:eastAsia="ja-JP"/>
              </w:rPr>
            </w:pPr>
            <w:r w:rsidRPr="00880BE2">
              <w:rPr>
                <w:rFonts w:cstheme="minorHAnsi"/>
                <w:lang w:eastAsia="ja-JP"/>
              </w:rPr>
              <w:t>R</w:t>
            </w:r>
            <w:r w:rsidR="004E35F9" w:rsidRPr="00880BE2">
              <w:rPr>
                <w:rFonts w:cstheme="minorHAnsi"/>
                <w:lang w:eastAsia="ja-JP"/>
              </w:rPr>
              <w:t>esource t</w:t>
            </w:r>
            <w:r w:rsidR="004D73BF" w:rsidRPr="00880BE2">
              <w:rPr>
                <w:rFonts w:cstheme="minorHAnsi"/>
                <w:lang w:eastAsia="ja-JP"/>
              </w:rPr>
              <w:t>itle</w:t>
            </w:r>
          </w:p>
        </w:tc>
        <w:tc>
          <w:tcPr>
            <w:tcW w:w="7206" w:type="dxa"/>
          </w:tcPr>
          <w:p w14:paraId="428E2BE0" w14:textId="519F8475" w:rsidR="004D73BF" w:rsidRPr="00FA52EB" w:rsidRDefault="0027046F" w:rsidP="003D5F4D">
            <w:pPr>
              <w:spacing w:before="40" w:after="40"/>
              <w:rPr>
                <w:rFonts w:cstheme="minorHAnsi"/>
                <w:lang w:eastAsia="ja-JP"/>
              </w:rPr>
            </w:pPr>
            <w:r>
              <w:rPr>
                <w:rFonts w:cstheme="minorHAnsi"/>
                <w:lang w:eastAsia="ja-JP"/>
              </w:rPr>
              <w:t xml:space="preserve">National Plantation Inventory </w:t>
            </w:r>
            <w:r w:rsidR="002E7313">
              <w:rPr>
                <w:rFonts w:cstheme="minorHAnsi"/>
                <w:lang w:eastAsia="ja-JP"/>
              </w:rPr>
              <w:t xml:space="preserve">regions </w:t>
            </w:r>
            <w:r>
              <w:rPr>
                <w:rFonts w:cstheme="minorHAnsi"/>
                <w:lang w:eastAsia="ja-JP"/>
              </w:rPr>
              <w:t>boundaries</w:t>
            </w:r>
            <w:r w:rsidR="00C81617">
              <w:rPr>
                <w:rFonts w:cstheme="minorHAnsi"/>
                <w:lang w:eastAsia="ja-JP"/>
              </w:rPr>
              <w:t xml:space="preserve"> (2016)</w:t>
            </w:r>
            <w:r>
              <w:rPr>
                <w:rFonts w:cstheme="minorHAnsi"/>
                <w:lang w:eastAsia="ja-JP"/>
              </w:rPr>
              <w:t xml:space="preserve"> </w:t>
            </w:r>
            <w:r w:rsidR="00BB3BD7" w:rsidRPr="0027046F">
              <w:rPr>
                <w:rFonts w:cstheme="minorHAnsi"/>
                <w:lang w:eastAsia="ja-JP"/>
              </w:rPr>
              <w:t>dataset</w:t>
            </w:r>
            <w:r w:rsidR="00FA1C44">
              <w:rPr>
                <w:rFonts w:cstheme="minorHAnsi"/>
                <w:lang w:eastAsia="ja-JP"/>
              </w:rPr>
              <w:t xml:space="preserve"> Version 2</w:t>
            </w:r>
          </w:p>
        </w:tc>
      </w:tr>
      <w:tr w:rsidR="00F5762B" w:rsidRPr="00880BE2" w14:paraId="280C0EE4" w14:textId="77777777" w:rsidTr="00604B9F">
        <w:tc>
          <w:tcPr>
            <w:tcW w:w="2287" w:type="dxa"/>
          </w:tcPr>
          <w:p w14:paraId="46FFD89D" w14:textId="51F8BFC0" w:rsidR="00C207B5" w:rsidRPr="00880BE2" w:rsidRDefault="00C207B5" w:rsidP="00AA2839">
            <w:pPr>
              <w:spacing w:before="40" w:after="40"/>
              <w:rPr>
                <w:rFonts w:cstheme="minorHAnsi"/>
                <w:lang w:eastAsia="ja-JP"/>
              </w:rPr>
            </w:pPr>
            <w:r>
              <w:rPr>
                <w:rFonts w:cstheme="minorHAnsi"/>
                <w:lang w:eastAsia="ja-JP"/>
              </w:rPr>
              <w:t>Graphic</w:t>
            </w:r>
            <w:r w:rsidR="006B22F2">
              <w:rPr>
                <w:rFonts w:cstheme="minorHAnsi"/>
                <w:lang w:eastAsia="ja-JP"/>
              </w:rPr>
              <w:t>(</w:t>
            </w:r>
            <w:r w:rsidR="00333405">
              <w:rPr>
                <w:rFonts w:cstheme="minorHAnsi"/>
                <w:lang w:eastAsia="ja-JP"/>
              </w:rPr>
              <w:t>s</w:t>
            </w:r>
            <w:r w:rsidR="006B22F2">
              <w:rPr>
                <w:rFonts w:cstheme="minorHAnsi"/>
                <w:lang w:eastAsia="ja-JP"/>
              </w:rPr>
              <w:t>)</w:t>
            </w:r>
          </w:p>
        </w:tc>
        <w:tc>
          <w:tcPr>
            <w:tcW w:w="7206" w:type="dxa"/>
          </w:tcPr>
          <w:p w14:paraId="6025DFEA" w14:textId="2ACB4154" w:rsidR="00C207B5" w:rsidRPr="00880BE2" w:rsidRDefault="00F5762B" w:rsidP="003D5F4D">
            <w:pPr>
              <w:spacing w:before="40" w:after="40"/>
              <w:rPr>
                <w:rFonts w:cstheme="minorHAnsi"/>
              </w:rPr>
            </w:pPr>
            <w:r>
              <w:rPr>
                <w:rFonts w:cstheme="minorHAnsi"/>
                <w:noProof/>
              </w:rPr>
              <w:drawing>
                <wp:inline distT="0" distB="0" distL="0" distR="0" wp14:anchorId="5296100D" wp14:editId="4AA23746">
                  <wp:extent cx="4703123" cy="3325569"/>
                  <wp:effectExtent l="0" t="0" r="2540" b="8255"/>
                  <wp:docPr id="980609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0935" name="Picture 3"/>
                          <pic:cNvPicPr/>
                        </pic:nvPicPr>
                        <pic:blipFill>
                          <a:blip r:embed="rId8"/>
                          <a:stretch>
                            <a:fillRect/>
                          </a:stretch>
                        </pic:blipFill>
                        <pic:spPr>
                          <a:xfrm>
                            <a:off x="0" y="0"/>
                            <a:ext cx="4703123" cy="3325569"/>
                          </a:xfrm>
                          <a:prstGeom prst="rect">
                            <a:avLst/>
                          </a:prstGeom>
                        </pic:spPr>
                      </pic:pic>
                    </a:graphicData>
                  </a:graphic>
                </wp:inline>
              </w:drawing>
            </w:r>
          </w:p>
        </w:tc>
      </w:tr>
      <w:tr w:rsidR="00F5762B" w:rsidRPr="00880BE2" w14:paraId="78FEA6A7" w14:textId="77777777" w:rsidTr="00604B9F">
        <w:tc>
          <w:tcPr>
            <w:tcW w:w="2287" w:type="dxa"/>
          </w:tcPr>
          <w:p w14:paraId="2A4F9BDF" w14:textId="77777777" w:rsidR="00F51CD3" w:rsidRPr="00880BE2" w:rsidRDefault="00F51CD3" w:rsidP="00F51CD3">
            <w:pPr>
              <w:spacing w:before="40" w:after="40"/>
              <w:rPr>
                <w:rFonts w:cstheme="minorHAnsi"/>
                <w:lang w:eastAsia="ja-JP"/>
              </w:rPr>
            </w:pPr>
            <w:r w:rsidRPr="00880BE2">
              <w:rPr>
                <w:rFonts w:cstheme="minorHAnsi"/>
                <w:lang w:eastAsia="ja-JP"/>
              </w:rPr>
              <w:t>Citation</w:t>
            </w:r>
          </w:p>
        </w:tc>
        <w:tc>
          <w:tcPr>
            <w:tcW w:w="7206" w:type="dxa"/>
          </w:tcPr>
          <w:p w14:paraId="4B1B7FB2" w14:textId="30CE8245" w:rsidR="00F51CD3" w:rsidRPr="00880BE2" w:rsidRDefault="00C31DD3" w:rsidP="00BB3BD7">
            <w:pPr>
              <w:spacing w:before="40" w:after="40"/>
              <w:rPr>
                <w:rFonts w:cstheme="minorHAnsi"/>
                <w:lang w:eastAsia="ja-JP"/>
              </w:rPr>
            </w:pPr>
            <w:r w:rsidRPr="00C31DD3">
              <w:rPr>
                <w:rFonts w:cstheme="minorHAnsi"/>
                <w:lang w:eastAsia="ja-JP"/>
              </w:rPr>
              <w:t>ABARES 20</w:t>
            </w:r>
            <w:r w:rsidR="00D236F2">
              <w:rPr>
                <w:rFonts w:cstheme="minorHAnsi"/>
                <w:lang w:eastAsia="ja-JP"/>
              </w:rPr>
              <w:t>2</w:t>
            </w:r>
            <w:r w:rsidR="00C81617">
              <w:rPr>
                <w:rFonts w:cstheme="minorHAnsi"/>
                <w:lang w:eastAsia="ja-JP"/>
              </w:rPr>
              <w:t>6</w:t>
            </w:r>
            <w:r w:rsidRPr="00C31DD3">
              <w:rPr>
                <w:rFonts w:cstheme="minorHAnsi"/>
                <w:lang w:eastAsia="ja-JP"/>
              </w:rPr>
              <w:t xml:space="preserve">, </w:t>
            </w:r>
            <w:r w:rsidR="0027046F" w:rsidRPr="0027046F">
              <w:rPr>
                <w:rFonts w:cstheme="minorHAnsi"/>
                <w:i/>
                <w:iCs/>
                <w:lang w:eastAsia="ja-JP"/>
              </w:rPr>
              <w:t xml:space="preserve">National Plantation Inventory Regions boundaries </w:t>
            </w:r>
            <w:r w:rsidR="00C81617">
              <w:rPr>
                <w:rFonts w:cstheme="minorHAnsi"/>
                <w:i/>
                <w:iCs/>
                <w:lang w:eastAsia="ja-JP"/>
              </w:rPr>
              <w:t xml:space="preserve">(2016) </w:t>
            </w:r>
            <w:r w:rsidR="0027046F" w:rsidRPr="0027046F">
              <w:rPr>
                <w:rFonts w:cstheme="minorHAnsi"/>
                <w:i/>
                <w:iCs/>
                <w:lang w:eastAsia="ja-JP"/>
              </w:rPr>
              <w:t>dataset</w:t>
            </w:r>
            <w:r w:rsidR="00FA1C44" w:rsidRPr="00FA1C44">
              <w:rPr>
                <w:rFonts w:cstheme="minorHAnsi"/>
                <w:i/>
                <w:iCs/>
                <w:lang w:eastAsia="ja-JP"/>
              </w:rPr>
              <w:t xml:space="preserve"> </w:t>
            </w:r>
            <w:r w:rsidR="00FA1C44" w:rsidRPr="00C72C5C">
              <w:rPr>
                <w:rFonts w:cstheme="minorHAnsi"/>
                <w:i/>
                <w:iCs/>
                <w:lang w:eastAsia="ja-JP"/>
              </w:rPr>
              <w:t>Version 2</w:t>
            </w:r>
            <w:r w:rsidRPr="00C31DD3">
              <w:rPr>
                <w:rFonts w:cstheme="minorHAnsi"/>
                <w:lang w:eastAsia="ja-JP"/>
              </w:rPr>
              <w:t>, Australian Bureau of Agricultural and Resource Economics and Sciences, Canberra, October. CC BY 4.0</w:t>
            </w:r>
          </w:p>
        </w:tc>
      </w:tr>
      <w:tr w:rsidR="00F5762B" w:rsidRPr="00880BE2" w14:paraId="6B926B6A" w14:textId="77777777" w:rsidTr="00604B9F">
        <w:tc>
          <w:tcPr>
            <w:tcW w:w="2287" w:type="dxa"/>
          </w:tcPr>
          <w:p w14:paraId="5C4C5073" w14:textId="77777777" w:rsidR="005755C0" w:rsidRPr="00880BE2" w:rsidRDefault="005755C0" w:rsidP="005755C0">
            <w:pPr>
              <w:spacing w:before="40" w:after="40"/>
              <w:rPr>
                <w:rFonts w:cstheme="minorHAnsi"/>
                <w:lang w:eastAsia="ja-JP"/>
              </w:rPr>
            </w:pPr>
            <w:r w:rsidRPr="00880BE2">
              <w:rPr>
                <w:rFonts w:cstheme="minorHAnsi"/>
                <w:lang w:eastAsia="ja-JP"/>
              </w:rPr>
              <w:t>Digital object identifier (DOI)</w:t>
            </w:r>
          </w:p>
        </w:tc>
        <w:tc>
          <w:tcPr>
            <w:tcW w:w="7206" w:type="dxa"/>
          </w:tcPr>
          <w:p w14:paraId="76B72850" w14:textId="107B53CC" w:rsidR="005755C0" w:rsidRPr="00F505A9" w:rsidRDefault="00C160B2" w:rsidP="00F51CD3">
            <w:pPr>
              <w:spacing w:before="40" w:after="40"/>
              <w:rPr>
                <w:rFonts w:cstheme="minorHAnsi"/>
                <w:lang w:eastAsia="ja-JP"/>
              </w:rPr>
            </w:pPr>
            <w:hyperlink r:id="rId9" w:history="1">
              <w:r w:rsidRPr="00C160B2">
                <w:rPr>
                  <w:rStyle w:val="Hyperlink"/>
                </w:rPr>
                <w:t>https://doi.org/10.25814/3fa8-</w:t>
              </w:r>
              <w:r w:rsidRPr="00C160B2">
                <w:rPr>
                  <w:rStyle w:val="Hyperlink"/>
                </w:rPr>
                <w:t>5</w:t>
              </w:r>
              <w:r w:rsidRPr="00C160B2">
                <w:rPr>
                  <w:rStyle w:val="Hyperlink"/>
                </w:rPr>
                <w:t>356</w:t>
              </w:r>
            </w:hyperlink>
          </w:p>
        </w:tc>
      </w:tr>
      <w:tr w:rsidR="00F51CD3" w:rsidRPr="00880BE2" w14:paraId="1D1F6ECE" w14:textId="77777777" w:rsidTr="007117C6">
        <w:tc>
          <w:tcPr>
            <w:tcW w:w="9493" w:type="dxa"/>
            <w:gridSpan w:val="2"/>
            <w:shd w:val="clear" w:color="auto" w:fill="D9D9D9" w:themeFill="background1" w:themeFillShade="D9"/>
          </w:tcPr>
          <w:p w14:paraId="6B2FA024" w14:textId="77777777" w:rsidR="00F51CD3" w:rsidRPr="00880BE2" w:rsidRDefault="00F51CD3" w:rsidP="00F51CD3">
            <w:pPr>
              <w:spacing w:before="40" w:after="40"/>
              <w:rPr>
                <w:rFonts w:cstheme="minorHAnsi"/>
                <w:sz w:val="12"/>
                <w:lang w:eastAsia="ja-JP"/>
              </w:rPr>
            </w:pPr>
          </w:p>
        </w:tc>
      </w:tr>
      <w:tr w:rsidR="00F5762B" w:rsidRPr="00880BE2" w14:paraId="4AAEA0D9" w14:textId="77777777" w:rsidTr="00604B9F">
        <w:tc>
          <w:tcPr>
            <w:tcW w:w="2287" w:type="dxa"/>
            <w:vMerge w:val="restart"/>
          </w:tcPr>
          <w:p w14:paraId="59EA93B3" w14:textId="77777777" w:rsidR="00F51CD3" w:rsidRPr="00880BE2" w:rsidRDefault="00F51CD3" w:rsidP="00F51CD3">
            <w:pPr>
              <w:spacing w:before="40" w:after="40"/>
              <w:rPr>
                <w:rFonts w:cstheme="minorHAnsi"/>
                <w:lang w:eastAsia="ja-JP"/>
              </w:rPr>
            </w:pPr>
            <w:r w:rsidRPr="00880BE2">
              <w:rPr>
                <w:rFonts w:cstheme="minorHAnsi"/>
                <w:lang w:eastAsia="ja-JP"/>
              </w:rPr>
              <w:t>Custodian</w:t>
            </w:r>
          </w:p>
          <w:p w14:paraId="17312314" w14:textId="77777777" w:rsidR="00F51CD3" w:rsidRPr="00880BE2" w:rsidRDefault="00F51CD3" w:rsidP="00F51CD3">
            <w:pPr>
              <w:spacing w:before="40" w:after="40"/>
              <w:rPr>
                <w:rFonts w:cstheme="minorHAnsi"/>
                <w:lang w:eastAsia="ja-JP"/>
              </w:rPr>
            </w:pPr>
          </w:p>
          <w:p w14:paraId="531B8311" w14:textId="77777777" w:rsidR="00F51CD3" w:rsidRPr="00880BE2" w:rsidRDefault="00F51CD3" w:rsidP="00F51CD3">
            <w:pPr>
              <w:spacing w:before="40" w:after="40"/>
              <w:rPr>
                <w:rFonts w:cstheme="minorHAnsi"/>
                <w:lang w:eastAsia="ja-JP"/>
              </w:rPr>
            </w:pPr>
          </w:p>
          <w:p w14:paraId="618003FB" w14:textId="77777777" w:rsidR="00F51CD3" w:rsidRPr="00880BE2" w:rsidRDefault="00F51CD3" w:rsidP="00F51CD3">
            <w:pPr>
              <w:spacing w:before="40" w:after="40"/>
              <w:rPr>
                <w:rFonts w:cstheme="minorHAnsi"/>
                <w:lang w:eastAsia="ja-JP"/>
              </w:rPr>
            </w:pPr>
            <w:r w:rsidRPr="00880BE2">
              <w:rPr>
                <w:rFonts w:cstheme="minorHAnsi"/>
                <w:lang w:eastAsia="ja-JP"/>
              </w:rPr>
              <w:t>Jurisdiction</w:t>
            </w:r>
          </w:p>
        </w:tc>
        <w:tc>
          <w:tcPr>
            <w:tcW w:w="7206" w:type="dxa"/>
          </w:tcPr>
          <w:p w14:paraId="0725A81A" w14:textId="25292C90" w:rsidR="00F51CD3" w:rsidRPr="00880BE2" w:rsidRDefault="00BF1451" w:rsidP="00F51CD3">
            <w:pPr>
              <w:spacing w:before="40" w:after="40"/>
              <w:rPr>
                <w:rFonts w:cstheme="minorHAnsi"/>
                <w:lang w:eastAsia="ja-JP"/>
              </w:rPr>
            </w:pPr>
            <w:r w:rsidRPr="00880BE2">
              <w:rPr>
                <w:rFonts w:cstheme="minorHAnsi"/>
                <w:lang w:eastAsia="ja-JP"/>
              </w:rPr>
              <w:t>Australian Government Department of Agriculture, Fisheries and Forestry – Australian Bureau of Agricultural and Resource Economics and Sciences (ABARES)</w:t>
            </w:r>
          </w:p>
        </w:tc>
      </w:tr>
      <w:tr w:rsidR="00F5762B" w:rsidRPr="00880BE2" w14:paraId="68867001" w14:textId="77777777" w:rsidTr="00604B9F">
        <w:tc>
          <w:tcPr>
            <w:tcW w:w="2287" w:type="dxa"/>
            <w:vMerge/>
          </w:tcPr>
          <w:p w14:paraId="285D6F8A" w14:textId="77777777" w:rsidR="00F51CD3" w:rsidRPr="00880BE2" w:rsidRDefault="00F51CD3" w:rsidP="00F51CD3">
            <w:pPr>
              <w:spacing w:before="40" w:after="40"/>
              <w:rPr>
                <w:rFonts w:cstheme="minorHAnsi"/>
                <w:lang w:eastAsia="ja-JP"/>
              </w:rPr>
            </w:pPr>
          </w:p>
        </w:tc>
        <w:tc>
          <w:tcPr>
            <w:tcW w:w="7206" w:type="dxa"/>
          </w:tcPr>
          <w:p w14:paraId="238CB848" w14:textId="77777777" w:rsidR="00F51CD3" w:rsidRPr="00880BE2" w:rsidRDefault="00F51CD3" w:rsidP="00F51CD3">
            <w:pPr>
              <w:spacing w:before="40" w:after="40"/>
              <w:rPr>
                <w:rFonts w:cstheme="minorHAnsi"/>
                <w:lang w:eastAsia="ja-JP"/>
              </w:rPr>
            </w:pPr>
            <w:r w:rsidRPr="00880BE2">
              <w:rPr>
                <w:rFonts w:cstheme="minorHAnsi"/>
                <w:lang w:eastAsia="ja-JP"/>
              </w:rPr>
              <w:t>Australia</w:t>
            </w:r>
          </w:p>
        </w:tc>
      </w:tr>
      <w:tr w:rsidR="00F5762B" w:rsidRPr="00880BE2" w14:paraId="2B54330D" w14:textId="77777777" w:rsidTr="00604B9F">
        <w:tc>
          <w:tcPr>
            <w:tcW w:w="2287" w:type="dxa"/>
            <w:vMerge w:val="restart"/>
          </w:tcPr>
          <w:p w14:paraId="0883CC01" w14:textId="77777777" w:rsidR="00F51CD3" w:rsidRPr="00880BE2" w:rsidRDefault="00F51CD3" w:rsidP="00F51CD3">
            <w:pPr>
              <w:spacing w:before="40" w:after="40"/>
              <w:rPr>
                <w:rFonts w:cstheme="minorHAnsi"/>
                <w:lang w:eastAsia="ja-JP"/>
              </w:rPr>
            </w:pPr>
            <w:r w:rsidRPr="00880BE2">
              <w:rPr>
                <w:rFonts w:cstheme="minorHAnsi"/>
                <w:lang w:eastAsia="ja-JP"/>
              </w:rPr>
              <w:t>Contact organisation</w:t>
            </w:r>
          </w:p>
          <w:p w14:paraId="4335FC95" w14:textId="77777777" w:rsidR="00F51CD3" w:rsidRPr="00880BE2" w:rsidRDefault="00F51CD3" w:rsidP="00F51CD3">
            <w:pPr>
              <w:spacing w:before="40" w:after="40"/>
              <w:rPr>
                <w:rFonts w:cstheme="minorHAnsi"/>
                <w:lang w:eastAsia="ja-JP"/>
              </w:rPr>
            </w:pPr>
            <w:r w:rsidRPr="00880BE2">
              <w:rPr>
                <w:rFonts w:cstheme="minorHAnsi"/>
                <w:lang w:eastAsia="ja-JP"/>
              </w:rPr>
              <w:t>Address</w:t>
            </w:r>
          </w:p>
          <w:p w14:paraId="0927BF24" w14:textId="77777777" w:rsidR="00F51CD3" w:rsidRPr="00880BE2" w:rsidRDefault="00F51CD3" w:rsidP="00F51CD3">
            <w:pPr>
              <w:spacing w:before="40" w:after="40"/>
              <w:rPr>
                <w:rFonts w:cstheme="minorHAnsi"/>
                <w:lang w:eastAsia="ja-JP"/>
              </w:rPr>
            </w:pPr>
            <w:r w:rsidRPr="00880BE2">
              <w:rPr>
                <w:rFonts w:cstheme="minorHAnsi"/>
                <w:lang w:eastAsia="ja-JP"/>
              </w:rPr>
              <w:t>Email</w:t>
            </w:r>
          </w:p>
        </w:tc>
        <w:tc>
          <w:tcPr>
            <w:tcW w:w="7206" w:type="dxa"/>
          </w:tcPr>
          <w:p w14:paraId="54DC87D7" w14:textId="77777777" w:rsidR="00F51CD3" w:rsidRPr="00880BE2" w:rsidRDefault="00F51CD3" w:rsidP="00F51CD3">
            <w:pPr>
              <w:spacing w:before="40" w:after="40"/>
              <w:rPr>
                <w:rFonts w:cstheme="minorHAnsi"/>
                <w:lang w:eastAsia="ja-JP"/>
              </w:rPr>
            </w:pPr>
            <w:r w:rsidRPr="00880BE2">
              <w:rPr>
                <w:rFonts w:cstheme="minorHAnsi"/>
                <w:lang w:eastAsia="ja-JP"/>
              </w:rPr>
              <w:t>ABARES</w:t>
            </w:r>
          </w:p>
        </w:tc>
      </w:tr>
      <w:tr w:rsidR="00F5762B" w:rsidRPr="00880BE2" w14:paraId="65D54824" w14:textId="77777777" w:rsidTr="00604B9F">
        <w:tc>
          <w:tcPr>
            <w:tcW w:w="2287" w:type="dxa"/>
            <w:vMerge/>
          </w:tcPr>
          <w:p w14:paraId="58373B6F" w14:textId="77777777" w:rsidR="00F51CD3" w:rsidRPr="00880BE2" w:rsidRDefault="00F51CD3" w:rsidP="00F51CD3">
            <w:pPr>
              <w:spacing w:before="40" w:after="40"/>
              <w:rPr>
                <w:rFonts w:cstheme="minorHAnsi"/>
                <w:lang w:eastAsia="ja-JP"/>
              </w:rPr>
            </w:pPr>
          </w:p>
        </w:tc>
        <w:tc>
          <w:tcPr>
            <w:tcW w:w="7206" w:type="dxa"/>
          </w:tcPr>
          <w:p w14:paraId="59EFF6A0" w14:textId="77777777" w:rsidR="00F51CD3" w:rsidRPr="00880BE2" w:rsidRDefault="00F51CD3" w:rsidP="00F51CD3">
            <w:pPr>
              <w:spacing w:before="40" w:after="40"/>
              <w:rPr>
                <w:rFonts w:cstheme="minorHAnsi"/>
                <w:lang w:eastAsia="ja-JP"/>
              </w:rPr>
            </w:pPr>
            <w:r w:rsidRPr="00880BE2">
              <w:rPr>
                <w:rFonts w:cstheme="minorHAnsi"/>
                <w:lang w:eastAsia="ja-JP"/>
              </w:rPr>
              <w:t>GPO Box 858 Canberra ACT Australia 2601</w:t>
            </w:r>
          </w:p>
        </w:tc>
      </w:tr>
      <w:tr w:rsidR="00F5762B" w:rsidRPr="00880BE2" w14:paraId="7531E971" w14:textId="77777777" w:rsidTr="00604B9F">
        <w:tc>
          <w:tcPr>
            <w:tcW w:w="2287" w:type="dxa"/>
            <w:vMerge/>
          </w:tcPr>
          <w:p w14:paraId="423D7C1F" w14:textId="77777777" w:rsidR="00F51CD3" w:rsidRPr="00880BE2" w:rsidRDefault="00F51CD3" w:rsidP="00F51CD3">
            <w:pPr>
              <w:spacing w:before="40" w:after="40"/>
              <w:rPr>
                <w:rFonts w:cstheme="minorHAnsi"/>
                <w:lang w:eastAsia="ja-JP"/>
              </w:rPr>
            </w:pPr>
          </w:p>
        </w:tc>
        <w:tc>
          <w:tcPr>
            <w:tcW w:w="7206" w:type="dxa"/>
          </w:tcPr>
          <w:p w14:paraId="4BCF9271" w14:textId="4561E3DD" w:rsidR="00F51CD3" w:rsidRPr="00880BE2" w:rsidRDefault="00AE128C" w:rsidP="00F51CD3">
            <w:pPr>
              <w:spacing w:before="40" w:after="40"/>
              <w:rPr>
                <w:rFonts w:cstheme="minorHAnsi"/>
                <w:lang w:eastAsia="ja-JP"/>
              </w:rPr>
            </w:pPr>
            <w:hyperlink r:id="rId10" w:history="1">
              <w:r>
                <w:rPr>
                  <w:rStyle w:val="Hyperlink"/>
                  <w:rFonts w:cstheme="minorHAnsi"/>
                  <w:lang w:eastAsia="ja-JP"/>
                </w:rPr>
                <w:t>Info.ABARES@aff.gov.au</w:t>
              </w:r>
            </w:hyperlink>
            <w:r w:rsidR="00F51CD3" w:rsidRPr="00880BE2">
              <w:rPr>
                <w:rFonts w:cstheme="minorHAnsi"/>
                <w:lang w:eastAsia="ja-JP"/>
              </w:rPr>
              <w:t>​</w:t>
            </w:r>
          </w:p>
        </w:tc>
      </w:tr>
      <w:tr w:rsidR="00F51CD3" w:rsidRPr="00880BE2" w14:paraId="178BF70F" w14:textId="77777777" w:rsidTr="00153BE1">
        <w:trPr>
          <w:trHeight w:val="70"/>
        </w:trPr>
        <w:tc>
          <w:tcPr>
            <w:tcW w:w="9493" w:type="dxa"/>
            <w:gridSpan w:val="2"/>
            <w:shd w:val="clear" w:color="auto" w:fill="D9D9D9" w:themeFill="background1" w:themeFillShade="D9"/>
          </w:tcPr>
          <w:p w14:paraId="16D57F93" w14:textId="77777777" w:rsidR="00F51CD3" w:rsidRPr="00880BE2" w:rsidRDefault="00F51CD3" w:rsidP="00F51CD3">
            <w:pPr>
              <w:spacing w:before="40" w:after="40"/>
              <w:rPr>
                <w:rFonts w:cstheme="minorHAnsi"/>
                <w:sz w:val="12"/>
                <w:lang w:eastAsia="ja-JP"/>
              </w:rPr>
            </w:pPr>
          </w:p>
        </w:tc>
      </w:tr>
      <w:tr w:rsidR="00F5762B" w:rsidRPr="00880BE2" w14:paraId="332E50F4" w14:textId="77777777" w:rsidTr="00604B9F">
        <w:tc>
          <w:tcPr>
            <w:tcW w:w="2287" w:type="dxa"/>
          </w:tcPr>
          <w:p w14:paraId="4A1BA412" w14:textId="2898728B" w:rsidR="005E2903" w:rsidRPr="00880BE2" w:rsidRDefault="005E2903" w:rsidP="00F51CD3">
            <w:pPr>
              <w:spacing w:before="40" w:after="40"/>
              <w:rPr>
                <w:rFonts w:cstheme="minorHAnsi"/>
                <w:lang w:eastAsia="ja-JP"/>
              </w:rPr>
            </w:pPr>
            <w:r>
              <w:rPr>
                <w:rFonts w:cstheme="minorHAnsi"/>
                <w:lang w:eastAsia="ja-JP"/>
              </w:rPr>
              <w:t>Summary</w:t>
            </w:r>
          </w:p>
        </w:tc>
        <w:tc>
          <w:tcPr>
            <w:tcW w:w="7206" w:type="dxa"/>
          </w:tcPr>
          <w:p w14:paraId="21722626" w14:textId="445E147E" w:rsidR="005E2903" w:rsidRPr="00E44F85" w:rsidRDefault="005E2903" w:rsidP="0073220B">
            <w:pPr>
              <w:spacing w:before="0" w:after="120"/>
            </w:pPr>
            <w:r w:rsidRPr="00E44F85">
              <w:t xml:space="preserve">The </w:t>
            </w:r>
            <w:r w:rsidRPr="00C72C5C">
              <w:rPr>
                <w:i/>
                <w:iCs/>
              </w:rPr>
              <w:t>National Plantation Inventory regions boundaries (2016)</w:t>
            </w:r>
            <w:r>
              <w:t xml:space="preserve"> dataset </w:t>
            </w:r>
            <w:r w:rsidR="005D4236">
              <w:t xml:space="preserve">describes the </w:t>
            </w:r>
            <w:r w:rsidR="00517AED">
              <w:t xml:space="preserve">boundaries of the </w:t>
            </w:r>
            <w:r w:rsidR="005D4236">
              <w:t xml:space="preserve">15 </w:t>
            </w:r>
            <w:r w:rsidR="005D4236">
              <w:rPr>
                <w:rFonts w:cstheme="minorHAnsi"/>
                <w:lang w:eastAsia="ja-JP"/>
              </w:rPr>
              <w:t>National Plantation Inventory (NPI) regions for Australia</w:t>
            </w:r>
            <w:r w:rsidR="00D11F5A">
              <w:rPr>
                <w:rFonts w:cstheme="minorHAnsi"/>
                <w:lang w:eastAsia="ja-JP"/>
              </w:rPr>
              <w:t xml:space="preserve">. The NPI is </w:t>
            </w:r>
            <w:r w:rsidR="005D4236" w:rsidRPr="00E44F85">
              <w:t>a component of the National Forest Inventory (NFI),</w:t>
            </w:r>
            <w:r w:rsidR="005D4236">
              <w:t xml:space="preserve"> managed by the </w:t>
            </w:r>
            <w:r w:rsidR="005D4236" w:rsidRPr="00880BE2">
              <w:rPr>
                <w:rFonts w:cstheme="minorHAnsi"/>
                <w:lang w:eastAsia="ja-JP"/>
              </w:rPr>
              <w:t>Australian Bureau of Agricultural and Resource Economics and Sciences (ABARES)</w:t>
            </w:r>
            <w:r w:rsidR="005D4236">
              <w:rPr>
                <w:rFonts w:cstheme="minorHAnsi"/>
                <w:lang w:eastAsia="ja-JP"/>
              </w:rPr>
              <w:t>.</w:t>
            </w:r>
            <w:r w:rsidR="00AD5217">
              <w:rPr>
                <w:rFonts w:cstheme="minorHAnsi"/>
                <w:lang w:eastAsia="ja-JP"/>
              </w:rPr>
              <w:t xml:space="preserve"> This updated version removes a minor duplication in the </w:t>
            </w:r>
            <w:r w:rsidR="003A3D68">
              <w:rPr>
                <w:rFonts w:cstheme="minorHAnsi"/>
                <w:lang w:eastAsia="ja-JP"/>
              </w:rPr>
              <w:t xml:space="preserve">dataset </w:t>
            </w:r>
            <w:r w:rsidR="00AD5217">
              <w:rPr>
                <w:rFonts w:cstheme="minorHAnsi"/>
                <w:lang w:eastAsia="ja-JP"/>
              </w:rPr>
              <w:t>attribute table</w:t>
            </w:r>
            <w:r w:rsidR="004D6E6E">
              <w:rPr>
                <w:rFonts w:cstheme="minorHAnsi"/>
                <w:lang w:eastAsia="ja-JP"/>
              </w:rPr>
              <w:t xml:space="preserve"> and </w:t>
            </w:r>
            <w:r w:rsidR="004D6E6E" w:rsidRPr="004D6E6E">
              <w:rPr>
                <w:rFonts w:cstheme="minorHAnsi"/>
                <w:lang w:eastAsia="ja-JP"/>
              </w:rPr>
              <w:t>data not directly related to the regional boundaries</w:t>
            </w:r>
            <w:r w:rsidR="00AD5217">
              <w:rPr>
                <w:rFonts w:cstheme="minorHAnsi"/>
                <w:lang w:eastAsia="ja-JP"/>
              </w:rPr>
              <w:t>.</w:t>
            </w:r>
            <w:r w:rsidR="006231D6">
              <w:rPr>
                <w:rFonts w:cstheme="minorHAnsi"/>
                <w:lang w:eastAsia="ja-JP"/>
              </w:rPr>
              <w:t xml:space="preserve"> No changes have been made to the NPI </w:t>
            </w:r>
            <w:r w:rsidR="008B0BC9">
              <w:rPr>
                <w:rFonts w:cstheme="minorHAnsi"/>
                <w:lang w:eastAsia="ja-JP"/>
              </w:rPr>
              <w:t xml:space="preserve">regions </w:t>
            </w:r>
            <w:r w:rsidR="006231D6">
              <w:rPr>
                <w:rFonts w:cstheme="minorHAnsi"/>
                <w:lang w:eastAsia="ja-JP"/>
              </w:rPr>
              <w:t>boundaries</w:t>
            </w:r>
            <w:r w:rsidR="008B0BC9">
              <w:rPr>
                <w:rFonts w:cstheme="minorHAnsi"/>
                <w:lang w:eastAsia="ja-JP"/>
              </w:rPr>
              <w:t xml:space="preserve"> since 2016</w:t>
            </w:r>
            <w:r w:rsidR="006231D6">
              <w:rPr>
                <w:rFonts w:cstheme="minorHAnsi"/>
                <w:lang w:eastAsia="ja-JP"/>
              </w:rPr>
              <w:t>.</w:t>
            </w:r>
          </w:p>
        </w:tc>
      </w:tr>
      <w:tr w:rsidR="00F5762B" w:rsidRPr="00880BE2" w14:paraId="744E2FA4" w14:textId="77777777" w:rsidTr="00604B9F">
        <w:tc>
          <w:tcPr>
            <w:tcW w:w="2287" w:type="dxa"/>
          </w:tcPr>
          <w:p w14:paraId="6F91A6F4" w14:textId="77777777" w:rsidR="00AE3D2B" w:rsidRPr="00880BE2" w:rsidRDefault="00AE3D2B" w:rsidP="00F51CD3">
            <w:pPr>
              <w:spacing w:before="40" w:after="40"/>
              <w:rPr>
                <w:rFonts w:cstheme="minorHAnsi"/>
                <w:lang w:eastAsia="ja-JP"/>
              </w:rPr>
            </w:pPr>
            <w:r w:rsidRPr="00880BE2">
              <w:rPr>
                <w:rFonts w:cstheme="minorHAnsi"/>
                <w:lang w:eastAsia="ja-JP"/>
              </w:rPr>
              <w:t>Abstract</w:t>
            </w:r>
          </w:p>
          <w:p w14:paraId="41BEDACC" w14:textId="77777777" w:rsidR="00AE3D2B" w:rsidRPr="00880BE2" w:rsidRDefault="00AE3D2B" w:rsidP="00F51CD3">
            <w:pPr>
              <w:spacing w:before="40" w:after="40"/>
              <w:rPr>
                <w:rFonts w:cstheme="minorHAnsi"/>
                <w:lang w:eastAsia="ja-JP"/>
              </w:rPr>
            </w:pPr>
          </w:p>
          <w:p w14:paraId="51DC9D33" w14:textId="77777777" w:rsidR="00AE3D2B" w:rsidRPr="00880BE2" w:rsidRDefault="00AE3D2B" w:rsidP="00F51CD3">
            <w:pPr>
              <w:spacing w:before="40" w:after="40"/>
              <w:rPr>
                <w:rFonts w:cstheme="minorHAnsi"/>
                <w:lang w:eastAsia="ja-JP"/>
              </w:rPr>
            </w:pPr>
          </w:p>
          <w:p w14:paraId="1787863F" w14:textId="77777777" w:rsidR="00AE3D2B" w:rsidRPr="00880BE2" w:rsidRDefault="00AE3D2B" w:rsidP="00F51CD3">
            <w:pPr>
              <w:spacing w:before="40" w:after="40"/>
              <w:rPr>
                <w:rFonts w:cstheme="minorHAnsi"/>
                <w:lang w:eastAsia="ja-JP"/>
              </w:rPr>
            </w:pPr>
          </w:p>
          <w:p w14:paraId="4535D4C3" w14:textId="77777777" w:rsidR="00AE3D2B" w:rsidRPr="00880BE2" w:rsidRDefault="00AE3D2B" w:rsidP="00F51CD3">
            <w:pPr>
              <w:spacing w:before="40" w:after="40"/>
              <w:rPr>
                <w:rFonts w:cstheme="minorHAnsi"/>
                <w:lang w:eastAsia="ja-JP"/>
              </w:rPr>
            </w:pPr>
          </w:p>
          <w:p w14:paraId="3D300752" w14:textId="77777777" w:rsidR="00AE3D2B" w:rsidRPr="00880BE2" w:rsidRDefault="00AE3D2B" w:rsidP="00F51CD3">
            <w:pPr>
              <w:spacing w:before="40" w:after="40"/>
              <w:rPr>
                <w:rFonts w:cstheme="minorHAnsi"/>
                <w:lang w:eastAsia="ja-JP"/>
              </w:rPr>
            </w:pPr>
          </w:p>
          <w:p w14:paraId="76959D64" w14:textId="77777777" w:rsidR="00AE3D2B" w:rsidRPr="00880BE2" w:rsidRDefault="00AE3D2B" w:rsidP="00F51CD3">
            <w:pPr>
              <w:spacing w:before="40" w:after="40"/>
              <w:rPr>
                <w:rFonts w:cstheme="minorHAnsi"/>
                <w:lang w:eastAsia="ja-JP"/>
              </w:rPr>
            </w:pPr>
          </w:p>
          <w:p w14:paraId="64C405E7" w14:textId="77777777" w:rsidR="00AE3D2B" w:rsidRPr="00880BE2" w:rsidRDefault="00AE3D2B" w:rsidP="00F51CD3">
            <w:pPr>
              <w:spacing w:before="40" w:after="40"/>
              <w:rPr>
                <w:rFonts w:cstheme="minorHAnsi"/>
                <w:lang w:eastAsia="ja-JP"/>
              </w:rPr>
            </w:pPr>
          </w:p>
          <w:p w14:paraId="4F23636E" w14:textId="77777777" w:rsidR="00AE3D2B" w:rsidRPr="00880BE2" w:rsidRDefault="00AE3D2B" w:rsidP="00F51CD3">
            <w:pPr>
              <w:spacing w:before="40" w:after="40"/>
              <w:rPr>
                <w:rFonts w:cstheme="minorHAnsi"/>
                <w:lang w:eastAsia="ja-JP"/>
              </w:rPr>
            </w:pPr>
          </w:p>
          <w:p w14:paraId="1BAA5E1C" w14:textId="77777777" w:rsidR="00AE3D2B" w:rsidRPr="00880BE2" w:rsidRDefault="00AE3D2B" w:rsidP="00F51CD3">
            <w:pPr>
              <w:spacing w:before="40" w:after="40"/>
              <w:rPr>
                <w:rFonts w:cstheme="minorHAnsi"/>
                <w:lang w:eastAsia="ja-JP"/>
              </w:rPr>
            </w:pPr>
          </w:p>
          <w:p w14:paraId="71E92844" w14:textId="77777777" w:rsidR="00AE3D2B" w:rsidRPr="00880BE2" w:rsidRDefault="00AE3D2B" w:rsidP="00F51CD3">
            <w:pPr>
              <w:spacing w:before="40" w:after="40"/>
              <w:rPr>
                <w:rFonts w:cstheme="minorHAnsi"/>
                <w:lang w:eastAsia="ja-JP"/>
              </w:rPr>
            </w:pPr>
          </w:p>
          <w:p w14:paraId="18BABF94" w14:textId="77777777" w:rsidR="00AE3D2B" w:rsidRPr="00880BE2" w:rsidRDefault="00AE3D2B" w:rsidP="00F51CD3">
            <w:pPr>
              <w:spacing w:before="40" w:after="40"/>
              <w:rPr>
                <w:rFonts w:cstheme="minorHAnsi"/>
                <w:lang w:eastAsia="ja-JP"/>
              </w:rPr>
            </w:pPr>
          </w:p>
          <w:p w14:paraId="4F544271" w14:textId="77777777" w:rsidR="00AE3D2B" w:rsidRPr="00880BE2" w:rsidRDefault="00AE3D2B" w:rsidP="00F51CD3">
            <w:pPr>
              <w:spacing w:before="40" w:after="40"/>
              <w:rPr>
                <w:rFonts w:cstheme="minorHAnsi"/>
                <w:lang w:eastAsia="ja-JP"/>
              </w:rPr>
            </w:pPr>
          </w:p>
          <w:p w14:paraId="6E85D34C" w14:textId="77777777" w:rsidR="00AE3D2B" w:rsidRPr="00880BE2" w:rsidRDefault="00AE3D2B" w:rsidP="00F51CD3">
            <w:pPr>
              <w:spacing w:before="40" w:after="40"/>
              <w:rPr>
                <w:rFonts w:cstheme="minorHAnsi"/>
                <w:lang w:eastAsia="ja-JP"/>
              </w:rPr>
            </w:pPr>
          </w:p>
          <w:p w14:paraId="1F07FA2E" w14:textId="77777777" w:rsidR="00AE3D2B" w:rsidRPr="00880BE2" w:rsidRDefault="00AE3D2B" w:rsidP="00F51CD3">
            <w:pPr>
              <w:spacing w:before="40" w:after="40"/>
              <w:rPr>
                <w:rFonts w:cstheme="minorHAnsi"/>
                <w:lang w:eastAsia="ja-JP"/>
              </w:rPr>
            </w:pPr>
          </w:p>
          <w:p w14:paraId="10157C06" w14:textId="77777777" w:rsidR="00AE3D2B" w:rsidRPr="00880BE2" w:rsidRDefault="00AE3D2B" w:rsidP="00F51CD3">
            <w:pPr>
              <w:spacing w:before="40" w:after="40"/>
              <w:rPr>
                <w:rFonts w:cstheme="minorHAnsi"/>
                <w:lang w:eastAsia="ja-JP"/>
              </w:rPr>
            </w:pPr>
          </w:p>
          <w:p w14:paraId="2343A655" w14:textId="77777777" w:rsidR="00AE3D2B" w:rsidRPr="00880BE2" w:rsidRDefault="00AE3D2B" w:rsidP="00F51CD3">
            <w:pPr>
              <w:spacing w:before="40" w:after="40"/>
              <w:rPr>
                <w:rFonts w:cstheme="minorHAnsi"/>
                <w:lang w:eastAsia="ja-JP"/>
              </w:rPr>
            </w:pPr>
          </w:p>
          <w:p w14:paraId="7550CE89" w14:textId="77777777" w:rsidR="00AE3D2B" w:rsidRPr="00880BE2" w:rsidRDefault="00AE3D2B" w:rsidP="00F51CD3">
            <w:pPr>
              <w:spacing w:before="40" w:after="40"/>
              <w:rPr>
                <w:rFonts w:cstheme="minorHAnsi"/>
                <w:lang w:eastAsia="ja-JP"/>
              </w:rPr>
            </w:pPr>
          </w:p>
          <w:p w14:paraId="38105ECC" w14:textId="77777777" w:rsidR="00AE3D2B" w:rsidRPr="00880BE2" w:rsidRDefault="00AE3D2B" w:rsidP="00F51CD3">
            <w:pPr>
              <w:spacing w:before="40" w:after="40"/>
              <w:rPr>
                <w:rFonts w:cstheme="minorHAnsi"/>
                <w:lang w:eastAsia="ja-JP"/>
              </w:rPr>
            </w:pPr>
          </w:p>
        </w:tc>
        <w:tc>
          <w:tcPr>
            <w:tcW w:w="7206" w:type="dxa"/>
          </w:tcPr>
          <w:p w14:paraId="4F07EF3A" w14:textId="61FF971E" w:rsidR="00884AD8" w:rsidRPr="00880BE2" w:rsidRDefault="00884AD8" w:rsidP="0073220B">
            <w:pPr>
              <w:spacing w:before="0" w:after="120"/>
              <w:rPr>
                <w:rFonts w:cstheme="minorHAnsi"/>
                <w:lang w:eastAsia="ja-JP"/>
              </w:rPr>
            </w:pPr>
            <w:r w:rsidRPr="00E44F85">
              <w:lastRenderedPageBreak/>
              <w:t>The National Plantation Inventory (NPI) is a component of the National Forest Inventory (NFI),</w:t>
            </w:r>
            <w:r>
              <w:t xml:space="preserve"> managed by the </w:t>
            </w:r>
            <w:r w:rsidRPr="00880BE2">
              <w:rPr>
                <w:rFonts w:cstheme="minorHAnsi"/>
                <w:lang w:eastAsia="ja-JP"/>
              </w:rPr>
              <w:t>Australian Bureau of Agricultural and Resource Economics and Sciences (ABARES)</w:t>
            </w:r>
            <w:r>
              <w:t xml:space="preserve">. </w:t>
            </w:r>
          </w:p>
          <w:p w14:paraId="27758D62" w14:textId="5BE3B2DF" w:rsidR="005E79FF" w:rsidRDefault="002E7313" w:rsidP="0073220B">
            <w:pPr>
              <w:spacing w:before="0" w:after="120"/>
              <w:rPr>
                <w:rFonts w:cstheme="minorHAnsi"/>
                <w:lang w:eastAsia="ja-JP"/>
              </w:rPr>
            </w:pPr>
            <w:r>
              <w:rPr>
                <w:rFonts w:cstheme="minorHAnsi"/>
                <w:lang w:eastAsia="ja-JP"/>
              </w:rPr>
              <w:t xml:space="preserve">The National Plantation Inventory </w:t>
            </w:r>
            <w:r w:rsidR="00087148">
              <w:rPr>
                <w:rFonts w:cstheme="minorHAnsi"/>
                <w:lang w:eastAsia="ja-JP"/>
              </w:rPr>
              <w:t xml:space="preserve">(NPI) </w:t>
            </w:r>
            <w:r>
              <w:rPr>
                <w:rFonts w:cstheme="minorHAnsi"/>
                <w:lang w:eastAsia="ja-JP"/>
              </w:rPr>
              <w:t>regions were established</w:t>
            </w:r>
            <w:r w:rsidR="00C409DD">
              <w:rPr>
                <w:rFonts w:cstheme="minorHAnsi"/>
                <w:lang w:eastAsia="ja-JP"/>
              </w:rPr>
              <w:t xml:space="preserve"> by the Bureau of Resource</w:t>
            </w:r>
            <w:r w:rsidR="001438A2">
              <w:rPr>
                <w:rFonts w:cstheme="minorHAnsi"/>
                <w:lang w:eastAsia="ja-JP"/>
              </w:rPr>
              <w:t xml:space="preserve"> Science</w:t>
            </w:r>
            <w:r w:rsidR="00C409DD">
              <w:rPr>
                <w:rFonts w:cstheme="minorHAnsi"/>
                <w:lang w:eastAsia="ja-JP"/>
              </w:rPr>
              <w:t>s (now ABARES)</w:t>
            </w:r>
            <w:r>
              <w:rPr>
                <w:rFonts w:cstheme="minorHAnsi"/>
                <w:lang w:eastAsia="ja-JP"/>
              </w:rPr>
              <w:t xml:space="preserve"> in 1995 to facilitate national reporting on Australia’s </w:t>
            </w:r>
            <w:r w:rsidR="00E04824">
              <w:rPr>
                <w:rFonts w:cstheme="minorHAnsi"/>
                <w:lang w:eastAsia="ja-JP"/>
              </w:rPr>
              <w:t xml:space="preserve">commercial (industrial) </w:t>
            </w:r>
            <w:r>
              <w:rPr>
                <w:rFonts w:cstheme="minorHAnsi"/>
                <w:lang w:eastAsia="ja-JP"/>
              </w:rPr>
              <w:t>plantation estate</w:t>
            </w:r>
            <w:r w:rsidR="0073220B">
              <w:rPr>
                <w:rFonts w:cstheme="minorHAnsi"/>
                <w:lang w:eastAsia="ja-JP"/>
              </w:rPr>
              <w:t xml:space="preserve"> regionally</w:t>
            </w:r>
            <w:r w:rsidR="00E42820">
              <w:rPr>
                <w:rFonts w:cstheme="minorHAnsi"/>
                <w:lang w:eastAsia="ja-JP"/>
              </w:rPr>
              <w:t>,</w:t>
            </w:r>
            <w:r w:rsidR="0073220B">
              <w:rPr>
                <w:rFonts w:cstheme="minorHAnsi"/>
                <w:lang w:eastAsia="ja-JP"/>
              </w:rPr>
              <w:t xml:space="preserve"> as well as at state, </w:t>
            </w:r>
            <w:r w:rsidR="0073220B">
              <w:rPr>
                <w:rFonts w:cstheme="minorHAnsi"/>
                <w:lang w:eastAsia="ja-JP"/>
              </w:rPr>
              <w:lastRenderedPageBreak/>
              <w:t>territory and national levels</w:t>
            </w:r>
            <w:r>
              <w:rPr>
                <w:rFonts w:cstheme="minorHAnsi"/>
                <w:lang w:eastAsia="ja-JP"/>
              </w:rPr>
              <w:t>.</w:t>
            </w:r>
            <w:r w:rsidR="00087148">
              <w:rPr>
                <w:rFonts w:cstheme="minorHAnsi"/>
                <w:lang w:eastAsia="ja-JP"/>
              </w:rPr>
              <w:t xml:space="preserve"> The boundaries were </w:t>
            </w:r>
            <w:r w:rsidR="00056018">
              <w:rPr>
                <w:rFonts w:cstheme="minorHAnsi"/>
                <w:lang w:eastAsia="ja-JP"/>
              </w:rPr>
              <w:t xml:space="preserve">developed </w:t>
            </w:r>
            <w:r w:rsidR="00884AD8">
              <w:rPr>
                <w:rFonts w:cstheme="minorHAnsi"/>
                <w:lang w:eastAsia="ja-JP"/>
              </w:rPr>
              <w:t>in</w:t>
            </w:r>
            <w:r w:rsidR="00087148">
              <w:rPr>
                <w:rFonts w:cstheme="minorHAnsi"/>
                <w:lang w:eastAsia="ja-JP"/>
              </w:rPr>
              <w:t xml:space="preserve"> consultation with the </w:t>
            </w:r>
            <w:r w:rsidR="00884AD8">
              <w:rPr>
                <w:rFonts w:cstheme="minorHAnsi"/>
                <w:lang w:eastAsia="ja-JP"/>
              </w:rPr>
              <w:t xml:space="preserve">NPI Reference </w:t>
            </w:r>
            <w:r w:rsidR="00087148" w:rsidRPr="00087148">
              <w:rPr>
                <w:rFonts w:cstheme="minorHAnsi"/>
                <w:lang w:eastAsia="ja-JP"/>
              </w:rPr>
              <w:t>Committee</w:t>
            </w:r>
            <w:r w:rsidR="008F367D">
              <w:rPr>
                <w:rFonts w:cstheme="minorHAnsi"/>
                <w:lang w:eastAsia="ja-JP"/>
              </w:rPr>
              <w:t xml:space="preserve"> which</w:t>
            </w:r>
            <w:r w:rsidR="003C2D70">
              <w:rPr>
                <w:rFonts w:cstheme="minorHAnsi"/>
                <w:lang w:eastAsia="ja-JP"/>
              </w:rPr>
              <w:t xml:space="preserve"> </w:t>
            </w:r>
            <w:r w:rsidR="008F367D">
              <w:rPr>
                <w:rFonts w:cstheme="minorHAnsi"/>
                <w:lang w:eastAsia="ja-JP"/>
              </w:rPr>
              <w:t>consisted largely of</w:t>
            </w:r>
            <w:r w:rsidR="003C2D70">
              <w:rPr>
                <w:rFonts w:cstheme="minorHAnsi"/>
                <w:lang w:eastAsia="ja-JP"/>
              </w:rPr>
              <w:t xml:space="preserve"> grower and industry representatives</w:t>
            </w:r>
            <w:r w:rsidR="00087148">
              <w:rPr>
                <w:rFonts w:cstheme="minorHAnsi"/>
                <w:lang w:eastAsia="ja-JP"/>
              </w:rPr>
              <w:t>.</w:t>
            </w:r>
            <w:r>
              <w:rPr>
                <w:rFonts w:cstheme="minorHAnsi"/>
                <w:lang w:eastAsia="ja-JP"/>
              </w:rPr>
              <w:t xml:space="preserve"> </w:t>
            </w:r>
          </w:p>
          <w:p w14:paraId="7055183D" w14:textId="4F5CF386" w:rsidR="00517AED" w:rsidRDefault="00517AED" w:rsidP="0073220B">
            <w:pPr>
              <w:spacing w:before="0" w:after="120"/>
              <w:rPr>
                <w:rFonts w:cstheme="minorHAnsi"/>
                <w:lang w:eastAsia="ja-JP"/>
              </w:rPr>
            </w:pPr>
            <w:r>
              <w:rPr>
                <w:rFonts w:cstheme="minorHAnsi"/>
                <w:lang w:eastAsia="ja-JP"/>
              </w:rPr>
              <w:t>The 15</w:t>
            </w:r>
            <w:r w:rsidRPr="00BC748C">
              <w:rPr>
                <w:rFonts w:cstheme="minorHAnsi"/>
                <w:lang w:eastAsia="ja-JP"/>
              </w:rPr>
              <w:t xml:space="preserve"> </w:t>
            </w:r>
            <w:r>
              <w:rPr>
                <w:rFonts w:cstheme="minorHAnsi"/>
                <w:lang w:eastAsia="ja-JP"/>
              </w:rPr>
              <w:t>NPI</w:t>
            </w:r>
            <w:r w:rsidRPr="00BC748C">
              <w:rPr>
                <w:rFonts w:cstheme="minorHAnsi"/>
                <w:lang w:eastAsia="ja-JP"/>
              </w:rPr>
              <w:t xml:space="preserve"> regions </w:t>
            </w:r>
            <w:r>
              <w:rPr>
                <w:rFonts w:cstheme="minorHAnsi"/>
                <w:lang w:eastAsia="ja-JP"/>
              </w:rPr>
              <w:t xml:space="preserve">are largely based on the extant plantation estate and </w:t>
            </w:r>
            <w:r w:rsidRPr="00BC748C">
              <w:rPr>
                <w:rFonts w:cstheme="minorHAnsi"/>
                <w:lang w:eastAsia="ja-JP"/>
              </w:rPr>
              <w:t>represent economic wood supply zones</w:t>
            </w:r>
            <w:r>
              <w:rPr>
                <w:rFonts w:cstheme="minorHAnsi"/>
                <w:lang w:eastAsia="ja-JP"/>
              </w:rPr>
              <w:t>. W</w:t>
            </w:r>
            <w:r w:rsidRPr="00A03294">
              <w:rPr>
                <w:rFonts w:cstheme="minorHAnsi"/>
                <w:lang w:eastAsia="ja-JP"/>
              </w:rPr>
              <w:t>ood flows are not constrained by political</w:t>
            </w:r>
            <w:r>
              <w:rPr>
                <w:rFonts w:cstheme="minorHAnsi"/>
                <w:lang w:eastAsia="ja-JP"/>
              </w:rPr>
              <w:t xml:space="preserve"> </w:t>
            </w:r>
            <w:r w:rsidRPr="00A03294">
              <w:rPr>
                <w:rFonts w:cstheme="minorHAnsi"/>
                <w:lang w:eastAsia="ja-JP"/>
              </w:rPr>
              <w:t xml:space="preserve">borders, </w:t>
            </w:r>
            <w:r>
              <w:rPr>
                <w:rFonts w:cstheme="minorHAnsi"/>
                <w:lang w:eastAsia="ja-JP"/>
              </w:rPr>
              <w:t>and thus six</w:t>
            </w:r>
            <w:r w:rsidRPr="00A03294">
              <w:rPr>
                <w:rFonts w:cstheme="minorHAnsi"/>
                <w:lang w:eastAsia="ja-JP"/>
              </w:rPr>
              <w:t xml:space="preserve"> of the regions span state or territory</w:t>
            </w:r>
            <w:r>
              <w:rPr>
                <w:rFonts w:cstheme="minorHAnsi"/>
                <w:lang w:eastAsia="ja-JP"/>
              </w:rPr>
              <w:t xml:space="preserve"> </w:t>
            </w:r>
            <w:r w:rsidRPr="00A03294">
              <w:rPr>
                <w:rFonts w:cstheme="minorHAnsi"/>
                <w:lang w:eastAsia="ja-JP"/>
              </w:rPr>
              <w:t>borders: Northern Tablelands (New South</w:t>
            </w:r>
            <w:r>
              <w:rPr>
                <w:rFonts w:cstheme="minorHAnsi"/>
                <w:lang w:eastAsia="ja-JP"/>
              </w:rPr>
              <w:t xml:space="preserve"> W</w:t>
            </w:r>
            <w:r w:rsidRPr="00A03294">
              <w:rPr>
                <w:rFonts w:cstheme="minorHAnsi"/>
                <w:lang w:eastAsia="ja-JP"/>
              </w:rPr>
              <w:t>ales/Queensland); Southern Tablelands (Australian</w:t>
            </w:r>
            <w:r>
              <w:rPr>
                <w:rFonts w:cstheme="minorHAnsi"/>
                <w:lang w:eastAsia="ja-JP"/>
              </w:rPr>
              <w:t xml:space="preserve"> </w:t>
            </w:r>
            <w:r w:rsidRPr="00A03294">
              <w:rPr>
                <w:rFonts w:cstheme="minorHAnsi"/>
                <w:lang w:eastAsia="ja-JP"/>
              </w:rPr>
              <w:t>Capital Territory/New South Wales); Murray Valley</w:t>
            </w:r>
            <w:r>
              <w:rPr>
                <w:rFonts w:cstheme="minorHAnsi"/>
                <w:lang w:eastAsia="ja-JP"/>
              </w:rPr>
              <w:t xml:space="preserve"> </w:t>
            </w:r>
            <w:r w:rsidRPr="00A03294">
              <w:rPr>
                <w:rFonts w:cstheme="minorHAnsi"/>
                <w:lang w:eastAsia="ja-JP"/>
              </w:rPr>
              <w:t>(New South Wales/Victoria); East Gippsland/Bombala</w:t>
            </w:r>
            <w:r>
              <w:rPr>
                <w:rFonts w:cstheme="minorHAnsi"/>
                <w:lang w:eastAsia="ja-JP"/>
              </w:rPr>
              <w:t xml:space="preserve"> </w:t>
            </w:r>
            <w:r w:rsidRPr="00A03294">
              <w:rPr>
                <w:rFonts w:cstheme="minorHAnsi"/>
                <w:lang w:eastAsia="ja-JP"/>
              </w:rPr>
              <w:t>(Victoria/New South Wales); Green Triangle</w:t>
            </w:r>
            <w:r>
              <w:rPr>
                <w:rFonts w:cstheme="minorHAnsi"/>
                <w:lang w:eastAsia="ja-JP"/>
              </w:rPr>
              <w:t xml:space="preserve"> </w:t>
            </w:r>
            <w:r w:rsidRPr="00A03294">
              <w:rPr>
                <w:rFonts w:cstheme="minorHAnsi"/>
                <w:lang w:eastAsia="ja-JP"/>
              </w:rPr>
              <w:t>(Victoria/South Australia)</w:t>
            </w:r>
            <w:r>
              <w:rPr>
                <w:rFonts w:cstheme="minorHAnsi"/>
                <w:lang w:eastAsia="ja-JP"/>
              </w:rPr>
              <w:t>; and Northern Territory (Northern Territory/Western Australia)</w:t>
            </w:r>
            <w:r w:rsidRPr="00A03294">
              <w:rPr>
                <w:rFonts w:cstheme="minorHAnsi"/>
                <w:lang w:eastAsia="ja-JP"/>
              </w:rPr>
              <w:t xml:space="preserve">. </w:t>
            </w:r>
          </w:p>
          <w:p w14:paraId="04702757" w14:textId="36AAE4EB" w:rsidR="00DA3483" w:rsidRDefault="00621338" w:rsidP="0073220B">
            <w:pPr>
              <w:spacing w:before="0" w:after="120"/>
              <w:rPr>
                <w:rFonts w:cstheme="minorHAnsi"/>
                <w:lang w:eastAsia="ja-JP"/>
              </w:rPr>
            </w:pPr>
            <w:r>
              <w:rPr>
                <w:rFonts w:cstheme="minorHAnsi"/>
                <w:lang w:eastAsia="ja-JP"/>
              </w:rPr>
              <w:t xml:space="preserve">This dataset </w:t>
            </w:r>
            <w:r w:rsidR="00AB2D09">
              <w:rPr>
                <w:rFonts w:cstheme="minorHAnsi"/>
                <w:lang w:eastAsia="ja-JP"/>
              </w:rPr>
              <w:t xml:space="preserve">represents the </w:t>
            </w:r>
            <w:r w:rsidR="009033A0">
              <w:rPr>
                <w:rFonts w:cstheme="minorHAnsi"/>
                <w:lang w:eastAsia="ja-JP"/>
              </w:rPr>
              <w:t xml:space="preserve">date that the </w:t>
            </w:r>
            <w:r w:rsidR="00AB2D09">
              <w:rPr>
                <w:rFonts w:cstheme="minorHAnsi"/>
                <w:lang w:eastAsia="ja-JP"/>
              </w:rPr>
              <w:t xml:space="preserve">NPI regions boundaries </w:t>
            </w:r>
            <w:r w:rsidR="009033A0">
              <w:rPr>
                <w:rFonts w:cstheme="minorHAnsi"/>
                <w:lang w:eastAsia="ja-JP"/>
              </w:rPr>
              <w:t>were</w:t>
            </w:r>
            <w:r w:rsidR="00AB2D09">
              <w:rPr>
                <w:rFonts w:cstheme="minorHAnsi"/>
                <w:lang w:eastAsia="ja-JP"/>
              </w:rPr>
              <w:t xml:space="preserve"> last </w:t>
            </w:r>
            <w:r w:rsidR="00E42820">
              <w:rPr>
                <w:rFonts w:cstheme="minorHAnsi"/>
                <w:lang w:eastAsia="ja-JP"/>
              </w:rPr>
              <w:t>modified</w:t>
            </w:r>
            <w:r w:rsidR="00AB2D09">
              <w:rPr>
                <w:rFonts w:cstheme="minorHAnsi"/>
                <w:lang w:eastAsia="ja-JP"/>
              </w:rPr>
              <w:t xml:space="preserve"> (2016).</w:t>
            </w:r>
            <w:r>
              <w:rPr>
                <w:rFonts w:cstheme="minorHAnsi"/>
                <w:lang w:eastAsia="ja-JP"/>
              </w:rPr>
              <w:t xml:space="preserve"> </w:t>
            </w:r>
            <w:r w:rsidR="002E7313" w:rsidRPr="002E7313">
              <w:rPr>
                <w:rFonts w:cstheme="minorHAnsi"/>
                <w:lang w:eastAsia="ja-JP"/>
              </w:rPr>
              <w:t xml:space="preserve">The first </w:t>
            </w:r>
            <w:r w:rsidR="00056018">
              <w:rPr>
                <w:rFonts w:cstheme="minorHAnsi"/>
                <w:lang w:eastAsia="ja-JP"/>
              </w:rPr>
              <w:t xml:space="preserve">compilation of </w:t>
            </w:r>
            <w:r w:rsidR="00E04824">
              <w:rPr>
                <w:rFonts w:cstheme="minorHAnsi"/>
                <w:lang w:eastAsia="ja-JP"/>
              </w:rPr>
              <w:t>spatial</w:t>
            </w:r>
            <w:r w:rsidR="00AE7EE0">
              <w:rPr>
                <w:rFonts w:cstheme="minorHAnsi"/>
                <w:lang w:eastAsia="ja-JP"/>
              </w:rPr>
              <w:t xml:space="preserve"> </w:t>
            </w:r>
            <w:r w:rsidR="00547E43" w:rsidRPr="002E7313">
              <w:rPr>
                <w:rFonts w:cstheme="minorHAnsi"/>
                <w:lang w:eastAsia="ja-JP"/>
              </w:rPr>
              <w:t xml:space="preserve">data </w:t>
            </w:r>
            <w:r w:rsidR="00547E43">
              <w:rPr>
                <w:rFonts w:cstheme="minorHAnsi"/>
                <w:lang w:eastAsia="ja-JP"/>
              </w:rPr>
              <w:t xml:space="preserve">for </w:t>
            </w:r>
            <w:r w:rsidR="00E04824">
              <w:rPr>
                <w:rFonts w:cstheme="minorHAnsi"/>
                <w:lang w:eastAsia="ja-JP"/>
              </w:rPr>
              <w:t>commercial plantation</w:t>
            </w:r>
            <w:r w:rsidR="00547E43">
              <w:rPr>
                <w:rFonts w:cstheme="minorHAnsi"/>
                <w:lang w:eastAsia="ja-JP"/>
              </w:rPr>
              <w:t>s,</w:t>
            </w:r>
            <w:r w:rsidR="00E04824">
              <w:rPr>
                <w:rFonts w:cstheme="minorHAnsi"/>
                <w:lang w:eastAsia="ja-JP"/>
              </w:rPr>
              <w:t xml:space="preserve"> </w:t>
            </w:r>
            <w:r w:rsidR="00517AED">
              <w:rPr>
                <w:rFonts w:cstheme="minorHAnsi"/>
                <w:lang w:eastAsia="ja-JP"/>
              </w:rPr>
              <w:t xml:space="preserve">reported </w:t>
            </w:r>
            <w:r w:rsidR="00AE7EE0">
              <w:rPr>
                <w:rFonts w:cstheme="minorHAnsi"/>
                <w:lang w:eastAsia="ja-JP"/>
              </w:rPr>
              <w:t>by</w:t>
            </w:r>
            <w:r w:rsidR="00517AED">
              <w:rPr>
                <w:rFonts w:cstheme="minorHAnsi"/>
                <w:lang w:eastAsia="ja-JP"/>
              </w:rPr>
              <w:t xml:space="preserve"> the</w:t>
            </w:r>
            <w:r w:rsidR="00AE7EE0">
              <w:rPr>
                <w:rFonts w:cstheme="minorHAnsi"/>
                <w:lang w:eastAsia="ja-JP"/>
              </w:rPr>
              <w:t xml:space="preserve"> </w:t>
            </w:r>
            <w:r w:rsidR="002E7313" w:rsidRPr="002E7313">
              <w:rPr>
                <w:rFonts w:cstheme="minorHAnsi"/>
                <w:lang w:eastAsia="ja-JP"/>
              </w:rPr>
              <w:t xml:space="preserve">NPI </w:t>
            </w:r>
            <w:r w:rsidR="00AE7EE0">
              <w:rPr>
                <w:rFonts w:cstheme="minorHAnsi"/>
                <w:lang w:eastAsia="ja-JP"/>
              </w:rPr>
              <w:t>regions</w:t>
            </w:r>
            <w:r w:rsidR="005909D8">
              <w:rPr>
                <w:rFonts w:cstheme="minorHAnsi"/>
                <w:lang w:eastAsia="ja-JP"/>
              </w:rPr>
              <w:t>,</w:t>
            </w:r>
            <w:r w:rsidR="00AE7EE0">
              <w:rPr>
                <w:rFonts w:cstheme="minorHAnsi"/>
                <w:lang w:eastAsia="ja-JP"/>
              </w:rPr>
              <w:t xml:space="preserve"> </w:t>
            </w:r>
            <w:r w:rsidR="002E7313" w:rsidRPr="002E7313">
              <w:rPr>
                <w:rFonts w:cstheme="minorHAnsi"/>
                <w:lang w:eastAsia="ja-JP"/>
              </w:rPr>
              <w:t>w</w:t>
            </w:r>
            <w:r w:rsidR="00056018">
              <w:rPr>
                <w:rFonts w:cstheme="minorHAnsi"/>
                <w:lang w:eastAsia="ja-JP"/>
              </w:rPr>
              <w:t>as</w:t>
            </w:r>
            <w:r w:rsidR="002E7313" w:rsidRPr="002E7313">
              <w:rPr>
                <w:rFonts w:cstheme="minorHAnsi"/>
                <w:lang w:eastAsia="ja-JP"/>
              </w:rPr>
              <w:t xml:space="preserve"> </w:t>
            </w:r>
            <w:r w:rsidR="008F367D">
              <w:rPr>
                <w:rFonts w:cstheme="minorHAnsi"/>
                <w:lang w:eastAsia="ja-JP"/>
              </w:rPr>
              <w:t>completed</w:t>
            </w:r>
            <w:r w:rsidR="008F367D" w:rsidRPr="002E7313">
              <w:rPr>
                <w:rFonts w:cstheme="minorHAnsi"/>
                <w:lang w:eastAsia="ja-JP"/>
              </w:rPr>
              <w:t xml:space="preserve"> </w:t>
            </w:r>
            <w:r w:rsidR="002E7313" w:rsidRPr="002E7313">
              <w:rPr>
                <w:rFonts w:cstheme="minorHAnsi"/>
                <w:lang w:eastAsia="ja-JP"/>
              </w:rPr>
              <w:t>in 199</w:t>
            </w:r>
            <w:r w:rsidR="00056018">
              <w:rPr>
                <w:rFonts w:cstheme="minorHAnsi"/>
                <w:lang w:eastAsia="ja-JP"/>
              </w:rPr>
              <w:t>6</w:t>
            </w:r>
            <w:r w:rsidR="002E7313" w:rsidRPr="002E7313">
              <w:rPr>
                <w:rFonts w:cstheme="minorHAnsi"/>
                <w:lang w:eastAsia="ja-JP"/>
              </w:rPr>
              <w:t xml:space="preserve"> with </w:t>
            </w:r>
            <w:r w:rsidR="007D1D89">
              <w:rPr>
                <w:rFonts w:cstheme="minorHAnsi"/>
                <w:lang w:eastAsia="ja-JP"/>
              </w:rPr>
              <w:t>a</w:t>
            </w:r>
            <w:r w:rsidR="002E7313" w:rsidRPr="002E7313">
              <w:rPr>
                <w:rFonts w:cstheme="minorHAnsi"/>
                <w:lang w:eastAsia="ja-JP"/>
              </w:rPr>
              <w:t xml:space="preserve"> </w:t>
            </w:r>
            <w:r w:rsidR="00E04824">
              <w:rPr>
                <w:rFonts w:cstheme="minorHAnsi"/>
                <w:lang w:eastAsia="ja-JP"/>
              </w:rPr>
              <w:t>map-based</w:t>
            </w:r>
            <w:r w:rsidR="002E7313" w:rsidRPr="002E7313">
              <w:rPr>
                <w:rFonts w:cstheme="minorHAnsi"/>
                <w:lang w:eastAsia="ja-JP"/>
              </w:rPr>
              <w:t xml:space="preserve"> report published in 1997</w:t>
            </w:r>
            <w:r w:rsidR="00A570B7">
              <w:rPr>
                <w:rFonts w:cstheme="minorHAnsi"/>
                <w:lang w:eastAsia="ja-JP"/>
              </w:rPr>
              <w:t xml:space="preserve"> (</w:t>
            </w:r>
            <w:r w:rsidR="008F367D">
              <w:rPr>
                <w:rFonts w:cstheme="minorHAnsi"/>
                <w:lang w:eastAsia="ja-JP"/>
              </w:rPr>
              <w:t>National Forest Inventory</w:t>
            </w:r>
            <w:r w:rsidR="00056018">
              <w:rPr>
                <w:rFonts w:cstheme="minorHAnsi"/>
                <w:lang w:eastAsia="ja-JP"/>
              </w:rPr>
              <w:t>, 1997</w:t>
            </w:r>
            <w:r w:rsidR="00A570B7">
              <w:rPr>
                <w:rFonts w:cstheme="minorHAnsi"/>
                <w:lang w:eastAsia="ja-JP"/>
              </w:rPr>
              <w:t>)</w:t>
            </w:r>
            <w:r w:rsidR="002E7313">
              <w:rPr>
                <w:rFonts w:cstheme="minorHAnsi"/>
                <w:lang w:eastAsia="ja-JP"/>
              </w:rPr>
              <w:t>.</w:t>
            </w:r>
            <w:r w:rsidR="005E79FF">
              <w:rPr>
                <w:rFonts w:cstheme="minorHAnsi"/>
                <w:lang w:eastAsia="ja-JP"/>
              </w:rPr>
              <w:t xml:space="preserve"> An update to the region</w:t>
            </w:r>
            <w:r w:rsidR="00E80436">
              <w:rPr>
                <w:rFonts w:cstheme="minorHAnsi"/>
                <w:lang w:eastAsia="ja-JP"/>
              </w:rPr>
              <w:t>s boundarie</w:t>
            </w:r>
            <w:r w:rsidR="005E79FF">
              <w:rPr>
                <w:rFonts w:cstheme="minorHAnsi"/>
                <w:lang w:eastAsia="ja-JP"/>
              </w:rPr>
              <w:t xml:space="preserve">s occurred </w:t>
            </w:r>
            <w:r w:rsidR="00106419">
              <w:rPr>
                <w:rFonts w:cstheme="minorHAnsi"/>
                <w:lang w:eastAsia="ja-JP"/>
              </w:rPr>
              <w:t xml:space="preserve">for </w:t>
            </w:r>
            <w:r w:rsidR="005E79FF" w:rsidRPr="00C72C5C">
              <w:rPr>
                <w:rFonts w:cstheme="minorHAnsi"/>
                <w:lang w:eastAsia="ja-JP"/>
              </w:rPr>
              <w:t xml:space="preserve">the </w:t>
            </w:r>
            <w:r w:rsidR="005E79FF" w:rsidRPr="00E80436">
              <w:rPr>
                <w:rFonts w:cstheme="minorHAnsi"/>
                <w:lang w:eastAsia="ja-JP"/>
              </w:rPr>
              <w:t xml:space="preserve">2006 </w:t>
            </w:r>
            <w:r w:rsidR="00E80436" w:rsidRPr="00E80436">
              <w:rPr>
                <w:rFonts w:cstheme="minorHAnsi"/>
                <w:lang w:eastAsia="ja-JP"/>
              </w:rPr>
              <w:t xml:space="preserve">five-yearly spatial </w:t>
            </w:r>
            <w:r w:rsidR="005E79FF" w:rsidRPr="00E80436">
              <w:rPr>
                <w:rFonts w:cstheme="minorHAnsi"/>
                <w:lang w:eastAsia="ja-JP"/>
              </w:rPr>
              <w:t xml:space="preserve">NPI report </w:t>
            </w:r>
            <w:r w:rsidR="004F44B0" w:rsidRPr="00E80436">
              <w:rPr>
                <w:rFonts w:cstheme="minorHAnsi"/>
                <w:lang w:eastAsia="ja-JP"/>
              </w:rPr>
              <w:t>(</w:t>
            </w:r>
            <w:r w:rsidR="004F44B0">
              <w:rPr>
                <w:rFonts w:cstheme="minorHAnsi"/>
                <w:lang w:eastAsia="ja-JP"/>
              </w:rPr>
              <w:t xml:space="preserve">Parsons et al. 2006) </w:t>
            </w:r>
            <w:r w:rsidR="005E79FF">
              <w:rPr>
                <w:rFonts w:cstheme="minorHAnsi"/>
                <w:lang w:eastAsia="ja-JP"/>
              </w:rPr>
              <w:t xml:space="preserve">with the renaming of the Lofty Block NPI region to Mount Lofty Ranges and Kangaroo Island to better reflect the geographic extent of the region; the expansion of the North Queensland NPI region </w:t>
            </w:r>
            <w:r w:rsidR="005E79FF" w:rsidRPr="00C72C5C">
              <w:rPr>
                <w:rFonts w:cstheme="minorHAnsi"/>
                <w:lang w:eastAsia="ja-JP"/>
              </w:rPr>
              <w:t>to include additional plantations between Rockhampton and Mackay, effectively merging the central and southern areas</w:t>
            </w:r>
            <w:r w:rsidR="005E79FF">
              <w:rPr>
                <w:rFonts w:cstheme="minorHAnsi"/>
                <w:lang w:eastAsia="ja-JP"/>
              </w:rPr>
              <w:t>; and the expansion of the Western Australia NPI region to</w:t>
            </w:r>
            <w:r w:rsidR="005E79FF">
              <w:t xml:space="preserve"> </w:t>
            </w:r>
            <w:r w:rsidR="005E79FF" w:rsidRPr="006B6E02">
              <w:rPr>
                <w:rFonts w:cstheme="minorHAnsi"/>
                <w:lang w:eastAsia="ja-JP"/>
              </w:rPr>
              <w:t>encompass the Esperance region</w:t>
            </w:r>
            <w:r w:rsidR="005E79FF">
              <w:rPr>
                <w:rFonts w:cstheme="minorHAnsi"/>
                <w:lang w:eastAsia="ja-JP"/>
              </w:rPr>
              <w:t xml:space="preserve">. The Northern Territory NPI region was expanded for </w:t>
            </w:r>
            <w:r w:rsidR="005E79FF" w:rsidRPr="00E80436">
              <w:rPr>
                <w:rFonts w:cstheme="minorHAnsi"/>
                <w:lang w:eastAsia="ja-JP"/>
              </w:rPr>
              <w:t xml:space="preserve">the </w:t>
            </w:r>
            <w:r w:rsidR="00007474" w:rsidRPr="00E80436">
              <w:rPr>
                <w:rFonts w:cstheme="minorHAnsi"/>
                <w:lang w:eastAsia="ja-JP"/>
              </w:rPr>
              <w:t xml:space="preserve">2016 </w:t>
            </w:r>
            <w:r w:rsidR="00E80436" w:rsidRPr="00E80436">
              <w:rPr>
                <w:rFonts w:cstheme="minorHAnsi"/>
                <w:lang w:eastAsia="ja-JP"/>
              </w:rPr>
              <w:t xml:space="preserve">five-yearly spatial </w:t>
            </w:r>
            <w:r w:rsidR="005E79FF" w:rsidRPr="00E80436">
              <w:rPr>
                <w:rFonts w:cstheme="minorHAnsi"/>
                <w:lang w:eastAsia="ja-JP"/>
              </w:rPr>
              <w:t>NPI report (</w:t>
            </w:r>
            <w:r w:rsidR="005E79FF">
              <w:rPr>
                <w:rFonts w:cstheme="minorHAnsi"/>
                <w:lang w:eastAsia="ja-JP"/>
              </w:rPr>
              <w:t>ABARES 2016) to encompass existing and potential plantations in the Daly River area in the Northern Territory and the Ord River irrigation area in northeastern Western Australia.</w:t>
            </w:r>
          </w:p>
          <w:p w14:paraId="43DC862A" w14:textId="01528889" w:rsidR="00A03294" w:rsidRDefault="00A16E23" w:rsidP="0073220B">
            <w:pPr>
              <w:spacing w:before="0" w:after="120"/>
              <w:rPr>
                <w:rFonts w:cstheme="minorHAnsi"/>
                <w:lang w:eastAsia="ja-JP"/>
              </w:rPr>
            </w:pPr>
            <w:r>
              <w:rPr>
                <w:rFonts w:cstheme="minorHAnsi"/>
                <w:lang w:eastAsia="ja-JP"/>
              </w:rPr>
              <w:t>The NPI regions were designed to capture most of the plantation estate</w:t>
            </w:r>
            <w:r w:rsidRPr="00A03294">
              <w:rPr>
                <w:rFonts w:cstheme="minorHAnsi"/>
                <w:lang w:eastAsia="ja-JP"/>
              </w:rPr>
              <w:t>.</w:t>
            </w:r>
            <w:r>
              <w:rPr>
                <w:rFonts w:cstheme="minorHAnsi"/>
                <w:lang w:eastAsia="ja-JP"/>
              </w:rPr>
              <w:t xml:space="preserve"> However, commercial and farm forestry</w:t>
            </w:r>
            <w:r w:rsidR="00A03294" w:rsidRPr="00A03294">
              <w:rPr>
                <w:rFonts w:cstheme="minorHAnsi"/>
                <w:lang w:eastAsia="ja-JP"/>
              </w:rPr>
              <w:t xml:space="preserve"> plantations </w:t>
            </w:r>
            <w:r>
              <w:rPr>
                <w:rFonts w:cstheme="minorHAnsi"/>
                <w:lang w:eastAsia="ja-JP"/>
              </w:rPr>
              <w:t xml:space="preserve">can occur </w:t>
            </w:r>
            <w:r w:rsidR="00A03294" w:rsidRPr="00A03294">
              <w:rPr>
                <w:rFonts w:cstheme="minorHAnsi"/>
                <w:lang w:eastAsia="ja-JP"/>
              </w:rPr>
              <w:t>outside the currently defined</w:t>
            </w:r>
            <w:r w:rsidR="00A03294">
              <w:rPr>
                <w:rFonts w:cstheme="minorHAnsi"/>
                <w:lang w:eastAsia="ja-JP"/>
              </w:rPr>
              <w:t xml:space="preserve"> </w:t>
            </w:r>
            <w:r w:rsidR="00A03294" w:rsidRPr="00A03294">
              <w:rPr>
                <w:rFonts w:cstheme="minorHAnsi"/>
                <w:lang w:eastAsia="ja-JP"/>
              </w:rPr>
              <w:t>NPI regions</w:t>
            </w:r>
            <w:r w:rsidR="00A03294">
              <w:rPr>
                <w:rFonts w:cstheme="minorHAnsi"/>
                <w:lang w:eastAsia="ja-JP"/>
              </w:rPr>
              <w:t xml:space="preserve">, </w:t>
            </w:r>
            <w:r>
              <w:rPr>
                <w:rFonts w:cstheme="minorHAnsi"/>
                <w:lang w:eastAsia="ja-JP"/>
              </w:rPr>
              <w:t xml:space="preserve">in accordance with landholder decision making. </w:t>
            </w:r>
          </w:p>
          <w:p w14:paraId="186CD5C1" w14:textId="6FE6E2E1" w:rsidR="005909D8" w:rsidRDefault="004F5474" w:rsidP="0073220B">
            <w:pPr>
              <w:spacing w:before="0" w:after="120"/>
              <w:rPr>
                <w:rFonts w:cstheme="minorHAnsi"/>
                <w:lang w:eastAsia="ja-JP"/>
              </w:rPr>
            </w:pPr>
            <w:r>
              <w:rPr>
                <w:rFonts w:cstheme="minorHAnsi"/>
                <w:lang w:eastAsia="ja-JP"/>
              </w:rPr>
              <w:t>NPI r</w:t>
            </w:r>
            <w:r w:rsidR="00106419">
              <w:rPr>
                <w:rFonts w:cstheme="minorHAnsi"/>
                <w:lang w:eastAsia="ja-JP"/>
              </w:rPr>
              <w:t>eporting of annual tabular (non-spatial) plantation statistics</w:t>
            </w:r>
            <w:r w:rsidR="00E42820">
              <w:rPr>
                <w:rFonts w:cstheme="minorHAnsi"/>
                <w:lang w:eastAsia="ja-JP"/>
              </w:rPr>
              <w:t xml:space="preserve"> </w:t>
            </w:r>
            <w:r w:rsidR="007D1D89">
              <w:rPr>
                <w:rFonts w:cstheme="minorHAnsi"/>
                <w:lang w:eastAsia="ja-JP"/>
              </w:rPr>
              <w:t xml:space="preserve">began </w:t>
            </w:r>
            <w:r w:rsidR="00517AED">
              <w:rPr>
                <w:rFonts w:cstheme="minorHAnsi"/>
                <w:lang w:eastAsia="ja-JP"/>
              </w:rPr>
              <w:t>i</w:t>
            </w:r>
            <w:r w:rsidR="007D1D89">
              <w:rPr>
                <w:rFonts w:cstheme="minorHAnsi"/>
                <w:lang w:eastAsia="ja-JP"/>
              </w:rPr>
              <w:t>n 1999</w:t>
            </w:r>
            <w:r w:rsidR="00517AED">
              <w:rPr>
                <w:rFonts w:cstheme="minorHAnsi"/>
                <w:lang w:eastAsia="ja-JP"/>
              </w:rPr>
              <w:t xml:space="preserve">, </w:t>
            </w:r>
            <w:r w:rsidR="003A3D68">
              <w:rPr>
                <w:rFonts w:cstheme="minorHAnsi"/>
                <w:lang w:eastAsia="ja-JP"/>
              </w:rPr>
              <w:t>to complement</w:t>
            </w:r>
            <w:r w:rsidR="007D1D89">
              <w:rPr>
                <w:rFonts w:cstheme="minorHAnsi"/>
                <w:lang w:eastAsia="ja-JP"/>
              </w:rPr>
              <w:t xml:space="preserve"> the 5-yearly spatial updates, </w:t>
            </w:r>
            <w:r w:rsidR="005909D8">
              <w:rPr>
                <w:rFonts w:cstheme="minorHAnsi"/>
                <w:lang w:eastAsia="ja-JP"/>
              </w:rPr>
              <w:t xml:space="preserve">with </w:t>
            </w:r>
            <w:r w:rsidR="00007474">
              <w:rPr>
                <w:rFonts w:cstheme="minorHAnsi"/>
                <w:lang w:eastAsia="ja-JP"/>
              </w:rPr>
              <w:t>reporting</w:t>
            </w:r>
            <w:r w:rsidR="007D1D89">
              <w:rPr>
                <w:rFonts w:cstheme="minorHAnsi"/>
                <w:lang w:eastAsia="ja-JP"/>
              </w:rPr>
              <w:t xml:space="preserve"> </w:t>
            </w:r>
            <w:r w:rsidR="00E42820">
              <w:rPr>
                <w:rFonts w:cstheme="minorHAnsi"/>
                <w:lang w:eastAsia="ja-JP"/>
              </w:rPr>
              <w:t>limited</w:t>
            </w:r>
            <w:r w:rsidR="00517AED">
              <w:rPr>
                <w:rFonts w:cstheme="minorHAnsi"/>
                <w:lang w:eastAsia="ja-JP"/>
              </w:rPr>
              <w:t xml:space="preserve"> to </w:t>
            </w:r>
            <w:r w:rsidR="005909D8">
              <w:rPr>
                <w:rFonts w:cstheme="minorHAnsi"/>
                <w:lang w:eastAsia="ja-JP"/>
              </w:rPr>
              <w:t>state, territory and national levels</w:t>
            </w:r>
            <w:r w:rsidR="007D1D89">
              <w:rPr>
                <w:rFonts w:cstheme="minorHAnsi"/>
                <w:lang w:eastAsia="ja-JP"/>
              </w:rPr>
              <w:t>. V</w:t>
            </w:r>
            <w:r w:rsidR="00D501EA">
              <w:rPr>
                <w:rFonts w:cstheme="minorHAnsi"/>
                <w:lang w:eastAsia="ja-JP"/>
              </w:rPr>
              <w:t xml:space="preserve">alidation and reporting by </w:t>
            </w:r>
            <w:r w:rsidR="00517AED">
              <w:rPr>
                <w:rFonts w:cstheme="minorHAnsi"/>
                <w:lang w:eastAsia="ja-JP"/>
              </w:rPr>
              <w:t xml:space="preserve">each </w:t>
            </w:r>
            <w:r w:rsidR="00D501EA">
              <w:rPr>
                <w:rFonts w:cstheme="minorHAnsi"/>
                <w:lang w:eastAsia="ja-JP"/>
              </w:rPr>
              <w:t xml:space="preserve">NPI region </w:t>
            </w:r>
            <w:proofErr w:type="gramStart"/>
            <w:r w:rsidR="00D501EA">
              <w:rPr>
                <w:rFonts w:cstheme="minorHAnsi"/>
                <w:lang w:eastAsia="ja-JP"/>
              </w:rPr>
              <w:t>is</w:t>
            </w:r>
            <w:proofErr w:type="gramEnd"/>
            <w:r w:rsidR="00D501EA">
              <w:rPr>
                <w:rFonts w:cstheme="minorHAnsi"/>
                <w:lang w:eastAsia="ja-JP"/>
              </w:rPr>
              <w:t xml:space="preserve"> only possible in the comprehensive five-yearly spatial reports (Wood et al, 2001)</w:t>
            </w:r>
            <w:r w:rsidR="005909D8" w:rsidRPr="005909D8">
              <w:rPr>
                <w:rFonts w:cstheme="minorHAnsi"/>
                <w:lang w:eastAsia="ja-JP"/>
              </w:rPr>
              <w:t>.</w:t>
            </w:r>
          </w:p>
          <w:p w14:paraId="0D9DA84C" w14:textId="25CBC251" w:rsidR="007B508F" w:rsidRPr="00880BE2" w:rsidRDefault="00960A30" w:rsidP="0073220B">
            <w:pPr>
              <w:spacing w:before="0" w:after="120"/>
              <w:rPr>
                <w:rFonts w:cstheme="minorHAnsi"/>
                <w:lang w:eastAsia="ja-JP"/>
              </w:rPr>
            </w:pPr>
            <w:r w:rsidRPr="004461F8">
              <w:rPr>
                <w:rFonts w:cstheme="minorHAnsi"/>
                <w:lang w:eastAsia="ja-JP"/>
              </w:rPr>
              <w:t>The</w:t>
            </w:r>
            <w:r w:rsidR="0027046F" w:rsidRPr="004461F8">
              <w:rPr>
                <w:rFonts w:cstheme="minorHAnsi"/>
                <w:lang w:eastAsia="ja-JP"/>
              </w:rPr>
              <w:t xml:space="preserve"> </w:t>
            </w:r>
            <w:r w:rsidR="0027046F" w:rsidRPr="004461F8">
              <w:rPr>
                <w:rFonts w:cstheme="minorHAnsi"/>
                <w:i/>
                <w:iCs/>
                <w:lang w:eastAsia="ja-JP"/>
              </w:rPr>
              <w:t xml:space="preserve">National Plantation Inventory </w:t>
            </w:r>
            <w:r w:rsidR="004448FE">
              <w:rPr>
                <w:rFonts w:cstheme="minorHAnsi"/>
                <w:i/>
                <w:iCs/>
                <w:lang w:eastAsia="ja-JP"/>
              </w:rPr>
              <w:t>r</w:t>
            </w:r>
            <w:r w:rsidR="0027046F" w:rsidRPr="004461F8">
              <w:rPr>
                <w:rFonts w:cstheme="minorHAnsi"/>
                <w:i/>
                <w:iCs/>
                <w:lang w:eastAsia="ja-JP"/>
              </w:rPr>
              <w:t xml:space="preserve">egions boundaries </w:t>
            </w:r>
            <w:r w:rsidR="004448FE">
              <w:rPr>
                <w:rFonts w:cstheme="minorHAnsi"/>
                <w:i/>
                <w:iCs/>
                <w:lang w:eastAsia="ja-JP"/>
              </w:rPr>
              <w:t xml:space="preserve">(2016) </w:t>
            </w:r>
            <w:r w:rsidR="0027046F" w:rsidRPr="004461F8">
              <w:rPr>
                <w:rFonts w:cstheme="minorHAnsi"/>
                <w:i/>
                <w:iCs/>
                <w:lang w:eastAsia="ja-JP"/>
              </w:rPr>
              <w:t>dataset</w:t>
            </w:r>
            <w:r w:rsidRPr="004461F8">
              <w:rPr>
                <w:rFonts w:cstheme="minorHAnsi"/>
                <w:lang w:eastAsia="ja-JP"/>
              </w:rPr>
              <w:t xml:space="preserve"> is used by the Australian Government for domestic reporting.</w:t>
            </w:r>
          </w:p>
        </w:tc>
      </w:tr>
      <w:tr w:rsidR="00F5762B" w:rsidRPr="00880BE2" w14:paraId="240323CA" w14:textId="77777777" w:rsidTr="00604B9F">
        <w:tc>
          <w:tcPr>
            <w:tcW w:w="2287" w:type="dxa"/>
          </w:tcPr>
          <w:p w14:paraId="7686A414" w14:textId="77777777" w:rsidR="00AE3D2B" w:rsidRPr="00880BE2" w:rsidRDefault="00416703" w:rsidP="00F51CD3">
            <w:pPr>
              <w:spacing w:before="40" w:after="40"/>
              <w:rPr>
                <w:rFonts w:cstheme="minorHAnsi"/>
                <w:lang w:eastAsia="ja-JP"/>
              </w:rPr>
            </w:pPr>
            <w:r w:rsidRPr="00880BE2">
              <w:rPr>
                <w:rFonts w:cstheme="minorHAnsi"/>
                <w:lang w:eastAsia="ja-JP"/>
              </w:rPr>
              <w:lastRenderedPageBreak/>
              <w:t>Purpose</w:t>
            </w:r>
          </w:p>
        </w:tc>
        <w:tc>
          <w:tcPr>
            <w:tcW w:w="7206" w:type="dxa"/>
          </w:tcPr>
          <w:p w14:paraId="26519D10" w14:textId="06FD1525" w:rsidR="00AE3D2B" w:rsidRPr="00AE128C" w:rsidRDefault="002E7313" w:rsidP="00BB3BD7">
            <w:pPr>
              <w:spacing w:before="40" w:after="40"/>
              <w:rPr>
                <w:rFonts w:cstheme="minorHAnsi"/>
                <w:lang w:eastAsia="ja-JP"/>
              </w:rPr>
            </w:pPr>
            <w:r>
              <w:rPr>
                <w:rFonts w:cstheme="minorHAnsi"/>
                <w:lang w:eastAsia="ja-JP"/>
              </w:rPr>
              <w:t>To facilitate national reporting on Australia’s plantation estate</w:t>
            </w:r>
            <w:r w:rsidR="00884AD8">
              <w:rPr>
                <w:rFonts w:cstheme="minorHAnsi"/>
                <w:lang w:eastAsia="ja-JP"/>
              </w:rPr>
              <w:t xml:space="preserve"> and wood flows</w:t>
            </w:r>
            <w:r>
              <w:rPr>
                <w:rFonts w:cstheme="minorHAnsi"/>
                <w:lang w:eastAsia="ja-JP"/>
              </w:rPr>
              <w:t>.</w:t>
            </w:r>
          </w:p>
        </w:tc>
      </w:tr>
      <w:tr w:rsidR="00F5762B" w:rsidRPr="00880BE2" w14:paraId="6F408A48" w14:textId="77777777" w:rsidTr="00604B9F">
        <w:tc>
          <w:tcPr>
            <w:tcW w:w="2287" w:type="dxa"/>
          </w:tcPr>
          <w:p w14:paraId="2780BFF8" w14:textId="77777777" w:rsidR="00416703" w:rsidRPr="00880BE2" w:rsidRDefault="00416703" w:rsidP="00416703">
            <w:pPr>
              <w:spacing w:before="40" w:after="40"/>
              <w:rPr>
                <w:rFonts w:cstheme="minorHAnsi"/>
                <w:lang w:eastAsia="ja-JP"/>
              </w:rPr>
            </w:pPr>
            <w:r w:rsidRPr="00880BE2">
              <w:rPr>
                <w:rFonts w:cstheme="minorHAnsi"/>
                <w:lang w:eastAsia="ja-JP"/>
              </w:rPr>
              <w:t>ANZLIC search words</w:t>
            </w:r>
          </w:p>
          <w:p w14:paraId="115160CB" w14:textId="77777777" w:rsidR="00AE3D2B" w:rsidRPr="00880BE2" w:rsidRDefault="00AE3D2B" w:rsidP="00F51CD3">
            <w:pPr>
              <w:spacing w:before="40" w:after="40"/>
              <w:rPr>
                <w:rFonts w:cstheme="minorHAnsi"/>
                <w:lang w:eastAsia="ja-JP"/>
              </w:rPr>
            </w:pPr>
          </w:p>
        </w:tc>
        <w:tc>
          <w:tcPr>
            <w:tcW w:w="7206" w:type="dxa"/>
          </w:tcPr>
          <w:p w14:paraId="79FAFB19" w14:textId="77777777" w:rsidR="00AE3D2B" w:rsidRPr="00880BE2" w:rsidRDefault="00AE3D2B" w:rsidP="00F51CD3">
            <w:pPr>
              <w:spacing w:before="40" w:after="40"/>
              <w:rPr>
                <w:rFonts w:cstheme="minorHAnsi"/>
                <w:lang w:eastAsia="ja-JP"/>
              </w:rPr>
            </w:pPr>
            <w:r w:rsidRPr="00880BE2">
              <w:rPr>
                <w:rFonts w:cstheme="minorHAnsi"/>
                <w:lang w:eastAsia="ja-JP"/>
              </w:rPr>
              <w:t>FORESTS</w:t>
            </w:r>
          </w:p>
          <w:p w14:paraId="2C7FE67E" w14:textId="77777777" w:rsidR="00BB7D5D" w:rsidRPr="00880BE2" w:rsidRDefault="00BB7D5D" w:rsidP="00F51CD3">
            <w:pPr>
              <w:spacing w:before="40" w:after="40"/>
              <w:rPr>
                <w:rFonts w:cstheme="minorHAnsi"/>
                <w:lang w:eastAsia="ja-JP"/>
              </w:rPr>
            </w:pPr>
            <w:r w:rsidRPr="00880BE2">
              <w:rPr>
                <w:rFonts w:cstheme="minorHAnsi"/>
                <w:lang w:eastAsia="ja-JP"/>
              </w:rPr>
              <w:t>FORESTS Natural</w:t>
            </w:r>
          </w:p>
          <w:p w14:paraId="2211646F" w14:textId="77777777" w:rsidR="00AE3D2B" w:rsidRPr="00880BE2" w:rsidRDefault="00BB3BD7" w:rsidP="00F51CD3">
            <w:pPr>
              <w:spacing w:before="40" w:after="40"/>
              <w:rPr>
                <w:rFonts w:cstheme="minorHAnsi"/>
                <w:lang w:eastAsia="ja-JP"/>
              </w:rPr>
            </w:pPr>
            <w:r w:rsidRPr="00880BE2">
              <w:rPr>
                <w:rFonts w:cstheme="minorHAnsi"/>
                <w:lang w:eastAsia="ja-JP"/>
              </w:rPr>
              <w:t xml:space="preserve">FORESTS </w:t>
            </w:r>
            <w:r w:rsidR="007138B8" w:rsidRPr="00880BE2">
              <w:rPr>
                <w:rFonts w:cstheme="minorHAnsi"/>
                <w:lang w:eastAsia="ja-JP"/>
              </w:rPr>
              <w:t>Plantation</w:t>
            </w:r>
          </w:p>
          <w:p w14:paraId="7B436C48" w14:textId="77777777" w:rsidR="00142B61" w:rsidRDefault="00142B61" w:rsidP="00BB3BD7">
            <w:pPr>
              <w:spacing w:before="40" w:after="40"/>
              <w:rPr>
                <w:rFonts w:cstheme="minorHAnsi"/>
                <w:lang w:eastAsia="ja-JP"/>
              </w:rPr>
            </w:pPr>
            <w:r w:rsidRPr="00142B61">
              <w:rPr>
                <w:rFonts w:cstheme="minorHAnsi"/>
                <w:lang w:eastAsia="ja-JP"/>
              </w:rPr>
              <w:t xml:space="preserve">FORESTS Production </w:t>
            </w:r>
          </w:p>
          <w:p w14:paraId="1F1315D4" w14:textId="77777777" w:rsidR="00142B61" w:rsidRDefault="00142B61" w:rsidP="00BB3BD7">
            <w:pPr>
              <w:spacing w:before="40" w:after="40"/>
              <w:rPr>
                <w:rFonts w:cstheme="minorHAnsi"/>
                <w:lang w:eastAsia="ja-JP"/>
              </w:rPr>
            </w:pPr>
            <w:r w:rsidRPr="00142B61">
              <w:rPr>
                <w:rFonts w:cstheme="minorHAnsi"/>
                <w:lang w:eastAsia="ja-JP"/>
              </w:rPr>
              <w:t xml:space="preserve">FORESTS Agroforestry </w:t>
            </w:r>
          </w:p>
          <w:p w14:paraId="4D2DC08C" w14:textId="649E1185" w:rsidR="007138B8" w:rsidRPr="00880BE2" w:rsidRDefault="00142B61" w:rsidP="00BB3BD7">
            <w:pPr>
              <w:spacing w:before="40" w:after="40"/>
              <w:rPr>
                <w:rFonts w:cstheme="minorHAnsi"/>
                <w:color w:val="FF0000"/>
                <w:lang w:eastAsia="ja-JP"/>
              </w:rPr>
            </w:pPr>
            <w:r w:rsidRPr="00142B61">
              <w:rPr>
                <w:rFonts w:cstheme="minorHAnsi"/>
                <w:lang w:eastAsia="ja-JP"/>
              </w:rPr>
              <w:t>BOUNDARIES Administrative</w:t>
            </w:r>
          </w:p>
        </w:tc>
      </w:tr>
      <w:tr w:rsidR="00F5762B" w:rsidRPr="00880BE2" w14:paraId="5097F778" w14:textId="77777777" w:rsidTr="00604B9F">
        <w:tc>
          <w:tcPr>
            <w:tcW w:w="2287" w:type="dxa"/>
          </w:tcPr>
          <w:p w14:paraId="1A05DAAE" w14:textId="77777777" w:rsidR="00AE3D2B" w:rsidRPr="00880BE2" w:rsidRDefault="00416703" w:rsidP="00F51CD3">
            <w:pPr>
              <w:spacing w:before="40" w:after="40"/>
              <w:rPr>
                <w:rFonts w:cstheme="minorHAnsi"/>
                <w:lang w:eastAsia="ja-JP"/>
              </w:rPr>
            </w:pPr>
            <w:r w:rsidRPr="00880BE2">
              <w:rPr>
                <w:rFonts w:cstheme="minorHAnsi"/>
                <w:lang w:eastAsia="ja-JP"/>
              </w:rPr>
              <w:t>Keyword(s)</w:t>
            </w:r>
          </w:p>
        </w:tc>
        <w:tc>
          <w:tcPr>
            <w:tcW w:w="7206" w:type="dxa"/>
          </w:tcPr>
          <w:p w14:paraId="52E85B3F" w14:textId="77777777" w:rsidR="00142B61" w:rsidRDefault="00142B61" w:rsidP="00142B61">
            <w:pPr>
              <w:tabs>
                <w:tab w:val="left" w:pos="2580"/>
              </w:tabs>
              <w:spacing w:before="40" w:after="40"/>
              <w:rPr>
                <w:rFonts w:cstheme="minorHAnsi"/>
                <w:lang w:eastAsia="ja-JP"/>
              </w:rPr>
            </w:pPr>
            <w:r w:rsidRPr="00880BE2">
              <w:rPr>
                <w:rFonts w:cstheme="minorHAnsi"/>
                <w:lang w:eastAsia="ja-JP"/>
              </w:rPr>
              <w:t>Australia</w:t>
            </w:r>
          </w:p>
          <w:p w14:paraId="6DA2F5B0" w14:textId="77777777" w:rsidR="00AE3D2B" w:rsidRPr="00880BE2" w:rsidRDefault="00416703" w:rsidP="00F51CD3">
            <w:pPr>
              <w:spacing w:before="40" w:after="40"/>
              <w:rPr>
                <w:rFonts w:cstheme="minorHAnsi"/>
                <w:lang w:eastAsia="ja-JP"/>
              </w:rPr>
            </w:pPr>
            <w:r w:rsidRPr="00880BE2">
              <w:rPr>
                <w:rFonts w:cstheme="minorHAnsi"/>
                <w:lang w:eastAsia="ja-JP"/>
              </w:rPr>
              <w:t>Forest</w:t>
            </w:r>
            <w:r w:rsidR="00AE3D2B" w:rsidRPr="00880BE2">
              <w:rPr>
                <w:rFonts w:cstheme="minorHAnsi"/>
                <w:lang w:eastAsia="ja-JP"/>
              </w:rPr>
              <w:t xml:space="preserve"> </w:t>
            </w:r>
          </w:p>
          <w:p w14:paraId="014D9052" w14:textId="77777777" w:rsidR="00142B61" w:rsidRDefault="00142B61" w:rsidP="00142B61">
            <w:pPr>
              <w:tabs>
                <w:tab w:val="left" w:pos="2580"/>
              </w:tabs>
              <w:spacing w:before="40" w:after="40"/>
              <w:rPr>
                <w:rFonts w:cstheme="minorHAnsi"/>
                <w:lang w:eastAsia="ja-JP"/>
              </w:rPr>
            </w:pPr>
            <w:r w:rsidRPr="00142B61">
              <w:rPr>
                <w:rFonts w:cstheme="minorHAnsi"/>
                <w:lang w:eastAsia="ja-JP"/>
              </w:rPr>
              <w:t xml:space="preserve">Forestry </w:t>
            </w:r>
          </w:p>
          <w:p w14:paraId="0B745D62" w14:textId="630D366C" w:rsidR="00AC34CA" w:rsidRPr="00880BE2" w:rsidRDefault="0027046F" w:rsidP="00F51CD3">
            <w:pPr>
              <w:spacing w:before="40" w:after="40"/>
              <w:rPr>
                <w:rFonts w:cstheme="minorHAnsi"/>
                <w:lang w:eastAsia="ja-JP"/>
              </w:rPr>
            </w:pPr>
            <w:r>
              <w:rPr>
                <w:rFonts w:cstheme="minorHAnsi"/>
                <w:lang w:eastAsia="ja-JP"/>
              </w:rPr>
              <w:t>Plantation</w:t>
            </w:r>
          </w:p>
          <w:p w14:paraId="74059B3C" w14:textId="77777777" w:rsidR="00142B61" w:rsidRDefault="00142B61" w:rsidP="00706A57">
            <w:pPr>
              <w:tabs>
                <w:tab w:val="left" w:pos="2580"/>
              </w:tabs>
              <w:spacing w:before="40" w:after="40"/>
              <w:rPr>
                <w:rFonts w:cstheme="minorHAnsi"/>
                <w:lang w:eastAsia="ja-JP"/>
              </w:rPr>
            </w:pPr>
            <w:r w:rsidRPr="00142B61">
              <w:rPr>
                <w:rFonts w:cstheme="minorHAnsi"/>
                <w:lang w:eastAsia="ja-JP"/>
              </w:rPr>
              <w:t xml:space="preserve">Farm forestry </w:t>
            </w:r>
          </w:p>
          <w:p w14:paraId="37558383" w14:textId="77777777" w:rsidR="00142B61" w:rsidRDefault="00142B61" w:rsidP="00706A57">
            <w:pPr>
              <w:tabs>
                <w:tab w:val="left" w:pos="2580"/>
              </w:tabs>
              <w:spacing w:before="40" w:after="40"/>
              <w:rPr>
                <w:rFonts w:cstheme="minorHAnsi"/>
                <w:lang w:eastAsia="ja-JP"/>
              </w:rPr>
            </w:pPr>
            <w:r>
              <w:rPr>
                <w:rFonts w:cstheme="minorHAnsi"/>
                <w:lang w:eastAsia="ja-JP"/>
              </w:rPr>
              <w:lastRenderedPageBreak/>
              <w:t>NPI</w:t>
            </w:r>
          </w:p>
          <w:p w14:paraId="58BA807F" w14:textId="77777777" w:rsidR="00142B61" w:rsidRDefault="00142B61" w:rsidP="00142B61">
            <w:pPr>
              <w:tabs>
                <w:tab w:val="left" w:pos="2580"/>
              </w:tabs>
              <w:spacing w:before="40" w:after="40"/>
              <w:rPr>
                <w:rFonts w:cstheme="minorHAnsi"/>
                <w:lang w:eastAsia="ja-JP"/>
              </w:rPr>
            </w:pPr>
            <w:r>
              <w:rPr>
                <w:rFonts w:cstheme="minorHAnsi"/>
                <w:lang w:eastAsia="ja-JP"/>
              </w:rPr>
              <w:t xml:space="preserve">National </w:t>
            </w:r>
            <w:r w:rsidRPr="00142B61">
              <w:rPr>
                <w:rFonts w:cstheme="minorHAnsi"/>
                <w:lang w:eastAsia="ja-JP"/>
              </w:rPr>
              <w:t xml:space="preserve">Plantation </w:t>
            </w:r>
            <w:r>
              <w:rPr>
                <w:rFonts w:cstheme="minorHAnsi"/>
                <w:lang w:eastAsia="ja-JP"/>
              </w:rPr>
              <w:t>Inventory region</w:t>
            </w:r>
          </w:p>
          <w:p w14:paraId="0A2F3885" w14:textId="0F4BE0C4" w:rsidR="00AE3D2B" w:rsidRPr="00880BE2" w:rsidRDefault="00142B61" w:rsidP="00706A57">
            <w:pPr>
              <w:tabs>
                <w:tab w:val="left" w:pos="2580"/>
              </w:tabs>
              <w:spacing w:before="40" w:after="40"/>
              <w:rPr>
                <w:rFonts w:cstheme="minorHAnsi"/>
                <w:lang w:eastAsia="ja-JP"/>
              </w:rPr>
            </w:pPr>
            <w:r w:rsidRPr="00142B61">
              <w:rPr>
                <w:rFonts w:cstheme="minorHAnsi"/>
                <w:lang w:eastAsia="ja-JP"/>
              </w:rPr>
              <w:t>Forest industry</w:t>
            </w:r>
          </w:p>
        </w:tc>
      </w:tr>
      <w:tr w:rsidR="00F5762B" w:rsidRPr="00880BE2" w14:paraId="2A36106E" w14:textId="77777777" w:rsidTr="00604B9F">
        <w:tc>
          <w:tcPr>
            <w:tcW w:w="2287" w:type="dxa"/>
          </w:tcPr>
          <w:p w14:paraId="70FD966D" w14:textId="77777777" w:rsidR="00314057" w:rsidRPr="00880BE2" w:rsidRDefault="00314057" w:rsidP="00AC34CA">
            <w:pPr>
              <w:spacing w:before="40" w:after="40"/>
              <w:rPr>
                <w:rFonts w:cstheme="minorHAnsi"/>
                <w:lang w:eastAsia="ja-JP"/>
              </w:rPr>
            </w:pPr>
            <w:r w:rsidRPr="00880BE2">
              <w:rPr>
                <w:rFonts w:cstheme="minorHAnsi"/>
                <w:lang w:eastAsia="ja-JP"/>
              </w:rPr>
              <w:lastRenderedPageBreak/>
              <w:t>Sources used to generate this resource</w:t>
            </w:r>
          </w:p>
        </w:tc>
        <w:tc>
          <w:tcPr>
            <w:tcW w:w="7206" w:type="dxa"/>
          </w:tcPr>
          <w:p w14:paraId="635D5167" w14:textId="72A7C968" w:rsidR="00CE354A" w:rsidRDefault="00CE354A" w:rsidP="00142B61">
            <w:pPr>
              <w:spacing w:before="40" w:after="40"/>
              <w:rPr>
                <w:rFonts w:cstheme="minorHAnsi"/>
                <w:lang w:eastAsia="ja-JP"/>
              </w:rPr>
            </w:pPr>
            <w:r w:rsidRPr="00CE354A">
              <w:rPr>
                <w:rFonts w:cstheme="minorHAnsi"/>
                <w:lang w:eastAsia="ja-JP"/>
              </w:rPr>
              <w:t xml:space="preserve">ABARES </w:t>
            </w:r>
            <w:r>
              <w:rPr>
                <w:rFonts w:cstheme="minorHAnsi"/>
                <w:lang w:eastAsia="ja-JP"/>
              </w:rPr>
              <w:t>(</w:t>
            </w:r>
            <w:r w:rsidRPr="00CE354A">
              <w:rPr>
                <w:rFonts w:cstheme="minorHAnsi"/>
                <w:lang w:eastAsia="ja-JP"/>
              </w:rPr>
              <w:t>20</w:t>
            </w:r>
            <w:r w:rsidR="007C0A07">
              <w:rPr>
                <w:rFonts w:cstheme="minorHAnsi"/>
                <w:lang w:eastAsia="ja-JP"/>
              </w:rPr>
              <w:t>1</w:t>
            </w:r>
            <w:r w:rsidRPr="00CE354A">
              <w:rPr>
                <w:rFonts w:cstheme="minorHAnsi"/>
                <w:lang w:eastAsia="ja-JP"/>
              </w:rPr>
              <w:t>6</w:t>
            </w:r>
            <w:r>
              <w:rPr>
                <w:rFonts w:cstheme="minorHAnsi"/>
                <w:lang w:eastAsia="ja-JP"/>
              </w:rPr>
              <w:t>).</w:t>
            </w:r>
            <w:r w:rsidRPr="00CE354A">
              <w:rPr>
                <w:rFonts w:cstheme="minorHAnsi"/>
                <w:lang w:eastAsia="ja-JP"/>
              </w:rPr>
              <w:t xml:space="preserve"> </w:t>
            </w:r>
            <w:r w:rsidRPr="00CE354A">
              <w:rPr>
                <w:rFonts w:cstheme="minorHAnsi"/>
                <w:i/>
                <w:iCs/>
                <w:lang w:eastAsia="ja-JP"/>
              </w:rPr>
              <w:t xml:space="preserve">Australian plantation statistics 2016, </w:t>
            </w:r>
            <w:r w:rsidRPr="00CE354A">
              <w:rPr>
                <w:rFonts w:cstheme="minorHAnsi"/>
                <w:lang w:eastAsia="ja-JP"/>
              </w:rPr>
              <w:t xml:space="preserve">Australian Bureau of Agricultural and Resource Economics and Sciences, Canberra, August. CC BY 3.0 </w:t>
            </w:r>
          </w:p>
          <w:p w14:paraId="066CEE2B" w14:textId="7EA68A2B" w:rsidR="003130A0" w:rsidRDefault="00C9788E" w:rsidP="00142B61">
            <w:pPr>
              <w:spacing w:before="40" w:after="40"/>
              <w:rPr>
                <w:rFonts w:cstheme="minorHAnsi"/>
                <w:lang w:eastAsia="ja-JP"/>
              </w:rPr>
            </w:pPr>
            <w:r>
              <w:rPr>
                <w:rFonts w:cstheme="minorHAnsi"/>
                <w:lang w:eastAsia="ja-JP"/>
              </w:rPr>
              <w:t>National Forest Inventory</w:t>
            </w:r>
            <w:r w:rsidR="00C1234E">
              <w:rPr>
                <w:rFonts w:cstheme="minorHAnsi"/>
                <w:lang w:eastAsia="ja-JP"/>
              </w:rPr>
              <w:t xml:space="preserve"> (1997). </w:t>
            </w:r>
            <w:r w:rsidR="00C1234E" w:rsidRPr="00C72C5C">
              <w:rPr>
                <w:rFonts w:cstheme="minorHAnsi"/>
                <w:i/>
                <w:iCs/>
                <w:lang w:eastAsia="ja-JP"/>
              </w:rPr>
              <w:t>National Plantation Inventory of Australia</w:t>
            </w:r>
            <w:r w:rsidR="00C1234E">
              <w:rPr>
                <w:rFonts w:cstheme="minorHAnsi"/>
                <w:lang w:eastAsia="ja-JP"/>
              </w:rPr>
              <w:t>. Bureau of Resource Sciences</w:t>
            </w:r>
            <w:r w:rsidR="004F44B0">
              <w:rPr>
                <w:rFonts w:cstheme="minorHAnsi"/>
                <w:lang w:eastAsia="ja-JP"/>
              </w:rPr>
              <w:t>,</w:t>
            </w:r>
            <w:r w:rsidR="00C1234E">
              <w:rPr>
                <w:rFonts w:cstheme="minorHAnsi"/>
                <w:lang w:eastAsia="ja-JP"/>
              </w:rPr>
              <w:t xml:space="preserve"> Canberra.</w:t>
            </w:r>
          </w:p>
          <w:p w14:paraId="369649C2" w14:textId="4A834283" w:rsidR="00C1234E" w:rsidRDefault="00C1234E" w:rsidP="00C9788E">
            <w:pPr>
              <w:spacing w:before="40" w:after="40"/>
              <w:rPr>
                <w:rFonts w:cstheme="minorHAnsi"/>
                <w:lang w:eastAsia="ja-JP"/>
              </w:rPr>
            </w:pPr>
            <w:r w:rsidRPr="00C1234E">
              <w:rPr>
                <w:rFonts w:cstheme="minorHAnsi"/>
                <w:lang w:eastAsia="ja-JP"/>
              </w:rPr>
              <w:t>Parsons M, Gavran M and Davidson J</w:t>
            </w:r>
            <w:r w:rsidR="007660F7">
              <w:rPr>
                <w:rFonts w:cstheme="minorHAnsi"/>
                <w:lang w:eastAsia="ja-JP"/>
              </w:rPr>
              <w:t xml:space="preserve"> (2006). Australia’s plantations 2006. Bureau of Rural Sciences, Canberra.</w:t>
            </w:r>
          </w:p>
          <w:p w14:paraId="175EC847" w14:textId="44A9DE50" w:rsidR="00C9788E" w:rsidRPr="00142B61" w:rsidRDefault="00C9788E" w:rsidP="002B6D5A">
            <w:pPr>
              <w:spacing w:before="40" w:after="40"/>
              <w:rPr>
                <w:rFonts w:cstheme="minorHAnsi"/>
                <w:lang w:eastAsia="ja-JP"/>
              </w:rPr>
            </w:pPr>
            <w:r w:rsidRPr="00C9788E">
              <w:rPr>
                <w:rFonts w:cstheme="minorHAnsi"/>
                <w:lang w:eastAsia="ja-JP"/>
              </w:rPr>
              <w:t xml:space="preserve">Wood M, Stephens NC, Allison BK and Howell CI </w:t>
            </w:r>
            <w:r w:rsidR="00C1234E">
              <w:rPr>
                <w:rFonts w:cstheme="minorHAnsi"/>
                <w:lang w:eastAsia="ja-JP"/>
              </w:rPr>
              <w:t>(</w:t>
            </w:r>
            <w:r w:rsidRPr="00C9788E">
              <w:rPr>
                <w:rFonts w:cstheme="minorHAnsi"/>
                <w:lang w:eastAsia="ja-JP"/>
              </w:rPr>
              <w:t>2001</w:t>
            </w:r>
            <w:r w:rsidR="00C1234E">
              <w:rPr>
                <w:rFonts w:cstheme="minorHAnsi"/>
                <w:lang w:eastAsia="ja-JP"/>
              </w:rPr>
              <w:t>)</w:t>
            </w:r>
            <w:r w:rsidRPr="00C9788E">
              <w:rPr>
                <w:rFonts w:cstheme="minorHAnsi"/>
                <w:lang w:eastAsia="ja-JP"/>
              </w:rPr>
              <w:t xml:space="preserve">. </w:t>
            </w:r>
            <w:r w:rsidRPr="00C9788E">
              <w:rPr>
                <w:rFonts w:cstheme="minorHAnsi"/>
                <w:i/>
                <w:iCs/>
                <w:lang w:eastAsia="ja-JP"/>
              </w:rPr>
              <w:t>Plantations of Australia 2001 – a report from</w:t>
            </w:r>
            <w:r>
              <w:rPr>
                <w:rFonts w:cstheme="minorHAnsi"/>
                <w:i/>
                <w:iCs/>
                <w:lang w:eastAsia="ja-JP"/>
              </w:rPr>
              <w:t xml:space="preserve"> </w:t>
            </w:r>
            <w:r w:rsidRPr="00C9788E">
              <w:rPr>
                <w:rFonts w:cstheme="minorHAnsi"/>
                <w:i/>
                <w:iCs/>
                <w:lang w:eastAsia="ja-JP"/>
              </w:rPr>
              <w:t>the National Plantation Inventory and the National Farm Forestry Inventory</w:t>
            </w:r>
            <w:r w:rsidRPr="00C9788E">
              <w:rPr>
                <w:rFonts w:cstheme="minorHAnsi"/>
                <w:lang w:eastAsia="ja-JP"/>
              </w:rPr>
              <w:t>. National Forest Inventory, Bureau</w:t>
            </w:r>
            <w:r>
              <w:rPr>
                <w:rFonts w:cstheme="minorHAnsi"/>
                <w:lang w:eastAsia="ja-JP"/>
              </w:rPr>
              <w:t xml:space="preserve"> </w:t>
            </w:r>
            <w:r w:rsidRPr="00C9788E">
              <w:rPr>
                <w:rFonts w:cstheme="minorHAnsi"/>
                <w:lang w:eastAsia="ja-JP"/>
              </w:rPr>
              <w:t>of Rural Sciences, Canberra.</w:t>
            </w:r>
          </w:p>
        </w:tc>
      </w:tr>
      <w:tr w:rsidR="00F5762B" w:rsidRPr="00880BE2" w14:paraId="6DCBDE87" w14:textId="77777777" w:rsidTr="00604B9F">
        <w:tc>
          <w:tcPr>
            <w:tcW w:w="2287" w:type="dxa"/>
          </w:tcPr>
          <w:p w14:paraId="77210E1F" w14:textId="77777777" w:rsidR="00F51CD3" w:rsidRPr="00880BE2" w:rsidRDefault="00F51CD3" w:rsidP="00F51CD3">
            <w:pPr>
              <w:spacing w:before="40" w:after="40"/>
              <w:rPr>
                <w:rFonts w:cstheme="minorHAnsi"/>
                <w:lang w:eastAsia="ja-JP"/>
              </w:rPr>
            </w:pPr>
            <w:r w:rsidRPr="00880BE2">
              <w:rPr>
                <w:rFonts w:cstheme="minorHAnsi"/>
                <w:lang w:eastAsia="ja-JP"/>
              </w:rPr>
              <w:t>Publication date</w:t>
            </w:r>
          </w:p>
        </w:tc>
        <w:tc>
          <w:tcPr>
            <w:tcW w:w="7206" w:type="dxa"/>
          </w:tcPr>
          <w:p w14:paraId="4A27A403" w14:textId="03F6C113" w:rsidR="00F51CD3" w:rsidRPr="00880BE2" w:rsidRDefault="00C160B2" w:rsidP="00F51CD3">
            <w:pPr>
              <w:spacing w:before="40" w:after="40"/>
              <w:rPr>
                <w:rFonts w:cstheme="minorHAnsi"/>
                <w:lang w:eastAsia="ja-JP"/>
              </w:rPr>
            </w:pPr>
            <w:r>
              <w:rPr>
                <w:rFonts w:cstheme="minorHAnsi"/>
                <w:lang w:eastAsia="ja-JP"/>
              </w:rPr>
              <w:t>11 June 2026</w:t>
            </w:r>
          </w:p>
        </w:tc>
      </w:tr>
      <w:tr w:rsidR="00F5762B" w:rsidRPr="00880BE2" w14:paraId="65884980" w14:textId="77777777" w:rsidTr="00604B9F">
        <w:tc>
          <w:tcPr>
            <w:tcW w:w="2287" w:type="dxa"/>
          </w:tcPr>
          <w:p w14:paraId="4124E045" w14:textId="77777777" w:rsidR="00F51CD3" w:rsidRPr="00880BE2" w:rsidRDefault="00F51CD3" w:rsidP="00F51CD3">
            <w:pPr>
              <w:spacing w:before="40" w:after="40"/>
              <w:rPr>
                <w:rFonts w:cstheme="minorHAnsi"/>
                <w:lang w:eastAsia="ja-JP"/>
              </w:rPr>
            </w:pPr>
            <w:r w:rsidRPr="00880BE2">
              <w:rPr>
                <w:rFonts w:cstheme="minorHAnsi"/>
                <w:lang w:eastAsia="ja-JP"/>
              </w:rPr>
              <w:t>Latest date of information/currency</w:t>
            </w:r>
          </w:p>
        </w:tc>
        <w:tc>
          <w:tcPr>
            <w:tcW w:w="7206" w:type="dxa"/>
          </w:tcPr>
          <w:p w14:paraId="3EBCA164" w14:textId="15D24CA0" w:rsidR="00F51CD3" w:rsidRPr="00880BE2" w:rsidRDefault="00B77A7A" w:rsidP="00F51CD3">
            <w:pPr>
              <w:spacing w:before="40" w:after="40"/>
              <w:rPr>
                <w:rFonts w:cstheme="minorHAnsi"/>
                <w:lang w:eastAsia="ja-JP"/>
              </w:rPr>
            </w:pPr>
            <w:r w:rsidRPr="00E672AA">
              <w:rPr>
                <w:rFonts w:cstheme="minorHAnsi"/>
                <w:lang w:eastAsia="ja-JP"/>
              </w:rPr>
              <w:t xml:space="preserve">17 August 2016 </w:t>
            </w:r>
          </w:p>
        </w:tc>
      </w:tr>
      <w:tr w:rsidR="00F51CD3" w:rsidRPr="00880BE2" w14:paraId="05DE3CBE" w14:textId="77777777" w:rsidTr="00153BE1">
        <w:tc>
          <w:tcPr>
            <w:tcW w:w="9493" w:type="dxa"/>
            <w:gridSpan w:val="2"/>
            <w:shd w:val="clear" w:color="auto" w:fill="D9D9D9" w:themeFill="background1" w:themeFillShade="D9"/>
          </w:tcPr>
          <w:p w14:paraId="38789AFA" w14:textId="77777777" w:rsidR="00F51CD3" w:rsidRPr="00880BE2" w:rsidRDefault="00F51CD3" w:rsidP="00F51CD3">
            <w:pPr>
              <w:spacing w:before="40" w:after="40"/>
              <w:rPr>
                <w:rFonts w:cstheme="minorHAnsi"/>
                <w:sz w:val="12"/>
                <w:lang w:eastAsia="ja-JP"/>
              </w:rPr>
            </w:pPr>
          </w:p>
        </w:tc>
      </w:tr>
      <w:tr w:rsidR="00F5762B" w:rsidRPr="00880BE2" w14:paraId="7056D0E1" w14:textId="77777777" w:rsidTr="00604B9F">
        <w:tc>
          <w:tcPr>
            <w:tcW w:w="2287" w:type="dxa"/>
          </w:tcPr>
          <w:p w14:paraId="39CD0949" w14:textId="77777777" w:rsidR="00F51CD3" w:rsidRPr="00880BE2" w:rsidRDefault="00F51CD3" w:rsidP="00F51CD3">
            <w:pPr>
              <w:spacing w:before="40" w:after="40"/>
              <w:rPr>
                <w:rFonts w:cstheme="minorHAnsi"/>
                <w:lang w:eastAsia="ja-JP"/>
              </w:rPr>
            </w:pPr>
            <w:r w:rsidRPr="00880BE2">
              <w:rPr>
                <w:rFonts w:cstheme="minorHAnsi"/>
                <w:lang w:eastAsia="ja-JP"/>
              </w:rPr>
              <w:t>Data file name</w:t>
            </w:r>
          </w:p>
        </w:tc>
        <w:tc>
          <w:tcPr>
            <w:tcW w:w="7206" w:type="dxa"/>
          </w:tcPr>
          <w:p w14:paraId="09E9FB35" w14:textId="74BED558" w:rsidR="00F51CD3" w:rsidRPr="00880BE2" w:rsidRDefault="004461F8" w:rsidP="00416703">
            <w:pPr>
              <w:spacing w:before="40" w:after="40"/>
              <w:rPr>
                <w:rFonts w:cstheme="minorHAnsi"/>
                <w:lang w:eastAsia="ja-JP"/>
              </w:rPr>
            </w:pPr>
            <w:r>
              <w:rPr>
                <w:rFonts w:cstheme="minorHAnsi"/>
                <w:lang w:eastAsia="ja-JP"/>
              </w:rPr>
              <w:t>NPI</w:t>
            </w:r>
            <w:r w:rsidR="00D07A6A">
              <w:rPr>
                <w:rFonts w:cstheme="minorHAnsi"/>
                <w:lang w:eastAsia="ja-JP"/>
              </w:rPr>
              <w:t>_</w:t>
            </w:r>
            <w:r w:rsidR="00F27EC2">
              <w:rPr>
                <w:rFonts w:cstheme="minorHAnsi"/>
                <w:lang w:eastAsia="ja-JP"/>
              </w:rPr>
              <w:t>r</w:t>
            </w:r>
            <w:r>
              <w:rPr>
                <w:rFonts w:cstheme="minorHAnsi"/>
                <w:lang w:eastAsia="ja-JP"/>
              </w:rPr>
              <w:t>egion</w:t>
            </w:r>
            <w:r w:rsidR="00F27EC2">
              <w:rPr>
                <w:rFonts w:cstheme="minorHAnsi"/>
                <w:lang w:eastAsia="ja-JP"/>
              </w:rPr>
              <w:t>s</w:t>
            </w:r>
            <w:r w:rsidR="00D07A6A">
              <w:rPr>
                <w:rFonts w:cstheme="minorHAnsi"/>
                <w:lang w:eastAsia="ja-JP"/>
              </w:rPr>
              <w:t>_</w:t>
            </w:r>
            <w:r w:rsidR="003661BB">
              <w:rPr>
                <w:rFonts w:cstheme="minorHAnsi"/>
                <w:lang w:eastAsia="ja-JP"/>
              </w:rPr>
              <w:t>2016_v2</w:t>
            </w:r>
          </w:p>
        </w:tc>
      </w:tr>
      <w:tr w:rsidR="00F5762B" w:rsidRPr="00880BE2" w14:paraId="27168E8D" w14:textId="77777777" w:rsidTr="00604B9F">
        <w:tc>
          <w:tcPr>
            <w:tcW w:w="2287" w:type="dxa"/>
          </w:tcPr>
          <w:p w14:paraId="4D984385" w14:textId="3999CE3D" w:rsidR="00F51CD3" w:rsidRPr="00880BE2" w:rsidRDefault="00D07A6A" w:rsidP="00F51CD3">
            <w:pPr>
              <w:spacing w:before="40" w:after="40"/>
              <w:rPr>
                <w:rFonts w:cstheme="minorHAnsi"/>
                <w:lang w:eastAsia="ja-JP"/>
              </w:rPr>
            </w:pPr>
            <w:r w:rsidRPr="00D07A6A">
              <w:rPr>
                <w:rFonts w:cstheme="minorHAnsi"/>
                <w:lang w:eastAsia="ja-JP"/>
              </w:rPr>
              <w:t>Stored data format</w:t>
            </w:r>
          </w:p>
        </w:tc>
        <w:tc>
          <w:tcPr>
            <w:tcW w:w="7206" w:type="dxa"/>
          </w:tcPr>
          <w:p w14:paraId="656321DA" w14:textId="121C2188" w:rsidR="00684A67" w:rsidRPr="00684A67" w:rsidRDefault="00D07A6A" w:rsidP="00684A67">
            <w:pPr>
              <w:spacing w:before="40" w:after="40"/>
              <w:rPr>
                <w:rFonts w:cstheme="minorHAnsi"/>
                <w:lang w:eastAsia="ja-JP"/>
              </w:rPr>
            </w:pPr>
            <w:r w:rsidRPr="00D07A6A">
              <w:rPr>
                <w:rFonts w:cstheme="minorHAnsi"/>
                <w:lang w:eastAsia="ja-JP"/>
              </w:rPr>
              <w:t xml:space="preserve">GIS files created using Esri </w:t>
            </w:r>
            <w:proofErr w:type="spellStart"/>
            <w:r w:rsidRPr="00D07A6A">
              <w:rPr>
                <w:rFonts w:cstheme="minorHAnsi"/>
                <w:lang w:eastAsia="ja-JP"/>
              </w:rPr>
              <w:t>Arc</w:t>
            </w:r>
            <w:r>
              <w:rPr>
                <w:rFonts w:cstheme="minorHAnsi"/>
                <w:lang w:eastAsia="ja-JP"/>
              </w:rPr>
              <w:t>Pro</w:t>
            </w:r>
            <w:proofErr w:type="spellEnd"/>
            <w:r w:rsidRPr="00D07A6A">
              <w:rPr>
                <w:rFonts w:cstheme="minorHAnsi"/>
                <w:lang w:eastAsia="ja-JP"/>
              </w:rPr>
              <w:t xml:space="preserve"> </w:t>
            </w:r>
            <w:r>
              <w:rPr>
                <w:rFonts w:cstheme="minorHAnsi"/>
                <w:lang w:eastAsia="ja-JP"/>
              </w:rPr>
              <w:t>3.5.0</w:t>
            </w:r>
            <w:r w:rsidRPr="00D07A6A">
              <w:rPr>
                <w:rFonts w:cstheme="minorHAnsi"/>
                <w:lang w:eastAsia="ja-JP"/>
              </w:rPr>
              <w:t xml:space="preserve"> software: </w:t>
            </w:r>
            <w:r w:rsidRPr="00D07A6A">
              <w:rPr>
                <w:rFonts w:cstheme="minorHAnsi"/>
                <w:b/>
                <w:bCs/>
                <w:lang w:eastAsia="ja-JP"/>
              </w:rPr>
              <w:t>Shapefile feature vector digital data</w:t>
            </w:r>
          </w:p>
        </w:tc>
      </w:tr>
      <w:tr w:rsidR="00F5762B" w:rsidRPr="00880BE2" w14:paraId="6F681FA3" w14:textId="77777777" w:rsidTr="00604B9F">
        <w:tc>
          <w:tcPr>
            <w:tcW w:w="2287" w:type="dxa"/>
          </w:tcPr>
          <w:p w14:paraId="27676F59" w14:textId="77777777" w:rsidR="00F51CD3" w:rsidRPr="00880BE2" w:rsidRDefault="00F51CD3" w:rsidP="00F51CD3">
            <w:pPr>
              <w:spacing w:before="40" w:after="40"/>
              <w:rPr>
                <w:rFonts w:cstheme="minorHAnsi"/>
                <w:lang w:eastAsia="ja-JP"/>
              </w:rPr>
            </w:pPr>
            <w:r w:rsidRPr="00880BE2">
              <w:rPr>
                <w:rFonts w:cstheme="minorHAnsi"/>
                <w:lang w:eastAsia="ja-JP"/>
              </w:rPr>
              <w:t>Compressed file size</w:t>
            </w:r>
          </w:p>
        </w:tc>
        <w:tc>
          <w:tcPr>
            <w:tcW w:w="7206" w:type="dxa"/>
          </w:tcPr>
          <w:p w14:paraId="46275EAE" w14:textId="41BE11EE" w:rsidR="00F51CD3" w:rsidRPr="0027046F" w:rsidRDefault="004461F8" w:rsidP="00E52A2A">
            <w:pPr>
              <w:spacing w:before="40" w:after="40"/>
              <w:rPr>
                <w:rFonts w:cstheme="minorHAnsi"/>
                <w:highlight w:val="yellow"/>
                <w:lang w:eastAsia="ja-JP"/>
              </w:rPr>
            </w:pPr>
            <w:r w:rsidRPr="004461F8">
              <w:rPr>
                <w:rFonts w:cstheme="minorHAnsi"/>
              </w:rPr>
              <w:t>64</w:t>
            </w:r>
            <w:r w:rsidR="005175C8" w:rsidRPr="004461F8">
              <w:rPr>
                <w:rFonts w:cstheme="minorHAnsi"/>
              </w:rPr>
              <w:t>5 KB</w:t>
            </w:r>
          </w:p>
        </w:tc>
      </w:tr>
      <w:tr w:rsidR="00F5762B" w:rsidRPr="00880BE2" w14:paraId="4BE924A9" w14:textId="77777777" w:rsidTr="00604B9F">
        <w:tc>
          <w:tcPr>
            <w:tcW w:w="2287" w:type="dxa"/>
            <w:vMerge w:val="restart"/>
          </w:tcPr>
          <w:p w14:paraId="089295AC" w14:textId="77777777" w:rsidR="00F51CD3" w:rsidRPr="00880BE2" w:rsidRDefault="00F51CD3" w:rsidP="00F51CD3">
            <w:pPr>
              <w:spacing w:before="40" w:after="40"/>
              <w:rPr>
                <w:rFonts w:cstheme="minorHAnsi"/>
                <w:lang w:eastAsia="ja-JP"/>
              </w:rPr>
            </w:pPr>
            <w:r w:rsidRPr="00880BE2">
              <w:rPr>
                <w:rFonts w:cstheme="minorHAnsi"/>
                <w:lang w:eastAsia="ja-JP"/>
              </w:rPr>
              <w:t>Geographic extent</w:t>
            </w:r>
          </w:p>
        </w:tc>
        <w:tc>
          <w:tcPr>
            <w:tcW w:w="7206" w:type="dxa"/>
          </w:tcPr>
          <w:p w14:paraId="7A8498DC" w14:textId="1CAAC1C8" w:rsidR="00F51CD3" w:rsidRPr="00880BE2" w:rsidRDefault="00F51CD3" w:rsidP="00F51CD3">
            <w:pPr>
              <w:spacing w:before="40" w:after="40"/>
              <w:rPr>
                <w:rFonts w:cstheme="minorHAnsi"/>
                <w:lang w:eastAsia="ja-JP"/>
              </w:rPr>
            </w:pPr>
            <w:r w:rsidRPr="00880BE2">
              <w:rPr>
                <w:rFonts w:cstheme="minorHAnsi"/>
                <w:lang w:eastAsia="ja-JP"/>
              </w:rPr>
              <w:t>Australia</w:t>
            </w:r>
            <w:r w:rsidR="00684A67">
              <w:rPr>
                <w:rFonts w:cstheme="minorHAnsi"/>
                <w:lang w:eastAsia="ja-JP"/>
              </w:rPr>
              <w:t>’s mainland and close offshore islands,</w:t>
            </w:r>
            <w:r w:rsidRPr="00880BE2">
              <w:rPr>
                <w:rFonts w:cstheme="minorHAnsi"/>
                <w:lang w:eastAsia="ja-JP"/>
              </w:rPr>
              <w:t xml:space="preserve"> excluding external territories</w:t>
            </w:r>
            <w:r w:rsidR="00684A67">
              <w:rPr>
                <w:rFonts w:cstheme="minorHAnsi"/>
                <w:lang w:eastAsia="ja-JP"/>
              </w:rPr>
              <w:t>.</w:t>
            </w:r>
          </w:p>
        </w:tc>
      </w:tr>
      <w:tr w:rsidR="00F5762B" w:rsidRPr="00880BE2" w14:paraId="0EB8698E" w14:textId="77777777" w:rsidTr="00604B9F">
        <w:tc>
          <w:tcPr>
            <w:tcW w:w="2287" w:type="dxa"/>
            <w:vMerge/>
          </w:tcPr>
          <w:p w14:paraId="4A30413C" w14:textId="77777777" w:rsidR="00F51CD3" w:rsidRPr="00880BE2" w:rsidRDefault="00F51CD3" w:rsidP="00F51CD3">
            <w:pPr>
              <w:spacing w:before="40" w:after="40"/>
              <w:rPr>
                <w:rFonts w:cstheme="minorHAnsi"/>
                <w:lang w:eastAsia="ja-JP"/>
              </w:rPr>
            </w:pPr>
          </w:p>
        </w:tc>
        <w:tc>
          <w:tcPr>
            <w:tcW w:w="7206" w:type="dxa"/>
          </w:tcPr>
          <w:p w14:paraId="38436C78" w14:textId="77777777" w:rsidR="00F51CD3" w:rsidRPr="00880BE2" w:rsidRDefault="00F51CD3" w:rsidP="00F51CD3">
            <w:pPr>
              <w:spacing w:before="40" w:after="40"/>
              <w:rPr>
                <w:rFonts w:cstheme="minorHAnsi"/>
                <w:lang w:eastAsia="ja-JP"/>
              </w:rPr>
            </w:pPr>
            <w:r w:rsidRPr="00880BE2">
              <w:rPr>
                <w:rFonts w:cstheme="minorHAnsi"/>
                <w:lang w:eastAsia="ja-JP"/>
              </w:rPr>
              <w:t>North bounding Latitude: -8.2°</w:t>
            </w:r>
          </w:p>
          <w:p w14:paraId="0DA510FD" w14:textId="77777777" w:rsidR="00F51CD3" w:rsidRPr="00880BE2" w:rsidRDefault="00F51CD3" w:rsidP="00F51CD3">
            <w:pPr>
              <w:spacing w:before="40" w:after="40"/>
              <w:rPr>
                <w:rFonts w:cstheme="minorHAnsi"/>
                <w:lang w:eastAsia="ja-JP"/>
              </w:rPr>
            </w:pPr>
            <w:r w:rsidRPr="00880BE2">
              <w:rPr>
                <w:rFonts w:cstheme="minorHAnsi"/>
                <w:lang w:eastAsia="ja-JP"/>
              </w:rPr>
              <w:t>South bounding Latitude: -44.4°</w:t>
            </w:r>
          </w:p>
          <w:p w14:paraId="108961C6" w14:textId="77777777" w:rsidR="00F51CD3" w:rsidRPr="00880BE2" w:rsidRDefault="00F51CD3" w:rsidP="00F51CD3">
            <w:pPr>
              <w:spacing w:before="40" w:after="40"/>
              <w:rPr>
                <w:rFonts w:cstheme="minorHAnsi"/>
                <w:lang w:eastAsia="ja-JP"/>
              </w:rPr>
            </w:pPr>
            <w:r w:rsidRPr="00880BE2">
              <w:rPr>
                <w:rFonts w:cstheme="minorHAnsi"/>
                <w:lang w:eastAsia="ja-JP"/>
              </w:rPr>
              <w:t>East bounding Longitude: 157.2°</w:t>
            </w:r>
          </w:p>
          <w:p w14:paraId="0178B4B0" w14:textId="77777777" w:rsidR="00F51CD3" w:rsidRPr="00880BE2" w:rsidRDefault="00F51CD3" w:rsidP="00F51CD3">
            <w:pPr>
              <w:spacing w:before="40" w:after="40"/>
              <w:rPr>
                <w:rFonts w:cstheme="minorHAnsi"/>
                <w:lang w:eastAsia="ja-JP"/>
              </w:rPr>
            </w:pPr>
            <w:r w:rsidRPr="00880BE2">
              <w:rPr>
                <w:rFonts w:cstheme="minorHAnsi"/>
                <w:lang w:eastAsia="ja-JP"/>
              </w:rPr>
              <w:t>West bounding Longitude: 109.5°</w:t>
            </w:r>
          </w:p>
        </w:tc>
      </w:tr>
      <w:tr w:rsidR="00F5762B" w:rsidRPr="00880BE2" w14:paraId="4434DD41" w14:textId="77777777" w:rsidTr="00604B9F">
        <w:tc>
          <w:tcPr>
            <w:tcW w:w="2287" w:type="dxa"/>
          </w:tcPr>
          <w:p w14:paraId="0E0716D5" w14:textId="1CF49FE6" w:rsidR="00D07A6A" w:rsidRPr="00880BE2" w:rsidRDefault="00D07A6A" w:rsidP="00D07A6A">
            <w:pPr>
              <w:spacing w:before="40" w:after="40"/>
              <w:rPr>
                <w:rFonts w:cstheme="minorHAnsi"/>
                <w:lang w:eastAsia="ja-JP"/>
              </w:rPr>
            </w:pPr>
            <w:r w:rsidRPr="009F22DC">
              <w:t xml:space="preserve">Scale 1: 250,000 </w:t>
            </w:r>
          </w:p>
        </w:tc>
        <w:tc>
          <w:tcPr>
            <w:tcW w:w="7206" w:type="dxa"/>
          </w:tcPr>
          <w:p w14:paraId="4103A745" w14:textId="71D87CA5" w:rsidR="00D07A6A" w:rsidRPr="00880BE2" w:rsidRDefault="00D07A6A" w:rsidP="00D07A6A">
            <w:pPr>
              <w:spacing w:before="40" w:after="40"/>
              <w:rPr>
                <w:rFonts w:cstheme="minorHAnsi"/>
                <w:lang w:eastAsia="ja-JP"/>
              </w:rPr>
            </w:pPr>
            <w:r w:rsidRPr="009F22DC">
              <w:t xml:space="preserve">Scale 1: 250,000 </w:t>
            </w:r>
          </w:p>
        </w:tc>
      </w:tr>
      <w:tr w:rsidR="00F5762B" w:rsidRPr="00880BE2" w14:paraId="3C4553BF" w14:textId="77777777" w:rsidTr="00604B9F">
        <w:tc>
          <w:tcPr>
            <w:tcW w:w="2287" w:type="dxa"/>
            <w:vMerge w:val="restart"/>
          </w:tcPr>
          <w:p w14:paraId="3B18E2A0" w14:textId="77777777" w:rsidR="00F51CD3" w:rsidRPr="00880BE2" w:rsidRDefault="00F51CD3" w:rsidP="00F51CD3">
            <w:pPr>
              <w:spacing w:before="40" w:after="40"/>
              <w:rPr>
                <w:rFonts w:cstheme="minorHAnsi"/>
                <w:lang w:eastAsia="ja-JP"/>
              </w:rPr>
            </w:pPr>
            <w:r w:rsidRPr="00880BE2">
              <w:rPr>
                <w:rFonts w:cstheme="minorHAnsi"/>
                <w:lang w:eastAsia="ja-JP"/>
              </w:rPr>
              <w:t>Spatial reference</w:t>
            </w:r>
          </w:p>
          <w:p w14:paraId="44BAF010" w14:textId="77777777" w:rsidR="00F51CD3" w:rsidRPr="00880BE2" w:rsidRDefault="00F51CD3" w:rsidP="00F51CD3">
            <w:pPr>
              <w:spacing w:before="40" w:after="40"/>
              <w:rPr>
                <w:rFonts w:cstheme="minorHAnsi"/>
                <w:lang w:eastAsia="ja-JP"/>
              </w:rPr>
            </w:pPr>
          </w:p>
        </w:tc>
        <w:tc>
          <w:tcPr>
            <w:tcW w:w="7206" w:type="dxa"/>
          </w:tcPr>
          <w:p w14:paraId="52986AC8" w14:textId="77777777" w:rsidR="00F51CD3" w:rsidRPr="00880BE2" w:rsidRDefault="00F51CD3" w:rsidP="00F51CD3">
            <w:pPr>
              <w:spacing w:before="40" w:after="40"/>
              <w:rPr>
                <w:rFonts w:cstheme="minorHAnsi"/>
                <w:lang w:eastAsia="ja-JP"/>
              </w:rPr>
            </w:pPr>
            <w:r w:rsidRPr="00880BE2">
              <w:rPr>
                <w:rFonts w:cstheme="minorHAnsi"/>
                <w:lang w:eastAsia="ja-JP"/>
              </w:rPr>
              <w:t>ESPG:3577 GDA94 Australian Albers</w:t>
            </w:r>
          </w:p>
        </w:tc>
      </w:tr>
      <w:tr w:rsidR="00F5762B" w:rsidRPr="00880BE2" w14:paraId="15896BD4" w14:textId="77777777" w:rsidTr="00604B9F">
        <w:tc>
          <w:tcPr>
            <w:tcW w:w="2287" w:type="dxa"/>
            <w:vMerge/>
          </w:tcPr>
          <w:p w14:paraId="4AAA9F1A" w14:textId="77777777" w:rsidR="00F51CD3" w:rsidRPr="00880BE2" w:rsidRDefault="00F51CD3" w:rsidP="00F51CD3">
            <w:pPr>
              <w:spacing w:before="40" w:after="40"/>
              <w:rPr>
                <w:rFonts w:cstheme="minorHAnsi"/>
                <w:lang w:eastAsia="ja-JP"/>
              </w:rPr>
            </w:pPr>
          </w:p>
        </w:tc>
        <w:tc>
          <w:tcPr>
            <w:tcW w:w="7206" w:type="dxa"/>
          </w:tcPr>
          <w:p w14:paraId="0EA684AF" w14:textId="77777777" w:rsidR="00F51CD3" w:rsidRPr="00880BE2" w:rsidRDefault="00F51CD3" w:rsidP="00F51CD3">
            <w:pPr>
              <w:spacing w:before="40" w:after="40"/>
              <w:rPr>
                <w:rFonts w:cstheme="minorHAnsi"/>
                <w:lang w:eastAsia="ja-JP"/>
              </w:rPr>
            </w:pPr>
            <w:r w:rsidRPr="00880BE2">
              <w:rPr>
                <w:rFonts w:cstheme="minorHAnsi"/>
                <w:lang w:eastAsia="ja-JP"/>
              </w:rPr>
              <w:t>Coordinate system: GDA_1994_Albers</w:t>
            </w:r>
          </w:p>
          <w:p w14:paraId="253CF80E" w14:textId="77777777" w:rsidR="00F51CD3" w:rsidRPr="00880BE2" w:rsidRDefault="00F51CD3" w:rsidP="00F51CD3">
            <w:pPr>
              <w:spacing w:before="40" w:after="40"/>
              <w:rPr>
                <w:rFonts w:cstheme="minorHAnsi"/>
                <w:lang w:eastAsia="ja-JP"/>
              </w:rPr>
            </w:pPr>
            <w:r w:rsidRPr="00880BE2">
              <w:rPr>
                <w:rFonts w:cstheme="minorHAnsi"/>
                <w:lang w:eastAsia="ja-JP"/>
              </w:rPr>
              <w:t>False Easting: 0</w:t>
            </w:r>
          </w:p>
          <w:p w14:paraId="2F04F9B1" w14:textId="77777777" w:rsidR="00F51CD3" w:rsidRPr="00880BE2" w:rsidRDefault="00F51CD3" w:rsidP="00F51CD3">
            <w:pPr>
              <w:spacing w:before="40" w:after="40"/>
              <w:rPr>
                <w:rFonts w:cstheme="minorHAnsi"/>
                <w:lang w:eastAsia="ja-JP"/>
              </w:rPr>
            </w:pPr>
            <w:r w:rsidRPr="00880BE2">
              <w:rPr>
                <w:rFonts w:cstheme="minorHAnsi"/>
                <w:lang w:eastAsia="ja-JP"/>
              </w:rPr>
              <w:t>False Northing: 0</w:t>
            </w:r>
          </w:p>
          <w:p w14:paraId="6CEBD583" w14:textId="77777777" w:rsidR="00F51CD3" w:rsidRPr="00880BE2" w:rsidRDefault="00F51CD3" w:rsidP="00F51CD3">
            <w:pPr>
              <w:spacing w:before="40" w:after="40"/>
              <w:rPr>
                <w:rFonts w:cstheme="minorHAnsi"/>
                <w:lang w:eastAsia="ja-JP"/>
              </w:rPr>
            </w:pPr>
            <w:r w:rsidRPr="00880BE2">
              <w:rPr>
                <w:rFonts w:cstheme="minorHAnsi"/>
                <w:lang w:eastAsia="ja-JP"/>
              </w:rPr>
              <w:t>Central meridian: 132°</w:t>
            </w:r>
          </w:p>
          <w:p w14:paraId="2E6AF71B" w14:textId="77777777" w:rsidR="00F51CD3" w:rsidRPr="00880BE2" w:rsidRDefault="00F51CD3" w:rsidP="00F51CD3">
            <w:pPr>
              <w:spacing w:before="40" w:after="40"/>
              <w:rPr>
                <w:rFonts w:cstheme="minorHAnsi"/>
                <w:lang w:eastAsia="ja-JP"/>
              </w:rPr>
            </w:pPr>
            <w:r w:rsidRPr="00880BE2">
              <w:rPr>
                <w:rFonts w:cstheme="minorHAnsi"/>
                <w:lang w:eastAsia="ja-JP"/>
              </w:rPr>
              <w:t>Standard parallels: -18°, -36°</w:t>
            </w:r>
          </w:p>
          <w:p w14:paraId="58968BAB" w14:textId="77777777" w:rsidR="00F51CD3" w:rsidRPr="00880BE2" w:rsidRDefault="00F51CD3" w:rsidP="00F51CD3">
            <w:pPr>
              <w:spacing w:before="40" w:after="40"/>
              <w:rPr>
                <w:rFonts w:cstheme="minorHAnsi"/>
                <w:lang w:eastAsia="ja-JP"/>
              </w:rPr>
            </w:pPr>
            <w:r w:rsidRPr="00880BE2">
              <w:rPr>
                <w:rFonts w:cstheme="minorHAnsi"/>
                <w:lang w:eastAsia="ja-JP"/>
              </w:rPr>
              <w:t>Latitude of origin: 0°</w:t>
            </w:r>
          </w:p>
          <w:p w14:paraId="2278F631" w14:textId="77777777" w:rsidR="00F51CD3" w:rsidRPr="00880BE2" w:rsidRDefault="00F51CD3" w:rsidP="00F51CD3">
            <w:pPr>
              <w:spacing w:before="40" w:after="40"/>
              <w:rPr>
                <w:rFonts w:cstheme="minorHAnsi"/>
                <w:lang w:eastAsia="ja-JP"/>
              </w:rPr>
            </w:pPr>
            <w:r w:rsidRPr="00880BE2">
              <w:rPr>
                <w:rFonts w:cstheme="minorHAnsi"/>
                <w:lang w:eastAsia="ja-JP"/>
              </w:rPr>
              <w:t>Datum: D_GDA_1994</w:t>
            </w:r>
          </w:p>
        </w:tc>
      </w:tr>
      <w:tr w:rsidR="00F5762B" w:rsidRPr="00880BE2" w14:paraId="549B6D35" w14:textId="77777777" w:rsidTr="00604B9F">
        <w:tc>
          <w:tcPr>
            <w:tcW w:w="2287" w:type="dxa"/>
          </w:tcPr>
          <w:p w14:paraId="53FA5611" w14:textId="77777777" w:rsidR="00F51CD3" w:rsidRPr="00880BE2" w:rsidRDefault="00F51CD3" w:rsidP="00F51CD3">
            <w:pPr>
              <w:spacing w:before="40" w:after="40"/>
              <w:rPr>
                <w:rFonts w:cstheme="minorHAnsi"/>
                <w:lang w:eastAsia="ja-JP"/>
              </w:rPr>
            </w:pPr>
            <w:r w:rsidRPr="00880BE2">
              <w:rPr>
                <w:rFonts w:cstheme="minorHAnsi"/>
                <w:lang w:eastAsia="ja-JP"/>
              </w:rPr>
              <w:t>Positional accuracy</w:t>
            </w:r>
          </w:p>
        </w:tc>
        <w:tc>
          <w:tcPr>
            <w:tcW w:w="7206" w:type="dxa"/>
          </w:tcPr>
          <w:p w14:paraId="45C4B0E7" w14:textId="58E8BDA0" w:rsidR="00F51CD3" w:rsidRPr="00880BE2" w:rsidRDefault="00F51CD3" w:rsidP="00F51CD3">
            <w:pPr>
              <w:spacing w:before="40" w:after="40"/>
              <w:rPr>
                <w:rFonts w:cstheme="minorHAnsi"/>
                <w:lang w:eastAsia="ja-JP"/>
              </w:rPr>
            </w:pPr>
            <w:r w:rsidRPr="00880BE2">
              <w:rPr>
                <w:rFonts w:cstheme="minorHAnsi"/>
                <w:lang w:eastAsia="ja-JP"/>
              </w:rPr>
              <w:t>Horizontal: ±</w:t>
            </w:r>
            <w:r w:rsidR="00D07A6A">
              <w:rPr>
                <w:rFonts w:cstheme="minorHAnsi"/>
                <w:lang w:eastAsia="ja-JP"/>
              </w:rPr>
              <w:t>5</w:t>
            </w:r>
            <w:r w:rsidRPr="00880BE2">
              <w:rPr>
                <w:rFonts w:cstheme="minorHAnsi"/>
                <w:lang w:eastAsia="ja-JP"/>
              </w:rPr>
              <w:t>0 metres</w:t>
            </w:r>
          </w:p>
          <w:p w14:paraId="25C368E2" w14:textId="77777777" w:rsidR="00F51CD3" w:rsidRPr="00880BE2" w:rsidRDefault="00F51CD3" w:rsidP="00F51CD3">
            <w:pPr>
              <w:spacing w:before="40" w:after="40"/>
              <w:rPr>
                <w:rFonts w:cstheme="minorHAnsi"/>
                <w:lang w:eastAsia="ja-JP"/>
              </w:rPr>
            </w:pPr>
            <w:r w:rsidRPr="00880BE2">
              <w:rPr>
                <w:rFonts w:cstheme="minorHAnsi"/>
                <w:lang w:eastAsia="ja-JP"/>
              </w:rPr>
              <w:t>Vertical: not applicable</w:t>
            </w:r>
          </w:p>
        </w:tc>
      </w:tr>
      <w:tr w:rsidR="00F5762B" w:rsidRPr="00880BE2" w14:paraId="0047B09F" w14:textId="77777777" w:rsidTr="00604B9F">
        <w:tc>
          <w:tcPr>
            <w:tcW w:w="2287" w:type="dxa"/>
          </w:tcPr>
          <w:p w14:paraId="69B9728D" w14:textId="77777777" w:rsidR="00F51CD3" w:rsidRPr="00880BE2" w:rsidRDefault="00F51CD3" w:rsidP="00F51CD3">
            <w:pPr>
              <w:spacing w:before="40" w:after="40"/>
              <w:rPr>
                <w:rFonts w:cstheme="minorHAnsi"/>
                <w:lang w:eastAsia="ja-JP"/>
              </w:rPr>
            </w:pPr>
            <w:r w:rsidRPr="00880BE2">
              <w:rPr>
                <w:rFonts w:cstheme="minorHAnsi"/>
                <w:lang w:eastAsia="ja-JP"/>
              </w:rPr>
              <w:t>Attribute accuracy</w:t>
            </w:r>
          </w:p>
        </w:tc>
        <w:tc>
          <w:tcPr>
            <w:tcW w:w="7206" w:type="dxa"/>
          </w:tcPr>
          <w:p w14:paraId="0A6C856F" w14:textId="646CEADD" w:rsidR="00F51CD3" w:rsidRPr="00880BE2" w:rsidRDefault="00F51CD3" w:rsidP="003E4FF3">
            <w:pPr>
              <w:spacing w:before="40" w:after="40"/>
              <w:rPr>
                <w:rFonts w:cstheme="minorHAnsi"/>
                <w:lang w:eastAsia="ja-JP"/>
              </w:rPr>
            </w:pPr>
            <w:r w:rsidRPr="00880BE2">
              <w:rPr>
                <w:rFonts w:cstheme="minorHAnsi"/>
                <w:lang w:eastAsia="ja-JP"/>
              </w:rPr>
              <w:t>Attributes are compiled exercising due care and skill</w:t>
            </w:r>
            <w:r w:rsidR="007B7CC8" w:rsidRPr="00880BE2">
              <w:rPr>
                <w:rFonts w:cstheme="minorHAnsi"/>
                <w:lang w:eastAsia="ja-JP"/>
              </w:rPr>
              <w:t>.</w:t>
            </w:r>
            <w:r w:rsidRPr="00880BE2">
              <w:rPr>
                <w:rFonts w:cstheme="minorHAnsi"/>
                <w:lang w:eastAsia="ja-JP"/>
              </w:rPr>
              <w:t xml:space="preserve"> </w:t>
            </w:r>
            <w:r w:rsidR="007B7CC8" w:rsidRPr="00880BE2">
              <w:rPr>
                <w:rFonts w:cstheme="minorHAnsi"/>
                <w:lang w:eastAsia="ja-JP"/>
              </w:rPr>
              <w:t>H</w:t>
            </w:r>
            <w:r w:rsidRPr="00880BE2">
              <w:rPr>
                <w:rFonts w:cstheme="minorHAnsi"/>
                <w:lang w:eastAsia="ja-JP"/>
              </w:rPr>
              <w:t>owever</w:t>
            </w:r>
            <w:r w:rsidR="003E4FF3" w:rsidRPr="00880BE2">
              <w:rPr>
                <w:rFonts w:cstheme="minorHAnsi"/>
                <w:lang w:eastAsia="ja-JP"/>
              </w:rPr>
              <w:t>,</w:t>
            </w:r>
            <w:r w:rsidRPr="00880BE2">
              <w:rPr>
                <w:rFonts w:cstheme="minorHAnsi"/>
                <w:lang w:eastAsia="ja-JP"/>
              </w:rPr>
              <w:t xml:space="preserve"> accuracy of attributes is </w:t>
            </w:r>
            <w:r w:rsidR="00CF355B" w:rsidRPr="00880BE2">
              <w:rPr>
                <w:rFonts w:cstheme="minorHAnsi"/>
                <w:lang w:eastAsia="ja-JP"/>
              </w:rPr>
              <w:t xml:space="preserve">in part </w:t>
            </w:r>
            <w:r w:rsidRPr="00880BE2">
              <w:rPr>
                <w:rFonts w:cstheme="minorHAnsi"/>
                <w:lang w:eastAsia="ja-JP"/>
              </w:rPr>
              <w:t xml:space="preserve">dependent on </w:t>
            </w:r>
            <w:r w:rsidR="0073220B">
              <w:rPr>
                <w:rFonts w:cstheme="minorHAnsi"/>
                <w:lang w:eastAsia="ja-JP"/>
              </w:rPr>
              <w:t xml:space="preserve">the </w:t>
            </w:r>
            <w:r w:rsidRPr="00880BE2">
              <w:rPr>
                <w:rFonts w:cstheme="minorHAnsi"/>
                <w:lang w:eastAsia="ja-JP"/>
              </w:rPr>
              <w:t>accuracy of data supplied to ABARES and therefore cannot be guaranteed.</w:t>
            </w:r>
            <w:r w:rsidR="00D453B9" w:rsidRPr="00880BE2">
              <w:rPr>
                <w:rFonts w:cstheme="minorHAnsi"/>
                <w:lang w:eastAsia="ja-JP"/>
              </w:rPr>
              <w:t xml:space="preserve"> </w:t>
            </w:r>
          </w:p>
        </w:tc>
      </w:tr>
      <w:tr w:rsidR="00F5762B" w:rsidRPr="00880BE2" w14:paraId="0D861393" w14:textId="77777777" w:rsidTr="00604B9F">
        <w:tc>
          <w:tcPr>
            <w:tcW w:w="2287" w:type="dxa"/>
          </w:tcPr>
          <w:p w14:paraId="594F6734" w14:textId="77777777" w:rsidR="00F51CD3" w:rsidRPr="00880BE2" w:rsidRDefault="00F51CD3" w:rsidP="00F51CD3">
            <w:pPr>
              <w:spacing w:before="40" w:after="40"/>
              <w:rPr>
                <w:rFonts w:cstheme="minorHAnsi"/>
                <w:lang w:eastAsia="ja-JP"/>
              </w:rPr>
            </w:pPr>
            <w:r w:rsidRPr="00880BE2">
              <w:rPr>
                <w:rFonts w:cstheme="minorHAnsi"/>
                <w:lang w:eastAsia="ja-JP"/>
              </w:rPr>
              <w:t>Completeness</w:t>
            </w:r>
          </w:p>
        </w:tc>
        <w:tc>
          <w:tcPr>
            <w:tcW w:w="7206" w:type="dxa"/>
          </w:tcPr>
          <w:p w14:paraId="18E7BE8E" w14:textId="5FD1B6B7" w:rsidR="00F51CD3" w:rsidRPr="00880BE2" w:rsidRDefault="00D07A6A" w:rsidP="00DE5DB9">
            <w:pPr>
              <w:spacing w:before="40" w:after="40"/>
              <w:rPr>
                <w:rFonts w:cstheme="minorHAnsi"/>
                <w:lang w:eastAsia="ja-JP"/>
              </w:rPr>
            </w:pPr>
            <w:r w:rsidRPr="00D07A6A">
              <w:rPr>
                <w:rFonts w:cstheme="minorHAnsi"/>
                <w:lang w:eastAsia="ja-JP"/>
              </w:rPr>
              <w:t>Dataset provides coverage of the</w:t>
            </w:r>
            <w:r>
              <w:rPr>
                <w:rFonts w:cstheme="minorHAnsi"/>
                <w:lang w:eastAsia="ja-JP"/>
              </w:rPr>
              <w:t xml:space="preserve"> fifteen</w:t>
            </w:r>
            <w:r w:rsidRPr="00D07A6A">
              <w:rPr>
                <w:rFonts w:cstheme="minorHAnsi"/>
                <w:lang w:eastAsia="ja-JP"/>
              </w:rPr>
              <w:t xml:space="preserve"> </w:t>
            </w:r>
            <w:r>
              <w:rPr>
                <w:rFonts w:cstheme="minorHAnsi"/>
                <w:lang w:eastAsia="ja-JP"/>
              </w:rPr>
              <w:t xml:space="preserve">National Plantation Inventory </w:t>
            </w:r>
            <w:r w:rsidR="0041647B">
              <w:rPr>
                <w:rFonts w:cstheme="minorHAnsi"/>
                <w:lang w:eastAsia="ja-JP"/>
              </w:rPr>
              <w:t xml:space="preserve">regions </w:t>
            </w:r>
            <w:r w:rsidRPr="00D07A6A">
              <w:rPr>
                <w:rFonts w:cstheme="minorHAnsi"/>
                <w:lang w:eastAsia="ja-JP"/>
              </w:rPr>
              <w:t>boundaries in Australia, listed in Appendix 1, as at date of publishing</w:t>
            </w:r>
            <w:r>
              <w:rPr>
                <w:rFonts w:cstheme="minorHAnsi"/>
                <w:lang w:eastAsia="ja-JP"/>
              </w:rPr>
              <w:t>.</w:t>
            </w:r>
          </w:p>
        </w:tc>
      </w:tr>
      <w:tr w:rsidR="00F5762B" w:rsidRPr="00880BE2" w14:paraId="19712300" w14:textId="77777777" w:rsidTr="00604B9F">
        <w:tc>
          <w:tcPr>
            <w:tcW w:w="2287" w:type="dxa"/>
          </w:tcPr>
          <w:p w14:paraId="6BA9948A" w14:textId="77777777" w:rsidR="00F51CD3" w:rsidRPr="00880BE2" w:rsidRDefault="00647641" w:rsidP="00647641">
            <w:pPr>
              <w:spacing w:before="40" w:after="40"/>
              <w:rPr>
                <w:rFonts w:cstheme="minorHAnsi"/>
                <w:lang w:eastAsia="ja-JP"/>
              </w:rPr>
            </w:pPr>
            <w:r w:rsidRPr="00880BE2">
              <w:rPr>
                <w:rFonts w:cstheme="minorHAnsi"/>
                <w:lang w:eastAsia="ja-JP"/>
              </w:rPr>
              <w:t>U</w:t>
            </w:r>
            <w:r w:rsidR="00F51CD3" w:rsidRPr="00880BE2">
              <w:rPr>
                <w:rFonts w:cstheme="minorHAnsi"/>
                <w:lang w:eastAsia="ja-JP"/>
              </w:rPr>
              <w:t>pdate frequency</w:t>
            </w:r>
          </w:p>
        </w:tc>
        <w:tc>
          <w:tcPr>
            <w:tcW w:w="7206" w:type="dxa"/>
          </w:tcPr>
          <w:p w14:paraId="63B45D6E" w14:textId="7CEFD655" w:rsidR="00F51CD3" w:rsidRPr="00880BE2" w:rsidRDefault="0027046F" w:rsidP="00F51CD3">
            <w:pPr>
              <w:spacing w:before="40" w:after="40"/>
              <w:rPr>
                <w:rFonts w:cstheme="minorHAnsi"/>
                <w:lang w:eastAsia="ja-JP"/>
              </w:rPr>
            </w:pPr>
            <w:r>
              <w:rPr>
                <w:rFonts w:cstheme="minorHAnsi"/>
                <w:lang w:eastAsia="ja-JP"/>
              </w:rPr>
              <w:t xml:space="preserve">As </w:t>
            </w:r>
            <w:r w:rsidR="00D07A6A">
              <w:rPr>
                <w:rFonts w:cstheme="minorHAnsi"/>
                <w:lang w:eastAsia="ja-JP"/>
              </w:rPr>
              <w:t>required</w:t>
            </w:r>
          </w:p>
        </w:tc>
      </w:tr>
      <w:tr w:rsidR="00F51CD3" w:rsidRPr="00880BE2" w14:paraId="6EBD3EB5" w14:textId="77777777" w:rsidTr="00153BE1">
        <w:tc>
          <w:tcPr>
            <w:tcW w:w="9493" w:type="dxa"/>
            <w:gridSpan w:val="2"/>
            <w:shd w:val="clear" w:color="auto" w:fill="D9D9D9" w:themeFill="background1" w:themeFillShade="D9"/>
          </w:tcPr>
          <w:p w14:paraId="245868E7" w14:textId="77777777" w:rsidR="00F51CD3" w:rsidRPr="00880BE2" w:rsidRDefault="00F51CD3" w:rsidP="00F51CD3">
            <w:pPr>
              <w:spacing w:before="40" w:after="40"/>
              <w:rPr>
                <w:rFonts w:cstheme="minorHAnsi"/>
                <w:sz w:val="12"/>
                <w:lang w:eastAsia="ja-JP"/>
              </w:rPr>
            </w:pPr>
          </w:p>
        </w:tc>
      </w:tr>
      <w:tr w:rsidR="00F5762B" w:rsidRPr="00880BE2" w14:paraId="5068A7A0" w14:textId="77777777" w:rsidTr="00604B9F">
        <w:tc>
          <w:tcPr>
            <w:tcW w:w="2287" w:type="dxa"/>
          </w:tcPr>
          <w:p w14:paraId="6D1B88F5" w14:textId="77777777" w:rsidR="00F51CD3" w:rsidRPr="00880BE2" w:rsidRDefault="00F51CD3" w:rsidP="00F51CD3">
            <w:pPr>
              <w:spacing w:before="40" w:after="40"/>
              <w:rPr>
                <w:rFonts w:cstheme="minorHAnsi"/>
                <w:lang w:eastAsia="ja-JP"/>
              </w:rPr>
            </w:pPr>
            <w:r w:rsidRPr="00880BE2">
              <w:rPr>
                <w:rFonts w:cstheme="minorHAnsi"/>
                <w:lang w:eastAsia="ja-JP"/>
              </w:rPr>
              <w:lastRenderedPageBreak/>
              <w:t xml:space="preserve">Licencing </w:t>
            </w:r>
          </w:p>
        </w:tc>
        <w:tc>
          <w:tcPr>
            <w:tcW w:w="7206" w:type="dxa"/>
          </w:tcPr>
          <w:p w14:paraId="54620BB9" w14:textId="77777777" w:rsidR="00F51CD3" w:rsidRPr="00880BE2" w:rsidRDefault="00F51CD3" w:rsidP="00F51CD3">
            <w:pPr>
              <w:spacing w:before="40" w:after="40"/>
              <w:rPr>
                <w:rFonts w:cstheme="minorHAnsi"/>
                <w:lang w:eastAsia="ja-JP"/>
              </w:rPr>
            </w:pPr>
            <w:hyperlink r:id="rId11" w:history="1">
              <w:r w:rsidRPr="00880BE2">
                <w:rPr>
                  <w:rStyle w:val="Hyperlink"/>
                  <w:rFonts w:cstheme="minorHAnsi"/>
                  <w:lang w:eastAsia="ja-JP"/>
                </w:rPr>
                <w:t>Creative Commons by Attribution 4.0 International</w:t>
              </w:r>
            </w:hyperlink>
            <w:r w:rsidRPr="00880BE2">
              <w:rPr>
                <w:rFonts w:cstheme="minorHAnsi"/>
                <w:lang w:eastAsia="ja-JP"/>
              </w:rPr>
              <w:t xml:space="preserve"> (CC BY 4.0)</w:t>
            </w:r>
          </w:p>
        </w:tc>
      </w:tr>
      <w:tr w:rsidR="00F5762B" w:rsidRPr="00880BE2" w14:paraId="400FB03B" w14:textId="77777777" w:rsidTr="00604B9F">
        <w:tc>
          <w:tcPr>
            <w:tcW w:w="2287" w:type="dxa"/>
          </w:tcPr>
          <w:p w14:paraId="59F382C9" w14:textId="77777777" w:rsidR="00F51CD3" w:rsidRPr="00880BE2" w:rsidRDefault="00F51CD3" w:rsidP="00F51CD3">
            <w:pPr>
              <w:spacing w:before="40" w:after="40"/>
              <w:rPr>
                <w:rFonts w:cstheme="minorHAnsi"/>
                <w:lang w:eastAsia="ja-JP"/>
              </w:rPr>
            </w:pPr>
            <w:r w:rsidRPr="00880BE2">
              <w:rPr>
                <w:rFonts w:cstheme="minorHAnsi"/>
                <w:lang w:eastAsia="ja-JP"/>
              </w:rPr>
              <w:t>Access constraints</w:t>
            </w:r>
          </w:p>
        </w:tc>
        <w:tc>
          <w:tcPr>
            <w:tcW w:w="7206" w:type="dxa"/>
          </w:tcPr>
          <w:p w14:paraId="6DED34CE" w14:textId="77777777" w:rsidR="00F51CD3" w:rsidRPr="00880BE2" w:rsidRDefault="00F51CD3" w:rsidP="00F51CD3">
            <w:pPr>
              <w:spacing w:before="40" w:after="40"/>
              <w:rPr>
                <w:rFonts w:cstheme="minorHAnsi"/>
                <w:lang w:eastAsia="ja-JP"/>
              </w:rPr>
            </w:pPr>
            <w:r w:rsidRPr="00880BE2">
              <w:rPr>
                <w:rFonts w:cstheme="minorHAnsi"/>
                <w:lang w:eastAsia="ja-JP"/>
              </w:rPr>
              <w:t>No restriction, nil cost.</w:t>
            </w:r>
          </w:p>
        </w:tc>
      </w:tr>
      <w:tr w:rsidR="00F5762B" w:rsidRPr="00880BE2" w14:paraId="5AAECD74" w14:textId="77777777" w:rsidTr="00604B9F">
        <w:tc>
          <w:tcPr>
            <w:tcW w:w="2287" w:type="dxa"/>
          </w:tcPr>
          <w:p w14:paraId="34E8A8C4" w14:textId="77777777" w:rsidR="00F51CD3" w:rsidRPr="00880BE2" w:rsidRDefault="00F51CD3" w:rsidP="00F51CD3">
            <w:pPr>
              <w:spacing w:before="40" w:after="40"/>
              <w:rPr>
                <w:rFonts w:cstheme="minorHAnsi"/>
                <w:lang w:eastAsia="ja-JP"/>
              </w:rPr>
            </w:pPr>
            <w:r w:rsidRPr="00880BE2">
              <w:rPr>
                <w:rFonts w:cstheme="minorHAnsi"/>
                <w:lang w:eastAsia="ja-JP"/>
              </w:rPr>
              <w:t>Use constraints</w:t>
            </w:r>
          </w:p>
        </w:tc>
        <w:tc>
          <w:tcPr>
            <w:tcW w:w="7206" w:type="dxa"/>
          </w:tcPr>
          <w:p w14:paraId="5C9F3F2B" w14:textId="77777777" w:rsidR="00F51CD3" w:rsidRPr="00880BE2" w:rsidRDefault="00F51CD3" w:rsidP="00F51CD3">
            <w:pPr>
              <w:spacing w:before="40" w:after="40"/>
              <w:rPr>
                <w:rFonts w:cstheme="minorHAnsi"/>
                <w:lang w:eastAsia="ja-JP"/>
              </w:rPr>
            </w:pPr>
            <w:r w:rsidRPr="00880BE2">
              <w:rPr>
                <w:rFonts w:cstheme="minorHAnsi"/>
                <w:lang w:eastAsia="ja-JP"/>
              </w:rPr>
              <w:t>CC BY 4.0 permits:</w:t>
            </w:r>
          </w:p>
          <w:p w14:paraId="644737E6" w14:textId="77777777" w:rsidR="00F51CD3" w:rsidRPr="00880BE2" w:rsidRDefault="00F51CD3" w:rsidP="00F51CD3">
            <w:pPr>
              <w:spacing w:before="40" w:after="40"/>
              <w:rPr>
                <w:rFonts w:cstheme="minorHAnsi"/>
                <w:lang w:eastAsia="ja-JP"/>
              </w:rPr>
            </w:pPr>
            <w:r w:rsidRPr="00880BE2">
              <w:rPr>
                <w:rFonts w:cstheme="minorHAnsi"/>
                <w:lang w:eastAsia="ja-JP"/>
              </w:rPr>
              <w:t>Share – users may copy and redistribute the material in any medium or format.</w:t>
            </w:r>
          </w:p>
          <w:p w14:paraId="1B38663F" w14:textId="77777777" w:rsidR="00F51CD3" w:rsidRPr="00880BE2" w:rsidRDefault="00F51CD3" w:rsidP="00F51CD3">
            <w:pPr>
              <w:spacing w:before="40" w:after="40"/>
              <w:rPr>
                <w:rFonts w:cstheme="minorHAnsi"/>
                <w:lang w:eastAsia="ja-JP"/>
              </w:rPr>
            </w:pPr>
            <w:r w:rsidRPr="00880BE2">
              <w:rPr>
                <w:rFonts w:cstheme="minorHAnsi"/>
                <w:lang w:eastAsia="ja-JP"/>
              </w:rPr>
              <w:t>Adapt – users may remix, transform, and build upon the material for any purpose, even commercially.</w:t>
            </w:r>
          </w:p>
          <w:p w14:paraId="5DB743BF" w14:textId="77777777" w:rsidR="00F51CD3" w:rsidRPr="00880BE2" w:rsidRDefault="00F51CD3" w:rsidP="009466BC">
            <w:pPr>
              <w:spacing w:before="40" w:after="40"/>
              <w:rPr>
                <w:rFonts w:cstheme="minorHAnsi"/>
                <w:lang w:eastAsia="ja-JP"/>
              </w:rPr>
            </w:pPr>
            <w:r w:rsidRPr="00880BE2">
              <w:rPr>
                <w:rFonts w:cstheme="minorHAnsi"/>
                <w:lang w:eastAsia="ja-JP"/>
              </w:rPr>
              <w:t>Attribution – users must give appropriate credit</w:t>
            </w:r>
            <w:r w:rsidR="009466BC" w:rsidRPr="00880BE2">
              <w:rPr>
                <w:rFonts w:cstheme="minorHAnsi"/>
                <w:lang w:eastAsia="ja-JP"/>
              </w:rPr>
              <w:t xml:space="preserve"> using the citation listed</w:t>
            </w:r>
            <w:r w:rsidRPr="00880BE2">
              <w:rPr>
                <w:rFonts w:cstheme="minorHAnsi"/>
                <w:lang w:eastAsia="ja-JP"/>
              </w:rPr>
              <w:t>, provide a link to the licence, and indicate if changes were made. Users may do so in any reasonable manner, but not in any way that suggests the licensor endorses the use.</w:t>
            </w:r>
          </w:p>
        </w:tc>
      </w:tr>
      <w:tr w:rsidR="00F5762B" w:rsidRPr="00880BE2" w14:paraId="2C36B832" w14:textId="77777777" w:rsidTr="00604B9F">
        <w:tc>
          <w:tcPr>
            <w:tcW w:w="2287" w:type="dxa"/>
          </w:tcPr>
          <w:p w14:paraId="1DD48366" w14:textId="40435E5E" w:rsidR="00F51CD3" w:rsidRPr="00880BE2" w:rsidRDefault="00EF4B3E" w:rsidP="00F51CD3">
            <w:pPr>
              <w:spacing w:before="40" w:after="40"/>
              <w:rPr>
                <w:rFonts w:cstheme="minorHAnsi"/>
                <w:lang w:eastAsia="ja-JP"/>
              </w:rPr>
            </w:pPr>
            <w:r>
              <w:rPr>
                <w:rFonts w:cstheme="minorHAnsi"/>
                <w:lang w:eastAsia="ja-JP"/>
              </w:rPr>
              <w:t>Disclaimer</w:t>
            </w:r>
          </w:p>
        </w:tc>
        <w:tc>
          <w:tcPr>
            <w:tcW w:w="7206" w:type="dxa"/>
          </w:tcPr>
          <w:p w14:paraId="7CC1A729" w14:textId="1E80059C" w:rsidR="00F51CD3" w:rsidRPr="00880BE2" w:rsidRDefault="00F51CD3" w:rsidP="00F51CD3">
            <w:pPr>
              <w:spacing w:before="40" w:after="40"/>
              <w:rPr>
                <w:rFonts w:cstheme="minorHAnsi"/>
                <w:lang w:eastAsia="ja-JP"/>
              </w:rPr>
            </w:pPr>
            <w:r w:rsidRPr="00880BE2">
              <w:rPr>
                <w:rFonts w:cstheme="minorHAnsi"/>
                <w:lang w:eastAsia="ja-JP"/>
              </w:rPr>
              <w:t xml:space="preserve">The Australian Government acting through the </w:t>
            </w:r>
            <w:r w:rsidR="000518B8" w:rsidRPr="00880BE2">
              <w:rPr>
                <w:rFonts w:cstheme="minorHAnsi"/>
                <w:lang w:eastAsia="ja-JP"/>
              </w:rPr>
              <w:t>Department of Agriculture, Fisheries and Forestry</w:t>
            </w:r>
            <w:r w:rsidRPr="00880BE2">
              <w:rPr>
                <w:rFonts w:cstheme="minorHAnsi"/>
                <w:lang w:eastAsia="ja-JP"/>
              </w:rPr>
              <w:t xml:space="preserve">, represented by the Australian Bureau of Agricultural and Resource Economics and Sciences, has exercised due care and skill in preparing and compiling the information and data in this publication. Notwithstanding, the </w:t>
            </w:r>
            <w:r w:rsidR="000518B8" w:rsidRPr="00880BE2">
              <w:rPr>
                <w:rFonts w:cstheme="minorHAnsi"/>
                <w:lang w:eastAsia="ja-JP"/>
              </w:rPr>
              <w:t>Department of Agriculture, Fisheries and Forestry</w:t>
            </w:r>
            <w:r w:rsidRPr="00880BE2">
              <w:rPr>
                <w:rFonts w:cstheme="minorHAnsi"/>
                <w:lang w:eastAsia="ja-JP"/>
              </w:rPr>
              <w:t>,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tc>
      </w:tr>
      <w:tr w:rsidR="00F51CD3" w:rsidRPr="00880BE2" w14:paraId="5A697261" w14:textId="77777777" w:rsidTr="00F51CD3">
        <w:tc>
          <w:tcPr>
            <w:tcW w:w="9493" w:type="dxa"/>
            <w:gridSpan w:val="2"/>
            <w:shd w:val="clear" w:color="auto" w:fill="D9D9D9" w:themeFill="background1" w:themeFillShade="D9"/>
          </w:tcPr>
          <w:p w14:paraId="4A452A02" w14:textId="77777777" w:rsidR="00F51CD3" w:rsidRPr="00880BE2" w:rsidRDefault="00F51CD3" w:rsidP="00F51CD3">
            <w:pPr>
              <w:spacing w:before="40" w:after="40"/>
              <w:rPr>
                <w:rFonts w:cstheme="minorHAnsi"/>
                <w:sz w:val="12"/>
                <w:lang w:eastAsia="ja-JP"/>
              </w:rPr>
            </w:pPr>
          </w:p>
        </w:tc>
      </w:tr>
      <w:tr w:rsidR="00F5762B" w:rsidRPr="00880BE2" w14:paraId="1F7D98FF" w14:textId="77777777" w:rsidTr="00604B9F">
        <w:tc>
          <w:tcPr>
            <w:tcW w:w="2287" w:type="dxa"/>
          </w:tcPr>
          <w:p w14:paraId="1A55E369" w14:textId="77777777" w:rsidR="00F51CD3" w:rsidRPr="00880BE2" w:rsidRDefault="00F51CD3" w:rsidP="00F51CD3">
            <w:pPr>
              <w:spacing w:before="40" w:after="40"/>
              <w:rPr>
                <w:rFonts w:cstheme="minorHAnsi"/>
                <w:lang w:eastAsia="ja-JP"/>
              </w:rPr>
            </w:pPr>
            <w:r w:rsidRPr="00880BE2">
              <w:rPr>
                <w:rFonts w:cstheme="minorHAnsi"/>
                <w:lang w:eastAsia="ja-JP"/>
              </w:rPr>
              <w:t>Metadata date</w:t>
            </w:r>
          </w:p>
        </w:tc>
        <w:tc>
          <w:tcPr>
            <w:tcW w:w="7206" w:type="dxa"/>
          </w:tcPr>
          <w:p w14:paraId="6C01E365" w14:textId="72535495" w:rsidR="00F51CD3" w:rsidRPr="00880BE2" w:rsidRDefault="00C160B2" w:rsidP="009F59D4">
            <w:pPr>
              <w:spacing w:before="40" w:after="40"/>
              <w:rPr>
                <w:rFonts w:cstheme="minorHAnsi"/>
                <w:lang w:eastAsia="ja-JP"/>
              </w:rPr>
            </w:pPr>
            <w:r>
              <w:rPr>
                <w:rFonts w:cstheme="minorHAnsi"/>
                <w:lang w:eastAsia="ja-JP"/>
              </w:rPr>
              <w:t>11 June 2026</w:t>
            </w:r>
          </w:p>
        </w:tc>
      </w:tr>
      <w:tr w:rsidR="00F5762B" w:rsidRPr="00880BE2" w14:paraId="6E4DCC87" w14:textId="77777777" w:rsidTr="00604B9F">
        <w:tc>
          <w:tcPr>
            <w:tcW w:w="2287" w:type="dxa"/>
          </w:tcPr>
          <w:p w14:paraId="3063397E" w14:textId="77777777" w:rsidR="00BB3BD7" w:rsidRPr="00880BE2" w:rsidRDefault="00BB3BD7" w:rsidP="00BB3BD7">
            <w:pPr>
              <w:spacing w:before="40" w:after="40"/>
              <w:rPr>
                <w:rFonts w:cstheme="minorHAnsi"/>
                <w:lang w:eastAsia="ja-JP"/>
              </w:rPr>
            </w:pPr>
            <w:r w:rsidRPr="00880BE2">
              <w:rPr>
                <w:rFonts w:cstheme="minorHAnsi"/>
                <w:lang w:eastAsia="ja-JP"/>
              </w:rPr>
              <w:t>Additional metadata</w:t>
            </w:r>
          </w:p>
        </w:tc>
        <w:tc>
          <w:tcPr>
            <w:tcW w:w="7206" w:type="dxa"/>
          </w:tcPr>
          <w:p w14:paraId="69A15BDB" w14:textId="492A3910" w:rsidR="00BB3BD7" w:rsidRPr="00880BE2" w:rsidRDefault="008B0BC9" w:rsidP="00D118D4">
            <w:pPr>
              <w:spacing w:before="40" w:after="40"/>
              <w:rPr>
                <w:rFonts w:cstheme="minorHAnsi"/>
                <w:lang w:eastAsia="ja-JP"/>
              </w:rPr>
            </w:pPr>
            <w:r>
              <w:rPr>
                <w:rFonts w:cstheme="minorHAnsi"/>
                <w:lang w:eastAsia="ja-JP"/>
              </w:rPr>
              <w:t>See Appendix 1 and Appendix 2</w:t>
            </w:r>
          </w:p>
        </w:tc>
      </w:tr>
    </w:tbl>
    <w:p w14:paraId="39AC4D6E" w14:textId="77777777" w:rsidR="00647641" w:rsidRDefault="00647641" w:rsidP="00314057">
      <w:pPr>
        <w:spacing w:before="40" w:after="40"/>
        <w:rPr>
          <w:rFonts w:cstheme="minorHAnsi"/>
          <w:lang w:eastAsia="ja-JP"/>
        </w:rPr>
      </w:pPr>
    </w:p>
    <w:p w14:paraId="64FD26C9" w14:textId="5EC5E4D4" w:rsidR="00D07A6A" w:rsidRDefault="00D07A6A">
      <w:pPr>
        <w:spacing w:before="0"/>
        <w:rPr>
          <w:rFonts w:cstheme="minorHAnsi"/>
          <w:lang w:eastAsia="ja-JP"/>
        </w:rPr>
      </w:pPr>
      <w:r>
        <w:rPr>
          <w:rFonts w:cstheme="minorHAnsi"/>
          <w:lang w:eastAsia="ja-JP"/>
        </w:rPr>
        <w:br w:type="page"/>
      </w:r>
    </w:p>
    <w:p w14:paraId="68E883DC" w14:textId="11310B6D" w:rsidR="00D07A6A" w:rsidRDefault="00D07A6A" w:rsidP="00142B61">
      <w:pPr>
        <w:pStyle w:val="AppendixHeading3"/>
        <w:rPr>
          <w:lang w:eastAsia="ja-JP"/>
        </w:rPr>
      </w:pPr>
      <w:r>
        <w:rPr>
          <w:lang w:eastAsia="ja-JP"/>
        </w:rPr>
        <w:lastRenderedPageBreak/>
        <w:t>Appendix 1</w:t>
      </w:r>
    </w:p>
    <w:p w14:paraId="308C504E" w14:textId="648EB1B3" w:rsidR="00D07A6A" w:rsidRPr="00D07A6A" w:rsidRDefault="00D07A6A" w:rsidP="00314057">
      <w:pPr>
        <w:spacing w:before="40" w:after="40"/>
        <w:rPr>
          <w:rFonts w:cstheme="minorHAnsi"/>
          <w:b/>
          <w:bCs/>
          <w:lang w:eastAsia="ja-JP"/>
        </w:rPr>
      </w:pPr>
      <w:r w:rsidRPr="00D07A6A">
        <w:rPr>
          <w:rFonts w:cstheme="minorHAnsi"/>
          <w:b/>
          <w:bCs/>
          <w:lang w:eastAsia="ja-JP"/>
        </w:rPr>
        <w:t xml:space="preserve">Table 1: Name of National Plantation Inventory </w:t>
      </w:r>
      <w:r w:rsidR="00D501EA">
        <w:rPr>
          <w:rFonts w:cstheme="minorHAnsi"/>
          <w:b/>
          <w:bCs/>
          <w:lang w:eastAsia="ja-JP"/>
        </w:rPr>
        <w:t>r</w:t>
      </w:r>
      <w:r w:rsidR="00D501EA" w:rsidRPr="00D07A6A">
        <w:rPr>
          <w:rFonts w:cstheme="minorHAnsi"/>
          <w:b/>
          <w:bCs/>
          <w:lang w:eastAsia="ja-JP"/>
        </w:rPr>
        <w:t xml:space="preserve">egions </w:t>
      </w:r>
      <w:r w:rsidRPr="00D07A6A">
        <w:rPr>
          <w:rFonts w:cstheme="minorHAnsi"/>
          <w:b/>
          <w:bCs/>
          <w:lang w:eastAsia="ja-JP"/>
        </w:rPr>
        <w:t>boundaries</w:t>
      </w:r>
    </w:p>
    <w:tbl>
      <w:tblPr>
        <w:tblStyle w:val="TableGrid"/>
        <w:tblW w:w="0" w:type="auto"/>
        <w:tblLook w:val="04A0" w:firstRow="1" w:lastRow="0" w:firstColumn="1" w:lastColumn="0" w:noHBand="0" w:noVBand="1"/>
      </w:tblPr>
      <w:tblGrid>
        <w:gridCol w:w="2898"/>
        <w:gridCol w:w="1669"/>
        <w:gridCol w:w="5169"/>
      </w:tblGrid>
      <w:tr w:rsidR="00D07A6A" w:rsidRPr="00A570B7" w14:paraId="34BC90A8" w14:textId="77777777" w:rsidTr="000C15C9">
        <w:tc>
          <w:tcPr>
            <w:tcW w:w="2972" w:type="dxa"/>
          </w:tcPr>
          <w:p w14:paraId="635D1CA8" w14:textId="02E90302" w:rsidR="00D07A6A" w:rsidRPr="00A570B7" w:rsidRDefault="00D07A6A" w:rsidP="00314057">
            <w:pPr>
              <w:spacing w:before="40" w:after="40"/>
              <w:rPr>
                <w:rFonts w:ascii="Aptos" w:hAnsi="Aptos" w:cstheme="minorHAnsi"/>
                <w:b/>
                <w:bCs/>
                <w:lang w:eastAsia="ja-JP"/>
              </w:rPr>
            </w:pPr>
            <w:r w:rsidRPr="00A570B7">
              <w:rPr>
                <w:rFonts w:ascii="Aptos" w:hAnsi="Aptos" w:cstheme="minorHAnsi"/>
                <w:b/>
                <w:bCs/>
                <w:lang w:eastAsia="ja-JP"/>
              </w:rPr>
              <w:t>National Plantation Inventory Region</w:t>
            </w:r>
          </w:p>
        </w:tc>
        <w:tc>
          <w:tcPr>
            <w:tcW w:w="1418" w:type="dxa"/>
          </w:tcPr>
          <w:p w14:paraId="06213892" w14:textId="6EA340DA" w:rsidR="00D07A6A" w:rsidRPr="00A570B7" w:rsidRDefault="00D07A6A" w:rsidP="00314057">
            <w:pPr>
              <w:spacing w:before="40" w:after="40"/>
              <w:rPr>
                <w:rFonts w:ascii="Aptos" w:hAnsi="Aptos" w:cstheme="minorHAnsi"/>
                <w:b/>
                <w:bCs/>
                <w:lang w:eastAsia="ja-JP"/>
              </w:rPr>
            </w:pPr>
            <w:r w:rsidRPr="00A570B7">
              <w:rPr>
                <w:rFonts w:ascii="Aptos" w:hAnsi="Aptos" w:cstheme="minorHAnsi"/>
                <w:b/>
                <w:bCs/>
                <w:lang w:eastAsia="ja-JP"/>
              </w:rPr>
              <w:t>Date of establishment</w:t>
            </w:r>
          </w:p>
        </w:tc>
        <w:tc>
          <w:tcPr>
            <w:tcW w:w="5346" w:type="dxa"/>
          </w:tcPr>
          <w:p w14:paraId="4383DCDB" w14:textId="2B54136A" w:rsidR="00D07A6A" w:rsidRPr="00A570B7" w:rsidRDefault="00D07A6A" w:rsidP="00314057">
            <w:pPr>
              <w:spacing w:before="40" w:after="40"/>
              <w:rPr>
                <w:rFonts w:ascii="Aptos" w:hAnsi="Aptos" w:cstheme="minorHAnsi"/>
                <w:b/>
                <w:bCs/>
                <w:lang w:eastAsia="ja-JP"/>
              </w:rPr>
            </w:pPr>
            <w:r w:rsidRPr="00A570B7">
              <w:rPr>
                <w:rFonts w:ascii="Aptos" w:hAnsi="Aptos" w:cstheme="minorHAnsi"/>
                <w:b/>
                <w:bCs/>
                <w:lang w:eastAsia="ja-JP"/>
              </w:rPr>
              <w:t>Notes</w:t>
            </w:r>
          </w:p>
        </w:tc>
      </w:tr>
      <w:tr w:rsidR="00D07A6A" w:rsidRPr="00A570B7" w14:paraId="6A6A3BC2" w14:textId="77777777" w:rsidTr="000C15C9">
        <w:tc>
          <w:tcPr>
            <w:tcW w:w="2972" w:type="dxa"/>
          </w:tcPr>
          <w:p w14:paraId="4106415E" w14:textId="04E0AC42" w:rsidR="00D07A6A" w:rsidRPr="00A570B7" w:rsidRDefault="00D07A6A" w:rsidP="00BA13DC">
            <w:pPr>
              <w:spacing w:before="40" w:after="40"/>
              <w:rPr>
                <w:rFonts w:ascii="Aptos" w:hAnsi="Aptos" w:cstheme="minorHAnsi"/>
                <w:lang w:eastAsia="ja-JP"/>
              </w:rPr>
            </w:pPr>
            <w:r w:rsidRPr="00A570B7">
              <w:rPr>
                <w:rFonts w:ascii="Aptos" w:hAnsi="Aptos"/>
                <w:color w:val="000000"/>
              </w:rPr>
              <w:t>Western Australia</w:t>
            </w:r>
          </w:p>
        </w:tc>
        <w:tc>
          <w:tcPr>
            <w:tcW w:w="1418" w:type="dxa"/>
          </w:tcPr>
          <w:p w14:paraId="28067FCD" w14:textId="61E2EB9C" w:rsidR="00D07A6A" w:rsidRPr="00A570B7" w:rsidRDefault="00BA13DC" w:rsidP="00D07A6A">
            <w:pPr>
              <w:spacing w:before="40" w:after="40"/>
              <w:rPr>
                <w:rFonts w:ascii="Aptos" w:hAnsi="Aptos" w:cstheme="minorHAnsi"/>
                <w:lang w:eastAsia="ja-JP"/>
              </w:rPr>
            </w:pPr>
            <w:r>
              <w:rPr>
                <w:rFonts w:ascii="Aptos" w:hAnsi="Aptos" w:cstheme="minorHAnsi"/>
                <w:lang w:eastAsia="ja-JP"/>
              </w:rPr>
              <w:t>2006</w:t>
            </w:r>
          </w:p>
        </w:tc>
        <w:tc>
          <w:tcPr>
            <w:tcW w:w="5346" w:type="dxa"/>
          </w:tcPr>
          <w:p w14:paraId="1C61AE59" w14:textId="6A484A99" w:rsidR="00D07A6A" w:rsidRPr="00A570B7" w:rsidRDefault="00BA13DC" w:rsidP="00D07A6A">
            <w:pPr>
              <w:spacing w:before="40" w:after="40"/>
              <w:rPr>
                <w:rFonts w:ascii="Aptos" w:hAnsi="Aptos" w:cstheme="minorHAnsi"/>
                <w:lang w:eastAsia="ja-JP"/>
              </w:rPr>
            </w:pPr>
            <w:r>
              <w:rPr>
                <w:rFonts w:ascii="Aptos" w:hAnsi="Aptos" w:cstheme="minorHAnsi"/>
                <w:lang w:eastAsia="ja-JP"/>
              </w:rPr>
              <w:t xml:space="preserve">Developed in 1996 </w:t>
            </w:r>
            <w:r w:rsidR="004A702B">
              <w:rPr>
                <w:rFonts w:ascii="Aptos" w:hAnsi="Aptos" w:cstheme="minorHAnsi"/>
                <w:lang w:eastAsia="ja-JP"/>
              </w:rPr>
              <w:t xml:space="preserve">as the south-west corner of Western Australia from east of Albany to a midpoint between Perth and Geraldton, it was extended to the east to encompass the Esperance region </w:t>
            </w:r>
            <w:r>
              <w:rPr>
                <w:rFonts w:ascii="Aptos" w:hAnsi="Aptos" w:cstheme="minorHAnsi"/>
                <w:lang w:eastAsia="ja-JP"/>
              </w:rPr>
              <w:t xml:space="preserve">for the </w:t>
            </w:r>
            <w:r w:rsidRPr="00F2749D">
              <w:rPr>
                <w:rFonts w:ascii="Aptos" w:hAnsi="Aptos" w:cstheme="minorHAnsi"/>
                <w:lang w:eastAsia="ja-JP"/>
              </w:rPr>
              <w:t xml:space="preserve">2006 </w:t>
            </w:r>
            <w:r>
              <w:rPr>
                <w:rFonts w:ascii="Aptos" w:hAnsi="Aptos" w:cstheme="minorHAnsi"/>
                <w:lang w:eastAsia="ja-JP"/>
              </w:rPr>
              <w:t>NPI reporting cycle.</w:t>
            </w:r>
          </w:p>
        </w:tc>
      </w:tr>
      <w:tr w:rsidR="00D07A6A" w:rsidRPr="00A570B7" w14:paraId="243141C5" w14:textId="77777777" w:rsidTr="000C15C9">
        <w:tc>
          <w:tcPr>
            <w:tcW w:w="2972" w:type="dxa"/>
          </w:tcPr>
          <w:p w14:paraId="088380DC" w14:textId="3A3D085D" w:rsidR="00D07A6A" w:rsidRPr="00A570B7" w:rsidRDefault="00D07A6A" w:rsidP="00BA13DC">
            <w:pPr>
              <w:spacing w:before="40" w:after="40"/>
              <w:rPr>
                <w:rFonts w:ascii="Aptos" w:hAnsi="Aptos" w:cstheme="minorHAnsi"/>
                <w:lang w:eastAsia="ja-JP"/>
              </w:rPr>
            </w:pPr>
            <w:r w:rsidRPr="00A570B7">
              <w:rPr>
                <w:rFonts w:ascii="Aptos" w:hAnsi="Aptos"/>
                <w:color w:val="000000"/>
              </w:rPr>
              <w:t>Northern Territory</w:t>
            </w:r>
          </w:p>
        </w:tc>
        <w:tc>
          <w:tcPr>
            <w:tcW w:w="1418" w:type="dxa"/>
          </w:tcPr>
          <w:p w14:paraId="37F3234E" w14:textId="65A509DF" w:rsidR="00D07A6A" w:rsidRPr="00A570B7" w:rsidRDefault="0030342C" w:rsidP="00D07A6A">
            <w:pPr>
              <w:spacing w:before="40" w:after="40"/>
              <w:rPr>
                <w:rFonts w:ascii="Aptos" w:hAnsi="Aptos" w:cstheme="minorHAnsi"/>
                <w:lang w:eastAsia="ja-JP"/>
              </w:rPr>
            </w:pPr>
            <w:r>
              <w:rPr>
                <w:rFonts w:ascii="Aptos" w:hAnsi="Aptos" w:cstheme="minorHAnsi"/>
                <w:lang w:eastAsia="ja-JP"/>
              </w:rPr>
              <w:t>2016</w:t>
            </w:r>
          </w:p>
        </w:tc>
        <w:tc>
          <w:tcPr>
            <w:tcW w:w="5346" w:type="dxa"/>
          </w:tcPr>
          <w:p w14:paraId="059E47B3" w14:textId="7DAD2C07" w:rsidR="00D07A6A" w:rsidRPr="00A570B7" w:rsidRDefault="00BA13DC" w:rsidP="00D07A6A">
            <w:pPr>
              <w:spacing w:before="40" w:after="40"/>
              <w:rPr>
                <w:rFonts w:ascii="Aptos" w:hAnsi="Aptos" w:cstheme="minorHAnsi"/>
                <w:lang w:eastAsia="ja-JP"/>
              </w:rPr>
            </w:pPr>
            <w:r>
              <w:rPr>
                <w:rFonts w:ascii="Aptos" w:hAnsi="Aptos" w:cstheme="minorHAnsi"/>
                <w:lang w:eastAsia="ja-JP"/>
              </w:rPr>
              <w:t>D</w:t>
            </w:r>
            <w:r w:rsidR="00260DC2">
              <w:rPr>
                <w:rFonts w:ascii="Aptos" w:hAnsi="Aptos" w:cstheme="minorHAnsi"/>
                <w:lang w:eastAsia="ja-JP"/>
              </w:rPr>
              <w:t xml:space="preserve">eveloped </w:t>
            </w:r>
            <w:r>
              <w:rPr>
                <w:rFonts w:ascii="Aptos" w:hAnsi="Aptos" w:cstheme="minorHAnsi"/>
                <w:lang w:eastAsia="ja-JP"/>
              </w:rPr>
              <w:t xml:space="preserve">in 1996 </w:t>
            </w:r>
            <w:r w:rsidR="00260DC2">
              <w:rPr>
                <w:rFonts w:ascii="Aptos" w:hAnsi="Aptos" w:cstheme="minorHAnsi"/>
                <w:lang w:eastAsia="ja-JP"/>
              </w:rPr>
              <w:t xml:space="preserve">as Northern Territory, this region was expanded in </w:t>
            </w:r>
            <w:r>
              <w:rPr>
                <w:rFonts w:ascii="Aptos" w:hAnsi="Aptos" w:cstheme="minorHAnsi"/>
                <w:lang w:eastAsia="ja-JP"/>
              </w:rPr>
              <w:t xml:space="preserve">the </w:t>
            </w:r>
            <w:r w:rsidR="006E1692">
              <w:rPr>
                <w:rFonts w:ascii="Aptos" w:hAnsi="Aptos" w:cstheme="minorHAnsi"/>
                <w:lang w:eastAsia="ja-JP"/>
              </w:rPr>
              <w:t>2016</w:t>
            </w:r>
            <w:r>
              <w:rPr>
                <w:rFonts w:ascii="Aptos" w:hAnsi="Aptos" w:cstheme="minorHAnsi"/>
                <w:lang w:eastAsia="ja-JP"/>
              </w:rPr>
              <w:t xml:space="preserve"> NPI reporting cycle</w:t>
            </w:r>
            <w:r w:rsidR="0030342C">
              <w:rPr>
                <w:rFonts w:ascii="Aptos" w:hAnsi="Aptos" w:cstheme="minorHAnsi"/>
                <w:lang w:eastAsia="ja-JP"/>
              </w:rPr>
              <w:t xml:space="preserve"> to encompass areas south of Darwin in the Northern Territory and in the Ord Valley in northeast Western Australia.</w:t>
            </w:r>
          </w:p>
        </w:tc>
      </w:tr>
      <w:tr w:rsidR="00D07A6A" w:rsidRPr="00A570B7" w14:paraId="1D121487" w14:textId="77777777" w:rsidTr="000C15C9">
        <w:tc>
          <w:tcPr>
            <w:tcW w:w="2972" w:type="dxa"/>
          </w:tcPr>
          <w:p w14:paraId="10B4EEB2" w14:textId="5276ADF4" w:rsidR="00D07A6A" w:rsidRPr="00A570B7" w:rsidRDefault="00D07A6A" w:rsidP="00BA13DC">
            <w:pPr>
              <w:spacing w:before="40" w:after="40"/>
              <w:rPr>
                <w:rFonts w:ascii="Aptos" w:hAnsi="Aptos" w:cstheme="minorHAnsi"/>
                <w:lang w:eastAsia="ja-JP"/>
              </w:rPr>
            </w:pPr>
            <w:r w:rsidRPr="00A570B7">
              <w:rPr>
                <w:rFonts w:ascii="Aptos" w:hAnsi="Aptos"/>
                <w:color w:val="000000"/>
              </w:rPr>
              <w:t>Mount Lofty Ranges and Kangaroo Island</w:t>
            </w:r>
          </w:p>
        </w:tc>
        <w:tc>
          <w:tcPr>
            <w:tcW w:w="1418" w:type="dxa"/>
          </w:tcPr>
          <w:p w14:paraId="0835EB20" w14:textId="507F6C22" w:rsidR="00D07A6A" w:rsidRPr="00A570B7" w:rsidRDefault="00260DC2" w:rsidP="00D07A6A">
            <w:pPr>
              <w:spacing w:before="40" w:after="40"/>
              <w:rPr>
                <w:rFonts w:ascii="Aptos" w:hAnsi="Aptos" w:cstheme="minorHAnsi"/>
                <w:lang w:eastAsia="ja-JP"/>
              </w:rPr>
            </w:pPr>
            <w:r>
              <w:rPr>
                <w:rFonts w:ascii="Aptos" w:hAnsi="Aptos" w:cstheme="minorHAnsi"/>
                <w:lang w:eastAsia="ja-JP"/>
              </w:rPr>
              <w:t>2006</w:t>
            </w:r>
          </w:p>
        </w:tc>
        <w:tc>
          <w:tcPr>
            <w:tcW w:w="5346" w:type="dxa"/>
          </w:tcPr>
          <w:p w14:paraId="1789D08B" w14:textId="2B8210AC" w:rsidR="00D07A6A" w:rsidRPr="00A570B7" w:rsidRDefault="00BA13DC" w:rsidP="00D07A6A">
            <w:pPr>
              <w:spacing w:before="40" w:after="40"/>
              <w:rPr>
                <w:rFonts w:ascii="Aptos" w:hAnsi="Aptos" w:cstheme="minorHAnsi"/>
                <w:lang w:eastAsia="ja-JP"/>
              </w:rPr>
            </w:pPr>
            <w:r>
              <w:rPr>
                <w:rFonts w:ascii="Aptos" w:hAnsi="Aptos" w:cstheme="minorHAnsi"/>
                <w:lang w:eastAsia="ja-JP"/>
              </w:rPr>
              <w:t>D</w:t>
            </w:r>
            <w:r w:rsidR="008F367D">
              <w:rPr>
                <w:rFonts w:ascii="Aptos" w:hAnsi="Aptos" w:cstheme="minorHAnsi"/>
                <w:lang w:eastAsia="ja-JP"/>
              </w:rPr>
              <w:t xml:space="preserve">eveloped </w:t>
            </w:r>
            <w:r>
              <w:rPr>
                <w:rFonts w:ascii="Aptos" w:hAnsi="Aptos" w:cstheme="minorHAnsi"/>
                <w:lang w:eastAsia="ja-JP"/>
              </w:rPr>
              <w:t>in 1996 as</w:t>
            </w:r>
            <w:r w:rsidR="008F367D">
              <w:rPr>
                <w:rFonts w:ascii="Aptos" w:hAnsi="Aptos" w:cstheme="minorHAnsi"/>
                <w:lang w:eastAsia="ja-JP"/>
              </w:rPr>
              <w:t xml:space="preserve"> Lofty Block</w:t>
            </w:r>
            <w:r w:rsidR="00A25949">
              <w:rPr>
                <w:rFonts w:ascii="Aptos" w:hAnsi="Aptos" w:cstheme="minorHAnsi"/>
                <w:lang w:eastAsia="ja-JP"/>
              </w:rPr>
              <w:t xml:space="preserve">, this region was </w:t>
            </w:r>
            <w:r w:rsidR="007B3CD9">
              <w:rPr>
                <w:rFonts w:ascii="Aptos" w:hAnsi="Aptos" w:cstheme="minorHAnsi"/>
                <w:lang w:eastAsia="ja-JP"/>
              </w:rPr>
              <w:t xml:space="preserve">renamed </w:t>
            </w:r>
            <w:r w:rsidR="007B3CD9" w:rsidRPr="00A570B7">
              <w:rPr>
                <w:rFonts w:ascii="Aptos" w:hAnsi="Aptos"/>
                <w:color w:val="000000"/>
              </w:rPr>
              <w:t>Mount Lofty Ranges and Kangaroo Island</w:t>
            </w:r>
            <w:r w:rsidR="007B3CD9">
              <w:rPr>
                <w:rFonts w:ascii="Aptos" w:hAnsi="Aptos"/>
                <w:color w:val="000000"/>
              </w:rPr>
              <w:t xml:space="preserve"> to better reflect its geographical extent</w:t>
            </w:r>
            <w:r w:rsidR="00260DC2">
              <w:rPr>
                <w:rFonts w:ascii="Aptos" w:hAnsi="Aptos" w:cstheme="minorHAnsi"/>
                <w:lang w:eastAsia="ja-JP"/>
              </w:rPr>
              <w:t>.</w:t>
            </w:r>
          </w:p>
        </w:tc>
      </w:tr>
      <w:tr w:rsidR="00D07A6A" w:rsidRPr="00A570B7" w14:paraId="46785D29" w14:textId="77777777" w:rsidTr="000C15C9">
        <w:tc>
          <w:tcPr>
            <w:tcW w:w="2972" w:type="dxa"/>
            <w:vAlign w:val="bottom"/>
          </w:tcPr>
          <w:p w14:paraId="59AA4314" w14:textId="2DFC3F23" w:rsidR="00D07A6A" w:rsidRPr="00A570B7" w:rsidRDefault="00D07A6A" w:rsidP="00D07A6A">
            <w:pPr>
              <w:spacing w:before="40" w:after="40"/>
              <w:rPr>
                <w:rFonts w:ascii="Aptos" w:hAnsi="Aptos" w:cstheme="minorHAnsi"/>
                <w:lang w:eastAsia="ja-JP"/>
              </w:rPr>
            </w:pPr>
            <w:r w:rsidRPr="00A570B7">
              <w:rPr>
                <w:rFonts w:ascii="Aptos" w:hAnsi="Aptos"/>
                <w:color w:val="000000"/>
              </w:rPr>
              <w:t>Green Triangle</w:t>
            </w:r>
          </w:p>
        </w:tc>
        <w:tc>
          <w:tcPr>
            <w:tcW w:w="1418" w:type="dxa"/>
          </w:tcPr>
          <w:p w14:paraId="73DC2D68" w14:textId="0200F5C4" w:rsidR="00D07A6A" w:rsidRPr="00A570B7" w:rsidRDefault="00260DC2" w:rsidP="00D07A6A">
            <w:pPr>
              <w:spacing w:before="40" w:after="40"/>
              <w:rPr>
                <w:rFonts w:ascii="Aptos" w:hAnsi="Aptos" w:cstheme="minorHAnsi"/>
                <w:lang w:eastAsia="ja-JP"/>
              </w:rPr>
            </w:pPr>
            <w:r>
              <w:rPr>
                <w:rFonts w:ascii="Aptos" w:hAnsi="Aptos" w:cstheme="minorHAnsi"/>
                <w:lang w:eastAsia="ja-JP"/>
              </w:rPr>
              <w:t>1996</w:t>
            </w:r>
          </w:p>
        </w:tc>
        <w:tc>
          <w:tcPr>
            <w:tcW w:w="5346" w:type="dxa"/>
          </w:tcPr>
          <w:p w14:paraId="60C6D222" w14:textId="77777777" w:rsidR="00D07A6A" w:rsidRPr="00A570B7" w:rsidRDefault="00D07A6A" w:rsidP="00D07A6A">
            <w:pPr>
              <w:spacing w:before="40" w:after="40"/>
              <w:rPr>
                <w:rFonts w:ascii="Aptos" w:hAnsi="Aptos" w:cstheme="minorHAnsi"/>
                <w:lang w:eastAsia="ja-JP"/>
              </w:rPr>
            </w:pPr>
          </w:p>
        </w:tc>
      </w:tr>
      <w:tr w:rsidR="00D07A6A" w:rsidRPr="00A570B7" w14:paraId="23C75410" w14:textId="77777777" w:rsidTr="00F32AA5">
        <w:tc>
          <w:tcPr>
            <w:tcW w:w="2972" w:type="dxa"/>
          </w:tcPr>
          <w:p w14:paraId="129ABC93" w14:textId="410EDEDB" w:rsidR="00D07A6A" w:rsidRPr="00A570B7" w:rsidRDefault="00D07A6A" w:rsidP="00F32AA5">
            <w:pPr>
              <w:spacing w:before="40" w:after="40"/>
              <w:rPr>
                <w:rFonts w:ascii="Aptos" w:hAnsi="Aptos" w:cstheme="minorHAnsi"/>
                <w:lang w:eastAsia="ja-JP"/>
              </w:rPr>
            </w:pPr>
            <w:r w:rsidRPr="00A570B7">
              <w:rPr>
                <w:rFonts w:ascii="Aptos" w:hAnsi="Aptos"/>
                <w:color w:val="000000"/>
              </w:rPr>
              <w:t>Northern Queensland</w:t>
            </w:r>
          </w:p>
        </w:tc>
        <w:tc>
          <w:tcPr>
            <w:tcW w:w="1418" w:type="dxa"/>
          </w:tcPr>
          <w:p w14:paraId="5540FC3D" w14:textId="2F01D214" w:rsidR="00D07A6A" w:rsidRPr="00A570B7" w:rsidRDefault="00BA1692" w:rsidP="00D07A6A">
            <w:pPr>
              <w:spacing w:before="40" w:after="40"/>
              <w:rPr>
                <w:rFonts w:ascii="Aptos" w:hAnsi="Aptos" w:cstheme="minorHAnsi"/>
                <w:lang w:eastAsia="ja-JP"/>
              </w:rPr>
            </w:pPr>
            <w:r>
              <w:rPr>
                <w:rFonts w:ascii="Aptos" w:hAnsi="Aptos" w:cstheme="minorHAnsi"/>
                <w:lang w:eastAsia="ja-JP"/>
              </w:rPr>
              <w:t>2006</w:t>
            </w:r>
          </w:p>
        </w:tc>
        <w:tc>
          <w:tcPr>
            <w:tcW w:w="5346" w:type="dxa"/>
          </w:tcPr>
          <w:p w14:paraId="391989C6" w14:textId="55A18530" w:rsidR="00F32AA5" w:rsidRPr="00A570B7" w:rsidRDefault="00F32AA5" w:rsidP="00D07A6A">
            <w:pPr>
              <w:spacing w:before="40" w:after="40"/>
              <w:rPr>
                <w:rFonts w:ascii="Aptos" w:hAnsi="Aptos" w:cstheme="minorHAnsi"/>
                <w:lang w:eastAsia="ja-JP"/>
              </w:rPr>
            </w:pPr>
            <w:r>
              <w:rPr>
                <w:rFonts w:ascii="Aptos" w:hAnsi="Aptos" w:cstheme="minorHAnsi"/>
                <w:lang w:eastAsia="ja-JP"/>
              </w:rPr>
              <w:t xml:space="preserve">Developed in 1996 </w:t>
            </w:r>
            <w:r w:rsidR="00D501EA">
              <w:rPr>
                <w:rFonts w:ascii="Aptos" w:hAnsi="Aptos" w:cstheme="minorHAnsi"/>
                <w:lang w:eastAsia="ja-JP"/>
              </w:rPr>
              <w:t>comprising</w:t>
            </w:r>
            <w:r>
              <w:rPr>
                <w:rFonts w:ascii="Aptos" w:hAnsi="Aptos" w:cstheme="minorHAnsi"/>
                <w:lang w:eastAsia="ja-JP"/>
              </w:rPr>
              <w:t xml:space="preserve"> three areas in </w:t>
            </w:r>
            <w:r w:rsidR="005107AD">
              <w:rPr>
                <w:rFonts w:ascii="Aptos" w:hAnsi="Aptos" w:cstheme="minorHAnsi"/>
                <w:lang w:eastAsia="ja-JP"/>
              </w:rPr>
              <w:t>North Queensland</w:t>
            </w:r>
            <w:r>
              <w:rPr>
                <w:rFonts w:ascii="Aptos" w:hAnsi="Aptos" w:cstheme="minorHAnsi"/>
                <w:lang w:eastAsia="ja-JP"/>
              </w:rPr>
              <w:t xml:space="preserve">, this region was expanded </w:t>
            </w:r>
            <w:r w:rsidRPr="00F32AA5">
              <w:rPr>
                <w:rFonts w:ascii="Aptos" w:hAnsi="Aptos" w:cstheme="minorHAnsi"/>
                <w:lang w:eastAsia="ja-JP"/>
              </w:rPr>
              <w:t xml:space="preserve">in the 2006 NPI reporting cycle to include additional </w:t>
            </w:r>
            <w:r>
              <w:rPr>
                <w:rFonts w:ascii="Aptos" w:hAnsi="Aptos" w:cstheme="minorHAnsi"/>
                <w:lang w:eastAsia="ja-JP"/>
              </w:rPr>
              <w:t>plantations</w:t>
            </w:r>
            <w:r w:rsidR="005107AD">
              <w:rPr>
                <w:rFonts w:ascii="Aptos" w:hAnsi="Aptos" w:cstheme="minorHAnsi"/>
                <w:lang w:eastAsia="ja-JP"/>
              </w:rPr>
              <w:t xml:space="preserve"> </w:t>
            </w:r>
            <w:r>
              <w:rPr>
                <w:rFonts w:ascii="Aptos" w:hAnsi="Aptos" w:cstheme="minorHAnsi"/>
                <w:lang w:eastAsia="ja-JP"/>
              </w:rPr>
              <w:t>between Rockhampton and Mackay</w:t>
            </w:r>
            <w:r w:rsidR="004A702B">
              <w:rPr>
                <w:rFonts w:ascii="Aptos" w:hAnsi="Aptos" w:cstheme="minorHAnsi"/>
                <w:lang w:eastAsia="ja-JP"/>
              </w:rPr>
              <w:t xml:space="preserve">, effectively merging the central and southern </w:t>
            </w:r>
            <w:r w:rsidR="006B6E02">
              <w:rPr>
                <w:rFonts w:ascii="Aptos" w:hAnsi="Aptos" w:cstheme="minorHAnsi"/>
                <w:lang w:eastAsia="ja-JP"/>
              </w:rPr>
              <w:t>areas</w:t>
            </w:r>
            <w:r>
              <w:rPr>
                <w:rFonts w:ascii="Aptos" w:hAnsi="Aptos" w:cstheme="minorHAnsi"/>
                <w:lang w:eastAsia="ja-JP"/>
              </w:rPr>
              <w:t>.</w:t>
            </w:r>
            <w:r w:rsidR="004A702B">
              <w:rPr>
                <w:rFonts w:ascii="Aptos" w:hAnsi="Aptos" w:cstheme="minorHAnsi"/>
                <w:lang w:eastAsia="ja-JP"/>
              </w:rPr>
              <w:t xml:space="preserve"> The region is included in the shapefile as </w:t>
            </w:r>
            <w:r w:rsidR="00D501EA">
              <w:rPr>
                <w:rFonts w:ascii="Aptos" w:hAnsi="Aptos" w:cstheme="minorHAnsi"/>
                <w:lang w:eastAsia="ja-JP"/>
              </w:rPr>
              <w:t xml:space="preserve">comprising </w:t>
            </w:r>
            <w:r w:rsidR="004A702B">
              <w:rPr>
                <w:rFonts w:ascii="Aptos" w:hAnsi="Aptos" w:cstheme="minorHAnsi"/>
                <w:lang w:eastAsia="ja-JP"/>
              </w:rPr>
              <w:t>two separate areas</w:t>
            </w:r>
            <w:r w:rsidR="004F3111">
              <w:rPr>
                <w:rFonts w:ascii="Aptos" w:hAnsi="Aptos" w:cstheme="minorHAnsi"/>
                <w:lang w:eastAsia="ja-JP"/>
              </w:rPr>
              <w:t>.</w:t>
            </w:r>
            <w:r w:rsidR="004D6E6E">
              <w:rPr>
                <w:rFonts w:ascii="Aptos" w:hAnsi="Aptos" w:cstheme="minorHAnsi"/>
                <w:lang w:eastAsia="ja-JP"/>
              </w:rPr>
              <w:t xml:space="preserve"> </w:t>
            </w:r>
          </w:p>
        </w:tc>
      </w:tr>
      <w:tr w:rsidR="00D07A6A" w:rsidRPr="00A570B7" w14:paraId="51A66F12" w14:textId="77777777" w:rsidTr="000C15C9">
        <w:tc>
          <w:tcPr>
            <w:tcW w:w="2972" w:type="dxa"/>
            <w:vAlign w:val="bottom"/>
          </w:tcPr>
          <w:p w14:paraId="669F6055" w14:textId="73E9793D" w:rsidR="00D07A6A" w:rsidRPr="00A570B7" w:rsidRDefault="00D07A6A" w:rsidP="00D07A6A">
            <w:pPr>
              <w:spacing w:before="40" w:after="40"/>
              <w:rPr>
                <w:rFonts w:ascii="Aptos" w:hAnsi="Aptos" w:cstheme="minorHAnsi"/>
                <w:lang w:eastAsia="ja-JP"/>
              </w:rPr>
            </w:pPr>
            <w:proofErr w:type="gramStart"/>
            <w:r w:rsidRPr="00A570B7">
              <w:rPr>
                <w:rFonts w:ascii="Aptos" w:hAnsi="Aptos"/>
                <w:color w:val="000000"/>
              </w:rPr>
              <w:t>South East</w:t>
            </w:r>
            <w:proofErr w:type="gramEnd"/>
            <w:r w:rsidRPr="00A570B7">
              <w:rPr>
                <w:rFonts w:ascii="Aptos" w:hAnsi="Aptos"/>
                <w:color w:val="000000"/>
              </w:rPr>
              <w:t xml:space="preserve"> Queensland</w:t>
            </w:r>
          </w:p>
        </w:tc>
        <w:tc>
          <w:tcPr>
            <w:tcW w:w="1418" w:type="dxa"/>
          </w:tcPr>
          <w:p w14:paraId="0B3F875B" w14:textId="6DD5EA31" w:rsidR="00D07A6A" w:rsidRPr="00A570B7" w:rsidRDefault="00260DC2" w:rsidP="00D07A6A">
            <w:pPr>
              <w:spacing w:before="40" w:after="40"/>
              <w:rPr>
                <w:rFonts w:ascii="Aptos" w:hAnsi="Aptos" w:cstheme="minorHAnsi"/>
                <w:lang w:eastAsia="ja-JP"/>
              </w:rPr>
            </w:pPr>
            <w:r>
              <w:rPr>
                <w:rFonts w:ascii="Aptos" w:hAnsi="Aptos" w:cstheme="minorHAnsi"/>
                <w:lang w:eastAsia="ja-JP"/>
              </w:rPr>
              <w:t>1996</w:t>
            </w:r>
          </w:p>
        </w:tc>
        <w:tc>
          <w:tcPr>
            <w:tcW w:w="5346" w:type="dxa"/>
          </w:tcPr>
          <w:p w14:paraId="1F3865CF" w14:textId="77777777" w:rsidR="00D07A6A" w:rsidRPr="00A570B7" w:rsidRDefault="00D07A6A" w:rsidP="00D07A6A">
            <w:pPr>
              <w:spacing w:before="40" w:after="40"/>
              <w:rPr>
                <w:rFonts w:ascii="Aptos" w:hAnsi="Aptos" w:cstheme="minorHAnsi"/>
                <w:lang w:eastAsia="ja-JP"/>
              </w:rPr>
            </w:pPr>
          </w:p>
        </w:tc>
      </w:tr>
      <w:tr w:rsidR="00D07A6A" w:rsidRPr="00A570B7" w14:paraId="5F14A25F" w14:textId="77777777" w:rsidTr="000C15C9">
        <w:tc>
          <w:tcPr>
            <w:tcW w:w="2972" w:type="dxa"/>
            <w:vAlign w:val="bottom"/>
          </w:tcPr>
          <w:p w14:paraId="78FFDA34" w14:textId="41F6620D" w:rsidR="00D07A6A" w:rsidRPr="00A570B7" w:rsidRDefault="00D07A6A" w:rsidP="00D07A6A">
            <w:pPr>
              <w:spacing w:before="40" w:after="40"/>
              <w:rPr>
                <w:rFonts w:ascii="Aptos" w:hAnsi="Aptos" w:cstheme="minorHAnsi"/>
                <w:lang w:eastAsia="ja-JP"/>
              </w:rPr>
            </w:pPr>
            <w:r w:rsidRPr="00A570B7">
              <w:rPr>
                <w:rFonts w:ascii="Aptos" w:hAnsi="Aptos"/>
                <w:color w:val="000000"/>
              </w:rPr>
              <w:t>Northern Tablelands</w:t>
            </w:r>
            <w:r w:rsidR="008E062D">
              <w:rPr>
                <w:rFonts w:ascii="Aptos" w:hAnsi="Aptos"/>
                <w:color w:val="000000"/>
              </w:rPr>
              <w:t xml:space="preserve"> (NSW)</w:t>
            </w:r>
          </w:p>
        </w:tc>
        <w:tc>
          <w:tcPr>
            <w:tcW w:w="1418" w:type="dxa"/>
          </w:tcPr>
          <w:p w14:paraId="0A6306D6" w14:textId="16DD2543" w:rsidR="00D07A6A" w:rsidRPr="00A570B7" w:rsidRDefault="00260DC2" w:rsidP="00D07A6A">
            <w:pPr>
              <w:spacing w:before="40" w:after="40"/>
              <w:rPr>
                <w:rFonts w:ascii="Aptos" w:hAnsi="Aptos" w:cstheme="minorHAnsi"/>
                <w:lang w:eastAsia="ja-JP"/>
              </w:rPr>
            </w:pPr>
            <w:r>
              <w:rPr>
                <w:rFonts w:ascii="Aptos" w:hAnsi="Aptos" w:cstheme="minorHAnsi"/>
                <w:lang w:eastAsia="ja-JP"/>
              </w:rPr>
              <w:t>1996</w:t>
            </w:r>
          </w:p>
        </w:tc>
        <w:tc>
          <w:tcPr>
            <w:tcW w:w="5346" w:type="dxa"/>
          </w:tcPr>
          <w:p w14:paraId="140A02A8" w14:textId="77777777" w:rsidR="00D07A6A" w:rsidRPr="00A570B7" w:rsidRDefault="00D07A6A" w:rsidP="00D07A6A">
            <w:pPr>
              <w:spacing w:before="40" w:after="40"/>
              <w:rPr>
                <w:rFonts w:ascii="Aptos" w:hAnsi="Aptos" w:cstheme="minorHAnsi"/>
                <w:lang w:eastAsia="ja-JP"/>
              </w:rPr>
            </w:pPr>
          </w:p>
        </w:tc>
      </w:tr>
      <w:tr w:rsidR="00D07A6A" w:rsidRPr="00A570B7" w14:paraId="04050048" w14:textId="77777777" w:rsidTr="000C15C9">
        <w:tc>
          <w:tcPr>
            <w:tcW w:w="2972" w:type="dxa"/>
            <w:vAlign w:val="bottom"/>
          </w:tcPr>
          <w:p w14:paraId="49AD78F6" w14:textId="4E510A93" w:rsidR="00D07A6A" w:rsidRPr="00A570B7" w:rsidRDefault="00D07A6A" w:rsidP="00D07A6A">
            <w:pPr>
              <w:spacing w:before="40" w:after="40"/>
              <w:rPr>
                <w:rFonts w:ascii="Aptos" w:hAnsi="Aptos" w:cstheme="minorHAnsi"/>
                <w:lang w:eastAsia="ja-JP"/>
              </w:rPr>
            </w:pPr>
            <w:r w:rsidRPr="00A570B7">
              <w:rPr>
                <w:rFonts w:ascii="Aptos" w:hAnsi="Aptos"/>
                <w:color w:val="000000"/>
              </w:rPr>
              <w:t>North Coast</w:t>
            </w:r>
            <w:r w:rsidR="008E062D">
              <w:rPr>
                <w:rFonts w:ascii="Aptos" w:hAnsi="Aptos"/>
                <w:color w:val="000000"/>
              </w:rPr>
              <w:t xml:space="preserve"> (NSW)</w:t>
            </w:r>
          </w:p>
        </w:tc>
        <w:tc>
          <w:tcPr>
            <w:tcW w:w="1418" w:type="dxa"/>
          </w:tcPr>
          <w:p w14:paraId="1F0641A6" w14:textId="333F48A0" w:rsidR="00D07A6A" w:rsidRPr="00A570B7" w:rsidRDefault="00260DC2" w:rsidP="00D07A6A">
            <w:pPr>
              <w:spacing w:before="40" w:after="40"/>
              <w:rPr>
                <w:rFonts w:ascii="Aptos" w:hAnsi="Aptos" w:cstheme="minorHAnsi"/>
                <w:lang w:eastAsia="ja-JP"/>
              </w:rPr>
            </w:pPr>
            <w:r>
              <w:rPr>
                <w:rFonts w:ascii="Aptos" w:hAnsi="Aptos" w:cstheme="minorHAnsi"/>
                <w:lang w:eastAsia="ja-JP"/>
              </w:rPr>
              <w:t>1996</w:t>
            </w:r>
          </w:p>
        </w:tc>
        <w:tc>
          <w:tcPr>
            <w:tcW w:w="5346" w:type="dxa"/>
          </w:tcPr>
          <w:p w14:paraId="4E112D55" w14:textId="77777777" w:rsidR="00D07A6A" w:rsidRPr="00A570B7" w:rsidRDefault="00D07A6A" w:rsidP="00D07A6A">
            <w:pPr>
              <w:spacing w:before="40" w:after="40"/>
              <w:rPr>
                <w:rFonts w:ascii="Aptos" w:hAnsi="Aptos" w:cstheme="minorHAnsi"/>
                <w:lang w:eastAsia="ja-JP"/>
              </w:rPr>
            </w:pPr>
          </w:p>
        </w:tc>
      </w:tr>
      <w:tr w:rsidR="00D07A6A" w:rsidRPr="00A570B7" w14:paraId="03891694" w14:textId="77777777" w:rsidTr="000C15C9">
        <w:tc>
          <w:tcPr>
            <w:tcW w:w="2972" w:type="dxa"/>
            <w:vAlign w:val="bottom"/>
          </w:tcPr>
          <w:p w14:paraId="35A61152" w14:textId="6CBBA42D" w:rsidR="00D07A6A" w:rsidRPr="00A570B7" w:rsidRDefault="00D07A6A" w:rsidP="00D07A6A">
            <w:pPr>
              <w:spacing w:before="40" w:after="40"/>
              <w:rPr>
                <w:rFonts w:ascii="Aptos" w:hAnsi="Aptos" w:cstheme="minorHAnsi"/>
                <w:lang w:eastAsia="ja-JP"/>
              </w:rPr>
            </w:pPr>
            <w:r w:rsidRPr="00A570B7">
              <w:rPr>
                <w:rFonts w:ascii="Aptos" w:hAnsi="Aptos"/>
                <w:color w:val="000000"/>
              </w:rPr>
              <w:t>Central Tablelands</w:t>
            </w:r>
            <w:r w:rsidR="008E062D">
              <w:rPr>
                <w:rFonts w:ascii="Aptos" w:hAnsi="Aptos"/>
                <w:color w:val="000000"/>
              </w:rPr>
              <w:t xml:space="preserve"> (NSW)</w:t>
            </w:r>
          </w:p>
        </w:tc>
        <w:tc>
          <w:tcPr>
            <w:tcW w:w="1418" w:type="dxa"/>
          </w:tcPr>
          <w:p w14:paraId="3EF34577" w14:textId="2441AC77" w:rsidR="00D07A6A" w:rsidRPr="00A570B7" w:rsidRDefault="00260DC2" w:rsidP="00D07A6A">
            <w:pPr>
              <w:spacing w:before="40" w:after="40"/>
              <w:rPr>
                <w:rFonts w:ascii="Aptos" w:hAnsi="Aptos" w:cstheme="minorHAnsi"/>
                <w:lang w:eastAsia="ja-JP"/>
              </w:rPr>
            </w:pPr>
            <w:r>
              <w:rPr>
                <w:rFonts w:ascii="Aptos" w:hAnsi="Aptos" w:cstheme="minorHAnsi"/>
                <w:lang w:eastAsia="ja-JP"/>
              </w:rPr>
              <w:t>1996</w:t>
            </w:r>
          </w:p>
        </w:tc>
        <w:tc>
          <w:tcPr>
            <w:tcW w:w="5346" w:type="dxa"/>
          </w:tcPr>
          <w:p w14:paraId="15BCB56F" w14:textId="77777777" w:rsidR="00D07A6A" w:rsidRPr="00A570B7" w:rsidRDefault="00D07A6A" w:rsidP="00D07A6A">
            <w:pPr>
              <w:spacing w:before="40" w:after="40"/>
              <w:rPr>
                <w:rFonts w:ascii="Aptos" w:hAnsi="Aptos" w:cstheme="minorHAnsi"/>
                <w:lang w:eastAsia="ja-JP"/>
              </w:rPr>
            </w:pPr>
          </w:p>
        </w:tc>
      </w:tr>
      <w:tr w:rsidR="00D07A6A" w:rsidRPr="00A570B7" w14:paraId="6173A8D5" w14:textId="77777777" w:rsidTr="000C15C9">
        <w:tc>
          <w:tcPr>
            <w:tcW w:w="2972" w:type="dxa"/>
            <w:vAlign w:val="bottom"/>
          </w:tcPr>
          <w:p w14:paraId="1A8120FA" w14:textId="2EDFD9C3" w:rsidR="00D07A6A" w:rsidRPr="00A570B7" w:rsidRDefault="00D07A6A" w:rsidP="00D07A6A">
            <w:pPr>
              <w:spacing w:before="40" w:after="40"/>
              <w:rPr>
                <w:rFonts w:ascii="Aptos" w:hAnsi="Aptos" w:cstheme="minorHAnsi"/>
                <w:lang w:eastAsia="ja-JP"/>
              </w:rPr>
            </w:pPr>
            <w:r w:rsidRPr="00A570B7">
              <w:rPr>
                <w:rFonts w:ascii="Aptos" w:hAnsi="Aptos"/>
                <w:color w:val="000000"/>
              </w:rPr>
              <w:t>Southern Tablelands</w:t>
            </w:r>
            <w:r w:rsidR="008E062D">
              <w:rPr>
                <w:rFonts w:ascii="Aptos" w:hAnsi="Aptos"/>
                <w:color w:val="000000"/>
              </w:rPr>
              <w:t xml:space="preserve"> (NSW)</w:t>
            </w:r>
          </w:p>
        </w:tc>
        <w:tc>
          <w:tcPr>
            <w:tcW w:w="1418" w:type="dxa"/>
          </w:tcPr>
          <w:p w14:paraId="66DAD802" w14:textId="37321D36" w:rsidR="00D07A6A" w:rsidRPr="00A570B7" w:rsidRDefault="00260DC2" w:rsidP="00D07A6A">
            <w:pPr>
              <w:spacing w:before="40" w:after="40"/>
              <w:rPr>
                <w:rFonts w:ascii="Aptos" w:hAnsi="Aptos" w:cstheme="minorHAnsi"/>
                <w:lang w:eastAsia="ja-JP"/>
              </w:rPr>
            </w:pPr>
            <w:r>
              <w:rPr>
                <w:rFonts w:ascii="Aptos" w:hAnsi="Aptos" w:cstheme="minorHAnsi"/>
                <w:lang w:eastAsia="ja-JP"/>
              </w:rPr>
              <w:t>1996</w:t>
            </w:r>
          </w:p>
        </w:tc>
        <w:tc>
          <w:tcPr>
            <w:tcW w:w="5346" w:type="dxa"/>
          </w:tcPr>
          <w:p w14:paraId="749DB69D" w14:textId="77777777" w:rsidR="00D07A6A" w:rsidRPr="00A570B7" w:rsidRDefault="00D07A6A" w:rsidP="00D07A6A">
            <w:pPr>
              <w:spacing w:before="40" w:after="40"/>
              <w:rPr>
                <w:rFonts w:ascii="Aptos" w:hAnsi="Aptos" w:cstheme="minorHAnsi"/>
                <w:lang w:eastAsia="ja-JP"/>
              </w:rPr>
            </w:pPr>
          </w:p>
        </w:tc>
      </w:tr>
      <w:tr w:rsidR="00D07A6A" w:rsidRPr="00A570B7" w14:paraId="12DA8E7D" w14:textId="77777777" w:rsidTr="000C15C9">
        <w:tc>
          <w:tcPr>
            <w:tcW w:w="2972" w:type="dxa"/>
            <w:vAlign w:val="bottom"/>
          </w:tcPr>
          <w:p w14:paraId="42CAFDA5" w14:textId="18E5EB73" w:rsidR="00D07A6A" w:rsidRPr="00A570B7" w:rsidRDefault="00D07A6A" w:rsidP="00D07A6A">
            <w:pPr>
              <w:spacing w:before="40" w:after="40"/>
              <w:rPr>
                <w:rFonts w:ascii="Aptos" w:hAnsi="Aptos" w:cstheme="minorHAnsi"/>
                <w:lang w:eastAsia="ja-JP"/>
              </w:rPr>
            </w:pPr>
            <w:r w:rsidRPr="00A570B7">
              <w:rPr>
                <w:rFonts w:ascii="Aptos" w:hAnsi="Aptos"/>
                <w:color w:val="000000"/>
              </w:rPr>
              <w:t>Murray Valley</w:t>
            </w:r>
          </w:p>
        </w:tc>
        <w:tc>
          <w:tcPr>
            <w:tcW w:w="1418" w:type="dxa"/>
          </w:tcPr>
          <w:p w14:paraId="00717DC2" w14:textId="53A60F4B" w:rsidR="00D07A6A" w:rsidRPr="00A570B7" w:rsidRDefault="00260DC2" w:rsidP="00D07A6A">
            <w:pPr>
              <w:spacing w:before="40" w:after="40"/>
              <w:rPr>
                <w:rFonts w:ascii="Aptos" w:hAnsi="Aptos" w:cstheme="minorHAnsi"/>
                <w:lang w:eastAsia="ja-JP"/>
              </w:rPr>
            </w:pPr>
            <w:r>
              <w:rPr>
                <w:rFonts w:ascii="Aptos" w:hAnsi="Aptos" w:cstheme="minorHAnsi"/>
                <w:lang w:eastAsia="ja-JP"/>
              </w:rPr>
              <w:t>1996</w:t>
            </w:r>
          </w:p>
        </w:tc>
        <w:tc>
          <w:tcPr>
            <w:tcW w:w="5346" w:type="dxa"/>
          </w:tcPr>
          <w:p w14:paraId="1CF234A6" w14:textId="77777777" w:rsidR="00D07A6A" w:rsidRPr="00A570B7" w:rsidRDefault="00D07A6A" w:rsidP="00D07A6A">
            <w:pPr>
              <w:spacing w:before="40" w:after="40"/>
              <w:rPr>
                <w:rFonts w:ascii="Aptos" w:hAnsi="Aptos" w:cstheme="minorHAnsi"/>
                <w:lang w:eastAsia="ja-JP"/>
              </w:rPr>
            </w:pPr>
          </w:p>
        </w:tc>
      </w:tr>
      <w:tr w:rsidR="00D07A6A" w:rsidRPr="00A570B7" w14:paraId="6D2265C8" w14:textId="77777777" w:rsidTr="000C15C9">
        <w:tc>
          <w:tcPr>
            <w:tcW w:w="2972" w:type="dxa"/>
            <w:vAlign w:val="bottom"/>
          </w:tcPr>
          <w:p w14:paraId="031CD3B2" w14:textId="47865958" w:rsidR="00D07A6A" w:rsidRPr="00A570B7" w:rsidRDefault="00D07A6A" w:rsidP="00D07A6A">
            <w:pPr>
              <w:spacing w:before="40" w:after="40"/>
              <w:rPr>
                <w:rFonts w:ascii="Aptos" w:hAnsi="Aptos" w:cstheme="minorHAnsi"/>
                <w:lang w:eastAsia="ja-JP"/>
              </w:rPr>
            </w:pPr>
            <w:r w:rsidRPr="00A570B7">
              <w:rPr>
                <w:rFonts w:ascii="Aptos" w:hAnsi="Aptos"/>
                <w:color w:val="000000"/>
              </w:rPr>
              <w:t>Central Victoria</w:t>
            </w:r>
          </w:p>
        </w:tc>
        <w:tc>
          <w:tcPr>
            <w:tcW w:w="1418" w:type="dxa"/>
          </w:tcPr>
          <w:p w14:paraId="03F1FD1A" w14:textId="56320044" w:rsidR="00D07A6A" w:rsidRPr="00A570B7" w:rsidRDefault="00260DC2" w:rsidP="00D07A6A">
            <w:pPr>
              <w:spacing w:before="40" w:after="40"/>
              <w:rPr>
                <w:rFonts w:ascii="Aptos" w:hAnsi="Aptos" w:cstheme="minorHAnsi"/>
                <w:lang w:eastAsia="ja-JP"/>
              </w:rPr>
            </w:pPr>
            <w:r>
              <w:rPr>
                <w:rFonts w:ascii="Aptos" w:hAnsi="Aptos" w:cstheme="minorHAnsi"/>
                <w:lang w:eastAsia="ja-JP"/>
              </w:rPr>
              <w:t>1996</w:t>
            </w:r>
          </w:p>
        </w:tc>
        <w:tc>
          <w:tcPr>
            <w:tcW w:w="5346" w:type="dxa"/>
          </w:tcPr>
          <w:p w14:paraId="75879314" w14:textId="77777777" w:rsidR="00D07A6A" w:rsidRPr="00A570B7" w:rsidRDefault="00D07A6A" w:rsidP="00D07A6A">
            <w:pPr>
              <w:spacing w:before="40" w:after="40"/>
              <w:rPr>
                <w:rFonts w:ascii="Aptos" w:hAnsi="Aptos" w:cstheme="minorHAnsi"/>
                <w:lang w:eastAsia="ja-JP"/>
              </w:rPr>
            </w:pPr>
          </w:p>
        </w:tc>
      </w:tr>
      <w:tr w:rsidR="00D07A6A" w:rsidRPr="00A570B7" w14:paraId="0509A735" w14:textId="77777777" w:rsidTr="000C15C9">
        <w:tc>
          <w:tcPr>
            <w:tcW w:w="2972" w:type="dxa"/>
            <w:vAlign w:val="bottom"/>
          </w:tcPr>
          <w:p w14:paraId="3BDD44A4" w14:textId="081E5226" w:rsidR="00D07A6A" w:rsidRPr="00A570B7" w:rsidRDefault="00D07A6A" w:rsidP="00D07A6A">
            <w:pPr>
              <w:spacing w:before="40" w:after="40"/>
              <w:rPr>
                <w:rFonts w:ascii="Aptos" w:hAnsi="Aptos" w:cstheme="minorHAnsi"/>
                <w:lang w:eastAsia="ja-JP"/>
              </w:rPr>
            </w:pPr>
            <w:r w:rsidRPr="00A570B7">
              <w:rPr>
                <w:rFonts w:ascii="Aptos" w:hAnsi="Aptos"/>
                <w:color w:val="000000"/>
              </w:rPr>
              <w:t>Central Gippsland</w:t>
            </w:r>
          </w:p>
        </w:tc>
        <w:tc>
          <w:tcPr>
            <w:tcW w:w="1418" w:type="dxa"/>
          </w:tcPr>
          <w:p w14:paraId="329F0E03" w14:textId="3C99D680" w:rsidR="00D07A6A" w:rsidRPr="00A570B7" w:rsidRDefault="00260DC2" w:rsidP="00D07A6A">
            <w:pPr>
              <w:spacing w:before="40" w:after="40"/>
              <w:rPr>
                <w:rFonts w:ascii="Aptos" w:hAnsi="Aptos" w:cstheme="minorHAnsi"/>
                <w:lang w:eastAsia="ja-JP"/>
              </w:rPr>
            </w:pPr>
            <w:r>
              <w:rPr>
                <w:rFonts w:ascii="Aptos" w:hAnsi="Aptos" w:cstheme="minorHAnsi"/>
                <w:lang w:eastAsia="ja-JP"/>
              </w:rPr>
              <w:t>1996</w:t>
            </w:r>
          </w:p>
        </w:tc>
        <w:tc>
          <w:tcPr>
            <w:tcW w:w="5346" w:type="dxa"/>
          </w:tcPr>
          <w:p w14:paraId="1AE9590A" w14:textId="77777777" w:rsidR="00D07A6A" w:rsidRPr="00A570B7" w:rsidRDefault="00D07A6A" w:rsidP="00D07A6A">
            <w:pPr>
              <w:spacing w:before="40" w:after="40"/>
              <w:rPr>
                <w:rFonts w:ascii="Aptos" w:hAnsi="Aptos" w:cstheme="minorHAnsi"/>
                <w:lang w:eastAsia="ja-JP"/>
              </w:rPr>
            </w:pPr>
          </w:p>
        </w:tc>
      </w:tr>
      <w:tr w:rsidR="00D07A6A" w:rsidRPr="00A570B7" w14:paraId="10B5D966" w14:textId="77777777" w:rsidTr="000C15C9">
        <w:tc>
          <w:tcPr>
            <w:tcW w:w="2972" w:type="dxa"/>
            <w:vAlign w:val="bottom"/>
          </w:tcPr>
          <w:p w14:paraId="17C7FAD2" w14:textId="0E4232BB" w:rsidR="00D07A6A" w:rsidRPr="00A570B7" w:rsidRDefault="00D07A6A" w:rsidP="00D07A6A">
            <w:pPr>
              <w:spacing w:before="40" w:after="40"/>
              <w:rPr>
                <w:rFonts w:ascii="Aptos" w:hAnsi="Aptos" w:cstheme="minorHAnsi"/>
                <w:lang w:eastAsia="ja-JP"/>
              </w:rPr>
            </w:pPr>
            <w:r w:rsidRPr="00A570B7">
              <w:rPr>
                <w:rFonts w:ascii="Aptos" w:hAnsi="Aptos"/>
                <w:color w:val="000000"/>
              </w:rPr>
              <w:t>Bombala-East Gippsland</w:t>
            </w:r>
          </w:p>
        </w:tc>
        <w:tc>
          <w:tcPr>
            <w:tcW w:w="1418" w:type="dxa"/>
          </w:tcPr>
          <w:p w14:paraId="6DEE0BC6" w14:textId="79E4FD54" w:rsidR="00D07A6A" w:rsidRPr="00A570B7" w:rsidRDefault="00260DC2" w:rsidP="00D07A6A">
            <w:pPr>
              <w:spacing w:before="40" w:after="40"/>
              <w:rPr>
                <w:rFonts w:ascii="Aptos" w:hAnsi="Aptos" w:cstheme="minorHAnsi"/>
                <w:lang w:eastAsia="ja-JP"/>
              </w:rPr>
            </w:pPr>
            <w:r>
              <w:rPr>
                <w:rFonts w:ascii="Aptos" w:hAnsi="Aptos" w:cstheme="minorHAnsi"/>
                <w:lang w:eastAsia="ja-JP"/>
              </w:rPr>
              <w:t>1996</w:t>
            </w:r>
          </w:p>
        </w:tc>
        <w:tc>
          <w:tcPr>
            <w:tcW w:w="5346" w:type="dxa"/>
          </w:tcPr>
          <w:p w14:paraId="6046A1B0" w14:textId="77777777" w:rsidR="00D07A6A" w:rsidRPr="00A570B7" w:rsidRDefault="00D07A6A" w:rsidP="00D07A6A">
            <w:pPr>
              <w:spacing w:before="40" w:after="40"/>
              <w:rPr>
                <w:rFonts w:ascii="Aptos" w:hAnsi="Aptos" w:cstheme="minorHAnsi"/>
                <w:lang w:eastAsia="ja-JP"/>
              </w:rPr>
            </w:pPr>
          </w:p>
        </w:tc>
      </w:tr>
      <w:tr w:rsidR="00D07A6A" w:rsidRPr="00A570B7" w14:paraId="7539F935" w14:textId="77777777" w:rsidTr="000C15C9">
        <w:tc>
          <w:tcPr>
            <w:tcW w:w="2972" w:type="dxa"/>
            <w:vAlign w:val="bottom"/>
          </w:tcPr>
          <w:p w14:paraId="47A5CED6" w14:textId="1CA0E8E2" w:rsidR="00D07A6A" w:rsidRPr="00A570B7" w:rsidRDefault="00D07A6A" w:rsidP="00D07A6A">
            <w:pPr>
              <w:spacing w:before="40" w:after="40"/>
              <w:rPr>
                <w:rFonts w:ascii="Aptos" w:hAnsi="Aptos" w:cstheme="minorHAnsi"/>
                <w:lang w:eastAsia="ja-JP"/>
              </w:rPr>
            </w:pPr>
            <w:r w:rsidRPr="00A570B7">
              <w:rPr>
                <w:rFonts w:ascii="Aptos" w:hAnsi="Aptos"/>
                <w:color w:val="000000"/>
              </w:rPr>
              <w:t>Tasmania</w:t>
            </w:r>
          </w:p>
        </w:tc>
        <w:tc>
          <w:tcPr>
            <w:tcW w:w="1418" w:type="dxa"/>
          </w:tcPr>
          <w:p w14:paraId="3EFCCB9F" w14:textId="00EE8300" w:rsidR="00D07A6A" w:rsidRPr="00A570B7" w:rsidRDefault="00260DC2" w:rsidP="00D07A6A">
            <w:pPr>
              <w:spacing w:before="40" w:after="40"/>
              <w:rPr>
                <w:rFonts w:ascii="Aptos" w:hAnsi="Aptos" w:cstheme="minorHAnsi"/>
                <w:lang w:eastAsia="ja-JP"/>
              </w:rPr>
            </w:pPr>
            <w:r>
              <w:rPr>
                <w:rFonts w:ascii="Aptos" w:hAnsi="Aptos" w:cstheme="minorHAnsi"/>
                <w:lang w:eastAsia="ja-JP"/>
              </w:rPr>
              <w:t>1996</w:t>
            </w:r>
          </w:p>
        </w:tc>
        <w:tc>
          <w:tcPr>
            <w:tcW w:w="5346" w:type="dxa"/>
          </w:tcPr>
          <w:p w14:paraId="031C717A" w14:textId="77777777" w:rsidR="00D07A6A" w:rsidRPr="00A570B7" w:rsidRDefault="00D07A6A" w:rsidP="00D07A6A">
            <w:pPr>
              <w:spacing w:before="40" w:after="40"/>
              <w:rPr>
                <w:rFonts w:ascii="Aptos" w:hAnsi="Aptos" w:cstheme="minorHAnsi"/>
                <w:lang w:eastAsia="ja-JP"/>
              </w:rPr>
            </w:pPr>
          </w:p>
        </w:tc>
      </w:tr>
    </w:tbl>
    <w:p w14:paraId="6005A3F5" w14:textId="77777777" w:rsidR="00D07A6A" w:rsidRDefault="00D07A6A" w:rsidP="00314057">
      <w:pPr>
        <w:spacing w:before="40" w:after="40"/>
        <w:rPr>
          <w:rFonts w:cstheme="minorHAnsi"/>
          <w:lang w:eastAsia="ja-JP"/>
        </w:rPr>
      </w:pPr>
    </w:p>
    <w:p w14:paraId="1B613F3B" w14:textId="77777777" w:rsidR="00D11F5A" w:rsidRDefault="00D11F5A" w:rsidP="00314057">
      <w:pPr>
        <w:spacing w:before="40" w:after="40"/>
        <w:rPr>
          <w:rFonts w:cstheme="minorHAnsi"/>
          <w:lang w:eastAsia="ja-JP"/>
        </w:rPr>
      </w:pPr>
    </w:p>
    <w:p w14:paraId="059F4529" w14:textId="77777777" w:rsidR="00F2749D" w:rsidRDefault="00F2749D">
      <w:pPr>
        <w:spacing w:before="0"/>
        <w:rPr>
          <w:rFonts w:ascii="Cambria" w:eastAsia="Times New Roman" w:hAnsi="Cambria"/>
          <w:b/>
          <w:sz w:val="24"/>
          <w:szCs w:val="24"/>
          <w:lang w:val="en-US" w:eastAsia="ja-JP" w:bidi="en-US"/>
        </w:rPr>
      </w:pPr>
      <w:r>
        <w:rPr>
          <w:lang w:eastAsia="ja-JP"/>
        </w:rPr>
        <w:br w:type="page"/>
      </w:r>
    </w:p>
    <w:p w14:paraId="444EBF5D" w14:textId="4CF2471F" w:rsidR="00D11F5A" w:rsidRPr="00D11F5A" w:rsidRDefault="00D11F5A" w:rsidP="00FE1E21">
      <w:pPr>
        <w:pStyle w:val="AppendixHeading3"/>
        <w:rPr>
          <w:lang w:eastAsia="ja-JP"/>
        </w:rPr>
      </w:pPr>
      <w:r w:rsidRPr="00D11F5A">
        <w:rPr>
          <w:lang w:eastAsia="ja-JP"/>
        </w:rPr>
        <w:lastRenderedPageBreak/>
        <w:t>Appendix 2</w:t>
      </w:r>
    </w:p>
    <w:p w14:paraId="22D1424A" w14:textId="21D3564E" w:rsidR="00D11F5A" w:rsidRPr="004D6E6E" w:rsidRDefault="00D11F5A" w:rsidP="00314057">
      <w:pPr>
        <w:spacing w:before="40" w:after="40"/>
        <w:rPr>
          <w:rFonts w:cstheme="minorHAnsi"/>
          <w:b/>
          <w:bCs/>
          <w:lang w:eastAsia="ja-JP"/>
        </w:rPr>
      </w:pPr>
      <w:r w:rsidRPr="004D6E6E">
        <w:rPr>
          <w:rFonts w:cstheme="minorHAnsi"/>
          <w:b/>
          <w:bCs/>
          <w:lang w:eastAsia="ja-JP"/>
        </w:rPr>
        <w:t>Table 2: Data table description</w:t>
      </w:r>
    </w:p>
    <w:tbl>
      <w:tblPr>
        <w:tblStyle w:val="TableGrid"/>
        <w:tblW w:w="0" w:type="auto"/>
        <w:tblLook w:val="04A0" w:firstRow="1" w:lastRow="0" w:firstColumn="1" w:lastColumn="0" w:noHBand="0" w:noVBand="1"/>
      </w:tblPr>
      <w:tblGrid>
        <w:gridCol w:w="2263"/>
        <w:gridCol w:w="7473"/>
      </w:tblGrid>
      <w:tr w:rsidR="00D11F5A" w:rsidRPr="00D11F5A" w14:paraId="7309A758" w14:textId="77777777" w:rsidTr="00FE1E21">
        <w:tc>
          <w:tcPr>
            <w:tcW w:w="2263" w:type="dxa"/>
          </w:tcPr>
          <w:p w14:paraId="1EFF5E32" w14:textId="159EB5A3" w:rsidR="00D11F5A" w:rsidRPr="00FE1E21" w:rsidRDefault="00D11F5A" w:rsidP="00314057">
            <w:pPr>
              <w:spacing w:before="40" w:after="40"/>
              <w:rPr>
                <w:rFonts w:cstheme="minorHAnsi"/>
                <w:b/>
                <w:bCs/>
                <w:lang w:eastAsia="ja-JP"/>
              </w:rPr>
            </w:pPr>
            <w:r w:rsidRPr="00FE1E21">
              <w:rPr>
                <w:rFonts w:cstheme="minorHAnsi"/>
                <w:b/>
                <w:bCs/>
                <w:lang w:eastAsia="ja-JP"/>
              </w:rPr>
              <w:t>Attribute name</w:t>
            </w:r>
          </w:p>
        </w:tc>
        <w:tc>
          <w:tcPr>
            <w:tcW w:w="7473" w:type="dxa"/>
          </w:tcPr>
          <w:p w14:paraId="45CD60DC" w14:textId="1C6A57F6" w:rsidR="00D11F5A" w:rsidRPr="00FE1E21" w:rsidRDefault="00D11F5A" w:rsidP="00314057">
            <w:pPr>
              <w:spacing w:before="40" w:after="40"/>
              <w:rPr>
                <w:rFonts w:cstheme="minorHAnsi"/>
                <w:b/>
                <w:bCs/>
                <w:lang w:eastAsia="ja-JP"/>
              </w:rPr>
            </w:pPr>
            <w:r w:rsidRPr="00FE1E21">
              <w:rPr>
                <w:rFonts w:cstheme="minorHAnsi"/>
                <w:b/>
                <w:bCs/>
                <w:lang w:eastAsia="ja-JP"/>
              </w:rPr>
              <w:t>Description</w:t>
            </w:r>
          </w:p>
        </w:tc>
      </w:tr>
      <w:tr w:rsidR="00D11F5A" w14:paraId="38DF5630" w14:textId="77777777" w:rsidTr="00FE1E21">
        <w:tc>
          <w:tcPr>
            <w:tcW w:w="2263" w:type="dxa"/>
          </w:tcPr>
          <w:p w14:paraId="28955D80" w14:textId="4BB61AE4" w:rsidR="00D11F5A" w:rsidRDefault="00C1221F" w:rsidP="00314057">
            <w:pPr>
              <w:spacing w:before="40" w:after="40"/>
              <w:rPr>
                <w:rFonts w:cstheme="minorHAnsi"/>
                <w:lang w:eastAsia="ja-JP"/>
              </w:rPr>
            </w:pPr>
            <w:proofErr w:type="spellStart"/>
            <w:r>
              <w:rPr>
                <w:rFonts w:cstheme="minorHAnsi"/>
                <w:lang w:eastAsia="ja-JP"/>
              </w:rPr>
              <w:t>NPI_</w:t>
            </w:r>
            <w:r w:rsidR="002B5FA5">
              <w:rPr>
                <w:rFonts w:cstheme="minorHAnsi"/>
                <w:lang w:eastAsia="ja-JP"/>
              </w:rPr>
              <w:t>region</w:t>
            </w:r>
            <w:proofErr w:type="spellEnd"/>
          </w:p>
        </w:tc>
        <w:tc>
          <w:tcPr>
            <w:tcW w:w="7473" w:type="dxa"/>
          </w:tcPr>
          <w:p w14:paraId="0530B6BE" w14:textId="4437EEC3" w:rsidR="00D11F5A" w:rsidRDefault="00C1221F" w:rsidP="00314057">
            <w:pPr>
              <w:spacing w:before="40" w:after="40"/>
              <w:rPr>
                <w:rFonts w:cstheme="minorHAnsi"/>
                <w:lang w:eastAsia="ja-JP"/>
              </w:rPr>
            </w:pPr>
            <w:r>
              <w:rPr>
                <w:rFonts w:cstheme="minorHAnsi"/>
                <w:lang w:eastAsia="ja-JP"/>
              </w:rPr>
              <w:t>NPI region name</w:t>
            </w:r>
          </w:p>
        </w:tc>
      </w:tr>
      <w:tr w:rsidR="00D73B89" w14:paraId="47D6B5FB" w14:textId="77777777" w:rsidTr="001C29DD">
        <w:tc>
          <w:tcPr>
            <w:tcW w:w="2263" w:type="dxa"/>
          </w:tcPr>
          <w:p w14:paraId="537DC4BF" w14:textId="77777777" w:rsidR="00D73B89" w:rsidRDefault="00D73B89" w:rsidP="001C29DD">
            <w:pPr>
              <w:spacing w:before="40" w:after="40"/>
              <w:rPr>
                <w:rFonts w:cstheme="minorHAnsi"/>
                <w:lang w:eastAsia="ja-JP"/>
              </w:rPr>
            </w:pPr>
            <w:r>
              <w:rPr>
                <w:rFonts w:cstheme="minorHAnsi"/>
                <w:lang w:eastAsia="ja-JP"/>
              </w:rPr>
              <w:t>NPI_ID</w:t>
            </w:r>
          </w:p>
        </w:tc>
        <w:tc>
          <w:tcPr>
            <w:tcW w:w="7473" w:type="dxa"/>
          </w:tcPr>
          <w:p w14:paraId="1AF1C31B" w14:textId="77777777" w:rsidR="00D73B89" w:rsidRDefault="00D73B89" w:rsidP="001C29DD">
            <w:pPr>
              <w:spacing w:before="40" w:after="40"/>
              <w:rPr>
                <w:rFonts w:cstheme="minorHAnsi"/>
                <w:lang w:eastAsia="ja-JP"/>
              </w:rPr>
            </w:pPr>
            <w:r>
              <w:rPr>
                <w:rFonts w:cstheme="minorHAnsi"/>
                <w:lang w:eastAsia="ja-JP"/>
              </w:rPr>
              <w:t>Numeric identifier allocated to each NPI region. The two areas comprising North Queensland are represented by the NPI_ID 5, reflecting historic numbering.</w:t>
            </w:r>
          </w:p>
        </w:tc>
      </w:tr>
      <w:tr w:rsidR="00D11F5A" w14:paraId="4EBE8FCE" w14:textId="77777777" w:rsidTr="00FE1E21">
        <w:tc>
          <w:tcPr>
            <w:tcW w:w="2263" w:type="dxa"/>
          </w:tcPr>
          <w:p w14:paraId="6AFA4DFF" w14:textId="1C35E5C8" w:rsidR="00D11F5A" w:rsidRDefault="00C1221F" w:rsidP="00314057">
            <w:pPr>
              <w:spacing w:before="40" w:after="40"/>
              <w:rPr>
                <w:rFonts w:cstheme="minorHAnsi"/>
                <w:lang w:eastAsia="ja-JP"/>
              </w:rPr>
            </w:pPr>
            <w:r>
              <w:rPr>
                <w:rFonts w:cstheme="minorHAnsi"/>
                <w:lang w:eastAsia="ja-JP"/>
              </w:rPr>
              <w:t>REGCODE</w:t>
            </w:r>
          </w:p>
        </w:tc>
        <w:tc>
          <w:tcPr>
            <w:tcW w:w="7473" w:type="dxa"/>
          </w:tcPr>
          <w:p w14:paraId="1F8F1252" w14:textId="1D493265" w:rsidR="00D11F5A" w:rsidRDefault="00AA2F4A" w:rsidP="00314057">
            <w:pPr>
              <w:spacing w:before="40" w:after="40"/>
              <w:rPr>
                <w:rFonts w:cstheme="minorHAnsi"/>
                <w:lang w:eastAsia="ja-JP"/>
              </w:rPr>
            </w:pPr>
            <w:r>
              <w:rPr>
                <w:rFonts w:cstheme="minorHAnsi"/>
                <w:lang w:eastAsia="ja-JP"/>
              </w:rPr>
              <w:t>Text c</w:t>
            </w:r>
            <w:r w:rsidR="00C1221F">
              <w:rPr>
                <w:rFonts w:cstheme="minorHAnsi"/>
                <w:lang w:eastAsia="ja-JP"/>
              </w:rPr>
              <w:t>ode allocated to each NPI region</w:t>
            </w:r>
            <w:r>
              <w:rPr>
                <w:rFonts w:cstheme="minorHAnsi"/>
                <w:lang w:eastAsia="ja-JP"/>
              </w:rPr>
              <w:t xml:space="preserve">, where North Queensland is represented by </w:t>
            </w:r>
            <w:r w:rsidR="00D501EA">
              <w:rPr>
                <w:rFonts w:cstheme="minorHAnsi"/>
                <w:lang w:eastAsia="ja-JP"/>
              </w:rPr>
              <w:t xml:space="preserve">two areas with codes </w:t>
            </w:r>
            <w:r>
              <w:rPr>
                <w:rFonts w:cstheme="minorHAnsi"/>
                <w:lang w:eastAsia="ja-JP"/>
              </w:rPr>
              <w:t>5a and 5b, reflect</w:t>
            </w:r>
            <w:r w:rsidR="00D501EA">
              <w:rPr>
                <w:rFonts w:cstheme="minorHAnsi"/>
                <w:lang w:eastAsia="ja-JP"/>
              </w:rPr>
              <w:t>ing</w:t>
            </w:r>
            <w:r>
              <w:rPr>
                <w:rFonts w:cstheme="minorHAnsi"/>
                <w:lang w:eastAsia="ja-JP"/>
              </w:rPr>
              <w:t xml:space="preserve"> historic numbering</w:t>
            </w:r>
          </w:p>
        </w:tc>
      </w:tr>
    </w:tbl>
    <w:p w14:paraId="233D0BAB" w14:textId="77777777" w:rsidR="00D11F5A" w:rsidRDefault="00D11F5A" w:rsidP="00314057">
      <w:pPr>
        <w:spacing w:before="40" w:after="40"/>
        <w:rPr>
          <w:rFonts w:cstheme="minorHAnsi"/>
          <w:lang w:eastAsia="ja-JP"/>
        </w:rPr>
      </w:pPr>
    </w:p>
    <w:p w14:paraId="6A44587B" w14:textId="77777777" w:rsidR="00A570B7" w:rsidRDefault="00A570B7" w:rsidP="00314057">
      <w:pPr>
        <w:spacing w:before="40" w:after="40"/>
        <w:rPr>
          <w:rFonts w:cstheme="minorHAnsi"/>
          <w:lang w:eastAsia="ja-JP"/>
        </w:rPr>
      </w:pPr>
    </w:p>
    <w:p w14:paraId="2A869B8C" w14:textId="4F679545" w:rsidR="00A570B7" w:rsidRPr="00A570B7" w:rsidRDefault="006B6E02" w:rsidP="00A570B7">
      <w:pPr>
        <w:pStyle w:val="AppendixHeading3"/>
        <w:rPr>
          <w:lang w:eastAsia="ja-JP"/>
        </w:rPr>
      </w:pPr>
      <w:r>
        <w:rPr>
          <w:lang w:eastAsia="ja-JP"/>
        </w:rPr>
        <w:t>Bibliography</w:t>
      </w:r>
    </w:p>
    <w:p w14:paraId="68616A97" w14:textId="77777777" w:rsidR="00F2749D" w:rsidRDefault="00F2749D" w:rsidP="00F2749D">
      <w:pPr>
        <w:spacing w:before="40" w:after="120"/>
        <w:rPr>
          <w:rFonts w:cstheme="minorHAnsi"/>
          <w:lang w:eastAsia="ja-JP"/>
        </w:rPr>
      </w:pPr>
      <w:r w:rsidRPr="00F2749D">
        <w:rPr>
          <w:rFonts w:cstheme="minorHAnsi"/>
          <w:lang w:eastAsia="ja-JP"/>
        </w:rPr>
        <w:t>ABARES 2016, Australian plantation statistics 2016, Australian Bureau of Agricultural and Resource Economics and Sciences, Canberra, August.</w:t>
      </w:r>
    </w:p>
    <w:p w14:paraId="2979B774" w14:textId="77777777" w:rsidR="00F2749D" w:rsidRDefault="00F2749D" w:rsidP="00F2749D">
      <w:pPr>
        <w:spacing w:before="40" w:after="120"/>
        <w:rPr>
          <w:rFonts w:cstheme="minorHAnsi"/>
          <w:lang w:eastAsia="ja-JP"/>
        </w:rPr>
      </w:pPr>
      <w:r w:rsidRPr="00F2749D">
        <w:rPr>
          <w:rFonts w:cstheme="minorHAnsi"/>
          <w:lang w:eastAsia="ja-JP"/>
        </w:rPr>
        <w:t xml:space="preserve">Gavran, M &amp; Parsons, M 2011, </w:t>
      </w:r>
      <w:r w:rsidRPr="0011331B">
        <w:rPr>
          <w:rFonts w:cstheme="minorHAnsi"/>
          <w:i/>
          <w:iCs/>
          <w:lang w:eastAsia="ja-JP"/>
        </w:rPr>
        <w:t>Australian plantation statistics 2011</w:t>
      </w:r>
      <w:r w:rsidRPr="00F2749D">
        <w:rPr>
          <w:rFonts w:cstheme="minorHAnsi"/>
          <w:lang w:eastAsia="ja-JP"/>
        </w:rPr>
        <w:t xml:space="preserve">, Australian Bureau of Agricultural and Resource Economics and Sciences, Canberra </w:t>
      </w:r>
    </w:p>
    <w:p w14:paraId="252C86C2" w14:textId="79C830E4" w:rsidR="00A13740" w:rsidRDefault="00A13740" w:rsidP="00C551E3">
      <w:pPr>
        <w:spacing w:before="40" w:after="120"/>
        <w:rPr>
          <w:rFonts w:cstheme="minorHAnsi"/>
          <w:lang w:eastAsia="ja-JP"/>
        </w:rPr>
      </w:pPr>
      <w:r w:rsidRPr="00A13740">
        <w:rPr>
          <w:rFonts w:cstheme="minorHAnsi"/>
          <w:lang w:eastAsia="ja-JP"/>
        </w:rPr>
        <w:t>Legg, P</w:t>
      </w:r>
      <w:r w:rsidR="000840A7">
        <w:rPr>
          <w:rFonts w:cstheme="minorHAnsi"/>
          <w:lang w:eastAsia="ja-JP"/>
        </w:rPr>
        <w:t>.,</w:t>
      </w:r>
      <w:r w:rsidRPr="00A13740">
        <w:rPr>
          <w:rFonts w:cstheme="minorHAnsi"/>
          <w:lang w:eastAsia="ja-JP"/>
        </w:rPr>
        <w:t xml:space="preserve"> Frakes, I</w:t>
      </w:r>
      <w:r w:rsidR="000840A7">
        <w:rPr>
          <w:rFonts w:cstheme="minorHAnsi"/>
          <w:lang w:eastAsia="ja-JP"/>
        </w:rPr>
        <w:t>.,</w:t>
      </w:r>
      <w:r w:rsidRPr="00A13740">
        <w:rPr>
          <w:rFonts w:cstheme="minorHAnsi"/>
          <w:lang w:eastAsia="ja-JP"/>
        </w:rPr>
        <w:t xml:space="preserve"> </w:t>
      </w:r>
      <w:r w:rsidR="000840A7">
        <w:rPr>
          <w:rFonts w:cstheme="minorHAnsi"/>
          <w:lang w:eastAsia="ja-JP"/>
        </w:rPr>
        <w:t>and</w:t>
      </w:r>
      <w:r w:rsidRPr="00A13740">
        <w:rPr>
          <w:rFonts w:cstheme="minorHAnsi"/>
          <w:lang w:eastAsia="ja-JP"/>
        </w:rPr>
        <w:t xml:space="preserve"> Gavran, M</w:t>
      </w:r>
      <w:r w:rsidR="000840A7">
        <w:rPr>
          <w:rFonts w:cstheme="minorHAnsi"/>
          <w:lang w:eastAsia="ja-JP"/>
        </w:rPr>
        <w:t>. (</w:t>
      </w:r>
      <w:r w:rsidRPr="00A13740">
        <w:rPr>
          <w:rFonts w:cstheme="minorHAnsi"/>
          <w:lang w:eastAsia="ja-JP"/>
        </w:rPr>
        <w:t>2021</w:t>
      </w:r>
      <w:r w:rsidR="000840A7">
        <w:rPr>
          <w:rFonts w:cstheme="minorHAnsi"/>
          <w:lang w:eastAsia="ja-JP"/>
        </w:rPr>
        <w:t>)</w:t>
      </w:r>
      <w:r w:rsidRPr="00A13740">
        <w:rPr>
          <w:rFonts w:cstheme="minorHAnsi"/>
          <w:lang w:eastAsia="ja-JP"/>
        </w:rPr>
        <w:t xml:space="preserve">, </w:t>
      </w:r>
      <w:r w:rsidRPr="00A13740">
        <w:rPr>
          <w:rFonts w:cstheme="minorHAnsi"/>
          <w:i/>
          <w:iCs/>
          <w:lang w:eastAsia="ja-JP"/>
        </w:rPr>
        <w:t xml:space="preserve">Australian plantation statistics and log availability report 2021, </w:t>
      </w:r>
      <w:r w:rsidRPr="00A13740">
        <w:rPr>
          <w:rFonts w:cstheme="minorHAnsi"/>
          <w:lang w:eastAsia="ja-JP"/>
        </w:rPr>
        <w:t xml:space="preserve">ABARES research report, Canberra, October, DOI: 10.25814/ xj7c-p829. CC BY 4.0. </w:t>
      </w:r>
    </w:p>
    <w:p w14:paraId="5EC86D98" w14:textId="0E076A02" w:rsidR="008F367D" w:rsidRDefault="00A570B7" w:rsidP="000C15C9">
      <w:pPr>
        <w:spacing w:before="40" w:after="120"/>
        <w:rPr>
          <w:rFonts w:cstheme="minorHAnsi"/>
          <w:lang w:eastAsia="ja-JP"/>
        </w:rPr>
      </w:pPr>
      <w:r>
        <w:rPr>
          <w:rFonts w:cstheme="minorHAnsi"/>
          <w:lang w:eastAsia="ja-JP"/>
        </w:rPr>
        <w:t>N</w:t>
      </w:r>
      <w:r w:rsidRPr="00A570B7">
        <w:rPr>
          <w:rFonts w:cstheme="minorHAnsi"/>
          <w:lang w:eastAsia="ja-JP"/>
        </w:rPr>
        <w:t>ational Forest Inventory (</w:t>
      </w:r>
      <w:r w:rsidR="008F367D">
        <w:rPr>
          <w:rFonts w:cstheme="minorHAnsi"/>
          <w:lang w:eastAsia="ja-JP"/>
        </w:rPr>
        <w:t>1997</w:t>
      </w:r>
      <w:r w:rsidRPr="00A570B7">
        <w:rPr>
          <w:rFonts w:cstheme="minorHAnsi"/>
          <w:lang w:eastAsia="ja-JP"/>
        </w:rPr>
        <w:t xml:space="preserve">), </w:t>
      </w:r>
      <w:r w:rsidRPr="00A570B7">
        <w:rPr>
          <w:rFonts w:cstheme="minorHAnsi"/>
          <w:i/>
          <w:iCs/>
          <w:lang w:eastAsia="ja-JP"/>
        </w:rPr>
        <w:t>National Plantation Inventory</w:t>
      </w:r>
      <w:r w:rsidR="008F367D">
        <w:rPr>
          <w:rFonts w:cstheme="minorHAnsi"/>
          <w:i/>
          <w:iCs/>
          <w:lang w:eastAsia="ja-JP"/>
        </w:rPr>
        <w:t xml:space="preserve"> of Australia</w:t>
      </w:r>
      <w:r>
        <w:rPr>
          <w:rFonts w:cstheme="minorHAnsi"/>
          <w:lang w:eastAsia="ja-JP"/>
        </w:rPr>
        <w:t>,</w:t>
      </w:r>
      <w:r w:rsidRPr="00A570B7">
        <w:rPr>
          <w:rFonts w:cstheme="minorHAnsi"/>
          <w:lang w:eastAsia="ja-JP"/>
        </w:rPr>
        <w:t xml:space="preserve"> Bureau of R</w:t>
      </w:r>
      <w:r w:rsidR="008F367D">
        <w:rPr>
          <w:rFonts w:cstheme="minorHAnsi"/>
          <w:lang w:eastAsia="ja-JP"/>
        </w:rPr>
        <w:t>esource</w:t>
      </w:r>
      <w:r w:rsidRPr="00A570B7">
        <w:rPr>
          <w:rFonts w:cstheme="minorHAnsi"/>
          <w:lang w:eastAsia="ja-JP"/>
        </w:rPr>
        <w:t xml:space="preserve"> Sciences. Canberra.</w:t>
      </w:r>
    </w:p>
    <w:p w14:paraId="37A2BB36" w14:textId="10073B6B" w:rsidR="008E062D" w:rsidRPr="008E062D" w:rsidRDefault="008E062D" w:rsidP="00C551E3">
      <w:pPr>
        <w:spacing w:before="40" w:after="120"/>
        <w:rPr>
          <w:rFonts w:cstheme="minorHAnsi"/>
          <w:lang w:eastAsia="ja-JP"/>
        </w:rPr>
      </w:pPr>
      <w:r>
        <w:rPr>
          <w:rFonts w:cstheme="minorHAnsi"/>
          <w:lang w:eastAsia="ja-JP"/>
        </w:rPr>
        <w:t xml:space="preserve">Parsons, M., Gavran, M., and Davidson, J. (2006), </w:t>
      </w:r>
      <w:r>
        <w:rPr>
          <w:rFonts w:cstheme="minorHAnsi"/>
          <w:i/>
          <w:iCs/>
          <w:lang w:eastAsia="ja-JP"/>
        </w:rPr>
        <w:t>Australia’s Plantations 2006,</w:t>
      </w:r>
      <w:r>
        <w:rPr>
          <w:rFonts w:cstheme="minorHAnsi"/>
          <w:lang w:eastAsia="ja-JP"/>
        </w:rPr>
        <w:t xml:space="preserve"> Bureau of Rural Sciences, Canberra.</w:t>
      </w:r>
    </w:p>
    <w:p w14:paraId="6B396AFD" w14:textId="3C867D9E" w:rsidR="00A570B7" w:rsidRPr="00880BE2" w:rsidRDefault="008F367D" w:rsidP="00A570B7">
      <w:pPr>
        <w:spacing w:before="40"/>
        <w:rPr>
          <w:rFonts w:cstheme="minorHAnsi"/>
          <w:lang w:eastAsia="ja-JP"/>
        </w:rPr>
      </w:pPr>
      <w:r w:rsidRPr="00A570B7">
        <w:rPr>
          <w:rFonts w:cstheme="minorHAnsi"/>
          <w:lang w:eastAsia="ja-JP"/>
        </w:rPr>
        <w:t>Wood, M.S., Stephens, N.C., Allison, B.K., and Howell, C.I. (2001)</w:t>
      </w:r>
      <w:r>
        <w:rPr>
          <w:rFonts w:cstheme="minorHAnsi"/>
          <w:lang w:eastAsia="ja-JP"/>
        </w:rPr>
        <w:t>,</w:t>
      </w:r>
      <w:r w:rsidRPr="00A570B7">
        <w:rPr>
          <w:rFonts w:cstheme="minorHAnsi"/>
          <w:lang w:eastAsia="ja-JP"/>
        </w:rPr>
        <w:t xml:space="preserve"> </w:t>
      </w:r>
      <w:r w:rsidRPr="00A570B7">
        <w:rPr>
          <w:rFonts w:cstheme="minorHAnsi"/>
          <w:i/>
          <w:iCs/>
          <w:lang w:eastAsia="ja-JP"/>
        </w:rPr>
        <w:t>Plantations of Australia – A report from the National Plantation Inventory and the National Farm Forest Inventory</w:t>
      </w:r>
      <w:r w:rsidRPr="00A570B7">
        <w:rPr>
          <w:rFonts w:cstheme="minorHAnsi"/>
          <w:lang w:eastAsia="ja-JP"/>
        </w:rPr>
        <w:t>, National Forest Inventory, Bureau of Rural Sciences, Canberra.</w:t>
      </w:r>
    </w:p>
    <w:sectPr w:rsidR="00A570B7" w:rsidRPr="00880BE2" w:rsidSect="00604B9F">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B673F" w14:textId="77777777" w:rsidR="00801905" w:rsidRDefault="00801905">
      <w:r>
        <w:separator/>
      </w:r>
    </w:p>
  </w:endnote>
  <w:endnote w:type="continuationSeparator" w:id="0">
    <w:p w14:paraId="6D0499B9" w14:textId="77777777" w:rsidR="00801905" w:rsidRDefault="00801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BA2CC" w14:textId="3D486B8E" w:rsidR="00FA52EB" w:rsidRDefault="00FA52EB">
    <w:pPr>
      <w:pStyle w:val="Footer"/>
    </w:pPr>
    <w:r>
      <w:rPr>
        <w:noProof/>
      </w:rPr>
      <mc:AlternateContent>
        <mc:Choice Requires="wps">
          <w:drawing>
            <wp:anchor distT="0" distB="0" distL="0" distR="0" simplePos="0" relativeHeight="251662336" behindDoc="0" locked="0" layoutInCell="1" allowOverlap="1" wp14:anchorId="1E530898" wp14:editId="08CA2E10">
              <wp:simplePos x="635" y="635"/>
              <wp:positionH relativeFrom="page">
                <wp:align>center</wp:align>
              </wp:positionH>
              <wp:positionV relativeFrom="page">
                <wp:align>bottom</wp:align>
              </wp:positionV>
              <wp:extent cx="551815" cy="452755"/>
              <wp:effectExtent l="0" t="0" r="635" b="0"/>
              <wp:wrapNone/>
              <wp:docPr id="164443467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3768BFC" w14:textId="15E4F5A7" w:rsidR="00FA52EB" w:rsidRPr="00FA52EB" w:rsidRDefault="00FA52EB" w:rsidP="00FA52EB">
                          <w:pPr>
                            <w:rPr>
                              <w:rFonts w:ascii="Calibri" w:hAnsi="Calibri" w:cs="Calibri"/>
                              <w:noProof/>
                              <w:color w:val="FF0000"/>
                              <w:sz w:val="24"/>
                              <w:szCs w:val="24"/>
                            </w:rPr>
                          </w:pPr>
                          <w:r w:rsidRPr="00FA52EB">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530898" id="_x0000_t202" coordsize="21600,21600" o:spt="202" path="m,l,21600r21600,l21600,xe">
              <v:stroke joinstyle="miter"/>
              <v:path gradientshapeok="t" o:connecttype="rect"/>
            </v:shapetype>
            <v:shape id="Text Box 5" o:spid="_x0000_s1028" type="#_x0000_t202" alt="OFFICIAL" style="position:absolute;margin-left:0;margin-top:0;width:43.45pt;height:35.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23768BFC" w14:textId="15E4F5A7" w:rsidR="00FA52EB" w:rsidRPr="00FA52EB" w:rsidRDefault="00FA52EB" w:rsidP="00FA52EB">
                    <w:pPr>
                      <w:rPr>
                        <w:rFonts w:ascii="Calibri" w:hAnsi="Calibri" w:cs="Calibri"/>
                        <w:noProof/>
                        <w:color w:val="FF0000"/>
                        <w:sz w:val="24"/>
                        <w:szCs w:val="24"/>
                      </w:rPr>
                    </w:pPr>
                    <w:r w:rsidRPr="00FA52EB">
                      <w:rPr>
                        <w:rFonts w:ascii="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A7F54" w14:textId="45ABF602" w:rsidR="00C6669A" w:rsidRDefault="00FA52EB" w:rsidP="005E4A5A">
    <w:pPr>
      <w:pStyle w:val="Footer"/>
      <w:tabs>
        <w:tab w:val="clear" w:pos="9026"/>
        <w:tab w:val="right" w:pos="9356"/>
      </w:tabs>
    </w:pPr>
    <w:r>
      <w:rPr>
        <w:noProof/>
      </w:rPr>
      <mc:AlternateContent>
        <mc:Choice Requires="wps">
          <w:drawing>
            <wp:anchor distT="0" distB="0" distL="0" distR="0" simplePos="0" relativeHeight="251663360" behindDoc="0" locked="0" layoutInCell="1" allowOverlap="1" wp14:anchorId="0A75073B" wp14:editId="090C701B">
              <wp:simplePos x="685800" y="10086975"/>
              <wp:positionH relativeFrom="page">
                <wp:align>center</wp:align>
              </wp:positionH>
              <wp:positionV relativeFrom="page">
                <wp:align>bottom</wp:align>
              </wp:positionV>
              <wp:extent cx="551815" cy="452755"/>
              <wp:effectExtent l="0" t="0" r="635" b="0"/>
              <wp:wrapNone/>
              <wp:docPr id="28660109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2481D08" w14:textId="45F45375" w:rsidR="00FA52EB" w:rsidRPr="00FA52EB" w:rsidRDefault="00FA52EB" w:rsidP="00FA52EB">
                          <w:pPr>
                            <w:rPr>
                              <w:rFonts w:ascii="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75073B" id="_x0000_t202" coordsize="21600,21600" o:spt="202" path="m,l,21600r21600,l21600,xe">
              <v:stroke joinstyle="miter"/>
              <v:path gradientshapeok="t" o:connecttype="rect"/>
            </v:shapetype>
            <v:shape id="Text Box 6" o:spid="_x0000_s1029" type="#_x0000_t202" alt="OFFICIAL" style="position:absolute;margin-left:0;margin-top:0;width:43.45pt;height:35.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22481D08" w14:textId="45F45375" w:rsidR="00FA52EB" w:rsidRPr="00FA52EB" w:rsidRDefault="00FA52EB" w:rsidP="00FA52EB">
                    <w:pPr>
                      <w:rPr>
                        <w:rFonts w:ascii="Calibri" w:hAnsi="Calibri" w:cs="Calibri"/>
                        <w:noProof/>
                        <w:color w:val="FF0000"/>
                        <w:sz w:val="24"/>
                        <w:szCs w:val="24"/>
                      </w:rPr>
                    </w:pPr>
                  </w:p>
                </w:txbxContent>
              </v:textbox>
              <w10:wrap anchorx="page" anchory="page"/>
            </v:shape>
          </w:pict>
        </mc:Fallback>
      </mc:AlternateContent>
    </w:r>
    <w:sdt>
      <w:sdtPr>
        <w:id w:val="-1532262646"/>
        <w:docPartObj>
          <w:docPartGallery w:val="Page Numbers (Bottom of Page)"/>
          <w:docPartUnique/>
        </w:docPartObj>
      </w:sdtPr>
      <w:sdtEndPr>
        <w:rPr>
          <w:noProof/>
        </w:rPr>
      </w:sdtEndPr>
      <w:sdtContent>
        <w:r w:rsidR="00C6669A">
          <w:t>Department of Agriculture</w:t>
        </w:r>
        <w:r w:rsidR="000D6258">
          <w:t>, Fisheries and Forestry</w:t>
        </w:r>
        <w:r w:rsidR="00C6669A">
          <w:tab/>
        </w:r>
        <w:r w:rsidR="00C6669A">
          <w:fldChar w:fldCharType="begin"/>
        </w:r>
        <w:r w:rsidR="00C6669A">
          <w:instrText xml:space="preserve"> PAGE   \* MERGEFORMAT </w:instrText>
        </w:r>
        <w:r w:rsidR="00C6669A">
          <w:fldChar w:fldCharType="separate"/>
        </w:r>
        <w:r w:rsidR="003F6A1C">
          <w:rPr>
            <w:noProof/>
          </w:rPr>
          <w:t>1</w:t>
        </w:r>
        <w:r w:rsidR="00C6669A">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5CD20" w14:textId="3D16501C" w:rsidR="00FA52EB" w:rsidRDefault="00FA52EB">
    <w:pPr>
      <w:pStyle w:val="Footer"/>
    </w:pPr>
    <w:r>
      <w:rPr>
        <w:noProof/>
      </w:rPr>
      <mc:AlternateContent>
        <mc:Choice Requires="wps">
          <w:drawing>
            <wp:anchor distT="0" distB="0" distL="0" distR="0" simplePos="0" relativeHeight="251661312" behindDoc="0" locked="0" layoutInCell="1" allowOverlap="1" wp14:anchorId="1C0C1D4A" wp14:editId="3D628A2C">
              <wp:simplePos x="635" y="635"/>
              <wp:positionH relativeFrom="page">
                <wp:align>center</wp:align>
              </wp:positionH>
              <wp:positionV relativeFrom="page">
                <wp:align>bottom</wp:align>
              </wp:positionV>
              <wp:extent cx="551815" cy="452755"/>
              <wp:effectExtent l="0" t="0" r="635" b="0"/>
              <wp:wrapNone/>
              <wp:docPr id="205131271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AD6731B" w14:textId="200AAF6C" w:rsidR="00FA52EB" w:rsidRPr="00FA52EB" w:rsidRDefault="00FA52EB" w:rsidP="00FA52EB">
                          <w:pPr>
                            <w:rPr>
                              <w:rFonts w:ascii="Calibri" w:hAnsi="Calibri" w:cs="Calibri"/>
                              <w:noProof/>
                              <w:color w:val="FF0000"/>
                              <w:sz w:val="24"/>
                              <w:szCs w:val="24"/>
                            </w:rPr>
                          </w:pPr>
                          <w:r w:rsidRPr="00FA52EB">
                            <w:rPr>
                              <w:rFonts w:ascii="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0C1D4A" id="_x0000_t202" coordsize="21600,21600" o:spt="202" path="m,l,21600r21600,l21600,xe">
              <v:stroke joinstyle="miter"/>
              <v:path gradientshapeok="t" o:connecttype="rect"/>
            </v:shapetype>
            <v:shape id="Text Box 4" o:spid="_x0000_s1031" type="#_x0000_t202" alt="OFFICIAL" style="position:absolute;margin-left:0;margin-top:0;width:43.45pt;height:35.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textbox style="mso-fit-shape-to-text:t" inset="0,0,0,15pt">
                <w:txbxContent>
                  <w:p w14:paraId="4AD6731B" w14:textId="200AAF6C" w:rsidR="00FA52EB" w:rsidRPr="00FA52EB" w:rsidRDefault="00FA52EB" w:rsidP="00FA52EB">
                    <w:pPr>
                      <w:rPr>
                        <w:rFonts w:ascii="Calibri" w:hAnsi="Calibri" w:cs="Calibri"/>
                        <w:noProof/>
                        <w:color w:val="FF0000"/>
                        <w:sz w:val="24"/>
                        <w:szCs w:val="24"/>
                      </w:rPr>
                    </w:pPr>
                    <w:r w:rsidRPr="00FA52EB">
                      <w:rPr>
                        <w:rFonts w:ascii="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F066F" w14:textId="77777777" w:rsidR="00801905" w:rsidRDefault="00801905">
      <w:r>
        <w:separator/>
      </w:r>
    </w:p>
  </w:footnote>
  <w:footnote w:type="continuationSeparator" w:id="0">
    <w:p w14:paraId="05F9EC54" w14:textId="77777777" w:rsidR="00801905" w:rsidRDefault="00801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672E" w14:textId="38026C19" w:rsidR="00FA52EB" w:rsidRDefault="00FA52EB">
    <w:pPr>
      <w:pStyle w:val="Header"/>
    </w:pPr>
    <w:r>
      <w:rPr>
        <w:noProof/>
      </w:rPr>
      <mc:AlternateContent>
        <mc:Choice Requires="wps">
          <w:drawing>
            <wp:anchor distT="0" distB="0" distL="0" distR="0" simplePos="0" relativeHeight="251659264" behindDoc="0" locked="0" layoutInCell="1" allowOverlap="1" wp14:anchorId="4FF9D37F" wp14:editId="06880885">
              <wp:simplePos x="635" y="635"/>
              <wp:positionH relativeFrom="page">
                <wp:align>center</wp:align>
              </wp:positionH>
              <wp:positionV relativeFrom="page">
                <wp:align>top</wp:align>
              </wp:positionV>
              <wp:extent cx="551815" cy="452755"/>
              <wp:effectExtent l="0" t="0" r="635" b="4445"/>
              <wp:wrapNone/>
              <wp:docPr id="1850328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440D05B" w14:textId="25861B5C" w:rsidR="00FA52EB" w:rsidRPr="00FA52EB" w:rsidRDefault="00FA52EB" w:rsidP="00FA52EB">
                          <w:pPr>
                            <w:rPr>
                              <w:rFonts w:ascii="Calibri" w:hAnsi="Calibri" w:cs="Calibri"/>
                              <w:noProof/>
                              <w:color w:val="FF0000"/>
                              <w:sz w:val="24"/>
                              <w:szCs w:val="24"/>
                            </w:rPr>
                          </w:pPr>
                          <w:r w:rsidRPr="00FA52EB">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F9D37F"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6440D05B" w14:textId="25861B5C" w:rsidR="00FA52EB" w:rsidRPr="00FA52EB" w:rsidRDefault="00FA52EB" w:rsidP="00FA52EB">
                    <w:pPr>
                      <w:rPr>
                        <w:rFonts w:ascii="Calibri" w:hAnsi="Calibri" w:cs="Calibri"/>
                        <w:noProof/>
                        <w:color w:val="FF0000"/>
                        <w:sz w:val="24"/>
                        <w:szCs w:val="24"/>
                      </w:rPr>
                    </w:pPr>
                    <w:r w:rsidRPr="00FA52EB">
                      <w:rPr>
                        <w:rFonts w:ascii="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56ECD" w14:textId="0D88DF3E" w:rsidR="00626E31" w:rsidRDefault="008B0BC9" w:rsidP="00BD419F">
    <w:pPr>
      <w:pStyle w:val="Header"/>
    </w:pPr>
    <w:r w:rsidRPr="00C160B2">
      <w:t xml:space="preserve">Metadata for </w:t>
    </w:r>
    <w:r w:rsidR="00D07A6A" w:rsidRPr="00D07A6A">
      <w:rPr>
        <w:i/>
        <w:iCs/>
      </w:rPr>
      <w:t xml:space="preserve">National Plantation Inventory </w:t>
    </w:r>
    <w:r>
      <w:rPr>
        <w:i/>
        <w:iCs/>
      </w:rPr>
      <w:t>r</w:t>
    </w:r>
    <w:r w:rsidR="00D07A6A" w:rsidRPr="00D07A6A">
      <w:rPr>
        <w:i/>
        <w:iCs/>
      </w:rPr>
      <w:t>egions boundaries</w:t>
    </w:r>
    <w:r w:rsidR="00FA52EB">
      <w:rPr>
        <w:i/>
        <w:noProof/>
      </w:rPr>
      <mc:AlternateContent>
        <mc:Choice Requires="wps">
          <w:drawing>
            <wp:anchor distT="0" distB="0" distL="0" distR="0" simplePos="0" relativeHeight="251660288" behindDoc="0" locked="0" layoutInCell="1" allowOverlap="1" wp14:anchorId="115258BD" wp14:editId="4ECCA67C">
              <wp:simplePos x="685800" y="452438"/>
              <wp:positionH relativeFrom="page">
                <wp:align>center</wp:align>
              </wp:positionH>
              <wp:positionV relativeFrom="page">
                <wp:align>top</wp:align>
              </wp:positionV>
              <wp:extent cx="551815" cy="452755"/>
              <wp:effectExtent l="0" t="0" r="635" b="4445"/>
              <wp:wrapNone/>
              <wp:docPr id="200779728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EDEB6A6" w14:textId="21AF350C" w:rsidR="00FA52EB" w:rsidRPr="00FA52EB" w:rsidRDefault="00FA52EB" w:rsidP="00FA52EB">
                          <w:pPr>
                            <w:rPr>
                              <w:rFonts w:ascii="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258BD" id="_x0000_t202" coordsize="21600,21600" o:spt="202" path="m,l,21600r21600,l21600,xe">
              <v:stroke joinstyle="miter"/>
              <v:path gradientshapeok="t" o:connecttype="rect"/>
            </v:shapetype>
            <v:shape id="Text Box 3" o:spid="_x0000_s1027" type="#_x0000_t202" alt="OFFICIAL" style="position:absolute;margin-left:0;margin-top:0;width:43.45pt;height:35.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6EDEB6A6" w14:textId="21AF350C" w:rsidR="00FA52EB" w:rsidRPr="00FA52EB" w:rsidRDefault="00FA52EB" w:rsidP="00FA52EB">
                    <w:pPr>
                      <w:rPr>
                        <w:rFonts w:ascii="Calibri" w:hAnsi="Calibri" w:cs="Calibri"/>
                        <w:noProof/>
                        <w:color w:val="FF0000"/>
                        <w:sz w:val="24"/>
                        <w:szCs w:val="24"/>
                      </w:rPr>
                    </w:pPr>
                  </w:p>
                </w:txbxContent>
              </v:textbox>
              <w10:wrap anchorx="page" anchory="page"/>
            </v:shape>
          </w:pict>
        </mc:Fallback>
      </mc:AlternateContent>
    </w:r>
    <w:r>
      <w:rPr>
        <w:i/>
        <w:iCs/>
      </w:rPr>
      <w:t xml:space="preserve"> (2016) dataset Version 2</w:t>
    </w:r>
    <w:r w:rsidR="00E52F39">
      <w:tab/>
      <w:t>ABARES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07639" w14:textId="7F60C225" w:rsidR="00FA52EB" w:rsidRDefault="00FA52EB">
    <w:pPr>
      <w:pStyle w:val="Header"/>
    </w:pPr>
    <w:r>
      <w:rPr>
        <w:noProof/>
      </w:rPr>
      <mc:AlternateContent>
        <mc:Choice Requires="wps">
          <w:drawing>
            <wp:anchor distT="0" distB="0" distL="0" distR="0" simplePos="0" relativeHeight="251658240" behindDoc="0" locked="0" layoutInCell="1" allowOverlap="1" wp14:anchorId="3E051215" wp14:editId="7DFA43D1">
              <wp:simplePos x="635" y="635"/>
              <wp:positionH relativeFrom="page">
                <wp:align>center</wp:align>
              </wp:positionH>
              <wp:positionV relativeFrom="page">
                <wp:align>top</wp:align>
              </wp:positionV>
              <wp:extent cx="551815" cy="452755"/>
              <wp:effectExtent l="0" t="0" r="635" b="4445"/>
              <wp:wrapNone/>
              <wp:docPr id="133711522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D70AB5F" w14:textId="166B44DD" w:rsidR="00FA52EB" w:rsidRPr="00FA52EB" w:rsidRDefault="00FA52EB" w:rsidP="00FA52EB">
                          <w:pPr>
                            <w:rPr>
                              <w:rFonts w:ascii="Calibri" w:hAnsi="Calibri" w:cs="Calibri"/>
                              <w:noProof/>
                              <w:color w:val="FF0000"/>
                              <w:sz w:val="24"/>
                              <w:szCs w:val="24"/>
                            </w:rPr>
                          </w:pPr>
                          <w:r w:rsidRPr="00FA52EB">
                            <w:rPr>
                              <w:rFonts w:ascii="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051215" id="_x0000_t202" coordsize="21600,21600" o:spt="202" path="m,l,21600r21600,l21600,xe">
              <v:stroke joinstyle="miter"/>
              <v:path gradientshapeok="t" o:connecttype="rect"/>
            </v:shapetype>
            <v:shape id="Text Box 1" o:spid="_x0000_s1030" type="#_x0000_t202" alt="OFFICIAL" style="position:absolute;margin-left:0;margin-top:0;width:43.45pt;height:35.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6D70AB5F" w14:textId="166B44DD" w:rsidR="00FA52EB" w:rsidRPr="00FA52EB" w:rsidRDefault="00FA52EB" w:rsidP="00FA52EB">
                    <w:pPr>
                      <w:rPr>
                        <w:rFonts w:ascii="Calibri" w:hAnsi="Calibri" w:cs="Calibri"/>
                        <w:noProof/>
                        <w:color w:val="FF0000"/>
                        <w:sz w:val="24"/>
                        <w:szCs w:val="24"/>
                      </w:rPr>
                    </w:pPr>
                    <w:r w:rsidRPr="00FA52EB">
                      <w:rPr>
                        <w:rFonts w:ascii="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DD2EA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78580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7C4606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4A6681B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4933325"/>
    <w:multiLevelType w:val="hybridMultilevel"/>
    <w:tmpl w:val="96526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9E398C"/>
    <w:multiLevelType w:val="hybridMultilevel"/>
    <w:tmpl w:val="DBB66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9" w15:restartNumberingAfterBreak="0">
    <w:nsid w:val="22827DDC"/>
    <w:multiLevelType w:val="hybridMultilevel"/>
    <w:tmpl w:val="B1AA5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653270"/>
    <w:multiLevelType w:val="hybridMultilevel"/>
    <w:tmpl w:val="1C22BB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9D2378"/>
    <w:multiLevelType w:val="hybridMultilevel"/>
    <w:tmpl w:val="D7E65228"/>
    <w:lvl w:ilvl="0" w:tplc="59F8FD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3" w15:restartNumberingAfterBreak="0">
    <w:nsid w:val="2A913599"/>
    <w:multiLevelType w:val="multilevel"/>
    <w:tmpl w:val="02AA8FA0"/>
    <w:numStyleLink w:val="ListBullets"/>
  </w:abstractNum>
  <w:abstractNum w:abstractNumId="14" w15:restartNumberingAfterBreak="0">
    <w:nsid w:val="2C0E5B8A"/>
    <w:multiLevelType w:val="hybridMultilevel"/>
    <w:tmpl w:val="2AB267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2425AB"/>
    <w:multiLevelType w:val="multilevel"/>
    <w:tmpl w:val="BC8603C0"/>
    <w:numStyleLink w:val="ListNumbers"/>
  </w:abstractNum>
  <w:abstractNum w:abstractNumId="16" w15:restartNumberingAfterBreak="0">
    <w:nsid w:val="46DD5C12"/>
    <w:multiLevelType w:val="multilevel"/>
    <w:tmpl w:val="20F2356A"/>
    <w:numStyleLink w:val="Appendix"/>
  </w:abstractNum>
  <w:abstractNum w:abstractNumId="17"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090447"/>
    <w:multiLevelType w:val="hybridMultilevel"/>
    <w:tmpl w:val="EF46F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147498"/>
    <w:multiLevelType w:val="hybridMultilevel"/>
    <w:tmpl w:val="E6F6F4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F51EC7"/>
    <w:multiLevelType w:val="multilevel"/>
    <w:tmpl w:val="23E2163A"/>
    <w:styleLink w:val="Headings"/>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2"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C14969"/>
    <w:multiLevelType w:val="hybridMultilevel"/>
    <w:tmpl w:val="5B6A6C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785B7C"/>
    <w:multiLevelType w:val="hybridMultilevel"/>
    <w:tmpl w:val="7CAA07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77F1D11"/>
    <w:multiLevelType w:val="hybridMultilevel"/>
    <w:tmpl w:val="9F2A88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E7B075F"/>
    <w:multiLevelType w:val="hybridMultilevel"/>
    <w:tmpl w:val="6E702F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0720098">
    <w:abstractNumId w:val="20"/>
  </w:num>
  <w:num w:numId="2" w16cid:durableId="259609174">
    <w:abstractNumId w:val="17"/>
  </w:num>
  <w:num w:numId="3" w16cid:durableId="2132286589">
    <w:abstractNumId w:val="7"/>
  </w:num>
  <w:num w:numId="4" w16cid:durableId="1893540504">
    <w:abstractNumId w:val="8"/>
  </w:num>
  <w:num w:numId="5" w16cid:durableId="350186437">
    <w:abstractNumId w:val="3"/>
  </w:num>
  <w:num w:numId="6" w16cid:durableId="146290383">
    <w:abstractNumId w:val="13"/>
  </w:num>
  <w:num w:numId="7" w16cid:durableId="1936012172">
    <w:abstractNumId w:val="25"/>
  </w:num>
  <w:num w:numId="8" w16cid:durableId="85006837">
    <w:abstractNumId w:val="15"/>
  </w:num>
  <w:num w:numId="9" w16cid:durableId="109475334">
    <w:abstractNumId w:val="21"/>
  </w:num>
  <w:num w:numId="10" w16cid:durableId="110176442">
    <w:abstractNumId w:val="12"/>
  </w:num>
  <w:num w:numId="11" w16cid:durableId="17892753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81321736">
    <w:abstractNumId w:val="16"/>
  </w:num>
  <w:num w:numId="13" w16cid:durableId="880900546">
    <w:abstractNumId w:val="22"/>
  </w:num>
  <w:num w:numId="14" w16cid:durableId="1027219770">
    <w:abstractNumId w:val="2"/>
  </w:num>
  <w:num w:numId="15" w16cid:durableId="1043556897">
    <w:abstractNumId w:val="1"/>
  </w:num>
  <w:num w:numId="16" w16cid:durableId="462043177">
    <w:abstractNumId w:val="0"/>
  </w:num>
  <w:num w:numId="17" w16cid:durableId="1314872976">
    <w:abstractNumId w:val="4"/>
  </w:num>
  <w:num w:numId="18" w16cid:durableId="1786388477">
    <w:abstractNumId w:val="10"/>
  </w:num>
  <w:num w:numId="19" w16cid:durableId="836924356">
    <w:abstractNumId w:val="9"/>
  </w:num>
  <w:num w:numId="20" w16cid:durableId="980112791">
    <w:abstractNumId w:val="11"/>
  </w:num>
  <w:num w:numId="21" w16cid:durableId="1592079136">
    <w:abstractNumId w:val="26"/>
  </w:num>
  <w:num w:numId="22" w16cid:durableId="1454404966">
    <w:abstractNumId w:val="24"/>
  </w:num>
  <w:num w:numId="23" w16cid:durableId="1807313889">
    <w:abstractNumId w:val="14"/>
  </w:num>
  <w:num w:numId="24" w16cid:durableId="1499997074">
    <w:abstractNumId w:val="23"/>
  </w:num>
  <w:num w:numId="25" w16cid:durableId="836457059">
    <w:abstractNumId w:val="19"/>
  </w:num>
  <w:num w:numId="26" w16cid:durableId="1880975589">
    <w:abstractNumId w:val="27"/>
  </w:num>
  <w:num w:numId="27" w16cid:durableId="1267687360">
    <w:abstractNumId w:val="18"/>
  </w:num>
  <w:num w:numId="28" w16cid:durableId="386728255">
    <w:abstractNumId w:val="6"/>
  </w:num>
  <w:num w:numId="29" w16cid:durableId="76461893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CBA"/>
    <w:rsid w:val="00007474"/>
    <w:rsid w:val="000163E4"/>
    <w:rsid w:val="000518B8"/>
    <w:rsid w:val="00056018"/>
    <w:rsid w:val="00076352"/>
    <w:rsid w:val="0007666D"/>
    <w:rsid w:val="000840A7"/>
    <w:rsid w:val="00087148"/>
    <w:rsid w:val="000963B1"/>
    <w:rsid w:val="000B20D5"/>
    <w:rsid w:val="000C15C9"/>
    <w:rsid w:val="000C3665"/>
    <w:rsid w:val="000C5958"/>
    <w:rsid w:val="000D6258"/>
    <w:rsid w:val="000E1362"/>
    <w:rsid w:val="000E3390"/>
    <w:rsid w:val="000E4AF2"/>
    <w:rsid w:val="000E53B2"/>
    <w:rsid w:val="000F0A55"/>
    <w:rsid w:val="000F1727"/>
    <w:rsid w:val="00100B7E"/>
    <w:rsid w:val="001011C3"/>
    <w:rsid w:val="00101CD5"/>
    <w:rsid w:val="00106419"/>
    <w:rsid w:val="001137DC"/>
    <w:rsid w:val="0011607D"/>
    <w:rsid w:val="001232FB"/>
    <w:rsid w:val="00130FD8"/>
    <w:rsid w:val="00142B61"/>
    <w:rsid w:val="001438A2"/>
    <w:rsid w:val="0014536F"/>
    <w:rsid w:val="001506D7"/>
    <w:rsid w:val="00153BE1"/>
    <w:rsid w:val="00164C61"/>
    <w:rsid w:val="0016641E"/>
    <w:rsid w:val="0018302F"/>
    <w:rsid w:val="00192CA0"/>
    <w:rsid w:val="001C4A71"/>
    <w:rsid w:val="001F1CDE"/>
    <w:rsid w:val="001F2EBF"/>
    <w:rsid w:val="002078E0"/>
    <w:rsid w:val="002157FC"/>
    <w:rsid w:val="002259D2"/>
    <w:rsid w:val="00227AEA"/>
    <w:rsid w:val="002420C6"/>
    <w:rsid w:val="002441DE"/>
    <w:rsid w:val="00250B0F"/>
    <w:rsid w:val="00254883"/>
    <w:rsid w:val="00260DC2"/>
    <w:rsid w:val="0026158D"/>
    <w:rsid w:val="002630B1"/>
    <w:rsid w:val="0027046F"/>
    <w:rsid w:val="002B320E"/>
    <w:rsid w:val="002B5FA5"/>
    <w:rsid w:val="002B6D5A"/>
    <w:rsid w:val="002C48D6"/>
    <w:rsid w:val="002E3C0B"/>
    <w:rsid w:val="002E7313"/>
    <w:rsid w:val="0030342C"/>
    <w:rsid w:val="0031269D"/>
    <w:rsid w:val="003130A0"/>
    <w:rsid w:val="0031355B"/>
    <w:rsid w:val="00314057"/>
    <w:rsid w:val="00321E30"/>
    <w:rsid w:val="00323AA4"/>
    <w:rsid w:val="00333405"/>
    <w:rsid w:val="0035467A"/>
    <w:rsid w:val="003661BB"/>
    <w:rsid w:val="00367839"/>
    <w:rsid w:val="003A29F1"/>
    <w:rsid w:val="003A3D68"/>
    <w:rsid w:val="003B28ED"/>
    <w:rsid w:val="003B6B96"/>
    <w:rsid w:val="003C2D70"/>
    <w:rsid w:val="003C65DB"/>
    <w:rsid w:val="003D5F4D"/>
    <w:rsid w:val="003E12B1"/>
    <w:rsid w:val="003E4FF3"/>
    <w:rsid w:val="003E538A"/>
    <w:rsid w:val="003E69BB"/>
    <w:rsid w:val="003F3AF9"/>
    <w:rsid w:val="003F6A1C"/>
    <w:rsid w:val="004053DC"/>
    <w:rsid w:val="0041244B"/>
    <w:rsid w:val="00413482"/>
    <w:rsid w:val="0041647B"/>
    <w:rsid w:val="00416703"/>
    <w:rsid w:val="00420B72"/>
    <w:rsid w:val="00434BDD"/>
    <w:rsid w:val="00437480"/>
    <w:rsid w:val="004448FE"/>
    <w:rsid w:val="004461F8"/>
    <w:rsid w:val="00447222"/>
    <w:rsid w:val="004474BD"/>
    <w:rsid w:val="004540A8"/>
    <w:rsid w:val="00455D0C"/>
    <w:rsid w:val="00460F29"/>
    <w:rsid w:val="00461807"/>
    <w:rsid w:val="00470332"/>
    <w:rsid w:val="004759F0"/>
    <w:rsid w:val="004842FE"/>
    <w:rsid w:val="00497F5F"/>
    <w:rsid w:val="004A3D28"/>
    <w:rsid w:val="004A702B"/>
    <w:rsid w:val="004C0FD0"/>
    <w:rsid w:val="004C69B5"/>
    <w:rsid w:val="004D6E6E"/>
    <w:rsid w:val="004D73BF"/>
    <w:rsid w:val="004E35F9"/>
    <w:rsid w:val="004E6703"/>
    <w:rsid w:val="004E7508"/>
    <w:rsid w:val="004E7EC6"/>
    <w:rsid w:val="004F10CE"/>
    <w:rsid w:val="004F18CC"/>
    <w:rsid w:val="004F210A"/>
    <w:rsid w:val="004F3111"/>
    <w:rsid w:val="004F44B0"/>
    <w:rsid w:val="004F5474"/>
    <w:rsid w:val="004F6B36"/>
    <w:rsid w:val="005107AD"/>
    <w:rsid w:val="00510D5C"/>
    <w:rsid w:val="00516F95"/>
    <w:rsid w:val="005175C8"/>
    <w:rsid w:val="00517AED"/>
    <w:rsid w:val="005227F9"/>
    <w:rsid w:val="00534A86"/>
    <w:rsid w:val="0054747E"/>
    <w:rsid w:val="00547E43"/>
    <w:rsid w:val="0055198B"/>
    <w:rsid w:val="005750A3"/>
    <w:rsid w:val="005755C0"/>
    <w:rsid w:val="00586E76"/>
    <w:rsid w:val="005909D8"/>
    <w:rsid w:val="005A03B7"/>
    <w:rsid w:val="005A1132"/>
    <w:rsid w:val="005A2A0B"/>
    <w:rsid w:val="005A48A6"/>
    <w:rsid w:val="005B774C"/>
    <w:rsid w:val="005C2A32"/>
    <w:rsid w:val="005D4236"/>
    <w:rsid w:val="005D78BF"/>
    <w:rsid w:val="005E0736"/>
    <w:rsid w:val="005E2903"/>
    <w:rsid w:val="005E4A5A"/>
    <w:rsid w:val="005E79FF"/>
    <w:rsid w:val="005F2F9C"/>
    <w:rsid w:val="005F4465"/>
    <w:rsid w:val="005F61A8"/>
    <w:rsid w:val="00600648"/>
    <w:rsid w:val="00604B9F"/>
    <w:rsid w:val="0061572B"/>
    <w:rsid w:val="00621338"/>
    <w:rsid w:val="00622137"/>
    <w:rsid w:val="006231D6"/>
    <w:rsid w:val="00626E31"/>
    <w:rsid w:val="00630D30"/>
    <w:rsid w:val="00631891"/>
    <w:rsid w:val="00645A71"/>
    <w:rsid w:val="00647641"/>
    <w:rsid w:val="006722B3"/>
    <w:rsid w:val="0067331A"/>
    <w:rsid w:val="006817DA"/>
    <w:rsid w:val="00684A67"/>
    <w:rsid w:val="00691854"/>
    <w:rsid w:val="0069283A"/>
    <w:rsid w:val="006B22F2"/>
    <w:rsid w:val="006B47AF"/>
    <w:rsid w:val="006B6E02"/>
    <w:rsid w:val="006C042C"/>
    <w:rsid w:val="006C19B7"/>
    <w:rsid w:val="006C445F"/>
    <w:rsid w:val="006E1692"/>
    <w:rsid w:val="006E16F7"/>
    <w:rsid w:val="006F55C5"/>
    <w:rsid w:val="006F5C0F"/>
    <w:rsid w:val="006F72EE"/>
    <w:rsid w:val="00706A57"/>
    <w:rsid w:val="007117C6"/>
    <w:rsid w:val="007138B8"/>
    <w:rsid w:val="00720DE4"/>
    <w:rsid w:val="0073220B"/>
    <w:rsid w:val="00740321"/>
    <w:rsid w:val="00753CA9"/>
    <w:rsid w:val="007660F7"/>
    <w:rsid w:val="00774774"/>
    <w:rsid w:val="00774AB1"/>
    <w:rsid w:val="007774A8"/>
    <w:rsid w:val="007776AC"/>
    <w:rsid w:val="007826C7"/>
    <w:rsid w:val="00790488"/>
    <w:rsid w:val="00796C71"/>
    <w:rsid w:val="007A1A3A"/>
    <w:rsid w:val="007B3CD9"/>
    <w:rsid w:val="007B508F"/>
    <w:rsid w:val="007B6D09"/>
    <w:rsid w:val="007B7CC8"/>
    <w:rsid w:val="007C0A07"/>
    <w:rsid w:val="007C4635"/>
    <w:rsid w:val="007C5EF3"/>
    <w:rsid w:val="007C73BE"/>
    <w:rsid w:val="007D1D89"/>
    <w:rsid w:val="00801905"/>
    <w:rsid w:val="008204AC"/>
    <w:rsid w:val="00833452"/>
    <w:rsid w:val="00833620"/>
    <w:rsid w:val="00834A51"/>
    <w:rsid w:val="008370F1"/>
    <w:rsid w:val="008426B2"/>
    <w:rsid w:val="00867705"/>
    <w:rsid w:val="008775C5"/>
    <w:rsid w:val="00880BE2"/>
    <w:rsid w:val="00883EF4"/>
    <w:rsid w:val="00884AD8"/>
    <w:rsid w:val="00896895"/>
    <w:rsid w:val="008A0797"/>
    <w:rsid w:val="008A1993"/>
    <w:rsid w:val="008A374F"/>
    <w:rsid w:val="008A4C7D"/>
    <w:rsid w:val="008B0BC9"/>
    <w:rsid w:val="008C11CF"/>
    <w:rsid w:val="008C1487"/>
    <w:rsid w:val="008E062D"/>
    <w:rsid w:val="008E3C36"/>
    <w:rsid w:val="008F367D"/>
    <w:rsid w:val="00902798"/>
    <w:rsid w:val="009033A0"/>
    <w:rsid w:val="00905F94"/>
    <w:rsid w:val="00910AE0"/>
    <w:rsid w:val="00930CAB"/>
    <w:rsid w:val="00936FED"/>
    <w:rsid w:val="009400DE"/>
    <w:rsid w:val="0094484C"/>
    <w:rsid w:val="00945553"/>
    <w:rsid w:val="009466BC"/>
    <w:rsid w:val="0095135F"/>
    <w:rsid w:val="00960A30"/>
    <w:rsid w:val="009662E3"/>
    <w:rsid w:val="00984FE3"/>
    <w:rsid w:val="009C65A1"/>
    <w:rsid w:val="009C722C"/>
    <w:rsid w:val="009E189E"/>
    <w:rsid w:val="009F014B"/>
    <w:rsid w:val="009F15F6"/>
    <w:rsid w:val="009F550A"/>
    <w:rsid w:val="009F59D4"/>
    <w:rsid w:val="009F77CD"/>
    <w:rsid w:val="00A01717"/>
    <w:rsid w:val="00A03294"/>
    <w:rsid w:val="00A13740"/>
    <w:rsid w:val="00A13A5F"/>
    <w:rsid w:val="00A150B0"/>
    <w:rsid w:val="00A16E23"/>
    <w:rsid w:val="00A21A21"/>
    <w:rsid w:val="00A25949"/>
    <w:rsid w:val="00A4600C"/>
    <w:rsid w:val="00A570B7"/>
    <w:rsid w:val="00A6233B"/>
    <w:rsid w:val="00A638BF"/>
    <w:rsid w:val="00A70AF6"/>
    <w:rsid w:val="00A7455E"/>
    <w:rsid w:val="00A754A5"/>
    <w:rsid w:val="00A837B4"/>
    <w:rsid w:val="00A83D52"/>
    <w:rsid w:val="00A872E3"/>
    <w:rsid w:val="00AA2839"/>
    <w:rsid w:val="00AA2F4A"/>
    <w:rsid w:val="00AA4B88"/>
    <w:rsid w:val="00AA4C68"/>
    <w:rsid w:val="00AB2D09"/>
    <w:rsid w:val="00AC1B48"/>
    <w:rsid w:val="00AC34CA"/>
    <w:rsid w:val="00AD05E0"/>
    <w:rsid w:val="00AD5217"/>
    <w:rsid w:val="00AE128C"/>
    <w:rsid w:val="00AE3D2B"/>
    <w:rsid w:val="00AE54C8"/>
    <w:rsid w:val="00AE7EE0"/>
    <w:rsid w:val="00AF3CBA"/>
    <w:rsid w:val="00AF5217"/>
    <w:rsid w:val="00AF7478"/>
    <w:rsid w:val="00B01CD7"/>
    <w:rsid w:val="00B04B58"/>
    <w:rsid w:val="00B0587C"/>
    <w:rsid w:val="00B07270"/>
    <w:rsid w:val="00B224D4"/>
    <w:rsid w:val="00B24252"/>
    <w:rsid w:val="00B33632"/>
    <w:rsid w:val="00B34266"/>
    <w:rsid w:val="00B52621"/>
    <w:rsid w:val="00B52CBD"/>
    <w:rsid w:val="00B57188"/>
    <w:rsid w:val="00B77A7A"/>
    <w:rsid w:val="00BA13DC"/>
    <w:rsid w:val="00BA1692"/>
    <w:rsid w:val="00BA2F18"/>
    <w:rsid w:val="00BB112A"/>
    <w:rsid w:val="00BB2352"/>
    <w:rsid w:val="00BB3BD7"/>
    <w:rsid w:val="00BB7D5D"/>
    <w:rsid w:val="00BC096F"/>
    <w:rsid w:val="00BC6AAB"/>
    <w:rsid w:val="00BC748C"/>
    <w:rsid w:val="00BC7AEC"/>
    <w:rsid w:val="00BD2809"/>
    <w:rsid w:val="00BD419F"/>
    <w:rsid w:val="00BE4676"/>
    <w:rsid w:val="00BF1451"/>
    <w:rsid w:val="00BF1DB0"/>
    <w:rsid w:val="00BF3277"/>
    <w:rsid w:val="00C02917"/>
    <w:rsid w:val="00C1221F"/>
    <w:rsid w:val="00C1234E"/>
    <w:rsid w:val="00C12BB8"/>
    <w:rsid w:val="00C13E62"/>
    <w:rsid w:val="00C160B2"/>
    <w:rsid w:val="00C17939"/>
    <w:rsid w:val="00C20606"/>
    <w:rsid w:val="00C207B5"/>
    <w:rsid w:val="00C31DD3"/>
    <w:rsid w:val="00C379EE"/>
    <w:rsid w:val="00C409DD"/>
    <w:rsid w:val="00C438FA"/>
    <w:rsid w:val="00C45BD3"/>
    <w:rsid w:val="00C464E0"/>
    <w:rsid w:val="00C466F0"/>
    <w:rsid w:val="00C54E49"/>
    <w:rsid w:val="00C551E3"/>
    <w:rsid w:val="00C6351C"/>
    <w:rsid w:val="00C6669A"/>
    <w:rsid w:val="00C727BF"/>
    <w:rsid w:val="00C72C5C"/>
    <w:rsid w:val="00C81617"/>
    <w:rsid w:val="00C84A53"/>
    <w:rsid w:val="00C972E5"/>
    <w:rsid w:val="00C9788E"/>
    <w:rsid w:val="00CA5B55"/>
    <w:rsid w:val="00CB26AE"/>
    <w:rsid w:val="00CB6E7D"/>
    <w:rsid w:val="00CD5B25"/>
    <w:rsid w:val="00CE25E6"/>
    <w:rsid w:val="00CE2CC9"/>
    <w:rsid w:val="00CE354A"/>
    <w:rsid w:val="00CF355B"/>
    <w:rsid w:val="00D0243E"/>
    <w:rsid w:val="00D029D6"/>
    <w:rsid w:val="00D0410D"/>
    <w:rsid w:val="00D07A6A"/>
    <w:rsid w:val="00D118D4"/>
    <w:rsid w:val="00D11F5A"/>
    <w:rsid w:val="00D20E35"/>
    <w:rsid w:val="00D236F2"/>
    <w:rsid w:val="00D37B0F"/>
    <w:rsid w:val="00D42C09"/>
    <w:rsid w:val="00D453B9"/>
    <w:rsid w:val="00D46F08"/>
    <w:rsid w:val="00D501EA"/>
    <w:rsid w:val="00D51B02"/>
    <w:rsid w:val="00D54727"/>
    <w:rsid w:val="00D55D3A"/>
    <w:rsid w:val="00D66837"/>
    <w:rsid w:val="00D66A0F"/>
    <w:rsid w:val="00D73B89"/>
    <w:rsid w:val="00D90481"/>
    <w:rsid w:val="00D9768A"/>
    <w:rsid w:val="00D97A1B"/>
    <w:rsid w:val="00DA1C5D"/>
    <w:rsid w:val="00DA3483"/>
    <w:rsid w:val="00DB17A9"/>
    <w:rsid w:val="00DB4BD9"/>
    <w:rsid w:val="00DD26C3"/>
    <w:rsid w:val="00DE461C"/>
    <w:rsid w:val="00DE5DB9"/>
    <w:rsid w:val="00DF0644"/>
    <w:rsid w:val="00DF0A13"/>
    <w:rsid w:val="00DF7EC6"/>
    <w:rsid w:val="00E04824"/>
    <w:rsid w:val="00E10AB6"/>
    <w:rsid w:val="00E24C36"/>
    <w:rsid w:val="00E26F05"/>
    <w:rsid w:val="00E3214D"/>
    <w:rsid w:val="00E42820"/>
    <w:rsid w:val="00E52A2A"/>
    <w:rsid w:val="00E52F39"/>
    <w:rsid w:val="00E5445C"/>
    <w:rsid w:val="00E54C96"/>
    <w:rsid w:val="00E6088C"/>
    <w:rsid w:val="00E62D6D"/>
    <w:rsid w:val="00E664E2"/>
    <w:rsid w:val="00E672AA"/>
    <w:rsid w:val="00E80436"/>
    <w:rsid w:val="00E811CF"/>
    <w:rsid w:val="00EA1B0C"/>
    <w:rsid w:val="00EA5EDC"/>
    <w:rsid w:val="00ED0B53"/>
    <w:rsid w:val="00ED5B2E"/>
    <w:rsid w:val="00ED7480"/>
    <w:rsid w:val="00EE08B9"/>
    <w:rsid w:val="00EF4B3E"/>
    <w:rsid w:val="00F00668"/>
    <w:rsid w:val="00F2749D"/>
    <w:rsid w:val="00F27EC2"/>
    <w:rsid w:val="00F31BAB"/>
    <w:rsid w:val="00F32AA5"/>
    <w:rsid w:val="00F505A9"/>
    <w:rsid w:val="00F51CD3"/>
    <w:rsid w:val="00F51E7C"/>
    <w:rsid w:val="00F54450"/>
    <w:rsid w:val="00F55635"/>
    <w:rsid w:val="00F5762B"/>
    <w:rsid w:val="00F674EE"/>
    <w:rsid w:val="00F74F15"/>
    <w:rsid w:val="00F767BC"/>
    <w:rsid w:val="00F83822"/>
    <w:rsid w:val="00F90C58"/>
    <w:rsid w:val="00F9552C"/>
    <w:rsid w:val="00F96E5D"/>
    <w:rsid w:val="00FA1C44"/>
    <w:rsid w:val="00FA52EB"/>
    <w:rsid w:val="00FB2C21"/>
    <w:rsid w:val="00FB34AB"/>
    <w:rsid w:val="00FB56C7"/>
    <w:rsid w:val="00FD1CD7"/>
    <w:rsid w:val="00FD27F0"/>
    <w:rsid w:val="00FD3EC6"/>
    <w:rsid w:val="00FE1E21"/>
    <w:rsid w:val="00FE42BF"/>
    <w:rsid w:val="00FF1D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8C2EEC"/>
  <w15:chartTrackingRefBased/>
  <w15:docId w15:val="{32FC2475-D03E-44BE-9E48-1728972FE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BE2"/>
    <w:pPr>
      <w:spacing w:before="120"/>
    </w:pPr>
    <w:rPr>
      <w:rFonts w:asciiTheme="minorHAnsi" w:hAnsiTheme="minorHAnsi"/>
      <w:sz w:val="22"/>
      <w:szCs w:val="22"/>
      <w:lang w:eastAsia="en-US"/>
    </w:rPr>
  </w:style>
  <w:style w:type="paragraph" w:styleId="Heading1">
    <w:name w:val="heading 1"/>
    <w:next w:val="Normal"/>
    <w:link w:val="Heading1Char"/>
    <w:uiPriority w:val="1"/>
    <w:qFormat/>
    <w:pPr>
      <w:keepNext/>
      <w:keepLines/>
      <w:spacing w:before="720" w:after="240"/>
      <w:outlineLvl w:val="0"/>
    </w:pPr>
    <w:rPr>
      <w:rFonts w:ascii="Calibri" w:eastAsiaTheme="minorEastAsia" w:hAnsi="Calibri" w:cstheme="minorBidi"/>
      <w:b/>
      <w:bCs/>
      <w:color w:val="000000"/>
      <w:sz w:val="56"/>
      <w:szCs w:val="28"/>
      <w:lang w:eastAsia="ja-JP"/>
    </w:rPr>
  </w:style>
  <w:style w:type="paragraph" w:styleId="Heading2">
    <w:name w:val="heading 2"/>
    <w:basedOn w:val="Normal"/>
    <w:next w:val="Normal"/>
    <w:link w:val="Heading2Char"/>
    <w:uiPriority w:val="3"/>
    <w:qFormat/>
    <w:pPr>
      <w:pageBreakBefore/>
      <w:numPr>
        <w:numId w:val="9"/>
      </w:numPr>
      <w:outlineLvl w:val="1"/>
    </w:pPr>
    <w:rPr>
      <w:rFonts w:ascii="Calibri" w:eastAsia="Times New Roman"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spacing w:before="360" w:after="120"/>
      <w:outlineLvl w:val="2"/>
    </w:pPr>
    <w:rPr>
      <w:rFonts w:asciiTheme="minorHAnsi" w:eastAsia="Times New Roman" w:hAnsiTheme="minorHAnsi"/>
      <w:b/>
      <w:bCs/>
      <w:sz w:val="32"/>
      <w:szCs w:val="24"/>
      <w:lang w:eastAsia="en-US"/>
    </w:rPr>
  </w:style>
  <w:style w:type="paragraph" w:styleId="Heading4">
    <w:name w:val="heading 4"/>
    <w:basedOn w:val="Heading5"/>
    <w:next w:val="Normal"/>
    <w:link w:val="Heading4Char"/>
    <w:uiPriority w:val="5"/>
    <w:qFormat/>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Pr>
      <w:rFonts w:ascii="Calibri" w:eastAsiaTheme="minorEastAsia" w:hAnsi="Calibri" w:cstheme="minorBidi"/>
      <w:b/>
      <w:bCs/>
      <w:color w:val="000000"/>
      <w:sz w:val="56"/>
      <w:szCs w:val="28"/>
      <w:lang w:eastAsia="ja-JP"/>
    </w:rPr>
  </w:style>
  <w:style w:type="character" w:customStyle="1" w:styleId="Heading2Char">
    <w:name w:val="Heading 2 Char"/>
    <w:basedOn w:val="DefaultParagraphFont"/>
    <w:link w:val="Heading2"/>
    <w:uiPriority w:val="3"/>
    <w:rPr>
      <w:rFonts w:ascii="Calibri" w:eastAsia="Times New Roman" w:hAnsi="Calibri"/>
      <w:bCs/>
      <w:color w:val="000000"/>
      <w:sz w:val="56"/>
      <w:szCs w:val="28"/>
      <w:lang w:eastAsia="ja-JP"/>
    </w:rPr>
  </w:style>
  <w:style w:type="character" w:customStyle="1" w:styleId="Heading3Char">
    <w:name w:val="Heading 3 Char"/>
    <w:basedOn w:val="DefaultParagraphFont"/>
    <w:link w:val="Heading3"/>
    <w:uiPriority w:val="4"/>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Pr>
      <w:rFonts w:eastAsiaTheme="minorEastAsia" w:cstheme="minorBidi"/>
      <w:b/>
      <w:sz w:val="28"/>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pPr>
      <w:tabs>
        <w:tab w:val="left" w:pos="426"/>
        <w:tab w:val="right" w:leader="dot" w:pos="9072"/>
      </w:tabs>
      <w:spacing w:after="120"/>
    </w:pPr>
    <w:rPr>
      <w:b/>
      <w:noProof/>
    </w:rPr>
  </w:style>
  <w:style w:type="paragraph" w:styleId="TOC2">
    <w:name w:val="toc 2"/>
    <w:basedOn w:val="Normal"/>
    <w:next w:val="Normal"/>
    <w:uiPriority w:val="39"/>
    <w:unhideWhenUsed/>
    <w:qFormat/>
    <w:pPr>
      <w:tabs>
        <w:tab w:val="right" w:leader="dot" w:pos="9060"/>
      </w:tabs>
      <w:spacing w:after="120"/>
      <w:ind w:firstLine="425"/>
    </w:pPr>
    <w:rPr>
      <w:noProof/>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basedOn w:val="Normal"/>
    <w:next w:val="Normal"/>
    <w:uiPriority w:val="12"/>
    <w:qFormat/>
    <w:pPr>
      <w:keepNext/>
      <w:spacing w:before="360" w:after="120"/>
    </w:pPr>
    <w:rPr>
      <w:b/>
      <w:bCs/>
      <w:sz w:val="24"/>
      <w:szCs w:val="18"/>
    </w:rPr>
  </w:style>
  <w:style w:type="paragraph" w:styleId="ListBullet">
    <w:name w:val="List Bullet"/>
    <w:basedOn w:val="Normal"/>
    <w:uiPriority w:val="7"/>
    <w:qFormat/>
    <w:pPr>
      <w:numPr>
        <w:numId w:val="6"/>
      </w:numPr>
      <w:spacing w:after="120"/>
    </w:pPr>
  </w:style>
  <w:style w:type="paragraph" w:styleId="ListNumber">
    <w:name w:val="List Number"/>
    <w:basedOn w:val="Normal"/>
    <w:uiPriority w:val="9"/>
    <w:qFormat/>
    <w:pPr>
      <w:numPr>
        <w:numId w:val="8"/>
      </w:numPr>
      <w:spacing w:after="120"/>
    </w:pPr>
  </w:style>
  <w:style w:type="paragraph" w:styleId="ListBullet2">
    <w:name w:val="List Bullet 2"/>
    <w:basedOn w:val="Normal"/>
    <w:uiPriority w:val="8"/>
    <w:qFormat/>
    <w:pPr>
      <w:numPr>
        <w:ilvl w:val="1"/>
        <w:numId w:val="6"/>
      </w:numPr>
      <w:spacing w:after="120"/>
      <w:contextualSpacing/>
    </w:pPr>
  </w:style>
  <w:style w:type="paragraph" w:styleId="ListNumber2">
    <w:name w:val="List Number 2"/>
    <w:uiPriority w:val="10"/>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Pr>
      <w:color w:val="165788"/>
      <w:u w:val="single"/>
    </w:rPr>
  </w:style>
  <w:style w:type="character" w:styleId="Strong">
    <w:name w:val="Strong"/>
    <w:basedOn w:val="DefaultParagraphFont"/>
    <w:uiPriority w:val="99"/>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uiPriority w:val="39"/>
    <w:qFormat/>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 w:val="24"/>
      <w:szCs w:val="24"/>
      <w:lang w:val="en-US"/>
    </w:rPr>
  </w:style>
  <w:style w:type="paragraph" w:customStyle="1" w:styleId="TableText">
    <w:name w:val="Table Text"/>
    <w:basedOn w:val="Normal"/>
    <w:qFormat/>
    <w:pPr>
      <w:spacing w:before="60" w:after="60"/>
    </w:pPr>
    <w:rPr>
      <w:sz w:val="18"/>
    </w:rPr>
  </w:style>
  <w:style w:type="paragraph" w:customStyle="1" w:styleId="TableHeading">
    <w:name w:val="Table Heading"/>
    <w:basedOn w:val="TableText"/>
    <w:qFormat/>
    <w:pPr>
      <w:keepNext/>
    </w:pPr>
    <w:rPr>
      <w:b/>
    </w:rPr>
  </w:style>
  <w:style w:type="numbering" w:customStyle="1" w:styleId="Headings">
    <w:name w:val="Headings"/>
    <w:uiPriority w:val="99"/>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ind w:left="0" w:firstLine="0"/>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pPr>
      <w:tabs>
        <w:tab w:val="right" w:pos="9026"/>
      </w:tabs>
    </w:pPr>
    <w:rPr>
      <w:rFonts w:ascii="Calibri" w:eastAsiaTheme="minorHAnsi" w:hAnsi="Calibri"/>
    </w:rPr>
  </w:style>
  <w:style w:type="character" w:customStyle="1" w:styleId="HeaderChar">
    <w:name w:val="Header Char"/>
    <w:basedOn w:val="DefaultParagraphFont"/>
    <w:link w:val="Header"/>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12"/>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uiPriority w:val="99"/>
    <w:unhideWhenUsed/>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numPr>
        <w:ilvl w:val="2"/>
        <w:numId w:val="6"/>
      </w:numPr>
      <w:contextualSpacing/>
    </w:pPr>
  </w:style>
  <w:style w:type="numbering" w:customStyle="1" w:styleId="ListNumbers">
    <w:name w:val="ListNumbers"/>
    <w:uiPriority w:val="99"/>
    <w:pPr>
      <w:numPr>
        <w:numId w:val="7"/>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2"/>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1232FB"/>
    <w:pPr>
      <w:spacing w:before="240"/>
    </w:pPr>
    <w:rPr>
      <w:rFonts w:ascii="Verdana" w:eastAsia="Times New Roman" w:hAnsi="Verdana"/>
      <w:sz w:val="16"/>
      <w:szCs w:val="20"/>
      <w:lang w:eastAsia="en-AU"/>
    </w:rPr>
  </w:style>
  <w:style w:type="character" w:customStyle="1" w:styleId="FootnoteTextChar">
    <w:name w:val="Footnote Text Char"/>
    <w:basedOn w:val="DefaultParagraphFont"/>
    <w:link w:val="FootnoteText"/>
    <w:semiHidden/>
    <w:rsid w:val="001232FB"/>
    <w:rPr>
      <w:rFonts w:ascii="Verdana" w:eastAsia="Times New Roman" w:hAnsi="Verdana"/>
      <w:sz w:val="16"/>
    </w:rPr>
  </w:style>
  <w:style w:type="paragraph" w:customStyle="1" w:styleId="Footnote">
    <w:name w:val="Footnote"/>
    <w:next w:val="Normal"/>
    <w:rsid w:val="001232FB"/>
    <w:pPr>
      <w:spacing w:before="60" w:after="60"/>
    </w:pPr>
    <w:rPr>
      <w:rFonts w:ascii="Verdana" w:eastAsia="Times New Roman" w:hAnsi="Verdana" w:cs="Arial"/>
      <w:bCs/>
      <w:kern w:val="28"/>
      <w:sz w:val="16"/>
      <w:szCs w:val="16"/>
    </w:rPr>
  </w:style>
  <w:style w:type="character" w:styleId="FootnoteReference">
    <w:name w:val="footnote reference"/>
    <w:rsid w:val="001232FB"/>
    <w:rPr>
      <w:vertAlign w:val="superscript"/>
    </w:rPr>
  </w:style>
  <w:style w:type="paragraph" w:styleId="ListParagraph">
    <w:name w:val="List Paragraph"/>
    <w:basedOn w:val="Normal"/>
    <w:uiPriority w:val="99"/>
    <w:qFormat/>
    <w:rsid w:val="00447222"/>
    <w:pPr>
      <w:ind w:left="720"/>
      <w:contextualSpacing/>
    </w:pPr>
  </w:style>
  <w:style w:type="character" w:styleId="UnresolvedMention">
    <w:name w:val="Unresolved Mention"/>
    <w:basedOn w:val="DefaultParagraphFont"/>
    <w:uiPriority w:val="99"/>
    <w:semiHidden/>
    <w:unhideWhenUsed/>
    <w:rsid w:val="00BF14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202896">
      <w:bodyDiv w:val="1"/>
      <w:marLeft w:val="0"/>
      <w:marRight w:val="0"/>
      <w:marTop w:val="0"/>
      <w:marBottom w:val="0"/>
      <w:divBdr>
        <w:top w:val="none" w:sz="0" w:space="0" w:color="auto"/>
        <w:left w:val="none" w:sz="0" w:space="0" w:color="auto"/>
        <w:bottom w:val="none" w:sz="0" w:space="0" w:color="auto"/>
        <w:right w:val="none" w:sz="0" w:space="0" w:color="auto"/>
      </w:divBdr>
    </w:div>
    <w:div w:id="1037050892">
      <w:bodyDiv w:val="1"/>
      <w:marLeft w:val="0"/>
      <w:marRight w:val="0"/>
      <w:marTop w:val="0"/>
      <w:marBottom w:val="0"/>
      <w:divBdr>
        <w:top w:val="none" w:sz="0" w:space="0" w:color="auto"/>
        <w:left w:val="none" w:sz="0" w:space="0" w:color="auto"/>
        <w:bottom w:val="none" w:sz="0" w:space="0" w:color="auto"/>
        <w:right w:val="none" w:sz="0" w:space="0" w:color="auto"/>
      </w:divBdr>
    </w:div>
    <w:div w:id="1153906821">
      <w:bodyDiv w:val="1"/>
      <w:marLeft w:val="0"/>
      <w:marRight w:val="0"/>
      <w:marTop w:val="0"/>
      <w:marBottom w:val="0"/>
      <w:divBdr>
        <w:top w:val="none" w:sz="0" w:space="0" w:color="auto"/>
        <w:left w:val="none" w:sz="0" w:space="0" w:color="auto"/>
        <w:bottom w:val="none" w:sz="0" w:space="0" w:color="auto"/>
        <w:right w:val="none" w:sz="0" w:space="0" w:color="auto"/>
      </w:divBdr>
    </w:div>
    <w:div w:id="1321616743">
      <w:bodyDiv w:val="1"/>
      <w:marLeft w:val="0"/>
      <w:marRight w:val="0"/>
      <w:marTop w:val="0"/>
      <w:marBottom w:val="0"/>
      <w:divBdr>
        <w:top w:val="none" w:sz="0" w:space="0" w:color="auto"/>
        <w:left w:val="none" w:sz="0" w:space="0" w:color="auto"/>
        <w:bottom w:val="none" w:sz="0" w:space="0" w:color="auto"/>
        <w:right w:val="none" w:sz="0" w:space="0" w:color="auto"/>
      </w:divBdr>
    </w:div>
    <w:div w:id="1559196880">
      <w:bodyDiv w:val="1"/>
      <w:marLeft w:val="0"/>
      <w:marRight w:val="0"/>
      <w:marTop w:val="0"/>
      <w:marBottom w:val="0"/>
      <w:divBdr>
        <w:top w:val="none" w:sz="0" w:space="0" w:color="auto"/>
        <w:left w:val="none" w:sz="0" w:space="0" w:color="auto"/>
        <w:bottom w:val="none" w:sz="0" w:space="0" w:color="auto"/>
        <w:right w:val="none" w:sz="0" w:space="0" w:color="auto"/>
      </w:divBdr>
    </w:div>
    <w:div w:id="1604219592">
      <w:bodyDiv w:val="1"/>
      <w:marLeft w:val="0"/>
      <w:marRight w:val="0"/>
      <w:marTop w:val="0"/>
      <w:marBottom w:val="0"/>
      <w:divBdr>
        <w:top w:val="none" w:sz="0" w:space="0" w:color="auto"/>
        <w:left w:val="none" w:sz="0" w:space="0" w:color="auto"/>
        <w:bottom w:val="none" w:sz="0" w:space="0" w:color="auto"/>
        <w:right w:val="none" w:sz="0" w:space="0" w:color="auto"/>
      </w:divBdr>
    </w:div>
    <w:div w:id="1859540627">
      <w:bodyDiv w:val="1"/>
      <w:marLeft w:val="0"/>
      <w:marRight w:val="0"/>
      <w:marTop w:val="0"/>
      <w:marBottom w:val="0"/>
      <w:divBdr>
        <w:top w:val="none" w:sz="0" w:space="0" w:color="auto"/>
        <w:left w:val="none" w:sz="0" w:space="0" w:color="auto"/>
        <w:bottom w:val="none" w:sz="0" w:space="0" w:color="auto"/>
        <w:right w:val="none" w:sz="0" w:space="0" w:color="auto"/>
      </w:divBdr>
    </w:div>
    <w:div w:id="1889683419">
      <w:bodyDiv w:val="1"/>
      <w:marLeft w:val="0"/>
      <w:marRight w:val="0"/>
      <w:marTop w:val="0"/>
      <w:marBottom w:val="0"/>
      <w:divBdr>
        <w:top w:val="none" w:sz="0" w:space="0" w:color="auto"/>
        <w:left w:val="none" w:sz="0" w:space="0" w:color="auto"/>
        <w:bottom w:val="none" w:sz="0" w:space="0" w:color="auto"/>
        <w:right w:val="none" w:sz="0" w:space="0" w:color="auto"/>
      </w:divBdr>
      <w:divsChild>
        <w:div w:id="1746146061">
          <w:marLeft w:val="0"/>
          <w:marRight w:val="0"/>
          <w:marTop w:val="0"/>
          <w:marBottom w:val="0"/>
          <w:divBdr>
            <w:top w:val="none" w:sz="0" w:space="0" w:color="auto"/>
            <w:left w:val="none" w:sz="0" w:space="0" w:color="auto"/>
            <w:bottom w:val="none" w:sz="0" w:space="0" w:color="auto"/>
            <w:right w:val="none" w:sz="0" w:space="0" w:color="auto"/>
          </w:divBdr>
          <w:divsChild>
            <w:div w:id="1838615912">
              <w:marLeft w:val="0"/>
              <w:marRight w:val="0"/>
              <w:marTop w:val="0"/>
              <w:marBottom w:val="0"/>
              <w:divBdr>
                <w:top w:val="none" w:sz="0" w:space="0" w:color="auto"/>
                <w:left w:val="none" w:sz="0" w:space="0" w:color="auto"/>
                <w:bottom w:val="none" w:sz="0" w:space="0" w:color="auto"/>
                <w:right w:val="none" w:sz="0" w:space="0" w:color="auto"/>
              </w:divBdr>
              <w:divsChild>
                <w:div w:id="604583846">
                  <w:marLeft w:val="0"/>
                  <w:marRight w:val="0"/>
                  <w:marTop w:val="0"/>
                  <w:marBottom w:val="0"/>
                  <w:divBdr>
                    <w:top w:val="none" w:sz="0" w:space="0" w:color="auto"/>
                    <w:left w:val="none" w:sz="0" w:space="0" w:color="auto"/>
                    <w:bottom w:val="none" w:sz="0" w:space="0" w:color="auto"/>
                    <w:right w:val="none" w:sz="0" w:space="0" w:color="auto"/>
                  </w:divBdr>
                  <w:divsChild>
                    <w:div w:id="980576821">
                      <w:marLeft w:val="0"/>
                      <w:marRight w:val="0"/>
                      <w:marTop w:val="0"/>
                      <w:marBottom w:val="0"/>
                      <w:divBdr>
                        <w:top w:val="none" w:sz="0" w:space="0" w:color="auto"/>
                        <w:left w:val="none" w:sz="0" w:space="0" w:color="auto"/>
                        <w:bottom w:val="none" w:sz="0" w:space="0" w:color="auto"/>
                        <w:right w:val="none" w:sz="0" w:space="0" w:color="auto"/>
                      </w:divBdr>
                      <w:divsChild>
                        <w:div w:id="1938177310">
                          <w:marLeft w:val="-225"/>
                          <w:marRight w:val="-225"/>
                          <w:marTop w:val="0"/>
                          <w:marBottom w:val="0"/>
                          <w:divBdr>
                            <w:top w:val="none" w:sz="0" w:space="0" w:color="auto"/>
                            <w:left w:val="none" w:sz="0" w:space="0" w:color="auto"/>
                            <w:bottom w:val="none" w:sz="0" w:space="0" w:color="auto"/>
                            <w:right w:val="none" w:sz="0" w:space="0" w:color="auto"/>
                          </w:divBdr>
                          <w:divsChild>
                            <w:div w:id="1094786563">
                              <w:marLeft w:val="-225"/>
                              <w:marRight w:val="-225"/>
                              <w:marTop w:val="0"/>
                              <w:marBottom w:val="0"/>
                              <w:divBdr>
                                <w:top w:val="none" w:sz="0" w:space="0" w:color="auto"/>
                                <w:left w:val="none" w:sz="0" w:space="0" w:color="auto"/>
                                <w:bottom w:val="none" w:sz="0" w:space="0" w:color="auto"/>
                                <w:right w:val="none" w:sz="0" w:space="0" w:color="auto"/>
                              </w:divBdr>
                              <w:divsChild>
                                <w:div w:id="1597010266">
                                  <w:marLeft w:val="-225"/>
                                  <w:marRight w:val="-225"/>
                                  <w:marTop w:val="0"/>
                                  <w:marBottom w:val="0"/>
                                  <w:divBdr>
                                    <w:top w:val="none" w:sz="0" w:space="0" w:color="auto"/>
                                    <w:left w:val="none" w:sz="0" w:space="0" w:color="auto"/>
                                    <w:bottom w:val="none" w:sz="0" w:space="0" w:color="auto"/>
                                    <w:right w:val="none" w:sz="0" w:space="0" w:color="auto"/>
                                  </w:divBdr>
                                  <w:divsChild>
                                    <w:div w:id="915868488">
                                      <w:marLeft w:val="-225"/>
                                      <w:marRight w:val="-225"/>
                                      <w:marTop w:val="0"/>
                                      <w:marBottom w:val="0"/>
                                      <w:divBdr>
                                        <w:top w:val="none" w:sz="0" w:space="0" w:color="auto"/>
                                        <w:left w:val="none" w:sz="0" w:space="0" w:color="auto"/>
                                        <w:bottom w:val="none" w:sz="0" w:space="0" w:color="auto"/>
                                        <w:right w:val="none" w:sz="0" w:space="0" w:color="auto"/>
                                      </w:divBdr>
                                      <w:divsChild>
                                        <w:div w:id="93409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562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ABARES@aff.gov.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us01.safelinks.protection.outlook.com/?url=https%3A%2F%2Fdoi.org%2F10.25814%2F3fa8-5356&amp;data=05%7C02%7CCressida.Lehmann%40aff.gov.au%7C282115ed16c047d57a7108dec203edfa%7C2be67eb7400c4b3fa5a11258c0da0696%7C0%7C0%7C639161519316573117%7CUnknown%7CTWFpbGZsb3d8eyJFbXB0eU1hcGkiOnRydWUsIlYiOiIwLjAuMDAwMCIsIlAiOiJXaW4zMiIsIkFOIjoiTWFpbCIsIldUIjoyfQ%3D%3D%7C0%7C%7C%7C&amp;sdata=cmk3tk8N%2F9T0V6U%2Fc4KdFFaQ0Z2WoF2c8R5MKw%2FNT10%3D&amp;reserved=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004561-2167-4D0E-857E-62C5EE432F03}">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1657</Words>
  <Characters>9449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2026-05-11T00:10:00Z</cp:lastPrinted>
  <dcterms:created xsi:type="dcterms:W3CDTF">2026-06-09T01:13:00Z</dcterms:created>
  <dcterms:modified xsi:type="dcterms:W3CDTF">2026-06-09T01:13:00Z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4fb2c255,b076079,77ac8e29</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7a448c4a,620414f0,11152f87</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2024-08-26T00:45:11Z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2f66fe53-ead7-4922-96b2-3bed9dda008f</vt:lpwstr>
  </property>
  <property fmtid="{D5CDD505-2E9C-101B-9397-08002B2CF9AE}" pid="14" name="MSIP_Label_933d8be6-3c40-4052-87a2-9c2adcba8759_ContentBits">
    <vt:lpwstr>3</vt:lpwstr>
  </property>
</Properties>
</file>