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912D1" w14:textId="76F940FD" w:rsidR="004D017B" w:rsidRDefault="00466BB3" w:rsidP="004D017B">
      <w:pPr>
        <w:pStyle w:val="Heading1"/>
      </w:pPr>
      <w:r>
        <w:t>Joel Willis</w:t>
      </w:r>
    </w:p>
    <w:p w14:paraId="49509858" w14:textId="4D5631A4" w:rsidR="00254D22" w:rsidRPr="00254D22" w:rsidRDefault="00254D22" w:rsidP="00254D22">
      <w:pPr>
        <w:pStyle w:val="Subtitle"/>
      </w:pPr>
      <w:r>
        <w:t xml:space="preserve">Presentation description </w:t>
      </w:r>
    </w:p>
    <w:p w14:paraId="0BDDF331" w14:textId="41F584CD" w:rsidR="00350EA2" w:rsidRPr="006A2426" w:rsidRDefault="00350EA2" w:rsidP="006A2426">
      <w:pPr>
        <w:pStyle w:val="Heading2"/>
        <w:numPr>
          <w:ilvl w:val="0"/>
          <w:numId w:val="0"/>
        </w:numPr>
        <w:ind w:left="720" w:hanging="720"/>
      </w:pPr>
      <w:r w:rsidRPr="006A2426">
        <w:t>Introduction</w:t>
      </w:r>
    </w:p>
    <w:p w14:paraId="5CC766BB" w14:textId="398E7F65" w:rsidR="004D017B" w:rsidRDefault="004D017B" w:rsidP="004D017B">
      <w:r>
        <w:t xml:space="preserve">This is the accessible text </w:t>
      </w:r>
      <w:r w:rsidR="00254D22">
        <w:t>copy</w:t>
      </w:r>
      <w:r>
        <w:t xml:space="preserve"> </w:t>
      </w:r>
      <w:r w:rsidR="002605DB">
        <w:t>of a</w:t>
      </w:r>
      <w:r w:rsidR="00D72C8A">
        <w:t xml:space="preserve"> </w:t>
      </w:r>
      <w:r w:rsidR="00254D22">
        <w:t xml:space="preserve">presentation delivered by </w:t>
      </w:r>
      <w:r w:rsidR="00AE6AE9">
        <w:t>Joel Willis</w:t>
      </w:r>
      <w:r w:rsidR="00254D22">
        <w:t xml:space="preserve"> for International Day of Plant </w:t>
      </w:r>
      <w:r w:rsidR="001F337A">
        <w:t>Health.</w:t>
      </w:r>
    </w:p>
    <w:p w14:paraId="68BCFC28" w14:textId="66315B88" w:rsidR="00D72C8A" w:rsidRDefault="00243E21" w:rsidP="006A2426">
      <w:pPr>
        <w:pStyle w:val="Heading2"/>
        <w:numPr>
          <w:ilvl w:val="0"/>
          <w:numId w:val="0"/>
        </w:numPr>
      </w:pPr>
      <w:r>
        <w:t>Presentation</w:t>
      </w:r>
    </w:p>
    <w:p w14:paraId="35227DC6" w14:textId="0A1366F0" w:rsidR="00D72C8A" w:rsidRDefault="00D72C8A" w:rsidP="006724E2">
      <w:pPr>
        <w:spacing w:before="240"/>
      </w:pPr>
      <w:r>
        <w:t>[</w:t>
      </w:r>
      <w:r w:rsidR="0099659A">
        <w:t>Slide 1</w:t>
      </w:r>
      <w:r>
        <w:t>]</w:t>
      </w:r>
    </w:p>
    <w:p w14:paraId="10A28565" w14:textId="48166D79" w:rsidR="00466BB3" w:rsidRDefault="00466BB3" w:rsidP="006724E2">
      <w:pPr>
        <w:spacing w:before="240"/>
      </w:pPr>
      <w:r>
        <w:t>Biosecurity Operations – Detection tools and technology</w:t>
      </w:r>
    </w:p>
    <w:p w14:paraId="0C83681A" w14:textId="2FC4C81B" w:rsidR="00466BB3" w:rsidRDefault="00466BB3" w:rsidP="006724E2">
      <w:pPr>
        <w:spacing w:before="240"/>
      </w:pPr>
      <w:r>
        <w:t>Joel Willis</w:t>
      </w:r>
    </w:p>
    <w:p w14:paraId="727B95F7" w14:textId="2194526E" w:rsidR="00466BB3" w:rsidRDefault="00466BB3" w:rsidP="006724E2">
      <w:pPr>
        <w:spacing w:before="240"/>
      </w:pPr>
      <w:r>
        <w:t>Principal Director, Detection Capability, Biosecurity Operations Division</w:t>
      </w:r>
    </w:p>
    <w:p w14:paraId="5A92771A" w14:textId="392E4DAA" w:rsidR="00466BB3" w:rsidRDefault="00466BB3" w:rsidP="006724E2">
      <w:pPr>
        <w:spacing w:before="240"/>
      </w:pPr>
      <w:r>
        <w:t>[Slide 2]</w:t>
      </w:r>
    </w:p>
    <w:p w14:paraId="2F955B41" w14:textId="74E64B2F" w:rsidR="00466BB3" w:rsidRDefault="00466BB3" w:rsidP="006724E2">
      <w:pPr>
        <w:spacing w:before="240"/>
      </w:pPr>
      <w:r>
        <w:t>[Images descriptions: ‘Spot’ the robotic dog, a biosecurity detector dog at work with appropriate PPE, Joel Willis with a puppy]</w:t>
      </w:r>
    </w:p>
    <w:p w14:paraId="0661370F" w14:textId="72FDD2E6" w:rsidR="00466BB3" w:rsidRDefault="00466BB3" w:rsidP="006724E2">
      <w:pPr>
        <w:spacing w:before="240"/>
      </w:pPr>
      <w:r>
        <w:t>[Slide 3]</w:t>
      </w:r>
    </w:p>
    <w:p w14:paraId="766F5630" w14:textId="490EAABE" w:rsidR="00466BB3" w:rsidRDefault="00466BB3" w:rsidP="006724E2">
      <w:pPr>
        <w:spacing w:before="240"/>
      </w:pPr>
      <w:r>
        <w:t>Detection Capability:</w:t>
      </w:r>
    </w:p>
    <w:p w14:paraId="2364BCCF" w14:textId="36991E20" w:rsidR="00466BB3" w:rsidRDefault="00466BB3" w:rsidP="00466BB3">
      <w:pPr>
        <w:pStyle w:val="ListParagraph"/>
        <w:numPr>
          <w:ilvl w:val="0"/>
          <w:numId w:val="19"/>
        </w:numPr>
        <w:spacing w:before="240"/>
      </w:pPr>
      <w:r>
        <w:t>Dogs: biosecurity detector dog capability</w:t>
      </w:r>
    </w:p>
    <w:p w14:paraId="5A86A459" w14:textId="64A3FCA6" w:rsidR="00466BB3" w:rsidRDefault="00546AD8" w:rsidP="00466BB3">
      <w:pPr>
        <w:pStyle w:val="ListParagraph"/>
        <w:numPr>
          <w:ilvl w:val="0"/>
          <w:numId w:val="19"/>
        </w:numPr>
        <w:spacing w:before="240"/>
      </w:pPr>
      <w:r>
        <w:t>X-ray</w:t>
      </w:r>
      <w:r w:rsidR="00466BB3">
        <w:t>: detection technologies</w:t>
      </w:r>
    </w:p>
    <w:p w14:paraId="715DCD95" w14:textId="78FBDB3B" w:rsidR="00466BB3" w:rsidRDefault="00466BB3" w:rsidP="00466BB3">
      <w:pPr>
        <w:pStyle w:val="ListParagraph"/>
        <w:numPr>
          <w:ilvl w:val="0"/>
          <w:numId w:val="19"/>
        </w:numPr>
        <w:spacing w:before="240"/>
      </w:pPr>
      <w:r>
        <w:t>New technologies: emerging technology program.</w:t>
      </w:r>
    </w:p>
    <w:p w14:paraId="7F6CFB00" w14:textId="03CE98A3" w:rsidR="00466BB3" w:rsidRDefault="00466BB3" w:rsidP="00466BB3">
      <w:pPr>
        <w:spacing w:before="240"/>
      </w:pPr>
      <w:r>
        <w:t>[Slide 4]</w:t>
      </w:r>
    </w:p>
    <w:p w14:paraId="67CE1914" w14:textId="30283943" w:rsidR="00466BB3" w:rsidRDefault="00466BB3" w:rsidP="00466BB3">
      <w:pPr>
        <w:spacing w:before="240"/>
      </w:pPr>
      <w:r>
        <w:t>National detector dog program overview</w:t>
      </w:r>
    </w:p>
    <w:p w14:paraId="60900F43" w14:textId="19488D85" w:rsidR="00466BB3" w:rsidRDefault="00466BB3" w:rsidP="00466BB3">
      <w:pPr>
        <w:spacing w:before="240"/>
      </w:pPr>
      <w:r>
        <w:t>Bolstering Australia’s Biosecurity System - Detector Dog Capability Increase:</w:t>
      </w:r>
    </w:p>
    <w:p w14:paraId="65583860" w14:textId="77777777" w:rsidR="00466BB3" w:rsidRDefault="00466BB3" w:rsidP="00466BB3">
      <w:pPr>
        <w:pStyle w:val="ListParagraph"/>
        <w:numPr>
          <w:ilvl w:val="0"/>
          <w:numId w:val="19"/>
        </w:numPr>
        <w:spacing w:before="240"/>
      </w:pPr>
      <w:r>
        <w:t>Announced in the 2023 October budget</w:t>
      </w:r>
    </w:p>
    <w:p w14:paraId="666117AD" w14:textId="77A91A43" w:rsidR="00466BB3" w:rsidRDefault="00466BB3" w:rsidP="00466BB3">
      <w:pPr>
        <w:pStyle w:val="ListParagraph"/>
        <w:numPr>
          <w:ilvl w:val="0"/>
          <w:numId w:val="19"/>
        </w:numPr>
        <w:spacing w:before="240"/>
      </w:pPr>
      <w:r>
        <w:t>Provides $11.7</w:t>
      </w:r>
      <w:r w:rsidR="003F0D91">
        <w:t xml:space="preserve"> </w:t>
      </w:r>
      <w:r>
        <w:t xml:space="preserve">million to increase and sustain the workforce by 20 additional detector dogs and 20 additional </w:t>
      </w:r>
      <w:proofErr w:type="gramStart"/>
      <w:r>
        <w:t>handlers</w:t>
      </w:r>
      <w:proofErr w:type="gramEnd"/>
    </w:p>
    <w:p w14:paraId="7A56C990" w14:textId="3E31B4DE" w:rsidR="00466BB3" w:rsidRDefault="00466BB3" w:rsidP="00466BB3">
      <w:pPr>
        <w:pStyle w:val="ListParagraph"/>
        <w:numPr>
          <w:ilvl w:val="0"/>
          <w:numId w:val="19"/>
        </w:numPr>
        <w:spacing w:before="240"/>
      </w:pPr>
      <w:r>
        <w:t>To date 8 additional detector dogs have graduated under the budget measure.</w:t>
      </w:r>
    </w:p>
    <w:p w14:paraId="3DA17E76" w14:textId="13F477B3" w:rsidR="00466BB3" w:rsidRDefault="00466BB3" w:rsidP="00466BB3">
      <w:pPr>
        <w:spacing w:before="240"/>
      </w:pPr>
      <w:r>
        <w:lastRenderedPageBreak/>
        <w:t>Quick stats:</w:t>
      </w:r>
    </w:p>
    <w:p w14:paraId="49CCB9C3" w14:textId="09378480" w:rsidR="00466BB3" w:rsidRDefault="00466BB3" w:rsidP="00466BB3">
      <w:pPr>
        <w:pStyle w:val="ListParagraph"/>
        <w:numPr>
          <w:ilvl w:val="0"/>
          <w:numId w:val="19"/>
        </w:numPr>
        <w:spacing w:before="240"/>
      </w:pPr>
      <w:r>
        <w:t>53 operational dogs</w:t>
      </w:r>
    </w:p>
    <w:p w14:paraId="656E728B" w14:textId="3E46524E" w:rsidR="00466BB3" w:rsidRDefault="00466BB3" w:rsidP="00466BB3">
      <w:pPr>
        <w:pStyle w:val="ListParagraph"/>
        <w:numPr>
          <w:ilvl w:val="1"/>
          <w:numId w:val="19"/>
        </w:numPr>
        <w:spacing w:before="240"/>
      </w:pPr>
      <w:r>
        <w:t>1 in Cairns</w:t>
      </w:r>
    </w:p>
    <w:p w14:paraId="6ED53969" w14:textId="6A79B878" w:rsidR="00466BB3" w:rsidRDefault="00466BB3" w:rsidP="00466BB3">
      <w:pPr>
        <w:pStyle w:val="ListParagraph"/>
        <w:numPr>
          <w:ilvl w:val="1"/>
          <w:numId w:val="19"/>
        </w:numPr>
        <w:spacing w:before="240"/>
      </w:pPr>
      <w:r>
        <w:t>9 in Brisbane</w:t>
      </w:r>
    </w:p>
    <w:p w14:paraId="49831409" w14:textId="228E67E3" w:rsidR="00466BB3" w:rsidRDefault="00466BB3" w:rsidP="00466BB3">
      <w:pPr>
        <w:pStyle w:val="ListParagraph"/>
        <w:numPr>
          <w:ilvl w:val="1"/>
          <w:numId w:val="19"/>
        </w:numPr>
        <w:spacing w:before="240"/>
      </w:pPr>
      <w:r>
        <w:t>23 in Sydney</w:t>
      </w:r>
    </w:p>
    <w:p w14:paraId="072D493A" w14:textId="00DD3208" w:rsidR="00466BB3" w:rsidRDefault="00466BB3" w:rsidP="00466BB3">
      <w:pPr>
        <w:pStyle w:val="ListParagraph"/>
        <w:numPr>
          <w:ilvl w:val="1"/>
          <w:numId w:val="19"/>
        </w:numPr>
        <w:spacing w:before="240"/>
      </w:pPr>
      <w:r>
        <w:t>17 in Melbourne</w:t>
      </w:r>
    </w:p>
    <w:p w14:paraId="48163A75" w14:textId="64549847" w:rsidR="00466BB3" w:rsidRDefault="00466BB3" w:rsidP="00466BB3">
      <w:pPr>
        <w:pStyle w:val="ListParagraph"/>
        <w:numPr>
          <w:ilvl w:val="1"/>
          <w:numId w:val="19"/>
        </w:numPr>
        <w:spacing w:before="240"/>
      </w:pPr>
      <w:r>
        <w:t>1 in Adelaide</w:t>
      </w:r>
    </w:p>
    <w:p w14:paraId="14B338F0" w14:textId="093FDD3D" w:rsidR="00466BB3" w:rsidRDefault="00466BB3" w:rsidP="00466BB3">
      <w:pPr>
        <w:pStyle w:val="ListParagraph"/>
        <w:numPr>
          <w:ilvl w:val="1"/>
          <w:numId w:val="19"/>
        </w:numPr>
        <w:spacing w:before="240"/>
      </w:pPr>
      <w:r>
        <w:t>2 in Perth</w:t>
      </w:r>
    </w:p>
    <w:p w14:paraId="7D8DD066" w14:textId="199DD1AC" w:rsidR="00466BB3" w:rsidRDefault="00466BB3" w:rsidP="00466BB3">
      <w:pPr>
        <w:pStyle w:val="ListParagraph"/>
        <w:numPr>
          <w:ilvl w:val="0"/>
          <w:numId w:val="19"/>
        </w:numPr>
        <w:spacing w:before="240"/>
      </w:pPr>
      <w:r>
        <w:t>Mail 2022 calendar year (approx.)</w:t>
      </w:r>
    </w:p>
    <w:p w14:paraId="266F85E2" w14:textId="6D37ADBC" w:rsidR="00466BB3" w:rsidRDefault="00466BB3" w:rsidP="00466BB3">
      <w:pPr>
        <w:pStyle w:val="ListParagraph"/>
        <w:numPr>
          <w:ilvl w:val="1"/>
          <w:numId w:val="19"/>
        </w:numPr>
        <w:spacing w:before="240"/>
      </w:pPr>
      <w:r>
        <w:t>About 6.2 million mail articles K9 screened</w:t>
      </w:r>
    </w:p>
    <w:p w14:paraId="04322F7F" w14:textId="15A46F3D" w:rsidR="00466BB3" w:rsidRDefault="00466BB3" w:rsidP="00466BB3">
      <w:pPr>
        <w:pStyle w:val="ListParagraph"/>
        <w:numPr>
          <w:ilvl w:val="1"/>
          <w:numId w:val="19"/>
        </w:numPr>
        <w:spacing w:before="240"/>
      </w:pPr>
      <w:r>
        <w:t>About 10,700 mail article K9 interceptions</w:t>
      </w:r>
    </w:p>
    <w:p w14:paraId="57DA0C81" w14:textId="7A455094" w:rsidR="00466BB3" w:rsidRDefault="00466BB3" w:rsidP="00466BB3">
      <w:pPr>
        <w:pStyle w:val="ListParagraph"/>
        <w:numPr>
          <w:ilvl w:val="0"/>
          <w:numId w:val="19"/>
        </w:numPr>
        <w:spacing w:before="240"/>
      </w:pPr>
      <w:r>
        <w:t>Travellers 2022 calendar year (approx.)</w:t>
      </w:r>
    </w:p>
    <w:p w14:paraId="08CA8B62" w14:textId="6B55C3BA" w:rsidR="00466BB3" w:rsidRDefault="00466BB3" w:rsidP="00466BB3">
      <w:pPr>
        <w:pStyle w:val="ListParagraph"/>
        <w:numPr>
          <w:ilvl w:val="1"/>
          <w:numId w:val="19"/>
        </w:numPr>
        <w:spacing w:before="240"/>
      </w:pPr>
      <w:r>
        <w:t>About 920,000 travellers K9 screened</w:t>
      </w:r>
    </w:p>
    <w:p w14:paraId="1940572B" w14:textId="63664F13" w:rsidR="00466BB3" w:rsidRDefault="00466BB3" w:rsidP="00466BB3">
      <w:pPr>
        <w:pStyle w:val="ListParagraph"/>
        <w:numPr>
          <w:ilvl w:val="1"/>
          <w:numId w:val="19"/>
        </w:numPr>
        <w:spacing w:before="240"/>
      </w:pPr>
      <w:r>
        <w:t>About 10,100 traveller K9 interceptions</w:t>
      </w:r>
    </w:p>
    <w:p w14:paraId="4A9F284C" w14:textId="3B48941C" w:rsidR="00466BB3" w:rsidRDefault="00466BB3" w:rsidP="00466BB3">
      <w:pPr>
        <w:pStyle w:val="ListParagraph"/>
        <w:numPr>
          <w:ilvl w:val="0"/>
          <w:numId w:val="19"/>
        </w:numPr>
        <w:spacing w:before="240"/>
      </w:pPr>
      <w:r>
        <w:t>20,800 total K9 interceptions (2022 calendar year – approx.).</w:t>
      </w:r>
    </w:p>
    <w:p w14:paraId="65209FFB" w14:textId="5FE6C3B5" w:rsidR="00466BB3" w:rsidRDefault="00466BB3" w:rsidP="00466BB3">
      <w:pPr>
        <w:spacing w:before="240"/>
        <w:ind w:left="360"/>
      </w:pPr>
      <w:r>
        <w:t>[Slide 5]</w:t>
      </w:r>
    </w:p>
    <w:p w14:paraId="12B33BA1" w14:textId="140D322D" w:rsidR="00466BB3" w:rsidRDefault="00466BB3" w:rsidP="00466BB3">
      <w:pPr>
        <w:spacing w:before="240"/>
        <w:ind w:left="360"/>
      </w:pPr>
      <w:r>
        <w:t>The first BMSB found by a detector dog</w:t>
      </w:r>
      <w:r w:rsidR="00172D75">
        <w:t>:</w:t>
      </w:r>
    </w:p>
    <w:p w14:paraId="205C8767" w14:textId="381249A0" w:rsidR="00172D75" w:rsidRDefault="00172D75" w:rsidP="00172D75">
      <w:pPr>
        <w:pStyle w:val="ListParagraph"/>
        <w:numPr>
          <w:ilvl w:val="0"/>
          <w:numId w:val="19"/>
        </w:numPr>
        <w:spacing w:before="240"/>
      </w:pPr>
      <w:r>
        <w:t>In 2018 we began an innovative project with the University of New England to train our detector dog fleet to sniff out Brown Marmorated Stink Bug (BMSB)</w:t>
      </w:r>
    </w:p>
    <w:p w14:paraId="6CA067D7" w14:textId="37C7B08A" w:rsidR="00172D75" w:rsidRDefault="00172D75" w:rsidP="00172D75">
      <w:pPr>
        <w:pStyle w:val="ListParagraph"/>
        <w:numPr>
          <w:ilvl w:val="0"/>
          <w:numId w:val="19"/>
        </w:numPr>
        <w:spacing w:before="240"/>
      </w:pPr>
      <w:r>
        <w:t>In November 2021</w:t>
      </w:r>
      <w:r w:rsidR="002D7B51">
        <w:t>,</w:t>
      </w:r>
      <w:r>
        <w:t xml:space="preserve"> Velvet was the first detector dog to find a live BMSB</w:t>
      </w:r>
    </w:p>
    <w:p w14:paraId="3932CD84" w14:textId="03B8517B" w:rsidR="00172D75" w:rsidRDefault="00172D75" w:rsidP="00172D75">
      <w:pPr>
        <w:pStyle w:val="ListParagraph"/>
        <w:numPr>
          <w:ilvl w:val="0"/>
          <w:numId w:val="19"/>
        </w:numPr>
        <w:spacing w:before="240"/>
      </w:pPr>
      <w:r>
        <w:t>During a cargo inspection of over 800 vehicles and over 150 bulk break items</w:t>
      </w:r>
      <w:r w:rsidR="002D7B51">
        <w:t>,</w:t>
      </w:r>
      <w:r>
        <w:t xml:space="preserve"> Velvet sniffed out a single live BMSB on an </w:t>
      </w:r>
      <w:proofErr w:type="gramStart"/>
      <w:r>
        <w:t>off highway</w:t>
      </w:r>
      <w:proofErr w:type="gramEnd"/>
      <w:r>
        <w:t xml:space="preserve"> Caterpillar Truck</w:t>
      </w:r>
    </w:p>
    <w:p w14:paraId="3443007D" w14:textId="318CDAF2" w:rsidR="00172D75" w:rsidRDefault="00172D75" w:rsidP="00172D75">
      <w:pPr>
        <w:pStyle w:val="ListParagraph"/>
        <w:numPr>
          <w:ilvl w:val="0"/>
          <w:numId w:val="19"/>
        </w:numPr>
        <w:spacing w:before="240"/>
      </w:pPr>
      <w:r>
        <w:t>This live sample was confirmed a BMSB and subsequently used to train and test the entire Brisbane detector dog fleet.</w:t>
      </w:r>
    </w:p>
    <w:p w14:paraId="0C73A6F6" w14:textId="17373DD1" w:rsidR="00172D75" w:rsidRDefault="00172D75" w:rsidP="00172D75">
      <w:pPr>
        <w:spacing w:before="240"/>
      </w:pPr>
      <w:r>
        <w:t xml:space="preserve">[Slide </w:t>
      </w:r>
      <w:r w:rsidR="002D7B51">
        <w:t>6</w:t>
      </w:r>
      <w:r>
        <w:t>]</w:t>
      </w:r>
    </w:p>
    <w:p w14:paraId="421F6651" w14:textId="7C92E4AC" w:rsidR="00172D75" w:rsidRDefault="00172D75" w:rsidP="00172D75">
      <w:pPr>
        <w:spacing w:before="240"/>
      </w:pPr>
      <w:r>
        <w:t>Port Botany BMSB deployment</w:t>
      </w:r>
    </w:p>
    <w:p w14:paraId="15953758" w14:textId="6A39D377" w:rsidR="00172D75" w:rsidRDefault="00172D75" w:rsidP="00172D75">
      <w:pPr>
        <w:pStyle w:val="ListParagraph"/>
        <w:numPr>
          <w:ilvl w:val="0"/>
          <w:numId w:val="19"/>
        </w:numPr>
        <w:spacing w:before="240"/>
      </w:pPr>
      <w:r>
        <w:t>Deployed to Port Botany in response to a positive detection of BMSB at an approved arrangement</w:t>
      </w:r>
    </w:p>
    <w:p w14:paraId="0AE944DC" w14:textId="746982DA" w:rsidR="00172D75" w:rsidRDefault="00172D75" w:rsidP="00172D75">
      <w:pPr>
        <w:pStyle w:val="ListParagraph"/>
        <w:numPr>
          <w:ilvl w:val="0"/>
          <w:numId w:val="19"/>
        </w:numPr>
        <w:spacing w:before="240"/>
      </w:pPr>
      <w:r>
        <w:lastRenderedPageBreak/>
        <w:t>After finding several bugs in relation to an incoming container, no further detections have been made since January.</w:t>
      </w:r>
    </w:p>
    <w:p w14:paraId="08FDCD3A" w14:textId="021F30EE" w:rsidR="00172D75" w:rsidRDefault="00172D75" w:rsidP="00172D75">
      <w:pPr>
        <w:spacing w:before="240"/>
      </w:pPr>
      <w:r>
        <w:t xml:space="preserve">[Video description: </w:t>
      </w:r>
      <w:r w:rsidRPr="00172D75">
        <w:t>Video shows two biosecurity detector dogs conducting a Brown Marmorated Stink Bug (BMSB) search in Port Botany during a training exercise. The dogs are shown searching through shrubs and long grass, until one dog gives an indication to a BMSB training swab that had been placed there and receives a dummy reward. The dogs continue to search, and both indicate on the same group of trees.</w:t>
      </w:r>
      <w:r>
        <w:t>]</w:t>
      </w:r>
    </w:p>
    <w:p w14:paraId="2CCA875A" w14:textId="4B41EA49" w:rsidR="00172D75" w:rsidRDefault="00172D75" w:rsidP="00172D75">
      <w:pPr>
        <w:spacing w:before="240"/>
      </w:pPr>
      <w:r>
        <w:t>[Slide 7]</w:t>
      </w:r>
    </w:p>
    <w:p w14:paraId="6F996823" w14:textId="1FF72ED8" w:rsidR="00172D75" w:rsidRDefault="00172D75" w:rsidP="00172D75">
      <w:pPr>
        <w:spacing w:before="240"/>
      </w:pPr>
      <w:r>
        <w:t>BMSB in the traveller pathway:</w:t>
      </w:r>
    </w:p>
    <w:p w14:paraId="14D44CEE" w14:textId="2A2ADF35" w:rsidR="00172D75" w:rsidRDefault="00172D75" w:rsidP="00172D75">
      <w:pPr>
        <w:pStyle w:val="ListParagraph"/>
        <w:numPr>
          <w:ilvl w:val="0"/>
          <w:numId w:val="19"/>
        </w:numPr>
        <w:spacing w:before="240"/>
      </w:pPr>
      <w:r>
        <w:t>Whilst screening passengers off a flight from Taipei, detector dog Petal responded to a duffle bag (cabin luggage)</w:t>
      </w:r>
    </w:p>
    <w:p w14:paraId="2646975B" w14:textId="492DB252" w:rsidR="00172D75" w:rsidRDefault="002D7B51" w:rsidP="00172D75">
      <w:pPr>
        <w:pStyle w:val="ListParagraph"/>
        <w:numPr>
          <w:ilvl w:val="0"/>
          <w:numId w:val="19"/>
        </w:numPr>
        <w:spacing w:before="240"/>
      </w:pPr>
      <w:r>
        <w:t>A s</w:t>
      </w:r>
      <w:r w:rsidR="00172D75" w:rsidRPr="00172D75">
        <w:t>ingle live BMSB was found upon inspection</w:t>
      </w:r>
    </w:p>
    <w:p w14:paraId="4DFD192E" w14:textId="69E92D79" w:rsidR="00172D75" w:rsidRDefault="00172D75" w:rsidP="00172D75">
      <w:pPr>
        <w:pStyle w:val="ListParagraph"/>
        <w:numPr>
          <w:ilvl w:val="0"/>
          <w:numId w:val="19"/>
        </w:numPr>
        <w:spacing w:before="240"/>
      </w:pPr>
      <w:r>
        <w:t>The passenger had started their journey in Serbia, connecting through Istanbul and Taiwan.</w:t>
      </w:r>
    </w:p>
    <w:p w14:paraId="6226666F" w14:textId="5FA529C3" w:rsidR="007F2B40" w:rsidRDefault="007F2B40" w:rsidP="00172D75">
      <w:pPr>
        <w:spacing w:before="240"/>
      </w:pPr>
      <w:r w:rsidRPr="007F2B40">
        <w:rPr>
          <w:noProof/>
        </w:rPr>
        <w:drawing>
          <wp:inline distT="0" distB="0" distL="0" distR="0" wp14:anchorId="6FCB7D33" wp14:editId="483282FA">
            <wp:extent cx="1473575" cy="2400300"/>
            <wp:effectExtent l="0" t="0" r="0" b="0"/>
            <wp:docPr id="1" name="Picture 1" descr="A photo on a BMSB on a piece of 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hoto on a BMSB on a piece of plastic"/>
                    <pic:cNvPicPr/>
                  </pic:nvPicPr>
                  <pic:blipFill>
                    <a:blip r:embed="rId12"/>
                    <a:stretch>
                      <a:fillRect/>
                    </a:stretch>
                  </pic:blipFill>
                  <pic:spPr>
                    <a:xfrm>
                      <a:off x="0" y="0"/>
                      <a:ext cx="1477202" cy="2406208"/>
                    </a:xfrm>
                    <a:prstGeom prst="rect">
                      <a:avLst/>
                    </a:prstGeom>
                  </pic:spPr>
                </pic:pic>
              </a:graphicData>
            </a:graphic>
          </wp:inline>
        </w:drawing>
      </w:r>
      <w:r w:rsidRPr="007F2B40">
        <w:rPr>
          <w:noProof/>
        </w:rPr>
        <w:drawing>
          <wp:inline distT="0" distB="0" distL="0" distR="0" wp14:anchorId="5E4009CF" wp14:editId="02497905">
            <wp:extent cx="1891041" cy="2390775"/>
            <wp:effectExtent l="0" t="0" r="0" b="0"/>
            <wp:docPr id="2" name="Picture 2" descr="A biosecurity officer kneeling with a biosecurity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iosecurity officer kneeling with a biosecurity dog"/>
                    <pic:cNvPicPr/>
                  </pic:nvPicPr>
                  <pic:blipFill>
                    <a:blip r:embed="rId13"/>
                    <a:stretch>
                      <a:fillRect/>
                    </a:stretch>
                  </pic:blipFill>
                  <pic:spPr>
                    <a:xfrm>
                      <a:off x="0" y="0"/>
                      <a:ext cx="1897534" cy="2398984"/>
                    </a:xfrm>
                    <a:prstGeom prst="rect">
                      <a:avLst/>
                    </a:prstGeom>
                  </pic:spPr>
                </pic:pic>
              </a:graphicData>
            </a:graphic>
          </wp:inline>
        </w:drawing>
      </w:r>
    </w:p>
    <w:p w14:paraId="741238B4" w14:textId="10CB34AF" w:rsidR="00172D75" w:rsidRDefault="00172D75" w:rsidP="00172D75">
      <w:pPr>
        <w:spacing w:before="240"/>
      </w:pPr>
      <w:r>
        <w:t xml:space="preserve">[Image description: Photo of a BMSB on a piece of plastic and a photo of a </w:t>
      </w:r>
      <w:r w:rsidR="002D7B51">
        <w:t xml:space="preserve">biosecurity </w:t>
      </w:r>
      <w:r>
        <w:t>dog and their handler]</w:t>
      </w:r>
    </w:p>
    <w:p w14:paraId="33CF6CDE" w14:textId="575D0E37" w:rsidR="00172D75" w:rsidRDefault="00172D75" w:rsidP="00172D75">
      <w:pPr>
        <w:spacing w:before="240"/>
      </w:pPr>
      <w:r>
        <w:t>[Slide 8]</w:t>
      </w:r>
    </w:p>
    <w:p w14:paraId="525D6F2C" w14:textId="76453515" w:rsidR="00172D75" w:rsidRDefault="00172D75" w:rsidP="00172D75">
      <w:pPr>
        <w:spacing w:before="240"/>
      </w:pPr>
      <w:r>
        <w:t>Re-introducing bees as a target odour:</w:t>
      </w:r>
    </w:p>
    <w:p w14:paraId="435A84DD" w14:textId="6DD288D7" w:rsidR="00172D75" w:rsidRDefault="00172D75" w:rsidP="00172D75">
      <w:pPr>
        <w:pStyle w:val="ListParagraph"/>
        <w:numPr>
          <w:ilvl w:val="0"/>
          <w:numId w:val="19"/>
        </w:numPr>
        <w:spacing w:before="240"/>
      </w:pPr>
      <w:r>
        <w:t>Re-introduced queen bees as a target odour across the entire biosecurity detector dog fleet</w:t>
      </w:r>
    </w:p>
    <w:p w14:paraId="2B064718" w14:textId="77777777" w:rsidR="00172D75" w:rsidRDefault="00172D75" w:rsidP="00172D75">
      <w:pPr>
        <w:pStyle w:val="ListParagraph"/>
        <w:numPr>
          <w:ilvl w:val="0"/>
          <w:numId w:val="19"/>
        </w:numPr>
        <w:spacing w:before="240"/>
      </w:pPr>
      <w:r>
        <w:t>Quick process to imprint a detector dog:</w:t>
      </w:r>
    </w:p>
    <w:p w14:paraId="68BE7670" w14:textId="77777777" w:rsidR="00172D75" w:rsidRDefault="00172D75" w:rsidP="00172D75">
      <w:pPr>
        <w:pStyle w:val="ListParagraph"/>
        <w:numPr>
          <w:ilvl w:val="1"/>
          <w:numId w:val="19"/>
        </w:numPr>
        <w:spacing w:before="240"/>
      </w:pPr>
      <w:r>
        <w:t>All dogs provided a conditioned response within 3-5 exercises</w:t>
      </w:r>
    </w:p>
    <w:p w14:paraId="51400BCF" w14:textId="75DB3FD2" w:rsidR="00172D75" w:rsidRDefault="00172D75" w:rsidP="00172D75">
      <w:pPr>
        <w:pStyle w:val="ListParagraph"/>
        <w:numPr>
          <w:ilvl w:val="1"/>
          <w:numId w:val="19"/>
        </w:numPr>
        <w:spacing w:before="240"/>
      </w:pPr>
      <w:r>
        <w:t>The entire process for all eight dogs based in Brisbane completed in two days.</w:t>
      </w:r>
    </w:p>
    <w:p w14:paraId="7797325E" w14:textId="3D5B0745" w:rsidR="00172D75" w:rsidRDefault="00172D75" w:rsidP="00172D75">
      <w:pPr>
        <w:spacing w:before="240"/>
      </w:pPr>
      <w:r>
        <w:lastRenderedPageBreak/>
        <w:t>[Video description: Video shows a biosecurity detector dog conducting training for a bee target odour search. The dog is shown to be sniffing seven individual black boxes. The dog indicates on a box.]</w:t>
      </w:r>
    </w:p>
    <w:p w14:paraId="7AD5E22D" w14:textId="63A3FD4A" w:rsidR="00172D75" w:rsidRDefault="00172D75" w:rsidP="00172D75">
      <w:pPr>
        <w:spacing w:before="240"/>
      </w:pPr>
      <w:r>
        <w:t>[Slide 9]</w:t>
      </w:r>
    </w:p>
    <w:p w14:paraId="53978D52" w14:textId="2E070A65" w:rsidR="00172D75" w:rsidRDefault="00546AD8" w:rsidP="00172D75">
      <w:pPr>
        <w:spacing w:before="240"/>
      </w:pPr>
      <w:r>
        <w:t>X-ray</w:t>
      </w:r>
      <w:r w:rsidR="00172D75">
        <w:t xml:space="preserve"> technology</w:t>
      </w:r>
    </w:p>
    <w:p w14:paraId="6979484D" w14:textId="642ACEAB" w:rsidR="00172D75" w:rsidRDefault="00172D75" w:rsidP="00172D75">
      <w:pPr>
        <w:spacing w:before="240"/>
      </w:pPr>
      <w:r>
        <w:t>[Slide 10]</w:t>
      </w:r>
    </w:p>
    <w:p w14:paraId="22A201B6" w14:textId="6685DCA0" w:rsidR="00172D75" w:rsidRDefault="00172D75" w:rsidP="00172D75">
      <w:pPr>
        <w:spacing w:before="240"/>
      </w:pPr>
      <w:r>
        <w:t xml:space="preserve">Our investment in new 3D </w:t>
      </w:r>
      <w:r w:rsidR="00546AD8">
        <w:t>X-ray</w:t>
      </w:r>
      <w:r>
        <w:t xml:space="preserve"> technology:</w:t>
      </w:r>
    </w:p>
    <w:p w14:paraId="3A9BAC8D" w14:textId="66672D05" w:rsidR="00172D75" w:rsidRDefault="00172D75" w:rsidP="00172D75">
      <w:pPr>
        <w:pStyle w:val="ListParagraph"/>
        <w:numPr>
          <w:ilvl w:val="0"/>
          <w:numId w:val="19"/>
        </w:numPr>
        <w:spacing w:before="240"/>
      </w:pPr>
      <w:r>
        <w:t xml:space="preserve">Technology investment: 3D Real Time Tomography (RTT) </w:t>
      </w:r>
      <w:r w:rsidR="00546AD8">
        <w:t>X-ray</w:t>
      </w:r>
      <w:r>
        <w:t xml:space="preserve"> Unit</w:t>
      </w:r>
    </w:p>
    <w:p w14:paraId="7BF1F718" w14:textId="1D1B8545" w:rsidR="00172D75" w:rsidRDefault="00172D75" w:rsidP="00172D75">
      <w:pPr>
        <w:pStyle w:val="ListParagraph"/>
        <w:numPr>
          <w:ilvl w:val="0"/>
          <w:numId w:val="19"/>
        </w:numPr>
        <w:spacing w:before="240"/>
      </w:pPr>
      <w:r>
        <w:t xml:space="preserve">Decrease in threats entering Australia: detection of biosecurity risk items with 3D </w:t>
      </w:r>
      <w:r w:rsidR="00546AD8">
        <w:t>X-ray</w:t>
      </w:r>
      <w:r>
        <w:t xml:space="preserve"> screening</w:t>
      </w:r>
    </w:p>
    <w:p w14:paraId="546A3CFA" w14:textId="6BDA80C7" w:rsidR="00172D75" w:rsidRDefault="00172D75" w:rsidP="00172D75">
      <w:pPr>
        <w:pStyle w:val="ListParagraph"/>
        <w:numPr>
          <w:ilvl w:val="0"/>
          <w:numId w:val="19"/>
        </w:numPr>
        <w:spacing w:before="240"/>
      </w:pPr>
      <w:r>
        <w:t>Unlocking the potential: automated detection algorithms for fruit, meat, seafood, plants and vegetables.</w:t>
      </w:r>
    </w:p>
    <w:p w14:paraId="7A2DA13E" w14:textId="4A7B2E4D" w:rsidR="007F2B40" w:rsidRDefault="007F2B40" w:rsidP="007F2B40">
      <w:pPr>
        <w:spacing w:before="240"/>
      </w:pPr>
      <w:r>
        <w:t>[Slide 11]</w:t>
      </w:r>
    </w:p>
    <w:p w14:paraId="51723AB2" w14:textId="311196E7" w:rsidR="007F2B40" w:rsidRDefault="007F2B40" w:rsidP="007F2B40">
      <w:pPr>
        <w:spacing w:before="240"/>
      </w:pPr>
      <w:r>
        <w:t xml:space="preserve">2D </w:t>
      </w:r>
      <w:r w:rsidR="00546AD8">
        <w:t>X-ray</w:t>
      </w:r>
      <w:r>
        <w:t xml:space="preserve"> vs 3D </w:t>
      </w:r>
      <w:r w:rsidR="00546AD8">
        <w:t>X-ray</w:t>
      </w:r>
      <w:r>
        <w:t>.</w:t>
      </w:r>
    </w:p>
    <w:p w14:paraId="524C5114" w14:textId="6C95CCC4" w:rsidR="007F2B40" w:rsidRDefault="007F2B40" w:rsidP="007F2B40">
      <w:pPr>
        <w:spacing w:before="240"/>
      </w:pPr>
      <w:r w:rsidRPr="007F2B40">
        <w:rPr>
          <w:noProof/>
        </w:rPr>
        <w:drawing>
          <wp:inline distT="0" distB="0" distL="0" distR="0" wp14:anchorId="49DD7603" wp14:editId="54ABA7C3">
            <wp:extent cx="5759450" cy="1981835"/>
            <wp:effectExtent l="0" t="0" r="0" b="0"/>
            <wp:docPr id="4" name="Picture 4" descr="A photo of luggage items, a 2D x-ray image of the luggage items and a 3D x-ray image of the luggag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hoto of luggage items, a 2D x-ray image of the luggage items and a 3D x-ray image of the luggage items"/>
                    <pic:cNvPicPr/>
                  </pic:nvPicPr>
                  <pic:blipFill>
                    <a:blip r:embed="rId14"/>
                    <a:stretch>
                      <a:fillRect/>
                    </a:stretch>
                  </pic:blipFill>
                  <pic:spPr>
                    <a:xfrm>
                      <a:off x="0" y="0"/>
                      <a:ext cx="5759450" cy="1981835"/>
                    </a:xfrm>
                    <a:prstGeom prst="rect">
                      <a:avLst/>
                    </a:prstGeom>
                  </pic:spPr>
                </pic:pic>
              </a:graphicData>
            </a:graphic>
          </wp:inline>
        </w:drawing>
      </w:r>
    </w:p>
    <w:p w14:paraId="4C7CF15D" w14:textId="407F6B0B" w:rsidR="007F2B40" w:rsidRDefault="007F2B40" w:rsidP="007F2B40">
      <w:pPr>
        <w:spacing w:before="240"/>
      </w:pPr>
      <w:r>
        <w:t xml:space="preserve">[Images descriptions: A photo of luggage items, a 2D </w:t>
      </w:r>
      <w:r w:rsidR="00546AD8">
        <w:t>X-ray</w:t>
      </w:r>
      <w:r>
        <w:t xml:space="preserve"> image of the luggage items and a 3D </w:t>
      </w:r>
      <w:r w:rsidR="00546AD8">
        <w:t>X-ray</w:t>
      </w:r>
      <w:r>
        <w:t xml:space="preserve"> image of the luggage items.]</w:t>
      </w:r>
    </w:p>
    <w:p w14:paraId="2DD9F1D5" w14:textId="08E876AE" w:rsidR="007F2B40" w:rsidRDefault="007F2B40" w:rsidP="007F2B40">
      <w:pPr>
        <w:spacing w:before="240"/>
      </w:pPr>
      <w:r>
        <w:t>[Slide 12]</w:t>
      </w:r>
    </w:p>
    <w:p w14:paraId="29050E5E" w14:textId="237FD075" w:rsidR="007F2B40" w:rsidRDefault="007F2B40" w:rsidP="007F2B40">
      <w:pPr>
        <w:spacing w:before="240"/>
      </w:pPr>
      <w:r>
        <w:t xml:space="preserve">[Video description: </w:t>
      </w:r>
      <w:r w:rsidRPr="007F2B40">
        <w:t xml:space="preserve">Video shows a 3D </w:t>
      </w:r>
      <w:r w:rsidR="00546AD8">
        <w:t>X-ray</w:t>
      </w:r>
      <w:r w:rsidRPr="007F2B40">
        <w:t xml:space="preserve"> displaying a piece of fruit in a traveller’s baggage</w:t>
      </w:r>
      <w:r>
        <w:t>. The 3D image of the luggage is rotated and examined.]</w:t>
      </w:r>
    </w:p>
    <w:p w14:paraId="606F0F2E" w14:textId="0BF4A637" w:rsidR="007F2B40" w:rsidRDefault="007F2B40" w:rsidP="007F2B40">
      <w:pPr>
        <w:spacing w:before="240"/>
      </w:pPr>
      <w:r>
        <w:t>[Slide 13]</w:t>
      </w:r>
    </w:p>
    <w:p w14:paraId="6C577851" w14:textId="1A29938B" w:rsidR="007F2B40" w:rsidRDefault="007F2B40" w:rsidP="007F2B40">
      <w:pPr>
        <w:spacing w:before="240"/>
      </w:pPr>
      <w:r>
        <w:t>Algorithm Development</w:t>
      </w:r>
    </w:p>
    <w:p w14:paraId="79FBF629" w14:textId="649D8CBB" w:rsidR="007F2B40" w:rsidRDefault="007F2B40" w:rsidP="007F2B40">
      <w:pPr>
        <w:spacing w:before="240"/>
      </w:pPr>
      <w:r>
        <w:t>[Slide 14]</w:t>
      </w:r>
    </w:p>
    <w:p w14:paraId="071C9054" w14:textId="5F559CC8" w:rsidR="007F2B40" w:rsidRDefault="007F2B40" w:rsidP="007F2B40">
      <w:pPr>
        <w:spacing w:before="240"/>
      </w:pPr>
      <w:r>
        <w:lastRenderedPageBreak/>
        <w:t xml:space="preserve">3D </w:t>
      </w:r>
      <w:r w:rsidR="00546AD8">
        <w:t>X-ray</w:t>
      </w:r>
      <w:r>
        <w:t xml:space="preserve"> Algorithm Development:</w:t>
      </w:r>
    </w:p>
    <w:p w14:paraId="00C2F009" w14:textId="67F88526" w:rsidR="007F2B40" w:rsidRDefault="007F2B40" w:rsidP="007F2B40">
      <w:pPr>
        <w:pStyle w:val="ListParagraph"/>
        <w:numPr>
          <w:ilvl w:val="0"/>
          <w:numId w:val="19"/>
        </w:numPr>
        <w:spacing w:before="240"/>
      </w:pPr>
      <w:r>
        <w:t>In partnership with NZMPI and Rapiscan we have developed algorithms to automatically detect biosecurity risks for:</w:t>
      </w:r>
    </w:p>
    <w:p w14:paraId="0B3C9BF1" w14:textId="0D0B53D1" w:rsidR="007F2B40" w:rsidRDefault="007F2B40" w:rsidP="007F2B40">
      <w:pPr>
        <w:pStyle w:val="ListParagraph"/>
        <w:numPr>
          <w:ilvl w:val="1"/>
          <w:numId w:val="19"/>
        </w:numPr>
        <w:spacing w:before="240"/>
      </w:pPr>
      <w:r>
        <w:t>Meat</w:t>
      </w:r>
    </w:p>
    <w:p w14:paraId="08F22961" w14:textId="3A141C9E" w:rsidR="007F2B40" w:rsidRDefault="007F2B40" w:rsidP="007F2B40">
      <w:pPr>
        <w:pStyle w:val="ListParagraph"/>
        <w:numPr>
          <w:ilvl w:val="1"/>
          <w:numId w:val="19"/>
        </w:numPr>
        <w:spacing w:before="240"/>
      </w:pPr>
      <w:r>
        <w:t>Fruit</w:t>
      </w:r>
    </w:p>
    <w:p w14:paraId="37685907" w14:textId="075126E3" w:rsidR="007F2B40" w:rsidRDefault="007F2B40" w:rsidP="007F2B40">
      <w:pPr>
        <w:pStyle w:val="ListParagraph"/>
        <w:numPr>
          <w:ilvl w:val="1"/>
          <w:numId w:val="19"/>
        </w:numPr>
        <w:spacing w:before="240"/>
      </w:pPr>
      <w:r>
        <w:t>Vegetables</w:t>
      </w:r>
    </w:p>
    <w:p w14:paraId="6DCA4CB1" w14:textId="5563E476" w:rsidR="007F2B40" w:rsidRDefault="007F2B40" w:rsidP="007F2B40">
      <w:pPr>
        <w:pStyle w:val="ListParagraph"/>
        <w:numPr>
          <w:ilvl w:val="1"/>
          <w:numId w:val="19"/>
        </w:numPr>
        <w:spacing w:before="240"/>
      </w:pPr>
      <w:r>
        <w:t>Seafood</w:t>
      </w:r>
    </w:p>
    <w:p w14:paraId="66F47D9C" w14:textId="4D837EE1" w:rsidR="007F2B40" w:rsidRDefault="007F2B40" w:rsidP="007F2B40">
      <w:pPr>
        <w:pStyle w:val="ListParagraph"/>
        <w:numPr>
          <w:ilvl w:val="0"/>
          <w:numId w:val="19"/>
        </w:numPr>
        <w:spacing w:before="240"/>
      </w:pPr>
      <w:r>
        <w:t>Preliminary algorithms have also been developed to allow automated detection of wildlife and trafficable animal parts such as:</w:t>
      </w:r>
    </w:p>
    <w:p w14:paraId="55AF87C2" w14:textId="62470311" w:rsidR="007F2B40" w:rsidRDefault="007F2B40" w:rsidP="007F2B40">
      <w:pPr>
        <w:pStyle w:val="ListParagraph"/>
        <w:numPr>
          <w:ilvl w:val="1"/>
          <w:numId w:val="19"/>
        </w:numPr>
        <w:spacing w:before="240"/>
      </w:pPr>
      <w:r>
        <w:t>Lizards</w:t>
      </w:r>
    </w:p>
    <w:p w14:paraId="0E378351" w14:textId="0B7E05EC" w:rsidR="007F2B40" w:rsidRDefault="007F2B40" w:rsidP="007F2B40">
      <w:pPr>
        <w:pStyle w:val="ListParagraph"/>
        <w:numPr>
          <w:ilvl w:val="1"/>
          <w:numId w:val="19"/>
        </w:numPr>
        <w:spacing w:before="240"/>
      </w:pPr>
      <w:r>
        <w:t>Snakes</w:t>
      </w:r>
    </w:p>
    <w:p w14:paraId="69705651" w14:textId="1D311F25" w:rsidR="007F2B40" w:rsidRDefault="007F2B40" w:rsidP="007F2B40">
      <w:pPr>
        <w:pStyle w:val="ListParagraph"/>
        <w:numPr>
          <w:ilvl w:val="1"/>
          <w:numId w:val="19"/>
        </w:numPr>
        <w:spacing w:before="240"/>
      </w:pPr>
      <w:r>
        <w:t>Ivory</w:t>
      </w:r>
    </w:p>
    <w:p w14:paraId="7AD153FE" w14:textId="226245F7" w:rsidR="007F2B40" w:rsidRDefault="007F2B40" w:rsidP="007F2B40">
      <w:pPr>
        <w:pStyle w:val="ListParagraph"/>
        <w:numPr>
          <w:ilvl w:val="1"/>
          <w:numId w:val="19"/>
        </w:numPr>
        <w:spacing w:before="240"/>
      </w:pPr>
      <w:r>
        <w:t>Rhino horn</w:t>
      </w:r>
    </w:p>
    <w:p w14:paraId="68E81710" w14:textId="7BE5B9F5" w:rsidR="007F2B40" w:rsidRDefault="007F2B40" w:rsidP="007F2B40">
      <w:pPr>
        <w:pStyle w:val="ListParagraph"/>
        <w:numPr>
          <w:ilvl w:val="1"/>
          <w:numId w:val="19"/>
        </w:numPr>
        <w:spacing w:before="240"/>
      </w:pPr>
      <w:r>
        <w:t>Turtle shell</w:t>
      </w:r>
    </w:p>
    <w:p w14:paraId="44D163F8" w14:textId="065D2419" w:rsidR="007F2B40" w:rsidRDefault="007F2B40" w:rsidP="007F2B40">
      <w:pPr>
        <w:pStyle w:val="ListParagraph"/>
        <w:numPr>
          <w:ilvl w:val="1"/>
          <w:numId w:val="19"/>
        </w:numPr>
        <w:spacing w:before="240"/>
      </w:pPr>
      <w:r>
        <w:t>Tortoise shell.</w:t>
      </w:r>
    </w:p>
    <w:p w14:paraId="0001EA85" w14:textId="4F35481D" w:rsidR="007F2B40" w:rsidRDefault="007F2B40" w:rsidP="007F2B40">
      <w:pPr>
        <w:spacing w:before="240"/>
      </w:pPr>
      <w:r>
        <w:t>[Slide 15]</w:t>
      </w:r>
    </w:p>
    <w:p w14:paraId="3FB224CB" w14:textId="4BE96A02" w:rsidR="007F2B40" w:rsidRDefault="007F2B40" w:rsidP="007F2B40">
      <w:pPr>
        <w:spacing w:before="240"/>
      </w:pPr>
      <w:r>
        <w:t xml:space="preserve">[Video description: </w:t>
      </w:r>
      <w:r w:rsidRPr="007F2B40">
        <w:t xml:space="preserve">Video shows a 3D </w:t>
      </w:r>
      <w:r w:rsidR="00546AD8">
        <w:t>X-ray</w:t>
      </w:r>
      <w:r w:rsidRPr="007F2B40">
        <w:t xml:space="preserve"> displaying a piece of fruit in a traveller’s baggage detected using a fruit algorithm</w:t>
      </w:r>
      <w:r>
        <w:t>.]</w:t>
      </w:r>
    </w:p>
    <w:p w14:paraId="6F250FB8" w14:textId="7F07B23C" w:rsidR="007F2B40" w:rsidRDefault="007F2B40" w:rsidP="007F2B40">
      <w:pPr>
        <w:spacing w:before="240"/>
      </w:pPr>
      <w:r>
        <w:t>[Slide 16]</w:t>
      </w:r>
    </w:p>
    <w:p w14:paraId="70ED85D4" w14:textId="5A7C3697" w:rsidR="007F2B40" w:rsidRDefault="007F2B40" w:rsidP="007F2B40">
      <w:pPr>
        <w:spacing w:before="240"/>
      </w:pPr>
      <w:r>
        <w:t>Concealed succulents</w:t>
      </w:r>
    </w:p>
    <w:p w14:paraId="45A4E9A9" w14:textId="67D4002C" w:rsidR="007F2B40" w:rsidRDefault="007F2B40" w:rsidP="007F2B40">
      <w:pPr>
        <w:spacing w:before="240"/>
      </w:pPr>
      <w:r>
        <w:t xml:space="preserve">Power of 3D </w:t>
      </w:r>
      <w:r w:rsidR="00546AD8">
        <w:t>X-ray</w:t>
      </w:r>
      <w:r>
        <w:t>:</w:t>
      </w:r>
    </w:p>
    <w:p w14:paraId="6F2951A8" w14:textId="5EC9AE10" w:rsidR="007F2B40" w:rsidRDefault="007F2B40" w:rsidP="007F2B40">
      <w:pPr>
        <w:pStyle w:val="ListParagraph"/>
        <w:numPr>
          <w:ilvl w:val="0"/>
          <w:numId w:val="19"/>
        </w:numPr>
        <w:spacing w:before="240"/>
      </w:pPr>
      <w:r>
        <w:t xml:space="preserve">3D </w:t>
      </w:r>
      <w:r w:rsidR="00546AD8">
        <w:t>X-ray</w:t>
      </w:r>
      <w:r>
        <w:t xml:space="preserve"> screened a parcel arriving from China labelled as ‘Clothes’</w:t>
      </w:r>
    </w:p>
    <w:p w14:paraId="73882F51" w14:textId="58A544A6" w:rsidR="007F2B40" w:rsidRDefault="007F2B40" w:rsidP="007F2B40">
      <w:pPr>
        <w:pStyle w:val="ListParagraph"/>
        <w:numPr>
          <w:ilvl w:val="0"/>
          <w:numId w:val="19"/>
        </w:numPr>
        <w:spacing w:before="240"/>
      </w:pPr>
      <w:r>
        <w:t xml:space="preserve">Following the initial 3D </w:t>
      </w:r>
      <w:r w:rsidR="00546AD8">
        <w:t>X-ray</w:t>
      </w:r>
      <w:r>
        <w:t xml:space="preserve"> scan the parcel was inspected and found to have 83 succulents concealed within decorative cushions.</w:t>
      </w:r>
    </w:p>
    <w:p w14:paraId="1443DEF6" w14:textId="32E4082F" w:rsidR="007D4DB8" w:rsidRDefault="007D4DB8" w:rsidP="007D4DB8">
      <w:pPr>
        <w:spacing w:before="240"/>
      </w:pPr>
      <w:r>
        <w:t xml:space="preserve">[Video description: </w:t>
      </w:r>
      <w:r w:rsidRPr="007D4DB8">
        <w:t xml:space="preserve">Video shows a 3D </w:t>
      </w:r>
      <w:r w:rsidR="00546AD8">
        <w:t>X-ray</w:t>
      </w:r>
      <w:r w:rsidRPr="007D4DB8">
        <w:t xml:space="preserve"> displaying </w:t>
      </w:r>
      <w:r>
        <w:t>concealed succulents in a parcel.</w:t>
      </w:r>
      <w:r w:rsidRPr="007D4DB8">
        <w:t xml:space="preserve"> The 3D image of the </w:t>
      </w:r>
      <w:r>
        <w:t>parcel</w:t>
      </w:r>
      <w:r w:rsidRPr="007D4DB8">
        <w:t xml:space="preserve"> is rotated and examined</w:t>
      </w:r>
      <w:r>
        <w:t>]</w:t>
      </w:r>
    </w:p>
    <w:p w14:paraId="791F5DFF" w14:textId="41F71AE7" w:rsidR="007D4DB8" w:rsidRDefault="007D4DB8" w:rsidP="007D4DB8">
      <w:pPr>
        <w:spacing w:before="240"/>
      </w:pPr>
      <w:r>
        <w:t>[Slide 17]</w:t>
      </w:r>
    </w:p>
    <w:p w14:paraId="2783BAED" w14:textId="2CAF991F" w:rsidR="007D4DB8" w:rsidRDefault="007D4DB8" w:rsidP="007D4DB8">
      <w:pPr>
        <w:spacing w:before="240"/>
      </w:pPr>
      <w:r w:rsidRPr="007D4DB8">
        <w:t xml:space="preserve">2D </w:t>
      </w:r>
      <w:r w:rsidR="00546AD8">
        <w:t>X-ray</w:t>
      </w:r>
      <w:r w:rsidRPr="007D4DB8">
        <w:t xml:space="preserve"> Algorithm Development</w:t>
      </w:r>
    </w:p>
    <w:p w14:paraId="1268DF5E" w14:textId="1F2D0ED2" w:rsidR="007D4DB8" w:rsidRDefault="007D4DB8" w:rsidP="007D4DB8">
      <w:pPr>
        <w:spacing w:before="240"/>
      </w:pPr>
      <w:r>
        <w:lastRenderedPageBreak/>
        <w:t xml:space="preserve">As well as our successful work on 3D </w:t>
      </w:r>
      <w:r w:rsidR="00546AD8">
        <w:t>X-ray</w:t>
      </w:r>
      <w:r>
        <w:t xml:space="preserve">, we continue to trial our 2D </w:t>
      </w:r>
      <w:r w:rsidR="00546AD8">
        <w:t>X-ray</w:t>
      </w:r>
      <w:r>
        <w:t xml:space="preserve"> automated detection algorithms at our dog facility in Brisbane. The department is partnering with both Rapiscan and Smiths to inform our future 2D hardware and software strategy.</w:t>
      </w:r>
    </w:p>
    <w:p w14:paraId="29917CBC" w14:textId="39678134" w:rsidR="007D4DB8" w:rsidRDefault="007D4DB8" w:rsidP="007D4DB8">
      <w:pPr>
        <w:spacing w:before="240"/>
      </w:pPr>
      <w:r w:rsidRPr="007D4DB8">
        <w:t xml:space="preserve">Rapiscan 927 DX 2D </w:t>
      </w:r>
      <w:r w:rsidR="00546AD8">
        <w:t>X-ray</w:t>
      </w:r>
      <w:r w:rsidRPr="007D4DB8">
        <w:t xml:space="preserve"> unit</w:t>
      </w:r>
      <w:r>
        <w:t>:</w:t>
      </w:r>
    </w:p>
    <w:p w14:paraId="0D539238" w14:textId="77777777" w:rsidR="007D4DB8" w:rsidRDefault="007D4DB8" w:rsidP="007D4DB8">
      <w:pPr>
        <w:pStyle w:val="ListParagraph"/>
        <w:numPr>
          <w:ilvl w:val="0"/>
          <w:numId w:val="19"/>
        </w:numPr>
        <w:spacing w:before="240"/>
      </w:pPr>
      <w:r>
        <w:t>Trial commenced in 2021</w:t>
      </w:r>
    </w:p>
    <w:p w14:paraId="608D73E1" w14:textId="483F1110" w:rsidR="007D4DB8" w:rsidRDefault="007D4DB8" w:rsidP="007D4DB8">
      <w:pPr>
        <w:pStyle w:val="ListParagraph"/>
        <w:numPr>
          <w:ilvl w:val="0"/>
          <w:numId w:val="19"/>
        </w:numPr>
        <w:spacing w:before="240"/>
      </w:pPr>
      <w:r>
        <w:t xml:space="preserve">Building meat image library to provide data to inform algorithm development </w:t>
      </w:r>
    </w:p>
    <w:p w14:paraId="37167BA7" w14:textId="3A68584D" w:rsidR="007D4DB8" w:rsidRDefault="007D4DB8" w:rsidP="007D4DB8">
      <w:pPr>
        <w:pStyle w:val="ListParagraph"/>
        <w:numPr>
          <w:ilvl w:val="0"/>
          <w:numId w:val="19"/>
        </w:numPr>
        <w:spacing w:before="240"/>
      </w:pPr>
      <w:r>
        <w:t xml:space="preserve">Meat detection algorithm is soon to be deployed on to the Rapiscan 2D </w:t>
      </w:r>
      <w:r w:rsidR="00546AD8">
        <w:t>X-ray</w:t>
      </w:r>
      <w:r>
        <w:t xml:space="preserve"> unit.</w:t>
      </w:r>
    </w:p>
    <w:p w14:paraId="4A3BCC2A" w14:textId="1C88644B" w:rsidR="007D4DB8" w:rsidRDefault="007D4DB8" w:rsidP="007D4DB8">
      <w:pPr>
        <w:spacing w:before="240"/>
      </w:pPr>
      <w:proofErr w:type="spellStart"/>
      <w:r w:rsidRPr="007D4DB8">
        <w:t>Smiths</w:t>
      </w:r>
      <w:proofErr w:type="spellEnd"/>
      <w:r w:rsidRPr="007D4DB8">
        <w:t xml:space="preserve"> 100 100 V-2IS 2D </w:t>
      </w:r>
      <w:r w:rsidR="00546AD8">
        <w:t>X-ray</w:t>
      </w:r>
      <w:r w:rsidRPr="007D4DB8">
        <w:t xml:space="preserve"> unit</w:t>
      </w:r>
      <w:r>
        <w:t>:</w:t>
      </w:r>
    </w:p>
    <w:p w14:paraId="6FD4895B" w14:textId="11AC5861" w:rsidR="007D4DB8" w:rsidRDefault="007D4DB8" w:rsidP="007D4DB8">
      <w:pPr>
        <w:pStyle w:val="ListParagraph"/>
        <w:numPr>
          <w:ilvl w:val="0"/>
          <w:numId w:val="19"/>
        </w:numPr>
        <w:spacing w:before="240"/>
      </w:pPr>
      <w:r>
        <w:t>The trial for the Smith’s unit is in early stages of data gathering and validation</w:t>
      </w:r>
    </w:p>
    <w:p w14:paraId="525A2DC8" w14:textId="7335FC01" w:rsidR="007D4DB8" w:rsidRDefault="007D4DB8" w:rsidP="007D4DB8">
      <w:pPr>
        <w:pStyle w:val="ListParagraph"/>
        <w:numPr>
          <w:ilvl w:val="0"/>
          <w:numId w:val="19"/>
        </w:numPr>
        <w:spacing w:before="240"/>
      </w:pPr>
      <w:r>
        <w:t>Focus is on validating algorithms and building the image library</w:t>
      </w:r>
    </w:p>
    <w:p w14:paraId="5FF3D2F1" w14:textId="3232C2A2" w:rsidR="007D4DB8" w:rsidRDefault="007D4DB8" w:rsidP="007D4DB8">
      <w:pPr>
        <w:pStyle w:val="ListParagraph"/>
        <w:numPr>
          <w:ilvl w:val="0"/>
          <w:numId w:val="19"/>
        </w:numPr>
        <w:spacing w:before="240"/>
      </w:pPr>
      <w:r>
        <w:t>First live trial of meat algorithm expected in mid-2023.</w:t>
      </w:r>
    </w:p>
    <w:p w14:paraId="1B4D2BEA" w14:textId="5207E71B" w:rsidR="007D4DB8" w:rsidRDefault="007D4DB8" w:rsidP="007D4DB8">
      <w:pPr>
        <w:spacing w:before="240"/>
      </w:pPr>
      <w:r>
        <w:t>[Slide 18]</w:t>
      </w:r>
    </w:p>
    <w:p w14:paraId="08374B4B" w14:textId="5BC54B8F" w:rsidR="007D4DB8" w:rsidRDefault="007D4DB8" w:rsidP="007D4DB8">
      <w:pPr>
        <w:spacing w:before="240"/>
      </w:pPr>
      <w:r>
        <w:t>Seed Algorithm Development:</w:t>
      </w:r>
    </w:p>
    <w:p w14:paraId="38C0416F" w14:textId="5E698834" w:rsidR="007D4DB8" w:rsidRDefault="007D4DB8" w:rsidP="007D4DB8">
      <w:pPr>
        <w:pStyle w:val="ListParagraph"/>
        <w:numPr>
          <w:ilvl w:val="0"/>
          <w:numId w:val="19"/>
        </w:numPr>
        <w:spacing w:before="240"/>
      </w:pPr>
      <w:r>
        <w:t>In peak periods seeds comprised up to 70% of all seizures in the mail pathway.</w:t>
      </w:r>
    </w:p>
    <w:p w14:paraId="3647ED4D" w14:textId="353740F3" w:rsidR="007D4DB8" w:rsidRDefault="007D4DB8" w:rsidP="007D4DB8">
      <w:pPr>
        <w:pStyle w:val="ListParagraph"/>
        <w:numPr>
          <w:ilvl w:val="0"/>
          <w:numId w:val="19"/>
        </w:numPr>
        <w:spacing w:before="240"/>
      </w:pPr>
      <w:r>
        <w:t xml:space="preserve">Current 2D or 3D </w:t>
      </w:r>
      <w:r w:rsidR="00546AD8">
        <w:t>X-ray</w:t>
      </w:r>
      <w:r>
        <w:t>s are too high energy resulting in them not detecting small seeds.</w:t>
      </w:r>
    </w:p>
    <w:p w14:paraId="03EB179E" w14:textId="1D0117F9" w:rsidR="007D4DB8" w:rsidRDefault="007D4DB8" w:rsidP="007D4DB8">
      <w:pPr>
        <w:pStyle w:val="ListParagraph"/>
        <w:numPr>
          <w:ilvl w:val="0"/>
          <w:numId w:val="19"/>
        </w:numPr>
        <w:spacing w:before="240"/>
      </w:pPr>
      <w:r>
        <w:t xml:space="preserve">Low energy, high resolution </w:t>
      </w:r>
      <w:r w:rsidR="00546AD8">
        <w:t>X-ray</w:t>
      </w:r>
      <w:r>
        <w:t xml:space="preserve"> technology was used to develop a seed detection algorithm.</w:t>
      </w:r>
    </w:p>
    <w:p w14:paraId="72F6F1AE" w14:textId="263941C6" w:rsidR="007D4DB8" w:rsidRDefault="007D4DB8" w:rsidP="007D4DB8">
      <w:pPr>
        <w:spacing w:before="240"/>
      </w:pPr>
      <w:r>
        <w:t xml:space="preserve">[Video description: Video shows mail being processed through a low energy, high resolution </w:t>
      </w:r>
      <w:r w:rsidR="00546AD8">
        <w:t>X-ray</w:t>
      </w:r>
      <w:r>
        <w:t>.]</w:t>
      </w:r>
    </w:p>
    <w:p w14:paraId="50319D74" w14:textId="63E643A0" w:rsidR="007D4DB8" w:rsidRDefault="007D4DB8" w:rsidP="007D4DB8">
      <w:pPr>
        <w:spacing w:before="240"/>
      </w:pPr>
      <w:r>
        <w:t>[Slide 19]</w:t>
      </w:r>
    </w:p>
    <w:p w14:paraId="5F8724F7" w14:textId="3A1D8F80" w:rsidR="007D4DB8" w:rsidRDefault="007D4DB8" w:rsidP="007D4DB8">
      <w:pPr>
        <w:spacing w:before="240"/>
      </w:pPr>
      <w:r>
        <w:t>Pre-Screening of Passenger Baggage Trial</w:t>
      </w:r>
    </w:p>
    <w:p w14:paraId="5D52F7A7" w14:textId="1533E9CE" w:rsidR="007D4DB8" w:rsidRDefault="007D4DB8" w:rsidP="007D4DB8">
      <w:pPr>
        <w:spacing w:before="240"/>
      </w:pPr>
      <w:r>
        <w:t>[Slide 20]</w:t>
      </w:r>
    </w:p>
    <w:p w14:paraId="431795F3" w14:textId="3D38DA67" w:rsidR="007D4DB8" w:rsidRDefault="007D4DB8" w:rsidP="007D4DB8">
      <w:pPr>
        <w:spacing w:before="240"/>
      </w:pPr>
      <w:r w:rsidRPr="007D4DB8">
        <w:t>Pre-Screening of Passenger Baggage Trial</w:t>
      </w:r>
      <w:r>
        <w:t>:</w:t>
      </w:r>
    </w:p>
    <w:p w14:paraId="442A00BA" w14:textId="77777777" w:rsidR="007D4DB8" w:rsidRDefault="007D4DB8" w:rsidP="007D4DB8">
      <w:pPr>
        <w:pStyle w:val="ListParagraph"/>
        <w:numPr>
          <w:ilvl w:val="0"/>
          <w:numId w:val="19"/>
        </w:numPr>
        <w:spacing w:before="240"/>
      </w:pPr>
      <w:r>
        <w:t>Test operations in 2 international airport locations</w:t>
      </w:r>
    </w:p>
    <w:p w14:paraId="24E08F53" w14:textId="77777777" w:rsidR="007D4DB8" w:rsidRDefault="007D4DB8" w:rsidP="007D4DB8">
      <w:pPr>
        <w:pStyle w:val="ListParagraph"/>
        <w:numPr>
          <w:ilvl w:val="0"/>
          <w:numId w:val="19"/>
        </w:numPr>
        <w:spacing w:before="240"/>
      </w:pPr>
      <w:r>
        <w:t xml:space="preserve">The trial will screen hold baggage after arrival but prior to the passenger collecting their baggage </w:t>
      </w:r>
    </w:p>
    <w:p w14:paraId="4271102F" w14:textId="0CDC18D1" w:rsidR="007D4DB8" w:rsidRDefault="007D4DB8" w:rsidP="007D4DB8">
      <w:pPr>
        <w:pStyle w:val="ListParagraph"/>
        <w:numPr>
          <w:ilvl w:val="0"/>
          <w:numId w:val="19"/>
        </w:numPr>
        <w:spacing w:before="240"/>
      </w:pPr>
      <w:r>
        <w:t xml:space="preserve">As bags are unloaded onto the baggage handling </w:t>
      </w:r>
      <w:proofErr w:type="gramStart"/>
      <w:r>
        <w:t>system</w:t>
      </w:r>
      <w:proofErr w:type="gramEnd"/>
      <w:r>
        <w:t xml:space="preserve"> they will be scanned by the 3D </w:t>
      </w:r>
      <w:r w:rsidR="00546AD8">
        <w:t>X-ray</w:t>
      </w:r>
      <w:r>
        <w:t xml:space="preserve"> unit</w:t>
      </w:r>
    </w:p>
    <w:p w14:paraId="56A051F8" w14:textId="008FF368" w:rsidR="007D4DB8" w:rsidRDefault="007D4DB8" w:rsidP="007D4DB8">
      <w:pPr>
        <w:pStyle w:val="ListParagraph"/>
        <w:numPr>
          <w:ilvl w:val="0"/>
          <w:numId w:val="19"/>
        </w:numPr>
        <w:spacing w:before="240"/>
      </w:pPr>
      <w:r>
        <w:t xml:space="preserve">3D </w:t>
      </w:r>
      <w:r w:rsidR="00546AD8">
        <w:t>X-ray</w:t>
      </w:r>
      <w:r>
        <w:t xml:space="preserve"> images will be sent to a control room where biosecurity officers will assess the contents for biosecurity risk material.</w:t>
      </w:r>
    </w:p>
    <w:p w14:paraId="542256CA" w14:textId="529572FA" w:rsidR="007D4DB8" w:rsidRDefault="007D4DB8" w:rsidP="007D4DB8">
      <w:pPr>
        <w:spacing w:before="240"/>
      </w:pPr>
      <w:r w:rsidRPr="007D4DB8">
        <w:rPr>
          <w:noProof/>
        </w:rPr>
        <w:lastRenderedPageBreak/>
        <w:drawing>
          <wp:inline distT="0" distB="0" distL="0" distR="0" wp14:anchorId="4A68CC0B" wp14:editId="622EF038">
            <wp:extent cx="4290799" cy="2981325"/>
            <wp:effectExtent l="114300" t="95250" r="128905" b="142875"/>
            <wp:docPr id="44" name="Picture 43" descr="A diagram of the pre-screening of traveller baggage project: baggage tracking and reconciliation process">
              <a:extLst xmlns:a="http://schemas.openxmlformats.org/drawingml/2006/main">
                <a:ext uri="{FF2B5EF4-FFF2-40B4-BE49-F238E27FC236}">
                  <a16:creationId xmlns:a16="http://schemas.microsoft.com/office/drawing/2014/main" id="{2FA8C786-2794-3D14-C2E7-682ADC80C7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descr="A diagram of the pre-screening of traveller baggage project: baggage tracking and reconciliation process">
                      <a:extLst>
                        <a:ext uri="{FF2B5EF4-FFF2-40B4-BE49-F238E27FC236}">
                          <a16:creationId xmlns:a16="http://schemas.microsoft.com/office/drawing/2014/main" id="{2FA8C786-2794-3D14-C2E7-682ADC80C752}"/>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2462" t="3023" r="2321" b="3498"/>
                    <a:stretch/>
                  </pic:blipFill>
                  <pic:spPr>
                    <a:xfrm>
                      <a:off x="0" y="0"/>
                      <a:ext cx="4291311" cy="2981681"/>
                    </a:xfrm>
                    <a:prstGeom prst="round2DiagRect">
                      <a:avLst>
                        <a:gd name="adj1" fmla="val 6495"/>
                        <a:gd name="adj2" fmla="val 0"/>
                      </a:avLst>
                    </a:prstGeom>
                    <a:solidFill>
                      <a:srgbClr val="FFFFFF">
                        <a:shade val="85000"/>
                      </a:srgbClr>
                    </a:solidFill>
                    <a:ln w="57150" cap="sq">
                      <a:solidFill>
                        <a:schemeClr val="bg2">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73F974" w14:textId="11E40063" w:rsidR="007D4DB8" w:rsidRDefault="007D4DB8" w:rsidP="007D4DB8">
      <w:pPr>
        <w:spacing w:before="240"/>
      </w:pPr>
      <w:r>
        <w:t>[Image description: A diagram of the pre-screening of traveller baggage project: baggage tracking and reconciliation process.]</w:t>
      </w:r>
    </w:p>
    <w:p w14:paraId="6B97F8CA" w14:textId="047619F2" w:rsidR="007D4DB8" w:rsidRDefault="007D4DB8" w:rsidP="007D4DB8">
      <w:pPr>
        <w:spacing w:before="240"/>
      </w:pPr>
      <w:r>
        <w:t>[Slide 21]</w:t>
      </w:r>
    </w:p>
    <w:p w14:paraId="6CDD364C" w14:textId="2A0D97C2" w:rsidR="007D4DB8" w:rsidRDefault="007D4DB8" w:rsidP="007D4DB8">
      <w:pPr>
        <w:spacing w:before="240"/>
      </w:pPr>
      <w:r w:rsidRPr="007D4DB8">
        <w:t xml:space="preserve">Our Investment in New 3D </w:t>
      </w:r>
      <w:r w:rsidR="00546AD8">
        <w:t>X-ray</w:t>
      </w:r>
      <w:r w:rsidRPr="007D4DB8">
        <w:t xml:space="preserve"> Technology</w:t>
      </w:r>
      <w:r>
        <w:t>:</w:t>
      </w:r>
    </w:p>
    <w:p w14:paraId="698A1B84" w14:textId="7C1BEA8F" w:rsidR="007D4DB8" w:rsidRDefault="007D4DB8" w:rsidP="007D4DB8">
      <w:pPr>
        <w:pStyle w:val="ListParagraph"/>
        <w:numPr>
          <w:ilvl w:val="0"/>
          <w:numId w:val="19"/>
        </w:numPr>
        <w:spacing w:before="240"/>
      </w:pPr>
      <w:r>
        <w:t xml:space="preserve">Brisbane </w:t>
      </w:r>
      <w:r w:rsidR="00CF52A1">
        <w:t>A</w:t>
      </w:r>
      <w:r>
        <w:t>irport: pre-screening of passenger baggage</w:t>
      </w:r>
    </w:p>
    <w:p w14:paraId="16444C82" w14:textId="53411772" w:rsidR="007D4DB8" w:rsidRDefault="007D4DB8" w:rsidP="007D4DB8">
      <w:pPr>
        <w:pStyle w:val="ListParagraph"/>
        <w:numPr>
          <w:ilvl w:val="0"/>
          <w:numId w:val="19"/>
        </w:numPr>
        <w:spacing w:before="240"/>
      </w:pPr>
      <w:r>
        <w:t>Air-</w:t>
      </w:r>
      <w:r w:rsidR="00CF52A1">
        <w:t>C</w:t>
      </w:r>
      <w:r>
        <w:t xml:space="preserve">argo </w:t>
      </w:r>
      <w:r w:rsidR="00CF52A1">
        <w:t>F</w:t>
      </w:r>
      <w:r>
        <w:t>acility (Sydney): installation planned mid-2023</w:t>
      </w:r>
    </w:p>
    <w:p w14:paraId="3F4CE463" w14:textId="630BFD48" w:rsidR="007D4DB8" w:rsidRDefault="007D4DB8" w:rsidP="007D4DB8">
      <w:pPr>
        <w:pStyle w:val="ListParagraph"/>
        <w:numPr>
          <w:ilvl w:val="0"/>
          <w:numId w:val="19"/>
        </w:numPr>
        <w:spacing w:before="240"/>
      </w:pPr>
      <w:r>
        <w:t xml:space="preserve">Melbourne Airport: pre-screening </w:t>
      </w:r>
      <w:r w:rsidR="00CF52A1">
        <w:t>of passenger baggage</w:t>
      </w:r>
    </w:p>
    <w:p w14:paraId="55FFE660" w14:textId="370BE4A4" w:rsidR="00CF52A1" w:rsidRDefault="00CF52A1" w:rsidP="007D4DB8">
      <w:pPr>
        <w:pStyle w:val="ListParagraph"/>
        <w:numPr>
          <w:ilvl w:val="0"/>
          <w:numId w:val="19"/>
        </w:numPr>
        <w:spacing w:before="240"/>
      </w:pPr>
      <w:r>
        <w:t>Melbourne Gateway Facility: Installation planned mid-23.</w:t>
      </w:r>
    </w:p>
    <w:p w14:paraId="3325D86B" w14:textId="35EBE6EB" w:rsidR="00CF52A1" w:rsidRDefault="00CF52A1" w:rsidP="00CF52A1">
      <w:pPr>
        <w:spacing w:before="240"/>
      </w:pPr>
      <w:r>
        <w:t>[Slide 22]</w:t>
      </w:r>
    </w:p>
    <w:p w14:paraId="35C09BAE" w14:textId="6EDAEB66" w:rsidR="00CF52A1" w:rsidRDefault="00CF52A1" w:rsidP="00CF52A1">
      <w:pPr>
        <w:spacing w:before="240"/>
      </w:pPr>
      <w:r>
        <w:t>Questions?</w:t>
      </w:r>
    </w:p>
    <w:p w14:paraId="4243791C" w14:textId="1B715D50" w:rsidR="00DC009A" w:rsidRDefault="00DC009A" w:rsidP="00DC009A">
      <w:pPr>
        <w:spacing w:before="240"/>
      </w:pPr>
      <w:r>
        <w:t>[End of presentation]</w:t>
      </w:r>
    </w:p>
    <w:p w14:paraId="1757D0CA" w14:textId="6150F973" w:rsidR="00910B34" w:rsidRDefault="00910B34" w:rsidP="00910B34">
      <w:pPr>
        <w:pStyle w:val="Normalsmall"/>
        <w:keepNext/>
      </w:pPr>
      <w:r>
        <w:rPr>
          <w:rStyle w:val="Strong"/>
        </w:rPr>
        <w:t>Acknowledgement of Country</w:t>
      </w:r>
    </w:p>
    <w:p w14:paraId="1EF199B8" w14:textId="77777777" w:rsidR="00910B34" w:rsidRDefault="00910B34" w:rsidP="00910B34">
      <w:pPr>
        <w:pStyle w:val="Normalsmall"/>
      </w:pPr>
      <w: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35A2F47F" w14:textId="77777777" w:rsidR="00826A4F" w:rsidRDefault="00826A4F" w:rsidP="00826A4F">
      <w:pPr>
        <w:pStyle w:val="Normalsmall"/>
        <w:spacing w:before="360"/>
      </w:pPr>
      <w:r>
        <w:t>© Commonwealth of Australia 202</w:t>
      </w:r>
      <w:r w:rsidR="00B325ED">
        <w:t>3</w:t>
      </w:r>
    </w:p>
    <w:p w14:paraId="478A7F02" w14:textId="77777777" w:rsidR="00826A4F" w:rsidRDefault="00826A4F" w:rsidP="00826A4F">
      <w:pPr>
        <w:pStyle w:val="Normalsmall"/>
      </w:pPr>
      <w:r>
        <w:t>Unless otherwise noted, copyright (and any other intellectual property rights) in this publication is owned by the Commonwealth of Australia (referred to as the Commonwealth).</w:t>
      </w:r>
    </w:p>
    <w:p w14:paraId="27374585" w14:textId="77777777" w:rsidR="00826A4F" w:rsidRDefault="00826A4F" w:rsidP="00826A4F">
      <w:pPr>
        <w:pStyle w:val="Normalsmall"/>
      </w:pPr>
      <w:r>
        <w:t xml:space="preserve">All material in this publication is licensed under a </w:t>
      </w:r>
      <w:hyperlink r:id="rId16" w:history="1">
        <w:r>
          <w:rPr>
            <w:rStyle w:val="Hyperlink"/>
          </w:rPr>
          <w:t>Creative Commons Attribution 4.0 International Licence</w:t>
        </w:r>
      </w:hyperlink>
      <w:r>
        <w:t xml:space="preserve"> except content supplied by third parties, logos and the Commonwealth Coat of Arms.</w:t>
      </w:r>
    </w:p>
    <w:p w14:paraId="0E72D856" w14:textId="77777777" w:rsidR="00826A4F" w:rsidRDefault="00826A4F" w:rsidP="00910B34">
      <w:pPr>
        <w:pStyle w:val="Normalsmall"/>
      </w:pPr>
      <w:r>
        <w:lastRenderedPageBreak/>
        <w:t xml:space="preserve">The Australian Government acting through the </w:t>
      </w:r>
      <w:r w:rsidR="003F7D55" w:rsidRPr="003F7D55">
        <w:t>Department of Agriculture, Fisheries and Forestry</w:t>
      </w:r>
      <w:r>
        <w:t xml:space="preserve"> has exercised due care and skill in preparing and compiling the information and data in this publication. Notwithstanding, the </w:t>
      </w:r>
      <w:r w:rsidR="003F7D55" w:rsidRPr="003F7D55">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sectPr w:rsidR="00826A4F">
      <w:headerReference w:type="default" r:id="rId17"/>
      <w:footerReference w:type="default" r:id="rId18"/>
      <w:headerReference w:type="first" r:id="rId19"/>
      <w:footerReference w:type="first" r:id="rId20"/>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C0EC3" w14:textId="77777777" w:rsidR="002A2976" w:rsidRDefault="002A2976">
      <w:r>
        <w:separator/>
      </w:r>
    </w:p>
    <w:p w14:paraId="4EEEFE1E" w14:textId="77777777" w:rsidR="002A2976" w:rsidRDefault="002A2976"/>
  </w:endnote>
  <w:endnote w:type="continuationSeparator" w:id="0">
    <w:p w14:paraId="743B0197" w14:textId="77777777" w:rsidR="002A2976" w:rsidRDefault="002A2976">
      <w:r>
        <w:continuationSeparator/>
      </w:r>
    </w:p>
    <w:p w14:paraId="16B903D5" w14:textId="77777777" w:rsidR="002A2976" w:rsidRDefault="002A2976"/>
  </w:endnote>
  <w:endnote w:type="continuationNotice" w:id="1">
    <w:p w14:paraId="4403F33B" w14:textId="77777777" w:rsidR="002A2976" w:rsidRDefault="002A2976">
      <w:pPr>
        <w:pStyle w:val="Footer"/>
      </w:pPr>
    </w:p>
    <w:p w14:paraId="66970981" w14:textId="77777777" w:rsidR="002A2976" w:rsidRDefault="002A29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AA8B7" w14:textId="77777777" w:rsidR="00350EA2" w:rsidRDefault="003F7D55" w:rsidP="00350EA2">
    <w:pPr>
      <w:pStyle w:val="Footer"/>
    </w:pPr>
    <w:r w:rsidRPr="003F7D55">
      <w:t>Department of Agriculture, Fisheries and Forestry</w:t>
    </w:r>
  </w:p>
  <w:p w14:paraId="46E7524A" w14:textId="77777777" w:rsidR="00302CCB" w:rsidRDefault="00344815">
    <w:pPr>
      <w:pStyle w:val="Footer"/>
    </w:pPr>
    <w:r>
      <w:fldChar w:fldCharType="begin"/>
    </w:r>
    <w:r>
      <w:instrText xml:space="preserve"> PAGE   \* MERGEFORMAT </w:instrText>
    </w:r>
    <w:r>
      <w:fldChar w:fldCharType="separate"/>
    </w:r>
    <w:r w:rsidR="001902C7">
      <w:rPr>
        <w:noProof/>
      </w:rP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AD434" w14:textId="77777777" w:rsidR="00302CCB" w:rsidRDefault="003F7D55">
    <w:pPr>
      <w:pStyle w:val="Footer"/>
    </w:pPr>
    <w:r w:rsidRPr="003F7D55">
      <w:t>Department of Agriculture, Fisheries and Forestry</w:t>
    </w:r>
  </w:p>
  <w:p w14:paraId="69EB88F6" w14:textId="77777777" w:rsidR="00302CCB" w:rsidRDefault="00344815">
    <w:pPr>
      <w:pStyle w:val="Footer"/>
    </w:pPr>
    <w:r>
      <w:fldChar w:fldCharType="begin"/>
    </w:r>
    <w:r>
      <w:instrText xml:space="preserve"> PAGE   \* MERGEFORMAT </w:instrText>
    </w:r>
    <w:r>
      <w:fldChar w:fldCharType="separate"/>
    </w:r>
    <w:r w:rsidR="001902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876F0" w14:textId="77777777" w:rsidR="002A2976" w:rsidRDefault="002A2976">
      <w:r>
        <w:separator/>
      </w:r>
    </w:p>
    <w:p w14:paraId="53A7B851" w14:textId="77777777" w:rsidR="002A2976" w:rsidRDefault="002A2976"/>
  </w:footnote>
  <w:footnote w:type="continuationSeparator" w:id="0">
    <w:p w14:paraId="74096ECF" w14:textId="77777777" w:rsidR="002A2976" w:rsidRDefault="002A2976">
      <w:r>
        <w:continuationSeparator/>
      </w:r>
    </w:p>
    <w:p w14:paraId="28ECF7E2" w14:textId="77777777" w:rsidR="002A2976" w:rsidRDefault="002A2976"/>
  </w:footnote>
  <w:footnote w:type="continuationNotice" w:id="1">
    <w:p w14:paraId="436C8AE2" w14:textId="77777777" w:rsidR="002A2976" w:rsidRDefault="002A2976">
      <w:pPr>
        <w:pStyle w:val="Footer"/>
      </w:pPr>
    </w:p>
    <w:p w14:paraId="3618E315" w14:textId="77777777" w:rsidR="002A2976" w:rsidRDefault="002A29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64CB1" w14:textId="4984322C" w:rsidR="00302CCB" w:rsidRPr="00350EA2" w:rsidRDefault="002D7B51" w:rsidP="00350EA2">
    <w:pPr>
      <w:pStyle w:val="Header"/>
    </w:pPr>
    <w:r>
      <w:t>Detection tools and capability – Joel Willis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58177" w14:textId="77777777" w:rsidR="00302CCB" w:rsidRDefault="00A92F50">
    <w:pPr>
      <w:pStyle w:val="Header"/>
      <w:jc w:val="left"/>
    </w:pPr>
    <w:r>
      <w:rPr>
        <w:noProof/>
        <w:lang w:eastAsia="en-AU"/>
      </w:rPr>
      <w:drawing>
        <wp:inline distT="0" distB="0" distL="0" distR="0" wp14:anchorId="21C6C5B7" wp14:editId="619BC629">
          <wp:extent cx="2542599" cy="738943"/>
          <wp:effectExtent l="0" t="0" r="0" b="4445"/>
          <wp:docPr id="3" name="Picture 3"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542599" cy="7389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6DAA"/>
    <w:multiLevelType w:val="hybridMultilevel"/>
    <w:tmpl w:val="72349374"/>
    <w:lvl w:ilvl="0" w:tplc="33B0307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96B606F"/>
    <w:multiLevelType w:val="hybridMultilevel"/>
    <w:tmpl w:val="0CA0B57E"/>
    <w:lvl w:ilvl="0" w:tplc="3882266C">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2" w15:restartNumberingAfterBreak="0">
    <w:nsid w:val="1BA07E99"/>
    <w:multiLevelType w:val="multilevel"/>
    <w:tmpl w:val="A7A0346E"/>
    <w:styleLink w:val="numberedlist"/>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1E20078"/>
    <w:multiLevelType w:val="multilevel"/>
    <w:tmpl w:val="D09A337E"/>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AD436D5"/>
    <w:multiLevelType w:val="multilevel"/>
    <w:tmpl w:val="92CC30D8"/>
    <w:styleLink w:val="List1"/>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284" w:firstLine="0"/>
      </w:pPr>
      <w:rPr>
        <w:rFonts w:ascii="Symbol" w:hAnsi="Symbol" w:hint="default"/>
      </w:rPr>
    </w:lvl>
    <w:lvl w:ilvl="2">
      <w:start w:val="1"/>
      <w:numFmt w:val="bullet"/>
      <w:lvlText w:val=""/>
      <w:lvlJc w:val="left"/>
      <w:pPr>
        <w:tabs>
          <w:tab w:val="num" w:pos="567"/>
        </w:tabs>
        <w:ind w:left="284" w:hanging="284"/>
      </w:pPr>
      <w:rPr>
        <w:rFonts w:ascii="Wingdings" w:hAnsi="Wingdings" w:hint="default"/>
      </w:rPr>
    </w:lvl>
    <w:lvl w:ilvl="3">
      <w:start w:val="1"/>
      <w:numFmt w:val="bullet"/>
      <w:lvlText w:val=""/>
      <w:lvlJc w:val="left"/>
      <w:pPr>
        <w:tabs>
          <w:tab w:val="num" w:pos="567"/>
        </w:tabs>
        <w:ind w:left="284" w:hanging="284"/>
      </w:pPr>
      <w:rPr>
        <w:rFonts w:ascii="Symbol" w:hAnsi="Symbol" w:hint="default"/>
      </w:rPr>
    </w:lvl>
    <w:lvl w:ilvl="4">
      <w:start w:val="1"/>
      <w:numFmt w:val="bullet"/>
      <w:lvlText w:val="o"/>
      <w:lvlJc w:val="left"/>
      <w:pPr>
        <w:tabs>
          <w:tab w:val="num" w:pos="567"/>
        </w:tabs>
        <w:ind w:left="284" w:hanging="284"/>
      </w:pPr>
      <w:rPr>
        <w:rFonts w:ascii="Courier New" w:hAnsi="Courier New" w:cs="Courier New" w:hint="default"/>
      </w:rPr>
    </w:lvl>
    <w:lvl w:ilvl="5">
      <w:start w:val="1"/>
      <w:numFmt w:val="bullet"/>
      <w:lvlText w:val=""/>
      <w:lvlJc w:val="left"/>
      <w:pPr>
        <w:tabs>
          <w:tab w:val="num" w:pos="567"/>
        </w:tabs>
        <w:ind w:left="284" w:hanging="284"/>
      </w:pPr>
      <w:rPr>
        <w:rFonts w:ascii="Wingdings" w:hAnsi="Wingdings" w:hint="default"/>
      </w:rPr>
    </w:lvl>
    <w:lvl w:ilvl="6">
      <w:start w:val="1"/>
      <w:numFmt w:val="bullet"/>
      <w:lvlText w:val=""/>
      <w:lvlJc w:val="left"/>
      <w:pPr>
        <w:tabs>
          <w:tab w:val="num" w:pos="567"/>
        </w:tabs>
        <w:ind w:left="284" w:hanging="284"/>
      </w:pPr>
      <w:rPr>
        <w:rFonts w:ascii="Symbol" w:hAnsi="Symbol" w:hint="default"/>
      </w:rPr>
    </w:lvl>
    <w:lvl w:ilvl="7">
      <w:start w:val="1"/>
      <w:numFmt w:val="bullet"/>
      <w:lvlText w:val="o"/>
      <w:lvlJc w:val="left"/>
      <w:pPr>
        <w:tabs>
          <w:tab w:val="num" w:pos="567"/>
        </w:tabs>
        <w:ind w:left="284" w:hanging="284"/>
      </w:pPr>
      <w:rPr>
        <w:rFonts w:ascii="Courier New" w:hAnsi="Courier New" w:cs="Courier New" w:hint="default"/>
      </w:rPr>
    </w:lvl>
    <w:lvl w:ilvl="8">
      <w:start w:val="1"/>
      <w:numFmt w:val="bullet"/>
      <w:lvlText w:val=""/>
      <w:lvlJc w:val="left"/>
      <w:pPr>
        <w:tabs>
          <w:tab w:val="num" w:pos="567"/>
        </w:tabs>
        <w:ind w:left="284" w:hanging="284"/>
      </w:pPr>
      <w:rPr>
        <w:rFonts w:ascii="Wingdings" w:hAnsi="Wingdings" w:hint="default"/>
      </w:rPr>
    </w:lvl>
  </w:abstractNum>
  <w:abstractNum w:abstractNumId="5" w15:restartNumberingAfterBreak="0">
    <w:nsid w:val="30461858"/>
    <w:multiLevelType w:val="hybridMultilevel"/>
    <w:tmpl w:val="BDA05344"/>
    <w:lvl w:ilvl="0" w:tplc="BBD6870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FB27DB"/>
    <w:multiLevelType w:val="hybridMultilevel"/>
    <w:tmpl w:val="53ECDFCC"/>
    <w:lvl w:ilvl="0" w:tplc="6E820196">
      <w:start w:val="201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D483D1A"/>
    <w:multiLevelType w:val="hybridMultilevel"/>
    <w:tmpl w:val="49D2956C"/>
    <w:lvl w:ilvl="0" w:tplc="5CF6AE96">
      <w:start w:val="2017"/>
      <w:numFmt w:val="decimal"/>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F420FA2"/>
    <w:multiLevelType w:val="hybridMultilevel"/>
    <w:tmpl w:val="6DB68176"/>
    <w:lvl w:ilvl="0" w:tplc="68DADF12">
      <w:start w:val="201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C61A27"/>
    <w:multiLevelType w:val="hybridMultilevel"/>
    <w:tmpl w:val="BC8A7EAC"/>
    <w:lvl w:ilvl="0" w:tplc="D5386734">
      <w:start w:val="2017"/>
      <w:numFmt w:val="decimal"/>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6E03BE3"/>
    <w:multiLevelType w:val="hybridMultilevel"/>
    <w:tmpl w:val="66BA8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770342E"/>
    <w:multiLevelType w:val="multilevel"/>
    <w:tmpl w:val="26EEE2BC"/>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4" w15:restartNumberingAfterBreak="0">
    <w:nsid w:val="5A8B541B"/>
    <w:multiLevelType w:val="multilevel"/>
    <w:tmpl w:val="6614A676"/>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AA12966"/>
    <w:multiLevelType w:val="multilevel"/>
    <w:tmpl w:val="A0241B28"/>
    <w:styleLink w:val="List10"/>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7" w15:restartNumberingAfterBreak="0">
    <w:nsid w:val="5B98157D"/>
    <w:multiLevelType w:val="hybridMultilevel"/>
    <w:tmpl w:val="ADF4F4F8"/>
    <w:lvl w:ilvl="0" w:tplc="73B8E14C">
      <w:start w:val="2017"/>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50187391">
    <w:abstractNumId w:val="11"/>
  </w:num>
  <w:num w:numId="2" w16cid:durableId="1448767948">
    <w:abstractNumId w:val="3"/>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3" w16cid:durableId="2090300191">
    <w:abstractNumId w:val="4"/>
  </w:num>
  <w:num w:numId="4" w16cid:durableId="1272661232">
    <w:abstractNumId w:val="15"/>
  </w:num>
  <w:num w:numId="5" w16cid:durableId="1965577474">
    <w:abstractNumId w:val="16"/>
  </w:num>
  <w:num w:numId="6" w16cid:durableId="73862057">
    <w:abstractNumId w:val="2"/>
  </w:num>
  <w:num w:numId="7" w16cid:durableId="2110813501">
    <w:abstractNumId w:val="1"/>
  </w:num>
  <w:num w:numId="8" w16cid:durableId="1920214031">
    <w:abstractNumId w:val="0"/>
  </w:num>
  <w:num w:numId="9" w16cid:durableId="107310790">
    <w:abstractNumId w:val="12"/>
  </w:num>
  <w:num w:numId="10" w16cid:durableId="1707176675">
    <w:abstractNumId w:val="13"/>
  </w:num>
  <w:num w:numId="11" w16cid:durableId="620460175">
    <w:abstractNumId w:val="3"/>
  </w:num>
  <w:num w:numId="12" w16cid:durableId="419719021">
    <w:abstractNumId w:val="14"/>
  </w:num>
  <w:num w:numId="13" w16cid:durableId="535387420">
    <w:abstractNumId w:val="10"/>
  </w:num>
  <w:num w:numId="14" w16cid:durableId="1584800340">
    <w:abstractNumId w:val="17"/>
  </w:num>
  <w:num w:numId="15" w16cid:durableId="1788811014">
    <w:abstractNumId w:val="9"/>
  </w:num>
  <w:num w:numId="16" w16cid:durableId="1010916125">
    <w:abstractNumId w:val="7"/>
  </w:num>
  <w:num w:numId="17" w16cid:durableId="959411719">
    <w:abstractNumId w:val="8"/>
  </w:num>
  <w:num w:numId="18" w16cid:durableId="970599978">
    <w:abstractNumId w:val="6"/>
  </w:num>
  <w:num w:numId="19" w16cid:durableId="1055159889">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976"/>
    <w:rsid w:val="0007002A"/>
    <w:rsid w:val="000968C2"/>
    <w:rsid w:val="000E6109"/>
    <w:rsid w:val="00141135"/>
    <w:rsid w:val="00172D75"/>
    <w:rsid w:val="001902C7"/>
    <w:rsid w:val="001F337A"/>
    <w:rsid w:val="00231DA0"/>
    <w:rsid w:val="00243E21"/>
    <w:rsid w:val="00254D22"/>
    <w:rsid w:val="002605DB"/>
    <w:rsid w:val="002658BE"/>
    <w:rsid w:val="00281B12"/>
    <w:rsid w:val="002A2976"/>
    <w:rsid w:val="002B4D8D"/>
    <w:rsid w:val="002D7B51"/>
    <w:rsid w:val="002F7EA4"/>
    <w:rsid w:val="00302CCB"/>
    <w:rsid w:val="00344815"/>
    <w:rsid w:val="00347F2C"/>
    <w:rsid w:val="00350EA2"/>
    <w:rsid w:val="003B7BA9"/>
    <w:rsid w:val="003E34CF"/>
    <w:rsid w:val="003F0D91"/>
    <w:rsid w:val="003F7D55"/>
    <w:rsid w:val="00466BB3"/>
    <w:rsid w:val="004A3310"/>
    <w:rsid w:val="004B3E31"/>
    <w:rsid w:val="004C38A3"/>
    <w:rsid w:val="004D017B"/>
    <w:rsid w:val="00512346"/>
    <w:rsid w:val="00533CC4"/>
    <w:rsid w:val="00546AD8"/>
    <w:rsid w:val="00650557"/>
    <w:rsid w:val="006724E2"/>
    <w:rsid w:val="006828BE"/>
    <w:rsid w:val="006A2426"/>
    <w:rsid w:val="00702EBF"/>
    <w:rsid w:val="00714CA9"/>
    <w:rsid w:val="00796616"/>
    <w:rsid w:val="007C4A75"/>
    <w:rsid w:val="007D4DB8"/>
    <w:rsid w:val="007F2B40"/>
    <w:rsid w:val="00826A4F"/>
    <w:rsid w:val="00910B34"/>
    <w:rsid w:val="00935476"/>
    <w:rsid w:val="0099659A"/>
    <w:rsid w:val="009C551C"/>
    <w:rsid w:val="00A018DD"/>
    <w:rsid w:val="00A92F50"/>
    <w:rsid w:val="00AC7A5F"/>
    <w:rsid w:val="00AE6AE9"/>
    <w:rsid w:val="00B325ED"/>
    <w:rsid w:val="00B33DC3"/>
    <w:rsid w:val="00B97B0E"/>
    <w:rsid w:val="00BD3E62"/>
    <w:rsid w:val="00C02350"/>
    <w:rsid w:val="00C76028"/>
    <w:rsid w:val="00C9330C"/>
    <w:rsid w:val="00CA1C77"/>
    <w:rsid w:val="00CD2638"/>
    <w:rsid w:val="00CF52A1"/>
    <w:rsid w:val="00D11DFB"/>
    <w:rsid w:val="00D712F9"/>
    <w:rsid w:val="00D72C8A"/>
    <w:rsid w:val="00DC009A"/>
    <w:rsid w:val="00E37EF4"/>
    <w:rsid w:val="00EC4531"/>
    <w:rsid w:val="00F529F7"/>
    <w:rsid w:val="00F62B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596D4C"/>
  <w15:chartTrackingRefBased/>
  <w15:docId w15:val="{FED382F0-0BD0-4F9B-8C10-EF12B6648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3"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D22"/>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B325ED"/>
    <w:pPr>
      <w:widowControl w:val="0"/>
      <w:spacing w:before="360"/>
      <w:contextualSpacing/>
      <w:outlineLvl w:val="0"/>
    </w:pPr>
    <w:rPr>
      <w:rFonts w:ascii="Calibri" w:eastAsiaTheme="minorHAnsi" w:hAnsi="Calibri" w:cstheme="minorBidi"/>
      <w:b/>
      <w:bCs/>
      <w:spacing w:val="5"/>
      <w:kern w:val="28"/>
      <w:sz w:val="48"/>
      <w:szCs w:val="28"/>
      <w:lang w:eastAsia="en-US"/>
    </w:rPr>
  </w:style>
  <w:style w:type="paragraph" w:styleId="Heading2">
    <w:name w:val="heading 2"/>
    <w:basedOn w:val="Normal"/>
    <w:next w:val="Normal"/>
    <w:link w:val="Heading2Char"/>
    <w:uiPriority w:val="3"/>
    <w:rsid w:val="006A2426"/>
    <w:pPr>
      <w:numPr>
        <w:numId w:val="2"/>
      </w:numPr>
      <w:spacing w:after="60" w:line="240" w:lineRule="auto"/>
      <w:outlineLvl w:val="1"/>
    </w:pPr>
    <w:rPr>
      <w:rFonts w:ascii="Calibri" w:eastAsiaTheme="minorEastAsia" w:hAnsi="Calibri"/>
      <w:bCs/>
      <w:sz w:val="36"/>
      <w:szCs w:val="28"/>
      <w:lang w:eastAsia="ja-JP"/>
    </w:rPr>
  </w:style>
  <w:style w:type="paragraph" w:styleId="Heading3">
    <w:name w:val="heading 3"/>
    <w:next w:val="Normal"/>
    <w:link w:val="Heading3Char"/>
    <w:uiPriority w:val="4"/>
    <w:qFormat/>
    <w:rsid w:val="00AC7A5F"/>
    <w:pPr>
      <w:keepNext/>
      <w:keepLines/>
      <w:numPr>
        <w:ilvl w:val="1"/>
        <w:numId w:val="2"/>
      </w:numPr>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AC7A5F"/>
    <w:pPr>
      <w:keepNext/>
      <w:numPr>
        <w:ilvl w:val="2"/>
        <w:numId w:val="2"/>
      </w:numPr>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rsid w:val="00AC7A5F"/>
    <w:pPr>
      <w:keepNext/>
      <w:keepLines/>
      <w:spacing w:after="0" w:line="240" w:lineRule="auto"/>
      <w:outlineLvl w:val="4"/>
    </w:pPr>
    <w:rPr>
      <w:rFonts w:ascii="Calibri" w:hAnsi="Calibri"/>
      <w:b/>
      <w:sz w:val="20"/>
    </w:rPr>
  </w:style>
  <w:style w:type="paragraph" w:styleId="Heading6">
    <w:name w:val="heading 6"/>
    <w:basedOn w:val="Normal"/>
    <w:next w:val="Normal"/>
    <w:link w:val="Heading6Char"/>
    <w:uiPriority w:val="9"/>
    <w:semiHidden/>
    <w:qFormat/>
    <w:rsid w:val="00AC7A5F"/>
    <w:pPr>
      <w:keepNext/>
      <w:keepLines/>
      <w:spacing w:before="40" w:after="0"/>
      <w:outlineLvl w:val="5"/>
    </w:pPr>
    <w:rPr>
      <w:rFonts w:eastAsiaTheme="majorEastAsia"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325ED"/>
    <w:rPr>
      <w:rFonts w:ascii="Calibri" w:eastAsiaTheme="minorHAnsi" w:hAnsi="Calibri" w:cstheme="minorBidi"/>
      <w:b/>
      <w:bCs/>
      <w:spacing w:val="5"/>
      <w:kern w:val="28"/>
      <w:sz w:val="48"/>
      <w:szCs w:val="28"/>
      <w:lang w:eastAsia="en-US"/>
    </w:rPr>
  </w:style>
  <w:style w:type="character" w:customStyle="1" w:styleId="Heading2Char">
    <w:name w:val="Heading 2 Char"/>
    <w:basedOn w:val="DefaultParagraphFont"/>
    <w:link w:val="Heading2"/>
    <w:uiPriority w:val="3"/>
    <w:rsid w:val="006A2426"/>
    <w:rPr>
      <w:rFonts w:ascii="Calibri" w:eastAsiaTheme="minorEastAsia" w:hAnsi="Calibri" w:cstheme="minorBidi"/>
      <w:bCs/>
      <w:sz w:val="36"/>
      <w:szCs w:val="28"/>
      <w:lang w:eastAsia="ja-JP"/>
    </w:rPr>
  </w:style>
  <w:style w:type="character" w:customStyle="1" w:styleId="Heading3Char">
    <w:name w:val="Heading 3 Char"/>
    <w:basedOn w:val="DefaultParagraphFont"/>
    <w:link w:val="Heading3"/>
    <w:uiPriority w:val="4"/>
    <w:rsid w:val="00AC7A5F"/>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sid w:val="00AC7A5F"/>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sid w:val="00AC7A5F"/>
    <w:rPr>
      <w:rFonts w:ascii="Calibri" w:eastAsiaTheme="minorHAnsi" w:hAnsi="Calibri" w:cstheme="minorBidi"/>
      <w:b/>
      <w:szCs w:val="22"/>
      <w:lang w:eastAsia="en-US"/>
    </w:rPr>
  </w:style>
  <w:style w:type="paragraph" w:styleId="CommentText">
    <w:name w:val="annotation text"/>
    <w:basedOn w:val="Normal"/>
    <w:link w:val="CommentTextChar"/>
    <w:unhideWhenUsed/>
    <w:rsid w:val="00AC7A5F"/>
    <w:rPr>
      <w:sz w:val="20"/>
      <w:szCs w:val="20"/>
    </w:rPr>
  </w:style>
  <w:style w:type="character" w:customStyle="1" w:styleId="CommentTextChar">
    <w:name w:val="Comment Text Char"/>
    <w:basedOn w:val="DefaultParagraphFont"/>
    <w:link w:val="CommentText"/>
    <w:rsid w:val="00AC7A5F"/>
    <w:rPr>
      <w:rFonts w:asciiTheme="minorHAnsi" w:eastAsiaTheme="minorHAnsi" w:hAnsiTheme="minorHAnsi" w:cstheme="minorBidi"/>
      <w:lang w:eastAsia="en-US"/>
    </w:rPr>
  </w:style>
  <w:style w:type="paragraph" w:styleId="Header">
    <w:name w:val="header"/>
    <w:basedOn w:val="Normal"/>
    <w:link w:val="HeaderChar"/>
    <w:uiPriority w:val="26"/>
    <w:rsid w:val="00AC7A5F"/>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AC7A5F"/>
    <w:rPr>
      <w:rFonts w:ascii="Calibri" w:eastAsiaTheme="minorHAnsi" w:hAnsi="Calibri" w:cstheme="minorBidi"/>
      <w:szCs w:val="22"/>
      <w:lang w:eastAsia="en-US"/>
    </w:rPr>
  </w:style>
  <w:style w:type="paragraph" w:styleId="Footer">
    <w:name w:val="footer"/>
    <w:basedOn w:val="Normal"/>
    <w:link w:val="FooterChar"/>
    <w:uiPriority w:val="27"/>
    <w:rsid w:val="00AC7A5F"/>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AC7A5F"/>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AC7A5F"/>
    <w:rPr>
      <w:sz w:val="16"/>
      <w:szCs w:val="16"/>
    </w:rPr>
  </w:style>
  <w:style w:type="paragraph" w:styleId="CommentSubject">
    <w:name w:val="annotation subject"/>
    <w:basedOn w:val="CommentText"/>
    <w:next w:val="CommentText"/>
    <w:link w:val="CommentSubjectChar"/>
    <w:uiPriority w:val="99"/>
    <w:semiHidden/>
    <w:unhideWhenUsed/>
    <w:rsid w:val="00AC7A5F"/>
    <w:rPr>
      <w:b/>
      <w:bCs/>
    </w:rPr>
  </w:style>
  <w:style w:type="character" w:customStyle="1" w:styleId="CommentSubjectChar">
    <w:name w:val="Comment Subject Char"/>
    <w:basedOn w:val="CommentTextChar"/>
    <w:link w:val="CommentSubject"/>
    <w:uiPriority w:val="99"/>
    <w:semiHidden/>
    <w:rsid w:val="00AC7A5F"/>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AC7A5F"/>
    <w:rPr>
      <w:rFonts w:ascii="Calibri" w:hAnsi="Calibri"/>
      <w:sz w:val="18"/>
      <w:szCs w:val="18"/>
    </w:rPr>
  </w:style>
  <w:style w:type="character" w:customStyle="1" w:styleId="BalloonTextChar">
    <w:name w:val="Balloon Text Char"/>
    <w:basedOn w:val="DefaultParagraphFont"/>
    <w:link w:val="BalloonText"/>
    <w:uiPriority w:val="99"/>
    <w:semiHidden/>
    <w:rsid w:val="00AC7A5F"/>
    <w:rPr>
      <w:rFonts w:ascii="Calibri" w:eastAsiaTheme="minorHAnsi" w:hAnsi="Calibri" w:cstheme="minorBidi"/>
      <w:sz w:val="18"/>
      <w:szCs w:val="18"/>
      <w:lang w:eastAsia="en-US"/>
    </w:rPr>
  </w:style>
  <w:style w:type="table" w:styleId="TableGrid">
    <w:name w:val="Table Grid"/>
    <w:basedOn w:val="TableNormal"/>
    <w:uiPriority w:val="59"/>
    <w:rsid w:val="00AC7A5F"/>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AC7A5F"/>
    <w:rPr>
      <w:sz w:val="16"/>
    </w:rPr>
  </w:style>
  <w:style w:type="paragraph" w:styleId="Quote">
    <w:name w:val="Quote"/>
    <w:basedOn w:val="Normal"/>
    <w:next w:val="Normal"/>
    <w:link w:val="QuoteChar"/>
    <w:uiPriority w:val="18"/>
    <w:qFormat/>
    <w:rsid w:val="00AC7A5F"/>
    <w:pPr>
      <w:ind w:left="709" w:right="567"/>
    </w:pPr>
    <w:rPr>
      <w:iCs/>
      <w:color w:val="000000"/>
    </w:rPr>
  </w:style>
  <w:style w:type="character" w:customStyle="1" w:styleId="QuoteChar">
    <w:name w:val="Quote Char"/>
    <w:basedOn w:val="DefaultParagraphFont"/>
    <w:link w:val="Quote"/>
    <w:uiPriority w:val="18"/>
    <w:rsid w:val="00AC7A5F"/>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AC7A5F"/>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AC7A5F"/>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AC7A5F"/>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C02350"/>
    <w:pPr>
      <w:spacing w:before="120"/>
    </w:pPr>
    <w:rPr>
      <w:b w:val="0"/>
      <w:sz w:val="44"/>
      <w:szCs w:val="56"/>
    </w:rPr>
  </w:style>
  <w:style w:type="character" w:customStyle="1" w:styleId="SubtitleChar">
    <w:name w:val="Subtitle Char"/>
    <w:basedOn w:val="DefaultParagraphFont"/>
    <w:link w:val="Subtitle"/>
    <w:uiPriority w:val="23"/>
    <w:rsid w:val="00C02350"/>
    <w:rPr>
      <w:rFonts w:ascii="Calibri" w:eastAsiaTheme="minorHAnsi" w:hAnsi="Calibri" w:cstheme="minorBidi"/>
      <w:bCs/>
      <w:spacing w:val="5"/>
      <w:kern w:val="28"/>
      <w:sz w:val="44"/>
      <w:szCs w:val="56"/>
      <w:lang w:eastAsia="en-US"/>
    </w:rPr>
  </w:style>
  <w:style w:type="paragraph" w:styleId="TOCHeading">
    <w:name w:val="TOC Heading"/>
    <w:next w:val="Normal"/>
    <w:uiPriority w:val="39"/>
    <w:qFormat/>
    <w:rsid w:val="00AC7A5F"/>
    <w:pPr>
      <w:spacing w:before="480" w:line="276" w:lineRule="auto"/>
    </w:pPr>
    <w:rPr>
      <w:rFonts w:ascii="Calibri" w:eastAsiaTheme="minorEastAsia" w:hAnsi="Calibri" w:cstheme="minorBidi"/>
      <w:bCs/>
      <w:color w:val="22372B"/>
      <w:sz w:val="56"/>
      <w:szCs w:val="28"/>
      <w:lang w:eastAsia="ja-JP"/>
    </w:rPr>
  </w:style>
  <w:style w:type="paragraph" w:styleId="TOC1">
    <w:name w:val="toc 1"/>
    <w:basedOn w:val="Normal"/>
    <w:next w:val="Normal"/>
    <w:uiPriority w:val="39"/>
    <w:unhideWhenUsed/>
    <w:qFormat/>
    <w:rsid w:val="00AC7A5F"/>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AC7A5F"/>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AC7A5F"/>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AC7A5F"/>
    <w:rPr>
      <w:color w:val="165788"/>
      <w:u w:val="single"/>
    </w:rPr>
  </w:style>
  <w:style w:type="paragraph" w:styleId="ListBullet">
    <w:name w:val="List Bullet"/>
    <w:basedOn w:val="Normal"/>
    <w:uiPriority w:val="99"/>
    <w:qFormat/>
    <w:rsid w:val="00AC7A5F"/>
    <w:pPr>
      <w:numPr>
        <w:numId w:val="4"/>
      </w:numPr>
      <w:spacing w:before="120" w:after="120"/>
    </w:pPr>
  </w:style>
  <w:style w:type="paragraph" w:styleId="TableofFigures">
    <w:name w:val="table of figures"/>
    <w:basedOn w:val="Normal"/>
    <w:next w:val="Normal"/>
    <w:uiPriority w:val="99"/>
    <w:rsid w:val="00AC7A5F"/>
    <w:pPr>
      <w:spacing w:before="120" w:after="120" w:line="240" w:lineRule="auto"/>
    </w:pPr>
  </w:style>
  <w:style w:type="paragraph" w:styleId="ListBullet2">
    <w:name w:val="List Bullet 2"/>
    <w:basedOn w:val="Normal"/>
    <w:uiPriority w:val="8"/>
    <w:qFormat/>
    <w:rsid w:val="00AC7A5F"/>
    <w:pPr>
      <w:numPr>
        <w:ilvl w:val="1"/>
        <w:numId w:val="4"/>
      </w:numPr>
      <w:spacing w:before="120" w:after="120"/>
      <w:contextualSpacing/>
    </w:pPr>
  </w:style>
  <w:style w:type="paragraph" w:styleId="ListNumber">
    <w:name w:val="List Number"/>
    <w:basedOn w:val="Normal"/>
    <w:uiPriority w:val="9"/>
    <w:qFormat/>
    <w:rsid w:val="00AC7A5F"/>
    <w:pPr>
      <w:numPr>
        <w:numId w:val="5"/>
      </w:numPr>
      <w:tabs>
        <w:tab w:val="left" w:pos="142"/>
      </w:tabs>
      <w:spacing w:before="120" w:after="120"/>
    </w:pPr>
  </w:style>
  <w:style w:type="paragraph" w:styleId="ListNumber2">
    <w:name w:val="List Number 2"/>
    <w:uiPriority w:val="10"/>
    <w:qFormat/>
    <w:rsid w:val="00AC7A5F"/>
    <w:pPr>
      <w:numPr>
        <w:ilvl w:val="1"/>
        <w:numId w:val="5"/>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AC7A5F"/>
    <w:pPr>
      <w:numPr>
        <w:ilvl w:val="2"/>
        <w:numId w:val="5"/>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AC7A5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AC7A5F"/>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rsid w:val="00AC7A5F"/>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uiPriority w:val="13"/>
    <w:qFormat/>
    <w:rsid w:val="00AC7A5F"/>
    <w:pPr>
      <w:spacing w:before="60" w:after="60" w:line="240" w:lineRule="auto"/>
    </w:pPr>
    <w:rPr>
      <w:sz w:val="18"/>
    </w:rPr>
  </w:style>
  <w:style w:type="paragraph" w:customStyle="1" w:styleId="TableHeading">
    <w:name w:val="Table Heading"/>
    <w:basedOn w:val="TableText"/>
    <w:uiPriority w:val="14"/>
    <w:qFormat/>
    <w:rsid w:val="00AC7A5F"/>
    <w:pPr>
      <w:keepNext/>
    </w:pPr>
    <w:rPr>
      <w:b/>
    </w:rPr>
  </w:style>
  <w:style w:type="character" w:styleId="PlaceholderText">
    <w:name w:val="Placeholder Text"/>
    <w:basedOn w:val="DefaultParagraphFont"/>
    <w:uiPriority w:val="99"/>
    <w:semiHidden/>
    <w:rsid w:val="00AC7A5F"/>
    <w:rPr>
      <w:color w:val="808080"/>
    </w:rPr>
  </w:style>
  <w:style w:type="paragraph" w:customStyle="1" w:styleId="Author">
    <w:name w:val="Author"/>
    <w:basedOn w:val="Normal"/>
    <w:next w:val="Normal"/>
    <w:uiPriority w:val="24"/>
    <w:qFormat/>
    <w:rsid w:val="00AC7A5F"/>
    <w:pPr>
      <w:spacing w:after="60"/>
    </w:pPr>
    <w:rPr>
      <w:b/>
      <w:sz w:val="24"/>
      <w:szCs w:val="28"/>
    </w:rPr>
  </w:style>
  <w:style w:type="paragraph" w:customStyle="1" w:styleId="AuthorOrganisationAffiliation">
    <w:name w:val="Author Organisation/Affiliation"/>
    <w:basedOn w:val="Normal"/>
    <w:next w:val="Normal"/>
    <w:uiPriority w:val="25"/>
    <w:qFormat/>
    <w:rsid w:val="00AC7A5F"/>
  </w:style>
  <w:style w:type="character" w:styleId="Strong">
    <w:name w:val="Strong"/>
    <w:basedOn w:val="DefaultParagraphFont"/>
    <w:uiPriority w:val="22"/>
    <w:qFormat/>
    <w:rsid w:val="00AC7A5F"/>
    <w:rPr>
      <w:b/>
      <w:bCs/>
    </w:rPr>
  </w:style>
  <w:style w:type="paragraph" w:customStyle="1" w:styleId="Glossary">
    <w:name w:val="Glossary"/>
    <w:basedOn w:val="Normal"/>
    <w:link w:val="GlossaryChar"/>
    <w:uiPriority w:val="28"/>
    <w:rsid w:val="00AC7A5F"/>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sid w:val="00AC7A5F"/>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AC7A5F"/>
    <w:rPr>
      <w:i/>
      <w:iCs/>
    </w:rPr>
  </w:style>
  <w:style w:type="paragraph" w:styleId="TOAHeading">
    <w:name w:val="toa heading"/>
    <w:basedOn w:val="Heading1"/>
    <w:next w:val="Normal"/>
    <w:uiPriority w:val="99"/>
    <w:semiHidden/>
    <w:unhideWhenUsed/>
    <w:rsid w:val="00AC7A5F"/>
    <w:pPr>
      <w:spacing w:before="120"/>
    </w:pPr>
    <w:rPr>
      <w:bCs w:val="0"/>
      <w:sz w:val="24"/>
    </w:rPr>
  </w:style>
  <w:style w:type="paragraph" w:styleId="NormalWeb">
    <w:name w:val="Normal (Web)"/>
    <w:basedOn w:val="Normal"/>
    <w:uiPriority w:val="99"/>
    <w:semiHidden/>
    <w:unhideWhenUsed/>
    <w:rsid w:val="00AC7A5F"/>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512346"/>
    <w:pPr>
      <w:numPr>
        <w:numId w:val="1"/>
      </w:numPr>
      <w:ind w:left="357" w:hanging="357"/>
    </w:pPr>
  </w:style>
  <w:style w:type="paragraph" w:customStyle="1" w:styleId="TableBullet">
    <w:name w:val="Table Bullet"/>
    <w:basedOn w:val="TableText"/>
    <w:uiPriority w:val="15"/>
    <w:qFormat/>
    <w:rsid w:val="00AC7A5F"/>
  </w:style>
  <w:style w:type="paragraph" w:styleId="DocumentMap">
    <w:name w:val="Document Map"/>
    <w:basedOn w:val="Normal"/>
    <w:link w:val="DocumentMapChar"/>
    <w:uiPriority w:val="99"/>
    <w:semiHidden/>
    <w:unhideWhenUsed/>
    <w:rsid w:val="00AC7A5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C7A5F"/>
    <w:rPr>
      <w:rFonts w:ascii="Tahoma" w:eastAsiaTheme="minorHAnsi" w:hAnsi="Tahoma" w:cs="Tahoma"/>
      <w:sz w:val="16"/>
      <w:szCs w:val="16"/>
      <w:lang w:eastAsia="en-US"/>
    </w:rPr>
  </w:style>
  <w:style w:type="paragraph" w:customStyle="1" w:styleId="BoxHeading">
    <w:name w:val="Box Heading"/>
    <w:basedOn w:val="BoxText"/>
    <w:uiPriority w:val="20"/>
    <w:qFormat/>
    <w:rsid w:val="00AC7A5F"/>
    <w:pPr>
      <w:spacing w:line="240" w:lineRule="auto"/>
    </w:pPr>
    <w:rPr>
      <w:b/>
    </w:rPr>
  </w:style>
  <w:style w:type="paragraph" w:customStyle="1" w:styleId="Picture">
    <w:name w:val="Picture"/>
    <w:basedOn w:val="Normal"/>
    <w:uiPriority w:val="17"/>
    <w:qFormat/>
    <w:rsid w:val="00AC7A5F"/>
    <w:pPr>
      <w:spacing w:after="120" w:line="240" w:lineRule="auto"/>
    </w:pPr>
    <w:rPr>
      <w:noProof/>
      <w:lang w:eastAsia="en-AU"/>
    </w:rPr>
  </w:style>
  <w:style w:type="paragraph" w:customStyle="1" w:styleId="Securityclassification">
    <w:name w:val="Security classification"/>
    <w:basedOn w:val="Header"/>
    <w:next w:val="Header"/>
    <w:uiPriority w:val="26"/>
    <w:qFormat/>
    <w:rsid w:val="00AC7A5F"/>
    <w:pPr>
      <w:spacing w:after="0"/>
    </w:pPr>
    <w:rPr>
      <w:b/>
      <w:color w:val="FF0000"/>
      <w:sz w:val="36"/>
      <w:szCs w:val="36"/>
    </w:rPr>
  </w:style>
  <w:style w:type="paragraph" w:customStyle="1" w:styleId="DisseminationLimitingMarker">
    <w:name w:val="Dissemination Limiting Marker"/>
    <w:basedOn w:val="Header"/>
    <w:next w:val="Header"/>
    <w:uiPriority w:val="27"/>
    <w:rsid w:val="00AC7A5F"/>
    <w:pPr>
      <w:spacing w:after="0"/>
    </w:pPr>
    <w:rPr>
      <w:b/>
      <w:sz w:val="36"/>
      <w:szCs w:val="36"/>
    </w:rPr>
  </w:style>
  <w:style w:type="paragraph" w:styleId="FootnoteText">
    <w:name w:val="footnote text"/>
    <w:basedOn w:val="Normal"/>
    <w:link w:val="FootnoteTextChar"/>
    <w:uiPriority w:val="99"/>
    <w:unhideWhenUsed/>
    <w:rsid w:val="00AC7A5F"/>
    <w:pPr>
      <w:spacing w:after="60" w:line="264" w:lineRule="auto"/>
    </w:pPr>
    <w:rPr>
      <w:sz w:val="20"/>
      <w:szCs w:val="20"/>
    </w:rPr>
  </w:style>
  <w:style w:type="character" w:customStyle="1" w:styleId="FootnoteTextChar">
    <w:name w:val="Footnote Text Char"/>
    <w:basedOn w:val="DefaultParagraphFont"/>
    <w:link w:val="FootnoteText"/>
    <w:uiPriority w:val="99"/>
    <w:rsid w:val="00AC7A5F"/>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AC7A5F"/>
    <w:rPr>
      <w:vertAlign w:val="superscript"/>
    </w:rPr>
  </w:style>
  <w:style w:type="paragraph" w:styleId="EndnoteText">
    <w:name w:val="endnote text"/>
    <w:basedOn w:val="Normal"/>
    <w:link w:val="EndnoteTextChar"/>
    <w:uiPriority w:val="99"/>
    <w:unhideWhenUsed/>
    <w:rsid w:val="00AC7A5F"/>
    <w:pPr>
      <w:spacing w:after="60" w:line="264" w:lineRule="auto"/>
    </w:pPr>
    <w:rPr>
      <w:sz w:val="20"/>
      <w:szCs w:val="20"/>
    </w:rPr>
  </w:style>
  <w:style w:type="character" w:customStyle="1" w:styleId="EndnoteTextChar">
    <w:name w:val="Endnote Text Char"/>
    <w:basedOn w:val="DefaultParagraphFont"/>
    <w:link w:val="EndnoteText"/>
    <w:uiPriority w:val="99"/>
    <w:rsid w:val="00AC7A5F"/>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AC7A5F"/>
    <w:rPr>
      <w:vertAlign w:val="superscript"/>
    </w:rPr>
  </w:style>
  <w:style w:type="character" w:styleId="FollowedHyperlink">
    <w:name w:val="FollowedHyperlink"/>
    <w:basedOn w:val="DefaultParagraphFont"/>
    <w:uiPriority w:val="99"/>
    <w:semiHidden/>
    <w:unhideWhenUsed/>
    <w:rsid w:val="00AC7A5F"/>
    <w:rPr>
      <w:color w:val="800080"/>
      <w:u w:val="single"/>
    </w:rPr>
  </w:style>
  <w:style w:type="paragraph" w:customStyle="1" w:styleId="BoxSource">
    <w:name w:val="Box Source"/>
    <w:basedOn w:val="FigureTableNoteSource"/>
    <w:uiPriority w:val="22"/>
    <w:qFormat/>
    <w:rsid w:val="00AC7A5F"/>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 1"/>
    <w:uiPriority w:val="99"/>
    <w:rsid w:val="00AC7A5F"/>
    <w:pPr>
      <w:numPr>
        <w:numId w:val="3"/>
      </w:numPr>
    </w:pPr>
  </w:style>
  <w:style w:type="numbering" w:customStyle="1" w:styleId="numberedlist">
    <w:name w:val="numbered list"/>
    <w:uiPriority w:val="99"/>
    <w:rsid w:val="00AC7A5F"/>
    <w:pPr>
      <w:numPr>
        <w:numId w:val="6"/>
      </w:numPr>
    </w:pPr>
  </w:style>
  <w:style w:type="paragraph" w:customStyle="1" w:styleId="Normalsmall">
    <w:name w:val="Normal small"/>
    <w:qFormat/>
    <w:rsid w:val="00AC7A5F"/>
    <w:pPr>
      <w:spacing w:after="120" w:line="276" w:lineRule="auto"/>
    </w:pPr>
    <w:rPr>
      <w:rFonts w:asciiTheme="minorHAnsi" w:eastAsiaTheme="minorHAnsi" w:hAnsiTheme="minorHAnsi" w:cstheme="minorBidi"/>
      <w:sz w:val="18"/>
      <w:szCs w:val="18"/>
      <w:lang w:eastAsia="en-US"/>
    </w:rPr>
  </w:style>
  <w:style w:type="paragraph" w:styleId="Date">
    <w:name w:val="Date"/>
    <w:basedOn w:val="Normal"/>
    <w:next w:val="Normal"/>
    <w:link w:val="DateChar"/>
    <w:uiPriority w:val="99"/>
    <w:unhideWhenUsed/>
    <w:rsid w:val="00AC7A5F"/>
    <w:pPr>
      <w:jc w:val="right"/>
    </w:pPr>
    <w:rPr>
      <w:b/>
    </w:rPr>
  </w:style>
  <w:style w:type="character" w:customStyle="1" w:styleId="DateChar">
    <w:name w:val="Date Char"/>
    <w:basedOn w:val="DefaultParagraphFont"/>
    <w:link w:val="Date"/>
    <w:uiPriority w:val="99"/>
    <w:rsid w:val="00AC7A5F"/>
    <w:rPr>
      <w:rFonts w:asciiTheme="minorHAnsi" w:eastAsiaTheme="minorHAnsi" w:hAnsiTheme="minorHAnsi" w:cstheme="minorBidi"/>
      <w:b/>
      <w:sz w:val="22"/>
      <w:szCs w:val="22"/>
      <w:lang w:eastAsia="en-US"/>
    </w:rPr>
  </w:style>
  <w:style w:type="character" w:styleId="UnresolvedMention">
    <w:name w:val="Unresolved Mention"/>
    <w:basedOn w:val="DefaultParagraphFont"/>
    <w:uiPriority w:val="99"/>
    <w:semiHidden/>
    <w:unhideWhenUsed/>
    <w:rsid w:val="00AC7A5F"/>
    <w:rPr>
      <w:color w:val="605E5C"/>
      <w:shd w:val="clear" w:color="auto" w:fill="E1DFDD"/>
    </w:rPr>
  </w:style>
  <w:style w:type="character" w:customStyle="1" w:styleId="Heading6Char">
    <w:name w:val="Heading 6 Char"/>
    <w:basedOn w:val="DefaultParagraphFont"/>
    <w:link w:val="Heading6"/>
    <w:uiPriority w:val="9"/>
    <w:semiHidden/>
    <w:rsid w:val="00AC7A5F"/>
    <w:rPr>
      <w:rFonts w:asciiTheme="minorHAnsi" w:eastAsiaTheme="majorEastAsia" w:hAnsiTheme="minorHAnsi" w:cstheme="majorBidi"/>
      <w:i/>
      <w:color w:val="59621D"/>
      <w:szCs w:val="22"/>
      <w:lang w:eastAsia="en-US"/>
    </w:rPr>
  </w:style>
  <w:style w:type="numbering" w:customStyle="1" w:styleId="Headinglist">
    <w:name w:val="Heading list"/>
    <w:uiPriority w:val="99"/>
    <w:rsid w:val="00AC7A5F"/>
    <w:pPr>
      <w:numPr>
        <w:numId w:val="11"/>
      </w:numPr>
    </w:pPr>
  </w:style>
  <w:style w:type="character" w:styleId="IntenseEmphasis">
    <w:name w:val="Intense Emphasis"/>
    <w:basedOn w:val="DefaultParagraphFont"/>
    <w:uiPriority w:val="21"/>
    <w:semiHidden/>
    <w:qFormat/>
    <w:rsid w:val="00AC7A5F"/>
    <w:rPr>
      <w:i/>
      <w:iCs/>
      <w:color w:val="5B9BD5" w:themeColor="accent1"/>
    </w:rPr>
  </w:style>
  <w:style w:type="paragraph" w:styleId="ListBullet3">
    <w:name w:val="List Bullet 3"/>
    <w:basedOn w:val="Normal"/>
    <w:uiPriority w:val="99"/>
    <w:rsid w:val="00AC7A5F"/>
    <w:pPr>
      <w:numPr>
        <w:ilvl w:val="2"/>
        <w:numId w:val="4"/>
      </w:numPr>
      <w:contextualSpacing/>
    </w:pPr>
  </w:style>
  <w:style w:type="paragraph" w:styleId="ListParagraph">
    <w:name w:val="List Paragraph"/>
    <w:basedOn w:val="Normal"/>
    <w:uiPriority w:val="34"/>
    <w:semiHidden/>
    <w:qFormat/>
    <w:rsid w:val="00AC7A5F"/>
    <w:pPr>
      <w:spacing w:after="0" w:line="240" w:lineRule="auto"/>
      <w:ind w:left="720"/>
    </w:pPr>
    <w:rPr>
      <w:rFonts w:ascii="Calibri" w:hAnsi="Calibri" w:cs="Calibri"/>
    </w:rPr>
  </w:style>
  <w:style w:type="numbering" w:customStyle="1" w:styleId="List10">
    <w:name w:val="List1"/>
    <w:basedOn w:val="NoList"/>
    <w:uiPriority w:val="99"/>
    <w:rsid w:val="00AC7A5F"/>
    <w:pPr>
      <w:numPr>
        <w:numId w:val="4"/>
      </w:numPr>
    </w:pPr>
  </w:style>
  <w:style w:type="numbering" w:customStyle="1" w:styleId="Numberlist">
    <w:name w:val="Number list"/>
    <w:uiPriority w:val="99"/>
    <w:rsid w:val="00AC7A5F"/>
    <w:pPr>
      <w:numPr>
        <w:numId w:val="5"/>
      </w:numPr>
    </w:pPr>
  </w:style>
  <w:style w:type="paragraph" w:customStyle="1" w:styleId="TableBullet1">
    <w:name w:val="Table Bullet 1"/>
    <w:basedOn w:val="TableText"/>
    <w:uiPriority w:val="15"/>
    <w:qFormat/>
    <w:rsid w:val="00BD3E62"/>
    <w:pPr>
      <w:numPr>
        <w:numId w:val="7"/>
      </w:numPr>
      <w:ind w:left="357" w:hanging="357"/>
    </w:pPr>
  </w:style>
  <w:style w:type="paragraph" w:customStyle="1" w:styleId="TableBullet2">
    <w:name w:val="Table Bullet 2"/>
    <w:basedOn w:val="TableBullet1"/>
    <w:qFormat/>
    <w:rsid w:val="00BD3E62"/>
    <w:pPr>
      <w:numPr>
        <w:numId w:val="8"/>
      </w:numPr>
      <w:tabs>
        <w:tab w:val="num" w:pos="426"/>
      </w:tabs>
      <w:ind w:left="0" w:firstLine="159"/>
    </w:pPr>
  </w:style>
  <w:style w:type="numbering" w:customStyle="1" w:styleId="TableBulletlist">
    <w:name w:val="Table Bullet list"/>
    <w:uiPriority w:val="99"/>
    <w:rsid w:val="00AC7A5F"/>
    <w:pPr>
      <w:numPr>
        <w:numId w:val="9"/>
      </w:numPr>
    </w:pPr>
  </w:style>
  <w:style w:type="paragraph" w:customStyle="1" w:styleId="Tablenumberedlist">
    <w:name w:val="Table numbered list"/>
    <w:uiPriority w:val="99"/>
    <w:qFormat/>
    <w:rsid w:val="00BD3E62"/>
    <w:pPr>
      <w:numPr>
        <w:numId w:val="10"/>
      </w:numPr>
      <w:spacing w:before="60" w:after="60"/>
      <w:ind w:left="315"/>
      <w:contextualSpacing/>
    </w:pPr>
    <w:rPr>
      <w:rFonts w:asciiTheme="minorHAnsi" w:eastAsia="Calibri" w:hAnsiTheme="minorHAnsi"/>
      <w:color w:val="000000" w:themeColor="text1"/>
      <w:sz w:val="18"/>
      <w:szCs w:val="22"/>
      <w:lang w:eastAsia="en-US"/>
    </w:rPr>
  </w:style>
  <w:style w:type="paragraph" w:styleId="Title">
    <w:name w:val="Title"/>
    <w:basedOn w:val="Normal"/>
    <w:next w:val="Normal"/>
    <w:link w:val="TitleChar"/>
    <w:uiPriority w:val="10"/>
    <w:semiHidden/>
    <w:qFormat/>
    <w:rsid w:val="00AC7A5F"/>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AC7A5F"/>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AC7A5F"/>
    <w:rPr>
      <w:rFonts w:ascii="Calibri Light" w:eastAsiaTheme="minorHAnsi" w:hAnsi="Calibri Light" w:cstheme="minorBidi"/>
      <w:sz w:val="36"/>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533380">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reativecommons.org/licenses/by/4.0/legalcod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Video_transcrip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982D4D3ABBAF49949BEA620E23A834" ma:contentTypeVersion="4" ma:contentTypeDescription="Create a new document." ma:contentTypeScope="" ma:versionID="f374f3fd611c020db4947175bcd96ecd">
  <xsd:schema xmlns:xsd="http://www.w3.org/2001/XMLSchema" xmlns:xs="http://www.w3.org/2001/XMLSchema" xmlns:p="http://schemas.microsoft.com/office/2006/metadata/properties" xmlns:ns2="c527c9b7-9ec8-4c5f-a515-89657b782942" targetNamespace="http://schemas.microsoft.com/office/2006/metadata/properties" ma:root="true" ma:fieldsID="2be0c18765adb54922965d8ad70be306" ns2:_="">
    <xsd:import namespace="c527c9b7-9ec8-4c5f-a515-89657b7829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7c9b7-9ec8-4c5f-a515-89657b782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44223D-1049-4B92-9042-F990D9CCD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7c9b7-9ec8-4c5f-a515-89657b782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983E8B-9404-4C32-B6BE-39F15E61C5E5}">
  <ds:schemaRefs>
    <ds:schemaRef ds:uri="http://schemas.openxmlformats.org/officeDocument/2006/bibliography"/>
  </ds:schemaRefs>
</ds:datastoreItem>
</file>

<file path=customXml/itemProps3.xml><?xml version="1.0" encoding="utf-8"?>
<ds:datastoreItem xmlns:ds="http://schemas.openxmlformats.org/officeDocument/2006/customXml" ds:itemID="{6A40CC82-98E1-4232-AB7A-E719FCA7C1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78C4A3E-4554-420F-839A-C0932A80015C}">
  <ds:schemaRefs>
    <ds:schemaRef ds:uri="http://schemas.microsoft.com/office/2006/metadata/longProperties"/>
  </ds:schemaRefs>
</ds:datastoreItem>
</file>

<file path=customXml/itemProps5.xml><?xml version="1.0" encoding="utf-8"?>
<ds:datastoreItem xmlns:ds="http://schemas.openxmlformats.org/officeDocument/2006/customXml" ds:itemID="{13C07887-B94E-438D-A4E5-0E26B0DD27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Video_transcript_template</Template>
  <TotalTime>64</TotalTime>
  <Pages>8</Pages>
  <Words>1279</Words>
  <Characters>7293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Video transcript template</vt:lpstr>
    </vt:vector>
  </TitlesOfParts>
  <Company/>
  <LinksUpToDate>false</LinksUpToDate>
  <CharactersWithSpaces>8555</CharactersWithSpaces>
  <SharedDoc>false</SharedDoc>
  <HLinks>
    <vt:vector size="258" baseType="variant">
      <vt:variant>
        <vt:i4>5570635</vt:i4>
      </vt:variant>
      <vt:variant>
        <vt:i4>240</vt:i4>
      </vt:variant>
      <vt:variant>
        <vt:i4>0</vt:i4>
      </vt:variant>
      <vt:variant>
        <vt:i4>5</vt:i4>
      </vt:variant>
      <vt:variant>
        <vt:lpwstr>http://act001trimclp01/Default.aspx?urilist=1583851,1583844,1583824,</vt:lpwstr>
      </vt:variant>
      <vt:variant>
        <vt:lpwstr/>
      </vt:variant>
      <vt:variant>
        <vt:i4>3211304</vt:i4>
      </vt:variant>
      <vt:variant>
        <vt:i4>237</vt:i4>
      </vt:variant>
      <vt:variant>
        <vt:i4>0</vt:i4>
      </vt:variant>
      <vt:variant>
        <vt:i4>5</vt:i4>
      </vt:variant>
      <vt:variant>
        <vt:lpwstr>http://act001trimclp01/</vt:lpwstr>
      </vt:variant>
      <vt:variant>
        <vt:lpwstr/>
      </vt:variant>
      <vt:variant>
        <vt:i4>655429</vt:i4>
      </vt:variant>
      <vt:variant>
        <vt:i4>234</vt:i4>
      </vt:variant>
      <vt:variant>
        <vt:i4>0</vt:i4>
      </vt:variant>
      <vt:variant>
        <vt:i4>5</vt:i4>
      </vt:variant>
      <vt:variant>
        <vt:lpwstr>http://www.cl.cam.ac.uk/~mgk25/iso-time.html</vt:lpwstr>
      </vt:variant>
      <vt:variant>
        <vt:lpwstr/>
      </vt:variant>
      <vt:variant>
        <vt:i4>4522012</vt:i4>
      </vt:variant>
      <vt:variant>
        <vt:i4>228</vt:i4>
      </vt:variant>
      <vt:variant>
        <vt:i4>0</vt:i4>
      </vt:variant>
      <vt:variant>
        <vt:i4>5</vt:i4>
      </vt:variant>
      <vt:variant>
        <vt:lpwstr/>
      </vt:variant>
      <vt:variant>
        <vt:lpwstr>_Inserting_a_table_1</vt:lpwstr>
      </vt:variant>
      <vt:variant>
        <vt:i4>7602243</vt:i4>
      </vt:variant>
      <vt:variant>
        <vt:i4>225</vt:i4>
      </vt:variant>
      <vt:variant>
        <vt:i4>0</vt:i4>
      </vt:variant>
      <vt:variant>
        <vt:i4>5</vt:i4>
      </vt:variant>
      <vt:variant>
        <vt:lpwstr/>
      </vt:variant>
      <vt:variant>
        <vt:lpwstr>_Inserting_a_table</vt:lpwstr>
      </vt:variant>
      <vt:variant>
        <vt:i4>6357083</vt:i4>
      </vt:variant>
      <vt:variant>
        <vt:i4>219</vt:i4>
      </vt:variant>
      <vt:variant>
        <vt:i4>0</vt:i4>
      </vt:variant>
      <vt:variant>
        <vt:i4>5</vt:i4>
      </vt:variant>
      <vt:variant>
        <vt:lpwstr/>
      </vt:variant>
      <vt:variant>
        <vt:lpwstr>_Creating_alt_text</vt:lpwstr>
      </vt:variant>
      <vt:variant>
        <vt:i4>7798907</vt:i4>
      </vt:variant>
      <vt:variant>
        <vt:i4>207</vt:i4>
      </vt:variant>
      <vt:variant>
        <vt:i4>0</vt:i4>
      </vt:variant>
      <vt:variant>
        <vt:i4>5</vt:i4>
      </vt:variant>
      <vt:variant>
        <vt:lpwstr/>
      </vt:variant>
      <vt:variant>
        <vt:lpwstr>_Styling_tables</vt:lpwstr>
      </vt:variant>
      <vt:variant>
        <vt:i4>4391033</vt:i4>
      </vt:variant>
      <vt:variant>
        <vt:i4>201</vt:i4>
      </vt:variant>
      <vt:variant>
        <vt:i4>0</vt:i4>
      </vt:variant>
      <vt:variant>
        <vt:i4>5</vt:i4>
      </vt:variant>
      <vt:variant>
        <vt:lpwstr/>
      </vt:variant>
      <vt:variant>
        <vt:lpwstr>_Inserting_captions_and</vt:lpwstr>
      </vt:variant>
      <vt:variant>
        <vt:i4>1114219</vt:i4>
      </vt:variant>
      <vt:variant>
        <vt:i4>198</vt:i4>
      </vt:variant>
      <vt:variant>
        <vt:i4>0</vt:i4>
      </vt:variant>
      <vt:variant>
        <vt:i4>5</vt:i4>
      </vt:variant>
      <vt:variant>
        <vt:lpwstr>mailto:CommsProduction@agriculture.gov.au</vt:lpwstr>
      </vt:variant>
      <vt:variant>
        <vt:lpwstr/>
      </vt:variant>
      <vt:variant>
        <vt:i4>6160469</vt:i4>
      </vt:variant>
      <vt:variant>
        <vt:i4>195</vt:i4>
      </vt:variant>
      <vt:variant>
        <vt:i4>0</vt:i4>
      </vt:variant>
      <vt:variant>
        <vt:i4>5</vt:i4>
      </vt:variant>
      <vt:variant>
        <vt:lpwstr>http://mylink.agdaff.gov.au/Comms/PrintPub/Identity/Pages/IdentityStandards.aspx</vt:lpwstr>
      </vt:variant>
      <vt:variant>
        <vt:lpwstr/>
      </vt:variant>
      <vt:variant>
        <vt:i4>1114219</vt:i4>
      </vt:variant>
      <vt:variant>
        <vt:i4>192</vt:i4>
      </vt:variant>
      <vt:variant>
        <vt:i4>0</vt:i4>
      </vt:variant>
      <vt:variant>
        <vt:i4>5</vt:i4>
      </vt:variant>
      <vt:variant>
        <vt:lpwstr>mailto:CommsProduction@agriculture.gov.au</vt:lpwstr>
      </vt:variant>
      <vt:variant>
        <vt:lpwstr/>
      </vt:variant>
      <vt:variant>
        <vt:i4>7602243</vt:i4>
      </vt:variant>
      <vt:variant>
        <vt:i4>189</vt:i4>
      </vt:variant>
      <vt:variant>
        <vt:i4>0</vt:i4>
      </vt:variant>
      <vt:variant>
        <vt:i4>5</vt:i4>
      </vt:variant>
      <vt:variant>
        <vt:lpwstr/>
      </vt:variant>
      <vt:variant>
        <vt:lpwstr>_Inserting_a_table</vt:lpwstr>
      </vt:variant>
      <vt:variant>
        <vt:i4>3604537</vt:i4>
      </vt:variant>
      <vt:variant>
        <vt:i4>186</vt:i4>
      </vt:variant>
      <vt:variant>
        <vt:i4>0</vt:i4>
      </vt:variant>
      <vt:variant>
        <vt:i4>5</vt:i4>
      </vt:variant>
      <vt:variant>
        <vt:lpwstr>http://www.protectivesecurity.gov.au/informationsecurity/Pages/ProtectivelyMarkingAndHandlingSensitiveAndSecurityClassifiedInformation.aspx</vt:lpwstr>
      </vt:variant>
      <vt:variant>
        <vt:lpwstr/>
      </vt:variant>
      <vt:variant>
        <vt:i4>7471208</vt:i4>
      </vt:variant>
      <vt:variant>
        <vt:i4>177</vt:i4>
      </vt:variant>
      <vt:variant>
        <vt:i4>0</vt:i4>
      </vt:variant>
      <vt:variant>
        <vt:i4>5</vt:i4>
      </vt:variant>
      <vt:variant>
        <vt:lpwstr/>
      </vt:variant>
      <vt:variant>
        <vt:lpwstr>_Saving_your_document_1</vt:lpwstr>
      </vt:variant>
      <vt:variant>
        <vt:i4>1376317</vt:i4>
      </vt:variant>
      <vt:variant>
        <vt:i4>170</vt:i4>
      </vt:variant>
      <vt:variant>
        <vt:i4>0</vt:i4>
      </vt:variant>
      <vt:variant>
        <vt:i4>5</vt:i4>
      </vt:variant>
      <vt:variant>
        <vt:lpwstr/>
      </vt:variant>
      <vt:variant>
        <vt:lpwstr>_Toc430706903</vt:lpwstr>
      </vt:variant>
      <vt:variant>
        <vt:i4>1376317</vt:i4>
      </vt:variant>
      <vt:variant>
        <vt:i4>164</vt:i4>
      </vt:variant>
      <vt:variant>
        <vt:i4>0</vt:i4>
      </vt:variant>
      <vt:variant>
        <vt:i4>5</vt:i4>
      </vt:variant>
      <vt:variant>
        <vt:lpwstr/>
      </vt:variant>
      <vt:variant>
        <vt:lpwstr>_Toc430706902</vt:lpwstr>
      </vt:variant>
      <vt:variant>
        <vt:i4>1376317</vt:i4>
      </vt:variant>
      <vt:variant>
        <vt:i4>158</vt:i4>
      </vt:variant>
      <vt:variant>
        <vt:i4>0</vt:i4>
      </vt:variant>
      <vt:variant>
        <vt:i4>5</vt:i4>
      </vt:variant>
      <vt:variant>
        <vt:lpwstr/>
      </vt:variant>
      <vt:variant>
        <vt:lpwstr>_Toc430706901</vt:lpwstr>
      </vt:variant>
      <vt:variant>
        <vt:i4>1376317</vt:i4>
      </vt:variant>
      <vt:variant>
        <vt:i4>152</vt:i4>
      </vt:variant>
      <vt:variant>
        <vt:i4>0</vt:i4>
      </vt:variant>
      <vt:variant>
        <vt:i4>5</vt:i4>
      </vt:variant>
      <vt:variant>
        <vt:lpwstr/>
      </vt:variant>
      <vt:variant>
        <vt:lpwstr>_Toc430706900</vt:lpwstr>
      </vt:variant>
      <vt:variant>
        <vt:i4>1835068</vt:i4>
      </vt:variant>
      <vt:variant>
        <vt:i4>146</vt:i4>
      </vt:variant>
      <vt:variant>
        <vt:i4>0</vt:i4>
      </vt:variant>
      <vt:variant>
        <vt:i4>5</vt:i4>
      </vt:variant>
      <vt:variant>
        <vt:lpwstr/>
      </vt:variant>
      <vt:variant>
        <vt:lpwstr>_Toc430706899</vt:lpwstr>
      </vt:variant>
      <vt:variant>
        <vt:i4>1835068</vt:i4>
      </vt:variant>
      <vt:variant>
        <vt:i4>140</vt:i4>
      </vt:variant>
      <vt:variant>
        <vt:i4>0</vt:i4>
      </vt:variant>
      <vt:variant>
        <vt:i4>5</vt:i4>
      </vt:variant>
      <vt:variant>
        <vt:lpwstr/>
      </vt:variant>
      <vt:variant>
        <vt:lpwstr>_Toc430706898</vt:lpwstr>
      </vt:variant>
      <vt:variant>
        <vt:i4>1835068</vt:i4>
      </vt:variant>
      <vt:variant>
        <vt:i4>134</vt:i4>
      </vt:variant>
      <vt:variant>
        <vt:i4>0</vt:i4>
      </vt:variant>
      <vt:variant>
        <vt:i4>5</vt:i4>
      </vt:variant>
      <vt:variant>
        <vt:lpwstr/>
      </vt:variant>
      <vt:variant>
        <vt:lpwstr>_Toc430706897</vt:lpwstr>
      </vt:variant>
      <vt:variant>
        <vt:i4>1835068</vt:i4>
      </vt:variant>
      <vt:variant>
        <vt:i4>128</vt:i4>
      </vt:variant>
      <vt:variant>
        <vt:i4>0</vt:i4>
      </vt:variant>
      <vt:variant>
        <vt:i4>5</vt:i4>
      </vt:variant>
      <vt:variant>
        <vt:lpwstr/>
      </vt:variant>
      <vt:variant>
        <vt:lpwstr>_Toc430706896</vt:lpwstr>
      </vt:variant>
      <vt:variant>
        <vt:i4>1835068</vt:i4>
      </vt:variant>
      <vt:variant>
        <vt:i4>122</vt:i4>
      </vt:variant>
      <vt:variant>
        <vt:i4>0</vt:i4>
      </vt:variant>
      <vt:variant>
        <vt:i4>5</vt:i4>
      </vt:variant>
      <vt:variant>
        <vt:lpwstr/>
      </vt:variant>
      <vt:variant>
        <vt:lpwstr>_Toc430706895</vt:lpwstr>
      </vt:variant>
      <vt:variant>
        <vt:i4>1835068</vt:i4>
      </vt:variant>
      <vt:variant>
        <vt:i4>116</vt:i4>
      </vt:variant>
      <vt:variant>
        <vt:i4>0</vt:i4>
      </vt:variant>
      <vt:variant>
        <vt:i4>5</vt:i4>
      </vt:variant>
      <vt:variant>
        <vt:lpwstr/>
      </vt:variant>
      <vt:variant>
        <vt:lpwstr>_Toc430706894</vt:lpwstr>
      </vt:variant>
      <vt:variant>
        <vt:i4>1835068</vt:i4>
      </vt:variant>
      <vt:variant>
        <vt:i4>110</vt:i4>
      </vt:variant>
      <vt:variant>
        <vt:i4>0</vt:i4>
      </vt:variant>
      <vt:variant>
        <vt:i4>5</vt:i4>
      </vt:variant>
      <vt:variant>
        <vt:lpwstr/>
      </vt:variant>
      <vt:variant>
        <vt:lpwstr>_Toc430706893</vt:lpwstr>
      </vt:variant>
      <vt:variant>
        <vt:i4>1835068</vt:i4>
      </vt:variant>
      <vt:variant>
        <vt:i4>104</vt:i4>
      </vt:variant>
      <vt:variant>
        <vt:i4>0</vt:i4>
      </vt:variant>
      <vt:variant>
        <vt:i4>5</vt:i4>
      </vt:variant>
      <vt:variant>
        <vt:lpwstr/>
      </vt:variant>
      <vt:variant>
        <vt:lpwstr>_Toc430706892</vt:lpwstr>
      </vt:variant>
      <vt:variant>
        <vt:i4>1835068</vt:i4>
      </vt:variant>
      <vt:variant>
        <vt:i4>98</vt:i4>
      </vt:variant>
      <vt:variant>
        <vt:i4>0</vt:i4>
      </vt:variant>
      <vt:variant>
        <vt:i4>5</vt:i4>
      </vt:variant>
      <vt:variant>
        <vt:lpwstr/>
      </vt:variant>
      <vt:variant>
        <vt:lpwstr>_Toc430706891</vt:lpwstr>
      </vt:variant>
      <vt:variant>
        <vt:i4>1835068</vt:i4>
      </vt:variant>
      <vt:variant>
        <vt:i4>92</vt:i4>
      </vt:variant>
      <vt:variant>
        <vt:i4>0</vt:i4>
      </vt:variant>
      <vt:variant>
        <vt:i4>5</vt:i4>
      </vt:variant>
      <vt:variant>
        <vt:lpwstr/>
      </vt:variant>
      <vt:variant>
        <vt:lpwstr>_Toc430706890</vt:lpwstr>
      </vt:variant>
      <vt:variant>
        <vt:i4>1900604</vt:i4>
      </vt:variant>
      <vt:variant>
        <vt:i4>86</vt:i4>
      </vt:variant>
      <vt:variant>
        <vt:i4>0</vt:i4>
      </vt:variant>
      <vt:variant>
        <vt:i4>5</vt:i4>
      </vt:variant>
      <vt:variant>
        <vt:lpwstr/>
      </vt:variant>
      <vt:variant>
        <vt:lpwstr>_Toc430706889</vt:lpwstr>
      </vt:variant>
      <vt:variant>
        <vt:i4>1900604</vt:i4>
      </vt:variant>
      <vt:variant>
        <vt:i4>80</vt:i4>
      </vt:variant>
      <vt:variant>
        <vt:i4>0</vt:i4>
      </vt:variant>
      <vt:variant>
        <vt:i4>5</vt:i4>
      </vt:variant>
      <vt:variant>
        <vt:lpwstr/>
      </vt:variant>
      <vt:variant>
        <vt:lpwstr>_Toc430706888</vt:lpwstr>
      </vt:variant>
      <vt:variant>
        <vt:i4>1900604</vt:i4>
      </vt:variant>
      <vt:variant>
        <vt:i4>74</vt:i4>
      </vt:variant>
      <vt:variant>
        <vt:i4>0</vt:i4>
      </vt:variant>
      <vt:variant>
        <vt:i4>5</vt:i4>
      </vt:variant>
      <vt:variant>
        <vt:lpwstr/>
      </vt:variant>
      <vt:variant>
        <vt:lpwstr>_Toc430706887</vt:lpwstr>
      </vt:variant>
      <vt:variant>
        <vt:i4>1900604</vt:i4>
      </vt:variant>
      <vt:variant>
        <vt:i4>68</vt:i4>
      </vt:variant>
      <vt:variant>
        <vt:i4>0</vt:i4>
      </vt:variant>
      <vt:variant>
        <vt:i4>5</vt:i4>
      </vt:variant>
      <vt:variant>
        <vt:lpwstr/>
      </vt:variant>
      <vt:variant>
        <vt:lpwstr>_Toc430706886</vt:lpwstr>
      </vt:variant>
      <vt:variant>
        <vt:i4>1900604</vt:i4>
      </vt:variant>
      <vt:variant>
        <vt:i4>62</vt:i4>
      </vt:variant>
      <vt:variant>
        <vt:i4>0</vt:i4>
      </vt:variant>
      <vt:variant>
        <vt:i4>5</vt:i4>
      </vt:variant>
      <vt:variant>
        <vt:lpwstr/>
      </vt:variant>
      <vt:variant>
        <vt:lpwstr>_Toc430706885</vt:lpwstr>
      </vt:variant>
      <vt:variant>
        <vt:i4>1900604</vt:i4>
      </vt:variant>
      <vt:variant>
        <vt:i4>56</vt:i4>
      </vt:variant>
      <vt:variant>
        <vt:i4>0</vt:i4>
      </vt:variant>
      <vt:variant>
        <vt:i4>5</vt:i4>
      </vt:variant>
      <vt:variant>
        <vt:lpwstr/>
      </vt:variant>
      <vt:variant>
        <vt:lpwstr>_Toc430706884</vt:lpwstr>
      </vt:variant>
      <vt:variant>
        <vt:i4>1900604</vt:i4>
      </vt:variant>
      <vt:variant>
        <vt:i4>50</vt:i4>
      </vt:variant>
      <vt:variant>
        <vt:i4>0</vt:i4>
      </vt:variant>
      <vt:variant>
        <vt:i4>5</vt:i4>
      </vt:variant>
      <vt:variant>
        <vt:lpwstr/>
      </vt:variant>
      <vt:variant>
        <vt:lpwstr>_Toc430706883</vt:lpwstr>
      </vt:variant>
      <vt:variant>
        <vt:i4>1900604</vt:i4>
      </vt:variant>
      <vt:variant>
        <vt:i4>44</vt:i4>
      </vt:variant>
      <vt:variant>
        <vt:i4>0</vt:i4>
      </vt:variant>
      <vt:variant>
        <vt:i4>5</vt:i4>
      </vt:variant>
      <vt:variant>
        <vt:lpwstr/>
      </vt:variant>
      <vt:variant>
        <vt:lpwstr>_Toc430706882</vt:lpwstr>
      </vt:variant>
      <vt:variant>
        <vt:i4>1900604</vt:i4>
      </vt:variant>
      <vt:variant>
        <vt:i4>38</vt:i4>
      </vt:variant>
      <vt:variant>
        <vt:i4>0</vt:i4>
      </vt:variant>
      <vt:variant>
        <vt:i4>5</vt:i4>
      </vt:variant>
      <vt:variant>
        <vt:lpwstr/>
      </vt:variant>
      <vt:variant>
        <vt:lpwstr>_Toc430706881</vt:lpwstr>
      </vt:variant>
      <vt:variant>
        <vt:i4>1900604</vt:i4>
      </vt:variant>
      <vt:variant>
        <vt:i4>32</vt:i4>
      </vt:variant>
      <vt:variant>
        <vt:i4>0</vt:i4>
      </vt:variant>
      <vt:variant>
        <vt:i4>5</vt:i4>
      </vt:variant>
      <vt:variant>
        <vt:lpwstr/>
      </vt:variant>
      <vt:variant>
        <vt:lpwstr>_Toc430706880</vt:lpwstr>
      </vt:variant>
      <vt:variant>
        <vt:i4>1179708</vt:i4>
      </vt:variant>
      <vt:variant>
        <vt:i4>26</vt:i4>
      </vt:variant>
      <vt:variant>
        <vt:i4>0</vt:i4>
      </vt:variant>
      <vt:variant>
        <vt:i4>5</vt:i4>
      </vt:variant>
      <vt:variant>
        <vt:lpwstr/>
      </vt:variant>
      <vt:variant>
        <vt:lpwstr>_Toc430706879</vt:lpwstr>
      </vt:variant>
      <vt:variant>
        <vt:i4>1179708</vt:i4>
      </vt:variant>
      <vt:variant>
        <vt:i4>20</vt:i4>
      </vt:variant>
      <vt:variant>
        <vt:i4>0</vt:i4>
      </vt:variant>
      <vt:variant>
        <vt:i4>5</vt:i4>
      </vt:variant>
      <vt:variant>
        <vt:lpwstr/>
      </vt:variant>
      <vt:variant>
        <vt:lpwstr>_Toc430706878</vt:lpwstr>
      </vt:variant>
      <vt:variant>
        <vt:i4>1179708</vt:i4>
      </vt:variant>
      <vt:variant>
        <vt:i4>14</vt:i4>
      </vt:variant>
      <vt:variant>
        <vt:i4>0</vt:i4>
      </vt:variant>
      <vt:variant>
        <vt:i4>5</vt:i4>
      </vt:variant>
      <vt:variant>
        <vt:lpwstr/>
      </vt:variant>
      <vt:variant>
        <vt:lpwstr>_Toc430706877</vt:lpwstr>
      </vt:variant>
      <vt:variant>
        <vt:i4>1179708</vt:i4>
      </vt:variant>
      <vt:variant>
        <vt:i4>8</vt:i4>
      </vt:variant>
      <vt:variant>
        <vt:i4>0</vt:i4>
      </vt:variant>
      <vt:variant>
        <vt:i4>5</vt:i4>
      </vt:variant>
      <vt:variant>
        <vt:lpwstr/>
      </vt:variant>
      <vt:variant>
        <vt:lpwstr>_Toc430706876</vt:lpwstr>
      </vt:variant>
      <vt:variant>
        <vt:i4>1179708</vt:i4>
      </vt:variant>
      <vt:variant>
        <vt:i4>2</vt:i4>
      </vt:variant>
      <vt:variant>
        <vt:i4>0</vt:i4>
      </vt:variant>
      <vt:variant>
        <vt:i4>5</vt:i4>
      </vt:variant>
      <vt:variant>
        <vt:lpwstr/>
      </vt:variant>
      <vt:variant>
        <vt:lpwstr>_Toc430706875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Video transcript template</dc:title>
  <dc:subject/>
  <dc:creator>Thomson, Ashleigh</dc:creator>
  <cp:keywords/>
  <dc:description/>
  <cp:lastModifiedBy>Beattie, Keira</cp:lastModifiedBy>
  <cp:revision>6</cp:revision>
  <cp:lastPrinted>2018-11-26T22:31:00Z</cp:lastPrinted>
  <dcterms:created xsi:type="dcterms:W3CDTF">2023-06-15T06:17:00Z</dcterms:created>
  <dcterms:modified xsi:type="dcterms:W3CDTF">2023-06-16T00:44:00Z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Department of Agriculture</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ContentTypeId">
    <vt:lpwstr>0x0101002C982D4D3ABBAF49949BEA620E23A834</vt:lpwstr>
  </property>
</Properties>
</file>