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460B" w:rsidRPr="00624853" w:rsidRDefault="002C3C41" w:rsidP="00B34AEF">
      <w:pPr>
        <w:pStyle w:val="Heading1"/>
      </w:pPr>
      <w:bookmarkStart w:id="0" w:name="_Toc394504362"/>
      <w:r w:rsidRPr="00DD3DE2">
        <w:rPr>
          <w:rStyle w:val="Hyperlink"/>
          <w:noProof/>
          <w:lang w:eastAsia="en-AU"/>
        </w:rPr>
        <w:drawing>
          <wp:anchor distT="0" distB="0" distL="114300" distR="114300" simplePos="0" relativeHeight="251658240" behindDoc="0" locked="0" layoutInCell="1" allowOverlap="1" wp14:anchorId="5C21323C" wp14:editId="00912202">
            <wp:simplePos x="1076960" y="2844800"/>
            <wp:positionH relativeFrom="margin">
              <wp:align>center</wp:align>
            </wp:positionH>
            <wp:positionV relativeFrom="margin">
              <wp:align>top</wp:align>
            </wp:positionV>
            <wp:extent cx="5401056" cy="5401056"/>
            <wp:effectExtent l="0" t="0" r="9525" b="9525"/>
            <wp:wrapSquare wrapText="bothSides"/>
            <wp:docPr id="5" name="Picture 5" descr="A cow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w looking out a window&#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anchor>
        </w:drawing>
      </w:r>
      <w:bookmarkEnd w:id="0"/>
      <w:r w:rsidRPr="002C3C41">
        <w:t>Agriculture Biodiversity Stewardship Package</w:t>
      </w:r>
      <w:r w:rsidR="00B1460B" w:rsidRPr="00624853">
        <w:br/>
      </w:r>
      <w:r w:rsidRPr="002C3C41">
        <w:t>Carbon + Biodiversity Pilot Round 2 Guidelines</w:t>
      </w:r>
    </w:p>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795"/>
        <w:gridCol w:w="5994"/>
      </w:tblGrid>
      <w:tr w:rsidR="002C3C41" w:rsidRPr="007040EB" w:rsidTr="1EB056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2" w:type="dxa"/>
          </w:tcPr>
          <w:p w:rsidR="002C3C41" w:rsidRPr="0004098F" w:rsidRDefault="002C3C41" w:rsidP="00866E72">
            <w:pPr>
              <w:rPr>
                <w:color w:val="264F90"/>
              </w:rPr>
            </w:pPr>
            <w:r w:rsidRPr="0004098F">
              <w:rPr>
                <w:color w:val="264F90"/>
              </w:rPr>
              <w:t>Opening date:</w:t>
            </w:r>
          </w:p>
        </w:tc>
        <w:tc>
          <w:tcPr>
            <w:tcW w:w="5937" w:type="dxa"/>
          </w:tcPr>
          <w:p w:rsidR="002C3C41" w:rsidRPr="00F7340A" w:rsidRDefault="00D407D9" w:rsidP="00866E72">
            <w:pPr>
              <w:cnfStyle w:val="100000000000" w:firstRow="1" w:lastRow="0" w:firstColumn="0" w:lastColumn="0" w:oddVBand="0" w:evenVBand="0" w:oddHBand="0" w:evenHBand="0" w:firstRowFirstColumn="0" w:firstRowLastColumn="0" w:lastRowFirstColumn="0" w:lastRowLastColumn="0"/>
            </w:pPr>
            <w:r>
              <w:t>1</w:t>
            </w:r>
            <w:r w:rsidR="00082915">
              <w:t>6</w:t>
            </w:r>
            <w:r>
              <w:t xml:space="preserve"> </w:t>
            </w:r>
            <w:r w:rsidR="002C3C41">
              <w:t>December</w:t>
            </w:r>
            <w:r w:rsidR="002C3C41" w:rsidRPr="00F7340A">
              <w:t xml:space="preserve"> 2021 </w:t>
            </w:r>
          </w:p>
        </w:tc>
      </w:tr>
      <w:tr w:rsidR="002C3C41" w:rsidRPr="007040EB" w:rsidTr="1EB056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rsidR="002C3C41" w:rsidRPr="0004098F" w:rsidRDefault="002C3C41" w:rsidP="00866E72">
            <w:pPr>
              <w:rPr>
                <w:color w:val="264F90"/>
              </w:rPr>
            </w:pPr>
            <w:r w:rsidRPr="0004098F">
              <w:rPr>
                <w:color w:val="264F90"/>
              </w:rPr>
              <w:t>Closing date and time:</w:t>
            </w:r>
          </w:p>
        </w:tc>
        <w:tc>
          <w:tcPr>
            <w:tcW w:w="6404" w:type="dxa"/>
            <w:shd w:val="clear" w:color="auto" w:fill="auto"/>
          </w:tcPr>
          <w:p w:rsidR="002C3C41" w:rsidRPr="00F7340A" w:rsidRDefault="00D407D9" w:rsidP="00866E72">
            <w:pPr>
              <w:cnfStyle w:val="100000000000" w:firstRow="1" w:lastRow="0" w:firstColumn="0" w:lastColumn="0" w:oddVBand="0" w:evenVBand="0" w:oddHBand="0" w:evenHBand="0" w:firstRowFirstColumn="0" w:firstRowLastColumn="0" w:lastRowFirstColumn="0" w:lastRowLastColumn="0"/>
            </w:pPr>
            <w:r>
              <w:t>17</w:t>
            </w:r>
            <w:r w:rsidR="002C3C41">
              <w:t xml:space="preserve">:00 </w:t>
            </w:r>
            <w:r w:rsidR="006545C1">
              <w:t xml:space="preserve">AEDT </w:t>
            </w:r>
            <w:r w:rsidR="002C3C41">
              <w:t>on</w:t>
            </w:r>
            <w:r w:rsidR="00082915">
              <w:t xml:space="preserve"> 3</w:t>
            </w:r>
            <w:r>
              <w:t xml:space="preserve"> March</w:t>
            </w:r>
            <w:r w:rsidR="002C3C41">
              <w:t xml:space="preserve"> 202</w:t>
            </w:r>
            <w:r w:rsidR="00D77A2C">
              <w:t>2</w:t>
            </w:r>
          </w:p>
        </w:tc>
      </w:tr>
      <w:tr w:rsidR="002C3C41" w:rsidRPr="007040EB" w:rsidTr="1EB056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rsidR="002C3C41" w:rsidRPr="0004098F" w:rsidRDefault="002C3C41" w:rsidP="00866E72">
            <w:pPr>
              <w:rPr>
                <w:color w:val="264F90"/>
              </w:rPr>
            </w:pPr>
            <w:r w:rsidRPr="0004098F">
              <w:rPr>
                <w:color w:val="264F90"/>
              </w:rPr>
              <w:t>Commonwealth policy entity:</w:t>
            </w:r>
          </w:p>
        </w:tc>
        <w:tc>
          <w:tcPr>
            <w:tcW w:w="6404" w:type="dxa"/>
            <w:shd w:val="clear" w:color="auto" w:fill="auto"/>
          </w:tcPr>
          <w:p w:rsidR="002C3C41" w:rsidRPr="00F65C53" w:rsidRDefault="002C3C41" w:rsidP="00866E72">
            <w:pPr>
              <w:cnfStyle w:val="100000000000" w:firstRow="1" w:lastRow="0" w:firstColumn="0" w:lastColumn="0" w:oddVBand="0" w:evenVBand="0" w:oddHBand="0" w:evenHBand="0" w:firstRowFirstColumn="0" w:firstRowLastColumn="0" w:lastRowFirstColumn="0" w:lastRowLastColumn="0"/>
            </w:pPr>
            <w:r>
              <w:t xml:space="preserve">Department of Agriculture, Water and the Environment </w:t>
            </w:r>
          </w:p>
        </w:tc>
      </w:tr>
      <w:tr w:rsidR="002C3C41" w:rsidRPr="007040EB" w:rsidTr="1EB056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rsidR="002C3C41" w:rsidRPr="0004098F" w:rsidRDefault="002C3C41" w:rsidP="00866E72">
            <w:pPr>
              <w:rPr>
                <w:color w:val="264F90"/>
              </w:rPr>
            </w:pPr>
            <w:r w:rsidRPr="0004098F">
              <w:rPr>
                <w:color w:val="264F90"/>
              </w:rPr>
              <w:t>Co-</w:t>
            </w:r>
            <w:r>
              <w:rPr>
                <w:color w:val="264F90"/>
              </w:rPr>
              <w:t>s</w:t>
            </w:r>
            <w:r w:rsidRPr="0004098F">
              <w:rPr>
                <w:color w:val="264F90"/>
              </w:rPr>
              <w:t xml:space="preserve">ponsoring </w:t>
            </w:r>
            <w:r>
              <w:rPr>
                <w:color w:val="264F90"/>
              </w:rPr>
              <w:t>e</w:t>
            </w:r>
            <w:r w:rsidRPr="0004098F">
              <w:rPr>
                <w:color w:val="264F90"/>
              </w:rPr>
              <w:t>ntit</w:t>
            </w:r>
            <w:r>
              <w:rPr>
                <w:color w:val="264F90"/>
              </w:rPr>
              <w:t>y</w:t>
            </w:r>
          </w:p>
        </w:tc>
        <w:tc>
          <w:tcPr>
            <w:tcW w:w="6404" w:type="dxa"/>
            <w:shd w:val="clear" w:color="auto" w:fill="auto"/>
          </w:tcPr>
          <w:p w:rsidR="002C3C41" w:rsidRPr="00F65C53" w:rsidRDefault="002C3C41" w:rsidP="00866E72">
            <w:pPr>
              <w:cnfStyle w:val="100000000000" w:firstRow="1" w:lastRow="0" w:firstColumn="0" w:lastColumn="0" w:oddVBand="0" w:evenVBand="0" w:oddHBand="0" w:evenHBand="0" w:firstRowFirstColumn="0" w:firstRowLastColumn="0" w:lastRowFirstColumn="0" w:lastRowLastColumn="0"/>
            </w:pPr>
            <w:r>
              <w:t>N/A</w:t>
            </w:r>
          </w:p>
        </w:tc>
      </w:tr>
      <w:tr w:rsidR="002C3C41" w:rsidRPr="007040EB" w:rsidTr="1EB056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rsidR="002C3C41" w:rsidRPr="0004098F" w:rsidRDefault="002C3C41" w:rsidP="00866E72">
            <w:pPr>
              <w:rPr>
                <w:color w:val="264F90"/>
              </w:rPr>
            </w:pPr>
            <w:r>
              <w:rPr>
                <w:color w:val="264F90"/>
              </w:rPr>
              <w:t>Administering e</w:t>
            </w:r>
            <w:r w:rsidRPr="0004098F">
              <w:rPr>
                <w:color w:val="264F90"/>
              </w:rPr>
              <w:t>ntit</w:t>
            </w:r>
            <w:r>
              <w:rPr>
                <w:color w:val="264F90"/>
              </w:rPr>
              <w:t>y</w:t>
            </w:r>
          </w:p>
        </w:tc>
        <w:tc>
          <w:tcPr>
            <w:tcW w:w="6404" w:type="dxa"/>
            <w:shd w:val="clear" w:color="auto" w:fill="auto"/>
          </w:tcPr>
          <w:p w:rsidR="002C3C41" w:rsidRDefault="002C3C41" w:rsidP="00866E72">
            <w:pPr>
              <w:cnfStyle w:val="100000000000" w:firstRow="1" w:lastRow="0" w:firstColumn="0" w:lastColumn="0" w:oddVBand="0" w:evenVBand="0" w:oddHBand="0" w:evenHBand="0" w:firstRowFirstColumn="0" w:firstRowLastColumn="0" w:lastRowFirstColumn="0" w:lastRowLastColumn="0"/>
            </w:pPr>
            <w:r w:rsidRPr="001F3ECA">
              <w:t>Department of Agriculture, Water and the Environment</w:t>
            </w:r>
          </w:p>
        </w:tc>
      </w:tr>
      <w:tr w:rsidR="002C3C41" w:rsidRPr="007040EB" w:rsidTr="1EB056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rsidR="002C3C41" w:rsidRPr="0004098F" w:rsidRDefault="002C3C41" w:rsidP="00866E72">
            <w:pPr>
              <w:rPr>
                <w:color w:val="264F90"/>
              </w:rPr>
            </w:pPr>
            <w:r w:rsidRPr="0004098F">
              <w:rPr>
                <w:color w:val="264F90"/>
              </w:rPr>
              <w:t>Enquiries:</w:t>
            </w:r>
          </w:p>
        </w:tc>
        <w:tc>
          <w:tcPr>
            <w:tcW w:w="5937" w:type="dxa"/>
            <w:shd w:val="clear" w:color="auto" w:fill="auto"/>
          </w:tcPr>
          <w:p w:rsidR="002C3C41" w:rsidRPr="00015B4E" w:rsidRDefault="002C3C41" w:rsidP="00866E72">
            <w:pPr>
              <w:cnfStyle w:val="100000000000" w:firstRow="1" w:lastRow="0" w:firstColumn="0" w:lastColumn="0" w:oddVBand="0" w:evenVBand="0" w:oddHBand="0" w:evenHBand="0" w:firstRowFirstColumn="0" w:firstRowLastColumn="0" w:lastRowFirstColumn="0" w:lastRowLastColumn="0"/>
            </w:pPr>
            <w:r w:rsidRPr="00015B4E">
              <w:t>If you have any questions, contact the Agriculture Stewardship Team at the Department of Agriculture, Water and the Environment on 1800 329 055 or agstewardship@agriculture.gov.au</w:t>
            </w:r>
          </w:p>
          <w:p w:rsidR="002C3C41" w:rsidRPr="00015B4E" w:rsidRDefault="002C3C41" w:rsidP="00866E72">
            <w:pPr>
              <w:cnfStyle w:val="100000000000" w:firstRow="1" w:lastRow="0" w:firstColumn="0" w:lastColumn="0" w:oddVBand="0" w:evenVBand="0" w:oddHBand="0" w:evenHBand="0" w:firstRowFirstColumn="0" w:firstRowLastColumn="0" w:lastRowFirstColumn="0" w:lastRowLastColumn="0"/>
            </w:pPr>
            <w:r w:rsidRPr="00015B4E">
              <w:t xml:space="preserve">While we will make best </w:t>
            </w:r>
            <w:proofErr w:type="gramStart"/>
            <w:r w:rsidRPr="00015B4E">
              <w:t>endeavours</w:t>
            </w:r>
            <w:proofErr w:type="gramEnd"/>
            <w:r w:rsidRPr="00015B4E">
              <w:t xml:space="preserve"> we cannot guarantee answers to questions sent after </w:t>
            </w:r>
            <w:r w:rsidR="00082915" w:rsidRPr="00015B4E">
              <w:t xml:space="preserve">1 </w:t>
            </w:r>
            <w:r w:rsidR="00165837" w:rsidRPr="00F225B3">
              <w:t>March</w:t>
            </w:r>
            <w:r w:rsidR="006C546D" w:rsidRPr="00F225B3">
              <w:t xml:space="preserve"> 2022</w:t>
            </w:r>
            <w:r w:rsidRPr="00F225B3">
              <w:t>.</w:t>
            </w:r>
            <w:r w:rsidRPr="00015B4E">
              <w:t xml:space="preserve"> </w:t>
            </w:r>
          </w:p>
        </w:tc>
      </w:tr>
      <w:tr w:rsidR="002C3C41" w:rsidRPr="007040EB" w:rsidTr="1EB056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rsidR="002C3C41" w:rsidRPr="0004098F" w:rsidRDefault="002C3C41" w:rsidP="00866E72">
            <w:pPr>
              <w:rPr>
                <w:color w:val="264F90"/>
              </w:rPr>
            </w:pPr>
            <w:r w:rsidRPr="0004098F">
              <w:rPr>
                <w:color w:val="264F90"/>
              </w:rPr>
              <w:t>Date guidelines released:</w:t>
            </w:r>
          </w:p>
        </w:tc>
        <w:tc>
          <w:tcPr>
            <w:tcW w:w="5937" w:type="dxa"/>
            <w:shd w:val="clear" w:color="auto" w:fill="auto"/>
          </w:tcPr>
          <w:p w:rsidR="002C3C41" w:rsidRPr="00015B4E" w:rsidRDefault="00082915" w:rsidP="00866E72">
            <w:pPr>
              <w:cnfStyle w:val="100000000000" w:firstRow="1" w:lastRow="0" w:firstColumn="0" w:lastColumn="0" w:oddVBand="0" w:evenVBand="0" w:oddHBand="0" w:evenHBand="0" w:firstRowFirstColumn="0" w:firstRowLastColumn="0" w:lastRowFirstColumn="0" w:lastRowLastColumn="0"/>
            </w:pPr>
            <w:r w:rsidRPr="00F225B3">
              <w:t xml:space="preserve">16 </w:t>
            </w:r>
            <w:r w:rsidR="00165837" w:rsidRPr="00F225B3">
              <w:t xml:space="preserve">December </w:t>
            </w:r>
            <w:r w:rsidR="002C3C41" w:rsidRPr="00F225B3">
              <w:t>2021</w:t>
            </w:r>
          </w:p>
        </w:tc>
      </w:tr>
      <w:tr w:rsidR="002C3C41" w:rsidTr="1EB056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rsidR="002C3C41" w:rsidRPr="0004098F" w:rsidRDefault="002C3C41" w:rsidP="00866E72">
            <w:pPr>
              <w:rPr>
                <w:color w:val="264F90"/>
              </w:rPr>
            </w:pPr>
            <w:r w:rsidRPr="0004098F">
              <w:rPr>
                <w:color w:val="264F90"/>
              </w:rPr>
              <w:t>Type of grant opportunity:</w:t>
            </w:r>
          </w:p>
        </w:tc>
        <w:tc>
          <w:tcPr>
            <w:tcW w:w="5937" w:type="dxa"/>
            <w:shd w:val="clear" w:color="auto" w:fill="auto"/>
          </w:tcPr>
          <w:p w:rsidR="002C3C41" w:rsidRPr="00F65C53" w:rsidRDefault="002C3C41" w:rsidP="00866E72">
            <w:pPr>
              <w:cnfStyle w:val="100000000000" w:firstRow="1" w:lastRow="0" w:firstColumn="0" w:lastColumn="0" w:oddVBand="0" w:evenVBand="0" w:oddHBand="0" w:evenHBand="0" w:firstRowFirstColumn="0" w:firstRowLastColumn="0" w:lastRowFirstColumn="0" w:lastRowLastColumn="0"/>
            </w:pPr>
            <w:r>
              <w:t>Targeted</w:t>
            </w:r>
            <w:r w:rsidRPr="00F65C53">
              <w:t xml:space="preserve"> competitive</w:t>
            </w:r>
          </w:p>
        </w:tc>
      </w:tr>
    </w:tbl>
    <w:p w:rsidR="00327F32" w:rsidRDefault="00327F32" w:rsidP="00077C3D"/>
    <w:p w:rsidR="00327F32" w:rsidRDefault="00327F32">
      <w:pPr>
        <w:spacing w:before="0" w:after="0" w:line="240" w:lineRule="auto"/>
      </w:pPr>
      <w:r>
        <w:br w:type="page"/>
      </w:r>
    </w:p>
    <w:p w:rsidR="00C108BC" w:rsidRDefault="00C108BC" w:rsidP="00077C3D"/>
    <w:p w:rsidR="002C3C41" w:rsidRDefault="002C3C41" w:rsidP="002C3C41">
      <w:pPr>
        <w:pStyle w:val="Normalsmall"/>
      </w:pPr>
      <w:r>
        <w:t>© Commonwealth of Australia 2021</w:t>
      </w:r>
    </w:p>
    <w:p w:rsidR="002C3C41" w:rsidRDefault="002C3C41" w:rsidP="002C3C41">
      <w:pPr>
        <w:pStyle w:val="Normalsmall"/>
        <w:rPr>
          <w:rStyle w:val="Strong"/>
        </w:rPr>
      </w:pPr>
      <w:r>
        <w:rPr>
          <w:rStyle w:val="Strong"/>
        </w:rPr>
        <w:t>Ownership of intellectual property rights</w:t>
      </w:r>
    </w:p>
    <w:p w:rsidR="002C3C41" w:rsidRDefault="002C3C41" w:rsidP="002C3C41">
      <w:pPr>
        <w:pStyle w:val="Normalsmall"/>
      </w:pPr>
      <w:r>
        <w:t>Unless otherwise noted, copyright (and any other intellectual property rights) in this publication is owned by the Commonwealth of Australia (referred to as the Commonwealth).</w:t>
      </w:r>
    </w:p>
    <w:p w:rsidR="002C3C41" w:rsidRDefault="002C3C41" w:rsidP="002C3C41">
      <w:pPr>
        <w:pStyle w:val="Normalsmall"/>
        <w:rPr>
          <w:rStyle w:val="Strong"/>
        </w:rPr>
      </w:pPr>
      <w:r>
        <w:rPr>
          <w:rStyle w:val="Strong"/>
        </w:rPr>
        <w:t>Creative Commons licence</w:t>
      </w:r>
    </w:p>
    <w:p w:rsidR="002C3C41" w:rsidRDefault="002C3C41" w:rsidP="002C3C41">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rsidR="002C3C41" w:rsidRDefault="002C3C41" w:rsidP="002C3C41">
      <w:pPr>
        <w:pStyle w:val="Normalsmall"/>
      </w:pPr>
      <w:r>
        <w:t xml:space="preserve">Inquiries about the licence and any use of this document should be emailed to </w:t>
      </w:r>
      <w:hyperlink r:id="rId14" w:history="1">
        <w:r w:rsidRPr="00CD29E9">
          <w:rPr>
            <w:rStyle w:val="Hyperlink"/>
          </w:rPr>
          <w:t>copyright@awe.gov.au</w:t>
        </w:r>
      </w:hyperlink>
      <w:r>
        <w:t>.</w:t>
      </w:r>
    </w:p>
    <w:p w:rsidR="002C3C41" w:rsidRDefault="002C3C41" w:rsidP="002C3C41">
      <w:pPr>
        <w:pStyle w:val="Normalsmall"/>
      </w:pPr>
      <w:r>
        <w:rPr>
          <w:noProof/>
          <w:lang w:eastAsia="en-AU"/>
        </w:rPr>
        <w:drawing>
          <wp:inline distT="0" distB="0" distL="0" distR="0" wp14:anchorId="5AD26404" wp14:editId="5453DD9F">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2C3C41" w:rsidRDefault="002C3C41" w:rsidP="002C3C41">
      <w:pPr>
        <w:pStyle w:val="Normalsmall"/>
        <w:rPr>
          <w:rStyle w:val="Strong"/>
        </w:rPr>
      </w:pPr>
      <w:r>
        <w:rPr>
          <w:rStyle w:val="Strong"/>
        </w:rPr>
        <w:t>Cataloguing data</w:t>
      </w:r>
    </w:p>
    <w:p w:rsidR="002C3C41" w:rsidRDefault="002C3C41" w:rsidP="002C3C41">
      <w:pPr>
        <w:pStyle w:val="Normalsmall"/>
      </w:pPr>
      <w:r>
        <w:t xml:space="preserve">This publication (and any material sourced from it) should be attributed as: </w:t>
      </w:r>
      <w:r w:rsidRPr="008052E4">
        <w:t>DAWE 2021,</w:t>
      </w:r>
      <w:r>
        <w:t xml:space="preserve"> </w:t>
      </w:r>
      <w:r w:rsidRPr="00201AE5">
        <w:rPr>
          <w:i/>
          <w:iCs/>
        </w:rPr>
        <w:t xml:space="preserve">Agriculture Biodiversity Stewardship: Carbon + Biodiversity </w:t>
      </w:r>
      <w:r>
        <w:rPr>
          <w:i/>
          <w:iCs/>
        </w:rPr>
        <w:t>C+B Pilot</w:t>
      </w:r>
      <w:r w:rsidR="00015B4E">
        <w:rPr>
          <w:i/>
          <w:iCs/>
        </w:rPr>
        <w:t xml:space="preserve"> Round 2</w:t>
      </w:r>
      <w:r w:rsidRPr="00201AE5">
        <w:rPr>
          <w:i/>
          <w:iCs/>
        </w:rPr>
        <w:t>,</w:t>
      </w:r>
      <w:r>
        <w:t xml:space="preserve"> Department of Agriculture, Water and the Environment, Canberra, March. CC BY 4.0.</w:t>
      </w:r>
    </w:p>
    <w:p w:rsidR="002C3C41" w:rsidRDefault="002C3C41" w:rsidP="002C3C41">
      <w:pPr>
        <w:pStyle w:val="Normalsmall"/>
      </w:pPr>
      <w:r>
        <w:t xml:space="preserve">This publication is </w:t>
      </w:r>
      <w:r w:rsidRPr="00E20810">
        <w:t xml:space="preserve">available at </w:t>
      </w:r>
      <w:hyperlink r:id="rId16" w:history="1">
        <w:r w:rsidRPr="005F62FF">
          <w:rPr>
            <w:rStyle w:val="Hyperlink"/>
          </w:rPr>
          <w:t>https://www.agriculture.gov.au/ag-farm-food/natural-resources/landcare/sustaining-future-australian-farming</w:t>
        </w:r>
      </w:hyperlink>
    </w:p>
    <w:p w:rsidR="002C3C41" w:rsidRDefault="002C3C41" w:rsidP="002C3C41">
      <w:pPr>
        <w:pStyle w:val="Normalsmall"/>
      </w:pPr>
      <w:r>
        <w:t>I</w:t>
      </w:r>
      <w:r w:rsidRPr="00981E20">
        <w:t>nquiries can be made by email at agstewardship@awe.gov.au.</w:t>
      </w:r>
    </w:p>
    <w:p w:rsidR="002C3C41" w:rsidRDefault="002C3C41" w:rsidP="002C3C41">
      <w:pPr>
        <w:pStyle w:val="Normalsmall"/>
        <w:spacing w:after="0"/>
      </w:pPr>
      <w:r>
        <w:t>Department of Agriculture, Water and the Environment</w:t>
      </w:r>
    </w:p>
    <w:p w:rsidR="002C3C41" w:rsidRDefault="002C3C41" w:rsidP="002C3C41">
      <w:pPr>
        <w:pStyle w:val="Normalsmall"/>
        <w:spacing w:after="0"/>
      </w:pPr>
      <w:r>
        <w:t>GPO Box 858 Canberra ACT 2601</w:t>
      </w:r>
    </w:p>
    <w:p w:rsidR="002C3C41" w:rsidRDefault="002C3C41" w:rsidP="002C3C41">
      <w:pPr>
        <w:pStyle w:val="Normalsmall"/>
        <w:spacing w:after="0"/>
      </w:pPr>
      <w:r>
        <w:t xml:space="preserve">Telephone </w:t>
      </w:r>
      <w:r w:rsidRPr="00773056">
        <w:t>1800 900 090</w:t>
      </w:r>
    </w:p>
    <w:p w:rsidR="002C3C41" w:rsidRDefault="002C3C41" w:rsidP="002C3C41">
      <w:pPr>
        <w:pStyle w:val="Normalsmall"/>
      </w:pPr>
      <w:r w:rsidRPr="00E20810">
        <w:t xml:space="preserve">Web </w:t>
      </w:r>
      <w:hyperlink r:id="rId17" w:history="1">
        <w:r w:rsidRPr="00E20810">
          <w:rPr>
            <w:rStyle w:val="Hyperlink"/>
          </w:rPr>
          <w:t>awe.gov.au</w:t>
        </w:r>
      </w:hyperlink>
    </w:p>
    <w:p w:rsidR="002C3C41" w:rsidRDefault="002C3C41" w:rsidP="002C3C41">
      <w:pPr>
        <w:pStyle w:val="Normalsmall"/>
      </w:pPr>
      <w:r>
        <w:rPr>
          <w:rStyle w:val="Strong"/>
        </w:rPr>
        <w:t>Disclaimer</w:t>
      </w:r>
    </w:p>
    <w:p w:rsidR="002C3C41" w:rsidRDefault="002C3C41" w:rsidP="002C3C41">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rsidR="002C3C41" w:rsidRPr="003829B5" w:rsidRDefault="002C3C41" w:rsidP="002C3C41">
      <w:pPr>
        <w:pStyle w:val="Normalsmall"/>
        <w:rPr>
          <w:rStyle w:val="Strong"/>
        </w:rPr>
      </w:pPr>
      <w:r w:rsidRPr="003829B5">
        <w:rPr>
          <w:rStyle w:val="Strong"/>
        </w:rPr>
        <w:t>Acknowledgements</w:t>
      </w:r>
    </w:p>
    <w:p w:rsidR="002C3C41" w:rsidRDefault="002C3C41" w:rsidP="002C3C41">
      <w:pPr>
        <w:pStyle w:val="Normalsmall"/>
      </w:pPr>
      <w:r>
        <w:t xml:space="preserve">We thank </w:t>
      </w:r>
      <w:r w:rsidR="00503E45">
        <w:t xml:space="preserve">Dr Dean Ansell, </w:t>
      </w:r>
      <w:r>
        <w:t xml:space="preserve">Professor Andrew Macintosh, </w:t>
      </w:r>
      <w:r w:rsidR="00503E45">
        <w:t xml:space="preserve">Professor </w:t>
      </w:r>
      <w:r>
        <w:t xml:space="preserve">Don Butler, </w:t>
      </w:r>
      <w:r w:rsidR="00503E45">
        <w:t xml:space="preserve">and Marie Waschka </w:t>
      </w:r>
      <w:r>
        <w:t>from the Australian National University (ANU) for their help in preparing this document.</w:t>
      </w:r>
    </w:p>
    <w:p w:rsidR="003871B6" w:rsidRDefault="003871B6" w:rsidP="00077C3D">
      <w:pPr>
        <w:sectPr w:rsidR="003871B6" w:rsidSect="002C3C41">
          <w:headerReference w:type="first" r:id="rId18"/>
          <w:footerReference w:type="first" r:id="rId19"/>
          <w:type w:val="continuous"/>
          <w:pgSz w:w="11907" w:h="16840" w:code="9"/>
          <w:pgMar w:top="1418" w:right="1418" w:bottom="1418" w:left="1701" w:header="709" w:footer="709" w:gutter="0"/>
          <w:cols w:space="708"/>
          <w:vAlign w:val="center"/>
          <w:titlePg/>
          <w:docGrid w:linePitch="360"/>
        </w:sectPr>
      </w:pPr>
    </w:p>
    <w:p w:rsidR="00227D98" w:rsidRDefault="00E31F9B" w:rsidP="00B34AEF">
      <w:pPr>
        <w:pStyle w:val="TOCHeading"/>
      </w:pPr>
      <w:bookmarkStart w:id="1" w:name="_Toc164844258"/>
      <w:bookmarkStart w:id="2" w:name="_Toc383003250"/>
      <w:bookmarkStart w:id="3" w:name="_Hlk87974791"/>
      <w:bookmarkStart w:id="4" w:name="_Toc164844257"/>
      <w:r>
        <w:t>Contents</w:t>
      </w:r>
      <w:bookmarkEnd w:id="1"/>
      <w:bookmarkEnd w:id="2"/>
    </w:p>
    <w:p w:rsidR="00750E34" w:rsidRDefault="004A238A">
      <w:pPr>
        <w:pStyle w:val="TOC2"/>
        <w:rPr>
          <w:rFonts w:asciiTheme="minorHAnsi" w:eastAsiaTheme="minorEastAsia" w:hAnsiTheme="minorHAnsi" w:cstheme="minorBidi"/>
          <w:b w:val="0"/>
          <w:noProof/>
          <w:sz w:val="22"/>
          <w:lang w:val="en-AU" w:eastAsia="en-AU"/>
        </w:rPr>
      </w:pPr>
      <w:r>
        <w:rPr>
          <w:szCs w:val="28"/>
        </w:rPr>
        <w:fldChar w:fldCharType="begin"/>
      </w:r>
      <w:r>
        <w:rPr>
          <w:szCs w:val="28"/>
        </w:rPr>
        <w:instrText xml:space="preserve"> TOC \o "2-9" </w:instrText>
      </w:r>
      <w:r>
        <w:rPr>
          <w:szCs w:val="28"/>
        </w:rPr>
        <w:fldChar w:fldCharType="separate"/>
      </w:r>
      <w:r w:rsidR="00750E34">
        <w:rPr>
          <w:noProof/>
        </w:rPr>
        <w:t>1</w:t>
      </w:r>
      <w:r w:rsidR="00750E34">
        <w:rPr>
          <w:rFonts w:asciiTheme="minorHAnsi" w:eastAsiaTheme="minorEastAsia" w:hAnsiTheme="minorHAnsi" w:cstheme="minorBidi"/>
          <w:b w:val="0"/>
          <w:noProof/>
          <w:sz w:val="22"/>
          <w:lang w:val="en-AU" w:eastAsia="en-AU"/>
        </w:rPr>
        <w:tab/>
      </w:r>
      <w:r w:rsidR="00750E34">
        <w:rPr>
          <w:noProof/>
        </w:rPr>
        <w:t>Carbon + Biodiversity Pilot Round 2 processes</w:t>
      </w:r>
      <w:r w:rsidR="00750E34">
        <w:rPr>
          <w:noProof/>
        </w:rPr>
        <w:tab/>
      </w:r>
      <w:r w:rsidR="00750E34">
        <w:rPr>
          <w:noProof/>
        </w:rPr>
        <w:fldChar w:fldCharType="begin"/>
      </w:r>
      <w:r w:rsidR="00750E34">
        <w:rPr>
          <w:noProof/>
        </w:rPr>
        <w:instrText xml:space="preserve"> PAGEREF _Toc90473986 \h </w:instrText>
      </w:r>
      <w:r w:rsidR="00750E34">
        <w:rPr>
          <w:noProof/>
        </w:rPr>
      </w:r>
      <w:r w:rsidR="00750E34">
        <w:rPr>
          <w:noProof/>
        </w:rPr>
        <w:fldChar w:fldCharType="separate"/>
      </w:r>
      <w:r w:rsidR="005E7E03">
        <w:rPr>
          <w:noProof/>
        </w:rPr>
        <w:t>6</w:t>
      </w:r>
      <w:r w:rsidR="00750E34">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2</w:t>
      </w:r>
      <w:r>
        <w:rPr>
          <w:rFonts w:asciiTheme="minorHAnsi" w:eastAsiaTheme="minorEastAsia" w:hAnsiTheme="minorHAnsi" w:cstheme="minorBidi"/>
          <w:b w:val="0"/>
          <w:noProof/>
          <w:sz w:val="22"/>
          <w:lang w:val="en-AU" w:eastAsia="en-AU"/>
        </w:rPr>
        <w:tab/>
      </w:r>
      <w:r>
        <w:rPr>
          <w:noProof/>
        </w:rPr>
        <w:t>About the grant program</w:t>
      </w:r>
      <w:r>
        <w:rPr>
          <w:noProof/>
        </w:rPr>
        <w:tab/>
      </w:r>
      <w:r>
        <w:rPr>
          <w:noProof/>
        </w:rPr>
        <w:fldChar w:fldCharType="begin"/>
      </w:r>
      <w:r>
        <w:rPr>
          <w:noProof/>
        </w:rPr>
        <w:instrText xml:space="preserve"> PAGEREF _Toc90473987 \h </w:instrText>
      </w:r>
      <w:r>
        <w:rPr>
          <w:noProof/>
        </w:rPr>
      </w:r>
      <w:r>
        <w:rPr>
          <w:noProof/>
        </w:rPr>
        <w:fldChar w:fldCharType="separate"/>
      </w:r>
      <w:r w:rsidR="005E7E03">
        <w:rPr>
          <w:noProof/>
        </w:rPr>
        <w:t>8</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2.1</w:t>
      </w:r>
      <w:r>
        <w:rPr>
          <w:rFonts w:asciiTheme="minorHAnsi" w:eastAsiaTheme="minorEastAsia" w:hAnsiTheme="minorHAnsi" w:cstheme="minorBidi"/>
          <w:noProof/>
          <w:sz w:val="22"/>
          <w:lang w:val="en-AU" w:eastAsia="en-AU"/>
        </w:rPr>
        <w:tab/>
      </w:r>
      <w:r>
        <w:rPr>
          <w:noProof/>
        </w:rPr>
        <w:t>About the C+B Pilot Round 2 opportunity</w:t>
      </w:r>
      <w:r>
        <w:rPr>
          <w:noProof/>
        </w:rPr>
        <w:tab/>
      </w:r>
      <w:r>
        <w:rPr>
          <w:noProof/>
        </w:rPr>
        <w:fldChar w:fldCharType="begin"/>
      </w:r>
      <w:r>
        <w:rPr>
          <w:noProof/>
        </w:rPr>
        <w:instrText xml:space="preserve"> PAGEREF _Toc90473988 \h </w:instrText>
      </w:r>
      <w:r>
        <w:rPr>
          <w:noProof/>
        </w:rPr>
      </w:r>
      <w:r>
        <w:rPr>
          <w:noProof/>
        </w:rPr>
        <w:fldChar w:fldCharType="separate"/>
      </w:r>
      <w:r w:rsidR="005E7E03">
        <w:rPr>
          <w:noProof/>
        </w:rPr>
        <w:t>9</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3</w:t>
      </w:r>
      <w:r>
        <w:rPr>
          <w:rFonts w:asciiTheme="minorHAnsi" w:eastAsiaTheme="minorEastAsia" w:hAnsiTheme="minorHAnsi" w:cstheme="minorBidi"/>
          <w:b w:val="0"/>
          <w:noProof/>
          <w:sz w:val="22"/>
          <w:lang w:val="en-AU" w:eastAsia="en-AU"/>
        </w:rPr>
        <w:tab/>
      </w:r>
      <w:r>
        <w:rPr>
          <w:noProof/>
        </w:rPr>
        <w:t>Grant amount and grant period</w:t>
      </w:r>
      <w:r>
        <w:rPr>
          <w:noProof/>
        </w:rPr>
        <w:tab/>
      </w:r>
      <w:r>
        <w:rPr>
          <w:noProof/>
        </w:rPr>
        <w:fldChar w:fldCharType="begin"/>
      </w:r>
      <w:r>
        <w:rPr>
          <w:noProof/>
        </w:rPr>
        <w:instrText xml:space="preserve"> PAGEREF _Toc90473989 \h </w:instrText>
      </w:r>
      <w:r>
        <w:rPr>
          <w:noProof/>
        </w:rPr>
      </w:r>
      <w:r>
        <w:rPr>
          <w:noProof/>
        </w:rPr>
        <w:fldChar w:fldCharType="separate"/>
      </w:r>
      <w:r w:rsidR="005E7E03">
        <w:rPr>
          <w:noProof/>
        </w:rPr>
        <w:t>10</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_Toc90473990 \h </w:instrText>
      </w:r>
      <w:r>
        <w:rPr>
          <w:noProof/>
        </w:rPr>
      </w:r>
      <w:r>
        <w:rPr>
          <w:noProof/>
        </w:rPr>
        <w:fldChar w:fldCharType="separate"/>
      </w:r>
      <w:r w:rsidR="005E7E03">
        <w:rPr>
          <w:noProof/>
        </w:rPr>
        <w:t>10</w:t>
      </w:r>
      <w:r>
        <w:rPr>
          <w:noProof/>
        </w:rPr>
        <w:fldChar w:fldCharType="end"/>
      </w:r>
    </w:p>
    <w:p w:rsidR="00750E34" w:rsidRDefault="00750E34">
      <w:pPr>
        <w:pStyle w:val="TOC4"/>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How is the biodiversity payment calculated?</w:t>
      </w:r>
      <w:r>
        <w:tab/>
      </w:r>
      <w:r>
        <w:fldChar w:fldCharType="begin"/>
      </w:r>
      <w:r>
        <w:instrText xml:space="preserve"> PAGEREF _Toc90473991 \h </w:instrText>
      </w:r>
      <w:r>
        <w:fldChar w:fldCharType="separate"/>
      </w:r>
      <w:r w:rsidR="005E7E03">
        <w:t>10</w:t>
      </w:r>
      <w: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3.2</w:t>
      </w:r>
      <w:r>
        <w:rPr>
          <w:rFonts w:asciiTheme="minorHAnsi" w:eastAsiaTheme="minorEastAsia" w:hAnsiTheme="minorHAnsi" w:cstheme="minorBidi"/>
          <w:noProof/>
          <w:sz w:val="22"/>
          <w:lang w:val="en-AU" w:eastAsia="en-AU"/>
        </w:rPr>
        <w:tab/>
      </w:r>
      <w:r>
        <w:rPr>
          <w:noProof/>
        </w:rPr>
        <w:t>Project period</w:t>
      </w:r>
      <w:r>
        <w:rPr>
          <w:noProof/>
        </w:rPr>
        <w:tab/>
      </w:r>
      <w:r>
        <w:rPr>
          <w:noProof/>
        </w:rPr>
        <w:fldChar w:fldCharType="begin"/>
      </w:r>
      <w:r>
        <w:rPr>
          <w:noProof/>
        </w:rPr>
        <w:instrText xml:space="preserve"> PAGEREF _Toc90473992 \h </w:instrText>
      </w:r>
      <w:r>
        <w:rPr>
          <w:noProof/>
        </w:rPr>
      </w:r>
      <w:r>
        <w:rPr>
          <w:noProof/>
        </w:rPr>
        <w:fldChar w:fldCharType="separate"/>
      </w:r>
      <w:r w:rsidR="005E7E03">
        <w:rPr>
          <w:noProof/>
        </w:rPr>
        <w:t>11</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4</w:t>
      </w:r>
      <w:r>
        <w:rPr>
          <w:rFonts w:asciiTheme="minorHAnsi" w:eastAsiaTheme="minorEastAsia" w:hAnsiTheme="minorHAnsi" w:cstheme="minorBidi"/>
          <w:b w:val="0"/>
          <w:noProof/>
          <w:sz w:val="22"/>
          <w:lang w:val="en-AU" w:eastAsia="en-AU"/>
        </w:rPr>
        <w:tab/>
      </w:r>
      <w:r>
        <w:rPr>
          <w:noProof/>
        </w:rPr>
        <w:t>Eligibility criteria</w:t>
      </w:r>
      <w:r>
        <w:rPr>
          <w:noProof/>
        </w:rPr>
        <w:tab/>
      </w:r>
      <w:r>
        <w:rPr>
          <w:noProof/>
        </w:rPr>
        <w:fldChar w:fldCharType="begin"/>
      </w:r>
      <w:r>
        <w:rPr>
          <w:noProof/>
        </w:rPr>
        <w:instrText xml:space="preserve"> PAGEREF _Toc90473993 \h </w:instrText>
      </w:r>
      <w:r>
        <w:rPr>
          <w:noProof/>
        </w:rPr>
      </w:r>
      <w:r>
        <w:rPr>
          <w:noProof/>
        </w:rPr>
        <w:fldChar w:fldCharType="separate"/>
      </w:r>
      <w:r w:rsidR="005E7E03">
        <w:rPr>
          <w:noProof/>
        </w:rPr>
        <w:t>11</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Who is eligible to apply for a grant?</w:t>
      </w:r>
      <w:r>
        <w:rPr>
          <w:noProof/>
        </w:rPr>
        <w:tab/>
      </w:r>
      <w:r>
        <w:rPr>
          <w:noProof/>
        </w:rPr>
        <w:fldChar w:fldCharType="begin"/>
      </w:r>
      <w:r>
        <w:rPr>
          <w:noProof/>
        </w:rPr>
        <w:instrText xml:space="preserve"> PAGEREF _Toc90473994 \h </w:instrText>
      </w:r>
      <w:r>
        <w:rPr>
          <w:noProof/>
        </w:rPr>
      </w:r>
      <w:r>
        <w:rPr>
          <w:noProof/>
        </w:rPr>
        <w:fldChar w:fldCharType="separate"/>
      </w:r>
      <w:r w:rsidR="005E7E03">
        <w:rPr>
          <w:noProof/>
        </w:rPr>
        <w:t>12</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5</w:t>
      </w:r>
      <w:r>
        <w:rPr>
          <w:rFonts w:asciiTheme="minorHAnsi" w:eastAsiaTheme="minorEastAsia" w:hAnsiTheme="minorHAnsi" w:cstheme="minorBidi"/>
          <w:b w:val="0"/>
          <w:noProof/>
          <w:sz w:val="22"/>
          <w:lang w:val="en-AU" w:eastAsia="en-AU"/>
        </w:rPr>
        <w:tab/>
      </w:r>
      <w:r>
        <w:rPr>
          <w:noProof/>
        </w:rPr>
        <w:t>What the grant money can be used for</w:t>
      </w:r>
      <w:r>
        <w:rPr>
          <w:noProof/>
        </w:rPr>
        <w:tab/>
      </w:r>
      <w:r>
        <w:rPr>
          <w:noProof/>
        </w:rPr>
        <w:fldChar w:fldCharType="begin"/>
      </w:r>
      <w:r>
        <w:rPr>
          <w:noProof/>
        </w:rPr>
        <w:instrText xml:space="preserve"> PAGEREF _Toc90473995 \h </w:instrText>
      </w:r>
      <w:r>
        <w:rPr>
          <w:noProof/>
        </w:rPr>
      </w:r>
      <w:r>
        <w:rPr>
          <w:noProof/>
        </w:rPr>
        <w:fldChar w:fldCharType="separate"/>
      </w:r>
      <w:r w:rsidR="005E7E03">
        <w:rPr>
          <w:noProof/>
        </w:rPr>
        <w:t>13</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5.1</w:t>
      </w:r>
      <w:r>
        <w:rPr>
          <w:rFonts w:asciiTheme="minorHAnsi" w:eastAsiaTheme="minorEastAsia" w:hAnsiTheme="minorHAnsi" w:cstheme="minorBidi"/>
          <w:noProof/>
          <w:sz w:val="22"/>
          <w:lang w:val="en-AU" w:eastAsia="en-AU"/>
        </w:rPr>
        <w:tab/>
      </w:r>
      <w:r>
        <w:rPr>
          <w:noProof/>
        </w:rPr>
        <w:t>Eligible grant activities</w:t>
      </w:r>
      <w:r>
        <w:rPr>
          <w:noProof/>
        </w:rPr>
        <w:tab/>
      </w:r>
      <w:r>
        <w:rPr>
          <w:noProof/>
        </w:rPr>
        <w:fldChar w:fldCharType="begin"/>
      </w:r>
      <w:r>
        <w:rPr>
          <w:noProof/>
        </w:rPr>
        <w:instrText xml:space="preserve"> PAGEREF _Toc90473996 \h </w:instrText>
      </w:r>
      <w:r>
        <w:rPr>
          <w:noProof/>
        </w:rPr>
      </w:r>
      <w:r>
        <w:rPr>
          <w:noProof/>
        </w:rPr>
        <w:fldChar w:fldCharType="separate"/>
      </w:r>
      <w:r w:rsidR="005E7E03">
        <w:rPr>
          <w:noProof/>
        </w:rPr>
        <w:t>13</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5.2</w:t>
      </w:r>
      <w:r>
        <w:rPr>
          <w:rFonts w:asciiTheme="minorHAnsi" w:eastAsiaTheme="minorEastAsia" w:hAnsiTheme="minorHAnsi" w:cstheme="minorBidi"/>
          <w:noProof/>
          <w:sz w:val="22"/>
          <w:lang w:val="en-AU" w:eastAsia="en-AU"/>
        </w:rPr>
        <w:tab/>
      </w:r>
      <w:r>
        <w:rPr>
          <w:noProof/>
        </w:rPr>
        <w:t>Eligible locations</w:t>
      </w:r>
      <w:r>
        <w:rPr>
          <w:noProof/>
        </w:rPr>
        <w:tab/>
      </w:r>
      <w:r>
        <w:rPr>
          <w:noProof/>
        </w:rPr>
        <w:fldChar w:fldCharType="begin"/>
      </w:r>
      <w:r>
        <w:rPr>
          <w:noProof/>
        </w:rPr>
        <w:instrText xml:space="preserve"> PAGEREF _Toc90473997 \h </w:instrText>
      </w:r>
      <w:r>
        <w:rPr>
          <w:noProof/>
        </w:rPr>
      </w:r>
      <w:r>
        <w:rPr>
          <w:noProof/>
        </w:rPr>
        <w:fldChar w:fldCharType="separate"/>
      </w:r>
      <w:r w:rsidR="005E7E03">
        <w:rPr>
          <w:noProof/>
        </w:rPr>
        <w:t>13</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5.3</w:t>
      </w:r>
      <w:r>
        <w:rPr>
          <w:rFonts w:asciiTheme="minorHAnsi" w:eastAsiaTheme="minorEastAsia" w:hAnsiTheme="minorHAnsi" w:cstheme="minorBidi"/>
          <w:noProof/>
          <w:sz w:val="22"/>
          <w:lang w:val="en-AU" w:eastAsia="en-AU"/>
        </w:rPr>
        <w:tab/>
      </w:r>
      <w:r>
        <w:rPr>
          <w:noProof/>
        </w:rPr>
        <w:t>What the grant money cannot be used for</w:t>
      </w:r>
      <w:r>
        <w:rPr>
          <w:noProof/>
        </w:rPr>
        <w:tab/>
      </w:r>
      <w:r>
        <w:rPr>
          <w:noProof/>
        </w:rPr>
        <w:fldChar w:fldCharType="begin"/>
      </w:r>
      <w:r>
        <w:rPr>
          <w:noProof/>
        </w:rPr>
        <w:instrText xml:space="preserve"> PAGEREF _Toc90473998 \h </w:instrText>
      </w:r>
      <w:r>
        <w:rPr>
          <w:noProof/>
        </w:rPr>
      </w:r>
      <w:r>
        <w:rPr>
          <w:noProof/>
        </w:rPr>
        <w:fldChar w:fldCharType="separate"/>
      </w:r>
      <w:r w:rsidR="005E7E03">
        <w:rPr>
          <w:noProof/>
        </w:rPr>
        <w:t>14</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6</w:t>
      </w:r>
      <w:r>
        <w:rPr>
          <w:rFonts w:asciiTheme="minorHAnsi" w:eastAsiaTheme="minorEastAsia" w:hAnsiTheme="minorHAnsi" w:cstheme="minorBidi"/>
          <w:b w:val="0"/>
          <w:noProof/>
          <w:sz w:val="22"/>
          <w:lang w:val="en-AU" w:eastAsia="en-AU"/>
        </w:rPr>
        <w:tab/>
      </w:r>
      <w:r>
        <w:rPr>
          <w:noProof/>
        </w:rPr>
        <w:t>The assessment criteria</w:t>
      </w:r>
      <w:r>
        <w:rPr>
          <w:noProof/>
        </w:rPr>
        <w:tab/>
      </w:r>
      <w:r>
        <w:rPr>
          <w:noProof/>
        </w:rPr>
        <w:fldChar w:fldCharType="begin"/>
      </w:r>
      <w:r>
        <w:rPr>
          <w:noProof/>
        </w:rPr>
        <w:instrText xml:space="preserve"> PAGEREF _Toc90473999 \h </w:instrText>
      </w:r>
      <w:r>
        <w:rPr>
          <w:noProof/>
        </w:rPr>
      </w:r>
      <w:r>
        <w:rPr>
          <w:noProof/>
        </w:rPr>
        <w:fldChar w:fldCharType="separate"/>
      </w:r>
      <w:r w:rsidR="005E7E03">
        <w:rPr>
          <w:noProof/>
        </w:rPr>
        <w:t>14</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7</w:t>
      </w:r>
      <w:r>
        <w:rPr>
          <w:rFonts w:asciiTheme="minorHAnsi" w:eastAsiaTheme="minorEastAsia" w:hAnsiTheme="minorHAnsi" w:cstheme="minorBidi"/>
          <w:b w:val="0"/>
          <w:noProof/>
          <w:sz w:val="22"/>
          <w:lang w:val="en-AU" w:eastAsia="en-AU"/>
        </w:rPr>
        <w:tab/>
      </w:r>
      <w:r>
        <w:rPr>
          <w:noProof/>
        </w:rPr>
        <w:t>How to apply</w:t>
      </w:r>
      <w:r>
        <w:rPr>
          <w:noProof/>
        </w:rPr>
        <w:tab/>
      </w:r>
      <w:r>
        <w:rPr>
          <w:noProof/>
        </w:rPr>
        <w:fldChar w:fldCharType="begin"/>
      </w:r>
      <w:r>
        <w:rPr>
          <w:noProof/>
        </w:rPr>
        <w:instrText xml:space="preserve"> PAGEREF _Toc90474000 \h </w:instrText>
      </w:r>
      <w:r>
        <w:rPr>
          <w:noProof/>
        </w:rPr>
      </w:r>
      <w:r>
        <w:rPr>
          <w:noProof/>
        </w:rPr>
        <w:fldChar w:fldCharType="separate"/>
      </w:r>
      <w:r w:rsidR="005E7E03">
        <w:rPr>
          <w:noProof/>
        </w:rPr>
        <w:t>15</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What to consider when submitting your costs and making a bid offer</w:t>
      </w:r>
      <w:r>
        <w:rPr>
          <w:noProof/>
        </w:rPr>
        <w:tab/>
      </w:r>
      <w:r>
        <w:rPr>
          <w:noProof/>
        </w:rPr>
        <w:fldChar w:fldCharType="begin"/>
      </w:r>
      <w:r>
        <w:rPr>
          <w:noProof/>
        </w:rPr>
        <w:instrText xml:space="preserve"> PAGEREF _Toc90474001 \h </w:instrText>
      </w:r>
      <w:r>
        <w:rPr>
          <w:noProof/>
        </w:rPr>
      </w:r>
      <w:r>
        <w:rPr>
          <w:noProof/>
        </w:rPr>
        <w:fldChar w:fldCharType="separate"/>
      </w:r>
      <w:r w:rsidR="005E7E03">
        <w:rPr>
          <w:noProof/>
        </w:rPr>
        <w:t>17</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7.2</w:t>
      </w:r>
      <w:r>
        <w:rPr>
          <w:rFonts w:asciiTheme="minorHAnsi" w:eastAsiaTheme="minorEastAsia" w:hAnsiTheme="minorHAnsi" w:cstheme="minorBidi"/>
          <w:noProof/>
          <w:sz w:val="22"/>
          <w:lang w:val="en-AU" w:eastAsia="en-AU"/>
        </w:rPr>
        <w:tab/>
      </w:r>
      <w:r>
        <w:rPr>
          <w:noProof/>
        </w:rPr>
        <w:t>Requirement to act with utmost good faith</w:t>
      </w:r>
      <w:r>
        <w:rPr>
          <w:noProof/>
        </w:rPr>
        <w:tab/>
      </w:r>
      <w:r>
        <w:rPr>
          <w:noProof/>
        </w:rPr>
        <w:fldChar w:fldCharType="begin"/>
      </w:r>
      <w:r>
        <w:rPr>
          <w:noProof/>
        </w:rPr>
        <w:instrText xml:space="preserve"> PAGEREF _Toc90474002 \h </w:instrText>
      </w:r>
      <w:r>
        <w:rPr>
          <w:noProof/>
        </w:rPr>
      </w:r>
      <w:r>
        <w:rPr>
          <w:noProof/>
        </w:rPr>
        <w:fldChar w:fldCharType="separate"/>
      </w:r>
      <w:r w:rsidR="005E7E03">
        <w:rPr>
          <w:noProof/>
        </w:rPr>
        <w:t>17</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7.3</w:t>
      </w:r>
      <w:r>
        <w:rPr>
          <w:rFonts w:asciiTheme="minorHAnsi" w:eastAsiaTheme="minorEastAsia" w:hAnsiTheme="minorHAnsi" w:cstheme="minorBidi"/>
          <w:noProof/>
          <w:sz w:val="22"/>
          <w:lang w:val="en-AU" w:eastAsia="en-AU"/>
        </w:rPr>
        <w:tab/>
      </w:r>
      <w:r>
        <w:rPr>
          <w:noProof/>
        </w:rPr>
        <w:t>Timing of grant opportunity processes</w:t>
      </w:r>
      <w:r>
        <w:rPr>
          <w:noProof/>
        </w:rPr>
        <w:tab/>
      </w:r>
      <w:r>
        <w:rPr>
          <w:noProof/>
        </w:rPr>
        <w:fldChar w:fldCharType="begin"/>
      </w:r>
      <w:r>
        <w:rPr>
          <w:noProof/>
        </w:rPr>
        <w:instrText xml:space="preserve"> PAGEREF _Toc90474003 \h </w:instrText>
      </w:r>
      <w:r>
        <w:rPr>
          <w:noProof/>
        </w:rPr>
      </w:r>
      <w:r>
        <w:rPr>
          <w:noProof/>
        </w:rPr>
        <w:fldChar w:fldCharType="separate"/>
      </w:r>
      <w:r w:rsidR="005E7E03">
        <w:rPr>
          <w:noProof/>
        </w:rPr>
        <w:t>18</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7.4</w:t>
      </w:r>
      <w:r>
        <w:rPr>
          <w:rFonts w:asciiTheme="minorHAnsi" w:eastAsiaTheme="minorEastAsia" w:hAnsiTheme="minorHAnsi" w:cstheme="minorBidi"/>
          <w:noProof/>
          <w:sz w:val="22"/>
          <w:lang w:val="en-AU" w:eastAsia="en-AU"/>
        </w:rPr>
        <w:tab/>
      </w:r>
      <w:r>
        <w:rPr>
          <w:noProof/>
        </w:rPr>
        <w:t>Questions during the application process</w:t>
      </w:r>
      <w:r>
        <w:rPr>
          <w:noProof/>
        </w:rPr>
        <w:tab/>
      </w:r>
      <w:r>
        <w:rPr>
          <w:noProof/>
        </w:rPr>
        <w:fldChar w:fldCharType="begin"/>
      </w:r>
      <w:r>
        <w:rPr>
          <w:noProof/>
        </w:rPr>
        <w:instrText xml:space="preserve"> PAGEREF _Toc90474004 \h </w:instrText>
      </w:r>
      <w:r>
        <w:rPr>
          <w:noProof/>
        </w:rPr>
      </w:r>
      <w:r>
        <w:rPr>
          <w:noProof/>
        </w:rPr>
        <w:fldChar w:fldCharType="separate"/>
      </w:r>
      <w:r w:rsidR="005E7E03">
        <w:rPr>
          <w:noProof/>
        </w:rPr>
        <w:t>19</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8</w:t>
      </w:r>
      <w:r>
        <w:rPr>
          <w:rFonts w:asciiTheme="minorHAnsi" w:eastAsiaTheme="minorEastAsia" w:hAnsiTheme="minorHAnsi" w:cstheme="minorBidi"/>
          <w:b w:val="0"/>
          <w:noProof/>
          <w:sz w:val="22"/>
          <w:lang w:val="en-AU" w:eastAsia="en-AU"/>
        </w:rPr>
        <w:tab/>
      </w:r>
      <w:r>
        <w:rPr>
          <w:noProof/>
        </w:rPr>
        <w:t>The grant selection process</w:t>
      </w:r>
      <w:r>
        <w:rPr>
          <w:noProof/>
        </w:rPr>
        <w:tab/>
      </w:r>
      <w:r>
        <w:rPr>
          <w:noProof/>
        </w:rPr>
        <w:fldChar w:fldCharType="begin"/>
      </w:r>
      <w:r>
        <w:rPr>
          <w:noProof/>
        </w:rPr>
        <w:instrText xml:space="preserve"> PAGEREF _Toc90474005 \h </w:instrText>
      </w:r>
      <w:r>
        <w:rPr>
          <w:noProof/>
        </w:rPr>
      </w:r>
      <w:r>
        <w:rPr>
          <w:noProof/>
        </w:rPr>
        <w:fldChar w:fldCharType="separate"/>
      </w:r>
      <w:r w:rsidR="005E7E03">
        <w:rPr>
          <w:noProof/>
        </w:rPr>
        <w:t>19</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8.1</w:t>
      </w:r>
      <w:r>
        <w:rPr>
          <w:rFonts w:asciiTheme="minorHAnsi" w:eastAsiaTheme="minorEastAsia" w:hAnsiTheme="minorHAnsi" w:cstheme="minorBidi"/>
          <w:noProof/>
          <w:sz w:val="22"/>
          <w:lang w:val="en-AU" w:eastAsia="en-AU"/>
        </w:rPr>
        <w:tab/>
      </w:r>
      <w:r>
        <w:rPr>
          <w:noProof/>
        </w:rPr>
        <w:t>Assessment of project applications</w:t>
      </w:r>
      <w:r>
        <w:rPr>
          <w:noProof/>
        </w:rPr>
        <w:tab/>
      </w:r>
      <w:r>
        <w:rPr>
          <w:noProof/>
        </w:rPr>
        <w:fldChar w:fldCharType="begin"/>
      </w:r>
      <w:r>
        <w:rPr>
          <w:noProof/>
        </w:rPr>
        <w:instrText xml:space="preserve"> PAGEREF _Toc90474006 \h </w:instrText>
      </w:r>
      <w:r>
        <w:rPr>
          <w:noProof/>
        </w:rPr>
      </w:r>
      <w:r>
        <w:rPr>
          <w:noProof/>
        </w:rPr>
        <w:fldChar w:fldCharType="separate"/>
      </w:r>
      <w:r w:rsidR="005E7E03">
        <w:rPr>
          <w:noProof/>
        </w:rPr>
        <w:t>19</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8.2</w:t>
      </w:r>
      <w:r>
        <w:rPr>
          <w:rFonts w:asciiTheme="minorHAnsi" w:eastAsiaTheme="minorEastAsia" w:hAnsiTheme="minorHAnsi" w:cstheme="minorBidi"/>
          <w:noProof/>
          <w:sz w:val="22"/>
          <w:lang w:val="en-AU" w:eastAsia="en-AU"/>
        </w:rPr>
        <w:tab/>
      </w:r>
      <w:r>
        <w:rPr>
          <w:noProof/>
        </w:rPr>
        <w:t>Who will assess applications?</w:t>
      </w:r>
      <w:r>
        <w:rPr>
          <w:noProof/>
        </w:rPr>
        <w:tab/>
      </w:r>
      <w:r>
        <w:rPr>
          <w:noProof/>
        </w:rPr>
        <w:fldChar w:fldCharType="begin"/>
      </w:r>
      <w:r>
        <w:rPr>
          <w:noProof/>
        </w:rPr>
        <w:instrText xml:space="preserve"> PAGEREF _Toc90474007 \h </w:instrText>
      </w:r>
      <w:r>
        <w:rPr>
          <w:noProof/>
        </w:rPr>
      </w:r>
      <w:r>
        <w:rPr>
          <w:noProof/>
        </w:rPr>
        <w:fldChar w:fldCharType="separate"/>
      </w:r>
      <w:r w:rsidR="005E7E03">
        <w:rPr>
          <w:noProof/>
        </w:rPr>
        <w:t>19</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8.3</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_Toc90474008 \h </w:instrText>
      </w:r>
      <w:r>
        <w:rPr>
          <w:noProof/>
        </w:rPr>
      </w:r>
      <w:r>
        <w:rPr>
          <w:noProof/>
        </w:rPr>
        <w:fldChar w:fldCharType="separate"/>
      </w:r>
      <w:r w:rsidR="005E7E03">
        <w:rPr>
          <w:noProof/>
        </w:rPr>
        <w:t>19</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9</w:t>
      </w:r>
      <w:r>
        <w:rPr>
          <w:rFonts w:asciiTheme="minorHAnsi" w:eastAsiaTheme="minorEastAsia" w:hAnsiTheme="minorHAnsi" w:cstheme="minorBidi"/>
          <w:b w:val="0"/>
          <w:noProof/>
          <w:sz w:val="22"/>
          <w:lang w:val="en-AU" w:eastAsia="en-AU"/>
        </w:rPr>
        <w:tab/>
      </w:r>
      <w:r>
        <w:rPr>
          <w:noProof/>
        </w:rPr>
        <w:t>Notification of application outcomes</w:t>
      </w:r>
      <w:r>
        <w:rPr>
          <w:noProof/>
        </w:rPr>
        <w:tab/>
      </w:r>
      <w:r>
        <w:rPr>
          <w:noProof/>
        </w:rPr>
        <w:fldChar w:fldCharType="begin"/>
      </w:r>
      <w:r>
        <w:rPr>
          <w:noProof/>
        </w:rPr>
        <w:instrText xml:space="preserve"> PAGEREF _Toc90474009 \h </w:instrText>
      </w:r>
      <w:r>
        <w:rPr>
          <w:noProof/>
        </w:rPr>
      </w:r>
      <w:r>
        <w:rPr>
          <w:noProof/>
        </w:rPr>
        <w:fldChar w:fldCharType="separate"/>
      </w:r>
      <w:r w:rsidR="005E7E03">
        <w:rPr>
          <w:noProof/>
        </w:rPr>
        <w:t>19</w:t>
      </w:r>
      <w:r>
        <w:rPr>
          <w:noProof/>
        </w:rPr>
        <w:fldChar w:fldCharType="end"/>
      </w:r>
    </w:p>
    <w:p w:rsidR="00750E34" w:rsidRDefault="00750E34">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Feedback on your application</w:t>
      </w:r>
      <w:r>
        <w:rPr>
          <w:noProof/>
        </w:rPr>
        <w:tab/>
      </w:r>
      <w:r>
        <w:rPr>
          <w:noProof/>
        </w:rPr>
        <w:fldChar w:fldCharType="begin"/>
      </w:r>
      <w:r>
        <w:rPr>
          <w:noProof/>
        </w:rPr>
        <w:instrText xml:space="preserve"> PAGEREF _Toc90474010 \h </w:instrText>
      </w:r>
      <w:r>
        <w:rPr>
          <w:noProof/>
        </w:rPr>
      </w:r>
      <w:r>
        <w:rPr>
          <w:noProof/>
        </w:rPr>
        <w:fldChar w:fldCharType="separate"/>
      </w:r>
      <w:r w:rsidR="005E7E03">
        <w:rPr>
          <w:noProof/>
        </w:rPr>
        <w:t>20</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10</w:t>
      </w:r>
      <w:r>
        <w:rPr>
          <w:rFonts w:asciiTheme="minorHAnsi" w:eastAsiaTheme="minorEastAsia" w:hAnsiTheme="minorHAnsi" w:cstheme="minorBidi"/>
          <w:b w:val="0"/>
          <w:noProof/>
          <w:sz w:val="22"/>
          <w:lang w:val="en-AU" w:eastAsia="en-AU"/>
        </w:rPr>
        <w:tab/>
      </w:r>
      <w:r>
        <w:rPr>
          <w:noProof/>
        </w:rPr>
        <w:t>Successful grant applications</w:t>
      </w:r>
      <w:r>
        <w:rPr>
          <w:noProof/>
        </w:rPr>
        <w:tab/>
      </w:r>
      <w:r>
        <w:rPr>
          <w:noProof/>
        </w:rPr>
        <w:fldChar w:fldCharType="begin"/>
      </w:r>
      <w:r>
        <w:rPr>
          <w:noProof/>
        </w:rPr>
        <w:instrText xml:space="preserve"> PAGEREF _Toc90474011 \h </w:instrText>
      </w:r>
      <w:r>
        <w:rPr>
          <w:noProof/>
        </w:rPr>
      </w:r>
      <w:r>
        <w:rPr>
          <w:noProof/>
        </w:rPr>
        <w:fldChar w:fldCharType="separate"/>
      </w:r>
      <w:r w:rsidR="005E7E03">
        <w:rPr>
          <w:noProof/>
        </w:rPr>
        <w:t>20</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10.1</w:t>
      </w:r>
      <w:r>
        <w:rPr>
          <w:rFonts w:asciiTheme="minorHAnsi" w:eastAsiaTheme="minorEastAsia" w:hAnsiTheme="minorHAnsi" w:cstheme="minorBidi"/>
          <w:noProof/>
          <w:sz w:val="22"/>
          <w:lang w:val="en-AU" w:eastAsia="en-AU"/>
        </w:rPr>
        <w:tab/>
      </w:r>
      <w:r>
        <w:rPr>
          <w:noProof/>
        </w:rPr>
        <w:t>The grant agreements</w:t>
      </w:r>
      <w:r>
        <w:rPr>
          <w:noProof/>
        </w:rPr>
        <w:tab/>
      </w:r>
      <w:r>
        <w:rPr>
          <w:noProof/>
        </w:rPr>
        <w:fldChar w:fldCharType="begin"/>
      </w:r>
      <w:r>
        <w:rPr>
          <w:noProof/>
        </w:rPr>
        <w:instrText xml:space="preserve"> PAGEREF _Toc90474012 \h </w:instrText>
      </w:r>
      <w:r>
        <w:rPr>
          <w:noProof/>
        </w:rPr>
      </w:r>
      <w:r>
        <w:rPr>
          <w:noProof/>
        </w:rPr>
        <w:fldChar w:fldCharType="separate"/>
      </w:r>
      <w:r w:rsidR="005E7E03">
        <w:rPr>
          <w:noProof/>
        </w:rPr>
        <w:t>20</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10.2</w:t>
      </w:r>
      <w:r>
        <w:rPr>
          <w:rFonts w:asciiTheme="minorHAnsi" w:eastAsiaTheme="minorEastAsia" w:hAnsiTheme="minorHAnsi" w:cstheme="minorBidi"/>
          <w:noProof/>
          <w:sz w:val="22"/>
          <w:lang w:val="en-AU" w:eastAsia="en-AU"/>
        </w:rPr>
        <w:tab/>
      </w:r>
      <w:r>
        <w:rPr>
          <w:noProof/>
        </w:rPr>
        <w:t>How we pay for professional advice</w:t>
      </w:r>
      <w:r>
        <w:rPr>
          <w:noProof/>
        </w:rPr>
        <w:tab/>
      </w:r>
      <w:r>
        <w:rPr>
          <w:noProof/>
        </w:rPr>
        <w:fldChar w:fldCharType="begin"/>
      </w:r>
      <w:r>
        <w:rPr>
          <w:noProof/>
        </w:rPr>
        <w:instrText xml:space="preserve"> PAGEREF _Toc90474013 \h </w:instrText>
      </w:r>
      <w:r>
        <w:rPr>
          <w:noProof/>
        </w:rPr>
      </w:r>
      <w:r>
        <w:rPr>
          <w:noProof/>
        </w:rPr>
        <w:fldChar w:fldCharType="separate"/>
      </w:r>
      <w:r w:rsidR="005E7E03">
        <w:rPr>
          <w:noProof/>
        </w:rPr>
        <w:t>20</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10.3</w:t>
      </w:r>
      <w:r>
        <w:rPr>
          <w:rFonts w:asciiTheme="minorHAnsi" w:eastAsiaTheme="minorEastAsia" w:hAnsiTheme="minorHAnsi" w:cstheme="minorBidi"/>
          <w:noProof/>
          <w:sz w:val="22"/>
          <w:lang w:val="en-AU" w:eastAsia="en-AU"/>
        </w:rPr>
        <w:tab/>
      </w:r>
      <w:r>
        <w:rPr>
          <w:noProof/>
        </w:rPr>
        <w:t>How we pay the biodiversity payment</w:t>
      </w:r>
      <w:r>
        <w:rPr>
          <w:noProof/>
        </w:rPr>
        <w:tab/>
      </w:r>
      <w:r>
        <w:rPr>
          <w:noProof/>
        </w:rPr>
        <w:fldChar w:fldCharType="begin"/>
      </w:r>
      <w:r>
        <w:rPr>
          <w:noProof/>
        </w:rPr>
        <w:instrText xml:space="preserve"> PAGEREF _Toc90474014 \h </w:instrText>
      </w:r>
      <w:r>
        <w:rPr>
          <w:noProof/>
        </w:rPr>
      </w:r>
      <w:r>
        <w:rPr>
          <w:noProof/>
        </w:rPr>
        <w:fldChar w:fldCharType="separate"/>
      </w:r>
      <w:r w:rsidR="005E7E03">
        <w:rPr>
          <w:noProof/>
        </w:rPr>
        <w:t>20</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10.4</w:t>
      </w:r>
      <w:r>
        <w:rPr>
          <w:rFonts w:asciiTheme="minorHAnsi" w:eastAsiaTheme="minorEastAsia" w:hAnsiTheme="minorHAnsi" w:cstheme="minorBidi"/>
          <w:noProof/>
          <w:sz w:val="22"/>
          <w:lang w:val="en-AU" w:eastAsia="en-AU"/>
        </w:rPr>
        <w:tab/>
      </w:r>
      <w:r>
        <w:rPr>
          <w:noProof/>
        </w:rPr>
        <w:t>Grants Payments and GST</w:t>
      </w:r>
      <w:r>
        <w:rPr>
          <w:noProof/>
        </w:rPr>
        <w:tab/>
      </w:r>
      <w:r>
        <w:rPr>
          <w:noProof/>
        </w:rPr>
        <w:fldChar w:fldCharType="begin"/>
      </w:r>
      <w:r>
        <w:rPr>
          <w:noProof/>
        </w:rPr>
        <w:instrText xml:space="preserve"> PAGEREF _Toc90474015 \h </w:instrText>
      </w:r>
      <w:r>
        <w:rPr>
          <w:noProof/>
        </w:rPr>
      </w:r>
      <w:r>
        <w:rPr>
          <w:noProof/>
        </w:rPr>
        <w:fldChar w:fldCharType="separate"/>
      </w:r>
      <w:r w:rsidR="005E7E03">
        <w:rPr>
          <w:noProof/>
        </w:rPr>
        <w:t>21</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11</w:t>
      </w:r>
      <w:r>
        <w:rPr>
          <w:rFonts w:asciiTheme="minorHAnsi" w:eastAsiaTheme="minorEastAsia" w:hAnsiTheme="minorHAnsi" w:cstheme="minorBidi"/>
          <w:b w:val="0"/>
          <w:noProof/>
          <w:sz w:val="22"/>
          <w:lang w:val="en-AU" w:eastAsia="en-AU"/>
        </w:rPr>
        <w:tab/>
      </w:r>
      <w:r>
        <w:rPr>
          <w:noProof/>
        </w:rPr>
        <w:t>Announcement of grants</w:t>
      </w:r>
      <w:r>
        <w:rPr>
          <w:noProof/>
        </w:rPr>
        <w:tab/>
      </w:r>
      <w:r>
        <w:rPr>
          <w:noProof/>
        </w:rPr>
        <w:fldChar w:fldCharType="begin"/>
      </w:r>
      <w:r>
        <w:rPr>
          <w:noProof/>
        </w:rPr>
        <w:instrText xml:space="preserve"> PAGEREF _Toc90474016 \h </w:instrText>
      </w:r>
      <w:r>
        <w:rPr>
          <w:noProof/>
        </w:rPr>
      </w:r>
      <w:r>
        <w:rPr>
          <w:noProof/>
        </w:rPr>
        <w:fldChar w:fldCharType="separate"/>
      </w:r>
      <w:r w:rsidR="005E7E03">
        <w:rPr>
          <w:noProof/>
        </w:rPr>
        <w:t>21</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12</w:t>
      </w:r>
      <w:r>
        <w:rPr>
          <w:rFonts w:asciiTheme="minorHAnsi" w:eastAsiaTheme="minorEastAsia" w:hAnsiTheme="minorHAnsi" w:cstheme="minorBidi"/>
          <w:b w:val="0"/>
          <w:noProof/>
          <w:sz w:val="22"/>
          <w:lang w:val="en-AU" w:eastAsia="en-AU"/>
        </w:rPr>
        <w:tab/>
      </w:r>
      <w:r>
        <w:rPr>
          <w:noProof/>
        </w:rPr>
        <w:t>How we monitor your grant activity</w:t>
      </w:r>
      <w:r>
        <w:rPr>
          <w:noProof/>
        </w:rPr>
        <w:tab/>
      </w:r>
      <w:r>
        <w:rPr>
          <w:noProof/>
        </w:rPr>
        <w:fldChar w:fldCharType="begin"/>
      </w:r>
      <w:r>
        <w:rPr>
          <w:noProof/>
        </w:rPr>
        <w:instrText xml:space="preserve"> PAGEREF _Toc90474017 \h </w:instrText>
      </w:r>
      <w:r>
        <w:rPr>
          <w:noProof/>
        </w:rPr>
      </w:r>
      <w:r>
        <w:rPr>
          <w:noProof/>
        </w:rPr>
        <w:fldChar w:fldCharType="separate"/>
      </w:r>
      <w:r w:rsidR="005E7E03">
        <w:rPr>
          <w:noProof/>
        </w:rPr>
        <w:t>21</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_Toc90474018 \h </w:instrText>
      </w:r>
      <w:r>
        <w:rPr>
          <w:noProof/>
        </w:rPr>
      </w:r>
      <w:r>
        <w:rPr>
          <w:noProof/>
        </w:rPr>
        <w:fldChar w:fldCharType="separate"/>
      </w:r>
      <w:r w:rsidR="005E7E03">
        <w:rPr>
          <w:noProof/>
        </w:rPr>
        <w:t>21</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_Toc90474019 \h </w:instrText>
      </w:r>
      <w:r>
        <w:rPr>
          <w:noProof/>
        </w:rPr>
      </w:r>
      <w:r>
        <w:rPr>
          <w:noProof/>
        </w:rPr>
        <w:fldChar w:fldCharType="separate"/>
      </w:r>
      <w:r w:rsidR="005E7E03">
        <w:rPr>
          <w:noProof/>
        </w:rPr>
        <w:t>22</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Monitoring</w:t>
      </w:r>
      <w:r>
        <w:rPr>
          <w:noProof/>
        </w:rPr>
        <w:tab/>
      </w:r>
      <w:r>
        <w:rPr>
          <w:noProof/>
        </w:rPr>
        <w:fldChar w:fldCharType="begin"/>
      </w:r>
      <w:r>
        <w:rPr>
          <w:noProof/>
        </w:rPr>
        <w:instrText xml:space="preserve"> PAGEREF _Toc90474020 \h </w:instrText>
      </w:r>
      <w:r>
        <w:rPr>
          <w:noProof/>
        </w:rPr>
      </w:r>
      <w:r>
        <w:rPr>
          <w:noProof/>
        </w:rPr>
        <w:fldChar w:fldCharType="separate"/>
      </w:r>
      <w:r w:rsidR="005E7E03">
        <w:rPr>
          <w:noProof/>
        </w:rPr>
        <w:t>22</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12.4</w:t>
      </w:r>
      <w:r>
        <w:rPr>
          <w:rFonts w:asciiTheme="minorHAnsi" w:eastAsiaTheme="minorEastAsia" w:hAnsiTheme="minorHAnsi" w:cstheme="minorBidi"/>
          <w:noProof/>
          <w:sz w:val="22"/>
          <w:lang w:val="en-AU" w:eastAsia="en-AU"/>
        </w:rPr>
        <w:tab/>
      </w:r>
      <w:r>
        <w:rPr>
          <w:noProof/>
        </w:rPr>
        <w:t>Pilot agreement variations</w:t>
      </w:r>
      <w:r>
        <w:rPr>
          <w:noProof/>
        </w:rPr>
        <w:tab/>
      </w:r>
      <w:r>
        <w:rPr>
          <w:noProof/>
        </w:rPr>
        <w:fldChar w:fldCharType="begin"/>
      </w:r>
      <w:r>
        <w:rPr>
          <w:noProof/>
        </w:rPr>
        <w:instrText xml:space="preserve"> PAGEREF _Toc90474021 \h </w:instrText>
      </w:r>
      <w:r>
        <w:rPr>
          <w:noProof/>
        </w:rPr>
      </w:r>
      <w:r>
        <w:rPr>
          <w:noProof/>
        </w:rPr>
        <w:fldChar w:fldCharType="separate"/>
      </w:r>
      <w:r w:rsidR="005E7E03">
        <w:rPr>
          <w:noProof/>
        </w:rPr>
        <w:t>23</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12.5</w:t>
      </w:r>
      <w:r>
        <w:rPr>
          <w:rFonts w:asciiTheme="minorHAnsi" w:eastAsiaTheme="minorEastAsia" w:hAnsiTheme="minorHAnsi" w:cstheme="minorBidi"/>
          <w:noProof/>
          <w:sz w:val="22"/>
          <w:lang w:val="en-AU" w:eastAsia="en-AU"/>
        </w:rPr>
        <w:tab/>
      </w:r>
      <w:r>
        <w:rPr>
          <w:noProof/>
        </w:rPr>
        <w:t>Data sharing</w:t>
      </w:r>
      <w:r>
        <w:rPr>
          <w:noProof/>
        </w:rPr>
        <w:tab/>
      </w:r>
      <w:r>
        <w:rPr>
          <w:noProof/>
        </w:rPr>
        <w:fldChar w:fldCharType="begin"/>
      </w:r>
      <w:r>
        <w:rPr>
          <w:noProof/>
        </w:rPr>
        <w:instrText xml:space="preserve"> PAGEREF _Toc90474022 \h </w:instrText>
      </w:r>
      <w:r>
        <w:rPr>
          <w:noProof/>
        </w:rPr>
      </w:r>
      <w:r>
        <w:rPr>
          <w:noProof/>
        </w:rPr>
        <w:fldChar w:fldCharType="separate"/>
      </w:r>
      <w:r w:rsidR="005E7E03">
        <w:rPr>
          <w:noProof/>
        </w:rPr>
        <w:t>23</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12.6</w:t>
      </w:r>
      <w:r>
        <w:rPr>
          <w:rFonts w:asciiTheme="minorHAnsi" w:eastAsiaTheme="minorEastAsia" w:hAnsiTheme="minorHAnsi" w:cstheme="minorBidi"/>
          <w:noProof/>
          <w:sz w:val="22"/>
          <w:lang w:val="en-AU" w:eastAsia="en-AU"/>
        </w:rPr>
        <w:tab/>
      </w:r>
      <w:r>
        <w:rPr>
          <w:noProof/>
        </w:rPr>
        <w:t>Audit or compliance visits</w:t>
      </w:r>
      <w:r>
        <w:rPr>
          <w:noProof/>
        </w:rPr>
        <w:tab/>
      </w:r>
      <w:r>
        <w:rPr>
          <w:noProof/>
        </w:rPr>
        <w:fldChar w:fldCharType="begin"/>
      </w:r>
      <w:r>
        <w:rPr>
          <w:noProof/>
        </w:rPr>
        <w:instrText xml:space="preserve"> PAGEREF _Toc90474023 \h </w:instrText>
      </w:r>
      <w:r>
        <w:rPr>
          <w:noProof/>
        </w:rPr>
      </w:r>
      <w:r>
        <w:rPr>
          <w:noProof/>
        </w:rPr>
        <w:fldChar w:fldCharType="separate"/>
      </w:r>
      <w:r w:rsidR="005E7E03">
        <w:rPr>
          <w:noProof/>
        </w:rPr>
        <w:t>23</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12.7</w:t>
      </w:r>
      <w:r>
        <w:rPr>
          <w:rFonts w:asciiTheme="minorHAnsi" w:eastAsiaTheme="minorEastAsia" w:hAnsiTheme="minorHAnsi" w:cstheme="minorBidi"/>
          <w:noProof/>
          <w:sz w:val="22"/>
          <w:lang w:val="en-AU" w:eastAsia="en-AU"/>
        </w:rPr>
        <w:tab/>
      </w:r>
      <w:r>
        <w:rPr>
          <w:noProof/>
        </w:rPr>
        <w:t>Record keeping</w:t>
      </w:r>
      <w:r>
        <w:rPr>
          <w:noProof/>
        </w:rPr>
        <w:tab/>
      </w:r>
      <w:r>
        <w:rPr>
          <w:noProof/>
        </w:rPr>
        <w:fldChar w:fldCharType="begin"/>
      </w:r>
      <w:r>
        <w:rPr>
          <w:noProof/>
        </w:rPr>
        <w:instrText xml:space="preserve"> PAGEREF _Toc90474024 \h </w:instrText>
      </w:r>
      <w:r>
        <w:rPr>
          <w:noProof/>
        </w:rPr>
      </w:r>
      <w:r>
        <w:rPr>
          <w:noProof/>
        </w:rPr>
        <w:fldChar w:fldCharType="separate"/>
      </w:r>
      <w:r w:rsidR="005E7E03">
        <w:rPr>
          <w:noProof/>
        </w:rPr>
        <w:t>23</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12.8</w:t>
      </w:r>
      <w:r>
        <w:rPr>
          <w:rFonts w:asciiTheme="minorHAnsi" w:eastAsiaTheme="minorEastAsia" w:hAnsiTheme="minorHAnsi" w:cstheme="minorBidi"/>
          <w:noProof/>
          <w:sz w:val="22"/>
          <w:lang w:val="en-AU" w:eastAsia="en-AU"/>
        </w:rPr>
        <w:tab/>
      </w:r>
      <w:r>
        <w:rPr>
          <w:noProof/>
        </w:rPr>
        <w:t>Evaluation</w:t>
      </w:r>
      <w:r>
        <w:rPr>
          <w:noProof/>
        </w:rPr>
        <w:tab/>
      </w:r>
      <w:r>
        <w:rPr>
          <w:noProof/>
        </w:rPr>
        <w:fldChar w:fldCharType="begin"/>
      </w:r>
      <w:r>
        <w:rPr>
          <w:noProof/>
        </w:rPr>
        <w:instrText xml:space="preserve"> PAGEREF _Toc90474025 \h </w:instrText>
      </w:r>
      <w:r>
        <w:rPr>
          <w:noProof/>
        </w:rPr>
      </w:r>
      <w:r>
        <w:rPr>
          <w:noProof/>
        </w:rPr>
        <w:fldChar w:fldCharType="separate"/>
      </w:r>
      <w:r w:rsidR="005E7E03">
        <w:rPr>
          <w:noProof/>
        </w:rPr>
        <w:t>23</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12.9</w:t>
      </w:r>
      <w:r>
        <w:rPr>
          <w:rFonts w:asciiTheme="minorHAnsi" w:eastAsiaTheme="minorEastAsia" w:hAnsiTheme="minorHAnsi" w:cstheme="minorBidi"/>
          <w:noProof/>
          <w:sz w:val="22"/>
          <w:lang w:val="en-AU" w:eastAsia="en-AU"/>
        </w:rPr>
        <w:tab/>
      </w:r>
      <w:r>
        <w:rPr>
          <w:noProof/>
        </w:rPr>
        <w:t>Acknowledgement</w:t>
      </w:r>
      <w:r>
        <w:rPr>
          <w:noProof/>
        </w:rPr>
        <w:tab/>
      </w:r>
      <w:r>
        <w:rPr>
          <w:noProof/>
        </w:rPr>
        <w:fldChar w:fldCharType="begin"/>
      </w:r>
      <w:r>
        <w:rPr>
          <w:noProof/>
        </w:rPr>
        <w:instrText xml:space="preserve"> PAGEREF _Toc90474026 \h </w:instrText>
      </w:r>
      <w:r>
        <w:rPr>
          <w:noProof/>
        </w:rPr>
      </w:r>
      <w:r>
        <w:rPr>
          <w:noProof/>
        </w:rPr>
        <w:fldChar w:fldCharType="separate"/>
      </w:r>
      <w:r w:rsidR="005E7E03">
        <w:rPr>
          <w:noProof/>
        </w:rPr>
        <w:t>23</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13</w:t>
      </w:r>
      <w:r>
        <w:rPr>
          <w:rFonts w:asciiTheme="minorHAnsi" w:eastAsiaTheme="minorEastAsia" w:hAnsiTheme="minorHAnsi" w:cstheme="minorBidi"/>
          <w:b w:val="0"/>
          <w:noProof/>
          <w:sz w:val="22"/>
          <w:lang w:val="en-AU" w:eastAsia="en-AU"/>
        </w:rPr>
        <w:tab/>
      </w:r>
      <w:r>
        <w:rPr>
          <w:noProof/>
        </w:rPr>
        <w:t>Probity</w:t>
      </w:r>
      <w:r>
        <w:rPr>
          <w:noProof/>
        </w:rPr>
        <w:tab/>
      </w:r>
      <w:r>
        <w:rPr>
          <w:noProof/>
        </w:rPr>
        <w:fldChar w:fldCharType="begin"/>
      </w:r>
      <w:r>
        <w:rPr>
          <w:noProof/>
        </w:rPr>
        <w:instrText xml:space="preserve"> PAGEREF _Toc90474027 \h </w:instrText>
      </w:r>
      <w:r>
        <w:rPr>
          <w:noProof/>
        </w:rPr>
      </w:r>
      <w:r>
        <w:rPr>
          <w:noProof/>
        </w:rPr>
        <w:fldChar w:fldCharType="separate"/>
      </w:r>
      <w:r w:rsidR="005E7E03">
        <w:rPr>
          <w:noProof/>
        </w:rPr>
        <w:t>24</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13.1</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_Toc90474028 \h </w:instrText>
      </w:r>
      <w:r>
        <w:rPr>
          <w:noProof/>
        </w:rPr>
      </w:r>
      <w:r>
        <w:rPr>
          <w:noProof/>
        </w:rPr>
        <w:fldChar w:fldCharType="separate"/>
      </w:r>
      <w:r w:rsidR="005E7E03">
        <w:rPr>
          <w:noProof/>
        </w:rPr>
        <w:t>24</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13.2</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_Toc90474029 \h </w:instrText>
      </w:r>
      <w:r>
        <w:rPr>
          <w:noProof/>
        </w:rPr>
      </w:r>
      <w:r>
        <w:rPr>
          <w:noProof/>
        </w:rPr>
        <w:fldChar w:fldCharType="separate"/>
      </w:r>
      <w:r w:rsidR="005E7E03">
        <w:rPr>
          <w:noProof/>
        </w:rPr>
        <w:t>24</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13.3</w:t>
      </w:r>
      <w:r>
        <w:rPr>
          <w:rFonts w:asciiTheme="minorHAnsi" w:eastAsiaTheme="minorEastAsia" w:hAnsiTheme="minorHAnsi" w:cstheme="minorBidi"/>
          <w:noProof/>
          <w:sz w:val="22"/>
          <w:lang w:val="en-AU" w:eastAsia="en-AU"/>
        </w:rPr>
        <w:tab/>
      </w:r>
      <w:r>
        <w:rPr>
          <w:noProof/>
        </w:rPr>
        <w:t>Privacy</w:t>
      </w:r>
      <w:r>
        <w:rPr>
          <w:noProof/>
        </w:rPr>
        <w:tab/>
      </w:r>
      <w:r>
        <w:rPr>
          <w:noProof/>
        </w:rPr>
        <w:fldChar w:fldCharType="begin"/>
      </w:r>
      <w:r>
        <w:rPr>
          <w:noProof/>
        </w:rPr>
        <w:instrText xml:space="preserve"> PAGEREF _Toc90474030 \h </w:instrText>
      </w:r>
      <w:r>
        <w:rPr>
          <w:noProof/>
        </w:rPr>
      </w:r>
      <w:r>
        <w:rPr>
          <w:noProof/>
        </w:rPr>
        <w:fldChar w:fldCharType="separate"/>
      </w:r>
      <w:r w:rsidR="005E7E03">
        <w:rPr>
          <w:noProof/>
        </w:rPr>
        <w:t>25</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13.4</w:t>
      </w:r>
      <w:r>
        <w:rPr>
          <w:rFonts w:asciiTheme="minorHAnsi" w:eastAsiaTheme="minorEastAsia" w:hAnsiTheme="minorHAnsi" w:cstheme="minorBidi"/>
          <w:noProof/>
          <w:sz w:val="22"/>
          <w:lang w:val="en-AU" w:eastAsia="en-AU"/>
        </w:rPr>
        <w:tab/>
      </w:r>
      <w:r>
        <w:rPr>
          <w:noProof/>
        </w:rPr>
        <w:t>Confidential Information</w:t>
      </w:r>
      <w:r>
        <w:rPr>
          <w:noProof/>
        </w:rPr>
        <w:tab/>
      </w:r>
      <w:r>
        <w:rPr>
          <w:noProof/>
        </w:rPr>
        <w:fldChar w:fldCharType="begin"/>
      </w:r>
      <w:r>
        <w:rPr>
          <w:noProof/>
        </w:rPr>
        <w:instrText xml:space="preserve"> PAGEREF _Toc90474031 \h </w:instrText>
      </w:r>
      <w:r>
        <w:rPr>
          <w:noProof/>
        </w:rPr>
      </w:r>
      <w:r>
        <w:rPr>
          <w:noProof/>
        </w:rPr>
        <w:fldChar w:fldCharType="separate"/>
      </w:r>
      <w:r w:rsidR="005E7E03">
        <w:rPr>
          <w:noProof/>
        </w:rPr>
        <w:t>25</w:t>
      </w:r>
      <w:r>
        <w:rPr>
          <w:noProof/>
        </w:rPr>
        <w:fldChar w:fldCharType="end"/>
      </w:r>
    </w:p>
    <w:p w:rsidR="00750E34" w:rsidRDefault="00750E34">
      <w:pPr>
        <w:pStyle w:val="TOC3"/>
        <w:tabs>
          <w:tab w:val="left" w:pos="1077"/>
        </w:tabs>
        <w:rPr>
          <w:rFonts w:asciiTheme="minorHAnsi" w:eastAsiaTheme="minorEastAsia" w:hAnsiTheme="minorHAnsi" w:cstheme="minorBidi"/>
          <w:noProof/>
          <w:sz w:val="22"/>
          <w:lang w:val="en-AU" w:eastAsia="en-AU"/>
        </w:rPr>
      </w:pPr>
      <w:r>
        <w:rPr>
          <w:noProof/>
        </w:rPr>
        <w:t>13.5</w:t>
      </w:r>
      <w:r>
        <w:rPr>
          <w:rFonts w:asciiTheme="minorHAnsi" w:eastAsiaTheme="minorEastAsia" w:hAnsiTheme="minorHAnsi" w:cstheme="minorBidi"/>
          <w:noProof/>
          <w:sz w:val="22"/>
          <w:lang w:val="en-AU" w:eastAsia="en-AU"/>
        </w:rPr>
        <w:tab/>
      </w:r>
      <w:r>
        <w:rPr>
          <w:noProof/>
        </w:rPr>
        <w:t>Freedom of information</w:t>
      </w:r>
      <w:r>
        <w:rPr>
          <w:noProof/>
        </w:rPr>
        <w:tab/>
      </w:r>
      <w:r>
        <w:rPr>
          <w:noProof/>
        </w:rPr>
        <w:fldChar w:fldCharType="begin"/>
      </w:r>
      <w:r>
        <w:rPr>
          <w:noProof/>
        </w:rPr>
        <w:instrText xml:space="preserve"> PAGEREF _Toc90474032 \h </w:instrText>
      </w:r>
      <w:r>
        <w:rPr>
          <w:noProof/>
        </w:rPr>
      </w:r>
      <w:r>
        <w:rPr>
          <w:noProof/>
        </w:rPr>
        <w:fldChar w:fldCharType="separate"/>
      </w:r>
      <w:r w:rsidR="005E7E03">
        <w:rPr>
          <w:noProof/>
        </w:rPr>
        <w:t>26</w:t>
      </w:r>
      <w:r>
        <w:rPr>
          <w:noProof/>
        </w:rPr>
        <w:fldChar w:fldCharType="end"/>
      </w:r>
    </w:p>
    <w:p w:rsidR="00750E34" w:rsidRDefault="00750E34">
      <w:pPr>
        <w:pStyle w:val="TOC2"/>
        <w:rPr>
          <w:rFonts w:asciiTheme="minorHAnsi" w:eastAsiaTheme="minorEastAsia" w:hAnsiTheme="minorHAnsi" w:cstheme="minorBidi"/>
          <w:b w:val="0"/>
          <w:noProof/>
          <w:sz w:val="22"/>
          <w:lang w:val="en-AU" w:eastAsia="en-AU"/>
        </w:rPr>
      </w:pPr>
      <w:r>
        <w:rPr>
          <w:noProof/>
        </w:rPr>
        <w:t>14</w:t>
      </w:r>
      <w:r>
        <w:rPr>
          <w:rFonts w:asciiTheme="minorHAnsi" w:eastAsiaTheme="minorEastAsia" w:hAnsiTheme="minorHAnsi" w:cstheme="minorBidi"/>
          <w:b w:val="0"/>
          <w:noProof/>
          <w:sz w:val="22"/>
          <w:lang w:val="en-AU" w:eastAsia="en-AU"/>
        </w:rPr>
        <w:tab/>
      </w:r>
      <w:r>
        <w:rPr>
          <w:noProof/>
        </w:rPr>
        <w:t>Glossary</w:t>
      </w:r>
      <w:r>
        <w:rPr>
          <w:noProof/>
        </w:rPr>
        <w:tab/>
      </w:r>
      <w:r>
        <w:rPr>
          <w:noProof/>
        </w:rPr>
        <w:fldChar w:fldCharType="begin"/>
      </w:r>
      <w:r>
        <w:rPr>
          <w:noProof/>
        </w:rPr>
        <w:instrText xml:space="preserve"> PAGEREF _Toc90474033 \h </w:instrText>
      </w:r>
      <w:r>
        <w:rPr>
          <w:noProof/>
        </w:rPr>
      </w:r>
      <w:r>
        <w:rPr>
          <w:noProof/>
        </w:rPr>
        <w:fldChar w:fldCharType="separate"/>
      </w:r>
      <w:r w:rsidR="005E7E03">
        <w:rPr>
          <w:noProof/>
        </w:rPr>
        <w:t>26</w:t>
      </w:r>
      <w:r>
        <w:rPr>
          <w:noProof/>
        </w:rPr>
        <w:fldChar w:fldCharType="end"/>
      </w:r>
    </w:p>
    <w:p w:rsidR="00DD3C0D" w:rsidRDefault="004A238A" w:rsidP="00DD3C0D">
      <w:pPr>
        <w:sectPr w:rsidR="00DD3C0D" w:rsidSect="0002331D">
          <w:footerReference w:type="default" r:id="rId20"/>
          <w:footerReference w:type="first" r:id="rId21"/>
          <w:pgSz w:w="11907" w:h="16840" w:code="9"/>
          <w:pgMar w:top="1418" w:right="1418" w:bottom="1276" w:left="1701" w:header="709" w:footer="709" w:gutter="0"/>
          <w:cols w:space="720"/>
          <w:docGrid w:linePitch="360"/>
        </w:sectPr>
      </w:pPr>
      <w:r>
        <w:rPr>
          <w:rFonts w:eastAsia="Calibri"/>
          <w:szCs w:val="28"/>
          <w:lang w:val="en-US"/>
        </w:rPr>
        <w:fldChar w:fldCharType="end"/>
      </w:r>
    </w:p>
    <w:p w:rsidR="00D00456" w:rsidRDefault="00F321AA" w:rsidP="00357F50">
      <w:pPr>
        <w:pStyle w:val="Heading2"/>
      </w:pPr>
      <w:bookmarkStart w:id="5" w:name="_[Program_name]:_[Grant"/>
      <w:bookmarkStart w:id="6" w:name="_Toc90473986"/>
      <w:bookmarkStart w:id="7" w:name="_Toc458420391"/>
      <w:bookmarkStart w:id="8" w:name="_Toc462824846"/>
      <w:bookmarkEnd w:id="3"/>
      <w:bookmarkEnd w:id="5"/>
      <w:r>
        <w:t>Carbon + Biodiversity Pilot Round 2</w:t>
      </w:r>
      <w:r w:rsidR="00D14A4E">
        <w:t xml:space="preserve"> </w:t>
      </w:r>
      <w:r w:rsidR="005447D1">
        <w:t>p</w:t>
      </w:r>
      <w:r w:rsidR="00D00456" w:rsidRPr="00D00456">
        <w:t>rocess</w:t>
      </w:r>
      <w:r w:rsidR="009F2B71">
        <w:t>es</w:t>
      </w:r>
      <w:bookmarkEnd w:id="6"/>
    </w:p>
    <w:p w:rsidR="00F321AA" w:rsidRPr="00F321AA" w:rsidRDefault="00F321AA" w:rsidP="00AF5E6A">
      <w:pPr>
        <w:pStyle w:val="BoxHeading"/>
        <w:pBdr>
          <w:bottom w:val="single" w:sz="4" w:space="0" w:color="auto"/>
        </w:pBdr>
        <w:rPr>
          <w:rFonts w:ascii="Arial" w:hAnsi="Arial" w:cs="Arial"/>
        </w:rPr>
      </w:pPr>
      <w:r w:rsidRPr="00F321AA">
        <w:rPr>
          <w:rFonts w:ascii="Arial" w:hAnsi="Arial" w:cs="Arial"/>
        </w:rPr>
        <w:t xml:space="preserve">Carbon + Biodiversity </w:t>
      </w:r>
      <w:r w:rsidR="00FD7FFB">
        <w:rPr>
          <w:rFonts w:ascii="Arial" w:hAnsi="Arial" w:cs="Arial"/>
        </w:rPr>
        <w:t>(</w:t>
      </w:r>
      <w:r w:rsidRPr="00F321AA">
        <w:rPr>
          <w:rFonts w:ascii="Arial" w:hAnsi="Arial" w:cs="Arial"/>
        </w:rPr>
        <w:t>C+B</w:t>
      </w:r>
      <w:r w:rsidR="00FD7FFB">
        <w:rPr>
          <w:rFonts w:ascii="Arial" w:hAnsi="Arial" w:cs="Arial"/>
        </w:rPr>
        <w:t>)</w:t>
      </w:r>
      <w:r w:rsidRPr="00F321AA">
        <w:rPr>
          <w:rFonts w:ascii="Arial" w:hAnsi="Arial" w:cs="Arial"/>
        </w:rPr>
        <w:t xml:space="preserve"> Pilot Round 2 participants</w:t>
      </w:r>
    </w:p>
    <w:p w:rsidR="00F321AA" w:rsidRPr="00F321AA" w:rsidRDefault="00F321AA" w:rsidP="00AF5E6A">
      <w:pPr>
        <w:pStyle w:val="BoxText"/>
        <w:pBdr>
          <w:bottom w:val="single" w:sz="4" w:space="0" w:color="auto"/>
        </w:pBdr>
        <w:rPr>
          <w:rFonts w:ascii="Arial" w:hAnsi="Arial" w:cs="Arial"/>
        </w:rPr>
      </w:pPr>
      <w:r w:rsidRPr="00F321AA">
        <w:rPr>
          <w:rFonts w:ascii="Arial" w:hAnsi="Arial" w:cs="Arial"/>
        </w:rPr>
        <w:t xml:space="preserve">If you participate in this C+B Pilot you are offering to deliver long-term biodiversity improvement in </w:t>
      </w:r>
      <w:r w:rsidR="005D7485">
        <w:rPr>
          <w:rFonts w:ascii="Arial" w:hAnsi="Arial" w:cs="Arial"/>
        </w:rPr>
        <w:t xml:space="preserve">the form of a diverse native planting in </w:t>
      </w:r>
      <w:r w:rsidRPr="00F321AA">
        <w:rPr>
          <w:rFonts w:ascii="Arial" w:hAnsi="Arial" w:cs="Arial"/>
        </w:rPr>
        <w:t xml:space="preserve">conjunction with an </w:t>
      </w:r>
      <w:hyperlink r:id="rId22" w:history="1">
        <w:r w:rsidRPr="00A90349">
          <w:rPr>
            <w:rStyle w:val="Hyperlink"/>
            <w:rFonts w:ascii="Arial" w:hAnsi="Arial" w:cs="Arial"/>
          </w:rPr>
          <w:t xml:space="preserve">Emissions Reduction Fund (ERF) </w:t>
        </w:r>
        <w:r w:rsidR="00712668" w:rsidRPr="00A90349">
          <w:rPr>
            <w:rStyle w:val="Hyperlink"/>
            <w:rFonts w:ascii="Arial" w:hAnsi="Arial" w:cs="Arial"/>
          </w:rPr>
          <w:t xml:space="preserve">environmental plantings </w:t>
        </w:r>
        <w:r w:rsidRPr="00A90349">
          <w:rPr>
            <w:rStyle w:val="Hyperlink"/>
            <w:rFonts w:ascii="Arial" w:hAnsi="Arial" w:cs="Arial"/>
          </w:rPr>
          <w:t>project</w:t>
        </w:r>
      </w:hyperlink>
      <w:r w:rsidRPr="00F321AA">
        <w:rPr>
          <w:rFonts w:ascii="Arial" w:hAnsi="Arial" w:cs="Arial"/>
        </w:rPr>
        <w:t xml:space="preserve">. </w:t>
      </w:r>
      <w:r w:rsidR="00D02427">
        <w:rPr>
          <w:rFonts w:ascii="Arial" w:hAnsi="Arial" w:cs="Arial"/>
        </w:rPr>
        <w:t xml:space="preserve">The Australian Government will </w:t>
      </w:r>
      <w:r w:rsidR="00041314">
        <w:rPr>
          <w:rFonts w:ascii="Arial" w:hAnsi="Arial" w:cs="Arial"/>
        </w:rPr>
        <w:t>pay</w:t>
      </w:r>
      <w:r w:rsidR="00D02427">
        <w:rPr>
          <w:rFonts w:ascii="Arial" w:hAnsi="Arial" w:cs="Arial"/>
        </w:rPr>
        <w:t xml:space="preserve"> you </w:t>
      </w:r>
      <w:r w:rsidR="00041314">
        <w:rPr>
          <w:rFonts w:ascii="Arial" w:hAnsi="Arial" w:cs="Arial"/>
        </w:rPr>
        <w:t xml:space="preserve">a </w:t>
      </w:r>
      <w:r w:rsidR="00B17C56" w:rsidRPr="00C548C4">
        <w:rPr>
          <w:rFonts w:ascii="Arial" w:hAnsi="Arial" w:cs="Arial"/>
        </w:rPr>
        <w:t xml:space="preserve">biodiversity </w:t>
      </w:r>
      <w:r w:rsidR="00B17C56">
        <w:rPr>
          <w:rFonts w:ascii="Arial" w:hAnsi="Arial" w:cs="Arial"/>
        </w:rPr>
        <w:t xml:space="preserve">payment </w:t>
      </w:r>
      <w:r w:rsidR="00D02427">
        <w:rPr>
          <w:rFonts w:ascii="Arial" w:hAnsi="Arial" w:cs="Arial"/>
        </w:rPr>
        <w:t xml:space="preserve">for the biodiversity improvement </w:t>
      </w:r>
      <w:r w:rsidR="00B17C56">
        <w:rPr>
          <w:rFonts w:ascii="Arial" w:hAnsi="Arial" w:cs="Arial"/>
        </w:rPr>
        <w:t xml:space="preserve">and </w:t>
      </w:r>
      <w:r w:rsidR="00D02427">
        <w:rPr>
          <w:rFonts w:ascii="Arial" w:hAnsi="Arial" w:cs="Arial"/>
        </w:rPr>
        <w:t xml:space="preserve">you will </w:t>
      </w:r>
      <w:r w:rsidR="00B17C56">
        <w:rPr>
          <w:rFonts w:ascii="Arial" w:hAnsi="Arial" w:cs="Arial"/>
        </w:rPr>
        <w:t xml:space="preserve">retain </w:t>
      </w:r>
      <w:r w:rsidR="00D02427">
        <w:rPr>
          <w:rFonts w:ascii="Arial" w:hAnsi="Arial" w:cs="Arial"/>
        </w:rPr>
        <w:t>the carbon credits generated by the project.</w:t>
      </w:r>
    </w:p>
    <w:p w:rsidR="00314CC3" w:rsidRPr="00BF245E" w:rsidRDefault="00BF245E" w:rsidP="00AF5E6A">
      <w:pPr>
        <w:spacing w:after="0"/>
        <w:jc w:val="center"/>
        <w:rPr>
          <w:rFonts w:ascii="Wingdings" w:hAnsi="Wingdings"/>
        </w:rPr>
      </w:pPr>
      <w:r w:rsidRPr="008E5011">
        <w:rPr>
          <w:rFonts w:ascii="Wingdings" w:hAnsi="Wingdings"/>
        </w:rPr>
        <w:t></w:t>
      </w:r>
    </w:p>
    <w:p w:rsidR="00F321AA" w:rsidRPr="00F321AA" w:rsidRDefault="00B17C56" w:rsidP="00AF5E6A">
      <w:pPr>
        <w:pStyle w:val="BoxHeading"/>
        <w:rPr>
          <w:rFonts w:ascii="Arial" w:hAnsi="Arial" w:cs="Arial"/>
        </w:rPr>
      </w:pPr>
      <w:r>
        <w:rPr>
          <w:rFonts w:ascii="Arial" w:hAnsi="Arial" w:cs="Arial"/>
        </w:rPr>
        <w:t>S</w:t>
      </w:r>
      <w:r w:rsidR="00F321AA" w:rsidRPr="00F321AA">
        <w:rPr>
          <w:rFonts w:ascii="Arial" w:hAnsi="Arial" w:cs="Arial"/>
        </w:rPr>
        <w:t xml:space="preserve">ubmit </w:t>
      </w:r>
      <w:r w:rsidR="005D7485">
        <w:rPr>
          <w:rFonts w:ascii="Arial" w:hAnsi="Arial" w:cs="Arial"/>
        </w:rPr>
        <w:t>up to 3</w:t>
      </w:r>
      <w:r w:rsidR="005D7485" w:rsidRPr="00F321AA">
        <w:rPr>
          <w:rFonts w:ascii="Arial" w:hAnsi="Arial" w:cs="Arial"/>
        </w:rPr>
        <w:t xml:space="preserve"> </w:t>
      </w:r>
      <w:r w:rsidR="00F321AA" w:rsidRPr="00F321AA">
        <w:rPr>
          <w:rFonts w:ascii="Arial" w:hAnsi="Arial" w:cs="Arial"/>
        </w:rPr>
        <w:t>application</w:t>
      </w:r>
      <w:r w:rsidR="005D7485">
        <w:rPr>
          <w:rFonts w:ascii="Arial" w:hAnsi="Arial" w:cs="Arial"/>
        </w:rPr>
        <w:t>s</w:t>
      </w:r>
    </w:p>
    <w:p w:rsidR="00F321AA" w:rsidRDefault="00F321AA" w:rsidP="00AF5E6A">
      <w:pPr>
        <w:pStyle w:val="BoxText"/>
      </w:pPr>
      <w:r w:rsidRPr="00F321AA">
        <w:rPr>
          <w:rFonts w:ascii="Arial" w:hAnsi="Arial" w:cs="Arial"/>
        </w:rPr>
        <w:t>Finalise your project plan</w:t>
      </w:r>
      <w:r w:rsidR="005D7485">
        <w:rPr>
          <w:rFonts w:ascii="Arial" w:hAnsi="Arial" w:cs="Arial"/>
        </w:rPr>
        <w:t>(s)</w:t>
      </w:r>
      <w:r w:rsidRPr="00F321AA">
        <w:rPr>
          <w:rFonts w:ascii="Arial" w:hAnsi="Arial" w:cs="Arial"/>
        </w:rPr>
        <w:t>, review the checklist and if you meet all eligibility criteria, submit your application</w:t>
      </w:r>
      <w:r w:rsidR="005D7485">
        <w:rPr>
          <w:rFonts w:ascii="Arial" w:hAnsi="Arial" w:cs="Arial"/>
        </w:rPr>
        <w:t>(s)</w:t>
      </w:r>
      <w:r w:rsidRPr="00F321AA">
        <w:rPr>
          <w:rFonts w:ascii="Arial" w:hAnsi="Arial" w:cs="Arial"/>
        </w:rPr>
        <w:t xml:space="preserve"> through the </w:t>
      </w:r>
      <w:hyperlink r:id="rId23" w:history="1">
        <w:r w:rsidRPr="00A90349">
          <w:rPr>
            <w:rStyle w:val="Hyperlink"/>
            <w:rFonts w:ascii="Arial" w:hAnsi="Arial" w:cs="Arial"/>
          </w:rPr>
          <w:t xml:space="preserve">National Stewardship Trading </w:t>
        </w:r>
        <w:r w:rsidRPr="00F225B3">
          <w:rPr>
            <w:rStyle w:val="Hyperlink"/>
            <w:rFonts w:ascii="Arial" w:hAnsi="Arial" w:cs="Arial"/>
          </w:rPr>
          <w:t>Platform</w:t>
        </w:r>
      </w:hyperlink>
      <w:r w:rsidRPr="00A90349">
        <w:rPr>
          <w:rFonts w:ascii="Arial" w:hAnsi="Arial" w:cs="Arial"/>
        </w:rPr>
        <w:t xml:space="preserve"> by </w:t>
      </w:r>
      <w:r w:rsidR="00A90349" w:rsidRPr="00F225B3">
        <w:rPr>
          <w:rFonts w:ascii="Arial" w:hAnsi="Arial" w:cs="Arial"/>
        </w:rPr>
        <w:t>3 March 2022</w:t>
      </w:r>
      <w:r w:rsidR="00A90349">
        <w:rPr>
          <w:rFonts w:ascii="Arial" w:hAnsi="Arial" w:cs="Arial"/>
        </w:rPr>
        <w:t xml:space="preserve"> 17:00 </w:t>
      </w:r>
      <w:r w:rsidR="006545C1">
        <w:rPr>
          <w:rFonts w:ascii="Arial" w:hAnsi="Arial" w:cs="Arial"/>
        </w:rPr>
        <w:t>AEDT</w:t>
      </w:r>
      <w:r w:rsidR="00015B4E" w:rsidRPr="00F225B3">
        <w:rPr>
          <w:rFonts w:ascii="Arial" w:hAnsi="Arial" w:cs="Arial"/>
        </w:rPr>
        <w:t>.</w:t>
      </w:r>
    </w:p>
    <w:p w:rsidR="00314CC3" w:rsidRPr="00BF245E" w:rsidRDefault="00BF245E" w:rsidP="00AF5E6A">
      <w:pPr>
        <w:spacing w:after="0"/>
        <w:jc w:val="center"/>
        <w:rPr>
          <w:rFonts w:ascii="Wingdings" w:hAnsi="Wingdings"/>
        </w:rPr>
      </w:pPr>
      <w:r w:rsidRPr="008E5011">
        <w:rPr>
          <w:rFonts w:ascii="Wingdings" w:hAnsi="Wingdings"/>
        </w:rPr>
        <w:t></w:t>
      </w:r>
    </w:p>
    <w:p w:rsidR="00F321AA" w:rsidRPr="00F321AA" w:rsidRDefault="00F321AA" w:rsidP="00AF5E6A">
      <w:pPr>
        <w:pStyle w:val="BoxHeading"/>
        <w:rPr>
          <w:rFonts w:ascii="Arial" w:hAnsi="Arial" w:cs="Arial"/>
        </w:rPr>
      </w:pPr>
      <w:r w:rsidRPr="00F321AA">
        <w:rPr>
          <w:rFonts w:ascii="Arial" w:hAnsi="Arial" w:cs="Arial"/>
        </w:rPr>
        <w:t>DAWE will assess your project</w:t>
      </w:r>
      <w:r w:rsidR="005D7485">
        <w:rPr>
          <w:rFonts w:ascii="Arial" w:hAnsi="Arial" w:cs="Arial"/>
        </w:rPr>
        <w:t>(s)</w:t>
      </w:r>
      <w:r w:rsidR="000C7298">
        <w:rPr>
          <w:rFonts w:ascii="Arial" w:hAnsi="Arial" w:cs="Arial"/>
        </w:rPr>
        <w:t xml:space="preserve"> </w:t>
      </w:r>
      <w:r w:rsidRPr="00F321AA">
        <w:rPr>
          <w:rFonts w:ascii="Arial" w:hAnsi="Arial" w:cs="Arial"/>
        </w:rPr>
        <w:t xml:space="preserve">and </w:t>
      </w:r>
      <w:r w:rsidR="000C7298">
        <w:rPr>
          <w:rFonts w:ascii="Arial" w:hAnsi="Arial" w:cs="Arial"/>
        </w:rPr>
        <w:t xml:space="preserve">determine </w:t>
      </w:r>
      <w:r w:rsidRPr="00F321AA">
        <w:rPr>
          <w:rFonts w:ascii="Arial" w:hAnsi="Arial" w:cs="Arial"/>
        </w:rPr>
        <w:t>what payment we will offer</w:t>
      </w:r>
    </w:p>
    <w:p w:rsidR="00F321AA" w:rsidRPr="00F321AA" w:rsidRDefault="00F321AA" w:rsidP="00AF5E6A">
      <w:pPr>
        <w:pStyle w:val="BoxText"/>
        <w:rPr>
          <w:rFonts w:ascii="Arial" w:hAnsi="Arial" w:cs="Arial"/>
        </w:rPr>
      </w:pPr>
      <w:r w:rsidRPr="00F321AA">
        <w:rPr>
          <w:rFonts w:ascii="Arial" w:hAnsi="Arial" w:cs="Arial"/>
        </w:rPr>
        <w:t xml:space="preserve">We assess applications against the eligibility criteria and exclude (and notify) ineligible applications. We will calculate a biodiversity </w:t>
      </w:r>
      <w:r w:rsidR="0019796E">
        <w:rPr>
          <w:rFonts w:ascii="Arial" w:hAnsi="Arial" w:cs="Arial"/>
        </w:rPr>
        <w:t xml:space="preserve">benefit </w:t>
      </w:r>
      <w:r w:rsidRPr="00F321AA">
        <w:rPr>
          <w:rFonts w:ascii="Arial" w:hAnsi="Arial" w:cs="Arial"/>
        </w:rPr>
        <w:t>score for your project</w:t>
      </w:r>
      <w:r w:rsidR="005D7485">
        <w:rPr>
          <w:rFonts w:ascii="Arial" w:hAnsi="Arial" w:cs="Arial"/>
        </w:rPr>
        <w:t>(s)</w:t>
      </w:r>
      <w:r w:rsidRPr="00F321AA">
        <w:rPr>
          <w:rFonts w:ascii="Arial" w:hAnsi="Arial" w:cs="Arial"/>
        </w:rPr>
        <w:t xml:space="preserve"> and a biodiversity payment offer</w:t>
      </w:r>
      <w:r w:rsidR="005D7485">
        <w:rPr>
          <w:rFonts w:ascii="Arial" w:hAnsi="Arial" w:cs="Arial"/>
        </w:rPr>
        <w:t>(s)</w:t>
      </w:r>
      <w:r w:rsidR="00DF7097">
        <w:rPr>
          <w:rFonts w:ascii="Arial" w:hAnsi="Arial" w:cs="Arial"/>
        </w:rPr>
        <w:t>. The offer</w:t>
      </w:r>
      <w:r w:rsidR="005D7485">
        <w:rPr>
          <w:rFonts w:ascii="Arial" w:hAnsi="Arial" w:cs="Arial"/>
        </w:rPr>
        <w:t>s are</w:t>
      </w:r>
      <w:r w:rsidRPr="00F321AA">
        <w:rPr>
          <w:rFonts w:ascii="Arial" w:hAnsi="Arial" w:cs="Arial"/>
        </w:rPr>
        <w:t xml:space="preserve"> based on the estimated cost of your project and the revenues the project could generate from carbon credits. Alternatively, you can submit your own bid price. Projects </w:t>
      </w:r>
      <w:r w:rsidR="000B59B4">
        <w:rPr>
          <w:rFonts w:ascii="Arial" w:hAnsi="Arial" w:cs="Arial"/>
        </w:rPr>
        <w:t>in each region are then</w:t>
      </w:r>
      <w:r w:rsidRPr="00F321AA">
        <w:rPr>
          <w:rFonts w:ascii="Arial" w:hAnsi="Arial" w:cs="Arial"/>
        </w:rPr>
        <w:t xml:space="preserve"> ranked (highest to lowest) based on </w:t>
      </w:r>
      <w:r w:rsidR="00041314">
        <w:rPr>
          <w:rFonts w:ascii="Arial" w:hAnsi="Arial" w:cs="Arial"/>
        </w:rPr>
        <w:t>their</w:t>
      </w:r>
      <w:r w:rsidR="00041314" w:rsidRPr="00F321AA">
        <w:rPr>
          <w:rFonts w:ascii="Arial" w:hAnsi="Arial" w:cs="Arial"/>
        </w:rPr>
        <w:t xml:space="preserve"> </w:t>
      </w:r>
      <w:r w:rsidRPr="00F321AA">
        <w:rPr>
          <w:rFonts w:ascii="Arial" w:hAnsi="Arial" w:cs="Arial"/>
        </w:rPr>
        <w:t>benefit-</w:t>
      </w:r>
      <w:r w:rsidR="000C7298" w:rsidRPr="00F321AA">
        <w:rPr>
          <w:rFonts w:ascii="Arial" w:hAnsi="Arial" w:cs="Arial"/>
        </w:rPr>
        <w:t>cost</w:t>
      </w:r>
      <w:r w:rsidR="00041314">
        <w:rPr>
          <w:rFonts w:ascii="Arial" w:hAnsi="Arial" w:cs="Arial"/>
        </w:rPr>
        <w:t xml:space="preserve"> score</w:t>
      </w:r>
      <w:r w:rsidR="000C7298" w:rsidRPr="00F321AA">
        <w:rPr>
          <w:rFonts w:ascii="Arial" w:hAnsi="Arial" w:cs="Arial"/>
        </w:rPr>
        <w:t>.</w:t>
      </w:r>
    </w:p>
    <w:p w:rsidR="00314CC3" w:rsidRPr="00BF245E" w:rsidRDefault="00BF245E" w:rsidP="00AF5E6A">
      <w:pPr>
        <w:spacing w:after="0"/>
        <w:jc w:val="center"/>
        <w:rPr>
          <w:rFonts w:ascii="Wingdings" w:hAnsi="Wingdings"/>
        </w:rPr>
      </w:pPr>
      <w:r w:rsidRPr="008E5011">
        <w:rPr>
          <w:rFonts w:ascii="Wingdings" w:hAnsi="Wingdings"/>
        </w:rPr>
        <w:t></w:t>
      </w:r>
    </w:p>
    <w:p w:rsidR="00F321AA" w:rsidRPr="00F321AA" w:rsidRDefault="00DF7097" w:rsidP="00AF5E6A">
      <w:pPr>
        <w:pStyle w:val="BoxHeading"/>
        <w:rPr>
          <w:rFonts w:ascii="Arial" w:hAnsi="Arial" w:cs="Arial"/>
        </w:rPr>
      </w:pPr>
      <w:r>
        <w:rPr>
          <w:rFonts w:ascii="Arial" w:hAnsi="Arial" w:cs="Arial"/>
        </w:rPr>
        <w:t xml:space="preserve">Successful </w:t>
      </w:r>
      <w:r w:rsidR="00F321AA" w:rsidRPr="00F321AA">
        <w:rPr>
          <w:rFonts w:ascii="Arial" w:hAnsi="Arial" w:cs="Arial"/>
        </w:rPr>
        <w:t xml:space="preserve">projects </w:t>
      </w:r>
      <w:r>
        <w:rPr>
          <w:rFonts w:ascii="Arial" w:hAnsi="Arial" w:cs="Arial"/>
        </w:rPr>
        <w:t xml:space="preserve">are approved to receive </w:t>
      </w:r>
      <w:r w:rsidR="00F321AA" w:rsidRPr="00F321AA">
        <w:rPr>
          <w:rFonts w:ascii="Arial" w:hAnsi="Arial" w:cs="Arial"/>
        </w:rPr>
        <w:t>biodiversity payment offers</w:t>
      </w:r>
    </w:p>
    <w:p w:rsidR="00F321AA" w:rsidRPr="00F321AA" w:rsidRDefault="00F321AA" w:rsidP="00AF5E6A">
      <w:pPr>
        <w:pStyle w:val="BoxText"/>
        <w:rPr>
          <w:rFonts w:ascii="Arial" w:hAnsi="Arial" w:cs="Arial"/>
        </w:rPr>
      </w:pPr>
      <w:r w:rsidRPr="00F321AA">
        <w:rPr>
          <w:rFonts w:ascii="Arial" w:hAnsi="Arial" w:cs="Arial"/>
        </w:rPr>
        <w:t xml:space="preserve">A project assessment panel will advise the decision maker on which projects are the best value for money, based on the </w:t>
      </w:r>
      <w:r w:rsidR="00041314">
        <w:rPr>
          <w:rFonts w:ascii="Arial" w:hAnsi="Arial" w:cs="Arial"/>
        </w:rPr>
        <w:t>benefit-cost score</w:t>
      </w:r>
      <w:r w:rsidRPr="00F321AA">
        <w:rPr>
          <w:rFonts w:ascii="Arial" w:hAnsi="Arial" w:cs="Arial"/>
        </w:rPr>
        <w:t>. The decision maker approves the amount we will offer to successful applicants.</w:t>
      </w:r>
    </w:p>
    <w:p w:rsidR="00314CC3" w:rsidRPr="00BF245E" w:rsidRDefault="00BF245E" w:rsidP="00AF5E6A">
      <w:pPr>
        <w:spacing w:after="0"/>
        <w:jc w:val="center"/>
        <w:rPr>
          <w:rFonts w:ascii="Wingdings" w:hAnsi="Wingdings"/>
        </w:rPr>
      </w:pPr>
      <w:r w:rsidRPr="008E5011">
        <w:rPr>
          <w:rFonts w:ascii="Wingdings" w:hAnsi="Wingdings"/>
        </w:rPr>
        <w:t></w:t>
      </w:r>
    </w:p>
    <w:p w:rsidR="00F321AA" w:rsidRPr="00F321AA" w:rsidRDefault="00F321AA" w:rsidP="00AF5E6A">
      <w:pPr>
        <w:pStyle w:val="BoxHeading"/>
        <w:rPr>
          <w:rFonts w:ascii="Arial" w:hAnsi="Arial" w:cs="Arial"/>
        </w:rPr>
      </w:pPr>
      <w:r w:rsidRPr="1EB05668">
        <w:rPr>
          <w:rFonts w:ascii="Arial" w:hAnsi="Arial" w:cs="Arial"/>
        </w:rPr>
        <w:t xml:space="preserve">We </w:t>
      </w:r>
      <w:r w:rsidR="00F84A60" w:rsidRPr="1EB05668">
        <w:rPr>
          <w:rFonts w:ascii="Arial" w:hAnsi="Arial" w:cs="Arial"/>
        </w:rPr>
        <w:t xml:space="preserve">make offers to </w:t>
      </w:r>
      <w:r w:rsidRPr="1EB05668">
        <w:rPr>
          <w:rFonts w:ascii="Arial" w:hAnsi="Arial" w:cs="Arial"/>
        </w:rPr>
        <w:t xml:space="preserve">successful applicants </w:t>
      </w:r>
      <w:r w:rsidR="00D02427" w:rsidRPr="1EB05668">
        <w:rPr>
          <w:rFonts w:ascii="Arial" w:hAnsi="Arial" w:cs="Arial"/>
        </w:rPr>
        <w:t>and notify unsuccessful applicants</w:t>
      </w:r>
    </w:p>
    <w:p w:rsidR="0025484E" w:rsidRDefault="00F321AA" w:rsidP="00AF5E6A">
      <w:pPr>
        <w:pStyle w:val="BoxText"/>
        <w:rPr>
          <w:rFonts w:ascii="Arial" w:hAnsi="Arial" w:cs="Arial"/>
        </w:rPr>
      </w:pPr>
      <w:r w:rsidRPr="00F321AA">
        <w:rPr>
          <w:rFonts w:ascii="Arial" w:hAnsi="Arial" w:cs="Arial"/>
        </w:rPr>
        <w:t xml:space="preserve">We </w:t>
      </w:r>
      <w:r w:rsidR="00513C18">
        <w:rPr>
          <w:rFonts w:ascii="Arial" w:hAnsi="Arial" w:cs="Arial"/>
        </w:rPr>
        <w:t xml:space="preserve">make biodiversity payment offers to </w:t>
      </w:r>
      <w:r w:rsidRPr="00F321AA">
        <w:rPr>
          <w:rFonts w:ascii="Arial" w:hAnsi="Arial" w:cs="Arial"/>
        </w:rPr>
        <w:t xml:space="preserve">successful applicants, providing them </w:t>
      </w:r>
      <w:r w:rsidR="00B5748E" w:rsidRPr="00B5748E">
        <w:rPr>
          <w:rFonts w:ascii="Arial" w:hAnsi="Arial" w:cs="Arial"/>
        </w:rPr>
        <w:t>with two agreements: a participation agreement and C+B project agreement.</w:t>
      </w:r>
      <w:r w:rsidR="00B5748E">
        <w:rPr>
          <w:rFonts w:ascii="Arial" w:hAnsi="Arial" w:cs="Arial"/>
        </w:rPr>
        <w:t xml:space="preserve"> </w:t>
      </w:r>
    </w:p>
    <w:p w:rsidR="00D02427" w:rsidRDefault="00D02427" w:rsidP="00AF5E6A">
      <w:pPr>
        <w:pStyle w:val="BoxText"/>
        <w:rPr>
          <w:rFonts w:ascii="Arial" w:hAnsi="Arial" w:cs="Arial"/>
        </w:rPr>
      </w:pPr>
      <w:r>
        <w:rPr>
          <w:rFonts w:ascii="Arial" w:hAnsi="Arial" w:cs="Arial"/>
        </w:rPr>
        <w:t>Applicants who are unsuccessful in receiving</w:t>
      </w:r>
      <w:r w:rsidR="00712668">
        <w:rPr>
          <w:rFonts w:ascii="Arial" w:hAnsi="Arial" w:cs="Arial"/>
        </w:rPr>
        <w:t xml:space="preserve"> a</w:t>
      </w:r>
      <w:r>
        <w:rPr>
          <w:rFonts w:ascii="Arial" w:hAnsi="Arial" w:cs="Arial"/>
        </w:rPr>
        <w:t xml:space="preserve"> biodiversity payment offer will be notified.</w:t>
      </w:r>
    </w:p>
    <w:p w:rsidR="007F3B49" w:rsidRPr="00BF245E" w:rsidRDefault="00BF245E" w:rsidP="00AF5E6A">
      <w:pPr>
        <w:spacing w:after="0"/>
        <w:jc w:val="center"/>
        <w:rPr>
          <w:rFonts w:ascii="Wingdings" w:hAnsi="Wingdings"/>
        </w:rPr>
      </w:pPr>
      <w:r w:rsidRPr="008E5011">
        <w:rPr>
          <w:rFonts w:ascii="Wingdings" w:hAnsi="Wingdings"/>
        </w:rPr>
        <w:t></w:t>
      </w:r>
    </w:p>
    <w:p w:rsidR="00F321AA" w:rsidRPr="00F321AA" w:rsidRDefault="00F321AA" w:rsidP="00AF5E6A">
      <w:pPr>
        <w:pStyle w:val="BoxHeading"/>
        <w:rPr>
          <w:rFonts w:ascii="Arial" w:hAnsi="Arial" w:cs="Arial"/>
        </w:rPr>
      </w:pPr>
      <w:r w:rsidRPr="00F321AA">
        <w:rPr>
          <w:rFonts w:ascii="Arial" w:hAnsi="Arial" w:cs="Arial"/>
        </w:rPr>
        <w:t xml:space="preserve">You sign a </w:t>
      </w:r>
      <w:r w:rsidR="00AD02EB">
        <w:rPr>
          <w:rFonts w:ascii="Arial" w:hAnsi="Arial" w:cs="Arial"/>
        </w:rPr>
        <w:t>participation</w:t>
      </w:r>
      <w:r w:rsidR="00AD02EB" w:rsidRPr="00F321AA">
        <w:rPr>
          <w:rFonts w:ascii="Arial" w:hAnsi="Arial" w:cs="Arial"/>
        </w:rPr>
        <w:t xml:space="preserve"> </w:t>
      </w:r>
      <w:r w:rsidRPr="00F321AA">
        <w:rPr>
          <w:rFonts w:ascii="Arial" w:hAnsi="Arial" w:cs="Arial"/>
        </w:rPr>
        <w:t>agreement</w:t>
      </w:r>
      <w:r w:rsidR="005D7485">
        <w:rPr>
          <w:rFonts w:ascii="Arial" w:hAnsi="Arial" w:cs="Arial"/>
        </w:rPr>
        <w:t xml:space="preserve"> for your successful project(s)</w:t>
      </w:r>
      <w:r w:rsidR="00976F1E">
        <w:rPr>
          <w:rFonts w:ascii="Arial" w:hAnsi="Arial" w:cs="Arial"/>
        </w:rPr>
        <w:t>, seek profession</w:t>
      </w:r>
      <w:r w:rsidR="00712668">
        <w:rPr>
          <w:rFonts w:ascii="Arial" w:hAnsi="Arial" w:cs="Arial"/>
        </w:rPr>
        <w:t>al</w:t>
      </w:r>
      <w:r w:rsidR="00976F1E">
        <w:rPr>
          <w:rFonts w:ascii="Arial" w:hAnsi="Arial" w:cs="Arial"/>
        </w:rPr>
        <w:t xml:space="preserve"> advice and receive payment</w:t>
      </w:r>
    </w:p>
    <w:p w:rsidR="005D7485" w:rsidRDefault="002C7FA5" w:rsidP="00AF5E6A">
      <w:pPr>
        <w:pStyle w:val="BoxText"/>
        <w:rPr>
          <w:rFonts w:ascii="Arial" w:hAnsi="Arial" w:cs="Arial"/>
        </w:rPr>
      </w:pPr>
      <w:r w:rsidRPr="1EB05668">
        <w:rPr>
          <w:rFonts w:ascii="Arial" w:hAnsi="Arial" w:cs="Arial"/>
        </w:rPr>
        <w:t>You</w:t>
      </w:r>
      <w:r w:rsidR="005D7485" w:rsidRPr="1EB05668">
        <w:rPr>
          <w:rFonts w:ascii="Arial" w:hAnsi="Arial" w:cs="Arial"/>
        </w:rPr>
        <w:t xml:space="preserve"> </w:t>
      </w:r>
      <w:r w:rsidRPr="1EB05668">
        <w:rPr>
          <w:rFonts w:ascii="Arial" w:hAnsi="Arial" w:cs="Arial"/>
        </w:rPr>
        <w:t xml:space="preserve">should sign the participation agreement </w:t>
      </w:r>
      <w:r w:rsidRPr="00B5748E">
        <w:rPr>
          <w:rFonts w:ascii="Arial" w:hAnsi="Arial" w:cs="Arial"/>
          <w:u w:val="single"/>
        </w:rPr>
        <w:t>within 4 weeks</w:t>
      </w:r>
      <w:r w:rsidRPr="1EB05668">
        <w:rPr>
          <w:rFonts w:ascii="Arial" w:hAnsi="Arial" w:cs="Arial"/>
        </w:rPr>
        <w:t xml:space="preserve"> of receiving it. </w:t>
      </w:r>
      <w:r w:rsidR="00976F1E" w:rsidRPr="1EB05668">
        <w:rPr>
          <w:rFonts w:ascii="Arial" w:hAnsi="Arial" w:cs="Arial"/>
        </w:rPr>
        <w:t xml:space="preserve">Signing the </w:t>
      </w:r>
      <w:r w:rsidRPr="1EB05668">
        <w:rPr>
          <w:rFonts w:ascii="Arial" w:hAnsi="Arial" w:cs="Arial"/>
        </w:rPr>
        <w:t>participation</w:t>
      </w:r>
      <w:r w:rsidR="00AB6DBC" w:rsidRPr="1EB05668">
        <w:rPr>
          <w:rFonts w:ascii="Arial" w:hAnsi="Arial" w:cs="Arial"/>
        </w:rPr>
        <w:t xml:space="preserve"> </w:t>
      </w:r>
      <w:r w:rsidR="00976F1E" w:rsidRPr="1EB05668">
        <w:rPr>
          <w:rFonts w:ascii="Arial" w:hAnsi="Arial" w:cs="Arial"/>
        </w:rPr>
        <w:t xml:space="preserve">agreement </w:t>
      </w:r>
      <w:r w:rsidR="00F321AA" w:rsidRPr="1EB05668">
        <w:rPr>
          <w:rFonts w:ascii="Arial" w:hAnsi="Arial" w:cs="Arial"/>
        </w:rPr>
        <w:t>makes you eligible for a</w:t>
      </w:r>
      <w:r w:rsidR="007D593A" w:rsidRPr="1EB05668">
        <w:rPr>
          <w:rFonts w:ascii="Arial" w:hAnsi="Arial" w:cs="Arial"/>
        </w:rPr>
        <w:t>n immediate</w:t>
      </w:r>
      <w:r w:rsidR="00F321AA" w:rsidRPr="1EB05668">
        <w:rPr>
          <w:rFonts w:ascii="Arial" w:hAnsi="Arial" w:cs="Arial"/>
        </w:rPr>
        <w:t xml:space="preserve"> </w:t>
      </w:r>
      <w:r w:rsidR="00976F1E" w:rsidRPr="1EB05668">
        <w:rPr>
          <w:rFonts w:ascii="Arial" w:hAnsi="Arial" w:cs="Arial"/>
        </w:rPr>
        <w:t xml:space="preserve">payment </w:t>
      </w:r>
      <w:r w:rsidR="00AB6DBC" w:rsidRPr="1EB05668">
        <w:rPr>
          <w:rFonts w:ascii="Arial" w:hAnsi="Arial" w:cs="Arial"/>
        </w:rPr>
        <w:t xml:space="preserve">of up to </w:t>
      </w:r>
      <w:r w:rsidR="00976F1E" w:rsidRPr="1EB05668">
        <w:rPr>
          <w:rFonts w:ascii="Arial" w:hAnsi="Arial" w:cs="Arial"/>
        </w:rPr>
        <w:t>$</w:t>
      </w:r>
      <w:r w:rsidR="00E479C9" w:rsidRPr="1EB05668">
        <w:rPr>
          <w:rFonts w:ascii="Arial" w:hAnsi="Arial" w:cs="Arial"/>
        </w:rPr>
        <w:t>10,000</w:t>
      </w:r>
      <w:r w:rsidR="00976F1E" w:rsidRPr="1EB05668">
        <w:rPr>
          <w:rFonts w:ascii="Arial" w:hAnsi="Arial" w:cs="Arial"/>
        </w:rPr>
        <w:t xml:space="preserve"> to </w:t>
      </w:r>
      <w:r w:rsidR="00367FE4" w:rsidRPr="1EB05668">
        <w:rPr>
          <w:rFonts w:ascii="Arial" w:hAnsi="Arial" w:cs="Arial"/>
        </w:rPr>
        <w:t>support you seeking</w:t>
      </w:r>
      <w:r w:rsidR="00976F1E" w:rsidRPr="1EB05668">
        <w:rPr>
          <w:rFonts w:ascii="Arial" w:hAnsi="Arial" w:cs="Arial"/>
        </w:rPr>
        <w:t xml:space="preserve"> </w:t>
      </w:r>
      <w:r w:rsidR="00F84A60" w:rsidRPr="1EB05668">
        <w:rPr>
          <w:rFonts w:ascii="Arial" w:hAnsi="Arial" w:cs="Arial"/>
        </w:rPr>
        <w:t xml:space="preserve">professional </w:t>
      </w:r>
      <w:r w:rsidR="00E34366" w:rsidRPr="1EB05668">
        <w:rPr>
          <w:rFonts w:ascii="Arial" w:hAnsi="Arial" w:cs="Arial"/>
        </w:rPr>
        <w:t>advice</w:t>
      </w:r>
      <w:r w:rsidR="0099301D" w:rsidRPr="1EB05668">
        <w:rPr>
          <w:rFonts w:ascii="Arial" w:hAnsi="Arial" w:cs="Arial"/>
        </w:rPr>
        <w:t>.</w:t>
      </w:r>
      <w:r w:rsidRPr="1EB05668">
        <w:rPr>
          <w:rFonts w:ascii="Arial" w:hAnsi="Arial" w:cs="Arial"/>
        </w:rPr>
        <w:t xml:space="preserve"> Pilot participants are encouraged to seek professional advice from legal, financial, carbon and/or agronomical service providers as appropriate to their circumstances. </w:t>
      </w:r>
      <w:r w:rsidR="0099301D" w:rsidRPr="1EB05668">
        <w:rPr>
          <w:rFonts w:ascii="Arial" w:hAnsi="Arial" w:cs="Arial"/>
        </w:rPr>
        <w:t xml:space="preserve"> </w:t>
      </w:r>
    </w:p>
    <w:p w:rsidR="00FB2A98" w:rsidRPr="00314CC3" w:rsidRDefault="00B5748E" w:rsidP="00AF5E6A">
      <w:pPr>
        <w:pStyle w:val="BoxText"/>
        <w:rPr>
          <w:rFonts w:ascii="Arial" w:hAnsi="Arial" w:cs="Arial"/>
        </w:rPr>
      </w:pPr>
      <w:r w:rsidRPr="1EB05668">
        <w:rPr>
          <w:rFonts w:ascii="Arial" w:hAnsi="Arial" w:cs="Arial"/>
        </w:rPr>
        <w:t xml:space="preserve">Signing the participation agreement and receiving the financial support for professional advice, </w:t>
      </w:r>
      <w:r w:rsidRPr="1EB05668">
        <w:rPr>
          <w:rFonts w:ascii="Arial" w:hAnsi="Arial" w:cs="Arial"/>
          <w:i/>
          <w:iCs/>
        </w:rPr>
        <w:t>does not</w:t>
      </w:r>
      <w:r w:rsidRPr="1EB05668">
        <w:rPr>
          <w:rFonts w:ascii="Arial" w:hAnsi="Arial" w:cs="Arial"/>
        </w:rPr>
        <w:t xml:space="preserve"> commit you to undertaking the planting project. </w:t>
      </w:r>
      <w:r w:rsidR="002C7FA5" w:rsidRPr="1EB05668">
        <w:rPr>
          <w:rFonts w:ascii="Arial" w:hAnsi="Arial" w:cs="Arial"/>
        </w:rPr>
        <w:t>The participation agreement requires</w:t>
      </w:r>
      <w:r w:rsidR="00F84A60" w:rsidRPr="1EB05668">
        <w:rPr>
          <w:rFonts w:ascii="Arial" w:hAnsi="Arial" w:cs="Arial"/>
        </w:rPr>
        <w:t xml:space="preserve"> </w:t>
      </w:r>
      <w:r w:rsidR="00FB2A98" w:rsidRPr="1EB05668">
        <w:rPr>
          <w:rFonts w:ascii="Arial" w:hAnsi="Arial" w:cs="Arial"/>
        </w:rPr>
        <w:t xml:space="preserve">you to </w:t>
      </w:r>
      <w:r w:rsidR="00352427" w:rsidRPr="1EB05668">
        <w:rPr>
          <w:rFonts w:ascii="Arial" w:hAnsi="Arial" w:cs="Arial"/>
        </w:rPr>
        <w:t xml:space="preserve">provide </w:t>
      </w:r>
      <w:r w:rsidR="00F84A60" w:rsidRPr="1EB05668">
        <w:rPr>
          <w:rFonts w:ascii="Arial" w:hAnsi="Arial" w:cs="Arial"/>
        </w:rPr>
        <w:t xml:space="preserve">certain </w:t>
      </w:r>
      <w:r w:rsidR="00C548C4" w:rsidRPr="1EB05668">
        <w:rPr>
          <w:rFonts w:ascii="Arial" w:hAnsi="Arial" w:cs="Arial"/>
        </w:rPr>
        <w:t xml:space="preserve">information to the department </w:t>
      </w:r>
      <w:r w:rsidR="00352427" w:rsidRPr="1EB05668">
        <w:rPr>
          <w:rFonts w:ascii="Arial" w:hAnsi="Arial" w:cs="Arial"/>
        </w:rPr>
        <w:t xml:space="preserve">to </w:t>
      </w:r>
      <w:r w:rsidR="00F84A60" w:rsidRPr="1EB05668">
        <w:rPr>
          <w:rFonts w:ascii="Arial" w:hAnsi="Arial" w:cs="Arial"/>
        </w:rPr>
        <w:t>help us learn from the pilo</w:t>
      </w:r>
      <w:r w:rsidR="00976F1E" w:rsidRPr="1EB05668">
        <w:rPr>
          <w:rFonts w:ascii="Arial" w:hAnsi="Arial" w:cs="Arial"/>
        </w:rPr>
        <w:t>t</w:t>
      </w:r>
      <w:r w:rsidR="005E3CF3" w:rsidRPr="1EB05668">
        <w:rPr>
          <w:rFonts w:ascii="Arial" w:hAnsi="Arial" w:cs="Arial"/>
        </w:rPr>
        <w:t xml:space="preserve">. </w:t>
      </w:r>
    </w:p>
    <w:p w:rsidR="00314CC3" w:rsidRPr="00BF245E" w:rsidRDefault="00BF245E" w:rsidP="00AF5E6A">
      <w:pPr>
        <w:spacing w:after="0"/>
        <w:jc w:val="center"/>
        <w:rPr>
          <w:rFonts w:ascii="Wingdings" w:hAnsi="Wingdings"/>
        </w:rPr>
      </w:pPr>
      <w:r w:rsidRPr="008E5011">
        <w:rPr>
          <w:rFonts w:ascii="Wingdings" w:hAnsi="Wingdings"/>
        </w:rPr>
        <w:t></w:t>
      </w:r>
    </w:p>
    <w:p w:rsidR="00FB2A98" w:rsidRDefault="00FB2A98" w:rsidP="00AF5E6A">
      <w:pPr>
        <w:pStyle w:val="BoxHeading"/>
        <w:rPr>
          <w:rFonts w:ascii="Arial" w:hAnsi="Arial" w:cs="Arial"/>
        </w:rPr>
      </w:pPr>
      <w:r w:rsidRPr="00F321AA">
        <w:rPr>
          <w:rFonts w:ascii="Arial" w:hAnsi="Arial" w:cs="Arial"/>
        </w:rPr>
        <w:t xml:space="preserve">You </w:t>
      </w:r>
      <w:r w:rsidR="00AB6DBC">
        <w:rPr>
          <w:rFonts w:ascii="Arial" w:hAnsi="Arial" w:cs="Arial"/>
        </w:rPr>
        <w:t>unconditionally register your project</w:t>
      </w:r>
      <w:r w:rsidR="00686263">
        <w:rPr>
          <w:rFonts w:ascii="Arial" w:hAnsi="Arial" w:cs="Arial"/>
        </w:rPr>
        <w:t>(s)</w:t>
      </w:r>
      <w:r w:rsidR="00AB6DBC">
        <w:rPr>
          <w:rFonts w:ascii="Arial" w:hAnsi="Arial" w:cs="Arial"/>
        </w:rPr>
        <w:t xml:space="preserve"> with the </w:t>
      </w:r>
      <w:r>
        <w:rPr>
          <w:rFonts w:ascii="Arial" w:hAnsi="Arial" w:cs="Arial"/>
        </w:rPr>
        <w:t>ERF</w:t>
      </w:r>
    </w:p>
    <w:p w:rsidR="00EB6A55" w:rsidRDefault="009C60EE" w:rsidP="00AF5E6A">
      <w:pPr>
        <w:pStyle w:val="BoxHeading"/>
        <w:rPr>
          <w:rFonts w:ascii="Arial" w:hAnsi="Arial" w:cs="Arial"/>
          <w:b w:val="0"/>
        </w:rPr>
      </w:pPr>
      <w:r>
        <w:rPr>
          <w:rFonts w:ascii="Arial" w:hAnsi="Arial" w:cs="Arial"/>
          <w:b w:val="0"/>
          <w:bCs/>
        </w:rPr>
        <w:t>You can only</w:t>
      </w:r>
      <w:r w:rsidR="00F84A60" w:rsidRPr="1EB05668">
        <w:rPr>
          <w:rFonts w:ascii="Arial" w:hAnsi="Arial" w:cs="Arial"/>
          <w:b w:val="0"/>
        </w:rPr>
        <w:t xml:space="preserve"> receive a biodiversity payment</w:t>
      </w:r>
      <w:r w:rsidR="00B5748E">
        <w:rPr>
          <w:rFonts w:ascii="Arial" w:hAnsi="Arial" w:cs="Arial"/>
          <w:b w:val="0"/>
        </w:rPr>
        <w:t xml:space="preserve"> and sign your C+B Project agreement</w:t>
      </w:r>
      <w:r w:rsidR="00F84A60" w:rsidRPr="1EB05668">
        <w:rPr>
          <w:rFonts w:ascii="Arial" w:hAnsi="Arial" w:cs="Arial"/>
          <w:b w:val="0"/>
        </w:rPr>
        <w:t xml:space="preserve"> once </w:t>
      </w:r>
      <w:r w:rsidR="00BE1562" w:rsidRPr="1EB05668">
        <w:rPr>
          <w:rFonts w:ascii="Arial" w:hAnsi="Arial" w:cs="Arial"/>
          <w:b w:val="0"/>
        </w:rPr>
        <w:t xml:space="preserve">your </w:t>
      </w:r>
      <w:r w:rsidR="00F84A60" w:rsidRPr="1EB05668">
        <w:rPr>
          <w:rFonts w:ascii="Arial" w:hAnsi="Arial" w:cs="Arial"/>
          <w:b w:val="0"/>
        </w:rPr>
        <w:t>project</w:t>
      </w:r>
      <w:r w:rsidR="00032C8B" w:rsidRPr="1EB05668">
        <w:rPr>
          <w:rFonts w:ascii="Arial" w:hAnsi="Arial" w:cs="Arial"/>
          <w:b w:val="0"/>
        </w:rPr>
        <w:t xml:space="preserve"> </w:t>
      </w:r>
      <w:r w:rsidR="00BE1562" w:rsidRPr="1EB05668">
        <w:rPr>
          <w:rFonts w:ascii="Arial" w:hAnsi="Arial" w:cs="Arial"/>
          <w:b w:val="0"/>
        </w:rPr>
        <w:t xml:space="preserve">has </w:t>
      </w:r>
      <w:r w:rsidR="00712668" w:rsidRPr="1EB05668">
        <w:rPr>
          <w:rFonts w:ascii="Arial" w:hAnsi="Arial" w:cs="Arial"/>
          <w:b w:val="0"/>
        </w:rPr>
        <w:t xml:space="preserve">been granted </w:t>
      </w:r>
      <w:r w:rsidR="00041314" w:rsidRPr="1EB05668">
        <w:rPr>
          <w:rFonts w:ascii="Arial" w:hAnsi="Arial" w:cs="Arial"/>
          <w:b w:val="0"/>
        </w:rPr>
        <w:t xml:space="preserve">unconditional </w:t>
      </w:r>
      <w:r w:rsidR="00BE1562" w:rsidRPr="1EB05668">
        <w:rPr>
          <w:rFonts w:ascii="Arial" w:hAnsi="Arial" w:cs="Arial"/>
          <w:b w:val="0"/>
        </w:rPr>
        <w:t xml:space="preserve">ERF </w:t>
      </w:r>
      <w:r w:rsidR="00032C8B" w:rsidRPr="1EB05668">
        <w:rPr>
          <w:rFonts w:ascii="Arial" w:hAnsi="Arial" w:cs="Arial"/>
          <w:b w:val="0"/>
        </w:rPr>
        <w:t>regist</w:t>
      </w:r>
      <w:r w:rsidR="00BE1562" w:rsidRPr="1EB05668">
        <w:rPr>
          <w:rFonts w:ascii="Arial" w:hAnsi="Arial" w:cs="Arial"/>
          <w:b w:val="0"/>
        </w:rPr>
        <w:t xml:space="preserve">ration from </w:t>
      </w:r>
      <w:r w:rsidR="00032C8B" w:rsidRPr="1EB05668">
        <w:rPr>
          <w:rFonts w:ascii="Arial" w:hAnsi="Arial" w:cs="Arial"/>
          <w:b w:val="0"/>
        </w:rPr>
        <w:t xml:space="preserve">the Clean Energy Regulator (CER). </w:t>
      </w:r>
      <w:r w:rsidR="00EB6A55" w:rsidRPr="1EB05668">
        <w:rPr>
          <w:rFonts w:ascii="Arial" w:hAnsi="Arial" w:cs="Arial"/>
          <w:b w:val="0"/>
        </w:rPr>
        <w:t xml:space="preserve">You can commence your registration by going to </w:t>
      </w:r>
      <w:r w:rsidR="00165837" w:rsidRPr="1EB05668">
        <w:rPr>
          <w:rFonts w:ascii="Arial" w:hAnsi="Arial" w:cs="Arial"/>
          <w:b w:val="0"/>
        </w:rPr>
        <w:t xml:space="preserve">the </w:t>
      </w:r>
      <w:hyperlink r:id="rId24">
        <w:r w:rsidR="00165837" w:rsidRPr="1EB05668">
          <w:rPr>
            <w:rStyle w:val="Hyperlink"/>
            <w:rFonts w:ascii="Arial" w:hAnsi="Arial" w:cs="Arial"/>
            <w:b w:val="0"/>
          </w:rPr>
          <w:t>CER website</w:t>
        </w:r>
        <w:r w:rsidR="00712668" w:rsidRPr="1EB05668">
          <w:rPr>
            <w:rStyle w:val="Hyperlink"/>
            <w:rFonts w:ascii="Arial" w:hAnsi="Arial" w:cs="Arial"/>
            <w:b w:val="0"/>
            <w:u w:val="none"/>
          </w:rPr>
          <w:t>.</w:t>
        </w:r>
      </w:hyperlink>
      <w:r w:rsidR="00AB6DBC" w:rsidRPr="1EB05668">
        <w:rPr>
          <w:rStyle w:val="Hyperlink"/>
          <w:rFonts w:ascii="Arial" w:hAnsi="Arial" w:cs="Arial"/>
          <w:b w:val="0"/>
          <w:u w:val="none"/>
        </w:rPr>
        <w:t xml:space="preserve"> </w:t>
      </w:r>
      <w:r w:rsidR="002C7FA5" w:rsidRPr="1EB05668">
        <w:rPr>
          <w:rStyle w:val="Hyperlink"/>
          <w:rFonts w:ascii="Arial" w:hAnsi="Arial" w:cs="Arial"/>
          <w:b w:val="0"/>
          <w:color w:val="000000" w:themeColor="text1"/>
          <w:u w:val="none"/>
        </w:rPr>
        <w:t xml:space="preserve">As the registration process can take </w:t>
      </w:r>
      <w:r w:rsidR="009D5D64" w:rsidRPr="1EB05668">
        <w:rPr>
          <w:rStyle w:val="Hyperlink"/>
          <w:rFonts w:ascii="Arial" w:hAnsi="Arial" w:cs="Arial"/>
          <w:b w:val="0"/>
          <w:color w:val="000000" w:themeColor="text1"/>
          <w:u w:val="none"/>
        </w:rPr>
        <w:t>up to 90 days,</w:t>
      </w:r>
      <w:r w:rsidR="005D7485" w:rsidRPr="1EB05668">
        <w:rPr>
          <w:rStyle w:val="Hyperlink"/>
          <w:rFonts w:ascii="Arial" w:hAnsi="Arial" w:cs="Arial"/>
          <w:b w:val="0"/>
          <w:color w:val="000000" w:themeColor="text1"/>
          <w:u w:val="none"/>
        </w:rPr>
        <w:t xml:space="preserve"> </w:t>
      </w:r>
      <w:r w:rsidR="002C7FA5" w:rsidRPr="1EB05668">
        <w:rPr>
          <w:rStyle w:val="Hyperlink"/>
          <w:rFonts w:ascii="Arial" w:hAnsi="Arial" w:cs="Arial"/>
          <w:b w:val="0"/>
          <w:color w:val="000000" w:themeColor="text1"/>
          <w:u w:val="none"/>
        </w:rPr>
        <w:t>this process should be commenced as soon as possible.</w:t>
      </w:r>
    </w:p>
    <w:p w:rsidR="00712668" w:rsidRDefault="00712668" w:rsidP="00082915">
      <w:pPr>
        <w:pStyle w:val="BoxHeading"/>
        <w:rPr>
          <w:rFonts w:ascii="Arial" w:hAnsi="Arial" w:cs="Arial"/>
          <w:b w:val="0"/>
        </w:rPr>
      </w:pPr>
      <w:r w:rsidRPr="1EB05668">
        <w:rPr>
          <w:rFonts w:ascii="Arial" w:hAnsi="Arial" w:cs="Arial"/>
          <w:b w:val="0"/>
        </w:rPr>
        <w:t>***</w:t>
      </w:r>
      <w:r w:rsidR="00B5748E" w:rsidRPr="00B5748E">
        <w:rPr>
          <w:rFonts w:ascii="Arial" w:hAnsi="Arial" w:cs="Arial"/>
          <w:b w:val="0"/>
        </w:rPr>
        <w:t xml:space="preserve"> </w:t>
      </w:r>
      <w:r w:rsidR="00B5748E">
        <w:rPr>
          <w:rFonts w:ascii="Arial" w:hAnsi="Arial" w:cs="Arial"/>
          <w:b w:val="0"/>
        </w:rPr>
        <w:t xml:space="preserve">Project activities, including site preparation (pre-planting weeding and soil preparation), must not have started prior to registration, </w:t>
      </w:r>
      <w:r w:rsidRPr="1EB05668">
        <w:rPr>
          <w:rFonts w:ascii="Arial" w:hAnsi="Arial" w:cs="Arial"/>
          <w:b w:val="0"/>
        </w:rPr>
        <w:t>this will disqualify it from being eligible to</w:t>
      </w:r>
      <w:r w:rsidR="18C974FA" w:rsidRPr="1EB05668">
        <w:rPr>
          <w:rFonts w:ascii="Arial" w:hAnsi="Arial" w:cs="Arial"/>
          <w:b w:val="0"/>
        </w:rPr>
        <w:t xml:space="preserve"> be</w:t>
      </w:r>
      <w:r w:rsidRPr="1EB05668">
        <w:rPr>
          <w:rFonts w:ascii="Arial" w:hAnsi="Arial" w:cs="Arial"/>
          <w:b w:val="0"/>
        </w:rPr>
        <w:t xml:space="preserve"> register</w:t>
      </w:r>
      <w:r w:rsidR="00AB6DBC" w:rsidRPr="1EB05668">
        <w:rPr>
          <w:rFonts w:ascii="Arial" w:hAnsi="Arial" w:cs="Arial"/>
          <w:b w:val="0"/>
        </w:rPr>
        <w:t>ed</w:t>
      </w:r>
      <w:r w:rsidRPr="1EB05668">
        <w:rPr>
          <w:rFonts w:ascii="Arial" w:hAnsi="Arial" w:cs="Arial"/>
          <w:b w:val="0"/>
        </w:rPr>
        <w:t xml:space="preserve"> under the ERF</w:t>
      </w:r>
      <w:r w:rsidR="002C7FA5" w:rsidRPr="1EB05668">
        <w:rPr>
          <w:rFonts w:ascii="Arial" w:hAnsi="Arial" w:cs="Arial"/>
          <w:b w:val="0"/>
        </w:rPr>
        <w:t xml:space="preserve">. </w:t>
      </w:r>
      <w:r w:rsidRPr="1EB05668">
        <w:rPr>
          <w:rFonts w:ascii="Arial" w:hAnsi="Arial" w:cs="Arial"/>
          <w:b w:val="0"/>
        </w:rPr>
        <w:t>***</w:t>
      </w:r>
    </w:p>
    <w:p w:rsidR="00314CC3" w:rsidRPr="00BF245E" w:rsidRDefault="00BF245E" w:rsidP="00AF5E6A">
      <w:pPr>
        <w:spacing w:after="0"/>
        <w:jc w:val="center"/>
        <w:rPr>
          <w:rFonts w:ascii="Wingdings" w:hAnsi="Wingdings"/>
        </w:rPr>
      </w:pPr>
      <w:r w:rsidRPr="008E5011">
        <w:rPr>
          <w:rFonts w:ascii="Wingdings" w:hAnsi="Wingdings"/>
        </w:rPr>
        <w:t></w:t>
      </w:r>
    </w:p>
    <w:p w:rsidR="00976F1E" w:rsidRDefault="00976F1E" w:rsidP="00AF5E6A">
      <w:pPr>
        <w:pStyle w:val="BoxHeading"/>
        <w:rPr>
          <w:rFonts w:ascii="Arial" w:hAnsi="Arial" w:cs="Arial"/>
        </w:rPr>
      </w:pPr>
      <w:r w:rsidRPr="00976F1E">
        <w:rPr>
          <w:rFonts w:ascii="Arial" w:hAnsi="Arial" w:cs="Arial"/>
        </w:rPr>
        <w:t xml:space="preserve">You </w:t>
      </w:r>
      <w:r w:rsidR="007D593A">
        <w:rPr>
          <w:rFonts w:ascii="Arial" w:hAnsi="Arial" w:cs="Arial"/>
        </w:rPr>
        <w:t xml:space="preserve">inform us that the project is registered with the ERF and </w:t>
      </w:r>
      <w:r w:rsidR="00AF5E6A">
        <w:rPr>
          <w:rFonts w:ascii="Arial" w:hAnsi="Arial" w:cs="Arial"/>
        </w:rPr>
        <w:t>sign the Project Agreement</w:t>
      </w:r>
      <w:r w:rsidRPr="00976F1E">
        <w:rPr>
          <w:rFonts w:ascii="Arial" w:hAnsi="Arial" w:cs="Arial"/>
        </w:rPr>
        <w:t>.</w:t>
      </w:r>
    </w:p>
    <w:p w:rsidR="00686263" w:rsidRDefault="007D593A" w:rsidP="00686263">
      <w:pPr>
        <w:pStyle w:val="BoxHeading"/>
        <w:rPr>
          <w:rFonts w:ascii="Arial" w:hAnsi="Arial" w:cs="Arial"/>
          <w:b w:val="0"/>
          <w:bCs/>
        </w:rPr>
      </w:pPr>
      <w:r>
        <w:rPr>
          <w:rFonts w:ascii="Arial" w:hAnsi="Arial" w:cs="Arial"/>
          <w:b w:val="0"/>
          <w:bCs/>
        </w:rPr>
        <w:t xml:space="preserve">When you </w:t>
      </w:r>
      <w:r w:rsidR="005D7485">
        <w:rPr>
          <w:rFonts w:ascii="Arial" w:hAnsi="Arial" w:cs="Arial"/>
          <w:b w:val="0"/>
          <w:bCs/>
        </w:rPr>
        <w:t>provide us with evidence</w:t>
      </w:r>
      <w:r>
        <w:rPr>
          <w:rFonts w:ascii="Arial" w:hAnsi="Arial" w:cs="Arial"/>
          <w:b w:val="0"/>
          <w:bCs/>
        </w:rPr>
        <w:t xml:space="preserve"> that your project is unconditionally registered with the ERF and </w:t>
      </w:r>
      <w:r w:rsidR="00AF5E6A">
        <w:rPr>
          <w:rFonts w:ascii="Arial" w:hAnsi="Arial" w:cs="Arial"/>
          <w:b w:val="0"/>
          <w:bCs/>
        </w:rPr>
        <w:t>sign the</w:t>
      </w:r>
      <w:r>
        <w:rPr>
          <w:rFonts w:ascii="Arial" w:hAnsi="Arial" w:cs="Arial"/>
          <w:b w:val="0"/>
          <w:bCs/>
        </w:rPr>
        <w:t xml:space="preserve"> project</w:t>
      </w:r>
      <w:r w:rsidR="00081494" w:rsidRPr="00976F1E">
        <w:rPr>
          <w:rFonts w:ascii="Arial" w:hAnsi="Arial" w:cs="Arial"/>
          <w:b w:val="0"/>
          <w:bCs/>
        </w:rPr>
        <w:t xml:space="preserve"> agreement </w:t>
      </w:r>
      <w:r w:rsidR="00AF5E6A">
        <w:rPr>
          <w:rFonts w:ascii="Arial" w:hAnsi="Arial" w:cs="Arial"/>
          <w:b w:val="0"/>
          <w:bCs/>
        </w:rPr>
        <w:t xml:space="preserve">you </w:t>
      </w:r>
      <w:r w:rsidR="005D7485">
        <w:rPr>
          <w:rFonts w:ascii="Arial" w:hAnsi="Arial" w:cs="Arial"/>
          <w:b w:val="0"/>
          <w:bCs/>
        </w:rPr>
        <w:t>commit</w:t>
      </w:r>
      <w:r w:rsidR="00AF5E6A">
        <w:rPr>
          <w:rFonts w:ascii="Arial" w:hAnsi="Arial" w:cs="Arial"/>
          <w:b w:val="0"/>
          <w:bCs/>
        </w:rPr>
        <w:t xml:space="preserve"> </w:t>
      </w:r>
      <w:r w:rsidR="005D7485" w:rsidRPr="00976F1E">
        <w:rPr>
          <w:rFonts w:ascii="Arial" w:hAnsi="Arial" w:cs="Arial"/>
          <w:b w:val="0"/>
          <w:bCs/>
        </w:rPr>
        <w:t xml:space="preserve">to </w:t>
      </w:r>
      <w:r w:rsidR="005D7485">
        <w:rPr>
          <w:rFonts w:ascii="Arial" w:hAnsi="Arial" w:cs="Arial"/>
          <w:b w:val="0"/>
          <w:bCs/>
        </w:rPr>
        <w:t>implementing</w:t>
      </w:r>
      <w:r w:rsidR="005D7485" w:rsidRPr="00976F1E">
        <w:rPr>
          <w:rFonts w:ascii="Arial" w:hAnsi="Arial" w:cs="Arial"/>
          <w:b w:val="0"/>
          <w:bCs/>
        </w:rPr>
        <w:t xml:space="preserve"> your C+B project</w:t>
      </w:r>
      <w:r w:rsidR="005D7485">
        <w:rPr>
          <w:rFonts w:ascii="Arial" w:hAnsi="Arial" w:cs="Arial"/>
          <w:b w:val="0"/>
          <w:bCs/>
        </w:rPr>
        <w:t xml:space="preserve"> and </w:t>
      </w:r>
      <w:r>
        <w:rPr>
          <w:rFonts w:ascii="Arial" w:hAnsi="Arial" w:cs="Arial"/>
          <w:b w:val="0"/>
          <w:bCs/>
        </w:rPr>
        <w:t>accept the biodiversity payment</w:t>
      </w:r>
      <w:r w:rsidR="005D7485">
        <w:rPr>
          <w:rFonts w:ascii="Arial" w:hAnsi="Arial" w:cs="Arial"/>
          <w:b w:val="0"/>
          <w:bCs/>
        </w:rPr>
        <w:t xml:space="preserve"> offer</w:t>
      </w:r>
      <w:r w:rsidR="00081494" w:rsidRPr="00976F1E">
        <w:rPr>
          <w:rFonts w:ascii="Arial" w:hAnsi="Arial" w:cs="Arial"/>
          <w:b w:val="0"/>
          <w:bCs/>
        </w:rPr>
        <w:t>.</w:t>
      </w:r>
      <w:r w:rsidR="00F37AC8">
        <w:rPr>
          <w:rFonts w:ascii="Arial" w:hAnsi="Arial" w:cs="Arial"/>
          <w:b w:val="0"/>
          <w:bCs/>
        </w:rPr>
        <w:t xml:space="preserve"> </w:t>
      </w:r>
      <w:r w:rsidR="00686263">
        <w:rPr>
          <w:rFonts w:ascii="Arial" w:hAnsi="Arial" w:cs="Arial"/>
          <w:b w:val="0"/>
          <w:bCs/>
        </w:rPr>
        <w:t xml:space="preserve">We will then pay you </w:t>
      </w:r>
      <w:r w:rsidR="00082915">
        <w:rPr>
          <w:rFonts w:ascii="Arial" w:hAnsi="Arial" w:cs="Arial"/>
          <w:b w:val="0"/>
          <w:bCs/>
        </w:rPr>
        <w:t xml:space="preserve">up to </w:t>
      </w:r>
      <w:r w:rsidR="00686263">
        <w:rPr>
          <w:rFonts w:ascii="Arial" w:hAnsi="Arial" w:cs="Arial"/>
          <w:b w:val="0"/>
          <w:bCs/>
        </w:rPr>
        <w:t xml:space="preserve">80% of the biodiversity payment. </w:t>
      </w:r>
      <w:r w:rsidR="00686263" w:rsidRPr="00976F1E">
        <w:rPr>
          <w:rFonts w:ascii="Arial" w:hAnsi="Arial" w:cs="Arial"/>
          <w:b w:val="0"/>
          <w:bCs/>
        </w:rPr>
        <w:t>The remain</w:t>
      </w:r>
      <w:r w:rsidR="00686263">
        <w:rPr>
          <w:rFonts w:ascii="Arial" w:hAnsi="Arial" w:cs="Arial"/>
          <w:b w:val="0"/>
          <w:bCs/>
        </w:rPr>
        <w:t>der of the biodiversity payment</w:t>
      </w:r>
      <w:r w:rsidR="00686263" w:rsidRPr="00976F1E">
        <w:rPr>
          <w:rFonts w:ascii="Arial" w:hAnsi="Arial" w:cs="Arial"/>
          <w:b w:val="0"/>
          <w:bCs/>
        </w:rPr>
        <w:t xml:space="preserve"> will be paid </w:t>
      </w:r>
      <w:r w:rsidR="00686263">
        <w:rPr>
          <w:rFonts w:ascii="Arial" w:hAnsi="Arial" w:cs="Arial"/>
          <w:b w:val="0"/>
          <w:bCs/>
        </w:rPr>
        <w:t>after you complete your plantings.</w:t>
      </w:r>
    </w:p>
    <w:p w:rsidR="00976F1E" w:rsidRPr="00976F1E" w:rsidRDefault="002C7FA5" w:rsidP="00AF5E6A">
      <w:pPr>
        <w:pStyle w:val="BoxHeading"/>
        <w:rPr>
          <w:rFonts w:ascii="Arial" w:hAnsi="Arial" w:cs="Arial"/>
          <w:b w:val="0"/>
          <w:bCs/>
        </w:rPr>
      </w:pPr>
      <w:r w:rsidRPr="00976F1E">
        <w:rPr>
          <w:rFonts w:ascii="Arial" w:hAnsi="Arial" w:cs="Arial"/>
          <w:b w:val="0"/>
          <w:bCs/>
        </w:rPr>
        <w:t>Th</w:t>
      </w:r>
      <w:r>
        <w:rPr>
          <w:rFonts w:ascii="Arial" w:hAnsi="Arial" w:cs="Arial"/>
          <w:b w:val="0"/>
          <w:bCs/>
        </w:rPr>
        <w:t>e project agreement</w:t>
      </w:r>
      <w:r w:rsidR="00686263">
        <w:rPr>
          <w:rFonts w:ascii="Arial" w:hAnsi="Arial" w:cs="Arial"/>
          <w:b w:val="0"/>
          <w:bCs/>
        </w:rPr>
        <w:t>(s)</w:t>
      </w:r>
      <w:r w:rsidRPr="00976F1E">
        <w:rPr>
          <w:rFonts w:ascii="Arial" w:hAnsi="Arial" w:cs="Arial"/>
          <w:b w:val="0"/>
          <w:bCs/>
        </w:rPr>
        <w:t xml:space="preserve"> </w:t>
      </w:r>
      <w:r w:rsidR="00976F1E" w:rsidRPr="00976F1E">
        <w:rPr>
          <w:rFonts w:ascii="Arial" w:hAnsi="Arial" w:cs="Arial"/>
          <w:b w:val="0"/>
          <w:bCs/>
        </w:rPr>
        <w:t xml:space="preserve">must </w:t>
      </w:r>
      <w:r w:rsidR="00686263">
        <w:rPr>
          <w:rFonts w:ascii="Arial" w:hAnsi="Arial" w:cs="Arial"/>
          <w:b w:val="0"/>
          <w:bCs/>
        </w:rPr>
        <w:t xml:space="preserve">be </w:t>
      </w:r>
      <w:r w:rsidR="00686263" w:rsidRPr="00F225B3">
        <w:rPr>
          <w:rFonts w:ascii="Arial" w:hAnsi="Arial" w:cs="Arial"/>
          <w:b w:val="0"/>
          <w:bCs/>
          <w:u w:val="single"/>
        </w:rPr>
        <w:t xml:space="preserve">signed </w:t>
      </w:r>
      <w:r w:rsidR="00976F1E" w:rsidRPr="00F225B3">
        <w:rPr>
          <w:rFonts w:ascii="Arial" w:hAnsi="Arial" w:cs="Arial"/>
          <w:b w:val="0"/>
          <w:bCs/>
          <w:u w:val="single"/>
        </w:rPr>
        <w:t>within 6 months</w:t>
      </w:r>
      <w:r w:rsidR="00976F1E" w:rsidRPr="00976F1E">
        <w:rPr>
          <w:rFonts w:ascii="Arial" w:hAnsi="Arial" w:cs="Arial"/>
          <w:b w:val="0"/>
          <w:bCs/>
        </w:rPr>
        <w:t xml:space="preserve"> of you being notified of the </w:t>
      </w:r>
      <w:r>
        <w:rPr>
          <w:rFonts w:ascii="Arial" w:hAnsi="Arial" w:cs="Arial"/>
          <w:b w:val="0"/>
          <w:bCs/>
        </w:rPr>
        <w:t xml:space="preserve">biodiversity payment </w:t>
      </w:r>
      <w:r w:rsidR="00976F1E" w:rsidRPr="00976F1E">
        <w:rPr>
          <w:rFonts w:ascii="Arial" w:hAnsi="Arial" w:cs="Arial"/>
          <w:b w:val="0"/>
          <w:bCs/>
        </w:rPr>
        <w:t>offer</w:t>
      </w:r>
      <w:r w:rsidR="00686263">
        <w:rPr>
          <w:rFonts w:ascii="Arial" w:hAnsi="Arial" w:cs="Arial"/>
          <w:b w:val="0"/>
          <w:bCs/>
        </w:rPr>
        <w:t>.</w:t>
      </w:r>
      <w:r w:rsidR="00F37C83">
        <w:rPr>
          <w:rFonts w:ascii="Arial" w:hAnsi="Arial" w:cs="Arial"/>
          <w:b w:val="0"/>
          <w:bCs/>
        </w:rPr>
        <w:t xml:space="preserve"> The project agreement commits you to maintaining your C+B project for 25 years.  </w:t>
      </w:r>
    </w:p>
    <w:p w:rsidR="00C92976" w:rsidRPr="00C92976" w:rsidRDefault="00C92976" w:rsidP="00AF5E6A">
      <w:pPr>
        <w:pStyle w:val="BoxHeading"/>
        <w:rPr>
          <w:rFonts w:ascii="Arial" w:hAnsi="Arial" w:cs="Arial"/>
          <w:b w:val="0"/>
          <w:bCs/>
        </w:rPr>
      </w:pPr>
      <w:r w:rsidRPr="00C92976">
        <w:rPr>
          <w:rFonts w:ascii="Arial" w:hAnsi="Arial" w:cs="Arial"/>
          <w:b w:val="0"/>
          <w:bCs/>
          <w:i/>
          <w:iCs/>
        </w:rPr>
        <w:t>Note:</w:t>
      </w:r>
      <w:r>
        <w:rPr>
          <w:rFonts w:ascii="Arial" w:hAnsi="Arial" w:cs="Arial"/>
          <w:b w:val="0"/>
          <w:bCs/>
        </w:rPr>
        <w:t xml:space="preserve"> </w:t>
      </w:r>
      <w:r w:rsidRPr="00C92976">
        <w:rPr>
          <w:rFonts w:ascii="Arial" w:hAnsi="Arial" w:cs="Arial"/>
          <w:b w:val="0"/>
          <w:bCs/>
        </w:rPr>
        <w:t xml:space="preserve">If successful applicants </w:t>
      </w:r>
      <w:r w:rsidR="00686263">
        <w:rPr>
          <w:rFonts w:ascii="Arial" w:hAnsi="Arial" w:cs="Arial"/>
          <w:b w:val="0"/>
          <w:bCs/>
        </w:rPr>
        <w:t>choose not to sign the project agreement</w:t>
      </w:r>
      <w:r w:rsidRPr="00C92976">
        <w:rPr>
          <w:rFonts w:ascii="Arial" w:hAnsi="Arial" w:cs="Arial"/>
          <w:b w:val="0"/>
          <w:bCs/>
        </w:rPr>
        <w:t xml:space="preserve"> and wish to find alternative funding from a private buyer, the department can provide additional guidance on how to list a C+B project on the National Stewardship Trading Platform.</w:t>
      </w:r>
    </w:p>
    <w:p w:rsidR="00815509" w:rsidRPr="00BF245E" w:rsidRDefault="00BF245E" w:rsidP="00AF5E6A">
      <w:pPr>
        <w:spacing w:after="0"/>
        <w:jc w:val="center"/>
        <w:rPr>
          <w:rFonts w:ascii="Wingdings" w:hAnsi="Wingdings"/>
        </w:rPr>
      </w:pPr>
      <w:r w:rsidRPr="008E5011">
        <w:rPr>
          <w:rFonts w:ascii="Wingdings" w:hAnsi="Wingdings"/>
        </w:rPr>
        <w:t></w:t>
      </w:r>
    </w:p>
    <w:p w:rsidR="00976F1E" w:rsidRDefault="00976F1E" w:rsidP="00AF5E6A">
      <w:pPr>
        <w:pStyle w:val="BoxHeading"/>
        <w:rPr>
          <w:rFonts w:ascii="Arial" w:hAnsi="Arial" w:cs="Arial"/>
        </w:rPr>
      </w:pPr>
      <w:r>
        <w:rPr>
          <w:rFonts w:ascii="Arial" w:hAnsi="Arial" w:cs="Arial"/>
        </w:rPr>
        <w:t>Planting and ongoing obligations</w:t>
      </w:r>
    </w:p>
    <w:p w:rsidR="00976F1E" w:rsidRDefault="00976F1E" w:rsidP="00AF5E6A">
      <w:pPr>
        <w:pStyle w:val="BoxHeading"/>
        <w:rPr>
          <w:rFonts w:ascii="Arial" w:hAnsi="Arial" w:cs="Arial"/>
          <w:b w:val="0"/>
          <w:bCs/>
        </w:rPr>
      </w:pPr>
      <w:r w:rsidRPr="00E95974">
        <w:rPr>
          <w:rFonts w:ascii="Arial" w:hAnsi="Arial" w:cs="Arial"/>
          <w:b w:val="0"/>
          <w:bCs/>
        </w:rPr>
        <w:t>You must establish your plantings in accordance with the requirements of both the ERF (for carbon) and this C+B Pilot (for biodiversity</w:t>
      </w:r>
      <w:r w:rsidR="00081494">
        <w:rPr>
          <w:rFonts w:ascii="Arial" w:hAnsi="Arial" w:cs="Arial"/>
          <w:b w:val="0"/>
          <w:bCs/>
        </w:rPr>
        <w:t xml:space="preserve"> improvement</w:t>
      </w:r>
      <w:r w:rsidRPr="00E95974">
        <w:rPr>
          <w:rFonts w:ascii="Arial" w:hAnsi="Arial" w:cs="Arial"/>
          <w:b w:val="0"/>
          <w:bCs/>
        </w:rPr>
        <w:t>). Both programs have rules governing the establishment and management of environmental plantings and ongoing reporting/monitoring requirements.</w:t>
      </w:r>
      <w:r w:rsidR="00F37C83">
        <w:rPr>
          <w:rFonts w:ascii="Arial" w:hAnsi="Arial" w:cs="Arial"/>
          <w:b w:val="0"/>
          <w:bCs/>
        </w:rPr>
        <w:t xml:space="preserve"> </w:t>
      </w:r>
    </w:p>
    <w:p w:rsidR="00976F1E" w:rsidRPr="00E95974" w:rsidRDefault="00976F1E" w:rsidP="00AF5E6A">
      <w:pPr>
        <w:pStyle w:val="BoxHeading"/>
        <w:rPr>
          <w:rFonts w:ascii="Arial" w:hAnsi="Arial" w:cs="Arial"/>
          <w:b w:val="0"/>
          <w:bCs/>
        </w:rPr>
      </w:pPr>
      <w:r w:rsidRPr="00976F1E">
        <w:rPr>
          <w:rFonts w:ascii="Arial" w:hAnsi="Arial" w:cs="Arial"/>
          <w:b w:val="0"/>
          <w:bCs/>
        </w:rPr>
        <w:t xml:space="preserve">You will have 9 months to undertake the planting from </w:t>
      </w:r>
      <w:r w:rsidR="005D7485">
        <w:rPr>
          <w:rFonts w:ascii="Arial" w:hAnsi="Arial" w:cs="Arial"/>
          <w:b w:val="0"/>
          <w:bCs/>
        </w:rPr>
        <w:t>the date you signed the project agreement</w:t>
      </w:r>
      <w:r w:rsidRPr="00976F1E">
        <w:rPr>
          <w:rFonts w:ascii="Arial" w:hAnsi="Arial" w:cs="Arial"/>
          <w:b w:val="0"/>
          <w:bCs/>
        </w:rPr>
        <w:t xml:space="preserve">. We can grant an extension due to circumstances beyond your control </w:t>
      </w:r>
      <w:r w:rsidR="00081494">
        <w:rPr>
          <w:rFonts w:ascii="Arial" w:hAnsi="Arial" w:cs="Arial"/>
          <w:b w:val="0"/>
          <w:bCs/>
        </w:rPr>
        <w:t xml:space="preserve">that stop you meeting that deadline </w:t>
      </w:r>
      <w:r w:rsidRPr="00976F1E">
        <w:rPr>
          <w:rFonts w:ascii="Arial" w:hAnsi="Arial" w:cs="Arial"/>
          <w:b w:val="0"/>
          <w:bCs/>
        </w:rPr>
        <w:t>(</w:t>
      </w:r>
      <w:proofErr w:type="gramStart"/>
      <w:r w:rsidRPr="00976F1E">
        <w:rPr>
          <w:rFonts w:ascii="Arial" w:hAnsi="Arial" w:cs="Arial"/>
          <w:b w:val="0"/>
          <w:bCs/>
        </w:rPr>
        <w:t>e.g.</w:t>
      </w:r>
      <w:proofErr w:type="gramEnd"/>
      <w:r w:rsidRPr="00976F1E">
        <w:rPr>
          <w:rFonts w:ascii="Arial" w:hAnsi="Arial" w:cs="Arial"/>
          <w:b w:val="0"/>
          <w:bCs/>
        </w:rPr>
        <w:t xml:space="preserve"> drought, the planting season being inappropriate or seedlings being unavailable</w:t>
      </w:r>
      <w:r w:rsidR="00F37AC8">
        <w:rPr>
          <w:rFonts w:ascii="Arial" w:hAnsi="Arial" w:cs="Arial"/>
          <w:b w:val="0"/>
          <w:bCs/>
        </w:rPr>
        <w:t xml:space="preserve"> within that timeframe</w:t>
      </w:r>
      <w:r w:rsidRPr="00976F1E">
        <w:rPr>
          <w:rFonts w:ascii="Arial" w:hAnsi="Arial" w:cs="Arial"/>
          <w:b w:val="0"/>
          <w:bCs/>
        </w:rPr>
        <w:t>).</w:t>
      </w:r>
    </w:p>
    <w:p w:rsidR="005D7485" w:rsidRPr="00BF245E" w:rsidRDefault="00BF245E" w:rsidP="00082915">
      <w:pPr>
        <w:spacing w:after="0"/>
        <w:jc w:val="center"/>
        <w:rPr>
          <w:rFonts w:ascii="Wingdings" w:hAnsi="Wingdings"/>
        </w:rPr>
      </w:pPr>
      <w:r w:rsidRPr="008E5011">
        <w:rPr>
          <w:rFonts w:ascii="Wingdings" w:hAnsi="Wingdings"/>
        </w:rPr>
        <w:t></w:t>
      </w:r>
    </w:p>
    <w:p w:rsidR="00976F1E" w:rsidRDefault="00976F1E" w:rsidP="00AF5E6A">
      <w:pPr>
        <w:pStyle w:val="BoxHeading"/>
        <w:rPr>
          <w:rFonts w:ascii="Arial" w:hAnsi="Arial" w:cs="Arial"/>
        </w:rPr>
      </w:pPr>
      <w:r w:rsidRPr="00976F1E">
        <w:rPr>
          <w:rFonts w:ascii="Arial" w:hAnsi="Arial" w:cs="Arial"/>
        </w:rPr>
        <w:t xml:space="preserve">Your project generates Australian </w:t>
      </w:r>
      <w:r w:rsidR="00A46A3F">
        <w:rPr>
          <w:rFonts w:ascii="Arial" w:hAnsi="Arial" w:cs="Arial"/>
        </w:rPr>
        <w:t>c</w:t>
      </w:r>
      <w:r w:rsidRPr="00976F1E">
        <w:rPr>
          <w:rFonts w:ascii="Arial" w:hAnsi="Arial" w:cs="Arial"/>
        </w:rPr>
        <w:t xml:space="preserve">arbon </w:t>
      </w:r>
      <w:r w:rsidR="00A46A3F">
        <w:rPr>
          <w:rFonts w:ascii="Arial" w:hAnsi="Arial" w:cs="Arial"/>
        </w:rPr>
        <w:t>c</w:t>
      </w:r>
      <w:r w:rsidRPr="00976F1E">
        <w:rPr>
          <w:rFonts w:ascii="Arial" w:hAnsi="Arial" w:cs="Arial"/>
        </w:rPr>
        <w:t xml:space="preserve">redit </w:t>
      </w:r>
      <w:r w:rsidR="00A46A3F">
        <w:rPr>
          <w:rFonts w:ascii="Arial" w:hAnsi="Arial" w:cs="Arial"/>
        </w:rPr>
        <w:t>u</w:t>
      </w:r>
      <w:r w:rsidRPr="00976F1E">
        <w:rPr>
          <w:rFonts w:ascii="Arial" w:hAnsi="Arial" w:cs="Arial"/>
        </w:rPr>
        <w:t>nits</w:t>
      </w:r>
      <w:r w:rsidR="00A46A3F">
        <w:rPr>
          <w:rFonts w:ascii="Arial" w:hAnsi="Arial" w:cs="Arial"/>
        </w:rPr>
        <w:t xml:space="preserve"> (ACCUs</w:t>
      </w:r>
      <w:proofErr w:type="gramStart"/>
      <w:r w:rsidR="00A46A3F">
        <w:rPr>
          <w:rFonts w:ascii="Arial" w:hAnsi="Arial" w:cs="Arial"/>
        </w:rPr>
        <w:t>)</w:t>
      </w:r>
      <w:proofErr w:type="gramEnd"/>
      <w:r w:rsidRPr="00976F1E">
        <w:rPr>
          <w:rFonts w:ascii="Arial" w:hAnsi="Arial" w:cs="Arial"/>
        </w:rPr>
        <w:t xml:space="preserve"> and these are issued to you by the Clean Energy Regulator.</w:t>
      </w:r>
    </w:p>
    <w:p w:rsidR="00976F1E" w:rsidRPr="00976F1E" w:rsidRDefault="00976F1E" w:rsidP="00AF5E6A">
      <w:pPr>
        <w:pStyle w:val="BoxHeading"/>
        <w:rPr>
          <w:rFonts w:ascii="Arial" w:hAnsi="Arial" w:cs="Arial"/>
          <w:b w:val="0"/>
        </w:rPr>
      </w:pPr>
      <w:r w:rsidRPr="1EB05668">
        <w:rPr>
          <w:rFonts w:ascii="Arial" w:hAnsi="Arial" w:cs="Arial"/>
          <w:b w:val="0"/>
        </w:rPr>
        <w:t>The ACCUs are issued to you at the end of reporting periods over the life of your project</w:t>
      </w:r>
      <w:r w:rsidR="00081494" w:rsidRPr="1EB05668">
        <w:rPr>
          <w:rFonts w:ascii="Arial" w:hAnsi="Arial" w:cs="Arial"/>
          <w:b w:val="0"/>
        </w:rPr>
        <w:t>, as your trees grow and store carbon</w:t>
      </w:r>
      <w:r w:rsidRPr="1EB05668">
        <w:rPr>
          <w:rFonts w:ascii="Arial" w:hAnsi="Arial" w:cs="Arial"/>
          <w:b w:val="0"/>
        </w:rPr>
        <w:t xml:space="preserve">. Once issued, you </w:t>
      </w:r>
      <w:proofErr w:type="gramStart"/>
      <w:r w:rsidRPr="1EB05668">
        <w:rPr>
          <w:rFonts w:ascii="Arial" w:hAnsi="Arial" w:cs="Arial"/>
          <w:b w:val="0"/>
        </w:rPr>
        <w:t>are able to</w:t>
      </w:r>
      <w:proofErr w:type="gramEnd"/>
      <w:r w:rsidRPr="1EB05668">
        <w:rPr>
          <w:rFonts w:ascii="Arial" w:hAnsi="Arial" w:cs="Arial"/>
          <w:b w:val="0"/>
        </w:rPr>
        <w:t xml:space="preserve"> sell your ACCUs to generate income or retain </w:t>
      </w:r>
      <w:r w:rsidR="00081494" w:rsidRPr="1EB05668">
        <w:rPr>
          <w:rFonts w:ascii="Arial" w:hAnsi="Arial" w:cs="Arial"/>
          <w:b w:val="0"/>
        </w:rPr>
        <w:t xml:space="preserve">them </w:t>
      </w:r>
      <w:r w:rsidRPr="1EB05668">
        <w:rPr>
          <w:rFonts w:ascii="Arial" w:hAnsi="Arial" w:cs="Arial"/>
          <w:b w:val="0"/>
        </w:rPr>
        <w:t xml:space="preserve">for your own use, such as </w:t>
      </w:r>
      <w:r w:rsidR="00081494" w:rsidRPr="1EB05668">
        <w:rPr>
          <w:rFonts w:ascii="Arial" w:hAnsi="Arial" w:cs="Arial"/>
          <w:b w:val="0"/>
        </w:rPr>
        <w:t xml:space="preserve">for </w:t>
      </w:r>
      <w:r w:rsidR="5F397F0D" w:rsidRPr="1EB05668">
        <w:rPr>
          <w:rFonts w:ascii="Arial" w:hAnsi="Arial" w:cs="Arial"/>
          <w:b w:val="0"/>
        </w:rPr>
        <w:t xml:space="preserve">the </w:t>
      </w:r>
      <w:r w:rsidRPr="1EB05668">
        <w:rPr>
          <w:rFonts w:ascii="Arial" w:hAnsi="Arial" w:cs="Arial"/>
          <w:b w:val="0"/>
        </w:rPr>
        <w:t>carbon neutrality</w:t>
      </w:r>
      <w:r w:rsidR="00081494" w:rsidRPr="1EB05668">
        <w:rPr>
          <w:rFonts w:ascii="Arial" w:hAnsi="Arial" w:cs="Arial"/>
          <w:b w:val="0"/>
        </w:rPr>
        <w:t xml:space="preserve"> of your farm</w:t>
      </w:r>
      <w:r w:rsidRPr="1EB05668">
        <w:rPr>
          <w:rFonts w:ascii="Arial" w:hAnsi="Arial" w:cs="Arial"/>
          <w:b w:val="0"/>
        </w:rPr>
        <w:t>.</w:t>
      </w:r>
    </w:p>
    <w:p w:rsidR="00976F1E" w:rsidRPr="00314CC3" w:rsidRDefault="00976F1E" w:rsidP="00AF5E6A">
      <w:pPr>
        <w:pStyle w:val="BoxHeading"/>
        <w:rPr>
          <w:rFonts w:ascii="Arial" w:hAnsi="Arial" w:cs="Arial"/>
          <w:b w:val="0"/>
        </w:rPr>
      </w:pPr>
      <w:r>
        <w:rPr>
          <w:rFonts w:ascii="Arial" w:hAnsi="Arial" w:cs="Arial"/>
          <w:b w:val="0"/>
        </w:rPr>
        <w:t xml:space="preserve">You </w:t>
      </w:r>
      <w:r w:rsidR="00081494">
        <w:rPr>
          <w:rFonts w:ascii="Arial" w:hAnsi="Arial" w:cs="Arial"/>
          <w:b w:val="0"/>
        </w:rPr>
        <w:t>may</w:t>
      </w:r>
      <w:r>
        <w:rPr>
          <w:rFonts w:ascii="Arial" w:hAnsi="Arial" w:cs="Arial"/>
          <w:b w:val="0"/>
        </w:rPr>
        <w:t xml:space="preserve"> choose</w:t>
      </w:r>
      <w:r w:rsidRPr="00976F1E">
        <w:rPr>
          <w:rFonts w:ascii="Arial" w:hAnsi="Arial" w:cs="Arial"/>
          <w:b w:val="0"/>
        </w:rPr>
        <w:t xml:space="preserve"> to sell your ACCUs </w:t>
      </w:r>
      <w:r>
        <w:rPr>
          <w:rFonts w:ascii="Arial" w:hAnsi="Arial" w:cs="Arial"/>
          <w:b w:val="0"/>
        </w:rPr>
        <w:t xml:space="preserve">to a private buyer </w:t>
      </w:r>
      <w:r w:rsidRPr="00976F1E">
        <w:rPr>
          <w:rFonts w:ascii="Arial" w:hAnsi="Arial" w:cs="Arial"/>
          <w:b w:val="0"/>
        </w:rPr>
        <w:t xml:space="preserve">on the National Stewardship Trading </w:t>
      </w:r>
      <w:r>
        <w:rPr>
          <w:rFonts w:ascii="Arial" w:hAnsi="Arial" w:cs="Arial"/>
          <w:b w:val="0"/>
        </w:rPr>
        <w:t>P</w:t>
      </w:r>
      <w:r w:rsidRPr="00976F1E">
        <w:rPr>
          <w:rFonts w:ascii="Arial" w:hAnsi="Arial" w:cs="Arial"/>
          <w:b w:val="0"/>
        </w:rPr>
        <w:t>latform</w:t>
      </w:r>
      <w:r>
        <w:rPr>
          <w:rFonts w:ascii="Arial" w:hAnsi="Arial" w:cs="Arial"/>
          <w:b w:val="0"/>
        </w:rPr>
        <w:t>. Guidance will be provided on how to list your ACCUs on the platform.</w:t>
      </w:r>
    </w:p>
    <w:bookmarkEnd w:id="7"/>
    <w:bookmarkEnd w:id="8"/>
    <w:p w:rsidR="00F321AA" w:rsidRDefault="00F321AA" w:rsidP="009A67FF">
      <w:pPr>
        <w:suppressAutoHyphens/>
        <w:spacing w:before="180" w:after="60"/>
      </w:pPr>
    </w:p>
    <w:p w:rsidR="00E00BAF" w:rsidRPr="00181A24" w:rsidRDefault="00222B57" w:rsidP="00B368D9">
      <w:pPr>
        <w:suppressAutoHyphens/>
        <w:spacing w:before="180" w:after="60"/>
        <w:ind w:firstLine="720"/>
        <w:rPr>
          <w:rFonts w:cs="Arial"/>
          <w:bCs/>
          <w:iCs/>
          <w:color w:val="264F90"/>
          <w:sz w:val="24"/>
          <w:szCs w:val="32"/>
        </w:rPr>
      </w:pPr>
      <w:r>
        <w:rPr>
          <w:rFonts w:cs="Arial"/>
          <w:bCs/>
          <w:iCs/>
          <w:color w:val="264F90"/>
          <w:sz w:val="24"/>
          <w:szCs w:val="32"/>
        </w:rPr>
        <w:t>1.1</w:t>
      </w:r>
      <w:r>
        <w:rPr>
          <w:rFonts w:cs="Arial"/>
          <w:bCs/>
          <w:iCs/>
          <w:color w:val="264F90"/>
          <w:sz w:val="24"/>
          <w:szCs w:val="32"/>
        </w:rPr>
        <w:tab/>
      </w:r>
      <w:r w:rsidR="00E00BAF" w:rsidRPr="00181A24">
        <w:rPr>
          <w:rFonts w:cs="Arial"/>
          <w:bCs/>
          <w:iCs/>
          <w:color w:val="264F90"/>
          <w:sz w:val="24"/>
          <w:szCs w:val="32"/>
        </w:rPr>
        <w:t>Introduction</w:t>
      </w:r>
    </w:p>
    <w:p w:rsidR="00F321AA" w:rsidRDefault="00F321AA" w:rsidP="00F321AA">
      <w:pPr>
        <w:rPr>
          <w:lang w:eastAsia="ja-JP"/>
        </w:rPr>
      </w:pPr>
      <w:r w:rsidRPr="1EB05668">
        <w:rPr>
          <w:lang w:eastAsia="ja-JP"/>
        </w:rPr>
        <w:t>This document explains the Carbon + Biodiversity Pilot (C+B Pilot) Round 2.</w:t>
      </w:r>
      <w:r>
        <w:t xml:space="preserve"> </w:t>
      </w:r>
      <w:bookmarkStart w:id="9" w:name="_Hlk90290597"/>
      <w:r w:rsidRPr="1EB05668">
        <w:rPr>
          <w:lang w:eastAsia="ja-JP"/>
        </w:rPr>
        <w:t xml:space="preserve">The C+B Pilot is a component of the Australian Government’s Agriculture </w:t>
      </w:r>
      <w:r w:rsidR="01758618" w:rsidRPr="1EB05668">
        <w:rPr>
          <w:lang w:eastAsia="ja-JP"/>
        </w:rPr>
        <w:t xml:space="preserve">Biodiversity </w:t>
      </w:r>
      <w:r w:rsidRPr="1EB05668">
        <w:rPr>
          <w:lang w:eastAsia="ja-JP"/>
        </w:rPr>
        <w:t>Stewardship Package</w:t>
      </w:r>
      <w:r w:rsidR="65BAF4A1" w:rsidRPr="1EB05668">
        <w:rPr>
          <w:lang w:eastAsia="ja-JP"/>
        </w:rPr>
        <w:t xml:space="preserve"> (the Package)</w:t>
      </w:r>
      <w:r w:rsidRPr="1EB05668">
        <w:rPr>
          <w:lang w:eastAsia="ja-JP"/>
        </w:rPr>
        <w:t>. The</w:t>
      </w:r>
      <w:r>
        <w:t xml:space="preserve"> </w:t>
      </w:r>
      <w:r w:rsidRPr="1EB05668">
        <w:rPr>
          <w:lang w:eastAsia="ja-JP"/>
        </w:rPr>
        <w:t>Package is demonstrating market-based approaches for farmers to improve biodiversity on agricultural land</w:t>
      </w:r>
      <w:r w:rsidR="00C43706" w:rsidRPr="1EB05668">
        <w:rPr>
          <w:lang w:eastAsia="ja-JP"/>
        </w:rPr>
        <w:t xml:space="preserve"> and reward farmers for their stewardship</w:t>
      </w:r>
      <w:r w:rsidRPr="1EB05668">
        <w:rPr>
          <w:lang w:eastAsia="ja-JP"/>
        </w:rPr>
        <w:t>. The C+B Pilot Round 2 is continuing the</w:t>
      </w:r>
      <w:r w:rsidR="00C43706" w:rsidRPr="1EB05668">
        <w:rPr>
          <w:lang w:eastAsia="ja-JP"/>
        </w:rPr>
        <w:t>se</w:t>
      </w:r>
      <w:r w:rsidRPr="1EB05668">
        <w:rPr>
          <w:lang w:eastAsia="ja-JP"/>
        </w:rPr>
        <w:t xml:space="preserve"> </w:t>
      </w:r>
      <w:r w:rsidR="003212F4" w:rsidRPr="1EB05668">
        <w:rPr>
          <w:lang w:eastAsia="ja-JP"/>
        </w:rPr>
        <w:t xml:space="preserve">trials </w:t>
      </w:r>
      <w:r w:rsidR="00C43706" w:rsidRPr="1EB05668">
        <w:rPr>
          <w:lang w:eastAsia="ja-JP"/>
        </w:rPr>
        <w:t xml:space="preserve">in 6 new regions. </w:t>
      </w:r>
    </w:p>
    <w:bookmarkEnd w:id="9"/>
    <w:p w:rsidR="003908BA" w:rsidRDefault="00F321AA" w:rsidP="00F321AA">
      <w:pPr>
        <w:spacing w:after="200" w:line="276" w:lineRule="auto"/>
        <w:rPr>
          <w:lang w:eastAsia="ja-JP"/>
        </w:rPr>
      </w:pPr>
      <w:r w:rsidRPr="1EB05668">
        <w:rPr>
          <w:lang w:eastAsia="ja-JP"/>
        </w:rPr>
        <w:t xml:space="preserve">Farmers can build farm resilience by planting and maintaining environmental plantings that protect their soils, farm dams and waterways. The C+B Pilot trials a market-based mechanism for farmers to </w:t>
      </w:r>
      <w:r w:rsidR="5FC8BC02" w:rsidRPr="1EB05668">
        <w:rPr>
          <w:lang w:eastAsia="ja-JP"/>
        </w:rPr>
        <w:t>improve</w:t>
      </w:r>
      <w:r w:rsidRPr="1EB05668">
        <w:rPr>
          <w:lang w:eastAsia="ja-JP"/>
        </w:rPr>
        <w:t xml:space="preserve"> on-farm biodiversity while delivering carbon abatement by establishing environmental plantings</w:t>
      </w:r>
      <w:r w:rsidR="00531A05" w:rsidRPr="1EB05668">
        <w:rPr>
          <w:lang w:eastAsia="ja-JP"/>
        </w:rPr>
        <w:t xml:space="preserve"> for biodiversity outcomes</w:t>
      </w:r>
      <w:r w:rsidRPr="1EB05668">
        <w:rPr>
          <w:lang w:eastAsia="ja-JP"/>
        </w:rPr>
        <w:t xml:space="preserve">. </w:t>
      </w:r>
    </w:p>
    <w:p w:rsidR="00F321AA" w:rsidRPr="00134E42" w:rsidRDefault="00015B4E" w:rsidP="00F321AA">
      <w:pPr>
        <w:spacing w:after="200" w:line="276" w:lineRule="auto"/>
        <w:rPr>
          <w:rFonts w:ascii="Cambria" w:eastAsiaTheme="minorHAnsi" w:hAnsi="Cambria" w:cstheme="minorBidi"/>
          <w:lang w:eastAsia="ja-JP"/>
        </w:rPr>
      </w:pPr>
      <w:r>
        <w:rPr>
          <w:lang w:eastAsia="ja-JP"/>
        </w:rPr>
        <w:t>The</w:t>
      </w:r>
      <w:r w:rsidR="00F321AA">
        <w:rPr>
          <w:lang w:eastAsia="ja-JP"/>
        </w:rPr>
        <w:t xml:space="preserve"> aim is to create a credible market mechanism that improves biodiversity and climate outcomes and creates new income opportunities for farmers. </w:t>
      </w:r>
      <w:r>
        <w:rPr>
          <w:lang w:eastAsia="ja-JP"/>
        </w:rPr>
        <w:t>The Australian Government has commenced consultation on legislation to support the development of a National Biodiversity Stewardship market. The C+B Pilot will inform t</w:t>
      </w:r>
      <w:r w:rsidRPr="00F225B3">
        <w:rPr>
          <w:lang w:eastAsia="ja-JP"/>
        </w:rPr>
        <w:t>he proposed legislation and key elements of scheme design required to create a successful voluntary market.</w:t>
      </w:r>
      <w:r>
        <w:rPr>
          <w:rFonts w:ascii="Open Sans" w:hAnsi="Open Sans" w:cs="Open Sans"/>
          <w:color w:val="000000"/>
          <w:shd w:val="clear" w:color="auto" w:fill="FFFFFF"/>
        </w:rPr>
        <w:t> </w:t>
      </w:r>
    </w:p>
    <w:p w:rsidR="00F321AA" w:rsidRDefault="00F321AA" w:rsidP="00F321AA">
      <w:pPr>
        <w:rPr>
          <w:lang w:eastAsia="ja-JP"/>
        </w:rPr>
      </w:pPr>
      <w:r>
        <w:rPr>
          <w:lang w:eastAsia="ja-JP"/>
        </w:rPr>
        <w:t>This document sets out:</w:t>
      </w:r>
    </w:p>
    <w:p w:rsidR="00F321AA" w:rsidRDefault="00F321AA" w:rsidP="003468D2">
      <w:pPr>
        <w:pStyle w:val="ListBullet"/>
      </w:pPr>
      <w:r>
        <w:t>the eligibility and assessment criteria</w:t>
      </w:r>
    </w:p>
    <w:p w:rsidR="00F321AA" w:rsidRDefault="00F321AA" w:rsidP="003468D2">
      <w:pPr>
        <w:pStyle w:val="ListBullet"/>
      </w:pPr>
      <w:r>
        <w:t>how to apply to participate</w:t>
      </w:r>
    </w:p>
    <w:p w:rsidR="00F321AA" w:rsidRDefault="00F321AA" w:rsidP="003468D2">
      <w:pPr>
        <w:pStyle w:val="ListBullet"/>
      </w:pPr>
      <w:r>
        <w:t>how applications are considered, and how biodiversity payment offers are made</w:t>
      </w:r>
    </w:p>
    <w:p w:rsidR="00F321AA" w:rsidRDefault="00F321AA" w:rsidP="003468D2">
      <w:pPr>
        <w:pStyle w:val="ListBullet"/>
      </w:pPr>
      <w:r>
        <w:t>how farmers that have applied are notified and receive payments</w:t>
      </w:r>
    </w:p>
    <w:p w:rsidR="00F321AA" w:rsidRDefault="00F321AA" w:rsidP="003468D2">
      <w:pPr>
        <w:pStyle w:val="ListBullet"/>
      </w:pPr>
      <w:r>
        <w:t>how participating farmers’ projects will be monitored and evaluated</w:t>
      </w:r>
    </w:p>
    <w:p w:rsidR="00F321AA" w:rsidRDefault="00F321AA" w:rsidP="003468D2">
      <w:pPr>
        <w:pStyle w:val="ListBullet"/>
      </w:pPr>
      <w:r>
        <w:t>responsibilities and expectations.</w:t>
      </w:r>
    </w:p>
    <w:p w:rsidR="00F321AA" w:rsidRPr="005C3D7E" w:rsidRDefault="00F321AA" w:rsidP="00F321AA">
      <w:pPr>
        <w:rPr>
          <w:lang w:eastAsia="ja-JP"/>
        </w:rPr>
      </w:pPr>
      <w:r w:rsidRPr="1EB05668">
        <w:rPr>
          <w:lang w:eastAsia="ja-JP"/>
        </w:rPr>
        <w:t>We have worked in partnership with the Australian National University (ANU) to develop the C+B</w:t>
      </w:r>
      <w:r w:rsidR="00750E34">
        <w:rPr>
          <w:lang w:eastAsia="ja-JP"/>
        </w:rPr>
        <w:t xml:space="preserve"> </w:t>
      </w:r>
      <w:r w:rsidRPr="1EB05668">
        <w:rPr>
          <w:lang w:eastAsia="ja-JP"/>
        </w:rPr>
        <w:t>Pilot</w:t>
      </w:r>
      <w:r w:rsidR="00C43706" w:rsidRPr="1EB05668">
        <w:rPr>
          <w:lang w:eastAsia="ja-JP"/>
        </w:rPr>
        <w:t xml:space="preserve"> and we are collaborating with N</w:t>
      </w:r>
      <w:r w:rsidR="00314CC3" w:rsidRPr="1EB05668">
        <w:rPr>
          <w:lang w:eastAsia="ja-JP"/>
        </w:rPr>
        <w:t>atural Resource Management (NRM)</w:t>
      </w:r>
      <w:r w:rsidR="00FA3B8A" w:rsidRPr="1EB05668">
        <w:rPr>
          <w:lang w:eastAsia="ja-JP"/>
        </w:rPr>
        <w:t xml:space="preserve"> </w:t>
      </w:r>
      <w:r w:rsidR="00C43706" w:rsidRPr="1EB05668">
        <w:rPr>
          <w:lang w:eastAsia="ja-JP"/>
        </w:rPr>
        <w:t>organisations in each region to support delivery</w:t>
      </w:r>
      <w:r w:rsidRPr="1EB05668">
        <w:rPr>
          <w:lang w:eastAsia="ja-JP"/>
        </w:rPr>
        <w:t>.</w:t>
      </w:r>
    </w:p>
    <w:p w:rsidR="00907078" w:rsidRPr="00F40BDA" w:rsidRDefault="005C7B4A" w:rsidP="00357F50">
      <w:pPr>
        <w:pStyle w:val="Heading2"/>
      </w:pPr>
      <w:bookmarkStart w:id="10" w:name="_Toc90473987"/>
      <w:r>
        <w:t xml:space="preserve">About the </w:t>
      </w:r>
      <w:r w:rsidR="00FE6C6F">
        <w:t>g</w:t>
      </w:r>
      <w:r>
        <w:t xml:space="preserve">rant </w:t>
      </w:r>
      <w:r w:rsidR="00FE6C6F">
        <w:t>p</w:t>
      </w:r>
      <w:r w:rsidR="00EB5DA7">
        <w:t>rogram</w:t>
      </w:r>
      <w:bookmarkEnd w:id="10"/>
    </w:p>
    <w:p w:rsidR="0017165A" w:rsidRDefault="44CB5049" w:rsidP="003908BA">
      <w:bookmarkStart w:id="11" w:name="_Hlk90290249"/>
      <w:r>
        <w:t>The C+B Pilot has 5 core elements.</w:t>
      </w:r>
    </w:p>
    <w:p w:rsidR="0017165A" w:rsidRDefault="5B73B6C5" w:rsidP="006B6A18">
      <w:pPr>
        <w:pStyle w:val="ListNumber"/>
        <w:numPr>
          <w:ilvl w:val="0"/>
          <w:numId w:val="18"/>
        </w:numPr>
        <w:tabs>
          <w:tab w:val="left" w:pos="142"/>
        </w:tabs>
        <w:spacing w:before="120" w:line="276" w:lineRule="auto"/>
      </w:pPr>
      <w:bookmarkStart w:id="12" w:name="_Hlk90290368"/>
      <w:r w:rsidRPr="1EB05668">
        <w:rPr>
          <w:b/>
          <w:bCs/>
        </w:rPr>
        <w:t xml:space="preserve">Carbon Plantings: </w:t>
      </w:r>
      <w:r w:rsidR="41BF043B">
        <w:t>Participat</w:t>
      </w:r>
      <w:r w:rsidR="5C074C46">
        <w:t>ing</w:t>
      </w:r>
      <w:r w:rsidR="41BF043B">
        <w:t xml:space="preserve"> </w:t>
      </w:r>
      <w:r w:rsidR="58845BA1">
        <w:t>farmers</w:t>
      </w:r>
      <w:r w:rsidR="44CB5049">
        <w:t xml:space="preserve"> will be required to undertake </w:t>
      </w:r>
      <w:r w:rsidR="724E2848">
        <w:t xml:space="preserve">a </w:t>
      </w:r>
      <w:r w:rsidR="41BF043B">
        <w:t xml:space="preserve">new </w:t>
      </w:r>
      <w:r w:rsidR="00A46A3F">
        <w:t xml:space="preserve">mixed-species </w:t>
      </w:r>
      <w:r w:rsidR="005A2C61">
        <w:t>e</w:t>
      </w:r>
      <w:r w:rsidR="77B6CF0C">
        <w:t xml:space="preserve">nvironmental plantings project </w:t>
      </w:r>
      <w:r w:rsidR="00A46A3F">
        <w:t xml:space="preserve">registered </w:t>
      </w:r>
      <w:r w:rsidR="00E95974">
        <w:t xml:space="preserve">under </w:t>
      </w:r>
      <w:r w:rsidR="77B6CF0C">
        <w:t>the Emissions Reduction Fund</w:t>
      </w:r>
      <w:r w:rsidR="00255314">
        <w:t xml:space="preserve"> </w:t>
      </w:r>
      <w:r w:rsidR="4C28A33A">
        <w:t>(ERF).</w:t>
      </w:r>
      <w:r w:rsidR="44CB5049">
        <w:t xml:space="preserve">  </w:t>
      </w:r>
      <w:r w:rsidR="00A46A3F">
        <w:t xml:space="preserve">These projects </w:t>
      </w:r>
      <w:bookmarkStart w:id="13" w:name="_Hlk88729398"/>
      <w:r w:rsidR="00A46A3F">
        <w:t>involve</w:t>
      </w:r>
      <w:r w:rsidR="00FA3B8A">
        <w:t xml:space="preserve"> establishing and maintaining vegetation such as trees or shrubs on land that has been clear of forest for more than 5 years.</w:t>
      </w:r>
      <w:r w:rsidR="00A46A3F">
        <w:t xml:space="preserve"> </w:t>
      </w:r>
      <w:bookmarkEnd w:id="13"/>
      <w:r w:rsidR="41BF043B">
        <w:t>Participat</w:t>
      </w:r>
      <w:r w:rsidR="478B7DE5">
        <w:t>ing farmers</w:t>
      </w:r>
      <w:r w:rsidR="44CB5049">
        <w:t xml:space="preserve"> will also need to ensure they satisfy relevant ERF </w:t>
      </w:r>
      <w:hyperlink r:id="rId25">
        <w:r w:rsidR="00D41361">
          <w:t>scheme obligations</w:t>
        </w:r>
      </w:hyperlink>
      <w:r w:rsidR="00D41361">
        <w:t xml:space="preserve"> and </w:t>
      </w:r>
      <w:hyperlink r:id="rId26" w:history="1">
        <w:r w:rsidR="00D41361" w:rsidRPr="00A90349">
          <w:rPr>
            <w:rStyle w:val="Hyperlink"/>
          </w:rPr>
          <w:t>environmental planting</w:t>
        </w:r>
        <w:r w:rsidR="00E95974" w:rsidRPr="00A90349">
          <w:rPr>
            <w:rStyle w:val="Hyperlink"/>
          </w:rPr>
          <w:t>s</w:t>
        </w:r>
        <w:r w:rsidR="00D41361" w:rsidRPr="00A90349">
          <w:rPr>
            <w:rStyle w:val="Hyperlink"/>
          </w:rPr>
          <w:t xml:space="preserve"> method requirements</w:t>
        </w:r>
      </w:hyperlink>
      <w:r w:rsidR="00D41361">
        <w:t>,</w:t>
      </w:r>
      <w:r w:rsidR="44CB5049">
        <w:t xml:space="preserve"> including in relation to measurement, reporting and auditing.</w:t>
      </w:r>
    </w:p>
    <w:p w:rsidR="0017165A" w:rsidRDefault="00255314" w:rsidP="006B6A18">
      <w:pPr>
        <w:pStyle w:val="ListNumber"/>
        <w:numPr>
          <w:ilvl w:val="0"/>
          <w:numId w:val="18"/>
        </w:numPr>
        <w:tabs>
          <w:tab w:val="left" w:pos="142"/>
        </w:tabs>
        <w:spacing w:before="120" w:line="276" w:lineRule="auto"/>
      </w:pPr>
      <w:r w:rsidRPr="1EB05668">
        <w:rPr>
          <w:b/>
          <w:bCs/>
        </w:rPr>
        <w:t>Planting</w:t>
      </w:r>
      <w:r w:rsidR="50AA93C9" w:rsidRPr="1EB05668">
        <w:rPr>
          <w:b/>
          <w:bCs/>
        </w:rPr>
        <w:t xml:space="preserve"> Protocols: </w:t>
      </w:r>
      <w:r w:rsidR="19222EE5">
        <w:t>Participating</w:t>
      </w:r>
      <w:r w:rsidR="0D1E1EEC">
        <w:t xml:space="preserve"> farmers will</w:t>
      </w:r>
      <w:r w:rsidR="44CB5049">
        <w:t xml:space="preserve"> need to comply with the C+B planting protocols and reporting requirements. The planting protocol</w:t>
      </w:r>
      <w:r>
        <w:t>s</w:t>
      </w:r>
      <w:r w:rsidR="44CB5049">
        <w:t xml:space="preserve"> </w:t>
      </w:r>
      <w:r w:rsidR="1A13321A">
        <w:t>set</w:t>
      </w:r>
      <w:r w:rsidR="44CB5049">
        <w:t xml:space="preserve"> out rules about the location, dimensions, configuration and composition of plantings to ensure projects generate biodiversity benefits.</w:t>
      </w:r>
      <w:r>
        <w:t xml:space="preserve"> Participating farmers need to comply with both the ERF rules and the planting protocol requirements.  </w:t>
      </w:r>
    </w:p>
    <w:p w:rsidR="00CB28CB" w:rsidRDefault="001E5780" w:rsidP="5415A4E0">
      <w:pPr>
        <w:pStyle w:val="ListNumber"/>
        <w:numPr>
          <w:ilvl w:val="0"/>
          <w:numId w:val="18"/>
        </w:numPr>
        <w:tabs>
          <w:tab w:val="left" w:pos="142"/>
        </w:tabs>
        <w:spacing w:before="120" w:line="276" w:lineRule="auto"/>
        <w:rPr>
          <w:rFonts w:eastAsia="Arial" w:cs="Arial"/>
        </w:rPr>
      </w:pPr>
      <w:r w:rsidRPr="5415A4E0">
        <w:rPr>
          <w:b/>
          <w:bCs/>
        </w:rPr>
        <w:t>Funding</w:t>
      </w:r>
      <w:r w:rsidR="62EEA4EA" w:rsidRPr="5415A4E0">
        <w:rPr>
          <w:b/>
          <w:bCs/>
        </w:rPr>
        <w:t>:</w:t>
      </w:r>
      <w:r w:rsidR="6A98FCA8" w:rsidRPr="5415A4E0">
        <w:rPr>
          <w:b/>
          <w:bCs/>
        </w:rPr>
        <w:t xml:space="preserve"> </w:t>
      </w:r>
      <w:r w:rsidR="684F3ED9">
        <w:t xml:space="preserve"> Participating farmers</w:t>
      </w:r>
      <w:r w:rsidR="0072027E">
        <w:t xml:space="preserve"> in the C+B Pilot application process </w:t>
      </w:r>
      <w:proofErr w:type="gramStart"/>
      <w:r w:rsidR="008312EC">
        <w:t>have the opportunity to</w:t>
      </w:r>
      <w:proofErr w:type="gramEnd"/>
      <w:r w:rsidR="008312EC">
        <w:t xml:space="preserve"> receive income </w:t>
      </w:r>
      <w:r w:rsidR="000C3A42">
        <w:t xml:space="preserve">for </w:t>
      </w:r>
      <w:r w:rsidR="00E95974">
        <w:t>b</w:t>
      </w:r>
      <w:r w:rsidR="000C3A42">
        <w:t xml:space="preserve">iodiversity improvement </w:t>
      </w:r>
      <w:r w:rsidR="00976F1E">
        <w:t xml:space="preserve">from the government through </w:t>
      </w:r>
      <w:r w:rsidR="000C3A42">
        <w:t xml:space="preserve">a Biodiversity Payment. </w:t>
      </w:r>
      <w:r w:rsidR="3EA2823A">
        <w:t xml:space="preserve"> Participating farmers</w:t>
      </w:r>
      <w:r w:rsidR="000C3A42">
        <w:t xml:space="preserve"> will also receive a payment to support them in seeking professional advice about their project. </w:t>
      </w:r>
    </w:p>
    <w:p w:rsidR="0017165A" w:rsidRDefault="123931E4" w:rsidP="006B6A18">
      <w:pPr>
        <w:pStyle w:val="ListNumber"/>
        <w:numPr>
          <w:ilvl w:val="0"/>
          <w:numId w:val="18"/>
        </w:numPr>
        <w:tabs>
          <w:tab w:val="left" w:pos="142"/>
        </w:tabs>
        <w:spacing w:before="120" w:line="276" w:lineRule="auto"/>
      </w:pPr>
      <w:r w:rsidRPr="5415A4E0">
        <w:rPr>
          <w:b/>
          <w:bCs/>
        </w:rPr>
        <w:t xml:space="preserve">Carbon Credits: </w:t>
      </w:r>
      <w:r w:rsidR="00D41361">
        <w:t xml:space="preserve">Environmental plantings projects earn one Australian carbon credit unit (ACCU) for each tonne of carbon dioxide equivalent (tCO2-e) stored in the project trees as they grow. </w:t>
      </w:r>
      <w:r w:rsidR="00BB0E0F">
        <w:t xml:space="preserve">Projects will </w:t>
      </w:r>
      <w:r w:rsidR="00E95974">
        <w:t>be credited</w:t>
      </w:r>
      <w:r w:rsidR="00BB0E0F">
        <w:t xml:space="preserve"> ACCUs for </w:t>
      </w:r>
      <w:r w:rsidR="35DD1A93">
        <w:t xml:space="preserve">25 </w:t>
      </w:r>
      <w:r w:rsidR="00BB0E0F">
        <w:t>years</w:t>
      </w:r>
      <w:r w:rsidR="00D41361">
        <w:t xml:space="preserve"> from the project start date</w:t>
      </w:r>
      <w:r w:rsidR="35DD1A93">
        <w:t>.</w:t>
      </w:r>
      <w:r w:rsidR="5054A238">
        <w:t xml:space="preserve"> </w:t>
      </w:r>
      <w:r w:rsidR="00165837">
        <w:t>Participants</w:t>
      </w:r>
      <w:r w:rsidR="00FA3B8A">
        <w:t xml:space="preserve"> are credited ACCUs when </w:t>
      </w:r>
      <w:r w:rsidR="27063B13">
        <w:t>they</w:t>
      </w:r>
      <w:r w:rsidR="00FA3B8A">
        <w:t xml:space="preserve"> report to the Clean Energy Regulator</w:t>
      </w:r>
      <w:r w:rsidR="00F24609">
        <w:t xml:space="preserve"> </w:t>
      </w:r>
      <w:r w:rsidR="00165837">
        <w:t>(CER)</w:t>
      </w:r>
      <w:r w:rsidR="00FA3B8A">
        <w:t>, this can occur a</w:t>
      </w:r>
      <w:r w:rsidR="00E479C9">
        <w:t xml:space="preserve">s often as </w:t>
      </w:r>
      <w:r w:rsidR="3B6ACDD4">
        <w:t xml:space="preserve">every </w:t>
      </w:r>
      <w:r w:rsidR="00E479C9">
        <w:t xml:space="preserve">6 months, but must occur at least every 5 years. </w:t>
      </w:r>
      <w:r w:rsidR="00FA3B8A">
        <w:t>Typically for environmental planting projects</w:t>
      </w:r>
      <w:r w:rsidR="00E95974">
        <w:t>,</w:t>
      </w:r>
      <w:r w:rsidR="00FA3B8A">
        <w:t xml:space="preserve"> abatement peaks at year 6. </w:t>
      </w:r>
      <w:r w:rsidR="00EB1325">
        <w:t>Participants can sell</w:t>
      </w:r>
      <w:r w:rsidR="00D915B7">
        <w:t xml:space="preserve"> (creating income)</w:t>
      </w:r>
      <w:r w:rsidR="00EB1325">
        <w:t xml:space="preserve">, keep or cancel any ACCUs they receive for the projects. </w:t>
      </w:r>
    </w:p>
    <w:p w:rsidR="0017165A" w:rsidRDefault="00B963D2" w:rsidP="006B6A18">
      <w:pPr>
        <w:pStyle w:val="ListNumber"/>
        <w:numPr>
          <w:ilvl w:val="0"/>
          <w:numId w:val="18"/>
        </w:numPr>
        <w:tabs>
          <w:tab w:val="left" w:pos="142"/>
        </w:tabs>
        <w:spacing w:before="120" w:line="276" w:lineRule="auto"/>
      </w:pPr>
      <w:r w:rsidRPr="5415A4E0">
        <w:rPr>
          <w:b/>
          <w:bCs/>
        </w:rPr>
        <w:t xml:space="preserve">Minimum </w:t>
      </w:r>
      <w:r w:rsidR="62AAC9AA" w:rsidRPr="5415A4E0">
        <w:rPr>
          <w:b/>
          <w:bCs/>
        </w:rPr>
        <w:t>25</w:t>
      </w:r>
      <w:r w:rsidR="006D639A" w:rsidRPr="5415A4E0">
        <w:rPr>
          <w:b/>
          <w:bCs/>
        </w:rPr>
        <w:t>-</w:t>
      </w:r>
      <w:r w:rsidR="62AAC9AA" w:rsidRPr="5415A4E0">
        <w:rPr>
          <w:b/>
          <w:bCs/>
        </w:rPr>
        <w:t xml:space="preserve">year project life: </w:t>
      </w:r>
      <w:r w:rsidR="44CB5049">
        <w:t>Plantings established under the C+B Pilot will need to be protected and maintained for at least 25 years</w:t>
      </w:r>
      <w:r w:rsidR="50DF4B62">
        <w:t xml:space="preserve"> to ensure biodiver</w:t>
      </w:r>
      <w:r w:rsidR="17FC0011">
        <w:t>s</w:t>
      </w:r>
      <w:r w:rsidR="50DF4B62">
        <w:t>ity outcomes</w:t>
      </w:r>
      <w:r w:rsidR="495FB6AA">
        <w:t>.</w:t>
      </w:r>
      <w:r w:rsidR="44CB5049">
        <w:t xml:space="preserve"> </w:t>
      </w:r>
      <w:r w:rsidR="00D41361">
        <w:t xml:space="preserve">At the time of ERF project registration, </w:t>
      </w:r>
      <w:r w:rsidR="00D41361" w:rsidRPr="5415A4E0">
        <w:rPr>
          <w:lang w:eastAsia="ja-JP"/>
        </w:rPr>
        <w:t>you will be required to nominate either a</w:t>
      </w:r>
      <w:r w:rsidR="00D41361" w:rsidRPr="5415A4E0">
        <w:rPr>
          <w:b/>
          <w:bCs/>
          <w:lang w:eastAsia="ja-JP"/>
        </w:rPr>
        <w:t xml:space="preserve"> </w:t>
      </w:r>
      <w:r w:rsidR="00D41361" w:rsidRPr="5415A4E0">
        <w:rPr>
          <w:lang w:eastAsia="ja-JP"/>
        </w:rPr>
        <w:t>25</w:t>
      </w:r>
      <w:r w:rsidR="414D3216" w:rsidRPr="5415A4E0">
        <w:rPr>
          <w:lang w:eastAsia="ja-JP"/>
        </w:rPr>
        <w:t>-</w:t>
      </w:r>
      <w:r w:rsidR="00D41361" w:rsidRPr="5415A4E0">
        <w:rPr>
          <w:lang w:eastAsia="ja-JP"/>
        </w:rPr>
        <w:t>year or 100</w:t>
      </w:r>
      <w:r w:rsidR="00E95974" w:rsidRPr="5415A4E0">
        <w:rPr>
          <w:lang w:eastAsia="ja-JP"/>
        </w:rPr>
        <w:t>-</w:t>
      </w:r>
      <w:r w:rsidR="00D41361" w:rsidRPr="5415A4E0">
        <w:rPr>
          <w:lang w:eastAsia="ja-JP"/>
        </w:rPr>
        <w:t>year</w:t>
      </w:r>
      <w:r w:rsidR="00D41361" w:rsidRPr="5415A4E0">
        <w:rPr>
          <w:b/>
          <w:bCs/>
          <w:lang w:eastAsia="ja-JP"/>
        </w:rPr>
        <w:t xml:space="preserve"> </w:t>
      </w:r>
      <w:r w:rsidR="00D41361" w:rsidRPr="5415A4E0">
        <w:rPr>
          <w:lang w:eastAsia="ja-JP"/>
        </w:rPr>
        <w:t xml:space="preserve">permanence period. During this period, you must maintain your project as per the environmental plantings method to protect the carbon stored in your project.  </w:t>
      </w:r>
    </w:p>
    <w:p w:rsidR="00B5161A" w:rsidRDefault="00B5161A" w:rsidP="00B5161A">
      <w:bookmarkStart w:id="14" w:name="_Hlk90290388"/>
      <w:bookmarkEnd w:id="12"/>
      <w:r>
        <w:t>The objectives of the C+B Pilot are</w:t>
      </w:r>
      <w:r w:rsidR="237C6F88">
        <w:t xml:space="preserve"> to</w:t>
      </w:r>
      <w:r>
        <w:t>:</w:t>
      </w:r>
    </w:p>
    <w:p w:rsidR="00B5161A" w:rsidRDefault="00B5161A" w:rsidP="003468D2">
      <w:pPr>
        <w:pStyle w:val="ListBullet"/>
      </w:pPr>
      <w:r>
        <w:t>trial a market-based system whereby farmers can be paid to provide biodiversity improvement</w:t>
      </w:r>
      <w:r w:rsidR="4E701210">
        <w:t xml:space="preserve"> by a government payment,</w:t>
      </w:r>
      <w:r>
        <w:t xml:space="preserve"> </w:t>
      </w:r>
      <w:r w:rsidR="00FA62A4">
        <w:t xml:space="preserve">alongside </w:t>
      </w:r>
      <w:r w:rsidR="4BC8158D">
        <w:t xml:space="preserve">payments for </w:t>
      </w:r>
      <w:r w:rsidR="00FA62A4">
        <w:t xml:space="preserve">carbon by willing buyers and/or </w:t>
      </w:r>
      <w:r w:rsidR="00A90349">
        <w:t>government</w:t>
      </w:r>
      <w:r w:rsidR="1C142785">
        <w:t>.</w:t>
      </w:r>
    </w:p>
    <w:p w:rsidR="00B5161A" w:rsidRDefault="00B5161A" w:rsidP="003468D2">
      <w:pPr>
        <w:pStyle w:val="ListBullet"/>
      </w:pPr>
      <w:r>
        <w:t xml:space="preserve">provide the information, knowledge and experience necessary to </w:t>
      </w:r>
      <w:r w:rsidR="001E5780">
        <w:t xml:space="preserve">establish markets for </w:t>
      </w:r>
      <w:r>
        <w:t>on-farm biodiversity stewardship</w:t>
      </w:r>
      <w:r w:rsidR="00FA62A4">
        <w:t>, including commercial arrangements between business purchasers and farmer applicants</w:t>
      </w:r>
      <w:r>
        <w:t>.</w:t>
      </w:r>
    </w:p>
    <w:p w:rsidR="00B5161A" w:rsidRDefault="00B5161A" w:rsidP="00B5161A">
      <w:pPr>
        <w:pStyle w:val="ListBullet"/>
        <w:numPr>
          <w:ilvl w:val="0"/>
          <w:numId w:val="0"/>
        </w:numPr>
        <w:spacing w:before="120" w:after="120" w:line="276" w:lineRule="auto"/>
      </w:pPr>
      <w:r>
        <w:t>The intended outcomes of the C+B Pilot are:</w:t>
      </w:r>
    </w:p>
    <w:p w:rsidR="00B5161A" w:rsidRDefault="00B5161A" w:rsidP="003468D2">
      <w:pPr>
        <w:pStyle w:val="ListBullet"/>
      </w:pPr>
      <w:r>
        <w:t>increase the adoption of biodiversity practices by enabling farmers to be rewarded for their stewardship by those willing to pay</w:t>
      </w:r>
    </w:p>
    <w:p w:rsidR="00B5161A" w:rsidRDefault="00B5161A" w:rsidP="003468D2">
      <w:pPr>
        <w:pStyle w:val="ListBullet"/>
      </w:pPr>
      <w:r>
        <w:t xml:space="preserve">improve biodiversity and increase carbon </w:t>
      </w:r>
      <w:r w:rsidR="00D915B7">
        <w:t xml:space="preserve">stored </w:t>
      </w:r>
      <w:r>
        <w:t>in environmental plantings</w:t>
      </w:r>
    </w:p>
    <w:p w:rsidR="00B5161A" w:rsidRDefault="00B5161A" w:rsidP="003468D2">
      <w:pPr>
        <w:pStyle w:val="ListBullet"/>
      </w:pPr>
      <w:r>
        <w:t xml:space="preserve">provide </w:t>
      </w:r>
      <w:r w:rsidR="00FA62A4">
        <w:t xml:space="preserve">information and </w:t>
      </w:r>
      <w:r>
        <w:t>confidence to the market.</w:t>
      </w:r>
    </w:p>
    <w:p w:rsidR="000553F2" w:rsidRPr="000553F2" w:rsidRDefault="00EB5DA7" w:rsidP="00357F50">
      <w:pPr>
        <w:pStyle w:val="Heading3"/>
      </w:pPr>
      <w:bookmarkStart w:id="15" w:name="_Toc89435503"/>
      <w:bookmarkStart w:id="16" w:name="_Toc89435504"/>
      <w:bookmarkStart w:id="17" w:name="_Toc89435505"/>
      <w:bookmarkStart w:id="18" w:name="_Ref485199086"/>
      <w:bookmarkStart w:id="19" w:name="_Ref485200398"/>
      <w:bookmarkStart w:id="20" w:name="_Toc90473988"/>
      <w:bookmarkEnd w:id="11"/>
      <w:bookmarkEnd w:id="14"/>
      <w:bookmarkEnd w:id="15"/>
      <w:bookmarkEnd w:id="16"/>
      <w:bookmarkEnd w:id="17"/>
      <w:r>
        <w:t xml:space="preserve">About the </w:t>
      </w:r>
      <w:r w:rsidR="003908BA">
        <w:t xml:space="preserve">C+B </w:t>
      </w:r>
      <w:r w:rsidR="00155DC8">
        <w:t>P</w:t>
      </w:r>
      <w:r w:rsidR="006C546D">
        <w:t xml:space="preserve">ilot </w:t>
      </w:r>
      <w:r w:rsidR="00155DC8">
        <w:t xml:space="preserve">Round 2 </w:t>
      </w:r>
      <w:r w:rsidR="00284561">
        <w:t>o</w:t>
      </w:r>
      <w:r w:rsidR="0024525E" w:rsidRPr="0024525E">
        <w:t>pportunity</w:t>
      </w:r>
      <w:bookmarkEnd w:id="18"/>
      <w:bookmarkEnd w:id="19"/>
      <w:bookmarkEnd w:id="20"/>
    </w:p>
    <w:bookmarkEnd w:id="4"/>
    <w:p w:rsidR="2D7DCEDA" w:rsidRDefault="002F6E78" w:rsidP="62A3B385">
      <w:r>
        <w:br/>
      </w:r>
      <w:bookmarkStart w:id="21" w:name="_Hlk90290323"/>
      <w:r>
        <w:t xml:space="preserve">The purpose of </w:t>
      </w:r>
      <w:r w:rsidR="00224262">
        <w:t xml:space="preserve">C+B </w:t>
      </w:r>
      <w:r w:rsidR="00155DC8">
        <w:t xml:space="preserve">Pilot </w:t>
      </w:r>
      <w:r>
        <w:t xml:space="preserve">Round 2 is </w:t>
      </w:r>
      <w:r w:rsidR="000C3A42">
        <w:t>to extend opportunities made available to farmers under Round 1</w:t>
      </w:r>
      <w:r w:rsidR="00081494">
        <w:t xml:space="preserve"> to </w:t>
      </w:r>
      <w:r w:rsidR="00E95974">
        <w:t xml:space="preserve">more </w:t>
      </w:r>
      <w:r w:rsidR="00081494">
        <w:t>farmers</w:t>
      </w:r>
      <w:r w:rsidR="000C3A42">
        <w:t xml:space="preserve">. Round 2 will </w:t>
      </w:r>
      <w:r>
        <w:t xml:space="preserve">further </w:t>
      </w:r>
      <w:r w:rsidR="000C3A42">
        <w:t xml:space="preserve">test market arrangements, biodiversity planting protocols and </w:t>
      </w:r>
      <w:r w:rsidR="2BC3DCD8">
        <w:t xml:space="preserve">the </w:t>
      </w:r>
      <w:r w:rsidR="000C3A42">
        <w:t>biodiversity scoring system</w:t>
      </w:r>
      <w:r w:rsidR="009E394A">
        <w:t xml:space="preserve"> to demonstrate credible mechanisms to support a voluntary biodiversity market</w:t>
      </w:r>
      <w:r w:rsidR="00213296">
        <w:t>.</w:t>
      </w:r>
    </w:p>
    <w:bookmarkEnd w:id="21"/>
    <w:p w:rsidR="00B1515A" w:rsidRDefault="00B1515A" w:rsidP="00B1515A">
      <w:pPr>
        <w:rPr>
          <w:lang w:eastAsia="ja-JP"/>
        </w:rPr>
      </w:pPr>
      <w:r>
        <w:t>C+B Round 2 will run in 6 new</w:t>
      </w:r>
      <w:r w:rsidR="00E95974">
        <w:t xml:space="preserve"> Natural Resource Management</w:t>
      </w:r>
      <w:r>
        <w:t xml:space="preserve"> </w:t>
      </w:r>
      <w:r w:rsidR="00E95974">
        <w:t>(</w:t>
      </w:r>
      <w:r>
        <w:t>NRM</w:t>
      </w:r>
      <w:r w:rsidR="00E95974">
        <w:t>)</w:t>
      </w:r>
      <w:r>
        <w:t xml:space="preserve"> regions within the intensive agriculture zone. The following NRM regions are eligible for Round 2:</w:t>
      </w:r>
    </w:p>
    <w:p w:rsidR="00B1515A" w:rsidRPr="003468D2" w:rsidRDefault="00B1515A" w:rsidP="003468D2">
      <w:pPr>
        <w:pStyle w:val="ListBullet"/>
      </w:pPr>
      <w:r w:rsidRPr="003468D2">
        <w:t xml:space="preserve">Fitzroy Basin in Queensland. </w:t>
      </w:r>
    </w:p>
    <w:p w:rsidR="00B1515A" w:rsidRPr="003468D2" w:rsidRDefault="00B1515A" w:rsidP="003468D2">
      <w:pPr>
        <w:pStyle w:val="ListBullet"/>
      </w:pPr>
      <w:r w:rsidRPr="003468D2">
        <w:t xml:space="preserve">Riverina in New South Wales. </w:t>
      </w:r>
    </w:p>
    <w:p w:rsidR="00B1515A" w:rsidRPr="003468D2" w:rsidRDefault="00B1515A" w:rsidP="003468D2">
      <w:pPr>
        <w:pStyle w:val="ListBullet"/>
      </w:pPr>
      <w:r w:rsidRPr="003468D2">
        <w:t>Goulburn Broken in Victoria.</w:t>
      </w:r>
    </w:p>
    <w:p w:rsidR="00B1515A" w:rsidRPr="003468D2" w:rsidRDefault="00B1515A" w:rsidP="003468D2">
      <w:pPr>
        <w:pStyle w:val="ListBullet"/>
      </w:pPr>
      <w:r w:rsidRPr="003468D2">
        <w:t>Southern in Tasmania.</w:t>
      </w:r>
    </w:p>
    <w:p w:rsidR="00B1515A" w:rsidRPr="003468D2" w:rsidRDefault="00B1515A" w:rsidP="003468D2">
      <w:pPr>
        <w:pStyle w:val="ListBullet"/>
      </w:pPr>
      <w:r w:rsidRPr="003468D2">
        <w:t xml:space="preserve">Northern and Yorke in South Australia. </w:t>
      </w:r>
    </w:p>
    <w:p w:rsidR="00B1515A" w:rsidRPr="003468D2" w:rsidRDefault="00B1515A" w:rsidP="003468D2">
      <w:pPr>
        <w:pStyle w:val="ListBullet"/>
      </w:pPr>
      <w:r w:rsidRPr="003468D2">
        <w:t>South Coast in Western Australia.</w:t>
      </w:r>
    </w:p>
    <w:p w:rsidR="003468D2" w:rsidRPr="003468D2" w:rsidRDefault="003468D2" w:rsidP="003468D2">
      <w:pPr>
        <w:pStyle w:val="ListBullet"/>
        <w:numPr>
          <w:ilvl w:val="0"/>
          <w:numId w:val="0"/>
        </w:numPr>
        <w:ind w:left="360"/>
        <w:rPr>
          <w:b/>
          <w:bCs/>
        </w:rPr>
      </w:pPr>
    </w:p>
    <w:p w:rsidR="00B1515A" w:rsidRDefault="00B1515A" w:rsidP="00E9047A">
      <w:pPr>
        <w:spacing w:before="0" w:after="0" w:line="240" w:lineRule="auto"/>
        <w:textAlignment w:val="center"/>
      </w:pPr>
      <w:r w:rsidRPr="17EFB39C">
        <w:rPr>
          <w:lang w:eastAsia="ja-JP"/>
        </w:rPr>
        <w:t>Round 1 of the</w:t>
      </w:r>
      <w:r>
        <w:rPr>
          <w:lang w:eastAsia="ja-JP"/>
        </w:rPr>
        <w:t xml:space="preserve"> C+B Pilot was open for applications between </w:t>
      </w:r>
      <w:r w:rsidR="00E9047A">
        <w:rPr>
          <w:lang w:eastAsia="ja-JP"/>
        </w:rPr>
        <w:t xml:space="preserve">April </w:t>
      </w:r>
      <w:r w:rsidR="00E9047A" w:rsidRPr="70178B75">
        <w:rPr>
          <w:lang w:eastAsia="ja-JP"/>
        </w:rPr>
        <w:t>and</w:t>
      </w:r>
      <w:r>
        <w:rPr>
          <w:lang w:eastAsia="ja-JP"/>
        </w:rPr>
        <w:t xml:space="preserve"> June 2021 in 6 </w:t>
      </w:r>
      <w:r w:rsidR="00E9047A">
        <w:rPr>
          <w:lang w:eastAsia="ja-JP"/>
        </w:rPr>
        <w:t>NRM</w:t>
      </w:r>
      <w:r>
        <w:rPr>
          <w:lang w:eastAsia="ja-JP"/>
        </w:rPr>
        <w:t xml:space="preserve"> regions.</w:t>
      </w:r>
      <w:r>
        <w:rPr>
          <w:rStyle w:val="FootnoteReference"/>
          <w:lang w:eastAsia="ja-JP"/>
        </w:rPr>
        <w:footnoteReference w:id="2"/>
      </w:r>
      <w:r>
        <w:rPr>
          <w:lang w:eastAsia="ja-JP"/>
        </w:rPr>
        <w:t xml:space="preserve"> </w:t>
      </w:r>
    </w:p>
    <w:p w:rsidR="00E9047A" w:rsidRDefault="00E9047A" w:rsidP="00E9047A">
      <w:pPr>
        <w:spacing w:before="0" w:after="0" w:line="240" w:lineRule="auto"/>
        <w:textAlignment w:val="center"/>
      </w:pPr>
    </w:p>
    <w:p w:rsidR="00413620" w:rsidRPr="00EA2CF3" w:rsidRDefault="002D72FD" w:rsidP="00F36217">
      <w:r>
        <w:t xml:space="preserve">The </w:t>
      </w:r>
      <w:r w:rsidR="003941B8">
        <w:t xml:space="preserve">C+B </w:t>
      </w:r>
      <w:r>
        <w:t xml:space="preserve">Pilot </w:t>
      </w:r>
      <w:r w:rsidR="003941B8">
        <w:t xml:space="preserve">Round 2 will </w:t>
      </w:r>
      <w:r w:rsidR="000C3A42">
        <w:t>introduce a new</w:t>
      </w:r>
      <w:r w:rsidR="009E394A">
        <w:t xml:space="preserve"> </w:t>
      </w:r>
      <w:r w:rsidR="000C3A42">
        <w:t xml:space="preserve">payment </w:t>
      </w:r>
      <w:r w:rsidR="00F37AC8">
        <w:t xml:space="preserve">to </w:t>
      </w:r>
      <w:r w:rsidR="000C3A42">
        <w:t xml:space="preserve">applicants </w:t>
      </w:r>
      <w:r w:rsidR="00F37AC8">
        <w:t xml:space="preserve">who receive an offer </w:t>
      </w:r>
      <w:r w:rsidR="000C3A42">
        <w:t xml:space="preserve">to </w:t>
      </w:r>
      <w:r w:rsidR="00F37AC8">
        <w:t xml:space="preserve">help with </w:t>
      </w:r>
      <w:r w:rsidR="009E394A">
        <w:t xml:space="preserve">professional advice </w:t>
      </w:r>
      <w:r w:rsidR="00F37AC8">
        <w:t xml:space="preserve">costs of </w:t>
      </w:r>
      <w:r w:rsidR="009E394A">
        <w:t xml:space="preserve">their C+B project. </w:t>
      </w:r>
    </w:p>
    <w:p w:rsidR="001E5780" w:rsidRDefault="001E5780" w:rsidP="00314CC3">
      <w:pPr>
        <w:pStyle w:val="ListBullet"/>
        <w:numPr>
          <w:ilvl w:val="0"/>
          <w:numId w:val="0"/>
        </w:numPr>
        <w:spacing w:before="120" w:after="120" w:line="276" w:lineRule="auto"/>
        <w:ind w:left="360" w:hanging="360"/>
      </w:pPr>
    </w:p>
    <w:p w:rsidR="000E08D0" w:rsidRDefault="000E08D0" w:rsidP="00357F50">
      <w:pPr>
        <w:pStyle w:val="Heading2"/>
      </w:pPr>
      <w:bookmarkStart w:id="22" w:name="_Toc88229902"/>
      <w:bookmarkStart w:id="23" w:name="_Toc88229903"/>
      <w:bookmarkStart w:id="24" w:name="_Toc88229904"/>
      <w:bookmarkStart w:id="25" w:name="_Toc88229905"/>
      <w:bookmarkStart w:id="26" w:name="_Toc88229906"/>
      <w:bookmarkStart w:id="27" w:name="_Toc88229907"/>
      <w:bookmarkStart w:id="28" w:name="_Toc90473989"/>
      <w:bookmarkEnd w:id="22"/>
      <w:bookmarkEnd w:id="23"/>
      <w:bookmarkEnd w:id="24"/>
      <w:bookmarkEnd w:id="25"/>
      <w:bookmarkEnd w:id="26"/>
      <w:bookmarkEnd w:id="27"/>
      <w:r>
        <w:t>Grant</w:t>
      </w:r>
      <w:r w:rsidR="00B62A3A">
        <w:t xml:space="preserve"> amount</w:t>
      </w:r>
      <w:r w:rsidR="00492E57">
        <w:t xml:space="preserve"> </w:t>
      </w:r>
      <w:r w:rsidR="00D450B6">
        <w:t>and grant period</w:t>
      </w:r>
      <w:bookmarkEnd w:id="28"/>
    </w:p>
    <w:p w:rsidR="002F6E78" w:rsidRPr="002F6E78" w:rsidRDefault="002F6E78" w:rsidP="002F6E78">
      <w:bookmarkStart w:id="29" w:name="_Hlk90290488"/>
      <w:r>
        <w:t xml:space="preserve">The Australian </w:t>
      </w:r>
      <w:r w:rsidRPr="005603E5">
        <w:t xml:space="preserve">Government has </w:t>
      </w:r>
      <w:r w:rsidR="001F0440" w:rsidRPr="005603E5">
        <w:t xml:space="preserve">up to </w:t>
      </w:r>
      <w:r w:rsidRPr="00F225B3">
        <w:t>$</w:t>
      </w:r>
      <w:r w:rsidR="00B27DE8" w:rsidRPr="00F225B3">
        <w:t>18</w:t>
      </w:r>
      <w:r w:rsidR="003C357E" w:rsidRPr="00F225B3">
        <w:t>.8</w:t>
      </w:r>
      <w:r w:rsidR="00B27DE8" w:rsidRPr="00F225B3">
        <w:t xml:space="preserve"> </w:t>
      </w:r>
      <w:r w:rsidRPr="00F225B3">
        <w:t>million</w:t>
      </w:r>
      <w:r w:rsidRPr="005603E5">
        <w:t xml:space="preserve"> </w:t>
      </w:r>
      <w:r w:rsidR="001F0440" w:rsidRPr="005603E5">
        <w:t>available for</w:t>
      </w:r>
      <w:r w:rsidR="001F0440">
        <w:t xml:space="preserve"> </w:t>
      </w:r>
      <w:r w:rsidR="00D44B1D">
        <w:t>the</w:t>
      </w:r>
      <w:r>
        <w:t xml:space="preserve"> C+B Pilot </w:t>
      </w:r>
      <w:r w:rsidR="00D44B1D">
        <w:t xml:space="preserve">during 2021-22 and </w:t>
      </w:r>
      <w:r>
        <w:t>2022-23.</w:t>
      </w:r>
      <w:bookmarkEnd w:id="29"/>
      <w:r>
        <w:t xml:space="preserve"> There is no maximum amount under the C+B Pilot Round 2 but grants cannot exceed the amount of available funds. </w:t>
      </w:r>
    </w:p>
    <w:p w:rsidR="001E60B8" w:rsidRDefault="001E60B8" w:rsidP="00357F50">
      <w:pPr>
        <w:pStyle w:val="Heading3"/>
      </w:pPr>
      <w:bookmarkStart w:id="30" w:name="_Toc90473990"/>
      <w:r>
        <w:t xml:space="preserve">Grants </w:t>
      </w:r>
      <w:r w:rsidRPr="00ED7B65">
        <w:t>available</w:t>
      </w:r>
      <w:bookmarkEnd w:id="30"/>
    </w:p>
    <w:p w:rsidR="00825841" w:rsidRDefault="003548F3" w:rsidP="002F6E78">
      <w:r>
        <w:t xml:space="preserve">There are two grants available under </w:t>
      </w:r>
      <w:r w:rsidR="003378B0">
        <w:t xml:space="preserve">C+B </w:t>
      </w:r>
      <w:r>
        <w:t>Round 2</w:t>
      </w:r>
      <w:r w:rsidR="003D28E8">
        <w:t xml:space="preserve">. </w:t>
      </w:r>
    </w:p>
    <w:p w:rsidR="003548F3" w:rsidRDefault="009E394A" w:rsidP="002F6E78">
      <w:r>
        <w:t>Successful farmers will be offered</w:t>
      </w:r>
      <w:r w:rsidR="003A3351">
        <w:t>:</w:t>
      </w:r>
      <w:r w:rsidR="003D28E8">
        <w:t xml:space="preserve"> </w:t>
      </w:r>
    </w:p>
    <w:p w:rsidR="009E394A" w:rsidRDefault="009E394A" w:rsidP="003468D2">
      <w:pPr>
        <w:pStyle w:val="ListBullet"/>
        <w:rPr>
          <w:rFonts w:eastAsia="Arial" w:cs="Arial"/>
        </w:rPr>
      </w:pPr>
      <w:r w:rsidRPr="5415A4E0">
        <w:rPr>
          <w:b/>
          <w:bCs/>
        </w:rPr>
        <w:t>Professional advice payment</w:t>
      </w:r>
      <w:r>
        <w:t>:</w:t>
      </w:r>
      <w:r w:rsidR="000B6F1D">
        <w:t xml:space="preserve"> This small grant</w:t>
      </w:r>
      <w:r w:rsidR="002251F1">
        <w:t xml:space="preserve"> </w:t>
      </w:r>
      <w:r w:rsidR="00E9047A">
        <w:t xml:space="preserve">associated with the participation agreement </w:t>
      </w:r>
      <w:r w:rsidR="00073911">
        <w:t xml:space="preserve">will be </w:t>
      </w:r>
      <w:r w:rsidR="00924E9E">
        <w:t>provided</w:t>
      </w:r>
      <w:r w:rsidR="00073911">
        <w:t xml:space="preserve"> to </w:t>
      </w:r>
      <w:r w:rsidR="00C6267B">
        <w:t xml:space="preserve">all successful participants to </w:t>
      </w:r>
      <w:r w:rsidR="00F37AC8">
        <w:t xml:space="preserve">offset </w:t>
      </w:r>
      <w:r>
        <w:t xml:space="preserve">the </w:t>
      </w:r>
      <w:r w:rsidR="00D44B1D">
        <w:t>costs</w:t>
      </w:r>
      <w:r w:rsidR="00750E34">
        <w:t xml:space="preserve"> </w:t>
      </w:r>
      <w:r w:rsidR="1EE0BF41">
        <w:t>of</w:t>
      </w:r>
      <w:r w:rsidR="002251F1">
        <w:t xml:space="preserve"> seek</w:t>
      </w:r>
      <w:r w:rsidR="77042367">
        <w:t>ing</w:t>
      </w:r>
      <w:r w:rsidR="002251F1">
        <w:t xml:space="preserve"> </w:t>
      </w:r>
      <w:r w:rsidR="001F0440">
        <w:t xml:space="preserve">professional </w:t>
      </w:r>
      <w:r w:rsidR="00C97076">
        <w:t xml:space="preserve">advice </w:t>
      </w:r>
      <w:r w:rsidR="001F0440">
        <w:t xml:space="preserve">as appropriate to their circumstances </w:t>
      </w:r>
      <w:r w:rsidR="00F36217">
        <w:t>(</w:t>
      </w:r>
      <w:proofErr w:type="gramStart"/>
      <w:r w:rsidR="7DBF4CFC">
        <w:t>e.g.</w:t>
      </w:r>
      <w:proofErr w:type="gramEnd"/>
      <w:r w:rsidR="00C97076">
        <w:t xml:space="preserve"> </w:t>
      </w:r>
      <w:r w:rsidR="003E5AAA">
        <w:t>legal, financial, carbon and/or agronomical service</w:t>
      </w:r>
      <w:r w:rsidR="00F36217">
        <w:t>)</w:t>
      </w:r>
      <w:r w:rsidR="001F0440">
        <w:t>. This helps them</w:t>
      </w:r>
      <w:r w:rsidR="006C1866">
        <w:t xml:space="preserve"> </w:t>
      </w:r>
      <w:r w:rsidR="00FD3578">
        <w:t>consider the offer</w:t>
      </w:r>
      <w:r w:rsidR="001F0440">
        <w:t xml:space="preserve"> </w:t>
      </w:r>
      <w:r w:rsidR="00FD3578">
        <w:t xml:space="preserve">to </w:t>
      </w:r>
      <w:r w:rsidR="006C1866">
        <w:t>proceed with their C+B project</w:t>
      </w:r>
      <w:r w:rsidR="002251F1">
        <w:t xml:space="preserve">. </w:t>
      </w:r>
      <w:r w:rsidR="007F1AAD">
        <w:t xml:space="preserve">All applicants </w:t>
      </w:r>
      <w:r w:rsidR="001F0440">
        <w:t xml:space="preserve">that are made an offer </w:t>
      </w:r>
      <w:r w:rsidR="007F1AAD">
        <w:t xml:space="preserve">will </w:t>
      </w:r>
      <w:r w:rsidR="001F0440">
        <w:t xml:space="preserve">be able to </w:t>
      </w:r>
      <w:r w:rsidR="00E8043E">
        <w:t xml:space="preserve">receive an amount up </w:t>
      </w:r>
      <w:r w:rsidR="006C1866">
        <w:t>to $</w:t>
      </w:r>
      <w:r w:rsidR="00E479C9">
        <w:t>10,000</w:t>
      </w:r>
      <w:r w:rsidR="00E8043E">
        <w:t>.</w:t>
      </w:r>
      <w:r w:rsidR="001F0440">
        <w:t xml:space="preserve"> </w:t>
      </w:r>
      <w:r w:rsidR="00E8043E">
        <w:t xml:space="preserve">Participants </w:t>
      </w:r>
      <w:r w:rsidR="001F0440">
        <w:t xml:space="preserve">will be required to provide information about </w:t>
      </w:r>
      <w:r w:rsidR="00E8043E">
        <w:t xml:space="preserve">the professional advice they </w:t>
      </w:r>
      <w:r w:rsidR="1F9A4710">
        <w:t>have sought</w:t>
      </w:r>
      <w:r w:rsidR="00E8043E">
        <w:t xml:space="preserve"> to receive the payment and </w:t>
      </w:r>
      <w:r w:rsidR="001F0440">
        <w:t xml:space="preserve">to help </w:t>
      </w:r>
      <w:r w:rsidR="00F37AC8">
        <w:t xml:space="preserve">us </w:t>
      </w:r>
      <w:r w:rsidR="001F0440">
        <w:t>learn about how the pilot worked.</w:t>
      </w:r>
      <w:r w:rsidR="006C1866">
        <w:t xml:space="preserve"> </w:t>
      </w:r>
      <w:r w:rsidR="00483157">
        <w:t xml:space="preserve"> </w:t>
      </w:r>
    </w:p>
    <w:p w:rsidR="00C24B16" w:rsidRDefault="00C24B16" w:rsidP="003468D2">
      <w:pPr>
        <w:pStyle w:val="ListBullet"/>
      </w:pPr>
      <w:r w:rsidRPr="1EB05668">
        <w:rPr>
          <w:b/>
          <w:bCs/>
        </w:rPr>
        <w:t xml:space="preserve">Biodiversity </w:t>
      </w:r>
      <w:r w:rsidR="009C60EE">
        <w:rPr>
          <w:b/>
          <w:bCs/>
        </w:rPr>
        <w:t>p</w:t>
      </w:r>
      <w:r w:rsidRPr="1EB05668">
        <w:rPr>
          <w:b/>
          <w:bCs/>
        </w:rPr>
        <w:t>ayment</w:t>
      </w:r>
      <w:r w:rsidR="003468D2">
        <w:t>:</w:t>
      </w:r>
      <w:r w:rsidR="002251F1">
        <w:t xml:space="preserve"> </w:t>
      </w:r>
      <w:r w:rsidR="00D93AC8">
        <w:t xml:space="preserve">The </w:t>
      </w:r>
      <w:r w:rsidR="0AB1822D">
        <w:t>b</w:t>
      </w:r>
      <w:r w:rsidR="00D93AC8">
        <w:t xml:space="preserve">iodiversity </w:t>
      </w:r>
      <w:r w:rsidR="2A867C49">
        <w:t>p</w:t>
      </w:r>
      <w:r w:rsidR="00C74674">
        <w:t>ayment</w:t>
      </w:r>
      <w:r w:rsidR="00D93AC8">
        <w:t xml:space="preserve"> </w:t>
      </w:r>
      <w:r w:rsidR="009D613B">
        <w:t xml:space="preserve">offer is </w:t>
      </w:r>
      <w:r w:rsidR="00AB335F">
        <w:t>made by the Australian Governmen</w:t>
      </w:r>
      <w:r w:rsidR="001405DD">
        <w:t xml:space="preserve">t </w:t>
      </w:r>
      <w:r w:rsidR="00264E67">
        <w:t>to participating</w:t>
      </w:r>
      <w:r w:rsidR="00E8043E">
        <w:t xml:space="preserve"> farmers</w:t>
      </w:r>
      <w:r w:rsidR="00264E67">
        <w:t xml:space="preserve"> </w:t>
      </w:r>
      <w:r w:rsidR="00147A91">
        <w:t>for the</w:t>
      </w:r>
      <w:r w:rsidR="00264E67">
        <w:t>ir</w:t>
      </w:r>
      <w:r w:rsidR="00147A91">
        <w:t xml:space="preserve"> delivery of long-term biodiversity improvement</w:t>
      </w:r>
      <w:r w:rsidR="00F36217">
        <w:t>s</w:t>
      </w:r>
      <w:r w:rsidR="00A25B79">
        <w:t xml:space="preserve"> through a C+B project</w:t>
      </w:r>
      <w:r w:rsidR="00143DC1">
        <w:t xml:space="preserve">. </w:t>
      </w:r>
      <w:r w:rsidR="00125BCD">
        <w:t xml:space="preserve">The </w:t>
      </w:r>
      <w:r w:rsidR="00346C1F">
        <w:t xml:space="preserve">process for calculating </w:t>
      </w:r>
      <w:r w:rsidR="0048493D">
        <w:t xml:space="preserve">the </w:t>
      </w:r>
      <w:r w:rsidR="009C60EE">
        <w:t>b</w:t>
      </w:r>
      <w:r w:rsidR="00125BCD">
        <w:t xml:space="preserve">iodiversity </w:t>
      </w:r>
      <w:r w:rsidR="009C60EE">
        <w:t>p</w:t>
      </w:r>
      <w:r w:rsidR="00125BCD">
        <w:t xml:space="preserve">ayment offer </w:t>
      </w:r>
      <w:r w:rsidR="00346C1F">
        <w:t xml:space="preserve">is outlined in </w:t>
      </w:r>
      <w:hyperlink w:anchor="_Toc89435509">
        <w:r w:rsidR="00346C1F" w:rsidRPr="1EB05668">
          <w:rPr>
            <w:rStyle w:val="Hyperlink"/>
          </w:rPr>
          <w:t>section 3.1</w:t>
        </w:r>
        <w:r w:rsidR="006B4441" w:rsidRPr="1EB05668">
          <w:rPr>
            <w:rStyle w:val="Hyperlink"/>
          </w:rPr>
          <w:t>.1</w:t>
        </w:r>
        <w:r w:rsidR="00346C1F" w:rsidRPr="1EB05668">
          <w:rPr>
            <w:rStyle w:val="Hyperlink"/>
          </w:rPr>
          <w:t>.</w:t>
        </w:r>
      </w:hyperlink>
      <w:r w:rsidR="00346C1F">
        <w:t xml:space="preserve"> </w:t>
      </w:r>
    </w:p>
    <w:p w:rsidR="002F6E78" w:rsidRDefault="00A94292" w:rsidP="002F6E78">
      <w:pPr>
        <w:pStyle w:val="Heading4"/>
      </w:pPr>
      <w:bookmarkStart w:id="31" w:name="_Toc89435509"/>
      <w:bookmarkStart w:id="32" w:name="_Toc89435510"/>
      <w:bookmarkStart w:id="33" w:name="_How_is_the"/>
      <w:bookmarkStart w:id="34" w:name="_Toc90473991"/>
      <w:bookmarkEnd w:id="31"/>
      <w:bookmarkEnd w:id="32"/>
      <w:bookmarkEnd w:id="33"/>
      <w:r>
        <w:t xml:space="preserve">How is the </w:t>
      </w:r>
      <w:r w:rsidR="00A90349">
        <w:t>b</w:t>
      </w:r>
      <w:r w:rsidR="00816A62">
        <w:t>iodiversity</w:t>
      </w:r>
      <w:r>
        <w:t xml:space="preserve"> </w:t>
      </w:r>
      <w:r w:rsidR="00A90349">
        <w:t>p</w:t>
      </w:r>
      <w:r>
        <w:t>ayment</w:t>
      </w:r>
      <w:r w:rsidR="003F6602">
        <w:t xml:space="preserve"> calculated?</w:t>
      </w:r>
      <w:bookmarkEnd w:id="34"/>
    </w:p>
    <w:p w:rsidR="00DC033A" w:rsidRDefault="00DC033A" w:rsidP="00DC033A">
      <w:r>
        <w:t xml:space="preserve">Applicants will submit cost estimates for their project and, if successful in the selection process, will receive a </w:t>
      </w:r>
      <w:r w:rsidR="009144E1">
        <w:t>b</w:t>
      </w:r>
      <w:r>
        <w:t xml:space="preserve">iodiversity </w:t>
      </w:r>
      <w:r w:rsidR="009144E1">
        <w:t>p</w:t>
      </w:r>
      <w:r>
        <w:t xml:space="preserve">ayment </w:t>
      </w:r>
      <w:r w:rsidR="009144E1">
        <w:t>o</w:t>
      </w:r>
      <w:r>
        <w:t>ffer.</w:t>
      </w:r>
      <w:r w:rsidR="007D4B11">
        <w:t xml:space="preserve"> </w:t>
      </w:r>
    </w:p>
    <w:p w:rsidR="00DC033A" w:rsidRPr="00DC033A" w:rsidRDefault="00DC033A" w:rsidP="00DC033A">
      <w:r w:rsidRPr="00DC033A">
        <w:t xml:space="preserve">The </w:t>
      </w:r>
      <w:r w:rsidR="009144E1">
        <w:t>b</w:t>
      </w:r>
      <w:r w:rsidRPr="00DC033A">
        <w:t xml:space="preserve">iodiversity </w:t>
      </w:r>
      <w:r w:rsidR="009144E1">
        <w:t>p</w:t>
      </w:r>
      <w:r w:rsidRPr="00DC033A">
        <w:t xml:space="preserve">ayment </w:t>
      </w:r>
      <w:r w:rsidR="009144E1">
        <w:t>o</w:t>
      </w:r>
      <w:r w:rsidRPr="00DC033A">
        <w:t>ffer will be calculated using a financial model that estimate</w:t>
      </w:r>
      <w:r w:rsidR="00A47A25">
        <w:t>s</w:t>
      </w:r>
      <w:r w:rsidRPr="00DC033A">
        <w:t>:</w:t>
      </w:r>
    </w:p>
    <w:p w:rsidR="00DC033A" w:rsidRPr="00DC033A" w:rsidRDefault="00DC033A" w:rsidP="003468D2">
      <w:pPr>
        <w:pStyle w:val="ListBullet"/>
      </w:pPr>
      <w:r w:rsidRPr="00DC033A">
        <w:t xml:space="preserve">the </w:t>
      </w:r>
      <w:r w:rsidR="00A47A25">
        <w:t xml:space="preserve">projected </w:t>
      </w:r>
      <w:r w:rsidRPr="00DC033A">
        <w:t xml:space="preserve">carbon revenues projects could </w:t>
      </w:r>
      <w:r w:rsidR="00D915B7">
        <w:t>earn</w:t>
      </w:r>
      <w:r w:rsidR="00D915B7" w:rsidRPr="00DC033A">
        <w:t xml:space="preserve"> </w:t>
      </w:r>
      <w:r w:rsidRPr="00DC033A">
        <w:t>from</w:t>
      </w:r>
      <w:r w:rsidR="00D915B7">
        <w:t xml:space="preserve"> credited carbon abatement and </w:t>
      </w:r>
      <w:r w:rsidRPr="00DC033A">
        <w:t xml:space="preserve">sale of </w:t>
      </w:r>
      <w:r w:rsidR="0033677F">
        <w:t>ACCUs</w:t>
      </w:r>
      <w:r w:rsidR="00F36217">
        <w:t>,</w:t>
      </w:r>
    </w:p>
    <w:p w:rsidR="00DC033A" w:rsidRPr="00DC033A" w:rsidRDefault="00DC033A" w:rsidP="003468D2">
      <w:pPr>
        <w:pStyle w:val="ListBullet"/>
      </w:pPr>
      <w:r w:rsidRPr="00DC033A">
        <w:t>the cost of establishing and maintaining the plantings</w:t>
      </w:r>
      <w:r w:rsidR="00A47A25">
        <w:t xml:space="preserve"> (a pricing guide will be published to help applicants estimate their costs)</w:t>
      </w:r>
      <w:r w:rsidR="00F36217">
        <w:t>,</w:t>
      </w:r>
    </w:p>
    <w:p w:rsidR="00DC033A" w:rsidRPr="00DC033A" w:rsidRDefault="00DC033A" w:rsidP="003468D2">
      <w:pPr>
        <w:pStyle w:val="ListBullet"/>
      </w:pPr>
      <w:r w:rsidRPr="00DC033A">
        <w:t>the cost of reporting associated with the project.</w:t>
      </w:r>
    </w:p>
    <w:p w:rsidR="00DC033A" w:rsidRDefault="00DC033A" w:rsidP="00DC033A">
      <w:r w:rsidRPr="00DC033A">
        <w:t xml:space="preserve">The model will consider the revenue and cost estimates to calculate a biodiversity payment offer, </w:t>
      </w:r>
      <w:r w:rsidR="00C14325">
        <w:t>with</w:t>
      </w:r>
      <w:r w:rsidR="00C14325" w:rsidRPr="00C14325">
        <w:t xml:space="preserve"> the aim of providing efficient participants with an appropriate rate of return on their investment</w:t>
      </w:r>
      <w:r w:rsidRPr="00DC033A">
        <w:t>.</w:t>
      </w:r>
    </w:p>
    <w:p w:rsidR="00C14054" w:rsidRDefault="00F60005" w:rsidP="00DC033A">
      <w:pPr>
        <w:pStyle w:val="ListBullet"/>
        <w:numPr>
          <w:ilvl w:val="0"/>
          <w:numId w:val="0"/>
        </w:numPr>
      </w:pPr>
      <w:r>
        <w:t xml:space="preserve">Applicants also have the option to </w:t>
      </w:r>
      <w:r w:rsidR="00C14054">
        <w:t>make their project more competitive by submitting</w:t>
      </w:r>
      <w:r w:rsidR="00C14054" w:rsidRPr="00C14054">
        <w:t xml:space="preserve"> their own bid price for the biodiversity </w:t>
      </w:r>
      <w:r w:rsidR="00C14054" w:rsidRPr="005603E5">
        <w:t>payment they are willing to accept (</w:t>
      </w:r>
      <w:hyperlink w:anchor="_Toc88229925" w:history="1">
        <w:r w:rsidR="00C14054" w:rsidRPr="00F225B3">
          <w:rPr>
            <w:rStyle w:val="Hyperlink"/>
          </w:rPr>
          <w:t>Section 6</w:t>
        </w:r>
      </w:hyperlink>
      <w:r w:rsidR="00C14054" w:rsidRPr="00F225B3">
        <w:t>).</w:t>
      </w:r>
      <w:r w:rsidR="00C14054" w:rsidRPr="005603E5">
        <w:t xml:space="preserve"> </w:t>
      </w:r>
      <w:r w:rsidR="00D1589D" w:rsidRPr="005603E5">
        <w:t>If the applicant</w:t>
      </w:r>
      <w:r w:rsidR="00F36217" w:rsidRPr="005603E5">
        <w:t>’</w:t>
      </w:r>
      <w:r w:rsidR="00D1589D" w:rsidRPr="005603E5">
        <w:t>s</w:t>
      </w:r>
      <w:r w:rsidR="00D1589D">
        <w:t xml:space="preserve"> bid offer is lower than the calculated </w:t>
      </w:r>
      <w:r w:rsidR="00C14325">
        <w:t>b</w:t>
      </w:r>
      <w:r w:rsidR="00D1589D">
        <w:t xml:space="preserve">iodiversity </w:t>
      </w:r>
      <w:r w:rsidR="00C14325">
        <w:t>p</w:t>
      </w:r>
      <w:r w:rsidR="00D1589D">
        <w:t xml:space="preserve">ayment </w:t>
      </w:r>
      <w:proofErr w:type="gramStart"/>
      <w:r w:rsidR="00C14325">
        <w:t>offer</w:t>
      </w:r>
      <w:proofErr w:type="gramEnd"/>
      <w:r w:rsidR="00D1589D">
        <w:t xml:space="preserve">, the bid offer will be used for </w:t>
      </w:r>
      <w:r w:rsidR="00C14325">
        <w:t xml:space="preserve">the purposes of the </w:t>
      </w:r>
      <w:r w:rsidR="00D1589D">
        <w:t xml:space="preserve">assessment. </w:t>
      </w:r>
      <w:r w:rsidR="009C60EE">
        <w:t xml:space="preserve">If the applicant’s bid offer is higher than the calculated biodiversity payment </w:t>
      </w:r>
      <w:proofErr w:type="gramStart"/>
      <w:r w:rsidR="009C60EE">
        <w:t>offer</w:t>
      </w:r>
      <w:proofErr w:type="gramEnd"/>
      <w:r w:rsidR="009C60EE">
        <w:t>, the latter will be used.</w:t>
      </w:r>
    </w:p>
    <w:p w:rsidR="00DC033A" w:rsidRDefault="00DC033A" w:rsidP="00DC033A">
      <w:pPr>
        <w:pStyle w:val="ListBullet"/>
        <w:numPr>
          <w:ilvl w:val="0"/>
          <w:numId w:val="0"/>
        </w:numPr>
      </w:pPr>
      <w:r>
        <w:t xml:space="preserve">Applicants should be mindful of the competitive nature of the C+B Pilot when designing their project and </w:t>
      </w:r>
      <w:proofErr w:type="gramStart"/>
      <w:r>
        <w:t>submitting an application</w:t>
      </w:r>
      <w:proofErr w:type="gramEnd"/>
      <w:r>
        <w:t xml:space="preserve">. </w:t>
      </w:r>
    </w:p>
    <w:p w:rsidR="002F6E78" w:rsidRPr="002F6E78" w:rsidRDefault="005D5D1D" w:rsidP="00357F50">
      <w:pPr>
        <w:pStyle w:val="Heading3"/>
      </w:pPr>
      <w:bookmarkStart w:id="35" w:name="_Toc89435512"/>
      <w:bookmarkStart w:id="36" w:name="_Toc88229911"/>
      <w:bookmarkStart w:id="37" w:name="_Toc89435513"/>
      <w:bookmarkStart w:id="38" w:name="_Toc90473992"/>
      <w:bookmarkEnd w:id="35"/>
      <w:bookmarkEnd w:id="36"/>
      <w:bookmarkEnd w:id="37"/>
      <w:r>
        <w:t xml:space="preserve">Project </w:t>
      </w:r>
      <w:r w:rsidR="009F1E2B">
        <w:t>period</w:t>
      </w:r>
      <w:bookmarkEnd w:id="38"/>
    </w:p>
    <w:p w:rsidR="00EF2280" w:rsidRDefault="002F6E78" w:rsidP="002F6E78">
      <w:r>
        <w:t xml:space="preserve">C+B Pilot projects will need to be protected and maintained for a minimum of 25 years. This is consistent with the minimum permanence period for ERF </w:t>
      </w:r>
      <w:r w:rsidR="00745DF6">
        <w:t xml:space="preserve">environmental </w:t>
      </w:r>
      <w:r>
        <w:t>planting</w:t>
      </w:r>
      <w:r w:rsidR="00745DF6">
        <w:t>s</w:t>
      </w:r>
      <w:r>
        <w:t xml:space="preserve"> projects. </w:t>
      </w:r>
      <w:r w:rsidR="00EF2280">
        <w:t>As C+B projects are registered under the ERF, the ERF permanence requirements also apply.</w:t>
      </w:r>
    </w:p>
    <w:p w:rsidR="00EB313D" w:rsidRDefault="31EBAE73" w:rsidP="002F6E78">
      <w:r>
        <w:t>Participating farmers</w:t>
      </w:r>
      <w:r w:rsidR="00A47A25">
        <w:t xml:space="preserve"> </w:t>
      </w:r>
      <w:r w:rsidR="00EF2280">
        <w:t>must only</w:t>
      </w:r>
      <w:r w:rsidR="00A47A25">
        <w:t xml:space="preserve"> commence the project after </w:t>
      </w:r>
      <w:r w:rsidR="16247061">
        <w:t>they</w:t>
      </w:r>
      <w:r w:rsidR="00A47A25">
        <w:t xml:space="preserve"> have </w:t>
      </w:r>
      <w:r w:rsidR="00713558">
        <w:t xml:space="preserve">unconditionally </w:t>
      </w:r>
      <w:r w:rsidR="00A47A25">
        <w:t xml:space="preserve">registered it </w:t>
      </w:r>
      <w:r w:rsidR="00E479C9">
        <w:t xml:space="preserve">under </w:t>
      </w:r>
      <w:r w:rsidR="00713558">
        <w:t xml:space="preserve">the </w:t>
      </w:r>
      <w:r w:rsidR="00A47A25">
        <w:t xml:space="preserve">ERF and signed the </w:t>
      </w:r>
      <w:r w:rsidR="00B86897">
        <w:t xml:space="preserve">C+B </w:t>
      </w:r>
      <w:r w:rsidR="00A47A25">
        <w:t xml:space="preserve">project agreement with the government. </w:t>
      </w:r>
    </w:p>
    <w:p w:rsidR="00662DB0" w:rsidRDefault="00662DB0" w:rsidP="00662DB0">
      <w:proofErr w:type="gramStart"/>
      <w:r>
        <w:t>In the event that</w:t>
      </w:r>
      <w:proofErr w:type="gramEnd"/>
      <w:r>
        <w:t xml:space="preserve"> all or part of the plantings are deliberately or recklessly damaged, or if the ERF registration is revoked for part or all of the planting area, participants will need to repay or forfeit all or part of the funding.</w:t>
      </w:r>
    </w:p>
    <w:p w:rsidR="003D0135" w:rsidRDefault="00F538E5" w:rsidP="002F6E78">
      <w:r>
        <w:t xml:space="preserve">Under this pilot arrangement, </w:t>
      </w:r>
      <w:r w:rsidRPr="19A59A9E">
        <w:rPr>
          <w:i/>
          <w:iCs/>
        </w:rPr>
        <w:t>risks to the biodiversity</w:t>
      </w:r>
      <w:r w:rsidR="00745DF6" w:rsidRPr="19A59A9E">
        <w:rPr>
          <w:i/>
          <w:iCs/>
        </w:rPr>
        <w:t xml:space="preserve"> </w:t>
      </w:r>
      <w:r w:rsidR="00745DF6">
        <w:t>(</w:t>
      </w:r>
      <w:proofErr w:type="gramStart"/>
      <w:r w:rsidR="324E01D3">
        <w:t>e.g.</w:t>
      </w:r>
      <w:proofErr w:type="gramEnd"/>
      <w:r w:rsidR="00EF1C67">
        <w:t xml:space="preserve"> </w:t>
      </w:r>
      <w:r w:rsidR="00745DF6">
        <w:t>plant death)</w:t>
      </w:r>
      <w:r>
        <w:t xml:space="preserve"> </w:t>
      </w:r>
      <w:r w:rsidR="00745DF6">
        <w:t xml:space="preserve">from natural disturbance </w:t>
      </w:r>
      <w:r>
        <w:t>(</w:t>
      </w:r>
      <w:r w:rsidR="00EF1C67">
        <w:t xml:space="preserve">such as </w:t>
      </w:r>
      <w:r>
        <w:t xml:space="preserve">fire or drought) will be shared between </w:t>
      </w:r>
      <w:r w:rsidR="00745DF6">
        <w:t xml:space="preserve">participants </w:t>
      </w:r>
      <w:r>
        <w:t>and the government.</w:t>
      </w:r>
      <w:r w:rsidR="0093522B">
        <w:t xml:space="preserve"> </w:t>
      </w:r>
      <w:r w:rsidR="00662DB0">
        <w:t xml:space="preserve">Participants </w:t>
      </w:r>
      <w:r w:rsidR="00662DB0">
        <w:rPr>
          <w:i/>
          <w:iCs/>
        </w:rPr>
        <w:t>should</w:t>
      </w:r>
      <w:r w:rsidR="00662DB0">
        <w:t xml:space="preserve"> replace plantings to ensure the biodiversity is maintained for the 25-year C+B permanence period (although replacement is not strictly a requirement).  </w:t>
      </w:r>
    </w:p>
    <w:p w:rsidR="00662DB0" w:rsidRDefault="00662DB0">
      <w:r>
        <w:t>Under the ERF participants have obligations to proactively protect and maintain plantings against</w:t>
      </w:r>
      <w:r w:rsidRPr="00662DB0">
        <w:t xml:space="preserve"> risk from natural disturbances like fire and drought</w:t>
      </w:r>
      <w:r w:rsidR="00AD120D" w:rsidRPr="00AD120D">
        <w:t xml:space="preserve"> </w:t>
      </w:r>
      <w:r w:rsidR="00AD120D">
        <w:t>for the duration of the project’s nominated ‘permanence period’</w:t>
      </w:r>
      <w:r w:rsidRPr="00662DB0">
        <w:t xml:space="preserve">. </w:t>
      </w:r>
      <w:r>
        <w:t xml:space="preserve">Participants submit a </w:t>
      </w:r>
      <w:r w:rsidRPr="00745DF6">
        <w:t>permanence plan</w:t>
      </w:r>
      <w:r>
        <w:t xml:space="preserve"> to the CER</w:t>
      </w:r>
      <w:r w:rsidRPr="00745DF6">
        <w:t xml:space="preserve"> at registration and in years 8 and 24</w:t>
      </w:r>
      <w:r>
        <w:t xml:space="preserve">, to explain the steps they have or will undertake to </w:t>
      </w:r>
      <w:r w:rsidR="00AD120D">
        <w:t>manage risk to</w:t>
      </w:r>
      <w:r>
        <w:t xml:space="preserve"> plantings.</w:t>
      </w:r>
    </w:p>
    <w:p w:rsidR="002F6E78" w:rsidRDefault="542F887E">
      <w:r>
        <w:rPr>
          <w:lang w:eastAsia="ja-JP"/>
        </w:rPr>
        <w:t>Projects</w:t>
      </w:r>
      <w:r w:rsidR="00E479C9">
        <w:rPr>
          <w:lang w:eastAsia="ja-JP"/>
        </w:rPr>
        <w:t xml:space="preserve"> must be maintained as per the requirements outlined in the</w:t>
      </w:r>
      <w:r w:rsidR="00EB313D" w:rsidRPr="19A59A9E">
        <w:rPr>
          <w:rStyle w:val="Hyperlink"/>
          <w:lang w:eastAsia="ja-JP"/>
        </w:rPr>
        <w:t xml:space="preserve"> </w:t>
      </w:r>
      <w:hyperlink r:id="rId27" w:history="1">
        <w:r w:rsidR="00EB313D" w:rsidRPr="19A59A9E">
          <w:rPr>
            <w:rStyle w:val="Hyperlink"/>
            <w:lang w:eastAsia="ja-JP"/>
          </w:rPr>
          <w:t>environmental plantings method</w:t>
        </w:r>
      </w:hyperlink>
      <w:r w:rsidR="00E479C9">
        <w:rPr>
          <w:lang w:eastAsia="ja-JP"/>
        </w:rPr>
        <w:t xml:space="preserve">. </w:t>
      </w:r>
      <w:r w:rsidR="002F6E78">
        <w:t xml:space="preserve">The permanence period is the period over which participants are required to protect and maintain the credited carbon stocks. Participants must choose between a 25-year or 100-year permanence period. </w:t>
      </w:r>
      <w:r w:rsidR="0598783E">
        <w:t xml:space="preserve">Participants’ </w:t>
      </w:r>
      <w:r w:rsidR="00D3341B">
        <w:t xml:space="preserve">choice of permanence period will impact the </w:t>
      </w:r>
      <w:hyperlink r:id="rId28" w:history="1">
        <w:r w:rsidR="00D3341B" w:rsidRPr="19A59A9E">
          <w:rPr>
            <w:rStyle w:val="Hyperlink"/>
          </w:rPr>
          <w:t>crediting discount</w:t>
        </w:r>
      </w:hyperlink>
      <w:r w:rsidR="00130D28">
        <w:rPr>
          <w:rStyle w:val="FootnoteReference"/>
        </w:rPr>
        <w:footnoteReference w:id="3"/>
      </w:r>
      <w:r w:rsidR="00AD120D">
        <w:t xml:space="preserve"> </w:t>
      </w:r>
      <w:r w:rsidR="00D3341B">
        <w:t xml:space="preserve">applied to </w:t>
      </w:r>
      <w:r w:rsidR="3F0EFE93">
        <w:t>their</w:t>
      </w:r>
      <w:r w:rsidR="00D3341B">
        <w:t xml:space="preserve"> project</w:t>
      </w:r>
      <w:r w:rsidR="00F36217">
        <w:t xml:space="preserve"> (there is a larger discount applied for projects with a permanence period of 25-years than those with 100-year permanence period)</w:t>
      </w:r>
      <w:r w:rsidR="00D3341B">
        <w:t xml:space="preserve">. </w:t>
      </w:r>
      <w:r w:rsidR="002F6E78">
        <w:t xml:space="preserve">The period starts when the first ACCUs are issued to the project. </w:t>
      </w:r>
    </w:p>
    <w:p w:rsidR="00D3341B" w:rsidRDefault="00D3341B" w:rsidP="00D3341B">
      <w:proofErr w:type="gramStart"/>
      <w:r>
        <w:t>In the event that</w:t>
      </w:r>
      <w:proofErr w:type="gramEnd"/>
      <w:r>
        <w:t xml:space="preserve"> carbon stored in an ERF project is lost due to unavoidable natural </w:t>
      </w:r>
      <w:r w:rsidR="00745DF6">
        <w:t>disturbance</w:t>
      </w:r>
      <w:r>
        <w:t xml:space="preserve"> or deliberate conduct the CER may require a participant to relinquish a certain number of ACCUs</w:t>
      </w:r>
      <w:r w:rsidR="00745DF6">
        <w:t xml:space="preserve"> or replant</w:t>
      </w:r>
      <w:r>
        <w:t xml:space="preserve">. The </w:t>
      </w:r>
      <w:r w:rsidR="00745DF6">
        <w:t>obligation to relinquish ACCUs or replant is at the discretion of the CER and influenced by actions taken by the participant to mitigate</w:t>
      </w:r>
      <w:r>
        <w:t xml:space="preserve"> </w:t>
      </w:r>
      <w:r w:rsidR="00745DF6">
        <w:t>risks to the project</w:t>
      </w:r>
      <w:r w:rsidR="00AD120D">
        <w:t xml:space="preserve"> as outlined in their permanence plans</w:t>
      </w:r>
      <w:r w:rsidR="00745DF6" w:rsidRPr="00745DF6">
        <w:t>.</w:t>
      </w:r>
    </w:p>
    <w:p w:rsidR="00745DF6" w:rsidRDefault="00745DF6" w:rsidP="00745DF6">
      <w:r>
        <w:t xml:space="preserve">If no ACCUs have been issued at the time of a mortality (a situation which is </w:t>
      </w:r>
      <w:r w:rsidR="00F36217">
        <w:t xml:space="preserve">more </w:t>
      </w:r>
      <w:r>
        <w:t xml:space="preserve">likely to </w:t>
      </w:r>
      <w:r w:rsidR="00F36217">
        <w:t xml:space="preserve">arise </w:t>
      </w:r>
      <w:r>
        <w:t xml:space="preserve">in the first few years of the project), permanence requirements are not activated; at this stage the </w:t>
      </w:r>
      <w:r w:rsidR="25F42CE8">
        <w:t>participant</w:t>
      </w:r>
      <w:r>
        <w:t xml:space="preserve"> could elect to receive fewer credits, replant, or cease the project</w:t>
      </w:r>
      <w:r w:rsidR="00E86DAB">
        <w:t>.</w:t>
      </w:r>
    </w:p>
    <w:p w:rsidR="002F6E78" w:rsidRPr="002F6E78" w:rsidRDefault="00745DF6" w:rsidP="002F6E78">
      <w:r>
        <w:t xml:space="preserve">See </w:t>
      </w:r>
      <w:hyperlink r:id="rId29" w:history="1">
        <w:r w:rsidRPr="008624C2">
          <w:rPr>
            <w:rStyle w:val="Hyperlink"/>
          </w:rPr>
          <w:t>Permanence obligations</w:t>
        </w:r>
      </w:hyperlink>
      <w:r>
        <w:t xml:space="preserve"> for further information on ERF project permanence requirements.</w:t>
      </w:r>
    </w:p>
    <w:p w:rsidR="00285F58" w:rsidRPr="00DF637B" w:rsidRDefault="000E2D44" w:rsidP="00357F50">
      <w:pPr>
        <w:pStyle w:val="Heading2"/>
      </w:pPr>
      <w:bookmarkStart w:id="39" w:name="_Toc90473993"/>
      <w:r>
        <w:t>E</w:t>
      </w:r>
      <w:r w:rsidR="00285F58">
        <w:t>ligibility criteria</w:t>
      </w:r>
      <w:bookmarkEnd w:id="39"/>
    </w:p>
    <w:p w:rsidR="5FE2E103" w:rsidRDefault="5FE2E103">
      <w:bookmarkStart w:id="40" w:name="_Ref437348317"/>
      <w:bookmarkStart w:id="41" w:name="_Ref437348323"/>
      <w:bookmarkStart w:id="42" w:name="_Ref437349175"/>
      <w:r>
        <w:t xml:space="preserve">Eligibility criteria apply to both the </w:t>
      </w:r>
      <w:r w:rsidR="2CB24FA0">
        <w:t>applicant</w:t>
      </w:r>
      <w:r>
        <w:t xml:space="preserve"> and to the proposed project. </w:t>
      </w:r>
      <w:r w:rsidR="7DA07086">
        <w:t>Applicants</w:t>
      </w:r>
      <w:r>
        <w:t xml:space="preserve"> must provide the information </w:t>
      </w:r>
      <w:r w:rsidR="7B04B504">
        <w:t>required</w:t>
      </w:r>
      <w:r>
        <w:t xml:space="preserve"> to assess </w:t>
      </w:r>
      <w:r w:rsidR="01FC9DAA">
        <w:t>thei</w:t>
      </w:r>
      <w:r>
        <w:t xml:space="preserve">r eligibility and the eligibility of </w:t>
      </w:r>
      <w:r w:rsidR="63597983">
        <w:t>their</w:t>
      </w:r>
      <w:r>
        <w:t xml:space="preserve"> proposed project.</w:t>
      </w:r>
    </w:p>
    <w:p w:rsidR="5FE2E103" w:rsidRDefault="5FE2E103" w:rsidP="0EEE91D2">
      <w:r>
        <w:t xml:space="preserve">If </w:t>
      </w:r>
      <w:r w:rsidR="0C7FD41C">
        <w:t>they</w:t>
      </w:r>
      <w:r>
        <w:t xml:space="preserve">, or </w:t>
      </w:r>
      <w:r w:rsidR="0A7519D4">
        <w:t>their</w:t>
      </w:r>
      <w:r>
        <w:t xml:space="preserve"> proposed project, do not meet all the eligibility criteria, </w:t>
      </w:r>
      <w:r w:rsidR="52883EAB">
        <w:t>their</w:t>
      </w:r>
      <w:r>
        <w:t xml:space="preserve"> application will not undergo assessment.</w:t>
      </w:r>
    </w:p>
    <w:p w:rsidR="00F608C8" w:rsidRDefault="5FE2E103" w:rsidP="00F608C8">
      <w:r>
        <w:t xml:space="preserve">Should </w:t>
      </w:r>
      <w:r w:rsidR="0A05711C">
        <w:t xml:space="preserve">an applicant </w:t>
      </w:r>
      <w:r>
        <w:t xml:space="preserve">mistakenly lodge the application </w:t>
      </w:r>
      <w:r w:rsidR="00F538E5">
        <w:t>with incorrect particulars (</w:t>
      </w:r>
      <w:proofErr w:type="gramStart"/>
      <w:r w:rsidR="00F538E5">
        <w:t>e.g.</w:t>
      </w:r>
      <w:proofErr w:type="gramEnd"/>
      <w:r w:rsidR="00F538E5">
        <w:t xml:space="preserve"> incorrect company </w:t>
      </w:r>
      <w:r>
        <w:t xml:space="preserve">name or structure in </w:t>
      </w:r>
      <w:r w:rsidR="60D5DBCF">
        <w:t>w</w:t>
      </w:r>
      <w:r>
        <w:t>hich you hold an interest</w:t>
      </w:r>
      <w:r w:rsidR="00F538E5">
        <w:t>)</w:t>
      </w:r>
      <w:r>
        <w:t xml:space="preserve">, we </w:t>
      </w:r>
      <w:r w:rsidR="00F538E5">
        <w:t xml:space="preserve">can make </w:t>
      </w:r>
      <w:r>
        <w:t>change</w:t>
      </w:r>
      <w:r w:rsidR="00F538E5">
        <w:t>s</w:t>
      </w:r>
      <w:r>
        <w:t xml:space="preserve"> upon receipt of </w:t>
      </w:r>
      <w:r w:rsidR="61A4CDE3">
        <w:t>their</w:t>
      </w:r>
      <w:r>
        <w:t xml:space="preserve"> written advice, at ou</w:t>
      </w:r>
      <w:r w:rsidR="5632EE74">
        <w:t>r discretion</w:t>
      </w:r>
      <w:r w:rsidR="096F60D6">
        <w:t>.</w:t>
      </w:r>
      <w:r>
        <w:t xml:space="preserve"> </w:t>
      </w:r>
    </w:p>
    <w:p w:rsidR="001152A3" w:rsidRPr="00AB219F" w:rsidRDefault="001152A3" w:rsidP="00F608C8">
      <w:r w:rsidRPr="00082915">
        <w:t>Without limiting any other provision of these guidelines, we may, in our absolute discretion, allow or not allow a related entity to take over an application in substitution for the original applicant, provided that the substituted entity also meets the relevant eligibility criteria.</w:t>
      </w:r>
    </w:p>
    <w:p w:rsidR="00A35F51" w:rsidRDefault="001A6862" w:rsidP="00357F50">
      <w:pPr>
        <w:pStyle w:val="Heading3"/>
      </w:pPr>
      <w:bookmarkStart w:id="43" w:name="_Ref485202969"/>
      <w:bookmarkStart w:id="44" w:name="_Toc90473994"/>
      <w:r>
        <w:t xml:space="preserve">Who </w:t>
      </w:r>
      <w:r w:rsidR="009F7B46">
        <w:t>is eligible</w:t>
      </w:r>
      <w:r w:rsidR="00A60CA0">
        <w:t xml:space="preserve"> to apply for a grant</w:t>
      </w:r>
      <w:r w:rsidR="009F7B46">
        <w:t>?</w:t>
      </w:r>
      <w:bookmarkEnd w:id="40"/>
      <w:bookmarkEnd w:id="41"/>
      <w:bookmarkEnd w:id="42"/>
      <w:bookmarkEnd w:id="43"/>
      <w:bookmarkEnd w:id="44"/>
    </w:p>
    <w:p w:rsidR="003271A6" w:rsidRPr="00694DF9" w:rsidRDefault="00585950" w:rsidP="003271A6">
      <w:r>
        <w:t>To</w:t>
      </w:r>
      <w:r w:rsidR="003271A6">
        <w:t xml:space="preserve"> be eligible </w:t>
      </w:r>
      <w:r w:rsidR="760960A4">
        <w:t>applicants</w:t>
      </w:r>
      <w:r w:rsidR="003271A6">
        <w:t xml:space="preserve"> must:</w:t>
      </w:r>
    </w:p>
    <w:p w:rsidR="005D19E6" w:rsidRPr="000A271A" w:rsidRDefault="005D19E6" w:rsidP="005D19E6">
      <w:pPr>
        <w:pStyle w:val="ListBullet"/>
      </w:pPr>
      <w:r w:rsidRPr="000A271A">
        <w:t>have an Australian Business Number (ABN)</w:t>
      </w:r>
      <w:r w:rsidR="00EB313D">
        <w:t xml:space="preserve">, </w:t>
      </w:r>
      <w:proofErr w:type="gramStart"/>
      <w:r w:rsidR="00EB313D">
        <w:t>and</w:t>
      </w:r>
      <w:proofErr w:type="gramEnd"/>
      <w:r w:rsidR="00E86DAB">
        <w:t xml:space="preserve"> </w:t>
      </w:r>
    </w:p>
    <w:p w:rsidR="005D19E6" w:rsidRPr="000A271A" w:rsidRDefault="005D19E6" w:rsidP="005D19E6">
      <w:pPr>
        <w:pStyle w:val="ListBullet"/>
      </w:pPr>
      <w:r w:rsidRPr="000A271A">
        <w:t>be a permanent resident of Australia</w:t>
      </w:r>
      <w:r w:rsidR="00EB313D">
        <w:t>, and</w:t>
      </w:r>
    </w:p>
    <w:p w:rsidR="007D4B11" w:rsidRDefault="005D19E6" w:rsidP="005D19E6">
      <w:pPr>
        <w:pStyle w:val="ListBullet"/>
      </w:pPr>
      <w:r w:rsidRPr="000A271A">
        <w:t>have an account with an Australian financial institution</w:t>
      </w:r>
      <w:r w:rsidR="00EB313D">
        <w:t>, and</w:t>
      </w:r>
    </w:p>
    <w:p w:rsidR="00BC683D" w:rsidRPr="00F225B3" w:rsidRDefault="00BC683D" w:rsidP="005D19E6">
      <w:pPr>
        <w:pStyle w:val="ListBullet"/>
      </w:pPr>
      <w:r w:rsidRPr="00F225B3">
        <w:t>be</w:t>
      </w:r>
      <w:r w:rsidR="00936E63" w:rsidRPr="00F225B3">
        <w:t xml:space="preserve"> the owner, leaseholder or exclusive native title holder of the land in one of the six eligible Carbon + Biodiversity Round 2 NRM Pilot regions (see </w:t>
      </w:r>
      <w:hyperlink w:anchor="_Eligible_locations" w:history="1">
        <w:r w:rsidR="00936E63" w:rsidRPr="00F225B3">
          <w:rPr>
            <w:rStyle w:val="Hyperlink"/>
          </w:rPr>
          <w:t>section 5.2)</w:t>
        </w:r>
      </w:hyperlink>
      <w:r w:rsidR="00936E63" w:rsidRPr="00F225B3">
        <w:t xml:space="preserve"> and be one of the following entity types:</w:t>
      </w:r>
    </w:p>
    <w:p w:rsidR="003271A6" w:rsidRPr="000A271A" w:rsidRDefault="003271A6" w:rsidP="0051389C">
      <w:pPr>
        <w:pStyle w:val="ListBullet"/>
        <w:numPr>
          <w:ilvl w:val="1"/>
          <w:numId w:val="6"/>
        </w:numPr>
      </w:pPr>
      <w:r w:rsidRPr="000A271A">
        <w:t>a company incorporated in Australia</w:t>
      </w:r>
    </w:p>
    <w:p w:rsidR="003271A6" w:rsidRPr="000A271A" w:rsidRDefault="003271A6" w:rsidP="0051389C">
      <w:pPr>
        <w:pStyle w:val="ListBullet"/>
        <w:numPr>
          <w:ilvl w:val="1"/>
          <w:numId w:val="6"/>
        </w:numPr>
      </w:pPr>
      <w:r w:rsidRPr="000A271A">
        <w:t>a company incorporated by guarantee</w:t>
      </w:r>
    </w:p>
    <w:p w:rsidR="003271A6" w:rsidRPr="000A271A" w:rsidRDefault="003271A6" w:rsidP="0051389C">
      <w:pPr>
        <w:pStyle w:val="ListBullet"/>
        <w:numPr>
          <w:ilvl w:val="1"/>
          <w:numId w:val="6"/>
        </w:numPr>
      </w:pPr>
      <w:r w:rsidRPr="000A271A">
        <w:t>an incorporated trustee on behalf of a trust</w:t>
      </w:r>
    </w:p>
    <w:p w:rsidR="003271A6" w:rsidRPr="000A271A" w:rsidRDefault="003271A6" w:rsidP="0051389C">
      <w:pPr>
        <w:pStyle w:val="ListBullet"/>
        <w:numPr>
          <w:ilvl w:val="1"/>
          <w:numId w:val="6"/>
        </w:numPr>
      </w:pPr>
      <w:r w:rsidRPr="000A271A">
        <w:t>an incorporated association</w:t>
      </w:r>
    </w:p>
    <w:p w:rsidR="003271A6" w:rsidRPr="000A271A" w:rsidRDefault="003271A6" w:rsidP="0051389C">
      <w:pPr>
        <w:pStyle w:val="ListBullet"/>
        <w:numPr>
          <w:ilvl w:val="1"/>
          <w:numId w:val="6"/>
        </w:numPr>
      </w:pPr>
      <w:r w:rsidRPr="000A271A">
        <w:t>a partnership</w:t>
      </w:r>
    </w:p>
    <w:p w:rsidR="003271A6" w:rsidRPr="000A271A" w:rsidRDefault="003271A6" w:rsidP="0051389C">
      <w:pPr>
        <w:pStyle w:val="ListBullet"/>
        <w:numPr>
          <w:ilvl w:val="1"/>
          <w:numId w:val="6"/>
        </w:numPr>
      </w:pPr>
      <w:r w:rsidRPr="000A271A">
        <w:t>a registered charity or not-for-profit organisation</w:t>
      </w:r>
    </w:p>
    <w:p w:rsidR="003271A6" w:rsidRPr="000A271A" w:rsidRDefault="003271A6" w:rsidP="0051389C">
      <w:pPr>
        <w:pStyle w:val="ListBullet"/>
        <w:numPr>
          <w:ilvl w:val="1"/>
          <w:numId w:val="6"/>
        </w:numPr>
      </w:pPr>
      <w:r w:rsidRPr="000A271A">
        <w:t xml:space="preserve">an individual </w:t>
      </w:r>
    </w:p>
    <w:p w:rsidR="003271A6" w:rsidRPr="007D4B11" w:rsidRDefault="003271A6" w:rsidP="0051389C">
      <w:pPr>
        <w:pStyle w:val="ListBullet"/>
        <w:numPr>
          <w:ilvl w:val="1"/>
          <w:numId w:val="6"/>
        </w:numPr>
        <w:rPr>
          <w:rStyle w:val="Hyperlink"/>
          <w:color w:val="auto"/>
          <w:u w:val="none"/>
        </w:rPr>
      </w:pPr>
      <w:r w:rsidRPr="000A271A">
        <w:t xml:space="preserve">an Aboriginal and/or Torres Strait Islander Corporation registered under the </w:t>
      </w:r>
      <w:hyperlink r:id="rId30" w:history="1">
        <w:r w:rsidRPr="00C5530D">
          <w:rPr>
            <w:rStyle w:val="Hyperlink"/>
            <w:i/>
          </w:rPr>
          <w:t>Corporations (Aboriginal and /or Torres Strait Islander) Act 2006</w:t>
        </w:r>
      </w:hyperlink>
    </w:p>
    <w:p w:rsidR="006D2555" w:rsidRDefault="00A831D5" w:rsidP="0051389C">
      <w:pPr>
        <w:pStyle w:val="ListBullet"/>
        <w:numPr>
          <w:ilvl w:val="1"/>
          <w:numId w:val="6"/>
        </w:numPr>
      </w:pPr>
      <w:r>
        <w:t>persons</w:t>
      </w:r>
    </w:p>
    <w:p w:rsidR="006973F1" w:rsidRDefault="00B73897" w:rsidP="0051389C">
      <w:pPr>
        <w:pStyle w:val="ListBullet"/>
        <w:numPr>
          <w:ilvl w:val="1"/>
          <w:numId w:val="6"/>
        </w:numPr>
      </w:pPr>
      <w:r>
        <w:t>a sole trader</w:t>
      </w:r>
    </w:p>
    <w:p w:rsidR="00B73897" w:rsidRDefault="00B73897" w:rsidP="00B73897">
      <w:pPr>
        <w:pStyle w:val="ListBullet"/>
        <w:numPr>
          <w:ilvl w:val="0"/>
          <w:numId w:val="0"/>
        </w:numPr>
        <w:ind w:left="360" w:hanging="360"/>
      </w:pPr>
    </w:p>
    <w:p w:rsidR="00B73897" w:rsidRDefault="00B73897" w:rsidP="00B73897">
      <w:r w:rsidRPr="007D4B11">
        <w:t>Eligible applicants</w:t>
      </w:r>
      <w:r w:rsidRPr="00AA0F2C">
        <w:t xml:space="preserve"> must </w:t>
      </w:r>
      <w:r w:rsidR="00E86DAB">
        <w:t xml:space="preserve">also </w:t>
      </w:r>
      <w:r w:rsidRPr="00AA0F2C">
        <w:t>satisfy the following requirements</w:t>
      </w:r>
      <w:r>
        <w:t>:</w:t>
      </w:r>
    </w:p>
    <w:p w:rsidR="006B44D8" w:rsidRDefault="006B44D8" w:rsidP="007D4B11">
      <w:pPr>
        <w:pStyle w:val="ListBullet"/>
      </w:pPr>
      <w:r>
        <w:t xml:space="preserve">Your </w:t>
      </w:r>
      <w:r w:rsidRPr="5415A4E0">
        <w:rPr>
          <w:i/>
        </w:rPr>
        <w:t>property</w:t>
      </w:r>
      <w:r>
        <w:t xml:space="preserve"> must be</w:t>
      </w:r>
      <w:r w:rsidR="00AC4E7E">
        <w:t xml:space="preserve"> at least partly</w:t>
      </w:r>
      <w:r>
        <w:t xml:space="preserve"> in one of the eligible C+B Pilot regions (see </w:t>
      </w:r>
      <w:hyperlink w:anchor="_How_are_project">
        <w:r w:rsidRPr="5415A4E0">
          <w:rPr>
            <w:rStyle w:val="Hyperlink"/>
          </w:rPr>
          <w:t xml:space="preserve">section </w:t>
        </w:r>
        <w:r w:rsidR="00F6619C" w:rsidRPr="5415A4E0">
          <w:rPr>
            <w:rStyle w:val="Hyperlink"/>
          </w:rPr>
          <w:t>5</w:t>
        </w:r>
        <w:r w:rsidRPr="5415A4E0">
          <w:rPr>
            <w:rStyle w:val="Hyperlink"/>
          </w:rPr>
          <w:t>.2</w:t>
        </w:r>
      </w:hyperlink>
      <w:r>
        <w:t xml:space="preserve"> below).</w:t>
      </w:r>
    </w:p>
    <w:p w:rsidR="006B44D8" w:rsidRDefault="006B44D8" w:rsidP="00F51083">
      <w:pPr>
        <w:pStyle w:val="ListBullet"/>
      </w:pPr>
      <w:r>
        <w:t>Your property must be predominantly used for agricultural purposes.</w:t>
      </w:r>
      <w:r w:rsidR="00F6619C">
        <w:t xml:space="preserve"> A property is pre</w:t>
      </w:r>
      <w:r w:rsidR="00D35372">
        <w:t>domin</w:t>
      </w:r>
      <w:r w:rsidR="00455EA7">
        <w:t xml:space="preserve">antly used for agricultural purposes if, under the applicable state or territory planning laws, </w:t>
      </w:r>
      <w:proofErr w:type="gramStart"/>
      <w:r w:rsidR="00455EA7">
        <w:t>the majority of</w:t>
      </w:r>
      <w:proofErr w:type="gramEnd"/>
      <w:r w:rsidR="00455EA7">
        <w:t xml:space="preserve"> the land is zoned for agricultural land uses and, at the time of application, the land is used to operate a commercial agricultural enterprise</w:t>
      </w:r>
      <w:r w:rsidR="00E22012">
        <w:t>.</w:t>
      </w:r>
    </w:p>
    <w:p w:rsidR="00E22012" w:rsidRDefault="00C12F5A" w:rsidP="00F51083">
      <w:pPr>
        <w:pStyle w:val="ListBullet"/>
      </w:pPr>
      <w:r>
        <w:t xml:space="preserve">You must </w:t>
      </w:r>
      <w:r w:rsidR="00DF1C48">
        <w:t>have the legal right to control how the project area is used</w:t>
      </w:r>
      <w:r w:rsidR="002A395C">
        <w:t xml:space="preserve"> (</w:t>
      </w:r>
      <w:proofErr w:type="gramStart"/>
      <w:r w:rsidR="5FECF3FC">
        <w:t>e.g.</w:t>
      </w:r>
      <w:proofErr w:type="gramEnd"/>
      <w:r w:rsidR="002A395C">
        <w:t xml:space="preserve"> you must hold freehold or leasehold title, or exclusive posses</w:t>
      </w:r>
      <w:r w:rsidR="00EB3611">
        <w:t>sion native title, to the land on which your project will be located). If you are a le</w:t>
      </w:r>
      <w:r w:rsidR="001B12C2">
        <w:t>s</w:t>
      </w:r>
      <w:r w:rsidR="00EB3611">
        <w:t xml:space="preserve">see, the term of your lease must run </w:t>
      </w:r>
      <w:r w:rsidR="00EB313D">
        <w:t xml:space="preserve">at least </w:t>
      </w:r>
      <w:r w:rsidR="00EB3611">
        <w:t xml:space="preserve">for the </w:t>
      </w:r>
      <w:r w:rsidR="001B5198">
        <w:t xml:space="preserve">duration of the </w:t>
      </w:r>
      <w:r w:rsidR="00CC5FD7">
        <w:t>C+B agreement, otherwise you must apply jointly with the holder of the freehold title.</w:t>
      </w:r>
    </w:p>
    <w:p w:rsidR="00883412" w:rsidRDefault="00883412" w:rsidP="00883412">
      <w:pPr>
        <w:pStyle w:val="ListBullet"/>
      </w:pPr>
      <w:r>
        <w:t xml:space="preserve">You must be willing and able to undertake a </w:t>
      </w:r>
      <w:hyperlink r:id="rId31" w:history="1">
        <w:r w:rsidRPr="00B3120A">
          <w:rPr>
            <w:rStyle w:val="Hyperlink"/>
          </w:rPr>
          <w:t>new ERF environmental plantings method project</w:t>
        </w:r>
      </w:hyperlink>
      <w:r>
        <w:t>.</w:t>
      </w:r>
    </w:p>
    <w:p w:rsidR="006B44D8" w:rsidRDefault="006B44D8" w:rsidP="007D4B11">
      <w:pPr>
        <w:pStyle w:val="ListBullet"/>
      </w:pPr>
      <w:r>
        <w:t>You must meet the participant obligations under the ERF as outlined on the CER’s website (</w:t>
      </w:r>
      <w:hyperlink r:id="rId32" w:history="1">
        <w:r w:rsidRPr="005F62FF">
          <w:rPr>
            <w:rStyle w:val="Hyperlink"/>
          </w:rPr>
          <w:t>http://www.cleanenergyregulator.gov.au/ERF/Want-to-participate-in-the-Emissions-Reduction-Fund/Planning-a-project/participant-obligations</w:t>
        </w:r>
      </w:hyperlink>
      <w:r>
        <w:t>).</w:t>
      </w:r>
    </w:p>
    <w:p w:rsidR="006B44D8" w:rsidRDefault="006B44D8" w:rsidP="007D4B11">
      <w:pPr>
        <w:pStyle w:val="ListBullet"/>
      </w:pPr>
      <w:r>
        <w:t>You must p</w:t>
      </w:r>
      <w:r w:rsidRPr="00784749">
        <w:t>rovide a commitment to act with the utmost good faith in your engagements with the program.</w:t>
      </w:r>
    </w:p>
    <w:p w:rsidR="006B44D8" w:rsidRDefault="006B44D8" w:rsidP="00936E63">
      <w:pPr>
        <w:pStyle w:val="ListBullet"/>
      </w:pPr>
      <w:r>
        <w:t xml:space="preserve">You cannot submit more than </w:t>
      </w:r>
      <w:r w:rsidR="00F71A6E">
        <w:t>three</w:t>
      </w:r>
      <w:r>
        <w:t xml:space="preserve"> </w:t>
      </w:r>
      <w:r w:rsidR="00EB5ECF">
        <w:t xml:space="preserve">complete </w:t>
      </w:r>
      <w:r>
        <w:t>applications in total</w:t>
      </w:r>
      <w:r w:rsidR="001A58DD">
        <w:t>.</w:t>
      </w:r>
      <w:r>
        <w:t xml:space="preserve"> If you submit more than </w:t>
      </w:r>
      <w:r w:rsidR="00F71A6E">
        <w:t>three</w:t>
      </w:r>
      <w:r>
        <w:t xml:space="preserve"> applications, only the first </w:t>
      </w:r>
      <w:r w:rsidR="009949AD">
        <w:t>three</w:t>
      </w:r>
      <w:r>
        <w:t xml:space="preserve"> will be considered</w:t>
      </w:r>
      <w:r w:rsidR="002B4616">
        <w:t xml:space="preserve"> and the remainder will be rendered ineligible</w:t>
      </w:r>
      <w:r w:rsidR="001A58DD">
        <w:t>.</w:t>
      </w:r>
      <w:r>
        <w:br/>
      </w:r>
    </w:p>
    <w:p w:rsidR="00B73897" w:rsidRDefault="00B73897" w:rsidP="00B73897">
      <w:r w:rsidRPr="007D4B11">
        <w:t>Eligible projects</w:t>
      </w:r>
      <w:r>
        <w:t xml:space="preserve"> must satisfy the following requirements</w:t>
      </w:r>
    </w:p>
    <w:p w:rsidR="008B2A77" w:rsidRDefault="008B2A77" w:rsidP="007053EE">
      <w:pPr>
        <w:pStyle w:val="ListBullet"/>
      </w:pPr>
      <w:r>
        <w:t xml:space="preserve">All </w:t>
      </w:r>
      <w:r w:rsidRPr="0051389C">
        <w:t>projects</w:t>
      </w:r>
      <w:r>
        <w:rPr>
          <w:i/>
          <w:iCs w:val="0"/>
        </w:rPr>
        <w:t xml:space="preserve"> </w:t>
      </w:r>
      <w:r>
        <w:t>must be located entirely within a pilot region.</w:t>
      </w:r>
    </w:p>
    <w:p w:rsidR="00255C04" w:rsidRDefault="00255C04" w:rsidP="00255C04">
      <w:pPr>
        <w:pStyle w:val="ListBullet"/>
      </w:pPr>
      <w:r>
        <w:t xml:space="preserve">Projects can comprise one or more planting areas. The planting areas associated with a project can be located on different properties and different land </w:t>
      </w:r>
      <w:r w:rsidR="00097725">
        <w:t>titles but</w:t>
      </w:r>
      <w:r w:rsidR="002D67FD">
        <w:t xml:space="preserve"> </w:t>
      </w:r>
      <w:r>
        <w:t xml:space="preserve">must be located within the same C+B Pilot region.  </w:t>
      </w:r>
    </w:p>
    <w:p w:rsidR="00B17933" w:rsidRDefault="00B17933" w:rsidP="007D4B11">
      <w:pPr>
        <w:pStyle w:val="ListBullet"/>
      </w:pPr>
      <w:r>
        <w:t xml:space="preserve">Projects must cover an area between 5 and 200 hectares. </w:t>
      </w:r>
    </w:p>
    <w:p w:rsidR="00255C04" w:rsidRDefault="00255C04" w:rsidP="00255C04">
      <w:pPr>
        <w:pStyle w:val="ListBullet"/>
      </w:pPr>
      <w:r>
        <w:t xml:space="preserve">The project must satisfy the eligible offset project registration requirements under the ERF, including the requirements under the </w:t>
      </w:r>
      <w:hyperlink r:id="rId33" w:history="1">
        <w:r w:rsidRPr="00550514">
          <w:rPr>
            <w:rStyle w:val="Hyperlink"/>
          </w:rPr>
          <w:t>ERF environmental planting method</w:t>
        </w:r>
      </w:hyperlink>
      <w:r>
        <w:t xml:space="preserve"> and must not already be registered.</w:t>
      </w:r>
    </w:p>
    <w:p w:rsidR="00ED7B65" w:rsidRDefault="00ED7B65" w:rsidP="007D4B11">
      <w:pPr>
        <w:pStyle w:val="ListBullet"/>
      </w:pPr>
      <w:r>
        <w:t>Project activities</w:t>
      </w:r>
      <w:r w:rsidR="001F48B4">
        <w:t xml:space="preserve"> must not have commenced.</w:t>
      </w:r>
    </w:p>
    <w:p w:rsidR="00255C04" w:rsidRDefault="00255C04" w:rsidP="007D4B11">
      <w:pPr>
        <w:pStyle w:val="ListBullet"/>
      </w:pPr>
      <w:r>
        <w:t xml:space="preserve">The environmental plantings must be carried out in accordance with the </w:t>
      </w:r>
      <w:hyperlink r:id="rId34" w:history="1">
        <w:r w:rsidRPr="007135CF">
          <w:rPr>
            <w:rStyle w:val="Hyperlink"/>
          </w:rPr>
          <w:t>C+B planting protocols</w:t>
        </w:r>
      </w:hyperlink>
      <w:r>
        <w:t xml:space="preserve"> for the relevant region. The protocols specify the location, dimensions, configuration and composition of plantings and are designed to ensure projects generate the maximum possible biodiversity benefits. The protocols contain rules about the proximity of plantings to houses and other infrastructure. These rules are designed to reduce the bushfire risk associated with plantings.</w:t>
      </w:r>
    </w:p>
    <w:p w:rsidR="00B55455" w:rsidRDefault="00255C04" w:rsidP="00936E63">
      <w:pPr>
        <w:pStyle w:val="ListBullet"/>
      </w:pPr>
      <w:r>
        <w:t>Projects must not receive financial or other support for the establishment of the plantings under another federal, state/territory or local government environment program, other than the ERF.</w:t>
      </w:r>
    </w:p>
    <w:p w:rsidR="00B73897" w:rsidRPr="000A271A" w:rsidRDefault="00255C04" w:rsidP="007D4B11">
      <w:pPr>
        <w:pStyle w:val="ListBullet"/>
        <w:numPr>
          <w:ilvl w:val="0"/>
          <w:numId w:val="0"/>
        </w:numPr>
      </w:pPr>
      <w:r>
        <w:t xml:space="preserve">For more information, see the requirements for the </w:t>
      </w:r>
      <w:hyperlink r:id="rId35" w:history="1">
        <w:r w:rsidRPr="00AC5FBF">
          <w:rPr>
            <w:rStyle w:val="Hyperlink"/>
          </w:rPr>
          <w:t>ERF environmental planting method</w:t>
        </w:r>
      </w:hyperlink>
      <w:r>
        <w:t>, guide to the reforestation by environmental or mallee planting ERF method.</w:t>
      </w:r>
      <w:r w:rsidR="00936E63">
        <w:t xml:space="preserve"> You can test your eligibility for the ERF using the Clean Energy Regulator’s </w:t>
      </w:r>
      <w:hyperlink r:id="rId36" w:history="1">
        <w:r w:rsidR="00936E63" w:rsidRPr="00936E63">
          <w:rPr>
            <w:rStyle w:val="Hyperlink"/>
          </w:rPr>
          <w:t>Interactive Emissions Reduction Fund Questionnaire</w:t>
        </w:r>
      </w:hyperlink>
      <w:r w:rsidR="00936E63">
        <w:t>.</w:t>
      </w:r>
    </w:p>
    <w:p w:rsidR="00A35F51" w:rsidRDefault="00907078" w:rsidP="00357F50">
      <w:pPr>
        <w:pStyle w:val="Heading2"/>
      </w:pPr>
      <w:bookmarkStart w:id="45" w:name="_Toc494290495"/>
      <w:bookmarkStart w:id="46" w:name="_Toc90473995"/>
      <w:bookmarkEnd w:id="45"/>
      <w:r>
        <w:t>What the grant money can be used for</w:t>
      </w:r>
      <w:bookmarkEnd w:id="46"/>
    </w:p>
    <w:p w:rsidR="00387218" w:rsidRDefault="007101E7" w:rsidP="00357F50">
      <w:pPr>
        <w:pStyle w:val="Heading3"/>
      </w:pPr>
      <w:bookmarkStart w:id="47" w:name="_Toc90473996"/>
      <w:r w:rsidRPr="005E1F31">
        <w:t>Eligible</w:t>
      </w:r>
      <w:r w:rsidR="00805843" w:rsidRPr="005E1F31">
        <w:t xml:space="preserve"> </w:t>
      </w:r>
      <w:r w:rsidR="0043194E">
        <w:t>g</w:t>
      </w:r>
      <w:r w:rsidR="00805843" w:rsidRPr="005E1F31">
        <w:t xml:space="preserve">rant </w:t>
      </w:r>
      <w:r w:rsidR="0043194E">
        <w:t>a</w:t>
      </w:r>
      <w:r w:rsidR="00805843" w:rsidRPr="005E1F31">
        <w:t>ctivities</w:t>
      </w:r>
      <w:bookmarkEnd w:id="47"/>
    </w:p>
    <w:p w:rsidR="00187B25" w:rsidRDefault="00187B25" w:rsidP="00202C5C">
      <w:bookmarkStart w:id="48" w:name="_Ref468355814"/>
      <w:bookmarkStart w:id="49" w:name="_Toc383003258"/>
      <w:bookmarkStart w:id="50" w:name="_Toc164844265"/>
      <w:r>
        <w:t xml:space="preserve">Eligible grant activities associated with the </w:t>
      </w:r>
      <w:r w:rsidR="00A813EA">
        <w:t xml:space="preserve">professional advice </w:t>
      </w:r>
      <w:r>
        <w:t xml:space="preserve">grant are seeking </w:t>
      </w:r>
      <w:r w:rsidR="00E8015B">
        <w:t>professional</w:t>
      </w:r>
      <w:r>
        <w:t xml:space="preserve"> advice on </w:t>
      </w:r>
      <w:r w:rsidR="00A813EA">
        <w:t xml:space="preserve">your </w:t>
      </w:r>
      <w:r>
        <w:t>C+B Pilot project</w:t>
      </w:r>
      <w:r w:rsidR="00A813EA">
        <w:t xml:space="preserve"> proposal</w:t>
      </w:r>
      <w:r>
        <w:t xml:space="preserve">. This </w:t>
      </w:r>
      <w:r w:rsidR="00A813EA">
        <w:t>includes</w:t>
      </w:r>
      <w:r w:rsidR="004F62DB">
        <w:t>,</w:t>
      </w:r>
      <w:r w:rsidR="00A813EA">
        <w:t xml:space="preserve"> but is not limited to </w:t>
      </w:r>
      <w:r>
        <w:t>legal, financial, carbon or agronomical advice</w:t>
      </w:r>
      <w:r w:rsidR="00A813EA">
        <w:t xml:space="preserve"> (contact the department if you are unsure)</w:t>
      </w:r>
      <w:r>
        <w:t xml:space="preserve">. </w:t>
      </w:r>
    </w:p>
    <w:p w:rsidR="00DE6981" w:rsidRDefault="00FB3EEA" w:rsidP="00BE7DA8">
      <w:r>
        <w:t xml:space="preserve">Eligible grant activities </w:t>
      </w:r>
      <w:r w:rsidR="00187B25">
        <w:t xml:space="preserve">associated with the biodiversity payment </w:t>
      </w:r>
      <w:r>
        <w:t xml:space="preserve">are broadly defined as activities which are reasonably required to </w:t>
      </w:r>
      <w:r w:rsidR="00C35938">
        <w:t xml:space="preserve">establish, </w:t>
      </w:r>
      <w:r>
        <w:t xml:space="preserve">protect and enhance the </w:t>
      </w:r>
      <w:r w:rsidR="009861EF">
        <w:t>biodiverse environmental plantings</w:t>
      </w:r>
      <w:r>
        <w:t xml:space="preserve"> within your project area</w:t>
      </w:r>
      <w:r w:rsidR="00A813EA">
        <w:t>, as set out in these guidelines</w:t>
      </w:r>
      <w:r w:rsidR="00187B25">
        <w:t>.</w:t>
      </w:r>
      <w:r>
        <w:t xml:space="preserve"> </w:t>
      </w:r>
    </w:p>
    <w:p w:rsidR="00E832A7" w:rsidRDefault="00E832A7" w:rsidP="00357F50">
      <w:pPr>
        <w:pStyle w:val="Heading3"/>
      </w:pPr>
      <w:bookmarkStart w:id="51" w:name="_Toc506537727"/>
      <w:bookmarkStart w:id="52" w:name="_Toc506537728"/>
      <w:bookmarkStart w:id="53" w:name="_Toc506537729"/>
      <w:bookmarkStart w:id="54" w:name="_Toc506537730"/>
      <w:bookmarkStart w:id="55" w:name="_Toc506537731"/>
      <w:bookmarkStart w:id="56" w:name="_Toc506537732"/>
      <w:bookmarkStart w:id="57" w:name="_Toc506537733"/>
      <w:bookmarkStart w:id="58" w:name="_Toc506537734"/>
      <w:bookmarkStart w:id="59" w:name="_Toc506537735"/>
      <w:bookmarkStart w:id="60" w:name="_Toc506537736"/>
      <w:bookmarkStart w:id="61" w:name="_Toc506537737"/>
      <w:bookmarkStart w:id="62" w:name="_Toc506537738"/>
      <w:bookmarkStart w:id="63" w:name="_Toc506537739"/>
      <w:bookmarkStart w:id="64" w:name="_Toc506537740"/>
      <w:bookmarkStart w:id="65" w:name="_Toc506537741"/>
      <w:bookmarkStart w:id="66" w:name="_Toc506537742"/>
      <w:bookmarkStart w:id="67" w:name="_Eligible_locations"/>
      <w:bookmarkStart w:id="68" w:name="_Toc9047399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t>Eligible locations</w:t>
      </w:r>
      <w:bookmarkEnd w:id="68"/>
    </w:p>
    <w:p w:rsidR="00AA0F2C" w:rsidRDefault="00AA0F2C" w:rsidP="00AA0F2C">
      <w:r>
        <w:t>To be eligible to participate in the C+B Pilot</w:t>
      </w:r>
      <w:r w:rsidR="00015B4E">
        <w:t xml:space="preserve"> Round 2</w:t>
      </w:r>
      <w:r>
        <w:t xml:space="preserve">, your project must be in one of 6 eligible </w:t>
      </w:r>
      <w:r w:rsidR="00EB5ECF">
        <w:t>NRM</w:t>
      </w:r>
      <w:r w:rsidR="004F62DB">
        <w:t>/LLS</w:t>
      </w:r>
      <w:r>
        <w:t xml:space="preserve"> regions. </w:t>
      </w:r>
      <w:r w:rsidR="00A813EA">
        <w:t>If you are unsure about the precise location of the boundary, please confirm it with your local NRM</w:t>
      </w:r>
      <w:r w:rsidR="004F62DB">
        <w:t>/LLS</w:t>
      </w:r>
      <w:r w:rsidR="00A813EA">
        <w:t xml:space="preserve"> organisation.</w:t>
      </w:r>
    </w:p>
    <w:p w:rsidR="00AA0F2C" w:rsidRPr="00213296" w:rsidRDefault="00AA0F2C" w:rsidP="00213296">
      <w:pPr>
        <w:pStyle w:val="ListBullet"/>
      </w:pPr>
      <w:r w:rsidRPr="00213296">
        <w:t xml:space="preserve">Fitzroy Basin in Queensland. </w:t>
      </w:r>
    </w:p>
    <w:p w:rsidR="00AA0F2C" w:rsidRPr="00213296" w:rsidRDefault="00AA0F2C" w:rsidP="00213296">
      <w:pPr>
        <w:pStyle w:val="ListBullet"/>
      </w:pPr>
      <w:r w:rsidRPr="00213296">
        <w:t xml:space="preserve">Riverina in New South Wales. </w:t>
      </w:r>
    </w:p>
    <w:p w:rsidR="00AA0F2C" w:rsidRPr="00213296" w:rsidRDefault="00AA0F2C" w:rsidP="00213296">
      <w:pPr>
        <w:pStyle w:val="ListBullet"/>
      </w:pPr>
      <w:r w:rsidRPr="00213296">
        <w:t>Goulburn Broken in Victoria.</w:t>
      </w:r>
    </w:p>
    <w:p w:rsidR="00AA0F2C" w:rsidRPr="00213296" w:rsidRDefault="00AA0F2C" w:rsidP="00213296">
      <w:pPr>
        <w:pStyle w:val="ListBullet"/>
      </w:pPr>
      <w:r w:rsidRPr="00213296">
        <w:t>Southern in Tasmania.</w:t>
      </w:r>
    </w:p>
    <w:p w:rsidR="00AA0F2C" w:rsidRPr="00213296" w:rsidRDefault="00AA0F2C" w:rsidP="00213296">
      <w:pPr>
        <w:pStyle w:val="ListBullet"/>
      </w:pPr>
      <w:r w:rsidRPr="00213296">
        <w:t xml:space="preserve">Northern and Yorke in South Australia. </w:t>
      </w:r>
    </w:p>
    <w:p w:rsidR="00AA0F2C" w:rsidRPr="00213296" w:rsidRDefault="00AA0F2C" w:rsidP="00213296">
      <w:pPr>
        <w:pStyle w:val="ListBullet"/>
      </w:pPr>
      <w:r w:rsidRPr="00213296">
        <w:t xml:space="preserve">South Coast in Western Australia. </w:t>
      </w:r>
    </w:p>
    <w:p w:rsidR="00664BEF" w:rsidRDefault="00015B4E" w:rsidP="00AA0F2C">
      <w:r>
        <w:t xml:space="preserve">The 6 eligible NRM regions were </w:t>
      </w:r>
      <w:r w:rsidR="00C6267B" w:rsidRPr="00C6267B">
        <w:t>chosen to test the pilot across a range of farming systems, vegetation types and jurisdictions to generate the necessary data to effectively trial the pilot’s policy objectives.</w:t>
      </w:r>
      <w:r w:rsidR="00C6267B">
        <w:t xml:space="preserve"> </w:t>
      </w:r>
      <w:bookmarkStart w:id="69" w:name="_Hlk90367045"/>
      <w:r w:rsidR="00C6267B">
        <w:t>Consideration was given to how the datasets and processes developed in Round 1 could be further tested when selecting eligible Round 2 NRM</w:t>
      </w:r>
      <w:r w:rsidR="00C6267B" w:rsidRPr="00C6267B">
        <w:t xml:space="preserve"> </w:t>
      </w:r>
      <w:r w:rsidR="00C6267B">
        <w:t>regions.</w:t>
      </w:r>
      <w:bookmarkEnd w:id="69"/>
      <w:r w:rsidR="00C6267B">
        <w:t xml:space="preserve"> Round 1 NRM regions are not eligible to participate in Round 2.  </w:t>
      </w:r>
    </w:p>
    <w:p w:rsidR="00AA0F2C" w:rsidRPr="00587676" w:rsidRDefault="00AA0F2C" w:rsidP="00AA0F2C">
      <w:pPr>
        <w:rPr>
          <w:b/>
          <w:bCs/>
        </w:rPr>
      </w:pPr>
      <w:r>
        <w:rPr>
          <w:b/>
          <w:bCs/>
        </w:rPr>
        <w:t>Figure 1 Map of eligible C+B Round 2 regions</w:t>
      </w:r>
    </w:p>
    <w:p w:rsidR="00AA0F2C" w:rsidRDefault="00AA0F2C" w:rsidP="00AA0F2C">
      <w:r>
        <w:rPr>
          <w:noProof/>
          <w:lang w:eastAsia="en-AU"/>
        </w:rPr>
        <w:drawing>
          <wp:inline distT="0" distB="0" distL="0" distR="0" wp14:anchorId="1F33B2F9" wp14:editId="785F389B">
            <wp:extent cx="5010475" cy="3542339"/>
            <wp:effectExtent l="0" t="0" r="3175"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7"/>
                    <a:stretch>
                      <a:fillRect/>
                    </a:stretch>
                  </pic:blipFill>
                  <pic:spPr>
                    <a:xfrm>
                      <a:off x="0" y="0"/>
                      <a:ext cx="5010475" cy="3542339"/>
                    </a:xfrm>
                    <a:prstGeom prst="rect">
                      <a:avLst/>
                    </a:prstGeom>
                  </pic:spPr>
                </pic:pic>
              </a:graphicData>
            </a:graphic>
          </wp:inline>
        </w:drawing>
      </w:r>
    </w:p>
    <w:p w:rsidR="00E95540" w:rsidRPr="00C330AE" w:rsidRDefault="00907078" w:rsidP="00357F50">
      <w:pPr>
        <w:pStyle w:val="Heading3"/>
      </w:pPr>
      <w:bookmarkStart w:id="70" w:name="_Toc89435520"/>
      <w:bookmarkStart w:id="71" w:name="_Toc89435521"/>
      <w:bookmarkStart w:id="72" w:name="_Toc89435522"/>
      <w:bookmarkStart w:id="73" w:name="_Toc89435523"/>
      <w:bookmarkStart w:id="74" w:name="_Toc89435524"/>
      <w:bookmarkStart w:id="75" w:name="_Toc89435525"/>
      <w:bookmarkStart w:id="76" w:name="_Toc89435526"/>
      <w:bookmarkStart w:id="77" w:name="_Toc89435527"/>
      <w:bookmarkStart w:id="78" w:name="_Toc89435528"/>
      <w:bookmarkStart w:id="79" w:name="_Toc89435529"/>
      <w:bookmarkStart w:id="80" w:name="_Toc89435530"/>
      <w:bookmarkStart w:id="81" w:name="_Toc88229923"/>
      <w:bookmarkStart w:id="82" w:name="_Toc506537745"/>
      <w:bookmarkStart w:id="83" w:name="_Toc506537746"/>
      <w:bookmarkStart w:id="84" w:name="_Toc506537747"/>
      <w:bookmarkStart w:id="85" w:name="_Toc506537748"/>
      <w:bookmarkStart w:id="86" w:name="_Toc506537749"/>
      <w:bookmarkStart w:id="87" w:name="_Toc506537751"/>
      <w:bookmarkStart w:id="88" w:name="_Toc506537752"/>
      <w:bookmarkStart w:id="89" w:name="_Toc506537753"/>
      <w:bookmarkStart w:id="90" w:name="_Toc506537754"/>
      <w:bookmarkStart w:id="91" w:name="_Toc506537755"/>
      <w:bookmarkStart w:id="92" w:name="_Toc506537756"/>
      <w:bookmarkStart w:id="93" w:name="_Toc506537757"/>
      <w:bookmarkStart w:id="94" w:name="_Toc90473998"/>
      <w:bookmarkEnd w:id="4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t>What the grant money cannot be used for</w:t>
      </w:r>
      <w:bookmarkEnd w:id="94"/>
    </w:p>
    <w:p w:rsidR="00333FC7" w:rsidRDefault="00333FC7" w:rsidP="00D04FD6">
      <w:pPr>
        <w:rPr>
          <w:rFonts w:cstheme="minorHAnsi"/>
        </w:rPr>
      </w:pPr>
      <w:bookmarkStart w:id="95" w:name="_Ref468355804"/>
      <w:r>
        <w:rPr>
          <w:rFonts w:cstheme="minorHAnsi"/>
        </w:rPr>
        <w:t>The grant money cannot be used to fund activities that breach any land management, environmental or other law or regulation applicable to that parcel of land.</w:t>
      </w:r>
      <w:r w:rsidR="001142B5">
        <w:rPr>
          <w:rFonts w:cstheme="minorHAnsi"/>
        </w:rPr>
        <w:t xml:space="preserve"> The money cannot be used for</w:t>
      </w:r>
      <w:r w:rsidR="001142B5" w:rsidRPr="00F56535">
        <w:t xml:space="preserve"> activities that are already funded on an ongoing basis by </w:t>
      </w:r>
      <w:r w:rsidR="00C13591">
        <w:t>a third party</w:t>
      </w:r>
      <w:r w:rsidR="001142B5" w:rsidRPr="00F56535">
        <w:t xml:space="preserve"> or activities that commenced prior to the grant agreement being finalised,</w:t>
      </w:r>
      <w:r w:rsidR="001142B5">
        <w:t xml:space="preserve"> such as</w:t>
      </w:r>
      <w:r w:rsidR="001142B5" w:rsidRPr="00F56535">
        <w:t xml:space="preserve"> capital costs</w:t>
      </w:r>
      <w:r w:rsidR="001142B5">
        <w:t>.</w:t>
      </w:r>
    </w:p>
    <w:p w:rsidR="0039610D" w:rsidRPr="00747B26" w:rsidRDefault="0036055C" w:rsidP="00357F50">
      <w:pPr>
        <w:pStyle w:val="Heading2"/>
      </w:pPr>
      <w:bookmarkStart w:id="96" w:name="_Toc88229925"/>
      <w:bookmarkStart w:id="97" w:name="_Toc88229926"/>
      <w:bookmarkStart w:id="98" w:name="_Toc88229927"/>
      <w:bookmarkStart w:id="99" w:name="_Toc88229928"/>
      <w:bookmarkStart w:id="100" w:name="_Toc88229929"/>
      <w:bookmarkStart w:id="101" w:name="_Toc88229930"/>
      <w:bookmarkStart w:id="102" w:name="_Toc88229931"/>
      <w:bookmarkStart w:id="103" w:name="_Toc88229932"/>
      <w:bookmarkStart w:id="104" w:name="_Toc88229933"/>
      <w:bookmarkStart w:id="105" w:name="_Toc88229934"/>
      <w:bookmarkStart w:id="106" w:name="_Toc88229935"/>
      <w:bookmarkStart w:id="107" w:name="_Toc88229936"/>
      <w:bookmarkStart w:id="108" w:name="_Toc88229937"/>
      <w:bookmarkStart w:id="109" w:name="_Toc88229938"/>
      <w:bookmarkStart w:id="110" w:name="_Toc88229939"/>
      <w:bookmarkStart w:id="111" w:name="_Toc88229940"/>
      <w:bookmarkStart w:id="112" w:name="_Toc88229941"/>
      <w:bookmarkStart w:id="113" w:name="_Toc88229942"/>
      <w:bookmarkStart w:id="114" w:name="_Toc494290504"/>
      <w:bookmarkStart w:id="115" w:name="_Toc494290505"/>
      <w:bookmarkStart w:id="116" w:name="_Toc494290506"/>
      <w:bookmarkStart w:id="117" w:name="_Toc494290507"/>
      <w:bookmarkStart w:id="118" w:name="_Toc494290508"/>
      <w:bookmarkStart w:id="119" w:name="_Toc494290509"/>
      <w:bookmarkStart w:id="120" w:name="_Toc494290510"/>
      <w:bookmarkStart w:id="121" w:name="_Toc494290511"/>
      <w:bookmarkStart w:id="122" w:name="_The_assessment_criteria"/>
      <w:bookmarkStart w:id="123" w:name="_Ref485221187"/>
      <w:bookmarkStart w:id="124" w:name="_Toc90473999"/>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t xml:space="preserve">The </w:t>
      </w:r>
      <w:r w:rsidR="00B94249">
        <w:t>assessment criteria</w:t>
      </w:r>
      <w:bookmarkEnd w:id="123"/>
      <w:bookmarkEnd w:id="124"/>
    </w:p>
    <w:p w:rsidR="00AD420B" w:rsidRDefault="00883412" w:rsidP="00AD420B">
      <w:r>
        <w:t>All eligible applications will be given a benefit-cost score, where the modelled biodiversity benefit is divided by the biodiversity payment (cost)</w:t>
      </w:r>
      <w:r w:rsidR="008F17D9">
        <w:t>. Applications are then ranked from highest to lowest benefit-cost score. Successful applicants will be those with the most competitive benefit</w:t>
      </w:r>
      <w:r w:rsidR="0E1158F5">
        <w:t>-</w:t>
      </w:r>
      <w:r w:rsidR="008F17D9">
        <w:t>cost scores.</w:t>
      </w:r>
      <w:r w:rsidR="00F673F3">
        <w:t xml:space="preserve"> The assessment panel will also consider the objective of properly trialling the pilot across a diversity of regions and settings</w:t>
      </w:r>
      <w:r w:rsidR="00367871">
        <w:t xml:space="preserve"> (</w:t>
      </w:r>
      <w:hyperlink w:anchor="_The_grant_selection">
        <w:r w:rsidR="00367871" w:rsidRPr="5415A4E0">
          <w:rPr>
            <w:rStyle w:val="Hyperlink"/>
          </w:rPr>
          <w:t>section 8</w:t>
        </w:r>
      </w:hyperlink>
      <w:r w:rsidR="00367871">
        <w:t>)</w:t>
      </w:r>
      <w:r w:rsidR="00F673F3">
        <w:t>.</w:t>
      </w:r>
    </w:p>
    <w:p w:rsidR="004A39CC" w:rsidRDefault="00221764" w:rsidP="00EB5ECF">
      <w:pPr>
        <w:pStyle w:val="ListBullet"/>
        <w:numPr>
          <w:ilvl w:val="0"/>
          <w:numId w:val="0"/>
        </w:numPr>
        <w:spacing w:before="120" w:after="120" w:line="276" w:lineRule="auto"/>
      </w:pPr>
      <w:r>
        <w:t xml:space="preserve">The biodiversity benefit </w:t>
      </w:r>
      <w:r w:rsidR="00F673F3">
        <w:t xml:space="preserve">score </w:t>
      </w:r>
      <w:r>
        <w:t xml:space="preserve">is a </w:t>
      </w:r>
      <w:r w:rsidR="000C4B16">
        <w:t xml:space="preserve">modelled </w:t>
      </w:r>
      <w:r>
        <w:t xml:space="preserve">score of the projected regional </w:t>
      </w:r>
      <w:r w:rsidR="00C0673C">
        <w:t>biodiversity improvements that are likely to result from the project activities proposed by the applicant.</w:t>
      </w:r>
    </w:p>
    <w:p w:rsidR="00C0673C" w:rsidRDefault="00C0673C" w:rsidP="006B6A18">
      <w:pPr>
        <w:pStyle w:val="ListBullet"/>
      </w:pPr>
      <w:r>
        <w:t>The biodiversity benefit score assigned to a project will reflect the predicted benefit of the proposed project activities to vegetation condition for biodiversity across the site and adjacent land, as well as the value of that condition change to biodiversity conservation across the region.</w:t>
      </w:r>
    </w:p>
    <w:p w:rsidR="00C0673C" w:rsidRDefault="00C0673C" w:rsidP="006B6A18">
      <w:pPr>
        <w:pStyle w:val="ListBullet"/>
      </w:pPr>
      <w:r>
        <w:t>The score will be calculated based on several factors, including the size and shape of the proposed planting areas, the location of the areas, their association with threatened species and ecosystems, their contributions to connectivity and corridors and their proximity to watercourses.</w:t>
      </w:r>
    </w:p>
    <w:p w:rsidR="000F00A0" w:rsidRDefault="000C4B16" w:rsidP="00EB5ECF">
      <w:pPr>
        <w:pStyle w:val="ListBullet"/>
        <w:numPr>
          <w:ilvl w:val="0"/>
          <w:numId w:val="0"/>
        </w:numPr>
        <w:spacing w:before="120" w:after="120" w:line="276" w:lineRule="auto"/>
      </w:pPr>
      <w:r>
        <w:t>The cost component will be</w:t>
      </w:r>
      <w:r w:rsidR="008F17D9">
        <w:t xml:space="preserve"> based on the modelled biodiversity payment</w:t>
      </w:r>
      <w:r>
        <w:t xml:space="preserve"> (calculated as described in </w:t>
      </w:r>
      <w:hyperlink w:anchor="_How_is_the" w:history="1">
        <w:r w:rsidRPr="008F17D9">
          <w:rPr>
            <w:rStyle w:val="Hyperlink"/>
          </w:rPr>
          <w:t>section 3.1.1</w:t>
        </w:r>
      </w:hyperlink>
      <w:r>
        <w:t>)</w:t>
      </w:r>
      <w:r w:rsidR="008F17D9">
        <w:t xml:space="preserve"> </w:t>
      </w:r>
      <w:r w:rsidR="008F17D9" w:rsidRPr="00EB5ECF">
        <w:rPr>
          <w:b/>
          <w:bCs/>
          <w:u w:val="single"/>
        </w:rPr>
        <w:t>or</w:t>
      </w:r>
      <w:r w:rsidR="008F17D9">
        <w:t xml:space="preserve"> </w:t>
      </w:r>
      <w:r>
        <w:t>the</w:t>
      </w:r>
      <w:r w:rsidR="008F17D9">
        <w:t xml:space="preserve"> bid offer </w:t>
      </w:r>
      <w:r>
        <w:t>supplied by the applicant, whichever is more competitive</w:t>
      </w:r>
      <w:r w:rsidR="008F17D9">
        <w:t xml:space="preserve">. </w:t>
      </w:r>
    </w:p>
    <w:p w:rsidR="000C4B16" w:rsidRDefault="00974EB8" w:rsidP="008F17D9">
      <w:pPr>
        <w:pStyle w:val="ListBullet"/>
        <w:numPr>
          <w:ilvl w:val="0"/>
          <w:numId w:val="0"/>
        </w:numPr>
        <w:spacing w:before="120" w:after="120" w:line="276" w:lineRule="auto"/>
      </w:pPr>
      <w:r>
        <w:t xml:space="preserve">Applicants should be mindful of the competitive nature of the C+B Pilot when designing their project and </w:t>
      </w:r>
      <w:proofErr w:type="gramStart"/>
      <w:r>
        <w:t>submitting an application</w:t>
      </w:r>
      <w:proofErr w:type="gramEnd"/>
      <w:r>
        <w:t xml:space="preserve">. </w:t>
      </w:r>
      <w:r w:rsidR="000C4B16">
        <w:t xml:space="preserve">There </w:t>
      </w:r>
      <w:r w:rsidR="003E59C1">
        <w:t xml:space="preserve">are </w:t>
      </w:r>
      <w:r w:rsidR="000C4B16">
        <w:t xml:space="preserve">3 </w:t>
      </w:r>
      <w:proofErr w:type="gramStart"/>
      <w:r w:rsidR="000C4B16">
        <w:t>key</w:t>
      </w:r>
      <w:r w:rsidR="00F673F3">
        <w:t xml:space="preserve"> </w:t>
      </w:r>
      <w:r w:rsidR="000C4B16">
        <w:t>ways</w:t>
      </w:r>
      <w:proofErr w:type="gramEnd"/>
      <w:r w:rsidR="000C4B16">
        <w:t xml:space="preserve"> to</w:t>
      </w:r>
      <w:r w:rsidR="00C122F3">
        <w:t xml:space="preserve"> improve the competitiveness of a project</w:t>
      </w:r>
      <w:r w:rsidR="000C4B16">
        <w:t>:</w:t>
      </w:r>
      <w:r w:rsidR="00C122F3">
        <w:t xml:space="preserve"> </w:t>
      </w:r>
    </w:p>
    <w:p w:rsidR="00C122F3" w:rsidRDefault="00C63264" w:rsidP="006B6A18">
      <w:pPr>
        <w:pStyle w:val="ListBullet"/>
      </w:pPr>
      <w:r>
        <w:t>n</w:t>
      </w:r>
      <w:r w:rsidR="001E794B">
        <w:t>ominate a</w:t>
      </w:r>
      <w:r w:rsidR="00B661C3">
        <w:t xml:space="preserve"> lower, competitive</w:t>
      </w:r>
      <w:r w:rsidR="001E794B">
        <w:t xml:space="preserve"> bid offer</w:t>
      </w:r>
    </w:p>
    <w:p w:rsidR="00B661C3" w:rsidRDefault="00C63264" w:rsidP="006B6A18">
      <w:pPr>
        <w:pStyle w:val="ListBullet"/>
      </w:pPr>
      <w:r>
        <w:t>providing in-kind contributions to the project. This can be done by submitting lower cost estimates for nominated project activities in your application</w:t>
      </w:r>
    </w:p>
    <w:p w:rsidR="00AD465D" w:rsidRDefault="00615130" w:rsidP="006B6A18">
      <w:pPr>
        <w:pStyle w:val="ListBullet"/>
      </w:pPr>
      <w:r>
        <w:t>design projects that will maximise biodiversity benefit (</w:t>
      </w:r>
      <w:proofErr w:type="gramStart"/>
      <w:r>
        <w:t>e.</w:t>
      </w:r>
      <w:r w:rsidR="009426F3">
        <w:t>g.</w:t>
      </w:r>
      <w:proofErr w:type="gramEnd"/>
      <w:r w:rsidR="009426F3">
        <w:t xml:space="preserve"> consider the </w:t>
      </w:r>
      <w:r w:rsidR="004F62DB">
        <w:t xml:space="preserve">planting type (species to be used), </w:t>
      </w:r>
      <w:r w:rsidR="009426F3">
        <w:t>size and shape of the proposed planting areas, the location of the areas, their association with threatened species and ecosystems, their contributions to connectivity and corridors and their proximity to watercourses)</w:t>
      </w:r>
    </w:p>
    <w:p w:rsidR="00AD420B" w:rsidRDefault="00936E63" w:rsidP="00AD420B">
      <w:r>
        <w:t>A competitive, transparent and fair process will be used to assess and select projects to ensure the C+B Pilot delivers biodiversity improvements that are value for money and achieve biodiversity outcomes. The decision maker reserves the right to distribute grants across regions that may not be strictly in accordance with ranking.</w:t>
      </w:r>
    </w:p>
    <w:p w:rsidR="00C347D8" w:rsidRDefault="00C347D8" w:rsidP="00357F50">
      <w:pPr>
        <w:pStyle w:val="Heading2"/>
      </w:pPr>
      <w:bookmarkStart w:id="125" w:name="_Toc90474000"/>
      <w:bookmarkStart w:id="126" w:name="_Toc164844283"/>
      <w:bookmarkStart w:id="127" w:name="_Toc383003272"/>
      <w:bookmarkEnd w:id="49"/>
      <w:bookmarkEnd w:id="50"/>
      <w:r w:rsidRPr="00FD47D5">
        <w:t xml:space="preserve">How to </w:t>
      </w:r>
      <w:r w:rsidR="00C7753F" w:rsidRPr="00FD47D5">
        <w:t>a</w:t>
      </w:r>
      <w:r w:rsidRPr="00FD47D5">
        <w:t>pply</w:t>
      </w:r>
      <w:bookmarkEnd w:id="125"/>
    </w:p>
    <w:p w:rsidR="00AD420B" w:rsidRDefault="00AD420B" w:rsidP="00AD420B">
      <w:r>
        <w:t>Before applying, you must read and understand this program document and the checklist on our website</w:t>
      </w:r>
      <w:r w:rsidR="1F51C968">
        <w:t>.</w:t>
      </w:r>
    </w:p>
    <w:p w:rsidR="00AD420B" w:rsidRDefault="00AD420B" w:rsidP="00AD420B">
      <w:r>
        <w:t xml:space="preserve">We strongly recommend that </w:t>
      </w:r>
      <w:r w:rsidR="00003F1F">
        <w:t xml:space="preserve">during the process </w:t>
      </w:r>
      <w:r>
        <w:t>you seek independent professional advice about your participation in this Pilot, potentially including financial, legal, agronomy and carbon project specialists.</w:t>
      </w:r>
    </w:p>
    <w:p w:rsidR="00AD420B" w:rsidRDefault="00AD420B" w:rsidP="00AD420B">
      <w:r>
        <w:t>Application timelines</w:t>
      </w:r>
    </w:p>
    <w:p w:rsidR="00AD420B" w:rsidRPr="005603E5" w:rsidRDefault="00AD420B" w:rsidP="00AD420B">
      <w:r w:rsidRPr="005603E5">
        <w:t>Round 2 Applications open</w:t>
      </w:r>
      <w:r w:rsidRPr="005603E5">
        <w:tab/>
      </w:r>
      <w:r w:rsidRPr="00F225B3">
        <w:t>1</w:t>
      </w:r>
      <w:r w:rsidR="0051389C" w:rsidRPr="00F225B3">
        <w:t>6</w:t>
      </w:r>
      <w:r w:rsidRPr="00F225B3">
        <w:t xml:space="preserve"> December 2021</w:t>
      </w:r>
    </w:p>
    <w:p w:rsidR="00AD420B" w:rsidRDefault="00AD420B" w:rsidP="00AD420B">
      <w:r w:rsidRPr="005603E5">
        <w:t>Round 2 Applications close</w:t>
      </w:r>
      <w:r w:rsidRPr="005603E5">
        <w:tab/>
      </w:r>
      <w:r w:rsidR="0051389C" w:rsidRPr="00F225B3">
        <w:t xml:space="preserve">3 </w:t>
      </w:r>
      <w:r w:rsidR="00EB5ECF" w:rsidRPr="00F225B3">
        <w:t>March</w:t>
      </w:r>
      <w:r w:rsidRPr="00F225B3">
        <w:t xml:space="preserve"> 2022</w:t>
      </w:r>
    </w:p>
    <w:p w:rsidR="00AD420B" w:rsidRDefault="00AD420B" w:rsidP="00AD420B">
      <w:pPr>
        <w:pStyle w:val="Caption"/>
      </w:pPr>
      <w:bookmarkStart w:id="128" w:name="_Ref445985033"/>
      <w:bookmarkStart w:id="129" w:name="_Toc409769171"/>
      <w:bookmarkStart w:id="130" w:name="_Toc65573037"/>
      <w:bookmarkStart w:id="131" w:name="_Hlk65571688"/>
      <w:r>
        <w:t xml:space="preserve">Table </w:t>
      </w:r>
      <w:r>
        <w:rPr>
          <w:noProof/>
        </w:rPr>
        <w:fldChar w:fldCharType="begin"/>
      </w:r>
      <w:r>
        <w:rPr>
          <w:noProof/>
        </w:rPr>
        <w:instrText xml:space="preserve"> SEQ Table \* ARABIC </w:instrText>
      </w:r>
      <w:r>
        <w:rPr>
          <w:noProof/>
        </w:rPr>
        <w:fldChar w:fldCharType="separate"/>
      </w:r>
      <w:r w:rsidR="005E7E03">
        <w:rPr>
          <w:noProof/>
        </w:rPr>
        <w:t>1</w:t>
      </w:r>
      <w:r>
        <w:rPr>
          <w:noProof/>
        </w:rPr>
        <w:fldChar w:fldCharType="end"/>
      </w:r>
      <w:bookmarkEnd w:id="128"/>
      <w:r>
        <w:t xml:space="preserve"> </w:t>
      </w:r>
      <w:bookmarkEnd w:id="129"/>
      <w:r>
        <w:t xml:space="preserve">How to apply for the C+B Pilot </w:t>
      </w:r>
      <w:r w:rsidR="00F407E1">
        <w:t>Round 2</w:t>
      </w:r>
      <w:bookmarkEnd w:id="130"/>
    </w:p>
    <w:tbl>
      <w:tblPr>
        <w:tblW w:w="5000" w:type="pct"/>
        <w:tblBorders>
          <w:top w:val="single" w:sz="4" w:space="0" w:color="auto"/>
          <w:bottom w:val="single" w:sz="4" w:space="0" w:color="auto"/>
        </w:tblBorders>
        <w:shd w:val="clear" w:color="auto" w:fill="A6A6A6" w:themeFill="background1" w:themeFillShade="A6"/>
        <w:tblCellMar>
          <w:left w:w="40" w:type="dxa"/>
          <w:right w:w="40" w:type="dxa"/>
        </w:tblCellMar>
        <w:tblLook w:val="0000" w:firstRow="0" w:lastRow="0" w:firstColumn="0" w:lastColumn="0" w:noHBand="0" w:noVBand="0"/>
      </w:tblPr>
      <w:tblGrid>
        <w:gridCol w:w="8788"/>
      </w:tblGrid>
      <w:tr w:rsidR="00AD420B" w:rsidTr="5415A4E0">
        <w:trPr>
          <w:cantSplit/>
          <w:tblHeader/>
        </w:trPr>
        <w:tc>
          <w:tcPr>
            <w:tcW w:w="5000" w:type="pct"/>
            <w:tcBorders>
              <w:top w:val="single" w:sz="4" w:space="0" w:color="auto"/>
              <w:bottom w:val="single" w:sz="4" w:space="0" w:color="auto"/>
            </w:tcBorders>
            <w:shd w:val="clear" w:color="auto" w:fill="D9D9D9" w:themeFill="background1" w:themeFillShade="D9"/>
            <w:tcMar>
              <w:left w:w="108" w:type="dxa"/>
              <w:right w:w="108" w:type="dxa"/>
            </w:tcMar>
          </w:tcPr>
          <w:p w:rsidR="00AD420B" w:rsidRPr="00911EBB" w:rsidRDefault="00AD420B" w:rsidP="00866E72">
            <w:pPr>
              <w:pStyle w:val="TableHeading"/>
            </w:pPr>
            <w:r w:rsidRPr="00911EBB">
              <w:t>To apply you must:</w:t>
            </w:r>
          </w:p>
        </w:tc>
      </w:tr>
      <w:tr w:rsidR="00AD420B" w:rsidTr="5415A4E0">
        <w:tc>
          <w:tcPr>
            <w:tcW w:w="5000" w:type="pct"/>
            <w:tcBorders>
              <w:top w:val="single" w:sz="4" w:space="0" w:color="auto"/>
            </w:tcBorders>
            <w:shd w:val="clear" w:color="auto" w:fill="D9D9D9" w:themeFill="background1" w:themeFillShade="D9"/>
            <w:tcMar>
              <w:left w:w="108" w:type="dxa"/>
              <w:right w:w="108" w:type="dxa"/>
            </w:tcMar>
          </w:tcPr>
          <w:p w:rsidR="006344B1" w:rsidRDefault="00112515" w:rsidP="006B6A18">
            <w:pPr>
              <w:pStyle w:val="TableText"/>
              <w:numPr>
                <w:ilvl w:val="6"/>
                <w:numId w:val="9"/>
              </w:numPr>
              <w:ind w:left="314" w:hanging="284"/>
            </w:pPr>
            <w:r>
              <w:t xml:space="preserve">Read </w:t>
            </w:r>
            <w:r w:rsidR="005479AA">
              <w:t>C+B Pilot</w:t>
            </w:r>
            <w:r w:rsidR="006344B1">
              <w:t xml:space="preserve"> </w:t>
            </w:r>
            <w:r w:rsidR="006E1764">
              <w:t>material</w:t>
            </w:r>
            <w:r w:rsidR="005F714E">
              <w:t xml:space="preserve">, confirm your </w:t>
            </w:r>
            <w:r w:rsidR="00677767">
              <w:t>eligibility</w:t>
            </w:r>
            <w:r w:rsidR="006344B1">
              <w:t xml:space="preserve"> and plan your project. </w:t>
            </w:r>
            <w:r w:rsidR="005F714E">
              <w:t>If you have any concerns at this point</w:t>
            </w:r>
            <w:r w:rsidR="00097725">
              <w:t>,</w:t>
            </w:r>
            <w:r w:rsidR="005F714E">
              <w:t xml:space="preserve"> please contact your NRM </w:t>
            </w:r>
            <w:r w:rsidR="000638D1">
              <w:t>organisation</w:t>
            </w:r>
            <w:r w:rsidR="005F714E">
              <w:t xml:space="preserve"> or </w:t>
            </w:r>
            <w:r w:rsidR="00677767">
              <w:t>the department to discuss before commencing</w:t>
            </w:r>
            <w:r w:rsidR="000638D1">
              <w:t xml:space="preserve"> your application</w:t>
            </w:r>
            <w:r w:rsidR="0012734A">
              <w:t xml:space="preserve"> (contact details at </w:t>
            </w:r>
            <w:hyperlink w:anchor="_Questions_during_the" w:history="1">
              <w:r w:rsidR="0012734A" w:rsidRPr="0012734A">
                <w:rPr>
                  <w:rStyle w:val="Hyperlink"/>
                  <w:rFonts w:cstheme="minorBidi"/>
                </w:rPr>
                <w:t>Section 7.3</w:t>
              </w:r>
            </w:hyperlink>
            <w:r w:rsidR="0012734A">
              <w:t>)</w:t>
            </w:r>
          </w:p>
          <w:p w:rsidR="006C40FE" w:rsidRDefault="006C40FE" w:rsidP="006B6A18">
            <w:pPr>
              <w:pStyle w:val="TableText"/>
              <w:numPr>
                <w:ilvl w:val="6"/>
                <w:numId w:val="9"/>
              </w:numPr>
              <w:ind w:left="314" w:hanging="284"/>
            </w:pPr>
            <w:r w:rsidRPr="006C40FE">
              <w:t xml:space="preserve">The ERF environmental plantings method has requirements that should be </w:t>
            </w:r>
            <w:proofErr w:type="gramStart"/>
            <w:r w:rsidRPr="006C40FE">
              <w:t>taken into account</w:t>
            </w:r>
            <w:proofErr w:type="gramEnd"/>
            <w:r w:rsidRPr="006C40FE">
              <w:t xml:space="preserve">. An overview of the requirements under the ERF environmental </w:t>
            </w:r>
            <w:r w:rsidR="00546365" w:rsidRPr="006C40FE">
              <w:t>plan</w:t>
            </w:r>
            <w:r w:rsidR="00546365">
              <w:t>t</w:t>
            </w:r>
            <w:r w:rsidR="00546365" w:rsidRPr="006C40FE">
              <w:t xml:space="preserve">ing </w:t>
            </w:r>
            <w:r w:rsidRPr="006C40FE">
              <w:t xml:space="preserve">method is available </w:t>
            </w:r>
            <w:hyperlink r:id="rId38" w:history="1">
              <w:r w:rsidRPr="00231A6D">
                <w:rPr>
                  <w:rStyle w:val="Hyperlink"/>
                  <w:rFonts w:cstheme="minorBidi"/>
                </w:rPr>
                <w:t>here</w:t>
              </w:r>
            </w:hyperlink>
            <w:r w:rsidRPr="006C40FE">
              <w:t>.</w:t>
            </w:r>
          </w:p>
          <w:p w:rsidR="00AD420B" w:rsidRDefault="00AD420B" w:rsidP="006B6A18">
            <w:pPr>
              <w:pStyle w:val="TableText"/>
              <w:numPr>
                <w:ilvl w:val="6"/>
                <w:numId w:val="9"/>
              </w:numPr>
              <w:ind w:left="314" w:hanging="284"/>
            </w:pPr>
            <w:r>
              <w:t xml:space="preserve">Complete the </w:t>
            </w:r>
            <w:r w:rsidR="00D22F4C">
              <w:t xml:space="preserve">C+B </w:t>
            </w:r>
            <w:r>
              <w:t xml:space="preserve">application through the </w:t>
            </w:r>
            <w:r w:rsidR="006344B1">
              <w:t>National Stewardship Trading Platform</w:t>
            </w:r>
            <w:r>
              <w:t xml:space="preserve"> accessed </w:t>
            </w:r>
            <w:r w:rsidRPr="005603E5">
              <w:t xml:space="preserve">at </w:t>
            </w:r>
            <w:r w:rsidRPr="00F225B3">
              <w:t>agsteward.com.</w:t>
            </w:r>
            <w:r w:rsidR="00097725">
              <w:t>au</w:t>
            </w:r>
          </w:p>
          <w:p w:rsidR="002577A9" w:rsidRDefault="00093C0C" w:rsidP="006B6A18">
            <w:pPr>
              <w:pStyle w:val="TableText"/>
              <w:numPr>
                <w:ilvl w:val="6"/>
                <w:numId w:val="9"/>
              </w:numPr>
              <w:ind w:left="314" w:hanging="284"/>
            </w:pPr>
            <w:r>
              <w:t>In the C+B application you</w:t>
            </w:r>
            <w:r w:rsidR="002D3B49">
              <w:t xml:space="preserve"> </w:t>
            </w:r>
            <w:r w:rsidR="00546365">
              <w:t>will be asked to</w:t>
            </w:r>
            <w:r w:rsidR="001E22F2">
              <w:t>:</w:t>
            </w:r>
          </w:p>
          <w:p w:rsidR="001E22F2" w:rsidRPr="00BC5EEB" w:rsidRDefault="001E22F2" w:rsidP="00177818">
            <w:pPr>
              <w:pStyle w:val="Bullet3"/>
              <w:rPr>
                <w:rFonts w:ascii="Arial" w:hAnsi="Arial"/>
                <w:sz w:val="20"/>
              </w:rPr>
            </w:pPr>
            <w:r w:rsidRPr="00BC5EEB">
              <w:rPr>
                <w:rFonts w:ascii="Arial" w:hAnsi="Arial"/>
                <w:sz w:val="20"/>
              </w:rPr>
              <w:t xml:space="preserve">Map your proposed C+B </w:t>
            </w:r>
            <w:r w:rsidR="00325C57" w:rsidRPr="00BC5EEB">
              <w:rPr>
                <w:rFonts w:ascii="Arial" w:hAnsi="Arial"/>
                <w:sz w:val="20"/>
              </w:rPr>
              <w:t>p</w:t>
            </w:r>
            <w:r w:rsidRPr="00BC5EEB">
              <w:rPr>
                <w:rFonts w:ascii="Arial" w:hAnsi="Arial"/>
                <w:sz w:val="20"/>
              </w:rPr>
              <w:t xml:space="preserve">roject </w:t>
            </w:r>
            <w:r w:rsidR="00012737" w:rsidRPr="00BC5EEB">
              <w:rPr>
                <w:rFonts w:ascii="Arial" w:hAnsi="Arial"/>
                <w:sz w:val="20"/>
              </w:rPr>
              <w:t>area</w:t>
            </w:r>
            <w:r w:rsidRPr="00BC5EEB">
              <w:rPr>
                <w:rFonts w:ascii="Arial" w:hAnsi="Arial"/>
                <w:sz w:val="20"/>
              </w:rPr>
              <w:t xml:space="preserve"> </w:t>
            </w:r>
            <w:r w:rsidR="00325C57" w:rsidRPr="00BC5EEB">
              <w:rPr>
                <w:rFonts w:ascii="Arial" w:hAnsi="Arial"/>
                <w:sz w:val="20"/>
              </w:rPr>
              <w:t>to indicate the size and location of</w:t>
            </w:r>
            <w:r w:rsidR="00C43408" w:rsidRPr="00BC5EEB">
              <w:rPr>
                <w:rFonts w:ascii="Arial" w:hAnsi="Arial"/>
                <w:sz w:val="20"/>
              </w:rPr>
              <w:t xml:space="preserve"> the plantings </w:t>
            </w:r>
            <w:r w:rsidR="00A46F73" w:rsidRPr="00BC5EEB">
              <w:rPr>
                <w:rFonts w:ascii="Arial" w:hAnsi="Arial"/>
                <w:sz w:val="20"/>
              </w:rPr>
              <w:t>using the planning tool</w:t>
            </w:r>
            <w:r w:rsidR="00C43408" w:rsidRPr="00BC5EEB">
              <w:rPr>
                <w:rFonts w:ascii="Arial" w:hAnsi="Arial"/>
                <w:sz w:val="20"/>
              </w:rPr>
              <w:t>.</w:t>
            </w:r>
          </w:p>
          <w:p w:rsidR="004334FB" w:rsidRPr="00BC5EEB" w:rsidRDefault="004334FB" w:rsidP="00BE7DA8">
            <w:pPr>
              <w:pStyle w:val="Bullet3"/>
              <w:rPr>
                <w:rFonts w:ascii="Arial" w:hAnsi="Arial"/>
                <w:sz w:val="20"/>
              </w:rPr>
            </w:pPr>
            <w:r w:rsidRPr="00BC5EEB">
              <w:rPr>
                <w:rFonts w:ascii="Arial" w:hAnsi="Arial"/>
                <w:sz w:val="20"/>
              </w:rPr>
              <w:t>Provide your personal details including your postal address and the address of the property on which the project will be located</w:t>
            </w:r>
            <w:r w:rsidR="00671A6C" w:rsidRPr="00BC5EEB">
              <w:rPr>
                <w:rFonts w:ascii="Arial" w:hAnsi="Arial"/>
                <w:sz w:val="20"/>
              </w:rPr>
              <w:t xml:space="preserve"> as well as the lot number. </w:t>
            </w:r>
          </w:p>
          <w:p w:rsidR="000C27CC" w:rsidRPr="00BC5EEB" w:rsidRDefault="00FD5E5E" w:rsidP="00BE7DA8">
            <w:pPr>
              <w:pStyle w:val="Bullet3"/>
              <w:rPr>
                <w:rFonts w:ascii="Arial" w:hAnsi="Arial"/>
                <w:sz w:val="20"/>
              </w:rPr>
            </w:pPr>
            <w:r w:rsidRPr="00BC5EEB">
              <w:rPr>
                <w:rFonts w:ascii="Arial" w:hAnsi="Arial"/>
                <w:sz w:val="20"/>
              </w:rPr>
              <w:t xml:space="preserve">Provide </w:t>
            </w:r>
            <w:r w:rsidR="00A46F73" w:rsidRPr="00BC5EEB">
              <w:rPr>
                <w:rFonts w:ascii="Arial" w:hAnsi="Arial"/>
                <w:sz w:val="20"/>
              </w:rPr>
              <w:t>details for your proposed planting</w:t>
            </w:r>
            <w:r w:rsidR="00107099" w:rsidRPr="00BC5EEB">
              <w:rPr>
                <w:rFonts w:ascii="Arial" w:hAnsi="Arial"/>
                <w:sz w:val="20"/>
              </w:rPr>
              <w:t xml:space="preserve"> including </w:t>
            </w:r>
            <w:r w:rsidR="00546365">
              <w:rPr>
                <w:rFonts w:ascii="Arial" w:hAnsi="Arial"/>
                <w:sz w:val="20"/>
              </w:rPr>
              <w:t>(where applicable)</w:t>
            </w:r>
          </w:p>
          <w:p w:rsidR="004F62DB" w:rsidRDefault="004F62DB" w:rsidP="006B6A18">
            <w:pPr>
              <w:pStyle w:val="Bullet3"/>
              <w:numPr>
                <w:ilvl w:val="0"/>
                <w:numId w:val="22"/>
              </w:numPr>
              <w:rPr>
                <w:rFonts w:ascii="Arial" w:hAnsi="Arial"/>
                <w:sz w:val="20"/>
              </w:rPr>
            </w:pPr>
            <w:r>
              <w:rPr>
                <w:rFonts w:ascii="Arial" w:hAnsi="Arial"/>
                <w:sz w:val="20"/>
              </w:rPr>
              <w:t>Your choice of</w:t>
            </w:r>
            <w:r w:rsidR="00082915">
              <w:rPr>
                <w:rFonts w:ascii="Arial" w:hAnsi="Arial"/>
                <w:sz w:val="20"/>
              </w:rPr>
              <w:t xml:space="preserve"> </w:t>
            </w:r>
            <w:r>
              <w:rPr>
                <w:rFonts w:ascii="Arial" w:hAnsi="Arial"/>
                <w:sz w:val="20"/>
              </w:rPr>
              <w:t>mixed native or local native</w:t>
            </w:r>
            <w:r w:rsidR="00082915">
              <w:rPr>
                <w:rFonts w:ascii="Arial" w:hAnsi="Arial"/>
                <w:sz w:val="20"/>
              </w:rPr>
              <w:t xml:space="preserve"> as outlined in the planting protocols</w:t>
            </w:r>
          </w:p>
          <w:p w:rsidR="00A46F73" w:rsidRPr="00BC5EEB" w:rsidRDefault="00A46F73" w:rsidP="006B6A18">
            <w:pPr>
              <w:pStyle w:val="Bullet3"/>
              <w:numPr>
                <w:ilvl w:val="0"/>
                <w:numId w:val="22"/>
              </w:numPr>
              <w:rPr>
                <w:rFonts w:ascii="Arial" w:hAnsi="Arial"/>
                <w:sz w:val="20"/>
              </w:rPr>
            </w:pPr>
            <w:r w:rsidRPr="00BC5EEB">
              <w:rPr>
                <w:rFonts w:ascii="Arial" w:hAnsi="Arial"/>
                <w:sz w:val="20"/>
              </w:rPr>
              <w:t>The number of mature native trees that will be retained within the planting area</w:t>
            </w:r>
          </w:p>
          <w:p w:rsidR="00A46F73" w:rsidRPr="00BC5EEB" w:rsidRDefault="00A46F73" w:rsidP="006B6A18">
            <w:pPr>
              <w:pStyle w:val="Bullet3"/>
              <w:numPr>
                <w:ilvl w:val="0"/>
                <w:numId w:val="22"/>
              </w:numPr>
              <w:rPr>
                <w:rFonts w:ascii="Arial" w:hAnsi="Arial"/>
                <w:sz w:val="20"/>
              </w:rPr>
            </w:pPr>
            <w:r w:rsidRPr="00BC5EEB">
              <w:rPr>
                <w:rFonts w:ascii="Arial" w:hAnsi="Arial"/>
                <w:sz w:val="20"/>
              </w:rPr>
              <w:t>The current vegetation cover in the planting area</w:t>
            </w:r>
          </w:p>
          <w:p w:rsidR="00A46F73" w:rsidRPr="00BC5EEB" w:rsidRDefault="00A46F73" w:rsidP="006B6A18">
            <w:pPr>
              <w:pStyle w:val="Bullet3"/>
              <w:numPr>
                <w:ilvl w:val="0"/>
                <w:numId w:val="22"/>
              </w:numPr>
              <w:rPr>
                <w:rFonts w:ascii="Arial" w:hAnsi="Arial"/>
                <w:sz w:val="20"/>
              </w:rPr>
            </w:pPr>
            <w:r w:rsidRPr="00BC5EEB">
              <w:rPr>
                <w:rFonts w:ascii="Arial" w:hAnsi="Arial"/>
                <w:sz w:val="20"/>
              </w:rPr>
              <w:t>Site preparation (weed control) method (spot spray, boom spray or other)</w:t>
            </w:r>
          </w:p>
          <w:p w:rsidR="00A46F73" w:rsidRPr="00BC5EEB" w:rsidRDefault="00A46F73" w:rsidP="006B6A18">
            <w:pPr>
              <w:pStyle w:val="Bullet3"/>
              <w:numPr>
                <w:ilvl w:val="0"/>
                <w:numId w:val="22"/>
              </w:numPr>
              <w:rPr>
                <w:rFonts w:ascii="Arial" w:hAnsi="Arial"/>
                <w:sz w:val="20"/>
              </w:rPr>
            </w:pPr>
            <w:r w:rsidRPr="00BC5EEB">
              <w:rPr>
                <w:rFonts w:ascii="Arial" w:hAnsi="Arial"/>
                <w:sz w:val="20"/>
              </w:rPr>
              <w:t>Soil preparation method (manual digging, deep ripping or discing)</w:t>
            </w:r>
          </w:p>
          <w:p w:rsidR="00A46F73" w:rsidRPr="00BC5EEB" w:rsidRDefault="00A46F73" w:rsidP="006B6A18">
            <w:pPr>
              <w:pStyle w:val="Bullet3"/>
              <w:numPr>
                <w:ilvl w:val="0"/>
                <w:numId w:val="22"/>
              </w:numPr>
              <w:rPr>
                <w:rFonts w:ascii="Arial" w:hAnsi="Arial"/>
                <w:sz w:val="20"/>
              </w:rPr>
            </w:pPr>
            <w:r w:rsidRPr="00BC5EEB">
              <w:rPr>
                <w:rFonts w:ascii="Arial" w:hAnsi="Arial"/>
                <w:sz w:val="20"/>
              </w:rPr>
              <w:t xml:space="preserve">Planting method (manual </w:t>
            </w:r>
            <w:proofErr w:type="spellStart"/>
            <w:r w:rsidRPr="00BC5EEB">
              <w:rPr>
                <w:rFonts w:ascii="Arial" w:hAnsi="Arial"/>
                <w:sz w:val="20"/>
              </w:rPr>
              <w:t>tubestock</w:t>
            </w:r>
            <w:proofErr w:type="spellEnd"/>
            <w:r w:rsidRPr="00BC5EEB">
              <w:rPr>
                <w:rFonts w:ascii="Arial" w:hAnsi="Arial"/>
                <w:sz w:val="20"/>
              </w:rPr>
              <w:t xml:space="preserve"> planting, mechanical </w:t>
            </w:r>
            <w:proofErr w:type="spellStart"/>
            <w:r w:rsidRPr="00BC5EEB">
              <w:rPr>
                <w:rFonts w:ascii="Arial" w:hAnsi="Arial"/>
                <w:sz w:val="20"/>
              </w:rPr>
              <w:t>tubestock</w:t>
            </w:r>
            <w:proofErr w:type="spellEnd"/>
            <w:r w:rsidRPr="00BC5EEB">
              <w:rPr>
                <w:rFonts w:ascii="Arial" w:hAnsi="Arial"/>
                <w:sz w:val="20"/>
              </w:rPr>
              <w:t xml:space="preserve"> planting, or direct seeding)</w:t>
            </w:r>
          </w:p>
          <w:p w:rsidR="00A46F73" w:rsidRPr="00BC5EEB" w:rsidRDefault="00A46F73" w:rsidP="006B6A18">
            <w:pPr>
              <w:pStyle w:val="Bullet3"/>
              <w:numPr>
                <w:ilvl w:val="0"/>
                <w:numId w:val="22"/>
              </w:numPr>
              <w:rPr>
                <w:rFonts w:ascii="Arial" w:hAnsi="Arial"/>
                <w:sz w:val="20"/>
              </w:rPr>
            </w:pPr>
            <w:r w:rsidRPr="00BC5EEB">
              <w:rPr>
                <w:rFonts w:ascii="Arial" w:hAnsi="Arial"/>
                <w:sz w:val="20"/>
              </w:rPr>
              <w:t>Tree protection method (fencing, guards or no protection)</w:t>
            </w:r>
          </w:p>
          <w:p w:rsidR="00A46F73" w:rsidRPr="00BC5EEB" w:rsidRDefault="00A46F73" w:rsidP="006B6A18">
            <w:pPr>
              <w:pStyle w:val="Bullet3"/>
              <w:numPr>
                <w:ilvl w:val="0"/>
                <w:numId w:val="22"/>
              </w:numPr>
              <w:rPr>
                <w:rFonts w:ascii="Arial" w:hAnsi="Arial"/>
                <w:sz w:val="20"/>
              </w:rPr>
            </w:pPr>
            <w:r w:rsidRPr="00BC5EEB">
              <w:rPr>
                <w:rFonts w:ascii="Arial" w:hAnsi="Arial"/>
                <w:sz w:val="20"/>
              </w:rPr>
              <w:t>Annual management regime (</w:t>
            </w:r>
            <w:r w:rsidR="004F62DB">
              <w:rPr>
                <w:rFonts w:ascii="Arial" w:hAnsi="Arial"/>
                <w:sz w:val="20"/>
              </w:rPr>
              <w:t xml:space="preserve">watering, </w:t>
            </w:r>
            <w:r w:rsidRPr="00BC5EEB">
              <w:rPr>
                <w:rFonts w:ascii="Arial" w:hAnsi="Arial"/>
                <w:sz w:val="20"/>
              </w:rPr>
              <w:t>grazing, weeding and pest control).</w:t>
            </w:r>
          </w:p>
          <w:p w:rsidR="00F75561" w:rsidRPr="00BC5EEB" w:rsidRDefault="007E54EA" w:rsidP="007E54EA">
            <w:pPr>
              <w:pStyle w:val="Bullet3"/>
              <w:rPr>
                <w:rFonts w:ascii="Arial" w:hAnsi="Arial"/>
                <w:sz w:val="20"/>
              </w:rPr>
            </w:pPr>
            <w:r w:rsidRPr="00BC5EEB">
              <w:rPr>
                <w:rFonts w:ascii="Arial" w:hAnsi="Arial"/>
                <w:sz w:val="20"/>
              </w:rPr>
              <w:t>Submit cost estimates for your project</w:t>
            </w:r>
            <w:r w:rsidR="00F75561" w:rsidRPr="00BC5EEB">
              <w:rPr>
                <w:rFonts w:ascii="Arial" w:hAnsi="Arial"/>
                <w:sz w:val="20"/>
              </w:rPr>
              <w:t xml:space="preserve"> including </w:t>
            </w:r>
          </w:p>
          <w:p w:rsidR="009C4F92" w:rsidRPr="00BC5EEB" w:rsidRDefault="009C4F92" w:rsidP="006B6A18">
            <w:pPr>
              <w:pStyle w:val="Bullet3"/>
              <w:numPr>
                <w:ilvl w:val="0"/>
                <w:numId w:val="22"/>
              </w:numPr>
              <w:rPr>
                <w:rFonts w:ascii="Arial" w:hAnsi="Arial"/>
                <w:sz w:val="20"/>
              </w:rPr>
            </w:pPr>
            <w:r w:rsidRPr="00BC5EEB">
              <w:rPr>
                <w:rFonts w:ascii="Arial" w:hAnsi="Arial"/>
                <w:sz w:val="20"/>
              </w:rPr>
              <w:t>Site preparation (weed control)</w:t>
            </w:r>
          </w:p>
          <w:p w:rsidR="009C4F92" w:rsidRPr="00BC5EEB" w:rsidRDefault="009C4F92" w:rsidP="006B6A18">
            <w:pPr>
              <w:pStyle w:val="Bullet3"/>
              <w:numPr>
                <w:ilvl w:val="0"/>
                <w:numId w:val="22"/>
              </w:numPr>
              <w:rPr>
                <w:rFonts w:ascii="Arial" w:hAnsi="Arial"/>
                <w:sz w:val="20"/>
              </w:rPr>
            </w:pPr>
            <w:r w:rsidRPr="00BC5EEB">
              <w:rPr>
                <w:rFonts w:ascii="Arial" w:hAnsi="Arial"/>
                <w:sz w:val="20"/>
              </w:rPr>
              <w:t>Soil preparation</w:t>
            </w:r>
          </w:p>
          <w:p w:rsidR="009C4F92" w:rsidRPr="00BC5EEB" w:rsidRDefault="009C4F92" w:rsidP="006B6A18">
            <w:pPr>
              <w:pStyle w:val="Bullet3"/>
              <w:numPr>
                <w:ilvl w:val="0"/>
                <w:numId w:val="22"/>
              </w:numPr>
              <w:rPr>
                <w:rFonts w:ascii="Arial" w:hAnsi="Arial"/>
                <w:sz w:val="20"/>
              </w:rPr>
            </w:pPr>
            <w:proofErr w:type="spellStart"/>
            <w:r w:rsidRPr="00BC5EEB">
              <w:rPr>
                <w:rFonts w:ascii="Arial" w:hAnsi="Arial"/>
                <w:sz w:val="20"/>
              </w:rPr>
              <w:t>Tubestock</w:t>
            </w:r>
            <w:proofErr w:type="spellEnd"/>
            <w:r w:rsidRPr="00BC5EEB">
              <w:rPr>
                <w:rFonts w:ascii="Arial" w:hAnsi="Arial"/>
                <w:sz w:val="20"/>
              </w:rPr>
              <w:t xml:space="preserve"> or seed, and total planting costs</w:t>
            </w:r>
          </w:p>
          <w:p w:rsidR="009C4F92" w:rsidRPr="00BC5EEB" w:rsidRDefault="009C4F92" w:rsidP="006B6A18">
            <w:pPr>
              <w:pStyle w:val="Bullet3"/>
              <w:numPr>
                <w:ilvl w:val="0"/>
                <w:numId w:val="22"/>
              </w:numPr>
              <w:rPr>
                <w:rFonts w:ascii="Arial" w:hAnsi="Arial"/>
                <w:sz w:val="20"/>
              </w:rPr>
            </w:pPr>
            <w:r w:rsidRPr="00BC5EEB">
              <w:rPr>
                <w:rFonts w:ascii="Arial" w:hAnsi="Arial"/>
                <w:sz w:val="20"/>
              </w:rPr>
              <w:t>Tree guards and fencing</w:t>
            </w:r>
          </w:p>
          <w:p w:rsidR="007E54EA" w:rsidRDefault="009C4F92" w:rsidP="006B6A18">
            <w:pPr>
              <w:pStyle w:val="Bullet3"/>
              <w:numPr>
                <w:ilvl w:val="0"/>
                <w:numId w:val="22"/>
              </w:numPr>
              <w:rPr>
                <w:rFonts w:ascii="Arial" w:hAnsi="Arial"/>
                <w:sz w:val="20"/>
              </w:rPr>
            </w:pPr>
            <w:r w:rsidRPr="00BC5EEB">
              <w:rPr>
                <w:rFonts w:ascii="Arial" w:hAnsi="Arial"/>
                <w:sz w:val="20"/>
              </w:rPr>
              <w:t>Recurrent management (</w:t>
            </w:r>
            <w:r w:rsidR="00EB313D">
              <w:rPr>
                <w:rFonts w:ascii="Arial" w:hAnsi="Arial"/>
                <w:sz w:val="20"/>
              </w:rPr>
              <w:t>confined to</w:t>
            </w:r>
            <w:r w:rsidRPr="00BC5EEB">
              <w:rPr>
                <w:rFonts w:ascii="Arial" w:hAnsi="Arial"/>
                <w:sz w:val="20"/>
              </w:rPr>
              <w:t xml:space="preserve"> weeding</w:t>
            </w:r>
            <w:r w:rsidR="00EB313D">
              <w:rPr>
                <w:rFonts w:ascii="Arial" w:hAnsi="Arial"/>
                <w:sz w:val="20"/>
              </w:rPr>
              <w:t>,</w:t>
            </w:r>
            <w:r w:rsidRPr="00BC5EEB">
              <w:rPr>
                <w:rFonts w:ascii="Arial" w:hAnsi="Arial"/>
                <w:sz w:val="20"/>
              </w:rPr>
              <w:t xml:space="preserve"> pest control</w:t>
            </w:r>
            <w:r w:rsidR="00EB313D">
              <w:rPr>
                <w:rFonts w:ascii="Arial" w:hAnsi="Arial"/>
                <w:sz w:val="20"/>
              </w:rPr>
              <w:t xml:space="preserve"> and watering</w:t>
            </w:r>
            <w:r w:rsidRPr="00BC5EEB">
              <w:rPr>
                <w:rFonts w:ascii="Arial" w:hAnsi="Arial"/>
                <w:sz w:val="20"/>
              </w:rPr>
              <w:t>)</w:t>
            </w:r>
          </w:p>
          <w:p w:rsidR="00EB313D" w:rsidRPr="00BC5EEB" w:rsidRDefault="00EB313D" w:rsidP="006B6A18">
            <w:pPr>
              <w:pStyle w:val="Bullet3"/>
              <w:numPr>
                <w:ilvl w:val="0"/>
                <w:numId w:val="22"/>
              </w:numPr>
              <w:rPr>
                <w:rFonts w:ascii="Arial" w:hAnsi="Arial"/>
                <w:sz w:val="20"/>
              </w:rPr>
            </w:pPr>
            <w:r>
              <w:rPr>
                <w:rFonts w:ascii="Arial" w:hAnsi="Arial"/>
                <w:sz w:val="20"/>
              </w:rPr>
              <w:t>Freight costs for materials</w:t>
            </w:r>
          </w:p>
          <w:p w:rsidR="00DC512F" w:rsidRPr="00BC5EEB" w:rsidRDefault="004A2BF8" w:rsidP="006B6A18">
            <w:pPr>
              <w:pStyle w:val="Bullet3"/>
              <w:numPr>
                <w:ilvl w:val="0"/>
                <w:numId w:val="22"/>
              </w:numPr>
              <w:rPr>
                <w:rFonts w:ascii="Arial" w:hAnsi="Arial"/>
                <w:sz w:val="20"/>
              </w:rPr>
            </w:pPr>
            <w:r w:rsidRPr="00BC5EEB">
              <w:rPr>
                <w:rFonts w:ascii="Arial" w:hAnsi="Arial"/>
                <w:sz w:val="20"/>
              </w:rPr>
              <w:t>(optional)</w:t>
            </w:r>
            <w:r w:rsidR="00546365">
              <w:rPr>
                <w:rFonts w:ascii="Arial" w:hAnsi="Arial"/>
                <w:sz w:val="20"/>
              </w:rPr>
              <w:t xml:space="preserve"> </w:t>
            </w:r>
            <w:r w:rsidR="00DC512F" w:rsidRPr="00BC5EEB">
              <w:rPr>
                <w:rFonts w:ascii="Arial" w:hAnsi="Arial"/>
                <w:sz w:val="20"/>
              </w:rPr>
              <w:t xml:space="preserve">Submit </w:t>
            </w:r>
            <w:r w:rsidRPr="00BC5EEB">
              <w:rPr>
                <w:rFonts w:ascii="Arial" w:hAnsi="Arial"/>
                <w:sz w:val="20"/>
              </w:rPr>
              <w:t>b</w:t>
            </w:r>
            <w:r w:rsidR="00DC512F" w:rsidRPr="00BC5EEB">
              <w:rPr>
                <w:rFonts w:ascii="Arial" w:hAnsi="Arial"/>
                <w:sz w:val="20"/>
              </w:rPr>
              <w:t xml:space="preserve">id </w:t>
            </w:r>
            <w:r w:rsidRPr="00BC5EEB">
              <w:rPr>
                <w:rFonts w:ascii="Arial" w:hAnsi="Arial"/>
                <w:sz w:val="20"/>
              </w:rPr>
              <w:t>price for biodiversity payment</w:t>
            </w:r>
            <w:r w:rsidR="00A923B0" w:rsidRPr="00BC5EEB">
              <w:rPr>
                <w:rFonts w:ascii="Arial" w:hAnsi="Arial"/>
                <w:sz w:val="20"/>
              </w:rPr>
              <w:t>.</w:t>
            </w:r>
            <w:r w:rsidR="00535EC4" w:rsidRPr="00BC5EEB">
              <w:rPr>
                <w:rFonts w:ascii="Arial" w:hAnsi="Arial"/>
                <w:sz w:val="20"/>
              </w:rPr>
              <w:t xml:space="preserve"> Submitting a bid price may increase your chances of being successful in the application process.</w:t>
            </w:r>
          </w:p>
          <w:p w:rsidR="00AD420B" w:rsidRPr="00BC5EEB" w:rsidRDefault="00AD420B" w:rsidP="006B6A18">
            <w:pPr>
              <w:pStyle w:val="Bullet3"/>
              <w:numPr>
                <w:ilvl w:val="0"/>
                <w:numId w:val="22"/>
              </w:numPr>
              <w:rPr>
                <w:rFonts w:ascii="Arial" w:hAnsi="Arial"/>
                <w:sz w:val="20"/>
              </w:rPr>
            </w:pPr>
            <w:r w:rsidRPr="00BC5EEB">
              <w:rPr>
                <w:rFonts w:ascii="Arial" w:hAnsi="Arial"/>
                <w:sz w:val="20"/>
              </w:rPr>
              <w:t xml:space="preserve">Signify your commitment to act with the utmost good faith in all engagements with the program. </w:t>
            </w:r>
          </w:p>
          <w:p w:rsidR="00C061A5" w:rsidRPr="003C1327" w:rsidRDefault="00AD420B" w:rsidP="006B6A18">
            <w:pPr>
              <w:pStyle w:val="Bullet3"/>
              <w:numPr>
                <w:ilvl w:val="0"/>
                <w:numId w:val="22"/>
              </w:numPr>
              <w:rPr>
                <w:rFonts w:ascii="Arial" w:hAnsi="Arial"/>
                <w:sz w:val="20"/>
              </w:rPr>
            </w:pPr>
            <w:r w:rsidRPr="005603E5">
              <w:rPr>
                <w:rFonts w:ascii="Arial" w:hAnsi="Arial"/>
                <w:sz w:val="20"/>
              </w:rPr>
              <w:t xml:space="preserve">Confirm </w:t>
            </w:r>
            <w:r w:rsidRPr="00F225B3">
              <w:rPr>
                <w:rFonts w:ascii="Arial" w:hAnsi="Arial"/>
                <w:sz w:val="20"/>
              </w:rPr>
              <w:t>you</w:t>
            </w:r>
            <w:r w:rsidR="00936E63" w:rsidRPr="00F225B3">
              <w:rPr>
                <w:rFonts w:ascii="Arial" w:hAnsi="Arial"/>
                <w:sz w:val="20"/>
              </w:rPr>
              <w:t xml:space="preserve"> are the owner, lease holder or exclusive possession native title owner of</w:t>
            </w:r>
            <w:r w:rsidRPr="005603E5">
              <w:rPr>
                <w:rFonts w:ascii="Arial" w:hAnsi="Arial"/>
                <w:sz w:val="20"/>
              </w:rPr>
              <w:t xml:space="preserve"> the property and that it is predominantly used for agricultural purposes. If the property is held by a Trust or multiple owners, list the names of all owners or Trust.</w:t>
            </w:r>
          </w:p>
          <w:p w:rsidR="00C061A5" w:rsidRPr="00BC5EEB" w:rsidRDefault="31F94E1B" w:rsidP="5415A4E0">
            <w:pPr>
              <w:pStyle w:val="Bullet3"/>
              <w:numPr>
                <w:ilvl w:val="2"/>
                <w:numId w:val="0"/>
              </w:numPr>
              <w:ind w:left="35"/>
              <w:rPr>
                <w:rFonts w:ascii="Arial" w:hAnsi="Arial"/>
                <w:sz w:val="20"/>
                <w:szCs w:val="20"/>
              </w:rPr>
            </w:pPr>
            <w:r w:rsidRPr="5415A4E0">
              <w:rPr>
                <w:rFonts w:ascii="Arial" w:hAnsi="Arial"/>
                <w:sz w:val="20"/>
                <w:szCs w:val="20"/>
              </w:rPr>
              <w:t xml:space="preserve">Applicants should ensure the </w:t>
            </w:r>
            <w:r w:rsidR="2B1FC762" w:rsidRPr="5415A4E0">
              <w:rPr>
                <w:rFonts w:ascii="Arial" w:hAnsi="Arial"/>
                <w:sz w:val="20"/>
                <w:szCs w:val="20"/>
              </w:rPr>
              <w:t>project</w:t>
            </w:r>
            <w:r w:rsidRPr="5415A4E0">
              <w:rPr>
                <w:rFonts w:ascii="Arial" w:hAnsi="Arial"/>
                <w:sz w:val="20"/>
                <w:szCs w:val="20"/>
              </w:rPr>
              <w:t xml:space="preserve"> area</w:t>
            </w:r>
            <w:r w:rsidR="2B1FC762" w:rsidRPr="5415A4E0">
              <w:rPr>
                <w:rFonts w:ascii="Arial" w:hAnsi="Arial"/>
                <w:sz w:val="20"/>
                <w:szCs w:val="20"/>
              </w:rPr>
              <w:t xml:space="preserve"> is</w:t>
            </w:r>
            <w:r w:rsidRPr="5415A4E0">
              <w:rPr>
                <w:rFonts w:ascii="Arial" w:hAnsi="Arial"/>
                <w:sz w:val="20"/>
                <w:szCs w:val="20"/>
              </w:rPr>
              <w:t xml:space="preserve"> mapped as accurately as possible because information on the location and characteristics of your project area </w:t>
            </w:r>
            <w:r w:rsidR="798A8EE0" w:rsidRPr="5415A4E0">
              <w:rPr>
                <w:rFonts w:ascii="Arial" w:hAnsi="Arial"/>
                <w:sz w:val="20"/>
                <w:szCs w:val="20"/>
              </w:rPr>
              <w:t xml:space="preserve">will be used to generate </w:t>
            </w:r>
            <w:r w:rsidR="0CB7BCF5" w:rsidRPr="5415A4E0">
              <w:rPr>
                <w:rFonts w:ascii="Arial" w:hAnsi="Arial"/>
                <w:sz w:val="20"/>
                <w:szCs w:val="20"/>
              </w:rPr>
              <w:t>their</w:t>
            </w:r>
            <w:r w:rsidR="798A8EE0" w:rsidRPr="5415A4E0">
              <w:rPr>
                <w:rFonts w:ascii="Arial" w:hAnsi="Arial"/>
                <w:sz w:val="20"/>
                <w:szCs w:val="20"/>
              </w:rPr>
              <w:t xml:space="preserve"> payment offer or test the competitiveness of </w:t>
            </w:r>
            <w:r w:rsidR="3EC518E2" w:rsidRPr="5415A4E0">
              <w:rPr>
                <w:rFonts w:ascii="Arial" w:hAnsi="Arial"/>
                <w:sz w:val="20"/>
                <w:szCs w:val="20"/>
              </w:rPr>
              <w:t>their</w:t>
            </w:r>
            <w:r w:rsidR="798A8EE0" w:rsidRPr="5415A4E0">
              <w:rPr>
                <w:rFonts w:ascii="Arial" w:hAnsi="Arial"/>
                <w:sz w:val="20"/>
                <w:szCs w:val="20"/>
              </w:rPr>
              <w:t xml:space="preserve"> bid price. </w:t>
            </w:r>
          </w:p>
          <w:p w:rsidR="00AD420B" w:rsidRPr="00BE7DA8" w:rsidRDefault="0437587B" w:rsidP="5415A4E0">
            <w:pPr>
              <w:rPr>
                <w:rFonts w:asciiTheme="minorHAnsi" w:hAnsiTheme="minorHAnsi"/>
                <w:sz w:val="22"/>
                <w:szCs w:val="22"/>
              </w:rPr>
            </w:pPr>
            <w:r w:rsidRPr="5415A4E0">
              <w:rPr>
                <w:rFonts w:eastAsiaTheme="minorEastAsia" w:cstheme="minorBidi"/>
              </w:rPr>
              <w:t>To assist with project planning, the mapping tool will provide an indicative estimate of the anticipated carbon sequestration in the planting areas (tonnes of carbon dioxide equivalent (tCO2-e)). This estimate is not a projection of the ACCUs the project is likely to receive – it is an indicative estimate of the carbon sequestration in an environmental planting project on the site under average climate conditions.</w:t>
            </w:r>
            <w:r w:rsidR="3277B867" w:rsidRPr="5415A4E0">
              <w:rPr>
                <w:rFonts w:asciiTheme="minorHAnsi" w:eastAsiaTheme="minorEastAsia" w:hAnsiTheme="minorHAnsi" w:cstheme="minorBidi"/>
                <w:sz w:val="22"/>
                <w:szCs w:val="22"/>
              </w:rPr>
              <w:t xml:space="preserve"> </w:t>
            </w:r>
          </w:p>
        </w:tc>
      </w:tr>
    </w:tbl>
    <w:p w:rsidR="00E570FB" w:rsidRDefault="00E570FB" w:rsidP="006B6A18">
      <w:pPr>
        <w:pStyle w:val="Heading3"/>
        <w:numPr>
          <w:ilvl w:val="1"/>
          <w:numId w:val="23"/>
        </w:numPr>
      </w:pPr>
      <w:bookmarkStart w:id="132" w:name="_Toc90474001"/>
      <w:bookmarkEnd w:id="131"/>
      <w:r>
        <w:t xml:space="preserve">What to consider when submitting your costs </w:t>
      </w:r>
      <w:r w:rsidR="005524B8">
        <w:t>and making a bid offer</w:t>
      </w:r>
      <w:bookmarkEnd w:id="132"/>
    </w:p>
    <w:p w:rsidR="0077400A" w:rsidRDefault="0077400A" w:rsidP="0077400A">
      <w:pPr>
        <w:spacing w:before="200"/>
      </w:pPr>
      <w:r>
        <w:t xml:space="preserve">To help estimate these costs, a price guide </w:t>
      </w:r>
      <w:r w:rsidR="00546365">
        <w:t xml:space="preserve">is available </w:t>
      </w:r>
      <w:r>
        <w:t>that provides an indicative price for each component of your project.</w:t>
      </w:r>
    </w:p>
    <w:p w:rsidR="0077400A" w:rsidRDefault="0077400A" w:rsidP="0077400A">
      <w:r>
        <w:t xml:space="preserve">The cost estimates must not include the cost of management actions that are </w:t>
      </w:r>
      <w:r w:rsidR="00546365">
        <w:t xml:space="preserve">already </w:t>
      </w:r>
      <w:r>
        <w:t>required to be carried out by or under a law of the Commonwealth or a state or territory, or are already funded under another Australian Government, state, t</w:t>
      </w:r>
      <w:r w:rsidRPr="00B93A6A">
        <w:t xml:space="preserve">erritory </w:t>
      </w:r>
      <w:r>
        <w:t>or local government environment program.</w:t>
      </w:r>
    </w:p>
    <w:p w:rsidR="005524B8" w:rsidRDefault="005524B8" w:rsidP="00AC0004">
      <w:r>
        <w:t xml:space="preserve">The </w:t>
      </w:r>
      <w:r w:rsidR="00E8043E" w:rsidRPr="00C92976">
        <w:t xml:space="preserve">online </w:t>
      </w:r>
      <w:r w:rsidRPr="00C92976">
        <w:t>application will also allow</w:t>
      </w:r>
      <w:r>
        <w:t xml:space="preserve"> you to submit a bid price for the biodiversity payment you would be willing to accept to undertake the project. Applicants do not have to submit a bid price</w:t>
      </w:r>
      <w:r w:rsidR="00546365">
        <w:t xml:space="preserve">, but </w:t>
      </w:r>
      <w:r w:rsidR="003212F4">
        <w:t xml:space="preserve">this </w:t>
      </w:r>
      <w:r w:rsidR="00546365">
        <w:t xml:space="preserve">could </w:t>
      </w:r>
      <w:r>
        <w:t xml:space="preserve">increase </w:t>
      </w:r>
      <w:r w:rsidR="00FD3578">
        <w:t>your</w:t>
      </w:r>
      <w:r w:rsidR="00546365">
        <w:t xml:space="preserve"> </w:t>
      </w:r>
      <w:r>
        <w:t>chances of being successful</w:t>
      </w:r>
      <w:r w:rsidR="00546365">
        <w:t>.</w:t>
      </w:r>
    </w:p>
    <w:p w:rsidR="005524B8" w:rsidRDefault="005524B8" w:rsidP="005524B8">
      <w:pPr>
        <w:pStyle w:val="ListBullet"/>
        <w:numPr>
          <w:ilvl w:val="0"/>
          <w:numId w:val="0"/>
        </w:numPr>
      </w:pPr>
    </w:p>
    <w:p w:rsidR="005524B8" w:rsidRDefault="005524B8" w:rsidP="00EB5ECF">
      <w:pPr>
        <w:pStyle w:val="Heading3"/>
      </w:pPr>
      <w:bookmarkStart w:id="133" w:name="_Toc90474002"/>
      <w:r>
        <w:t>Requirement to act with utmost good faith</w:t>
      </w:r>
      <w:bookmarkEnd w:id="133"/>
      <w:r>
        <w:t xml:space="preserve"> </w:t>
      </w:r>
    </w:p>
    <w:p w:rsidR="005643F0" w:rsidRDefault="005643F0" w:rsidP="005643F0">
      <w:r w:rsidRPr="00784749">
        <w:t xml:space="preserve">The requirement to act with the utmost good faith in all engagements with the program is intended to ensure participants embrace and support the objectives of the </w:t>
      </w:r>
      <w:r>
        <w:t>C+B Pilot</w:t>
      </w:r>
      <w:r w:rsidRPr="00784749">
        <w:t xml:space="preserve">. The </w:t>
      </w:r>
      <w:r>
        <w:t>C+B Pilot</w:t>
      </w:r>
      <w:r w:rsidRPr="00784749">
        <w:t xml:space="preserve"> is trying to improve public good environmental outcomes, while providing new market opportunities for the agricultural sector. These objectives can only be realised if participants engage with the program in a collaborative manner.</w:t>
      </w:r>
    </w:p>
    <w:p w:rsidR="00AD420B" w:rsidRDefault="00AD420B" w:rsidP="00AD420B">
      <w:r>
        <w:t xml:space="preserve">You are responsible for ensuring that your application addresses the eligibility criteria and is complete and accurate. Applications that contain false, misleading or incomplete information may be excluded from consideration. Giving false or misleading information is also an offence under the </w:t>
      </w:r>
      <w:r w:rsidRPr="00B06D63">
        <w:rPr>
          <w:i/>
          <w:iCs/>
        </w:rPr>
        <w:t>Criminal Code Act 1995 (</w:t>
      </w:r>
      <w:proofErr w:type="spellStart"/>
      <w:r w:rsidRPr="00B06D63">
        <w:rPr>
          <w:i/>
          <w:iCs/>
        </w:rPr>
        <w:t>Cth</w:t>
      </w:r>
      <w:proofErr w:type="spellEnd"/>
      <w:r w:rsidRPr="00B06D63">
        <w:rPr>
          <w:i/>
          <w:iCs/>
        </w:rPr>
        <w:t>).</w:t>
      </w:r>
    </w:p>
    <w:p w:rsidR="00AD420B" w:rsidRDefault="00AD420B" w:rsidP="00AD420B">
      <w:r>
        <w:t>You must notify us if there are any key changes to your organisation or its business activities, particularly if they affect your ability to meet your obligations under the project, carry on business or pay debts due. The legal agreement will contain provisions that apply if you sell the land on which the project is established.</w:t>
      </w:r>
    </w:p>
    <w:p w:rsidR="00AD420B" w:rsidRDefault="00D52A2C" w:rsidP="00AD420B">
      <w:r>
        <w:t xml:space="preserve">Check your application carefully before submitting it. </w:t>
      </w:r>
      <w:r w:rsidR="00AD420B">
        <w:t xml:space="preserve">If you find an error in your application after submitting it, you should contact us immediately at </w:t>
      </w:r>
      <w:hyperlink r:id="rId39" w:history="1">
        <w:r w:rsidR="00AD420B" w:rsidRPr="005F62FF">
          <w:rPr>
            <w:rStyle w:val="Hyperlink"/>
          </w:rPr>
          <w:t>agstewardship@awe.gov.au</w:t>
        </w:r>
      </w:hyperlink>
      <w:r w:rsidR="00AD420B">
        <w:rPr>
          <w:rStyle w:val="Hyperlink"/>
        </w:rPr>
        <w:t xml:space="preserve"> </w:t>
      </w:r>
      <w:r w:rsidR="00AD420B" w:rsidRPr="008B54C8">
        <w:t>or</w:t>
      </w:r>
      <w:r w:rsidR="00AD420B">
        <w:rPr>
          <w:rStyle w:val="Hyperlink"/>
        </w:rPr>
        <w:t xml:space="preserve"> </w:t>
      </w:r>
      <w:r w:rsidR="00AD420B" w:rsidRPr="00773056">
        <w:t xml:space="preserve">1800 </w:t>
      </w:r>
      <w:r w:rsidR="00097725">
        <w:t>329</w:t>
      </w:r>
      <w:r w:rsidR="00AD420B" w:rsidRPr="00773056">
        <w:t xml:space="preserve"> </w:t>
      </w:r>
      <w:r w:rsidR="00097725">
        <w:t>055</w:t>
      </w:r>
      <w:r w:rsidR="00AD420B">
        <w:t>.</w:t>
      </w:r>
    </w:p>
    <w:p w:rsidR="00AD420B" w:rsidRDefault="00AD420B" w:rsidP="00AD420B">
      <w:r>
        <w:t>You cannot change your application after the closing date and time.</w:t>
      </w:r>
    </w:p>
    <w:p w:rsidR="00AD420B" w:rsidRDefault="00AD420B" w:rsidP="00AD420B">
      <w:r>
        <w:t>If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w:t>
      </w:r>
    </w:p>
    <w:p w:rsidR="00AD420B" w:rsidRDefault="00AD420B" w:rsidP="00AD420B">
      <w:r>
        <w:t xml:space="preserve">You should keep a copy of </w:t>
      </w:r>
      <w:r w:rsidR="00FA6B2B">
        <w:t>your</w:t>
      </w:r>
      <w:r w:rsidR="00353A89">
        <w:t xml:space="preserve"> application</w:t>
      </w:r>
      <w:r w:rsidR="00EB313D">
        <w:t>.</w:t>
      </w:r>
      <w:r w:rsidR="00353A89">
        <w:t xml:space="preserve"> </w:t>
      </w:r>
      <w:r w:rsidR="00EB313D">
        <w:t>T</w:t>
      </w:r>
      <w:r w:rsidR="00353A89">
        <w:t xml:space="preserve">his can be downloaded from the National Stewardship Trading </w:t>
      </w:r>
      <w:r w:rsidR="00FA6B2B">
        <w:t>Platform</w:t>
      </w:r>
      <w:r w:rsidR="00353A89">
        <w:t xml:space="preserve"> application port</w:t>
      </w:r>
      <w:r w:rsidR="00FA6B2B">
        <w:t>al</w:t>
      </w:r>
      <w:r w:rsidRPr="008B2856">
        <w:t>.</w:t>
      </w:r>
    </w:p>
    <w:p w:rsidR="00AD420B" w:rsidRPr="00A1027A" w:rsidRDefault="00AD420B" w:rsidP="00BE7DA8">
      <w:r>
        <w:t>We will acknowledge that we have received your application within 2 to 3 working days.</w:t>
      </w:r>
    </w:p>
    <w:p w:rsidR="00C347D8" w:rsidRDefault="00C347D8" w:rsidP="00357F50">
      <w:pPr>
        <w:pStyle w:val="Heading3"/>
      </w:pPr>
      <w:bookmarkStart w:id="134" w:name="_Toc87972566"/>
      <w:bookmarkStart w:id="135" w:name="_Toc88229946"/>
      <w:bookmarkStart w:id="136" w:name="_Toc87972567"/>
      <w:bookmarkStart w:id="137" w:name="_Toc88229947"/>
      <w:bookmarkStart w:id="138" w:name="_Toc87972568"/>
      <w:bookmarkStart w:id="139" w:name="_Toc88229948"/>
      <w:bookmarkStart w:id="140" w:name="_Toc87972569"/>
      <w:bookmarkStart w:id="141" w:name="_Toc88229949"/>
      <w:bookmarkStart w:id="142" w:name="_Toc87972570"/>
      <w:bookmarkStart w:id="143" w:name="_Toc88229950"/>
      <w:bookmarkStart w:id="144" w:name="_Toc87972571"/>
      <w:bookmarkStart w:id="145" w:name="_Toc88229951"/>
      <w:bookmarkStart w:id="146" w:name="_Toc87972572"/>
      <w:bookmarkStart w:id="147" w:name="_Toc88229952"/>
      <w:bookmarkStart w:id="148" w:name="_Toc87972573"/>
      <w:bookmarkStart w:id="149" w:name="_Toc88229953"/>
      <w:bookmarkStart w:id="150" w:name="_Toc87972574"/>
      <w:bookmarkStart w:id="151" w:name="_Toc88229954"/>
      <w:bookmarkStart w:id="152" w:name="_Toc87972575"/>
      <w:bookmarkStart w:id="153" w:name="_Toc88229955"/>
      <w:bookmarkStart w:id="154" w:name="_Toc87972576"/>
      <w:bookmarkStart w:id="155" w:name="_Toc88229956"/>
      <w:bookmarkStart w:id="156" w:name="_Toc87972577"/>
      <w:bookmarkStart w:id="157" w:name="_Toc88229957"/>
      <w:bookmarkStart w:id="158" w:name="_Toc87972578"/>
      <w:bookmarkStart w:id="159" w:name="_Toc88229958"/>
      <w:bookmarkStart w:id="160" w:name="_Toc87972579"/>
      <w:bookmarkStart w:id="161" w:name="_Toc88229959"/>
      <w:bookmarkStart w:id="162" w:name="_Toc87972580"/>
      <w:bookmarkStart w:id="163" w:name="_Toc88229960"/>
      <w:bookmarkStart w:id="164" w:name="_Toc87972581"/>
      <w:bookmarkStart w:id="165" w:name="_Toc88229961"/>
      <w:bookmarkStart w:id="166" w:name="_Toc87972582"/>
      <w:bookmarkStart w:id="167" w:name="_Toc88229962"/>
      <w:bookmarkStart w:id="168" w:name="_Toc87972583"/>
      <w:bookmarkStart w:id="169" w:name="_Toc88229963"/>
      <w:bookmarkStart w:id="170" w:name="_Toc87972584"/>
      <w:bookmarkStart w:id="171" w:name="_Toc88229964"/>
      <w:bookmarkStart w:id="172" w:name="_Toc87972585"/>
      <w:bookmarkStart w:id="173" w:name="_Toc88229965"/>
      <w:bookmarkStart w:id="174" w:name="_Toc89685659"/>
      <w:bookmarkStart w:id="175" w:name="_Toc89718906"/>
      <w:bookmarkStart w:id="176" w:name="_Toc89685660"/>
      <w:bookmarkStart w:id="177" w:name="_Toc89718907"/>
      <w:bookmarkStart w:id="178" w:name="_Toc89685661"/>
      <w:bookmarkStart w:id="179" w:name="_Toc89718908"/>
      <w:bookmarkStart w:id="180" w:name="_Toc89685662"/>
      <w:bookmarkStart w:id="181" w:name="_Toc89718909"/>
      <w:bookmarkStart w:id="182" w:name="_Toc89685663"/>
      <w:bookmarkStart w:id="183" w:name="_Toc89718910"/>
      <w:bookmarkStart w:id="184" w:name="_Toc89685664"/>
      <w:bookmarkStart w:id="185" w:name="_Toc89718911"/>
      <w:bookmarkStart w:id="186" w:name="_Toc89685665"/>
      <w:bookmarkStart w:id="187" w:name="_Toc89718912"/>
      <w:bookmarkStart w:id="188" w:name="_Toc89685666"/>
      <w:bookmarkStart w:id="189" w:name="_Toc89718913"/>
      <w:bookmarkStart w:id="190" w:name="_Toc9047400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 xml:space="preserve">Timing of grant opportunity </w:t>
      </w:r>
      <w:r w:rsidR="00635ACF">
        <w:t>processes</w:t>
      </w:r>
      <w:bookmarkEnd w:id="190"/>
    </w:p>
    <w:p w:rsidR="00354DF0" w:rsidRDefault="00C347D8" w:rsidP="00354DF0">
      <w:r>
        <w:t xml:space="preserve">You </w:t>
      </w:r>
      <w:r w:rsidR="00311CBF">
        <w:t>must</w:t>
      </w:r>
      <w:r>
        <w:t xml:space="preserve"> submit </w:t>
      </w:r>
      <w:r w:rsidR="00EB313D">
        <w:t xml:space="preserve">your </w:t>
      </w:r>
      <w:r>
        <w:t>application</w:t>
      </w:r>
      <w:r w:rsidR="00EB313D">
        <w:t>/s</w:t>
      </w:r>
      <w:r>
        <w:t xml:space="preserve"> between the published opening and closing dates</w:t>
      </w:r>
    </w:p>
    <w:p w:rsidR="000A4D8A" w:rsidRDefault="00354DF0" w:rsidP="00354DF0">
      <w:r w:rsidRPr="00846318">
        <w:rPr>
          <w:b/>
          <w:bCs/>
        </w:rPr>
        <w:t>Late applications</w:t>
      </w:r>
      <w:r>
        <w:t xml:space="preserve"> will not be assessed except in exceptional circumstances</w:t>
      </w:r>
      <w:r w:rsidDel="00354DF0">
        <w:t xml:space="preserve"> </w:t>
      </w:r>
    </w:p>
    <w:p w:rsidR="00F3583A" w:rsidRDefault="00F3583A" w:rsidP="00354DF0">
      <w:r>
        <w:t>Please note that if an election is called the department will enter a caretaker period. This could impact timing. The timing below is indicative.</w:t>
      </w:r>
    </w:p>
    <w:p w:rsidR="00C347D8" w:rsidRDefault="00C347D8" w:rsidP="00C347D8">
      <w:pPr>
        <w:pStyle w:val="Caption"/>
        <w:keepNext/>
      </w:pPr>
      <w:r w:rsidRPr="0054078D">
        <w:rPr>
          <w:bCs/>
        </w:rPr>
        <w:t xml:space="preserve">Table 1: </w:t>
      </w:r>
      <w:r w:rsidR="00C04999">
        <w:rPr>
          <w:bCs/>
        </w:rPr>
        <w:t xml:space="preserve">Indicative </w:t>
      </w:r>
      <w:r w:rsidRPr="0054078D">
        <w:rPr>
          <w:bCs/>
        </w:rPr>
        <w:t xml:space="preserve">timing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C347D8" w:rsidRPr="00DB5819" w:rsidTr="5415A4E0">
        <w:trPr>
          <w:cantSplit/>
          <w:tblHeader/>
        </w:trPr>
        <w:tc>
          <w:tcPr>
            <w:tcW w:w="4815" w:type="dxa"/>
            <w:shd w:val="clear" w:color="auto" w:fill="264F90"/>
          </w:tcPr>
          <w:p w:rsidR="00C347D8" w:rsidRPr="00DB5819" w:rsidRDefault="00C347D8" w:rsidP="005E75D9">
            <w:pPr>
              <w:pStyle w:val="TableHeadingNumbered"/>
            </w:pPr>
            <w:r w:rsidRPr="00DB5819">
              <w:t>Activity</w:t>
            </w:r>
          </w:p>
        </w:tc>
        <w:tc>
          <w:tcPr>
            <w:tcW w:w="3974" w:type="dxa"/>
            <w:shd w:val="clear" w:color="auto" w:fill="264F90"/>
          </w:tcPr>
          <w:p w:rsidR="00C347D8" w:rsidRPr="00DB5819" w:rsidRDefault="00C347D8" w:rsidP="005E75D9">
            <w:pPr>
              <w:pStyle w:val="TableHeadingNumbered"/>
            </w:pPr>
            <w:r w:rsidRPr="00DB5819">
              <w:t>Timeframe</w:t>
            </w:r>
          </w:p>
        </w:tc>
      </w:tr>
      <w:tr w:rsidR="00AD420B" w:rsidTr="5415A4E0">
        <w:trPr>
          <w:cantSplit/>
        </w:trPr>
        <w:tc>
          <w:tcPr>
            <w:tcW w:w="4815" w:type="dxa"/>
          </w:tcPr>
          <w:p w:rsidR="00AD420B" w:rsidRPr="005603E5" w:rsidRDefault="00AD420B" w:rsidP="005E75D9">
            <w:pPr>
              <w:pStyle w:val="TableText"/>
            </w:pPr>
            <w:r w:rsidRPr="005603E5">
              <w:t xml:space="preserve">Applications open </w:t>
            </w:r>
          </w:p>
        </w:tc>
        <w:tc>
          <w:tcPr>
            <w:tcW w:w="3974" w:type="dxa"/>
          </w:tcPr>
          <w:p w:rsidR="00AD420B" w:rsidRPr="005603E5" w:rsidRDefault="00EB5ECF" w:rsidP="009361A2">
            <w:pPr>
              <w:pStyle w:val="TableText"/>
            </w:pPr>
            <w:r w:rsidRPr="00F225B3">
              <w:t>11</w:t>
            </w:r>
            <w:r w:rsidR="00303C73" w:rsidRPr="00F225B3">
              <w:t xml:space="preserve"> </w:t>
            </w:r>
            <w:r w:rsidR="00AD420B" w:rsidRPr="00F225B3">
              <w:t>weeks</w:t>
            </w:r>
            <w:r w:rsidR="00AD420B" w:rsidRPr="005603E5">
              <w:t xml:space="preserve"> </w:t>
            </w:r>
          </w:p>
        </w:tc>
      </w:tr>
      <w:tr w:rsidR="00C347D8" w:rsidTr="5415A4E0">
        <w:trPr>
          <w:cantSplit/>
        </w:trPr>
        <w:tc>
          <w:tcPr>
            <w:tcW w:w="4815" w:type="dxa"/>
          </w:tcPr>
          <w:p w:rsidR="00C347D8" w:rsidRPr="00B16B54" w:rsidRDefault="00AD420B" w:rsidP="005E75D9">
            <w:pPr>
              <w:pStyle w:val="TableText"/>
            </w:pPr>
            <w:r w:rsidRPr="003740C2">
              <w:t xml:space="preserve">Assessment of applications and </w:t>
            </w:r>
            <w:r w:rsidR="00303C73">
              <w:t>notify successful applicants</w:t>
            </w:r>
          </w:p>
        </w:tc>
        <w:tc>
          <w:tcPr>
            <w:tcW w:w="3974" w:type="dxa"/>
          </w:tcPr>
          <w:p w:rsidR="00C347D8" w:rsidRPr="00B16B54" w:rsidRDefault="00E964F9" w:rsidP="009361A2">
            <w:pPr>
              <w:pStyle w:val="TableText"/>
            </w:pPr>
            <w:r>
              <w:t xml:space="preserve">4 weeks </w:t>
            </w:r>
          </w:p>
        </w:tc>
      </w:tr>
      <w:tr w:rsidR="00C347D8" w:rsidTr="5415A4E0">
        <w:trPr>
          <w:cantSplit/>
        </w:trPr>
        <w:tc>
          <w:tcPr>
            <w:tcW w:w="4815" w:type="dxa"/>
          </w:tcPr>
          <w:p w:rsidR="00C347D8" w:rsidRPr="00B16B54" w:rsidRDefault="00AD420B" w:rsidP="005E75D9">
            <w:pPr>
              <w:pStyle w:val="TableText"/>
            </w:pPr>
            <w:r>
              <w:t>Successful applicants</w:t>
            </w:r>
            <w:r w:rsidR="002E6622">
              <w:t xml:space="preserve"> notified and</w:t>
            </w:r>
            <w:r>
              <w:t xml:space="preserve"> </w:t>
            </w:r>
            <w:r w:rsidR="00303C73">
              <w:t>sign participation agreement</w:t>
            </w:r>
            <w:r w:rsidR="002E6622">
              <w:t>.</w:t>
            </w:r>
          </w:p>
        </w:tc>
        <w:tc>
          <w:tcPr>
            <w:tcW w:w="3974" w:type="dxa"/>
          </w:tcPr>
          <w:p w:rsidR="00C347D8" w:rsidRDefault="00E964F9" w:rsidP="009361A2">
            <w:pPr>
              <w:pStyle w:val="TableText"/>
            </w:pPr>
            <w:r>
              <w:t xml:space="preserve">Second </w:t>
            </w:r>
            <w:r w:rsidR="00487CD8">
              <w:t xml:space="preserve">quarter 2022 </w:t>
            </w:r>
            <w:r w:rsidR="00097E5D">
              <w:t>(</w:t>
            </w:r>
            <w:r w:rsidR="00A126C2">
              <w:t xml:space="preserve">or </w:t>
            </w:r>
            <w:r w:rsidR="00097E5D">
              <w:t>April-June 2022)</w:t>
            </w:r>
          </w:p>
          <w:p w:rsidR="008D001B" w:rsidRPr="00B16B54" w:rsidRDefault="008D001B" w:rsidP="009361A2">
            <w:pPr>
              <w:pStyle w:val="TableText"/>
            </w:pPr>
            <w:r>
              <w:t>Participation agreement should be signed within 4 weeks of receiving notice of a successful application.</w:t>
            </w:r>
          </w:p>
        </w:tc>
      </w:tr>
      <w:tr w:rsidR="002E6622" w:rsidTr="5415A4E0">
        <w:trPr>
          <w:cantSplit/>
        </w:trPr>
        <w:tc>
          <w:tcPr>
            <w:tcW w:w="4815" w:type="dxa"/>
          </w:tcPr>
          <w:p w:rsidR="002E6622" w:rsidRDefault="002E6622" w:rsidP="002E6622">
            <w:pPr>
              <w:pStyle w:val="TableText"/>
            </w:pPr>
            <w:r>
              <w:t xml:space="preserve">Seek </w:t>
            </w:r>
            <w:r w:rsidR="00E8043E">
              <w:t xml:space="preserve">professional </w:t>
            </w:r>
            <w:r>
              <w:t>advic</w:t>
            </w:r>
            <w:r w:rsidR="00E8043E">
              <w:t>e</w:t>
            </w:r>
          </w:p>
        </w:tc>
        <w:tc>
          <w:tcPr>
            <w:tcW w:w="3974" w:type="dxa"/>
          </w:tcPr>
          <w:p w:rsidR="002E6622" w:rsidRDefault="002E6622" w:rsidP="002E6622">
            <w:pPr>
              <w:pStyle w:val="TableText"/>
            </w:pPr>
            <w:r>
              <w:t>Second quarter 2022 (or Apri</w:t>
            </w:r>
            <w:r w:rsidR="00097725">
              <w:t>l</w:t>
            </w:r>
            <w:r>
              <w:t>-June 2022)</w:t>
            </w:r>
          </w:p>
          <w:p w:rsidR="003E5AAA" w:rsidRDefault="003E5AAA" w:rsidP="002E6622">
            <w:pPr>
              <w:pStyle w:val="TableText"/>
            </w:pPr>
            <w:r>
              <w:t xml:space="preserve">Advice must be sought before signing </w:t>
            </w:r>
            <w:r w:rsidR="00656CB4">
              <w:t xml:space="preserve">C+B </w:t>
            </w:r>
            <w:r>
              <w:t xml:space="preserve">project agreement. </w:t>
            </w:r>
          </w:p>
        </w:tc>
      </w:tr>
      <w:tr w:rsidR="009C60EE" w:rsidTr="5415A4E0">
        <w:trPr>
          <w:cantSplit/>
        </w:trPr>
        <w:tc>
          <w:tcPr>
            <w:tcW w:w="4815" w:type="dxa"/>
          </w:tcPr>
          <w:p w:rsidR="009C60EE" w:rsidRDefault="009C60EE" w:rsidP="002E6622">
            <w:pPr>
              <w:pStyle w:val="TableText"/>
            </w:pPr>
            <w:r>
              <w:t>ERF registration</w:t>
            </w:r>
          </w:p>
        </w:tc>
        <w:tc>
          <w:tcPr>
            <w:tcW w:w="3974" w:type="dxa"/>
          </w:tcPr>
          <w:p w:rsidR="009C60EE" w:rsidRDefault="009C60EE" w:rsidP="002E6622">
            <w:pPr>
              <w:pStyle w:val="TableText"/>
            </w:pPr>
            <w:r>
              <w:t>Registration must be complete to sign the C+B Project agreement and receive the biodiversity payment. Registration can take up to 90 days.</w:t>
            </w:r>
          </w:p>
        </w:tc>
      </w:tr>
      <w:tr w:rsidR="002E6622" w:rsidTr="5415A4E0">
        <w:trPr>
          <w:cantSplit/>
        </w:trPr>
        <w:tc>
          <w:tcPr>
            <w:tcW w:w="4815" w:type="dxa"/>
          </w:tcPr>
          <w:p w:rsidR="002E6622" w:rsidRDefault="009C60EE" w:rsidP="002E6622">
            <w:pPr>
              <w:pStyle w:val="TableText"/>
            </w:pPr>
            <w:r>
              <w:t>Sign</w:t>
            </w:r>
            <w:r w:rsidR="00E8043E">
              <w:t xml:space="preserve"> </w:t>
            </w:r>
            <w:r>
              <w:t xml:space="preserve">C+B project agreement and receive </w:t>
            </w:r>
            <w:r w:rsidR="00E8043E">
              <w:t>Biodiversity Payment offer</w:t>
            </w:r>
            <w:r w:rsidR="007476FF">
              <w:t xml:space="preserve"> by signing </w:t>
            </w:r>
          </w:p>
        </w:tc>
        <w:tc>
          <w:tcPr>
            <w:tcW w:w="3974" w:type="dxa"/>
          </w:tcPr>
          <w:p w:rsidR="00C04999" w:rsidRDefault="00656CB4" w:rsidP="00C04999">
            <w:pPr>
              <w:pStyle w:val="TableText"/>
            </w:pPr>
            <w:r>
              <w:t>Within</w:t>
            </w:r>
            <w:r w:rsidR="009C60EE">
              <w:t xml:space="preserve"> 6 months of receiving notice of a successful application. To sign and receive </w:t>
            </w:r>
            <w:r>
              <w:t xml:space="preserve">the </w:t>
            </w:r>
            <w:r w:rsidR="009C60EE">
              <w:t xml:space="preserve">first payment </w:t>
            </w:r>
            <w:r>
              <w:t>evidence</w:t>
            </w:r>
            <w:r w:rsidR="009C60EE">
              <w:t xml:space="preserve"> of unconditional ERF </w:t>
            </w:r>
            <w:r>
              <w:t xml:space="preserve">registration </w:t>
            </w:r>
            <w:r w:rsidR="009C60EE">
              <w:t>must be provided.</w:t>
            </w:r>
          </w:p>
          <w:p w:rsidR="002E6622" w:rsidRPr="00B16B54" w:rsidRDefault="00656CB4" w:rsidP="00F225B3">
            <w:pPr>
              <w:pStyle w:val="TableText"/>
              <w:rPr>
                <w:rStyle w:val="Hyperlink"/>
                <w:rFonts w:eastAsia="Calibri"/>
                <w:iCs w:val="0"/>
                <w:color w:val="000000" w:themeColor="text1"/>
                <w:u w:val="none"/>
              </w:rPr>
            </w:pPr>
            <w:r w:rsidRPr="00656CB4">
              <w:rPr>
                <w:rStyle w:val="Hyperlink"/>
                <w:rFonts w:cs="Arial"/>
                <w:color w:val="000000" w:themeColor="text1"/>
                <w:u w:val="none"/>
              </w:rPr>
              <w:t xml:space="preserve">Note: </w:t>
            </w:r>
            <w:r w:rsidR="58893FC4" w:rsidRPr="00F225B3">
              <w:rPr>
                <w:rStyle w:val="Hyperlink"/>
                <w:rFonts w:cs="Arial"/>
                <w:color w:val="000000" w:themeColor="text1"/>
                <w:u w:val="none"/>
              </w:rPr>
              <w:t>An</w:t>
            </w:r>
            <w:r w:rsidR="58893FC4" w:rsidRPr="5415A4E0">
              <w:rPr>
                <w:rStyle w:val="Hyperlink"/>
                <w:rFonts w:cs="Arial"/>
                <w:color w:val="000000" w:themeColor="text1"/>
                <w:u w:val="none"/>
              </w:rPr>
              <w:t xml:space="preserve"> extension </w:t>
            </w:r>
            <w:r w:rsidR="009C60EE" w:rsidRPr="00656CB4">
              <w:rPr>
                <w:rStyle w:val="Hyperlink"/>
                <w:rFonts w:cs="Arial"/>
                <w:color w:val="000000" w:themeColor="text1"/>
                <w:u w:val="none"/>
              </w:rPr>
              <w:t>to the 6</w:t>
            </w:r>
            <w:r w:rsidR="00097725">
              <w:rPr>
                <w:rStyle w:val="Hyperlink"/>
                <w:rFonts w:cs="Arial"/>
                <w:color w:val="000000" w:themeColor="text1"/>
                <w:u w:val="none"/>
              </w:rPr>
              <w:t>-</w:t>
            </w:r>
            <w:r w:rsidR="009C60EE" w:rsidRPr="00656CB4">
              <w:rPr>
                <w:rStyle w:val="Hyperlink"/>
                <w:rFonts w:cs="Arial"/>
                <w:color w:val="000000" w:themeColor="text1"/>
                <w:u w:val="none"/>
              </w:rPr>
              <w:t>month period</w:t>
            </w:r>
            <w:r w:rsidR="009C60EE" w:rsidRPr="00F225B3">
              <w:rPr>
                <w:rStyle w:val="Hyperlink"/>
                <w:rFonts w:cs="Arial"/>
                <w:color w:val="000000" w:themeColor="text1"/>
                <w:u w:val="none"/>
              </w:rPr>
              <w:t xml:space="preserve"> </w:t>
            </w:r>
            <w:r w:rsidR="58893FC4" w:rsidRPr="00F225B3">
              <w:rPr>
                <w:rStyle w:val="Hyperlink"/>
                <w:rFonts w:cs="Arial"/>
                <w:color w:val="000000" w:themeColor="text1"/>
                <w:u w:val="none"/>
              </w:rPr>
              <w:t>may</w:t>
            </w:r>
            <w:r w:rsidR="58893FC4" w:rsidRPr="5415A4E0">
              <w:rPr>
                <w:rStyle w:val="Hyperlink"/>
                <w:rFonts w:cs="Arial"/>
                <w:color w:val="000000" w:themeColor="text1"/>
                <w:u w:val="none"/>
              </w:rPr>
              <w:t xml:space="preserve"> be granted to participants who are unable to register under the ERF within the </w:t>
            </w:r>
            <w:proofErr w:type="gramStart"/>
            <w:r w:rsidR="58893FC4" w:rsidRPr="5415A4E0">
              <w:rPr>
                <w:rStyle w:val="Hyperlink"/>
                <w:rFonts w:cs="Arial"/>
                <w:color w:val="000000" w:themeColor="text1"/>
                <w:u w:val="none"/>
              </w:rPr>
              <w:t>6 month</w:t>
            </w:r>
            <w:proofErr w:type="gramEnd"/>
            <w:r w:rsidR="58893FC4" w:rsidRPr="5415A4E0">
              <w:rPr>
                <w:rStyle w:val="Hyperlink"/>
                <w:rFonts w:cs="Arial"/>
                <w:color w:val="000000" w:themeColor="text1"/>
                <w:u w:val="none"/>
              </w:rPr>
              <w:t xml:space="preserve"> period if reasonable efforts have been made to progress registration.</w:t>
            </w:r>
          </w:p>
        </w:tc>
      </w:tr>
      <w:tr w:rsidR="002E6622" w:rsidTr="5415A4E0">
        <w:trPr>
          <w:cantSplit/>
        </w:trPr>
        <w:tc>
          <w:tcPr>
            <w:tcW w:w="4815" w:type="dxa"/>
          </w:tcPr>
          <w:p w:rsidR="002E6622" w:rsidRDefault="002E6622" w:rsidP="002E6622">
            <w:pPr>
              <w:pStyle w:val="TableText"/>
            </w:pPr>
            <w:r>
              <w:t>Undertake plantings</w:t>
            </w:r>
          </w:p>
        </w:tc>
        <w:tc>
          <w:tcPr>
            <w:tcW w:w="3974" w:type="dxa"/>
          </w:tcPr>
          <w:p w:rsidR="002E6622" w:rsidRPr="00B16B54" w:rsidRDefault="53F2DF69" w:rsidP="002E6622">
            <w:pPr>
              <w:pStyle w:val="TableText"/>
            </w:pPr>
            <w:r>
              <w:t xml:space="preserve">Within 9 months of signing </w:t>
            </w:r>
            <w:r w:rsidR="007476FF">
              <w:t xml:space="preserve">the </w:t>
            </w:r>
            <w:r w:rsidR="00C123A4">
              <w:t>C+B project</w:t>
            </w:r>
            <w:r>
              <w:t xml:space="preserve"> </w:t>
            </w:r>
            <w:proofErr w:type="gramStart"/>
            <w:r>
              <w:t>agreement, unless</w:t>
            </w:r>
            <w:proofErr w:type="gramEnd"/>
            <w:r>
              <w:t xml:space="preserve"> an extension is provided due to drought or other factors that are beyond the control of the applicant</w:t>
            </w:r>
            <w:r w:rsidR="1C68C9C2">
              <w:t>.</w:t>
            </w:r>
          </w:p>
        </w:tc>
      </w:tr>
      <w:tr w:rsidR="002E6622" w:rsidTr="5415A4E0">
        <w:trPr>
          <w:cantSplit/>
        </w:trPr>
        <w:tc>
          <w:tcPr>
            <w:tcW w:w="4815" w:type="dxa"/>
          </w:tcPr>
          <w:p w:rsidR="002E6622" w:rsidRPr="00B16B54" w:rsidRDefault="002E6622" w:rsidP="002E6622">
            <w:pPr>
              <w:pStyle w:val="TableText"/>
            </w:pPr>
            <w:r w:rsidRPr="00B16B54">
              <w:t>End date</w:t>
            </w:r>
            <w:r>
              <w:t xml:space="preserve"> of project agreement </w:t>
            </w:r>
          </w:p>
        </w:tc>
        <w:tc>
          <w:tcPr>
            <w:tcW w:w="3974" w:type="dxa"/>
          </w:tcPr>
          <w:p w:rsidR="002E6622" w:rsidRPr="00B16B54" w:rsidRDefault="002E6622" w:rsidP="002E6622">
            <w:pPr>
              <w:pStyle w:val="TableText"/>
            </w:pPr>
            <w:r w:rsidRPr="003740C2">
              <w:t xml:space="preserve">25 years after the </w:t>
            </w:r>
            <w:r w:rsidR="00C123A4">
              <w:t>C+B</w:t>
            </w:r>
            <w:r>
              <w:t xml:space="preserve"> project agreement is signed.</w:t>
            </w:r>
          </w:p>
        </w:tc>
      </w:tr>
      <w:tr w:rsidR="002E6622" w:rsidTr="5415A4E0">
        <w:trPr>
          <w:cantSplit/>
        </w:trPr>
        <w:tc>
          <w:tcPr>
            <w:tcW w:w="4815" w:type="dxa"/>
          </w:tcPr>
          <w:p w:rsidR="002E6622" w:rsidRPr="00B16B54" w:rsidRDefault="002E6622" w:rsidP="002E6622">
            <w:pPr>
              <w:pStyle w:val="TableText"/>
            </w:pPr>
            <w:r w:rsidRPr="003740C2">
              <w:t>ERF Permanence end date</w:t>
            </w:r>
          </w:p>
        </w:tc>
        <w:tc>
          <w:tcPr>
            <w:tcW w:w="3974" w:type="dxa"/>
          </w:tcPr>
          <w:p w:rsidR="002E6622" w:rsidRPr="00B16B54" w:rsidRDefault="53F2DF69" w:rsidP="002E6622">
            <w:pPr>
              <w:pStyle w:val="TableText"/>
            </w:pPr>
            <w:r>
              <w:t>25 or 100 years from ERF project start date</w:t>
            </w:r>
            <w:r w:rsidR="764F3B4A">
              <w:t>.</w:t>
            </w:r>
          </w:p>
        </w:tc>
      </w:tr>
    </w:tbl>
    <w:p w:rsidR="00AB177E" w:rsidRDefault="00AB177E" w:rsidP="00F70AEF"/>
    <w:p w:rsidR="008778C3" w:rsidRDefault="008778C3" w:rsidP="00357F50">
      <w:pPr>
        <w:pStyle w:val="Heading3"/>
      </w:pPr>
      <w:bookmarkStart w:id="191" w:name="_Questions_during_the"/>
      <w:bookmarkStart w:id="192" w:name="_Toc90474004"/>
      <w:bookmarkEnd w:id="191"/>
      <w:r w:rsidRPr="00181A24">
        <w:t>Questions during the application process</w:t>
      </w:r>
      <w:bookmarkEnd w:id="192"/>
    </w:p>
    <w:p w:rsidR="00487CD8" w:rsidRDefault="00487CD8" w:rsidP="00487CD8">
      <w:r>
        <w:t>If you have any questions during the application period, your first point of contact is your NRM</w:t>
      </w:r>
      <w:r w:rsidR="007476FF">
        <w:t>/LLS</w:t>
      </w:r>
      <w:r>
        <w:t xml:space="preserve"> organisation. </w:t>
      </w:r>
    </w:p>
    <w:p w:rsidR="00487CD8" w:rsidRDefault="00487CD8" w:rsidP="00487CD8">
      <w:r>
        <w:t xml:space="preserve">You can also contact </w:t>
      </w:r>
      <w:r w:rsidR="00A20C7B">
        <w:t xml:space="preserve">the department </w:t>
      </w:r>
      <w:r>
        <w:t xml:space="preserve">by email at: </w:t>
      </w:r>
      <w:hyperlink r:id="rId40" w:history="1">
        <w:r w:rsidR="008F5E88" w:rsidRPr="004C5BE9">
          <w:rPr>
            <w:rStyle w:val="Hyperlink"/>
          </w:rPr>
          <w:t>agstewardship@</w:t>
        </w:r>
        <w:r w:rsidR="008F5E88" w:rsidRPr="00926558">
          <w:rPr>
            <w:rStyle w:val="Hyperlink"/>
          </w:rPr>
          <w:t>awe.gov.au</w:t>
        </w:r>
      </w:hyperlink>
      <w:r w:rsidR="008F5E88">
        <w:t xml:space="preserve"> </w:t>
      </w:r>
      <w:r>
        <w:t xml:space="preserve">or via phone at </w:t>
      </w:r>
      <w:r>
        <w:br/>
        <w:t xml:space="preserve">1800 329 055. </w:t>
      </w:r>
    </w:p>
    <w:p w:rsidR="00487CD8" w:rsidRDefault="00487CD8" w:rsidP="00487CD8">
      <w:r>
        <w:t xml:space="preserve">Updated frequently asked questions and their answers will be published </w:t>
      </w:r>
      <w:r w:rsidR="003212F4">
        <w:t xml:space="preserve">on </w:t>
      </w:r>
      <w:proofErr w:type="spellStart"/>
      <w:r>
        <w:t>GrantConnect</w:t>
      </w:r>
      <w:proofErr w:type="spellEnd"/>
      <w:r>
        <w:t xml:space="preserve">. </w:t>
      </w:r>
    </w:p>
    <w:p w:rsidR="00487CD8" w:rsidRPr="00C71304" w:rsidRDefault="00487CD8" w:rsidP="00487CD8">
      <w:pPr>
        <w:rPr>
          <w:rFonts w:ascii="Calibri" w:hAnsi="Calibri"/>
          <w:sz w:val="36"/>
          <w:szCs w:val="24"/>
        </w:rPr>
      </w:pPr>
      <w:r>
        <w:t>Applications will be subject to an initial screening to determine whether the project and applicant meet the eligibility requirements. Applications that are eligible will be assessed and ranked in accordance with the process detailed in this section</w:t>
      </w:r>
    </w:p>
    <w:p w:rsidR="006E0B42" w:rsidRDefault="006E0B42" w:rsidP="00357F50">
      <w:pPr>
        <w:pStyle w:val="Heading2"/>
      </w:pPr>
      <w:bookmarkStart w:id="193" w:name="_The_grant_selection"/>
      <w:bookmarkStart w:id="194" w:name="_Toc90474005"/>
      <w:bookmarkEnd w:id="193"/>
      <w:r>
        <w:t>The grant selection process</w:t>
      </w:r>
      <w:bookmarkEnd w:id="194"/>
    </w:p>
    <w:p w:rsidR="003E63B6" w:rsidRDefault="003E63B6" w:rsidP="00357F50">
      <w:pPr>
        <w:pStyle w:val="Heading3"/>
      </w:pPr>
      <w:bookmarkStart w:id="195" w:name="_Toc90474006"/>
      <w:r>
        <w:t xml:space="preserve">Assessment of </w:t>
      </w:r>
      <w:r w:rsidR="00487CD8">
        <w:t>project</w:t>
      </w:r>
      <w:r>
        <w:t xml:space="preserve"> applications</w:t>
      </w:r>
      <w:bookmarkEnd w:id="195"/>
    </w:p>
    <w:p w:rsidR="006F71F3" w:rsidRDefault="006F71F3" w:rsidP="00487CD8">
      <w:r>
        <w:t xml:space="preserve">Section 6 determines the assessment criteria and how value for money should be determined. </w:t>
      </w:r>
    </w:p>
    <w:p w:rsidR="006F71F3" w:rsidRDefault="006F71F3" w:rsidP="00487CD8">
      <w:r>
        <w:t>When the assessment panel meets, they will consider you</w:t>
      </w:r>
      <w:r w:rsidR="003212F4">
        <w:t>r</w:t>
      </w:r>
      <w:r>
        <w:t xml:space="preserve"> application on its merits, based on:</w:t>
      </w:r>
    </w:p>
    <w:p w:rsidR="006F71F3" w:rsidRDefault="00224330" w:rsidP="006F71F3">
      <w:pPr>
        <w:pStyle w:val="ListBullet"/>
      </w:pPr>
      <w:r>
        <w:t xml:space="preserve">how well it meets the </w:t>
      </w:r>
      <w:proofErr w:type="gramStart"/>
      <w:r>
        <w:t>criteria</w:t>
      </w:r>
      <w:r w:rsidR="003212F4">
        <w:t>;</w:t>
      </w:r>
      <w:proofErr w:type="gramEnd"/>
    </w:p>
    <w:p w:rsidR="00224330" w:rsidRDefault="00224330" w:rsidP="006F71F3">
      <w:pPr>
        <w:pStyle w:val="ListBullet"/>
      </w:pPr>
      <w:r>
        <w:t>how it compares to other applications</w:t>
      </w:r>
      <w:r w:rsidR="00367871">
        <w:t xml:space="preserve"> as judged by</w:t>
      </w:r>
      <w:r w:rsidR="00EB313D">
        <w:t xml:space="preserve"> analysis of its</w:t>
      </w:r>
      <w:r w:rsidR="00367871">
        <w:t xml:space="preserve"> cost</w:t>
      </w:r>
      <w:r w:rsidR="00664BEF">
        <w:t xml:space="preserve"> </w:t>
      </w:r>
      <w:r w:rsidR="00EB313D">
        <w:t>effectiveness</w:t>
      </w:r>
      <w:r w:rsidR="003212F4">
        <w:t>; and</w:t>
      </w:r>
    </w:p>
    <w:p w:rsidR="00224330" w:rsidRDefault="00224330" w:rsidP="00846318">
      <w:pPr>
        <w:pStyle w:val="ListBullet"/>
      </w:pPr>
      <w:r>
        <w:t xml:space="preserve">whether it provides value with relevant money, as judged by cost </w:t>
      </w:r>
      <w:r w:rsidR="00EB313D">
        <w:t>effectiveness</w:t>
      </w:r>
      <w:r>
        <w:t xml:space="preserve"> analysis and proper testing of the protocols across all </w:t>
      </w:r>
      <w:r w:rsidR="00664BEF">
        <w:t xml:space="preserve">eligible </w:t>
      </w:r>
      <w:r>
        <w:t>regions to ensure robust testing of the pilot design and methodology in a range of farming systems and vegetation types.</w:t>
      </w:r>
    </w:p>
    <w:p w:rsidR="00C157E9" w:rsidRDefault="00C157E9" w:rsidP="00357F50">
      <w:pPr>
        <w:pStyle w:val="Heading3"/>
      </w:pPr>
      <w:bookmarkStart w:id="196" w:name="_Toc88229971"/>
      <w:bookmarkStart w:id="197" w:name="_Toc88229972"/>
      <w:bookmarkStart w:id="198" w:name="_Toc88229973"/>
      <w:bookmarkStart w:id="199" w:name="_Toc88229974"/>
      <w:bookmarkStart w:id="200" w:name="_Toc88229975"/>
      <w:bookmarkStart w:id="201" w:name="_Toc88229976"/>
      <w:bookmarkStart w:id="202" w:name="_Toc88229977"/>
      <w:bookmarkStart w:id="203" w:name="_Toc88229978"/>
      <w:bookmarkStart w:id="204" w:name="_Toc88229979"/>
      <w:bookmarkStart w:id="205" w:name="_Toc88229980"/>
      <w:bookmarkStart w:id="206" w:name="_Toc88229981"/>
      <w:bookmarkStart w:id="207" w:name="_Toc88229982"/>
      <w:bookmarkStart w:id="208" w:name="_Toc88229983"/>
      <w:bookmarkStart w:id="209" w:name="_Toc88229984"/>
      <w:bookmarkStart w:id="210" w:name="_Toc88229985"/>
      <w:bookmarkStart w:id="211" w:name="_Toc88229986"/>
      <w:bookmarkStart w:id="212" w:name="_Toc88229987"/>
      <w:bookmarkStart w:id="213" w:name="_Toc88229988"/>
      <w:bookmarkStart w:id="214" w:name="_Toc88229989"/>
      <w:bookmarkStart w:id="215" w:name="_Toc88229990"/>
      <w:bookmarkStart w:id="216" w:name="_Toc88229991"/>
      <w:bookmarkStart w:id="217" w:name="_Toc90474007"/>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t>Who will assess applications?</w:t>
      </w:r>
      <w:bookmarkEnd w:id="217"/>
    </w:p>
    <w:p w:rsidR="00487CD8" w:rsidRDefault="00487CD8" w:rsidP="00487CD8">
      <w:r>
        <w:t xml:space="preserve">The Minister for Agriculture will establish an assessment panel, chaired by a senior officer of the department. The panel will include </w:t>
      </w:r>
      <w:r w:rsidR="007F78FA">
        <w:t>the chair,</w:t>
      </w:r>
      <w:r>
        <w:t xml:space="preserve"> 2 departmental employees, and 2 specialist advisors from the ANU.</w:t>
      </w:r>
    </w:p>
    <w:p w:rsidR="00487CD8" w:rsidRDefault="00487CD8" w:rsidP="00487CD8">
      <w:r>
        <w:t>An independent probity advisor will support the selection advisory panel, and other experts may be invited by the chair in a non-voting capacity.</w:t>
      </w:r>
    </w:p>
    <w:p w:rsidR="00487CD8" w:rsidRDefault="00487CD8" w:rsidP="00487CD8">
      <w:r>
        <w:t>The selection advisory panel will recommend which projects should be successful to the decision maker.</w:t>
      </w:r>
    </w:p>
    <w:p w:rsidR="007F78FA" w:rsidRDefault="007F78FA" w:rsidP="00487CD8">
      <w:r>
        <w:t>Where external experts or advisor</w:t>
      </w:r>
      <w:r w:rsidR="003212F4">
        <w:t>s</w:t>
      </w:r>
      <w:r>
        <w:t xml:space="preserve"> are part of the assessment process and are not a Commonwealth Official, they will be expected to perform their duties in accordance with the Commonwealth </w:t>
      </w:r>
      <w:r w:rsidR="00BC082B">
        <w:t>Grants</w:t>
      </w:r>
      <w:r>
        <w:t xml:space="preserve"> Rules and Guidelines (</w:t>
      </w:r>
      <w:hyperlink r:id="rId41" w:history="1">
        <w:r w:rsidR="00D47F94" w:rsidRPr="00D47F94">
          <w:rPr>
            <w:rStyle w:val="Hyperlink"/>
          </w:rPr>
          <w:t>CGRGs</w:t>
        </w:r>
      </w:hyperlink>
      <w:r w:rsidR="00D47F94">
        <w:t>).</w:t>
      </w:r>
    </w:p>
    <w:p w:rsidR="00C157E9" w:rsidRDefault="00C157E9" w:rsidP="00357F50">
      <w:pPr>
        <w:pStyle w:val="Heading3"/>
      </w:pPr>
      <w:bookmarkStart w:id="218" w:name="_Toc90474008"/>
      <w:r>
        <w:t>Who will approve grants?</w:t>
      </w:r>
      <w:bookmarkEnd w:id="218"/>
    </w:p>
    <w:p w:rsidR="0030318C" w:rsidRDefault="0030318C" w:rsidP="00487CD8">
      <w:r>
        <w:t>After considering the advice from the assessment panel, the Minister for Agriculture will decide which projects receive offers and the terms of the offers. The Minister may choose to accept or reject the panel’s recommendations, based on th</w:t>
      </w:r>
      <w:r w:rsidR="00204C78">
        <w:t>eir judgement of what is in the public interest.</w:t>
      </w:r>
      <w:r w:rsidR="00AD740B">
        <w:t xml:space="preserve"> The Minister will seek advice or otherwise be informed about the risks of deviating from advice from the assessment panel.</w:t>
      </w:r>
    </w:p>
    <w:p w:rsidR="00DB5819" w:rsidRDefault="00FB0C71" w:rsidP="00357F50">
      <w:pPr>
        <w:pStyle w:val="Heading2"/>
      </w:pPr>
      <w:bookmarkStart w:id="219" w:name="_Toc88229995"/>
      <w:bookmarkStart w:id="220" w:name="_Toc90474009"/>
      <w:bookmarkEnd w:id="219"/>
      <w:r>
        <w:t>Notification of application outcomes</w:t>
      </w:r>
      <w:bookmarkEnd w:id="220"/>
    </w:p>
    <w:p w:rsidR="00135EC9" w:rsidRDefault="00135EC9" w:rsidP="00487CD8">
      <w:r>
        <w:t xml:space="preserve">We will advise you of the outcome of your application in writing. If you are successful, we will advise you of any specific conditions attached to the </w:t>
      </w:r>
      <w:r w:rsidR="003E59C1">
        <w:t>agreements</w:t>
      </w:r>
      <w:r w:rsidR="39CEEAE7">
        <w:t>.</w:t>
      </w:r>
    </w:p>
    <w:p w:rsidR="00FB0C71" w:rsidRDefault="00FB0C71" w:rsidP="00357F50">
      <w:pPr>
        <w:pStyle w:val="Heading3"/>
      </w:pPr>
      <w:bookmarkStart w:id="221" w:name="_Toc90474010"/>
      <w:r w:rsidRPr="00FB0C71">
        <w:t>Feedback on your application</w:t>
      </w:r>
      <w:bookmarkEnd w:id="221"/>
    </w:p>
    <w:p w:rsidR="003121C3" w:rsidRPr="009028D1" w:rsidRDefault="00FB0C71" w:rsidP="00965B12">
      <w:r w:rsidRPr="00103A95">
        <w:t xml:space="preserve">If you are unsuccessful, you may ask for feedback </w:t>
      </w:r>
      <w:r w:rsidR="008864AF">
        <w:t>by contacting the department.</w:t>
      </w:r>
      <w:r w:rsidR="006B6A18">
        <w:t xml:space="preserve"> </w:t>
      </w:r>
      <w:r w:rsidR="00E923EA" w:rsidRPr="00E1509D">
        <w:t>There is no appeal mechanism for decisions to approve or not approve a grant</w:t>
      </w:r>
      <w:r w:rsidR="00E923EA" w:rsidRPr="001F5125">
        <w:t>.</w:t>
      </w:r>
      <w:r w:rsidR="005C21D0">
        <w:rPr>
          <w:bCs/>
          <w:iCs/>
        </w:rPr>
        <w:t xml:space="preserve"> </w:t>
      </w:r>
    </w:p>
    <w:p w:rsidR="00DB5819" w:rsidRDefault="00FB0C71" w:rsidP="00357F50">
      <w:pPr>
        <w:pStyle w:val="Heading2"/>
      </w:pPr>
      <w:bookmarkStart w:id="222" w:name="_Successful_grant_applications"/>
      <w:bookmarkStart w:id="223" w:name="_Toc90474011"/>
      <w:bookmarkEnd w:id="222"/>
      <w:r w:rsidRPr="001F5125">
        <w:t>Successful grant applications</w:t>
      </w:r>
      <w:bookmarkEnd w:id="223"/>
    </w:p>
    <w:p w:rsidR="00C86A01" w:rsidRDefault="00C86A01" w:rsidP="00661355">
      <w:pPr>
        <w:pStyle w:val="Heading3"/>
      </w:pPr>
      <w:bookmarkStart w:id="224" w:name="_Toc90474012"/>
      <w:r>
        <w:t>The grant agreement</w:t>
      </w:r>
      <w:r w:rsidR="004F3C8C">
        <w:t>s</w:t>
      </w:r>
      <w:bookmarkEnd w:id="224"/>
    </w:p>
    <w:p w:rsidR="00BC5EEB" w:rsidRDefault="00C86A01" w:rsidP="00BC5EEB">
      <w:pPr>
        <w:rPr>
          <w:rFonts w:cs="Arial"/>
        </w:rPr>
      </w:pPr>
      <w:r w:rsidRPr="00C86A01">
        <w:t xml:space="preserve">Successful </w:t>
      </w:r>
      <w:r w:rsidRPr="00C92976">
        <w:t xml:space="preserve">applicants will be notified and sent </w:t>
      </w:r>
      <w:r w:rsidR="00156916" w:rsidRPr="00C92976">
        <w:rPr>
          <w:rFonts w:cs="Arial"/>
        </w:rPr>
        <w:t>a biodiversity payment offer</w:t>
      </w:r>
      <w:r w:rsidR="00E8043E" w:rsidRPr="00C92976">
        <w:rPr>
          <w:rFonts w:cs="Arial"/>
        </w:rPr>
        <w:t xml:space="preserve">, </w:t>
      </w:r>
      <w:r w:rsidRPr="00C92976">
        <w:rPr>
          <w:rFonts w:cs="Arial"/>
        </w:rPr>
        <w:t xml:space="preserve">along with two agreements: a </w:t>
      </w:r>
      <w:r w:rsidR="00E8043E" w:rsidRPr="00C92976">
        <w:rPr>
          <w:rFonts w:cs="Arial"/>
        </w:rPr>
        <w:t>participation agreement and C+B project agreement.</w:t>
      </w:r>
      <w:r w:rsidR="00E8043E">
        <w:rPr>
          <w:rFonts w:cs="Arial"/>
        </w:rPr>
        <w:t xml:space="preserve"> </w:t>
      </w:r>
    </w:p>
    <w:p w:rsidR="00C123A4" w:rsidRDefault="00EB313D" w:rsidP="00C123A4">
      <w:r>
        <w:t>Signing of the participation</w:t>
      </w:r>
      <w:r w:rsidR="00C123A4">
        <w:t xml:space="preserve"> agreement will entitle participants to a payment for seeking professional advice </w:t>
      </w:r>
      <w:r w:rsidR="00661355">
        <w:t xml:space="preserve">up to the value of $10,000 </w:t>
      </w:r>
      <w:r w:rsidR="00C123A4">
        <w:t xml:space="preserve">and oblige participants to share </w:t>
      </w:r>
      <w:r w:rsidR="00A5229F">
        <w:t xml:space="preserve">certain </w:t>
      </w:r>
      <w:r w:rsidR="00C123A4">
        <w:t>information with the department about their decisions making process and details of the professional advice sought</w:t>
      </w:r>
      <w:r w:rsidR="00A5229F">
        <w:t xml:space="preserve"> (this helps us learn about the pilot as a step towards establishing a market)</w:t>
      </w:r>
      <w:r w:rsidR="00C123A4">
        <w:t xml:space="preserve">. </w:t>
      </w:r>
      <w:r w:rsidR="08193524">
        <w:t xml:space="preserve">Participants have 4 weeks to sign their participation agreement. </w:t>
      </w:r>
    </w:p>
    <w:p w:rsidR="00C123A4" w:rsidRDefault="00C123A4" w:rsidP="5415A4E0">
      <w:pPr>
        <w:rPr>
          <w:rStyle w:val="Hyperlink"/>
          <w:rFonts w:cs="Arial"/>
          <w:color w:val="000000" w:themeColor="text1"/>
          <w:u w:val="none"/>
        </w:rPr>
      </w:pPr>
      <w:r>
        <w:t xml:space="preserve">The C+B project agreement will require the contracted party to establish a C+B project within 9 months of signing the </w:t>
      </w:r>
      <w:proofErr w:type="gramStart"/>
      <w:r>
        <w:t>agreement, unless</w:t>
      </w:r>
      <w:proofErr w:type="gramEnd"/>
      <w:r>
        <w:t xml:space="preserve"> an extension is provided due to drought or other factors that are beyond the control of the applicant</w:t>
      </w:r>
      <w:r w:rsidR="00A5229F">
        <w:t xml:space="preserve"> such as unavailability of seedlings in that time</w:t>
      </w:r>
      <w:r>
        <w:t>.</w:t>
      </w:r>
      <w:r w:rsidR="00664BEF">
        <w:t xml:space="preserve"> The C+B Project agreement is a 25</w:t>
      </w:r>
      <w:r w:rsidR="00097725">
        <w:t>-</w:t>
      </w:r>
      <w:r w:rsidR="00664BEF">
        <w:t xml:space="preserve">year agreement </w:t>
      </w:r>
      <w:r w:rsidR="75F66042">
        <w:t>(</w:t>
      </w:r>
      <w:r w:rsidR="00664BEF">
        <w:t>lifetime of the C+B project</w:t>
      </w:r>
      <w:r w:rsidR="68F2251F">
        <w:t>)</w:t>
      </w:r>
      <w:r w:rsidR="00664BEF">
        <w:t>.</w:t>
      </w:r>
      <w:r w:rsidR="566BB5DB">
        <w:t xml:space="preserve"> Partic</w:t>
      </w:r>
      <w:r w:rsidR="02BB591B">
        <w:t xml:space="preserve">ipants </w:t>
      </w:r>
      <w:r w:rsidR="566BB5DB">
        <w:t xml:space="preserve">have 6 months to sign their C+B project agreement, during which they seek professional advice and register with the ERF. ERF </w:t>
      </w:r>
      <w:r w:rsidR="6EA37BF6">
        <w:t>r</w:t>
      </w:r>
      <w:r w:rsidR="566BB5DB" w:rsidRPr="5415A4E0">
        <w:rPr>
          <w:rStyle w:val="Hyperlink"/>
          <w:rFonts w:cs="Arial"/>
          <w:color w:val="000000" w:themeColor="text1"/>
          <w:u w:val="none"/>
        </w:rPr>
        <w:t>egistration process can take up to 90 days.</w:t>
      </w:r>
      <w:r w:rsidR="21F6A302" w:rsidRPr="5415A4E0">
        <w:rPr>
          <w:rStyle w:val="Hyperlink"/>
          <w:rFonts w:cs="Arial"/>
          <w:color w:val="000000" w:themeColor="text1"/>
          <w:u w:val="none"/>
        </w:rPr>
        <w:t xml:space="preserve"> An extension may be granted to participants who are unable to register under the ERF within the 6</w:t>
      </w:r>
      <w:r w:rsidR="00097725">
        <w:rPr>
          <w:rStyle w:val="Hyperlink"/>
          <w:rFonts w:cs="Arial"/>
          <w:color w:val="000000" w:themeColor="text1"/>
          <w:u w:val="none"/>
        </w:rPr>
        <w:t>-</w:t>
      </w:r>
      <w:r w:rsidR="21F6A302" w:rsidRPr="5415A4E0">
        <w:rPr>
          <w:rStyle w:val="Hyperlink"/>
          <w:rFonts w:cs="Arial"/>
          <w:color w:val="000000" w:themeColor="text1"/>
          <w:u w:val="none"/>
        </w:rPr>
        <w:t>month period</w:t>
      </w:r>
      <w:r w:rsidR="05BB2108" w:rsidRPr="5415A4E0">
        <w:rPr>
          <w:rStyle w:val="Hyperlink"/>
          <w:rFonts w:cs="Arial"/>
          <w:color w:val="000000" w:themeColor="text1"/>
          <w:u w:val="none"/>
        </w:rPr>
        <w:t xml:space="preserve"> i</w:t>
      </w:r>
      <w:r w:rsidR="0F6A3BD1" w:rsidRPr="5415A4E0">
        <w:rPr>
          <w:rStyle w:val="Hyperlink"/>
          <w:rFonts w:cs="Arial"/>
          <w:color w:val="000000" w:themeColor="text1"/>
          <w:u w:val="none"/>
        </w:rPr>
        <w:t>f</w:t>
      </w:r>
      <w:r w:rsidR="05BB2108" w:rsidRPr="5415A4E0">
        <w:rPr>
          <w:rStyle w:val="Hyperlink"/>
          <w:rFonts w:cs="Arial"/>
          <w:color w:val="000000" w:themeColor="text1"/>
          <w:u w:val="none"/>
        </w:rPr>
        <w:t xml:space="preserve"> reasonable efforts have been </w:t>
      </w:r>
      <w:r w:rsidR="45B9A214" w:rsidRPr="5415A4E0">
        <w:rPr>
          <w:rStyle w:val="Hyperlink"/>
          <w:rFonts w:cs="Arial"/>
          <w:color w:val="000000" w:themeColor="text1"/>
          <w:u w:val="none"/>
        </w:rPr>
        <w:t xml:space="preserve">made </w:t>
      </w:r>
      <w:r w:rsidR="05BB2108" w:rsidRPr="5415A4E0">
        <w:rPr>
          <w:rStyle w:val="Hyperlink"/>
          <w:rFonts w:cs="Arial"/>
          <w:color w:val="000000" w:themeColor="text1"/>
          <w:u w:val="none"/>
        </w:rPr>
        <w:t xml:space="preserve">to progress registration. </w:t>
      </w:r>
      <w:r w:rsidR="32DC3141" w:rsidRPr="5415A4E0">
        <w:rPr>
          <w:rStyle w:val="Hyperlink"/>
          <w:rFonts w:cs="Arial"/>
          <w:color w:val="000000" w:themeColor="text1"/>
          <w:u w:val="none"/>
        </w:rPr>
        <w:t xml:space="preserve">An extension </w:t>
      </w:r>
      <w:r w:rsidR="05BB2108" w:rsidRPr="5415A4E0">
        <w:rPr>
          <w:rStyle w:val="Hyperlink"/>
          <w:rFonts w:cs="Arial"/>
          <w:color w:val="000000" w:themeColor="text1"/>
          <w:u w:val="none"/>
        </w:rPr>
        <w:t xml:space="preserve">is at the discretion of the department. </w:t>
      </w:r>
    </w:p>
    <w:p w:rsidR="00A5229F" w:rsidRDefault="00A5229F" w:rsidP="00A5229F">
      <w:r>
        <w:t>Upon receiving the offer, applicants will be given the opportunity to propose good faith variations to the details of the project – for example, minor modifications to the size of the project area. Any proposed modifications will be accepted or rejected at the department’s discretion, to ensure that it does not compromise the integrity and fairness of the selection process. Where variations are made to the project, the payment offer may also change.</w:t>
      </w:r>
    </w:p>
    <w:p w:rsidR="00C92976" w:rsidRDefault="00C92976" w:rsidP="00A5229F">
      <w:r>
        <w:t>If successful applicants do not accept the biodiversity payment offer and wish to find alternative funding from a private buyer, the department can provide additional guidance on how to list a C+B project on the National Stewardship Trading Platform.</w:t>
      </w:r>
    </w:p>
    <w:p w:rsidR="00580F5C" w:rsidRDefault="004545F3" w:rsidP="00D7061A">
      <w:pPr>
        <w:pStyle w:val="Heading3"/>
      </w:pPr>
      <w:bookmarkStart w:id="225" w:name="_Toc89718924"/>
      <w:bookmarkStart w:id="226" w:name="_Toc89435546"/>
      <w:bookmarkStart w:id="227" w:name="_Toc89435547"/>
      <w:bookmarkStart w:id="228" w:name="_Toc89435548"/>
      <w:bookmarkStart w:id="229" w:name="_Toc89435549"/>
      <w:bookmarkStart w:id="230" w:name="_Toc89435550"/>
      <w:bookmarkStart w:id="231" w:name="_Toc88230003"/>
      <w:bookmarkStart w:id="232" w:name="_Toc89435551"/>
      <w:bookmarkStart w:id="233" w:name="_Toc89435552"/>
      <w:bookmarkStart w:id="234" w:name="_Toc89435553"/>
      <w:bookmarkStart w:id="235" w:name="_Toc89435554"/>
      <w:bookmarkStart w:id="236" w:name="_Toc89435555"/>
      <w:bookmarkStart w:id="237" w:name="_Toc88230004"/>
      <w:bookmarkStart w:id="238" w:name="_Toc88230005"/>
      <w:bookmarkStart w:id="239" w:name="_Toc88230006"/>
      <w:bookmarkStart w:id="240" w:name="_Toc88230007"/>
      <w:bookmarkStart w:id="241" w:name="_Toc88230008"/>
      <w:bookmarkStart w:id="242" w:name="_Toc88230009"/>
      <w:bookmarkStart w:id="243" w:name="_Toc90474013"/>
      <w:bookmarkEnd w:id="126"/>
      <w:bookmarkEnd w:id="12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771EC4">
        <w:t xml:space="preserve">How </w:t>
      </w:r>
      <w:r w:rsidR="00756BBB" w:rsidRPr="00771EC4">
        <w:t>we pay</w:t>
      </w:r>
      <w:r w:rsidR="00C86A01">
        <w:t xml:space="preserve"> </w:t>
      </w:r>
      <w:bookmarkStart w:id="244" w:name="_Toc466898122"/>
      <w:r w:rsidR="001F7327">
        <w:t>for professional advice</w:t>
      </w:r>
      <w:bookmarkEnd w:id="243"/>
      <w:r w:rsidR="00A12F10">
        <w:t xml:space="preserve"> </w:t>
      </w:r>
    </w:p>
    <w:p w:rsidR="00615A55" w:rsidRDefault="001F7327" w:rsidP="00487CD8">
      <w:r>
        <w:t xml:space="preserve">This is </w:t>
      </w:r>
      <w:r w:rsidR="00943905">
        <w:t>a</w:t>
      </w:r>
      <w:r w:rsidR="00304A1B">
        <w:t xml:space="preserve"> </w:t>
      </w:r>
      <w:r w:rsidR="00CB7180">
        <w:t>one-off payment</w:t>
      </w:r>
      <w:r w:rsidR="00661355">
        <w:t xml:space="preserve"> </w:t>
      </w:r>
      <w:r w:rsidR="00C86A01">
        <w:t>to</w:t>
      </w:r>
      <w:r w:rsidR="003E5AAA">
        <w:t xml:space="preserve"> all successful applicants to</w:t>
      </w:r>
      <w:r w:rsidR="00C86A01">
        <w:t xml:space="preserve"> cover some </w:t>
      </w:r>
      <w:r>
        <w:t>of</w:t>
      </w:r>
      <w:r w:rsidR="00C86A01">
        <w:t xml:space="preserve"> the</w:t>
      </w:r>
      <w:r>
        <w:t xml:space="preserve"> costs of </w:t>
      </w:r>
      <w:r w:rsidR="00216F99" w:rsidRPr="00216F99">
        <w:t>seek</w:t>
      </w:r>
      <w:r>
        <w:t>ing</w:t>
      </w:r>
      <w:r w:rsidR="00216F99" w:rsidRPr="00216F99">
        <w:t xml:space="preserve"> </w:t>
      </w:r>
      <w:r>
        <w:t xml:space="preserve">professional </w:t>
      </w:r>
      <w:r w:rsidR="00216F99" w:rsidRPr="00216F99">
        <w:t>advice</w:t>
      </w:r>
      <w:r w:rsidR="003E5AAA">
        <w:t xml:space="preserve"> (</w:t>
      </w:r>
      <w:r w:rsidR="003E5AAA">
        <w:rPr>
          <w:rFonts w:cs="Arial"/>
        </w:rPr>
        <w:t>legal, financial, carbon and/or agronomical service)</w:t>
      </w:r>
      <w:r w:rsidR="003E5AAA">
        <w:t>. Advice must be sought</w:t>
      </w:r>
      <w:r w:rsidR="005C48D0">
        <w:t xml:space="preserve"> before </w:t>
      </w:r>
      <w:r w:rsidR="003E5AAA">
        <w:t xml:space="preserve">accepting biodiversity payment offer and signing </w:t>
      </w:r>
      <w:r w:rsidR="005C48D0">
        <w:t>C+B project</w:t>
      </w:r>
      <w:r w:rsidR="003E5AAA">
        <w:t xml:space="preserve"> agreement</w:t>
      </w:r>
      <w:r w:rsidR="00C86A01">
        <w:t xml:space="preserve">. </w:t>
      </w:r>
      <w:r w:rsidR="0093522B">
        <w:t xml:space="preserve">Payments will be </w:t>
      </w:r>
      <w:r w:rsidR="00C86A01" w:rsidRPr="00F37C83">
        <w:t>made</w:t>
      </w:r>
      <w:r w:rsidR="0093522B" w:rsidRPr="005603E5">
        <w:t xml:space="preserve"> up to </w:t>
      </w:r>
      <w:r w:rsidR="00C86A01" w:rsidRPr="00F225B3">
        <w:t>$</w:t>
      </w:r>
      <w:r w:rsidR="00661355" w:rsidRPr="00F225B3">
        <w:t>10,000</w:t>
      </w:r>
      <w:r w:rsidR="00661355">
        <w:t>.</w:t>
      </w:r>
      <w:r w:rsidR="0093522B">
        <w:t xml:space="preserve"> Participants </w:t>
      </w:r>
      <w:r w:rsidR="00C86A01">
        <w:t xml:space="preserve">will need to provide information about the type of advice they sought to receive the payment. </w:t>
      </w:r>
      <w:r w:rsidR="0093522B">
        <w:t xml:space="preserve">  </w:t>
      </w:r>
    </w:p>
    <w:p w:rsidR="00A30816" w:rsidRDefault="00D7061A" w:rsidP="00D7061A">
      <w:pPr>
        <w:pStyle w:val="Heading3"/>
      </w:pPr>
      <w:bookmarkStart w:id="245" w:name="_Toc90474014"/>
      <w:r>
        <w:t xml:space="preserve">How we pay the </w:t>
      </w:r>
      <w:r w:rsidR="00C123A4">
        <w:t>b</w:t>
      </w:r>
      <w:r w:rsidR="00142D8C">
        <w:t xml:space="preserve">iodiversity </w:t>
      </w:r>
      <w:r w:rsidR="00C123A4">
        <w:t>p</w:t>
      </w:r>
      <w:r w:rsidR="00487CD8">
        <w:t>ayment</w:t>
      </w:r>
      <w:bookmarkEnd w:id="245"/>
      <w:r w:rsidR="00487CD8">
        <w:t xml:space="preserve"> </w:t>
      </w:r>
    </w:p>
    <w:p w:rsidR="00943905" w:rsidRDefault="00C123A4" w:rsidP="00943905">
      <w:r>
        <w:t>The b</w:t>
      </w:r>
      <w:r w:rsidR="00A30816">
        <w:t xml:space="preserve">iodiversity payment </w:t>
      </w:r>
      <w:r w:rsidR="00487CD8">
        <w:t xml:space="preserve">under the </w:t>
      </w:r>
      <w:r w:rsidR="00C86A01">
        <w:t>C+B Project agreement</w:t>
      </w:r>
      <w:r w:rsidR="00487CD8">
        <w:t xml:space="preserve"> will be made </w:t>
      </w:r>
      <w:r w:rsidR="007527BC">
        <w:t xml:space="preserve">in 2 </w:t>
      </w:r>
      <w:r w:rsidR="00661355">
        <w:t>instalments</w:t>
      </w:r>
      <w:r w:rsidR="00487CD8">
        <w:t xml:space="preserve">. </w:t>
      </w:r>
      <w:r w:rsidR="00943905">
        <w:t xml:space="preserve">The payment schedule will be as follows and recognises that most costs associated with environmental plantings are incurred </w:t>
      </w:r>
      <w:r w:rsidR="007476FF">
        <w:t>when establishing the project</w:t>
      </w:r>
      <w:r w:rsidR="00943905">
        <w:t>. All payments will be contingent on satisfying prescribed project milestones.</w:t>
      </w:r>
      <w:r w:rsidR="00943905" w:rsidRPr="00943905">
        <w:t xml:space="preserve"> </w:t>
      </w:r>
    </w:p>
    <w:p w:rsidR="00097725" w:rsidRDefault="00097725" w:rsidP="00943905"/>
    <w:p w:rsidR="00097725" w:rsidRDefault="00097725" w:rsidP="00943905"/>
    <w:p w:rsidR="00487CD8" w:rsidRDefault="00487CD8" w:rsidP="00487CD8">
      <w:pPr>
        <w:pStyle w:val="Caption"/>
      </w:pPr>
      <w:bookmarkStart w:id="246" w:name="_Ref65566451"/>
      <w:r>
        <w:t xml:space="preserve">Table </w:t>
      </w:r>
      <w:bookmarkEnd w:id="246"/>
      <w:r w:rsidR="00943905">
        <w:t>4</w:t>
      </w:r>
      <w:r w:rsidR="00615A55">
        <w:t xml:space="preserve"> </w:t>
      </w:r>
      <w:r w:rsidR="00943905">
        <w:t xml:space="preserve">Biodiversity </w:t>
      </w:r>
      <w:r>
        <w:t>payment schedule</w:t>
      </w:r>
    </w:p>
    <w:tbl>
      <w:tblPr>
        <w:tblStyle w:val="TableGrid"/>
        <w:tblW w:w="5000" w:type="pct"/>
        <w:tblLook w:val="04A0" w:firstRow="1" w:lastRow="0" w:firstColumn="1" w:lastColumn="0" w:noHBand="0" w:noVBand="1"/>
      </w:tblPr>
      <w:tblGrid>
        <w:gridCol w:w="1417"/>
        <w:gridCol w:w="3474"/>
        <w:gridCol w:w="3887"/>
      </w:tblGrid>
      <w:tr w:rsidR="003E59C1" w:rsidTr="5415A4E0">
        <w:trPr>
          <w:trHeight w:val="562"/>
        </w:trPr>
        <w:tc>
          <w:tcPr>
            <w:tcW w:w="807" w:type="pct"/>
            <w:shd w:val="clear" w:color="auto" w:fill="365F91" w:themeFill="accent1" w:themeFillShade="BF"/>
          </w:tcPr>
          <w:p w:rsidR="00943905" w:rsidRPr="00846318" w:rsidRDefault="00943905" w:rsidP="00866E72">
            <w:pPr>
              <w:pStyle w:val="TableHeading"/>
              <w:rPr>
                <w:rFonts w:ascii="Arial" w:hAnsi="Arial" w:cs="Arial"/>
                <w:color w:val="FFFFFF" w:themeColor="background1"/>
                <w:sz w:val="20"/>
                <w:szCs w:val="20"/>
              </w:rPr>
            </w:pPr>
            <w:r w:rsidRPr="00846318">
              <w:rPr>
                <w:rFonts w:ascii="Arial" w:hAnsi="Arial" w:cs="Arial"/>
                <w:color w:val="FFFFFF" w:themeColor="background1"/>
                <w:sz w:val="20"/>
                <w:szCs w:val="20"/>
              </w:rPr>
              <w:t>Payment number</w:t>
            </w:r>
          </w:p>
        </w:tc>
        <w:tc>
          <w:tcPr>
            <w:tcW w:w="1979" w:type="pct"/>
            <w:shd w:val="clear" w:color="auto" w:fill="365F91" w:themeFill="accent1" w:themeFillShade="BF"/>
          </w:tcPr>
          <w:p w:rsidR="00943905" w:rsidRPr="00846318" w:rsidRDefault="00943905" w:rsidP="00866E72">
            <w:pPr>
              <w:pStyle w:val="TableHeading"/>
              <w:rPr>
                <w:rFonts w:ascii="Arial" w:hAnsi="Arial" w:cs="Arial"/>
                <w:color w:val="FFFFFF" w:themeColor="background1"/>
                <w:sz w:val="20"/>
                <w:szCs w:val="20"/>
              </w:rPr>
            </w:pPr>
            <w:r w:rsidRPr="00846318">
              <w:rPr>
                <w:rFonts w:ascii="Arial" w:hAnsi="Arial" w:cs="Arial"/>
                <w:color w:val="FFFFFF" w:themeColor="background1"/>
                <w:sz w:val="20"/>
                <w:szCs w:val="20"/>
              </w:rPr>
              <w:t>Amount</w:t>
            </w:r>
          </w:p>
        </w:tc>
        <w:tc>
          <w:tcPr>
            <w:tcW w:w="2214" w:type="pct"/>
            <w:shd w:val="clear" w:color="auto" w:fill="365F91" w:themeFill="accent1" w:themeFillShade="BF"/>
          </w:tcPr>
          <w:p w:rsidR="00943905" w:rsidRPr="00846318" w:rsidRDefault="00943905" w:rsidP="00866E72">
            <w:pPr>
              <w:pStyle w:val="TableHeading"/>
              <w:rPr>
                <w:rFonts w:ascii="Arial" w:hAnsi="Arial" w:cs="Arial"/>
                <w:color w:val="FFFFFF" w:themeColor="background1"/>
                <w:sz w:val="20"/>
                <w:szCs w:val="20"/>
              </w:rPr>
            </w:pPr>
            <w:r w:rsidRPr="00846318">
              <w:rPr>
                <w:rFonts w:ascii="Arial" w:hAnsi="Arial" w:cs="Arial"/>
                <w:color w:val="FFFFFF" w:themeColor="background1"/>
                <w:sz w:val="20"/>
                <w:szCs w:val="20"/>
              </w:rPr>
              <w:t>Project milestone</w:t>
            </w:r>
          </w:p>
        </w:tc>
      </w:tr>
      <w:tr w:rsidR="00943905" w:rsidTr="00F225B3">
        <w:trPr>
          <w:trHeight w:val="790"/>
        </w:trPr>
        <w:tc>
          <w:tcPr>
            <w:tcW w:w="807" w:type="pct"/>
          </w:tcPr>
          <w:p w:rsidR="00943905" w:rsidRPr="003E59C1" w:rsidRDefault="00943905" w:rsidP="00866E72">
            <w:pPr>
              <w:pStyle w:val="TableText"/>
              <w:rPr>
                <w:rFonts w:cs="Arial"/>
                <w:szCs w:val="20"/>
              </w:rPr>
            </w:pPr>
            <w:r w:rsidRPr="003E59C1">
              <w:rPr>
                <w:rFonts w:cs="Arial"/>
                <w:szCs w:val="20"/>
              </w:rPr>
              <w:t>Payment 1</w:t>
            </w:r>
          </w:p>
        </w:tc>
        <w:tc>
          <w:tcPr>
            <w:tcW w:w="1979" w:type="pct"/>
          </w:tcPr>
          <w:p w:rsidR="00943905" w:rsidRPr="003E59C1" w:rsidRDefault="00C86A01" w:rsidP="00866E72">
            <w:pPr>
              <w:pStyle w:val="TableText"/>
              <w:rPr>
                <w:rFonts w:cs="Arial"/>
                <w:szCs w:val="20"/>
              </w:rPr>
            </w:pPr>
            <w:r>
              <w:rPr>
                <w:rFonts w:cs="Arial"/>
                <w:szCs w:val="20"/>
              </w:rPr>
              <w:t xml:space="preserve">Up to </w:t>
            </w:r>
            <w:r w:rsidR="0065037E">
              <w:rPr>
                <w:rFonts w:cs="Arial"/>
                <w:szCs w:val="20"/>
              </w:rPr>
              <w:t>80</w:t>
            </w:r>
            <w:r w:rsidR="00943905" w:rsidRPr="003E59C1">
              <w:rPr>
                <w:rFonts w:cs="Arial"/>
                <w:szCs w:val="20"/>
              </w:rPr>
              <w:t xml:space="preserve">% of Biodiversity Payment </w:t>
            </w:r>
          </w:p>
        </w:tc>
        <w:tc>
          <w:tcPr>
            <w:tcW w:w="2214" w:type="pct"/>
          </w:tcPr>
          <w:p w:rsidR="00943905" w:rsidRPr="006A4053" w:rsidRDefault="00943905" w:rsidP="006B6A18">
            <w:pPr>
              <w:pStyle w:val="ListBullet"/>
              <w:numPr>
                <w:ilvl w:val="1"/>
                <w:numId w:val="19"/>
              </w:numPr>
              <w:spacing w:before="120" w:after="120" w:line="276" w:lineRule="auto"/>
              <w:ind w:left="425" w:hanging="425"/>
              <w:rPr>
                <w:rFonts w:cs="Arial"/>
              </w:rPr>
            </w:pPr>
            <w:r w:rsidRPr="003E59C1">
              <w:rPr>
                <w:rFonts w:cs="Arial"/>
              </w:rPr>
              <w:t>registration of the project under the ERF (with an unconditional project declaration from the CER)</w:t>
            </w:r>
          </w:p>
        </w:tc>
      </w:tr>
      <w:tr w:rsidR="00943905" w:rsidTr="5415A4E0">
        <w:trPr>
          <w:trHeight w:val="790"/>
        </w:trPr>
        <w:tc>
          <w:tcPr>
            <w:tcW w:w="807" w:type="pct"/>
          </w:tcPr>
          <w:p w:rsidR="00943905" w:rsidRPr="003E59C1" w:rsidRDefault="00943905" w:rsidP="00866E72">
            <w:pPr>
              <w:pStyle w:val="TableText"/>
              <w:rPr>
                <w:rFonts w:cs="Arial"/>
                <w:szCs w:val="20"/>
              </w:rPr>
            </w:pPr>
            <w:r w:rsidRPr="003E59C1">
              <w:rPr>
                <w:rFonts w:cs="Arial"/>
                <w:szCs w:val="20"/>
              </w:rPr>
              <w:t>Payment 2</w:t>
            </w:r>
          </w:p>
        </w:tc>
        <w:tc>
          <w:tcPr>
            <w:tcW w:w="1979" w:type="pct"/>
          </w:tcPr>
          <w:p w:rsidR="00943905" w:rsidRPr="003E59C1" w:rsidRDefault="00C86A01" w:rsidP="00866E72">
            <w:pPr>
              <w:pStyle w:val="TableText"/>
              <w:rPr>
                <w:rFonts w:cs="Arial"/>
                <w:szCs w:val="20"/>
              </w:rPr>
            </w:pPr>
            <w:r>
              <w:rPr>
                <w:rFonts w:cs="Arial"/>
                <w:szCs w:val="20"/>
              </w:rPr>
              <w:t>Remaining amount of the</w:t>
            </w:r>
            <w:r w:rsidR="00943905" w:rsidRPr="003E59C1">
              <w:rPr>
                <w:rFonts w:cs="Arial"/>
                <w:szCs w:val="20"/>
              </w:rPr>
              <w:t xml:space="preserve"> Biodiversity Payment </w:t>
            </w:r>
          </w:p>
        </w:tc>
        <w:tc>
          <w:tcPr>
            <w:tcW w:w="2214" w:type="pct"/>
          </w:tcPr>
          <w:p w:rsidR="00943905" w:rsidRPr="006A4053" w:rsidRDefault="00943905" w:rsidP="006B6A18">
            <w:pPr>
              <w:pStyle w:val="ListBullet"/>
              <w:numPr>
                <w:ilvl w:val="1"/>
                <w:numId w:val="19"/>
              </w:numPr>
              <w:spacing w:before="120" w:after="120" w:line="276" w:lineRule="auto"/>
              <w:ind w:left="425" w:hanging="425"/>
              <w:rPr>
                <w:rFonts w:cs="Arial"/>
              </w:rPr>
            </w:pPr>
            <w:r w:rsidRPr="003E59C1">
              <w:rPr>
                <w:rFonts w:cs="Arial"/>
              </w:rPr>
              <w:t>providing evidence that the plantings have been established in accordance with the project’s contracted specifications and the C+B planting protocol; and</w:t>
            </w:r>
          </w:p>
          <w:p w:rsidR="00943905" w:rsidRPr="006A4053" w:rsidRDefault="00943905" w:rsidP="006B6A18">
            <w:pPr>
              <w:pStyle w:val="ListBullet"/>
              <w:numPr>
                <w:ilvl w:val="1"/>
                <w:numId w:val="19"/>
              </w:numPr>
              <w:spacing w:before="120" w:after="120" w:line="276" w:lineRule="auto"/>
              <w:ind w:left="425" w:hanging="425"/>
              <w:rPr>
                <w:rFonts w:cs="Arial"/>
              </w:rPr>
            </w:pPr>
            <w:r w:rsidRPr="006A4053">
              <w:rPr>
                <w:rFonts w:cs="Arial"/>
              </w:rPr>
              <w:t>providing itemised data to us about the cost of establishing the plantings in accordance with the terms of the legal agreement.</w:t>
            </w:r>
          </w:p>
          <w:p w:rsidR="00943905" w:rsidRPr="007D4B11" w:rsidRDefault="00943905" w:rsidP="00866E72">
            <w:pPr>
              <w:pStyle w:val="TableText"/>
              <w:rPr>
                <w:rFonts w:cs="Arial"/>
                <w:szCs w:val="20"/>
              </w:rPr>
            </w:pPr>
          </w:p>
        </w:tc>
      </w:tr>
    </w:tbl>
    <w:p w:rsidR="00C05A13" w:rsidRDefault="00C05A13" w:rsidP="00357F50">
      <w:pPr>
        <w:pStyle w:val="Heading3"/>
      </w:pPr>
      <w:bookmarkStart w:id="247" w:name="_Toc88230013"/>
      <w:bookmarkStart w:id="248" w:name="_Toc88230014"/>
      <w:bookmarkStart w:id="249" w:name="_Toc88230015"/>
      <w:bookmarkStart w:id="250" w:name="_Toc88230016"/>
      <w:bookmarkStart w:id="251" w:name="_Toc88230017"/>
      <w:bookmarkStart w:id="252" w:name="_Toc90474015"/>
      <w:bookmarkEnd w:id="247"/>
      <w:bookmarkEnd w:id="248"/>
      <w:bookmarkEnd w:id="249"/>
      <w:bookmarkEnd w:id="250"/>
      <w:bookmarkEnd w:id="251"/>
      <w:r>
        <w:t>Grants Payments and GST</w:t>
      </w:r>
      <w:bookmarkEnd w:id="252"/>
    </w:p>
    <w:p w:rsidR="008B5C65" w:rsidRPr="00815A59" w:rsidRDefault="008B5C65" w:rsidP="008B5C65">
      <w:r w:rsidRPr="0008705C">
        <w:t xml:space="preserve">Payments will be GST </w:t>
      </w:r>
      <w:r w:rsidR="00097725">
        <w:t>i</w:t>
      </w:r>
      <w:r w:rsidRPr="0008705C">
        <w:t>nclusive</w:t>
      </w:r>
      <w:r w:rsidR="00487CD8">
        <w:t xml:space="preserve">. </w:t>
      </w:r>
      <w:r w:rsidRPr="0008705C">
        <w:t xml:space="preserve">If you are registered for the </w:t>
      </w:r>
      <w:hyperlink r:id="rId42" w:history="1">
        <w:r w:rsidRPr="00A0120E">
          <w:rPr>
            <w:rStyle w:val="Hyperlink"/>
          </w:rPr>
          <w:t>Goods and Services Tax (GST)</w:t>
        </w:r>
      </w:hyperlink>
      <w:r w:rsidRPr="00815A59">
        <w:t>, where applicable, we will add GST to your grant payment</w:t>
      </w:r>
      <w:r>
        <w:t xml:space="preserve"> and issue you with a </w:t>
      </w:r>
      <w:hyperlink r:id="rId43" w:history="1">
        <w:r w:rsidRPr="00A0120E">
          <w:rPr>
            <w:rStyle w:val="Hyperlink"/>
          </w:rPr>
          <w:t>Recipient Created Tax Invoice</w:t>
        </w:r>
      </w:hyperlink>
      <w:r>
        <w:t>.</w:t>
      </w:r>
    </w:p>
    <w:p w:rsidR="00D22A04" w:rsidRDefault="00D22A04" w:rsidP="00E65040">
      <w:r w:rsidRPr="00E162FF">
        <w:t xml:space="preserve">Grants are assessable income for taxation purposes, unless exempted by a taxation law. </w:t>
      </w:r>
      <w:r>
        <w:t>We recommend you</w:t>
      </w:r>
      <w:r w:rsidRPr="00E162FF">
        <w:t xml:space="preserve"> seek independent professional advice on </w:t>
      </w:r>
      <w:r>
        <w:t>your</w:t>
      </w:r>
      <w:r w:rsidRPr="00E162FF">
        <w:t xml:space="preserve"> taxation obligations</w:t>
      </w:r>
      <w:r>
        <w:t xml:space="preserve"> or seek assistance from the </w:t>
      </w:r>
      <w:hyperlink r:id="rId44" w:history="1">
        <w:r w:rsidRPr="002612BF">
          <w:rPr>
            <w:rStyle w:val="Hyperlink"/>
          </w:rPr>
          <w:t>Australian Taxation Office</w:t>
        </w:r>
      </w:hyperlink>
      <w:r w:rsidRPr="00E162FF">
        <w:t>.</w:t>
      </w:r>
      <w:r>
        <w:rPr>
          <w:rStyle w:val="FootnoteReference"/>
        </w:rPr>
        <w:footnoteReference w:id="4"/>
      </w:r>
      <w:r w:rsidRPr="00E162FF">
        <w:t xml:space="preserve"> </w:t>
      </w:r>
      <w:r w:rsidR="005603E5">
        <w:t xml:space="preserve">This advice could be paid for with your professional advice payment. </w:t>
      </w:r>
      <w:r>
        <w:t>We do not</w:t>
      </w:r>
      <w:r w:rsidRPr="00E162FF">
        <w:t xml:space="preserve"> provide advice on </w:t>
      </w:r>
      <w:r w:rsidR="00780216">
        <w:t xml:space="preserve">your </w:t>
      </w:r>
      <w:proofErr w:type="gramStart"/>
      <w:r w:rsidR="00780216">
        <w:t xml:space="preserve">particular </w:t>
      </w:r>
      <w:r w:rsidRPr="00E162FF">
        <w:t>tax</w:t>
      </w:r>
      <w:r w:rsidR="00780216">
        <w:t>ation</w:t>
      </w:r>
      <w:proofErr w:type="gramEnd"/>
      <w:r w:rsidR="00780216">
        <w:t xml:space="preserve"> circumstances</w:t>
      </w:r>
      <w:r w:rsidRPr="00E162FF">
        <w:t>.</w:t>
      </w:r>
      <w:r w:rsidR="004161D7" w:rsidRPr="004161D7">
        <w:t xml:space="preserve"> </w:t>
      </w:r>
    </w:p>
    <w:p w:rsidR="00E1311F" w:rsidDel="00457E6C" w:rsidRDefault="00E1311F" w:rsidP="00357F50">
      <w:pPr>
        <w:pStyle w:val="Heading2"/>
      </w:pPr>
      <w:bookmarkStart w:id="253" w:name="_Toc494290551"/>
      <w:bookmarkStart w:id="254" w:name="_Toc485726977"/>
      <w:bookmarkStart w:id="255" w:name="_Toc485736597"/>
      <w:bookmarkStart w:id="256" w:name="_Toc90474016"/>
      <w:bookmarkStart w:id="257" w:name="_Toc164844284"/>
      <w:bookmarkEnd w:id="244"/>
      <w:bookmarkEnd w:id="253"/>
      <w:r>
        <w:t>Announcement of grants</w:t>
      </w:r>
      <w:bookmarkEnd w:id="254"/>
      <w:bookmarkEnd w:id="255"/>
      <w:bookmarkEnd w:id="256"/>
    </w:p>
    <w:p w:rsidR="00E1311F" w:rsidDel="00457E6C" w:rsidRDefault="00E1311F" w:rsidP="00E1311F">
      <w:pPr>
        <w:rPr>
          <w:i/>
        </w:rPr>
      </w:pPr>
      <w:r w:rsidDel="00457E6C">
        <w:t xml:space="preserve">If successful, your grant </w:t>
      </w:r>
      <w:r w:rsidDel="0035202F">
        <w:t>will be listed</w:t>
      </w:r>
      <w:r w:rsidRPr="00B72EE8" w:rsidDel="0035202F">
        <w:t xml:space="preserve"> </w:t>
      </w:r>
      <w:r w:rsidRPr="00B72EE8" w:rsidDel="00457E6C">
        <w:t>on</w:t>
      </w:r>
      <w:r w:rsidDel="00457E6C">
        <w:t xml:space="preserve"> the </w:t>
      </w:r>
      <w:proofErr w:type="spellStart"/>
      <w:r w:rsidDel="00457E6C">
        <w:t>GrantConnect</w:t>
      </w:r>
      <w:proofErr w:type="spellEnd"/>
      <w:r w:rsidRPr="000A572F" w:rsidDel="00457E6C">
        <w:t xml:space="preserve"> website</w:t>
      </w:r>
      <w:r w:rsidDel="00457E6C">
        <w:t xml:space="preserve"> </w:t>
      </w:r>
      <w:r w:rsidR="006F757C">
        <w:t>21</w:t>
      </w:r>
      <w:r w:rsidDel="00457E6C">
        <w:t xml:space="preserve"> </w:t>
      </w:r>
      <w:r w:rsidR="006F757C">
        <w:t xml:space="preserve">calendar </w:t>
      </w:r>
      <w:r w:rsidDel="00457E6C">
        <w:t>d</w:t>
      </w:r>
      <w:r w:rsidRPr="000A572F" w:rsidDel="00457E6C">
        <w:t xml:space="preserve">ays </w:t>
      </w:r>
      <w:r w:rsidDel="00457E6C">
        <w:t>after</w:t>
      </w:r>
      <w:r w:rsidRPr="000A572F" w:rsidDel="00457E6C">
        <w:t xml:space="preserve"> </w:t>
      </w:r>
      <w:r w:rsidDel="00457E6C">
        <w:t xml:space="preserve">the date of effect as required by </w:t>
      </w:r>
      <w:r w:rsidR="004D3D46" w:rsidRPr="00B368D9" w:rsidDel="00457E6C">
        <w:t xml:space="preserve">Section 5.3 of the </w:t>
      </w:r>
      <w:hyperlink r:id="rId45" w:history="1">
        <w:r w:rsidR="004D3D46" w:rsidRPr="004D3D46" w:rsidDel="00457E6C">
          <w:rPr>
            <w:rStyle w:val="Hyperlink"/>
          </w:rPr>
          <w:t>CGRGs</w:t>
        </w:r>
      </w:hyperlink>
      <w:r w:rsidRPr="00CF2166" w:rsidDel="00457E6C">
        <w:t>.</w:t>
      </w:r>
      <w:r w:rsidRPr="00F27CA7" w:rsidDel="00457E6C">
        <w:rPr>
          <w:i/>
        </w:rPr>
        <w:t xml:space="preserve"> </w:t>
      </w:r>
    </w:p>
    <w:p w:rsidR="00E1311F" w:rsidRDefault="00492B00" w:rsidP="00357F50">
      <w:pPr>
        <w:pStyle w:val="Heading2"/>
      </w:pPr>
      <w:bookmarkStart w:id="258" w:name="_Toc90474017"/>
      <w:r>
        <w:t>How we monitor your grant activity</w:t>
      </w:r>
      <w:bookmarkEnd w:id="258"/>
    </w:p>
    <w:p w:rsidR="00414497" w:rsidRDefault="00414497" w:rsidP="00357F50">
      <w:pPr>
        <w:pStyle w:val="Heading3"/>
      </w:pPr>
      <w:bookmarkStart w:id="259" w:name="_Toc90474018"/>
      <w:r>
        <w:t>Keeping us informed</w:t>
      </w:r>
      <w:bookmarkEnd w:id="259"/>
    </w:p>
    <w:p w:rsidR="00414497" w:rsidRDefault="00414497" w:rsidP="00414497">
      <w:r>
        <w:t>You should let us know if anything is likely to affect your project.</w:t>
      </w:r>
    </w:p>
    <w:p w:rsidR="00414497" w:rsidRDefault="00414497" w:rsidP="00414497">
      <w:r>
        <w:t>You must also inform us of any changes to your:</w:t>
      </w:r>
    </w:p>
    <w:p w:rsidR="00414497" w:rsidRPr="00A97D67" w:rsidRDefault="00414497" w:rsidP="00414497">
      <w:pPr>
        <w:pStyle w:val="ListBullet"/>
        <w:ind w:left="425" w:hanging="425"/>
        <w:rPr>
          <w:bCs/>
        </w:rPr>
      </w:pPr>
      <w:r w:rsidRPr="00A97D67">
        <w:rPr>
          <w:bCs/>
        </w:rPr>
        <w:t>name</w:t>
      </w:r>
    </w:p>
    <w:p w:rsidR="00414497" w:rsidRPr="00A97D67" w:rsidRDefault="00414497" w:rsidP="00414497">
      <w:pPr>
        <w:pStyle w:val="ListBullet"/>
        <w:ind w:left="425" w:hanging="425"/>
        <w:rPr>
          <w:bCs/>
        </w:rPr>
      </w:pPr>
      <w:r w:rsidRPr="00A97D67">
        <w:rPr>
          <w:bCs/>
        </w:rPr>
        <w:t>addresses</w:t>
      </w:r>
    </w:p>
    <w:p w:rsidR="00414497" w:rsidRPr="00A97D67" w:rsidRDefault="00414497" w:rsidP="00414497">
      <w:pPr>
        <w:pStyle w:val="ListBullet"/>
        <w:ind w:left="425" w:hanging="425"/>
        <w:rPr>
          <w:bCs/>
        </w:rPr>
      </w:pPr>
      <w:r w:rsidRPr="00A97D67">
        <w:rPr>
          <w:bCs/>
        </w:rPr>
        <w:t>nominated contact details</w:t>
      </w:r>
    </w:p>
    <w:p w:rsidR="00414497" w:rsidRPr="00A97D67" w:rsidRDefault="00414497" w:rsidP="00414497">
      <w:pPr>
        <w:pStyle w:val="ListBullet"/>
        <w:ind w:left="425" w:hanging="425"/>
        <w:rPr>
          <w:bCs/>
        </w:rPr>
      </w:pPr>
      <w:r w:rsidRPr="00A97D67">
        <w:rPr>
          <w:bCs/>
        </w:rPr>
        <w:t>bank account details.</w:t>
      </w:r>
    </w:p>
    <w:p w:rsidR="00414497" w:rsidRPr="00414497" w:rsidRDefault="00414497" w:rsidP="00414497">
      <w:r>
        <w:t>If you become aware of a breach of terms and conditions under the legal agreement, you must contact us immediately.</w:t>
      </w:r>
    </w:p>
    <w:p w:rsidR="003159B5" w:rsidRDefault="002536AC" w:rsidP="00357F50">
      <w:pPr>
        <w:pStyle w:val="Heading3"/>
      </w:pPr>
      <w:bookmarkStart w:id="260" w:name="_Toc90474019"/>
      <w:r>
        <w:t>Reporting</w:t>
      </w:r>
      <w:bookmarkEnd w:id="260"/>
      <w:r w:rsidRPr="002536AC">
        <w:t xml:space="preserve"> </w:t>
      </w:r>
    </w:p>
    <w:p w:rsidR="00414497" w:rsidRDefault="00414497" w:rsidP="00414497">
      <w:bookmarkStart w:id="261" w:name="_Toc509572409"/>
      <w:bookmarkStart w:id="262" w:name="_Toc509572410"/>
      <w:bookmarkStart w:id="263" w:name="_Toc509572411"/>
      <w:bookmarkEnd w:id="261"/>
      <w:bookmarkEnd w:id="262"/>
      <w:bookmarkEnd w:id="263"/>
      <w:r>
        <w:t>The C+B Pilot aims to provide information, knowledge and experience on how to support and monetise on-farm biodiversity stewardship. To do this, information needs to be gathered and analysed from participants on the environmental and financial performance of their projects.</w:t>
      </w:r>
    </w:p>
    <w:p w:rsidR="00414497" w:rsidRDefault="00414497" w:rsidP="00414497">
      <w:r>
        <w:t>Consistent with this, successful applicants will be required to submit annual C+B Pilot reports on the financial and environmental performance of projects over their first 3 years. Over the remainder of the 25-year contract period, reports will be required to be submitted when participants’ report under the ERF.</w:t>
      </w:r>
    </w:p>
    <w:p w:rsidR="00414497" w:rsidRDefault="00414497" w:rsidP="00414497">
      <w:r>
        <w:t>The C+B Pilot reporting requirements will be streamlined to reduce transaction costs for participants. The first 3 reports will be required to contain:</w:t>
      </w:r>
    </w:p>
    <w:p w:rsidR="001F24BA" w:rsidRPr="003468D2" w:rsidRDefault="001F24BA" w:rsidP="003468D2">
      <w:pPr>
        <w:pStyle w:val="ListBullet"/>
        <w:ind w:left="425" w:hanging="425"/>
        <w:rPr>
          <w:bCs/>
        </w:rPr>
      </w:pPr>
      <w:r w:rsidRPr="003468D2">
        <w:rPr>
          <w:bCs/>
        </w:rPr>
        <w:t>evidence that plantings have been established in accordance with the project’s contracted specifications and the C+B Pilot planting protocols (for example, prescribed tree and understory species have been planted in the appropriate places, proportions and configurations), and that contracted recurrent management actions have been undertaken</w:t>
      </w:r>
    </w:p>
    <w:p w:rsidR="001F24BA" w:rsidRPr="003468D2" w:rsidRDefault="001F24BA" w:rsidP="003468D2">
      <w:pPr>
        <w:pStyle w:val="ListBullet"/>
        <w:ind w:left="425" w:hanging="425"/>
        <w:rPr>
          <w:bCs/>
        </w:rPr>
      </w:pPr>
      <w:r w:rsidRPr="003468D2">
        <w:rPr>
          <w:bCs/>
        </w:rPr>
        <w:t xml:space="preserve">information on the mortality rate of the plantings and the steps taken to address any significant mortality events </w:t>
      </w:r>
    </w:p>
    <w:p w:rsidR="001F24BA" w:rsidRPr="003468D2" w:rsidRDefault="001F24BA" w:rsidP="003468D2">
      <w:pPr>
        <w:pStyle w:val="ListBullet"/>
        <w:ind w:left="425" w:hanging="425"/>
        <w:rPr>
          <w:bCs/>
        </w:rPr>
      </w:pPr>
      <w:r w:rsidRPr="003468D2">
        <w:rPr>
          <w:bCs/>
        </w:rPr>
        <w:t>itemised financial data on the project, including the costs of establishing the plantings and undertaking the contracted recurrent management actions, the sale price of ACCUs, the cost of audits, and the cost or time taken to complete reporting requirements</w:t>
      </w:r>
    </w:p>
    <w:p w:rsidR="007053A3" w:rsidRDefault="007053A3" w:rsidP="007053A3">
      <w:pPr>
        <w:pStyle w:val="Bullet1"/>
        <w:numPr>
          <w:ilvl w:val="0"/>
          <w:numId w:val="0"/>
        </w:numPr>
        <w:rPr>
          <w:rFonts w:ascii="Arial" w:eastAsia="Times New Roman" w:hAnsi="Arial" w:cs="Times New Roman"/>
          <w:iCs w:val="0"/>
          <w:sz w:val="20"/>
          <w:szCs w:val="20"/>
        </w:rPr>
      </w:pPr>
      <w:r>
        <w:rPr>
          <w:rFonts w:ascii="Arial" w:eastAsia="Times New Roman" w:hAnsi="Arial" w:cs="Times New Roman"/>
          <w:iCs w:val="0"/>
          <w:sz w:val="20"/>
          <w:szCs w:val="20"/>
        </w:rPr>
        <w:t xml:space="preserve">Prior to receiving the second payment of the C+B project agreement </w:t>
      </w:r>
      <w:r w:rsidR="005650CF">
        <w:rPr>
          <w:rFonts w:ascii="Arial" w:eastAsia="Times New Roman" w:hAnsi="Arial" w:cs="Times New Roman"/>
          <w:iCs w:val="0"/>
          <w:sz w:val="20"/>
          <w:szCs w:val="20"/>
        </w:rPr>
        <w:t xml:space="preserve">participants must provide a report with itemised data about the costs of establishing the planting. </w:t>
      </w:r>
    </w:p>
    <w:p w:rsidR="008B3B8E" w:rsidRPr="00846318" w:rsidRDefault="00EA7503" w:rsidP="003E59C1">
      <w:pPr>
        <w:pStyle w:val="Bullet1"/>
        <w:numPr>
          <w:ilvl w:val="0"/>
          <w:numId w:val="0"/>
        </w:numPr>
        <w:rPr>
          <w:rFonts w:ascii="Arial" w:eastAsia="Times New Roman" w:hAnsi="Arial" w:cs="Times New Roman"/>
          <w:iCs w:val="0"/>
          <w:sz w:val="20"/>
          <w:szCs w:val="20"/>
        </w:rPr>
      </w:pPr>
      <w:r w:rsidRPr="00846318">
        <w:rPr>
          <w:rFonts w:ascii="Arial" w:eastAsia="Times New Roman" w:hAnsi="Arial" w:cs="Times New Roman"/>
          <w:iCs w:val="0"/>
          <w:sz w:val="20"/>
          <w:szCs w:val="20"/>
        </w:rPr>
        <w:t>Th</w:t>
      </w:r>
      <w:r w:rsidR="003E59C1">
        <w:rPr>
          <w:rFonts w:ascii="Arial" w:eastAsia="Times New Roman" w:hAnsi="Arial" w:cs="Times New Roman"/>
          <w:iCs w:val="0"/>
          <w:sz w:val="20"/>
          <w:szCs w:val="20"/>
        </w:rPr>
        <w:t>e</w:t>
      </w:r>
      <w:r w:rsidRPr="00846318">
        <w:rPr>
          <w:rFonts w:ascii="Arial" w:eastAsia="Times New Roman" w:hAnsi="Arial" w:cs="Times New Roman"/>
          <w:iCs w:val="0"/>
          <w:sz w:val="20"/>
          <w:szCs w:val="20"/>
        </w:rPr>
        <w:t xml:space="preserve"> Australian Government may request </w:t>
      </w:r>
      <w:r w:rsidR="008B3B8E" w:rsidRPr="003E59C1">
        <w:rPr>
          <w:rFonts w:ascii="Arial" w:eastAsia="Times New Roman" w:hAnsi="Arial" w:cs="Times New Roman"/>
          <w:iCs w:val="0"/>
          <w:sz w:val="20"/>
          <w:szCs w:val="20"/>
        </w:rPr>
        <w:t>further information or material</w:t>
      </w:r>
      <w:r w:rsidR="001427BB">
        <w:rPr>
          <w:rFonts w:ascii="Arial" w:eastAsia="Times New Roman" w:hAnsi="Arial" w:cs="Times New Roman"/>
          <w:iCs w:val="0"/>
          <w:sz w:val="20"/>
          <w:szCs w:val="20"/>
        </w:rPr>
        <w:t xml:space="preserve"> on </w:t>
      </w:r>
      <w:r w:rsidR="001F7327">
        <w:rPr>
          <w:rFonts w:ascii="Arial" w:eastAsia="Times New Roman" w:hAnsi="Arial" w:cs="Times New Roman"/>
          <w:iCs w:val="0"/>
          <w:sz w:val="20"/>
          <w:szCs w:val="20"/>
        </w:rPr>
        <w:t xml:space="preserve">any </w:t>
      </w:r>
      <w:r w:rsidR="001427BB">
        <w:rPr>
          <w:rFonts w:ascii="Arial" w:eastAsia="Times New Roman" w:hAnsi="Arial" w:cs="Times New Roman"/>
          <w:iCs w:val="0"/>
          <w:sz w:val="20"/>
          <w:szCs w:val="20"/>
        </w:rPr>
        <w:t>significant development concerning the project</w:t>
      </w:r>
      <w:r w:rsidR="000826CF">
        <w:rPr>
          <w:rFonts w:ascii="Arial" w:eastAsia="Times New Roman" w:hAnsi="Arial" w:cs="Times New Roman"/>
          <w:iCs w:val="0"/>
          <w:sz w:val="20"/>
          <w:szCs w:val="20"/>
        </w:rPr>
        <w:t>, including significant delays or difficulties encountered</w:t>
      </w:r>
      <w:r w:rsidR="0074195C">
        <w:rPr>
          <w:rFonts w:ascii="Arial" w:eastAsia="Times New Roman" w:hAnsi="Arial" w:cs="Times New Roman"/>
          <w:iCs w:val="0"/>
          <w:sz w:val="20"/>
          <w:szCs w:val="20"/>
        </w:rPr>
        <w:t xml:space="preserve"> or</w:t>
      </w:r>
      <w:r w:rsidR="000826CF">
        <w:rPr>
          <w:rFonts w:ascii="Arial" w:eastAsia="Times New Roman" w:hAnsi="Arial" w:cs="Times New Roman"/>
          <w:iCs w:val="0"/>
          <w:sz w:val="20"/>
          <w:szCs w:val="20"/>
        </w:rPr>
        <w:t xml:space="preserve"> </w:t>
      </w:r>
      <w:r w:rsidR="008B3B8E" w:rsidRPr="003E59C1">
        <w:rPr>
          <w:rFonts w:ascii="Arial" w:eastAsia="Times New Roman" w:hAnsi="Arial" w:cs="Times New Roman"/>
          <w:iCs w:val="0"/>
          <w:sz w:val="20"/>
          <w:szCs w:val="20"/>
        </w:rPr>
        <w:t xml:space="preserve">to clarify or otherwise support the information provided by the </w:t>
      </w:r>
      <w:r w:rsidR="009F55F2">
        <w:rPr>
          <w:rFonts w:ascii="Arial" w:eastAsia="Times New Roman" w:hAnsi="Arial" w:cs="Times New Roman"/>
          <w:iCs w:val="0"/>
          <w:sz w:val="20"/>
          <w:szCs w:val="20"/>
        </w:rPr>
        <w:t>p</w:t>
      </w:r>
      <w:r w:rsidR="008B3B8E" w:rsidRPr="003E59C1">
        <w:rPr>
          <w:rFonts w:ascii="Arial" w:eastAsia="Times New Roman" w:hAnsi="Arial" w:cs="Times New Roman"/>
          <w:iCs w:val="0"/>
          <w:sz w:val="20"/>
          <w:szCs w:val="20"/>
        </w:rPr>
        <w:t xml:space="preserve">articipant in a </w:t>
      </w:r>
      <w:r w:rsidR="009F55F2">
        <w:rPr>
          <w:rFonts w:ascii="Arial" w:eastAsia="Times New Roman" w:hAnsi="Arial" w:cs="Times New Roman"/>
          <w:iCs w:val="0"/>
          <w:sz w:val="20"/>
          <w:szCs w:val="20"/>
        </w:rPr>
        <w:t>r</w:t>
      </w:r>
      <w:r w:rsidR="008B3B8E" w:rsidRPr="003E59C1">
        <w:rPr>
          <w:rFonts w:ascii="Arial" w:eastAsia="Times New Roman" w:hAnsi="Arial" w:cs="Times New Roman"/>
          <w:iCs w:val="0"/>
          <w:sz w:val="20"/>
          <w:szCs w:val="20"/>
        </w:rPr>
        <w:t>eport</w:t>
      </w:r>
      <w:r w:rsidR="006E518D">
        <w:rPr>
          <w:rFonts w:ascii="Arial" w:eastAsia="Times New Roman" w:hAnsi="Arial" w:cs="Times New Roman"/>
          <w:iCs w:val="0"/>
          <w:sz w:val="20"/>
          <w:szCs w:val="20"/>
        </w:rPr>
        <w:t xml:space="preserve">. </w:t>
      </w:r>
    </w:p>
    <w:p w:rsidR="00414497" w:rsidRDefault="00414497" w:rsidP="00357F50">
      <w:pPr>
        <w:pStyle w:val="Heading3"/>
      </w:pPr>
      <w:bookmarkStart w:id="264" w:name="_Toc90474020"/>
      <w:r>
        <w:t>Monitoring</w:t>
      </w:r>
      <w:bookmarkEnd w:id="264"/>
      <w:r>
        <w:t xml:space="preserve"> </w:t>
      </w:r>
    </w:p>
    <w:p w:rsidR="00414497" w:rsidRDefault="00414497" w:rsidP="00414497">
      <w:r>
        <w:t>Environmental planting projects initiated under the C+B Pilot will be required to:</w:t>
      </w:r>
    </w:p>
    <w:p w:rsidR="00414497" w:rsidRPr="003468D2" w:rsidRDefault="00414497" w:rsidP="003468D2">
      <w:pPr>
        <w:pStyle w:val="ListBullet"/>
        <w:ind w:left="425" w:hanging="425"/>
        <w:rPr>
          <w:bCs/>
        </w:rPr>
      </w:pPr>
      <w:r w:rsidRPr="003468D2">
        <w:rPr>
          <w:bCs/>
        </w:rPr>
        <w:t xml:space="preserve">establish long-term monitoring </w:t>
      </w:r>
      <w:r w:rsidR="00C576E7" w:rsidRPr="003468D2">
        <w:rPr>
          <w:bCs/>
        </w:rPr>
        <w:t>pl</w:t>
      </w:r>
      <w:r w:rsidR="00C576E7">
        <w:rPr>
          <w:bCs/>
        </w:rPr>
        <w:t>ans</w:t>
      </w:r>
      <w:r w:rsidR="00C576E7" w:rsidRPr="003468D2">
        <w:rPr>
          <w:bCs/>
        </w:rPr>
        <w:t xml:space="preserve"> </w:t>
      </w:r>
      <w:r w:rsidRPr="003468D2">
        <w:rPr>
          <w:bCs/>
        </w:rPr>
        <w:t>and allow designated parties to access the sites for monitoring purposes</w:t>
      </w:r>
    </w:p>
    <w:p w:rsidR="00414497" w:rsidRPr="003468D2" w:rsidRDefault="00414497" w:rsidP="003468D2">
      <w:pPr>
        <w:pStyle w:val="ListBullet"/>
        <w:ind w:left="425" w:hanging="425"/>
        <w:rPr>
          <w:bCs/>
        </w:rPr>
      </w:pPr>
      <w:r w:rsidRPr="003468D2">
        <w:rPr>
          <w:bCs/>
        </w:rPr>
        <w:t>allow designated parties to access the broader project areas for monitoring and evaluation purposes.</w:t>
      </w:r>
    </w:p>
    <w:p w:rsidR="00414497" w:rsidRDefault="00414497" w:rsidP="00846318">
      <w:pPr>
        <w:pStyle w:val="ListBullet"/>
        <w:numPr>
          <w:ilvl w:val="0"/>
          <w:numId w:val="0"/>
        </w:numPr>
      </w:pPr>
      <w:r>
        <w:t xml:space="preserve">Monitoring visits will occur in accordance with a rotational scheme-wide monitoring schedule that ensures a proportion of projects are inspected each year and all projects are visited </w:t>
      </w:r>
      <w:r w:rsidR="00A024CF">
        <w:t xml:space="preserve">once every </w:t>
      </w:r>
      <w:r w:rsidR="00F168B6">
        <w:t>3</w:t>
      </w:r>
      <w:r>
        <w:t xml:space="preserve"> years</w:t>
      </w:r>
      <w:r w:rsidR="001F7327">
        <w:t xml:space="preserve"> (or some other frequency we determine)</w:t>
      </w:r>
      <w:r>
        <w:t>. If there is evidence of non-compliance with C+B Pilot requirements, projects may also be subject to additional spot visits.</w:t>
      </w:r>
    </w:p>
    <w:p w:rsidR="00904FA1" w:rsidRDefault="00414497" w:rsidP="00414497">
      <w:r>
        <w:t xml:space="preserve">The monitoring visits will serve 2 purposes. </w:t>
      </w:r>
    </w:p>
    <w:p w:rsidR="00904FA1" w:rsidRPr="003468D2" w:rsidRDefault="00904FA1" w:rsidP="003468D2">
      <w:pPr>
        <w:pStyle w:val="ListBullet"/>
        <w:ind w:left="425" w:hanging="425"/>
        <w:rPr>
          <w:bCs/>
        </w:rPr>
      </w:pPr>
      <w:r w:rsidRPr="003468D2">
        <w:rPr>
          <w:bCs/>
        </w:rPr>
        <w:t>C</w:t>
      </w:r>
      <w:r w:rsidR="00414497" w:rsidRPr="003468D2">
        <w:rPr>
          <w:bCs/>
        </w:rPr>
        <w:t>heck compliance with the program requirements without the need for third-party auditors. Participants will not be responsible for the cost of the visits.</w:t>
      </w:r>
    </w:p>
    <w:p w:rsidR="00414497" w:rsidRPr="003468D2" w:rsidRDefault="00904FA1" w:rsidP="003468D2">
      <w:pPr>
        <w:pStyle w:val="ListBullet"/>
        <w:ind w:left="425" w:hanging="425"/>
        <w:rPr>
          <w:bCs/>
        </w:rPr>
      </w:pPr>
      <w:r w:rsidRPr="003468D2">
        <w:rPr>
          <w:bCs/>
        </w:rPr>
        <w:t xml:space="preserve">Improve </w:t>
      </w:r>
      <w:r w:rsidR="00414497" w:rsidRPr="003468D2">
        <w:rPr>
          <w:bCs/>
        </w:rPr>
        <w:t>scientific understanding of how environmental plantings affect biodiversity and the carbon accumulation rates in different types of environmental plantings.</w:t>
      </w:r>
    </w:p>
    <w:p w:rsidR="00414497" w:rsidRDefault="00414497">
      <w:r>
        <w:t xml:space="preserve">Participants will receive an indicative schedule of monitoring visits </w:t>
      </w:r>
      <w:r w:rsidR="00B33D62">
        <w:t xml:space="preserve">and will be given </w:t>
      </w:r>
      <w:r w:rsidR="001F7327">
        <w:t xml:space="preserve">at least 20 </w:t>
      </w:r>
      <w:proofErr w:type="spellStart"/>
      <w:r w:rsidR="001F7327">
        <w:t>days notice</w:t>
      </w:r>
      <w:proofErr w:type="spellEnd"/>
      <w:r w:rsidR="001F7327">
        <w:t xml:space="preserve"> before site visits. </w:t>
      </w:r>
    </w:p>
    <w:p w:rsidR="00414497" w:rsidRPr="00414497" w:rsidRDefault="00414497" w:rsidP="00414497">
      <w:r>
        <w:t xml:space="preserve">Audits of the ERF eligible component of projects will be conducted in accordance with </w:t>
      </w:r>
      <w:hyperlink r:id="rId46" w:history="1">
        <w:r w:rsidRPr="00A7741E">
          <w:rPr>
            <w:rStyle w:val="Hyperlink"/>
          </w:rPr>
          <w:t>CER auditing rules</w:t>
        </w:r>
      </w:hyperlink>
      <w:r>
        <w:t>.</w:t>
      </w:r>
    </w:p>
    <w:p w:rsidR="00414497" w:rsidRDefault="001D7487" w:rsidP="00357F50">
      <w:pPr>
        <w:pStyle w:val="Heading3"/>
      </w:pPr>
      <w:bookmarkStart w:id="265" w:name="_Toc90474021"/>
      <w:r>
        <w:t xml:space="preserve">Pilot </w:t>
      </w:r>
      <w:r w:rsidR="00414497">
        <w:t>agreement variations</w:t>
      </w:r>
      <w:bookmarkEnd w:id="265"/>
    </w:p>
    <w:p w:rsidR="00414497" w:rsidRPr="00D407D9" w:rsidRDefault="00414497" w:rsidP="00414497">
      <w:r w:rsidRPr="00D407D9">
        <w:t xml:space="preserve">As noted in </w:t>
      </w:r>
      <w:hyperlink w:anchor="_Successful_grant_applications" w:history="1">
        <w:r w:rsidRPr="00D407D9">
          <w:rPr>
            <w:rStyle w:val="Hyperlink"/>
          </w:rPr>
          <w:t xml:space="preserve">section </w:t>
        </w:r>
        <w:r w:rsidR="00D407D9" w:rsidRPr="00D407D9">
          <w:rPr>
            <w:rStyle w:val="Hyperlink"/>
          </w:rPr>
          <w:t>10</w:t>
        </w:r>
      </w:hyperlink>
      <w:r w:rsidRPr="00D407D9">
        <w:t>, upon receiving the offer, applicants can apply to us to vary their project. Contracted parties can also apply to us to vary their project</w:t>
      </w:r>
      <w:r w:rsidR="001424C8" w:rsidRPr="00D407D9">
        <w:t>.</w:t>
      </w:r>
    </w:p>
    <w:p w:rsidR="00414497" w:rsidRPr="00D407D9" w:rsidRDefault="00414497" w:rsidP="00414497">
      <w:r w:rsidRPr="00D407D9">
        <w:t xml:space="preserve">Applications for project variations will be accepted or rejected at </w:t>
      </w:r>
      <w:r w:rsidR="0064688B" w:rsidRPr="00D407D9">
        <w:t xml:space="preserve">the department’s </w:t>
      </w:r>
      <w:r w:rsidRPr="00D407D9">
        <w:t>discretion. In making decisions on applications for variations, we will consider the nature and extent of the variation, the implications of any changes for the integrity of the application and selection process, and the obligation for program participants to act in good faith.</w:t>
      </w:r>
      <w:r w:rsidR="001424C8" w:rsidRPr="00D407D9">
        <w:t xml:space="preserve"> </w:t>
      </w:r>
      <w:r w:rsidR="00081DEA" w:rsidRPr="00D407D9">
        <w:t xml:space="preserve">Participant must not vary the project or the planting Area without the Australian Government’s prior written consent.  </w:t>
      </w:r>
    </w:p>
    <w:p w:rsidR="00414497" w:rsidRPr="00D407D9" w:rsidRDefault="00414497" w:rsidP="00414497">
      <w:r w:rsidRPr="00D407D9">
        <w:t>Once a project is registered under the ERF, any variation in the boundaries of a project or planting area that requires a corresponding variation of the project registered under the ERF will only be considered after the variation has been accepted by the CER.</w:t>
      </w:r>
      <w:r w:rsidR="00661355" w:rsidRPr="00D407D9">
        <w:t xml:space="preserve"> Further information on project variations under the ERF can be found on the CER’s </w:t>
      </w:r>
      <w:hyperlink r:id="rId47" w:anchor="Vary-your-project-area" w:history="1">
        <w:r w:rsidR="00661355" w:rsidRPr="00D407D9">
          <w:rPr>
            <w:rStyle w:val="Hyperlink"/>
          </w:rPr>
          <w:t>making changes to your project webpage</w:t>
        </w:r>
      </w:hyperlink>
      <w:r w:rsidR="00661355" w:rsidRPr="00D407D9">
        <w:t>.</w:t>
      </w:r>
    </w:p>
    <w:p w:rsidR="00414497" w:rsidRPr="00414497" w:rsidRDefault="00414497" w:rsidP="00414497">
      <w:r w:rsidRPr="00D407D9">
        <w:t>In addition to variations in the specifics of projects, under the agreement, participants must notify us of any material changes in your organisation or its business activities that are relevant to the project. This includes any changes to name, postal address, email, phone numbers and bank account details. Participants must also notify us of any material non-compliance with the terms and conditions of your C+B Pilot agreement or ERF requirements.</w:t>
      </w:r>
    </w:p>
    <w:p w:rsidR="00414497" w:rsidRDefault="00414497" w:rsidP="00357F50">
      <w:pPr>
        <w:pStyle w:val="Heading3"/>
      </w:pPr>
      <w:bookmarkStart w:id="266" w:name="_Toc90474022"/>
      <w:r>
        <w:t>Data sharing</w:t>
      </w:r>
      <w:bookmarkEnd w:id="266"/>
    </w:p>
    <w:p w:rsidR="00414497" w:rsidRPr="00414497" w:rsidRDefault="00414497" w:rsidP="00414497">
      <w:r>
        <w:t>If you are successful and exercise the option to initiate a project, you will be required to share (on a confidential basis) data on the financial and environmental performance of your project, including expenses and revenues associated with project activities and potential sale of ACCUs. This is important because it is a C+B Pilot and information is needed to build and improve the system.</w:t>
      </w:r>
    </w:p>
    <w:p w:rsidR="00832FC6" w:rsidRDefault="00E71F98" w:rsidP="00357F50">
      <w:pPr>
        <w:pStyle w:val="Heading3"/>
      </w:pPr>
      <w:bookmarkStart w:id="267" w:name="_Toc468693659"/>
      <w:bookmarkStart w:id="268" w:name="_Toc90474023"/>
      <w:r>
        <w:t>Audit or c</w:t>
      </w:r>
      <w:r w:rsidR="00492B00">
        <w:t>ompliance visits</w:t>
      </w:r>
      <w:bookmarkEnd w:id="267"/>
      <w:bookmarkEnd w:id="268"/>
      <w:r w:rsidR="00DC4884">
        <w:t xml:space="preserve"> </w:t>
      </w:r>
    </w:p>
    <w:p w:rsidR="00E71F98" w:rsidRDefault="00E71F98" w:rsidP="00E71F98">
      <w:r w:rsidRPr="00BF289A">
        <w:t xml:space="preserve">If there is evidence of non-compliance with </w:t>
      </w:r>
      <w:r>
        <w:t>C+B Pilot</w:t>
      </w:r>
      <w:r w:rsidRPr="00BF289A">
        <w:t xml:space="preserve"> requirements, </w:t>
      </w:r>
      <w:r>
        <w:t xml:space="preserve">we may ask you to provide an independently audited statement about project activities and/or the information contained in C+B Pilot reports.  </w:t>
      </w:r>
    </w:p>
    <w:p w:rsidR="00492B00" w:rsidRPr="00795673" w:rsidRDefault="00832FC6" w:rsidP="00357F50">
      <w:pPr>
        <w:pStyle w:val="Heading3"/>
      </w:pPr>
      <w:bookmarkStart w:id="269" w:name="_Toc90474024"/>
      <w:r w:rsidRPr="00795673">
        <w:t>R</w:t>
      </w:r>
      <w:r w:rsidR="00DC4884" w:rsidRPr="00795673">
        <w:t>ecord keeping</w:t>
      </w:r>
      <w:bookmarkEnd w:id="269"/>
    </w:p>
    <w:p w:rsidR="00795673" w:rsidRDefault="0028433B" w:rsidP="00795673">
      <w:r>
        <w:t xml:space="preserve">We may also inspect the records you are required to keep under the </w:t>
      </w:r>
      <w:r w:rsidR="001D0A6B">
        <w:t>C+B Project</w:t>
      </w:r>
      <w:r>
        <w:t xml:space="preserve"> agreement</w:t>
      </w:r>
      <w:r w:rsidR="00795673">
        <w:t>.</w:t>
      </w:r>
      <w:r w:rsidR="00164671">
        <w:t xml:space="preserve"> </w:t>
      </w:r>
    </w:p>
    <w:p w:rsidR="00E1311F" w:rsidRDefault="004B1409" w:rsidP="00357F50">
      <w:pPr>
        <w:pStyle w:val="Heading3"/>
      </w:pPr>
      <w:bookmarkStart w:id="270" w:name="_Toc90474025"/>
      <w:r>
        <w:t>Evaluation</w:t>
      </w:r>
      <w:bookmarkEnd w:id="270"/>
    </w:p>
    <w:p w:rsidR="00B501CF" w:rsidRPr="00C92976" w:rsidRDefault="00056158" w:rsidP="004B1409">
      <w:r>
        <w:t>We</w:t>
      </w:r>
      <w:r w:rsidR="004B1409" w:rsidRPr="00726710">
        <w:rPr>
          <w:color w:val="4F6228" w:themeColor="accent3" w:themeShade="80"/>
        </w:rPr>
        <w:t xml:space="preserve"> </w:t>
      </w:r>
      <w:r w:rsidR="004B1409">
        <w:t xml:space="preserve">will </w:t>
      </w:r>
      <w:r w:rsidR="004B1409" w:rsidRPr="00B72EE8">
        <w:t>evaluat</w:t>
      </w:r>
      <w:r w:rsidR="004B1409">
        <w:t>e</w:t>
      </w:r>
      <w:r w:rsidR="004B1409" w:rsidRPr="00B72EE8">
        <w:t xml:space="preserve"> </w:t>
      </w:r>
      <w:r w:rsidR="004B1409" w:rsidRPr="00726710">
        <w:t>the</w:t>
      </w:r>
      <w:r w:rsidR="004B1409" w:rsidRPr="00726710">
        <w:rPr>
          <w:color w:val="4F6228" w:themeColor="accent3" w:themeShade="80"/>
        </w:rPr>
        <w:t xml:space="preserve"> </w:t>
      </w:r>
      <w:r w:rsidR="0093781B">
        <w:t>C+B Pilot Round 2</w:t>
      </w:r>
      <w:r w:rsidR="004B1409" w:rsidRPr="00056158">
        <w:rPr>
          <w:b/>
        </w:rPr>
        <w:t xml:space="preserve"> </w:t>
      </w:r>
      <w:r w:rsidR="004B1409" w:rsidRPr="00B72EE8">
        <w:t>to</w:t>
      </w:r>
      <w:r w:rsidR="004B1409">
        <w:t xml:space="preserve"> measure how well </w:t>
      </w:r>
      <w:r w:rsidR="004B1409" w:rsidRPr="00B72EE8">
        <w:t xml:space="preserve">the outcomes and objectives have been achieved. </w:t>
      </w:r>
      <w:r w:rsidR="009A072D">
        <w:t xml:space="preserve">We may use information from your application and reports for this purpose. We may also interview </w:t>
      </w:r>
      <w:proofErr w:type="gramStart"/>
      <w:r w:rsidR="009A072D">
        <w:t>you, or</w:t>
      </w:r>
      <w:proofErr w:type="gramEnd"/>
      <w:r w:rsidR="009A072D">
        <w:t xml:space="preserve"> ask you for more information to help us understand how the grant impacted you and to </w:t>
      </w:r>
      <w:r w:rsidR="009A072D" w:rsidRPr="00C92976">
        <w:t>evaluate how effective the program</w:t>
      </w:r>
      <w:r w:rsidR="00B501CF" w:rsidRPr="00C92976">
        <w:t xml:space="preserve"> was in achieving its outcomes.</w:t>
      </w:r>
    </w:p>
    <w:p w:rsidR="004B1409" w:rsidRDefault="009A072D" w:rsidP="004B1409">
      <w:r w:rsidRPr="00C92976">
        <w:t xml:space="preserve">We may contact you up to one year after you finish your </w:t>
      </w:r>
      <w:r w:rsidR="00B501CF" w:rsidRPr="00C92976">
        <w:t>grant</w:t>
      </w:r>
      <w:r w:rsidRPr="00C92976">
        <w:t xml:space="preserve"> for more information to assist with this evaluation</w:t>
      </w:r>
      <w:r w:rsidR="004B1409" w:rsidRPr="00C92976">
        <w:t>.</w:t>
      </w:r>
      <w:r w:rsidR="00D54F36">
        <w:t xml:space="preserve"> </w:t>
      </w:r>
    </w:p>
    <w:p w:rsidR="00E1311F" w:rsidRDefault="004B1409" w:rsidP="00357F50">
      <w:pPr>
        <w:pStyle w:val="Heading3"/>
      </w:pPr>
      <w:bookmarkStart w:id="271" w:name="_Toc90474026"/>
      <w:r>
        <w:t>Acknowledgement</w:t>
      </w:r>
      <w:bookmarkEnd w:id="271"/>
    </w:p>
    <w:p w:rsidR="00E71F98" w:rsidRDefault="00E71F98" w:rsidP="00E71F98">
      <w:r>
        <w:t>If you make a public statement about your participation in the Pilot, we require you to acknowledge your participation as follows:</w:t>
      </w:r>
    </w:p>
    <w:p w:rsidR="00E71F98" w:rsidRDefault="00E71F98" w:rsidP="00E71F98">
      <w:r>
        <w:t>‘This project participated in the Australian Government Agriculture Biodiversity Stewardship Carbon</w:t>
      </w:r>
      <w:r w:rsidR="00CE6D3B">
        <w:t> </w:t>
      </w:r>
      <w:r>
        <w:t>+ Biodiversity Pilot Round 2’ (or another form of text agreed by us).</w:t>
      </w:r>
    </w:p>
    <w:p w:rsidR="00E1311F" w:rsidRDefault="004B1409" w:rsidP="00357F50">
      <w:pPr>
        <w:pStyle w:val="Heading2"/>
      </w:pPr>
      <w:bookmarkStart w:id="272" w:name="_Toc90474027"/>
      <w:r>
        <w:t>Probity</w:t>
      </w:r>
      <w:bookmarkEnd w:id="272"/>
    </w:p>
    <w:p w:rsidR="004B1409" w:rsidRPr="00D407D9" w:rsidRDefault="004B1409" w:rsidP="004B1409">
      <w:r w:rsidRPr="00B72EE8">
        <w:t xml:space="preserve">The Australian Government </w:t>
      </w:r>
      <w:r>
        <w:t xml:space="preserve">will make sure that </w:t>
      </w:r>
      <w:r w:rsidRPr="00B72EE8">
        <w:t>the</w:t>
      </w:r>
      <w:r>
        <w:t xml:space="preserve"> </w:t>
      </w:r>
      <w:r w:rsidR="00B501CF">
        <w:t xml:space="preserve">grant opportunity </w:t>
      </w:r>
      <w:r w:rsidRPr="00B72EE8">
        <w:t>process is fai</w:t>
      </w:r>
      <w:r>
        <w:t xml:space="preserve">r, </w:t>
      </w:r>
      <w:r w:rsidRPr="00B72EE8">
        <w:t>accord</w:t>
      </w:r>
      <w:r>
        <w:t>ing to</w:t>
      </w:r>
      <w:r w:rsidRPr="00B72EE8">
        <w:t xml:space="preserve"> the </w:t>
      </w:r>
      <w:r w:rsidRPr="00726710">
        <w:t xml:space="preserve">published guidelines, incorporates appropriate safeguards against fraud, unlawful activities and other inappropriate conduct </w:t>
      </w:r>
      <w:r w:rsidRPr="00D407D9">
        <w:t>and is consistent with the CGRGs.</w:t>
      </w:r>
    </w:p>
    <w:p w:rsidR="004B1409" w:rsidRPr="00122DEC" w:rsidRDefault="004B1409" w:rsidP="004B1409">
      <w:r w:rsidRPr="00D407D9">
        <w:t>These guidelines may be changed from time-to-time b</w:t>
      </w:r>
      <w:r w:rsidR="00D407D9" w:rsidRPr="00D407D9">
        <w:t>y the Department of Agriculture, Water and the Environment</w:t>
      </w:r>
      <w:r w:rsidRPr="00D407D9">
        <w:t xml:space="preserve">. When this </w:t>
      </w:r>
      <w:r w:rsidR="00782A88" w:rsidRPr="00D407D9">
        <w:t>happens,</w:t>
      </w:r>
      <w:r w:rsidRPr="00D407D9">
        <w:t xml:space="preserve"> the revised guidelines will be published on </w:t>
      </w:r>
      <w:proofErr w:type="spellStart"/>
      <w:r w:rsidRPr="00D407D9">
        <w:t>GrantConnect</w:t>
      </w:r>
      <w:proofErr w:type="spellEnd"/>
      <w:r w:rsidR="002547F6" w:rsidRPr="00D407D9">
        <w:t>.</w:t>
      </w:r>
    </w:p>
    <w:p w:rsidR="004B1409" w:rsidRDefault="00A0109E" w:rsidP="00357F50">
      <w:pPr>
        <w:pStyle w:val="Heading3"/>
      </w:pPr>
      <w:bookmarkStart w:id="273" w:name="_Toc90474028"/>
      <w:r>
        <w:t>Enquiries and feedback</w:t>
      </w:r>
      <w:bookmarkEnd w:id="273"/>
    </w:p>
    <w:p w:rsidR="00E71F98" w:rsidRDefault="00E71F98" w:rsidP="00E71F98">
      <w:r>
        <w:t>If you are dissatisfied with the way your application assessment was handled, you may provide your complaint to us. All complaints must be provided in writing.</w:t>
      </w:r>
    </w:p>
    <w:p w:rsidR="00E71F98" w:rsidRDefault="00E71F98" w:rsidP="00E71F98">
      <w:r>
        <w:t xml:space="preserve">Any questions about the decisions for this C+B Pilot program should be sent to </w:t>
      </w:r>
      <w:hyperlink r:id="rId48" w:history="1">
        <w:r w:rsidRPr="005F62FF">
          <w:rPr>
            <w:rStyle w:val="Hyperlink"/>
          </w:rPr>
          <w:t>agstewardship@awe.gov.au</w:t>
        </w:r>
      </w:hyperlink>
      <w:r>
        <w:rPr>
          <w:rStyle w:val="Hyperlink"/>
        </w:rPr>
        <w:t xml:space="preserve"> </w:t>
      </w:r>
      <w:r w:rsidRPr="00434305">
        <w:t xml:space="preserve">or </w:t>
      </w:r>
      <w:r w:rsidRPr="00773056">
        <w:t xml:space="preserve">1800 </w:t>
      </w:r>
      <w:r w:rsidR="00CE6D3B">
        <w:t>329</w:t>
      </w:r>
      <w:r w:rsidRPr="00773056">
        <w:t xml:space="preserve"> </w:t>
      </w:r>
      <w:r w:rsidR="00CE6D3B">
        <w:t>055</w:t>
      </w:r>
      <w:r>
        <w:t>.</w:t>
      </w:r>
    </w:p>
    <w:p w:rsidR="00E71F98" w:rsidRPr="00DB4431" w:rsidRDefault="00E71F98" w:rsidP="00E71F98">
      <w:r w:rsidRPr="00DB4431">
        <w:t xml:space="preserve">Any questions on the ERF can be sent to the Clean Energy Regulator at </w:t>
      </w:r>
      <w:hyperlink r:id="rId49" w:history="1">
        <w:r w:rsidRPr="00DB4431">
          <w:rPr>
            <w:rStyle w:val="Hyperlink"/>
          </w:rPr>
          <w:t>enquiries@cleanenergyregulator.gov.au</w:t>
        </w:r>
      </w:hyperlink>
      <w:r w:rsidRPr="00DB4431">
        <w:t xml:space="preserve"> or 1300 553 542.</w:t>
      </w:r>
    </w:p>
    <w:p w:rsidR="00E71F98" w:rsidRDefault="00E71F98" w:rsidP="00E71F98">
      <w:r>
        <w:t>If you do not agree with the way we have handled your complaint, you may complain to the Commonwealth Ombudsman. The Ombudsman will not usually investigate a complaint unless the matter has first been raised directly with us.</w:t>
      </w:r>
    </w:p>
    <w:p w:rsidR="00E71F98" w:rsidRDefault="00E71F98" w:rsidP="00E71F98">
      <w:r>
        <w:t xml:space="preserve">The Commonwealth Ombudsman can be contacted on: </w:t>
      </w:r>
    </w:p>
    <w:p w:rsidR="00E71F98" w:rsidRDefault="00E71F98" w:rsidP="00E71F98">
      <w:r>
        <w:t>Phone (Toll free): 1300 362 072</w:t>
      </w:r>
    </w:p>
    <w:p w:rsidR="00E71F98" w:rsidRDefault="00E71F98" w:rsidP="00E71F98">
      <w:r>
        <w:t xml:space="preserve">Email: </w:t>
      </w:r>
      <w:hyperlink r:id="rId50" w:history="1">
        <w:r w:rsidRPr="005F62FF">
          <w:rPr>
            <w:rStyle w:val="Hyperlink"/>
          </w:rPr>
          <w:t>ombudsman@ombudsman.gov.au</w:t>
        </w:r>
      </w:hyperlink>
    </w:p>
    <w:p w:rsidR="00E71F98" w:rsidRDefault="00E71F98" w:rsidP="00E71F98">
      <w:r>
        <w:t xml:space="preserve">Website: </w:t>
      </w:r>
      <w:hyperlink r:id="rId51" w:history="1">
        <w:r w:rsidRPr="005F62FF">
          <w:rPr>
            <w:rStyle w:val="Hyperlink"/>
          </w:rPr>
          <w:t>www.ombudsman.gov.au</w:t>
        </w:r>
      </w:hyperlink>
    </w:p>
    <w:p w:rsidR="004B1409" w:rsidRPr="00EA7AD7" w:rsidRDefault="004B1409" w:rsidP="00357F50">
      <w:pPr>
        <w:pStyle w:val="Heading3"/>
      </w:pPr>
      <w:bookmarkStart w:id="274" w:name="_Toc90474029"/>
      <w:r>
        <w:t>Conflicts of interest</w:t>
      </w:r>
      <w:bookmarkEnd w:id="274"/>
    </w:p>
    <w:p w:rsidR="00E71F98" w:rsidRDefault="00E71F98" w:rsidP="00E71F98">
      <w:r>
        <w:t>Any conflicts of interest could affect the performance of the C+B Pilot program. There may be a conflict of interest, or perceived conflict of interest, if our staff, the ANU’s staff, any member of a committee or advisor and/or you or any of your personnel:</w:t>
      </w:r>
    </w:p>
    <w:p w:rsidR="00E71F98" w:rsidRPr="003468D2" w:rsidRDefault="00E71F98" w:rsidP="003468D2">
      <w:pPr>
        <w:pStyle w:val="ListBullet"/>
        <w:ind w:left="425" w:hanging="425"/>
        <w:rPr>
          <w:bCs/>
        </w:rPr>
      </w:pPr>
      <w:r w:rsidRPr="003468D2">
        <w:rPr>
          <w:bCs/>
        </w:rPr>
        <w:t xml:space="preserve">has a professional, </w:t>
      </w:r>
      <w:proofErr w:type="gramStart"/>
      <w:r w:rsidRPr="003468D2">
        <w:rPr>
          <w:bCs/>
        </w:rPr>
        <w:t>commercial</w:t>
      </w:r>
      <w:proofErr w:type="gramEnd"/>
      <w:r w:rsidRPr="003468D2">
        <w:rPr>
          <w:bCs/>
        </w:rPr>
        <w:t xml:space="preserve"> or personal relationship with a party who is able to influence the application selection process, such as an Australian Government officer (or member of an external panel)</w:t>
      </w:r>
    </w:p>
    <w:p w:rsidR="00E71F98" w:rsidRPr="003468D2" w:rsidRDefault="00E71F98" w:rsidP="003468D2">
      <w:pPr>
        <w:pStyle w:val="ListBullet"/>
        <w:ind w:left="425" w:hanging="425"/>
        <w:rPr>
          <w:bCs/>
        </w:rPr>
      </w:pPr>
      <w:r w:rsidRPr="003468D2">
        <w:rPr>
          <w:bCs/>
        </w:rPr>
        <w:t>has a relationship with or interest in, an organisation which is likely to interfere with or restrict the applicants from carrying out the proposed activities fairly and independently, or</w:t>
      </w:r>
    </w:p>
    <w:p w:rsidR="00E71F98" w:rsidRPr="003468D2" w:rsidRDefault="00E71F98" w:rsidP="003468D2">
      <w:pPr>
        <w:pStyle w:val="ListBullet"/>
        <w:ind w:left="425" w:hanging="425"/>
        <w:rPr>
          <w:bCs/>
        </w:rPr>
      </w:pPr>
      <w:r w:rsidRPr="003468D2">
        <w:rPr>
          <w:bCs/>
        </w:rPr>
        <w:t>has a relationship with, or interest in, an organisation that will receive personal gain because the organisation receives a payment under the program.</w:t>
      </w:r>
    </w:p>
    <w:p w:rsidR="00E71F98" w:rsidRDefault="00E71F98" w:rsidP="00E71F98">
      <w:r>
        <w:t>You will be asked to declare as part of your application, any perceived or existing conflicts of interests, or that to the best of your knowledge there is no conflict of interest.</w:t>
      </w:r>
    </w:p>
    <w:p w:rsidR="00E71F98" w:rsidRDefault="00E71F98" w:rsidP="00E71F98">
      <w:r>
        <w:t>If you later identify an actual, potential, or perceived conflict of interest, you must inform us in writing immediately.</w:t>
      </w:r>
    </w:p>
    <w:p w:rsidR="00182EAC" w:rsidRDefault="004B1409" w:rsidP="004B1409">
      <w:r w:rsidRPr="00B72EE8">
        <w:t xml:space="preserve">Conflicts of interest for </w:t>
      </w:r>
      <w:r>
        <w:t xml:space="preserve">Australian Government </w:t>
      </w:r>
      <w:r w:rsidRPr="00B72EE8">
        <w:t xml:space="preserve">staff will be handled </w:t>
      </w:r>
      <w:r>
        <w:t xml:space="preserve">as set out in </w:t>
      </w:r>
      <w:r w:rsidRPr="00B72EE8">
        <w:t xml:space="preserve">the </w:t>
      </w:r>
      <w:r>
        <w:t xml:space="preserve">Australian </w:t>
      </w:r>
      <w:hyperlink r:id="rId52" w:history="1">
        <w:r w:rsidRPr="009C7586">
          <w:rPr>
            <w:rStyle w:val="Hyperlink"/>
          </w:rPr>
          <w:t>Public Service Code of Conduct (Section 13(7))</w:t>
        </w:r>
      </w:hyperlink>
      <w:r>
        <w:t xml:space="preserve"> of the </w:t>
      </w:r>
      <w:hyperlink r:id="rId53" w:history="1">
        <w:r w:rsidRPr="00132512">
          <w:rPr>
            <w:rStyle w:val="Hyperlink"/>
            <w:i/>
          </w:rPr>
          <w:t>Public Service Act 1999</w:t>
        </w:r>
      </w:hyperlink>
      <w:r>
        <w:t xml:space="preserve">. </w:t>
      </w:r>
      <w:r w:rsidR="00182EAC">
        <w:t>Committee members and other officials including the decision maker must also declare any conflicts of interest.</w:t>
      </w:r>
    </w:p>
    <w:p w:rsidR="004B1409" w:rsidRDefault="007E6B1A" w:rsidP="00357F50">
      <w:pPr>
        <w:pStyle w:val="Heading3"/>
      </w:pPr>
      <w:bookmarkStart w:id="275" w:name="_Toc90474030"/>
      <w:r>
        <w:t>Privacy</w:t>
      </w:r>
      <w:bookmarkEnd w:id="275"/>
    </w:p>
    <w:p w:rsidR="00E71F98" w:rsidRDefault="007E6B1A" w:rsidP="00E71F98">
      <w:r w:rsidRPr="00164671">
        <w:t xml:space="preserve">We treat your personal information according to the </w:t>
      </w:r>
      <w:hyperlink r:id="rId54" w:history="1">
        <w:r w:rsidR="00A95129" w:rsidRPr="001420AF">
          <w:rPr>
            <w:rStyle w:val="Hyperlink"/>
            <w:i/>
          </w:rPr>
          <w:t>Privacy Act 1988</w:t>
        </w:r>
      </w:hyperlink>
      <w:r w:rsidR="00A95129">
        <w:rPr>
          <w:i/>
        </w:rPr>
        <w:t xml:space="preserve"> </w:t>
      </w:r>
      <w:r w:rsidR="00A95129" w:rsidRPr="00B368D9">
        <w:t>and the</w:t>
      </w:r>
      <w:r w:rsidR="00A95129">
        <w:rPr>
          <w:i/>
        </w:rPr>
        <w:t xml:space="preserve"> </w:t>
      </w:r>
      <w:hyperlink r:id="rId55" w:history="1">
        <w:r w:rsidRPr="009D794C">
          <w:rPr>
            <w:rStyle w:val="Hyperlink"/>
          </w:rPr>
          <w:t>Australian Privacy Principles</w:t>
        </w:r>
      </w:hyperlink>
      <w:r w:rsidR="00164671" w:rsidRPr="00164671">
        <w:t>.</w:t>
      </w:r>
      <w:r w:rsidRPr="00164671">
        <w:t xml:space="preserve"> </w:t>
      </w:r>
      <w:r w:rsidR="00E71F98">
        <w:t xml:space="preserve">This includes letting you know: </w:t>
      </w:r>
    </w:p>
    <w:p w:rsidR="00E71F98" w:rsidRPr="003468D2" w:rsidRDefault="00E71F98" w:rsidP="003468D2">
      <w:pPr>
        <w:pStyle w:val="ListBullet"/>
        <w:ind w:left="425" w:hanging="425"/>
        <w:rPr>
          <w:bCs/>
        </w:rPr>
      </w:pPr>
      <w:r w:rsidRPr="003468D2">
        <w:rPr>
          <w:bCs/>
        </w:rPr>
        <w:t>what personal information we collect</w:t>
      </w:r>
    </w:p>
    <w:p w:rsidR="00E71F98" w:rsidRPr="003468D2" w:rsidRDefault="00E71F98" w:rsidP="003468D2">
      <w:pPr>
        <w:pStyle w:val="ListBullet"/>
        <w:ind w:left="425" w:hanging="425"/>
        <w:rPr>
          <w:bCs/>
        </w:rPr>
      </w:pPr>
      <w:r w:rsidRPr="003468D2">
        <w:rPr>
          <w:bCs/>
        </w:rPr>
        <w:t>why we collect your personal information</w:t>
      </w:r>
    </w:p>
    <w:p w:rsidR="00E71F98" w:rsidRPr="003468D2" w:rsidRDefault="00E71F98" w:rsidP="003468D2">
      <w:pPr>
        <w:pStyle w:val="ListBullet"/>
        <w:ind w:left="425" w:hanging="425"/>
        <w:rPr>
          <w:bCs/>
        </w:rPr>
      </w:pPr>
      <w:r w:rsidRPr="003468D2">
        <w:rPr>
          <w:bCs/>
        </w:rPr>
        <w:t xml:space="preserve">who we give your personal information </w:t>
      </w:r>
      <w:proofErr w:type="gramStart"/>
      <w:r w:rsidRPr="003468D2">
        <w:rPr>
          <w:bCs/>
        </w:rPr>
        <w:t>to</w:t>
      </w:r>
      <w:proofErr w:type="gramEnd"/>
    </w:p>
    <w:p w:rsidR="00E71F98" w:rsidRDefault="00E71F98" w:rsidP="00E71F98">
      <w:r>
        <w:t>Personal information means information or an opinion about an identified individual, or an individual who is reasonably identifiable.</w:t>
      </w:r>
    </w:p>
    <w:p w:rsidR="00851D08" w:rsidRDefault="00851D08" w:rsidP="00851D08">
      <w:r>
        <w:t>Sensitive information is a subset of personal information and includes any information or opinion about an individual's racial or ethnic origin, political opinion or association, religious beliefs or affiliations, philosophical beliefs, sexual preferences or practices, trade or professional associations.</w:t>
      </w:r>
    </w:p>
    <w:p w:rsidR="000C422A" w:rsidRDefault="000C422A" w:rsidP="000C422A">
      <w:r>
        <w:t xml:space="preserve">Your personal information can only be disclosed to someone else for the primary purpose for which it was </w:t>
      </w:r>
      <w:proofErr w:type="gramStart"/>
      <w:r>
        <w:t>collected, unless</w:t>
      </w:r>
      <w:proofErr w:type="gramEnd"/>
      <w:r>
        <w:t xml:space="preserve"> an exemption applies.</w:t>
      </w:r>
    </w:p>
    <w:p w:rsidR="000C422A" w:rsidRDefault="000C422A" w:rsidP="000C422A">
      <w:r>
        <w:t xml:space="preserve">The Australian Government may also use and disclose information about grant applicants and grant recipients under this grant opportunity in any other Australian Government business or function. This includes disclosing grant information on </w:t>
      </w:r>
      <w:proofErr w:type="spellStart"/>
      <w:r>
        <w:t>GrantConnect</w:t>
      </w:r>
      <w:proofErr w:type="spellEnd"/>
      <w:r>
        <w:t xml:space="preserve"> as required for reporting purposes and giving information to the Australian Taxation Office for compliance purposes.</w:t>
      </w:r>
    </w:p>
    <w:p w:rsidR="000C422A" w:rsidRDefault="000C422A" w:rsidP="000C422A">
      <w:r>
        <w:t>We may share the information you give us with other Commonwealth entities for purposes including government administration, research or service delivery, according to Australian laws.</w:t>
      </w:r>
    </w:p>
    <w:p w:rsidR="00E71F98" w:rsidRDefault="00E71F98" w:rsidP="00E71F98">
      <w:r>
        <w:t xml:space="preserve">For further information see our </w:t>
      </w:r>
      <w:hyperlink r:id="rId56" w:history="1">
        <w:r w:rsidRPr="00F02A46">
          <w:rPr>
            <w:rStyle w:val="Hyperlink"/>
          </w:rPr>
          <w:t>privacy policy</w:t>
        </w:r>
      </w:hyperlink>
      <w:r>
        <w:t>.</w:t>
      </w:r>
    </w:p>
    <w:p w:rsidR="00D35A39" w:rsidRDefault="00D35A39" w:rsidP="00357F50">
      <w:pPr>
        <w:pStyle w:val="Heading3"/>
      </w:pPr>
      <w:bookmarkStart w:id="276" w:name="_Toc88230034"/>
      <w:bookmarkStart w:id="277" w:name="_Toc89435574"/>
      <w:bookmarkStart w:id="278" w:name="_Toc90474031"/>
      <w:bookmarkEnd w:id="276"/>
      <w:bookmarkEnd w:id="277"/>
      <w:r>
        <w:t>Confidential Information</w:t>
      </w:r>
      <w:bookmarkEnd w:id="278"/>
    </w:p>
    <w:p w:rsidR="00E71F98" w:rsidRPr="00E71F98" w:rsidRDefault="00E71F98" w:rsidP="00E71F98">
      <w:r w:rsidRPr="00E71F98">
        <w:t>Other than information available in the public domain, you agree not to disclose to any person, other than us, any confidential information relating to the application and/or agreement, without our prior written approval. The obligation will not be breached where you are required by law, Parliament or a stock exchange to disclose the relevant information or where the relevant information is publicly available (other than through breach of a confidentiality or non-disclosure obligation).</w:t>
      </w:r>
      <w:r w:rsidR="009D1EA9">
        <w:t xml:space="preserve">  </w:t>
      </w:r>
    </w:p>
    <w:p w:rsidR="00E71F98" w:rsidRPr="00E71F98" w:rsidRDefault="00E71F98" w:rsidP="00E71F98">
      <w:r w:rsidRPr="00E71F98">
        <w:t>We may at any time, require you to arrange for you or your employees, agents or subcontractors, to give a written undertaking relating to nondisclosure of our confidential information in a form we consider acceptable.</w:t>
      </w:r>
    </w:p>
    <w:p w:rsidR="00E71F98" w:rsidRPr="00E71F98" w:rsidRDefault="00E71F98" w:rsidP="00E71F98">
      <w:r w:rsidRPr="00E71F98">
        <w:t xml:space="preserve">We will keep any information in connection with the agreement confidential to the extent that it meets </w:t>
      </w:r>
      <w:proofErr w:type="gramStart"/>
      <w:r w:rsidRPr="00E71F98">
        <w:t>all of</w:t>
      </w:r>
      <w:proofErr w:type="gramEnd"/>
      <w:r w:rsidRPr="00E71F98">
        <w:t xml:space="preserve"> these conditions:</w:t>
      </w:r>
    </w:p>
    <w:p w:rsidR="00E71F98" w:rsidRPr="00E71F98" w:rsidRDefault="00E71F98" w:rsidP="006B6A18">
      <w:pPr>
        <w:pStyle w:val="ListNumber"/>
        <w:numPr>
          <w:ilvl w:val="0"/>
          <w:numId w:val="25"/>
        </w:numPr>
        <w:tabs>
          <w:tab w:val="left" w:pos="142"/>
        </w:tabs>
        <w:spacing w:before="120" w:line="276" w:lineRule="auto"/>
      </w:pPr>
      <w:r w:rsidRPr="00E71F98">
        <w:t>you clearly identify the information as confidential and explain why we should treat it as confidential</w:t>
      </w:r>
    </w:p>
    <w:p w:rsidR="00E71F98" w:rsidRPr="00E71F98" w:rsidRDefault="00E71F98" w:rsidP="006B6A18">
      <w:pPr>
        <w:pStyle w:val="ListNumber"/>
        <w:numPr>
          <w:ilvl w:val="0"/>
          <w:numId w:val="25"/>
        </w:numPr>
        <w:tabs>
          <w:tab w:val="left" w:pos="142"/>
        </w:tabs>
        <w:spacing w:before="120" w:line="276" w:lineRule="auto"/>
      </w:pPr>
      <w:r w:rsidRPr="00E71F98">
        <w:t>the information is commercially sensitive and</w:t>
      </w:r>
    </w:p>
    <w:p w:rsidR="00E71F98" w:rsidRPr="00E71F98" w:rsidRDefault="00E71F98" w:rsidP="006B6A18">
      <w:pPr>
        <w:pStyle w:val="ListNumber"/>
        <w:numPr>
          <w:ilvl w:val="0"/>
          <w:numId w:val="25"/>
        </w:numPr>
        <w:tabs>
          <w:tab w:val="left" w:pos="142"/>
        </w:tabs>
        <w:spacing w:before="120" w:line="276" w:lineRule="auto"/>
      </w:pPr>
      <w:r w:rsidRPr="00E71F98">
        <w:t>revealing the information would cause unreasonable harm to you or someone else.</w:t>
      </w:r>
    </w:p>
    <w:p w:rsidR="00E71F98" w:rsidRPr="00E71F98" w:rsidRDefault="00E71F98" w:rsidP="00C1379B">
      <w:pPr>
        <w:pStyle w:val="ListBullet"/>
        <w:numPr>
          <w:ilvl w:val="0"/>
          <w:numId w:val="0"/>
        </w:numPr>
        <w:ind w:left="360" w:hanging="360"/>
      </w:pPr>
      <w:r w:rsidRPr="00E71F98">
        <w:t>We will not be in breach of any confidentiality agreement if the information is disclosed to:</w:t>
      </w:r>
    </w:p>
    <w:p w:rsidR="00E71F98" w:rsidRPr="003468D2" w:rsidRDefault="00E71F98" w:rsidP="003468D2">
      <w:pPr>
        <w:pStyle w:val="ListBullet"/>
        <w:ind w:left="425" w:hanging="425"/>
        <w:rPr>
          <w:bCs/>
        </w:rPr>
      </w:pPr>
      <w:r w:rsidRPr="003468D2">
        <w:rPr>
          <w:bCs/>
        </w:rPr>
        <w:t>the selection assessment panel and other Australian Government employees and contractors to help us manage the C+B Pilot program effectively</w:t>
      </w:r>
    </w:p>
    <w:p w:rsidR="00E71F98" w:rsidRPr="003468D2" w:rsidRDefault="00E71F98" w:rsidP="003468D2">
      <w:pPr>
        <w:pStyle w:val="ListBullet"/>
        <w:ind w:left="425" w:hanging="425"/>
        <w:rPr>
          <w:bCs/>
        </w:rPr>
      </w:pPr>
      <w:r w:rsidRPr="003468D2">
        <w:rPr>
          <w:bCs/>
        </w:rPr>
        <w:t>employees and contractors of our department so we can research, assess, monitor and analyse our programs and activities</w:t>
      </w:r>
    </w:p>
    <w:p w:rsidR="00E71F98" w:rsidRPr="003468D2" w:rsidRDefault="00E71F98" w:rsidP="003468D2">
      <w:pPr>
        <w:pStyle w:val="ListBullet"/>
        <w:ind w:left="425" w:hanging="425"/>
        <w:rPr>
          <w:bCs/>
        </w:rPr>
      </w:pPr>
      <w:r w:rsidRPr="003468D2">
        <w:rPr>
          <w:bCs/>
        </w:rPr>
        <w:t>employees and contractors of other Australian Government agencies for any purposes, including government administration, research or service delivery</w:t>
      </w:r>
    </w:p>
    <w:p w:rsidR="00E71F98" w:rsidRPr="003468D2" w:rsidRDefault="00E71F98" w:rsidP="003468D2">
      <w:pPr>
        <w:pStyle w:val="ListBullet"/>
        <w:ind w:left="425" w:hanging="425"/>
        <w:rPr>
          <w:bCs/>
        </w:rPr>
      </w:pPr>
      <w:r w:rsidRPr="003468D2">
        <w:rPr>
          <w:bCs/>
        </w:rPr>
        <w:t>other Australian Government, state, territory or local government agencies in program reports and consultations</w:t>
      </w:r>
    </w:p>
    <w:p w:rsidR="00E71F98" w:rsidRPr="003468D2" w:rsidRDefault="00E71F98" w:rsidP="003468D2">
      <w:pPr>
        <w:pStyle w:val="ListBullet"/>
        <w:ind w:left="425" w:hanging="425"/>
        <w:rPr>
          <w:bCs/>
        </w:rPr>
      </w:pPr>
      <w:r w:rsidRPr="003468D2">
        <w:rPr>
          <w:bCs/>
        </w:rPr>
        <w:t>the Auditor-General, Ombudsman or Privacy Commissioner</w:t>
      </w:r>
    </w:p>
    <w:p w:rsidR="00E71F98" w:rsidRPr="003468D2" w:rsidRDefault="00E71F98" w:rsidP="003468D2">
      <w:pPr>
        <w:pStyle w:val="ListBullet"/>
        <w:ind w:left="425" w:hanging="425"/>
        <w:rPr>
          <w:bCs/>
        </w:rPr>
      </w:pPr>
      <w:r w:rsidRPr="003468D2">
        <w:rPr>
          <w:bCs/>
        </w:rPr>
        <w:t xml:space="preserve">the responsible minister or parliamentary secretary </w:t>
      </w:r>
    </w:p>
    <w:p w:rsidR="00E71F98" w:rsidRPr="003468D2" w:rsidRDefault="00E71F98" w:rsidP="003468D2">
      <w:pPr>
        <w:pStyle w:val="ListBullet"/>
        <w:ind w:left="425" w:hanging="425"/>
        <w:rPr>
          <w:bCs/>
        </w:rPr>
      </w:pPr>
      <w:r w:rsidRPr="003468D2">
        <w:rPr>
          <w:bCs/>
        </w:rPr>
        <w:t>a House or a Committee of the Australian Parliament.</w:t>
      </w:r>
    </w:p>
    <w:p w:rsidR="00E71F98" w:rsidRPr="003468D2" w:rsidRDefault="00E71F98" w:rsidP="003468D2">
      <w:pPr>
        <w:pStyle w:val="ListBullet"/>
        <w:ind w:left="425" w:hanging="425"/>
        <w:rPr>
          <w:bCs/>
        </w:rPr>
      </w:pPr>
      <w:r w:rsidRPr="003468D2">
        <w:rPr>
          <w:bCs/>
        </w:rPr>
        <w:t>the CER to support the administration of the ERF component</w:t>
      </w:r>
    </w:p>
    <w:p w:rsidR="00D64C74" w:rsidRPr="003468D2" w:rsidRDefault="00D64C74" w:rsidP="003468D2">
      <w:pPr>
        <w:pStyle w:val="ListBullet"/>
        <w:ind w:left="425" w:hanging="425"/>
        <w:rPr>
          <w:bCs/>
        </w:rPr>
      </w:pPr>
      <w:r w:rsidRPr="003468D2">
        <w:rPr>
          <w:bCs/>
        </w:rPr>
        <w:t xml:space="preserve">your </w:t>
      </w:r>
      <w:r w:rsidR="00ED0BE4" w:rsidRPr="003468D2">
        <w:rPr>
          <w:bCs/>
        </w:rPr>
        <w:t>NRM organisation to assist with your consideration of you Biodiversity Payment offer or ERF Registration</w:t>
      </w:r>
    </w:p>
    <w:p w:rsidR="00E71F98" w:rsidRPr="00E71F98" w:rsidRDefault="00E71F98" w:rsidP="009D1EA9">
      <w:pPr>
        <w:pStyle w:val="Bullet1"/>
        <w:numPr>
          <w:ilvl w:val="0"/>
          <w:numId w:val="0"/>
        </w:numPr>
        <w:rPr>
          <w:rFonts w:ascii="Arial" w:hAnsi="Arial" w:cs="Arial"/>
          <w:sz w:val="20"/>
          <w:szCs w:val="20"/>
        </w:rPr>
      </w:pPr>
      <w:r w:rsidRPr="00E71F98">
        <w:rPr>
          <w:rFonts w:ascii="Arial" w:hAnsi="Arial" w:cs="Arial"/>
          <w:sz w:val="20"/>
          <w:szCs w:val="20"/>
        </w:rPr>
        <w:t>The contract may also include any specific requirements about special categories of information collected, created or held under the agreement.</w:t>
      </w:r>
    </w:p>
    <w:p w:rsidR="004B1409" w:rsidRDefault="002D2607" w:rsidP="00357F50">
      <w:pPr>
        <w:pStyle w:val="Heading3"/>
      </w:pPr>
      <w:bookmarkStart w:id="279" w:name="_Toc90474032"/>
      <w:r>
        <w:t>Freedom of information</w:t>
      </w:r>
      <w:bookmarkEnd w:id="279"/>
    </w:p>
    <w:p w:rsidR="002D2607" w:rsidRPr="00B72EE8" w:rsidRDefault="002D2607" w:rsidP="002D2607">
      <w:r w:rsidRPr="00B72EE8">
        <w:t xml:space="preserve">All documents in the possession of the </w:t>
      </w:r>
      <w:r>
        <w:t xml:space="preserve">Australian </w:t>
      </w:r>
      <w:r w:rsidRPr="00781E9D">
        <w:t xml:space="preserve">Government, including those </w:t>
      </w:r>
      <w:r>
        <w:t>about</w:t>
      </w:r>
      <w:r w:rsidR="00182EAC">
        <w:t xml:space="preserve"> this grant opportunity</w:t>
      </w:r>
      <w:r w:rsidRPr="00B72EE8">
        <w:t xml:space="preserve">, are subject to the </w:t>
      </w:r>
      <w:hyperlink r:id="rId57" w:history="1">
        <w:r w:rsidRPr="00443FC0">
          <w:rPr>
            <w:rStyle w:val="Hyperlink"/>
            <w:i/>
          </w:rPr>
          <w:t>Freedom of Information Act 1982</w:t>
        </w:r>
      </w:hyperlink>
      <w:r w:rsidRPr="00B72EE8">
        <w:t xml:space="preserve"> </w:t>
      </w:r>
      <w:r w:rsidRPr="0049044C">
        <w:t>(FOI Act)</w:t>
      </w:r>
      <w:r w:rsidRPr="00333BAC">
        <w:rPr>
          <w:i/>
        </w:rPr>
        <w:t>.</w:t>
      </w:r>
    </w:p>
    <w:p w:rsidR="002D2607" w:rsidRPr="00122DEC" w:rsidRDefault="002D2607" w:rsidP="002D2607">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rsidR="00D96D08" w:rsidRDefault="002D2607" w:rsidP="00357F50">
      <w:pPr>
        <w:pStyle w:val="Heading2"/>
      </w:pPr>
      <w:bookmarkStart w:id="280" w:name="_Toc90474033"/>
      <w:bookmarkEnd w:id="257"/>
      <w:r>
        <w:t>Glossary</w:t>
      </w:r>
      <w:bookmarkEnd w:id="280"/>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4A67A8" w:rsidRPr="007B3129" w:rsidTr="00651506">
        <w:trPr>
          <w:cantSplit/>
          <w:tblHeader/>
        </w:trPr>
        <w:tc>
          <w:tcPr>
            <w:tcW w:w="1843" w:type="pct"/>
            <w:shd w:val="clear" w:color="auto" w:fill="264F90"/>
          </w:tcPr>
          <w:p w:rsidR="004A67A8" w:rsidRPr="0001549F" w:rsidRDefault="004A67A8" w:rsidP="00651506">
            <w:pPr>
              <w:pStyle w:val="TableHeadingNumbered"/>
            </w:pPr>
            <w:r w:rsidRPr="0001549F">
              <w:t>Term</w:t>
            </w:r>
          </w:p>
        </w:tc>
        <w:tc>
          <w:tcPr>
            <w:tcW w:w="3157" w:type="pct"/>
            <w:shd w:val="clear" w:color="auto" w:fill="264F90"/>
          </w:tcPr>
          <w:p w:rsidR="004A67A8" w:rsidRPr="0001549F" w:rsidRDefault="004A67A8" w:rsidP="00651506">
            <w:pPr>
              <w:pStyle w:val="TableHeadingNumbered"/>
            </w:pPr>
            <w:r w:rsidRPr="0001549F">
              <w:t>Definition</w:t>
            </w:r>
          </w:p>
        </w:tc>
      </w:tr>
      <w:tr w:rsidR="004A67A8" w:rsidRPr="007B3129" w:rsidTr="00651506">
        <w:trPr>
          <w:cantSplit/>
        </w:trPr>
        <w:tc>
          <w:tcPr>
            <w:tcW w:w="1843" w:type="pct"/>
          </w:tcPr>
          <w:p w:rsidR="004A67A8" w:rsidRPr="0001549F" w:rsidRDefault="004A67A8" w:rsidP="00651506">
            <w:r w:rsidRPr="0001549F">
              <w:t>accountable authority</w:t>
            </w:r>
          </w:p>
        </w:tc>
        <w:tc>
          <w:tcPr>
            <w:tcW w:w="3157" w:type="pct"/>
          </w:tcPr>
          <w:p w:rsidR="004A67A8" w:rsidRPr="0001549F" w:rsidRDefault="004A67A8" w:rsidP="00651506">
            <w:pPr>
              <w:rPr>
                <w:rFonts w:cs="Arial"/>
                <w:lang w:eastAsia="en-AU"/>
              </w:rPr>
            </w:pPr>
            <w:r w:rsidRPr="0001549F">
              <w:rPr>
                <w:rFonts w:cs="Arial"/>
                <w:lang w:eastAsia="en-AU"/>
              </w:rPr>
              <w:t xml:space="preserve">see subsection 12(2) of the </w:t>
            </w:r>
            <w:hyperlink r:id="rId58" w:history="1">
              <w:r w:rsidRPr="0001549F">
                <w:rPr>
                  <w:rStyle w:val="Hyperlink"/>
                  <w:i/>
                </w:rPr>
                <w:t>Public Governance, Performance and Accountability Act 2013</w:t>
              </w:r>
            </w:hyperlink>
          </w:p>
        </w:tc>
      </w:tr>
      <w:tr w:rsidR="004A67A8" w:rsidRPr="007B3129" w:rsidTr="00651506">
        <w:trPr>
          <w:cantSplit/>
        </w:trPr>
        <w:tc>
          <w:tcPr>
            <w:tcW w:w="1843" w:type="pct"/>
          </w:tcPr>
          <w:p w:rsidR="004A67A8" w:rsidRPr="0001549F" w:rsidRDefault="004A67A8" w:rsidP="00651506">
            <w:r w:rsidRPr="0001549F">
              <w:t>administering entity</w:t>
            </w:r>
          </w:p>
        </w:tc>
        <w:tc>
          <w:tcPr>
            <w:tcW w:w="3157" w:type="pct"/>
          </w:tcPr>
          <w:p w:rsidR="004A67A8" w:rsidRPr="0001549F" w:rsidRDefault="004A67A8" w:rsidP="00651506">
            <w:pPr>
              <w:rPr>
                <w:rFonts w:cs="Arial"/>
                <w:lang w:eastAsia="en-AU"/>
              </w:rPr>
            </w:pPr>
            <w:r w:rsidRPr="0001549F">
              <w:rPr>
                <w:rFonts w:cs="Arial"/>
                <w:lang w:eastAsia="en-AU"/>
              </w:rPr>
              <w:t xml:space="preserve">when an entity that is not responsible for the policy, is responsible for the administration of part or </w:t>
            </w:r>
            <w:proofErr w:type="gramStart"/>
            <w:r w:rsidRPr="0001549F">
              <w:rPr>
                <w:rFonts w:cs="Arial"/>
                <w:lang w:eastAsia="en-AU"/>
              </w:rPr>
              <w:t>all of</w:t>
            </w:r>
            <w:proofErr w:type="gramEnd"/>
            <w:r w:rsidRPr="0001549F">
              <w:rPr>
                <w:rFonts w:cs="Arial"/>
                <w:lang w:eastAsia="en-AU"/>
              </w:rPr>
              <w:t xml:space="preserve"> the grant administration processes</w:t>
            </w:r>
          </w:p>
        </w:tc>
      </w:tr>
      <w:tr w:rsidR="004A67A8" w:rsidRPr="007B3129" w:rsidTr="00651506">
        <w:trPr>
          <w:cantSplit/>
        </w:trPr>
        <w:tc>
          <w:tcPr>
            <w:tcW w:w="1843" w:type="pct"/>
          </w:tcPr>
          <w:p w:rsidR="004A67A8" w:rsidRPr="0001549F" w:rsidRDefault="004A67A8" w:rsidP="00651506">
            <w:r w:rsidRPr="0001549F">
              <w:t>assessment criteria</w:t>
            </w:r>
          </w:p>
        </w:tc>
        <w:tc>
          <w:tcPr>
            <w:tcW w:w="3157" w:type="pct"/>
          </w:tcPr>
          <w:p w:rsidR="004A67A8" w:rsidRPr="0001549F" w:rsidRDefault="004A67A8" w:rsidP="00651506">
            <w:r w:rsidRPr="0001549F">
              <w:rPr>
                <w:rFonts w:cs="Arial"/>
                <w:lang w:eastAsia="en-AU"/>
              </w:rPr>
              <w:t xml:space="preserve">are the specified principles or standards, against which applications will be </w:t>
            </w:r>
            <w:proofErr w:type="gramStart"/>
            <w:r w:rsidRPr="0001549F">
              <w:rPr>
                <w:rFonts w:cs="Arial"/>
                <w:lang w:eastAsia="en-AU"/>
              </w:rPr>
              <w:t>judged.</w:t>
            </w:r>
            <w:proofErr w:type="gramEnd"/>
            <w:r w:rsidRPr="0001549F">
              <w:rPr>
                <w:rFonts w:cs="Arial"/>
                <w:lang w:eastAsia="en-AU"/>
              </w:rPr>
              <w:t xml:space="preserve"> These criteria are also used to assess the merits of proposals and, in the case of a competitive grant opportunity, to determine application rankings.</w:t>
            </w:r>
          </w:p>
        </w:tc>
      </w:tr>
      <w:tr w:rsidR="004A67A8" w:rsidRPr="007B3129" w:rsidTr="00651506">
        <w:trPr>
          <w:cantSplit/>
        </w:trPr>
        <w:tc>
          <w:tcPr>
            <w:tcW w:w="1843" w:type="pct"/>
          </w:tcPr>
          <w:p w:rsidR="004A67A8" w:rsidRPr="0001549F" w:rsidRDefault="004A67A8" w:rsidP="00651506">
            <w:r>
              <w:t xml:space="preserve">Australian Carbon Credit Unit </w:t>
            </w:r>
          </w:p>
        </w:tc>
        <w:tc>
          <w:tcPr>
            <w:tcW w:w="3157" w:type="pct"/>
          </w:tcPr>
          <w:p w:rsidR="004A67A8" w:rsidRPr="0001549F" w:rsidRDefault="004A67A8" w:rsidP="00651506">
            <w:pPr>
              <w:rPr>
                <w:rFonts w:cs="Arial"/>
                <w:lang w:eastAsia="en-AU"/>
              </w:rPr>
            </w:pPr>
            <w:r>
              <w:rPr>
                <w:rFonts w:cs="Arial"/>
                <w:lang w:eastAsia="en-AU"/>
              </w:rPr>
              <w:t xml:space="preserve">Australian Carbon Credit Units (ACCUs) are credits that represent one tonne of verified carbon emissions or equivalent abatement achieved by eligible offsets projects. ACCUs are created and issued by the Clean Energy Regulator in accordance with Section 147 of the </w:t>
            </w:r>
            <w:r>
              <w:rPr>
                <w:rStyle w:val="Emphasis"/>
                <w:rFonts w:ascii="MuseoSans300" w:hAnsi="MuseoSans300"/>
                <w:color w:val="383A42"/>
                <w:sz w:val="21"/>
                <w:szCs w:val="21"/>
              </w:rPr>
              <w:t>Carbon Credits (Carbon Farming Initiative) Act 2011.</w:t>
            </w:r>
          </w:p>
        </w:tc>
      </w:tr>
      <w:tr w:rsidR="004A67A8" w:rsidRPr="00114626" w:rsidTr="00651506">
        <w:trPr>
          <w:cantSplit/>
        </w:trPr>
        <w:tc>
          <w:tcPr>
            <w:tcW w:w="1843" w:type="pct"/>
          </w:tcPr>
          <w:p w:rsidR="004A67A8" w:rsidRPr="00114626" w:rsidRDefault="004A67A8" w:rsidP="00651506">
            <w:r w:rsidRPr="00114626">
              <w:t>biodiversity payment offers</w:t>
            </w:r>
          </w:p>
        </w:tc>
        <w:tc>
          <w:tcPr>
            <w:tcW w:w="3157" w:type="pct"/>
          </w:tcPr>
          <w:p w:rsidR="004A67A8" w:rsidRPr="00114626" w:rsidRDefault="004A67A8" w:rsidP="00651506">
            <w:r>
              <w:t>t</w:t>
            </w:r>
            <w:r w:rsidRPr="00114626">
              <w:t xml:space="preserve">he amount you will be offered to undertake your project, if successful through the assessment process. </w:t>
            </w:r>
          </w:p>
        </w:tc>
      </w:tr>
      <w:tr w:rsidR="004A67A8" w:rsidRPr="007B3129" w:rsidTr="00651506">
        <w:trPr>
          <w:cantSplit/>
        </w:trPr>
        <w:tc>
          <w:tcPr>
            <w:tcW w:w="1843" w:type="pct"/>
          </w:tcPr>
          <w:p w:rsidR="004A67A8" w:rsidRPr="0001549F" w:rsidRDefault="004A67A8" w:rsidP="00651506">
            <w:r>
              <w:t>b</w:t>
            </w:r>
            <w:r w:rsidRPr="00114626">
              <w:t xml:space="preserve">iodiversity score </w:t>
            </w:r>
          </w:p>
        </w:tc>
        <w:tc>
          <w:tcPr>
            <w:tcW w:w="3157" w:type="pct"/>
          </w:tcPr>
          <w:p w:rsidR="004A67A8" w:rsidRPr="00114626" w:rsidRDefault="004A67A8" w:rsidP="00651506">
            <w:pPr>
              <w:pStyle w:val="ListBullet"/>
              <w:numPr>
                <w:ilvl w:val="0"/>
                <w:numId w:val="0"/>
              </w:numPr>
            </w:pPr>
            <w:r w:rsidRPr="00114626">
              <w:t xml:space="preserve">a score of the projected regional biodiversity improvements that are likely to result from the </w:t>
            </w:r>
            <w:r>
              <w:t>project</w:t>
            </w:r>
            <w:r w:rsidRPr="00114626">
              <w:t xml:space="preserve"> proposed by an applicant. </w:t>
            </w:r>
          </w:p>
          <w:p w:rsidR="004A67A8" w:rsidRPr="0001549F" w:rsidRDefault="004A67A8" w:rsidP="00651506">
            <w:pPr>
              <w:rPr>
                <w:rFonts w:cs="Arial"/>
                <w:lang w:eastAsia="en-AU"/>
              </w:rPr>
            </w:pPr>
          </w:p>
        </w:tc>
      </w:tr>
      <w:tr w:rsidR="004A67A8" w:rsidRPr="007B3129" w:rsidTr="00651506">
        <w:trPr>
          <w:cantSplit/>
        </w:trPr>
        <w:tc>
          <w:tcPr>
            <w:tcW w:w="1843" w:type="pct"/>
          </w:tcPr>
          <w:p w:rsidR="004A67A8" w:rsidRPr="0001549F" w:rsidRDefault="00D407D9" w:rsidP="00651506">
            <w:r>
              <w:t>C</w:t>
            </w:r>
            <w:r w:rsidR="004A67A8">
              <w:t>arbon estimation areas</w:t>
            </w:r>
            <w:r w:rsidR="00CE6D3B">
              <w:t xml:space="preserve"> </w:t>
            </w:r>
            <w:r w:rsidR="009E4528">
              <w:t>(CEAs)</w:t>
            </w:r>
          </w:p>
        </w:tc>
        <w:tc>
          <w:tcPr>
            <w:tcW w:w="3157" w:type="pct"/>
          </w:tcPr>
          <w:p w:rsidR="004A67A8" w:rsidRPr="0001549F" w:rsidRDefault="009E4528" w:rsidP="00651506">
            <w:r>
              <w:t xml:space="preserve">Eligible planting areas are stratified as carbon estimation areas (CEAs) for the purpose of calculating carbon abatement generated by the project as per the environmental </w:t>
            </w:r>
            <w:proofErr w:type="gramStart"/>
            <w:r>
              <w:t>plantings</w:t>
            </w:r>
            <w:proofErr w:type="gramEnd"/>
            <w:r>
              <w:t xml:space="preserve"> method requirements.</w:t>
            </w:r>
          </w:p>
        </w:tc>
      </w:tr>
      <w:tr w:rsidR="004A67A8" w:rsidRPr="007B3129" w:rsidTr="00651506">
        <w:trPr>
          <w:cantSplit/>
        </w:trPr>
        <w:tc>
          <w:tcPr>
            <w:tcW w:w="1843" w:type="pct"/>
          </w:tcPr>
          <w:p w:rsidR="004A67A8" w:rsidRDefault="004A67A8" w:rsidP="00651506">
            <w:r>
              <w:t xml:space="preserve">Clean Energy Regulator </w:t>
            </w:r>
          </w:p>
        </w:tc>
        <w:tc>
          <w:tcPr>
            <w:tcW w:w="3157" w:type="pct"/>
          </w:tcPr>
          <w:p w:rsidR="004A67A8" w:rsidRPr="0001549F" w:rsidRDefault="009E4528" w:rsidP="00651506">
            <w:r w:rsidRPr="009C11C8">
              <w:t xml:space="preserve">The </w:t>
            </w:r>
            <w:hyperlink r:id="rId59" w:history="1">
              <w:r w:rsidRPr="009C11C8">
                <w:rPr>
                  <w:rStyle w:val="Hyperlink"/>
                </w:rPr>
                <w:t>Clean Energy Regulator</w:t>
              </w:r>
            </w:hyperlink>
            <w:r w:rsidRPr="009C11C8">
              <w:t xml:space="preserve"> is the </w:t>
            </w:r>
            <w:r>
              <w:t xml:space="preserve">Australian </w:t>
            </w:r>
            <w:r w:rsidRPr="009C11C8">
              <w:t>Government body responsible for administering legislation that will reduce carbon emissions and increase the use of clean energy.</w:t>
            </w:r>
          </w:p>
        </w:tc>
      </w:tr>
      <w:tr w:rsidR="004A67A8" w:rsidRPr="007B3129" w:rsidTr="00651506">
        <w:trPr>
          <w:cantSplit/>
        </w:trPr>
        <w:tc>
          <w:tcPr>
            <w:tcW w:w="1843" w:type="pct"/>
          </w:tcPr>
          <w:p w:rsidR="004A67A8" w:rsidRPr="0001549F" w:rsidRDefault="004A67A8" w:rsidP="00651506">
            <w:r w:rsidRPr="0001549F">
              <w:t>commencement date</w:t>
            </w:r>
          </w:p>
        </w:tc>
        <w:tc>
          <w:tcPr>
            <w:tcW w:w="3157" w:type="pct"/>
          </w:tcPr>
          <w:p w:rsidR="004A67A8" w:rsidRPr="0001549F" w:rsidRDefault="004A67A8" w:rsidP="00651506">
            <w:r w:rsidRPr="0001549F">
              <w:t xml:space="preserve">the expected start date for the grant activity </w:t>
            </w:r>
          </w:p>
        </w:tc>
      </w:tr>
      <w:tr w:rsidR="004A67A8" w:rsidRPr="0001549F" w:rsidTr="00651506">
        <w:trPr>
          <w:cantSplit/>
        </w:trPr>
        <w:tc>
          <w:tcPr>
            <w:tcW w:w="1843" w:type="pct"/>
          </w:tcPr>
          <w:p w:rsidR="004A67A8" w:rsidRPr="0001549F" w:rsidRDefault="004A67A8" w:rsidP="00651506">
            <w:r w:rsidRPr="0001549F">
              <w:t>Commonwealth entity</w:t>
            </w:r>
          </w:p>
        </w:tc>
        <w:tc>
          <w:tcPr>
            <w:tcW w:w="3157" w:type="pct"/>
          </w:tcPr>
          <w:p w:rsidR="004A67A8" w:rsidRPr="0001549F" w:rsidRDefault="004A67A8" w:rsidP="00651506">
            <w:r w:rsidRPr="0001549F">
              <w:rPr>
                <w:rFonts w:cs="Arial"/>
                <w:lang w:eastAsia="en-AU"/>
              </w:rPr>
              <w:t>a Department of State, or a Parliamentary Department, or a listed entity or a body corporate established by a law of the Commonwealth. See subsections 10(1) and (2) of the PGPA Act</w:t>
            </w:r>
          </w:p>
        </w:tc>
      </w:tr>
      <w:tr w:rsidR="004A67A8" w:rsidRPr="0001549F" w:rsidTr="00651506">
        <w:trPr>
          <w:cantSplit/>
        </w:trPr>
        <w:tc>
          <w:tcPr>
            <w:tcW w:w="1843" w:type="pct"/>
          </w:tcPr>
          <w:p w:rsidR="004A67A8" w:rsidRPr="0001549F" w:rsidRDefault="00D85096" w:rsidP="00651506">
            <w:hyperlink r:id="rId60" w:history="1">
              <w:r w:rsidR="004A67A8" w:rsidRPr="0001549F">
                <w:rPr>
                  <w:rStyle w:val="Hyperlink"/>
                  <w:i/>
                </w:rPr>
                <w:t>Commonwealth Grants Rules and Guidelines (CGRGs)</w:t>
              </w:r>
            </w:hyperlink>
            <w:r w:rsidR="004A67A8" w:rsidRPr="0001549F">
              <w:rPr>
                <w:rStyle w:val="Hyperlink"/>
                <w:i/>
              </w:rPr>
              <w:t xml:space="preserve"> </w:t>
            </w:r>
          </w:p>
        </w:tc>
        <w:tc>
          <w:tcPr>
            <w:tcW w:w="3157" w:type="pct"/>
          </w:tcPr>
          <w:p w:rsidR="004A67A8" w:rsidRPr="0001549F" w:rsidRDefault="004A67A8" w:rsidP="00651506">
            <w:pPr>
              <w:rPr>
                <w:rFonts w:cs="Arial"/>
                <w:lang w:eastAsia="en-AU"/>
              </w:rPr>
            </w:pPr>
            <w:r w:rsidRPr="0001549F">
              <w:rPr>
                <w:rFonts w:cs="Arial"/>
                <w:lang w:eastAsia="en-AU"/>
              </w:rPr>
              <w:t>establish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 </w:t>
            </w:r>
          </w:p>
        </w:tc>
      </w:tr>
      <w:tr w:rsidR="004A67A8" w:rsidRPr="007B3129" w:rsidTr="00651506">
        <w:trPr>
          <w:cantSplit/>
        </w:trPr>
        <w:tc>
          <w:tcPr>
            <w:tcW w:w="1843" w:type="pct"/>
          </w:tcPr>
          <w:p w:rsidR="004A67A8" w:rsidRPr="0001549F" w:rsidRDefault="004A67A8" w:rsidP="00651506">
            <w:r w:rsidRPr="0001549F">
              <w:t>completion date</w:t>
            </w:r>
          </w:p>
        </w:tc>
        <w:tc>
          <w:tcPr>
            <w:tcW w:w="3157" w:type="pct"/>
          </w:tcPr>
          <w:p w:rsidR="004A67A8" w:rsidRPr="0001549F" w:rsidRDefault="004A67A8" w:rsidP="00651506">
            <w:r w:rsidRPr="0001549F">
              <w:t xml:space="preserve">the expected date that the grant activity must be </w:t>
            </w:r>
            <w:proofErr w:type="gramStart"/>
            <w:r w:rsidRPr="0001549F">
              <w:t>completed</w:t>
            </w:r>
            <w:proofErr w:type="gramEnd"/>
            <w:r w:rsidRPr="0001549F">
              <w:t xml:space="preserve"> and the grant spent by </w:t>
            </w:r>
          </w:p>
        </w:tc>
      </w:tr>
      <w:tr w:rsidR="004A67A8" w:rsidRPr="007B3129" w:rsidTr="00651506">
        <w:trPr>
          <w:cantSplit/>
        </w:trPr>
        <w:tc>
          <w:tcPr>
            <w:tcW w:w="1843" w:type="pct"/>
          </w:tcPr>
          <w:p w:rsidR="004A67A8" w:rsidRPr="0001549F" w:rsidRDefault="004A67A8" w:rsidP="00651506">
            <w:r w:rsidRPr="0001549F">
              <w:t>co-sponsoring entity</w:t>
            </w:r>
          </w:p>
        </w:tc>
        <w:tc>
          <w:tcPr>
            <w:tcW w:w="3157" w:type="pct"/>
          </w:tcPr>
          <w:p w:rsidR="004A67A8" w:rsidRPr="0001549F" w:rsidRDefault="004A67A8" w:rsidP="00651506">
            <w:pPr>
              <w:rPr>
                <w:rFonts w:cs="Arial"/>
                <w:lang w:eastAsia="en-AU"/>
              </w:rPr>
            </w:pPr>
            <w:r w:rsidRPr="0001549F">
              <w:rPr>
                <w:rFonts w:cs="Arial"/>
                <w:lang w:eastAsia="en-AU"/>
              </w:rPr>
              <w:t>when two or more entities are responsible for the policy and the appropriation for outcomes associated with it</w:t>
            </w:r>
          </w:p>
        </w:tc>
      </w:tr>
      <w:tr w:rsidR="004A67A8" w:rsidRPr="007B3129" w:rsidTr="00651506">
        <w:trPr>
          <w:cantSplit/>
        </w:trPr>
        <w:tc>
          <w:tcPr>
            <w:tcW w:w="1843" w:type="pct"/>
          </w:tcPr>
          <w:p w:rsidR="004A67A8" w:rsidRPr="0001549F" w:rsidRDefault="004A67A8" w:rsidP="00651506">
            <w:r w:rsidRPr="0001549F">
              <w:t>date of effect</w:t>
            </w:r>
          </w:p>
        </w:tc>
        <w:tc>
          <w:tcPr>
            <w:tcW w:w="3157" w:type="pct"/>
          </w:tcPr>
          <w:p w:rsidR="004A67A8" w:rsidRPr="0001549F" w:rsidRDefault="004A67A8" w:rsidP="00651506">
            <w:pPr>
              <w:rPr>
                <w:i/>
              </w:rPr>
            </w:pPr>
            <w:r w:rsidRPr="0001549F">
              <w:rPr>
                <w:rFonts w:cs="Arial"/>
                <w:lang w:eastAsia="en-AU"/>
              </w:rPr>
              <w:t xml:space="preserve">can be the date on which a grant agreement is signed or a specified starting date. Where there is no grant agreement, entities must publish information on individual grants as soon as practicable. </w:t>
            </w:r>
          </w:p>
        </w:tc>
      </w:tr>
      <w:tr w:rsidR="004A67A8" w:rsidRPr="007B3129" w:rsidTr="00651506">
        <w:trPr>
          <w:cantSplit/>
        </w:trPr>
        <w:tc>
          <w:tcPr>
            <w:tcW w:w="1843" w:type="pct"/>
          </w:tcPr>
          <w:p w:rsidR="004A67A8" w:rsidRPr="0001549F" w:rsidRDefault="004A67A8" w:rsidP="00651506">
            <w:r w:rsidRPr="0001549F">
              <w:t>decision maker</w:t>
            </w:r>
          </w:p>
        </w:tc>
        <w:tc>
          <w:tcPr>
            <w:tcW w:w="3157" w:type="pct"/>
          </w:tcPr>
          <w:p w:rsidR="004A67A8" w:rsidRPr="0001549F" w:rsidRDefault="004A67A8" w:rsidP="00651506">
            <w:r w:rsidRPr="0001549F">
              <w:rPr>
                <w:rFonts w:cs="Arial"/>
                <w:lang w:eastAsia="en-AU"/>
              </w:rPr>
              <w:t xml:space="preserve">the person who </w:t>
            </w:r>
            <w:proofErr w:type="gramStart"/>
            <w:r w:rsidRPr="0001549F">
              <w:rPr>
                <w:rFonts w:cs="Arial"/>
                <w:lang w:eastAsia="en-AU"/>
              </w:rPr>
              <w:t>makes a decision</w:t>
            </w:r>
            <w:proofErr w:type="gramEnd"/>
            <w:r w:rsidRPr="0001549F">
              <w:rPr>
                <w:rFonts w:cs="Arial"/>
                <w:lang w:eastAsia="en-AU"/>
              </w:rPr>
              <w:t xml:space="preserve"> to award a grant</w:t>
            </w:r>
          </w:p>
        </w:tc>
      </w:tr>
      <w:tr w:rsidR="004A67A8" w:rsidRPr="007B3129" w:rsidTr="00651506">
        <w:trPr>
          <w:cantSplit/>
        </w:trPr>
        <w:tc>
          <w:tcPr>
            <w:tcW w:w="1843" w:type="pct"/>
          </w:tcPr>
          <w:p w:rsidR="004A67A8" w:rsidRPr="0001549F" w:rsidRDefault="004A67A8" w:rsidP="00651506">
            <w:r>
              <w:t>Emissions Reduction Fund</w:t>
            </w:r>
          </w:p>
        </w:tc>
        <w:tc>
          <w:tcPr>
            <w:tcW w:w="3157" w:type="pct"/>
          </w:tcPr>
          <w:p w:rsidR="004A67A8" w:rsidRPr="0001549F" w:rsidRDefault="004A67A8" w:rsidP="00651506">
            <w:pPr>
              <w:rPr>
                <w:rFonts w:cs="Arial"/>
                <w:lang w:eastAsia="en-AU"/>
              </w:rPr>
            </w:pPr>
            <w:r w:rsidRPr="00E52F23">
              <w:rPr>
                <w:rFonts w:cs="Arial"/>
                <w:lang w:eastAsia="en-AU"/>
              </w:rPr>
              <w:t>​</w:t>
            </w:r>
            <w:r w:rsidR="009E4528" w:rsidRPr="009C11C8">
              <w:rPr>
                <w:rFonts w:cs="Arial"/>
                <w:lang w:eastAsia="en-AU"/>
              </w:rPr>
              <w:t xml:space="preserve"> The </w:t>
            </w:r>
            <w:hyperlink r:id="rId61" w:history="1">
              <w:r w:rsidR="009E4528" w:rsidRPr="009C11C8">
                <w:rPr>
                  <w:rStyle w:val="Hyperlink"/>
                  <w:rFonts w:cs="Arial"/>
                  <w:lang w:eastAsia="en-AU"/>
                </w:rPr>
                <w:t>Emissions Reduction Fund (ERF)</w:t>
              </w:r>
            </w:hyperlink>
            <w:r w:rsidR="009E4528" w:rsidRPr="009C11C8">
              <w:rPr>
                <w:rFonts w:cs="Arial"/>
                <w:lang w:eastAsia="en-AU"/>
              </w:rPr>
              <w:t xml:space="preserve"> is a voluntary scheme that supports investment in carbon abatement projects across all sectors of the Australian economy.</w:t>
            </w:r>
            <w:r w:rsidR="009E4528">
              <w:rPr>
                <w:rFonts w:cs="Arial"/>
                <w:lang w:eastAsia="en-AU"/>
              </w:rPr>
              <w:t xml:space="preserve"> </w:t>
            </w:r>
            <w:r w:rsidR="009E4528" w:rsidRPr="009C11C8">
              <w:rPr>
                <w:rFonts w:cs="Arial"/>
                <w:lang w:eastAsia="en-AU"/>
              </w:rPr>
              <w:t>It is helping Australia to meet its emissions reduction targets, as well as providing business and employment opportunities. In addition to carbon abatement, many ERF projects provide important environmental, economic, social, and cultural co-benefits.</w:t>
            </w:r>
            <w:r w:rsidR="009E4528">
              <w:rPr>
                <w:rFonts w:cs="Arial"/>
                <w:lang w:eastAsia="en-AU"/>
              </w:rPr>
              <w:t xml:space="preserve"> </w:t>
            </w:r>
            <w:r w:rsidR="009E4528" w:rsidRPr="009C11C8">
              <w:rPr>
                <w:rFonts w:cs="Arial"/>
                <w:lang w:eastAsia="en-AU"/>
              </w:rPr>
              <w:t>The ERF is administered by Australian Government Clean Energy Regulator.</w:t>
            </w:r>
          </w:p>
        </w:tc>
      </w:tr>
      <w:tr w:rsidR="004A67A8" w:rsidRPr="007B3129" w:rsidTr="00651506">
        <w:trPr>
          <w:cantSplit/>
        </w:trPr>
        <w:tc>
          <w:tcPr>
            <w:tcW w:w="1843" w:type="pct"/>
          </w:tcPr>
          <w:p w:rsidR="004A67A8" w:rsidRPr="0001549F" w:rsidRDefault="004A67A8" w:rsidP="00651506">
            <w:r w:rsidRPr="0001549F">
              <w:t>eligibility criteria</w:t>
            </w:r>
          </w:p>
        </w:tc>
        <w:tc>
          <w:tcPr>
            <w:tcW w:w="3157" w:type="pct"/>
          </w:tcPr>
          <w:p w:rsidR="004A67A8" w:rsidRPr="0001549F" w:rsidRDefault="004A67A8" w:rsidP="00651506">
            <w:pPr>
              <w:rPr>
                <w:bCs/>
              </w:rPr>
            </w:pPr>
            <w:r w:rsidRPr="0001549F">
              <w:rPr>
                <w:rFonts w:cs="Arial"/>
                <w:lang w:eastAsia="en-AU"/>
              </w:rPr>
              <w:t>refer to the mandatory criteria which must be met to qualify for a grant. Assessment criteria may apply in addition to eligibility criteria.</w:t>
            </w:r>
          </w:p>
        </w:tc>
      </w:tr>
      <w:tr w:rsidR="004A67A8" w:rsidRPr="007B3129" w:rsidTr="00651506">
        <w:trPr>
          <w:cantSplit/>
        </w:trPr>
        <w:tc>
          <w:tcPr>
            <w:tcW w:w="1843" w:type="pct"/>
          </w:tcPr>
          <w:p w:rsidR="004A67A8" w:rsidRPr="0001549F" w:rsidRDefault="004A67A8" w:rsidP="00651506">
            <w:r w:rsidRPr="0001549F">
              <w:rPr>
                <w:rFonts w:cs="Arial"/>
                <w:lang w:eastAsia="en-AU"/>
              </w:rPr>
              <w:t xml:space="preserve">grant </w:t>
            </w:r>
          </w:p>
        </w:tc>
        <w:tc>
          <w:tcPr>
            <w:tcW w:w="3157" w:type="pct"/>
          </w:tcPr>
          <w:p w:rsidR="004A67A8" w:rsidRPr="0001549F" w:rsidRDefault="004A67A8" w:rsidP="00651506">
            <w:pPr>
              <w:suppressAutoHyphens/>
              <w:spacing w:before="60"/>
              <w:rPr>
                <w:rFonts w:cs="Arial"/>
              </w:rPr>
            </w:pPr>
            <w:r w:rsidRPr="0001549F">
              <w:t xml:space="preserve">for the purposes of the CGRGs, a ‘grant’ is an arrangement for the provision of financial assistance by the </w:t>
            </w:r>
            <w:r w:rsidRPr="0001549F">
              <w:rPr>
                <w:rFonts w:cs="Arial"/>
              </w:rPr>
              <w:t>Commonwealth or on behalf of the Commonwealth:</w:t>
            </w:r>
          </w:p>
          <w:p w:rsidR="004A67A8" w:rsidRPr="0001549F" w:rsidRDefault="004A67A8" w:rsidP="006B6A18">
            <w:pPr>
              <w:pStyle w:val="NumberedList2"/>
              <w:numPr>
                <w:ilvl w:val="1"/>
                <w:numId w:val="16"/>
              </w:numPr>
              <w:spacing w:before="60"/>
              <w:ind w:left="1134"/>
              <w:rPr>
                <w:rFonts w:ascii="Arial" w:hAnsi="Arial" w:cs="Arial"/>
                <w:sz w:val="20"/>
                <w:szCs w:val="20"/>
              </w:rPr>
            </w:pPr>
            <w:r w:rsidRPr="0001549F">
              <w:rPr>
                <w:rFonts w:ascii="Arial" w:hAnsi="Arial" w:cs="Arial"/>
                <w:sz w:val="20"/>
                <w:szCs w:val="20"/>
              </w:rPr>
              <w:t>under which relevant money</w:t>
            </w:r>
            <w:r w:rsidRPr="0001549F">
              <w:rPr>
                <w:rStyle w:val="FootnoteReference"/>
                <w:rFonts w:ascii="Arial" w:hAnsi="Arial" w:cs="Arial"/>
                <w:sz w:val="20"/>
                <w:szCs w:val="20"/>
              </w:rPr>
              <w:footnoteReference w:id="5"/>
            </w:r>
            <w:r w:rsidRPr="0001549F">
              <w:rPr>
                <w:rFonts w:ascii="Arial" w:hAnsi="Arial" w:cs="Arial"/>
                <w:sz w:val="20"/>
                <w:szCs w:val="20"/>
              </w:rPr>
              <w:t xml:space="preserve"> or other </w:t>
            </w:r>
            <w:hyperlink r:id="rId62" w:history="1">
              <w:r w:rsidRPr="0001549F">
                <w:rPr>
                  <w:rStyle w:val="Hyperlink"/>
                  <w:rFonts w:ascii="Arial" w:hAnsi="Arial" w:cs="Arial"/>
                  <w:sz w:val="20"/>
                  <w:szCs w:val="20"/>
                </w:rPr>
                <w:t>Consolidated Revenue Fund</w:t>
              </w:r>
            </w:hyperlink>
            <w:r w:rsidRPr="0001549F">
              <w:rPr>
                <w:rFonts w:ascii="Arial" w:hAnsi="Arial" w:cs="Arial"/>
                <w:sz w:val="20"/>
                <w:szCs w:val="20"/>
              </w:rPr>
              <w:t xml:space="preserve"> (CRF) money</w:t>
            </w:r>
            <w:r w:rsidRPr="0001549F">
              <w:rPr>
                <w:rStyle w:val="FootnoteReference"/>
                <w:rFonts w:ascii="Arial" w:hAnsi="Arial" w:cs="Arial"/>
                <w:sz w:val="20"/>
                <w:szCs w:val="20"/>
              </w:rPr>
              <w:footnoteReference w:id="6"/>
            </w:r>
            <w:r w:rsidRPr="0001549F">
              <w:rPr>
                <w:rFonts w:ascii="Arial" w:hAnsi="Arial" w:cs="Arial"/>
                <w:sz w:val="20"/>
                <w:szCs w:val="20"/>
              </w:rPr>
              <w:t xml:space="preserve"> is to be paid to a grantee other than the Commonwealth; and</w:t>
            </w:r>
          </w:p>
          <w:p w:rsidR="004A67A8" w:rsidRPr="0001549F" w:rsidRDefault="004A67A8" w:rsidP="006B6A18">
            <w:pPr>
              <w:pStyle w:val="NumberedList2"/>
              <w:numPr>
                <w:ilvl w:val="1"/>
                <w:numId w:val="15"/>
              </w:numPr>
              <w:spacing w:before="60"/>
              <w:ind w:left="1134"/>
            </w:pPr>
            <w:r w:rsidRPr="0001549F">
              <w:rPr>
                <w:rFonts w:ascii="Arial" w:hAnsi="Arial" w:cs="Arial"/>
                <w:sz w:val="20"/>
                <w:szCs w:val="20"/>
              </w:rPr>
              <w:t>which is intended to help address one or more of the Australian Government’s policy outcomes while assisting the grantee achieve its objectives.</w:t>
            </w:r>
            <w:r w:rsidRPr="0001549F">
              <w:rPr>
                <w:rFonts w:ascii="Arial" w:hAnsi="Arial" w:cs="Arial"/>
              </w:rPr>
              <w:t xml:space="preserve"> </w:t>
            </w:r>
          </w:p>
        </w:tc>
      </w:tr>
      <w:tr w:rsidR="004A67A8" w:rsidRPr="007B3129" w:rsidTr="00651506">
        <w:trPr>
          <w:cantSplit/>
        </w:trPr>
        <w:tc>
          <w:tcPr>
            <w:tcW w:w="1843" w:type="pct"/>
          </w:tcPr>
          <w:p w:rsidR="004A67A8" w:rsidRPr="0001549F" w:rsidRDefault="004A67A8" w:rsidP="00651506">
            <w:pPr>
              <w:rPr>
                <w:rFonts w:cs="Arial"/>
                <w:lang w:eastAsia="en-AU"/>
              </w:rPr>
            </w:pPr>
            <w:r w:rsidRPr="0001549F">
              <w:t>grant activity/activities</w:t>
            </w:r>
          </w:p>
        </w:tc>
        <w:tc>
          <w:tcPr>
            <w:tcW w:w="3157" w:type="pct"/>
          </w:tcPr>
          <w:p w:rsidR="004A67A8" w:rsidRPr="0001549F" w:rsidRDefault="004A67A8" w:rsidP="00651506">
            <w:pPr>
              <w:rPr>
                <w:rFonts w:cs="Arial"/>
                <w:lang w:eastAsia="en-AU"/>
              </w:rPr>
            </w:pPr>
            <w:r w:rsidRPr="0001549F">
              <w:t>refers to the project/tasks/services that the grantee is required to undertake</w:t>
            </w:r>
          </w:p>
        </w:tc>
      </w:tr>
      <w:tr w:rsidR="004A67A8" w:rsidRPr="007B3129" w:rsidTr="00651506">
        <w:trPr>
          <w:cantSplit/>
        </w:trPr>
        <w:tc>
          <w:tcPr>
            <w:tcW w:w="1843" w:type="pct"/>
          </w:tcPr>
          <w:p w:rsidR="004A67A8" w:rsidRPr="0001549F" w:rsidRDefault="004A67A8" w:rsidP="00651506">
            <w:r w:rsidRPr="0001549F">
              <w:t>grant agreement</w:t>
            </w:r>
          </w:p>
        </w:tc>
        <w:tc>
          <w:tcPr>
            <w:tcW w:w="3157" w:type="pct"/>
          </w:tcPr>
          <w:p w:rsidR="004A67A8" w:rsidRPr="0001549F" w:rsidRDefault="004A67A8" w:rsidP="00651506">
            <w:r w:rsidRPr="0001549F">
              <w:t>sets out the relationship between the parties to the agreement, and specifies the details of the grant</w:t>
            </w:r>
          </w:p>
        </w:tc>
      </w:tr>
      <w:tr w:rsidR="004A67A8" w:rsidRPr="007B3129" w:rsidTr="00651506">
        <w:trPr>
          <w:cantSplit/>
        </w:trPr>
        <w:tc>
          <w:tcPr>
            <w:tcW w:w="1843" w:type="pct"/>
          </w:tcPr>
          <w:p w:rsidR="004A67A8" w:rsidRPr="0001549F" w:rsidRDefault="00D85096" w:rsidP="00651506">
            <w:hyperlink r:id="rId63" w:history="1">
              <w:proofErr w:type="spellStart"/>
              <w:r w:rsidR="004A67A8" w:rsidRPr="0001549F">
                <w:rPr>
                  <w:rStyle w:val="Hyperlink"/>
                </w:rPr>
                <w:t>GrantConnect</w:t>
              </w:r>
              <w:proofErr w:type="spellEnd"/>
            </w:hyperlink>
          </w:p>
        </w:tc>
        <w:tc>
          <w:tcPr>
            <w:tcW w:w="3157" w:type="pct"/>
          </w:tcPr>
          <w:p w:rsidR="004A67A8" w:rsidRPr="0001549F" w:rsidRDefault="004A67A8" w:rsidP="00651506">
            <w:r w:rsidRPr="0001549F">
              <w:t>is the Australian Government’s whole-of-government grants information system, which centralises the publication and reporting of Commonwealth grants in accordance with the CGRGs</w:t>
            </w:r>
          </w:p>
        </w:tc>
      </w:tr>
      <w:tr w:rsidR="004A67A8" w:rsidRPr="007B3129" w:rsidTr="00651506">
        <w:trPr>
          <w:cantSplit/>
        </w:trPr>
        <w:tc>
          <w:tcPr>
            <w:tcW w:w="1843" w:type="pct"/>
          </w:tcPr>
          <w:p w:rsidR="004A67A8" w:rsidRPr="0001549F" w:rsidRDefault="004A67A8" w:rsidP="00651506">
            <w:r w:rsidRPr="0001549F">
              <w:t>grant opportunity</w:t>
            </w:r>
          </w:p>
        </w:tc>
        <w:tc>
          <w:tcPr>
            <w:tcW w:w="3157" w:type="pct"/>
          </w:tcPr>
          <w:p w:rsidR="004A67A8" w:rsidRPr="0001549F" w:rsidRDefault="004A67A8" w:rsidP="00651506">
            <w:r w:rsidRPr="0001549F">
              <w:t xml:space="preserve">refers to the specific grant round or process where a Commonwealth grant is made available to potential grantees. Grant opportunities may be open or </w:t>
            </w:r>
            <w:proofErr w:type="gramStart"/>
            <w:r w:rsidRPr="0001549F">
              <w:t>targeted, and</w:t>
            </w:r>
            <w:proofErr w:type="gramEnd"/>
            <w:r w:rsidRPr="0001549F">
              <w:t xml:space="preserve"> will reflect the relevant grant selection process.</w:t>
            </w:r>
          </w:p>
        </w:tc>
      </w:tr>
      <w:tr w:rsidR="004A67A8" w:rsidRPr="007B3129" w:rsidTr="00651506">
        <w:trPr>
          <w:cantSplit/>
        </w:trPr>
        <w:tc>
          <w:tcPr>
            <w:tcW w:w="1843" w:type="pct"/>
          </w:tcPr>
          <w:p w:rsidR="004A67A8" w:rsidRPr="0001549F" w:rsidRDefault="004A67A8" w:rsidP="00651506">
            <w:r w:rsidRPr="0001549F">
              <w:t>grant program</w:t>
            </w:r>
          </w:p>
        </w:tc>
        <w:tc>
          <w:tcPr>
            <w:tcW w:w="3157" w:type="pct"/>
          </w:tcPr>
          <w:p w:rsidR="004A67A8" w:rsidRPr="0001549F" w:rsidRDefault="004A67A8" w:rsidP="00651506">
            <w:pPr>
              <w:rPr>
                <w:rFonts w:cs="Arial"/>
              </w:rPr>
            </w:pPr>
            <w:r w:rsidRPr="0001549F">
              <w:rPr>
                <w:rFonts w:cs="Arial"/>
              </w:rPr>
              <w:t>a ‘program’ carries its natural meaning and is intended to cover a potentially wide range of related activities aimed at achieving government policy outcomes. A grant program is a group of one or more grant opportunities under a single Portfolio Budget Statement Program.</w:t>
            </w:r>
          </w:p>
        </w:tc>
      </w:tr>
      <w:tr w:rsidR="004A67A8" w:rsidRPr="007B3129" w:rsidTr="00651506">
        <w:trPr>
          <w:cantSplit/>
        </w:trPr>
        <w:tc>
          <w:tcPr>
            <w:tcW w:w="1843" w:type="pct"/>
          </w:tcPr>
          <w:p w:rsidR="004A67A8" w:rsidRPr="0001549F" w:rsidRDefault="004A67A8" w:rsidP="00651506">
            <w:r w:rsidRPr="0001549F">
              <w:t>grantee</w:t>
            </w:r>
          </w:p>
        </w:tc>
        <w:tc>
          <w:tcPr>
            <w:tcW w:w="3157" w:type="pct"/>
          </w:tcPr>
          <w:p w:rsidR="004A67A8" w:rsidRPr="0001549F" w:rsidRDefault="004A67A8" w:rsidP="00651506">
            <w:pPr>
              <w:rPr>
                <w:rFonts w:cs="Arial"/>
              </w:rPr>
            </w:pPr>
            <w:r w:rsidRPr="0001549F">
              <w:t>the individual/organisation which has been selected to receive a grant</w:t>
            </w:r>
          </w:p>
        </w:tc>
      </w:tr>
      <w:tr w:rsidR="004A67A8" w:rsidRPr="00114626" w:rsidTr="00651506">
        <w:trPr>
          <w:cantSplit/>
        </w:trPr>
        <w:tc>
          <w:tcPr>
            <w:tcW w:w="1843" w:type="pct"/>
          </w:tcPr>
          <w:p w:rsidR="004A67A8" w:rsidRPr="00F225B3" w:rsidRDefault="004A67A8" w:rsidP="00651506">
            <w:r w:rsidRPr="00F225B3">
              <w:t>National Stewardship Trading Platform</w:t>
            </w:r>
          </w:p>
        </w:tc>
        <w:tc>
          <w:tcPr>
            <w:tcW w:w="3157" w:type="pct"/>
          </w:tcPr>
          <w:p w:rsidR="004A67A8" w:rsidRPr="00F225B3" w:rsidRDefault="004A67A8" w:rsidP="00651506">
            <w:pPr>
              <w:pStyle w:val="ListBullet"/>
              <w:numPr>
                <w:ilvl w:val="0"/>
                <w:numId w:val="0"/>
              </w:numPr>
            </w:pPr>
            <w:r w:rsidRPr="00F225B3">
              <w:t xml:space="preserve">online platform that </w:t>
            </w:r>
            <w:r w:rsidR="00D407D9" w:rsidRPr="00F225B3">
              <w:t>helps</w:t>
            </w:r>
            <w:r w:rsidRPr="00F225B3">
              <w:t xml:space="preserve"> buyers and sellers of biodiversity and carbon projects to find each other.</w:t>
            </w:r>
          </w:p>
        </w:tc>
      </w:tr>
      <w:tr w:rsidR="004A67A8" w:rsidRPr="007B3129" w:rsidTr="00651506">
        <w:trPr>
          <w:cantSplit/>
        </w:trPr>
        <w:tc>
          <w:tcPr>
            <w:tcW w:w="1843" w:type="pct"/>
          </w:tcPr>
          <w:p w:rsidR="004A67A8" w:rsidRPr="0001549F" w:rsidRDefault="004A67A8" w:rsidP="00651506">
            <w:r w:rsidRPr="0001549F">
              <w:t>PBS Program</w:t>
            </w:r>
          </w:p>
        </w:tc>
        <w:tc>
          <w:tcPr>
            <w:tcW w:w="3157" w:type="pct"/>
          </w:tcPr>
          <w:p w:rsidR="004A67A8" w:rsidRPr="0001549F" w:rsidRDefault="004A67A8" w:rsidP="00651506">
            <w:r w:rsidRPr="0001549F">
              <w:rPr>
                <w:rFonts w:cs="Arial"/>
              </w:rPr>
              <w:t xml:space="preserve">described within the entity’s </w:t>
            </w:r>
            <w:hyperlink r:id="rId64" w:history="1">
              <w:r w:rsidRPr="0001549F">
                <w:rPr>
                  <w:rStyle w:val="Hyperlink"/>
                  <w:rFonts w:cs="Arial"/>
                </w:rPr>
                <w:t>Portfolio Budget Statement</w:t>
              </w:r>
            </w:hyperlink>
            <w:r w:rsidRPr="0001549F">
              <w:rPr>
                <w:rFonts w:cs="Arial"/>
              </w:rPr>
              <w:t xml:space="preserve">, </w:t>
            </w:r>
            <w:r w:rsidRPr="0001549F">
              <w:t xml:space="preserve">PBS programs each link to a single outcome and provide transparency for funding decisions. These high-level PBS programs often comprise a number of lower </w:t>
            </w:r>
            <w:proofErr w:type="gramStart"/>
            <w:r w:rsidRPr="0001549F">
              <w:t>level</w:t>
            </w:r>
            <w:proofErr w:type="gramEnd"/>
            <w:r w:rsidRPr="0001549F">
              <w:t xml:space="preserve">, more publicly recognised programs, some of which will be Grant Programs. A PBS Program may have more than one Grant Program associated with it, and each of these may have </w:t>
            </w:r>
            <w:r w:rsidRPr="0001549F">
              <w:rPr>
                <w:rFonts w:cs="Arial"/>
              </w:rPr>
              <w:t>one or more grant opportunities.</w:t>
            </w:r>
          </w:p>
        </w:tc>
      </w:tr>
      <w:tr w:rsidR="004A67A8" w:rsidRPr="00114626" w:rsidTr="00651506">
        <w:trPr>
          <w:cantSplit/>
        </w:trPr>
        <w:tc>
          <w:tcPr>
            <w:tcW w:w="1843" w:type="pct"/>
          </w:tcPr>
          <w:p w:rsidR="004A67A8" w:rsidRPr="00114626" w:rsidRDefault="004A67A8" w:rsidP="00651506">
            <w:r>
              <w:t>p</w:t>
            </w:r>
            <w:r w:rsidRPr="00114626">
              <w:t xml:space="preserve">roject (or </w:t>
            </w:r>
            <w:r>
              <w:t>C+B</w:t>
            </w:r>
            <w:r w:rsidRPr="00114626">
              <w:t xml:space="preserve"> project)</w:t>
            </w:r>
          </w:p>
        </w:tc>
        <w:tc>
          <w:tcPr>
            <w:tcW w:w="3157" w:type="pct"/>
          </w:tcPr>
          <w:p w:rsidR="004A67A8" w:rsidRPr="00114626" w:rsidRDefault="004A67A8" w:rsidP="00651506">
            <w:r>
              <w:t>a project that aims to establish biodiverse carbon project in a project area under the Carbon + Biodiversity Pilot.</w:t>
            </w:r>
          </w:p>
        </w:tc>
      </w:tr>
      <w:tr w:rsidR="004A67A8" w:rsidRPr="00114626" w:rsidTr="00651506">
        <w:trPr>
          <w:cantSplit/>
        </w:trPr>
        <w:tc>
          <w:tcPr>
            <w:tcW w:w="1843" w:type="pct"/>
          </w:tcPr>
          <w:p w:rsidR="004A67A8" w:rsidRPr="00114626" w:rsidRDefault="004A67A8" w:rsidP="00651506">
            <w:r>
              <w:t>p</w:t>
            </w:r>
            <w:r w:rsidRPr="00114626">
              <w:t>roject area</w:t>
            </w:r>
          </w:p>
        </w:tc>
        <w:tc>
          <w:tcPr>
            <w:tcW w:w="3157" w:type="pct"/>
          </w:tcPr>
          <w:p w:rsidR="004A67A8" w:rsidRPr="00114626" w:rsidRDefault="0064688B" w:rsidP="00651506">
            <w:r>
              <w:t xml:space="preserve">areas in which grant activities are carried out. </w:t>
            </w:r>
            <w:r w:rsidR="004A67A8">
              <w:t>areas of the Carbon + Biodiversity project in which project management activities are carried out, where biodiverse planting protocols are applied</w:t>
            </w:r>
            <w:r>
              <w:t xml:space="preserve">. </w:t>
            </w:r>
          </w:p>
        </w:tc>
      </w:tr>
      <w:tr w:rsidR="004A67A8" w:rsidRPr="007B3129" w:rsidTr="00651506">
        <w:trPr>
          <w:cantSplit/>
        </w:trPr>
        <w:tc>
          <w:tcPr>
            <w:tcW w:w="1843" w:type="pct"/>
          </w:tcPr>
          <w:p w:rsidR="004A67A8" w:rsidRPr="0001549F" w:rsidRDefault="004A67A8" w:rsidP="00651506">
            <w:r w:rsidRPr="0001549F">
              <w:t>selection criteria</w:t>
            </w:r>
          </w:p>
        </w:tc>
        <w:tc>
          <w:tcPr>
            <w:tcW w:w="3157" w:type="pct"/>
          </w:tcPr>
          <w:p w:rsidR="004A67A8" w:rsidRPr="0001549F" w:rsidRDefault="004A67A8" w:rsidP="00651506">
            <w:pPr>
              <w:rPr>
                <w:rFonts w:cs="Arial"/>
              </w:rPr>
            </w:pPr>
            <w:r w:rsidRPr="0001549F">
              <w:t>comprise eligibility criteria and assessment criteria.</w:t>
            </w:r>
          </w:p>
        </w:tc>
      </w:tr>
      <w:tr w:rsidR="004A67A8" w:rsidRPr="009E3949" w:rsidTr="00651506">
        <w:trPr>
          <w:cantSplit/>
        </w:trPr>
        <w:tc>
          <w:tcPr>
            <w:tcW w:w="1843" w:type="pct"/>
          </w:tcPr>
          <w:p w:rsidR="004A67A8" w:rsidRPr="00114626" w:rsidRDefault="004A67A8" w:rsidP="00651506">
            <w:r w:rsidRPr="00114626">
              <w:t>value with money</w:t>
            </w:r>
          </w:p>
        </w:tc>
        <w:tc>
          <w:tcPr>
            <w:tcW w:w="3157" w:type="pct"/>
          </w:tcPr>
          <w:p w:rsidR="004A67A8" w:rsidRPr="00114626" w:rsidRDefault="004A67A8" w:rsidP="00651506">
            <w:r w:rsidRPr="00114626">
              <w:t>value with money in this document refers to ‘value with relevant money’ which is a judgement based on the grant proposal representing an efficient, effective, economical and ethical use of public resources and determined from a variety of considerations.</w:t>
            </w:r>
          </w:p>
          <w:p w:rsidR="004A67A8" w:rsidRPr="00114626" w:rsidRDefault="004A67A8" w:rsidP="00651506">
            <w:pPr>
              <w:spacing w:before="0" w:after="40" w:line="240" w:lineRule="auto"/>
            </w:pPr>
            <w:r w:rsidRPr="00114626">
              <w:t>When administering a grant opportunity, an official should consider the relevant financial and non-financial costs and benefits of each proposal including, but not limited to:</w:t>
            </w:r>
          </w:p>
          <w:p w:rsidR="004A67A8" w:rsidRPr="00114626" w:rsidRDefault="004A67A8" w:rsidP="006B6A18">
            <w:pPr>
              <w:numPr>
                <w:ilvl w:val="0"/>
                <w:numId w:val="14"/>
              </w:numPr>
              <w:spacing w:before="0" w:after="40" w:line="240" w:lineRule="auto"/>
              <w:ind w:left="342" w:hanging="342"/>
              <w:rPr>
                <w:rFonts w:cs="Arial"/>
                <w:lang w:eastAsia="en-AU"/>
              </w:rPr>
            </w:pPr>
            <w:r w:rsidRPr="00114626">
              <w:rPr>
                <w:rFonts w:cs="Arial"/>
                <w:lang w:eastAsia="en-AU"/>
              </w:rPr>
              <w:t xml:space="preserve">the quality of the project proposal and </w:t>
            </w:r>
            <w:proofErr w:type="gramStart"/>
            <w:r w:rsidRPr="00114626">
              <w:rPr>
                <w:rFonts w:cs="Arial"/>
                <w:lang w:eastAsia="en-AU"/>
              </w:rPr>
              <w:t>activities;</w:t>
            </w:r>
            <w:proofErr w:type="gramEnd"/>
          </w:p>
          <w:p w:rsidR="004A67A8" w:rsidRPr="00114626" w:rsidRDefault="004A67A8" w:rsidP="006B6A18">
            <w:pPr>
              <w:numPr>
                <w:ilvl w:val="0"/>
                <w:numId w:val="14"/>
              </w:numPr>
              <w:spacing w:before="0" w:after="40" w:line="240" w:lineRule="auto"/>
              <w:ind w:left="342" w:hanging="342"/>
              <w:rPr>
                <w:rFonts w:cs="Arial"/>
                <w:lang w:eastAsia="en-AU"/>
              </w:rPr>
            </w:pPr>
            <w:r w:rsidRPr="00114626">
              <w:rPr>
                <w:rFonts w:cs="Arial"/>
                <w:lang w:eastAsia="en-AU"/>
              </w:rPr>
              <w:t xml:space="preserve">fitness for purpose of the proposal in contributing to government </w:t>
            </w:r>
            <w:proofErr w:type="gramStart"/>
            <w:r w:rsidRPr="00114626">
              <w:rPr>
                <w:rFonts w:cs="Arial"/>
                <w:lang w:eastAsia="en-AU"/>
              </w:rPr>
              <w:t>objectives;</w:t>
            </w:r>
            <w:proofErr w:type="gramEnd"/>
          </w:p>
          <w:p w:rsidR="004A67A8" w:rsidRPr="00114626" w:rsidRDefault="004A67A8" w:rsidP="006B6A18">
            <w:pPr>
              <w:numPr>
                <w:ilvl w:val="0"/>
                <w:numId w:val="14"/>
              </w:numPr>
              <w:spacing w:before="0" w:after="40" w:line="240" w:lineRule="auto"/>
              <w:ind w:left="342" w:hanging="342"/>
            </w:pPr>
            <w:r w:rsidRPr="00114626">
              <w:rPr>
                <w:rFonts w:cs="Arial"/>
                <w:lang w:eastAsia="en-AU"/>
              </w:rPr>
              <w:t>that the absence of a grant is likely to prevent the grantee and government’s outcomes being achieved; and</w:t>
            </w:r>
          </w:p>
          <w:p w:rsidR="004A67A8" w:rsidRPr="00114626" w:rsidRDefault="004A67A8" w:rsidP="006B6A18">
            <w:pPr>
              <w:numPr>
                <w:ilvl w:val="0"/>
                <w:numId w:val="14"/>
              </w:numPr>
              <w:spacing w:before="0" w:after="40" w:line="240" w:lineRule="auto"/>
              <w:ind w:left="342" w:hanging="342"/>
            </w:pPr>
            <w:r w:rsidRPr="00114626">
              <w:rPr>
                <w:rFonts w:cs="Arial"/>
                <w:lang w:eastAsia="en-AU"/>
              </w:rPr>
              <w:t>the potential grantee’s relevant experience and performance history</w:t>
            </w:r>
            <w:r w:rsidRPr="00114626">
              <w:rPr>
                <w:rFonts w:ascii="Times New Roman" w:hAnsi="Times New Roman"/>
                <w:sz w:val="24"/>
                <w:szCs w:val="24"/>
                <w:lang w:val="en" w:eastAsia="en-AU"/>
              </w:rPr>
              <w:t>.</w:t>
            </w:r>
          </w:p>
        </w:tc>
      </w:tr>
    </w:tbl>
    <w:p w:rsidR="00FF7478" w:rsidRDefault="00FF7478">
      <w:pPr>
        <w:sectPr w:rsidR="00FF7478" w:rsidSect="0002331D">
          <w:pgSz w:w="11907" w:h="16840" w:code="9"/>
          <w:pgMar w:top="1418" w:right="1418" w:bottom="1276" w:left="1701" w:header="709" w:footer="709" w:gutter="0"/>
          <w:cols w:space="720"/>
          <w:docGrid w:linePitch="360"/>
        </w:sectPr>
      </w:pPr>
    </w:p>
    <w:p w:rsidR="00387FC0" w:rsidRPr="00387FC0" w:rsidRDefault="00387FC0" w:rsidP="00F75731">
      <w:pPr>
        <w:pStyle w:val="Heading2Appendix"/>
      </w:pPr>
    </w:p>
    <w:sectPr w:rsidR="00387FC0" w:rsidRPr="00387FC0"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5096" w:rsidRDefault="00D85096" w:rsidP="00077C3D">
      <w:r>
        <w:separator/>
      </w:r>
    </w:p>
  </w:endnote>
  <w:endnote w:type="continuationSeparator" w:id="0">
    <w:p w:rsidR="00D85096" w:rsidRDefault="00D85096" w:rsidP="00077C3D">
      <w:r>
        <w:continuationSeparator/>
      </w:r>
    </w:p>
  </w:endnote>
  <w:endnote w:type="continuationNotice" w:id="1">
    <w:p w:rsidR="00D85096" w:rsidRDefault="00D85096"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MuseoSans300">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4325" w:rsidRDefault="00C14325">
    <w:pPr>
      <w:pStyle w:val="Footer"/>
    </w:pPr>
    <w:r>
      <w:t>Guidelines Carbon+ Biodiversity Round 2</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4325" w:rsidRPr="005B72F4" w:rsidRDefault="00D85096" w:rsidP="0002331D">
    <w:pPr>
      <w:pStyle w:val="Footer"/>
      <w:tabs>
        <w:tab w:val="clear" w:pos="4153"/>
        <w:tab w:val="clear" w:pos="8306"/>
        <w:tab w:val="center" w:pos="6096"/>
        <w:tab w:val="right" w:pos="8789"/>
      </w:tabs>
    </w:pPr>
    <w:sdt>
      <w:sdtPr>
        <w:alias w:val="Title"/>
        <w:tag w:val=""/>
        <w:id w:val="588889434"/>
        <w:placeholder>
          <w:docPart w:val="24592B31307F4BD3B94B78DDA7B6AC53"/>
        </w:placeholder>
        <w:dataBinding w:prefixMappings="xmlns:ns0='http://purl.org/dc/elements/1.1/' xmlns:ns1='http://schemas.openxmlformats.org/package/2006/metadata/core-properties' " w:xpath="/ns1:coreProperties[1]/ns0:title[1]" w:storeItemID="{6C3C8BC8-F283-45AE-878A-BAB7291924A1}"/>
        <w:text/>
      </w:sdtPr>
      <w:sdtEndPr/>
      <w:sdtContent>
        <w:r w:rsidR="00C14325">
          <w:t>Carbon + Biodiversity Pilot Round 2 Guidelines</w:t>
        </w:r>
      </w:sdtContent>
    </w:sdt>
    <w:r w:rsidR="00C14325">
      <w:tab/>
      <w:t>Dec 2021</w:t>
    </w:r>
    <w:r w:rsidR="00C14325" w:rsidRPr="005B72F4">
      <w:tab/>
      <w:t xml:space="preserve">Page </w:t>
    </w:r>
    <w:r w:rsidR="00C14325" w:rsidRPr="005B72F4">
      <w:fldChar w:fldCharType="begin"/>
    </w:r>
    <w:r w:rsidR="00C14325" w:rsidRPr="005B72F4">
      <w:instrText xml:space="preserve"> PAGE </w:instrText>
    </w:r>
    <w:r w:rsidR="00C14325" w:rsidRPr="005B72F4">
      <w:fldChar w:fldCharType="separate"/>
    </w:r>
    <w:r w:rsidR="00C44B6F">
      <w:rPr>
        <w:noProof/>
      </w:rPr>
      <w:t>27</w:t>
    </w:r>
    <w:r w:rsidR="00C14325" w:rsidRPr="005B72F4">
      <w:fldChar w:fldCharType="end"/>
    </w:r>
    <w:r w:rsidR="00C14325" w:rsidRPr="005B72F4">
      <w:t xml:space="preserve"> of </w:t>
    </w:r>
    <w:r w:rsidR="00C14325">
      <w:rPr>
        <w:noProof/>
      </w:rPr>
      <w:fldChar w:fldCharType="begin"/>
    </w:r>
    <w:r w:rsidR="00C14325">
      <w:rPr>
        <w:noProof/>
      </w:rPr>
      <w:instrText xml:space="preserve"> NUMPAGES </w:instrText>
    </w:r>
    <w:r w:rsidR="00C14325">
      <w:rPr>
        <w:noProof/>
      </w:rPr>
      <w:fldChar w:fldCharType="separate"/>
    </w:r>
    <w:r w:rsidR="00C44B6F">
      <w:rPr>
        <w:noProof/>
      </w:rPr>
      <w:t>37</w:t>
    </w:r>
    <w:r w:rsidR="00C1432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4325" w:rsidRDefault="00C14325"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5096" w:rsidRDefault="00D85096" w:rsidP="00077C3D">
      <w:r>
        <w:separator/>
      </w:r>
    </w:p>
  </w:footnote>
  <w:footnote w:type="continuationSeparator" w:id="0">
    <w:p w:rsidR="00D85096" w:rsidRDefault="00D85096" w:rsidP="00077C3D">
      <w:r>
        <w:continuationSeparator/>
      </w:r>
    </w:p>
  </w:footnote>
  <w:footnote w:type="continuationNotice" w:id="1">
    <w:p w:rsidR="00D85096" w:rsidRDefault="00D85096" w:rsidP="00077C3D"/>
  </w:footnote>
  <w:footnote w:id="2">
    <w:p w:rsidR="00B1515A" w:rsidRDefault="00B1515A" w:rsidP="00B46376">
      <w:pPr>
        <w:pStyle w:val="FootnoteText"/>
      </w:pPr>
      <w:r>
        <w:rPr>
          <w:rStyle w:val="FootnoteReference"/>
        </w:rPr>
        <w:footnoteRef/>
      </w:r>
      <w:r>
        <w:t xml:space="preserve"> Eligible NRMs for Round 1 were Burnett Mary in Qld, Central West in NSW, North Central in Vic, NRM North in Tasmania, South West in WA, and Eyre Peninsula in SA.</w:t>
      </w:r>
    </w:p>
  </w:footnote>
  <w:footnote w:id="3">
    <w:p w:rsidR="00130D28" w:rsidRDefault="00130D28">
      <w:pPr>
        <w:pStyle w:val="FootnoteText"/>
      </w:pPr>
      <w:r>
        <w:rPr>
          <w:rStyle w:val="FootnoteReference"/>
        </w:rPr>
        <w:footnoteRef/>
      </w:r>
      <w:r>
        <w:t xml:space="preserve"> </w:t>
      </w:r>
      <w:r w:rsidR="00EB313D" w:rsidRPr="00EB313D">
        <w:t xml:space="preserve"> </w:t>
      </w:r>
      <w:r w:rsidR="00EB313D">
        <w:t>U</w:t>
      </w:r>
      <w:r w:rsidR="00EB313D" w:rsidRPr="00E9047A">
        <w:t xml:space="preserve">nder the ERF, participants must choose between a 25-year or 100-year permanence period. If participants opt for a </w:t>
      </w:r>
      <w:r w:rsidR="00EB313D">
        <w:t xml:space="preserve">100-year permanence period, a 5% risk of reversal buffer is applied when calculating their ACCU entitlements. If </w:t>
      </w:r>
      <w:r w:rsidR="00EB313D" w:rsidRPr="00E9047A">
        <w:t xml:space="preserve">participants opt for </w:t>
      </w:r>
      <w:r w:rsidR="00EB313D">
        <w:t xml:space="preserve">a </w:t>
      </w:r>
      <w:r w:rsidR="00EB313D" w:rsidRPr="00E9047A">
        <w:t xml:space="preserve">25-year permanence period, </w:t>
      </w:r>
      <w:r w:rsidR="00EB313D">
        <w:t xml:space="preserve">both the 5% risk of reversal buffer and </w:t>
      </w:r>
      <w:r w:rsidR="00EB313D" w:rsidRPr="00E9047A">
        <w:t>a 2</w:t>
      </w:r>
      <w:r w:rsidR="00EB313D">
        <w:t>0% permanence period discount are</w:t>
      </w:r>
      <w:r w:rsidR="00EB313D" w:rsidRPr="00E9047A">
        <w:t xml:space="preserve"> applied. Applicants should note that the 20% permanence period discount is not considered when calculating biodiversity payment offers under the C+B Pilot. This is to ensure the C+B Pilot does not provide higher payment offers to projects with shorter permanence periods.</w:t>
      </w:r>
    </w:p>
  </w:footnote>
  <w:footnote w:id="4">
    <w:p w:rsidR="00C14325" w:rsidRDefault="00C14325" w:rsidP="00B46376">
      <w:pPr>
        <w:pStyle w:val="FootnoteText"/>
      </w:pPr>
      <w:r>
        <w:rPr>
          <w:rStyle w:val="FootnoteReference"/>
        </w:rPr>
        <w:footnoteRef/>
      </w:r>
      <w:r>
        <w:t xml:space="preserve"> </w:t>
      </w:r>
      <w:hyperlink r:id="rId1" w:history="1">
        <w:r w:rsidRPr="00A21DA1">
          <w:rPr>
            <w:rStyle w:val="Hyperlink"/>
          </w:rPr>
          <w:t>https://www.ato.gov.au/</w:t>
        </w:r>
      </w:hyperlink>
      <w:r>
        <w:t xml:space="preserve"> </w:t>
      </w:r>
    </w:p>
  </w:footnote>
  <w:footnote w:id="5">
    <w:p w:rsidR="004A67A8" w:rsidRPr="007133C2" w:rsidRDefault="004A67A8" w:rsidP="00B46376">
      <w:pPr>
        <w:pStyle w:val="FootnoteText"/>
      </w:pPr>
      <w:r w:rsidRPr="007133C2">
        <w:rPr>
          <w:rStyle w:val="FootnoteReference"/>
        </w:rPr>
        <w:footnoteRef/>
      </w:r>
      <w:r w:rsidRPr="007133C2">
        <w:t xml:space="preserve"> Relevant money is defined in the PGPA Act. See section 8, Dictionary</w:t>
      </w:r>
      <w:r>
        <w:t>.</w:t>
      </w:r>
    </w:p>
  </w:footnote>
  <w:footnote w:id="6">
    <w:p w:rsidR="004A67A8" w:rsidRPr="007133C2" w:rsidRDefault="004A67A8" w:rsidP="00B46376">
      <w:pPr>
        <w:pStyle w:val="FootnoteText"/>
      </w:pPr>
      <w:r w:rsidRPr="007133C2">
        <w:rPr>
          <w:rStyle w:val="FootnoteReference"/>
        </w:rPr>
        <w:footnoteRef/>
      </w:r>
      <w:r w:rsidRPr="007133C2">
        <w:t xml:space="preserve"> Other CRF money is defined in the PGPA Act. See section 105, Rules in relation to other CRF money.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4325" w:rsidRDefault="00C14325" w:rsidP="00C776E3">
    <w:r>
      <w:rPr>
        <w:noProof/>
        <w:lang w:eastAsia="en-AU"/>
      </w:rPr>
      <w:t xml:space="preserve">Carbon + Biodiversity Pilot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88"/>
    <w:multiLevelType w:val="singleLevel"/>
    <w:tmpl w:val="EAFA2E38"/>
    <w:lvl w:ilvl="0">
      <w:start w:val="1"/>
      <w:numFmt w:val="decimal"/>
      <w:lvlText w:val="%1."/>
      <w:lvlJc w:val="left"/>
      <w:pPr>
        <w:tabs>
          <w:tab w:val="num" w:pos="360"/>
        </w:tabs>
        <w:ind w:left="360"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44C6A27"/>
    <w:multiLevelType w:val="multilevel"/>
    <w:tmpl w:val="DF3697FE"/>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843" w:hanging="1134"/>
      </w:pPr>
      <w:rPr>
        <w:rFonts w:hint="default"/>
      </w:rPr>
    </w:lvl>
    <w:lvl w:ilvl="2">
      <w:start w:val="1"/>
      <w:numFmt w:val="decimal"/>
      <w:pStyle w:val="Heading4"/>
      <w:lvlText w:val="%1.%2.%3"/>
      <w:lvlJc w:val="left"/>
      <w:pPr>
        <w:ind w:left="1080" w:hanging="1080"/>
      </w:pPr>
      <w:rPr>
        <w:rFonts w:hint="default"/>
      </w:rPr>
    </w:lvl>
    <w:lvl w:ilvl="3">
      <w:start w:val="1"/>
      <w:numFmt w:val="decimal"/>
      <w:pStyle w:val="Heading5"/>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BD12E7"/>
    <w:multiLevelType w:val="multilevel"/>
    <w:tmpl w:val="2BD2A5E2"/>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A328D5"/>
    <w:multiLevelType w:val="multilevel"/>
    <w:tmpl w:val="6BFC27F6"/>
    <w:lvl w:ilvl="0">
      <w:start w:val="1"/>
      <w:numFmt w:val="decimal"/>
      <w:lvlText w:val="%1)"/>
      <w:lvlJc w:val="left"/>
      <w:pPr>
        <w:ind w:left="425" w:hanging="425"/>
      </w:pPr>
      <w:rPr>
        <w:rFonts w:hint="default"/>
        <w:color w:val="auto"/>
      </w:rPr>
    </w:lvl>
    <w:lvl w:ilvl="1">
      <w:start w:val="1"/>
      <w:numFmt w:val="bullet"/>
      <w:lvlText w:val=""/>
      <w:lvlJc w:val="left"/>
      <w:pPr>
        <w:ind w:left="851" w:hanging="426"/>
      </w:pPr>
      <w:rPr>
        <w:rFonts w:ascii="Symbol" w:hAnsi="Symbol"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291F4561"/>
    <w:multiLevelType w:val="multilevel"/>
    <w:tmpl w:val="6BFC27F6"/>
    <w:lvl w:ilvl="0">
      <w:start w:val="1"/>
      <w:numFmt w:val="decimal"/>
      <w:lvlText w:val="%1)"/>
      <w:lvlJc w:val="left"/>
      <w:pPr>
        <w:ind w:left="425" w:hanging="425"/>
      </w:pPr>
      <w:rPr>
        <w:rFonts w:hint="default"/>
        <w:color w:val="auto"/>
      </w:rPr>
    </w:lvl>
    <w:lvl w:ilvl="1">
      <w:start w:val="1"/>
      <w:numFmt w:val="bullet"/>
      <w:lvlText w:val=""/>
      <w:lvlJc w:val="left"/>
      <w:pPr>
        <w:ind w:left="851" w:hanging="426"/>
      </w:pPr>
      <w:rPr>
        <w:rFonts w:ascii="Symbol" w:hAnsi="Symbol"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2F8000E9"/>
    <w:multiLevelType w:val="hybridMultilevel"/>
    <w:tmpl w:val="51D8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CC4FEE"/>
    <w:multiLevelType w:val="multilevel"/>
    <w:tmpl w:val="51A46390"/>
    <w:lvl w:ilvl="0">
      <w:start w:val="1"/>
      <w:numFmt w:val="decimal"/>
      <w:pStyle w:val="ClauseLevel1"/>
      <w:lvlText w:val="%1."/>
      <w:lvlJc w:val="left"/>
      <w:pPr>
        <w:tabs>
          <w:tab w:val="num" w:pos="1134"/>
        </w:tabs>
        <w:ind w:left="284" w:hanging="284"/>
      </w:pPr>
      <w:rPr>
        <w:rFonts w:hint="default"/>
        <w:sz w:val="20"/>
      </w:rPr>
    </w:lvl>
    <w:lvl w:ilvl="1">
      <w:start w:val="1"/>
      <w:numFmt w:val="decimal"/>
      <w:pStyle w:val="ClauseLevel2"/>
      <w:lvlText w:val="%1.%2."/>
      <w:lvlJc w:val="left"/>
      <w:pPr>
        <w:tabs>
          <w:tab w:val="num" w:pos="1134"/>
        </w:tabs>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843"/>
        </w:tabs>
        <w:ind w:left="1843" w:hanging="425"/>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12" w15:restartNumberingAfterBreak="0">
    <w:nsid w:val="33255F1F"/>
    <w:multiLevelType w:val="multilevel"/>
    <w:tmpl w:val="BD1EE1B4"/>
    <w:lvl w:ilvl="0">
      <w:start w:val="1"/>
      <w:numFmt w:val="decimal"/>
      <w:lvlText w:val="%1.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4"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C33A46"/>
    <w:multiLevelType w:val="hybridMultilevel"/>
    <w:tmpl w:val="8E9673CE"/>
    <w:lvl w:ilvl="0" w:tplc="0C090005">
      <w:start w:val="1"/>
      <w:numFmt w:val="bullet"/>
      <w:lvlText w:val=""/>
      <w:lvlJc w:val="left"/>
      <w:pPr>
        <w:ind w:left="1572" w:hanging="360"/>
      </w:pPr>
      <w:rPr>
        <w:rFonts w:ascii="Wingdings" w:hAnsi="Wingdings"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7BD4652"/>
    <w:multiLevelType w:val="hybridMultilevel"/>
    <w:tmpl w:val="1674CA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68D21631"/>
    <w:multiLevelType w:val="hybridMultilevel"/>
    <w:tmpl w:val="1B46B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68F2BEF"/>
    <w:multiLevelType w:val="multilevel"/>
    <w:tmpl w:val="6BFC27F6"/>
    <w:lvl w:ilvl="0">
      <w:start w:val="1"/>
      <w:numFmt w:val="decimal"/>
      <w:lvlText w:val="%1)"/>
      <w:lvlJc w:val="left"/>
      <w:pPr>
        <w:ind w:left="425" w:hanging="425"/>
      </w:pPr>
      <w:rPr>
        <w:rFonts w:hint="default"/>
        <w:color w:val="auto"/>
      </w:rPr>
    </w:lvl>
    <w:lvl w:ilvl="1">
      <w:start w:val="1"/>
      <w:numFmt w:val="bullet"/>
      <w:lvlText w:val=""/>
      <w:lvlJc w:val="left"/>
      <w:pPr>
        <w:ind w:left="851" w:hanging="426"/>
      </w:pPr>
      <w:rPr>
        <w:rFonts w:ascii="Symbol" w:hAnsi="Symbol"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14"/>
  </w:num>
  <w:num w:numId="4">
    <w:abstractNumId w:val="23"/>
  </w:num>
  <w:num w:numId="5">
    <w:abstractNumId w:val="21"/>
  </w:num>
  <w:num w:numId="6">
    <w:abstractNumId w:val="7"/>
  </w:num>
  <w:num w:numId="7">
    <w:abstractNumId w:val="6"/>
  </w:num>
  <w:num w:numId="8">
    <w:abstractNumId w:val="4"/>
  </w:num>
  <w:num w:numId="9">
    <w:abstractNumId w:val="6"/>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9923" w:hanging="1134"/>
        </w:pPr>
        <w:rPr>
          <w:rFonts w:hint="default"/>
        </w:rPr>
      </w:lvl>
    </w:lvlOverride>
    <w:lvlOverride w:ilvl="2">
      <w:lvl w:ilvl="2">
        <w:start w:val="1"/>
        <w:numFmt w:val="decimal"/>
        <w:pStyle w:val="Heading4"/>
        <w:lvlText w:val="%1.%2.%3"/>
        <w:lvlJc w:val="left"/>
        <w:pPr>
          <w:ind w:left="2215" w:hanging="1080"/>
        </w:pPr>
        <w:rPr>
          <w:rFonts w:hint="default"/>
        </w:rPr>
      </w:lvl>
    </w:lvlOverride>
    <w:lvlOverride w:ilvl="3">
      <w:lvl w:ilvl="3">
        <w:start w:val="1"/>
        <w:numFmt w:val="decimal"/>
        <w:pStyle w:val="Heading5"/>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3"/>
  </w:num>
  <w:num w:numId="11">
    <w:abstractNumId w:val="20"/>
  </w:num>
  <w:num w:numId="12">
    <w:abstractNumId w:val="18"/>
  </w:num>
  <w:num w:numId="13">
    <w:abstractNumId w:val="5"/>
  </w:num>
  <w:num w:numId="14">
    <w:abstractNumId w:val="17"/>
  </w:num>
  <w:num w:numId="15">
    <w:abstractNumId w:val="12"/>
    <w:lvlOverride w:ilvl="0">
      <w:lvl w:ilvl="0">
        <w:start w:val="1"/>
        <w:numFmt w:val="decimal"/>
        <w:lvlText w:val="%1.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0"/>
  </w:num>
  <w:num w:numId="21">
    <w:abstractNumId w:val="19"/>
  </w:num>
  <w:num w:numId="22">
    <w:abstractNumId w:val="15"/>
  </w:num>
  <w:num w:numId="23">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9"/>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1B"/>
    <w:rsid w:val="0000016B"/>
    <w:rsid w:val="00001925"/>
    <w:rsid w:val="0000243E"/>
    <w:rsid w:val="0000319D"/>
    <w:rsid w:val="00003577"/>
    <w:rsid w:val="00003583"/>
    <w:rsid w:val="000035D8"/>
    <w:rsid w:val="00003F1F"/>
    <w:rsid w:val="0000450F"/>
    <w:rsid w:val="00005ABF"/>
    <w:rsid w:val="00005E68"/>
    <w:rsid w:val="000062D1"/>
    <w:rsid w:val="0000694F"/>
    <w:rsid w:val="000071CC"/>
    <w:rsid w:val="00007C0D"/>
    <w:rsid w:val="00010CF8"/>
    <w:rsid w:val="00011989"/>
    <w:rsid w:val="00011AA7"/>
    <w:rsid w:val="00012342"/>
    <w:rsid w:val="0001258F"/>
    <w:rsid w:val="00012737"/>
    <w:rsid w:val="00013950"/>
    <w:rsid w:val="00013EBA"/>
    <w:rsid w:val="00014269"/>
    <w:rsid w:val="00015B4E"/>
    <w:rsid w:val="0001637C"/>
    <w:rsid w:val="0001641E"/>
    <w:rsid w:val="00016432"/>
    <w:rsid w:val="0001685F"/>
    <w:rsid w:val="00016C0F"/>
    <w:rsid w:val="00016E51"/>
    <w:rsid w:val="00017238"/>
    <w:rsid w:val="00017503"/>
    <w:rsid w:val="000201E0"/>
    <w:rsid w:val="00020728"/>
    <w:rsid w:val="000207D9"/>
    <w:rsid w:val="00021292"/>
    <w:rsid w:val="000216F2"/>
    <w:rsid w:val="00021C10"/>
    <w:rsid w:val="00022402"/>
    <w:rsid w:val="00022A7F"/>
    <w:rsid w:val="00023115"/>
    <w:rsid w:val="0002331D"/>
    <w:rsid w:val="00024C55"/>
    <w:rsid w:val="00025467"/>
    <w:rsid w:val="00025D02"/>
    <w:rsid w:val="00026A96"/>
    <w:rsid w:val="00027157"/>
    <w:rsid w:val="00027A95"/>
    <w:rsid w:val="0003065E"/>
    <w:rsid w:val="000306B3"/>
    <w:rsid w:val="00030BFD"/>
    <w:rsid w:val="00030F88"/>
    <w:rsid w:val="00031075"/>
    <w:rsid w:val="0003165D"/>
    <w:rsid w:val="00031EBF"/>
    <w:rsid w:val="0003227B"/>
    <w:rsid w:val="0003249B"/>
    <w:rsid w:val="00032C8B"/>
    <w:rsid w:val="00034775"/>
    <w:rsid w:val="00034E23"/>
    <w:rsid w:val="00036078"/>
    <w:rsid w:val="000363BF"/>
    <w:rsid w:val="000365F8"/>
    <w:rsid w:val="000372FD"/>
    <w:rsid w:val="00037556"/>
    <w:rsid w:val="00037948"/>
    <w:rsid w:val="0004098F"/>
    <w:rsid w:val="00040A03"/>
    <w:rsid w:val="00041314"/>
    <w:rsid w:val="00042438"/>
    <w:rsid w:val="000433D0"/>
    <w:rsid w:val="00043AB2"/>
    <w:rsid w:val="00043DA2"/>
    <w:rsid w:val="00044DC0"/>
    <w:rsid w:val="00044EF8"/>
    <w:rsid w:val="0004553D"/>
    <w:rsid w:val="00045D85"/>
    <w:rsid w:val="00046C70"/>
    <w:rsid w:val="00046DBC"/>
    <w:rsid w:val="000521FC"/>
    <w:rsid w:val="000525BC"/>
    <w:rsid w:val="00052C0D"/>
    <w:rsid w:val="00052E3E"/>
    <w:rsid w:val="0005371D"/>
    <w:rsid w:val="00054699"/>
    <w:rsid w:val="00055101"/>
    <w:rsid w:val="000553F2"/>
    <w:rsid w:val="000558E1"/>
    <w:rsid w:val="00056158"/>
    <w:rsid w:val="0005782A"/>
    <w:rsid w:val="00057E29"/>
    <w:rsid w:val="00060244"/>
    <w:rsid w:val="00060AD3"/>
    <w:rsid w:val="00060F83"/>
    <w:rsid w:val="00062B2E"/>
    <w:rsid w:val="000635B2"/>
    <w:rsid w:val="000637A1"/>
    <w:rsid w:val="000638D1"/>
    <w:rsid w:val="0006399E"/>
    <w:rsid w:val="000644EE"/>
    <w:rsid w:val="00064AF0"/>
    <w:rsid w:val="00065584"/>
    <w:rsid w:val="0006596C"/>
    <w:rsid w:val="00065DC0"/>
    <w:rsid w:val="00065F24"/>
    <w:rsid w:val="000668C5"/>
    <w:rsid w:val="00066A84"/>
    <w:rsid w:val="00066AE1"/>
    <w:rsid w:val="00066B04"/>
    <w:rsid w:val="0007009A"/>
    <w:rsid w:val="00071CC0"/>
    <w:rsid w:val="00072DD5"/>
    <w:rsid w:val="00073911"/>
    <w:rsid w:val="000741DE"/>
    <w:rsid w:val="00075FE0"/>
    <w:rsid w:val="00076300"/>
    <w:rsid w:val="00076963"/>
    <w:rsid w:val="0007752C"/>
    <w:rsid w:val="00077C3D"/>
    <w:rsid w:val="000805C4"/>
    <w:rsid w:val="00081379"/>
    <w:rsid w:val="00081494"/>
    <w:rsid w:val="00081CD9"/>
    <w:rsid w:val="00081DEA"/>
    <w:rsid w:val="000826CF"/>
    <w:rsid w:val="0008289E"/>
    <w:rsid w:val="00082915"/>
    <w:rsid w:val="0008299A"/>
    <w:rsid w:val="000833DF"/>
    <w:rsid w:val="00083CC7"/>
    <w:rsid w:val="000846DB"/>
    <w:rsid w:val="0008479B"/>
    <w:rsid w:val="000849D6"/>
    <w:rsid w:val="00084F29"/>
    <w:rsid w:val="000864AB"/>
    <w:rsid w:val="0008697C"/>
    <w:rsid w:val="00086CB8"/>
    <w:rsid w:val="000903A3"/>
    <w:rsid w:val="00090431"/>
    <w:rsid w:val="00090BD1"/>
    <w:rsid w:val="00090F77"/>
    <w:rsid w:val="0009133F"/>
    <w:rsid w:val="00093BA1"/>
    <w:rsid w:val="00093C0C"/>
    <w:rsid w:val="000951B3"/>
    <w:rsid w:val="000955F2"/>
    <w:rsid w:val="00095D67"/>
    <w:rsid w:val="00095FFF"/>
    <w:rsid w:val="00096575"/>
    <w:rsid w:val="0009683F"/>
    <w:rsid w:val="00097725"/>
    <w:rsid w:val="00097793"/>
    <w:rsid w:val="00097E5D"/>
    <w:rsid w:val="000A2011"/>
    <w:rsid w:val="000A2037"/>
    <w:rsid w:val="000A4261"/>
    <w:rsid w:val="000A4490"/>
    <w:rsid w:val="000A4D8A"/>
    <w:rsid w:val="000A4D9E"/>
    <w:rsid w:val="000A6AFB"/>
    <w:rsid w:val="000A6E25"/>
    <w:rsid w:val="000A6F63"/>
    <w:rsid w:val="000A79F0"/>
    <w:rsid w:val="000A7F58"/>
    <w:rsid w:val="000B1184"/>
    <w:rsid w:val="000B138C"/>
    <w:rsid w:val="000B1991"/>
    <w:rsid w:val="000B1E17"/>
    <w:rsid w:val="000B2934"/>
    <w:rsid w:val="000B2CBF"/>
    <w:rsid w:val="000B2D39"/>
    <w:rsid w:val="000B2DAA"/>
    <w:rsid w:val="000B3A19"/>
    <w:rsid w:val="000B3C60"/>
    <w:rsid w:val="000B44F5"/>
    <w:rsid w:val="000B522C"/>
    <w:rsid w:val="000B5615"/>
    <w:rsid w:val="000B597B"/>
    <w:rsid w:val="000B59B4"/>
    <w:rsid w:val="000B6B3D"/>
    <w:rsid w:val="000B6F1D"/>
    <w:rsid w:val="000B7C0B"/>
    <w:rsid w:val="000C07C6"/>
    <w:rsid w:val="000C0B68"/>
    <w:rsid w:val="000C27CC"/>
    <w:rsid w:val="000C2B51"/>
    <w:rsid w:val="000C2D1B"/>
    <w:rsid w:val="000C31F3"/>
    <w:rsid w:val="000C34D6"/>
    <w:rsid w:val="000C3A42"/>
    <w:rsid w:val="000C3B35"/>
    <w:rsid w:val="000C422A"/>
    <w:rsid w:val="000C4B16"/>
    <w:rsid w:val="000C4E64"/>
    <w:rsid w:val="000C5F08"/>
    <w:rsid w:val="000C69AE"/>
    <w:rsid w:val="000C6A52"/>
    <w:rsid w:val="000C6B5E"/>
    <w:rsid w:val="000C7298"/>
    <w:rsid w:val="000C7357"/>
    <w:rsid w:val="000C756E"/>
    <w:rsid w:val="000D0562"/>
    <w:rsid w:val="000D0903"/>
    <w:rsid w:val="000D0F50"/>
    <w:rsid w:val="000D1216"/>
    <w:rsid w:val="000D1721"/>
    <w:rsid w:val="000D1B5E"/>
    <w:rsid w:val="000D1F5F"/>
    <w:rsid w:val="000D2187"/>
    <w:rsid w:val="000D3F05"/>
    <w:rsid w:val="000D4257"/>
    <w:rsid w:val="000D548A"/>
    <w:rsid w:val="000D6D35"/>
    <w:rsid w:val="000D6DBA"/>
    <w:rsid w:val="000E041E"/>
    <w:rsid w:val="000E080E"/>
    <w:rsid w:val="000E08D0"/>
    <w:rsid w:val="000E0C56"/>
    <w:rsid w:val="000E11A2"/>
    <w:rsid w:val="000E167A"/>
    <w:rsid w:val="000E1953"/>
    <w:rsid w:val="000E1E35"/>
    <w:rsid w:val="000E2255"/>
    <w:rsid w:val="000E23A5"/>
    <w:rsid w:val="000E276D"/>
    <w:rsid w:val="000E2D44"/>
    <w:rsid w:val="000E2F40"/>
    <w:rsid w:val="000E3340"/>
    <w:rsid w:val="000E4061"/>
    <w:rsid w:val="000E4785"/>
    <w:rsid w:val="000E4CD5"/>
    <w:rsid w:val="000E5C53"/>
    <w:rsid w:val="000E620A"/>
    <w:rsid w:val="000E70D4"/>
    <w:rsid w:val="000F00A0"/>
    <w:rsid w:val="000F027E"/>
    <w:rsid w:val="000F18DD"/>
    <w:rsid w:val="000F40DB"/>
    <w:rsid w:val="000F48FA"/>
    <w:rsid w:val="000F64B7"/>
    <w:rsid w:val="000F7174"/>
    <w:rsid w:val="000F7B57"/>
    <w:rsid w:val="00100216"/>
    <w:rsid w:val="00101FA1"/>
    <w:rsid w:val="0010200A"/>
    <w:rsid w:val="00102271"/>
    <w:rsid w:val="00103272"/>
    <w:rsid w:val="0010349B"/>
    <w:rsid w:val="00103585"/>
    <w:rsid w:val="00103E5C"/>
    <w:rsid w:val="001045B6"/>
    <w:rsid w:val="001046BA"/>
    <w:rsid w:val="00104854"/>
    <w:rsid w:val="0010490E"/>
    <w:rsid w:val="00105779"/>
    <w:rsid w:val="00106980"/>
    <w:rsid w:val="00106B83"/>
    <w:rsid w:val="00107099"/>
    <w:rsid w:val="001074B6"/>
    <w:rsid w:val="00107A22"/>
    <w:rsid w:val="0011021A"/>
    <w:rsid w:val="00110595"/>
    <w:rsid w:val="0011085D"/>
    <w:rsid w:val="00110DF4"/>
    <w:rsid w:val="00110F7F"/>
    <w:rsid w:val="00111506"/>
    <w:rsid w:val="00111ABB"/>
    <w:rsid w:val="00112149"/>
    <w:rsid w:val="00112457"/>
    <w:rsid w:val="00112515"/>
    <w:rsid w:val="00112A05"/>
    <w:rsid w:val="00112BE8"/>
    <w:rsid w:val="001142B5"/>
    <w:rsid w:val="00114CE2"/>
    <w:rsid w:val="001152A3"/>
    <w:rsid w:val="0011554F"/>
    <w:rsid w:val="0011599F"/>
    <w:rsid w:val="00115C6B"/>
    <w:rsid w:val="00117073"/>
    <w:rsid w:val="0011744A"/>
    <w:rsid w:val="00120133"/>
    <w:rsid w:val="0012068D"/>
    <w:rsid w:val="00120961"/>
    <w:rsid w:val="00121D84"/>
    <w:rsid w:val="00122DEC"/>
    <w:rsid w:val="0012305A"/>
    <w:rsid w:val="00123A91"/>
    <w:rsid w:val="00123A99"/>
    <w:rsid w:val="00123DB5"/>
    <w:rsid w:val="00124DFA"/>
    <w:rsid w:val="00124F1B"/>
    <w:rsid w:val="001252AE"/>
    <w:rsid w:val="00125BCD"/>
    <w:rsid w:val="00126FD8"/>
    <w:rsid w:val="0012734A"/>
    <w:rsid w:val="00127536"/>
    <w:rsid w:val="001278C1"/>
    <w:rsid w:val="001279B3"/>
    <w:rsid w:val="00130493"/>
    <w:rsid w:val="00130554"/>
    <w:rsid w:val="0013080C"/>
    <w:rsid w:val="00130D28"/>
    <w:rsid w:val="00130F17"/>
    <w:rsid w:val="001315FB"/>
    <w:rsid w:val="0013193C"/>
    <w:rsid w:val="00132444"/>
    <w:rsid w:val="00132512"/>
    <w:rsid w:val="00132BCD"/>
    <w:rsid w:val="00133095"/>
    <w:rsid w:val="00133856"/>
    <w:rsid w:val="001339E8"/>
    <w:rsid w:val="00133B5E"/>
    <w:rsid w:val="001347F8"/>
    <w:rsid w:val="00134B74"/>
    <w:rsid w:val="0013514F"/>
    <w:rsid w:val="0013564A"/>
    <w:rsid w:val="00135EC9"/>
    <w:rsid w:val="00137190"/>
    <w:rsid w:val="0013734A"/>
    <w:rsid w:val="0014016C"/>
    <w:rsid w:val="001405DD"/>
    <w:rsid w:val="00141149"/>
    <w:rsid w:val="001420AF"/>
    <w:rsid w:val="001424C8"/>
    <w:rsid w:val="001427BB"/>
    <w:rsid w:val="00142D8C"/>
    <w:rsid w:val="00143DC1"/>
    <w:rsid w:val="00143EA2"/>
    <w:rsid w:val="0014408C"/>
    <w:rsid w:val="00144380"/>
    <w:rsid w:val="001443BF"/>
    <w:rsid w:val="00144A69"/>
    <w:rsid w:val="00144C38"/>
    <w:rsid w:val="00144F85"/>
    <w:rsid w:val="001450BD"/>
    <w:rsid w:val="001452A7"/>
    <w:rsid w:val="0014546A"/>
    <w:rsid w:val="00146033"/>
    <w:rsid w:val="00146445"/>
    <w:rsid w:val="00147A91"/>
    <w:rsid w:val="00150620"/>
    <w:rsid w:val="00151417"/>
    <w:rsid w:val="0015269C"/>
    <w:rsid w:val="0015405F"/>
    <w:rsid w:val="00154230"/>
    <w:rsid w:val="00154A39"/>
    <w:rsid w:val="00155480"/>
    <w:rsid w:val="00155DC8"/>
    <w:rsid w:val="001565F9"/>
    <w:rsid w:val="00156916"/>
    <w:rsid w:val="00156B8A"/>
    <w:rsid w:val="0015791C"/>
    <w:rsid w:val="00157BF8"/>
    <w:rsid w:val="00160130"/>
    <w:rsid w:val="00160DFD"/>
    <w:rsid w:val="00161E9F"/>
    <w:rsid w:val="00163B5F"/>
    <w:rsid w:val="001642EF"/>
    <w:rsid w:val="001642FE"/>
    <w:rsid w:val="001643B4"/>
    <w:rsid w:val="00164671"/>
    <w:rsid w:val="001646EB"/>
    <w:rsid w:val="001648EE"/>
    <w:rsid w:val="00164A88"/>
    <w:rsid w:val="00165837"/>
    <w:rsid w:val="00165CA8"/>
    <w:rsid w:val="00166904"/>
    <w:rsid w:val="00166A4F"/>
    <w:rsid w:val="001678AE"/>
    <w:rsid w:val="00170185"/>
    <w:rsid w:val="001712A2"/>
    <w:rsid w:val="0017165A"/>
    <w:rsid w:val="00171D5B"/>
    <w:rsid w:val="00172211"/>
    <w:rsid w:val="00172328"/>
    <w:rsid w:val="00172F7F"/>
    <w:rsid w:val="001737AC"/>
    <w:rsid w:val="0017387D"/>
    <w:rsid w:val="0017423B"/>
    <w:rsid w:val="00174998"/>
    <w:rsid w:val="00176EF8"/>
    <w:rsid w:val="00177818"/>
    <w:rsid w:val="001803FD"/>
    <w:rsid w:val="00180B0E"/>
    <w:rsid w:val="001817F4"/>
    <w:rsid w:val="00181A24"/>
    <w:rsid w:val="0018250A"/>
    <w:rsid w:val="00182E9D"/>
    <w:rsid w:val="00182EAC"/>
    <w:rsid w:val="00183EED"/>
    <w:rsid w:val="00184DA5"/>
    <w:rsid w:val="0018511E"/>
    <w:rsid w:val="001854F2"/>
    <w:rsid w:val="001867EC"/>
    <w:rsid w:val="001875DA"/>
    <w:rsid w:val="00187B25"/>
    <w:rsid w:val="00187C4E"/>
    <w:rsid w:val="00187F98"/>
    <w:rsid w:val="001907F9"/>
    <w:rsid w:val="001910FB"/>
    <w:rsid w:val="00193606"/>
    <w:rsid w:val="00193884"/>
    <w:rsid w:val="00193926"/>
    <w:rsid w:val="0019423A"/>
    <w:rsid w:val="001948A9"/>
    <w:rsid w:val="00194969"/>
    <w:rsid w:val="00194ACD"/>
    <w:rsid w:val="00194FA0"/>
    <w:rsid w:val="001956C5"/>
    <w:rsid w:val="00195BF5"/>
    <w:rsid w:val="00195D42"/>
    <w:rsid w:val="00195E18"/>
    <w:rsid w:val="00196F23"/>
    <w:rsid w:val="0019796E"/>
    <w:rsid w:val="00197A10"/>
    <w:rsid w:val="00197DBF"/>
    <w:rsid w:val="001A11B0"/>
    <w:rsid w:val="001A19E5"/>
    <w:rsid w:val="001A1C64"/>
    <w:rsid w:val="001A20AF"/>
    <w:rsid w:val="001A212D"/>
    <w:rsid w:val="001A26F1"/>
    <w:rsid w:val="001A28C0"/>
    <w:rsid w:val="001A321B"/>
    <w:rsid w:val="001A46FB"/>
    <w:rsid w:val="001A51FA"/>
    <w:rsid w:val="001A5654"/>
    <w:rsid w:val="001A58DD"/>
    <w:rsid w:val="001A5D9B"/>
    <w:rsid w:val="001A6742"/>
    <w:rsid w:val="001A6862"/>
    <w:rsid w:val="001A7746"/>
    <w:rsid w:val="001B1135"/>
    <w:rsid w:val="001B12C2"/>
    <w:rsid w:val="001B1C0B"/>
    <w:rsid w:val="001B1C63"/>
    <w:rsid w:val="001B1EEA"/>
    <w:rsid w:val="001B2A5D"/>
    <w:rsid w:val="001B2DB9"/>
    <w:rsid w:val="001B36BA"/>
    <w:rsid w:val="001B3F03"/>
    <w:rsid w:val="001B4395"/>
    <w:rsid w:val="001B43D0"/>
    <w:rsid w:val="001B4EAA"/>
    <w:rsid w:val="001B5198"/>
    <w:rsid w:val="001B6148"/>
    <w:rsid w:val="001B6C85"/>
    <w:rsid w:val="001B7469"/>
    <w:rsid w:val="001B7CCF"/>
    <w:rsid w:val="001B7CE1"/>
    <w:rsid w:val="001C02DF"/>
    <w:rsid w:val="001C1B5B"/>
    <w:rsid w:val="001C2830"/>
    <w:rsid w:val="001C3973"/>
    <w:rsid w:val="001C3E21"/>
    <w:rsid w:val="001C53D3"/>
    <w:rsid w:val="001C6603"/>
    <w:rsid w:val="001C67A9"/>
    <w:rsid w:val="001C67CC"/>
    <w:rsid w:val="001C6ACC"/>
    <w:rsid w:val="001C7110"/>
    <w:rsid w:val="001C7328"/>
    <w:rsid w:val="001C7BBA"/>
    <w:rsid w:val="001C7F1A"/>
    <w:rsid w:val="001D0123"/>
    <w:rsid w:val="001D069C"/>
    <w:rsid w:val="001D0A6B"/>
    <w:rsid w:val="001D0EC9"/>
    <w:rsid w:val="001D1340"/>
    <w:rsid w:val="001D1397"/>
    <w:rsid w:val="001D1782"/>
    <w:rsid w:val="001D201F"/>
    <w:rsid w:val="001D2290"/>
    <w:rsid w:val="001D27BB"/>
    <w:rsid w:val="001D4DA5"/>
    <w:rsid w:val="001D4EB8"/>
    <w:rsid w:val="001D513B"/>
    <w:rsid w:val="001D58F7"/>
    <w:rsid w:val="001D62FB"/>
    <w:rsid w:val="001D712A"/>
    <w:rsid w:val="001D7487"/>
    <w:rsid w:val="001D76D4"/>
    <w:rsid w:val="001E06F3"/>
    <w:rsid w:val="001E22F2"/>
    <w:rsid w:val="001E282D"/>
    <w:rsid w:val="001E2A9B"/>
    <w:rsid w:val="001E2DBE"/>
    <w:rsid w:val="001E465D"/>
    <w:rsid w:val="001E52F4"/>
    <w:rsid w:val="001E5780"/>
    <w:rsid w:val="001E5C44"/>
    <w:rsid w:val="001E5DE9"/>
    <w:rsid w:val="001E60B8"/>
    <w:rsid w:val="001E659F"/>
    <w:rsid w:val="001E794B"/>
    <w:rsid w:val="001F0440"/>
    <w:rsid w:val="001F1320"/>
    <w:rsid w:val="001F1B51"/>
    <w:rsid w:val="001F2424"/>
    <w:rsid w:val="001F24BA"/>
    <w:rsid w:val="001F24BD"/>
    <w:rsid w:val="001F2ED0"/>
    <w:rsid w:val="001F3068"/>
    <w:rsid w:val="001F32A5"/>
    <w:rsid w:val="001F48B4"/>
    <w:rsid w:val="001F5125"/>
    <w:rsid w:val="001F55A6"/>
    <w:rsid w:val="001F5D08"/>
    <w:rsid w:val="001F6379"/>
    <w:rsid w:val="001F64AD"/>
    <w:rsid w:val="001F6E3F"/>
    <w:rsid w:val="001F7327"/>
    <w:rsid w:val="00200152"/>
    <w:rsid w:val="0020114E"/>
    <w:rsid w:val="002017E2"/>
    <w:rsid w:val="00202C5C"/>
    <w:rsid w:val="00202DFC"/>
    <w:rsid w:val="00203F73"/>
    <w:rsid w:val="00204BF3"/>
    <w:rsid w:val="00204C78"/>
    <w:rsid w:val="002058D8"/>
    <w:rsid w:val="002067C9"/>
    <w:rsid w:val="00207A20"/>
    <w:rsid w:val="00207C66"/>
    <w:rsid w:val="00210023"/>
    <w:rsid w:val="0021021D"/>
    <w:rsid w:val="0021190B"/>
    <w:rsid w:val="00211AB8"/>
    <w:rsid w:val="00211D98"/>
    <w:rsid w:val="0021244B"/>
    <w:rsid w:val="00213296"/>
    <w:rsid w:val="0021429B"/>
    <w:rsid w:val="00214A1F"/>
    <w:rsid w:val="0021514A"/>
    <w:rsid w:val="00216F99"/>
    <w:rsid w:val="002172C3"/>
    <w:rsid w:val="00217440"/>
    <w:rsid w:val="002202F6"/>
    <w:rsid w:val="00220403"/>
    <w:rsid w:val="00220627"/>
    <w:rsid w:val="0022081B"/>
    <w:rsid w:val="00221230"/>
    <w:rsid w:val="00221764"/>
    <w:rsid w:val="00221F2C"/>
    <w:rsid w:val="002220F4"/>
    <w:rsid w:val="00222B57"/>
    <w:rsid w:val="00222C72"/>
    <w:rsid w:val="002232B5"/>
    <w:rsid w:val="002232D1"/>
    <w:rsid w:val="00224262"/>
    <w:rsid w:val="00224330"/>
    <w:rsid w:val="00224D5E"/>
    <w:rsid w:val="00224E34"/>
    <w:rsid w:val="002251F1"/>
    <w:rsid w:val="0022578C"/>
    <w:rsid w:val="00225AED"/>
    <w:rsid w:val="00226A9A"/>
    <w:rsid w:val="00226C2F"/>
    <w:rsid w:val="00226FCB"/>
    <w:rsid w:val="00227080"/>
    <w:rsid w:val="002277F9"/>
    <w:rsid w:val="00227D98"/>
    <w:rsid w:val="0023055D"/>
    <w:rsid w:val="00230A2B"/>
    <w:rsid w:val="00231121"/>
    <w:rsid w:val="00231126"/>
    <w:rsid w:val="002312C3"/>
    <w:rsid w:val="00231A6D"/>
    <w:rsid w:val="00231B61"/>
    <w:rsid w:val="00231BAD"/>
    <w:rsid w:val="002330BB"/>
    <w:rsid w:val="002338E1"/>
    <w:rsid w:val="00234A47"/>
    <w:rsid w:val="00235894"/>
    <w:rsid w:val="00235F40"/>
    <w:rsid w:val="00235F44"/>
    <w:rsid w:val="00236D85"/>
    <w:rsid w:val="00237C67"/>
    <w:rsid w:val="00240385"/>
    <w:rsid w:val="00242EEE"/>
    <w:rsid w:val="0024321F"/>
    <w:rsid w:val="00243BE9"/>
    <w:rsid w:val="002442FE"/>
    <w:rsid w:val="00244DC5"/>
    <w:rsid w:val="00245131"/>
    <w:rsid w:val="0024525E"/>
    <w:rsid w:val="00245C4E"/>
    <w:rsid w:val="002467D6"/>
    <w:rsid w:val="002469C9"/>
    <w:rsid w:val="00246B7A"/>
    <w:rsid w:val="00246D3F"/>
    <w:rsid w:val="00247C18"/>
    <w:rsid w:val="00247E6B"/>
    <w:rsid w:val="00247EB8"/>
    <w:rsid w:val="00250B46"/>
    <w:rsid w:val="00250C11"/>
    <w:rsid w:val="00250CF5"/>
    <w:rsid w:val="00250EAF"/>
    <w:rsid w:val="0025156D"/>
    <w:rsid w:val="002519FB"/>
    <w:rsid w:val="00251F63"/>
    <w:rsid w:val="00252FC0"/>
    <w:rsid w:val="002530A1"/>
    <w:rsid w:val="002536AC"/>
    <w:rsid w:val="0025386B"/>
    <w:rsid w:val="00254170"/>
    <w:rsid w:val="002547F6"/>
    <w:rsid w:val="0025484E"/>
    <w:rsid w:val="00254F96"/>
    <w:rsid w:val="00255314"/>
    <w:rsid w:val="00255C04"/>
    <w:rsid w:val="002566AB"/>
    <w:rsid w:val="00257453"/>
    <w:rsid w:val="002577A9"/>
    <w:rsid w:val="00260111"/>
    <w:rsid w:val="00260A42"/>
    <w:rsid w:val="00260A48"/>
    <w:rsid w:val="002611CF"/>
    <w:rsid w:val="002612BF"/>
    <w:rsid w:val="002618D4"/>
    <w:rsid w:val="002619F0"/>
    <w:rsid w:val="00261D7F"/>
    <w:rsid w:val="00261E63"/>
    <w:rsid w:val="00262481"/>
    <w:rsid w:val="00263167"/>
    <w:rsid w:val="0026425B"/>
    <w:rsid w:val="00264420"/>
    <w:rsid w:val="00264D4C"/>
    <w:rsid w:val="00264E67"/>
    <w:rsid w:val="00265BC2"/>
    <w:rsid w:val="002661A0"/>
    <w:rsid w:val="002661C2"/>
    <w:rsid w:val="002662F6"/>
    <w:rsid w:val="00266329"/>
    <w:rsid w:val="00270215"/>
    <w:rsid w:val="00270B64"/>
    <w:rsid w:val="00270E8A"/>
    <w:rsid w:val="0027163E"/>
    <w:rsid w:val="00271FAE"/>
    <w:rsid w:val="00272178"/>
    <w:rsid w:val="00272AD7"/>
    <w:rsid w:val="00272F10"/>
    <w:rsid w:val="00273692"/>
    <w:rsid w:val="002738E3"/>
    <w:rsid w:val="002744D5"/>
    <w:rsid w:val="00274B8B"/>
    <w:rsid w:val="00276D9D"/>
    <w:rsid w:val="00277135"/>
    <w:rsid w:val="002805C6"/>
    <w:rsid w:val="0028106D"/>
    <w:rsid w:val="00281521"/>
    <w:rsid w:val="00282312"/>
    <w:rsid w:val="0028277B"/>
    <w:rsid w:val="00283C79"/>
    <w:rsid w:val="0028417F"/>
    <w:rsid w:val="0028433B"/>
    <w:rsid w:val="00284561"/>
    <w:rsid w:val="002846B5"/>
    <w:rsid w:val="00285F58"/>
    <w:rsid w:val="002876F0"/>
    <w:rsid w:val="00287AC7"/>
    <w:rsid w:val="00290780"/>
    <w:rsid w:val="00290F12"/>
    <w:rsid w:val="00291F3E"/>
    <w:rsid w:val="0029203B"/>
    <w:rsid w:val="00292430"/>
    <w:rsid w:val="002926DD"/>
    <w:rsid w:val="0029287F"/>
    <w:rsid w:val="0029451F"/>
    <w:rsid w:val="00294A03"/>
    <w:rsid w:val="00294F98"/>
    <w:rsid w:val="00295208"/>
    <w:rsid w:val="00295A53"/>
    <w:rsid w:val="00295FD6"/>
    <w:rsid w:val="00296AC5"/>
    <w:rsid w:val="00296C7A"/>
    <w:rsid w:val="00297193"/>
    <w:rsid w:val="00297657"/>
    <w:rsid w:val="00297C9D"/>
    <w:rsid w:val="002A0E03"/>
    <w:rsid w:val="002A1C6B"/>
    <w:rsid w:val="002A2DA9"/>
    <w:rsid w:val="002A395C"/>
    <w:rsid w:val="002A3CD9"/>
    <w:rsid w:val="002A3E4D"/>
    <w:rsid w:val="002A3E56"/>
    <w:rsid w:val="002A45C1"/>
    <w:rsid w:val="002A4C3B"/>
    <w:rsid w:val="002A51EB"/>
    <w:rsid w:val="002A6142"/>
    <w:rsid w:val="002A6C6D"/>
    <w:rsid w:val="002A7660"/>
    <w:rsid w:val="002A7C78"/>
    <w:rsid w:val="002B0099"/>
    <w:rsid w:val="002B0367"/>
    <w:rsid w:val="002B09B6"/>
    <w:rsid w:val="002B09ED"/>
    <w:rsid w:val="002B2742"/>
    <w:rsid w:val="002B2E8B"/>
    <w:rsid w:val="002B385D"/>
    <w:rsid w:val="002B4336"/>
    <w:rsid w:val="002B4616"/>
    <w:rsid w:val="002B4620"/>
    <w:rsid w:val="002B4C56"/>
    <w:rsid w:val="002B5660"/>
    <w:rsid w:val="002B5733"/>
    <w:rsid w:val="002B5B15"/>
    <w:rsid w:val="002B5F43"/>
    <w:rsid w:val="002B647C"/>
    <w:rsid w:val="002B663E"/>
    <w:rsid w:val="002B71FB"/>
    <w:rsid w:val="002C00A0"/>
    <w:rsid w:val="002C0A35"/>
    <w:rsid w:val="002C0E1E"/>
    <w:rsid w:val="002C14B0"/>
    <w:rsid w:val="002C17D2"/>
    <w:rsid w:val="002C2056"/>
    <w:rsid w:val="002C2EC3"/>
    <w:rsid w:val="002C3C41"/>
    <w:rsid w:val="002C471C"/>
    <w:rsid w:val="002C5768"/>
    <w:rsid w:val="002C5AE5"/>
    <w:rsid w:val="002C5FE4"/>
    <w:rsid w:val="002C621C"/>
    <w:rsid w:val="002C7CFA"/>
    <w:rsid w:val="002C7FA5"/>
    <w:rsid w:val="002C8050"/>
    <w:rsid w:val="002D0581"/>
    <w:rsid w:val="002D0F24"/>
    <w:rsid w:val="002D0FAF"/>
    <w:rsid w:val="002D13CB"/>
    <w:rsid w:val="002D1855"/>
    <w:rsid w:val="002D2607"/>
    <w:rsid w:val="002D2DC7"/>
    <w:rsid w:val="002D3517"/>
    <w:rsid w:val="002D3B49"/>
    <w:rsid w:val="002D40EF"/>
    <w:rsid w:val="002D6748"/>
    <w:rsid w:val="002D67FD"/>
    <w:rsid w:val="002D720E"/>
    <w:rsid w:val="002D72FD"/>
    <w:rsid w:val="002E056A"/>
    <w:rsid w:val="002E102B"/>
    <w:rsid w:val="002E18F3"/>
    <w:rsid w:val="002E25E8"/>
    <w:rsid w:val="002E2BEC"/>
    <w:rsid w:val="002E367A"/>
    <w:rsid w:val="002E3A5A"/>
    <w:rsid w:val="002E3CA8"/>
    <w:rsid w:val="002E4ED1"/>
    <w:rsid w:val="002E5556"/>
    <w:rsid w:val="002E61D4"/>
    <w:rsid w:val="002E6622"/>
    <w:rsid w:val="002E6AB0"/>
    <w:rsid w:val="002E76E8"/>
    <w:rsid w:val="002E7DD6"/>
    <w:rsid w:val="002F0194"/>
    <w:rsid w:val="002F115B"/>
    <w:rsid w:val="002F1456"/>
    <w:rsid w:val="002F28CA"/>
    <w:rsid w:val="002F2933"/>
    <w:rsid w:val="002F5167"/>
    <w:rsid w:val="002F54C2"/>
    <w:rsid w:val="002F5D25"/>
    <w:rsid w:val="002F65BC"/>
    <w:rsid w:val="002F6E78"/>
    <w:rsid w:val="002F71EC"/>
    <w:rsid w:val="002F7D07"/>
    <w:rsid w:val="003001C7"/>
    <w:rsid w:val="00300D02"/>
    <w:rsid w:val="00302AF5"/>
    <w:rsid w:val="0030318C"/>
    <w:rsid w:val="00303512"/>
    <w:rsid w:val="003038C5"/>
    <w:rsid w:val="00303C73"/>
    <w:rsid w:val="00304A1B"/>
    <w:rsid w:val="00305726"/>
    <w:rsid w:val="0030587C"/>
    <w:rsid w:val="00307289"/>
    <w:rsid w:val="00311CBF"/>
    <w:rsid w:val="00311FF4"/>
    <w:rsid w:val="003121C3"/>
    <w:rsid w:val="00312573"/>
    <w:rsid w:val="003133FB"/>
    <w:rsid w:val="00313BBC"/>
    <w:rsid w:val="00313DE0"/>
    <w:rsid w:val="00313FA2"/>
    <w:rsid w:val="00314704"/>
    <w:rsid w:val="00314CC3"/>
    <w:rsid w:val="00314CDF"/>
    <w:rsid w:val="003159B5"/>
    <w:rsid w:val="00316111"/>
    <w:rsid w:val="0031712C"/>
    <w:rsid w:val="003206C6"/>
    <w:rsid w:val="003209F3"/>
    <w:rsid w:val="003211B4"/>
    <w:rsid w:val="003212F4"/>
    <w:rsid w:val="00321B06"/>
    <w:rsid w:val="00322126"/>
    <w:rsid w:val="00322244"/>
    <w:rsid w:val="0032256A"/>
    <w:rsid w:val="00324A68"/>
    <w:rsid w:val="003250D0"/>
    <w:rsid w:val="00325582"/>
    <w:rsid w:val="003259F6"/>
    <w:rsid w:val="00325B82"/>
    <w:rsid w:val="00325C57"/>
    <w:rsid w:val="00325E61"/>
    <w:rsid w:val="00326AD1"/>
    <w:rsid w:val="003271A6"/>
    <w:rsid w:val="00327F32"/>
    <w:rsid w:val="00330EE5"/>
    <w:rsid w:val="003322E9"/>
    <w:rsid w:val="00332F58"/>
    <w:rsid w:val="00333FC7"/>
    <w:rsid w:val="003340F3"/>
    <w:rsid w:val="00335039"/>
    <w:rsid w:val="00335B3C"/>
    <w:rsid w:val="003364E6"/>
    <w:rsid w:val="0033677F"/>
    <w:rsid w:val="0033741C"/>
    <w:rsid w:val="0033778E"/>
    <w:rsid w:val="003378B0"/>
    <w:rsid w:val="00340393"/>
    <w:rsid w:val="0034084F"/>
    <w:rsid w:val="0034198A"/>
    <w:rsid w:val="003420F9"/>
    <w:rsid w:val="00342D0A"/>
    <w:rsid w:val="00342E24"/>
    <w:rsid w:val="00343643"/>
    <w:rsid w:val="003440EB"/>
    <w:rsid w:val="0034413A"/>
    <w:rsid w:val="0034447B"/>
    <w:rsid w:val="0034666E"/>
    <w:rsid w:val="003468D2"/>
    <w:rsid w:val="00346C1F"/>
    <w:rsid w:val="00346F0D"/>
    <w:rsid w:val="003473BC"/>
    <w:rsid w:val="003501F3"/>
    <w:rsid w:val="003509AF"/>
    <w:rsid w:val="00350A3D"/>
    <w:rsid w:val="00351215"/>
    <w:rsid w:val="0035180A"/>
    <w:rsid w:val="0035202F"/>
    <w:rsid w:val="00352427"/>
    <w:rsid w:val="00352EA5"/>
    <w:rsid w:val="00353428"/>
    <w:rsid w:val="00353A89"/>
    <w:rsid w:val="00353CBF"/>
    <w:rsid w:val="00354227"/>
    <w:rsid w:val="00354604"/>
    <w:rsid w:val="003548F3"/>
    <w:rsid w:val="003549A0"/>
    <w:rsid w:val="00354DF0"/>
    <w:rsid w:val="003552BD"/>
    <w:rsid w:val="003554CB"/>
    <w:rsid w:val="00355BEB"/>
    <w:rsid w:val="003560E1"/>
    <w:rsid w:val="003565D1"/>
    <w:rsid w:val="00356ED2"/>
    <w:rsid w:val="003576AB"/>
    <w:rsid w:val="00357A4C"/>
    <w:rsid w:val="00357F50"/>
    <w:rsid w:val="00357FFB"/>
    <w:rsid w:val="0036055C"/>
    <w:rsid w:val="0036071F"/>
    <w:rsid w:val="00361D74"/>
    <w:rsid w:val="003633EF"/>
    <w:rsid w:val="00363657"/>
    <w:rsid w:val="0036402C"/>
    <w:rsid w:val="003647EF"/>
    <w:rsid w:val="00365288"/>
    <w:rsid w:val="00365CF4"/>
    <w:rsid w:val="003664ED"/>
    <w:rsid w:val="00367805"/>
    <w:rsid w:val="00367871"/>
    <w:rsid w:val="00367FE4"/>
    <w:rsid w:val="00370034"/>
    <w:rsid w:val="003701B8"/>
    <w:rsid w:val="003703B2"/>
    <w:rsid w:val="00370B3F"/>
    <w:rsid w:val="0037141F"/>
    <w:rsid w:val="00371F32"/>
    <w:rsid w:val="00372018"/>
    <w:rsid w:val="003722DB"/>
    <w:rsid w:val="003728F9"/>
    <w:rsid w:val="00373B27"/>
    <w:rsid w:val="00374464"/>
    <w:rsid w:val="00374A77"/>
    <w:rsid w:val="00375B98"/>
    <w:rsid w:val="00375C2F"/>
    <w:rsid w:val="0037640A"/>
    <w:rsid w:val="00376D28"/>
    <w:rsid w:val="00376FAC"/>
    <w:rsid w:val="00377186"/>
    <w:rsid w:val="00380B69"/>
    <w:rsid w:val="003816D7"/>
    <w:rsid w:val="003823AF"/>
    <w:rsid w:val="003825D2"/>
    <w:rsid w:val="003825E3"/>
    <w:rsid w:val="00383297"/>
    <w:rsid w:val="00383A3A"/>
    <w:rsid w:val="003848A4"/>
    <w:rsid w:val="00385413"/>
    <w:rsid w:val="00386902"/>
    <w:rsid w:val="003871B6"/>
    <w:rsid w:val="00387218"/>
    <w:rsid w:val="00387295"/>
    <w:rsid w:val="00387369"/>
    <w:rsid w:val="00387FC0"/>
    <w:rsid w:val="003900DB"/>
    <w:rsid w:val="003902C4"/>
    <w:rsid w:val="003903AE"/>
    <w:rsid w:val="00390825"/>
    <w:rsid w:val="003908BA"/>
    <w:rsid w:val="00390ADB"/>
    <w:rsid w:val="00391474"/>
    <w:rsid w:val="00391491"/>
    <w:rsid w:val="00392716"/>
    <w:rsid w:val="003927A3"/>
    <w:rsid w:val="003941B8"/>
    <w:rsid w:val="0039610D"/>
    <w:rsid w:val="00397688"/>
    <w:rsid w:val="00397C26"/>
    <w:rsid w:val="003A0BCC"/>
    <w:rsid w:val="003A0C28"/>
    <w:rsid w:val="003A261A"/>
    <w:rsid w:val="003A270D"/>
    <w:rsid w:val="003A316B"/>
    <w:rsid w:val="003A3351"/>
    <w:rsid w:val="003A48C0"/>
    <w:rsid w:val="003A4A83"/>
    <w:rsid w:val="003A573A"/>
    <w:rsid w:val="003A5754"/>
    <w:rsid w:val="003A5D94"/>
    <w:rsid w:val="003A6019"/>
    <w:rsid w:val="003A79AD"/>
    <w:rsid w:val="003A7C78"/>
    <w:rsid w:val="003B0568"/>
    <w:rsid w:val="003B18C7"/>
    <w:rsid w:val="003B29BA"/>
    <w:rsid w:val="003B2E83"/>
    <w:rsid w:val="003B4A52"/>
    <w:rsid w:val="003B4C5B"/>
    <w:rsid w:val="003B50DD"/>
    <w:rsid w:val="003B5262"/>
    <w:rsid w:val="003B575D"/>
    <w:rsid w:val="003B6AC4"/>
    <w:rsid w:val="003B78E6"/>
    <w:rsid w:val="003B7F77"/>
    <w:rsid w:val="003C001C"/>
    <w:rsid w:val="003C0951"/>
    <w:rsid w:val="003C1327"/>
    <w:rsid w:val="003C19C8"/>
    <w:rsid w:val="003C2321"/>
    <w:rsid w:val="003C275F"/>
    <w:rsid w:val="003C280B"/>
    <w:rsid w:val="003C2AB0"/>
    <w:rsid w:val="003C2F23"/>
    <w:rsid w:val="003C30E5"/>
    <w:rsid w:val="003C3144"/>
    <w:rsid w:val="003C357E"/>
    <w:rsid w:val="003C3E0D"/>
    <w:rsid w:val="003C451C"/>
    <w:rsid w:val="003C5915"/>
    <w:rsid w:val="003C6EA3"/>
    <w:rsid w:val="003D0135"/>
    <w:rsid w:val="003D061B"/>
    <w:rsid w:val="003D09C5"/>
    <w:rsid w:val="003D0FA7"/>
    <w:rsid w:val="003D1ACA"/>
    <w:rsid w:val="003D28E8"/>
    <w:rsid w:val="003D3AE8"/>
    <w:rsid w:val="003D495B"/>
    <w:rsid w:val="003D4BE3"/>
    <w:rsid w:val="003D521B"/>
    <w:rsid w:val="003D56C5"/>
    <w:rsid w:val="003D577C"/>
    <w:rsid w:val="003D5A2A"/>
    <w:rsid w:val="003D5BF7"/>
    <w:rsid w:val="003D5C41"/>
    <w:rsid w:val="003D635D"/>
    <w:rsid w:val="003D7548"/>
    <w:rsid w:val="003D7B29"/>
    <w:rsid w:val="003D7F5C"/>
    <w:rsid w:val="003E0690"/>
    <w:rsid w:val="003E0C6C"/>
    <w:rsid w:val="003E2735"/>
    <w:rsid w:val="003E2A09"/>
    <w:rsid w:val="003E316D"/>
    <w:rsid w:val="003E339B"/>
    <w:rsid w:val="003E354A"/>
    <w:rsid w:val="003E38D5"/>
    <w:rsid w:val="003E4BF0"/>
    <w:rsid w:val="003E59C1"/>
    <w:rsid w:val="003E5AAA"/>
    <w:rsid w:val="003E5B2A"/>
    <w:rsid w:val="003E639F"/>
    <w:rsid w:val="003E63B6"/>
    <w:rsid w:val="003E6E52"/>
    <w:rsid w:val="003F044F"/>
    <w:rsid w:val="003F0BC2"/>
    <w:rsid w:val="003F0BEC"/>
    <w:rsid w:val="003F1508"/>
    <w:rsid w:val="003F1A84"/>
    <w:rsid w:val="003F3392"/>
    <w:rsid w:val="003F385C"/>
    <w:rsid w:val="003F5421"/>
    <w:rsid w:val="003F5453"/>
    <w:rsid w:val="003F5545"/>
    <w:rsid w:val="003F5C81"/>
    <w:rsid w:val="003F6124"/>
    <w:rsid w:val="003F6602"/>
    <w:rsid w:val="003F6884"/>
    <w:rsid w:val="003F6EEC"/>
    <w:rsid w:val="003F7220"/>
    <w:rsid w:val="003F745B"/>
    <w:rsid w:val="003F7476"/>
    <w:rsid w:val="003F7C5F"/>
    <w:rsid w:val="0040238D"/>
    <w:rsid w:val="004023A1"/>
    <w:rsid w:val="004028F2"/>
    <w:rsid w:val="00402CA9"/>
    <w:rsid w:val="0040476D"/>
    <w:rsid w:val="00404C02"/>
    <w:rsid w:val="00404DDB"/>
    <w:rsid w:val="00405D85"/>
    <w:rsid w:val="004060EA"/>
    <w:rsid w:val="00407403"/>
    <w:rsid w:val="004101A3"/>
    <w:rsid w:val="004102B0"/>
    <w:rsid w:val="004108DC"/>
    <w:rsid w:val="004131EC"/>
    <w:rsid w:val="00413620"/>
    <w:rsid w:val="0041404B"/>
    <w:rsid w:val="00414211"/>
    <w:rsid w:val="004142C1"/>
    <w:rsid w:val="00414497"/>
    <w:rsid w:val="004149EB"/>
    <w:rsid w:val="004161D7"/>
    <w:rsid w:val="00416A9C"/>
    <w:rsid w:val="00417C74"/>
    <w:rsid w:val="00420BEF"/>
    <w:rsid w:val="00421102"/>
    <w:rsid w:val="004230D5"/>
    <w:rsid w:val="00423229"/>
    <w:rsid w:val="00423435"/>
    <w:rsid w:val="004234A1"/>
    <w:rsid w:val="00424DCB"/>
    <w:rsid w:val="00425052"/>
    <w:rsid w:val="004262BE"/>
    <w:rsid w:val="0042639C"/>
    <w:rsid w:val="00426C74"/>
    <w:rsid w:val="00427819"/>
    <w:rsid w:val="00427AC0"/>
    <w:rsid w:val="00430ADC"/>
    <w:rsid w:val="00430D2E"/>
    <w:rsid w:val="00430F31"/>
    <w:rsid w:val="00431870"/>
    <w:rsid w:val="0043194E"/>
    <w:rsid w:val="00432912"/>
    <w:rsid w:val="00432F1D"/>
    <w:rsid w:val="004334FB"/>
    <w:rsid w:val="004346D5"/>
    <w:rsid w:val="00434791"/>
    <w:rsid w:val="00434B51"/>
    <w:rsid w:val="00436853"/>
    <w:rsid w:val="00437174"/>
    <w:rsid w:val="00437CDA"/>
    <w:rsid w:val="00441028"/>
    <w:rsid w:val="00441195"/>
    <w:rsid w:val="00441373"/>
    <w:rsid w:val="00441BB8"/>
    <w:rsid w:val="00441D84"/>
    <w:rsid w:val="00442A9A"/>
    <w:rsid w:val="00442D6E"/>
    <w:rsid w:val="004431AE"/>
    <w:rsid w:val="004436AA"/>
    <w:rsid w:val="00443FC0"/>
    <w:rsid w:val="00445D92"/>
    <w:rsid w:val="00452841"/>
    <w:rsid w:val="00452C26"/>
    <w:rsid w:val="00453537"/>
    <w:rsid w:val="00453E77"/>
    <w:rsid w:val="00453EFC"/>
    <w:rsid w:val="00453F62"/>
    <w:rsid w:val="004545F3"/>
    <w:rsid w:val="00455160"/>
    <w:rsid w:val="004552D7"/>
    <w:rsid w:val="00455EA7"/>
    <w:rsid w:val="00456C04"/>
    <w:rsid w:val="00456EC7"/>
    <w:rsid w:val="00457D2C"/>
    <w:rsid w:val="00457E6C"/>
    <w:rsid w:val="00461195"/>
    <w:rsid w:val="00461AAE"/>
    <w:rsid w:val="004622C2"/>
    <w:rsid w:val="004639AD"/>
    <w:rsid w:val="00463ADE"/>
    <w:rsid w:val="00464E2C"/>
    <w:rsid w:val="00466F9B"/>
    <w:rsid w:val="004670AF"/>
    <w:rsid w:val="004671DC"/>
    <w:rsid w:val="004678C6"/>
    <w:rsid w:val="004710B7"/>
    <w:rsid w:val="004714FC"/>
    <w:rsid w:val="00474443"/>
    <w:rsid w:val="00474997"/>
    <w:rsid w:val="004749FB"/>
    <w:rsid w:val="00475BD3"/>
    <w:rsid w:val="00476165"/>
    <w:rsid w:val="00476546"/>
    <w:rsid w:val="00480208"/>
    <w:rsid w:val="00480B95"/>
    <w:rsid w:val="00480C37"/>
    <w:rsid w:val="00480CC8"/>
    <w:rsid w:val="004818FA"/>
    <w:rsid w:val="00483157"/>
    <w:rsid w:val="004838E8"/>
    <w:rsid w:val="0048485A"/>
    <w:rsid w:val="0048493D"/>
    <w:rsid w:val="004853F0"/>
    <w:rsid w:val="004854B9"/>
    <w:rsid w:val="004855A0"/>
    <w:rsid w:val="00486156"/>
    <w:rsid w:val="004875E4"/>
    <w:rsid w:val="00487CD8"/>
    <w:rsid w:val="0049044C"/>
    <w:rsid w:val="00490C48"/>
    <w:rsid w:val="00491015"/>
    <w:rsid w:val="00491380"/>
    <w:rsid w:val="004918B1"/>
    <w:rsid w:val="0049193A"/>
    <w:rsid w:val="00492077"/>
    <w:rsid w:val="004927C4"/>
    <w:rsid w:val="00492B00"/>
    <w:rsid w:val="00492B0C"/>
    <w:rsid w:val="00492E57"/>
    <w:rsid w:val="00492E66"/>
    <w:rsid w:val="004938CD"/>
    <w:rsid w:val="00493C66"/>
    <w:rsid w:val="00494050"/>
    <w:rsid w:val="00495971"/>
    <w:rsid w:val="00495B49"/>
    <w:rsid w:val="004960E4"/>
    <w:rsid w:val="00496465"/>
    <w:rsid w:val="00496E88"/>
    <w:rsid w:val="00496FF5"/>
    <w:rsid w:val="00497929"/>
    <w:rsid w:val="00497AEC"/>
    <w:rsid w:val="004A157E"/>
    <w:rsid w:val="004A169C"/>
    <w:rsid w:val="004A1B1F"/>
    <w:rsid w:val="004A2224"/>
    <w:rsid w:val="004A238A"/>
    <w:rsid w:val="004A2472"/>
    <w:rsid w:val="004A2BF8"/>
    <w:rsid w:val="004A2CCD"/>
    <w:rsid w:val="004A39CC"/>
    <w:rsid w:val="004A500A"/>
    <w:rsid w:val="004A5119"/>
    <w:rsid w:val="004A58D4"/>
    <w:rsid w:val="004A67A8"/>
    <w:rsid w:val="004A7109"/>
    <w:rsid w:val="004B0ACE"/>
    <w:rsid w:val="004B0D82"/>
    <w:rsid w:val="004B1153"/>
    <w:rsid w:val="004B1409"/>
    <w:rsid w:val="004B2923"/>
    <w:rsid w:val="004B2C8A"/>
    <w:rsid w:val="004B3D7B"/>
    <w:rsid w:val="004B43E7"/>
    <w:rsid w:val="004B44EC"/>
    <w:rsid w:val="004B4C8B"/>
    <w:rsid w:val="004B731A"/>
    <w:rsid w:val="004B7763"/>
    <w:rsid w:val="004C0140"/>
    <w:rsid w:val="004C02B1"/>
    <w:rsid w:val="004C0867"/>
    <w:rsid w:val="004C0932"/>
    <w:rsid w:val="004C09BD"/>
    <w:rsid w:val="004C0FB7"/>
    <w:rsid w:val="004C104D"/>
    <w:rsid w:val="004C1646"/>
    <w:rsid w:val="004C1795"/>
    <w:rsid w:val="004C1C42"/>
    <w:rsid w:val="004C1C56"/>
    <w:rsid w:val="004C1FCF"/>
    <w:rsid w:val="004C3151"/>
    <w:rsid w:val="004C368D"/>
    <w:rsid w:val="004C37F5"/>
    <w:rsid w:val="004C3E15"/>
    <w:rsid w:val="004C4D0B"/>
    <w:rsid w:val="004C5BE9"/>
    <w:rsid w:val="004C609C"/>
    <w:rsid w:val="004C6F6D"/>
    <w:rsid w:val="004D033A"/>
    <w:rsid w:val="004D0CF5"/>
    <w:rsid w:val="004D14D9"/>
    <w:rsid w:val="004D19FC"/>
    <w:rsid w:val="004D2CBD"/>
    <w:rsid w:val="004D3947"/>
    <w:rsid w:val="004D3D46"/>
    <w:rsid w:val="004D5A91"/>
    <w:rsid w:val="004D5BB6"/>
    <w:rsid w:val="004D5BED"/>
    <w:rsid w:val="004D61B0"/>
    <w:rsid w:val="004D6A7F"/>
    <w:rsid w:val="004E0184"/>
    <w:rsid w:val="004E069C"/>
    <w:rsid w:val="004E0A35"/>
    <w:rsid w:val="004E0B0A"/>
    <w:rsid w:val="004E0CB0"/>
    <w:rsid w:val="004E2C5D"/>
    <w:rsid w:val="004E31D8"/>
    <w:rsid w:val="004E4327"/>
    <w:rsid w:val="004E43BF"/>
    <w:rsid w:val="004E49F6"/>
    <w:rsid w:val="004E5976"/>
    <w:rsid w:val="004E75D4"/>
    <w:rsid w:val="004E7F53"/>
    <w:rsid w:val="004F1E23"/>
    <w:rsid w:val="004F2FAF"/>
    <w:rsid w:val="004F3523"/>
    <w:rsid w:val="004F3711"/>
    <w:rsid w:val="004F3C8C"/>
    <w:rsid w:val="004F3D4A"/>
    <w:rsid w:val="004F4C5B"/>
    <w:rsid w:val="004F4CF8"/>
    <w:rsid w:val="004F5841"/>
    <w:rsid w:val="004F62DB"/>
    <w:rsid w:val="004F62FB"/>
    <w:rsid w:val="004F75B8"/>
    <w:rsid w:val="004F76F0"/>
    <w:rsid w:val="004F7C6F"/>
    <w:rsid w:val="00501068"/>
    <w:rsid w:val="0050156B"/>
    <w:rsid w:val="00501C36"/>
    <w:rsid w:val="00502558"/>
    <w:rsid w:val="005029C4"/>
    <w:rsid w:val="00502D31"/>
    <w:rsid w:val="005035A3"/>
    <w:rsid w:val="00503E45"/>
    <w:rsid w:val="0050467A"/>
    <w:rsid w:val="00504B12"/>
    <w:rsid w:val="00505156"/>
    <w:rsid w:val="005057D4"/>
    <w:rsid w:val="00506270"/>
    <w:rsid w:val="0050723E"/>
    <w:rsid w:val="005103B8"/>
    <w:rsid w:val="00510511"/>
    <w:rsid w:val="005108D4"/>
    <w:rsid w:val="00510C89"/>
    <w:rsid w:val="00511003"/>
    <w:rsid w:val="0051148E"/>
    <w:rsid w:val="005115F0"/>
    <w:rsid w:val="00512453"/>
    <w:rsid w:val="00512583"/>
    <w:rsid w:val="005126AD"/>
    <w:rsid w:val="00512E13"/>
    <w:rsid w:val="00512EB0"/>
    <w:rsid w:val="0051389C"/>
    <w:rsid w:val="00513C18"/>
    <w:rsid w:val="0051430B"/>
    <w:rsid w:val="00514FEF"/>
    <w:rsid w:val="005158AD"/>
    <w:rsid w:val="00515C3E"/>
    <w:rsid w:val="005163DB"/>
    <w:rsid w:val="00516B9D"/>
    <w:rsid w:val="00516E21"/>
    <w:rsid w:val="0051755E"/>
    <w:rsid w:val="00517A79"/>
    <w:rsid w:val="00517B97"/>
    <w:rsid w:val="005202E0"/>
    <w:rsid w:val="00520403"/>
    <w:rsid w:val="0052054C"/>
    <w:rsid w:val="005207BF"/>
    <w:rsid w:val="00520B99"/>
    <w:rsid w:val="00521250"/>
    <w:rsid w:val="005218BD"/>
    <w:rsid w:val="00521AB1"/>
    <w:rsid w:val="005224BF"/>
    <w:rsid w:val="0052254A"/>
    <w:rsid w:val="0052269A"/>
    <w:rsid w:val="005236B2"/>
    <w:rsid w:val="005242BA"/>
    <w:rsid w:val="00525315"/>
    <w:rsid w:val="00525943"/>
    <w:rsid w:val="00526413"/>
    <w:rsid w:val="00526928"/>
    <w:rsid w:val="00527787"/>
    <w:rsid w:val="005277BC"/>
    <w:rsid w:val="00527AB2"/>
    <w:rsid w:val="00527DA3"/>
    <w:rsid w:val="005304C8"/>
    <w:rsid w:val="0053072B"/>
    <w:rsid w:val="00530A45"/>
    <w:rsid w:val="00530D99"/>
    <w:rsid w:val="00531A05"/>
    <w:rsid w:val="0053262C"/>
    <w:rsid w:val="00532882"/>
    <w:rsid w:val="00532988"/>
    <w:rsid w:val="00532D22"/>
    <w:rsid w:val="00533E99"/>
    <w:rsid w:val="0053412C"/>
    <w:rsid w:val="00534248"/>
    <w:rsid w:val="00534B4C"/>
    <w:rsid w:val="00534BB9"/>
    <w:rsid w:val="00535932"/>
    <w:rsid w:val="00535B65"/>
    <w:rsid w:val="00535DC6"/>
    <w:rsid w:val="00535EC4"/>
    <w:rsid w:val="005362FC"/>
    <w:rsid w:val="00536B5B"/>
    <w:rsid w:val="005372BA"/>
    <w:rsid w:val="005379AB"/>
    <w:rsid w:val="00537A0D"/>
    <w:rsid w:val="0054009F"/>
    <w:rsid w:val="005430B0"/>
    <w:rsid w:val="0054403B"/>
    <w:rsid w:val="00544300"/>
    <w:rsid w:val="00544423"/>
    <w:rsid w:val="005446B7"/>
    <w:rsid w:val="005447D1"/>
    <w:rsid w:val="00544899"/>
    <w:rsid w:val="00544DA8"/>
    <w:rsid w:val="005451AB"/>
    <w:rsid w:val="00545546"/>
    <w:rsid w:val="00545737"/>
    <w:rsid w:val="0054574E"/>
    <w:rsid w:val="0054620D"/>
    <w:rsid w:val="00546365"/>
    <w:rsid w:val="00546823"/>
    <w:rsid w:val="0054716C"/>
    <w:rsid w:val="0054745E"/>
    <w:rsid w:val="005477B8"/>
    <w:rsid w:val="005479AA"/>
    <w:rsid w:val="00547D7B"/>
    <w:rsid w:val="00547E0B"/>
    <w:rsid w:val="00550066"/>
    <w:rsid w:val="005503D5"/>
    <w:rsid w:val="0055058E"/>
    <w:rsid w:val="00550C6F"/>
    <w:rsid w:val="00551817"/>
    <w:rsid w:val="005524B8"/>
    <w:rsid w:val="00553DBD"/>
    <w:rsid w:val="005545D4"/>
    <w:rsid w:val="00555308"/>
    <w:rsid w:val="00557246"/>
    <w:rsid w:val="00557E0C"/>
    <w:rsid w:val="005603E5"/>
    <w:rsid w:val="0056128A"/>
    <w:rsid w:val="00561C96"/>
    <w:rsid w:val="00561FBB"/>
    <w:rsid w:val="00563075"/>
    <w:rsid w:val="005632D8"/>
    <w:rsid w:val="005643F0"/>
    <w:rsid w:val="00564451"/>
    <w:rsid w:val="005650CF"/>
    <w:rsid w:val="00565996"/>
    <w:rsid w:val="00565EB5"/>
    <w:rsid w:val="005668B6"/>
    <w:rsid w:val="005716C1"/>
    <w:rsid w:val="00571845"/>
    <w:rsid w:val="00572707"/>
    <w:rsid w:val="00572E54"/>
    <w:rsid w:val="0057327E"/>
    <w:rsid w:val="00573821"/>
    <w:rsid w:val="0057495B"/>
    <w:rsid w:val="00574A1F"/>
    <w:rsid w:val="005753B8"/>
    <w:rsid w:val="005757CE"/>
    <w:rsid w:val="00575A65"/>
    <w:rsid w:val="00575A68"/>
    <w:rsid w:val="00577D3F"/>
    <w:rsid w:val="0058001F"/>
    <w:rsid w:val="00580F5C"/>
    <w:rsid w:val="0058223D"/>
    <w:rsid w:val="005822A9"/>
    <w:rsid w:val="005825AB"/>
    <w:rsid w:val="00583750"/>
    <w:rsid w:val="00583D45"/>
    <w:rsid w:val="00583ECD"/>
    <w:rsid w:val="005842A6"/>
    <w:rsid w:val="00584325"/>
    <w:rsid w:val="00584E48"/>
    <w:rsid w:val="00585950"/>
    <w:rsid w:val="0058635E"/>
    <w:rsid w:val="00586EFB"/>
    <w:rsid w:val="00587034"/>
    <w:rsid w:val="00587676"/>
    <w:rsid w:val="00587BA0"/>
    <w:rsid w:val="00590BD9"/>
    <w:rsid w:val="00590FF1"/>
    <w:rsid w:val="00591077"/>
    <w:rsid w:val="00591154"/>
    <w:rsid w:val="0059126E"/>
    <w:rsid w:val="00591C33"/>
    <w:rsid w:val="00591D4E"/>
    <w:rsid w:val="00591D66"/>
    <w:rsid w:val="00591E81"/>
    <w:rsid w:val="005922F1"/>
    <w:rsid w:val="0059267D"/>
    <w:rsid w:val="00592ADC"/>
    <w:rsid w:val="00592DF7"/>
    <w:rsid w:val="00592E16"/>
    <w:rsid w:val="00592E1B"/>
    <w:rsid w:val="00593711"/>
    <w:rsid w:val="0059484F"/>
    <w:rsid w:val="00594E1F"/>
    <w:rsid w:val="00595736"/>
    <w:rsid w:val="005960C4"/>
    <w:rsid w:val="00596224"/>
    <w:rsid w:val="00597881"/>
    <w:rsid w:val="005A0223"/>
    <w:rsid w:val="005A02A4"/>
    <w:rsid w:val="005A15E9"/>
    <w:rsid w:val="005A229A"/>
    <w:rsid w:val="005A25AE"/>
    <w:rsid w:val="005A2C61"/>
    <w:rsid w:val="005A38E6"/>
    <w:rsid w:val="005A3D26"/>
    <w:rsid w:val="005A440E"/>
    <w:rsid w:val="005A4714"/>
    <w:rsid w:val="005A49DF"/>
    <w:rsid w:val="005A5E9D"/>
    <w:rsid w:val="005A670D"/>
    <w:rsid w:val="005A7550"/>
    <w:rsid w:val="005B008F"/>
    <w:rsid w:val="005B04D9"/>
    <w:rsid w:val="005B059A"/>
    <w:rsid w:val="005B150A"/>
    <w:rsid w:val="005B1696"/>
    <w:rsid w:val="005B19EE"/>
    <w:rsid w:val="005B1FC5"/>
    <w:rsid w:val="005B2AC9"/>
    <w:rsid w:val="005B41A1"/>
    <w:rsid w:val="005B4ADF"/>
    <w:rsid w:val="005B5A54"/>
    <w:rsid w:val="005B5B57"/>
    <w:rsid w:val="005B5CC5"/>
    <w:rsid w:val="005B623E"/>
    <w:rsid w:val="005B72F4"/>
    <w:rsid w:val="005B72FB"/>
    <w:rsid w:val="005B7855"/>
    <w:rsid w:val="005B7D70"/>
    <w:rsid w:val="005B7DEF"/>
    <w:rsid w:val="005BA6E0"/>
    <w:rsid w:val="005C0699"/>
    <w:rsid w:val="005C0971"/>
    <w:rsid w:val="005C09CB"/>
    <w:rsid w:val="005C1BFA"/>
    <w:rsid w:val="005C1C69"/>
    <w:rsid w:val="005C20A0"/>
    <w:rsid w:val="005C21D0"/>
    <w:rsid w:val="005C2EDB"/>
    <w:rsid w:val="005C30BA"/>
    <w:rsid w:val="005C3237"/>
    <w:rsid w:val="005C3CC7"/>
    <w:rsid w:val="005C3F87"/>
    <w:rsid w:val="005C42F0"/>
    <w:rsid w:val="005C48D0"/>
    <w:rsid w:val="005C5482"/>
    <w:rsid w:val="005C7B4A"/>
    <w:rsid w:val="005D02B8"/>
    <w:rsid w:val="005D07D4"/>
    <w:rsid w:val="005D11BE"/>
    <w:rsid w:val="005D1222"/>
    <w:rsid w:val="005D186F"/>
    <w:rsid w:val="005D19E6"/>
    <w:rsid w:val="005D2418"/>
    <w:rsid w:val="005D2ECF"/>
    <w:rsid w:val="005D3040"/>
    <w:rsid w:val="005D3AD3"/>
    <w:rsid w:val="005D4023"/>
    <w:rsid w:val="005D4034"/>
    <w:rsid w:val="005D5B71"/>
    <w:rsid w:val="005D5D1D"/>
    <w:rsid w:val="005D7485"/>
    <w:rsid w:val="005E00F1"/>
    <w:rsid w:val="005E1F31"/>
    <w:rsid w:val="005E3700"/>
    <w:rsid w:val="005E37A8"/>
    <w:rsid w:val="005E3CF3"/>
    <w:rsid w:val="005E4FB3"/>
    <w:rsid w:val="005E5C46"/>
    <w:rsid w:val="005E5E12"/>
    <w:rsid w:val="005E74F1"/>
    <w:rsid w:val="005E75D9"/>
    <w:rsid w:val="005E7E03"/>
    <w:rsid w:val="005F1CF2"/>
    <w:rsid w:val="005F1F5A"/>
    <w:rsid w:val="005F226D"/>
    <w:rsid w:val="005F2E39"/>
    <w:rsid w:val="005F445B"/>
    <w:rsid w:val="005F464F"/>
    <w:rsid w:val="005F48E9"/>
    <w:rsid w:val="005F4C17"/>
    <w:rsid w:val="005F5666"/>
    <w:rsid w:val="005F57FF"/>
    <w:rsid w:val="005F6882"/>
    <w:rsid w:val="005F69D2"/>
    <w:rsid w:val="005F69E4"/>
    <w:rsid w:val="005F7083"/>
    <w:rsid w:val="005F714E"/>
    <w:rsid w:val="005F7B45"/>
    <w:rsid w:val="005F7F1D"/>
    <w:rsid w:val="00601013"/>
    <w:rsid w:val="00601F72"/>
    <w:rsid w:val="00602898"/>
    <w:rsid w:val="00602B32"/>
    <w:rsid w:val="00603548"/>
    <w:rsid w:val="00603F3B"/>
    <w:rsid w:val="0060558A"/>
    <w:rsid w:val="0060722F"/>
    <w:rsid w:val="0060785D"/>
    <w:rsid w:val="0061009C"/>
    <w:rsid w:val="00610BF1"/>
    <w:rsid w:val="00610DAB"/>
    <w:rsid w:val="006110D2"/>
    <w:rsid w:val="0061167C"/>
    <w:rsid w:val="00611D8C"/>
    <w:rsid w:val="006126D0"/>
    <w:rsid w:val="00612D70"/>
    <w:rsid w:val="00612D8F"/>
    <w:rsid w:val="006132DF"/>
    <w:rsid w:val="0061338A"/>
    <w:rsid w:val="00613CBB"/>
    <w:rsid w:val="00613D08"/>
    <w:rsid w:val="00615130"/>
    <w:rsid w:val="00615A55"/>
    <w:rsid w:val="0061673A"/>
    <w:rsid w:val="00617236"/>
    <w:rsid w:val="00617411"/>
    <w:rsid w:val="006175EB"/>
    <w:rsid w:val="00617AD8"/>
    <w:rsid w:val="00620033"/>
    <w:rsid w:val="00620F8D"/>
    <w:rsid w:val="00621969"/>
    <w:rsid w:val="0062275D"/>
    <w:rsid w:val="00623243"/>
    <w:rsid w:val="00624853"/>
    <w:rsid w:val="00624C58"/>
    <w:rsid w:val="006252BC"/>
    <w:rsid w:val="0062586A"/>
    <w:rsid w:val="00625956"/>
    <w:rsid w:val="00625CFC"/>
    <w:rsid w:val="00625FCF"/>
    <w:rsid w:val="00626268"/>
    <w:rsid w:val="006268DB"/>
    <w:rsid w:val="00626A69"/>
    <w:rsid w:val="00626B4F"/>
    <w:rsid w:val="0062745F"/>
    <w:rsid w:val="006276CC"/>
    <w:rsid w:val="006301B6"/>
    <w:rsid w:val="006312BB"/>
    <w:rsid w:val="006323DB"/>
    <w:rsid w:val="006344B1"/>
    <w:rsid w:val="00635ACF"/>
    <w:rsid w:val="00635E8B"/>
    <w:rsid w:val="00640663"/>
    <w:rsid w:val="006416B1"/>
    <w:rsid w:val="0064210E"/>
    <w:rsid w:val="006432EF"/>
    <w:rsid w:val="00644B99"/>
    <w:rsid w:val="00645360"/>
    <w:rsid w:val="006455D8"/>
    <w:rsid w:val="0064567B"/>
    <w:rsid w:val="0064688B"/>
    <w:rsid w:val="00646D7B"/>
    <w:rsid w:val="00646E26"/>
    <w:rsid w:val="00647036"/>
    <w:rsid w:val="006470EC"/>
    <w:rsid w:val="00647506"/>
    <w:rsid w:val="0065037E"/>
    <w:rsid w:val="006505AD"/>
    <w:rsid w:val="00651083"/>
    <w:rsid w:val="00651302"/>
    <w:rsid w:val="00652ED3"/>
    <w:rsid w:val="00654036"/>
    <w:rsid w:val="006544BC"/>
    <w:rsid w:val="006545C1"/>
    <w:rsid w:val="00654610"/>
    <w:rsid w:val="00655297"/>
    <w:rsid w:val="00656393"/>
    <w:rsid w:val="006567FA"/>
    <w:rsid w:val="00656CB4"/>
    <w:rsid w:val="00656E0E"/>
    <w:rsid w:val="00660674"/>
    <w:rsid w:val="00660F26"/>
    <w:rsid w:val="00661355"/>
    <w:rsid w:val="006622BE"/>
    <w:rsid w:val="00662DB0"/>
    <w:rsid w:val="006638A7"/>
    <w:rsid w:val="0066429E"/>
    <w:rsid w:val="0066445B"/>
    <w:rsid w:val="00664BEF"/>
    <w:rsid w:val="00664C5F"/>
    <w:rsid w:val="00664D75"/>
    <w:rsid w:val="00665793"/>
    <w:rsid w:val="00665FC5"/>
    <w:rsid w:val="00666A5E"/>
    <w:rsid w:val="00667E91"/>
    <w:rsid w:val="00670A05"/>
    <w:rsid w:val="00670D60"/>
    <w:rsid w:val="00671A6C"/>
    <w:rsid w:val="00671E17"/>
    <w:rsid w:val="00671F7E"/>
    <w:rsid w:val="00672DEF"/>
    <w:rsid w:val="0067309B"/>
    <w:rsid w:val="00673DD1"/>
    <w:rsid w:val="00675E21"/>
    <w:rsid w:val="00675E75"/>
    <w:rsid w:val="00676423"/>
    <w:rsid w:val="00676604"/>
    <w:rsid w:val="0067732C"/>
    <w:rsid w:val="00677421"/>
    <w:rsid w:val="00677767"/>
    <w:rsid w:val="0068075B"/>
    <w:rsid w:val="006816EA"/>
    <w:rsid w:val="00681995"/>
    <w:rsid w:val="00681BD1"/>
    <w:rsid w:val="00682BBD"/>
    <w:rsid w:val="00682E0B"/>
    <w:rsid w:val="006835A6"/>
    <w:rsid w:val="00683C71"/>
    <w:rsid w:val="00684E39"/>
    <w:rsid w:val="006857B5"/>
    <w:rsid w:val="00685918"/>
    <w:rsid w:val="00686263"/>
    <w:rsid w:val="006908DF"/>
    <w:rsid w:val="00690E3C"/>
    <w:rsid w:val="00691C41"/>
    <w:rsid w:val="006934C3"/>
    <w:rsid w:val="00694003"/>
    <w:rsid w:val="00694041"/>
    <w:rsid w:val="00694E49"/>
    <w:rsid w:val="00696661"/>
    <w:rsid w:val="00696961"/>
    <w:rsid w:val="00696A50"/>
    <w:rsid w:val="00696B00"/>
    <w:rsid w:val="006973F1"/>
    <w:rsid w:val="006A089A"/>
    <w:rsid w:val="006A12C7"/>
    <w:rsid w:val="006A1491"/>
    <w:rsid w:val="006A20C6"/>
    <w:rsid w:val="006A3ABC"/>
    <w:rsid w:val="006A3D2E"/>
    <w:rsid w:val="006A4053"/>
    <w:rsid w:val="006A428D"/>
    <w:rsid w:val="006A47C7"/>
    <w:rsid w:val="006A5C09"/>
    <w:rsid w:val="006A6E10"/>
    <w:rsid w:val="006A7045"/>
    <w:rsid w:val="006B0D0E"/>
    <w:rsid w:val="006B0F80"/>
    <w:rsid w:val="006B167D"/>
    <w:rsid w:val="006B1F62"/>
    <w:rsid w:val="006B2847"/>
    <w:rsid w:val="006B2F38"/>
    <w:rsid w:val="006B34E4"/>
    <w:rsid w:val="006B3737"/>
    <w:rsid w:val="006B37F2"/>
    <w:rsid w:val="006B3A15"/>
    <w:rsid w:val="006B3CDC"/>
    <w:rsid w:val="006B4441"/>
    <w:rsid w:val="006B44D8"/>
    <w:rsid w:val="006B468C"/>
    <w:rsid w:val="006B64E8"/>
    <w:rsid w:val="006B6A18"/>
    <w:rsid w:val="006B6AFA"/>
    <w:rsid w:val="006B750F"/>
    <w:rsid w:val="006C13EC"/>
    <w:rsid w:val="006C13FD"/>
    <w:rsid w:val="006C1866"/>
    <w:rsid w:val="006C27C3"/>
    <w:rsid w:val="006C2899"/>
    <w:rsid w:val="006C2BA2"/>
    <w:rsid w:val="006C3A33"/>
    <w:rsid w:val="006C4086"/>
    <w:rsid w:val="006C40FE"/>
    <w:rsid w:val="006C4678"/>
    <w:rsid w:val="006C4CCA"/>
    <w:rsid w:val="006C4CF9"/>
    <w:rsid w:val="006C4D89"/>
    <w:rsid w:val="006C53ED"/>
    <w:rsid w:val="006C546D"/>
    <w:rsid w:val="006C5E94"/>
    <w:rsid w:val="006C62AD"/>
    <w:rsid w:val="006C6BD5"/>
    <w:rsid w:val="006C6EDB"/>
    <w:rsid w:val="006C6FBB"/>
    <w:rsid w:val="006C79BB"/>
    <w:rsid w:val="006D178B"/>
    <w:rsid w:val="006D1832"/>
    <w:rsid w:val="006D1A13"/>
    <w:rsid w:val="006D215C"/>
    <w:rsid w:val="006D2555"/>
    <w:rsid w:val="006D29A7"/>
    <w:rsid w:val="006D344E"/>
    <w:rsid w:val="006D37ED"/>
    <w:rsid w:val="006D49B3"/>
    <w:rsid w:val="006D4C5F"/>
    <w:rsid w:val="006D4E29"/>
    <w:rsid w:val="006D604A"/>
    <w:rsid w:val="006D639A"/>
    <w:rsid w:val="006D64C3"/>
    <w:rsid w:val="006D68E6"/>
    <w:rsid w:val="006D6F93"/>
    <w:rsid w:val="006D771D"/>
    <w:rsid w:val="006D7724"/>
    <w:rsid w:val="006D77A4"/>
    <w:rsid w:val="006E05A8"/>
    <w:rsid w:val="006E0800"/>
    <w:rsid w:val="006E0A48"/>
    <w:rsid w:val="006E0B42"/>
    <w:rsid w:val="006E1764"/>
    <w:rsid w:val="006E185A"/>
    <w:rsid w:val="006E1B88"/>
    <w:rsid w:val="006E2818"/>
    <w:rsid w:val="006E2990"/>
    <w:rsid w:val="006E2DB8"/>
    <w:rsid w:val="006E2DBA"/>
    <w:rsid w:val="006E2EEE"/>
    <w:rsid w:val="006E42EC"/>
    <w:rsid w:val="006E518D"/>
    <w:rsid w:val="006E6377"/>
    <w:rsid w:val="006E641F"/>
    <w:rsid w:val="006E7694"/>
    <w:rsid w:val="006E7FF6"/>
    <w:rsid w:val="006F1108"/>
    <w:rsid w:val="006F11ED"/>
    <w:rsid w:val="006F123A"/>
    <w:rsid w:val="006F145A"/>
    <w:rsid w:val="006F1D58"/>
    <w:rsid w:val="006F1F74"/>
    <w:rsid w:val="006F2067"/>
    <w:rsid w:val="006F42E8"/>
    <w:rsid w:val="006F4355"/>
    <w:rsid w:val="006F4968"/>
    <w:rsid w:val="006F4EB7"/>
    <w:rsid w:val="006F50D9"/>
    <w:rsid w:val="006F5E56"/>
    <w:rsid w:val="006F6426"/>
    <w:rsid w:val="006F71F3"/>
    <w:rsid w:val="006F745F"/>
    <w:rsid w:val="006F757C"/>
    <w:rsid w:val="0070068E"/>
    <w:rsid w:val="007016A9"/>
    <w:rsid w:val="00701943"/>
    <w:rsid w:val="007028A9"/>
    <w:rsid w:val="0070382E"/>
    <w:rsid w:val="007053A3"/>
    <w:rsid w:val="007053EE"/>
    <w:rsid w:val="007056CF"/>
    <w:rsid w:val="00706609"/>
    <w:rsid w:val="00706C60"/>
    <w:rsid w:val="00707565"/>
    <w:rsid w:val="0070764E"/>
    <w:rsid w:val="00707C48"/>
    <w:rsid w:val="00710096"/>
    <w:rsid w:val="007101E7"/>
    <w:rsid w:val="00710311"/>
    <w:rsid w:val="00710A7E"/>
    <w:rsid w:val="00710C2D"/>
    <w:rsid w:val="00710F12"/>
    <w:rsid w:val="007114A2"/>
    <w:rsid w:val="00711FD7"/>
    <w:rsid w:val="00712668"/>
    <w:rsid w:val="00712F06"/>
    <w:rsid w:val="00713558"/>
    <w:rsid w:val="00714386"/>
    <w:rsid w:val="007151C2"/>
    <w:rsid w:val="007152A4"/>
    <w:rsid w:val="00715863"/>
    <w:rsid w:val="007171CF"/>
    <w:rsid w:val="00717725"/>
    <w:rsid w:val="007178EC"/>
    <w:rsid w:val="00717E7A"/>
    <w:rsid w:val="007201BF"/>
    <w:rsid w:val="0072027E"/>
    <w:rsid w:val="007203A0"/>
    <w:rsid w:val="00720C1C"/>
    <w:rsid w:val="0072160C"/>
    <w:rsid w:val="007218B2"/>
    <w:rsid w:val="00722B13"/>
    <w:rsid w:val="007254DD"/>
    <w:rsid w:val="007256F7"/>
    <w:rsid w:val="00725A14"/>
    <w:rsid w:val="007279B3"/>
    <w:rsid w:val="0073066C"/>
    <w:rsid w:val="007307DD"/>
    <w:rsid w:val="00732C96"/>
    <w:rsid w:val="00734DAA"/>
    <w:rsid w:val="00735C5D"/>
    <w:rsid w:val="00735D79"/>
    <w:rsid w:val="00736393"/>
    <w:rsid w:val="007368E5"/>
    <w:rsid w:val="00736E53"/>
    <w:rsid w:val="00737281"/>
    <w:rsid w:val="00737DEE"/>
    <w:rsid w:val="00740958"/>
    <w:rsid w:val="00741240"/>
    <w:rsid w:val="0074125C"/>
    <w:rsid w:val="0074195C"/>
    <w:rsid w:val="00741F3C"/>
    <w:rsid w:val="00742548"/>
    <w:rsid w:val="00742762"/>
    <w:rsid w:val="00743AC0"/>
    <w:rsid w:val="00744DC9"/>
    <w:rsid w:val="00745800"/>
    <w:rsid w:val="00745C80"/>
    <w:rsid w:val="00745DF6"/>
    <w:rsid w:val="0074617A"/>
    <w:rsid w:val="00747060"/>
    <w:rsid w:val="00747674"/>
    <w:rsid w:val="007476FF"/>
    <w:rsid w:val="00747B26"/>
    <w:rsid w:val="00750459"/>
    <w:rsid w:val="00750E34"/>
    <w:rsid w:val="00750E66"/>
    <w:rsid w:val="00750E84"/>
    <w:rsid w:val="00751049"/>
    <w:rsid w:val="00751645"/>
    <w:rsid w:val="00751F59"/>
    <w:rsid w:val="007520BC"/>
    <w:rsid w:val="007527BC"/>
    <w:rsid w:val="00752E32"/>
    <w:rsid w:val="007531A5"/>
    <w:rsid w:val="00753B54"/>
    <w:rsid w:val="00753E3E"/>
    <w:rsid w:val="00754A60"/>
    <w:rsid w:val="00754A92"/>
    <w:rsid w:val="00755EFE"/>
    <w:rsid w:val="00756BBB"/>
    <w:rsid w:val="007579D3"/>
    <w:rsid w:val="00757E26"/>
    <w:rsid w:val="00760012"/>
    <w:rsid w:val="007607C6"/>
    <w:rsid w:val="007610F4"/>
    <w:rsid w:val="007615E3"/>
    <w:rsid w:val="00761876"/>
    <w:rsid w:val="007625EC"/>
    <w:rsid w:val="00762A4B"/>
    <w:rsid w:val="00762BB3"/>
    <w:rsid w:val="0076343D"/>
    <w:rsid w:val="00763DD2"/>
    <w:rsid w:val="007641E6"/>
    <w:rsid w:val="00766D26"/>
    <w:rsid w:val="00766E05"/>
    <w:rsid w:val="00767028"/>
    <w:rsid w:val="00767786"/>
    <w:rsid w:val="00770559"/>
    <w:rsid w:val="00770AC9"/>
    <w:rsid w:val="0077121A"/>
    <w:rsid w:val="00771EC4"/>
    <w:rsid w:val="007720B7"/>
    <w:rsid w:val="00772DF6"/>
    <w:rsid w:val="007733F7"/>
    <w:rsid w:val="0077382A"/>
    <w:rsid w:val="0077400A"/>
    <w:rsid w:val="00774604"/>
    <w:rsid w:val="0077609C"/>
    <w:rsid w:val="007766DC"/>
    <w:rsid w:val="00776E9C"/>
    <w:rsid w:val="007772E4"/>
    <w:rsid w:val="007779C9"/>
    <w:rsid w:val="00777D23"/>
    <w:rsid w:val="00777D2C"/>
    <w:rsid w:val="00780216"/>
    <w:rsid w:val="0078039D"/>
    <w:rsid w:val="007808E4"/>
    <w:rsid w:val="0078090B"/>
    <w:rsid w:val="00780A4C"/>
    <w:rsid w:val="00782A88"/>
    <w:rsid w:val="0078320D"/>
    <w:rsid w:val="00783248"/>
    <w:rsid w:val="00783481"/>
    <w:rsid w:val="00783B3E"/>
    <w:rsid w:val="00783EC3"/>
    <w:rsid w:val="0078436F"/>
    <w:rsid w:val="0078487C"/>
    <w:rsid w:val="007848AF"/>
    <w:rsid w:val="007848C1"/>
    <w:rsid w:val="00784EA4"/>
    <w:rsid w:val="00784F9D"/>
    <w:rsid w:val="0078534D"/>
    <w:rsid w:val="00785F54"/>
    <w:rsid w:val="00786734"/>
    <w:rsid w:val="007867AB"/>
    <w:rsid w:val="007867C0"/>
    <w:rsid w:val="00790516"/>
    <w:rsid w:val="0079092D"/>
    <w:rsid w:val="007913C9"/>
    <w:rsid w:val="00791684"/>
    <w:rsid w:val="0079269D"/>
    <w:rsid w:val="00795551"/>
    <w:rsid w:val="00795673"/>
    <w:rsid w:val="00795995"/>
    <w:rsid w:val="00796F89"/>
    <w:rsid w:val="00797639"/>
    <w:rsid w:val="00797720"/>
    <w:rsid w:val="0079793D"/>
    <w:rsid w:val="00797C88"/>
    <w:rsid w:val="00797EB2"/>
    <w:rsid w:val="007A1BD6"/>
    <w:rsid w:val="007A2076"/>
    <w:rsid w:val="007A239B"/>
    <w:rsid w:val="007A3099"/>
    <w:rsid w:val="007A3438"/>
    <w:rsid w:val="007A46B8"/>
    <w:rsid w:val="007A4C27"/>
    <w:rsid w:val="007A4DF3"/>
    <w:rsid w:val="007A51D8"/>
    <w:rsid w:val="007A5A68"/>
    <w:rsid w:val="007A6177"/>
    <w:rsid w:val="007A64B3"/>
    <w:rsid w:val="007A73A7"/>
    <w:rsid w:val="007A7D37"/>
    <w:rsid w:val="007B0181"/>
    <w:rsid w:val="007B0F23"/>
    <w:rsid w:val="007B1422"/>
    <w:rsid w:val="007B1A28"/>
    <w:rsid w:val="007B1AE7"/>
    <w:rsid w:val="007B2724"/>
    <w:rsid w:val="007B3DAE"/>
    <w:rsid w:val="007B4CC0"/>
    <w:rsid w:val="007B54F7"/>
    <w:rsid w:val="007B576A"/>
    <w:rsid w:val="007B6464"/>
    <w:rsid w:val="007B656D"/>
    <w:rsid w:val="007B6696"/>
    <w:rsid w:val="007B6EED"/>
    <w:rsid w:val="007C01D8"/>
    <w:rsid w:val="007C0282"/>
    <w:rsid w:val="007C05FC"/>
    <w:rsid w:val="007C1118"/>
    <w:rsid w:val="007C2638"/>
    <w:rsid w:val="007C26D2"/>
    <w:rsid w:val="007C379A"/>
    <w:rsid w:val="007C436F"/>
    <w:rsid w:val="007C5B91"/>
    <w:rsid w:val="007C6BEC"/>
    <w:rsid w:val="007D0B83"/>
    <w:rsid w:val="007D1A46"/>
    <w:rsid w:val="007D2B69"/>
    <w:rsid w:val="007D363A"/>
    <w:rsid w:val="007D3FF0"/>
    <w:rsid w:val="007D4984"/>
    <w:rsid w:val="007D4B11"/>
    <w:rsid w:val="007D593A"/>
    <w:rsid w:val="007D59A6"/>
    <w:rsid w:val="007D715A"/>
    <w:rsid w:val="007D71FE"/>
    <w:rsid w:val="007D7B2C"/>
    <w:rsid w:val="007D7E1A"/>
    <w:rsid w:val="007D7F3A"/>
    <w:rsid w:val="007E00D3"/>
    <w:rsid w:val="007E381F"/>
    <w:rsid w:val="007E405F"/>
    <w:rsid w:val="007E50BC"/>
    <w:rsid w:val="007E52DD"/>
    <w:rsid w:val="007E54EA"/>
    <w:rsid w:val="007E568E"/>
    <w:rsid w:val="007E60E9"/>
    <w:rsid w:val="007E6455"/>
    <w:rsid w:val="007E6992"/>
    <w:rsid w:val="007E6B1A"/>
    <w:rsid w:val="007E6F62"/>
    <w:rsid w:val="007E735B"/>
    <w:rsid w:val="007E7CEF"/>
    <w:rsid w:val="007E7D25"/>
    <w:rsid w:val="007E7F16"/>
    <w:rsid w:val="007F013E"/>
    <w:rsid w:val="007F079B"/>
    <w:rsid w:val="007F1AAD"/>
    <w:rsid w:val="007F1DF4"/>
    <w:rsid w:val="007F2D02"/>
    <w:rsid w:val="007F2FB3"/>
    <w:rsid w:val="007F3B49"/>
    <w:rsid w:val="007F4549"/>
    <w:rsid w:val="007F474E"/>
    <w:rsid w:val="007F57C6"/>
    <w:rsid w:val="007F5BD1"/>
    <w:rsid w:val="007F6708"/>
    <w:rsid w:val="007F67AE"/>
    <w:rsid w:val="007F68E2"/>
    <w:rsid w:val="007F749D"/>
    <w:rsid w:val="007F7815"/>
    <w:rsid w:val="007F78FA"/>
    <w:rsid w:val="007F7B6C"/>
    <w:rsid w:val="0080138B"/>
    <w:rsid w:val="0080207B"/>
    <w:rsid w:val="008021DE"/>
    <w:rsid w:val="00802265"/>
    <w:rsid w:val="00802384"/>
    <w:rsid w:val="00802523"/>
    <w:rsid w:val="00803E02"/>
    <w:rsid w:val="008043C1"/>
    <w:rsid w:val="008045BB"/>
    <w:rsid w:val="00804E1C"/>
    <w:rsid w:val="00805843"/>
    <w:rsid w:val="0080599F"/>
    <w:rsid w:val="00805F6E"/>
    <w:rsid w:val="00807290"/>
    <w:rsid w:val="0081049E"/>
    <w:rsid w:val="00810A76"/>
    <w:rsid w:val="00810B65"/>
    <w:rsid w:val="00810ECD"/>
    <w:rsid w:val="008112C1"/>
    <w:rsid w:val="0081166F"/>
    <w:rsid w:val="00811E36"/>
    <w:rsid w:val="0081202A"/>
    <w:rsid w:val="00812A2F"/>
    <w:rsid w:val="00812A90"/>
    <w:rsid w:val="00813CBE"/>
    <w:rsid w:val="00814792"/>
    <w:rsid w:val="00815509"/>
    <w:rsid w:val="0081557C"/>
    <w:rsid w:val="008161F6"/>
    <w:rsid w:val="008165A3"/>
    <w:rsid w:val="00816A62"/>
    <w:rsid w:val="00817529"/>
    <w:rsid w:val="008177B1"/>
    <w:rsid w:val="008218AF"/>
    <w:rsid w:val="00821D5F"/>
    <w:rsid w:val="00822D7B"/>
    <w:rsid w:val="008230A6"/>
    <w:rsid w:val="00824B45"/>
    <w:rsid w:val="00825841"/>
    <w:rsid w:val="00826152"/>
    <w:rsid w:val="00826BA9"/>
    <w:rsid w:val="0082724F"/>
    <w:rsid w:val="008274BA"/>
    <w:rsid w:val="00830B57"/>
    <w:rsid w:val="008312EC"/>
    <w:rsid w:val="008314DD"/>
    <w:rsid w:val="00831933"/>
    <w:rsid w:val="00832270"/>
    <w:rsid w:val="00832FC6"/>
    <w:rsid w:val="008334C2"/>
    <w:rsid w:val="00834710"/>
    <w:rsid w:val="00835746"/>
    <w:rsid w:val="0084009C"/>
    <w:rsid w:val="00841C4E"/>
    <w:rsid w:val="008421EB"/>
    <w:rsid w:val="0084226A"/>
    <w:rsid w:val="00842289"/>
    <w:rsid w:val="00843AF3"/>
    <w:rsid w:val="00843AFD"/>
    <w:rsid w:val="0084450C"/>
    <w:rsid w:val="0084497A"/>
    <w:rsid w:val="008454F0"/>
    <w:rsid w:val="00845C48"/>
    <w:rsid w:val="00846318"/>
    <w:rsid w:val="008463BB"/>
    <w:rsid w:val="00846DC0"/>
    <w:rsid w:val="008470AE"/>
    <w:rsid w:val="00847360"/>
    <w:rsid w:val="00847CA7"/>
    <w:rsid w:val="0085055A"/>
    <w:rsid w:val="0085151E"/>
    <w:rsid w:val="00851D08"/>
    <w:rsid w:val="008527CB"/>
    <w:rsid w:val="0085322B"/>
    <w:rsid w:val="008539BF"/>
    <w:rsid w:val="00853EB9"/>
    <w:rsid w:val="00854170"/>
    <w:rsid w:val="0085526A"/>
    <w:rsid w:val="00855366"/>
    <w:rsid w:val="008560F3"/>
    <w:rsid w:val="008561B5"/>
    <w:rsid w:val="008565AF"/>
    <w:rsid w:val="00857133"/>
    <w:rsid w:val="008578FB"/>
    <w:rsid w:val="0086014A"/>
    <w:rsid w:val="008608A2"/>
    <w:rsid w:val="00860CC1"/>
    <w:rsid w:val="00861387"/>
    <w:rsid w:val="008617AE"/>
    <w:rsid w:val="00862339"/>
    <w:rsid w:val="00862C18"/>
    <w:rsid w:val="00863265"/>
    <w:rsid w:val="00864C31"/>
    <w:rsid w:val="00865088"/>
    <w:rsid w:val="00865948"/>
    <w:rsid w:val="00866E72"/>
    <w:rsid w:val="00867B22"/>
    <w:rsid w:val="008705F3"/>
    <w:rsid w:val="00870746"/>
    <w:rsid w:val="00870894"/>
    <w:rsid w:val="00871B34"/>
    <w:rsid w:val="00871D37"/>
    <w:rsid w:val="0087265C"/>
    <w:rsid w:val="00873680"/>
    <w:rsid w:val="008744C5"/>
    <w:rsid w:val="00875229"/>
    <w:rsid w:val="00875F14"/>
    <w:rsid w:val="00875F19"/>
    <w:rsid w:val="00876309"/>
    <w:rsid w:val="00876342"/>
    <w:rsid w:val="008769FE"/>
    <w:rsid w:val="00877084"/>
    <w:rsid w:val="008778C3"/>
    <w:rsid w:val="00877D77"/>
    <w:rsid w:val="00877EAC"/>
    <w:rsid w:val="00880912"/>
    <w:rsid w:val="008815E1"/>
    <w:rsid w:val="00881A2C"/>
    <w:rsid w:val="0088307E"/>
    <w:rsid w:val="00883412"/>
    <w:rsid w:val="00885B93"/>
    <w:rsid w:val="008863EB"/>
    <w:rsid w:val="008864AF"/>
    <w:rsid w:val="00886DE3"/>
    <w:rsid w:val="008900FD"/>
    <w:rsid w:val="0089043E"/>
    <w:rsid w:val="00891A15"/>
    <w:rsid w:val="008922D3"/>
    <w:rsid w:val="00892698"/>
    <w:rsid w:val="008940F7"/>
    <w:rsid w:val="00894461"/>
    <w:rsid w:val="00894D50"/>
    <w:rsid w:val="00895E65"/>
    <w:rsid w:val="008974DE"/>
    <w:rsid w:val="0089753F"/>
    <w:rsid w:val="008A010C"/>
    <w:rsid w:val="008A0771"/>
    <w:rsid w:val="008A18B2"/>
    <w:rsid w:val="008A34DB"/>
    <w:rsid w:val="008A405F"/>
    <w:rsid w:val="008A499A"/>
    <w:rsid w:val="008A5199"/>
    <w:rsid w:val="008A5CD2"/>
    <w:rsid w:val="008A5E54"/>
    <w:rsid w:val="008A6130"/>
    <w:rsid w:val="008A650B"/>
    <w:rsid w:val="008A6CA5"/>
    <w:rsid w:val="008A7CBD"/>
    <w:rsid w:val="008A7D02"/>
    <w:rsid w:val="008B07C1"/>
    <w:rsid w:val="008B0BAD"/>
    <w:rsid w:val="008B0F47"/>
    <w:rsid w:val="008B1A0C"/>
    <w:rsid w:val="008B271D"/>
    <w:rsid w:val="008B2A77"/>
    <w:rsid w:val="008B2C6F"/>
    <w:rsid w:val="008B39F1"/>
    <w:rsid w:val="008B3B8E"/>
    <w:rsid w:val="008B3E17"/>
    <w:rsid w:val="008B5C65"/>
    <w:rsid w:val="008B6764"/>
    <w:rsid w:val="008B6A60"/>
    <w:rsid w:val="008B737E"/>
    <w:rsid w:val="008B74C9"/>
    <w:rsid w:val="008B7895"/>
    <w:rsid w:val="008C051B"/>
    <w:rsid w:val="008C119E"/>
    <w:rsid w:val="008C11EE"/>
    <w:rsid w:val="008C180E"/>
    <w:rsid w:val="008C1AA9"/>
    <w:rsid w:val="008C2492"/>
    <w:rsid w:val="008C2578"/>
    <w:rsid w:val="008C2AD3"/>
    <w:rsid w:val="008C2AE2"/>
    <w:rsid w:val="008C3045"/>
    <w:rsid w:val="008C3470"/>
    <w:rsid w:val="008C3B2B"/>
    <w:rsid w:val="008C5560"/>
    <w:rsid w:val="008C61C5"/>
    <w:rsid w:val="008C61CA"/>
    <w:rsid w:val="008C667B"/>
    <w:rsid w:val="008C6FE1"/>
    <w:rsid w:val="008D001B"/>
    <w:rsid w:val="008D0036"/>
    <w:rsid w:val="008D0294"/>
    <w:rsid w:val="008D123A"/>
    <w:rsid w:val="008D309A"/>
    <w:rsid w:val="008D3DAD"/>
    <w:rsid w:val="008D433F"/>
    <w:rsid w:val="008D46B6"/>
    <w:rsid w:val="008D47D2"/>
    <w:rsid w:val="008D4AB5"/>
    <w:rsid w:val="008D4AED"/>
    <w:rsid w:val="008D5401"/>
    <w:rsid w:val="008D5990"/>
    <w:rsid w:val="008D7225"/>
    <w:rsid w:val="008D7EFE"/>
    <w:rsid w:val="008E04C9"/>
    <w:rsid w:val="008E0510"/>
    <w:rsid w:val="008E10A8"/>
    <w:rsid w:val="008E1654"/>
    <w:rsid w:val="008E1B45"/>
    <w:rsid w:val="008E1DFF"/>
    <w:rsid w:val="008E215B"/>
    <w:rsid w:val="008E289D"/>
    <w:rsid w:val="008E2958"/>
    <w:rsid w:val="008E3209"/>
    <w:rsid w:val="008E400A"/>
    <w:rsid w:val="008E4035"/>
    <w:rsid w:val="008E4D86"/>
    <w:rsid w:val="008E51C3"/>
    <w:rsid w:val="008E567E"/>
    <w:rsid w:val="008E5D24"/>
    <w:rsid w:val="008F097A"/>
    <w:rsid w:val="008F09BF"/>
    <w:rsid w:val="008F12FC"/>
    <w:rsid w:val="008F17D9"/>
    <w:rsid w:val="008F1E80"/>
    <w:rsid w:val="008F2242"/>
    <w:rsid w:val="008F2612"/>
    <w:rsid w:val="008F4F41"/>
    <w:rsid w:val="008F5E88"/>
    <w:rsid w:val="008F61B1"/>
    <w:rsid w:val="008F74E2"/>
    <w:rsid w:val="009001A0"/>
    <w:rsid w:val="00900634"/>
    <w:rsid w:val="009028D1"/>
    <w:rsid w:val="0090316D"/>
    <w:rsid w:val="00903AB8"/>
    <w:rsid w:val="00904953"/>
    <w:rsid w:val="00904FA1"/>
    <w:rsid w:val="0090654C"/>
    <w:rsid w:val="00906BA9"/>
    <w:rsid w:val="00907078"/>
    <w:rsid w:val="00907818"/>
    <w:rsid w:val="00910BB8"/>
    <w:rsid w:val="00910BD5"/>
    <w:rsid w:val="0091149E"/>
    <w:rsid w:val="00912B16"/>
    <w:rsid w:val="00912D5B"/>
    <w:rsid w:val="00912D67"/>
    <w:rsid w:val="00913302"/>
    <w:rsid w:val="0091403C"/>
    <w:rsid w:val="009144E1"/>
    <w:rsid w:val="00914E04"/>
    <w:rsid w:val="00915415"/>
    <w:rsid w:val="00915E73"/>
    <w:rsid w:val="0091651F"/>
    <w:rsid w:val="0091685B"/>
    <w:rsid w:val="00916B94"/>
    <w:rsid w:val="00916C21"/>
    <w:rsid w:val="0091772E"/>
    <w:rsid w:val="00917A23"/>
    <w:rsid w:val="009206D4"/>
    <w:rsid w:val="00920965"/>
    <w:rsid w:val="00920C72"/>
    <w:rsid w:val="009229C0"/>
    <w:rsid w:val="00922A1C"/>
    <w:rsid w:val="0092390C"/>
    <w:rsid w:val="00924419"/>
    <w:rsid w:val="00924E9E"/>
    <w:rsid w:val="00924F90"/>
    <w:rsid w:val="00925A1B"/>
    <w:rsid w:val="00925B33"/>
    <w:rsid w:val="00925EDA"/>
    <w:rsid w:val="0092692B"/>
    <w:rsid w:val="00926ACC"/>
    <w:rsid w:val="00927481"/>
    <w:rsid w:val="00927BA1"/>
    <w:rsid w:val="00927CC5"/>
    <w:rsid w:val="0093037F"/>
    <w:rsid w:val="009304F4"/>
    <w:rsid w:val="009305C5"/>
    <w:rsid w:val="00930707"/>
    <w:rsid w:val="00930FA7"/>
    <w:rsid w:val="0093122C"/>
    <w:rsid w:val="0093214A"/>
    <w:rsid w:val="00932796"/>
    <w:rsid w:val="00932BB0"/>
    <w:rsid w:val="00932C1E"/>
    <w:rsid w:val="00932DED"/>
    <w:rsid w:val="0093309F"/>
    <w:rsid w:val="00933357"/>
    <w:rsid w:val="0093356A"/>
    <w:rsid w:val="00933FCB"/>
    <w:rsid w:val="00934140"/>
    <w:rsid w:val="0093493F"/>
    <w:rsid w:val="0093522B"/>
    <w:rsid w:val="009361A2"/>
    <w:rsid w:val="0093646D"/>
    <w:rsid w:val="00936819"/>
    <w:rsid w:val="00936D8C"/>
    <w:rsid w:val="00936DAA"/>
    <w:rsid w:val="00936E63"/>
    <w:rsid w:val="009374D6"/>
    <w:rsid w:val="009376CD"/>
    <w:rsid w:val="0093781B"/>
    <w:rsid w:val="009378DE"/>
    <w:rsid w:val="009379A7"/>
    <w:rsid w:val="00937C4F"/>
    <w:rsid w:val="00937EA9"/>
    <w:rsid w:val="00940071"/>
    <w:rsid w:val="00940134"/>
    <w:rsid w:val="00940957"/>
    <w:rsid w:val="0094135B"/>
    <w:rsid w:val="00941A1E"/>
    <w:rsid w:val="00941B81"/>
    <w:rsid w:val="00941E10"/>
    <w:rsid w:val="0094264A"/>
    <w:rsid w:val="009426F3"/>
    <w:rsid w:val="009429C7"/>
    <w:rsid w:val="00943274"/>
    <w:rsid w:val="009433C0"/>
    <w:rsid w:val="00943905"/>
    <w:rsid w:val="00944130"/>
    <w:rsid w:val="00945788"/>
    <w:rsid w:val="00945A8C"/>
    <w:rsid w:val="00945C56"/>
    <w:rsid w:val="00946847"/>
    <w:rsid w:val="009470D5"/>
    <w:rsid w:val="0095009F"/>
    <w:rsid w:val="00950E19"/>
    <w:rsid w:val="00951CD6"/>
    <w:rsid w:val="00951FF3"/>
    <w:rsid w:val="009534A2"/>
    <w:rsid w:val="009534BB"/>
    <w:rsid w:val="0095373D"/>
    <w:rsid w:val="00953A5C"/>
    <w:rsid w:val="00954932"/>
    <w:rsid w:val="009562BC"/>
    <w:rsid w:val="00956979"/>
    <w:rsid w:val="00957619"/>
    <w:rsid w:val="009617E1"/>
    <w:rsid w:val="009627CE"/>
    <w:rsid w:val="00962943"/>
    <w:rsid w:val="009630DC"/>
    <w:rsid w:val="00963257"/>
    <w:rsid w:val="00965460"/>
    <w:rsid w:val="00965B12"/>
    <w:rsid w:val="009667B7"/>
    <w:rsid w:val="00966811"/>
    <w:rsid w:val="00966B9D"/>
    <w:rsid w:val="00966F25"/>
    <w:rsid w:val="00967D8B"/>
    <w:rsid w:val="00967F65"/>
    <w:rsid w:val="009701C1"/>
    <w:rsid w:val="009704C2"/>
    <w:rsid w:val="00971AA6"/>
    <w:rsid w:val="00973FCA"/>
    <w:rsid w:val="00974222"/>
    <w:rsid w:val="009746E2"/>
    <w:rsid w:val="00974795"/>
    <w:rsid w:val="009748E6"/>
    <w:rsid w:val="00974EB8"/>
    <w:rsid w:val="00975688"/>
    <w:rsid w:val="00975F29"/>
    <w:rsid w:val="009760A8"/>
    <w:rsid w:val="00976EC0"/>
    <w:rsid w:val="00976F1E"/>
    <w:rsid w:val="00977334"/>
    <w:rsid w:val="0097736B"/>
    <w:rsid w:val="00980862"/>
    <w:rsid w:val="009819D2"/>
    <w:rsid w:val="009820BB"/>
    <w:rsid w:val="009823AA"/>
    <w:rsid w:val="009824E3"/>
    <w:rsid w:val="00982519"/>
    <w:rsid w:val="00982D45"/>
    <w:rsid w:val="00982F1B"/>
    <w:rsid w:val="00983220"/>
    <w:rsid w:val="009854F8"/>
    <w:rsid w:val="00985BEF"/>
    <w:rsid w:val="00985DA6"/>
    <w:rsid w:val="009861EF"/>
    <w:rsid w:val="0098645D"/>
    <w:rsid w:val="00986E81"/>
    <w:rsid w:val="00987A7F"/>
    <w:rsid w:val="0099035D"/>
    <w:rsid w:val="009904C8"/>
    <w:rsid w:val="009904D7"/>
    <w:rsid w:val="009907EF"/>
    <w:rsid w:val="0099138E"/>
    <w:rsid w:val="00992ADB"/>
    <w:rsid w:val="00992C4C"/>
    <w:rsid w:val="00992D4E"/>
    <w:rsid w:val="0099301D"/>
    <w:rsid w:val="0099324B"/>
    <w:rsid w:val="00993B6E"/>
    <w:rsid w:val="00994297"/>
    <w:rsid w:val="009949AD"/>
    <w:rsid w:val="00996D67"/>
    <w:rsid w:val="00997DEE"/>
    <w:rsid w:val="009A014B"/>
    <w:rsid w:val="009A072D"/>
    <w:rsid w:val="009A0990"/>
    <w:rsid w:val="009A0D24"/>
    <w:rsid w:val="009A11A1"/>
    <w:rsid w:val="009A28C5"/>
    <w:rsid w:val="009A4524"/>
    <w:rsid w:val="009A472B"/>
    <w:rsid w:val="009A51AE"/>
    <w:rsid w:val="009A6162"/>
    <w:rsid w:val="009A67FF"/>
    <w:rsid w:val="009A6C48"/>
    <w:rsid w:val="009A7AC5"/>
    <w:rsid w:val="009A7B87"/>
    <w:rsid w:val="009B0047"/>
    <w:rsid w:val="009B0082"/>
    <w:rsid w:val="009B0374"/>
    <w:rsid w:val="009B0EBC"/>
    <w:rsid w:val="009B1ACF"/>
    <w:rsid w:val="009B1EB3"/>
    <w:rsid w:val="009B2495"/>
    <w:rsid w:val="009B393E"/>
    <w:rsid w:val="009B3C90"/>
    <w:rsid w:val="009B4329"/>
    <w:rsid w:val="009B449D"/>
    <w:rsid w:val="009B4B4D"/>
    <w:rsid w:val="009B4CC5"/>
    <w:rsid w:val="009B51D9"/>
    <w:rsid w:val="009B58E1"/>
    <w:rsid w:val="009B60A7"/>
    <w:rsid w:val="009B6800"/>
    <w:rsid w:val="009B6938"/>
    <w:rsid w:val="009B707F"/>
    <w:rsid w:val="009C047C"/>
    <w:rsid w:val="009C14A7"/>
    <w:rsid w:val="009C167A"/>
    <w:rsid w:val="009C170D"/>
    <w:rsid w:val="009C1821"/>
    <w:rsid w:val="009C370B"/>
    <w:rsid w:val="009C3F2F"/>
    <w:rsid w:val="009C4CFB"/>
    <w:rsid w:val="009C4F92"/>
    <w:rsid w:val="009C52B1"/>
    <w:rsid w:val="009C5442"/>
    <w:rsid w:val="009C60EE"/>
    <w:rsid w:val="009C70EE"/>
    <w:rsid w:val="009C7586"/>
    <w:rsid w:val="009C7D9F"/>
    <w:rsid w:val="009D0014"/>
    <w:rsid w:val="009D11E3"/>
    <w:rsid w:val="009D1EA9"/>
    <w:rsid w:val="009D20BA"/>
    <w:rsid w:val="009D2A43"/>
    <w:rsid w:val="009D33F3"/>
    <w:rsid w:val="009D3692"/>
    <w:rsid w:val="009D477F"/>
    <w:rsid w:val="009D51CA"/>
    <w:rsid w:val="009D5D64"/>
    <w:rsid w:val="009D613B"/>
    <w:rsid w:val="009D646B"/>
    <w:rsid w:val="009D704B"/>
    <w:rsid w:val="009D70EE"/>
    <w:rsid w:val="009D7195"/>
    <w:rsid w:val="009D794C"/>
    <w:rsid w:val="009E04E9"/>
    <w:rsid w:val="009E06DB"/>
    <w:rsid w:val="009E0C1C"/>
    <w:rsid w:val="009E2738"/>
    <w:rsid w:val="009E283B"/>
    <w:rsid w:val="009E316D"/>
    <w:rsid w:val="009E35B0"/>
    <w:rsid w:val="009E35DD"/>
    <w:rsid w:val="009E3860"/>
    <w:rsid w:val="009E394A"/>
    <w:rsid w:val="009E3CD9"/>
    <w:rsid w:val="009E3E36"/>
    <w:rsid w:val="009E42F8"/>
    <w:rsid w:val="009E4528"/>
    <w:rsid w:val="009E45B8"/>
    <w:rsid w:val="009E59E2"/>
    <w:rsid w:val="009E7919"/>
    <w:rsid w:val="009F0323"/>
    <w:rsid w:val="009F09B7"/>
    <w:rsid w:val="009F1030"/>
    <w:rsid w:val="009F1C65"/>
    <w:rsid w:val="009F1E2B"/>
    <w:rsid w:val="009F2509"/>
    <w:rsid w:val="009F25C5"/>
    <w:rsid w:val="009F27B8"/>
    <w:rsid w:val="009F2B71"/>
    <w:rsid w:val="009F3218"/>
    <w:rsid w:val="009F5482"/>
    <w:rsid w:val="009F55DE"/>
    <w:rsid w:val="009F55F2"/>
    <w:rsid w:val="009F5A19"/>
    <w:rsid w:val="009F5D4A"/>
    <w:rsid w:val="009F604C"/>
    <w:rsid w:val="009F628E"/>
    <w:rsid w:val="009F7559"/>
    <w:rsid w:val="009F77F4"/>
    <w:rsid w:val="009F7B46"/>
    <w:rsid w:val="009F7D28"/>
    <w:rsid w:val="009F7DC9"/>
    <w:rsid w:val="009F7F9A"/>
    <w:rsid w:val="009F7FCB"/>
    <w:rsid w:val="00A0109E"/>
    <w:rsid w:val="00A0120E"/>
    <w:rsid w:val="00A024CF"/>
    <w:rsid w:val="00A035A5"/>
    <w:rsid w:val="00A04B6E"/>
    <w:rsid w:val="00A04E7B"/>
    <w:rsid w:val="00A0514A"/>
    <w:rsid w:val="00A05313"/>
    <w:rsid w:val="00A05845"/>
    <w:rsid w:val="00A05932"/>
    <w:rsid w:val="00A065E2"/>
    <w:rsid w:val="00A073FB"/>
    <w:rsid w:val="00A1027A"/>
    <w:rsid w:val="00A103DB"/>
    <w:rsid w:val="00A12251"/>
    <w:rsid w:val="00A124CD"/>
    <w:rsid w:val="00A126C2"/>
    <w:rsid w:val="00A12913"/>
    <w:rsid w:val="00A12F10"/>
    <w:rsid w:val="00A138DB"/>
    <w:rsid w:val="00A13906"/>
    <w:rsid w:val="00A13E60"/>
    <w:rsid w:val="00A14BA0"/>
    <w:rsid w:val="00A14D4B"/>
    <w:rsid w:val="00A15529"/>
    <w:rsid w:val="00A15AC7"/>
    <w:rsid w:val="00A16576"/>
    <w:rsid w:val="00A17BE2"/>
    <w:rsid w:val="00A2004F"/>
    <w:rsid w:val="00A20C7B"/>
    <w:rsid w:val="00A2155A"/>
    <w:rsid w:val="00A229B7"/>
    <w:rsid w:val="00A22FD4"/>
    <w:rsid w:val="00A23306"/>
    <w:rsid w:val="00A246C4"/>
    <w:rsid w:val="00A25594"/>
    <w:rsid w:val="00A255E2"/>
    <w:rsid w:val="00A25B79"/>
    <w:rsid w:val="00A26DAA"/>
    <w:rsid w:val="00A26FDB"/>
    <w:rsid w:val="00A2711B"/>
    <w:rsid w:val="00A2718F"/>
    <w:rsid w:val="00A30816"/>
    <w:rsid w:val="00A30B20"/>
    <w:rsid w:val="00A30CD6"/>
    <w:rsid w:val="00A31174"/>
    <w:rsid w:val="00A318C7"/>
    <w:rsid w:val="00A32896"/>
    <w:rsid w:val="00A3437C"/>
    <w:rsid w:val="00A3489A"/>
    <w:rsid w:val="00A355EF"/>
    <w:rsid w:val="00A35F51"/>
    <w:rsid w:val="00A40240"/>
    <w:rsid w:val="00A406CA"/>
    <w:rsid w:val="00A40DCD"/>
    <w:rsid w:val="00A417C4"/>
    <w:rsid w:val="00A420FB"/>
    <w:rsid w:val="00A4324A"/>
    <w:rsid w:val="00A435AC"/>
    <w:rsid w:val="00A439FB"/>
    <w:rsid w:val="00A44085"/>
    <w:rsid w:val="00A44331"/>
    <w:rsid w:val="00A448BA"/>
    <w:rsid w:val="00A45A91"/>
    <w:rsid w:val="00A46A3F"/>
    <w:rsid w:val="00A46AEA"/>
    <w:rsid w:val="00A46F73"/>
    <w:rsid w:val="00A473DA"/>
    <w:rsid w:val="00A47491"/>
    <w:rsid w:val="00A47A25"/>
    <w:rsid w:val="00A47BCC"/>
    <w:rsid w:val="00A47C2F"/>
    <w:rsid w:val="00A5049E"/>
    <w:rsid w:val="00A50607"/>
    <w:rsid w:val="00A506FB"/>
    <w:rsid w:val="00A50CA2"/>
    <w:rsid w:val="00A50ED4"/>
    <w:rsid w:val="00A5229F"/>
    <w:rsid w:val="00A52BFB"/>
    <w:rsid w:val="00A52C4D"/>
    <w:rsid w:val="00A54574"/>
    <w:rsid w:val="00A546B0"/>
    <w:rsid w:val="00A5508D"/>
    <w:rsid w:val="00A5557D"/>
    <w:rsid w:val="00A572EB"/>
    <w:rsid w:val="00A60CA0"/>
    <w:rsid w:val="00A6379E"/>
    <w:rsid w:val="00A63D23"/>
    <w:rsid w:val="00A6498B"/>
    <w:rsid w:val="00A664B4"/>
    <w:rsid w:val="00A6694C"/>
    <w:rsid w:val="00A66F26"/>
    <w:rsid w:val="00A678E0"/>
    <w:rsid w:val="00A7007F"/>
    <w:rsid w:val="00A7038C"/>
    <w:rsid w:val="00A706A8"/>
    <w:rsid w:val="00A71134"/>
    <w:rsid w:val="00A71206"/>
    <w:rsid w:val="00A71623"/>
    <w:rsid w:val="00A71806"/>
    <w:rsid w:val="00A71A06"/>
    <w:rsid w:val="00A71A81"/>
    <w:rsid w:val="00A71B4A"/>
    <w:rsid w:val="00A7228F"/>
    <w:rsid w:val="00A72D2B"/>
    <w:rsid w:val="00A73057"/>
    <w:rsid w:val="00A735FE"/>
    <w:rsid w:val="00A737D6"/>
    <w:rsid w:val="00A7398B"/>
    <w:rsid w:val="00A743D0"/>
    <w:rsid w:val="00A7453E"/>
    <w:rsid w:val="00A74B88"/>
    <w:rsid w:val="00A75841"/>
    <w:rsid w:val="00A764BA"/>
    <w:rsid w:val="00A764FB"/>
    <w:rsid w:val="00A76F6C"/>
    <w:rsid w:val="00A77596"/>
    <w:rsid w:val="00A776EB"/>
    <w:rsid w:val="00A77966"/>
    <w:rsid w:val="00A77F5D"/>
    <w:rsid w:val="00A80296"/>
    <w:rsid w:val="00A813EA"/>
    <w:rsid w:val="00A815E0"/>
    <w:rsid w:val="00A8161F"/>
    <w:rsid w:val="00A81B8C"/>
    <w:rsid w:val="00A81C44"/>
    <w:rsid w:val="00A82178"/>
    <w:rsid w:val="00A82234"/>
    <w:rsid w:val="00A8299A"/>
    <w:rsid w:val="00A831D5"/>
    <w:rsid w:val="00A83393"/>
    <w:rsid w:val="00A83E60"/>
    <w:rsid w:val="00A83F48"/>
    <w:rsid w:val="00A84734"/>
    <w:rsid w:val="00A84F70"/>
    <w:rsid w:val="00A84FEC"/>
    <w:rsid w:val="00A86209"/>
    <w:rsid w:val="00A8668D"/>
    <w:rsid w:val="00A86746"/>
    <w:rsid w:val="00A8754E"/>
    <w:rsid w:val="00A90349"/>
    <w:rsid w:val="00A9087E"/>
    <w:rsid w:val="00A90C8A"/>
    <w:rsid w:val="00A90DDC"/>
    <w:rsid w:val="00A91141"/>
    <w:rsid w:val="00A923B0"/>
    <w:rsid w:val="00A9251E"/>
    <w:rsid w:val="00A92962"/>
    <w:rsid w:val="00A9377A"/>
    <w:rsid w:val="00A93901"/>
    <w:rsid w:val="00A93C4D"/>
    <w:rsid w:val="00A94060"/>
    <w:rsid w:val="00A94292"/>
    <w:rsid w:val="00A95129"/>
    <w:rsid w:val="00A952FF"/>
    <w:rsid w:val="00A95AC8"/>
    <w:rsid w:val="00A979DE"/>
    <w:rsid w:val="00AA0375"/>
    <w:rsid w:val="00AA071F"/>
    <w:rsid w:val="00AA0F2C"/>
    <w:rsid w:val="00AA1213"/>
    <w:rsid w:val="00AA130F"/>
    <w:rsid w:val="00AA1A61"/>
    <w:rsid w:val="00AA1B96"/>
    <w:rsid w:val="00AA260C"/>
    <w:rsid w:val="00AA2994"/>
    <w:rsid w:val="00AA2B4C"/>
    <w:rsid w:val="00AA2DD3"/>
    <w:rsid w:val="00AA3790"/>
    <w:rsid w:val="00AA3E9D"/>
    <w:rsid w:val="00AA4737"/>
    <w:rsid w:val="00AA4C10"/>
    <w:rsid w:val="00AA59BE"/>
    <w:rsid w:val="00AA6870"/>
    <w:rsid w:val="00AA7127"/>
    <w:rsid w:val="00AB0259"/>
    <w:rsid w:val="00AB027E"/>
    <w:rsid w:val="00AB11EB"/>
    <w:rsid w:val="00AB1646"/>
    <w:rsid w:val="00AB177E"/>
    <w:rsid w:val="00AB1D77"/>
    <w:rsid w:val="00AB219F"/>
    <w:rsid w:val="00AB2245"/>
    <w:rsid w:val="00AB2A1F"/>
    <w:rsid w:val="00AB2B3E"/>
    <w:rsid w:val="00AB335F"/>
    <w:rsid w:val="00AB3499"/>
    <w:rsid w:val="00AB3E99"/>
    <w:rsid w:val="00AB415C"/>
    <w:rsid w:val="00AB46C4"/>
    <w:rsid w:val="00AB4977"/>
    <w:rsid w:val="00AB6207"/>
    <w:rsid w:val="00AB6DBC"/>
    <w:rsid w:val="00AB7D85"/>
    <w:rsid w:val="00AC0004"/>
    <w:rsid w:val="00AC0CED"/>
    <w:rsid w:val="00AC0DA9"/>
    <w:rsid w:val="00AC1D76"/>
    <w:rsid w:val="00AC22B2"/>
    <w:rsid w:val="00AC2F1A"/>
    <w:rsid w:val="00AC2F3C"/>
    <w:rsid w:val="00AC39FF"/>
    <w:rsid w:val="00AC3A64"/>
    <w:rsid w:val="00AC498F"/>
    <w:rsid w:val="00AC4E7E"/>
    <w:rsid w:val="00AC54C6"/>
    <w:rsid w:val="00AC5EB5"/>
    <w:rsid w:val="00AC6041"/>
    <w:rsid w:val="00AC6930"/>
    <w:rsid w:val="00AD02EB"/>
    <w:rsid w:val="00AD0896"/>
    <w:rsid w:val="00AD120D"/>
    <w:rsid w:val="00AD2074"/>
    <w:rsid w:val="00AD24B5"/>
    <w:rsid w:val="00AD31F2"/>
    <w:rsid w:val="00AD39D2"/>
    <w:rsid w:val="00AD3EA6"/>
    <w:rsid w:val="00AD420B"/>
    <w:rsid w:val="00AD43E1"/>
    <w:rsid w:val="00AD465D"/>
    <w:rsid w:val="00AD5118"/>
    <w:rsid w:val="00AD6169"/>
    <w:rsid w:val="00AD6183"/>
    <w:rsid w:val="00AD740B"/>
    <w:rsid w:val="00AD742E"/>
    <w:rsid w:val="00AD7FB5"/>
    <w:rsid w:val="00AE0706"/>
    <w:rsid w:val="00AE1053"/>
    <w:rsid w:val="00AE2DD9"/>
    <w:rsid w:val="00AE4117"/>
    <w:rsid w:val="00AE571E"/>
    <w:rsid w:val="00AE6176"/>
    <w:rsid w:val="00AE62D8"/>
    <w:rsid w:val="00AE78D4"/>
    <w:rsid w:val="00AE7BBF"/>
    <w:rsid w:val="00AE7FA5"/>
    <w:rsid w:val="00AF03B8"/>
    <w:rsid w:val="00AF05EF"/>
    <w:rsid w:val="00AF0858"/>
    <w:rsid w:val="00AF1D9D"/>
    <w:rsid w:val="00AF367E"/>
    <w:rsid w:val="00AF405F"/>
    <w:rsid w:val="00AF549B"/>
    <w:rsid w:val="00AF5606"/>
    <w:rsid w:val="00AF572A"/>
    <w:rsid w:val="00AF587F"/>
    <w:rsid w:val="00AF5E6A"/>
    <w:rsid w:val="00AF74BF"/>
    <w:rsid w:val="00AF758E"/>
    <w:rsid w:val="00B00551"/>
    <w:rsid w:val="00B019CB"/>
    <w:rsid w:val="00B01F98"/>
    <w:rsid w:val="00B02579"/>
    <w:rsid w:val="00B02C2A"/>
    <w:rsid w:val="00B0373A"/>
    <w:rsid w:val="00B0553F"/>
    <w:rsid w:val="00B060EE"/>
    <w:rsid w:val="00B0786B"/>
    <w:rsid w:val="00B07C66"/>
    <w:rsid w:val="00B07CFA"/>
    <w:rsid w:val="00B102D1"/>
    <w:rsid w:val="00B10560"/>
    <w:rsid w:val="00B10A26"/>
    <w:rsid w:val="00B10D58"/>
    <w:rsid w:val="00B117A9"/>
    <w:rsid w:val="00B12D9C"/>
    <w:rsid w:val="00B1311B"/>
    <w:rsid w:val="00B132FD"/>
    <w:rsid w:val="00B1397D"/>
    <w:rsid w:val="00B140E4"/>
    <w:rsid w:val="00B1460B"/>
    <w:rsid w:val="00B1487F"/>
    <w:rsid w:val="00B149A3"/>
    <w:rsid w:val="00B14B16"/>
    <w:rsid w:val="00B14FF9"/>
    <w:rsid w:val="00B1515A"/>
    <w:rsid w:val="00B168D7"/>
    <w:rsid w:val="00B16B54"/>
    <w:rsid w:val="00B17933"/>
    <w:rsid w:val="00B17C0C"/>
    <w:rsid w:val="00B17C56"/>
    <w:rsid w:val="00B20284"/>
    <w:rsid w:val="00B20331"/>
    <w:rsid w:val="00B20351"/>
    <w:rsid w:val="00B203A9"/>
    <w:rsid w:val="00B20C60"/>
    <w:rsid w:val="00B20C80"/>
    <w:rsid w:val="00B2101F"/>
    <w:rsid w:val="00B21113"/>
    <w:rsid w:val="00B211A0"/>
    <w:rsid w:val="00B2190D"/>
    <w:rsid w:val="00B224B3"/>
    <w:rsid w:val="00B236FE"/>
    <w:rsid w:val="00B23AF1"/>
    <w:rsid w:val="00B241DA"/>
    <w:rsid w:val="00B24C37"/>
    <w:rsid w:val="00B24CFF"/>
    <w:rsid w:val="00B25FB6"/>
    <w:rsid w:val="00B26ED5"/>
    <w:rsid w:val="00B27335"/>
    <w:rsid w:val="00B2779E"/>
    <w:rsid w:val="00B27DE8"/>
    <w:rsid w:val="00B31040"/>
    <w:rsid w:val="00B31ABF"/>
    <w:rsid w:val="00B321C1"/>
    <w:rsid w:val="00B322A7"/>
    <w:rsid w:val="00B33D62"/>
    <w:rsid w:val="00B34AEF"/>
    <w:rsid w:val="00B34B15"/>
    <w:rsid w:val="00B351C1"/>
    <w:rsid w:val="00B359CF"/>
    <w:rsid w:val="00B35FC7"/>
    <w:rsid w:val="00B368D9"/>
    <w:rsid w:val="00B36AFE"/>
    <w:rsid w:val="00B36EF4"/>
    <w:rsid w:val="00B378B4"/>
    <w:rsid w:val="00B37F18"/>
    <w:rsid w:val="00B40D3F"/>
    <w:rsid w:val="00B423CA"/>
    <w:rsid w:val="00B42860"/>
    <w:rsid w:val="00B42882"/>
    <w:rsid w:val="00B42B6E"/>
    <w:rsid w:val="00B42BC7"/>
    <w:rsid w:val="00B430DA"/>
    <w:rsid w:val="00B44BB6"/>
    <w:rsid w:val="00B4509C"/>
    <w:rsid w:val="00B45117"/>
    <w:rsid w:val="00B45B39"/>
    <w:rsid w:val="00B45C36"/>
    <w:rsid w:val="00B46376"/>
    <w:rsid w:val="00B4660B"/>
    <w:rsid w:val="00B46B9A"/>
    <w:rsid w:val="00B50082"/>
    <w:rsid w:val="00B501CF"/>
    <w:rsid w:val="00B50288"/>
    <w:rsid w:val="00B50A70"/>
    <w:rsid w:val="00B5161A"/>
    <w:rsid w:val="00B51861"/>
    <w:rsid w:val="00B51A2A"/>
    <w:rsid w:val="00B5270F"/>
    <w:rsid w:val="00B5357E"/>
    <w:rsid w:val="00B54BD6"/>
    <w:rsid w:val="00B54D23"/>
    <w:rsid w:val="00B54F94"/>
    <w:rsid w:val="00B55455"/>
    <w:rsid w:val="00B55DEE"/>
    <w:rsid w:val="00B565AE"/>
    <w:rsid w:val="00B56BAB"/>
    <w:rsid w:val="00B57017"/>
    <w:rsid w:val="00B57155"/>
    <w:rsid w:val="00B5748E"/>
    <w:rsid w:val="00B57775"/>
    <w:rsid w:val="00B60192"/>
    <w:rsid w:val="00B602AA"/>
    <w:rsid w:val="00B608EC"/>
    <w:rsid w:val="00B60D99"/>
    <w:rsid w:val="00B60EDA"/>
    <w:rsid w:val="00B615A2"/>
    <w:rsid w:val="00B617C2"/>
    <w:rsid w:val="00B61DC3"/>
    <w:rsid w:val="00B62208"/>
    <w:rsid w:val="00B62A3A"/>
    <w:rsid w:val="00B62EA7"/>
    <w:rsid w:val="00B637A8"/>
    <w:rsid w:val="00B63C1E"/>
    <w:rsid w:val="00B653C0"/>
    <w:rsid w:val="00B6591E"/>
    <w:rsid w:val="00B65B88"/>
    <w:rsid w:val="00B65DC6"/>
    <w:rsid w:val="00B65FAD"/>
    <w:rsid w:val="00B661C3"/>
    <w:rsid w:val="00B663B5"/>
    <w:rsid w:val="00B673CC"/>
    <w:rsid w:val="00B678AE"/>
    <w:rsid w:val="00B703B8"/>
    <w:rsid w:val="00B708EE"/>
    <w:rsid w:val="00B7103B"/>
    <w:rsid w:val="00B7178E"/>
    <w:rsid w:val="00B72CFD"/>
    <w:rsid w:val="00B737FE"/>
    <w:rsid w:val="00B73897"/>
    <w:rsid w:val="00B73AB6"/>
    <w:rsid w:val="00B73BF9"/>
    <w:rsid w:val="00B767AA"/>
    <w:rsid w:val="00B76927"/>
    <w:rsid w:val="00B77DD2"/>
    <w:rsid w:val="00B802F8"/>
    <w:rsid w:val="00B80A92"/>
    <w:rsid w:val="00B82686"/>
    <w:rsid w:val="00B82734"/>
    <w:rsid w:val="00B827B2"/>
    <w:rsid w:val="00B828CE"/>
    <w:rsid w:val="00B82FF9"/>
    <w:rsid w:val="00B833DC"/>
    <w:rsid w:val="00B83CD5"/>
    <w:rsid w:val="00B83D23"/>
    <w:rsid w:val="00B8451B"/>
    <w:rsid w:val="00B84964"/>
    <w:rsid w:val="00B85676"/>
    <w:rsid w:val="00B85896"/>
    <w:rsid w:val="00B8635D"/>
    <w:rsid w:val="00B86897"/>
    <w:rsid w:val="00B87190"/>
    <w:rsid w:val="00B87C77"/>
    <w:rsid w:val="00B9074D"/>
    <w:rsid w:val="00B90BC8"/>
    <w:rsid w:val="00B90D14"/>
    <w:rsid w:val="00B91C63"/>
    <w:rsid w:val="00B94249"/>
    <w:rsid w:val="00B94CE2"/>
    <w:rsid w:val="00B95B7D"/>
    <w:rsid w:val="00B95FCE"/>
    <w:rsid w:val="00B963D2"/>
    <w:rsid w:val="00B96ACB"/>
    <w:rsid w:val="00B96D4C"/>
    <w:rsid w:val="00BA0B99"/>
    <w:rsid w:val="00BA0DB9"/>
    <w:rsid w:val="00BA0FBC"/>
    <w:rsid w:val="00BA2820"/>
    <w:rsid w:val="00BA32B4"/>
    <w:rsid w:val="00BA3B81"/>
    <w:rsid w:val="00BA3F7E"/>
    <w:rsid w:val="00BA4B75"/>
    <w:rsid w:val="00BA53C3"/>
    <w:rsid w:val="00BA5EA6"/>
    <w:rsid w:val="00BA60DC"/>
    <w:rsid w:val="00BA65AC"/>
    <w:rsid w:val="00BA6D16"/>
    <w:rsid w:val="00BB0699"/>
    <w:rsid w:val="00BB0E0F"/>
    <w:rsid w:val="00BB272F"/>
    <w:rsid w:val="00BB29F6"/>
    <w:rsid w:val="00BB30F0"/>
    <w:rsid w:val="00BB37A4"/>
    <w:rsid w:val="00BB37A8"/>
    <w:rsid w:val="00BB3854"/>
    <w:rsid w:val="00BB3A85"/>
    <w:rsid w:val="00BB44FF"/>
    <w:rsid w:val="00BB4531"/>
    <w:rsid w:val="00BB45EB"/>
    <w:rsid w:val="00BB46C4"/>
    <w:rsid w:val="00BB532F"/>
    <w:rsid w:val="00BB54E0"/>
    <w:rsid w:val="00BB5D57"/>
    <w:rsid w:val="00BB63BB"/>
    <w:rsid w:val="00BB69A7"/>
    <w:rsid w:val="00BB6B5E"/>
    <w:rsid w:val="00BB708D"/>
    <w:rsid w:val="00BB7DD5"/>
    <w:rsid w:val="00BC082B"/>
    <w:rsid w:val="00BC0833"/>
    <w:rsid w:val="00BC0AC9"/>
    <w:rsid w:val="00BC14A9"/>
    <w:rsid w:val="00BC16E5"/>
    <w:rsid w:val="00BC1C6B"/>
    <w:rsid w:val="00BC2B21"/>
    <w:rsid w:val="00BC39ED"/>
    <w:rsid w:val="00BC42F0"/>
    <w:rsid w:val="00BC4EA0"/>
    <w:rsid w:val="00BC5EEB"/>
    <w:rsid w:val="00BC5F43"/>
    <w:rsid w:val="00BC628E"/>
    <w:rsid w:val="00BC683D"/>
    <w:rsid w:val="00BC71F4"/>
    <w:rsid w:val="00BC76AF"/>
    <w:rsid w:val="00BC7BB9"/>
    <w:rsid w:val="00BC7C6D"/>
    <w:rsid w:val="00BC7C9F"/>
    <w:rsid w:val="00BC7D02"/>
    <w:rsid w:val="00BD046B"/>
    <w:rsid w:val="00BD0E31"/>
    <w:rsid w:val="00BD0FD5"/>
    <w:rsid w:val="00BD16D3"/>
    <w:rsid w:val="00BD20AF"/>
    <w:rsid w:val="00BD277F"/>
    <w:rsid w:val="00BD2CDE"/>
    <w:rsid w:val="00BD39BE"/>
    <w:rsid w:val="00BD3C8F"/>
    <w:rsid w:val="00BD3F7A"/>
    <w:rsid w:val="00BD48E4"/>
    <w:rsid w:val="00BD4C7C"/>
    <w:rsid w:val="00BD5841"/>
    <w:rsid w:val="00BD6C2C"/>
    <w:rsid w:val="00BD6F03"/>
    <w:rsid w:val="00BD79AB"/>
    <w:rsid w:val="00BD7A0B"/>
    <w:rsid w:val="00BD7B7E"/>
    <w:rsid w:val="00BE0B39"/>
    <w:rsid w:val="00BE1562"/>
    <w:rsid w:val="00BE1838"/>
    <w:rsid w:val="00BE2107"/>
    <w:rsid w:val="00BE279E"/>
    <w:rsid w:val="00BE27CA"/>
    <w:rsid w:val="00BE2B78"/>
    <w:rsid w:val="00BE3005"/>
    <w:rsid w:val="00BE303B"/>
    <w:rsid w:val="00BE3272"/>
    <w:rsid w:val="00BE3786"/>
    <w:rsid w:val="00BE4CFA"/>
    <w:rsid w:val="00BE4E73"/>
    <w:rsid w:val="00BE551F"/>
    <w:rsid w:val="00BE5AD5"/>
    <w:rsid w:val="00BE65C8"/>
    <w:rsid w:val="00BE67A7"/>
    <w:rsid w:val="00BE6E4E"/>
    <w:rsid w:val="00BE7DA8"/>
    <w:rsid w:val="00BE7DED"/>
    <w:rsid w:val="00BF0BFC"/>
    <w:rsid w:val="00BF0D05"/>
    <w:rsid w:val="00BF214C"/>
    <w:rsid w:val="00BF245E"/>
    <w:rsid w:val="00BF3714"/>
    <w:rsid w:val="00BF382B"/>
    <w:rsid w:val="00BF3975"/>
    <w:rsid w:val="00BF3BA3"/>
    <w:rsid w:val="00BF45AD"/>
    <w:rsid w:val="00BF4A23"/>
    <w:rsid w:val="00BF501E"/>
    <w:rsid w:val="00BF5118"/>
    <w:rsid w:val="00BF5228"/>
    <w:rsid w:val="00BF59DF"/>
    <w:rsid w:val="00BF68E0"/>
    <w:rsid w:val="00BF6A6B"/>
    <w:rsid w:val="00BF6BD6"/>
    <w:rsid w:val="00BF7D38"/>
    <w:rsid w:val="00C004CC"/>
    <w:rsid w:val="00C00674"/>
    <w:rsid w:val="00C00A9E"/>
    <w:rsid w:val="00C03D6D"/>
    <w:rsid w:val="00C04340"/>
    <w:rsid w:val="00C04999"/>
    <w:rsid w:val="00C04F7C"/>
    <w:rsid w:val="00C05A13"/>
    <w:rsid w:val="00C061A5"/>
    <w:rsid w:val="00C06276"/>
    <w:rsid w:val="00C0634A"/>
    <w:rsid w:val="00C0673C"/>
    <w:rsid w:val="00C06B9E"/>
    <w:rsid w:val="00C07198"/>
    <w:rsid w:val="00C07213"/>
    <w:rsid w:val="00C07D29"/>
    <w:rsid w:val="00C108BC"/>
    <w:rsid w:val="00C10DD7"/>
    <w:rsid w:val="00C116D9"/>
    <w:rsid w:val="00C11DBE"/>
    <w:rsid w:val="00C122F3"/>
    <w:rsid w:val="00C123A4"/>
    <w:rsid w:val="00C12447"/>
    <w:rsid w:val="00C124EC"/>
    <w:rsid w:val="00C1288F"/>
    <w:rsid w:val="00C128FE"/>
    <w:rsid w:val="00C12EDE"/>
    <w:rsid w:val="00C12F5A"/>
    <w:rsid w:val="00C13591"/>
    <w:rsid w:val="00C1379B"/>
    <w:rsid w:val="00C14054"/>
    <w:rsid w:val="00C14325"/>
    <w:rsid w:val="00C147D1"/>
    <w:rsid w:val="00C157E9"/>
    <w:rsid w:val="00C15AD1"/>
    <w:rsid w:val="00C166EB"/>
    <w:rsid w:val="00C17209"/>
    <w:rsid w:val="00C17915"/>
    <w:rsid w:val="00C17E72"/>
    <w:rsid w:val="00C218EA"/>
    <w:rsid w:val="00C2211B"/>
    <w:rsid w:val="00C229F8"/>
    <w:rsid w:val="00C22AFC"/>
    <w:rsid w:val="00C2352D"/>
    <w:rsid w:val="00C24B16"/>
    <w:rsid w:val="00C2564C"/>
    <w:rsid w:val="00C25891"/>
    <w:rsid w:val="00C2590B"/>
    <w:rsid w:val="00C25AE9"/>
    <w:rsid w:val="00C27561"/>
    <w:rsid w:val="00C30658"/>
    <w:rsid w:val="00C31952"/>
    <w:rsid w:val="00C31FE6"/>
    <w:rsid w:val="00C32673"/>
    <w:rsid w:val="00C3268E"/>
    <w:rsid w:val="00C32D87"/>
    <w:rsid w:val="00C32F0C"/>
    <w:rsid w:val="00C330AE"/>
    <w:rsid w:val="00C335C6"/>
    <w:rsid w:val="00C33C28"/>
    <w:rsid w:val="00C342E0"/>
    <w:rsid w:val="00C347D8"/>
    <w:rsid w:val="00C34CA0"/>
    <w:rsid w:val="00C35268"/>
    <w:rsid w:val="00C355B1"/>
    <w:rsid w:val="00C35938"/>
    <w:rsid w:val="00C3593E"/>
    <w:rsid w:val="00C35969"/>
    <w:rsid w:val="00C359EE"/>
    <w:rsid w:val="00C36899"/>
    <w:rsid w:val="00C36E6C"/>
    <w:rsid w:val="00C3710A"/>
    <w:rsid w:val="00C3745C"/>
    <w:rsid w:val="00C37CC4"/>
    <w:rsid w:val="00C4019E"/>
    <w:rsid w:val="00C401DA"/>
    <w:rsid w:val="00C411DB"/>
    <w:rsid w:val="00C4136D"/>
    <w:rsid w:val="00C425D3"/>
    <w:rsid w:val="00C43408"/>
    <w:rsid w:val="00C43706"/>
    <w:rsid w:val="00C43A43"/>
    <w:rsid w:val="00C43C38"/>
    <w:rsid w:val="00C44135"/>
    <w:rsid w:val="00C4432E"/>
    <w:rsid w:val="00C44B6F"/>
    <w:rsid w:val="00C44DAD"/>
    <w:rsid w:val="00C44E18"/>
    <w:rsid w:val="00C459E7"/>
    <w:rsid w:val="00C45B75"/>
    <w:rsid w:val="00C469BB"/>
    <w:rsid w:val="00C46F57"/>
    <w:rsid w:val="00C47AE5"/>
    <w:rsid w:val="00C50364"/>
    <w:rsid w:val="00C504F3"/>
    <w:rsid w:val="00C51968"/>
    <w:rsid w:val="00C51EE1"/>
    <w:rsid w:val="00C52233"/>
    <w:rsid w:val="00C522F1"/>
    <w:rsid w:val="00C52BA3"/>
    <w:rsid w:val="00C5336F"/>
    <w:rsid w:val="00C53D03"/>
    <w:rsid w:val="00C53FC4"/>
    <w:rsid w:val="00C53FC9"/>
    <w:rsid w:val="00C5423A"/>
    <w:rsid w:val="00C546F6"/>
    <w:rsid w:val="00C546FD"/>
    <w:rsid w:val="00C548C4"/>
    <w:rsid w:val="00C5530D"/>
    <w:rsid w:val="00C56F6A"/>
    <w:rsid w:val="00C571C4"/>
    <w:rsid w:val="00C572BF"/>
    <w:rsid w:val="00C576E7"/>
    <w:rsid w:val="00C57831"/>
    <w:rsid w:val="00C60128"/>
    <w:rsid w:val="00C603E8"/>
    <w:rsid w:val="00C60451"/>
    <w:rsid w:val="00C60E0F"/>
    <w:rsid w:val="00C6103E"/>
    <w:rsid w:val="00C62609"/>
    <w:rsid w:val="00C6267B"/>
    <w:rsid w:val="00C628C6"/>
    <w:rsid w:val="00C62C59"/>
    <w:rsid w:val="00C62DDE"/>
    <w:rsid w:val="00C63264"/>
    <w:rsid w:val="00C63541"/>
    <w:rsid w:val="00C635F7"/>
    <w:rsid w:val="00C63EB5"/>
    <w:rsid w:val="00C6484D"/>
    <w:rsid w:val="00C649B9"/>
    <w:rsid w:val="00C651E5"/>
    <w:rsid w:val="00C659C4"/>
    <w:rsid w:val="00C65C89"/>
    <w:rsid w:val="00C6715A"/>
    <w:rsid w:val="00C67C57"/>
    <w:rsid w:val="00C70116"/>
    <w:rsid w:val="00C702A9"/>
    <w:rsid w:val="00C70C37"/>
    <w:rsid w:val="00C71D58"/>
    <w:rsid w:val="00C724D8"/>
    <w:rsid w:val="00C729AB"/>
    <w:rsid w:val="00C73903"/>
    <w:rsid w:val="00C74674"/>
    <w:rsid w:val="00C74E1F"/>
    <w:rsid w:val="00C74F21"/>
    <w:rsid w:val="00C753B0"/>
    <w:rsid w:val="00C7593F"/>
    <w:rsid w:val="00C7685C"/>
    <w:rsid w:val="00C769B6"/>
    <w:rsid w:val="00C7753F"/>
    <w:rsid w:val="00C776E3"/>
    <w:rsid w:val="00C778B1"/>
    <w:rsid w:val="00C80BDE"/>
    <w:rsid w:val="00C80C05"/>
    <w:rsid w:val="00C815CB"/>
    <w:rsid w:val="00C826F3"/>
    <w:rsid w:val="00C836BF"/>
    <w:rsid w:val="00C83C63"/>
    <w:rsid w:val="00C84490"/>
    <w:rsid w:val="00C8466C"/>
    <w:rsid w:val="00C84941"/>
    <w:rsid w:val="00C84E84"/>
    <w:rsid w:val="00C85387"/>
    <w:rsid w:val="00C85FDD"/>
    <w:rsid w:val="00C86011"/>
    <w:rsid w:val="00C86224"/>
    <w:rsid w:val="00C86A01"/>
    <w:rsid w:val="00C86E8A"/>
    <w:rsid w:val="00C878B0"/>
    <w:rsid w:val="00C90253"/>
    <w:rsid w:val="00C92976"/>
    <w:rsid w:val="00C94785"/>
    <w:rsid w:val="00C94DB7"/>
    <w:rsid w:val="00C97076"/>
    <w:rsid w:val="00C97389"/>
    <w:rsid w:val="00C97EB3"/>
    <w:rsid w:val="00CA1CFF"/>
    <w:rsid w:val="00CA21AB"/>
    <w:rsid w:val="00CA3239"/>
    <w:rsid w:val="00CA37A6"/>
    <w:rsid w:val="00CA4ADF"/>
    <w:rsid w:val="00CA53C6"/>
    <w:rsid w:val="00CA5C20"/>
    <w:rsid w:val="00CA6006"/>
    <w:rsid w:val="00CA65AC"/>
    <w:rsid w:val="00CA7291"/>
    <w:rsid w:val="00CB08EA"/>
    <w:rsid w:val="00CB0A28"/>
    <w:rsid w:val="00CB192A"/>
    <w:rsid w:val="00CB1B82"/>
    <w:rsid w:val="00CB1CEB"/>
    <w:rsid w:val="00CB2888"/>
    <w:rsid w:val="00CB28CB"/>
    <w:rsid w:val="00CB3A14"/>
    <w:rsid w:val="00CB3E42"/>
    <w:rsid w:val="00CB4EC9"/>
    <w:rsid w:val="00CB58C7"/>
    <w:rsid w:val="00CB7180"/>
    <w:rsid w:val="00CC0269"/>
    <w:rsid w:val="00CC084C"/>
    <w:rsid w:val="00CC1475"/>
    <w:rsid w:val="00CC3253"/>
    <w:rsid w:val="00CC3AA3"/>
    <w:rsid w:val="00CC4422"/>
    <w:rsid w:val="00CC4439"/>
    <w:rsid w:val="00CC51C2"/>
    <w:rsid w:val="00CC5634"/>
    <w:rsid w:val="00CC5F62"/>
    <w:rsid w:val="00CC5FD7"/>
    <w:rsid w:val="00CC6169"/>
    <w:rsid w:val="00CC7563"/>
    <w:rsid w:val="00CC767D"/>
    <w:rsid w:val="00CD0A0F"/>
    <w:rsid w:val="00CD0B22"/>
    <w:rsid w:val="00CD1F17"/>
    <w:rsid w:val="00CD2299"/>
    <w:rsid w:val="00CD2337"/>
    <w:rsid w:val="00CD2CCD"/>
    <w:rsid w:val="00CD42AF"/>
    <w:rsid w:val="00CD5027"/>
    <w:rsid w:val="00CD5F15"/>
    <w:rsid w:val="00CD6323"/>
    <w:rsid w:val="00CE01EF"/>
    <w:rsid w:val="00CE056C"/>
    <w:rsid w:val="00CE1A20"/>
    <w:rsid w:val="00CE252A"/>
    <w:rsid w:val="00CE49AD"/>
    <w:rsid w:val="00CE5163"/>
    <w:rsid w:val="00CE538B"/>
    <w:rsid w:val="00CE5824"/>
    <w:rsid w:val="00CE63D4"/>
    <w:rsid w:val="00CE6674"/>
    <w:rsid w:val="00CE6D3B"/>
    <w:rsid w:val="00CE6D9D"/>
    <w:rsid w:val="00CE6DAD"/>
    <w:rsid w:val="00CE75C9"/>
    <w:rsid w:val="00CF14E4"/>
    <w:rsid w:val="00CF1B21"/>
    <w:rsid w:val="00CF2166"/>
    <w:rsid w:val="00CF2674"/>
    <w:rsid w:val="00CF2906"/>
    <w:rsid w:val="00CF2C96"/>
    <w:rsid w:val="00CF330C"/>
    <w:rsid w:val="00CF3747"/>
    <w:rsid w:val="00CF3BA8"/>
    <w:rsid w:val="00CF57F4"/>
    <w:rsid w:val="00CF60E6"/>
    <w:rsid w:val="00CF656A"/>
    <w:rsid w:val="00CF6AC6"/>
    <w:rsid w:val="00CF7284"/>
    <w:rsid w:val="00D00241"/>
    <w:rsid w:val="00D00456"/>
    <w:rsid w:val="00D0067B"/>
    <w:rsid w:val="00D0070A"/>
    <w:rsid w:val="00D00EE1"/>
    <w:rsid w:val="00D01539"/>
    <w:rsid w:val="00D02427"/>
    <w:rsid w:val="00D032AF"/>
    <w:rsid w:val="00D03CEC"/>
    <w:rsid w:val="00D04FD6"/>
    <w:rsid w:val="00D057B9"/>
    <w:rsid w:val="00D0596C"/>
    <w:rsid w:val="00D062B9"/>
    <w:rsid w:val="00D0671C"/>
    <w:rsid w:val="00D070AB"/>
    <w:rsid w:val="00D072AE"/>
    <w:rsid w:val="00D0744A"/>
    <w:rsid w:val="00D074CB"/>
    <w:rsid w:val="00D07532"/>
    <w:rsid w:val="00D076E8"/>
    <w:rsid w:val="00D100A1"/>
    <w:rsid w:val="00D1099A"/>
    <w:rsid w:val="00D1207D"/>
    <w:rsid w:val="00D12BAF"/>
    <w:rsid w:val="00D12DFC"/>
    <w:rsid w:val="00D1375A"/>
    <w:rsid w:val="00D14A4E"/>
    <w:rsid w:val="00D1589D"/>
    <w:rsid w:val="00D15A6D"/>
    <w:rsid w:val="00D15F68"/>
    <w:rsid w:val="00D164B1"/>
    <w:rsid w:val="00D16D48"/>
    <w:rsid w:val="00D1736A"/>
    <w:rsid w:val="00D175CD"/>
    <w:rsid w:val="00D20C02"/>
    <w:rsid w:val="00D20E87"/>
    <w:rsid w:val="00D2129D"/>
    <w:rsid w:val="00D2147A"/>
    <w:rsid w:val="00D22267"/>
    <w:rsid w:val="00D22898"/>
    <w:rsid w:val="00D22A04"/>
    <w:rsid w:val="00D22F4C"/>
    <w:rsid w:val="00D23035"/>
    <w:rsid w:val="00D230B0"/>
    <w:rsid w:val="00D230B6"/>
    <w:rsid w:val="00D23652"/>
    <w:rsid w:val="00D23CB8"/>
    <w:rsid w:val="00D2428E"/>
    <w:rsid w:val="00D255E2"/>
    <w:rsid w:val="00D257BB"/>
    <w:rsid w:val="00D261C3"/>
    <w:rsid w:val="00D266D2"/>
    <w:rsid w:val="00D26AD5"/>
    <w:rsid w:val="00D26B94"/>
    <w:rsid w:val="00D27332"/>
    <w:rsid w:val="00D27455"/>
    <w:rsid w:val="00D30C1B"/>
    <w:rsid w:val="00D3117F"/>
    <w:rsid w:val="00D3341B"/>
    <w:rsid w:val="00D34386"/>
    <w:rsid w:val="00D34C0A"/>
    <w:rsid w:val="00D34CAE"/>
    <w:rsid w:val="00D35372"/>
    <w:rsid w:val="00D35725"/>
    <w:rsid w:val="00D35A39"/>
    <w:rsid w:val="00D3694B"/>
    <w:rsid w:val="00D36DA9"/>
    <w:rsid w:val="00D37595"/>
    <w:rsid w:val="00D37C74"/>
    <w:rsid w:val="00D407D9"/>
    <w:rsid w:val="00D40F50"/>
    <w:rsid w:val="00D41361"/>
    <w:rsid w:val="00D41587"/>
    <w:rsid w:val="00D41D2C"/>
    <w:rsid w:val="00D42971"/>
    <w:rsid w:val="00D42E57"/>
    <w:rsid w:val="00D43203"/>
    <w:rsid w:val="00D4387F"/>
    <w:rsid w:val="00D44386"/>
    <w:rsid w:val="00D4478D"/>
    <w:rsid w:val="00D4499F"/>
    <w:rsid w:val="00D44B1D"/>
    <w:rsid w:val="00D44BB6"/>
    <w:rsid w:val="00D44C83"/>
    <w:rsid w:val="00D450B6"/>
    <w:rsid w:val="00D4528C"/>
    <w:rsid w:val="00D45A2C"/>
    <w:rsid w:val="00D469CF"/>
    <w:rsid w:val="00D46EF7"/>
    <w:rsid w:val="00D479F0"/>
    <w:rsid w:val="00D47F94"/>
    <w:rsid w:val="00D51281"/>
    <w:rsid w:val="00D51347"/>
    <w:rsid w:val="00D525D0"/>
    <w:rsid w:val="00D52A2C"/>
    <w:rsid w:val="00D52B5E"/>
    <w:rsid w:val="00D537D5"/>
    <w:rsid w:val="00D53C64"/>
    <w:rsid w:val="00D54F36"/>
    <w:rsid w:val="00D54FEB"/>
    <w:rsid w:val="00D55D7C"/>
    <w:rsid w:val="00D562B3"/>
    <w:rsid w:val="00D56E0B"/>
    <w:rsid w:val="00D57345"/>
    <w:rsid w:val="00D57691"/>
    <w:rsid w:val="00D577BB"/>
    <w:rsid w:val="00D578CE"/>
    <w:rsid w:val="00D57F95"/>
    <w:rsid w:val="00D60AB8"/>
    <w:rsid w:val="00D611E1"/>
    <w:rsid w:val="00D61C1D"/>
    <w:rsid w:val="00D62A67"/>
    <w:rsid w:val="00D63209"/>
    <w:rsid w:val="00D6389C"/>
    <w:rsid w:val="00D63B19"/>
    <w:rsid w:val="00D6463C"/>
    <w:rsid w:val="00D64C74"/>
    <w:rsid w:val="00D64CB3"/>
    <w:rsid w:val="00D65127"/>
    <w:rsid w:val="00D676ED"/>
    <w:rsid w:val="00D7061A"/>
    <w:rsid w:val="00D70BB1"/>
    <w:rsid w:val="00D71526"/>
    <w:rsid w:val="00D71EE2"/>
    <w:rsid w:val="00D71FE9"/>
    <w:rsid w:val="00D72259"/>
    <w:rsid w:val="00D725C0"/>
    <w:rsid w:val="00D72D2A"/>
    <w:rsid w:val="00D75C27"/>
    <w:rsid w:val="00D77A2C"/>
    <w:rsid w:val="00D77D54"/>
    <w:rsid w:val="00D81178"/>
    <w:rsid w:val="00D81AE3"/>
    <w:rsid w:val="00D83518"/>
    <w:rsid w:val="00D835FD"/>
    <w:rsid w:val="00D83EC2"/>
    <w:rsid w:val="00D83F8C"/>
    <w:rsid w:val="00D8494A"/>
    <w:rsid w:val="00D84D13"/>
    <w:rsid w:val="00D84E34"/>
    <w:rsid w:val="00D85096"/>
    <w:rsid w:val="00D85CC7"/>
    <w:rsid w:val="00D85D78"/>
    <w:rsid w:val="00D86FA3"/>
    <w:rsid w:val="00D8714D"/>
    <w:rsid w:val="00D87689"/>
    <w:rsid w:val="00D8788A"/>
    <w:rsid w:val="00D90E5F"/>
    <w:rsid w:val="00D913BC"/>
    <w:rsid w:val="00D915B7"/>
    <w:rsid w:val="00D923EE"/>
    <w:rsid w:val="00D92660"/>
    <w:rsid w:val="00D92B92"/>
    <w:rsid w:val="00D9367D"/>
    <w:rsid w:val="00D93AC8"/>
    <w:rsid w:val="00D94098"/>
    <w:rsid w:val="00D94719"/>
    <w:rsid w:val="00D94F47"/>
    <w:rsid w:val="00D967B2"/>
    <w:rsid w:val="00D96D08"/>
    <w:rsid w:val="00D970D4"/>
    <w:rsid w:val="00D971EA"/>
    <w:rsid w:val="00D97AC5"/>
    <w:rsid w:val="00D9D5A6"/>
    <w:rsid w:val="00DA100A"/>
    <w:rsid w:val="00DA14AE"/>
    <w:rsid w:val="00DA182E"/>
    <w:rsid w:val="00DA21F6"/>
    <w:rsid w:val="00DA25CF"/>
    <w:rsid w:val="00DA310C"/>
    <w:rsid w:val="00DA3BA1"/>
    <w:rsid w:val="00DA43F0"/>
    <w:rsid w:val="00DA4981"/>
    <w:rsid w:val="00DA58F9"/>
    <w:rsid w:val="00DA61E1"/>
    <w:rsid w:val="00DA6562"/>
    <w:rsid w:val="00DA6C40"/>
    <w:rsid w:val="00DA7A9B"/>
    <w:rsid w:val="00DB0AE6"/>
    <w:rsid w:val="00DB0EEB"/>
    <w:rsid w:val="00DB1F2B"/>
    <w:rsid w:val="00DB35D8"/>
    <w:rsid w:val="00DB3FAC"/>
    <w:rsid w:val="00DB426A"/>
    <w:rsid w:val="00DB46D1"/>
    <w:rsid w:val="00DB4913"/>
    <w:rsid w:val="00DB4B7C"/>
    <w:rsid w:val="00DB5819"/>
    <w:rsid w:val="00DB5C42"/>
    <w:rsid w:val="00DB5CDD"/>
    <w:rsid w:val="00DB663D"/>
    <w:rsid w:val="00DB695B"/>
    <w:rsid w:val="00DB7055"/>
    <w:rsid w:val="00DB72BF"/>
    <w:rsid w:val="00DB749A"/>
    <w:rsid w:val="00DB7F40"/>
    <w:rsid w:val="00DC033A"/>
    <w:rsid w:val="00DC0F28"/>
    <w:rsid w:val="00DC1820"/>
    <w:rsid w:val="00DC19AF"/>
    <w:rsid w:val="00DC1BCD"/>
    <w:rsid w:val="00DC271B"/>
    <w:rsid w:val="00DC33D7"/>
    <w:rsid w:val="00DC39EE"/>
    <w:rsid w:val="00DC4884"/>
    <w:rsid w:val="00DC4AD7"/>
    <w:rsid w:val="00DC512F"/>
    <w:rsid w:val="00DC55D6"/>
    <w:rsid w:val="00DC7400"/>
    <w:rsid w:val="00DD0339"/>
    <w:rsid w:val="00DD0810"/>
    <w:rsid w:val="00DD092D"/>
    <w:rsid w:val="00DD0AC3"/>
    <w:rsid w:val="00DD159B"/>
    <w:rsid w:val="00DD2218"/>
    <w:rsid w:val="00DD22BF"/>
    <w:rsid w:val="00DD233E"/>
    <w:rsid w:val="00DD27B2"/>
    <w:rsid w:val="00DD38DB"/>
    <w:rsid w:val="00DD3C0D"/>
    <w:rsid w:val="00DD3FD5"/>
    <w:rsid w:val="00DD407F"/>
    <w:rsid w:val="00DD4912"/>
    <w:rsid w:val="00DD4ACD"/>
    <w:rsid w:val="00DD4DC5"/>
    <w:rsid w:val="00DD500F"/>
    <w:rsid w:val="00DD574D"/>
    <w:rsid w:val="00DD5A96"/>
    <w:rsid w:val="00DD60E3"/>
    <w:rsid w:val="00DD61AF"/>
    <w:rsid w:val="00DD6696"/>
    <w:rsid w:val="00DD793E"/>
    <w:rsid w:val="00DD7F67"/>
    <w:rsid w:val="00DD7F95"/>
    <w:rsid w:val="00DE0D43"/>
    <w:rsid w:val="00DE1724"/>
    <w:rsid w:val="00DE176A"/>
    <w:rsid w:val="00DE1B8F"/>
    <w:rsid w:val="00DE2868"/>
    <w:rsid w:val="00DE34CF"/>
    <w:rsid w:val="00DE445A"/>
    <w:rsid w:val="00DE4C18"/>
    <w:rsid w:val="00DE5CF4"/>
    <w:rsid w:val="00DE60BA"/>
    <w:rsid w:val="00DE6981"/>
    <w:rsid w:val="00DE6B9E"/>
    <w:rsid w:val="00DE7CC9"/>
    <w:rsid w:val="00DF0789"/>
    <w:rsid w:val="00DF1C48"/>
    <w:rsid w:val="00DF2012"/>
    <w:rsid w:val="00DF227D"/>
    <w:rsid w:val="00DF29C3"/>
    <w:rsid w:val="00DF38B2"/>
    <w:rsid w:val="00DF3C44"/>
    <w:rsid w:val="00DF3F75"/>
    <w:rsid w:val="00DF46D3"/>
    <w:rsid w:val="00DF5734"/>
    <w:rsid w:val="00DF5CED"/>
    <w:rsid w:val="00DF637B"/>
    <w:rsid w:val="00DF69C8"/>
    <w:rsid w:val="00DF7097"/>
    <w:rsid w:val="00DF72B5"/>
    <w:rsid w:val="00E00246"/>
    <w:rsid w:val="00E008C0"/>
    <w:rsid w:val="00E00A6C"/>
    <w:rsid w:val="00E00BAF"/>
    <w:rsid w:val="00E00BF7"/>
    <w:rsid w:val="00E00D3D"/>
    <w:rsid w:val="00E00F9F"/>
    <w:rsid w:val="00E01127"/>
    <w:rsid w:val="00E02AC9"/>
    <w:rsid w:val="00E03219"/>
    <w:rsid w:val="00E04E9B"/>
    <w:rsid w:val="00E06B32"/>
    <w:rsid w:val="00E0741E"/>
    <w:rsid w:val="00E11EEE"/>
    <w:rsid w:val="00E12BEC"/>
    <w:rsid w:val="00E1311F"/>
    <w:rsid w:val="00E1509D"/>
    <w:rsid w:val="00E1592B"/>
    <w:rsid w:val="00E15BED"/>
    <w:rsid w:val="00E15E86"/>
    <w:rsid w:val="00E162FF"/>
    <w:rsid w:val="00E169A8"/>
    <w:rsid w:val="00E17401"/>
    <w:rsid w:val="00E17E6C"/>
    <w:rsid w:val="00E20A28"/>
    <w:rsid w:val="00E20B50"/>
    <w:rsid w:val="00E20FA8"/>
    <w:rsid w:val="00E22012"/>
    <w:rsid w:val="00E22AF5"/>
    <w:rsid w:val="00E23548"/>
    <w:rsid w:val="00E240EB"/>
    <w:rsid w:val="00E24AAB"/>
    <w:rsid w:val="00E251E0"/>
    <w:rsid w:val="00E253EF"/>
    <w:rsid w:val="00E256EE"/>
    <w:rsid w:val="00E25E4F"/>
    <w:rsid w:val="00E266E5"/>
    <w:rsid w:val="00E2674A"/>
    <w:rsid w:val="00E277F7"/>
    <w:rsid w:val="00E27871"/>
    <w:rsid w:val="00E301B2"/>
    <w:rsid w:val="00E30545"/>
    <w:rsid w:val="00E30605"/>
    <w:rsid w:val="00E31F9B"/>
    <w:rsid w:val="00E3290D"/>
    <w:rsid w:val="00E32BD7"/>
    <w:rsid w:val="00E34366"/>
    <w:rsid w:val="00E348C0"/>
    <w:rsid w:val="00E34EE9"/>
    <w:rsid w:val="00E35172"/>
    <w:rsid w:val="00E3522D"/>
    <w:rsid w:val="00E356CC"/>
    <w:rsid w:val="00E37729"/>
    <w:rsid w:val="00E377F5"/>
    <w:rsid w:val="00E42667"/>
    <w:rsid w:val="00E42771"/>
    <w:rsid w:val="00E42BB1"/>
    <w:rsid w:val="00E42C73"/>
    <w:rsid w:val="00E44EF0"/>
    <w:rsid w:val="00E456FA"/>
    <w:rsid w:val="00E4583F"/>
    <w:rsid w:val="00E459C5"/>
    <w:rsid w:val="00E45C5A"/>
    <w:rsid w:val="00E479C9"/>
    <w:rsid w:val="00E50C87"/>
    <w:rsid w:val="00E51299"/>
    <w:rsid w:val="00E52139"/>
    <w:rsid w:val="00E52373"/>
    <w:rsid w:val="00E535DB"/>
    <w:rsid w:val="00E53D44"/>
    <w:rsid w:val="00E54176"/>
    <w:rsid w:val="00E545FE"/>
    <w:rsid w:val="00E551A8"/>
    <w:rsid w:val="00E55A86"/>
    <w:rsid w:val="00E55EEF"/>
    <w:rsid w:val="00E55FCC"/>
    <w:rsid w:val="00E56300"/>
    <w:rsid w:val="00E56798"/>
    <w:rsid w:val="00E570FB"/>
    <w:rsid w:val="00E573AA"/>
    <w:rsid w:val="00E573C5"/>
    <w:rsid w:val="00E60202"/>
    <w:rsid w:val="00E618CD"/>
    <w:rsid w:val="00E61D0F"/>
    <w:rsid w:val="00E62D21"/>
    <w:rsid w:val="00E62F87"/>
    <w:rsid w:val="00E640A5"/>
    <w:rsid w:val="00E64282"/>
    <w:rsid w:val="00E65040"/>
    <w:rsid w:val="00E6569C"/>
    <w:rsid w:val="00E65FC3"/>
    <w:rsid w:val="00E669C2"/>
    <w:rsid w:val="00E66F1B"/>
    <w:rsid w:val="00E67ACA"/>
    <w:rsid w:val="00E67FC6"/>
    <w:rsid w:val="00E70243"/>
    <w:rsid w:val="00E707F3"/>
    <w:rsid w:val="00E71100"/>
    <w:rsid w:val="00E71A27"/>
    <w:rsid w:val="00E71DAA"/>
    <w:rsid w:val="00E71DCD"/>
    <w:rsid w:val="00E71F98"/>
    <w:rsid w:val="00E7253F"/>
    <w:rsid w:val="00E72D1D"/>
    <w:rsid w:val="00E72E9A"/>
    <w:rsid w:val="00E72F06"/>
    <w:rsid w:val="00E737D8"/>
    <w:rsid w:val="00E7384A"/>
    <w:rsid w:val="00E73A04"/>
    <w:rsid w:val="00E75866"/>
    <w:rsid w:val="00E75B0B"/>
    <w:rsid w:val="00E75C7B"/>
    <w:rsid w:val="00E76266"/>
    <w:rsid w:val="00E7646A"/>
    <w:rsid w:val="00E8015B"/>
    <w:rsid w:val="00E80192"/>
    <w:rsid w:val="00E8043E"/>
    <w:rsid w:val="00E81672"/>
    <w:rsid w:val="00E81678"/>
    <w:rsid w:val="00E816D9"/>
    <w:rsid w:val="00E819ED"/>
    <w:rsid w:val="00E81C7A"/>
    <w:rsid w:val="00E832A7"/>
    <w:rsid w:val="00E834A4"/>
    <w:rsid w:val="00E838A4"/>
    <w:rsid w:val="00E84694"/>
    <w:rsid w:val="00E84B46"/>
    <w:rsid w:val="00E85D7C"/>
    <w:rsid w:val="00E85FA2"/>
    <w:rsid w:val="00E86BD9"/>
    <w:rsid w:val="00E86DAB"/>
    <w:rsid w:val="00E8726A"/>
    <w:rsid w:val="00E87A6C"/>
    <w:rsid w:val="00E87C7C"/>
    <w:rsid w:val="00E9047A"/>
    <w:rsid w:val="00E9075D"/>
    <w:rsid w:val="00E91163"/>
    <w:rsid w:val="00E915F2"/>
    <w:rsid w:val="00E920D9"/>
    <w:rsid w:val="00E92175"/>
    <w:rsid w:val="00E923EA"/>
    <w:rsid w:val="00E92AEA"/>
    <w:rsid w:val="00E93B69"/>
    <w:rsid w:val="00E93C2E"/>
    <w:rsid w:val="00E93FB9"/>
    <w:rsid w:val="00E94620"/>
    <w:rsid w:val="00E952E8"/>
    <w:rsid w:val="00E95540"/>
    <w:rsid w:val="00E95974"/>
    <w:rsid w:val="00E95D50"/>
    <w:rsid w:val="00E9609F"/>
    <w:rsid w:val="00E9617E"/>
    <w:rsid w:val="00E96431"/>
    <w:rsid w:val="00E964F9"/>
    <w:rsid w:val="00E96FB9"/>
    <w:rsid w:val="00EA01F0"/>
    <w:rsid w:val="00EA0F7F"/>
    <w:rsid w:val="00EA1186"/>
    <w:rsid w:val="00EA1417"/>
    <w:rsid w:val="00EA1820"/>
    <w:rsid w:val="00EA1AB7"/>
    <w:rsid w:val="00EA1EE0"/>
    <w:rsid w:val="00EA2180"/>
    <w:rsid w:val="00EA2CF3"/>
    <w:rsid w:val="00EA3DBE"/>
    <w:rsid w:val="00EA4520"/>
    <w:rsid w:val="00EA45FB"/>
    <w:rsid w:val="00EA4EC1"/>
    <w:rsid w:val="00EA599F"/>
    <w:rsid w:val="00EA59E5"/>
    <w:rsid w:val="00EA719A"/>
    <w:rsid w:val="00EA7503"/>
    <w:rsid w:val="00EA7961"/>
    <w:rsid w:val="00EA79E6"/>
    <w:rsid w:val="00EA7AD7"/>
    <w:rsid w:val="00EB04BE"/>
    <w:rsid w:val="00EB05E7"/>
    <w:rsid w:val="00EB08F2"/>
    <w:rsid w:val="00EB0B8E"/>
    <w:rsid w:val="00EB1325"/>
    <w:rsid w:val="00EB18FF"/>
    <w:rsid w:val="00EB1B08"/>
    <w:rsid w:val="00EB2795"/>
    <w:rsid w:val="00EB2820"/>
    <w:rsid w:val="00EB313D"/>
    <w:rsid w:val="00EB3611"/>
    <w:rsid w:val="00EB38EC"/>
    <w:rsid w:val="00EB4205"/>
    <w:rsid w:val="00EB4357"/>
    <w:rsid w:val="00EB4761"/>
    <w:rsid w:val="00EB4BDD"/>
    <w:rsid w:val="00EB57DA"/>
    <w:rsid w:val="00EB5DA7"/>
    <w:rsid w:val="00EB5DED"/>
    <w:rsid w:val="00EB5ECF"/>
    <w:rsid w:val="00EB6A55"/>
    <w:rsid w:val="00EB7232"/>
    <w:rsid w:val="00EB7255"/>
    <w:rsid w:val="00EB734B"/>
    <w:rsid w:val="00EB73DE"/>
    <w:rsid w:val="00EC03D9"/>
    <w:rsid w:val="00EC04E1"/>
    <w:rsid w:val="00EC106D"/>
    <w:rsid w:val="00EC16AF"/>
    <w:rsid w:val="00EC1AF9"/>
    <w:rsid w:val="00EC1DAB"/>
    <w:rsid w:val="00EC249C"/>
    <w:rsid w:val="00EC4044"/>
    <w:rsid w:val="00EC4DC1"/>
    <w:rsid w:val="00EC58D5"/>
    <w:rsid w:val="00EC61D9"/>
    <w:rsid w:val="00EC6CCC"/>
    <w:rsid w:val="00EC6EB6"/>
    <w:rsid w:val="00EC727B"/>
    <w:rsid w:val="00EC753F"/>
    <w:rsid w:val="00ED0BE4"/>
    <w:rsid w:val="00ED0D4E"/>
    <w:rsid w:val="00ED22A0"/>
    <w:rsid w:val="00ED2E1A"/>
    <w:rsid w:val="00ED32FD"/>
    <w:rsid w:val="00ED339D"/>
    <w:rsid w:val="00ED4767"/>
    <w:rsid w:val="00ED53C7"/>
    <w:rsid w:val="00ED5B33"/>
    <w:rsid w:val="00ED5EB4"/>
    <w:rsid w:val="00ED6108"/>
    <w:rsid w:val="00ED7B65"/>
    <w:rsid w:val="00ED7DAB"/>
    <w:rsid w:val="00EE0D8A"/>
    <w:rsid w:val="00EE1CF9"/>
    <w:rsid w:val="00EE1E84"/>
    <w:rsid w:val="00EE1EA4"/>
    <w:rsid w:val="00EE21BD"/>
    <w:rsid w:val="00EE3158"/>
    <w:rsid w:val="00EE34B8"/>
    <w:rsid w:val="00EE3EB8"/>
    <w:rsid w:val="00EE4E88"/>
    <w:rsid w:val="00EE4F62"/>
    <w:rsid w:val="00EE50C7"/>
    <w:rsid w:val="00EE553C"/>
    <w:rsid w:val="00EE7768"/>
    <w:rsid w:val="00EE77AC"/>
    <w:rsid w:val="00EE7BF1"/>
    <w:rsid w:val="00EE7EE4"/>
    <w:rsid w:val="00EF066F"/>
    <w:rsid w:val="00EF079A"/>
    <w:rsid w:val="00EF0872"/>
    <w:rsid w:val="00EF0E33"/>
    <w:rsid w:val="00EF126B"/>
    <w:rsid w:val="00EF17F3"/>
    <w:rsid w:val="00EF1C67"/>
    <w:rsid w:val="00EF1F00"/>
    <w:rsid w:val="00EF2280"/>
    <w:rsid w:val="00EF248C"/>
    <w:rsid w:val="00EF25CA"/>
    <w:rsid w:val="00EF2B08"/>
    <w:rsid w:val="00EF2D44"/>
    <w:rsid w:val="00EF2E8A"/>
    <w:rsid w:val="00EF3140"/>
    <w:rsid w:val="00EF502D"/>
    <w:rsid w:val="00EF5513"/>
    <w:rsid w:val="00EF599B"/>
    <w:rsid w:val="00EF613F"/>
    <w:rsid w:val="00EF6236"/>
    <w:rsid w:val="00EF6F2B"/>
    <w:rsid w:val="00EF6FD3"/>
    <w:rsid w:val="00EF7358"/>
    <w:rsid w:val="00F0194C"/>
    <w:rsid w:val="00F01B33"/>
    <w:rsid w:val="00F01C31"/>
    <w:rsid w:val="00F02A17"/>
    <w:rsid w:val="00F04B89"/>
    <w:rsid w:val="00F05983"/>
    <w:rsid w:val="00F05D00"/>
    <w:rsid w:val="00F05E45"/>
    <w:rsid w:val="00F062B0"/>
    <w:rsid w:val="00F06951"/>
    <w:rsid w:val="00F069A0"/>
    <w:rsid w:val="00F06C9E"/>
    <w:rsid w:val="00F06F41"/>
    <w:rsid w:val="00F06FDE"/>
    <w:rsid w:val="00F07612"/>
    <w:rsid w:val="00F102F4"/>
    <w:rsid w:val="00F11248"/>
    <w:rsid w:val="00F12EF4"/>
    <w:rsid w:val="00F13000"/>
    <w:rsid w:val="00F13A16"/>
    <w:rsid w:val="00F1475D"/>
    <w:rsid w:val="00F14B2C"/>
    <w:rsid w:val="00F15445"/>
    <w:rsid w:val="00F16827"/>
    <w:rsid w:val="00F168B6"/>
    <w:rsid w:val="00F2002A"/>
    <w:rsid w:val="00F20775"/>
    <w:rsid w:val="00F20EAB"/>
    <w:rsid w:val="00F225B3"/>
    <w:rsid w:val="00F225F3"/>
    <w:rsid w:val="00F22DDF"/>
    <w:rsid w:val="00F22E66"/>
    <w:rsid w:val="00F2323C"/>
    <w:rsid w:val="00F23464"/>
    <w:rsid w:val="00F23645"/>
    <w:rsid w:val="00F24065"/>
    <w:rsid w:val="00F24609"/>
    <w:rsid w:val="00F24828"/>
    <w:rsid w:val="00F25E1E"/>
    <w:rsid w:val="00F26CEC"/>
    <w:rsid w:val="00F26DF0"/>
    <w:rsid w:val="00F26E3B"/>
    <w:rsid w:val="00F27C1B"/>
    <w:rsid w:val="00F313CF"/>
    <w:rsid w:val="00F316C0"/>
    <w:rsid w:val="00F321AA"/>
    <w:rsid w:val="00F32981"/>
    <w:rsid w:val="00F32B29"/>
    <w:rsid w:val="00F3325D"/>
    <w:rsid w:val="00F3368A"/>
    <w:rsid w:val="00F34E3C"/>
    <w:rsid w:val="00F354C8"/>
    <w:rsid w:val="00F3583A"/>
    <w:rsid w:val="00F35977"/>
    <w:rsid w:val="00F359DD"/>
    <w:rsid w:val="00F3602C"/>
    <w:rsid w:val="00F36217"/>
    <w:rsid w:val="00F36691"/>
    <w:rsid w:val="00F3685E"/>
    <w:rsid w:val="00F37040"/>
    <w:rsid w:val="00F373AA"/>
    <w:rsid w:val="00F37AC8"/>
    <w:rsid w:val="00F37B30"/>
    <w:rsid w:val="00F37C83"/>
    <w:rsid w:val="00F407E1"/>
    <w:rsid w:val="00F40975"/>
    <w:rsid w:val="00F41DD5"/>
    <w:rsid w:val="00F421FB"/>
    <w:rsid w:val="00F42208"/>
    <w:rsid w:val="00F427D5"/>
    <w:rsid w:val="00F43289"/>
    <w:rsid w:val="00F45346"/>
    <w:rsid w:val="00F454C2"/>
    <w:rsid w:val="00F4677D"/>
    <w:rsid w:val="00F46A9E"/>
    <w:rsid w:val="00F4729F"/>
    <w:rsid w:val="00F47929"/>
    <w:rsid w:val="00F50B51"/>
    <w:rsid w:val="00F51083"/>
    <w:rsid w:val="00F51471"/>
    <w:rsid w:val="00F52FEE"/>
    <w:rsid w:val="00F535BA"/>
    <w:rsid w:val="00F538E5"/>
    <w:rsid w:val="00F54561"/>
    <w:rsid w:val="00F5522D"/>
    <w:rsid w:val="00F55826"/>
    <w:rsid w:val="00F55CBB"/>
    <w:rsid w:val="00F56E3F"/>
    <w:rsid w:val="00F57456"/>
    <w:rsid w:val="00F60005"/>
    <w:rsid w:val="00F608C8"/>
    <w:rsid w:val="00F613D9"/>
    <w:rsid w:val="00F6160F"/>
    <w:rsid w:val="00F61D4E"/>
    <w:rsid w:val="00F62054"/>
    <w:rsid w:val="00F6297A"/>
    <w:rsid w:val="00F63423"/>
    <w:rsid w:val="00F63805"/>
    <w:rsid w:val="00F6562F"/>
    <w:rsid w:val="00F65AF4"/>
    <w:rsid w:val="00F65C53"/>
    <w:rsid w:val="00F6619C"/>
    <w:rsid w:val="00F667BB"/>
    <w:rsid w:val="00F673F3"/>
    <w:rsid w:val="00F6F917"/>
    <w:rsid w:val="00F70AEF"/>
    <w:rsid w:val="00F716A4"/>
    <w:rsid w:val="00F71A6E"/>
    <w:rsid w:val="00F71C8E"/>
    <w:rsid w:val="00F72C24"/>
    <w:rsid w:val="00F72ED1"/>
    <w:rsid w:val="00F730C8"/>
    <w:rsid w:val="00F73AC7"/>
    <w:rsid w:val="00F73E7E"/>
    <w:rsid w:val="00F747BB"/>
    <w:rsid w:val="00F74AB5"/>
    <w:rsid w:val="00F7553A"/>
    <w:rsid w:val="00F75561"/>
    <w:rsid w:val="00F75731"/>
    <w:rsid w:val="00F76916"/>
    <w:rsid w:val="00F80064"/>
    <w:rsid w:val="00F805F5"/>
    <w:rsid w:val="00F80713"/>
    <w:rsid w:val="00F80A76"/>
    <w:rsid w:val="00F812CD"/>
    <w:rsid w:val="00F813FD"/>
    <w:rsid w:val="00F81EE2"/>
    <w:rsid w:val="00F82070"/>
    <w:rsid w:val="00F831B2"/>
    <w:rsid w:val="00F8416D"/>
    <w:rsid w:val="00F842FB"/>
    <w:rsid w:val="00F84A60"/>
    <w:rsid w:val="00F84D5F"/>
    <w:rsid w:val="00F85418"/>
    <w:rsid w:val="00F85DE5"/>
    <w:rsid w:val="00F86212"/>
    <w:rsid w:val="00F87B83"/>
    <w:rsid w:val="00F90132"/>
    <w:rsid w:val="00F90223"/>
    <w:rsid w:val="00F9028C"/>
    <w:rsid w:val="00F9071E"/>
    <w:rsid w:val="00F91E62"/>
    <w:rsid w:val="00F92161"/>
    <w:rsid w:val="00F92F8E"/>
    <w:rsid w:val="00F941B4"/>
    <w:rsid w:val="00F9468F"/>
    <w:rsid w:val="00F958A6"/>
    <w:rsid w:val="00F959E0"/>
    <w:rsid w:val="00F963D9"/>
    <w:rsid w:val="00F96783"/>
    <w:rsid w:val="00F969E0"/>
    <w:rsid w:val="00F973FF"/>
    <w:rsid w:val="00F9786A"/>
    <w:rsid w:val="00F97FF6"/>
    <w:rsid w:val="00FA009A"/>
    <w:rsid w:val="00FA0C67"/>
    <w:rsid w:val="00FA169E"/>
    <w:rsid w:val="00FA1D00"/>
    <w:rsid w:val="00FA2801"/>
    <w:rsid w:val="00FA2A64"/>
    <w:rsid w:val="00FA3000"/>
    <w:rsid w:val="00FA3454"/>
    <w:rsid w:val="00FA39DC"/>
    <w:rsid w:val="00FA3B8A"/>
    <w:rsid w:val="00FA4DE1"/>
    <w:rsid w:val="00FA51C3"/>
    <w:rsid w:val="00FA5A51"/>
    <w:rsid w:val="00FA62A4"/>
    <w:rsid w:val="00FA6B2B"/>
    <w:rsid w:val="00FB029D"/>
    <w:rsid w:val="00FB0358"/>
    <w:rsid w:val="00FB0912"/>
    <w:rsid w:val="00FB0C71"/>
    <w:rsid w:val="00FB12AC"/>
    <w:rsid w:val="00FB1C0B"/>
    <w:rsid w:val="00FB1F46"/>
    <w:rsid w:val="00FB2A98"/>
    <w:rsid w:val="00FB36C2"/>
    <w:rsid w:val="00FB3E92"/>
    <w:rsid w:val="00FB3EEA"/>
    <w:rsid w:val="00FB6552"/>
    <w:rsid w:val="00FB6F5B"/>
    <w:rsid w:val="00FB7703"/>
    <w:rsid w:val="00FB7C51"/>
    <w:rsid w:val="00FC0EA8"/>
    <w:rsid w:val="00FC279F"/>
    <w:rsid w:val="00FC2F26"/>
    <w:rsid w:val="00FC3313"/>
    <w:rsid w:val="00FC4371"/>
    <w:rsid w:val="00FC4753"/>
    <w:rsid w:val="00FC48E1"/>
    <w:rsid w:val="00FC4CDD"/>
    <w:rsid w:val="00FC511E"/>
    <w:rsid w:val="00FC5953"/>
    <w:rsid w:val="00FC687B"/>
    <w:rsid w:val="00FC7861"/>
    <w:rsid w:val="00FD08EE"/>
    <w:rsid w:val="00FD20BD"/>
    <w:rsid w:val="00FD2A0E"/>
    <w:rsid w:val="00FD34AD"/>
    <w:rsid w:val="00FD3578"/>
    <w:rsid w:val="00FD35B3"/>
    <w:rsid w:val="00FD3E4E"/>
    <w:rsid w:val="00FD45D3"/>
    <w:rsid w:val="00FD47D5"/>
    <w:rsid w:val="00FD5352"/>
    <w:rsid w:val="00FD5D08"/>
    <w:rsid w:val="00FD5E5E"/>
    <w:rsid w:val="00FD6665"/>
    <w:rsid w:val="00FD6AF4"/>
    <w:rsid w:val="00FD6CEB"/>
    <w:rsid w:val="00FD6DCB"/>
    <w:rsid w:val="00FD6E7A"/>
    <w:rsid w:val="00FD707F"/>
    <w:rsid w:val="00FD737E"/>
    <w:rsid w:val="00FD7468"/>
    <w:rsid w:val="00FD75B3"/>
    <w:rsid w:val="00FD7B0A"/>
    <w:rsid w:val="00FD7B9F"/>
    <w:rsid w:val="00FD7C21"/>
    <w:rsid w:val="00FD7FFB"/>
    <w:rsid w:val="00FE0716"/>
    <w:rsid w:val="00FE1594"/>
    <w:rsid w:val="00FE1A01"/>
    <w:rsid w:val="00FE1A49"/>
    <w:rsid w:val="00FE2398"/>
    <w:rsid w:val="00FE23BE"/>
    <w:rsid w:val="00FE2BDE"/>
    <w:rsid w:val="00FE416B"/>
    <w:rsid w:val="00FE43D9"/>
    <w:rsid w:val="00FE4BCF"/>
    <w:rsid w:val="00FE5602"/>
    <w:rsid w:val="00FE5AAA"/>
    <w:rsid w:val="00FE5C98"/>
    <w:rsid w:val="00FE6263"/>
    <w:rsid w:val="00FE62AF"/>
    <w:rsid w:val="00FE6C6F"/>
    <w:rsid w:val="00FE728D"/>
    <w:rsid w:val="00FE74A1"/>
    <w:rsid w:val="00FE76D1"/>
    <w:rsid w:val="00FF16C1"/>
    <w:rsid w:val="00FF1B0A"/>
    <w:rsid w:val="00FF1B1C"/>
    <w:rsid w:val="00FF231B"/>
    <w:rsid w:val="00FF26A4"/>
    <w:rsid w:val="00FF2B82"/>
    <w:rsid w:val="00FF3731"/>
    <w:rsid w:val="00FF4299"/>
    <w:rsid w:val="00FF49F0"/>
    <w:rsid w:val="00FF562F"/>
    <w:rsid w:val="00FF6344"/>
    <w:rsid w:val="00FF7228"/>
    <w:rsid w:val="00FF7478"/>
    <w:rsid w:val="00FF796B"/>
    <w:rsid w:val="01758618"/>
    <w:rsid w:val="017D00CE"/>
    <w:rsid w:val="01CB9F60"/>
    <w:rsid w:val="01FC9DAA"/>
    <w:rsid w:val="02A4CE98"/>
    <w:rsid w:val="02BB591B"/>
    <w:rsid w:val="0386692E"/>
    <w:rsid w:val="03E2DC35"/>
    <w:rsid w:val="0437587B"/>
    <w:rsid w:val="0598783E"/>
    <w:rsid w:val="05BB2108"/>
    <w:rsid w:val="05CE3EC8"/>
    <w:rsid w:val="060F7D46"/>
    <w:rsid w:val="062EE27A"/>
    <w:rsid w:val="06930B00"/>
    <w:rsid w:val="06B227AA"/>
    <w:rsid w:val="06C7D0B6"/>
    <w:rsid w:val="073840FA"/>
    <w:rsid w:val="075B1B4F"/>
    <w:rsid w:val="0782C694"/>
    <w:rsid w:val="080F5474"/>
    <w:rsid w:val="08193524"/>
    <w:rsid w:val="08F68068"/>
    <w:rsid w:val="0931C5C6"/>
    <w:rsid w:val="0947E756"/>
    <w:rsid w:val="096F60D6"/>
    <w:rsid w:val="09710D3B"/>
    <w:rsid w:val="09BC4F60"/>
    <w:rsid w:val="09DEC678"/>
    <w:rsid w:val="0A05711C"/>
    <w:rsid w:val="0A7519D4"/>
    <w:rsid w:val="0AAA05C0"/>
    <w:rsid w:val="0AB1822D"/>
    <w:rsid w:val="0B5F42FE"/>
    <w:rsid w:val="0B76EDAC"/>
    <w:rsid w:val="0B92A9C0"/>
    <w:rsid w:val="0BBF6520"/>
    <w:rsid w:val="0BC09410"/>
    <w:rsid w:val="0C7FD41C"/>
    <w:rsid w:val="0CAEB0A9"/>
    <w:rsid w:val="0CB7BCF5"/>
    <w:rsid w:val="0CE6A6C2"/>
    <w:rsid w:val="0CE844F1"/>
    <w:rsid w:val="0D1E1EEC"/>
    <w:rsid w:val="0D5EC251"/>
    <w:rsid w:val="0D63BA7F"/>
    <w:rsid w:val="0DD821BD"/>
    <w:rsid w:val="0E1158F5"/>
    <w:rsid w:val="0E5515EB"/>
    <w:rsid w:val="0E6BC68F"/>
    <w:rsid w:val="0E86A209"/>
    <w:rsid w:val="0ECAB5C0"/>
    <w:rsid w:val="0EEE91D2"/>
    <w:rsid w:val="0F4C09B3"/>
    <w:rsid w:val="0F6A3BD1"/>
    <w:rsid w:val="0F9A05F1"/>
    <w:rsid w:val="1119925B"/>
    <w:rsid w:val="118DBC73"/>
    <w:rsid w:val="121D9BE5"/>
    <w:rsid w:val="123931E4"/>
    <w:rsid w:val="12432A88"/>
    <w:rsid w:val="12562A68"/>
    <w:rsid w:val="1279E0CE"/>
    <w:rsid w:val="128D8F3E"/>
    <w:rsid w:val="1298BDDB"/>
    <w:rsid w:val="12F9739F"/>
    <w:rsid w:val="130250CE"/>
    <w:rsid w:val="130B07A2"/>
    <w:rsid w:val="133EB922"/>
    <w:rsid w:val="13B4DA92"/>
    <w:rsid w:val="13CED7BB"/>
    <w:rsid w:val="1402EDE2"/>
    <w:rsid w:val="1435C2C8"/>
    <w:rsid w:val="14F4B897"/>
    <w:rsid w:val="16247061"/>
    <w:rsid w:val="166C0F79"/>
    <w:rsid w:val="1720DF1B"/>
    <w:rsid w:val="175C5A4B"/>
    <w:rsid w:val="1783C3C4"/>
    <w:rsid w:val="17EFB39C"/>
    <w:rsid w:val="17FC0011"/>
    <w:rsid w:val="181B1CE2"/>
    <w:rsid w:val="18A3C0CA"/>
    <w:rsid w:val="18C974FA"/>
    <w:rsid w:val="19222EE5"/>
    <w:rsid w:val="199908E5"/>
    <w:rsid w:val="19A59A9E"/>
    <w:rsid w:val="19B15F3D"/>
    <w:rsid w:val="19E72880"/>
    <w:rsid w:val="1A13321A"/>
    <w:rsid w:val="1A79EA1B"/>
    <w:rsid w:val="1A7A6ADF"/>
    <w:rsid w:val="1ADEB927"/>
    <w:rsid w:val="1BB92EC7"/>
    <w:rsid w:val="1BC5E1AA"/>
    <w:rsid w:val="1BD1CA44"/>
    <w:rsid w:val="1BEBAF20"/>
    <w:rsid w:val="1BF2DF2C"/>
    <w:rsid w:val="1C142785"/>
    <w:rsid w:val="1C1F2353"/>
    <w:rsid w:val="1C2605E0"/>
    <w:rsid w:val="1C68C9C2"/>
    <w:rsid w:val="1CC8C60A"/>
    <w:rsid w:val="1CF6984D"/>
    <w:rsid w:val="1D60831B"/>
    <w:rsid w:val="1D6FC023"/>
    <w:rsid w:val="1DB83256"/>
    <w:rsid w:val="1DF873B3"/>
    <w:rsid w:val="1E009439"/>
    <w:rsid w:val="1EB05668"/>
    <w:rsid w:val="1EBAFF45"/>
    <w:rsid w:val="1EE0BF41"/>
    <w:rsid w:val="1F3465B2"/>
    <w:rsid w:val="1F51C968"/>
    <w:rsid w:val="1F9A4710"/>
    <w:rsid w:val="1FD2C43C"/>
    <w:rsid w:val="20367E70"/>
    <w:rsid w:val="207F2BCC"/>
    <w:rsid w:val="20D56112"/>
    <w:rsid w:val="214EAA96"/>
    <w:rsid w:val="218C7E48"/>
    <w:rsid w:val="21ADF7D7"/>
    <w:rsid w:val="21C178A1"/>
    <w:rsid w:val="21F6A302"/>
    <w:rsid w:val="225DBFFA"/>
    <w:rsid w:val="22703459"/>
    <w:rsid w:val="22BEAC65"/>
    <w:rsid w:val="237C6F88"/>
    <w:rsid w:val="23ABB0C2"/>
    <w:rsid w:val="23C6D15D"/>
    <w:rsid w:val="24A9DBB1"/>
    <w:rsid w:val="2558EDB1"/>
    <w:rsid w:val="25669197"/>
    <w:rsid w:val="25A78F1E"/>
    <w:rsid w:val="25F42CE8"/>
    <w:rsid w:val="260064C1"/>
    <w:rsid w:val="262A4A66"/>
    <w:rsid w:val="262B5351"/>
    <w:rsid w:val="2660B9B4"/>
    <w:rsid w:val="26EEDEF3"/>
    <w:rsid w:val="27063B13"/>
    <w:rsid w:val="270B2509"/>
    <w:rsid w:val="27BC4DEB"/>
    <w:rsid w:val="287EA055"/>
    <w:rsid w:val="28C49363"/>
    <w:rsid w:val="29440405"/>
    <w:rsid w:val="296963BB"/>
    <w:rsid w:val="298ACFF9"/>
    <w:rsid w:val="299CED02"/>
    <w:rsid w:val="29A7B1FC"/>
    <w:rsid w:val="2A538540"/>
    <w:rsid w:val="2A867C49"/>
    <w:rsid w:val="2ADD23E5"/>
    <w:rsid w:val="2B1FC762"/>
    <w:rsid w:val="2B32AC2D"/>
    <w:rsid w:val="2BBCE9C5"/>
    <w:rsid w:val="2BC3DCD8"/>
    <w:rsid w:val="2CB24FA0"/>
    <w:rsid w:val="2D3EDC2F"/>
    <w:rsid w:val="2D7DCEDA"/>
    <w:rsid w:val="2DF1DB63"/>
    <w:rsid w:val="2EE1E357"/>
    <w:rsid w:val="2FBAA1CC"/>
    <w:rsid w:val="30180C88"/>
    <w:rsid w:val="30C5F88A"/>
    <w:rsid w:val="31842D2C"/>
    <w:rsid w:val="31EBAE73"/>
    <w:rsid w:val="31F94E1B"/>
    <w:rsid w:val="324E01D3"/>
    <w:rsid w:val="3277B867"/>
    <w:rsid w:val="3295B6D9"/>
    <w:rsid w:val="32DC3141"/>
    <w:rsid w:val="331D6D36"/>
    <w:rsid w:val="332C6D53"/>
    <w:rsid w:val="332D6A6D"/>
    <w:rsid w:val="3377B511"/>
    <w:rsid w:val="33A58B7B"/>
    <w:rsid w:val="33B2C4C4"/>
    <w:rsid w:val="33F5D862"/>
    <w:rsid w:val="3423F2C3"/>
    <w:rsid w:val="34C6B8D2"/>
    <w:rsid w:val="34E8EDF5"/>
    <w:rsid w:val="34FB57BC"/>
    <w:rsid w:val="350E6393"/>
    <w:rsid w:val="356DB0D4"/>
    <w:rsid w:val="35A7C5E0"/>
    <w:rsid w:val="35DD1A93"/>
    <w:rsid w:val="35E9D7C3"/>
    <w:rsid w:val="364CF2AA"/>
    <w:rsid w:val="380038C6"/>
    <w:rsid w:val="38523FF8"/>
    <w:rsid w:val="399C2966"/>
    <w:rsid w:val="39CEEAE7"/>
    <w:rsid w:val="3AB47829"/>
    <w:rsid w:val="3B123814"/>
    <w:rsid w:val="3B23BFFB"/>
    <w:rsid w:val="3B6ACDD4"/>
    <w:rsid w:val="3B78ACE9"/>
    <w:rsid w:val="3BB2FCAA"/>
    <w:rsid w:val="3BECFF3A"/>
    <w:rsid w:val="3C23C138"/>
    <w:rsid w:val="3CA25608"/>
    <w:rsid w:val="3CF6D849"/>
    <w:rsid w:val="3D42BFA4"/>
    <w:rsid w:val="3D460E53"/>
    <w:rsid w:val="3D798D02"/>
    <w:rsid w:val="3D7E25DB"/>
    <w:rsid w:val="3DC77733"/>
    <w:rsid w:val="3DED8449"/>
    <w:rsid w:val="3E6E8414"/>
    <w:rsid w:val="3E7878A7"/>
    <w:rsid w:val="3EA2823A"/>
    <w:rsid w:val="3EC518E2"/>
    <w:rsid w:val="3F0EFE93"/>
    <w:rsid w:val="3F1D5486"/>
    <w:rsid w:val="3F628EC2"/>
    <w:rsid w:val="3F82ABFC"/>
    <w:rsid w:val="401A2503"/>
    <w:rsid w:val="404C1501"/>
    <w:rsid w:val="404C8925"/>
    <w:rsid w:val="407D31FB"/>
    <w:rsid w:val="409DE429"/>
    <w:rsid w:val="40FA6880"/>
    <w:rsid w:val="410C170C"/>
    <w:rsid w:val="4143AACB"/>
    <w:rsid w:val="414D3216"/>
    <w:rsid w:val="41713F37"/>
    <w:rsid w:val="41BF043B"/>
    <w:rsid w:val="42B87169"/>
    <w:rsid w:val="42D7A300"/>
    <w:rsid w:val="42FA6868"/>
    <w:rsid w:val="43625490"/>
    <w:rsid w:val="437F64B9"/>
    <w:rsid w:val="43F29212"/>
    <w:rsid w:val="440F4ADB"/>
    <w:rsid w:val="44352520"/>
    <w:rsid w:val="443686E1"/>
    <w:rsid w:val="44CB5049"/>
    <w:rsid w:val="450D087F"/>
    <w:rsid w:val="457A94B5"/>
    <w:rsid w:val="457ED14F"/>
    <w:rsid w:val="459EAF48"/>
    <w:rsid w:val="45B9A214"/>
    <w:rsid w:val="4680408A"/>
    <w:rsid w:val="46A76233"/>
    <w:rsid w:val="472280FD"/>
    <w:rsid w:val="4758F0BD"/>
    <w:rsid w:val="478B7DE5"/>
    <w:rsid w:val="47D59440"/>
    <w:rsid w:val="48930B65"/>
    <w:rsid w:val="48D988A4"/>
    <w:rsid w:val="48F50F11"/>
    <w:rsid w:val="495FB6AA"/>
    <w:rsid w:val="49C59E29"/>
    <w:rsid w:val="4A13EDFC"/>
    <w:rsid w:val="4A2F2827"/>
    <w:rsid w:val="4A5FA286"/>
    <w:rsid w:val="4A857CCB"/>
    <w:rsid w:val="4AA1F062"/>
    <w:rsid w:val="4B5D9930"/>
    <w:rsid w:val="4B9CE45C"/>
    <w:rsid w:val="4BC8158D"/>
    <w:rsid w:val="4C28A33A"/>
    <w:rsid w:val="4C744545"/>
    <w:rsid w:val="4C89E8B9"/>
    <w:rsid w:val="4C9A8D13"/>
    <w:rsid w:val="4CA93834"/>
    <w:rsid w:val="4E59D9D9"/>
    <w:rsid w:val="4E701210"/>
    <w:rsid w:val="4EAB50DA"/>
    <w:rsid w:val="4EAE3BB3"/>
    <w:rsid w:val="4F1129E0"/>
    <w:rsid w:val="4F50CE92"/>
    <w:rsid w:val="4F89A22C"/>
    <w:rsid w:val="4FD8D10F"/>
    <w:rsid w:val="5028CEDA"/>
    <w:rsid w:val="5054A238"/>
    <w:rsid w:val="506F44D6"/>
    <w:rsid w:val="5090A119"/>
    <w:rsid w:val="50AA93C9"/>
    <w:rsid w:val="50DF4B62"/>
    <w:rsid w:val="5179E26E"/>
    <w:rsid w:val="51BE781D"/>
    <w:rsid w:val="520A7A94"/>
    <w:rsid w:val="523B8BDA"/>
    <w:rsid w:val="52883EAB"/>
    <w:rsid w:val="53690987"/>
    <w:rsid w:val="53E35013"/>
    <w:rsid w:val="53F2DF69"/>
    <w:rsid w:val="5415A4E0"/>
    <w:rsid w:val="542F887E"/>
    <w:rsid w:val="551C3641"/>
    <w:rsid w:val="55341F62"/>
    <w:rsid w:val="5567F162"/>
    <w:rsid w:val="5632EE74"/>
    <w:rsid w:val="566BB5DB"/>
    <w:rsid w:val="5675FF57"/>
    <w:rsid w:val="5775B912"/>
    <w:rsid w:val="579EA1BF"/>
    <w:rsid w:val="57CAF8C5"/>
    <w:rsid w:val="57F4D1BC"/>
    <w:rsid w:val="58845BA1"/>
    <w:rsid w:val="58893FC4"/>
    <w:rsid w:val="588E0E94"/>
    <w:rsid w:val="590C787F"/>
    <w:rsid w:val="5986FB8B"/>
    <w:rsid w:val="59BA13B3"/>
    <w:rsid w:val="5A4C0C19"/>
    <w:rsid w:val="5B1088BF"/>
    <w:rsid w:val="5B73B6C5"/>
    <w:rsid w:val="5B87DBA4"/>
    <w:rsid w:val="5B88404B"/>
    <w:rsid w:val="5C074C46"/>
    <w:rsid w:val="5C9926AF"/>
    <w:rsid w:val="5D1D1655"/>
    <w:rsid w:val="5D2BCB61"/>
    <w:rsid w:val="5D4FC94A"/>
    <w:rsid w:val="5DC67286"/>
    <w:rsid w:val="5DEC2490"/>
    <w:rsid w:val="5E78B534"/>
    <w:rsid w:val="5E7D7ACF"/>
    <w:rsid w:val="5E9252DE"/>
    <w:rsid w:val="5EBFF159"/>
    <w:rsid w:val="5EC4372B"/>
    <w:rsid w:val="5EEF6F40"/>
    <w:rsid w:val="5F397F0D"/>
    <w:rsid w:val="5F9845FC"/>
    <w:rsid w:val="5FA36548"/>
    <w:rsid w:val="5FB66687"/>
    <w:rsid w:val="5FC8BC02"/>
    <w:rsid w:val="5FE2E103"/>
    <w:rsid w:val="5FECF3FC"/>
    <w:rsid w:val="60BC7AFB"/>
    <w:rsid w:val="60D5DBCF"/>
    <w:rsid w:val="613B07C4"/>
    <w:rsid w:val="61A4CDE3"/>
    <w:rsid w:val="61C0D15A"/>
    <w:rsid w:val="6215D430"/>
    <w:rsid w:val="62A3B385"/>
    <w:rsid w:val="62AAC9AA"/>
    <w:rsid w:val="62C27525"/>
    <w:rsid w:val="62CD89D9"/>
    <w:rsid w:val="62EEA4EA"/>
    <w:rsid w:val="63254F36"/>
    <w:rsid w:val="63324B3C"/>
    <w:rsid w:val="633E9718"/>
    <w:rsid w:val="63597983"/>
    <w:rsid w:val="637F7102"/>
    <w:rsid w:val="6386BC65"/>
    <w:rsid w:val="63A76030"/>
    <w:rsid w:val="63C5DF58"/>
    <w:rsid w:val="647B4271"/>
    <w:rsid w:val="64A9262A"/>
    <w:rsid w:val="64EEB491"/>
    <w:rsid w:val="64FF7CE6"/>
    <w:rsid w:val="650D06F2"/>
    <w:rsid w:val="653F6149"/>
    <w:rsid w:val="65ADBF4D"/>
    <w:rsid w:val="65BAF4A1"/>
    <w:rsid w:val="65E3F0C5"/>
    <w:rsid w:val="6626229A"/>
    <w:rsid w:val="669AB020"/>
    <w:rsid w:val="673B53CC"/>
    <w:rsid w:val="684F3ED9"/>
    <w:rsid w:val="688136BD"/>
    <w:rsid w:val="68841A51"/>
    <w:rsid w:val="68F2251F"/>
    <w:rsid w:val="69345C47"/>
    <w:rsid w:val="6991E41B"/>
    <w:rsid w:val="699AD229"/>
    <w:rsid w:val="69EE58ED"/>
    <w:rsid w:val="6A03A5BB"/>
    <w:rsid w:val="6A92A8B0"/>
    <w:rsid w:val="6A98FCA8"/>
    <w:rsid w:val="6ABD4495"/>
    <w:rsid w:val="6B5FA8F3"/>
    <w:rsid w:val="6B6F09AE"/>
    <w:rsid w:val="6B78D478"/>
    <w:rsid w:val="6BE23C60"/>
    <w:rsid w:val="6C398CCA"/>
    <w:rsid w:val="6C49102E"/>
    <w:rsid w:val="6C91C261"/>
    <w:rsid w:val="6CA9562C"/>
    <w:rsid w:val="6CEBBD65"/>
    <w:rsid w:val="6D04E5C2"/>
    <w:rsid w:val="6D27FD80"/>
    <w:rsid w:val="6D4398AA"/>
    <w:rsid w:val="6D63CB8D"/>
    <w:rsid w:val="6D7E0CC1"/>
    <w:rsid w:val="6E72BB87"/>
    <w:rsid w:val="6E9387E5"/>
    <w:rsid w:val="6EA37BF6"/>
    <w:rsid w:val="6ED74FE4"/>
    <w:rsid w:val="6F616E06"/>
    <w:rsid w:val="6F64EAE3"/>
    <w:rsid w:val="6FC898DA"/>
    <w:rsid w:val="70178B75"/>
    <w:rsid w:val="701C9F91"/>
    <w:rsid w:val="70668EAE"/>
    <w:rsid w:val="706998F3"/>
    <w:rsid w:val="70BF016B"/>
    <w:rsid w:val="71060D81"/>
    <w:rsid w:val="7133C8DB"/>
    <w:rsid w:val="71AC0BFD"/>
    <w:rsid w:val="71E87EE9"/>
    <w:rsid w:val="72385587"/>
    <w:rsid w:val="724E2848"/>
    <w:rsid w:val="725F38B7"/>
    <w:rsid w:val="726115D3"/>
    <w:rsid w:val="733ED797"/>
    <w:rsid w:val="740AEA4A"/>
    <w:rsid w:val="743A5783"/>
    <w:rsid w:val="747D033B"/>
    <w:rsid w:val="747D2024"/>
    <w:rsid w:val="74E3ACBF"/>
    <w:rsid w:val="74F895B2"/>
    <w:rsid w:val="750884B0"/>
    <w:rsid w:val="754380EE"/>
    <w:rsid w:val="75CCE6A5"/>
    <w:rsid w:val="75DE26D5"/>
    <w:rsid w:val="75F66042"/>
    <w:rsid w:val="760960A4"/>
    <w:rsid w:val="76134B26"/>
    <w:rsid w:val="764F3B4A"/>
    <w:rsid w:val="76654CD3"/>
    <w:rsid w:val="768FE869"/>
    <w:rsid w:val="76A166E9"/>
    <w:rsid w:val="76E00016"/>
    <w:rsid w:val="77042367"/>
    <w:rsid w:val="7769541A"/>
    <w:rsid w:val="779847AD"/>
    <w:rsid w:val="77AD072C"/>
    <w:rsid w:val="77B6CF0C"/>
    <w:rsid w:val="7809448A"/>
    <w:rsid w:val="78356078"/>
    <w:rsid w:val="785D33F6"/>
    <w:rsid w:val="78B92738"/>
    <w:rsid w:val="78DE7FED"/>
    <w:rsid w:val="78EA674E"/>
    <w:rsid w:val="78EFA5D7"/>
    <w:rsid w:val="7985E0F6"/>
    <w:rsid w:val="798A8EE0"/>
    <w:rsid w:val="79F50C36"/>
    <w:rsid w:val="7A023355"/>
    <w:rsid w:val="7AB5B133"/>
    <w:rsid w:val="7B04B504"/>
    <w:rsid w:val="7BF3BD52"/>
    <w:rsid w:val="7CE72DF2"/>
    <w:rsid w:val="7DA07086"/>
    <w:rsid w:val="7DBF4CFC"/>
    <w:rsid w:val="7DF5D5F8"/>
    <w:rsid w:val="7E6E88FF"/>
    <w:rsid w:val="7EABF80A"/>
    <w:rsid w:val="7ECAAF12"/>
    <w:rsid w:val="7ECCA750"/>
    <w:rsid w:val="7F3B9CCC"/>
    <w:rsid w:val="7F949BB1"/>
    <w:rsid w:val="7FD3297F"/>
    <w:rsid w:val="7FD7AF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9DE7C8"/>
  <w15:docId w15:val="{AB3135C6-75A2-4F76-897E-437ABF316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7"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1409"/>
    <w:pPr>
      <w:spacing w:before="40" w:after="120" w:line="280" w:lineRule="atLeast"/>
    </w:pPr>
  </w:style>
  <w:style w:type="paragraph" w:styleId="Heading1">
    <w:name w:val="heading 1"/>
    <w:basedOn w:val="Normal"/>
    <w:next w:val="Normal"/>
    <w:link w:val="Heading1Char"/>
    <w:autoRedefine/>
    <w:qFormat/>
    <w:rsid w:val="00B34AEF"/>
    <w:pPr>
      <w:spacing w:before="2000" w:after="360"/>
      <w:outlineLvl w:val="0"/>
    </w:pPr>
    <w:rPr>
      <w:color w:val="264F90"/>
      <w:sz w:val="40"/>
      <w:szCs w:val="40"/>
    </w:rPr>
  </w:style>
  <w:style w:type="paragraph" w:styleId="Heading2">
    <w:name w:val="heading 2"/>
    <w:basedOn w:val="Normal"/>
    <w:next w:val="Normal"/>
    <w:link w:val="Heading2Char"/>
    <w:autoRedefine/>
    <w:qFormat/>
    <w:rsid w:val="00357F50"/>
    <w:pPr>
      <w:keepNext/>
      <w:numPr>
        <w:numId w:val="7"/>
      </w:numPr>
      <w:spacing w:before="240"/>
      <w:outlineLvl w:val="1"/>
    </w:pPr>
    <w:rPr>
      <w:rFonts w:cstheme="minorHAnsi"/>
      <w:bCs/>
      <w:iCs/>
      <w:color w:val="264F90"/>
      <w:sz w:val="32"/>
      <w:szCs w:val="32"/>
    </w:rPr>
  </w:style>
  <w:style w:type="paragraph" w:styleId="Heading3">
    <w:name w:val="heading 3"/>
    <w:basedOn w:val="Heading2"/>
    <w:next w:val="Normal"/>
    <w:link w:val="Heading3Char"/>
    <w:qFormat/>
    <w:rsid w:val="00490C48"/>
    <w:pPr>
      <w:numPr>
        <w:ilvl w:val="1"/>
      </w:numPr>
      <w:outlineLvl w:val="2"/>
    </w:pPr>
    <w:rPr>
      <w:rFonts w:cs="Arial"/>
      <w:b/>
      <w:sz w:val="24"/>
    </w:rPr>
  </w:style>
  <w:style w:type="paragraph" w:styleId="Heading4">
    <w:name w:val="heading 4"/>
    <w:basedOn w:val="Heading3"/>
    <w:next w:val="Normal"/>
    <w:link w:val="Heading4Char"/>
    <w:autoRedefine/>
    <w:qFormat/>
    <w:rsid w:val="00E00BF7"/>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430D2E"/>
    <w:pPr>
      <w:numPr>
        <w:ilvl w:val="3"/>
      </w:numPr>
      <w:tabs>
        <w:tab w:val="left" w:pos="1985"/>
      </w:tabs>
      <w:outlineLvl w:val="4"/>
    </w:pPr>
    <w:rPr>
      <w:bCs w:val="0"/>
      <w:iCs w:val="0"/>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tabs>
        <w:tab w:val="num" w:pos="360"/>
      </w:tabs>
      <w:ind w:left="360" w:hanging="360"/>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7"/>
    <w:qFormat/>
    <w:rsid w:val="00B46376"/>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7"/>
    <w:rsid w:val="00B46376"/>
    <w:rPr>
      <w:sz w:val="16"/>
    </w:rPr>
  </w:style>
  <w:style w:type="paragraph" w:styleId="ListBullet2">
    <w:name w:val="List Bullet 2"/>
    <w:aliases w:val="Dot-dash bullet"/>
    <w:basedOn w:val="ListBullet"/>
    <w:rsid w:val="004918B1"/>
    <w:pPr>
      <w:numPr>
        <w:numId w:val="2"/>
      </w:numPr>
      <w:spacing w:line="240" w:lineRule="auto"/>
    </w:pPr>
  </w:style>
  <w:style w:type="character" w:customStyle="1" w:styleId="Heading1Char">
    <w:name w:val="Heading 1 Char"/>
    <w:basedOn w:val="DefaultParagraphFont"/>
    <w:link w:val="Heading1"/>
    <w:rsid w:val="00B34AEF"/>
    <w:rPr>
      <w:color w:val="264F90"/>
      <w:sz w:val="40"/>
      <w:szCs w:val="40"/>
    </w:rPr>
  </w:style>
  <w:style w:type="paragraph" w:styleId="ListBullet3">
    <w:name w:val="List Bullet 3"/>
    <w:aliases w:val="Indent Quote Bullet"/>
    <w:rsid w:val="004918B1"/>
    <w:pPr>
      <w:numPr>
        <w:numId w:val="3"/>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6"/>
      </w:numPr>
      <w:spacing w:after="80"/>
    </w:pPr>
    <w:rPr>
      <w:iCs/>
    </w:rPr>
  </w:style>
  <w:style w:type="character" w:customStyle="1" w:styleId="Heading2Char">
    <w:name w:val="Heading 2 Char"/>
    <w:basedOn w:val="DefaultParagraphFont"/>
    <w:link w:val="Heading2"/>
    <w:rsid w:val="00357F50"/>
    <w:rPr>
      <w:rFonts w:cstheme="minorHAnsi"/>
      <w:bCs/>
      <w:iCs/>
      <w:color w:val="264F90"/>
      <w:sz w:val="32"/>
      <w:szCs w:val="32"/>
    </w:rPr>
  </w:style>
  <w:style w:type="paragraph" w:styleId="DocumentMap">
    <w:name w:val="Document Map"/>
    <w:basedOn w:val="Normal"/>
    <w:semiHidden/>
    <w:rsid w:val="00FF3731"/>
    <w:pPr>
      <w:shd w:val="clear" w:color="auto" w:fill="000080"/>
    </w:pPr>
    <w:rPr>
      <w:rFonts w:ascii="Tahoma" w:hAnsi="Tahoma" w:cs="Tahoma"/>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1"/>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357F5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490C48"/>
    <w:rPr>
      <w:rFonts w:cs="Arial"/>
      <w:b/>
      <w:bCs/>
      <w:iCs/>
      <w:color w:val="264F90"/>
      <w:sz w:val="24"/>
      <w:szCs w:val="32"/>
    </w:rPr>
  </w:style>
  <w:style w:type="character" w:customStyle="1" w:styleId="Heading4Char">
    <w:name w:val="Heading 4 Char"/>
    <w:basedOn w:val="Heading3Char"/>
    <w:link w:val="Heading4"/>
    <w:rsid w:val="00E00BF7"/>
    <w:rPr>
      <w:rFonts w:eastAsia="MS Mincho" w:cs="TimesNewRoman"/>
      <w:b/>
      <w:bCs/>
      <w:iCs/>
      <w:color w:val="264F90"/>
      <w:sz w:val="22"/>
      <w:szCs w:val="32"/>
    </w:rPr>
  </w:style>
  <w:style w:type="character" w:customStyle="1" w:styleId="Heading5Char">
    <w:name w:val="Heading 5 Char"/>
    <w:basedOn w:val="Heading4Char"/>
    <w:link w:val="Heading5"/>
    <w:rsid w:val="00430D2E"/>
    <w:rPr>
      <w:rFonts w:eastAsia="MS Mincho" w:cs="TimesNewRoman"/>
      <w:b/>
      <w:bCs w:val="0"/>
      <w:iCs w:val="0"/>
      <w:color w:val="264F90"/>
      <w:sz w:val="22"/>
      <w:szCs w:val="26"/>
    </w:rPr>
  </w:style>
  <w:style w:type="character" w:customStyle="1" w:styleId="Heading6Char">
    <w:name w:val="Heading 6 Char"/>
    <w:basedOn w:val="Heading5Char"/>
    <w:link w:val="Heading6"/>
    <w:rsid w:val="00C17209"/>
    <w:rPr>
      <w:rFonts w:eastAsia="MS Mincho" w:cs="TimesNewRoman"/>
      <w:b/>
      <w:bCs/>
      <w:iCs w:val="0"/>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4"/>
      </w:numPr>
    </w:pPr>
  </w:style>
  <w:style w:type="table" w:styleId="TableGrid">
    <w:name w:val="Table Grid"/>
    <w:basedOn w:val="TableNormal"/>
    <w:uiPriority w:val="5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val="0"/>
      <w:color w:val="auto"/>
      <w:szCs w:val="20"/>
    </w:rPr>
  </w:style>
  <w:style w:type="numbering" w:customStyle="1" w:styleId="StyleNumbered">
    <w:name w:val="Style Numbered"/>
    <w:basedOn w:val="NoList"/>
    <w:rsid w:val="00A35F51"/>
    <w:pPr>
      <w:numPr>
        <w:numId w:val="5"/>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TableText"/>
    <w:next w:val="Normal"/>
    <w:rsid w:val="00DB5819"/>
    <w:rPr>
      <w:color w:val="FFFFFF" w:themeColor="background1"/>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rsid w:val="00A35F51"/>
    <w:pPr>
      <w:spacing w:line="320" w:lineRule="atLeast"/>
    </w:pPr>
    <w:rPr>
      <w:rFonts w:ascii="Times New Roman" w:hAnsi="Times New Roman"/>
    </w:rPr>
  </w:style>
  <w:style w:type="character" w:customStyle="1" w:styleId="CommentTextChar">
    <w:name w:val="Comment Text Char"/>
    <w:basedOn w:val="DefaultParagraphFont"/>
    <w:link w:val="CommentText"/>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basedOn w:val="Normal"/>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next w:val="Normal"/>
    <w:qFormat/>
    <w:rsid w:val="009B6938"/>
    <w:pPr>
      <w:numPr>
        <w:numId w:val="0"/>
      </w:numPr>
    </w:pPr>
  </w:style>
  <w:style w:type="paragraph" w:customStyle="1" w:styleId="Heading3Appendix">
    <w:name w:val="Heading 3 Appendix"/>
    <w:basedOn w:val="Heading3"/>
    <w:qFormat/>
    <w:rsid w:val="009B6938"/>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numPr>
        <w:ilvl w:val="0"/>
        <w:numId w:val="0"/>
      </w:numPr>
    </w:pPr>
  </w:style>
  <w:style w:type="character" w:customStyle="1" w:styleId="hvr">
    <w:name w:val="hvr"/>
    <w:basedOn w:val="DefaultParagraphFont"/>
    <w:rsid w:val="00BB708D"/>
  </w:style>
  <w:style w:type="paragraph" w:customStyle="1" w:styleId="Heading4appendix">
    <w:name w:val="Heading 4 + appendix"/>
    <w:basedOn w:val="Heading4"/>
    <w:qFormat/>
    <w:rsid w:val="007D4984"/>
    <w:pPr>
      <w:numPr>
        <w:ilvl w:val="0"/>
        <w:numId w:val="0"/>
      </w:numPr>
    </w:pPr>
    <w:rPr>
      <w:b w:val="0"/>
      <w:color w:val="auto"/>
      <w:sz w:val="20"/>
    </w:rPr>
  </w:style>
  <w:style w:type="paragraph" w:customStyle="1" w:styleId="inputcomment">
    <w:name w:val="input comment"/>
    <w:basedOn w:val="Normal"/>
    <w:qFormat/>
    <w:rsid w:val="00B1460B"/>
    <w:pPr>
      <w:suppressAutoHyphens/>
      <w:spacing w:before="180" w:after="60" w:line="240" w:lineRule="auto"/>
    </w:pPr>
    <w:rPr>
      <w:rFonts w:asciiTheme="minorHAnsi" w:eastAsiaTheme="minorHAnsi" w:hAnsiTheme="minorHAnsi" w:cstheme="minorBidi"/>
      <w:b/>
      <w:iCs/>
      <w:color w:val="76923C" w:themeColor="accent3" w:themeShade="BF"/>
      <w:sz w:val="22"/>
      <w:szCs w:val="22"/>
    </w:rPr>
  </w:style>
  <w:style w:type="paragraph" w:customStyle="1" w:styleId="Boxed2Text">
    <w:name w:val="Boxed 2 Text"/>
    <w:basedOn w:val="Normal"/>
    <w:qFormat/>
    <w:rsid w:val="00022A7F"/>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iCs/>
      <w:szCs w:val="22"/>
    </w:rPr>
  </w:style>
  <w:style w:type="paragraph" w:customStyle="1" w:styleId="BodyText1">
    <w:name w:val="Body Text1"/>
    <w:basedOn w:val="Normal"/>
    <w:rsid w:val="00B1460B"/>
    <w:pPr>
      <w:spacing w:before="0" w:line="240" w:lineRule="auto"/>
    </w:pPr>
    <w:rPr>
      <w:rFonts w:ascii="Cambria" w:hAnsi="Cambria"/>
      <w:iCs/>
      <w:sz w:val="22"/>
    </w:rPr>
  </w:style>
  <w:style w:type="paragraph" w:styleId="ListBullet4">
    <w:name w:val="List Bullet 4"/>
    <w:basedOn w:val="ListBullet"/>
    <w:unhideWhenUsed/>
    <w:rsid w:val="00DF69C8"/>
    <w:pPr>
      <w:shd w:val="clear" w:color="auto" w:fill="DBE5F1" w:themeFill="accent1" w:themeFillTint="33"/>
      <w:ind w:left="641" w:hanging="357"/>
    </w:pPr>
    <w:rPr>
      <w:rFonts w:cstheme="minorHAnsi"/>
    </w:rPr>
  </w:style>
  <w:style w:type="paragraph" w:customStyle="1" w:styleId="highlightedtext">
    <w:name w:val="highlighted text"/>
    <w:basedOn w:val="Normal"/>
    <w:link w:val="highlightedtextChar"/>
    <w:qFormat/>
    <w:rsid w:val="00022A7F"/>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22A7F"/>
    <w:rPr>
      <w:rFonts w:asciiTheme="minorHAnsi" w:eastAsiaTheme="minorHAnsi" w:hAnsiTheme="minorHAnsi" w:cstheme="minorBidi"/>
      <w:b/>
      <w:color w:val="4F6228" w:themeColor="accent3" w:themeShade="80"/>
      <w:sz w:val="22"/>
      <w:szCs w:val="22"/>
    </w:rPr>
  </w:style>
  <w:style w:type="paragraph" w:customStyle="1" w:styleId="Bullet1">
    <w:name w:val="Bullet 1"/>
    <w:basedOn w:val="Normal"/>
    <w:qFormat/>
    <w:rsid w:val="00022A7F"/>
    <w:pPr>
      <w:numPr>
        <w:numId w:val="11"/>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022A7F"/>
    <w:pPr>
      <w:numPr>
        <w:ilvl w:val="1"/>
      </w:numPr>
    </w:pPr>
  </w:style>
  <w:style w:type="paragraph" w:customStyle="1" w:styleId="Bullet3">
    <w:name w:val="Bullet 3"/>
    <w:basedOn w:val="Bullet2"/>
    <w:qFormat/>
    <w:rsid w:val="00022A7F"/>
    <w:pPr>
      <w:numPr>
        <w:ilvl w:val="2"/>
      </w:numPr>
    </w:pPr>
  </w:style>
  <w:style w:type="numbering" w:customStyle="1" w:styleId="BulletsList">
    <w:name w:val="Bullets List"/>
    <w:uiPriority w:val="99"/>
    <w:rsid w:val="00022A7F"/>
    <w:pPr>
      <w:numPr>
        <w:numId w:val="11"/>
      </w:numPr>
    </w:pPr>
  </w:style>
  <w:style w:type="numbering" w:customStyle="1" w:styleId="TableHeadingNumbers">
    <w:name w:val="Table Heading Numbers"/>
    <w:uiPriority w:val="99"/>
    <w:rsid w:val="00022A7F"/>
    <w:pPr>
      <w:numPr>
        <w:numId w:val="12"/>
      </w:numPr>
    </w:pPr>
  </w:style>
  <w:style w:type="paragraph" w:styleId="NoSpacing">
    <w:name w:val="No Spacing"/>
    <w:link w:val="NoSpacingChar"/>
    <w:uiPriority w:val="1"/>
    <w:qFormat/>
    <w:rsid w:val="00022A7F"/>
    <w:rPr>
      <w:rFonts w:ascii="Calibri" w:hAnsi="Calibri"/>
      <w:sz w:val="22"/>
      <w:szCs w:val="22"/>
    </w:rPr>
  </w:style>
  <w:style w:type="character" w:customStyle="1" w:styleId="NoSpacingChar">
    <w:name w:val="No Spacing Char"/>
    <w:basedOn w:val="DefaultParagraphFont"/>
    <w:link w:val="NoSpacing"/>
    <w:uiPriority w:val="1"/>
    <w:rsid w:val="00022A7F"/>
    <w:rPr>
      <w:rFonts w:ascii="Calibri" w:hAnsi="Calibri"/>
      <w:sz w:val="22"/>
      <w:szCs w:val="22"/>
    </w:rPr>
  </w:style>
  <w:style w:type="paragraph" w:customStyle="1" w:styleId="Guidelinesbodytext">
    <w:name w:val="Guidelines body text"/>
    <w:basedOn w:val="NoSpacing"/>
    <w:qFormat/>
    <w:rsid w:val="003848A4"/>
    <w:rPr>
      <w:color w:val="000000"/>
      <w:szCs w:val="20"/>
      <w:lang w:val="en-US" w:bidi="en-US"/>
    </w:rPr>
  </w:style>
  <w:style w:type="paragraph" w:styleId="Caption">
    <w:name w:val="caption"/>
    <w:basedOn w:val="Normal"/>
    <w:next w:val="Normal"/>
    <w:uiPriority w:val="12"/>
    <w:unhideWhenUsed/>
    <w:qFormat/>
    <w:rsid w:val="00B16B54"/>
    <w:pPr>
      <w:suppressAutoHyphens/>
      <w:spacing w:before="200"/>
    </w:pPr>
    <w:rPr>
      <w:rFonts w:eastAsiaTheme="minorHAnsi" w:cstheme="minorBidi"/>
      <w:color w:val="264F90"/>
      <w:szCs w:val="18"/>
    </w:rPr>
  </w:style>
  <w:style w:type="table" w:customStyle="1" w:styleId="Finance1">
    <w:name w:val="Finance 1"/>
    <w:basedOn w:val="TableNormal"/>
    <w:uiPriority w:val="99"/>
    <w:rsid w:val="00B16B54"/>
    <w:pPr>
      <w:spacing w:before="60" w:after="60" w:line="200" w:lineRule="atLeast"/>
    </w:pPr>
    <w:rPr>
      <w:rFonts w:asciiTheme="minorHAnsi" w:eastAsiaTheme="minorHAnsi" w:hAnsiTheme="minorHAnsi" w:cstheme="minorBidi"/>
      <w:sz w:val="16"/>
      <w:szCs w:val="22"/>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uiPriority w:val="13"/>
    <w:qFormat/>
    <w:rsid w:val="00B16B54"/>
    <w:pPr>
      <w:suppressAutoHyphens/>
      <w:spacing w:before="60" w:after="60"/>
    </w:pPr>
    <w:rPr>
      <w:rFonts w:eastAsiaTheme="minorHAnsi" w:cstheme="minorBidi"/>
      <w:iCs/>
      <w:szCs w:val="22"/>
    </w:rPr>
  </w:style>
  <w:style w:type="table" w:styleId="TableGridLight">
    <w:name w:val="Grid Table Light"/>
    <w:basedOn w:val="TableNormal"/>
    <w:uiPriority w:val="40"/>
    <w:rsid w:val="00B16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7E6B1A"/>
    <w:pPr>
      <w:numPr>
        <w:numId w:val="13"/>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7E6B1A"/>
    <w:pPr>
      <w:numPr>
        <w:ilvl w:val="1"/>
      </w:numPr>
      <w:spacing w:before="120"/>
    </w:pPr>
  </w:style>
  <w:style w:type="paragraph" w:customStyle="1" w:styleId="NumberedList3">
    <w:name w:val="Numbered List 3"/>
    <w:basedOn w:val="NumberedList2"/>
    <w:qFormat/>
    <w:rsid w:val="007E6B1A"/>
    <w:pPr>
      <w:numPr>
        <w:ilvl w:val="2"/>
      </w:numPr>
      <w:ind w:left="851"/>
    </w:pPr>
  </w:style>
  <w:style w:type="numbering" w:customStyle="1" w:styleId="Numberedlist">
    <w:name w:val="Numbered list"/>
    <w:uiPriority w:val="99"/>
    <w:rsid w:val="007E6B1A"/>
    <w:pPr>
      <w:numPr>
        <w:numId w:val="13"/>
      </w:numPr>
    </w:pPr>
  </w:style>
  <w:style w:type="table" w:styleId="GridTable1Light">
    <w:name w:val="Grid Table 1 Light"/>
    <w:basedOn w:val="TableNormal"/>
    <w:uiPriority w:val="46"/>
    <w:rsid w:val="006248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48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TableBulletlist">
    <w:name w:val="Table Bullet list"/>
    <w:uiPriority w:val="99"/>
    <w:rsid w:val="002C3C41"/>
    <w:pPr>
      <w:numPr>
        <w:numId w:val="17"/>
      </w:numPr>
    </w:pPr>
  </w:style>
  <w:style w:type="paragraph" w:customStyle="1" w:styleId="Normalsmall">
    <w:name w:val="Normal small"/>
    <w:qFormat/>
    <w:rsid w:val="002C3C41"/>
    <w:pPr>
      <w:spacing w:after="120" w:line="276" w:lineRule="auto"/>
    </w:pPr>
    <w:rPr>
      <w:rFonts w:ascii="Cambria" w:eastAsiaTheme="minorHAnsi" w:hAnsi="Cambria" w:cstheme="minorBidi"/>
      <w:sz w:val="18"/>
      <w:szCs w:val="18"/>
    </w:rPr>
  </w:style>
  <w:style w:type="paragraph" w:customStyle="1" w:styleId="BoxText">
    <w:name w:val="Box Text"/>
    <w:basedOn w:val="Normal"/>
    <w:uiPriority w:val="19"/>
    <w:qFormat/>
    <w:rsid w:val="00F321AA"/>
    <w:pPr>
      <w:pBdr>
        <w:top w:val="single" w:sz="4" w:space="10" w:color="auto"/>
        <w:left w:val="single" w:sz="4" w:space="10" w:color="auto"/>
        <w:bottom w:val="single" w:sz="4" w:space="10" w:color="auto"/>
        <w:right w:val="single" w:sz="4" w:space="10" w:color="auto"/>
      </w:pBdr>
      <w:spacing w:before="120" w:line="276" w:lineRule="auto"/>
    </w:pPr>
    <w:rPr>
      <w:rFonts w:ascii="Cambria" w:eastAsiaTheme="minorHAnsi" w:hAnsi="Cambria" w:cstheme="minorBidi"/>
      <w:szCs w:val="22"/>
    </w:rPr>
  </w:style>
  <w:style w:type="paragraph" w:customStyle="1" w:styleId="BoxHeading">
    <w:name w:val="Box Heading"/>
    <w:basedOn w:val="BoxText"/>
    <w:uiPriority w:val="20"/>
    <w:qFormat/>
    <w:rsid w:val="00F321AA"/>
    <w:pPr>
      <w:spacing w:line="240" w:lineRule="auto"/>
    </w:pPr>
    <w:rPr>
      <w:b/>
    </w:rPr>
  </w:style>
  <w:style w:type="paragraph" w:customStyle="1" w:styleId="TableHeading">
    <w:name w:val="Table Heading"/>
    <w:basedOn w:val="TableText"/>
    <w:uiPriority w:val="14"/>
    <w:qFormat/>
    <w:rsid w:val="00AD420B"/>
    <w:pPr>
      <w:keepNext/>
      <w:suppressAutoHyphens w:val="0"/>
      <w:spacing w:line="240" w:lineRule="auto"/>
    </w:pPr>
    <w:rPr>
      <w:rFonts w:ascii="Cambria" w:hAnsi="Cambria"/>
      <w:b/>
      <w:iCs w:val="0"/>
      <w:sz w:val="18"/>
    </w:rPr>
  </w:style>
  <w:style w:type="character" w:customStyle="1" w:styleId="UnresolvedMention1">
    <w:name w:val="Unresolved Mention1"/>
    <w:basedOn w:val="DefaultParagraphFont"/>
    <w:uiPriority w:val="99"/>
    <w:semiHidden/>
    <w:unhideWhenUsed/>
    <w:rsid w:val="001A19E5"/>
    <w:rPr>
      <w:color w:val="605E5C"/>
      <w:shd w:val="clear" w:color="auto" w:fill="E1DFDD"/>
    </w:rPr>
  </w:style>
  <w:style w:type="paragraph" w:customStyle="1" w:styleId="ClauseLevel1">
    <w:name w:val="Clause Level 1"/>
    <w:aliases w:val="C1"/>
    <w:next w:val="ClauseLevel2"/>
    <w:uiPriority w:val="19"/>
    <w:qFormat/>
    <w:rsid w:val="00FB7703"/>
    <w:pPr>
      <w:keepNext/>
      <w:numPr>
        <w:numId w:val="24"/>
      </w:numPr>
      <w:pBdr>
        <w:bottom w:val="single" w:sz="2" w:space="0" w:color="auto"/>
      </w:pBdr>
      <w:spacing w:before="200" w:line="280" w:lineRule="atLeast"/>
      <w:ind w:left="426" w:hanging="426"/>
      <w:outlineLvl w:val="0"/>
    </w:pPr>
    <w:rPr>
      <w:rFonts w:cs="Arial"/>
      <w:b/>
      <w:lang w:eastAsia="en-AU"/>
    </w:rPr>
  </w:style>
  <w:style w:type="paragraph" w:customStyle="1" w:styleId="ClauseLevel2">
    <w:name w:val="Clause Level 2"/>
    <w:aliases w:val="C2"/>
    <w:next w:val="ClauseLevel3"/>
    <w:uiPriority w:val="19"/>
    <w:qFormat/>
    <w:rsid w:val="00FB7703"/>
    <w:pPr>
      <w:keepNext/>
      <w:numPr>
        <w:ilvl w:val="1"/>
        <w:numId w:val="24"/>
      </w:numPr>
      <w:tabs>
        <w:tab w:val="clear" w:pos="1134"/>
        <w:tab w:val="num" w:pos="993"/>
      </w:tabs>
      <w:spacing w:before="200" w:line="280" w:lineRule="atLeast"/>
      <w:ind w:left="851" w:hanging="851"/>
      <w:outlineLvl w:val="1"/>
    </w:pPr>
    <w:rPr>
      <w:rFonts w:cs="Arial"/>
      <w:b/>
      <w:szCs w:val="22"/>
      <w:lang w:eastAsia="en-AU"/>
    </w:rPr>
  </w:style>
  <w:style w:type="paragraph" w:customStyle="1" w:styleId="ClauseLevel3">
    <w:name w:val="Clause Level 3"/>
    <w:aliases w:val="C3"/>
    <w:link w:val="ClauseLevel3Char"/>
    <w:uiPriority w:val="19"/>
    <w:qFormat/>
    <w:rsid w:val="00FB7703"/>
    <w:pPr>
      <w:numPr>
        <w:ilvl w:val="2"/>
        <w:numId w:val="24"/>
      </w:numPr>
      <w:tabs>
        <w:tab w:val="clear" w:pos="1134"/>
        <w:tab w:val="num" w:pos="851"/>
      </w:tabs>
      <w:spacing w:before="140" w:after="140" w:line="280" w:lineRule="atLeast"/>
      <w:ind w:left="851" w:hanging="851"/>
      <w:outlineLvl w:val="2"/>
    </w:pPr>
    <w:rPr>
      <w:rFonts w:ascii="Helvetica" w:hAnsi="Helvetica" w:cs="Arial"/>
      <w:szCs w:val="22"/>
      <w:lang w:eastAsia="en-AU"/>
    </w:rPr>
  </w:style>
  <w:style w:type="character" w:customStyle="1" w:styleId="ClauseLevel3Char">
    <w:name w:val="Clause Level 3 Char"/>
    <w:basedOn w:val="DefaultParagraphFont"/>
    <w:link w:val="ClauseLevel3"/>
    <w:uiPriority w:val="19"/>
    <w:locked/>
    <w:rsid w:val="00FB7703"/>
    <w:rPr>
      <w:rFonts w:ascii="Helvetica" w:hAnsi="Helvetica" w:cs="Arial"/>
      <w:szCs w:val="22"/>
      <w:lang w:eastAsia="en-AU"/>
    </w:rPr>
  </w:style>
  <w:style w:type="paragraph" w:customStyle="1" w:styleId="ClauseLevel4">
    <w:name w:val="Clause Level 4"/>
    <w:aliases w:val="C4"/>
    <w:uiPriority w:val="19"/>
    <w:qFormat/>
    <w:rsid w:val="00FB7703"/>
    <w:pPr>
      <w:numPr>
        <w:ilvl w:val="3"/>
        <w:numId w:val="24"/>
      </w:numPr>
      <w:tabs>
        <w:tab w:val="clear" w:pos="1843"/>
        <w:tab w:val="num" w:pos="709"/>
      </w:tabs>
      <w:spacing w:after="140" w:line="280" w:lineRule="atLeast"/>
      <w:ind w:left="1276"/>
      <w:outlineLvl w:val="3"/>
    </w:pPr>
    <w:rPr>
      <w:rFonts w:cs="Arial"/>
      <w:szCs w:val="22"/>
      <w:lang w:eastAsia="en-AU"/>
    </w:rPr>
  </w:style>
  <w:style w:type="paragraph" w:customStyle="1" w:styleId="ClauseLevel5">
    <w:name w:val="Clause Level 5"/>
    <w:aliases w:val="C5"/>
    <w:uiPriority w:val="19"/>
    <w:qFormat/>
    <w:rsid w:val="00FB7703"/>
    <w:pPr>
      <w:numPr>
        <w:ilvl w:val="4"/>
        <w:numId w:val="24"/>
      </w:numPr>
      <w:tabs>
        <w:tab w:val="clear" w:pos="1985"/>
        <w:tab w:val="num" w:pos="567"/>
      </w:tabs>
      <w:spacing w:after="140" w:line="280" w:lineRule="atLeast"/>
      <w:ind w:left="1560" w:hanging="284"/>
      <w:outlineLvl w:val="4"/>
    </w:pPr>
    <w:rPr>
      <w:rFonts w:cs="Arial"/>
      <w:szCs w:val="22"/>
      <w:lang w:eastAsia="en-AU"/>
    </w:rPr>
  </w:style>
  <w:style w:type="paragraph" w:customStyle="1" w:styleId="ClauseLevel6">
    <w:name w:val="Clause Level 6"/>
    <w:uiPriority w:val="19"/>
    <w:rsid w:val="00FB7703"/>
    <w:pPr>
      <w:numPr>
        <w:ilvl w:val="5"/>
        <w:numId w:val="24"/>
      </w:numPr>
      <w:spacing w:after="140" w:line="280" w:lineRule="atLeast"/>
    </w:pPr>
    <w:rPr>
      <w:rFonts w:cs="Arial"/>
      <w:sz w:val="22"/>
      <w:szCs w:val="22"/>
      <w:lang w:eastAsia="en-AU"/>
    </w:rPr>
  </w:style>
  <w:style w:type="paragraph" w:customStyle="1" w:styleId="ClauseLevel7">
    <w:name w:val="Clause Level 7"/>
    <w:basedOn w:val="ClauseLevel4"/>
    <w:semiHidden/>
    <w:rsid w:val="00FB7703"/>
    <w:pPr>
      <w:numPr>
        <w:ilvl w:val="6"/>
      </w:numPr>
    </w:pPr>
  </w:style>
  <w:style w:type="paragraph" w:customStyle="1" w:styleId="ClauseLevel8">
    <w:name w:val="Clause Level 8"/>
    <w:basedOn w:val="ClauseLevel4"/>
    <w:semiHidden/>
    <w:rsid w:val="00FB7703"/>
    <w:pPr>
      <w:numPr>
        <w:ilvl w:val="7"/>
      </w:numPr>
    </w:pPr>
  </w:style>
  <w:style w:type="paragraph" w:customStyle="1" w:styleId="ClauseLevel9">
    <w:name w:val="Clause Level 9"/>
    <w:basedOn w:val="ClauseLevel4"/>
    <w:semiHidden/>
    <w:rsid w:val="00FB7703"/>
    <w:pPr>
      <w:numPr>
        <w:ilvl w:val="8"/>
      </w:numPr>
    </w:pPr>
  </w:style>
  <w:style w:type="paragraph" w:styleId="NormalWeb">
    <w:name w:val="Normal (Web)"/>
    <w:basedOn w:val="Normal"/>
    <w:uiPriority w:val="99"/>
    <w:semiHidden/>
    <w:unhideWhenUsed/>
    <w:rsid w:val="00D3341B"/>
    <w:pPr>
      <w:spacing w:before="100" w:beforeAutospacing="1" w:after="100" w:afterAutospacing="1" w:line="240" w:lineRule="auto"/>
    </w:pPr>
    <w:rPr>
      <w:rFonts w:ascii="Times New Roman" w:hAnsi="Times New Roman"/>
      <w:sz w:val="24"/>
      <w:szCs w:val="24"/>
      <w:lang w:eastAsia="en-AU"/>
    </w:rPr>
  </w:style>
  <w:style w:type="character" w:styleId="UnresolvedMention">
    <w:name w:val="Unresolved Mention"/>
    <w:basedOn w:val="DefaultParagraphFont"/>
    <w:uiPriority w:val="99"/>
    <w:semiHidden/>
    <w:unhideWhenUsed/>
    <w:rsid w:val="00936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6230">
      <w:bodyDiv w:val="1"/>
      <w:marLeft w:val="0"/>
      <w:marRight w:val="0"/>
      <w:marTop w:val="0"/>
      <w:marBottom w:val="0"/>
      <w:divBdr>
        <w:top w:val="none" w:sz="0" w:space="0" w:color="auto"/>
        <w:left w:val="none" w:sz="0" w:space="0" w:color="auto"/>
        <w:bottom w:val="none" w:sz="0" w:space="0" w:color="auto"/>
        <w:right w:val="none" w:sz="0" w:space="0" w:color="auto"/>
      </w:divBdr>
    </w:div>
    <w:div w:id="210264026">
      <w:bodyDiv w:val="1"/>
      <w:marLeft w:val="0"/>
      <w:marRight w:val="0"/>
      <w:marTop w:val="0"/>
      <w:marBottom w:val="0"/>
      <w:divBdr>
        <w:top w:val="none" w:sz="0" w:space="0" w:color="auto"/>
        <w:left w:val="none" w:sz="0" w:space="0" w:color="auto"/>
        <w:bottom w:val="none" w:sz="0" w:space="0" w:color="auto"/>
        <w:right w:val="none" w:sz="0" w:space="0" w:color="auto"/>
      </w:divBdr>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73102679">
      <w:bodyDiv w:val="1"/>
      <w:marLeft w:val="0"/>
      <w:marRight w:val="0"/>
      <w:marTop w:val="0"/>
      <w:marBottom w:val="0"/>
      <w:divBdr>
        <w:top w:val="none" w:sz="0" w:space="0" w:color="auto"/>
        <w:left w:val="none" w:sz="0" w:space="0" w:color="auto"/>
        <w:bottom w:val="none" w:sz="0" w:space="0" w:color="auto"/>
        <w:right w:val="none" w:sz="0" w:space="0" w:color="auto"/>
      </w:divBdr>
    </w:div>
    <w:div w:id="363478870">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51355977">
      <w:bodyDiv w:val="1"/>
      <w:marLeft w:val="0"/>
      <w:marRight w:val="0"/>
      <w:marTop w:val="0"/>
      <w:marBottom w:val="0"/>
      <w:divBdr>
        <w:top w:val="none" w:sz="0" w:space="0" w:color="auto"/>
        <w:left w:val="none" w:sz="0" w:space="0" w:color="auto"/>
        <w:bottom w:val="none" w:sz="0" w:space="0" w:color="auto"/>
        <w:right w:val="none" w:sz="0" w:space="0" w:color="auto"/>
      </w:divBdr>
    </w:div>
    <w:div w:id="571505704">
      <w:bodyDiv w:val="1"/>
      <w:marLeft w:val="0"/>
      <w:marRight w:val="0"/>
      <w:marTop w:val="0"/>
      <w:marBottom w:val="0"/>
      <w:divBdr>
        <w:top w:val="none" w:sz="0" w:space="0" w:color="auto"/>
        <w:left w:val="none" w:sz="0" w:space="0" w:color="auto"/>
        <w:bottom w:val="none" w:sz="0" w:space="0" w:color="auto"/>
        <w:right w:val="none" w:sz="0" w:space="0" w:color="auto"/>
      </w:divBdr>
    </w:div>
    <w:div w:id="786854460">
      <w:bodyDiv w:val="1"/>
      <w:marLeft w:val="0"/>
      <w:marRight w:val="0"/>
      <w:marTop w:val="0"/>
      <w:marBottom w:val="0"/>
      <w:divBdr>
        <w:top w:val="none" w:sz="0" w:space="0" w:color="auto"/>
        <w:left w:val="none" w:sz="0" w:space="0" w:color="auto"/>
        <w:bottom w:val="none" w:sz="0" w:space="0" w:color="auto"/>
        <w:right w:val="none" w:sz="0" w:space="0" w:color="auto"/>
      </w:divBdr>
    </w:div>
    <w:div w:id="807623732">
      <w:bodyDiv w:val="1"/>
      <w:marLeft w:val="0"/>
      <w:marRight w:val="0"/>
      <w:marTop w:val="0"/>
      <w:marBottom w:val="0"/>
      <w:divBdr>
        <w:top w:val="none" w:sz="0" w:space="0" w:color="auto"/>
        <w:left w:val="none" w:sz="0" w:space="0" w:color="auto"/>
        <w:bottom w:val="none" w:sz="0" w:space="0" w:color="auto"/>
        <w:right w:val="none" w:sz="0" w:space="0" w:color="auto"/>
      </w:divBdr>
    </w:div>
    <w:div w:id="927152560">
      <w:bodyDiv w:val="1"/>
      <w:marLeft w:val="0"/>
      <w:marRight w:val="0"/>
      <w:marTop w:val="0"/>
      <w:marBottom w:val="0"/>
      <w:divBdr>
        <w:top w:val="none" w:sz="0" w:space="0" w:color="auto"/>
        <w:left w:val="none" w:sz="0" w:space="0" w:color="auto"/>
        <w:bottom w:val="none" w:sz="0" w:space="0" w:color="auto"/>
        <w:right w:val="none" w:sz="0" w:space="0" w:color="auto"/>
      </w:divBdr>
    </w:div>
    <w:div w:id="93651851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11457">
      <w:bodyDiv w:val="1"/>
      <w:marLeft w:val="0"/>
      <w:marRight w:val="0"/>
      <w:marTop w:val="0"/>
      <w:marBottom w:val="0"/>
      <w:divBdr>
        <w:top w:val="none" w:sz="0" w:space="0" w:color="auto"/>
        <w:left w:val="none" w:sz="0" w:space="0" w:color="auto"/>
        <w:bottom w:val="none" w:sz="0" w:space="0" w:color="auto"/>
        <w:right w:val="none" w:sz="0" w:space="0" w:color="auto"/>
      </w:divBdr>
    </w:div>
    <w:div w:id="1046023036">
      <w:bodyDiv w:val="1"/>
      <w:marLeft w:val="0"/>
      <w:marRight w:val="0"/>
      <w:marTop w:val="0"/>
      <w:marBottom w:val="0"/>
      <w:divBdr>
        <w:top w:val="none" w:sz="0" w:space="0" w:color="auto"/>
        <w:left w:val="none" w:sz="0" w:space="0" w:color="auto"/>
        <w:bottom w:val="none" w:sz="0" w:space="0" w:color="auto"/>
        <w:right w:val="none" w:sz="0" w:space="0" w:color="auto"/>
      </w:divBdr>
    </w:div>
    <w:div w:id="1132821465">
      <w:bodyDiv w:val="1"/>
      <w:marLeft w:val="0"/>
      <w:marRight w:val="0"/>
      <w:marTop w:val="0"/>
      <w:marBottom w:val="0"/>
      <w:divBdr>
        <w:top w:val="none" w:sz="0" w:space="0" w:color="auto"/>
        <w:left w:val="none" w:sz="0" w:space="0" w:color="auto"/>
        <w:bottom w:val="none" w:sz="0" w:space="0" w:color="auto"/>
        <w:right w:val="none" w:sz="0" w:space="0" w:color="auto"/>
      </w:divBdr>
    </w:div>
    <w:div w:id="1174035715">
      <w:bodyDiv w:val="1"/>
      <w:marLeft w:val="0"/>
      <w:marRight w:val="0"/>
      <w:marTop w:val="0"/>
      <w:marBottom w:val="0"/>
      <w:divBdr>
        <w:top w:val="none" w:sz="0" w:space="0" w:color="auto"/>
        <w:left w:val="none" w:sz="0" w:space="0" w:color="auto"/>
        <w:bottom w:val="none" w:sz="0" w:space="0" w:color="auto"/>
        <w:right w:val="none" w:sz="0" w:space="0" w:color="auto"/>
      </w:divBdr>
    </w:div>
    <w:div w:id="1180043740">
      <w:bodyDiv w:val="1"/>
      <w:marLeft w:val="0"/>
      <w:marRight w:val="0"/>
      <w:marTop w:val="0"/>
      <w:marBottom w:val="0"/>
      <w:divBdr>
        <w:top w:val="none" w:sz="0" w:space="0" w:color="auto"/>
        <w:left w:val="none" w:sz="0" w:space="0" w:color="auto"/>
        <w:bottom w:val="none" w:sz="0" w:space="0" w:color="auto"/>
        <w:right w:val="none" w:sz="0" w:space="0" w:color="auto"/>
      </w:divBdr>
    </w:div>
    <w:div w:id="1249384109">
      <w:bodyDiv w:val="1"/>
      <w:marLeft w:val="0"/>
      <w:marRight w:val="0"/>
      <w:marTop w:val="0"/>
      <w:marBottom w:val="0"/>
      <w:divBdr>
        <w:top w:val="none" w:sz="0" w:space="0" w:color="auto"/>
        <w:left w:val="none" w:sz="0" w:space="0" w:color="auto"/>
        <w:bottom w:val="none" w:sz="0" w:space="0" w:color="auto"/>
        <w:right w:val="none" w:sz="0" w:space="0" w:color="auto"/>
      </w:divBdr>
    </w:div>
    <w:div w:id="1254971239">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20770206">
      <w:bodyDiv w:val="1"/>
      <w:marLeft w:val="0"/>
      <w:marRight w:val="0"/>
      <w:marTop w:val="0"/>
      <w:marBottom w:val="0"/>
      <w:divBdr>
        <w:top w:val="none" w:sz="0" w:space="0" w:color="auto"/>
        <w:left w:val="none" w:sz="0" w:space="0" w:color="auto"/>
        <w:bottom w:val="none" w:sz="0" w:space="0" w:color="auto"/>
        <w:right w:val="none" w:sz="0" w:space="0" w:color="auto"/>
      </w:divBdr>
    </w:div>
    <w:div w:id="1364987239">
      <w:bodyDiv w:val="1"/>
      <w:marLeft w:val="0"/>
      <w:marRight w:val="0"/>
      <w:marTop w:val="0"/>
      <w:marBottom w:val="0"/>
      <w:divBdr>
        <w:top w:val="none" w:sz="0" w:space="0" w:color="auto"/>
        <w:left w:val="none" w:sz="0" w:space="0" w:color="auto"/>
        <w:bottom w:val="none" w:sz="0" w:space="0" w:color="auto"/>
        <w:right w:val="none" w:sz="0" w:space="0" w:color="auto"/>
      </w:divBdr>
    </w:div>
    <w:div w:id="1522281507">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53158029">
      <w:bodyDiv w:val="1"/>
      <w:marLeft w:val="0"/>
      <w:marRight w:val="0"/>
      <w:marTop w:val="0"/>
      <w:marBottom w:val="0"/>
      <w:divBdr>
        <w:top w:val="none" w:sz="0" w:space="0" w:color="auto"/>
        <w:left w:val="none" w:sz="0" w:space="0" w:color="auto"/>
        <w:bottom w:val="none" w:sz="0" w:space="0" w:color="auto"/>
        <w:right w:val="none" w:sz="0" w:space="0" w:color="auto"/>
      </w:divBdr>
    </w:div>
    <w:div w:id="1631781898">
      <w:bodyDiv w:val="1"/>
      <w:marLeft w:val="0"/>
      <w:marRight w:val="0"/>
      <w:marTop w:val="0"/>
      <w:marBottom w:val="0"/>
      <w:divBdr>
        <w:top w:val="none" w:sz="0" w:space="0" w:color="auto"/>
        <w:left w:val="none" w:sz="0" w:space="0" w:color="auto"/>
        <w:bottom w:val="none" w:sz="0" w:space="0" w:color="auto"/>
        <w:right w:val="none" w:sz="0" w:space="0" w:color="auto"/>
      </w:divBdr>
    </w:div>
    <w:div w:id="1707170059">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69566423">
      <w:bodyDiv w:val="1"/>
      <w:marLeft w:val="0"/>
      <w:marRight w:val="0"/>
      <w:marTop w:val="0"/>
      <w:marBottom w:val="0"/>
      <w:divBdr>
        <w:top w:val="none" w:sz="0" w:space="0" w:color="auto"/>
        <w:left w:val="none" w:sz="0" w:space="0" w:color="auto"/>
        <w:bottom w:val="none" w:sz="0" w:space="0" w:color="auto"/>
        <w:right w:val="none" w:sz="0" w:space="0" w:color="auto"/>
      </w:divBdr>
    </w:div>
    <w:div w:id="1889948683">
      <w:bodyDiv w:val="1"/>
      <w:marLeft w:val="0"/>
      <w:marRight w:val="0"/>
      <w:marTop w:val="0"/>
      <w:marBottom w:val="0"/>
      <w:divBdr>
        <w:top w:val="none" w:sz="0" w:space="0" w:color="auto"/>
        <w:left w:val="none" w:sz="0" w:space="0" w:color="auto"/>
        <w:bottom w:val="none" w:sz="0" w:space="0" w:color="auto"/>
        <w:right w:val="none" w:sz="0" w:space="0" w:color="auto"/>
      </w:divBdr>
    </w:div>
    <w:div w:id="1922984553">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1117188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83798370">
      <w:bodyDiv w:val="1"/>
      <w:marLeft w:val="0"/>
      <w:marRight w:val="0"/>
      <w:marTop w:val="0"/>
      <w:marBottom w:val="0"/>
      <w:divBdr>
        <w:top w:val="none" w:sz="0" w:space="0" w:color="auto"/>
        <w:left w:val="none" w:sz="0" w:space="0" w:color="auto"/>
        <w:bottom w:val="none" w:sz="0" w:space="0" w:color="auto"/>
        <w:right w:val="none" w:sz="0" w:space="0" w:color="auto"/>
      </w:divBdr>
    </w:div>
    <w:div w:id="2087651589">
      <w:bodyDiv w:val="1"/>
      <w:marLeft w:val="0"/>
      <w:marRight w:val="0"/>
      <w:marTop w:val="0"/>
      <w:marBottom w:val="0"/>
      <w:divBdr>
        <w:top w:val="none" w:sz="0" w:space="0" w:color="auto"/>
        <w:left w:val="none" w:sz="0" w:space="0" w:color="auto"/>
        <w:bottom w:val="none" w:sz="0" w:space="0" w:color="auto"/>
        <w:right w:val="none" w:sz="0" w:space="0" w:color="auto"/>
      </w:divBdr>
    </w:div>
    <w:div w:id="20941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26"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39" Type="http://schemas.openxmlformats.org/officeDocument/2006/relationships/hyperlink" Target="mailto:agstewardship@awe.gov.au" TargetMode="External"/><Relationship Id="rId21" Type="http://schemas.openxmlformats.org/officeDocument/2006/relationships/footer" Target="footer3.xml"/><Relationship Id="rId34" Type="http://schemas.openxmlformats.org/officeDocument/2006/relationships/hyperlink" Target="http://www.agriculture.gov.au/carbon-biodiversity-pilot" TargetMode="External"/><Relationship Id="rId42" Type="http://schemas.openxmlformats.org/officeDocument/2006/relationships/hyperlink" Target="https://www.ato.gov.au/Business/GST/Registering-for-GST/" TargetMode="External"/><Relationship Id="rId47" Type="http://schemas.openxmlformats.org/officeDocument/2006/relationships/hyperlink" Target="http://www.cleanenergyregulator.gov.au/ERF/Want-to-participate-in-the-Emissions-Reduction-Fund/Making-changes-to-your-project" TargetMode="External"/><Relationship Id="rId50" Type="http://schemas.openxmlformats.org/officeDocument/2006/relationships/hyperlink" Target="mailto:ombudsman@ombudsman.gov.au" TargetMode="External"/><Relationship Id="rId55" Type="http://schemas.openxmlformats.org/officeDocument/2006/relationships/hyperlink" Target="https://www.oaic.gov.au/privacy-law/privacy-act/australian-privacy-principles" TargetMode="External"/><Relationship Id="rId63" Type="http://schemas.openxmlformats.org/officeDocument/2006/relationships/hyperlink" Target="http://www.grants.gov.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griculture.gov.au/ag-farm-food/natural-resources/landcare/sustaining-future-australian-farming" TargetMode="External"/><Relationship Id="rId29" Type="http://schemas.openxmlformats.org/officeDocument/2006/relationships/hyperlink" Target="http://www.cleanenergyregulator.gov.au/ERF/Choosing-a-project-type/Opportunities-for-the-land-sector/Permanence-obliga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leanenergyregulator.gov.au/ERF/Want-to-participate-in-the-Emissions-Reduction-Fund/Step-1-Apply" TargetMode="External"/><Relationship Id="rId32" Type="http://schemas.openxmlformats.org/officeDocument/2006/relationships/hyperlink" Target="http://www.cleanenergyregulator.gov.au/ERF/Want-to-participate-in-the-Emissions-Reduction-Fund/Planning-a-project/participant-obligations" TargetMode="External"/><Relationship Id="rId37" Type="http://schemas.openxmlformats.org/officeDocument/2006/relationships/image" Target="media/image3.png"/><Relationship Id="rId40" Type="http://schemas.openxmlformats.org/officeDocument/2006/relationships/hyperlink" Target="mailto:agstewardship@awe.gov.au" TargetMode="External"/><Relationship Id="rId45" Type="http://schemas.openxmlformats.org/officeDocument/2006/relationships/hyperlink" Target="http://cgrgs/" TargetMode="External"/><Relationship Id="rId53" Type="http://schemas.openxmlformats.org/officeDocument/2006/relationships/hyperlink" Target="https://www.legislation.gov.au/Series/C2004A00538" TargetMode="External"/><Relationship Id="rId58" Type="http://schemas.openxmlformats.org/officeDocument/2006/relationships/hyperlink" Target="http://www.finance.gov.au/resource-management/pgpa-legislation-rules-and-associated-instruments/" TargetMode="External"/><Relationship Id="rId66"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file:///\\Act001cl04fs08\nrmdata$\NRM%20Policy%20Section\15.%20NEW%20Sustainable%20Resource%20Management\Agriculture%20Stewardship%20Package\1%20-%20Agriculture%20Biodiversity%20Stewardship%20Pilot%20Program\C+B\C+B%20Pilot%20Round%202\Round%202%20Guidelines\agsteward.com.au" TargetMode="External"/><Relationship Id="rId28" Type="http://schemas.openxmlformats.org/officeDocument/2006/relationships/hyperlink" Target="http://www.cleanenergyregulator.gov.au/ERF/Choosing-a-project-type/Opportunities-for-the-land-sector/Permanence-obligations" TargetMode="External"/><Relationship Id="rId36" Type="http://schemas.openxmlformats.org/officeDocument/2006/relationships/hyperlink" Target="http://www.cleanenergyregulator.gov.au/ERF/About-the-Emissions-Reduction-Fund/eligibility-to-participate-in-the-emissions-reduction-fund" TargetMode="External"/><Relationship Id="rId49" Type="http://schemas.openxmlformats.org/officeDocument/2006/relationships/hyperlink" Target="mailto:enquiries@cleanenergyregulator.gov.au" TargetMode="External"/><Relationship Id="rId57" Type="http://schemas.openxmlformats.org/officeDocument/2006/relationships/hyperlink" Target="https://www.legislation.gov.au/Series/C2004A02562" TargetMode="External"/><Relationship Id="rId61" Type="http://schemas.openxmlformats.org/officeDocument/2006/relationships/hyperlink" Target="http://www.cleanenergyregulator.gov.au/ERF/About-the-Emissions-Reduction-Fund"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44" Type="http://schemas.openxmlformats.org/officeDocument/2006/relationships/hyperlink" Target="https://www.ato.gov.au/" TargetMode="External"/><Relationship Id="rId52" Type="http://schemas.openxmlformats.org/officeDocument/2006/relationships/hyperlink" Target="http://www8.austlii.edu.au/cgi-bin/viewdoc/au/legis/cth/consol_act/psa1999152/s13.html" TargetMode="External"/><Relationship Id="rId60" Type="http://schemas.openxmlformats.org/officeDocument/2006/relationships/hyperlink" Target="https://www.finance.gov.au/sites/default/files/commonwealth-grants-rules-and-guidelines.pdf"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pyright@awe.gov.au" TargetMode="External"/><Relationship Id="rId22"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27" Type="http://schemas.openxmlformats.org/officeDocument/2006/relationships/hyperlink" Target="http://www.cleanenergyregulator.gov.au/ERF/Choosing-a-project-type/Opportunities-for-the-land-sector/Vegetation-methods/Reforestation-by-Environmental-or-Mallee-Plantings-FullCAM" TargetMode="External"/><Relationship Id="rId30" Type="http://schemas.openxmlformats.org/officeDocument/2006/relationships/hyperlink" Target="https://www.legislation.gov.au/Series/C2006A00124" TargetMode="External"/><Relationship Id="rId35" Type="http://schemas.openxmlformats.org/officeDocument/2006/relationships/hyperlink" Target="http://www.cleanenergyregulator.gov.au/ERF/Choosing-a-project-type/Opportunities-for-the-land-sector/Vegetation-methods/Reforestation-by-Environmental-or-Mallee-Plantings-FullCAM" TargetMode="External"/><Relationship Id="rId43" Type="http://schemas.openxmlformats.org/officeDocument/2006/relationships/hyperlink" Target="https://www.ato.gov.au/business/gst/in-detail/managing-gst-in-your-business/tax-invoices/recipient-created-tax-invoices/" TargetMode="External"/><Relationship Id="rId48" Type="http://schemas.openxmlformats.org/officeDocument/2006/relationships/hyperlink" Target="mailto:agstewardship@awe.gov.au" TargetMode="External"/><Relationship Id="rId56" Type="http://schemas.openxmlformats.org/officeDocument/2006/relationships/hyperlink" Target="https://www.awe.gov.au/about/commitment/privacy" TargetMode="External"/><Relationship Id="rId64" Type="http://schemas.openxmlformats.org/officeDocument/2006/relationships/hyperlink" Target="https://www.budget.gov.au/2018-19/content/pbs/index.html" TargetMode="External"/><Relationship Id="rId8" Type="http://schemas.openxmlformats.org/officeDocument/2006/relationships/settings" Target="settings.xml"/><Relationship Id="rId51" Type="http://schemas.openxmlformats.org/officeDocument/2006/relationships/hyperlink" Target="http://www.ombudsman.gov.au"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awe.gov.au/" TargetMode="External"/><Relationship Id="rId25" Type="http://schemas.openxmlformats.org/officeDocument/2006/relationships/hyperlink" Target="http://www.cleanenergyregulator.gov.au/ERF/Want-to-participate-in-the-Emissions-Reduction-Fund/Planning-a-project/participant-obligations" TargetMode="External"/><Relationship Id="rId33" Type="http://schemas.openxmlformats.org/officeDocument/2006/relationships/hyperlink" Target="http://www.cleanenergyregulator.gov.au/ERF/Choosing-a-project-type/Opportunities-for-the-land-sector/Vegetation-methods/Reforestation-by-Environmental-or-Mallee-Plantings-FullCAM" TargetMode="External"/><Relationship Id="rId38" Type="http://schemas.openxmlformats.org/officeDocument/2006/relationships/hyperlink" Target="http://www.cleanenergyregulator.gov.au/ERF/Choosing-a-project-type/Opportunities-for-the-land-sector/Vegetation-methods/Reforestation-by-Environmental-or-Mallee-Plantings-FullCAM" TargetMode="External"/><Relationship Id="rId46" Type="http://schemas.openxmlformats.org/officeDocument/2006/relationships/hyperlink" Target="http://www.cleanenergyregulator.gov.au/DocumentAssets/Documents/A%20guide%20to%20the%20reforestation%20by%20environmental%20or%20mallee%20plantings-FullCam%20method.pdf" TargetMode="External"/><Relationship Id="rId59" Type="http://schemas.openxmlformats.org/officeDocument/2006/relationships/hyperlink" Target="http://www.cleanenergyregulator.gov.au/About/About-the-Clean-Energy-Regulator" TargetMode="Externa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www.finance.gov.au/government/commonwealth-grants/commonwealth-grants-rules-and-guidelines" TargetMode="External"/><Relationship Id="rId54" Type="http://schemas.openxmlformats.org/officeDocument/2006/relationships/hyperlink" Target="https://www.legislation.gov.au/Details/C2014C00076" TargetMode="External"/><Relationship Id="rId62" Type="http://schemas.openxmlformats.org/officeDocument/2006/relationships/hyperlink" Target="https://www.finance.gov.au/resource-management/pgpa-glossary/consolidated-revenue-fun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to.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592B31307F4BD3B94B78DDA7B6AC53"/>
        <w:category>
          <w:name w:val="General"/>
          <w:gallery w:val="placeholder"/>
        </w:category>
        <w:types>
          <w:type w:val="bbPlcHdr"/>
        </w:types>
        <w:behaviors>
          <w:behavior w:val="content"/>
        </w:behaviors>
        <w:guid w:val="{C3EF34B2-AF7A-44D5-B8B0-07D347EDA558}"/>
      </w:docPartPr>
      <w:docPartBody>
        <w:p w:rsidR="004E7CAB" w:rsidRDefault="006F1D58">
          <w:r w:rsidRPr="00CB264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MuseoSans300">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D58"/>
    <w:rsid w:val="00002068"/>
    <w:rsid w:val="00014E90"/>
    <w:rsid w:val="0001606D"/>
    <w:rsid w:val="000219A8"/>
    <w:rsid w:val="00021B63"/>
    <w:rsid w:val="00030888"/>
    <w:rsid w:val="00047593"/>
    <w:rsid w:val="000660FF"/>
    <w:rsid w:val="00071798"/>
    <w:rsid w:val="0007740B"/>
    <w:rsid w:val="00087703"/>
    <w:rsid w:val="000A35DD"/>
    <w:rsid w:val="000D7768"/>
    <w:rsid w:val="000F772A"/>
    <w:rsid w:val="00102082"/>
    <w:rsid w:val="0011541E"/>
    <w:rsid w:val="00131AF8"/>
    <w:rsid w:val="00131C76"/>
    <w:rsid w:val="001829BF"/>
    <w:rsid w:val="00184057"/>
    <w:rsid w:val="001874E2"/>
    <w:rsid w:val="001B0712"/>
    <w:rsid w:val="001D19C2"/>
    <w:rsid w:val="001D363A"/>
    <w:rsid w:val="001D6595"/>
    <w:rsid w:val="001F735A"/>
    <w:rsid w:val="00204B5D"/>
    <w:rsid w:val="00205AE4"/>
    <w:rsid w:val="00256378"/>
    <w:rsid w:val="00267D81"/>
    <w:rsid w:val="00267E5F"/>
    <w:rsid w:val="002720C6"/>
    <w:rsid w:val="00275662"/>
    <w:rsid w:val="00287FAB"/>
    <w:rsid w:val="002A7BA7"/>
    <w:rsid w:val="002B6F21"/>
    <w:rsid w:val="002C6B36"/>
    <w:rsid w:val="002D31BB"/>
    <w:rsid w:val="002E5BCD"/>
    <w:rsid w:val="003075AB"/>
    <w:rsid w:val="00317884"/>
    <w:rsid w:val="00391F0F"/>
    <w:rsid w:val="003969DB"/>
    <w:rsid w:val="003A50A1"/>
    <w:rsid w:val="003D1F7D"/>
    <w:rsid w:val="003E0306"/>
    <w:rsid w:val="003E692F"/>
    <w:rsid w:val="003F25D2"/>
    <w:rsid w:val="003F46F5"/>
    <w:rsid w:val="004012A8"/>
    <w:rsid w:val="00405878"/>
    <w:rsid w:val="00420B2B"/>
    <w:rsid w:val="00432514"/>
    <w:rsid w:val="0045165D"/>
    <w:rsid w:val="00466819"/>
    <w:rsid w:val="004917E4"/>
    <w:rsid w:val="00491EAB"/>
    <w:rsid w:val="004C5BB6"/>
    <w:rsid w:val="004E1342"/>
    <w:rsid w:val="004E1BCD"/>
    <w:rsid w:val="004E2075"/>
    <w:rsid w:val="004E7CAB"/>
    <w:rsid w:val="00507096"/>
    <w:rsid w:val="00513D6B"/>
    <w:rsid w:val="005321DB"/>
    <w:rsid w:val="00533CA6"/>
    <w:rsid w:val="005378D1"/>
    <w:rsid w:val="00543D3F"/>
    <w:rsid w:val="00547FFA"/>
    <w:rsid w:val="0056781E"/>
    <w:rsid w:val="00573B84"/>
    <w:rsid w:val="005A07E5"/>
    <w:rsid w:val="005A7688"/>
    <w:rsid w:val="005E303C"/>
    <w:rsid w:val="005E65D2"/>
    <w:rsid w:val="005F2C75"/>
    <w:rsid w:val="00615073"/>
    <w:rsid w:val="00617C4F"/>
    <w:rsid w:val="0062631E"/>
    <w:rsid w:val="00626C0A"/>
    <w:rsid w:val="00642D3B"/>
    <w:rsid w:val="00660762"/>
    <w:rsid w:val="00663C42"/>
    <w:rsid w:val="0067338C"/>
    <w:rsid w:val="00691E9F"/>
    <w:rsid w:val="006C6952"/>
    <w:rsid w:val="006E51E2"/>
    <w:rsid w:val="006F0F60"/>
    <w:rsid w:val="006F1D58"/>
    <w:rsid w:val="0070249A"/>
    <w:rsid w:val="00712240"/>
    <w:rsid w:val="00714E10"/>
    <w:rsid w:val="00726777"/>
    <w:rsid w:val="0073578B"/>
    <w:rsid w:val="0074212E"/>
    <w:rsid w:val="00745610"/>
    <w:rsid w:val="0075345E"/>
    <w:rsid w:val="00767746"/>
    <w:rsid w:val="007B0E8B"/>
    <w:rsid w:val="007B517E"/>
    <w:rsid w:val="007C1B91"/>
    <w:rsid w:val="007E1D73"/>
    <w:rsid w:val="007E1FB5"/>
    <w:rsid w:val="008125DB"/>
    <w:rsid w:val="00834FB9"/>
    <w:rsid w:val="00835500"/>
    <w:rsid w:val="008357F5"/>
    <w:rsid w:val="008B5A41"/>
    <w:rsid w:val="008C7A00"/>
    <w:rsid w:val="008D0A8E"/>
    <w:rsid w:val="008D32AC"/>
    <w:rsid w:val="008E71B5"/>
    <w:rsid w:val="00901F89"/>
    <w:rsid w:val="00940252"/>
    <w:rsid w:val="009518D1"/>
    <w:rsid w:val="00954EF5"/>
    <w:rsid w:val="00955C19"/>
    <w:rsid w:val="00994045"/>
    <w:rsid w:val="009B2426"/>
    <w:rsid w:val="009E4C16"/>
    <w:rsid w:val="00A12344"/>
    <w:rsid w:val="00A1591D"/>
    <w:rsid w:val="00A33E25"/>
    <w:rsid w:val="00A52D16"/>
    <w:rsid w:val="00A76617"/>
    <w:rsid w:val="00A82A0F"/>
    <w:rsid w:val="00A8492E"/>
    <w:rsid w:val="00A90126"/>
    <w:rsid w:val="00AE3301"/>
    <w:rsid w:val="00AF29F7"/>
    <w:rsid w:val="00AF62FF"/>
    <w:rsid w:val="00B10E67"/>
    <w:rsid w:val="00B21169"/>
    <w:rsid w:val="00B27EDD"/>
    <w:rsid w:val="00B43120"/>
    <w:rsid w:val="00B821C1"/>
    <w:rsid w:val="00BB44E9"/>
    <w:rsid w:val="00BC1D4F"/>
    <w:rsid w:val="00BC219B"/>
    <w:rsid w:val="00BD4A9E"/>
    <w:rsid w:val="00BF0741"/>
    <w:rsid w:val="00BF10FB"/>
    <w:rsid w:val="00C24B73"/>
    <w:rsid w:val="00C2738A"/>
    <w:rsid w:val="00C536DE"/>
    <w:rsid w:val="00C8774C"/>
    <w:rsid w:val="00C93610"/>
    <w:rsid w:val="00CE17FF"/>
    <w:rsid w:val="00CF3EAA"/>
    <w:rsid w:val="00D5445E"/>
    <w:rsid w:val="00D96834"/>
    <w:rsid w:val="00DA47B3"/>
    <w:rsid w:val="00DC2784"/>
    <w:rsid w:val="00DF191B"/>
    <w:rsid w:val="00DF3458"/>
    <w:rsid w:val="00E11D2E"/>
    <w:rsid w:val="00E17E29"/>
    <w:rsid w:val="00E30D88"/>
    <w:rsid w:val="00E44A4C"/>
    <w:rsid w:val="00E57DD5"/>
    <w:rsid w:val="00E67A8A"/>
    <w:rsid w:val="00E75E70"/>
    <w:rsid w:val="00ED3250"/>
    <w:rsid w:val="00EE7809"/>
    <w:rsid w:val="00F11230"/>
    <w:rsid w:val="00F465E8"/>
    <w:rsid w:val="00F80090"/>
    <w:rsid w:val="00FB19AE"/>
    <w:rsid w:val="00FB79BF"/>
    <w:rsid w:val="00FC6F92"/>
    <w:rsid w:val="00FD5F47"/>
    <w:rsid w:val="00FE1F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D5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D5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11" ma:contentTypeDescription="Create a new document." ma:contentTypeScope="" ma:versionID="62a0c59731307fc9ce3e334bad39a756">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4095122da01a3105e74588e11c32eb85"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C065BADA-6B6C-42D8-BE46-59B864B4C268}">
  <ds:schemaRefs>
    <ds:schemaRef ds:uri="http://schemas.openxmlformats.org/officeDocument/2006/bibliography"/>
  </ds:schemaRefs>
</ds:datastoreItem>
</file>

<file path=customXml/itemProps3.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4.xml><?xml version="1.0" encoding="utf-8"?>
<ds:datastoreItem xmlns:ds="http://schemas.openxmlformats.org/officeDocument/2006/customXml" ds:itemID="{45C2B3A4-BD0C-4943-9977-297B4C9A6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6E2E88-EE6C-43C6-86B9-33AC0BB14B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10770</Words>
  <Characters>61392</Characters>
  <DocSecurity>0</DocSecurity>
  <Lines>511</Lines>
  <Paragraphs>144</Paragraphs>
  <ScaleCrop>false</ScaleCrop>
  <HeadingPairs>
    <vt:vector size="2" baseType="variant">
      <vt:variant>
        <vt:lpstr>Title</vt:lpstr>
      </vt:variant>
      <vt:variant>
        <vt:i4>1</vt:i4>
      </vt:variant>
    </vt:vector>
  </HeadingPairs>
  <TitlesOfParts>
    <vt:vector size="1" baseType="lpstr">
      <vt:lpstr>Carbon + Biodiversity Pilot Round 2 Guidelines</vt:lpstr>
    </vt:vector>
  </TitlesOfParts>
  <LinksUpToDate>false</LinksUpToDate>
  <CharactersWithSpaces>72018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Round 2 Guidelines</dc:title>
  <dc:subject/>
  <dc:creator>Department of Agriculture, Water and the Environment</dc:creator>
  <cp:keywords/>
  <cp:lastPrinted>2021-12-15T04:48:00Z</cp:lastPrinted>
  <dcterms:created xsi:type="dcterms:W3CDTF">2021-12-16T04:44:00Z</dcterms:created>
  <dcterms:modified xsi:type="dcterms:W3CDTF">2021-12-16T04:44:00Z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0x0101006A3C6631C11D2C48B8B0D12C5D1E0618</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Order">
    <vt:r8>2100</vt:r8>
  </property>
  <property fmtid="{D5CDD505-2E9C-101B-9397-08002B2CF9AE}" pid="13" name="DocHub_Year">
    <vt:lpwstr>222;#2017|5f6de30b-6e1e-4c09-9e51-982258231536</vt:lpwstr>
  </property>
  <property fmtid="{D5CDD505-2E9C-101B-9397-08002B2CF9AE}" pid="14" name="DocHub_DocumentType">
    <vt:lpwstr>82;#Template|9b48ba34-650a-488d-9fe8-e5181e10b797</vt:lpwstr>
  </property>
  <property fmtid="{D5CDD505-2E9C-101B-9397-08002B2CF9AE}" pid="15" name="DocHub_SecurityClassification">
    <vt:lpwstr>3;#UNCLASSIFIED|6106d03b-a1a0-4e30-9d91-d5e9fb4314f9</vt:lpwstr>
  </property>
  <property fmtid="{D5CDD505-2E9C-101B-9397-08002B2CF9AE}" pid="16" name="DocHub_Keywords">
    <vt:lpwstr>70;#Business Grants Hub|1ef0944f-fc0a-410e-86f5-2043b43abc96;#8319;#Department of Finance|3a3ebec4-99c4-4632-8356-56807d8710f5</vt:lpwstr>
  </property>
  <property fmtid="{D5CDD505-2E9C-101B-9397-08002B2CF9AE}" pid="17" name="DocHub_WorkActivity">
    <vt:lpwstr>83;#Programme Management|e917d196-d1dd-46ca-8880-b205532cede6</vt:lpwstr>
  </property>
  <property fmtid="{D5CDD505-2E9C-101B-9397-08002B2CF9AE}" pid="18" name="_dlc_DocIdItemGuid">
    <vt:lpwstr>127f48fa-ea4c-4383-9ae5-7511171e77d1</vt:lpwstr>
  </property>
</Properties>
</file>