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A5646" w14:textId="4B8900EA" w:rsidR="000E455C" w:rsidRDefault="009C483F" w:rsidP="004E77A5">
      <w:pPr>
        <w:pStyle w:val="Date"/>
        <w:spacing w:before="1440" w:after="0"/>
      </w:pPr>
      <w:r>
        <w:t xml:space="preserve">December </w:t>
      </w:r>
      <w:r w:rsidR="00B82095">
        <w:t>20</w:t>
      </w:r>
      <w:r w:rsidR="0044304D">
        <w:t>2</w:t>
      </w:r>
      <w:r w:rsidR="00143A7B">
        <w:t>4</w:t>
      </w:r>
    </w:p>
    <w:p w14:paraId="009A0A68" w14:textId="5BC769B6" w:rsidR="00B82095" w:rsidRPr="00220618" w:rsidRDefault="00AE4F94" w:rsidP="004E77A5">
      <w:pPr>
        <w:pStyle w:val="Heading1"/>
        <w:spacing w:before="0"/>
      </w:pPr>
      <w:r>
        <w:t>Supporting the agricultur</w:t>
      </w:r>
      <w:r w:rsidR="004E77A5">
        <w:t>e sector and its workforce</w:t>
      </w:r>
    </w:p>
    <w:p w14:paraId="2F690AE5" w14:textId="4B10BE62" w:rsidR="00A76561" w:rsidRDefault="00D306FB" w:rsidP="00D306FB">
      <w:pPr>
        <w:rPr>
          <w:rFonts w:ascii="Calibri" w:hAnsi="Calibri" w:cs="Calibri"/>
        </w:rPr>
      </w:pPr>
      <w:r w:rsidRPr="007B09FF">
        <w:rPr>
          <w:rFonts w:ascii="Calibri" w:hAnsi="Calibri" w:cs="Calibri"/>
        </w:rPr>
        <w:t>The agriculture, fisheries and forestry sectors face long</w:t>
      </w:r>
      <w:r w:rsidR="009C0D0D">
        <w:rPr>
          <w:rFonts w:ascii="Calibri" w:hAnsi="Calibri" w:cs="Calibri"/>
        </w:rPr>
        <w:t>-</w:t>
      </w:r>
      <w:r w:rsidRPr="007B09FF">
        <w:rPr>
          <w:rFonts w:ascii="Calibri" w:hAnsi="Calibri" w:cs="Calibri"/>
        </w:rPr>
        <w:t xml:space="preserve">standing challenges in attracting, retaining and developing a sufficient </w:t>
      </w:r>
      <w:r w:rsidR="00A76561">
        <w:rPr>
          <w:rFonts w:ascii="Calibri" w:hAnsi="Calibri" w:cs="Calibri"/>
        </w:rPr>
        <w:t>work</w:t>
      </w:r>
      <w:r w:rsidRPr="007B09FF">
        <w:rPr>
          <w:rFonts w:ascii="Calibri" w:hAnsi="Calibri" w:cs="Calibri"/>
        </w:rPr>
        <w:t>force</w:t>
      </w:r>
      <w:r w:rsidR="00116D77">
        <w:rPr>
          <w:rFonts w:ascii="Calibri" w:hAnsi="Calibri" w:cs="Calibri"/>
        </w:rPr>
        <w:t>,</w:t>
      </w:r>
      <w:r w:rsidR="009C0D0D">
        <w:rPr>
          <w:rFonts w:ascii="Calibri" w:hAnsi="Calibri" w:cs="Calibri"/>
        </w:rPr>
        <w:t xml:space="preserve"> </w:t>
      </w:r>
      <w:r w:rsidR="00034458">
        <w:rPr>
          <w:rFonts w:ascii="Calibri" w:hAnsi="Calibri" w:cs="Calibri"/>
        </w:rPr>
        <w:t>worsened</w:t>
      </w:r>
      <w:r w:rsidR="005F245E">
        <w:rPr>
          <w:rFonts w:ascii="Calibri" w:hAnsi="Calibri" w:cs="Calibri"/>
        </w:rPr>
        <w:t xml:space="preserve"> </w:t>
      </w:r>
      <w:r w:rsidR="009C0D0D">
        <w:rPr>
          <w:rFonts w:ascii="Calibri" w:hAnsi="Calibri" w:cs="Calibri"/>
        </w:rPr>
        <w:t>by tight labour market conditions across the economy</w:t>
      </w:r>
      <w:r w:rsidRPr="007B09FF">
        <w:rPr>
          <w:rFonts w:ascii="Calibri" w:hAnsi="Calibri" w:cs="Calibri"/>
        </w:rPr>
        <w:t xml:space="preserve">. These </w:t>
      </w:r>
      <w:r w:rsidR="000A1574">
        <w:rPr>
          <w:rFonts w:ascii="Calibri" w:hAnsi="Calibri" w:cs="Calibri"/>
        </w:rPr>
        <w:t>sectors</w:t>
      </w:r>
      <w:r w:rsidRPr="007B09FF">
        <w:rPr>
          <w:rFonts w:ascii="Calibri" w:hAnsi="Calibri" w:cs="Calibri"/>
        </w:rPr>
        <w:t xml:space="preserve"> are </w:t>
      </w:r>
      <w:r w:rsidR="00557464">
        <w:rPr>
          <w:rFonts w:ascii="Calibri" w:hAnsi="Calibri" w:cs="Calibri"/>
        </w:rPr>
        <w:t>vital</w:t>
      </w:r>
      <w:r w:rsidR="00E61B6B">
        <w:rPr>
          <w:rFonts w:ascii="Calibri" w:hAnsi="Calibri" w:cs="Calibri"/>
        </w:rPr>
        <w:t xml:space="preserve"> for </w:t>
      </w:r>
      <w:r w:rsidRPr="007B09FF">
        <w:rPr>
          <w:rFonts w:ascii="Calibri" w:hAnsi="Calibri" w:cs="Calibri"/>
        </w:rPr>
        <w:t>local economies</w:t>
      </w:r>
      <w:r w:rsidR="008627EE">
        <w:rPr>
          <w:rFonts w:ascii="Calibri" w:hAnsi="Calibri" w:cs="Calibri"/>
        </w:rPr>
        <w:t xml:space="preserve"> </w:t>
      </w:r>
      <w:r w:rsidR="00E61B6B">
        <w:rPr>
          <w:rFonts w:ascii="Calibri" w:hAnsi="Calibri" w:cs="Calibri"/>
        </w:rPr>
        <w:t xml:space="preserve">and provide </w:t>
      </w:r>
      <w:r w:rsidR="00B4550C">
        <w:rPr>
          <w:rFonts w:ascii="Calibri" w:hAnsi="Calibri" w:cs="Calibri"/>
        </w:rPr>
        <w:t>thousands</w:t>
      </w:r>
      <w:r w:rsidR="00C04055">
        <w:rPr>
          <w:rFonts w:ascii="Calibri" w:hAnsi="Calibri" w:cs="Calibri"/>
        </w:rPr>
        <w:t xml:space="preserve"> of</w:t>
      </w:r>
      <w:r w:rsidR="00D33A5A">
        <w:rPr>
          <w:rFonts w:ascii="Calibri" w:hAnsi="Calibri" w:cs="Calibri"/>
        </w:rPr>
        <w:t xml:space="preserve"> </w:t>
      </w:r>
      <w:r w:rsidR="008627EE">
        <w:rPr>
          <w:rFonts w:ascii="Calibri" w:hAnsi="Calibri" w:cs="Calibri"/>
        </w:rPr>
        <w:t xml:space="preserve">jobs </w:t>
      </w:r>
      <w:r w:rsidR="00FE4EAB">
        <w:rPr>
          <w:rFonts w:ascii="Calibri" w:hAnsi="Calibri" w:cs="Calibri"/>
        </w:rPr>
        <w:t>in</w:t>
      </w:r>
      <w:r w:rsidR="008627EE">
        <w:rPr>
          <w:rFonts w:ascii="Calibri" w:hAnsi="Calibri" w:cs="Calibri"/>
        </w:rPr>
        <w:t xml:space="preserve"> rural and regional Australia.</w:t>
      </w:r>
    </w:p>
    <w:p w14:paraId="46493574" w14:textId="16B0167D" w:rsidR="009E153E" w:rsidRDefault="00A76561" w:rsidP="00D306FB">
      <w:pPr>
        <w:rPr>
          <w:rFonts w:ascii="Calibri" w:hAnsi="Calibri" w:cs="Calibri"/>
        </w:rPr>
      </w:pPr>
      <w:r>
        <w:rPr>
          <w:rFonts w:ascii="Calibri" w:hAnsi="Calibri" w:cs="Calibri"/>
        </w:rPr>
        <w:t xml:space="preserve">To ensure the </w:t>
      </w:r>
      <w:r w:rsidR="005F5C1F">
        <w:rPr>
          <w:rFonts w:ascii="Calibri" w:hAnsi="Calibri" w:cs="Calibri"/>
        </w:rPr>
        <w:t xml:space="preserve">continued </w:t>
      </w:r>
      <w:r w:rsidR="00D306FB" w:rsidRPr="007B09FF">
        <w:rPr>
          <w:rFonts w:ascii="Calibri" w:hAnsi="Calibri" w:cs="Calibri"/>
        </w:rPr>
        <w:t>success</w:t>
      </w:r>
      <w:r w:rsidR="001116A5">
        <w:rPr>
          <w:rFonts w:ascii="Calibri" w:hAnsi="Calibri" w:cs="Calibri"/>
        </w:rPr>
        <w:t xml:space="preserve"> </w:t>
      </w:r>
      <w:r w:rsidR="006E5090">
        <w:rPr>
          <w:rFonts w:ascii="Calibri" w:hAnsi="Calibri" w:cs="Calibri"/>
        </w:rPr>
        <w:t xml:space="preserve">and growth </w:t>
      </w:r>
      <w:r w:rsidR="00B6376E">
        <w:rPr>
          <w:rFonts w:ascii="Calibri" w:hAnsi="Calibri" w:cs="Calibri"/>
        </w:rPr>
        <w:t>of the agriculture industry</w:t>
      </w:r>
      <w:r w:rsidR="008370F1">
        <w:rPr>
          <w:rFonts w:ascii="Calibri" w:hAnsi="Calibri" w:cs="Calibri"/>
        </w:rPr>
        <w:t xml:space="preserve">, </w:t>
      </w:r>
      <w:r w:rsidR="00B6376E">
        <w:rPr>
          <w:rFonts w:ascii="Calibri" w:hAnsi="Calibri" w:cs="Calibri"/>
        </w:rPr>
        <w:t>the Australian Government is committed</w:t>
      </w:r>
      <w:r w:rsidR="009E153E">
        <w:rPr>
          <w:rFonts w:ascii="Calibri" w:hAnsi="Calibri" w:cs="Calibri"/>
        </w:rPr>
        <w:t xml:space="preserve"> to </w:t>
      </w:r>
      <w:r w:rsidR="008370F1">
        <w:rPr>
          <w:rFonts w:ascii="Calibri" w:hAnsi="Calibri" w:cs="Calibri"/>
        </w:rPr>
        <w:t xml:space="preserve">supporting the agricultural workforce by </w:t>
      </w:r>
      <w:r w:rsidR="009E153E">
        <w:rPr>
          <w:rFonts w:ascii="Calibri" w:hAnsi="Calibri" w:cs="Calibri"/>
        </w:rPr>
        <w:t>investing in the skills of Australians, creat</w:t>
      </w:r>
      <w:r w:rsidR="009B0EE3">
        <w:rPr>
          <w:rFonts w:ascii="Calibri" w:hAnsi="Calibri" w:cs="Calibri"/>
        </w:rPr>
        <w:t>ing</w:t>
      </w:r>
      <w:r w:rsidR="009E153E">
        <w:rPr>
          <w:rFonts w:ascii="Calibri" w:hAnsi="Calibri" w:cs="Calibri"/>
        </w:rPr>
        <w:t xml:space="preserve"> </w:t>
      </w:r>
      <w:r w:rsidR="00B27BEF">
        <w:rPr>
          <w:rFonts w:ascii="Calibri" w:hAnsi="Calibri" w:cs="Calibri"/>
        </w:rPr>
        <w:t>more job</w:t>
      </w:r>
      <w:r w:rsidR="0090277E">
        <w:rPr>
          <w:rFonts w:ascii="Calibri" w:hAnsi="Calibri" w:cs="Calibri"/>
        </w:rPr>
        <w:t xml:space="preserve"> </w:t>
      </w:r>
      <w:r w:rsidR="009E153E">
        <w:rPr>
          <w:rFonts w:ascii="Calibri" w:hAnsi="Calibri" w:cs="Calibri"/>
        </w:rPr>
        <w:t xml:space="preserve">opportunities </w:t>
      </w:r>
      <w:r w:rsidR="00646EB5">
        <w:rPr>
          <w:rFonts w:ascii="Calibri" w:hAnsi="Calibri" w:cs="Calibri"/>
        </w:rPr>
        <w:t>in region</w:t>
      </w:r>
      <w:r w:rsidR="0090277E">
        <w:rPr>
          <w:rFonts w:ascii="Calibri" w:hAnsi="Calibri" w:cs="Calibri"/>
        </w:rPr>
        <w:t>al area</w:t>
      </w:r>
      <w:r w:rsidR="00646EB5">
        <w:rPr>
          <w:rFonts w:ascii="Calibri" w:hAnsi="Calibri" w:cs="Calibri"/>
        </w:rPr>
        <w:t>s</w:t>
      </w:r>
      <w:r w:rsidR="00116D77">
        <w:rPr>
          <w:rFonts w:ascii="Calibri" w:hAnsi="Calibri" w:cs="Calibri"/>
        </w:rPr>
        <w:t xml:space="preserve"> </w:t>
      </w:r>
      <w:r w:rsidR="009E153E">
        <w:rPr>
          <w:rFonts w:ascii="Calibri" w:hAnsi="Calibri" w:cs="Calibri"/>
        </w:rPr>
        <w:t>and support</w:t>
      </w:r>
      <w:r w:rsidR="00C0785C">
        <w:rPr>
          <w:rFonts w:ascii="Calibri" w:hAnsi="Calibri" w:cs="Calibri"/>
        </w:rPr>
        <w:t>ing</w:t>
      </w:r>
      <w:r w:rsidR="009E153E">
        <w:rPr>
          <w:rFonts w:ascii="Calibri" w:hAnsi="Calibri" w:cs="Calibri"/>
        </w:rPr>
        <w:t xml:space="preserve"> secure pathways for overseas workers</w:t>
      </w:r>
      <w:r w:rsidR="00D55DEC">
        <w:rPr>
          <w:rFonts w:ascii="Calibri" w:hAnsi="Calibri" w:cs="Calibri"/>
        </w:rPr>
        <w:t>.</w:t>
      </w:r>
    </w:p>
    <w:p w14:paraId="70998E00" w14:textId="242D37B1" w:rsidR="0069344C" w:rsidRDefault="005C1784" w:rsidP="00D33A5A">
      <w:pPr>
        <w:pStyle w:val="Heading2"/>
      </w:pPr>
      <w:r>
        <w:t>W</w:t>
      </w:r>
      <w:r w:rsidR="00C73181">
        <w:t>ork we do</w:t>
      </w:r>
    </w:p>
    <w:p w14:paraId="73D8BB9E" w14:textId="19F1E98D" w:rsidR="009C56E1" w:rsidRPr="004F3834" w:rsidRDefault="00067D8B" w:rsidP="00C410E6">
      <w:pPr>
        <w:tabs>
          <w:tab w:val="left" w:pos="6135"/>
        </w:tabs>
      </w:pPr>
      <w:r>
        <w:t xml:space="preserve">We </w:t>
      </w:r>
      <w:r w:rsidR="009C56E1">
        <w:t>work collaboratively with industry and unions to ensure the short, medium and long-term workforce needs of agriculture are understood</w:t>
      </w:r>
      <w:r w:rsidR="007B2613">
        <w:t xml:space="preserve"> and </w:t>
      </w:r>
      <w:r w:rsidR="00654A97">
        <w:t xml:space="preserve">considered </w:t>
      </w:r>
      <w:r w:rsidR="00D679EE">
        <w:t>across government</w:t>
      </w:r>
      <w:r w:rsidR="002F697D">
        <w:t xml:space="preserve">. </w:t>
      </w:r>
    </w:p>
    <w:p w14:paraId="1397B9C5" w14:textId="7AEEB714" w:rsidR="00A07FDE" w:rsidRDefault="00A07FDE" w:rsidP="00AA0675">
      <w:pPr>
        <w:pStyle w:val="Heading4"/>
      </w:pPr>
      <w:r>
        <w:t>Agricultural Workforce Forum</w:t>
      </w:r>
    </w:p>
    <w:p w14:paraId="295FBB61" w14:textId="6BEF39C9" w:rsidR="00A07FDE" w:rsidRDefault="24AB6BBC" w:rsidP="00A07FDE">
      <w:r>
        <w:t>The Agricultural Workforce Forum (the Forum) brings together government, industry and unions</w:t>
      </w:r>
      <w:r w:rsidR="004C01C3">
        <w:t xml:space="preserve"> </w:t>
      </w:r>
      <w:r w:rsidR="00B939FA">
        <w:t>to discuss</w:t>
      </w:r>
      <w:r w:rsidR="00C16B72">
        <w:t xml:space="preserve"> </w:t>
      </w:r>
      <w:r>
        <w:t>agricultural workforce</w:t>
      </w:r>
      <w:r w:rsidR="004C01C3">
        <w:t>-</w:t>
      </w:r>
      <w:r w:rsidR="00C16B72">
        <w:t xml:space="preserve">related </w:t>
      </w:r>
      <w:r>
        <w:t>issues.</w:t>
      </w:r>
      <w:r w:rsidR="6931795F">
        <w:t xml:space="preserve"> </w:t>
      </w:r>
      <w:r>
        <w:t xml:space="preserve">The Forum allows direct collaboration with employer groups and unions on matters that </w:t>
      </w:r>
      <w:r w:rsidR="00232931">
        <w:t>i</w:t>
      </w:r>
      <w:r w:rsidR="698E90C0">
        <w:t>mpact</w:t>
      </w:r>
      <w:r>
        <w:t xml:space="preserve"> agricultural work</w:t>
      </w:r>
      <w:r w:rsidR="0033059A">
        <w:t>ers</w:t>
      </w:r>
      <w:r w:rsidR="50EED31F">
        <w:t>.</w:t>
      </w:r>
    </w:p>
    <w:p w14:paraId="5002B99E" w14:textId="7E85D889" w:rsidR="00A07FDE" w:rsidRDefault="29821F55" w:rsidP="00A07FDE">
      <w:r>
        <w:t xml:space="preserve">The Forum has </w:t>
      </w:r>
      <w:r w:rsidR="00B74B51">
        <w:t>provide</w:t>
      </w:r>
      <w:r w:rsidR="003540A9">
        <w:t>d</w:t>
      </w:r>
      <w:r w:rsidR="00B74B51">
        <w:t xml:space="preserve"> government with input on </w:t>
      </w:r>
      <w:r>
        <w:t>many issues, including the Regional Migration Review</w:t>
      </w:r>
      <w:r w:rsidR="26948F25">
        <w:t xml:space="preserve">, </w:t>
      </w:r>
      <w:r w:rsidR="51BB6E10" w:rsidRPr="048A2F60">
        <w:rPr>
          <w:lang w:eastAsia="en-AU"/>
        </w:rPr>
        <w:t xml:space="preserve">Food Supply Chain Capacity Study, </w:t>
      </w:r>
      <w:r w:rsidR="26948F25" w:rsidRPr="048A2F60">
        <w:rPr>
          <w:lang w:eastAsia="en-AU"/>
        </w:rPr>
        <w:t>r</w:t>
      </w:r>
      <w:r w:rsidR="51BB6E10" w:rsidRPr="048A2F60">
        <w:rPr>
          <w:lang w:eastAsia="en-AU"/>
        </w:rPr>
        <w:t>egional housing and the Agricultural Trade Apprenticeship scoping study.</w:t>
      </w:r>
      <w:r w:rsidR="26948F25">
        <w:t xml:space="preserve"> </w:t>
      </w:r>
      <w:r w:rsidR="24AB6BBC">
        <w:t xml:space="preserve">For more information, visit </w:t>
      </w:r>
      <w:hyperlink r:id="rId11">
        <w:r w:rsidR="24AB6BBC" w:rsidRPr="048A2F60">
          <w:rPr>
            <w:rStyle w:val="Hyperlink"/>
          </w:rPr>
          <w:t>Agricultural Workforce Forum</w:t>
        </w:r>
      </w:hyperlink>
      <w:r w:rsidR="24AB6BBC">
        <w:t>.</w:t>
      </w:r>
    </w:p>
    <w:p w14:paraId="7A91C877" w14:textId="5674434B" w:rsidR="00986D5E" w:rsidRDefault="00A14DCE" w:rsidP="00AA0675">
      <w:pPr>
        <w:pStyle w:val="Heading4"/>
      </w:pPr>
      <w:r>
        <w:t xml:space="preserve">Agricultural </w:t>
      </w:r>
      <w:r w:rsidR="00986D5E">
        <w:t>workforce projects</w:t>
      </w:r>
    </w:p>
    <w:p w14:paraId="71FACE0D" w14:textId="4060FCB7" w:rsidR="00165C65" w:rsidRPr="00DF0493" w:rsidRDefault="000F5EB1" w:rsidP="00694BBA">
      <w:pPr>
        <w:pStyle w:val="Heading5"/>
        <w:spacing w:before="240"/>
        <w:rPr>
          <w:lang w:eastAsia="ja-JP"/>
        </w:rPr>
      </w:pPr>
      <w:r>
        <w:rPr>
          <w:lang w:eastAsia="ja-JP"/>
        </w:rPr>
        <w:t xml:space="preserve">National </w:t>
      </w:r>
      <w:r w:rsidR="00165C65">
        <w:rPr>
          <w:lang w:eastAsia="ja-JP"/>
        </w:rPr>
        <w:t xml:space="preserve">Farm </w:t>
      </w:r>
      <w:r>
        <w:rPr>
          <w:lang w:eastAsia="ja-JP"/>
        </w:rPr>
        <w:t>S</w:t>
      </w:r>
      <w:r w:rsidR="00165C65">
        <w:rPr>
          <w:lang w:eastAsia="ja-JP"/>
        </w:rPr>
        <w:t>afety</w:t>
      </w:r>
      <w:r>
        <w:rPr>
          <w:lang w:eastAsia="ja-JP"/>
        </w:rPr>
        <w:t xml:space="preserve"> Week</w:t>
      </w:r>
    </w:p>
    <w:p w14:paraId="38063242" w14:textId="1055231B" w:rsidR="007840C4" w:rsidRDefault="007840C4" w:rsidP="00165C65">
      <w:pPr>
        <w:rPr>
          <w:lang w:eastAsia="ja-JP"/>
        </w:rPr>
      </w:pPr>
      <w:r w:rsidRPr="007840C4">
        <w:rPr>
          <w:lang w:eastAsia="ja-JP"/>
        </w:rPr>
        <w:t xml:space="preserve">National Farm </w:t>
      </w:r>
      <w:r w:rsidR="00565461">
        <w:rPr>
          <w:lang w:eastAsia="ja-JP"/>
        </w:rPr>
        <w:t>Safety Week</w:t>
      </w:r>
      <w:r w:rsidRPr="007840C4">
        <w:rPr>
          <w:lang w:eastAsia="ja-JP"/>
        </w:rPr>
        <w:t xml:space="preserve"> </w:t>
      </w:r>
      <w:r w:rsidR="007B2D22">
        <w:rPr>
          <w:lang w:eastAsia="ja-JP"/>
        </w:rPr>
        <w:t>is a</w:t>
      </w:r>
      <w:r w:rsidR="008476C0">
        <w:rPr>
          <w:lang w:eastAsia="ja-JP"/>
        </w:rPr>
        <w:t>n annual</w:t>
      </w:r>
      <w:r w:rsidRPr="007840C4">
        <w:rPr>
          <w:lang w:eastAsia="ja-JP"/>
        </w:rPr>
        <w:t xml:space="preserve"> campaign delivering critical farm safety information and awareness aimed at reducing injuries and fatalities on</w:t>
      </w:r>
      <w:r w:rsidR="006D17FB">
        <w:rPr>
          <w:lang w:eastAsia="ja-JP"/>
        </w:rPr>
        <w:t xml:space="preserve"> </w:t>
      </w:r>
      <w:r w:rsidRPr="007840C4">
        <w:rPr>
          <w:lang w:eastAsia="ja-JP"/>
        </w:rPr>
        <w:t>farms</w:t>
      </w:r>
      <w:r w:rsidR="003F7DC5">
        <w:rPr>
          <w:lang w:eastAsia="ja-JP"/>
        </w:rPr>
        <w:t xml:space="preserve">. </w:t>
      </w:r>
      <w:r w:rsidR="00B42203">
        <w:rPr>
          <w:lang w:eastAsia="ja-JP"/>
        </w:rPr>
        <w:t xml:space="preserve">Read more </w:t>
      </w:r>
      <w:r w:rsidR="00C55347">
        <w:rPr>
          <w:lang w:eastAsia="ja-JP"/>
        </w:rPr>
        <w:t>at</w:t>
      </w:r>
      <w:r w:rsidR="00ED6C96">
        <w:rPr>
          <w:lang w:eastAsia="ja-JP"/>
        </w:rPr>
        <w:t xml:space="preserve"> </w:t>
      </w:r>
      <w:hyperlink r:id="rId12" w:history="1">
        <w:proofErr w:type="spellStart"/>
        <w:r w:rsidR="00ED6C96" w:rsidRPr="00ED6C96">
          <w:rPr>
            <w:rStyle w:val="Hyperlink"/>
            <w:lang w:eastAsia="ja-JP"/>
          </w:rPr>
          <w:t>Farmsafe</w:t>
        </w:r>
        <w:proofErr w:type="spellEnd"/>
      </w:hyperlink>
      <w:r w:rsidR="00ED6C96">
        <w:rPr>
          <w:lang w:eastAsia="ja-JP"/>
        </w:rPr>
        <w:t>.</w:t>
      </w:r>
    </w:p>
    <w:p w14:paraId="45C472A5" w14:textId="21C9ABFA" w:rsidR="00986D5E" w:rsidRPr="00DF0493" w:rsidRDefault="00986D5E" w:rsidP="00AA0675">
      <w:pPr>
        <w:pStyle w:val="Heading5"/>
        <w:rPr>
          <w:lang w:eastAsia="ja-JP"/>
        </w:rPr>
      </w:pPr>
      <w:proofErr w:type="spellStart"/>
      <w:r w:rsidRPr="00DF0493">
        <w:rPr>
          <w:lang w:eastAsia="ja-JP"/>
        </w:rPr>
        <w:t>AgConnections</w:t>
      </w:r>
      <w:proofErr w:type="spellEnd"/>
      <w:r w:rsidRPr="00DF0493">
        <w:rPr>
          <w:lang w:eastAsia="ja-JP"/>
        </w:rPr>
        <w:t xml:space="preserve"> – Skilled Agricultural Work Liaison pilot program</w:t>
      </w:r>
    </w:p>
    <w:p w14:paraId="66EE4BA4" w14:textId="38F21711" w:rsidR="00986D5E" w:rsidRPr="00DF0493" w:rsidRDefault="00986D5E" w:rsidP="00986D5E">
      <w:pPr>
        <w:rPr>
          <w:lang w:eastAsia="ja-JP"/>
        </w:rPr>
      </w:pPr>
      <w:r w:rsidRPr="00DF0493">
        <w:rPr>
          <w:lang w:eastAsia="ja-JP"/>
        </w:rPr>
        <w:t xml:space="preserve">The </w:t>
      </w:r>
      <w:proofErr w:type="spellStart"/>
      <w:r w:rsidRPr="00DF0493">
        <w:rPr>
          <w:lang w:eastAsia="ja-JP"/>
        </w:rPr>
        <w:t>AgConnections</w:t>
      </w:r>
      <w:proofErr w:type="spellEnd"/>
      <w:r w:rsidRPr="00DF0493">
        <w:rPr>
          <w:lang w:eastAsia="ja-JP"/>
        </w:rPr>
        <w:t xml:space="preserve"> – Skilled Agricultural Work Liaison pilot program aims to encourage university students to consider a career path in agriculture.</w:t>
      </w:r>
      <w:r w:rsidR="003926A4">
        <w:rPr>
          <w:lang w:eastAsia="ja-JP"/>
        </w:rPr>
        <w:t xml:space="preserve"> </w:t>
      </w:r>
      <w:r w:rsidRPr="00DF0493">
        <w:rPr>
          <w:lang w:eastAsia="ja-JP"/>
        </w:rPr>
        <w:t>The pilot program will provide funding for universities to develop and run an agricultural work liaison pilot program over the 2025</w:t>
      </w:r>
      <w:r w:rsidR="00A1185F">
        <w:rPr>
          <w:lang w:eastAsia="ja-JP"/>
        </w:rPr>
        <w:t>-</w:t>
      </w:r>
      <w:r w:rsidRPr="00DF0493">
        <w:rPr>
          <w:lang w:eastAsia="ja-JP"/>
        </w:rPr>
        <w:t>2026 calendar years.</w:t>
      </w:r>
    </w:p>
    <w:p w14:paraId="5ED8B375" w14:textId="77777777" w:rsidR="00986D5E" w:rsidRPr="00DF0493" w:rsidRDefault="00986D5E" w:rsidP="00AA0675">
      <w:pPr>
        <w:pStyle w:val="Heading5"/>
        <w:rPr>
          <w:lang w:eastAsia="ja-JP"/>
        </w:rPr>
      </w:pPr>
      <w:proofErr w:type="spellStart"/>
      <w:r w:rsidRPr="00DF0493">
        <w:rPr>
          <w:lang w:eastAsia="ja-JP"/>
        </w:rPr>
        <w:t>AgCAREERSTART</w:t>
      </w:r>
      <w:proofErr w:type="spellEnd"/>
    </w:p>
    <w:p w14:paraId="3A698A63" w14:textId="758FC5CB" w:rsidR="00986D5E" w:rsidRPr="00DF0493" w:rsidRDefault="5EDD1061" w:rsidP="00986D5E">
      <w:pPr>
        <w:rPr>
          <w:lang w:eastAsia="ja-JP"/>
        </w:rPr>
      </w:pPr>
      <w:r w:rsidRPr="048A2F60">
        <w:rPr>
          <w:lang w:eastAsia="ja-JP"/>
        </w:rPr>
        <w:t xml:space="preserve">The </w:t>
      </w:r>
      <w:proofErr w:type="spellStart"/>
      <w:r w:rsidRPr="048A2F60">
        <w:rPr>
          <w:lang w:eastAsia="ja-JP"/>
        </w:rPr>
        <w:t>AgCAREERSTART</w:t>
      </w:r>
      <w:proofErr w:type="spellEnd"/>
      <w:r w:rsidRPr="048A2F60">
        <w:rPr>
          <w:lang w:eastAsia="ja-JP"/>
        </w:rPr>
        <w:t xml:space="preserve"> pilot program is a structured employment program to help young Australians start a career in agriculture in </w:t>
      </w:r>
      <w:r w:rsidR="6CD75E26" w:rsidRPr="048A2F60">
        <w:rPr>
          <w:lang w:eastAsia="ja-JP"/>
        </w:rPr>
        <w:t>a</w:t>
      </w:r>
      <w:r w:rsidRPr="048A2F60">
        <w:rPr>
          <w:lang w:eastAsia="ja-JP"/>
        </w:rPr>
        <w:t xml:space="preserve"> gap year. Read more about </w:t>
      </w:r>
      <w:proofErr w:type="spellStart"/>
      <w:r w:rsidRPr="048A2F60">
        <w:rPr>
          <w:lang w:eastAsia="ja-JP"/>
        </w:rPr>
        <w:t>AgCAREERSTART</w:t>
      </w:r>
      <w:proofErr w:type="spellEnd"/>
      <w:r w:rsidRPr="048A2F60">
        <w:rPr>
          <w:lang w:eastAsia="ja-JP"/>
        </w:rPr>
        <w:t xml:space="preserve"> at </w:t>
      </w:r>
      <w:hyperlink r:id="rId13">
        <w:r w:rsidRPr="048A2F60">
          <w:rPr>
            <w:rStyle w:val="Hyperlink"/>
            <w:lang w:eastAsia="ja-JP"/>
          </w:rPr>
          <w:t>agcareerstart.com.au</w:t>
        </w:r>
      </w:hyperlink>
      <w:r w:rsidRPr="048A2F60">
        <w:rPr>
          <w:lang w:eastAsia="ja-JP"/>
        </w:rPr>
        <w:t>.</w:t>
      </w:r>
    </w:p>
    <w:p w14:paraId="7DEECD9B" w14:textId="77777777" w:rsidR="00986D5E" w:rsidRPr="00DF0493" w:rsidRDefault="5EDD1061" w:rsidP="00AA0675">
      <w:pPr>
        <w:pStyle w:val="Heading5"/>
        <w:rPr>
          <w:lang w:eastAsia="ja-JP"/>
        </w:rPr>
      </w:pPr>
      <w:r w:rsidRPr="048A2F60">
        <w:rPr>
          <w:lang w:eastAsia="ja-JP"/>
        </w:rPr>
        <w:t>Community Perceptions and Worker Experiences Program</w:t>
      </w:r>
    </w:p>
    <w:p w14:paraId="6DCB3619" w14:textId="2480BEFD" w:rsidR="00986D5E" w:rsidRDefault="00986D5E" w:rsidP="00362FDA">
      <w:r w:rsidRPr="00DF0493">
        <w:rPr>
          <w:lang w:eastAsia="ja-JP"/>
        </w:rPr>
        <w:t xml:space="preserve">The Community Perceptions and Worker Experiences </w:t>
      </w:r>
      <w:r>
        <w:rPr>
          <w:lang w:eastAsia="ja-JP"/>
        </w:rPr>
        <w:t>r</w:t>
      </w:r>
      <w:r w:rsidRPr="00DF0493">
        <w:rPr>
          <w:lang w:eastAsia="ja-JP"/>
        </w:rPr>
        <w:t>esearch program aims to better understand and respond to community perceptions and worker experiences within the agriculture, fisheries and forestry sector</w:t>
      </w:r>
      <w:r w:rsidR="009C4BF2">
        <w:rPr>
          <w:lang w:eastAsia="ja-JP"/>
        </w:rPr>
        <w:t>s</w:t>
      </w:r>
      <w:r w:rsidRPr="00DF0493">
        <w:rPr>
          <w:lang w:eastAsia="ja-JP"/>
        </w:rPr>
        <w:t xml:space="preserve">. </w:t>
      </w:r>
      <w:r>
        <w:rPr>
          <w:lang w:eastAsia="ja-JP"/>
        </w:rPr>
        <w:t>For more information, visit</w:t>
      </w:r>
      <w:r w:rsidRPr="00DF0493">
        <w:rPr>
          <w:lang w:eastAsia="ja-JP"/>
        </w:rPr>
        <w:t> </w:t>
      </w:r>
      <w:hyperlink r:id="rId14" w:history="1">
        <w:r w:rsidRPr="00CD3F5C">
          <w:rPr>
            <w:rStyle w:val="Hyperlink"/>
            <w:lang w:eastAsia="ja-JP"/>
          </w:rPr>
          <w:t>Community Perceptions and Worker Experiences Program</w:t>
        </w:r>
      </w:hyperlink>
      <w:r w:rsidR="00362FDA" w:rsidRPr="00362FDA">
        <w:t>.</w:t>
      </w:r>
    </w:p>
    <w:p w14:paraId="3CDAEB25" w14:textId="77777777" w:rsidR="009D61F8" w:rsidRDefault="009D61F8">
      <w:pPr>
        <w:spacing w:after="0" w:line="240" w:lineRule="auto"/>
        <w:rPr>
          <w:rFonts w:ascii="Calibri" w:hAnsi="Calibri"/>
          <w:b/>
          <w:i/>
        </w:rPr>
      </w:pPr>
      <w:r>
        <w:br w:type="page"/>
      </w:r>
    </w:p>
    <w:p w14:paraId="4F38F1BF" w14:textId="3761C54D" w:rsidR="001F5F9D" w:rsidRPr="001F5F9D" w:rsidRDefault="001F5F9D" w:rsidP="00AA0675">
      <w:pPr>
        <w:pStyle w:val="Heading5"/>
      </w:pPr>
      <w:proofErr w:type="spellStart"/>
      <w:r w:rsidRPr="001F5F9D">
        <w:lastRenderedPageBreak/>
        <w:t>AgUP</w:t>
      </w:r>
      <w:proofErr w:type="spellEnd"/>
      <w:r w:rsidR="00784D58">
        <w:t xml:space="preserve"> Grants Program</w:t>
      </w:r>
    </w:p>
    <w:p w14:paraId="4C767294" w14:textId="72D7B593" w:rsidR="00ED2055" w:rsidRDefault="00B71A11" w:rsidP="00152876">
      <w:r w:rsidRPr="00B71A11">
        <w:t xml:space="preserve">The </w:t>
      </w:r>
      <w:proofErr w:type="spellStart"/>
      <w:r w:rsidRPr="00B71A11">
        <w:t>AgUP</w:t>
      </w:r>
      <w:proofErr w:type="spellEnd"/>
      <w:r w:rsidRPr="00B71A11">
        <w:t xml:space="preserve"> grants program support</w:t>
      </w:r>
      <w:r w:rsidR="0063773A">
        <w:t>ed</w:t>
      </w:r>
      <w:r w:rsidRPr="00B71A11">
        <w:t xml:space="preserve"> industry-led projects </w:t>
      </w:r>
      <w:r w:rsidR="00757649">
        <w:t>focused on</w:t>
      </w:r>
      <w:r w:rsidRPr="00B71A11">
        <w:t xml:space="preserve"> creating opportunities for attraction, retention, upskilling</w:t>
      </w:r>
      <w:r w:rsidR="00F04FF2">
        <w:t xml:space="preserve"> and </w:t>
      </w:r>
      <w:r w:rsidRPr="00B71A11">
        <w:t>training</w:t>
      </w:r>
      <w:r w:rsidR="00F04FF2">
        <w:t>. Projects include:</w:t>
      </w:r>
    </w:p>
    <w:p w14:paraId="3164E6B6" w14:textId="2A107F6E" w:rsidR="001F5F9D" w:rsidRDefault="001F5F9D" w:rsidP="00ED2055">
      <w:pPr>
        <w:pStyle w:val="ListParagraph"/>
        <w:numPr>
          <w:ilvl w:val="0"/>
          <w:numId w:val="21"/>
        </w:numPr>
      </w:pPr>
      <w:r w:rsidRPr="001F5F9D">
        <w:t xml:space="preserve">Seafood Industry Australia Limited has partnered with the Fisheries Research and Development Corporation to deliver a digital national seafood industry </w:t>
      </w:r>
      <w:r w:rsidR="001F4688" w:rsidRPr="001F5F9D">
        <w:t>platform that</w:t>
      </w:r>
      <w:r w:rsidRPr="001F5F9D">
        <w:t xml:space="preserve"> acts as a one-stop shop for workers in </w:t>
      </w:r>
      <w:r w:rsidR="008972DF">
        <w:t xml:space="preserve">the </w:t>
      </w:r>
      <w:r w:rsidRPr="001F5F9D">
        <w:t>seafood industry. For more information visit</w:t>
      </w:r>
      <w:r w:rsidR="00152876">
        <w:t xml:space="preserve">, </w:t>
      </w:r>
      <w:hyperlink r:id="rId15" w:history="1">
        <w:r w:rsidR="00152876" w:rsidRPr="00C96C28">
          <w:rPr>
            <w:rStyle w:val="Hyperlink"/>
          </w:rPr>
          <w:t>www.seafoodcareers.com.au</w:t>
        </w:r>
      </w:hyperlink>
      <w:r w:rsidR="008972DF">
        <w:rPr>
          <w:rStyle w:val="Hyperlink"/>
        </w:rPr>
        <w:t>.</w:t>
      </w:r>
    </w:p>
    <w:p w14:paraId="52519285" w14:textId="58638943" w:rsidR="001F5F9D" w:rsidRPr="00362FDA" w:rsidRDefault="001F5F9D" w:rsidP="00ED2055">
      <w:pPr>
        <w:pStyle w:val="ListParagraph"/>
        <w:numPr>
          <w:ilvl w:val="0"/>
          <w:numId w:val="21"/>
        </w:numPr>
      </w:pPr>
      <w:r w:rsidRPr="001F5F9D">
        <w:t>Rural Business Tasmania Inc</w:t>
      </w:r>
      <w:r w:rsidR="007737F2">
        <w:t>.</w:t>
      </w:r>
      <w:r w:rsidRPr="001F5F9D">
        <w:t xml:space="preserve"> </w:t>
      </w:r>
      <w:r w:rsidR="007737F2">
        <w:t>has partnered</w:t>
      </w:r>
      <w:r w:rsidRPr="001F5F9D">
        <w:t xml:space="preserve"> with the Tasmanian Institute of Agriculture to deliver a training and development program focused on knowledge, leadership</w:t>
      </w:r>
      <w:r w:rsidR="007737F2">
        <w:t xml:space="preserve"> </w:t>
      </w:r>
      <w:r w:rsidRPr="001F5F9D">
        <w:t>and extension skills.</w:t>
      </w:r>
    </w:p>
    <w:p w14:paraId="1295ACFB" w14:textId="08ECC99D" w:rsidR="00372F66" w:rsidRDefault="00C058B9" w:rsidP="00736023">
      <w:pPr>
        <w:pStyle w:val="Heading2"/>
      </w:pPr>
      <w:r>
        <w:t>Government e</w:t>
      </w:r>
      <w:r w:rsidR="005958E1">
        <w:t xml:space="preserve">ngagement </w:t>
      </w:r>
    </w:p>
    <w:p w14:paraId="124A4537" w14:textId="5970A801" w:rsidR="004A3265" w:rsidRPr="004A3265" w:rsidRDefault="37CEEF80" w:rsidP="004A3265">
      <w:pPr>
        <w:rPr>
          <w:lang w:eastAsia="en-AU"/>
        </w:rPr>
      </w:pPr>
      <w:r w:rsidRPr="048A2F60">
        <w:rPr>
          <w:lang w:eastAsia="ja-JP"/>
        </w:rPr>
        <w:t xml:space="preserve">We </w:t>
      </w:r>
      <w:r w:rsidR="0DBB0206" w:rsidRPr="048A2F60">
        <w:rPr>
          <w:lang w:eastAsia="ja-JP"/>
        </w:rPr>
        <w:t>engage</w:t>
      </w:r>
      <w:r w:rsidRPr="048A2F60">
        <w:rPr>
          <w:lang w:eastAsia="ja-JP"/>
        </w:rPr>
        <w:t xml:space="preserve"> closely with other Commonwealth agencies to</w:t>
      </w:r>
      <w:r w:rsidR="3A688796" w:rsidRPr="048A2F60">
        <w:rPr>
          <w:lang w:eastAsia="ja-JP"/>
        </w:rPr>
        <w:t xml:space="preserve"> understand and </w:t>
      </w:r>
      <w:r w:rsidR="3A688796" w:rsidRPr="048A2F60">
        <w:rPr>
          <w:lang w:eastAsia="en-AU"/>
        </w:rPr>
        <w:t>represent agricultural workforce issues</w:t>
      </w:r>
      <w:r w:rsidR="32E3990F" w:rsidRPr="048A2F60">
        <w:rPr>
          <w:lang w:eastAsia="en-AU"/>
        </w:rPr>
        <w:t xml:space="preserve"> and ensure</w:t>
      </w:r>
      <w:r w:rsidRPr="048A2F60">
        <w:rPr>
          <w:lang w:eastAsia="ja-JP"/>
        </w:rPr>
        <w:t xml:space="preserve"> </w:t>
      </w:r>
      <w:r w:rsidR="3A90AFDA" w:rsidRPr="048A2F60">
        <w:rPr>
          <w:lang w:eastAsia="ja-JP"/>
        </w:rPr>
        <w:t>the</w:t>
      </w:r>
      <w:r w:rsidR="020F43A3" w:rsidRPr="048A2F60">
        <w:rPr>
          <w:lang w:eastAsia="ja-JP"/>
        </w:rPr>
        <w:t>y</w:t>
      </w:r>
      <w:r w:rsidR="0B31E8E0" w:rsidRPr="048A2F60">
        <w:rPr>
          <w:lang w:eastAsia="ja-JP"/>
        </w:rPr>
        <w:t xml:space="preserve"> are </w:t>
      </w:r>
      <w:r w:rsidR="0B31E8E0">
        <w:t xml:space="preserve">considered in </w:t>
      </w:r>
      <w:r w:rsidR="1813A756">
        <w:t xml:space="preserve">relevant </w:t>
      </w:r>
      <w:r w:rsidR="0B31E8E0">
        <w:t>policies</w:t>
      </w:r>
      <w:r w:rsidR="48F4F4ED">
        <w:t>.</w:t>
      </w:r>
      <w:r w:rsidR="3467CB46">
        <w:t xml:space="preserve"> </w:t>
      </w:r>
      <w:r w:rsidR="3A412E9E">
        <w:t xml:space="preserve">Below are some of the key policies we engage on. </w:t>
      </w:r>
    </w:p>
    <w:p w14:paraId="1EE46EC2" w14:textId="3E7FACD8" w:rsidR="005C72EE" w:rsidRDefault="00690714" w:rsidP="00AA0675">
      <w:pPr>
        <w:pStyle w:val="Heading4"/>
        <w:rPr>
          <w:lang w:eastAsia="ja-JP"/>
        </w:rPr>
      </w:pPr>
      <w:r>
        <w:rPr>
          <w:lang w:eastAsia="ja-JP"/>
        </w:rPr>
        <w:t>Overseas workforce</w:t>
      </w:r>
    </w:p>
    <w:p w14:paraId="66E77D80" w14:textId="232AE0FF" w:rsidR="00690714" w:rsidRDefault="00690714" w:rsidP="00690714">
      <w:pPr>
        <w:tabs>
          <w:tab w:val="left" w:pos="6135"/>
        </w:tabs>
      </w:pPr>
      <w:r>
        <w:t xml:space="preserve">The Pacific Australia Labour Mobility (PALM) </w:t>
      </w:r>
      <w:r w:rsidR="002F1B1A">
        <w:t>s</w:t>
      </w:r>
      <w:r>
        <w:t>cheme is a key program for meeting workforce shortages in unskilled, low-skilled and semi-skilled positions in the agriculture sector</w:t>
      </w:r>
      <w:r w:rsidR="00E43C90">
        <w:t>,</w:t>
      </w:r>
      <w:r>
        <w:t xml:space="preserve"> by </w:t>
      </w:r>
      <w:r w:rsidR="008B7477">
        <w:t xml:space="preserve">enabling eligible Australian businesses to hire </w:t>
      </w:r>
      <w:r>
        <w:t xml:space="preserve">workers from </w:t>
      </w:r>
      <w:r w:rsidR="00C04D12">
        <w:t xml:space="preserve">9 </w:t>
      </w:r>
      <w:r>
        <w:t>Pacific island</w:t>
      </w:r>
      <w:r w:rsidR="00C04D12">
        <w:t>s</w:t>
      </w:r>
      <w:r w:rsidR="00784D58">
        <w:t xml:space="preserve">. </w:t>
      </w:r>
      <w:r>
        <w:t>For more information, visit</w:t>
      </w:r>
      <w:r w:rsidR="00680F88">
        <w:t xml:space="preserve"> </w:t>
      </w:r>
      <w:hyperlink r:id="rId16" w:history="1">
        <w:r w:rsidR="00616653" w:rsidRPr="00616653">
          <w:rPr>
            <w:color w:val="0000FF"/>
            <w:u w:val="single"/>
          </w:rPr>
          <w:t>PALM scheme</w:t>
        </w:r>
      </w:hyperlink>
      <w:r>
        <w:t>.</w:t>
      </w:r>
    </w:p>
    <w:p w14:paraId="5B1854F6" w14:textId="2C941C65" w:rsidR="00690714" w:rsidRDefault="00690714" w:rsidP="00690714">
      <w:pPr>
        <w:tabs>
          <w:tab w:val="left" w:pos="6135"/>
        </w:tabs>
      </w:pPr>
      <w:r>
        <w:t xml:space="preserve">The Migration Strategy </w:t>
      </w:r>
      <w:r w:rsidR="00C22723">
        <w:t>outlines a new vision for Australia’s migration system</w:t>
      </w:r>
      <w:r>
        <w:t xml:space="preserve">. </w:t>
      </w:r>
      <w:r>
        <w:rPr>
          <w:lang w:eastAsia="en-AU"/>
        </w:rPr>
        <w:t xml:space="preserve">For more information, visit </w:t>
      </w:r>
      <w:hyperlink r:id="rId17" w:history="1">
        <w:r w:rsidRPr="00BF56AD">
          <w:rPr>
            <w:rStyle w:val="Hyperlink"/>
            <w:lang w:eastAsia="en-AU"/>
          </w:rPr>
          <w:t>Migration Strategy</w:t>
        </w:r>
      </w:hyperlink>
      <w:r>
        <w:rPr>
          <w:lang w:eastAsia="en-AU"/>
        </w:rPr>
        <w:t>.</w:t>
      </w:r>
    </w:p>
    <w:p w14:paraId="7C1A8DD2" w14:textId="37EAAFE4" w:rsidR="006474F5" w:rsidRDefault="002B754F" w:rsidP="00AA0675">
      <w:pPr>
        <w:pStyle w:val="Heading4"/>
        <w:rPr>
          <w:lang w:eastAsia="ja-JP"/>
        </w:rPr>
      </w:pPr>
      <w:r>
        <w:rPr>
          <w:lang w:eastAsia="ja-JP"/>
        </w:rPr>
        <w:t>Food Supply Chain Capacity Study</w:t>
      </w:r>
    </w:p>
    <w:p w14:paraId="751DBDFB" w14:textId="1036235D" w:rsidR="00BD4A0E" w:rsidRPr="005520A8" w:rsidRDefault="008A261F" w:rsidP="00BD4A0E">
      <w:r>
        <w:t xml:space="preserve">The Jobs and Skills Australia </w:t>
      </w:r>
      <w:r w:rsidR="00BD4A0E" w:rsidRPr="00D327F1">
        <w:t xml:space="preserve">Food Supply Chain Capacity Study is due </w:t>
      </w:r>
      <w:r w:rsidR="0063773A">
        <w:t>for release in early 2025</w:t>
      </w:r>
      <w:r>
        <w:t xml:space="preserve"> and will </w:t>
      </w:r>
      <w:r w:rsidR="00BD4A0E" w:rsidRPr="005520A8">
        <w:t xml:space="preserve">provide advice to government on how training, education and migration systems can work together to meet </w:t>
      </w:r>
      <w:r w:rsidR="00D27C47">
        <w:t xml:space="preserve">agricultural </w:t>
      </w:r>
      <w:r w:rsidR="00BD4A0E" w:rsidRPr="005520A8">
        <w:t>workforce needs.</w:t>
      </w:r>
      <w:r w:rsidR="00333CE4">
        <w:t xml:space="preserve"> For more information, visit </w:t>
      </w:r>
      <w:hyperlink r:id="rId18" w:history="1">
        <w:r w:rsidR="00333CE4" w:rsidRPr="00333CE4">
          <w:rPr>
            <w:rStyle w:val="Hyperlink"/>
          </w:rPr>
          <w:t>Food Supply Chain Capacity Study</w:t>
        </w:r>
      </w:hyperlink>
      <w:r w:rsidR="00333CE4">
        <w:t>.</w:t>
      </w:r>
    </w:p>
    <w:p w14:paraId="7170F1D7" w14:textId="305B0825" w:rsidR="00CA0A10" w:rsidRDefault="002B754F" w:rsidP="00AA0675">
      <w:pPr>
        <w:pStyle w:val="Heading4"/>
        <w:rPr>
          <w:lang w:eastAsia="ja-JP"/>
        </w:rPr>
      </w:pPr>
      <w:r>
        <w:rPr>
          <w:lang w:eastAsia="ja-JP"/>
        </w:rPr>
        <w:t>Fee-Free TAFE</w:t>
      </w:r>
      <w:r w:rsidR="00FF6357">
        <w:rPr>
          <w:lang w:eastAsia="ja-JP"/>
        </w:rPr>
        <w:t xml:space="preserve"> in Agriculture</w:t>
      </w:r>
    </w:p>
    <w:p w14:paraId="23C2DAEB" w14:textId="05062D9D" w:rsidR="00F61378" w:rsidRDefault="00F61378" w:rsidP="00F61378">
      <w:pPr>
        <w:rPr>
          <w:lang w:eastAsia="ja-JP"/>
        </w:rPr>
      </w:pPr>
      <w:r w:rsidRPr="00F61378">
        <w:rPr>
          <w:lang w:eastAsia="ja-JP"/>
        </w:rPr>
        <w:t>Fee-Free TAFE provides opportunities for Australians to access fee-free training in areas of skill needs</w:t>
      </w:r>
      <w:r w:rsidR="005E6DCC">
        <w:rPr>
          <w:lang w:eastAsia="ja-JP"/>
        </w:rPr>
        <w:t>, including in agriculture</w:t>
      </w:r>
      <w:r w:rsidRPr="00F61378">
        <w:rPr>
          <w:lang w:eastAsia="ja-JP"/>
        </w:rPr>
        <w:t xml:space="preserve">. </w:t>
      </w:r>
      <w:r w:rsidR="0065463A" w:rsidRPr="0065463A">
        <w:rPr>
          <w:lang w:eastAsia="ja-JP"/>
        </w:rPr>
        <w:t xml:space="preserve">Over 20,300 students have enrolled in an agriculture-related Fee-Free TAFE course as </w:t>
      </w:r>
      <w:proofErr w:type="gramStart"/>
      <w:r w:rsidR="00A57D11">
        <w:rPr>
          <w:lang w:eastAsia="ja-JP"/>
        </w:rPr>
        <w:t>at</w:t>
      </w:r>
      <w:proofErr w:type="gramEnd"/>
      <w:r w:rsidR="0065463A" w:rsidRPr="0065463A">
        <w:rPr>
          <w:lang w:eastAsia="ja-JP"/>
        </w:rPr>
        <w:t xml:space="preserve"> 30 June 2024</w:t>
      </w:r>
      <w:r w:rsidR="0065463A">
        <w:rPr>
          <w:lang w:eastAsia="ja-JP"/>
        </w:rPr>
        <w:t xml:space="preserve">. </w:t>
      </w:r>
      <w:r w:rsidR="00F740EA" w:rsidRPr="00F740EA">
        <w:rPr>
          <w:lang w:eastAsia="ja-JP"/>
        </w:rPr>
        <w:t>Find out more about these opportunities</w:t>
      </w:r>
      <w:r w:rsidR="00A07771" w:rsidRPr="00A07771">
        <w:rPr>
          <w:lang w:eastAsia="ja-JP"/>
        </w:rPr>
        <w:t xml:space="preserve"> at </w:t>
      </w:r>
      <w:proofErr w:type="spellStart"/>
      <w:r w:rsidR="00A07771">
        <w:fldChar w:fldCharType="begin"/>
      </w:r>
      <w:r w:rsidR="00A07771">
        <w:instrText>HYPERLINK "https://www.yourcareer.gov.au/" \t "_blank"</w:instrText>
      </w:r>
      <w:r w:rsidR="00A07771">
        <w:fldChar w:fldCharType="separate"/>
      </w:r>
      <w:r w:rsidR="00A07771" w:rsidRPr="00A07771">
        <w:rPr>
          <w:rStyle w:val="Hyperlink"/>
          <w:lang w:eastAsia="ja-JP"/>
        </w:rPr>
        <w:t>YourCareer</w:t>
      </w:r>
      <w:proofErr w:type="spellEnd"/>
      <w:r w:rsidR="00A07771" w:rsidRPr="00A07771">
        <w:rPr>
          <w:lang w:eastAsia="ja-JP"/>
        </w:rPr>
        <w:t>.</w:t>
      </w:r>
      <w:r w:rsidR="00A07771">
        <w:rPr>
          <w:lang w:eastAsia="ja-JP"/>
        </w:rPr>
        <w:fldChar w:fldCharType="end"/>
      </w:r>
    </w:p>
    <w:p w14:paraId="53A6F276" w14:textId="70590FDF" w:rsidR="00B82095" w:rsidRPr="0080517C" w:rsidRDefault="000913B5" w:rsidP="00AA0675">
      <w:pPr>
        <w:pStyle w:val="Heading4"/>
      </w:pPr>
      <w:r>
        <w:t>More</w:t>
      </w:r>
      <w:r w:rsidR="00B82095" w:rsidRPr="0080517C">
        <w:t xml:space="preserve"> information</w:t>
      </w:r>
    </w:p>
    <w:p w14:paraId="46B08464" w14:textId="6E2842EB" w:rsidR="000E7803" w:rsidRPr="00017ACB" w:rsidRDefault="000E7803" w:rsidP="00B82095">
      <w:pPr>
        <w:rPr>
          <w:lang w:eastAsia="ja-JP"/>
        </w:rPr>
      </w:pPr>
      <w:r>
        <w:rPr>
          <w:lang w:eastAsia="ja-JP"/>
        </w:rPr>
        <w:t>Learn more about</w:t>
      </w:r>
      <w:r w:rsidR="00CA7298">
        <w:rPr>
          <w:lang w:eastAsia="ja-JP"/>
        </w:rPr>
        <w:t xml:space="preserve"> the</w:t>
      </w:r>
      <w:r w:rsidR="00497328">
        <w:rPr>
          <w:lang w:eastAsia="ja-JP"/>
        </w:rPr>
        <w:t xml:space="preserve"> </w:t>
      </w:r>
      <w:hyperlink r:id="rId19" w:history="1">
        <w:r w:rsidR="00497328" w:rsidRPr="00497328">
          <w:rPr>
            <w:rStyle w:val="Hyperlink"/>
            <w:lang w:eastAsia="ja-JP"/>
          </w:rPr>
          <w:t>Agricultural Workforce</w:t>
        </w:r>
      </w:hyperlink>
      <w:r w:rsidRPr="00017ACB">
        <w:rPr>
          <w:lang w:eastAsia="ja-JP"/>
        </w:rPr>
        <w:t>.</w:t>
      </w:r>
    </w:p>
    <w:p w14:paraId="7CD3BCE7" w14:textId="23367202" w:rsidR="000E7803" w:rsidRPr="002E4518" w:rsidRDefault="000E7803" w:rsidP="000E7803">
      <w:pPr>
        <w:rPr>
          <w:rStyle w:val="Hyperlink"/>
          <w:u w:val="none"/>
          <w:lang w:eastAsia="ja-JP"/>
        </w:rPr>
      </w:pPr>
      <w:r w:rsidRPr="00017ACB">
        <w:rPr>
          <w:lang w:eastAsia="ja-JP"/>
        </w:rPr>
        <w:t xml:space="preserve">Web </w:t>
      </w:r>
      <w:hyperlink r:id="rId20" w:history="1">
        <w:r w:rsidRPr="00017ACB">
          <w:rPr>
            <w:rStyle w:val="Hyperlink"/>
            <w:lang w:eastAsia="ja-JP"/>
          </w:rPr>
          <w:t>agriculture.gov.au/</w:t>
        </w:r>
      </w:hyperlink>
      <w:r w:rsidR="00935C9A">
        <w:rPr>
          <w:rStyle w:val="Hyperlink"/>
          <w:lang w:eastAsia="ja-JP"/>
        </w:rPr>
        <w:t>agriculture-land/</w:t>
      </w:r>
      <w:r w:rsidR="007A68B4">
        <w:rPr>
          <w:rStyle w:val="Hyperlink"/>
          <w:lang w:eastAsia="ja-JP"/>
        </w:rPr>
        <w:t>farm-food-drought/agricultural-workforce</w:t>
      </w:r>
      <w:r w:rsidR="002E4518" w:rsidRPr="002E4518">
        <w:rPr>
          <w:rStyle w:val="Hyperlink"/>
          <w:color w:val="000000" w:themeColor="text1"/>
          <w:u w:val="none"/>
          <w:lang w:eastAsia="ja-JP"/>
        </w:rPr>
        <w:t>.</w:t>
      </w:r>
    </w:p>
    <w:p w14:paraId="22C5D111" w14:textId="77777777" w:rsidR="000A5BA0" w:rsidRDefault="000A5BA0" w:rsidP="00C21DC5">
      <w:pPr>
        <w:pStyle w:val="Normalsmall"/>
        <w:spacing w:before="240"/>
      </w:pPr>
      <w:r>
        <w:rPr>
          <w:rStyle w:val="Strong"/>
        </w:rPr>
        <w:t>Acknowledgement of Country</w:t>
      </w:r>
    </w:p>
    <w:p w14:paraId="7B852A61" w14:textId="37C6F2C8" w:rsidR="00E9781D" w:rsidRDefault="000A5BA0" w:rsidP="009A1EDB">
      <w:pPr>
        <w:pStyle w:val="Normalsmall"/>
      </w:pPr>
      <w:r>
        <w:t xml:space="preserve">We acknowledge the Traditional Custodians of Australia and their continuing connection to land and sea, waters, environment and community. We pay our respects to the Traditional Custodians of the lands we live and work on, their culture, and their Elders past and </w:t>
      </w:r>
      <w:proofErr w:type="gramStart"/>
      <w:r>
        <w:t>present.</w:t>
      </w:r>
      <w:r w:rsidR="00E9781D">
        <w:t>©</w:t>
      </w:r>
      <w:proofErr w:type="gramEnd"/>
      <w:r w:rsidR="00E9781D">
        <w:t xml:space="preserve"> Commonwealth of Australia 202</w:t>
      </w:r>
      <w:r w:rsidR="00143A7B">
        <w:t>4</w:t>
      </w:r>
    </w:p>
    <w:p w14:paraId="3EB7C094"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2A63B2A0" w14:textId="77777777" w:rsidR="00E9781D" w:rsidRDefault="00E9781D" w:rsidP="00E9781D">
      <w:pPr>
        <w:pStyle w:val="Normalsmall"/>
      </w:pPr>
      <w:r>
        <w:t xml:space="preserve">All material in this publication is licensed under a </w:t>
      </w:r>
      <w:hyperlink r:id="rId21" w:history="1">
        <w:r>
          <w:rPr>
            <w:rStyle w:val="Hyperlink"/>
          </w:rPr>
          <w:t>Creative Commons Attribution 4.0 International Licence</w:t>
        </w:r>
      </w:hyperlink>
      <w:r>
        <w:t xml:space="preserve"> except content supplied by third parties, logos and the Commonwealth Coat of Arms.</w:t>
      </w:r>
    </w:p>
    <w:p w14:paraId="4DC87B31"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22"/>
      <w:headerReference w:type="default" r:id="rId23"/>
      <w:footerReference w:type="even" r:id="rId24"/>
      <w:footerReference w:type="default" r:id="rId25"/>
      <w:headerReference w:type="first" r:id="rId26"/>
      <w:footerReference w:type="first" r:id="rId27"/>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67E3" w14:textId="77777777" w:rsidR="00C72EE6" w:rsidRDefault="00C72EE6">
      <w:r>
        <w:separator/>
      </w:r>
    </w:p>
    <w:p w14:paraId="0FD85E83" w14:textId="77777777" w:rsidR="00C72EE6" w:rsidRDefault="00C72EE6"/>
    <w:p w14:paraId="7AAE828E" w14:textId="77777777" w:rsidR="00C72EE6" w:rsidRDefault="00C72EE6"/>
  </w:endnote>
  <w:endnote w:type="continuationSeparator" w:id="0">
    <w:p w14:paraId="33DF1770" w14:textId="77777777" w:rsidR="00C72EE6" w:rsidRDefault="00C72EE6">
      <w:r>
        <w:continuationSeparator/>
      </w:r>
    </w:p>
    <w:p w14:paraId="1092FEF4" w14:textId="77777777" w:rsidR="00C72EE6" w:rsidRDefault="00C72EE6"/>
    <w:p w14:paraId="724B9341" w14:textId="77777777" w:rsidR="00C72EE6" w:rsidRDefault="00C72EE6"/>
  </w:endnote>
  <w:endnote w:type="continuationNotice" w:id="1">
    <w:p w14:paraId="080C9B18" w14:textId="77777777" w:rsidR="00C72EE6" w:rsidRDefault="00C72EE6">
      <w:pPr>
        <w:pStyle w:val="Footer"/>
      </w:pPr>
    </w:p>
    <w:p w14:paraId="66A696EC" w14:textId="77777777" w:rsidR="00C72EE6" w:rsidRDefault="00C72EE6"/>
    <w:p w14:paraId="1FF8C636" w14:textId="77777777" w:rsidR="00C72EE6" w:rsidRDefault="00C72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4E152"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3BCF9569" wp14:editId="25A3BDE1">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52DBAC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CF9569"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52DBAC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FFD1A"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15B82753" wp14:editId="54C952AC">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0ED1B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8275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40ED1BF"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5611E"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49781901" wp14:editId="1F640E50">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BB946C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78190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BB946C1"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120E1" w14:textId="77777777" w:rsidR="00C72EE6" w:rsidRDefault="00C72EE6">
      <w:r>
        <w:separator/>
      </w:r>
    </w:p>
    <w:p w14:paraId="2DA75060" w14:textId="77777777" w:rsidR="00C72EE6" w:rsidRDefault="00C72EE6"/>
    <w:p w14:paraId="06C33770" w14:textId="77777777" w:rsidR="00C72EE6" w:rsidRDefault="00C72EE6"/>
  </w:footnote>
  <w:footnote w:type="continuationSeparator" w:id="0">
    <w:p w14:paraId="4E3A6A9C" w14:textId="77777777" w:rsidR="00C72EE6" w:rsidRDefault="00C72EE6">
      <w:r>
        <w:continuationSeparator/>
      </w:r>
    </w:p>
    <w:p w14:paraId="3218B997" w14:textId="77777777" w:rsidR="00C72EE6" w:rsidRDefault="00C72EE6"/>
    <w:p w14:paraId="7994A44D" w14:textId="77777777" w:rsidR="00C72EE6" w:rsidRDefault="00C72EE6"/>
  </w:footnote>
  <w:footnote w:type="continuationNotice" w:id="1">
    <w:p w14:paraId="27480A67" w14:textId="77777777" w:rsidR="00C72EE6" w:rsidRDefault="00C72EE6">
      <w:pPr>
        <w:pStyle w:val="Footer"/>
      </w:pPr>
    </w:p>
    <w:p w14:paraId="11C3DB00" w14:textId="77777777" w:rsidR="00C72EE6" w:rsidRDefault="00C72EE6"/>
    <w:p w14:paraId="21B550B7" w14:textId="77777777" w:rsidR="00C72EE6" w:rsidRDefault="00C72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2EB9F"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1CC2DCCD" wp14:editId="7A9D6D73">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85C97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C2DCCD"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C85C97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03322" w14:textId="4A604390" w:rsidR="000542B4" w:rsidRDefault="005A3361">
    <w:pPr>
      <w:pStyle w:val="Header"/>
    </w:pPr>
    <w:r>
      <w:rPr>
        <w:noProof/>
      </w:rPr>
      <mc:AlternateContent>
        <mc:Choice Requires="wps">
          <w:drawing>
            <wp:anchor distT="0" distB="0" distL="0" distR="0" simplePos="0" relativeHeight="251658243" behindDoc="0" locked="0" layoutInCell="1" allowOverlap="1" wp14:anchorId="047CD1D6" wp14:editId="438AB85D">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E2172F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7CD1D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E2172F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B75151">
      <w:t>Supporting the agriculture sector and its workforce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E636E"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4A75812D" wp14:editId="18E97C62">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FD2135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75812D"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6FD2135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505577B2" wp14:editId="79DDB510">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2971"/>
    <w:multiLevelType w:val="hybridMultilevel"/>
    <w:tmpl w:val="3B1AA16C"/>
    <w:lvl w:ilvl="0" w:tplc="285E2694">
      <w:start w:val="1"/>
      <w:numFmt w:val="bullet"/>
      <w:lvlText w:val="o"/>
      <w:lvlJc w:val="left"/>
      <w:pPr>
        <w:tabs>
          <w:tab w:val="num" w:pos="720"/>
        </w:tabs>
        <w:ind w:left="720" w:hanging="360"/>
      </w:pPr>
      <w:rPr>
        <w:rFonts w:ascii="Courier New" w:hAnsi="Courier New" w:hint="default"/>
      </w:rPr>
    </w:lvl>
    <w:lvl w:ilvl="1" w:tplc="49F00184">
      <w:start w:val="1"/>
      <w:numFmt w:val="bullet"/>
      <w:lvlText w:val="o"/>
      <w:lvlJc w:val="left"/>
      <w:pPr>
        <w:tabs>
          <w:tab w:val="num" w:pos="1440"/>
        </w:tabs>
        <w:ind w:left="1440" w:hanging="360"/>
      </w:pPr>
      <w:rPr>
        <w:rFonts w:ascii="Courier New" w:hAnsi="Courier New" w:hint="default"/>
      </w:rPr>
    </w:lvl>
    <w:lvl w:ilvl="2" w:tplc="67A248B8" w:tentative="1">
      <w:start w:val="1"/>
      <w:numFmt w:val="bullet"/>
      <w:lvlText w:val="o"/>
      <w:lvlJc w:val="left"/>
      <w:pPr>
        <w:tabs>
          <w:tab w:val="num" w:pos="2160"/>
        </w:tabs>
        <w:ind w:left="2160" w:hanging="360"/>
      </w:pPr>
      <w:rPr>
        <w:rFonts w:ascii="Courier New" w:hAnsi="Courier New" w:hint="default"/>
      </w:rPr>
    </w:lvl>
    <w:lvl w:ilvl="3" w:tplc="14207A88" w:tentative="1">
      <w:start w:val="1"/>
      <w:numFmt w:val="bullet"/>
      <w:lvlText w:val="o"/>
      <w:lvlJc w:val="left"/>
      <w:pPr>
        <w:tabs>
          <w:tab w:val="num" w:pos="2880"/>
        </w:tabs>
        <w:ind w:left="2880" w:hanging="360"/>
      </w:pPr>
      <w:rPr>
        <w:rFonts w:ascii="Courier New" w:hAnsi="Courier New" w:hint="default"/>
      </w:rPr>
    </w:lvl>
    <w:lvl w:ilvl="4" w:tplc="45FE71A6" w:tentative="1">
      <w:start w:val="1"/>
      <w:numFmt w:val="bullet"/>
      <w:lvlText w:val="o"/>
      <w:lvlJc w:val="left"/>
      <w:pPr>
        <w:tabs>
          <w:tab w:val="num" w:pos="3600"/>
        </w:tabs>
        <w:ind w:left="3600" w:hanging="360"/>
      </w:pPr>
      <w:rPr>
        <w:rFonts w:ascii="Courier New" w:hAnsi="Courier New" w:hint="default"/>
      </w:rPr>
    </w:lvl>
    <w:lvl w:ilvl="5" w:tplc="66A680B0" w:tentative="1">
      <w:start w:val="1"/>
      <w:numFmt w:val="bullet"/>
      <w:lvlText w:val="o"/>
      <w:lvlJc w:val="left"/>
      <w:pPr>
        <w:tabs>
          <w:tab w:val="num" w:pos="4320"/>
        </w:tabs>
        <w:ind w:left="4320" w:hanging="360"/>
      </w:pPr>
      <w:rPr>
        <w:rFonts w:ascii="Courier New" w:hAnsi="Courier New" w:hint="default"/>
      </w:rPr>
    </w:lvl>
    <w:lvl w:ilvl="6" w:tplc="478ACF44" w:tentative="1">
      <w:start w:val="1"/>
      <w:numFmt w:val="bullet"/>
      <w:lvlText w:val="o"/>
      <w:lvlJc w:val="left"/>
      <w:pPr>
        <w:tabs>
          <w:tab w:val="num" w:pos="5040"/>
        </w:tabs>
        <w:ind w:left="5040" w:hanging="360"/>
      </w:pPr>
      <w:rPr>
        <w:rFonts w:ascii="Courier New" w:hAnsi="Courier New" w:hint="default"/>
      </w:rPr>
    </w:lvl>
    <w:lvl w:ilvl="7" w:tplc="0BCCF4AC" w:tentative="1">
      <w:start w:val="1"/>
      <w:numFmt w:val="bullet"/>
      <w:lvlText w:val="o"/>
      <w:lvlJc w:val="left"/>
      <w:pPr>
        <w:tabs>
          <w:tab w:val="num" w:pos="5760"/>
        </w:tabs>
        <w:ind w:left="5760" w:hanging="360"/>
      </w:pPr>
      <w:rPr>
        <w:rFonts w:ascii="Courier New" w:hAnsi="Courier New" w:hint="default"/>
      </w:rPr>
    </w:lvl>
    <w:lvl w:ilvl="8" w:tplc="2DEE7272"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F745BC2"/>
    <w:multiLevelType w:val="multilevel"/>
    <w:tmpl w:val="DCEA77C2"/>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bullet"/>
      <w:lvlText w:val=""/>
      <w:lvlJc w:val="left"/>
      <w:pPr>
        <w:ind w:left="1097" w:hanging="360"/>
      </w:pPr>
      <w:rPr>
        <w:rFonts w:ascii="Wingdings" w:hAnsi="Wingding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2EE4DD0"/>
    <w:multiLevelType w:val="hybridMultilevel"/>
    <w:tmpl w:val="C36467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C45352"/>
    <w:multiLevelType w:val="hybridMultilevel"/>
    <w:tmpl w:val="F5BAA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9220C30"/>
    <w:multiLevelType w:val="multilevel"/>
    <w:tmpl w:val="871C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AB7DAF"/>
    <w:multiLevelType w:val="hybridMultilevel"/>
    <w:tmpl w:val="CB9C9F08"/>
    <w:lvl w:ilvl="0" w:tplc="0CCE8EAC">
      <w:start w:val="1"/>
      <w:numFmt w:val="bullet"/>
      <w:lvlText w:val=""/>
      <w:lvlJc w:val="left"/>
      <w:pPr>
        <w:ind w:left="360" w:hanging="360"/>
      </w:pPr>
      <w:rPr>
        <w:rFonts w:ascii="Symbol" w:hAnsi="Symbol" w:hint="default"/>
      </w:rPr>
    </w:lvl>
    <w:lvl w:ilvl="1" w:tplc="C108FD48">
      <w:start w:val="1"/>
      <w:numFmt w:val="bullet"/>
      <w:pStyle w:val="Style2"/>
      <w:lvlText w:val=""/>
      <w:lvlJc w:val="left"/>
      <w:pPr>
        <w:ind w:left="785" w:hanging="360"/>
      </w:pPr>
      <w:rPr>
        <w:rFonts w:ascii="Symbol" w:hAnsi="Symbol" w:hint="default"/>
      </w:rPr>
    </w:lvl>
    <w:lvl w:ilvl="2" w:tplc="4086C4A4">
      <w:start w:val="1"/>
      <w:numFmt w:val="bullet"/>
      <w:lvlText w:val=""/>
      <w:lvlJc w:val="left"/>
      <w:pPr>
        <w:ind w:left="1800" w:hanging="360"/>
      </w:pPr>
      <w:rPr>
        <w:rFonts w:ascii="Wingdings" w:hAnsi="Wingdings" w:hint="default"/>
      </w:rPr>
    </w:lvl>
    <w:lvl w:ilvl="3" w:tplc="46162A9A">
      <w:start w:val="1"/>
      <w:numFmt w:val="bullet"/>
      <w:lvlText w:val=""/>
      <w:lvlJc w:val="left"/>
      <w:pPr>
        <w:ind w:left="2520" w:hanging="360"/>
      </w:pPr>
      <w:rPr>
        <w:rFonts w:ascii="Symbol" w:hAnsi="Symbol" w:hint="default"/>
      </w:rPr>
    </w:lvl>
    <w:lvl w:ilvl="4" w:tplc="D0DC2482" w:tentative="1">
      <w:start w:val="1"/>
      <w:numFmt w:val="bullet"/>
      <w:lvlText w:val="o"/>
      <w:lvlJc w:val="left"/>
      <w:pPr>
        <w:ind w:left="3240" w:hanging="360"/>
      </w:pPr>
      <w:rPr>
        <w:rFonts w:ascii="Courier New" w:hAnsi="Courier New" w:cs="Courier New" w:hint="default"/>
      </w:rPr>
    </w:lvl>
    <w:lvl w:ilvl="5" w:tplc="F48C6A18" w:tentative="1">
      <w:start w:val="1"/>
      <w:numFmt w:val="bullet"/>
      <w:lvlText w:val=""/>
      <w:lvlJc w:val="left"/>
      <w:pPr>
        <w:ind w:left="3960" w:hanging="360"/>
      </w:pPr>
      <w:rPr>
        <w:rFonts w:ascii="Wingdings" w:hAnsi="Wingdings" w:hint="default"/>
      </w:rPr>
    </w:lvl>
    <w:lvl w:ilvl="6" w:tplc="9B06C4FA" w:tentative="1">
      <w:start w:val="1"/>
      <w:numFmt w:val="bullet"/>
      <w:lvlText w:val=""/>
      <w:lvlJc w:val="left"/>
      <w:pPr>
        <w:ind w:left="4680" w:hanging="360"/>
      </w:pPr>
      <w:rPr>
        <w:rFonts w:ascii="Symbol" w:hAnsi="Symbol" w:hint="default"/>
      </w:rPr>
    </w:lvl>
    <w:lvl w:ilvl="7" w:tplc="47D66120" w:tentative="1">
      <w:start w:val="1"/>
      <w:numFmt w:val="bullet"/>
      <w:lvlText w:val="o"/>
      <w:lvlJc w:val="left"/>
      <w:pPr>
        <w:ind w:left="5400" w:hanging="360"/>
      </w:pPr>
      <w:rPr>
        <w:rFonts w:ascii="Courier New" w:hAnsi="Courier New" w:cs="Courier New" w:hint="default"/>
      </w:rPr>
    </w:lvl>
    <w:lvl w:ilvl="8" w:tplc="A3A47356" w:tentative="1">
      <w:start w:val="1"/>
      <w:numFmt w:val="bullet"/>
      <w:lvlText w:val=""/>
      <w:lvlJc w:val="left"/>
      <w:pPr>
        <w:ind w:left="6120" w:hanging="360"/>
      </w:pPr>
      <w:rPr>
        <w:rFonts w:ascii="Wingdings" w:hAnsi="Wingdings" w:hint="default"/>
      </w:rPr>
    </w:lvl>
  </w:abstractNum>
  <w:abstractNum w:abstractNumId="15" w15:restartNumberingAfterBreak="0">
    <w:nsid w:val="73902B88"/>
    <w:multiLevelType w:val="multilevel"/>
    <w:tmpl w:val="6C34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8"/>
  </w:num>
  <w:num w:numId="2" w16cid:durableId="1209954464">
    <w:abstractNumId w:val="4"/>
  </w:num>
  <w:num w:numId="3" w16cid:durableId="211696695">
    <w:abstractNumId w:val="11"/>
  </w:num>
  <w:num w:numId="4" w16cid:durableId="1550148830">
    <w:abstractNumId w:val="12"/>
  </w:num>
  <w:num w:numId="5" w16cid:durableId="1460108156">
    <w:abstractNumId w:val="1"/>
  </w:num>
  <w:num w:numId="6" w16cid:durableId="1934704985">
    <w:abstractNumId w:val="9"/>
  </w:num>
  <w:num w:numId="7" w16cid:durableId="1013073201">
    <w:abstractNumId w:val="10"/>
  </w:num>
  <w:num w:numId="8" w16cid:durableId="524289160">
    <w:abstractNumId w:val="2"/>
  </w:num>
  <w:num w:numId="9" w16cid:durableId="94401862">
    <w:abstractNumId w:val="16"/>
  </w:num>
  <w:num w:numId="10" w16cid:durableId="1262253482">
    <w:abstractNumId w:val="16"/>
  </w:num>
  <w:num w:numId="11" w16cid:durableId="1504468562">
    <w:abstractNumId w:val="16"/>
  </w:num>
  <w:num w:numId="12" w16cid:durableId="1296328144">
    <w:abstractNumId w:val="16"/>
  </w:num>
  <w:num w:numId="13" w16cid:durableId="1361395064">
    <w:abstractNumId w:val="13"/>
  </w:num>
  <w:num w:numId="14" w16cid:durableId="1080635027">
    <w:abstractNumId w:val="17"/>
  </w:num>
  <w:num w:numId="15" w16cid:durableId="1421563173">
    <w:abstractNumId w:val="5"/>
  </w:num>
  <w:num w:numId="16" w16cid:durableId="1925644291">
    <w:abstractNumId w:val="0"/>
  </w:num>
  <w:num w:numId="17" w16cid:durableId="1428891121">
    <w:abstractNumId w:val="7"/>
  </w:num>
  <w:num w:numId="18" w16cid:durableId="35469964">
    <w:abstractNumId w:val="3"/>
  </w:num>
  <w:num w:numId="19" w16cid:durableId="734863902">
    <w:abstractNumId w:val="14"/>
  </w:num>
  <w:num w:numId="20" w16cid:durableId="202063475">
    <w:abstractNumId w:val="15"/>
  </w:num>
  <w:num w:numId="21" w16cid:durableId="131715293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1"/>
    <w:rsid w:val="0000059E"/>
    <w:rsid w:val="0000066F"/>
    <w:rsid w:val="00001B53"/>
    <w:rsid w:val="000044D5"/>
    <w:rsid w:val="0001421D"/>
    <w:rsid w:val="0001434D"/>
    <w:rsid w:val="00015C0E"/>
    <w:rsid w:val="00016C61"/>
    <w:rsid w:val="00016C93"/>
    <w:rsid w:val="00017ACB"/>
    <w:rsid w:val="00021590"/>
    <w:rsid w:val="0002361E"/>
    <w:rsid w:val="00025D1B"/>
    <w:rsid w:val="000266C4"/>
    <w:rsid w:val="00033359"/>
    <w:rsid w:val="000338AD"/>
    <w:rsid w:val="00034458"/>
    <w:rsid w:val="0003648C"/>
    <w:rsid w:val="00046D6D"/>
    <w:rsid w:val="000504A2"/>
    <w:rsid w:val="000542B4"/>
    <w:rsid w:val="000618F3"/>
    <w:rsid w:val="00066890"/>
    <w:rsid w:val="00066D0B"/>
    <w:rsid w:val="00067D8B"/>
    <w:rsid w:val="000717D2"/>
    <w:rsid w:val="00071927"/>
    <w:rsid w:val="00071F87"/>
    <w:rsid w:val="000721C3"/>
    <w:rsid w:val="00074A56"/>
    <w:rsid w:val="000758B7"/>
    <w:rsid w:val="00075BEA"/>
    <w:rsid w:val="00077AC8"/>
    <w:rsid w:val="00080827"/>
    <w:rsid w:val="000815F1"/>
    <w:rsid w:val="0008277A"/>
    <w:rsid w:val="00084605"/>
    <w:rsid w:val="00087DCD"/>
    <w:rsid w:val="000904C1"/>
    <w:rsid w:val="000913B5"/>
    <w:rsid w:val="000964F3"/>
    <w:rsid w:val="000A1574"/>
    <w:rsid w:val="000A5BA0"/>
    <w:rsid w:val="000B05B9"/>
    <w:rsid w:val="000B215F"/>
    <w:rsid w:val="000B2E9B"/>
    <w:rsid w:val="000B3924"/>
    <w:rsid w:val="000B3C44"/>
    <w:rsid w:val="000B3F8F"/>
    <w:rsid w:val="000C0412"/>
    <w:rsid w:val="000C0E78"/>
    <w:rsid w:val="000C0F58"/>
    <w:rsid w:val="000C4558"/>
    <w:rsid w:val="000D669C"/>
    <w:rsid w:val="000D7384"/>
    <w:rsid w:val="000E2004"/>
    <w:rsid w:val="000E3455"/>
    <w:rsid w:val="000E42C0"/>
    <w:rsid w:val="000E455C"/>
    <w:rsid w:val="000E4D74"/>
    <w:rsid w:val="000E7803"/>
    <w:rsid w:val="000F0491"/>
    <w:rsid w:val="000F5EB1"/>
    <w:rsid w:val="00100A73"/>
    <w:rsid w:val="0010292B"/>
    <w:rsid w:val="001116A5"/>
    <w:rsid w:val="00113167"/>
    <w:rsid w:val="00116D77"/>
    <w:rsid w:val="00117586"/>
    <w:rsid w:val="00120076"/>
    <w:rsid w:val="00121AAD"/>
    <w:rsid w:val="001233A8"/>
    <w:rsid w:val="0012408E"/>
    <w:rsid w:val="00127B9F"/>
    <w:rsid w:val="0013173D"/>
    <w:rsid w:val="0013471B"/>
    <w:rsid w:val="00143A7B"/>
    <w:rsid w:val="00144601"/>
    <w:rsid w:val="001479A7"/>
    <w:rsid w:val="00147D45"/>
    <w:rsid w:val="00150781"/>
    <w:rsid w:val="00152876"/>
    <w:rsid w:val="00154AF3"/>
    <w:rsid w:val="001553CF"/>
    <w:rsid w:val="001574FF"/>
    <w:rsid w:val="001601E5"/>
    <w:rsid w:val="00160DC0"/>
    <w:rsid w:val="00164F68"/>
    <w:rsid w:val="00165C65"/>
    <w:rsid w:val="00166932"/>
    <w:rsid w:val="00181185"/>
    <w:rsid w:val="00183160"/>
    <w:rsid w:val="00190D7E"/>
    <w:rsid w:val="001929D2"/>
    <w:rsid w:val="001948F7"/>
    <w:rsid w:val="001A452A"/>
    <w:rsid w:val="001A6968"/>
    <w:rsid w:val="001B5ECA"/>
    <w:rsid w:val="001B5FD5"/>
    <w:rsid w:val="001C45E1"/>
    <w:rsid w:val="001C702D"/>
    <w:rsid w:val="001C72B4"/>
    <w:rsid w:val="001D0EF3"/>
    <w:rsid w:val="001D21B7"/>
    <w:rsid w:val="001D256E"/>
    <w:rsid w:val="001D3D81"/>
    <w:rsid w:val="001E465E"/>
    <w:rsid w:val="001F4688"/>
    <w:rsid w:val="001F5F9D"/>
    <w:rsid w:val="001F6BDE"/>
    <w:rsid w:val="0020140C"/>
    <w:rsid w:val="00201BFB"/>
    <w:rsid w:val="00203DE1"/>
    <w:rsid w:val="002064D8"/>
    <w:rsid w:val="00213E5F"/>
    <w:rsid w:val="00216361"/>
    <w:rsid w:val="00220618"/>
    <w:rsid w:val="002207E0"/>
    <w:rsid w:val="00232931"/>
    <w:rsid w:val="00237A69"/>
    <w:rsid w:val="00240BB0"/>
    <w:rsid w:val="00254883"/>
    <w:rsid w:val="0026715C"/>
    <w:rsid w:val="00267D92"/>
    <w:rsid w:val="0027158D"/>
    <w:rsid w:val="00275B58"/>
    <w:rsid w:val="002835B8"/>
    <w:rsid w:val="00284B53"/>
    <w:rsid w:val="00286FB4"/>
    <w:rsid w:val="002870F4"/>
    <w:rsid w:val="00287E82"/>
    <w:rsid w:val="00295DD1"/>
    <w:rsid w:val="00296F50"/>
    <w:rsid w:val="0029766D"/>
    <w:rsid w:val="002B1FAF"/>
    <w:rsid w:val="002B74C7"/>
    <w:rsid w:val="002B754F"/>
    <w:rsid w:val="002C251C"/>
    <w:rsid w:val="002D0339"/>
    <w:rsid w:val="002D36EA"/>
    <w:rsid w:val="002D6461"/>
    <w:rsid w:val="002E3FD4"/>
    <w:rsid w:val="002E4518"/>
    <w:rsid w:val="002E4601"/>
    <w:rsid w:val="002F1B1A"/>
    <w:rsid w:val="002F4595"/>
    <w:rsid w:val="002F697D"/>
    <w:rsid w:val="00300AFD"/>
    <w:rsid w:val="00301082"/>
    <w:rsid w:val="003032C0"/>
    <w:rsid w:val="003100DD"/>
    <w:rsid w:val="00311FB4"/>
    <w:rsid w:val="0033059A"/>
    <w:rsid w:val="00330697"/>
    <w:rsid w:val="00333CE4"/>
    <w:rsid w:val="00334954"/>
    <w:rsid w:val="00334AE9"/>
    <w:rsid w:val="003352AE"/>
    <w:rsid w:val="00336B60"/>
    <w:rsid w:val="00345616"/>
    <w:rsid w:val="0035108D"/>
    <w:rsid w:val="00351149"/>
    <w:rsid w:val="003540A9"/>
    <w:rsid w:val="0035513D"/>
    <w:rsid w:val="00355A97"/>
    <w:rsid w:val="003569F9"/>
    <w:rsid w:val="003607F1"/>
    <w:rsid w:val="00362FDA"/>
    <w:rsid w:val="00365E38"/>
    <w:rsid w:val="00366721"/>
    <w:rsid w:val="00367B32"/>
    <w:rsid w:val="00367D82"/>
    <w:rsid w:val="00370990"/>
    <w:rsid w:val="00372E63"/>
    <w:rsid w:val="00372F66"/>
    <w:rsid w:val="00375B55"/>
    <w:rsid w:val="0037698A"/>
    <w:rsid w:val="00381BA7"/>
    <w:rsid w:val="0038202E"/>
    <w:rsid w:val="0038421F"/>
    <w:rsid w:val="0039157B"/>
    <w:rsid w:val="00391E00"/>
    <w:rsid w:val="00392124"/>
    <w:rsid w:val="003926A4"/>
    <w:rsid w:val="003937B8"/>
    <w:rsid w:val="00394785"/>
    <w:rsid w:val="003A5C2F"/>
    <w:rsid w:val="003A6870"/>
    <w:rsid w:val="003B31E2"/>
    <w:rsid w:val="003B57C9"/>
    <w:rsid w:val="003C323E"/>
    <w:rsid w:val="003D2FB3"/>
    <w:rsid w:val="003E1A24"/>
    <w:rsid w:val="003E26DE"/>
    <w:rsid w:val="003F5A31"/>
    <w:rsid w:val="003F73D7"/>
    <w:rsid w:val="003F7DC5"/>
    <w:rsid w:val="00402B58"/>
    <w:rsid w:val="00411260"/>
    <w:rsid w:val="00415E7E"/>
    <w:rsid w:val="00423D0E"/>
    <w:rsid w:val="00427E67"/>
    <w:rsid w:val="004365E8"/>
    <w:rsid w:val="00442630"/>
    <w:rsid w:val="0044304D"/>
    <w:rsid w:val="00443DEC"/>
    <w:rsid w:val="00445DD5"/>
    <w:rsid w:val="00446CB3"/>
    <w:rsid w:val="00452C10"/>
    <w:rsid w:val="0046045B"/>
    <w:rsid w:val="00462EFF"/>
    <w:rsid w:val="00463847"/>
    <w:rsid w:val="00474BB1"/>
    <w:rsid w:val="00477888"/>
    <w:rsid w:val="004912E1"/>
    <w:rsid w:val="004936A8"/>
    <w:rsid w:val="00495068"/>
    <w:rsid w:val="00497328"/>
    <w:rsid w:val="004A00EA"/>
    <w:rsid w:val="004A0788"/>
    <w:rsid w:val="004A3265"/>
    <w:rsid w:val="004A7380"/>
    <w:rsid w:val="004B07EC"/>
    <w:rsid w:val="004C01C3"/>
    <w:rsid w:val="004C0E60"/>
    <w:rsid w:val="004C2DA2"/>
    <w:rsid w:val="004D0888"/>
    <w:rsid w:val="004D6CC4"/>
    <w:rsid w:val="004E5EC8"/>
    <w:rsid w:val="004E6316"/>
    <w:rsid w:val="004E77A5"/>
    <w:rsid w:val="004F24B6"/>
    <w:rsid w:val="004F3834"/>
    <w:rsid w:val="004F4381"/>
    <w:rsid w:val="004F6B34"/>
    <w:rsid w:val="004F7CEB"/>
    <w:rsid w:val="005019C1"/>
    <w:rsid w:val="005070C8"/>
    <w:rsid w:val="00507DC4"/>
    <w:rsid w:val="00507FF7"/>
    <w:rsid w:val="00514CEE"/>
    <w:rsid w:val="00515287"/>
    <w:rsid w:val="005157CF"/>
    <w:rsid w:val="00521B14"/>
    <w:rsid w:val="00531B5A"/>
    <w:rsid w:val="0053458D"/>
    <w:rsid w:val="00547E2C"/>
    <w:rsid w:val="00551BF3"/>
    <w:rsid w:val="00553E9D"/>
    <w:rsid w:val="0055447F"/>
    <w:rsid w:val="00557464"/>
    <w:rsid w:val="00560635"/>
    <w:rsid w:val="00563FF8"/>
    <w:rsid w:val="00565461"/>
    <w:rsid w:val="00567B45"/>
    <w:rsid w:val="00567DFC"/>
    <w:rsid w:val="00577F29"/>
    <w:rsid w:val="005814AA"/>
    <w:rsid w:val="00591610"/>
    <w:rsid w:val="00592A61"/>
    <w:rsid w:val="0059301D"/>
    <w:rsid w:val="005958E1"/>
    <w:rsid w:val="005A3361"/>
    <w:rsid w:val="005A48A6"/>
    <w:rsid w:val="005B1F7E"/>
    <w:rsid w:val="005B613F"/>
    <w:rsid w:val="005B62B5"/>
    <w:rsid w:val="005B656B"/>
    <w:rsid w:val="005C0CC6"/>
    <w:rsid w:val="005C1784"/>
    <w:rsid w:val="005C2BFD"/>
    <w:rsid w:val="005C37EA"/>
    <w:rsid w:val="005C72EE"/>
    <w:rsid w:val="005C74C8"/>
    <w:rsid w:val="005D1152"/>
    <w:rsid w:val="005E6DCC"/>
    <w:rsid w:val="005F11AC"/>
    <w:rsid w:val="005F245E"/>
    <w:rsid w:val="005F285D"/>
    <w:rsid w:val="005F5C1F"/>
    <w:rsid w:val="005F6F4F"/>
    <w:rsid w:val="005F73E3"/>
    <w:rsid w:val="005F79E4"/>
    <w:rsid w:val="0060351A"/>
    <w:rsid w:val="00607A21"/>
    <w:rsid w:val="00607A36"/>
    <w:rsid w:val="006156DF"/>
    <w:rsid w:val="00616653"/>
    <w:rsid w:val="00625D8D"/>
    <w:rsid w:val="006275E5"/>
    <w:rsid w:val="00631E1C"/>
    <w:rsid w:val="006360F9"/>
    <w:rsid w:val="0063773A"/>
    <w:rsid w:val="00637922"/>
    <w:rsid w:val="006411F7"/>
    <w:rsid w:val="0064125F"/>
    <w:rsid w:val="00642D26"/>
    <w:rsid w:val="00642F36"/>
    <w:rsid w:val="006462FB"/>
    <w:rsid w:val="00646917"/>
    <w:rsid w:val="00646EB5"/>
    <w:rsid w:val="006474F5"/>
    <w:rsid w:val="0065463A"/>
    <w:rsid w:val="00654A97"/>
    <w:rsid w:val="00656587"/>
    <w:rsid w:val="00667238"/>
    <w:rsid w:val="006673FF"/>
    <w:rsid w:val="006779E5"/>
    <w:rsid w:val="00680F88"/>
    <w:rsid w:val="00681331"/>
    <w:rsid w:val="0068177D"/>
    <w:rsid w:val="00690714"/>
    <w:rsid w:val="0069344C"/>
    <w:rsid w:val="00694BBA"/>
    <w:rsid w:val="00696682"/>
    <w:rsid w:val="006A359E"/>
    <w:rsid w:val="006A6836"/>
    <w:rsid w:val="006B0030"/>
    <w:rsid w:val="006B49DE"/>
    <w:rsid w:val="006D17FB"/>
    <w:rsid w:val="006D413F"/>
    <w:rsid w:val="006D4A41"/>
    <w:rsid w:val="006E353E"/>
    <w:rsid w:val="006E5090"/>
    <w:rsid w:val="006E5A9B"/>
    <w:rsid w:val="006F0A7B"/>
    <w:rsid w:val="006F6FE8"/>
    <w:rsid w:val="00700A07"/>
    <w:rsid w:val="00700A80"/>
    <w:rsid w:val="00702291"/>
    <w:rsid w:val="00702FB5"/>
    <w:rsid w:val="0070464B"/>
    <w:rsid w:val="00704C3A"/>
    <w:rsid w:val="0071618B"/>
    <w:rsid w:val="007208C3"/>
    <w:rsid w:val="00721291"/>
    <w:rsid w:val="007258B1"/>
    <w:rsid w:val="00725C8B"/>
    <w:rsid w:val="0073140F"/>
    <w:rsid w:val="00736023"/>
    <w:rsid w:val="007427D6"/>
    <w:rsid w:val="007467BE"/>
    <w:rsid w:val="007548D0"/>
    <w:rsid w:val="00754CA3"/>
    <w:rsid w:val="00757649"/>
    <w:rsid w:val="007638C0"/>
    <w:rsid w:val="007642AF"/>
    <w:rsid w:val="0076549B"/>
    <w:rsid w:val="007737F2"/>
    <w:rsid w:val="00780B2A"/>
    <w:rsid w:val="007827EB"/>
    <w:rsid w:val="007840C4"/>
    <w:rsid w:val="00784303"/>
    <w:rsid w:val="00784D58"/>
    <w:rsid w:val="00786675"/>
    <w:rsid w:val="00793E18"/>
    <w:rsid w:val="0079497B"/>
    <w:rsid w:val="007A0EDF"/>
    <w:rsid w:val="007A581A"/>
    <w:rsid w:val="007A68B4"/>
    <w:rsid w:val="007B03AE"/>
    <w:rsid w:val="007B2613"/>
    <w:rsid w:val="007B2D22"/>
    <w:rsid w:val="007B4C63"/>
    <w:rsid w:val="007C0010"/>
    <w:rsid w:val="007D37CA"/>
    <w:rsid w:val="007E28E2"/>
    <w:rsid w:val="007E69AF"/>
    <w:rsid w:val="007F2AC9"/>
    <w:rsid w:val="007F4986"/>
    <w:rsid w:val="007F5061"/>
    <w:rsid w:val="00802859"/>
    <w:rsid w:val="0080517C"/>
    <w:rsid w:val="008055A0"/>
    <w:rsid w:val="00807AEF"/>
    <w:rsid w:val="00816BA2"/>
    <w:rsid w:val="0082024C"/>
    <w:rsid w:val="00832638"/>
    <w:rsid w:val="00832EC4"/>
    <w:rsid w:val="008370F1"/>
    <w:rsid w:val="00844AEE"/>
    <w:rsid w:val="008476C0"/>
    <w:rsid w:val="008500B5"/>
    <w:rsid w:val="008540F8"/>
    <w:rsid w:val="008627EE"/>
    <w:rsid w:val="00863E83"/>
    <w:rsid w:val="00864D72"/>
    <w:rsid w:val="00865130"/>
    <w:rsid w:val="00883671"/>
    <w:rsid w:val="0088707A"/>
    <w:rsid w:val="00887CB8"/>
    <w:rsid w:val="00892F53"/>
    <w:rsid w:val="00893A14"/>
    <w:rsid w:val="00895341"/>
    <w:rsid w:val="008968CE"/>
    <w:rsid w:val="008972DF"/>
    <w:rsid w:val="008A261F"/>
    <w:rsid w:val="008B27AE"/>
    <w:rsid w:val="008B67EA"/>
    <w:rsid w:val="008B7477"/>
    <w:rsid w:val="008C2565"/>
    <w:rsid w:val="008C6F1A"/>
    <w:rsid w:val="008C6FA6"/>
    <w:rsid w:val="008D2C36"/>
    <w:rsid w:val="008D37DC"/>
    <w:rsid w:val="008E02E6"/>
    <w:rsid w:val="008E09C3"/>
    <w:rsid w:val="008E3B54"/>
    <w:rsid w:val="008F1712"/>
    <w:rsid w:val="008F382A"/>
    <w:rsid w:val="008F6FFE"/>
    <w:rsid w:val="0090277E"/>
    <w:rsid w:val="00902E92"/>
    <w:rsid w:val="00905D75"/>
    <w:rsid w:val="0090743D"/>
    <w:rsid w:val="0091033C"/>
    <w:rsid w:val="0091188E"/>
    <w:rsid w:val="00911DE5"/>
    <w:rsid w:val="00911F4A"/>
    <w:rsid w:val="009137A8"/>
    <w:rsid w:val="00914350"/>
    <w:rsid w:val="00916FC3"/>
    <w:rsid w:val="009274AA"/>
    <w:rsid w:val="00930D38"/>
    <w:rsid w:val="00935C9A"/>
    <w:rsid w:val="00935D68"/>
    <w:rsid w:val="00940089"/>
    <w:rsid w:val="00941D5C"/>
    <w:rsid w:val="00942AD5"/>
    <w:rsid w:val="00943779"/>
    <w:rsid w:val="0095025B"/>
    <w:rsid w:val="009532D6"/>
    <w:rsid w:val="009672BD"/>
    <w:rsid w:val="00973DCF"/>
    <w:rsid w:val="00974CD6"/>
    <w:rsid w:val="009844EA"/>
    <w:rsid w:val="00986D5E"/>
    <w:rsid w:val="009975E4"/>
    <w:rsid w:val="009A1E78"/>
    <w:rsid w:val="009A1EDB"/>
    <w:rsid w:val="009A2BCD"/>
    <w:rsid w:val="009A51FD"/>
    <w:rsid w:val="009A72B3"/>
    <w:rsid w:val="009B0EE3"/>
    <w:rsid w:val="009B48DA"/>
    <w:rsid w:val="009B4D06"/>
    <w:rsid w:val="009B7B4A"/>
    <w:rsid w:val="009C0A2C"/>
    <w:rsid w:val="009C0D0D"/>
    <w:rsid w:val="009C206F"/>
    <w:rsid w:val="009C37F9"/>
    <w:rsid w:val="009C3FA3"/>
    <w:rsid w:val="009C483F"/>
    <w:rsid w:val="009C4BF2"/>
    <w:rsid w:val="009C56E1"/>
    <w:rsid w:val="009C5CE4"/>
    <w:rsid w:val="009D2EB8"/>
    <w:rsid w:val="009D61F8"/>
    <w:rsid w:val="009D7044"/>
    <w:rsid w:val="009E153E"/>
    <w:rsid w:val="009E21CC"/>
    <w:rsid w:val="009E4D6B"/>
    <w:rsid w:val="009E553B"/>
    <w:rsid w:val="009F4C7C"/>
    <w:rsid w:val="00A0018B"/>
    <w:rsid w:val="00A00EC9"/>
    <w:rsid w:val="00A02739"/>
    <w:rsid w:val="00A04AFD"/>
    <w:rsid w:val="00A07412"/>
    <w:rsid w:val="00A07771"/>
    <w:rsid w:val="00A07FDE"/>
    <w:rsid w:val="00A1185F"/>
    <w:rsid w:val="00A130F7"/>
    <w:rsid w:val="00A138B6"/>
    <w:rsid w:val="00A14DCE"/>
    <w:rsid w:val="00A16E7B"/>
    <w:rsid w:val="00A20F10"/>
    <w:rsid w:val="00A22DAE"/>
    <w:rsid w:val="00A25787"/>
    <w:rsid w:val="00A2795B"/>
    <w:rsid w:val="00A30D2B"/>
    <w:rsid w:val="00A32860"/>
    <w:rsid w:val="00A33214"/>
    <w:rsid w:val="00A40D44"/>
    <w:rsid w:val="00A44559"/>
    <w:rsid w:val="00A473C3"/>
    <w:rsid w:val="00A474F4"/>
    <w:rsid w:val="00A525E5"/>
    <w:rsid w:val="00A57D11"/>
    <w:rsid w:val="00A62CD6"/>
    <w:rsid w:val="00A62F99"/>
    <w:rsid w:val="00A63627"/>
    <w:rsid w:val="00A65D84"/>
    <w:rsid w:val="00A66521"/>
    <w:rsid w:val="00A6783E"/>
    <w:rsid w:val="00A67F57"/>
    <w:rsid w:val="00A72A15"/>
    <w:rsid w:val="00A76561"/>
    <w:rsid w:val="00A77E8E"/>
    <w:rsid w:val="00A8157A"/>
    <w:rsid w:val="00A91CEC"/>
    <w:rsid w:val="00A92CD3"/>
    <w:rsid w:val="00AA0675"/>
    <w:rsid w:val="00AA1D89"/>
    <w:rsid w:val="00AA23DB"/>
    <w:rsid w:val="00AA35FA"/>
    <w:rsid w:val="00AB0416"/>
    <w:rsid w:val="00AB3A26"/>
    <w:rsid w:val="00AB4D46"/>
    <w:rsid w:val="00AB665C"/>
    <w:rsid w:val="00AC12E9"/>
    <w:rsid w:val="00AC245B"/>
    <w:rsid w:val="00AC2D14"/>
    <w:rsid w:val="00AC6C65"/>
    <w:rsid w:val="00AD6E43"/>
    <w:rsid w:val="00AE12DE"/>
    <w:rsid w:val="00AE1E6E"/>
    <w:rsid w:val="00AE40DE"/>
    <w:rsid w:val="00AE4763"/>
    <w:rsid w:val="00AE4F94"/>
    <w:rsid w:val="00AF0EAA"/>
    <w:rsid w:val="00AF10CF"/>
    <w:rsid w:val="00AF5655"/>
    <w:rsid w:val="00B0121B"/>
    <w:rsid w:val="00B03B49"/>
    <w:rsid w:val="00B0455B"/>
    <w:rsid w:val="00B062F6"/>
    <w:rsid w:val="00B11E02"/>
    <w:rsid w:val="00B16287"/>
    <w:rsid w:val="00B21CFE"/>
    <w:rsid w:val="00B260CF"/>
    <w:rsid w:val="00B27BEF"/>
    <w:rsid w:val="00B33F00"/>
    <w:rsid w:val="00B3476F"/>
    <w:rsid w:val="00B34A97"/>
    <w:rsid w:val="00B4017A"/>
    <w:rsid w:val="00B404AB"/>
    <w:rsid w:val="00B42030"/>
    <w:rsid w:val="00B42203"/>
    <w:rsid w:val="00B43568"/>
    <w:rsid w:val="00B4550C"/>
    <w:rsid w:val="00B6376E"/>
    <w:rsid w:val="00B64CB9"/>
    <w:rsid w:val="00B66AD2"/>
    <w:rsid w:val="00B71A11"/>
    <w:rsid w:val="00B74B51"/>
    <w:rsid w:val="00B75151"/>
    <w:rsid w:val="00B802F2"/>
    <w:rsid w:val="00B82095"/>
    <w:rsid w:val="00B849A5"/>
    <w:rsid w:val="00B90975"/>
    <w:rsid w:val="00B92DF6"/>
    <w:rsid w:val="00B93571"/>
    <w:rsid w:val="00B939FA"/>
    <w:rsid w:val="00B94CBD"/>
    <w:rsid w:val="00B95B33"/>
    <w:rsid w:val="00B95DF4"/>
    <w:rsid w:val="00B96D0F"/>
    <w:rsid w:val="00BA2806"/>
    <w:rsid w:val="00BA6721"/>
    <w:rsid w:val="00BA77A1"/>
    <w:rsid w:val="00BB24E0"/>
    <w:rsid w:val="00BC321A"/>
    <w:rsid w:val="00BC3323"/>
    <w:rsid w:val="00BD21C5"/>
    <w:rsid w:val="00BD26F9"/>
    <w:rsid w:val="00BD3564"/>
    <w:rsid w:val="00BD4A0E"/>
    <w:rsid w:val="00BD4F8E"/>
    <w:rsid w:val="00BE345B"/>
    <w:rsid w:val="00BE73CE"/>
    <w:rsid w:val="00BF3D82"/>
    <w:rsid w:val="00BF56AD"/>
    <w:rsid w:val="00BF6B40"/>
    <w:rsid w:val="00C00D7C"/>
    <w:rsid w:val="00C04055"/>
    <w:rsid w:val="00C04D12"/>
    <w:rsid w:val="00C058B9"/>
    <w:rsid w:val="00C0785C"/>
    <w:rsid w:val="00C12375"/>
    <w:rsid w:val="00C14FB6"/>
    <w:rsid w:val="00C16B72"/>
    <w:rsid w:val="00C21DC5"/>
    <w:rsid w:val="00C22723"/>
    <w:rsid w:val="00C262AE"/>
    <w:rsid w:val="00C32D31"/>
    <w:rsid w:val="00C34EF4"/>
    <w:rsid w:val="00C36555"/>
    <w:rsid w:val="00C410E6"/>
    <w:rsid w:val="00C55347"/>
    <w:rsid w:val="00C6128D"/>
    <w:rsid w:val="00C614E3"/>
    <w:rsid w:val="00C61B11"/>
    <w:rsid w:val="00C63AFB"/>
    <w:rsid w:val="00C677A0"/>
    <w:rsid w:val="00C72EE6"/>
    <w:rsid w:val="00C73181"/>
    <w:rsid w:val="00C73278"/>
    <w:rsid w:val="00C765C8"/>
    <w:rsid w:val="00C82029"/>
    <w:rsid w:val="00C85F0B"/>
    <w:rsid w:val="00C86492"/>
    <w:rsid w:val="00C9283A"/>
    <w:rsid w:val="00C93492"/>
    <w:rsid w:val="00C95039"/>
    <w:rsid w:val="00CA0A10"/>
    <w:rsid w:val="00CA18C4"/>
    <w:rsid w:val="00CA4061"/>
    <w:rsid w:val="00CA4615"/>
    <w:rsid w:val="00CA7298"/>
    <w:rsid w:val="00CA75BA"/>
    <w:rsid w:val="00CA7C6F"/>
    <w:rsid w:val="00CB1FE1"/>
    <w:rsid w:val="00CC0C9A"/>
    <w:rsid w:val="00CD3A6F"/>
    <w:rsid w:val="00CD3F5C"/>
    <w:rsid w:val="00CD6263"/>
    <w:rsid w:val="00CE7F36"/>
    <w:rsid w:val="00CF4439"/>
    <w:rsid w:val="00CF746C"/>
    <w:rsid w:val="00CF7D08"/>
    <w:rsid w:val="00D00ACE"/>
    <w:rsid w:val="00D04A3C"/>
    <w:rsid w:val="00D06C32"/>
    <w:rsid w:val="00D07AC0"/>
    <w:rsid w:val="00D111CB"/>
    <w:rsid w:val="00D120A2"/>
    <w:rsid w:val="00D1385B"/>
    <w:rsid w:val="00D22097"/>
    <w:rsid w:val="00D227E3"/>
    <w:rsid w:val="00D24059"/>
    <w:rsid w:val="00D25EA1"/>
    <w:rsid w:val="00D27C47"/>
    <w:rsid w:val="00D306FB"/>
    <w:rsid w:val="00D316D6"/>
    <w:rsid w:val="00D31DAE"/>
    <w:rsid w:val="00D33A5A"/>
    <w:rsid w:val="00D3544D"/>
    <w:rsid w:val="00D36C41"/>
    <w:rsid w:val="00D4039B"/>
    <w:rsid w:val="00D44027"/>
    <w:rsid w:val="00D46C7B"/>
    <w:rsid w:val="00D55A85"/>
    <w:rsid w:val="00D55DEC"/>
    <w:rsid w:val="00D60118"/>
    <w:rsid w:val="00D601FE"/>
    <w:rsid w:val="00D65037"/>
    <w:rsid w:val="00D6637A"/>
    <w:rsid w:val="00D679EE"/>
    <w:rsid w:val="00D71EB3"/>
    <w:rsid w:val="00D750D0"/>
    <w:rsid w:val="00D839B3"/>
    <w:rsid w:val="00D87480"/>
    <w:rsid w:val="00DA2105"/>
    <w:rsid w:val="00DA31E4"/>
    <w:rsid w:val="00DA66BB"/>
    <w:rsid w:val="00DB71FD"/>
    <w:rsid w:val="00DC453F"/>
    <w:rsid w:val="00DC57F0"/>
    <w:rsid w:val="00DE546F"/>
    <w:rsid w:val="00DE5BA2"/>
    <w:rsid w:val="00DF0493"/>
    <w:rsid w:val="00DF241E"/>
    <w:rsid w:val="00DF2C5B"/>
    <w:rsid w:val="00DF5F7C"/>
    <w:rsid w:val="00E01653"/>
    <w:rsid w:val="00E0182B"/>
    <w:rsid w:val="00E04FE3"/>
    <w:rsid w:val="00E1125E"/>
    <w:rsid w:val="00E16685"/>
    <w:rsid w:val="00E223F4"/>
    <w:rsid w:val="00E25877"/>
    <w:rsid w:val="00E25A07"/>
    <w:rsid w:val="00E32EC4"/>
    <w:rsid w:val="00E333DF"/>
    <w:rsid w:val="00E345AA"/>
    <w:rsid w:val="00E43C90"/>
    <w:rsid w:val="00E44368"/>
    <w:rsid w:val="00E44E91"/>
    <w:rsid w:val="00E6005B"/>
    <w:rsid w:val="00E61B6B"/>
    <w:rsid w:val="00E63760"/>
    <w:rsid w:val="00E658DB"/>
    <w:rsid w:val="00E67B1A"/>
    <w:rsid w:val="00E743C8"/>
    <w:rsid w:val="00E807A9"/>
    <w:rsid w:val="00E81380"/>
    <w:rsid w:val="00E83C41"/>
    <w:rsid w:val="00E86F8D"/>
    <w:rsid w:val="00E87842"/>
    <w:rsid w:val="00E9781D"/>
    <w:rsid w:val="00EA2CDF"/>
    <w:rsid w:val="00EA5D76"/>
    <w:rsid w:val="00EB296D"/>
    <w:rsid w:val="00EC2925"/>
    <w:rsid w:val="00EC5579"/>
    <w:rsid w:val="00EC5BA2"/>
    <w:rsid w:val="00EC5C40"/>
    <w:rsid w:val="00ED056B"/>
    <w:rsid w:val="00ED1669"/>
    <w:rsid w:val="00ED2055"/>
    <w:rsid w:val="00ED624C"/>
    <w:rsid w:val="00ED6C96"/>
    <w:rsid w:val="00ED774B"/>
    <w:rsid w:val="00EE0118"/>
    <w:rsid w:val="00EE49CE"/>
    <w:rsid w:val="00EE7C8D"/>
    <w:rsid w:val="00EF24B1"/>
    <w:rsid w:val="00EF3918"/>
    <w:rsid w:val="00F02E5B"/>
    <w:rsid w:val="00F04FF2"/>
    <w:rsid w:val="00F21C2F"/>
    <w:rsid w:val="00F23AF2"/>
    <w:rsid w:val="00F24688"/>
    <w:rsid w:val="00F30857"/>
    <w:rsid w:val="00F31849"/>
    <w:rsid w:val="00F330C3"/>
    <w:rsid w:val="00F33DDA"/>
    <w:rsid w:val="00F35190"/>
    <w:rsid w:val="00F3602D"/>
    <w:rsid w:val="00F41425"/>
    <w:rsid w:val="00F47140"/>
    <w:rsid w:val="00F56DA5"/>
    <w:rsid w:val="00F61378"/>
    <w:rsid w:val="00F62936"/>
    <w:rsid w:val="00F63263"/>
    <w:rsid w:val="00F637B6"/>
    <w:rsid w:val="00F66332"/>
    <w:rsid w:val="00F67822"/>
    <w:rsid w:val="00F7264E"/>
    <w:rsid w:val="00F740EA"/>
    <w:rsid w:val="00F75566"/>
    <w:rsid w:val="00F75F33"/>
    <w:rsid w:val="00F839F3"/>
    <w:rsid w:val="00F84236"/>
    <w:rsid w:val="00FA05D1"/>
    <w:rsid w:val="00FA799C"/>
    <w:rsid w:val="00FB234D"/>
    <w:rsid w:val="00FB386A"/>
    <w:rsid w:val="00FB689D"/>
    <w:rsid w:val="00FC2CE4"/>
    <w:rsid w:val="00FC379E"/>
    <w:rsid w:val="00FC5E31"/>
    <w:rsid w:val="00FD2364"/>
    <w:rsid w:val="00FD337C"/>
    <w:rsid w:val="00FD3BAE"/>
    <w:rsid w:val="00FD5236"/>
    <w:rsid w:val="00FD7D5B"/>
    <w:rsid w:val="00FE0F23"/>
    <w:rsid w:val="00FE4EAB"/>
    <w:rsid w:val="00FF0C69"/>
    <w:rsid w:val="00FF6357"/>
    <w:rsid w:val="020F43A3"/>
    <w:rsid w:val="048A2F60"/>
    <w:rsid w:val="0B31E8E0"/>
    <w:rsid w:val="0DBB0206"/>
    <w:rsid w:val="1813A756"/>
    <w:rsid w:val="21563118"/>
    <w:rsid w:val="24AB6BBC"/>
    <w:rsid w:val="26948F25"/>
    <w:rsid w:val="29821F55"/>
    <w:rsid w:val="32E3990F"/>
    <w:rsid w:val="3467CB46"/>
    <w:rsid w:val="37CEEF80"/>
    <w:rsid w:val="3A412E9E"/>
    <w:rsid w:val="3A688796"/>
    <w:rsid w:val="3A90AFDA"/>
    <w:rsid w:val="3C1ABBFA"/>
    <w:rsid w:val="4684728B"/>
    <w:rsid w:val="48F4F4ED"/>
    <w:rsid w:val="50EED31F"/>
    <w:rsid w:val="51BB6E10"/>
    <w:rsid w:val="5EDD1061"/>
    <w:rsid w:val="6931795F"/>
    <w:rsid w:val="698E90C0"/>
    <w:rsid w:val="6A398F7F"/>
    <w:rsid w:val="6C214E41"/>
    <w:rsid w:val="6CD75E26"/>
    <w:rsid w:val="799C4473"/>
    <w:rsid w:val="7D9CA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0CB12"/>
  <w15:docId w15:val="{6074530A-7BD5-486D-A698-5A7508BF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9"/>
    <w:qFormat/>
    <w:rsid w:val="00F637B6"/>
    <w:pPr>
      <w:numPr>
        <w:numId w:val="4"/>
      </w:numPr>
      <w:tabs>
        <w:tab w:val="left" w:pos="142"/>
      </w:tabs>
      <w:spacing w:before="120"/>
      <w:ind w:left="454" w:hanging="454"/>
    </w:pPr>
  </w:style>
  <w:style w:type="paragraph" w:styleId="ListNumber2">
    <w:name w:val="List Number 2"/>
    <w:uiPriority w:val="99"/>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99"/>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styleId="ListNumber4">
    <w:name w:val="List Number 4"/>
    <w:basedOn w:val="Normal"/>
    <w:uiPriority w:val="99"/>
    <w:rsid w:val="00BD4A0E"/>
    <w:pPr>
      <w:spacing w:after="200"/>
      <w:ind w:left="1476" w:hanging="369"/>
    </w:pPr>
    <w:rPr>
      <w:rFonts w:ascii="Arial" w:eastAsia="Calibri" w:hAnsi="Arial" w:cs="Times New Roman"/>
      <w:sz w:val="24"/>
      <w:szCs w:val="24"/>
      <w:lang w:eastAsia="en-AU"/>
    </w:rPr>
  </w:style>
  <w:style w:type="paragraph" w:styleId="ListNumber5">
    <w:name w:val="List Number 5"/>
    <w:basedOn w:val="Normal"/>
    <w:uiPriority w:val="99"/>
    <w:rsid w:val="00BD4A0E"/>
    <w:pPr>
      <w:spacing w:after="200"/>
      <w:ind w:left="1845" w:hanging="369"/>
    </w:pPr>
    <w:rPr>
      <w:rFonts w:ascii="Arial" w:eastAsia="Calibri" w:hAnsi="Arial" w:cs="Times New Roman"/>
      <w:sz w:val="24"/>
      <w:szCs w:val="24"/>
      <w:lang w:eastAsia="en-AU"/>
    </w:rPr>
  </w:style>
  <w:style w:type="paragraph" w:customStyle="1" w:styleId="Style2">
    <w:name w:val="Style2"/>
    <w:basedOn w:val="ListBullet2"/>
    <w:link w:val="Style2Char"/>
    <w:qFormat/>
    <w:rsid w:val="009E4D6B"/>
    <w:pPr>
      <w:numPr>
        <w:numId w:val="19"/>
      </w:numPr>
      <w:spacing w:before="0" w:after="200"/>
      <w:contextualSpacing w:val="0"/>
    </w:pPr>
    <w:rPr>
      <w:rFonts w:ascii="Arial" w:eastAsia="Calibri" w:hAnsi="Arial" w:cs="Times New Roman"/>
      <w:sz w:val="24"/>
      <w:szCs w:val="24"/>
      <w:lang w:eastAsia="en-AU"/>
    </w:rPr>
  </w:style>
  <w:style w:type="character" w:customStyle="1" w:styleId="Style2Char">
    <w:name w:val="Style2 Char"/>
    <w:basedOn w:val="DefaultParagraphFont"/>
    <w:link w:val="Style2"/>
    <w:rsid w:val="00BD4A0E"/>
    <w:rPr>
      <w:rFonts w:ascii="Arial" w:eastAsia="Calibri" w:hAnsi="Arial"/>
      <w:sz w:val="24"/>
      <w:szCs w:val="24"/>
    </w:rPr>
  </w:style>
  <w:style w:type="paragraph" w:styleId="ListParagraph">
    <w:name w:val="List Paragraph"/>
    <w:basedOn w:val="Normal"/>
    <w:uiPriority w:val="99"/>
    <w:qFormat/>
    <w:rsid w:val="00ED2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1923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9410694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20910337">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17840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218389">
      <w:bodyDiv w:val="1"/>
      <w:marLeft w:val="0"/>
      <w:marRight w:val="0"/>
      <w:marTop w:val="0"/>
      <w:marBottom w:val="0"/>
      <w:divBdr>
        <w:top w:val="none" w:sz="0" w:space="0" w:color="auto"/>
        <w:left w:val="none" w:sz="0" w:space="0" w:color="auto"/>
        <w:bottom w:val="none" w:sz="0" w:space="0" w:color="auto"/>
        <w:right w:val="none" w:sz="0" w:space="0" w:color="auto"/>
      </w:divBdr>
      <w:divsChild>
        <w:div w:id="1809350353">
          <w:marLeft w:val="634"/>
          <w:marRight w:val="0"/>
          <w:marTop w:val="0"/>
          <w:marBottom w:val="120"/>
          <w:divBdr>
            <w:top w:val="none" w:sz="0" w:space="0" w:color="auto"/>
            <w:left w:val="none" w:sz="0" w:space="0" w:color="auto"/>
            <w:bottom w:val="none" w:sz="0" w:space="0" w:color="auto"/>
            <w:right w:val="none" w:sz="0" w:space="0" w:color="auto"/>
          </w:divBdr>
        </w:div>
        <w:div w:id="2037003292">
          <w:marLeft w:val="634"/>
          <w:marRight w:val="0"/>
          <w:marTop w:val="0"/>
          <w:marBottom w:val="120"/>
          <w:divBdr>
            <w:top w:val="none" w:sz="0" w:space="0" w:color="auto"/>
            <w:left w:val="none" w:sz="0" w:space="0" w:color="auto"/>
            <w:bottom w:val="none" w:sz="0" w:space="0" w:color="auto"/>
            <w:right w:val="none" w:sz="0" w:space="0" w:color="auto"/>
          </w:divBdr>
        </w:div>
        <w:div w:id="1293368911">
          <w:marLeft w:val="634"/>
          <w:marRight w:val="0"/>
          <w:marTop w:val="0"/>
          <w:marBottom w:val="120"/>
          <w:divBdr>
            <w:top w:val="none" w:sz="0" w:space="0" w:color="auto"/>
            <w:left w:val="none" w:sz="0" w:space="0" w:color="auto"/>
            <w:bottom w:val="none" w:sz="0" w:space="0" w:color="auto"/>
            <w:right w:val="none" w:sz="0" w:space="0" w:color="auto"/>
          </w:divBdr>
        </w:div>
        <w:div w:id="9721842">
          <w:marLeft w:val="634"/>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careerstart.com.au/home" TargetMode="External"/><Relationship Id="rId18" Type="http://schemas.openxmlformats.org/officeDocument/2006/relationships/hyperlink" Target="https://www.jobsandskills.gov.au/studies/food-supply-chain-capacity-stud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reativecommons.org/licenses/by/4.0/legalcode" TargetMode="External"/><Relationship Id="rId7" Type="http://schemas.openxmlformats.org/officeDocument/2006/relationships/settings" Target="settings.xml"/><Relationship Id="rId12" Type="http://schemas.openxmlformats.org/officeDocument/2006/relationships/hyperlink" Target="https://farmsafe.org.au/" TargetMode="External"/><Relationship Id="rId17" Type="http://schemas.openxmlformats.org/officeDocument/2006/relationships/hyperlink" Target="https://immi.homeaffairs.gov.au/what-we-do/migration-strateg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almscheme.gov.au/" TargetMode="External"/><Relationship Id="rId20" Type="http://schemas.openxmlformats.org/officeDocument/2006/relationships/hyperlink" Target="https://www.agriculture.gov.au/agriculture-land/farm-food-drought/agricultural-workfor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arm-food-drought/workforce-suppor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eafoodcareers.com.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griculture.gov.au/agriculture-land/farm-food-drought/agricultural-workfo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rifutures.com.au/community-perceptions-and-worker-experiences/"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F0405BB69FD4BBA3FA7D130FDA38B" ma:contentTypeVersion="17" ma:contentTypeDescription="Create a new document." ma:contentTypeScope="" ma:versionID="7c6801acd925f5a1def6877d7ae4c43d">
  <xsd:schema xmlns:xsd="http://www.w3.org/2001/XMLSchema" xmlns:xs="http://www.w3.org/2001/XMLSchema" xmlns:p="http://schemas.microsoft.com/office/2006/metadata/properties" xmlns:ns2="0436b02c-bd53-427f-a4ee-ad498ac9cb32" xmlns:ns3="d1b690ee-1808-4306-a3b6-5d167d7c2d3e" xmlns:ns4="81c01dc6-2c49-4730-b140-874c95cac377" targetNamespace="http://schemas.microsoft.com/office/2006/metadata/properties" ma:root="true" ma:fieldsID="387ac9fb7ee22f87256b2d248dbbf1f3" ns2:_="" ns3:_="" ns4:_="">
    <xsd:import namespace="0436b02c-bd53-427f-a4ee-ad498ac9cb32"/>
    <xsd:import namespace="d1b690ee-1808-4306-a3b6-5d167d7c2d3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6b02c-bd53-427f-a4ee-ad498ac9c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b690ee-1808-4306-a3b6-5d167d7c2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006abf2-9dd9-4f2c-9f6e-10dc75c2cefd}" ma:internalName="TaxCatchAll" ma:showField="CatchAllData" ma:web="d1b690ee-1808-4306-a3b6-5d167d7c2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0436b02c-bd53-427f-a4ee-ad498ac9c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86A852-CAF3-4A06-96FF-F46A449CE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6b02c-bd53-427f-a4ee-ad498ac9cb32"/>
    <ds:schemaRef ds:uri="d1b690ee-1808-4306-a3b6-5d167d7c2d3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0436b02c-bd53-427f-a4ee-ad498ac9cb32"/>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6</TotalTime>
  <Pages>2</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Supporting the agriculture sector and its workforce factsheet</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the agriculture sector and its workforce factsheet</dc:title>
  <dc:creator>DAFF</dc:creator>
  <cp:lastModifiedBy>Larkins, Bernadette</cp:lastModifiedBy>
  <cp:revision>5</cp:revision>
  <cp:lastPrinted>2022-10-26T05:30:00Z</cp:lastPrinted>
  <dcterms:created xsi:type="dcterms:W3CDTF">2024-12-15T22:28:00Z</dcterms:created>
  <dcterms:modified xsi:type="dcterms:W3CDTF">2024-12-23T21:38:00Z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0x0101006C6F0405BB69FD4BBA3FA7D130FDA38B</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