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CDB5" w14:textId="09546C44" w:rsidR="000E455C" w:rsidRPr="006D2B58" w:rsidRDefault="00E9331E" w:rsidP="00C665C8">
      <w:pPr>
        <w:pStyle w:val="Date"/>
        <w:spacing w:before="720"/>
        <w:rPr>
          <w:rFonts w:ascii="Calibri" w:hAnsi="Calibri" w:cs="Calibri"/>
        </w:rPr>
      </w:pPr>
      <w:r>
        <w:rPr>
          <w:rFonts w:ascii="Calibri" w:hAnsi="Calibri" w:cs="Calibri"/>
        </w:rPr>
        <w:t>February 2026</w:t>
      </w:r>
    </w:p>
    <w:p w14:paraId="3E48895F" w14:textId="3E6D1F6F" w:rsidR="00D04A3C" w:rsidRPr="006D2B58" w:rsidRDefault="00706175" w:rsidP="007B4C63">
      <w:pPr>
        <w:pStyle w:val="Series"/>
        <w:rPr>
          <w:rFonts w:ascii="Calibri" w:hAnsi="Calibri" w:cs="Calibri"/>
        </w:rPr>
      </w:pPr>
      <w:r w:rsidRPr="006D2B58">
        <w:rPr>
          <w:rFonts w:ascii="Calibri" w:hAnsi="Calibri" w:cs="Calibri"/>
        </w:rPr>
        <w:t>Animalplan 2022 to 2027</w:t>
      </w:r>
    </w:p>
    <w:p w14:paraId="7FCADBA6" w14:textId="3E8FA9D8" w:rsidR="00B82095" w:rsidRPr="00220618" w:rsidRDefault="00706175" w:rsidP="007B4C63">
      <w:pPr>
        <w:pStyle w:val="Heading1"/>
      </w:pPr>
      <w:r>
        <w:t xml:space="preserve">Steering Committee </w:t>
      </w:r>
      <w:r w:rsidR="002F5F64" w:rsidRPr="002F5F64">
        <w:t>Communiqué</w:t>
      </w:r>
    </w:p>
    <w:p w14:paraId="64A5D902" w14:textId="77777777" w:rsidR="006C351B" w:rsidRPr="00A33565" w:rsidRDefault="006C351B" w:rsidP="00A8157A">
      <w:pPr>
        <w:rPr>
          <w:rFonts w:ascii="Calibri" w:hAnsi="Calibri" w:cs="Calibri"/>
        </w:rPr>
      </w:pPr>
      <w:r w:rsidRPr="00A33565">
        <w:rPr>
          <w:rFonts w:ascii="Calibri" w:hAnsi="Calibri" w:cs="Calibri"/>
        </w:rPr>
        <w:t>The Animalplan Steering Committee combines government, industry and non-government organisation leaders to support projects and activities that strengthen Australia’s animal health system.</w:t>
      </w:r>
    </w:p>
    <w:p w14:paraId="4C3D8A53" w14:textId="78A1DDD8" w:rsidR="00B201A1" w:rsidRDefault="00B201A1">
      <w:pPr>
        <w:rPr>
          <w:rFonts w:ascii="Calibri" w:eastAsiaTheme="minorEastAsia" w:hAnsi="Calibri"/>
          <w:b/>
          <w:bCs/>
          <w:sz w:val="32"/>
          <w:szCs w:val="28"/>
          <w:lang w:eastAsia="ja-JP"/>
        </w:rPr>
      </w:pPr>
      <w:r w:rsidRPr="00B201A1">
        <w:rPr>
          <w:rFonts w:ascii="Calibri" w:eastAsiaTheme="minorEastAsia" w:hAnsi="Calibri"/>
          <w:b/>
          <w:bCs/>
          <w:sz w:val="32"/>
          <w:szCs w:val="28"/>
          <w:lang w:eastAsia="ja-JP"/>
        </w:rPr>
        <w:t>Key updates from the Animalplan Steering Committee and Secretariat</w:t>
      </w:r>
    </w:p>
    <w:p w14:paraId="515C00B5" w14:textId="3A0AA42E" w:rsidR="00825546" w:rsidRDefault="00825546" w:rsidP="00FE34BF">
      <w:pPr>
        <w:pStyle w:val="ListBullet"/>
        <w:numPr>
          <w:ilvl w:val="0"/>
          <w:numId w:val="14"/>
        </w:numPr>
        <w:ind w:left="357" w:hanging="357"/>
        <w:rPr>
          <w:rFonts w:ascii="Calibri" w:eastAsia="Calibri" w:hAnsi="Calibri" w:cs="Calibri"/>
          <w:color w:val="000000" w:themeColor="text1"/>
        </w:rPr>
      </w:pPr>
      <w:r w:rsidRPr="41EB6FAB">
        <w:rPr>
          <w:rFonts w:ascii="Calibri" w:hAnsi="Calibri" w:cs="Calibri"/>
        </w:rPr>
        <w:t xml:space="preserve">The Steering Committee members convened for the </w:t>
      </w:r>
      <w:r w:rsidR="00CE3375">
        <w:rPr>
          <w:rFonts w:ascii="Calibri" w:hAnsi="Calibri" w:cs="Calibri"/>
        </w:rPr>
        <w:t>February</w:t>
      </w:r>
      <w:r w:rsidR="00E9331E">
        <w:rPr>
          <w:rFonts w:ascii="Calibri" w:hAnsi="Calibri" w:cs="Calibri"/>
        </w:rPr>
        <w:t xml:space="preserve"> 2026</w:t>
      </w:r>
      <w:r w:rsidR="002F3BA3" w:rsidRPr="41EB6FAB">
        <w:rPr>
          <w:rFonts w:ascii="Calibri" w:hAnsi="Calibri" w:cs="Calibri"/>
        </w:rPr>
        <w:t xml:space="preserve"> </w:t>
      </w:r>
      <w:r w:rsidRPr="41EB6FAB">
        <w:rPr>
          <w:rFonts w:ascii="Calibri" w:hAnsi="Calibri" w:cs="Calibri"/>
        </w:rPr>
        <w:t>quarter meeting. Discussions included</w:t>
      </w:r>
      <w:r w:rsidR="00FC4513" w:rsidRPr="41EB6FAB">
        <w:rPr>
          <w:rFonts w:ascii="Calibri" w:hAnsi="Calibri" w:cs="Calibri"/>
        </w:rPr>
        <w:t xml:space="preserve"> updates on</w:t>
      </w:r>
      <w:r w:rsidR="24A83D69" w:rsidRPr="41EB6FAB">
        <w:rPr>
          <w:rFonts w:ascii="Calibri" w:hAnsi="Calibri" w:cs="Calibri"/>
        </w:rPr>
        <w:t xml:space="preserve"> </w:t>
      </w:r>
      <w:r w:rsidR="00720C92" w:rsidRPr="41EB6FAB">
        <w:rPr>
          <w:rFonts w:ascii="Calibri" w:hAnsi="Calibri" w:cs="Calibri"/>
        </w:rPr>
        <w:t>c</w:t>
      </w:r>
      <w:r w:rsidR="24A83D69" w:rsidRPr="41EB6FAB">
        <w:rPr>
          <w:rFonts w:ascii="Calibri" w:hAnsi="Calibri" w:cs="Calibri"/>
        </w:rPr>
        <w:t>urrent Animalplan project</w:t>
      </w:r>
      <w:r w:rsidR="00FC4513" w:rsidRPr="41EB6FAB">
        <w:rPr>
          <w:rFonts w:ascii="Calibri" w:hAnsi="Calibri" w:cs="Calibri"/>
        </w:rPr>
        <w:t>s</w:t>
      </w:r>
      <w:r w:rsidR="24A83D69" w:rsidRPr="41EB6FAB">
        <w:rPr>
          <w:rFonts w:ascii="Calibri" w:hAnsi="Calibri" w:cs="Calibri"/>
        </w:rPr>
        <w:t xml:space="preserve"> and activit</w:t>
      </w:r>
      <w:r w:rsidR="00FC4513" w:rsidRPr="41EB6FAB">
        <w:rPr>
          <w:rFonts w:ascii="Calibri" w:hAnsi="Calibri" w:cs="Calibri"/>
        </w:rPr>
        <w:t>ies</w:t>
      </w:r>
      <w:r w:rsidR="24A83D69" w:rsidRPr="41EB6FAB">
        <w:rPr>
          <w:rFonts w:ascii="Calibri" w:hAnsi="Calibri" w:cs="Calibri"/>
        </w:rPr>
        <w:t>, n</w:t>
      </w:r>
      <w:r w:rsidR="24A83D69" w:rsidRPr="41EB6FAB">
        <w:rPr>
          <w:rFonts w:ascii="Calibri" w:eastAsia="Calibri" w:hAnsi="Calibri" w:cs="Calibri"/>
          <w:color w:val="000000" w:themeColor="text1"/>
        </w:rPr>
        <w:t xml:space="preserve">ew project proposals and </w:t>
      </w:r>
      <w:r w:rsidR="00E9331E">
        <w:rPr>
          <w:rFonts w:ascii="Calibri" w:eastAsia="Calibri" w:hAnsi="Calibri" w:cs="Calibri"/>
          <w:color w:val="000000" w:themeColor="text1"/>
        </w:rPr>
        <w:t>the</w:t>
      </w:r>
      <w:r w:rsidR="002722DF">
        <w:rPr>
          <w:rFonts w:ascii="Calibri" w:eastAsia="Calibri" w:hAnsi="Calibri" w:cs="Calibri"/>
          <w:color w:val="000000" w:themeColor="text1"/>
        </w:rPr>
        <w:t xml:space="preserve"> Animalplan 2026 </w:t>
      </w:r>
      <w:r w:rsidR="00773779">
        <w:rPr>
          <w:rFonts w:ascii="Calibri" w:eastAsia="Calibri" w:hAnsi="Calibri" w:cs="Calibri"/>
          <w:color w:val="000000" w:themeColor="text1"/>
        </w:rPr>
        <w:t xml:space="preserve">implementation </w:t>
      </w:r>
      <w:r w:rsidR="002722DF">
        <w:rPr>
          <w:rFonts w:ascii="Calibri" w:eastAsia="Calibri" w:hAnsi="Calibri" w:cs="Calibri"/>
          <w:color w:val="000000" w:themeColor="text1"/>
        </w:rPr>
        <w:t>plan</w:t>
      </w:r>
      <w:r w:rsidR="24A83D69" w:rsidRPr="41EB6FAB">
        <w:rPr>
          <w:rFonts w:ascii="Calibri" w:eastAsia="Calibri" w:hAnsi="Calibri" w:cs="Calibri"/>
          <w:color w:val="000000" w:themeColor="text1"/>
        </w:rPr>
        <w:t xml:space="preserve">. </w:t>
      </w:r>
    </w:p>
    <w:p w14:paraId="51940A14" w14:textId="0C718CE4" w:rsidR="00825546" w:rsidRDefault="00825546" w:rsidP="00FE34BF">
      <w:pPr>
        <w:pStyle w:val="ListBullet"/>
        <w:numPr>
          <w:ilvl w:val="0"/>
          <w:numId w:val="14"/>
        </w:numPr>
        <w:ind w:left="357" w:hanging="357"/>
        <w:rPr>
          <w:rFonts w:ascii="Calibri" w:hAnsi="Calibri" w:cs="Calibri"/>
        </w:rPr>
      </w:pPr>
      <w:r w:rsidRPr="00A33565">
        <w:rPr>
          <w:rFonts w:ascii="Calibri" w:hAnsi="Calibri" w:cs="Calibri"/>
        </w:rPr>
        <w:t xml:space="preserve">The Secretariat published project updates from the </w:t>
      </w:r>
      <w:r w:rsidR="002722DF">
        <w:rPr>
          <w:rFonts w:ascii="Calibri" w:hAnsi="Calibri" w:cs="Calibri"/>
        </w:rPr>
        <w:t xml:space="preserve">November </w:t>
      </w:r>
      <w:r w:rsidR="0050650C">
        <w:rPr>
          <w:rFonts w:ascii="Calibri" w:hAnsi="Calibri" w:cs="Calibri"/>
        </w:rPr>
        <w:t xml:space="preserve">2025 </w:t>
      </w:r>
      <w:r w:rsidR="002722DF">
        <w:rPr>
          <w:rFonts w:ascii="Calibri" w:hAnsi="Calibri" w:cs="Calibri"/>
        </w:rPr>
        <w:t>to January 2026</w:t>
      </w:r>
      <w:r w:rsidR="002722DF" w:rsidRPr="41EB6FAB">
        <w:rPr>
          <w:rFonts w:ascii="Calibri" w:hAnsi="Calibri" w:cs="Calibri"/>
        </w:rPr>
        <w:t xml:space="preserve"> </w:t>
      </w:r>
      <w:r w:rsidRPr="00A33565">
        <w:rPr>
          <w:rFonts w:ascii="Calibri" w:hAnsi="Calibri" w:cs="Calibri"/>
        </w:rPr>
        <w:t xml:space="preserve">quarter on the </w:t>
      </w:r>
      <w:hyperlink r:id="rId11" w:history="1">
        <w:r w:rsidRPr="00A33565">
          <w:rPr>
            <w:rStyle w:val="Hyperlink"/>
            <w:rFonts w:ascii="Calibri" w:hAnsi="Calibri" w:cs="Calibri"/>
          </w:rPr>
          <w:t>Animalplan website</w:t>
        </w:r>
      </w:hyperlink>
      <w:r w:rsidRPr="00A33565">
        <w:rPr>
          <w:rFonts w:ascii="Calibri" w:hAnsi="Calibri" w:cs="Calibri"/>
        </w:rPr>
        <w:t>.</w:t>
      </w:r>
    </w:p>
    <w:p w14:paraId="0472ABF2" w14:textId="77777777" w:rsidR="00E3030A" w:rsidRPr="00E3030A" w:rsidRDefault="00E3030A" w:rsidP="00E3030A">
      <w:pPr>
        <w:pStyle w:val="ListBullet"/>
        <w:numPr>
          <w:ilvl w:val="0"/>
          <w:numId w:val="14"/>
        </w:numPr>
        <w:rPr>
          <w:rFonts w:ascii="Calibri" w:hAnsi="Calibri" w:cs="Calibri"/>
        </w:rPr>
      </w:pPr>
      <w:r w:rsidRPr="00E3030A">
        <w:rPr>
          <w:rFonts w:ascii="Calibri" w:hAnsi="Calibri" w:cs="Calibri"/>
        </w:rPr>
        <w:t xml:space="preserve">The Secretariat published an Executive Summary Report of the Animalplan 2022 to 2027 mid-term review on the </w:t>
      </w:r>
      <w:hyperlink r:id="rId12" w:history="1">
        <w:r w:rsidRPr="00E3030A">
          <w:rPr>
            <w:rStyle w:val="Hyperlink"/>
            <w:rFonts w:ascii="Calibri" w:hAnsi="Calibri" w:cs="Calibri"/>
          </w:rPr>
          <w:t>Animalplan website</w:t>
        </w:r>
      </w:hyperlink>
      <w:r w:rsidRPr="00E3030A">
        <w:rPr>
          <w:rFonts w:ascii="Calibri" w:hAnsi="Calibri" w:cs="Calibri"/>
        </w:rPr>
        <w:t>.</w:t>
      </w:r>
    </w:p>
    <w:p w14:paraId="37537171" w14:textId="788687C9" w:rsidR="00825546" w:rsidRPr="00A33565" w:rsidRDefault="00825546" w:rsidP="00FE34BF">
      <w:pPr>
        <w:pStyle w:val="ListBullet"/>
        <w:numPr>
          <w:ilvl w:val="0"/>
          <w:numId w:val="14"/>
        </w:numPr>
        <w:ind w:left="357" w:hanging="357"/>
        <w:rPr>
          <w:rFonts w:ascii="Calibri" w:hAnsi="Calibri" w:cs="Calibri"/>
        </w:rPr>
      </w:pPr>
      <w:r w:rsidRPr="00A33565">
        <w:rPr>
          <w:rFonts w:ascii="Calibri" w:hAnsi="Calibri" w:cs="Calibri"/>
        </w:rPr>
        <w:t xml:space="preserve">The next Animalplan Steering Committee meeting will be held in </w:t>
      </w:r>
      <w:r w:rsidR="0050650C">
        <w:rPr>
          <w:rFonts w:ascii="Calibri" w:hAnsi="Calibri" w:cs="Calibri"/>
        </w:rPr>
        <w:t>May</w:t>
      </w:r>
      <w:r w:rsidR="00911A41" w:rsidRPr="00A33565">
        <w:rPr>
          <w:rFonts w:ascii="Calibri" w:hAnsi="Calibri" w:cs="Calibri"/>
        </w:rPr>
        <w:t xml:space="preserve"> 2026</w:t>
      </w:r>
      <w:r w:rsidRPr="00A33565">
        <w:rPr>
          <w:rFonts w:ascii="Calibri" w:hAnsi="Calibri" w:cs="Calibri"/>
        </w:rPr>
        <w:t xml:space="preserve">. The Secretariat will also then publish updates for the </w:t>
      </w:r>
      <w:r w:rsidR="0050650C">
        <w:rPr>
          <w:rFonts w:ascii="Calibri" w:hAnsi="Calibri" w:cs="Calibri"/>
        </w:rPr>
        <w:t>February</w:t>
      </w:r>
      <w:r w:rsidR="00911A41" w:rsidRPr="00A33565">
        <w:rPr>
          <w:rFonts w:ascii="Calibri" w:hAnsi="Calibri" w:cs="Calibri"/>
        </w:rPr>
        <w:t xml:space="preserve"> to </w:t>
      </w:r>
      <w:r w:rsidR="0050650C">
        <w:rPr>
          <w:rFonts w:ascii="Calibri" w:hAnsi="Calibri" w:cs="Calibri"/>
        </w:rPr>
        <w:t>April</w:t>
      </w:r>
      <w:r w:rsidR="00911A41" w:rsidRPr="00A33565">
        <w:rPr>
          <w:rFonts w:ascii="Calibri" w:hAnsi="Calibri" w:cs="Calibri"/>
        </w:rPr>
        <w:t xml:space="preserve"> 2026</w:t>
      </w:r>
      <w:r w:rsidRPr="00A33565">
        <w:rPr>
          <w:rFonts w:ascii="Calibri" w:hAnsi="Calibri" w:cs="Calibri"/>
        </w:rPr>
        <w:t xml:space="preserve"> quarter.</w:t>
      </w:r>
    </w:p>
    <w:p w14:paraId="092FA160" w14:textId="6D1469A1" w:rsidR="00316163" w:rsidRDefault="002A6F2C" w:rsidP="56041F08">
      <w:pPr>
        <w:ind w:left="454" w:hanging="454"/>
        <w:rPr>
          <w:rFonts w:ascii="Calibri" w:eastAsiaTheme="minorEastAsia" w:hAnsi="Calibri"/>
          <w:b/>
          <w:bCs/>
          <w:sz w:val="32"/>
          <w:szCs w:val="32"/>
          <w:lang w:eastAsia="ja-JP"/>
        </w:rPr>
      </w:pPr>
      <w:r w:rsidRPr="7BBF66D6">
        <w:rPr>
          <w:rFonts w:ascii="Calibri" w:eastAsiaTheme="minorEastAsia" w:hAnsi="Calibri"/>
          <w:b/>
          <w:bCs/>
          <w:sz w:val="32"/>
          <w:szCs w:val="32"/>
          <w:lang w:eastAsia="ja-JP"/>
        </w:rPr>
        <w:t xml:space="preserve">Project news – </w:t>
      </w:r>
      <w:r w:rsidR="0050650C">
        <w:rPr>
          <w:rFonts w:ascii="Calibri" w:eastAsiaTheme="minorEastAsia" w:hAnsi="Calibri"/>
          <w:b/>
          <w:bCs/>
          <w:sz w:val="32"/>
          <w:szCs w:val="32"/>
          <w:lang w:eastAsia="ja-JP"/>
        </w:rPr>
        <w:t>November 2025</w:t>
      </w:r>
      <w:r w:rsidR="004737FD" w:rsidRPr="7BBF66D6">
        <w:rPr>
          <w:rFonts w:ascii="Calibri" w:eastAsiaTheme="minorEastAsia" w:hAnsi="Calibri"/>
          <w:b/>
          <w:bCs/>
          <w:sz w:val="32"/>
          <w:szCs w:val="32"/>
          <w:lang w:eastAsia="ja-JP"/>
        </w:rPr>
        <w:t xml:space="preserve"> to </w:t>
      </w:r>
      <w:r w:rsidR="0050650C">
        <w:rPr>
          <w:rFonts w:ascii="Calibri" w:eastAsiaTheme="minorEastAsia" w:hAnsi="Calibri"/>
          <w:b/>
          <w:bCs/>
          <w:sz w:val="32"/>
          <w:szCs w:val="32"/>
          <w:lang w:eastAsia="ja-JP"/>
        </w:rPr>
        <w:t>January</w:t>
      </w:r>
      <w:r w:rsidR="004737FD" w:rsidRPr="7BBF66D6">
        <w:rPr>
          <w:rFonts w:ascii="Calibri" w:eastAsiaTheme="minorEastAsia" w:hAnsi="Calibri"/>
          <w:b/>
          <w:bCs/>
          <w:sz w:val="32"/>
          <w:szCs w:val="32"/>
          <w:lang w:eastAsia="ja-JP"/>
        </w:rPr>
        <w:t xml:space="preserve"> 202</w:t>
      </w:r>
      <w:r w:rsidR="0050650C">
        <w:rPr>
          <w:rFonts w:ascii="Calibri" w:eastAsiaTheme="minorEastAsia" w:hAnsi="Calibri"/>
          <w:b/>
          <w:bCs/>
          <w:sz w:val="32"/>
          <w:szCs w:val="32"/>
          <w:lang w:eastAsia="ja-JP"/>
        </w:rPr>
        <w:t>6</w:t>
      </w:r>
    </w:p>
    <w:p w14:paraId="4787EC34" w14:textId="355496F2" w:rsidR="004C55E9" w:rsidRDefault="00EE2C3E" w:rsidP="002A6F2C">
      <w:pPr>
        <w:pStyle w:val="Heading3"/>
        <w:rPr>
          <w:rFonts w:eastAsiaTheme="minorEastAsia"/>
          <w:lang w:eastAsia="ja-JP"/>
        </w:rPr>
      </w:pPr>
      <w:r w:rsidRPr="7BBF66D6">
        <w:rPr>
          <w:rFonts w:eastAsiaTheme="minorEastAsia"/>
          <w:lang w:eastAsia="ja-JP"/>
        </w:rPr>
        <w:t>New projects</w:t>
      </w:r>
      <w:r w:rsidR="004C55E9" w:rsidRPr="7BBF66D6">
        <w:rPr>
          <w:rFonts w:eastAsiaTheme="minorEastAsia"/>
          <w:lang w:eastAsia="ja-JP"/>
        </w:rPr>
        <w:t>:</w:t>
      </w:r>
    </w:p>
    <w:p w14:paraId="021E4EBD" w14:textId="73339A4F" w:rsidR="002B6052" w:rsidRPr="008A46DF" w:rsidRDefault="00156FBA" w:rsidP="00FE34BF">
      <w:pPr>
        <w:pStyle w:val="ListBullet"/>
        <w:numPr>
          <w:ilvl w:val="0"/>
          <w:numId w:val="14"/>
        </w:numPr>
        <w:rPr>
          <w:rFonts w:ascii="Calibri" w:hAnsi="Calibri" w:cs="Calibri"/>
        </w:rPr>
      </w:pPr>
      <w:hyperlink r:id="rId13">
        <w:r w:rsidRPr="05A41E74">
          <w:rPr>
            <w:rStyle w:val="Hyperlink"/>
            <w:rFonts w:ascii="Calibri" w:hAnsi="Calibri" w:cs="Calibri"/>
          </w:rPr>
          <w:t>#</w:t>
        </w:r>
        <w:r w:rsidR="00D20723" w:rsidRPr="05A41E74">
          <w:rPr>
            <w:rStyle w:val="Hyperlink"/>
            <w:rFonts w:ascii="Calibri" w:hAnsi="Calibri" w:cs="Calibri"/>
          </w:rPr>
          <w:t>72</w:t>
        </w:r>
        <w:r w:rsidR="002B6052" w:rsidRPr="05A41E74">
          <w:rPr>
            <w:rStyle w:val="Hyperlink"/>
            <w:rFonts w:ascii="Calibri" w:hAnsi="Calibri" w:cs="Calibri"/>
          </w:rPr>
          <w:t xml:space="preserve">: </w:t>
        </w:r>
        <w:proofErr w:type="spellStart"/>
        <w:r w:rsidR="00302E94" w:rsidRPr="05A41E74">
          <w:rPr>
            <w:rStyle w:val="Hyperlink"/>
            <w:rFonts w:ascii="Calibri" w:hAnsi="Calibri" w:cs="Calibri"/>
          </w:rPr>
          <w:t>CalfWays</w:t>
        </w:r>
        <w:proofErr w:type="spellEnd"/>
        <w:r w:rsidR="00302E94" w:rsidRPr="05A41E74">
          <w:rPr>
            <w:rStyle w:val="Hyperlink"/>
            <w:rFonts w:ascii="Calibri" w:hAnsi="Calibri" w:cs="Calibri"/>
          </w:rPr>
          <w:t>, Sustainable Dairy Calf Management Roadmap</w:t>
        </w:r>
      </w:hyperlink>
    </w:p>
    <w:p w14:paraId="6F8AAD8A" w14:textId="05806F28" w:rsidR="008A46DF" w:rsidRPr="004842C2" w:rsidRDefault="002B6052" w:rsidP="004842C2">
      <w:pPr>
        <w:pStyle w:val="TableBullet2"/>
        <w:spacing w:before="120" w:after="120" w:line="276" w:lineRule="auto"/>
        <w:ind w:left="709"/>
        <w:rPr>
          <w:sz w:val="22"/>
          <w:lang w:val="en-GB"/>
        </w:rPr>
      </w:pPr>
      <w:r w:rsidRPr="00094F92">
        <w:rPr>
          <w:sz w:val="22"/>
          <w:lang w:val="en-GB"/>
        </w:rPr>
        <w:t xml:space="preserve">This </w:t>
      </w:r>
      <w:r w:rsidR="001953CF" w:rsidRPr="001953CF">
        <w:rPr>
          <w:sz w:val="22"/>
          <w:lang w:val="en-GB"/>
        </w:rPr>
        <w:t>initiative aims to transform the management of dairy calves in Australia by 2035. It serves as an overarching framework to unify and strengthen existing initiatives by the dairy and beef industries and drive further innovation across both industries in sustainable calf management.</w:t>
      </w:r>
    </w:p>
    <w:p w14:paraId="26EBD5AF" w14:textId="5A3512AA" w:rsidR="00B201A1" w:rsidRDefault="002A6F2C" w:rsidP="002A6F2C">
      <w:pPr>
        <w:pStyle w:val="Heading3"/>
      </w:pPr>
      <w:r>
        <w:t>Updated projects:</w:t>
      </w:r>
    </w:p>
    <w:p w14:paraId="7E058C92" w14:textId="258D30D1" w:rsidR="3FA20C58" w:rsidRPr="00094F92" w:rsidRDefault="007218D1" w:rsidP="00FE34BF">
      <w:pPr>
        <w:pStyle w:val="ListBullet"/>
        <w:numPr>
          <w:ilvl w:val="0"/>
          <w:numId w:val="14"/>
        </w:numPr>
        <w:rPr>
          <w:rFonts w:ascii="Calibri" w:hAnsi="Calibri" w:cs="Calibri"/>
        </w:rPr>
      </w:pPr>
      <w:hyperlink r:id="rId14" w:history="1">
        <w:r w:rsidRPr="00EE49AA">
          <w:rPr>
            <w:rStyle w:val="Hyperlink"/>
            <w:rFonts w:ascii="Calibri" w:hAnsi="Calibri" w:cs="Calibri"/>
          </w:rPr>
          <w:t>#</w:t>
        </w:r>
        <w:r w:rsidR="76476F5F" w:rsidRPr="00EE49AA">
          <w:rPr>
            <w:rStyle w:val="Hyperlink"/>
            <w:rFonts w:ascii="Calibri" w:hAnsi="Calibri" w:cs="Calibri"/>
          </w:rPr>
          <w:t>27:</w:t>
        </w:r>
        <w:r w:rsidR="00336872" w:rsidRPr="00EE49AA">
          <w:rPr>
            <w:rStyle w:val="Hyperlink"/>
            <w:rFonts w:ascii="Calibri" w:hAnsi="Calibri" w:cs="Calibri"/>
          </w:rPr>
          <w:t xml:space="preserve"> </w:t>
        </w:r>
        <w:r w:rsidR="720121B2" w:rsidRPr="00EE49AA">
          <w:rPr>
            <w:rStyle w:val="Hyperlink"/>
            <w:rFonts w:ascii="Calibri" w:hAnsi="Calibri" w:cs="Calibri"/>
          </w:rPr>
          <w:t>Emergency animal disease crisis management planning</w:t>
        </w:r>
      </w:hyperlink>
      <w:r w:rsidR="00336872" w:rsidRPr="3F52A0A1">
        <w:rPr>
          <w:rFonts w:ascii="Calibri" w:hAnsi="Calibri" w:cs="Calibri"/>
        </w:rPr>
        <w:t xml:space="preserve"> – </w:t>
      </w:r>
      <w:r w:rsidR="2A0607F2" w:rsidRPr="3F52A0A1">
        <w:rPr>
          <w:rFonts w:ascii="Calibri" w:hAnsi="Calibri" w:cs="Calibri"/>
        </w:rPr>
        <w:t xml:space="preserve">The </w:t>
      </w:r>
      <w:r w:rsidR="00BA3C0C">
        <w:rPr>
          <w:rFonts w:ascii="Calibri" w:hAnsi="Calibri" w:cs="Calibri"/>
        </w:rPr>
        <w:t>c</w:t>
      </w:r>
      <w:r w:rsidR="2A0607F2" w:rsidRPr="3F52A0A1">
        <w:rPr>
          <w:rFonts w:ascii="Calibri" w:hAnsi="Calibri" w:cs="Calibri"/>
        </w:rPr>
        <w:t xml:space="preserve">risis </w:t>
      </w:r>
      <w:r w:rsidR="00BA3C0C">
        <w:rPr>
          <w:rFonts w:ascii="Calibri" w:hAnsi="Calibri" w:cs="Calibri"/>
        </w:rPr>
        <w:t>m</w:t>
      </w:r>
      <w:r w:rsidR="2A0607F2" w:rsidRPr="3F52A0A1">
        <w:rPr>
          <w:rFonts w:ascii="Calibri" w:hAnsi="Calibri" w:cs="Calibri"/>
        </w:rPr>
        <w:t xml:space="preserve">anagement </w:t>
      </w:r>
      <w:r w:rsidR="00BA3C0C">
        <w:rPr>
          <w:rFonts w:ascii="Calibri" w:hAnsi="Calibri" w:cs="Calibri"/>
        </w:rPr>
        <w:t>p</w:t>
      </w:r>
      <w:r w:rsidR="2A0607F2" w:rsidRPr="3F52A0A1">
        <w:rPr>
          <w:rFonts w:ascii="Calibri" w:hAnsi="Calibri" w:cs="Calibri"/>
        </w:rPr>
        <w:t>lanning guidance materials are in the final stages of review. The project committee has agreed to hold an additional workshop in the first half of 2026 to support industry testing and upskilling.</w:t>
      </w:r>
    </w:p>
    <w:p w14:paraId="4A087198" w14:textId="397C74C2" w:rsidR="3FA20C58" w:rsidRPr="00855FDC" w:rsidRDefault="00797FDB" w:rsidP="3F52A0A1">
      <w:pPr>
        <w:pStyle w:val="ListBullet"/>
        <w:numPr>
          <w:ilvl w:val="0"/>
          <w:numId w:val="14"/>
        </w:numPr>
        <w:rPr>
          <w:lang w:val="en-GB"/>
        </w:rPr>
      </w:pPr>
      <w:hyperlink r:id="rId15" w:history="1">
        <w:r w:rsidRPr="00784B6A">
          <w:rPr>
            <w:rStyle w:val="Hyperlink"/>
            <w:lang w:val="en-GB"/>
          </w:rPr>
          <w:t xml:space="preserve">#44: </w:t>
        </w:r>
        <w:r w:rsidRPr="00784B6A">
          <w:rPr>
            <w:rStyle w:val="Hyperlink"/>
          </w:rPr>
          <w:t>Australia’s Animal Sector Antimicrobial Resistance</w:t>
        </w:r>
        <w:r w:rsidR="00D17199" w:rsidRPr="00784B6A">
          <w:rPr>
            <w:rStyle w:val="Hyperlink"/>
          </w:rPr>
          <w:t xml:space="preserve"> (AMR)</w:t>
        </w:r>
        <w:r w:rsidRPr="00784B6A">
          <w:rPr>
            <w:rStyle w:val="Hyperlink"/>
          </w:rPr>
          <w:t xml:space="preserve"> Action Plan 2023 to 2028</w:t>
        </w:r>
      </w:hyperlink>
    </w:p>
    <w:p w14:paraId="3C53141C" w14:textId="77777777" w:rsidR="00B57397" w:rsidRDefault="00070382" w:rsidP="00850601">
      <w:pPr>
        <w:pStyle w:val="TableBullet2"/>
        <w:spacing w:before="120" w:after="120" w:line="276" w:lineRule="auto"/>
        <w:ind w:left="709"/>
        <w:rPr>
          <w:sz w:val="22"/>
          <w:lang w:val="en-GB"/>
        </w:rPr>
      </w:pPr>
      <w:r w:rsidRPr="00850601">
        <w:rPr>
          <w:sz w:val="22"/>
          <w:lang w:val="en-GB"/>
        </w:rPr>
        <w:t>T</w:t>
      </w:r>
      <w:r w:rsidR="00D17199" w:rsidRPr="00850601">
        <w:rPr>
          <w:sz w:val="22"/>
          <w:lang w:val="en-GB"/>
        </w:rPr>
        <w:t xml:space="preserve">he </w:t>
      </w:r>
      <w:r w:rsidR="00644B30">
        <w:rPr>
          <w:sz w:val="22"/>
          <w:lang w:val="en-GB"/>
        </w:rPr>
        <w:t xml:space="preserve">Animal Health Committee </w:t>
      </w:r>
      <w:r w:rsidR="00D17199" w:rsidRPr="00850601">
        <w:rPr>
          <w:sz w:val="22"/>
          <w:lang w:val="en-GB"/>
        </w:rPr>
        <w:t>AMR Task Group will continue for another 12 months.</w:t>
      </w:r>
    </w:p>
    <w:p w14:paraId="702744E2" w14:textId="41BA9939" w:rsidR="009D000A" w:rsidRPr="00850601" w:rsidRDefault="00336810" w:rsidP="00850601">
      <w:pPr>
        <w:pStyle w:val="TableBullet2"/>
        <w:spacing w:before="120" w:after="120" w:line="276" w:lineRule="auto"/>
        <w:ind w:left="709"/>
        <w:rPr>
          <w:sz w:val="22"/>
          <w:lang w:val="en-GB"/>
        </w:rPr>
      </w:pPr>
      <w:r>
        <w:rPr>
          <w:sz w:val="22"/>
          <w:lang w:val="en-GB"/>
        </w:rPr>
        <w:t>A</w:t>
      </w:r>
      <w:r w:rsidR="009D000A" w:rsidRPr="00850601">
        <w:rPr>
          <w:sz w:val="22"/>
          <w:lang w:val="en-GB"/>
        </w:rPr>
        <w:t xml:space="preserve"> business case for sustainable funding to undertake national AMR priority actions and initiatives in </w:t>
      </w:r>
      <w:r>
        <w:rPr>
          <w:sz w:val="22"/>
          <w:lang w:val="en-GB"/>
        </w:rPr>
        <w:t xml:space="preserve">the </w:t>
      </w:r>
      <w:r w:rsidR="009D000A" w:rsidRPr="00850601">
        <w:rPr>
          <w:sz w:val="22"/>
          <w:lang w:val="en-GB"/>
        </w:rPr>
        <w:t xml:space="preserve">animal health </w:t>
      </w:r>
      <w:r>
        <w:rPr>
          <w:sz w:val="22"/>
          <w:lang w:val="en-GB"/>
        </w:rPr>
        <w:t>sector is being developed for</w:t>
      </w:r>
      <w:r w:rsidR="009D000A" w:rsidRPr="00850601">
        <w:rPr>
          <w:sz w:val="22"/>
          <w:lang w:val="en-GB"/>
        </w:rPr>
        <w:t xml:space="preserve"> June 2026</w:t>
      </w:r>
      <w:r w:rsidR="00AB5919" w:rsidRPr="00850601">
        <w:rPr>
          <w:sz w:val="22"/>
          <w:lang w:val="en-GB"/>
        </w:rPr>
        <w:t>.</w:t>
      </w:r>
    </w:p>
    <w:p w14:paraId="426E5F87" w14:textId="391E82D0" w:rsidR="00AB5919" w:rsidRPr="00850601" w:rsidRDefault="00AB5919" w:rsidP="00850601">
      <w:pPr>
        <w:pStyle w:val="TableBullet2"/>
        <w:spacing w:before="120" w:after="120" w:line="276" w:lineRule="auto"/>
        <w:ind w:left="709"/>
        <w:rPr>
          <w:sz w:val="22"/>
          <w:lang w:val="en-GB"/>
        </w:rPr>
      </w:pPr>
      <w:r w:rsidRPr="00850601">
        <w:rPr>
          <w:sz w:val="22"/>
          <w:lang w:val="en-GB"/>
        </w:rPr>
        <w:lastRenderedPageBreak/>
        <w:t xml:space="preserve">A monitoring and evaluation framework for the </w:t>
      </w:r>
      <w:r w:rsidR="001F75CA" w:rsidRPr="00850601">
        <w:rPr>
          <w:sz w:val="22"/>
          <w:lang w:val="en-GB"/>
        </w:rPr>
        <w:t>AMR Action Plan was completed and will be used to monitor progress towards the plan’s objectives.</w:t>
      </w:r>
    </w:p>
    <w:p w14:paraId="0C9C0F21" w14:textId="1F4B2C43" w:rsidR="0032395E" w:rsidRPr="0032395E" w:rsidRDefault="00B059B1" w:rsidP="0032395E">
      <w:pPr>
        <w:pStyle w:val="ListParagraph"/>
        <w:numPr>
          <w:ilvl w:val="0"/>
          <w:numId w:val="14"/>
        </w:numPr>
        <w:rPr>
          <w:rFonts w:ascii="Aptos" w:hAnsi="Aptos" w:cs="Aptos"/>
          <w:sz w:val="24"/>
          <w:szCs w:val="24"/>
        </w:rPr>
      </w:pPr>
      <w:hyperlink r:id="rId16" w:history="1">
        <w:r>
          <w:rPr>
            <w:rStyle w:val="Hyperlink"/>
          </w:rPr>
          <w:t>#</w:t>
        </w:r>
        <w:r w:rsidR="0032395E">
          <w:rPr>
            <w:rStyle w:val="Hyperlink"/>
          </w:rPr>
          <w:t>34: Agricultural Traceability Enhancement: Australian Government contribution</w:t>
        </w:r>
      </w:hyperlink>
    </w:p>
    <w:p w14:paraId="3453595A" w14:textId="667BF45F" w:rsidR="0032395E" w:rsidRPr="00850601" w:rsidRDefault="00D01ABB" w:rsidP="00850601">
      <w:pPr>
        <w:pStyle w:val="TableBullet2"/>
        <w:spacing w:before="120" w:after="120" w:line="276" w:lineRule="auto"/>
        <w:ind w:left="709"/>
        <w:rPr>
          <w:sz w:val="22"/>
          <w:lang w:val="en-GB"/>
        </w:rPr>
      </w:pPr>
      <w:r w:rsidRPr="00850601">
        <w:rPr>
          <w:sz w:val="22"/>
          <w:lang w:val="en-GB"/>
        </w:rPr>
        <w:t>The Traceability Grants Program</w:t>
      </w:r>
      <w:r w:rsidR="00973B15">
        <w:rPr>
          <w:sz w:val="22"/>
          <w:lang w:val="en-GB"/>
        </w:rPr>
        <w:t xml:space="preserve"> </w:t>
      </w:r>
      <w:r w:rsidRPr="00850601">
        <w:rPr>
          <w:sz w:val="22"/>
          <w:lang w:val="en-GB"/>
        </w:rPr>
        <w:t xml:space="preserve">– Round 4 was open from 12 January 2026 to 18 February 2026. The grant round will fund projects that meet the program objectives and focus on the </w:t>
      </w:r>
      <w:r w:rsidR="00265DBF" w:rsidRPr="00850601">
        <w:rPr>
          <w:sz w:val="22"/>
          <w:lang w:val="en-GB"/>
        </w:rPr>
        <w:t xml:space="preserve">strategy’s </w:t>
      </w:r>
      <w:r w:rsidRPr="00850601">
        <w:rPr>
          <w:sz w:val="22"/>
          <w:lang w:val="en-GB"/>
        </w:rPr>
        <w:t>priority areas for action that require further investment</w:t>
      </w:r>
      <w:r w:rsidR="006E5152" w:rsidRPr="00850601">
        <w:rPr>
          <w:sz w:val="22"/>
          <w:lang w:val="en-GB"/>
        </w:rPr>
        <w:t>, being</w:t>
      </w:r>
      <w:r w:rsidR="00850601">
        <w:rPr>
          <w:sz w:val="22"/>
          <w:lang w:val="en-GB"/>
        </w:rPr>
        <w:t>:</w:t>
      </w:r>
    </w:p>
    <w:p w14:paraId="1CC7FA81" w14:textId="77777777" w:rsidR="006E5152" w:rsidRPr="00850601" w:rsidRDefault="006E5152" w:rsidP="00850601">
      <w:pPr>
        <w:pStyle w:val="TableBullet2"/>
        <w:numPr>
          <w:ilvl w:val="1"/>
          <w:numId w:val="5"/>
        </w:numPr>
        <w:spacing w:before="120" w:after="120" w:line="276" w:lineRule="auto"/>
        <w:rPr>
          <w:sz w:val="22"/>
          <w:lang w:val="en-GB"/>
        </w:rPr>
      </w:pPr>
      <w:r w:rsidRPr="00850601">
        <w:rPr>
          <w:sz w:val="22"/>
          <w:lang w:val="en-GB"/>
        </w:rPr>
        <w:t>Align processes and technologies to capture and use data for multiple purposes, such as regulators and feedback to farmers </w:t>
      </w:r>
    </w:p>
    <w:p w14:paraId="3EE1F96F" w14:textId="6F18A4FE" w:rsidR="006E5152" w:rsidRPr="00850601" w:rsidRDefault="006E5152" w:rsidP="00850601">
      <w:pPr>
        <w:pStyle w:val="TableBullet2"/>
        <w:numPr>
          <w:ilvl w:val="1"/>
          <w:numId w:val="5"/>
        </w:numPr>
        <w:spacing w:before="120" w:after="120" w:line="276" w:lineRule="auto"/>
        <w:rPr>
          <w:sz w:val="22"/>
          <w:lang w:val="en-GB"/>
        </w:rPr>
      </w:pPr>
      <w:r w:rsidRPr="00850601">
        <w:rPr>
          <w:sz w:val="22"/>
          <w:lang w:val="en-GB"/>
        </w:rPr>
        <w:t>Support industry to implement interoperable systems </w:t>
      </w:r>
    </w:p>
    <w:p w14:paraId="2CAA4FE6" w14:textId="3A4A0164" w:rsidR="006E5152" w:rsidRPr="00850601" w:rsidRDefault="006E5152" w:rsidP="00850601">
      <w:pPr>
        <w:pStyle w:val="TableBullet2"/>
        <w:numPr>
          <w:ilvl w:val="1"/>
          <w:numId w:val="5"/>
        </w:numPr>
        <w:spacing w:before="120" w:after="120" w:line="276" w:lineRule="auto"/>
        <w:rPr>
          <w:sz w:val="22"/>
          <w:lang w:val="en-GB"/>
        </w:rPr>
      </w:pPr>
      <w:r w:rsidRPr="00850601">
        <w:rPr>
          <w:sz w:val="22"/>
          <w:lang w:val="en-GB"/>
        </w:rPr>
        <w:t>Implement a communication and education campaign to strengthen awareness of agricultural traceability. </w:t>
      </w:r>
    </w:p>
    <w:p w14:paraId="387DC150" w14:textId="0B0944AD" w:rsidR="00B059B1" w:rsidRDefault="00B059B1" w:rsidP="00336872">
      <w:pPr>
        <w:pStyle w:val="ListBullet"/>
        <w:numPr>
          <w:ilvl w:val="0"/>
          <w:numId w:val="14"/>
        </w:numPr>
        <w:rPr>
          <w:rFonts w:ascii="Calibri" w:hAnsi="Calibri" w:cs="Calibri"/>
        </w:rPr>
      </w:pPr>
      <w:hyperlink r:id="rId17" w:history="1">
        <w:r>
          <w:rPr>
            <w:rStyle w:val="Hyperlink"/>
            <w:rFonts w:ascii="Calibri" w:hAnsi="Calibri" w:cs="Calibri"/>
          </w:rPr>
          <w:t>#</w:t>
        </w:r>
        <w:r w:rsidRPr="00B059B1">
          <w:rPr>
            <w:rStyle w:val="Hyperlink"/>
            <w:rFonts w:ascii="Calibri" w:hAnsi="Calibri" w:cs="Calibri"/>
          </w:rPr>
          <w:t xml:space="preserve">64: Assessing the feasibility of testing trapped pooled insects for lumpy skin disease </w:t>
        </w:r>
        <w:r w:rsidR="008A6D37">
          <w:rPr>
            <w:rStyle w:val="Hyperlink"/>
            <w:rFonts w:ascii="Calibri" w:hAnsi="Calibri" w:cs="Calibri"/>
          </w:rPr>
          <w:t xml:space="preserve">(LSD) </w:t>
        </w:r>
        <w:r w:rsidRPr="00B059B1">
          <w:rPr>
            <w:rStyle w:val="Hyperlink"/>
            <w:rFonts w:ascii="Calibri" w:hAnsi="Calibri" w:cs="Calibri"/>
          </w:rPr>
          <w:t>virus</w:t>
        </w:r>
      </w:hyperlink>
    </w:p>
    <w:p w14:paraId="1DA901E0" w14:textId="541B9613" w:rsidR="0011519A" w:rsidRPr="00D45253" w:rsidRDefault="001B04BD" w:rsidP="00D45253">
      <w:pPr>
        <w:pStyle w:val="TableBullet2"/>
        <w:spacing w:before="120" w:after="120" w:line="276" w:lineRule="auto"/>
        <w:ind w:left="709"/>
        <w:rPr>
          <w:sz w:val="22"/>
          <w:lang w:val="en-GB"/>
        </w:rPr>
      </w:pPr>
      <w:r>
        <w:rPr>
          <w:sz w:val="22"/>
          <w:lang w:val="en-GB"/>
        </w:rPr>
        <w:t>Work</w:t>
      </w:r>
      <w:r w:rsidR="0011519A" w:rsidRPr="00D45253">
        <w:rPr>
          <w:sz w:val="22"/>
          <w:lang w:val="en-GB"/>
        </w:rPr>
        <w:t xml:space="preserve"> has commenced</w:t>
      </w:r>
      <w:r w:rsidR="005F5E87">
        <w:rPr>
          <w:sz w:val="22"/>
          <w:lang w:val="en-GB"/>
        </w:rPr>
        <w:t xml:space="preserve"> at the Australian Centre for Disease Preparedness (ACDP)</w:t>
      </w:r>
      <w:r w:rsidR="0011519A" w:rsidRPr="00D45253">
        <w:rPr>
          <w:sz w:val="22"/>
          <w:lang w:val="en-GB"/>
        </w:rPr>
        <w:t xml:space="preserve"> to </w:t>
      </w:r>
      <w:r w:rsidR="001C4AB5">
        <w:rPr>
          <w:sz w:val="22"/>
          <w:lang w:val="en-GB"/>
        </w:rPr>
        <w:t>explore the feasibility of</w:t>
      </w:r>
      <w:r w:rsidR="0011519A" w:rsidRPr="00D45253">
        <w:rPr>
          <w:sz w:val="22"/>
          <w:lang w:val="en-GB"/>
        </w:rPr>
        <w:t xml:space="preserve"> testing pooled mosquito samples as </w:t>
      </w:r>
      <w:r w:rsidR="0057427F">
        <w:rPr>
          <w:sz w:val="22"/>
          <w:lang w:val="en-GB"/>
        </w:rPr>
        <w:t>a potential</w:t>
      </w:r>
      <w:r w:rsidR="001355AB">
        <w:rPr>
          <w:sz w:val="22"/>
          <w:lang w:val="en-GB"/>
        </w:rPr>
        <w:t xml:space="preserve"> </w:t>
      </w:r>
      <w:r w:rsidR="007B48E5">
        <w:rPr>
          <w:sz w:val="22"/>
          <w:lang w:val="en-GB"/>
        </w:rPr>
        <w:t>diagnostic too</w:t>
      </w:r>
      <w:r w:rsidR="001C4AB5">
        <w:rPr>
          <w:sz w:val="22"/>
          <w:lang w:val="en-GB"/>
        </w:rPr>
        <w:t>l</w:t>
      </w:r>
      <w:r w:rsidR="007B48E5">
        <w:rPr>
          <w:sz w:val="22"/>
          <w:lang w:val="en-GB"/>
        </w:rPr>
        <w:t xml:space="preserve"> </w:t>
      </w:r>
      <w:r w:rsidR="00DA48F5">
        <w:rPr>
          <w:sz w:val="22"/>
          <w:lang w:val="en-GB"/>
        </w:rPr>
        <w:t>to support response activities in the event of an LSD outbreak in Australia</w:t>
      </w:r>
      <w:r w:rsidR="0011519A" w:rsidRPr="00D45253">
        <w:rPr>
          <w:sz w:val="22"/>
          <w:lang w:val="en-GB"/>
        </w:rPr>
        <w:t>.</w:t>
      </w:r>
    </w:p>
    <w:p w14:paraId="77B9B8DA" w14:textId="318FF521" w:rsidR="0011519A" w:rsidRDefault="0011519A" w:rsidP="00D45253">
      <w:pPr>
        <w:pStyle w:val="TableBullet2"/>
        <w:spacing w:before="120" w:after="120" w:line="276" w:lineRule="auto"/>
        <w:ind w:left="709"/>
        <w:rPr>
          <w:sz w:val="22"/>
          <w:lang w:val="en-GB"/>
        </w:rPr>
      </w:pPr>
      <w:r w:rsidRPr="00D45253">
        <w:rPr>
          <w:sz w:val="22"/>
          <w:lang w:val="en-GB"/>
        </w:rPr>
        <w:t xml:space="preserve">Initial </w:t>
      </w:r>
      <w:r w:rsidR="001B04BD">
        <w:rPr>
          <w:sz w:val="22"/>
          <w:lang w:val="en-GB"/>
        </w:rPr>
        <w:t xml:space="preserve">laboratory </w:t>
      </w:r>
      <w:r w:rsidRPr="00D45253">
        <w:rPr>
          <w:sz w:val="22"/>
          <w:lang w:val="en-GB"/>
        </w:rPr>
        <w:t xml:space="preserve">work </w:t>
      </w:r>
      <w:r w:rsidR="00E73866">
        <w:rPr>
          <w:sz w:val="22"/>
          <w:lang w:val="en-GB"/>
        </w:rPr>
        <w:t>has</w:t>
      </w:r>
      <w:r w:rsidRPr="00D45253">
        <w:rPr>
          <w:sz w:val="22"/>
          <w:lang w:val="en-GB"/>
        </w:rPr>
        <w:t xml:space="preserve"> focused on </w:t>
      </w:r>
      <w:r w:rsidR="009708DA">
        <w:rPr>
          <w:sz w:val="22"/>
          <w:lang w:val="en-GB"/>
        </w:rPr>
        <w:t>optimising sample preparation and testing methods</w:t>
      </w:r>
      <w:r w:rsidRPr="00D45253">
        <w:rPr>
          <w:sz w:val="22"/>
          <w:lang w:val="en-GB"/>
        </w:rPr>
        <w:t>.</w:t>
      </w:r>
    </w:p>
    <w:p w14:paraId="634DF0CB" w14:textId="65C6BC58" w:rsidR="00682CDA" w:rsidRPr="00C55324" w:rsidRDefault="00DA49D2" w:rsidP="00C55324">
      <w:pPr>
        <w:pStyle w:val="TableBullet2"/>
        <w:spacing w:before="120" w:after="120" w:line="276" w:lineRule="auto"/>
        <w:ind w:left="709"/>
        <w:rPr>
          <w:sz w:val="22"/>
          <w:lang w:val="en-GB"/>
        </w:rPr>
      </w:pPr>
      <w:r>
        <w:rPr>
          <w:sz w:val="22"/>
          <w:lang w:val="en-GB"/>
        </w:rPr>
        <w:t>Prepa</w:t>
      </w:r>
      <w:r w:rsidR="00F81BB6">
        <w:rPr>
          <w:sz w:val="22"/>
          <w:lang w:val="en-GB"/>
        </w:rPr>
        <w:t xml:space="preserve">ratory work </w:t>
      </w:r>
      <w:r w:rsidR="00A675EE">
        <w:rPr>
          <w:sz w:val="22"/>
          <w:lang w:val="en-GB"/>
        </w:rPr>
        <w:t xml:space="preserve">is also underway for </w:t>
      </w:r>
      <w:r w:rsidR="00F81BB6">
        <w:rPr>
          <w:sz w:val="22"/>
          <w:lang w:val="en-GB"/>
        </w:rPr>
        <w:t xml:space="preserve">the </w:t>
      </w:r>
      <w:r w:rsidR="000070B8" w:rsidRPr="000070B8">
        <w:rPr>
          <w:sz w:val="22"/>
          <w:lang w:val="en-GB"/>
        </w:rPr>
        <w:t>next phase</w:t>
      </w:r>
      <w:r w:rsidR="00F81BB6">
        <w:rPr>
          <w:sz w:val="22"/>
          <w:lang w:val="en-GB"/>
        </w:rPr>
        <w:t>, which</w:t>
      </w:r>
      <w:r w:rsidR="00914624">
        <w:rPr>
          <w:sz w:val="22"/>
          <w:lang w:val="en-GB"/>
        </w:rPr>
        <w:t xml:space="preserve"> </w:t>
      </w:r>
      <w:r w:rsidR="000070B8" w:rsidRPr="000070B8">
        <w:rPr>
          <w:sz w:val="22"/>
          <w:lang w:val="en-GB"/>
        </w:rPr>
        <w:t xml:space="preserve">will </w:t>
      </w:r>
      <w:r w:rsidR="002D6D6C">
        <w:rPr>
          <w:sz w:val="22"/>
          <w:lang w:val="en-GB"/>
        </w:rPr>
        <w:t>involve</w:t>
      </w:r>
      <w:r w:rsidR="000070B8" w:rsidRPr="000070B8">
        <w:rPr>
          <w:sz w:val="22"/>
          <w:lang w:val="en-GB"/>
        </w:rPr>
        <w:t xml:space="preserve"> determining the lowest amount of virus that c</w:t>
      </w:r>
      <w:r w:rsidR="003D7982">
        <w:rPr>
          <w:sz w:val="22"/>
          <w:lang w:val="en-GB"/>
        </w:rPr>
        <w:t>an</w:t>
      </w:r>
      <w:r w:rsidR="000070B8" w:rsidRPr="000070B8">
        <w:rPr>
          <w:sz w:val="22"/>
          <w:lang w:val="en-GB"/>
        </w:rPr>
        <w:t xml:space="preserve"> be reliably detected in pooled mosquito samples</w:t>
      </w:r>
      <w:r>
        <w:rPr>
          <w:sz w:val="22"/>
          <w:lang w:val="en-GB"/>
        </w:rPr>
        <w:t>.</w:t>
      </w:r>
    </w:p>
    <w:p w14:paraId="56B6F6E6" w14:textId="376AF8FC" w:rsidR="00C5622E" w:rsidRDefault="00C5622E" w:rsidP="00C5622E">
      <w:pPr>
        <w:rPr>
          <w:rFonts w:ascii="Calibri" w:eastAsiaTheme="minorEastAsia" w:hAnsi="Calibri"/>
          <w:b/>
          <w:bCs/>
          <w:sz w:val="32"/>
          <w:szCs w:val="28"/>
          <w:lang w:eastAsia="ja-JP"/>
        </w:rPr>
      </w:pPr>
      <w:r>
        <w:rPr>
          <w:rFonts w:ascii="Calibri" w:eastAsiaTheme="minorEastAsia" w:hAnsi="Calibri"/>
          <w:b/>
          <w:bCs/>
          <w:sz w:val="32"/>
          <w:szCs w:val="28"/>
          <w:lang w:eastAsia="ja-JP"/>
        </w:rPr>
        <w:t>How can you get involved?</w:t>
      </w:r>
    </w:p>
    <w:p w14:paraId="01D37AEE" w14:textId="77777777" w:rsidR="001A2006" w:rsidRPr="006D2B58" w:rsidRDefault="001A2006" w:rsidP="00FE34BF">
      <w:pPr>
        <w:pStyle w:val="ListBullet"/>
        <w:numPr>
          <w:ilvl w:val="0"/>
          <w:numId w:val="15"/>
        </w:numPr>
        <w:rPr>
          <w:rFonts w:ascii="Calibri" w:hAnsi="Calibri" w:cs="Calibri"/>
        </w:rPr>
      </w:pPr>
      <w:r w:rsidRPr="006D2B58">
        <w:rPr>
          <w:rFonts w:ascii="Calibri" w:hAnsi="Calibri" w:cs="Calibri"/>
        </w:rPr>
        <w:t xml:space="preserve">Join the Animalplan stakeholder list to stay informed of new and existing projects. </w:t>
      </w:r>
    </w:p>
    <w:p w14:paraId="291FB03D" w14:textId="77777777" w:rsidR="001A2006" w:rsidRPr="006D2B58" w:rsidRDefault="001A2006" w:rsidP="00FE34BF">
      <w:pPr>
        <w:pStyle w:val="ListBullet"/>
        <w:numPr>
          <w:ilvl w:val="0"/>
          <w:numId w:val="15"/>
        </w:numPr>
        <w:rPr>
          <w:rFonts w:ascii="Calibri" w:hAnsi="Calibri" w:cs="Calibri"/>
        </w:rPr>
      </w:pPr>
      <w:r w:rsidRPr="006D2B58">
        <w:rPr>
          <w:rFonts w:ascii="Calibri" w:hAnsi="Calibri" w:cs="Calibri"/>
        </w:rPr>
        <w:t>Submit projects to increase national awareness and collaboration.</w:t>
      </w:r>
    </w:p>
    <w:p w14:paraId="3FB8DB58" w14:textId="44ED6F50" w:rsidR="001A2006" w:rsidRPr="006D2B58" w:rsidRDefault="001A2006" w:rsidP="00FE34BF">
      <w:pPr>
        <w:pStyle w:val="ListBullet"/>
        <w:numPr>
          <w:ilvl w:val="0"/>
          <w:numId w:val="15"/>
        </w:numPr>
        <w:rPr>
          <w:rFonts w:ascii="Calibri" w:hAnsi="Calibri" w:cs="Calibri"/>
        </w:rPr>
      </w:pPr>
      <w:r w:rsidRPr="006D2B58">
        <w:rPr>
          <w:rFonts w:ascii="Calibri" w:hAnsi="Calibri" w:cs="Calibri"/>
        </w:rPr>
        <w:t xml:space="preserve">Read about </w:t>
      </w:r>
      <w:hyperlink r:id="rId18" w:history="1">
        <w:r w:rsidRPr="006D2B58">
          <w:rPr>
            <w:rStyle w:val="Hyperlink"/>
            <w:rFonts w:ascii="Calibri" w:hAnsi="Calibri" w:cs="Calibri"/>
            <w:lang w:eastAsia="ja-JP"/>
          </w:rPr>
          <w:t>Animalplan</w:t>
        </w:r>
      </w:hyperlink>
      <w:r w:rsidRPr="006D2B58">
        <w:rPr>
          <w:rFonts w:ascii="Calibri" w:hAnsi="Calibri" w:cs="Calibri"/>
        </w:rPr>
        <w:t xml:space="preserve"> activities and projects to understand active research and identify opportunities for collaboration.</w:t>
      </w:r>
    </w:p>
    <w:p w14:paraId="3604E05F" w14:textId="451BCDE7" w:rsidR="00B82095" w:rsidRPr="0080517C" w:rsidRDefault="000913B5" w:rsidP="00930D38">
      <w:pPr>
        <w:pStyle w:val="Heading3"/>
      </w:pPr>
      <w:r>
        <w:t>More</w:t>
      </w:r>
      <w:r w:rsidR="00B82095" w:rsidRPr="0080517C">
        <w:t xml:space="preserve"> information</w:t>
      </w:r>
    </w:p>
    <w:p w14:paraId="74207393" w14:textId="1C3E6EC4" w:rsidR="000E7803" w:rsidRPr="006D2B58" w:rsidRDefault="000E7803" w:rsidP="00B82095">
      <w:pPr>
        <w:rPr>
          <w:rFonts w:ascii="Calibri" w:hAnsi="Calibri" w:cs="Calibri"/>
          <w:lang w:eastAsia="ja-JP"/>
        </w:rPr>
      </w:pPr>
      <w:r w:rsidRPr="006D2B58">
        <w:rPr>
          <w:rFonts w:ascii="Calibri" w:hAnsi="Calibri" w:cs="Calibri"/>
          <w:lang w:eastAsia="ja-JP"/>
        </w:rPr>
        <w:t xml:space="preserve">Learn more about </w:t>
      </w:r>
      <w:hyperlink r:id="rId19" w:history="1">
        <w:r w:rsidR="00EE4743" w:rsidRPr="002D67DF">
          <w:rPr>
            <w:rStyle w:val="Hyperlink"/>
            <w:rFonts w:ascii="Calibri" w:hAnsi="Calibri" w:cs="Calibri"/>
            <w:lang w:eastAsia="ja-JP"/>
          </w:rPr>
          <w:t>Animalplan</w:t>
        </w:r>
      </w:hyperlink>
      <w:r w:rsidRPr="006D2B58">
        <w:rPr>
          <w:rFonts w:ascii="Calibri" w:hAnsi="Calibri" w:cs="Calibri"/>
          <w:lang w:eastAsia="ja-JP"/>
        </w:rPr>
        <w:t>.</w:t>
      </w:r>
    </w:p>
    <w:p w14:paraId="20CDDC4E" w14:textId="77777777" w:rsidR="005052D5" w:rsidRPr="006D2B58" w:rsidRDefault="000E7803" w:rsidP="005052D5">
      <w:pPr>
        <w:rPr>
          <w:rFonts w:ascii="Calibri" w:hAnsi="Calibri" w:cs="Calibri"/>
        </w:rPr>
      </w:pPr>
      <w:r w:rsidRPr="006D2B58">
        <w:rPr>
          <w:rFonts w:ascii="Calibri" w:hAnsi="Calibri" w:cs="Calibri"/>
          <w:lang w:eastAsia="ja-JP"/>
        </w:rPr>
        <w:t xml:space="preserve">Web </w:t>
      </w:r>
      <w:hyperlink r:id="rId20" w:history="1">
        <w:r w:rsidR="005052D5" w:rsidRPr="006D2B58">
          <w:rPr>
            <w:rStyle w:val="Hyperlink"/>
            <w:rFonts w:ascii="Calibri" w:hAnsi="Calibri" w:cs="Calibri"/>
          </w:rPr>
          <w:t>www.agriculture.gov.au/animal-plan</w:t>
        </w:r>
      </w:hyperlink>
      <w:r w:rsidR="005052D5" w:rsidRPr="006D2B58">
        <w:rPr>
          <w:rFonts w:ascii="Calibri" w:hAnsi="Calibri" w:cs="Calibri"/>
        </w:rPr>
        <w:t> </w:t>
      </w:r>
    </w:p>
    <w:p w14:paraId="19AA9DA9" w14:textId="178BC3C5" w:rsidR="00B82095" w:rsidRPr="006D2B58" w:rsidRDefault="00B82095" w:rsidP="005052D5">
      <w:pPr>
        <w:rPr>
          <w:rFonts w:ascii="Calibri" w:hAnsi="Calibri" w:cs="Calibri"/>
          <w:lang w:eastAsia="ja-JP"/>
        </w:rPr>
      </w:pPr>
      <w:r w:rsidRPr="006D2B58">
        <w:rPr>
          <w:rFonts w:ascii="Calibri" w:hAnsi="Calibri" w:cs="Calibri"/>
          <w:lang w:eastAsia="ja-JP"/>
        </w:rPr>
        <w:t xml:space="preserve">Email </w:t>
      </w:r>
      <w:hyperlink r:id="rId21" w:history="1">
        <w:r w:rsidR="005052D5" w:rsidRPr="006D2B58">
          <w:rPr>
            <w:rStyle w:val="Hyperlink"/>
            <w:rFonts w:ascii="Calibri" w:hAnsi="Calibri" w:cs="Calibri"/>
            <w:lang w:eastAsia="ja-JP"/>
          </w:rPr>
          <w:t>animalplan@aff.gov.au</w:t>
        </w:r>
      </w:hyperlink>
    </w:p>
    <w:sectPr w:rsidR="00B82095" w:rsidRPr="006D2B58" w:rsidSect="00160DC0">
      <w:headerReference w:type="even" r:id="rId22"/>
      <w:headerReference w:type="default" r:id="rId23"/>
      <w:footerReference w:type="even" r:id="rId24"/>
      <w:footerReference w:type="default" r:id="rId25"/>
      <w:headerReference w:type="first" r:id="rId26"/>
      <w:footerReference w:type="first" r:id="rId27"/>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4C82" w14:textId="77777777" w:rsidR="007E6600" w:rsidRDefault="007E6600">
      <w:r>
        <w:separator/>
      </w:r>
    </w:p>
    <w:p w14:paraId="658B0A8A" w14:textId="77777777" w:rsidR="007E6600" w:rsidRDefault="007E6600"/>
    <w:p w14:paraId="22203EE1" w14:textId="77777777" w:rsidR="007E6600" w:rsidRDefault="007E6600"/>
  </w:endnote>
  <w:endnote w:type="continuationSeparator" w:id="0">
    <w:p w14:paraId="3C96BDE0" w14:textId="77777777" w:rsidR="007E6600" w:rsidRDefault="007E6600">
      <w:r>
        <w:continuationSeparator/>
      </w:r>
    </w:p>
    <w:p w14:paraId="7DFEFE08" w14:textId="77777777" w:rsidR="007E6600" w:rsidRDefault="007E6600"/>
    <w:p w14:paraId="3A6479EF" w14:textId="77777777" w:rsidR="007E6600" w:rsidRDefault="007E6600"/>
  </w:endnote>
  <w:endnote w:type="continuationNotice" w:id="1">
    <w:p w14:paraId="01119C67" w14:textId="77777777" w:rsidR="007E6600" w:rsidRDefault="007E6600">
      <w:pPr>
        <w:pStyle w:val="Footer"/>
      </w:pPr>
    </w:p>
    <w:p w14:paraId="1BA9BF29" w14:textId="77777777" w:rsidR="007E6600" w:rsidRDefault="007E6600"/>
    <w:p w14:paraId="5A175406" w14:textId="77777777" w:rsidR="007E6600" w:rsidRDefault="007E6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65FF" w14:textId="77777777" w:rsidR="00F637B6" w:rsidRDefault="005A3361">
    <w:pPr>
      <w:pStyle w:val="Footer"/>
    </w:pPr>
    <w:r>
      <w:rPr>
        <w:noProof/>
      </w:rPr>
      <mc:AlternateContent>
        <mc:Choice Requires="wps">
          <w:drawing>
            <wp:anchor distT="0" distB="0" distL="0" distR="0" simplePos="0" relativeHeight="251658752" behindDoc="0" locked="0" layoutInCell="1" allowOverlap="1" wp14:anchorId="5A2EA385" wp14:editId="4A441ACE">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BA28F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A2EA385">
              <v:stroke joinstyle="miter"/>
              <v:path gradientshapeok="t" o:connecttype="rect"/>
            </v:shapetype>
            <v:shape id="Text Box 5" style="position:absolute;left:0;text-align:left;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v:textbox style="mso-fit-shape-to-text:t" inset="0,0,0,15pt">
                <w:txbxContent>
                  <w:p w:rsidRPr="005A3361" w:rsidR="005A3361" w:rsidP="005A3361" w:rsidRDefault="005A3361" w14:paraId="3CBA28F0" w14:textId="77777777">
                    <w:pPr>
                      <w:spacing w:after="0"/>
                      <w:rPr>
                        <w:rFonts w:ascii="Calibri" w:hAnsi="Calibri" w:eastAsia="Calibri" w:cs="Calibri"/>
                        <w:noProof/>
                        <w:color w:val="FF0000"/>
                        <w:sz w:val="24"/>
                        <w:szCs w:val="24"/>
                      </w:rPr>
                    </w:pPr>
                    <w:r w:rsidRPr="005A3361">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B14C" w14:textId="7FBA05A2" w:rsidR="000542B4" w:rsidRDefault="005A3361" w:rsidP="00BC3323">
    <w:pPr>
      <w:pStyle w:val="Footer"/>
    </w:pPr>
    <w:r>
      <w:rPr>
        <w:noProof/>
      </w:rPr>
      <mc:AlternateContent>
        <mc:Choice Requires="wps">
          <w:drawing>
            <wp:anchor distT="0" distB="0" distL="0" distR="0" simplePos="0" relativeHeight="251659776" behindDoc="0" locked="0" layoutInCell="1" allowOverlap="1" wp14:anchorId="31C5237C" wp14:editId="72EF0CEF">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E1CEEC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1C5237C">
              <v:stroke joinstyle="miter"/>
              <v:path gradientshapeok="t" o:connecttype="rect"/>
            </v:shapetype>
            <v:shape id="Text Box 6" style="position:absolute;left:0;text-align:left;margin-left:0;margin-top:0;width:43.45pt;height:31.85pt;z-index:251659776;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v:textbox style="mso-fit-shape-to-text:t" inset="0,0,0,15pt">
                <w:txbxContent>
                  <w:p w:rsidRPr="005A3361" w:rsidR="005A3361" w:rsidP="005A3361" w:rsidRDefault="005A3361" w14:paraId="2E1CEEC3" w14:textId="77777777">
                    <w:pPr>
                      <w:spacing w:after="0"/>
                      <w:rPr>
                        <w:rFonts w:ascii="Calibri" w:hAnsi="Calibri" w:eastAsia="Calibri" w:cs="Calibri"/>
                        <w:noProof/>
                        <w:color w:val="FF0000"/>
                        <w:sz w:val="24"/>
                        <w:szCs w:val="24"/>
                      </w:rPr>
                    </w:pPr>
                    <w:r w:rsidRPr="005A3361">
                      <w:rPr>
                        <w:rFonts w:ascii="Calibri" w:hAnsi="Calibri" w:eastAsia="Calibri" w:cs="Calibri"/>
                        <w:noProof/>
                        <w:color w:val="FF0000"/>
                        <w:sz w:val="24"/>
                        <w:szCs w:val="24"/>
                      </w:rPr>
                      <w:t>OFFICIAL</w:t>
                    </w:r>
                  </w:p>
                </w:txbxContent>
              </v:textbox>
              <w10:wrap anchorx="page" anchory="page"/>
            </v:shape>
          </w:pict>
        </mc:Fallback>
      </mc:AlternateConten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94B9" w14:textId="329503FB" w:rsidR="00577F29" w:rsidRDefault="005A3361" w:rsidP="00C125CC">
    <w:pPr>
      <w:pStyle w:val="Footer"/>
      <w:jc w:val="left"/>
    </w:pPr>
    <w:r>
      <w:rPr>
        <w:noProof/>
      </w:rPr>
      <mc:AlternateContent>
        <mc:Choice Requires="wps">
          <w:drawing>
            <wp:anchor distT="0" distB="0" distL="0" distR="0" simplePos="0" relativeHeight="251657728" behindDoc="0" locked="0" layoutInCell="1" allowOverlap="1" wp14:anchorId="1E260498" wp14:editId="338AEF4C">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668D96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E260498">
              <v:stroke joinstyle="miter"/>
              <v:path gradientshapeok="t" o:connecttype="rect"/>
            </v:shapetype>
            <v:shape id="Text Box 4" style="position:absolute;margin-left:0;margin-top:0;width:43.45pt;height:31.85pt;z-index:251657728;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v:textbox style="mso-fit-shape-to-text:t" inset="0,0,0,15pt">
                <w:txbxContent>
                  <w:p w:rsidRPr="005A3361" w:rsidR="005A3361" w:rsidP="005A3361" w:rsidRDefault="005A3361" w14:paraId="7668D969" w14:textId="77777777">
                    <w:pPr>
                      <w:spacing w:after="0"/>
                      <w:rPr>
                        <w:rFonts w:ascii="Calibri" w:hAnsi="Calibri" w:eastAsia="Calibri" w:cs="Calibri"/>
                        <w:noProof/>
                        <w:color w:val="FF0000"/>
                        <w:sz w:val="24"/>
                        <w:szCs w:val="24"/>
                      </w:rPr>
                    </w:pPr>
                    <w:r w:rsidRPr="005A3361">
                      <w:rPr>
                        <w:rFonts w:ascii="Calibri" w:hAnsi="Calibri" w:eastAsia="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901E" w14:textId="77777777" w:rsidR="007E6600" w:rsidRDefault="007E6600">
      <w:r>
        <w:separator/>
      </w:r>
    </w:p>
    <w:p w14:paraId="274FAE22" w14:textId="77777777" w:rsidR="007E6600" w:rsidRDefault="007E6600"/>
    <w:p w14:paraId="36D82305" w14:textId="77777777" w:rsidR="007E6600" w:rsidRDefault="007E6600"/>
  </w:footnote>
  <w:footnote w:type="continuationSeparator" w:id="0">
    <w:p w14:paraId="33CCBDE4" w14:textId="77777777" w:rsidR="007E6600" w:rsidRDefault="007E6600">
      <w:r>
        <w:continuationSeparator/>
      </w:r>
    </w:p>
    <w:p w14:paraId="509DAE91" w14:textId="77777777" w:rsidR="007E6600" w:rsidRDefault="007E6600"/>
    <w:p w14:paraId="4C3EC93E" w14:textId="77777777" w:rsidR="007E6600" w:rsidRDefault="007E6600"/>
  </w:footnote>
  <w:footnote w:type="continuationNotice" w:id="1">
    <w:p w14:paraId="6873FA5F" w14:textId="77777777" w:rsidR="007E6600" w:rsidRDefault="007E6600">
      <w:pPr>
        <w:pStyle w:val="Footer"/>
      </w:pPr>
    </w:p>
    <w:p w14:paraId="4458FCBB" w14:textId="77777777" w:rsidR="007E6600" w:rsidRDefault="007E6600"/>
    <w:p w14:paraId="24E47331" w14:textId="77777777" w:rsidR="007E6600" w:rsidRDefault="007E6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7D5D" w14:textId="77777777" w:rsidR="00F637B6" w:rsidRDefault="005A3361">
    <w:pPr>
      <w:pStyle w:val="Header"/>
    </w:pPr>
    <w:r>
      <w:rPr>
        <w:noProof/>
      </w:rPr>
      <mc:AlternateContent>
        <mc:Choice Requires="wps">
          <w:drawing>
            <wp:anchor distT="0" distB="0" distL="0" distR="0" simplePos="0" relativeHeight="251655680" behindDoc="0" locked="0" layoutInCell="1" allowOverlap="1" wp14:anchorId="48412429" wp14:editId="06152253">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40AF34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8412429">
              <v:stroke joinstyle="miter"/>
              <v:path gradientshapeok="t" o:connecttype="rect"/>
            </v:shapetype>
            <v:shape id="Text Box 2" style="position:absolute;left:0;text-align:left;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v:textbox style="mso-fit-shape-to-text:t" inset="0,15pt,0,0">
                <w:txbxContent>
                  <w:p w:rsidRPr="005A3361" w:rsidR="005A3361" w:rsidP="005A3361" w:rsidRDefault="005A3361" w14:paraId="740AF34C" w14:textId="77777777">
                    <w:pPr>
                      <w:spacing w:after="0"/>
                      <w:rPr>
                        <w:rFonts w:ascii="Calibri" w:hAnsi="Calibri" w:eastAsia="Calibri" w:cs="Calibri"/>
                        <w:noProof/>
                        <w:color w:val="FF0000"/>
                        <w:sz w:val="24"/>
                        <w:szCs w:val="24"/>
                      </w:rPr>
                    </w:pPr>
                    <w:r w:rsidRPr="005A3361">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2A8F" w14:textId="7DCBE888" w:rsidR="000542B4" w:rsidRDefault="005A3361">
    <w:pPr>
      <w:pStyle w:val="Header"/>
    </w:pPr>
    <w:r>
      <w:rPr>
        <w:noProof/>
      </w:rPr>
      <mc:AlternateContent>
        <mc:Choice Requires="wps">
          <w:drawing>
            <wp:anchor distT="0" distB="0" distL="0" distR="0" simplePos="0" relativeHeight="251656704" behindDoc="0" locked="0" layoutInCell="1" allowOverlap="1" wp14:anchorId="73D26D11" wp14:editId="6AAF17BD">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17776C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3D26D11">
              <v:stroke joinstyle="miter"/>
              <v:path gradientshapeok="t" o:connecttype="rect"/>
            </v:shapetype>
            <v:shape id="Text Box 3" style="position:absolute;left:0;text-align:left;margin-left:0;margin-top:0;width:43.45pt;height:31.85pt;z-index:25165670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v:textbox style="mso-fit-shape-to-text:t" inset="0,15pt,0,0">
                <w:txbxContent>
                  <w:p w:rsidRPr="005A3361" w:rsidR="005A3361" w:rsidP="005A3361" w:rsidRDefault="005A3361" w14:paraId="117776C7" w14:textId="77777777">
                    <w:pPr>
                      <w:spacing w:after="0"/>
                      <w:rPr>
                        <w:rFonts w:ascii="Calibri" w:hAnsi="Calibri" w:eastAsia="Calibri" w:cs="Calibri"/>
                        <w:noProof/>
                        <w:color w:val="FF0000"/>
                        <w:sz w:val="24"/>
                        <w:szCs w:val="24"/>
                      </w:rPr>
                    </w:pPr>
                    <w:r w:rsidRPr="005A3361">
                      <w:rPr>
                        <w:rFonts w:ascii="Calibri" w:hAnsi="Calibri" w:eastAsia="Calibri" w:cs="Calibri"/>
                        <w:noProof/>
                        <w:color w:val="FF0000"/>
                        <w:sz w:val="24"/>
                        <w:szCs w:val="24"/>
                      </w:rPr>
                      <w:t>OFFICIAL</w:t>
                    </w:r>
                  </w:p>
                </w:txbxContent>
              </v:textbox>
              <w10:wrap anchorx="page" anchory="page"/>
            </v:shape>
          </w:pict>
        </mc:Fallback>
      </mc:AlternateContent>
    </w:r>
    <w:r w:rsidR="000B0A56">
      <w:t xml:space="preserve">Animalplan 2022 to 2027 – </w:t>
    </w:r>
    <w:r w:rsidR="002F5F64" w:rsidRPr="002F5F64">
      <w:t>Communiqué</w:t>
    </w:r>
    <w:r w:rsidR="000B0A56">
      <w:t xml:space="preserve"> </w:t>
    </w:r>
    <w:r w:rsidR="000516AD">
      <w:t>February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7155" w14:textId="27EFE2D6" w:rsidR="008D4A63" w:rsidRPr="008D4A63" w:rsidRDefault="005A3361" w:rsidP="008D4A63">
    <w:pPr>
      <w:pStyle w:val="Footer"/>
      <w:spacing w:after="0"/>
      <w:jc w:val="left"/>
    </w:pPr>
    <w:r>
      <w:rPr>
        <w:noProof/>
      </w:rPr>
      <mc:AlternateContent>
        <mc:Choice Requires="wps">
          <w:drawing>
            <wp:anchor distT="0" distB="0" distL="0" distR="0" simplePos="0" relativeHeight="251654656" behindDoc="0" locked="0" layoutInCell="1" allowOverlap="1" wp14:anchorId="57D01233" wp14:editId="64572596">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9C7B58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57D01233">
              <v:stroke joinstyle="miter"/>
              <v:path gradientshapeok="t" o:connecttype="rect"/>
            </v:shapetype>
            <v:shape id="Text Box 1" style="position:absolute;margin-left:0;margin-top:0;width:43.45pt;height:31.85pt;z-index:251654656;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v:textbox style="mso-fit-shape-to-text:t" inset="0,15pt,0,0">
                <w:txbxContent>
                  <w:p w:rsidRPr="005A3361" w:rsidR="005A3361" w:rsidP="005A3361" w:rsidRDefault="005A3361" w14:paraId="59C7B58C" w14:textId="77777777">
                    <w:pPr>
                      <w:spacing w:after="0"/>
                      <w:rPr>
                        <w:rFonts w:ascii="Calibri" w:hAnsi="Calibri" w:eastAsia="Calibri" w:cs="Calibri"/>
                        <w:noProof/>
                        <w:color w:val="FF0000"/>
                        <w:sz w:val="24"/>
                        <w:szCs w:val="24"/>
                      </w:rPr>
                    </w:pPr>
                    <w:r w:rsidRPr="005A3361">
                      <w:rPr>
                        <w:rFonts w:ascii="Calibri" w:hAnsi="Calibri" w:eastAsia="Calibri" w:cs="Calibri"/>
                        <w:noProof/>
                        <w:color w:val="FF0000"/>
                        <w:sz w:val="24"/>
                        <w:szCs w:val="24"/>
                      </w:rPr>
                      <w:t>OFFICIAL</w:t>
                    </w:r>
                  </w:p>
                </w:txbxContent>
              </v:textbox>
              <w10:wrap anchorx="page" anchory="page"/>
            </v:shape>
          </w:pict>
        </mc:Fallback>
      </mc:AlternateContent>
    </w:r>
    <w:r w:rsidR="008D4A63" w:rsidRPr="008D4A63">
      <w:rPr>
        <w:noProof/>
      </w:rPr>
      <w:drawing>
        <wp:inline distT="0" distB="0" distL="0" distR="0" wp14:anchorId="06DE5884" wp14:editId="05BAAA1F">
          <wp:extent cx="5976620" cy="852805"/>
          <wp:effectExtent l="0" t="0" r="5080" b="4445"/>
          <wp:docPr id="79163046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3046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6620" cy="852805"/>
                  </a:xfrm>
                  <a:prstGeom prst="rect">
                    <a:avLst/>
                  </a:prstGeom>
                  <a:noFill/>
                  <a:ln>
                    <a:noFill/>
                  </a:ln>
                </pic:spPr>
              </pic:pic>
            </a:graphicData>
          </a:graphic>
        </wp:inline>
      </w:drawing>
    </w:r>
  </w:p>
  <w:p w14:paraId="54D21BFB" w14:textId="7B669840" w:rsidR="000E455C" w:rsidRDefault="000E455C" w:rsidP="00A8157A">
    <w:pPr>
      <w:pStyle w:val="Footer"/>
      <w:spacing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78847C4"/>
    <w:lvl w:ilvl="0">
      <w:start w:val="1"/>
      <w:numFmt w:val="bullet"/>
      <w:pStyle w:val="ListBullet2"/>
      <w:lvlText w:val="o"/>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28EE6A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5D26A1"/>
    <w:multiLevelType w:val="hybridMultilevel"/>
    <w:tmpl w:val="3C38B5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5" w15:restartNumberingAfterBreak="0">
    <w:nsid w:val="21184927"/>
    <w:multiLevelType w:val="hybridMultilevel"/>
    <w:tmpl w:val="4C5AA5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8F7507B"/>
    <w:multiLevelType w:val="multilevel"/>
    <w:tmpl w:val="685E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075F05"/>
    <w:multiLevelType w:val="hybridMultilevel"/>
    <w:tmpl w:val="FAE6EB48"/>
    <w:lvl w:ilvl="0" w:tplc="AD788A9E">
      <w:start w:val="1"/>
      <w:numFmt w:val="bullet"/>
      <w:lvlText w:val="•"/>
      <w:lvlJc w:val="left"/>
      <w:pPr>
        <w:tabs>
          <w:tab w:val="num" w:pos="720"/>
        </w:tabs>
        <w:ind w:left="720" w:hanging="360"/>
      </w:pPr>
      <w:rPr>
        <w:rFonts w:ascii="Arial" w:hAnsi="Arial" w:hint="default"/>
      </w:rPr>
    </w:lvl>
    <w:lvl w:ilvl="1" w:tplc="42980DA8" w:tentative="1">
      <w:start w:val="1"/>
      <w:numFmt w:val="bullet"/>
      <w:lvlText w:val="•"/>
      <w:lvlJc w:val="left"/>
      <w:pPr>
        <w:tabs>
          <w:tab w:val="num" w:pos="1440"/>
        </w:tabs>
        <w:ind w:left="1440" w:hanging="360"/>
      </w:pPr>
      <w:rPr>
        <w:rFonts w:ascii="Arial" w:hAnsi="Arial" w:hint="default"/>
      </w:rPr>
    </w:lvl>
    <w:lvl w:ilvl="2" w:tplc="652A6056" w:tentative="1">
      <w:start w:val="1"/>
      <w:numFmt w:val="bullet"/>
      <w:lvlText w:val="•"/>
      <w:lvlJc w:val="left"/>
      <w:pPr>
        <w:tabs>
          <w:tab w:val="num" w:pos="2160"/>
        </w:tabs>
        <w:ind w:left="2160" w:hanging="360"/>
      </w:pPr>
      <w:rPr>
        <w:rFonts w:ascii="Arial" w:hAnsi="Arial" w:hint="default"/>
      </w:rPr>
    </w:lvl>
    <w:lvl w:ilvl="3" w:tplc="3A80A996" w:tentative="1">
      <w:start w:val="1"/>
      <w:numFmt w:val="bullet"/>
      <w:lvlText w:val="•"/>
      <w:lvlJc w:val="left"/>
      <w:pPr>
        <w:tabs>
          <w:tab w:val="num" w:pos="2880"/>
        </w:tabs>
        <w:ind w:left="2880" w:hanging="360"/>
      </w:pPr>
      <w:rPr>
        <w:rFonts w:ascii="Arial" w:hAnsi="Arial" w:hint="default"/>
      </w:rPr>
    </w:lvl>
    <w:lvl w:ilvl="4" w:tplc="788C2C08" w:tentative="1">
      <w:start w:val="1"/>
      <w:numFmt w:val="bullet"/>
      <w:lvlText w:val="•"/>
      <w:lvlJc w:val="left"/>
      <w:pPr>
        <w:tabs>
          <w:tab w:val="num" w:pos="3600"/>
        </w:tabs>
        <w:ind w:left="3600" w:hanging="360"/>
      </w:pPr>
      <w:rPr>
        <w:rFonts w:ascii="Arial" w:hAnsi="Arial" w:hint="default"/>
      </w:rPr>
    </w:lvl>
    <w:lvl w:ilvl="5" w:tplc="7C36B92A" w:tentative="1">
      <w:start w:val="1"/>
      <w:numFmt w:val="bullet"/>
      <w:lvlText w:val="•"/>
      <w:lvlJc w:val="left"/>
      <w:pPr>
        <w:tabs>
          <w:tab w:val="num" w:pos="4320"/>
        </w:tabs>
        <w:ind w:left="4320" w:hanging="360"/>
      </w:pPr>
      <w:rPr>
        <w:rFonts w:ascii="Arial" w:hAnsi="Arial" w:hint="default"/>
      </w:rPr>
    </w:lvl>
    <w:lvl w:ilvl="6" w:tplc="20944FB4" w:tentative="1">
      <w:start w:val="1"/>
      <w:numFmt w:val="bullet"/>
      <w:lvlText w:val="•"/>
      <w:lvlJc w:val="left"/>
      <w:pPr>
        <w:tabs>
          <w:tab w:val="num" w:pos="5040"/>
        </w:tabs>
        <w:ind w:left="5040" w:hanging="360"/>
      </w:pPr>
      <w:rPr>
        <w:rFonts w:ascii="Arial" w:hAnsi="Arial" w:hint="default"/>
      </w:rPr>
    </w:lvl>
    <w:lvl w:ilvl="7" w:tplc="3AAE796C" w:tentative="1">
      <w:start w:val="1"/>
      <w:numFmt w:val="bullet"/>
      <w:lvlText w:val="•"/>
      <w:lvlJc w:val="left"/>
      <w:pPr>
        <w:tabs>
          <w:tab w:val="num" w:pos="5760"/>
        </w:tabs>
        <w:ind w:left="5760" w:hanging="360"/>
      </w:pPr>
      <w:rPr>
        <w:rFonts w:ascii="Arial" w:hAnsi="Arial" w:hint="default"/>
      </w:rPr>
    </w:lvl>
    <w:lvl w:ilvl="8" w:tplc="82A227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B908D4"/>
    <w:multiLevelType w:val="multilevel"/>
    <w:tmpl w:val="A422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A0241B28"/>
    <w:styleLink w:val="List1"/>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4" w15:restartNumberingAfterBreak="0">
    <w:nsid w:val="5B96582E"/>
    <w:multiLevelType w:val="multilevel"/>
    <w:tmpl w:val="456E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CF0D0E"/>
    <w:multiLevelType w:val="hybridMultilevel"/>
    <w:tmpl w:val="00481F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10"/>
  </w:num>
  <w:num w:numId="2" w16cid:durableId="1209954464">
    <w:abstractNumId w:val="6"/>
  </w:num>
  <w:num w:numId="3" w16cid:durableId="211696695">
    <w:abstractNumId w:val="12"/>
  </w:num>
  <w:num w:numId="4" w16cid:durableId="1550148830">
    <w:abstractNumId w:val="13"/>
  </w:num>
  <w:num w:numId="5" w16cid:durableId="1460108156">
    <w:abstractNumId w:val="3"/>
  </w:num>
  <w:num w:numId="6" w16cid:durableId="1934704985">
    <w:abstractNumId w:val="11"/>
  </w:num>
  <w:num w:numId="7" w16cid:durableId="524289160">
    <w:abstractNumId w:val="4"/>
  </w:num>
  <w:num w:numId="8" w16cid:durableId="94401862">
    <w:abstractNumId w:val="16"/>
  </w:num>
  <w:num w:numId="9" w16cid:durableId="1296328144">
    <w:abstractNumId w:val="16"/>
  </w:num>
  <w:num w:numId="10" w16cid:durableId="1080635027">
    <w:abstractNumId w:val="17"/>
  </w:num>
  <w:num w:numId="11" w16cid:durableId="1676566013">
    <w:abstractNumId w:val="12"/>
  </w:num>
  <w:num w:numId="12" w16cid:durableId="1627344832">
    <w:abstractNumId w:val="0"/>
  </w:num>
  <w:num w:numId="13" w16cid:durableId="1008368181">
    <w:abstractNumId w:val="5"/>
  </w:num>
  <w:num w:numId="14" w16cid:durableId="1767190584">
    <w:abstractNumId w:val="2"/>
  </w:num>
  <w:num w:numId="15" w16cid:durableId="343946082">
    <w:abstractNumId w:val="15"/>
  </w:num>
  <w:num w:numId="16" w16cid:durableId="819229035">
    <w:abstractNumId w:val="8"/>
  </w:num>
  <w:num w:numId="17" w16cid:durableId="107705097">
    <w:abstractNumId w:val="1"/>
  </w:num>
  <w:num w:numId="18" w16cid:durableId="2015838387">
    <w:abstractNumId w:val="7"/>
  </w:num>
  <w:num w:numId="19" w16cid:durableId="747194640">
    <w:abstractNumId w:val="9"/>
  </w:num>
  <w:num w:numId="20" w16cid:durableId="1250433424">
    <w:abstractNumId w:val="14"/>
  </w:num>
  <w:num w:numId="21" w16cid:durableId="1170296087">
    <w:abstractNumId w:val="3"/>
  </w:num>
  <w:num w:numId="22" w16cid:durableId="302471369">
    <w:abstractNumId w:val="3"/>
  </w:num>
  <w:num w:numId="23" w16cid:durableId="1010375350">
    <w:abstractNumId w:val="3"/>
  </w:num>
  <w:num w:numId="24" w16cid:durableId="1024399005">
    <w:abstractNumId w:val="3"/>
  </w:num>
  <w:num w:numId="25" w16cid:durableId="1075668444">
    <w:abstractNumId w:val="3"/>
  </w:num>
  <w:num w:numId="26" w16cid:durableId="23529701">
    <w:abstractNumId w:val="3"/>
  </w:num>
  <w:num w:numId="27" w16cid:durableId="693267506">
    <w:abstractNumId w:val="3"/>
  </w:num>
  <w:num w:numId="28" w16cid:durableId="660045089">
    <w:abstractNumId w:val="3"/>
  </w:num>
  <w:num w:numId="29" w16cid:durableId="1537505871">
    <w:abstractNumId w:val="3"/>
  </w:num>
  <w:num w:numId="30" w16cid:durableId="82374154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902"/>
    <w:rsid w:val="0000059E"/>
    <w:rsid w:val="0000066F"/>
    <w:rsid w:val="00001B53"/>
    <w:rsid w:val="00006F0A"/>
    <w:rsid w:val="000070B8"/>
    <w:rsid w:val="00015ECA"/>
    <w:rsid w:val="00017ACB"/>
    <w:rsid w:val="00021590"/>
    <w:rsid w:val="0002324D"/>
    <w:rsid w:val="00025D1B"/>
    <w:rsid w:val="000266C4"/>
    <w:rsid w:val="0003648C"/>
    <w:rsid w:val="0004151B"/>
    <w:rsid w:val="000477FD"/>
    <w:rsid w:val="00047977"/>
    <w:rsid w:val="000516AD"/>
    <w:rsid w:val="0005308A"/>
    <w:rsid w:val="000542B4"/>
    <w:rsid w:val="00057023"/>
    <w:rsid w:val="000618F3"/>
    <w:rsid w:val="000637E0"/>
    <w:rsid w:val="00063E94"/>
    <w:rsid w:val="0006427A"/>
    <w:rsid w:val="00066D0B"/>
    <w:rsid w:val="00070382"/>
    <w:rsid w:val="000717D2"/>
    <w:rsid w:val="00071927"/>
    <w:rsid w:val="000721C3"/>
    <w:rsid w:val="00073B00"/>
    <w:rsid w:val="00074614"/>
    <w:rsid w:val="00074A56"/>
    <w:rsid w:val="000751B4"/>
    <w:rsid w:val="00080827"/>
    <w:rsid w:val="000815F1"/>
    <w:rsid w:val="0008277A"/>
    <w:rsid w:val="00084605"/>
    <w:rsid w:val="0008533D"/>
    <w:rsid w:val="000904C1"/>
    <w:rsid w:val="000913B5"/>
    <w:rsid w:val="00094F92"/>
    <w:rsid w:val="000956F9"/>
    <w:rsid w:val="00096C84"/>
    <w:rsid w:val="000A07D8"/>
    <w:rsid w:val="000A1C86"/>
    <w:rsid w:val="000A1DFE"/>
    <w:rsid w:val="000A435A"/>
    <w:rsid w:val="000A4CED"/>
    <w:rsid w:val="000A5BA0"/>
    <w:rsid w:val="000A6664"/>
    <w:rsid w:val="000B0A56"/>
    <w:rsid w:val="000B105D"/>
    <w:rsid w:val="000B1309"/>
    <w:rsid w:val="000B28B1"/>
    <w:rsid w:val="000B3924"/>
    <w:rsid w:val="000B3B81"/>
    <w:rsid w:val="000B3C44"/>
    <w:rsid w:val="000B75BA"/>
    <w:rsid w:val="000C0412"/>
    <w:rsid w:val="000C3D6C"/>
    <w:rsid w:val="000C4558"/>
    <w:rsid w:val="000C6A3B"/>
    <w:rsid w:val="000D3EDE"/>
    <w:rsid w:val="000D67DD"/>
    <w:rsid w:val="000E3829"/>
    <w:rsid w:val="000E455C"/>
    <w:rsid w:val="000E4D74"/>
    <w:rsid w:val="000E6D7F"/>
    <w:rsid w:val="000E7803"/>
    <w:rsid w:val="000F0491"/>
    <w:rsid w:val="000F3799"/>
    <w:rsid w:val="00113925"/>
    <w:rsid w:val="0011519A"/>
    <w:rsid w:val="001233A8"/>
    <w:rsid w:val="00125DDB"/>
    <w:rsid w:val="00125F51"/>
    <w:rsid w:val="001274EE"/>
    <w:rsid w:val="00127B9F"/>
    <w:rsid w:val="0013173D"/>
    <w:rsid w:val="00134B0D"/>
    <w:rsid w:val="001355AB"/>
    <w:rsid w:val="00135BFC"/>
    <w:rsid w:val="00143A7B"/>
    <w:rsid w:val="00143F6A"/>
    <w:rsid w:val="00144601"/>
    <w:rsid w:val="00155549"/>
    <w:rsid w:val="00156FBA"/>
    <w:rsid w:val="00160DC0"/>
    <w:rsid w:val="00161606"/>
    <w:rsid w:val="00162EB1"/>
    <w:rsid w:val="0016452D"/>
    <w:rsid w:val="00166C12"/>
    <w:rsid w:val="00174562"/>
    <w:rsid w:val="00180E38"/>
    <w:rsid w:val="0018381C"/>
    <w:rsid w:val="001867D4"/>
    <w:rsid w:val="00190D7E"/>
    <w:rsid w:val="001929D2"/>
    <w:rsid w:val="00194249"/>
    <w:rsid w:val="001953CF"/>
    <w:rsid w:val="001A2006"/>
    <w:rsid w:val="001A27B1"/>
    <w:rsid w:val="001A30FF"/>
    <w:rsid w:val="001A4CB4"/>
    <w:rsid w:val="001A6968"/>
    <w:rsid w:val="001B00F7"/>
    <w:rsid w:val="001B04BD"/>
    <w:rsid w:val="001B0D3C"/>
    <w:rsid w:val="001B184A"/>
    <w:rsid w:val="001B4743"/>
    <w:rsid w:val="001C1FEC"/>
    <w:rsid w:val="001C45E1"/>
    <w:rsid w:val="001C4AB5"/>
    <w:rsid w:val="001C7CE2"/>
    <w:rsid w:val="001D0CB9"/>
    <w:rsid w:val="001D0EF3"/>
    <w:rsid w:val="001D37C8"/>
    <w:rsid w:val="001D6C1F"/>
    <w:rsid w:val="001E04A8"/>
    <w:rsid w:val="001E3002"/>
    <w:rsid w:val="001E44E9"/>
    <w:rsid w:val="001F0218"/>
    <w:rsid w:val="001F64CA"/>
    <w:rsid w:val="001F75CA"/>
    <w:rsid w:val="0020140C"/>
    <w:rsid w:val="00201BFB"/>
    <w:rsid w:val="00203DE1"/>
    <w:rsid w:val="00204B8B"/>
    <w:rsid w:val="00210205"/>
    <w:rsid w:val="00217AF0"/>
    <w:rsid w:val="00220618"/>
    <w:rsid w:val="00222743"/>
    <w:rsid w:val="0023336D"/>
    <w:rsid w:val="00233ADD"/>
    <w:rsid w:val="00234414"/>
    <w:rsid w:val="00234FF7"/>
    <w:rsid w:val="00235042"/>
    <w:rsid w:val="00237A69"/>
    <w:rsid w:val="00245F60"/>
    <w:rsid w:val="002462A2"/>
    <w:rsid w:val="00250A35"/>
    <w:rsid w:val="002517BE"/>
    <w:rsid w:val="0026194E"/>
    <w:rsid w:val="00265DBF"/>
    <w:rsid w:val="00266D7A"/>
    <w:rsid w:val="00267060"/>
    <w:rsid w:val="002700A8"/>
    <w:rsid w:val="00270E97"/>
    <w:rsid w:val="002722DF"/>
    <w:rsid w:val="0027538C"/>
    <w:rsid w:val="00275B58"/>
    <w:rsid w:val="00280E39"/>
    <w:rsid w:val="00284B53"/>
    <w:rsid w:val="00285176"/>
    <w:rsid w:val="00285A4A"/>
    <w:rsid w:val="00294833"/>
    <w:rsid w:val="00296F2A"/>
    <w:rsid w:val="00296F50"/>
    <w:rsid w:val="00297827"/>
    <w:rsid w:val="002A0752"/>
    <w:rsid w:val="002A2245"/>
    <w:rsid w:val="002A4871"/>
    <w:rsid w:val="002A6F2C"/>
    <w:rsid w:val="002B0287"/>
    <w:rsid w:val="002B060F"/>
    <w:rsid w:val="002B084A"/>
    <w:rsid w:val="002B1FAF"/>
    <w:rsid w:val="002B4C01"/>
    <w:rsid w:val="002B6052"/>
    <w:rsid w:val="002B68B9"/>
    <w:rsid w:val="002B752D"/>
    <w:rsid w:val="002D615A"/>
    <w:rsid w:val="002D67DF"/>
    <w:rsid w:val="002D6D6C"/>
    <w:rsid w:val="002E3FD4"/>
    <w:rsid w:val="002E5162"/>
    <w:rsid w:val="002E6A76"/>
    <w:rsid w:val="002F0866"/>
    <w:rsid w:val="002F3BA3"/>
    <w:rsid w:val="002F4595"/>
    <w:rsid w:val="002F4AFA"/>
    <w:rsid w:val="002F5F64"/>
    <w:rsid w:val="002F6E8D"/>
    <w:rsid w:val="00300814"/>
    <w:rsid w:val="00300995"/>
    <w:rsid w:val="00300AFD"/>
    <w:rsid w:val="00301451"/>
    <w:rsid w:val="00302E94"/>
    <w:rsid w:val="003032C0"/>
    <w:rsid w:val="00313AA8"/>
    <w:rsid w:val="00316163"/>
    <w:rsid w:val="00316E53"/>
    <w:rsid w:val="00317537"/>
    <w:rsid w:val="00320033"/>
    <w:rsid w:val="00320537"/>
    <w:rsid w:val="0032395E"/>
    <w:rsid w:val="00333559"/>
    <w:rsid w:val="00334D10"/>
    <w:rsid w:val="00334E9C"/>
    <w:rsid w:val="00336810"/>
    <w:rsid w:val="00336872"/>
    <w:rsid w:val="00336B60"/>
    <w:rsid w:val="0033759C"/>
    <w:rsid w:val="00337F69"/>
    <w:rsid w:val="0034448F"/>
    <w:rsid w:val="00345A3A"/>
    <w:rsid w:val="0035108D"/>
    <w:rsid w:val="003569F9"/>
    <w:rsid w:val="00363001"/>
    <w:rsid w:val="003644CF"/>
    <w:rsid w:val="00366721"/>
    <w:rsid w:val="00370990"/>
    <w:rsid w:val="00375AE8"/>
    <w:rsid w:val="0037698A"/>
    <w:rsid w:val="0037748E"/>
    <w:rsid w:val="00381DEC"/>
    <w:rsid w:val="003820B6"/>
    <w:rsid w:val="00385867"/>
    <w:rsid w:val="0038661B"/>
    <w:rsid w:val="003877F2"/>
    <w:rsid w:val="00392124"/>
    <w:rsid w:val="003937B8"/>
    <w:rsid w:val="003B3735"/>
    <w:rsid w:val="003C0B5C"/>
    <w:rsid w:val="003D26CE"/>
    <w:rsid w:val="003D2A3A"/>
    <w:rsid w:val="003D3FBB"/>
    <w:rsid w:val="003D4296"/>
    <w:rsid w:val="003D5367"/>
    <w:rsid w:val="003D5F64"/>
    <w:rsid w:val="003D7982"/>
    <w:rsid w:val="003E4CA4"/>
    <w:rsid w:val="003F73D7"/>
    <w:rsid w:val="00411260"/>
    <w:rsid w:val="004139DC"/>
    <w:rsid w:val="00422BE4"/>
    <w:rsid w:val="00424A8F"/>
    <w:rsid w:val="0042663A"/>
    <w:rsid w:val="00430E89"/>
    <w:rsid w:val="004337F1"/>
    <w:rsid w:val="00433ADC"/>
    <w:rsid w:val="004365E8"/>
    <w:rsid w:val="00436CE5"/>
    <w:rsid w:val="00441829"/>
    <w:rsid w:val="00442630"/>
    <w:rsid w:val="0044304D"/>
    <w:rsid w:val="00445988"/>
    <w:rsid w:val="00446748"/>
    <w:rsid w:val="00446CB3"/>
    <w:rsid w:val="00453B22"/>
    <w:rsid w:val="00455E49"/>
    <w:rsid w:val="004560B7"/>
    <w:rsid w:val="0046072F"/>
    <w:rsid w:val="004651AB"/>
    <w:rsid w:val="004737FD"/>
    <w:rsid w:val="00474BB1"/>
    <w:rsid w:val="0047641D"/>
    <w:rsid w:val="00477888"/>
    <w:rsid w:val="004842C2"/>
    <w:rsid w:val="00490BAF"/>
    <w:rsid w:val="00495068"/>
    <w:rsid w:val="004A0FCD"/>
    <w:rsid w:val="004A46C2"/>
    <w:rsid w:val="004A6111"/>
    <w:rsid w:val="004A7380"/>
    <w:rsid w:val="004A7E01"/>
    <w:rsid w:val="004B02A3"/>
    <w:rsid w:val="004B07EC"/>
    <w:rsid w:val="004C2DA2"/>
    <w:rsid w:val="004C55E9"/>
    <w:rsid w:val="004D04A1"/>
    <w:rsid w:val="004D0888"/>
    <w:rsid w:val="004D4B70"/>
    <w:rsid w:val="004E4F50"/>
    <w:rsid w:val="004E6316"/>
    <w:rsid w:val="004E7977"/>
    <w:rsid w:val="004F171F"/>
    <w:rsid w:val="00500C5A"/>
    <w:rsid w:val="005019C1"/>
    <w:rsid w:val="005052D5"/>
    <w:rsid w:val="0050650C"/>
    <w:rsid w:val="005070C8"/>
    <w:rsid w:val="00507A06"/>
    <w:rsid w:val="00510031"/>
    <w:rsid w:val="00514CEE"/>
    <w:rsid w:val="00515287"/>
    <w:rsid w:val="005157CF"/>
    <w:rsid w:val="005174F4"/>
    <w:rsid w:val="005229E3"/>
    <w:rsid w:val="00531B5A"/>
    <w:rsid w:val="00533A93"/>
    <w:rsid w:val="00536FE5"/>
    <w:rsid w:val="00541CB7"/>
    <w:rsid w:val="00542A7D"/>
    <w:rsid w:val="005446C0"/>
    <w:rsid w:val="00545681"/>
    <w:rsid w:val="005460A4"/>
    <w:rsid w:val="00552F28"/>
    <w:rsid w:val="00553E9D"/>
    <w:rsid w:val="0055447F"/>
    <w:rsid w:val="00567DFC"/>
    <w:rsid w:val="00571FB2"/>
    <w:rsid w:val="0057427F"/>
    <w:rsid w:val="005761FE"/>
    <w:rsid w:val="0057702A"/>
    <w:rsid w:val="00577F29"/>
    <w:rsid w:val="0059001A"/>
    <w:rsid w:val="005912F5"/>
    <w:rsid w:val="00592A61"/>
    <w:rsid w:val="00593AE0"/>
    <w:rsid w:val="00597E3B"/>
    <w:rsid w:val="005A3361"/>
    <w:rsid w:val="005A48A6"/>
    <w:rsid w:val="005A5E2F"/>
    <w:rsid w:val="005B276A"/>
    <w:rsid w:val="005B613F"/>
    <w:rsid w:val="005B656B"/>
    <w:rsid w:val="005C14F7"/>
    <w:rsid w:val="005C23DF"/>
    <w:rsid w:val="005C2BFD"/>
    <w:rsid w:val="005D10A1"/>
    <w:rsid w:val="005D5BDF"/>
    <w:rsid w:val="005D6F06"/>
    <w:rsid w:val="005E1A46"/>
    <w:rsid w:val="005E2179"/>
    <w:rsid w:val="005F11AC"/>
    <w:rsid w:val="005F1B32"/>
    <w:rsid w:val="005F4518"/>
    <w:rsid w:val="005F4B8A"/>
    <w:rsid w:val="005F5E87"/>
    <w:rsid w:val="005F7E2A"/>
    <w:rsid w:val="00600545"/>
    <w:rsid w:val="00607A21"/>
    <w:rsid w:val="00607A36"/>
    <w:rsid w:val="0061319F"/>
    <w:rsid w:val="006156DF"/>
    <w:rsid w:val="00616502"/>
    <w:rsid w:val="0062099C"/>
    <w:rsid w:val="00621ECF"/>
    <w:rsid w:val="006240D1"/>
    <w:rsid w:val="0062560C"/>
    <w:rsid w:val="00625D8D"/>
    <w:rsid w:val="00627E4B"/>
    <w:rsid w:val="006325EA"/>
    <w:rsid w:val="00633205"/>
    <w:rsid w:val="00633472"/>
    <w:rsid w:val="00633AF8"/>
    <w:rsid w:val="00634D04"/>
    <w:rsid w:val="00635B25"/>
    <w:rsid w:val="006360F9"/>
    <w:rsid w:val="0064198B"/>
    <w:rsid w:val="00642F36"/>
    <w:rsid w:val="006434AC"/>
    <w:rsid w:val="006435E4"/>
    <w:rsid w:val="00643B39"/>
    <w:rsid w:val="00643FED"/>
    <w:rsid w:val="00644B30"/>
    <w:rsid w:val="00646917"/>
    <w:rsid w:val="00646F2D"/>
    <w:rsid w:val="00652D30"/>
    <w:rsid w:val="00652E85"/>
    <w:rsid w:val="00655558"/>
    <w:rsid w:val="00656587"/>
    <w:rsid w:val="0066219D"/>
    <w:rsid w:val="00664B91"/>
    <w:rsid w:val="006659D0"/>
    <w:rsid w:val="0067052B"/>
    <w:rsid w:val="00671DD9"/>
    <w:rsid w:val="0067368F"/>
    <w:rsid w:val="00682CDA"/>
    <w:rsid w:val="00683AEC"/>
    <w:rsid w:val="006841BD"/>
    <w:rsid w:val="00691E2D"/>
    <w:rsid w:val="0069375D"/>
    <w:rsid w:val="006958F8"/>
    <w:rsid w:val="00696682"/>
    <w:rsid w:val="006994B2"/>
    <w:rsid w:val="006A44A6"/>
    <w:rsid w:val="006A6440"/>
    <w:rsid w:val="006B0030"/>
    <w:rsid w:val="006B0E89"/>
    <w:rsid w:val="006B49DE"/>
    <w:rsid w:val="006B50C0"/>
    <w:rsid w:val="006B5780"/>
    <w:rsid w:val="006B7443"/>
    <w:rsid w:val="006C351B"/>
    <w:rsid w:val="006D2B58"/>
    <w:rsid w:val="006D413F"/>
    <w:rsid w:val="006D5D64"/>
    <w:rsid w:val="006E353E"/>
    <w:rsid w:val="006E4140"/>
    <w:rsid w:val="006E41DC"/>
    <w:rsid w:val="006E5152"/>
    <w:rsid w:val="006E55D2"/>
    <w:rsid w:val="006E7C8B"/>
    <w:rsid w:val="006F1AC3"/>
    <w:rsid w:val="006F61E2"/>
    <w:rsid w:val="006F6FE8"/>
    <w:rsid w:val="00700A80"/>
    <w:rsid w:val="00702CC3"/>
    <w:rsid w:val="0070464B"/>
    <w:rsid w:val="00705F98"/>
    <w:rsid w:val="00706175"/>
    <w:rsid w:val="00720C92"/>
    <w:rsid w:val="00721291"/>
    <w:rsid w:val="007218D1"/>
    <w:rsid w:val="007258B1"/>
    <w:rsid w:val="00725C8B"/>
    <w:rsid w:val="00730E2D"/>
    <w:rsid w:val="007377CD"/>
    <w:rsid w:val="00737925"/>
    <w:rsid w:val="0074227F"/>
    <w:rsid w:val="007426D5"/>
    <w:rsid w:val="00742970"/>
    <w:rsid w:val="007441EB"/>
    <w:rsid w:val="00745560"/>
    <w:rsid w:val="007479A1"/>
    <w:rsid w:val="00750039"/>
    <w:rsid w:val="00752079"/>
    <w:rsid w:val="00752268"/>
    <w:rsid w:val="00754CA3"/>
    <w:rsid w:val="00757FA6"/>
    <w:rsid w:val="00764A80"/>
    <w:rsid w:val="0076549B"/>
    <w:rsid w:val="00767D54"/>
    <w:rsid w:val="00771178"/>
    <w:rsid w:val="00773779"/>
    <w:rsid w:val="00774C69"/>
    <w:rsid w:val="0078023E"/>
    <w:rsid w:val="00783060"/>
    <w:rsid w:val="00784B6A"/>
    <w:rsid w:val="0079282F"/>
    <w:rsid w:val="00792A0F"/>
    <w:rsid w:val="00793E18"/>
    <w:rsid w:val="00796C42"/>
    <w:rsid w:val="00796C79"/>
    <w:rsid w:val="007978F1"/>
    <w:rsid w:val="00797FDB"/>
    <w:rsid w:val="007A0782"/>
    <w:rsid w:val="007A1E46"/>
    <w:rsid w:val="007A77E3"/>
    <w:rsid w:val="007A7D91"/>
    <w:rsid w:val="007B0ADF"/>
    <w:rsid w:val="007B48E5"/>
    <w:rsid w:val="007B4B8B"/>
    <w:rsid w:val="007B4C63"/>
    <w:rsid w:val="007C0010"/>
    <w:rsid w:val="007C0FA2"/>
    <w:rsid w:val="007C1C37"/>
    <w:rsid w:val="007C57D5"/>
    <w:rsid w:val="007C5CB1"/>
    <w:rsid w:val="007D34B1"/>
    <w:rsid w:val="007D454F"/>
    <w:rsid w:val="007E31C2"/>
    <w:rsid w:val="007E6600"/>
    <w:rsid w:val="007E69AF"/>
    <w:rsid w:val="007F372F"/>
    <w:rsid w:val="007F47FA"/>
    <w:rsid w:val="007F4986"/>
    <w:rsid w:val="007F5E27"/>
    <w:rsid w:val="007F7B9F"/>
    <w:rsid w:val="0080517C"/>
    <w:rsid w:val="00807AEF"/>
    <w:rsid w:val="008218A5"/>
    <w:rsid w:val="00824F9B"/>
    <w:rsid w:val="00825546"/>
    <w:rsid w:val="00826AAA"/>
    <w:rsid w:val="00826E4E"/>
    <w:rsid w:val="00831EC4"/>
    <w:rsid w:val="00832638"/>
    <w:rsid w:val="00842199"/>
    <w:rsid w:val="00844BBE"/>
    <w:rsid w:val="008475C9"/>
    <w:rsid w:val="00850601"/>
    <w:rsid w:val="00853A56"/>
    <w:rsid w:val="00855FDC"/>
    <w:rsid w:val="008573B7"/>
    <w:rsid w:val="00863E83"/>
    <w:rsid w:val="00864D72"/>
    <w:rsid w:val="00865130"/>
    <w:rsid w:val="00865C54"/>
    <w:rsid w:val="00875351"/>
    <w:rsid w:val="008919B2"/>
    <w:rsid w:val="00892F53"/>
    <w:rsid w:val="00895341"/>
    <w:rsid w:val="008A46DF"/>
    <w:rsid w:val="008A5EC4"/>
    <w:rsid w:val="008A6D37"/>
    <w:rsid w:val="008B43A1"/>
    <w:rsid w:val="008B7759"/>
    <w:rsid w:val="008C0575"/>
    <w:rsid w:val="008C17C7"/>
    <w:rsid w:val="008C1CCC"/>
    <w:rsid w:val="008C6F46"/>
    <w:rsid w:val="008D2681"/>
    <w:rsid w:val="008D4A63"/>
    <w:rsid w:val="008D52E5"/>
    <w:rsid w:val="008E0774"/>
    <w:rsid w:val="008E3434"/>
    <w:rsid w:val="008E3B54"/>
    <w:rsid w:val="008E67C4"/>
    <w:rsid w:val="008F1712"/>
    <w:rsid w:val="008F382A"/>
    <w:rsid w:val="008F5855"/>
    <w:rsid w:val="008F6FFE"/>
    <w:rsid w:val="008F77D1"/>
    <w:rsid w:val="0090292B"/>
    <w:rsid w:val="00902CF0"/>
    <w:rsid w:val="00902E92"/>
    <w:rsid w:val="0090595C"/>
    <w:rsid w:val="0090743D"/>
    <w:rsid w:val="00911A41"/>
    <w:rsid w:val="00911F4A"/>
    <w:rsid w:val="00912F74"/>
    <w:rsid w:val="00913D62"/>
    <w:rsid w:val="00914624"/>
    <w:rsid w:val="00914803"/>
    <w:rsid w:val="00916FC3"/>
    <w:rsid w:val="00922221"/>
    <w:rsid w:val="0092540A"/>
    <w:rsid w:val="00927B4E"/>
    <w:rsid w:val="00930D38"/>
    <w:rsid w:val="00931C8C"/>
    <w:rsid w:val="009351C8"/>
    <w:rsid w:val="009362BF"/>
    <w:rsid w:val="00940574"/>
    <w:rsid w:val="00941D0B"/>
    <w:rsid w:val="00941E5E"/>
    <w:rsid w:val="00943779"/>
    <w:rsid w:val="00946D5D"/>
    <w:rsid w:val="0094707C"/>
    <w:rsid w:val="00947375"/>
    <w:rsid w:val="00953343"/>
    <w:rsid w:val="00956703"/>
    <w:rsid w:val="00957781"/>
    <w:rsid w:val="00962551"/>
    <w:rsid w:val="009708DA"/>
    <w:rsid w:val="00970A6A"/>
    <w:rsid w:val="00972162"/>
    <w:rsid w:val="009732CE"/>
    <w:rsid w:val="00973B15"/>
    <w:rsid w:val="00974CD6"/>
    <w:rsid w:val="0097764F"/>
    <w:rsid w:val="009844EA"/>
    <w:rsid w:val="00984BA2"/>
    <w:rsid w:val="0099167B"/>
    <w:rsid w:val="00993439"/>
    <w:rsid w:val="0099723C"/>
    <w:rsid w:val="009A2BCD"/>
    <w:rsid w:val="009A2CF3"/>
    <w:rsid w:val="009B32C7"/>
    <w:rsid w:val="009B7F6C"/>
    <w:rsid w:val="009C206F"/>
    <w:rsid w:val="009C37F9"/>
    <w:rsid w:val="009C3FA3"/>
    <w:rsid w:val="009C5BA8"/>
    <w:rsid w:val="009C5CE4"/>
    <w:rsid w:val="009C6802"/>
    <w:rsid w:val="009D000A"/>
    <w:rsid w:val="009D3209"/>
    <w:rsid w:val="009D69A7"/>
    <w:rsid w:val="009D7044"/>
    <w:rsid w:val="009E1CE7"/>
    <w:rsid w:val="009E5884"/>
    <w:rsid w:val="009E6EA6"/>
    <w:rsid w:val="009E7040"/>
    <w:rsid w:val="009F000B"/>
    <w:rsid w:val="009F1E6D"/>
    <w:rsid w:val="009F4C7C"/>
    <w:rsid w:val="009F523F"/>
    <w:rsid w:val="009F7522"/>
    <w:rsid w:val="00A0018B"/>
    <w:rsid w:val="00A020F9"/>
    <w:rsid w:val="00A03F1D"/>
    <w:rsid w:val="00A04AFD"/>
    <w:rsid w:val="00A05F45"/>
    <w:rsid w:val="00A1108A"/>
    <w:rsid w:val="00A1197D"/>
    <w:rsid w:val="00A130F7"/>
    <w:rsid w:val="00A138B6"/>
    <w:rsid w:val="00A17B1B"/>
    <w:rsid w:val="00A2785A"/>
    <w:rsid w:val="00A27B4F"/>
    <w:rsid w:val="00A3090C"/>
    <w:rsid w:val="00A32860"/>
    <w:rsid w:val="00A33565"/>
    <w:rsid w:val="00A42DC9"/>
    <w:rsid w:val="00A42FA4"/>
    <w:rsid w:val="00A4473D"/>
    <w:rsid w:val="00A44812"/>
    <w:rsid w:val="00A4487B"/>
    <w:rsid w:val="00A473C3"/>
    <w:rsid w:val="00A47852"/>
    <w:rsid w:val="00A50826"/>
    <w:rsid w:val="00A532D3"/>
    <w:rsid w:val="00A53F89"/>
    <w:rsid w:val="00A56AA3"/>
    <w:rsid w:val="00A603CD"/>
    <w:rsid w:val="00A61C49"/>
    <w:rsid w:val="00A62CD6"/>
    <w:rsid w:val="00A62F99"/>
    <w:rsid w:val="00A64D1B"/>
    <w:rsid w:val="00A65398"/>
    <w:rsid w:val="00A65D84"/>
    <w:rsid w:val="00A675EE"/>
    <w:rsid w:val="00A73F40"/>
    <w:rsid w:val="00A77203"/>
    <w:rsid w:val="00A77E8E"/>
    <w:rsid w:val="00A77F9D"/>
    <w:rsid w:val="00A80300"/>
    <w:rsid w:val="00A808C7"/>
    <w:rsid w:val="00A8157A"/>
    <w:rsid w:val="00A81CE2"/>
    <w:rsid w:val="00A82652"/>
    <w:rsid w:val="00A83C0B"/>
    <w:rsid w:val="00A85997"/>
    <w:rsid w:val="00A92748"/>
    <w:rsid w:val="00A92CD3"/>
    <w:rsid w:val="00AA1D89"/>
    <w:rsid w:val="00AA5DBB"/>
    <w:rsid w:val="00AA61BD"/>
    <w:rsid w:val="00AA7474"/>
    <w:rsid w:val="00AB0A6B"/>
    <w:rsid w:val="00AB15DA"/>
    <w:rsid w:val="00AB4F38"/>
    <w:rsid w:val="00AB5919"/>
    <w:rsid w:val="00AB665C"/>
    <w:rsid w:val="00AD055F"/>
    <w:rsid w:val="00AD0A0E"/>
    <w:rsid w:val="00AD1500"/>
    <w:rsid w:val="00AD32ED"/>
    <w:rsid w:val="00AD50C9"/>
    <w:rsid w:val="00AD7F5D"/>
    <w:rsid w:val="00AE1702"/>
    <w:rsid w:val="00AE1E6E"/>
    <w:rsid w:val="00AE40DE"/>
    <w:rsid w:val="00AE4763"/>
    <w:rsid w:val="00AE56B9"/>
    <w:rsid w:val="00AF0119"/>
    <w:rsid w:val="00AF0EAA"/>
    <w:rsid w:val="00AF112C"/>
    <w:rsid w:val="00AF4E68"/>
    <w:rsid w:val="00B0121B"/>
    <w:rsid w:val="00B041A3"/>
    <w:rsid w:val="00B0455B"/>
    <w:rsid w:val="00B055F6"/>
    <w:rsid w:val="00B059B1"/>
    <w:rsid w:val="00B11E02"/>
    <w:rsid w:val="00B169DB"/>
    <w:rsid w:val="00B201A1"/>
    <w:rsid w:val="00B21CFE"/>
    <w:rsid w:val="00B260CF"/>
    <w:rsid w:val="00B312A2"/>
    <w:rsid w:val="00B3476F"/>
    <w:rsid w:val="00B404AB"/>
    <w:rsid w:val="00B40CA2"/>
    <w:rsid w:val="00B43568"/>
    <w:rsid w:val="00B5090B"/>
    <w:rsid w:val="00B54F1B"/>
    <w:rsid w:val="00B5613E"/>
    <w:rsid w:val="00B57397"/>
    <w:rsid w:val="00B57580"/>
    <w:rsid w:val="00B57D65"/>
    <w:rsid w:val="00B64FCD"/>
    <w:rsid w:val="00B751C4"/>
    <w:rsid w:val="00B82095"/>
    <w:rsid w:val="00B82B7F"/>
    <w:rsid w:val="00B85AF8"/>
    <w:rsid w:val="00B876DA"/>
    <w:rsid w:val="00B90975"/>
    <w:rsid w:val="00B91127"/>
    <w:rsid w:val="00B91BF2"/>
    <w:rsid w:val="00B93571"/>
    <w:rsid w:val="00B93D0D"/>
    <w:rsid w:val="00B94CBD"/>
    <w:rsid w:val="00BA2806"/>
    <w:rsid w:val="00BA3C0C"/>
    <w:rsid w:val="00BB45D5"/>
    <w:rsid w:val="00BB6DF2"/>
    <w:rsid w:val="00BC321A"/>
    <w:rsid w:val="00BC3323"/>
    <w:rsid w:val="00BD0E77"/>
    <w:rsid w:val="00BD4F8E"/>
    <w:rsid w:val="00BD783F"/>
    <w:rsid w:val="00BE345B"/>
    <w:rsid w:val="00BF062D"/>
    <w:rsid w:val="00BF2B76"/>
    <w:rsid w:val="00BF2E1C"/>
    <w:rsid w:val="00BF33BC"/>
    <w:rsid w:val="00BF451F"/>
    <w:rsid w:val="00BF4703"/>
    <w:rsid w:val="00BF4EF6"/>
    <w:rsid w:val="00BF6564"/>
    <w:rsid w:val="00BF6A84"/>
    <w:rsid w:val="00BF6B40"/>
    <w:rsid w:val="00C0058A"/>
    <w:rsid w:val="00C049EA"/>
    <w:rsid w:val="00C04B44"/>
    <w:rsid w:val="00C067A5"/>
    <w:rsid w:val="00C10BCA"/>
    <w:rsid w:val="00C125CC"/>
    <w:rsid w:val="00C12E2B"/>
    <w:rsid w:val="00C14794"/>
    <w:rsid w:val="00C1596B"/>
    <w:rsid w:val="00C17BF9"/>
    <w:rsid w:val="00C20B72"/>
    <w:rsid w:val="00C262AE"/>
    <w:rsid w:val="00C462BC"/>
    <w:rsid w:val="00C50637"/>
    <w:rsid w:val="00C5209B"/>
    <w:rsid w:val="00C52902"/>
    <w:rsid w:val="00C55324"/>
    <w:rsid w:val="00C5622E"/>
    <w:rsid w:val="00C5747D"/>
    <w:rsid w:val="00C60243"/>
    <w:rsid w:val="00C6128D"/>
    <w:rsid w:val="00C665C8"/>
    <w:rsid w:val="00C708E6"/>
    <w:rsid w:val="00C71D46"/>
    <w:rsid w:val="00C7325E"/>
    <w:rsid w:val="00C73278"/>
    <w:rsid w:val="00C744E3"/>
    <w:rsid w:val="00C74C33"/>
    <w:rsid w:val="00C765C8"/>
    <w:rsid w:val="00C76C7E"/>
    <w:rsid w:val="00C82029"/>
    <w:rsid w:val="00C868A7"/>
    <w:rsid w:val="00C9133F"/>
    <w:rsid w:val="00C9283A"/>
    <w:rsid w:val="00C94C08"/>
    <w:rsid w:val="00C95039"/>
    <w:rsid w:val="00C95FB1"/>
    <w:rsid w:val="00CA390F"/>
    <w:rsid w:val="00CA4615"/>
    <w:rsid w:val="00CA4F45"/>
    <w:rsid w:val="00CA79BF"/>
    <w:rsid w:val="00CA7C6F"/>
    <w:rsid w:val="00CB3008"/>
    <w:rsid w:val="00CB4E93"/>
    <w:rsid w:val="00CC0E60"/>
    <w:rsid w:val="00CD3A6F"/>
    <w:rsid w:val="00CD4A42"/>
    <w:rsid w:val="00CD4B78"/>
    <w:rsid w:val="00CD5CCC"/>
    <w:rsid w:val="00CD6263"/>
    <w:rsid w:val="00CD7B34"/>
    <w:rsid w:val="00CE3375"/>
    <w:rsid w:val="00CE650C"/>
    <w:rsid w:val="00CE78C1"/>
    <w:rsid w:val="00CE7F36"/>
    <w:rsid w:val="00CF0942"/>
    <w:rsid w:val="00CF0B6A"/>
    <w:rsid w:val="00CF21C8"/>
    <w:rsid w:val="00CF7D08"/>
    <w:rsid w:val="00D004EF"/>
    <w:rsid w:val="00D01ABB"/>
    <w:rsid w:val="00D043E1"/>
    <w:rsid w:val="00D04A3C"/>
    <w:rsid w:val="00D06C32"/>
    <w:rsid w:val="00D15819"/>
    <w:rsid w:val="00D17199"/>
    <w:rsid w:val="00D20723"/>
    <w:rsid w:val="00D21629"/>
    <w:rsid w:val="00D22097"/>
    <w:rsid w:val="00D23956"/>
    <w:rsid w:val="00D2453D"/>
    <w:rsid w:val="00D307B5"/>
    <w:rsid w:val="00D36C41"/>
    <w:rsid w:val="00D4039B"/>
    <w:rsid w:val="00D40CDE"/>
    <w:rsid w:val="00D41F40"/>
    <w:rsid w:val="00D44121"/>
    <w:rsid w:val="00D45253"/>
    <w:rsid w:val="00D45ECF"/>
    <w:rsid w:val="00D507AB"/>
    <w:rsid w:val="00D52F6D"/>
    <w:rsid w:val="00D543B4"/>
    <w:rsid w:val="00D55A85"/>
    <w:rsid w:val="00D602E5"/>
    <w:rsid w:val="00D709D0"/>
    <w:rsid w:val="00D750D0"/>
    <w:rsid w:val="00D75633"/>
    <w:rsid w:val="00D76089"/>
    <w:rsid w:val="00D76786"/>
    <w:rsid w:val="00D8617D"/>
    <w:rsid w:val="00D87480"/>
    <w:rsid w:val="00D91A9D"/>
    <w:rsid w:val="00D94C5D"/>
    <w:rsid w:val="00D967C5"/>
    <w:rsid w:val="00DA1EFD"/>
    <w:rsid w:val="00DA2B55"/>
    <w:rsid w:val="00DA48F5"/>
    <w:rsid w:val="00DA49D2"/>
    <w:rsid w:val="00DB0F8E"/>
    <w:rsid w:val="00DB116D"/>
    <w:rsid w:val="00DB71FD"/>
    <w:rsid w:val="00DC0DA4"/>
    <w:rsid w:val="00DC31E7"/>
    <w:rsid w:val="00DC3D55"/>
    <w:rsid w:val="00DC453F"/>
    <w:rsid w:val="00DC57F0"/>
    <w:rsid w:val="00DD0A4B"/>
    <w:rsid w:val="00DD2D2E"/>
    <w:rsid w:val="00DD736F"/>
    <w:rsid w:val="00DE46CA"/>
    <w:rsid w:val="00DE546F"/>
    <w:rsid w:val="00DE7130"/>
    <w:rsid w:val="00DF1A6B"/>
    <w:rsid w:val="00DF241E"/>
    <w:rsid w:val="00DF754D"/>
    <w:rsid w:val="00E05040"/>
    <w:rsid w:val="00E07AE8"/>
    <w:rsid w:val="00E10A89"/>
    <w:rsid w:val="00E147D5"/>
    <w:rsid w:val="00E14B3C"/>
    <w:rsid w:val="00E16A15"/>
    <w:rsid w:val="00E223F4"/>
    <w:rsid w:val="00E23628"/>
    <w:rsid w:val="00E24E56"/>
    <w:rsid w:val="00E25A07"/>
    <w:rsid w:val="00E26BF3"/>
    <w:rsid w:val="00E27C9A"/>
    <w:rsid w:val="00E3030A"/>
    <w:rsid w:val="00E31FB8"/>
    <w:rsid w:val="00E32D20"/>
    <w:rsid w:val="00E333DF"/>
    <w:rsid w:val="00E44E91"/>
    <w:rsid w:val="00E71A0F"/>
    <w:rsid w:val="00E73866"/>
    <w:rsid w:val="00E74877"/>
    <w:rsid w:val="00E7495C"/>
    <w:rsid w:val="00E7660C"/>
    <w:rsid w:val="00E83C41"/>
    <w:rsid w:val="00E87842"/>
    <w:rsid w:val="00E9331E"/>
    <w:rsid w:val="00E9781D"/>
    <w:rsid w:val="00EA2BB8"/>
    <w:rsid w:val="00EA37F0"/>
    <w:rsid w:val="00EA5D76"/>
    <w:rsid w:val="00EB22E9"/>
    <w:rsid w:val="00EB2EDA"/>
    <w:rsid w:val="00EB55D6"/>
    <w:rsid w:val="00EB7155"/>
    <w:rsid w:val="00EC2925"/>
    <w:rsid w:val="00EC5579"/>
    <w:rsid w:val="00EC5C40"/>
    <w:rsid w:val="00ED54F9"/>
    <w:rsid w:val="00ED5680"/>
    <w:rsid w:val="00ED6AB4"/>
    <w:rsid w:val="00ED774B"/>
    <w:rsid w:val="00EE0118"/>
    <w:rsid w:val="00EE267F"/>
    <w:rsid w:val="00EE2C3E"/>
    <w:rsid w:val="00EE4743"/>
    <w:rsid w:val="00EE49AA"/>
    <w:rsid w:val="00EE49CE"/>
    <w:rsid w:val="00EE59BE"/>
    <w:rsid w:val="00EE5DB9"/>
    <w:rsid w:val="00EE7C8D"/>
    <w:rsid w:val="00EF24B1"/>
    <w:rsid w:val="00EF32B1"/>
    <w:rsid w:val="00EF3918"/>
    <w:rsid w:val="00EF53C8"/>
    <w:rsid w:val="00EF5511"/>
    <w:rsid w:val="00F01D00"/>
    <w:rsid w:val="00F05695"/>
    <w:rsid w:val="00F14EF0"/>
    <w:rsid w:val="00F2366C"/>
    <w:rsid w:val="00F23AF2"/>
    <w:rsid w:val="00F30007"/>
    <w:rsid w:val="00F30857"/>
    <w:rsid w:val="00F30B71"/>
    <w:rsid w:val="00F330C3"/>
    <w:rsid w:val="00F34C49"/>
    <w:rsid w:val="00F3602D"/>
    <w:rsid w:val="00F376F4"/>
    <w:rsid w:val="00F40C0E"/>
    <w:rsid w:val="00F41E93"/>
    <w:rsid w:val="00F43C20"/>
    <w:rsid w:val="00F43D52"/>
    <w:rsid w:val="00F445A8"/>
    <w:rsid w:val="00F47008"/>
    <w:rsid w:val="00F50DA0"/>
    <w:rsid w:val="00F53851"/>
    <w:rsid w:val="00F54141"/>
    <w:rsid w:val="00F54602"/>
    <w:rsid w:val="00F55535"/>
    <w:rsid w:val="00F5584F"/>
    <w:rsid w:val="00F637B6"/>
    <w:rsid w:val="00F67822"/>
    <w:rsid w:val="00F7067F"/>
    <w:rsid w:val="00F71B1E"/>
    <w:rsid w:val="00F74009"/>
    <w:rsid w:val="00F75F33"/>
    <w:rsid w:val="00F81BB6"/>
    <w:rsid w:val="00F84236"/>
    <w:rsid w:val="00F85074"/>
    <w:rsid w:val="00F9443D"/>
    <w:rsid w:val="00FA39DD"/>
    <w:rsid w:val="00FA4BEC"/>
    <w:rsid w:val="00FB1F6A"/>
    <w:rsid w:val="00FB689D"/>
    <w:rsid w:val="00FC2CE4"/>
    <w:rsid w:val="00FC379E"/>
    <w:rsid w:val="00FC4513"/>
    <w:rsid w:val="00FD24D4"/>
    <w:rsid w:val="00FD337C"/>
    <w:rsid w:val="00FD3BAE"/>
    <w:rsid w:val="00FD5236"/>
    <w:rsid w:val="00FD7D5B"/>
    <w:rsid w:val="00FE0F23"/>
    <w:rsid w:val="00FE33DB"/>
    <w:rsid w:val="00FE34BF"/>
    <w:rsid w:val="00FE54CA"/>
    <w:rsid w:val="00FE58AC"/>
    <w:rsid w:val="00FF0532"/>
    <w:rsid w:val="00FF6CAA"/>
    <w:rsid w:val="019C1906"/>
    <w:rsid w:val="023C6EB5"/>
    <w:rsid w:val="025FF1F2"/>
    <w:rsid w:val="0330B5AE"/>
    <w:rsid w:val="03952B8A"/>
    <w:rsid w:val="0414BF6A"/>
    <w:rsid w:val="05A41E74"/>
    <w:rsid w:val="06ABD7CE"/>
    <w:rsid w:val="07163822"/>
    <w:rsid w:val="09A09BE7"/>
    <w:rsid w:val="0A5F4B54"/>
    <w:rsid w:val="0C9A7CE3"/>
    <w:rsid w:val="0CFADEA4"/>
    <w:rsid w:val="0D133270"/>
    <w:rsid w:val="0E086121"/>
    <w:rsid w:val="0EACA451"/>
    <w:rsid w:val="10F2CBEC"/>
    <w:rsid w:val="11C6A1C5"/>
    <w:rsid w:val="137A32AD"/>
    <w:rsid w:val="13962448"/>
    <w:rsid w:val="13BE2012"/>
    <w:rsid w:val="13E9E6A0"/>
    <w:rsid w:val="18FACFED"/>
    <w:rsid w:val="1AE46B39"/>
    <w:rsid w:val="1D56ABAC"/>
    <w:rsid w:val="1F120C65"/>
    <w:rsid w:val="202EF057"/>
    <w:rsid w:val="20363CA3"/>
    <w:rsid w:val="238D9F40"/>
    <w:rsid w:val="24A83D69"/>
    <w:rsid w:val="294D881E"/>
    <w:rsid w:val="29710C86"/>
    <w:rsid w:val="29C8EFD2"/>
    <w:rsid w:val="2A0607F2"/>
    <w:rsid w:val="2ADF4F6E"/>
    <w:rsid w:val="2B777028"/>
    <w:rsid w:val="2CAED81D"/>
    <w:rsid w:val="2D6ADB70"/>
    <w:rsid w:val="2DF15E7C"/>
    <w:rsid w:val="2E4B2AEB"/>
    <w:rsid w:val="3080E571"/>
    <w:rsid w:val="30E4AF82"/>
    <w:rsid w:val="30ED5C0D"/>
    <w:rsid w:val="313D2E2A"/>
    <w:rsid w:val="31613247"/>
    <w:rsid w:val="32B5B540"/>
    <w:rsid w:val="331DBEA0"/>
    <w:rsid w:val="332405DF"/>
    <w:rsid w:val="3405D637"/>
    <w:rsid w:val="348A50A5"/>
    <w:rsid w:val="34A0A7AE"/>
    <w:rsid w:val="37152F08"/>
    <w:rsid w:val="371C3347"/>
    <w:rsid w:val="371D51CF"/>
    <w:rsid w:val="3735BCAD"/>
    <w:rsid w:val="382E3D78"/>
    <w:rsid w:val="385A0E25"/>
    <w:rsid w:val="38845A9C"/>
    <w:rsid w:val="3A6FC073"/>
    <w:rsid w:val="3B2D64B3"/>
    <w:rsid w:val="3C498442"/>
    <w:rsid w:val="3DD22779"/>
    <w:rsid w:val="3F52A0A1"/>
    <w:rsid w:val="3FA20C58"/>
    <w:rsid w:val="40513E99"/>
    <w:rsid w:val="40EE2B9D"/>
    <w:rsid w:val="413353D6"/>
    <w:rsid w:val="41EB6FAB"/>
    <w:rsid w:val="46AB5B56"/>
    <w:rsid w:val="49194C72"/>
    <w:rsid w:val="4C7FB9B2"/>
    <w:rsid w:val="4D3B08E1"/>
    <w:rsid w:val="513B3D63"/>
    <w:rsid w:val="51598BB5"/>
    <w:rsid w:val="52D695A0"/>
    <w:rsid w:val="53475C65"/>
    <w:rsid w:val="55843C3A"/>
    <w:rsid w:val="55A5D100"/>
    <w:rsid w:val="56041F08"/>
    <w:rsid w:val="56C23753"/>
    <w:rsid w:val="56FBBACF"/>
    <w:rsid w:val="5A559A42"/>
    <w:rsid w:val="5C6A7CAE"/>
    <w:rsid w:val="60A71B51"/>
    <w:rsid w:val="6313F3F5"/>
    <w:rsid w:val="679AB2F8"/>
    <w:rsid w:val="695A172E"/>
    <w:rsid w:val="6ACE5DF4"/>
    <w:rsid w:val="6C9B38AC"/>
    <w:rsid w:val="6D235169"/>
    <w:rsid w:val="6DBF1462"/>
    <w:rsid w:val="71B32B6C"/>
    <w:rsid w:val="720121B2"/>
    <w:rsid w:val="7201B910"/>
    <w:rsid w:val="720DE5DF"/>
    <w:rsid w:val="7218AEB7"/>
    <w:rsid w:val="725FE9C5"/>
    <w:rsid w:val="73C19366"/>
    <w:rsid w:val="74F49275"/>
    <w:rsid w:val="7644939C"/>
    <w:rsid w:val="76476F5F"/>
    <w:rsid w:val="76754B92"/>
    <w:rsid w:val="76990875"/>
    <w:rsid w:val="771B08F3"/>
    <w:rsid w:val="77D86261"/>
    <w:rsid w:val="788ADB0A"/>
    <w:rsid w:val="7BBF66D6"/>
    <w:rsid w:val="7CA9677F"/>
    <w:rsid w:val="7E90CCCA"/>
    <w:rsid w:val="7F36BE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ED3FB"/>
  <w15:docId w15:val="{51725CAE-3946-4FAA-B81E-1E7D2016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spacing w:before="120"/>
      <w:ind w:left="425" w:hanging="425"/>
    </w:pPr>
  </w:style>
  <w:style w:type="paragraph" w:styleId="ListBullet2">
    <w:name w:val="List Bullet 2"/>
    <w:basedOn w:val="Normal"/>
    <w:uiPriority w:val="8"/>
    <w:qFormat/>
    <w:rsid w:val="00F637B6"/>
    <w:pPr>
      <w:numPr>
        <w:numId w:val="12"/>
      </w:numPr>
      <w:spacing w:before="120"/>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7"/>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11"/>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9"/>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9"/>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9"/>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8"/>
      </w:numPr>
    </w:pPr>
  </w:style>
  <w:style w:type="paragraph" w:customStyle="1" w:styleId="BoxTextNumber">
    <w:name w:val="Box Text Number"/>
    <w:basedOn w:val="BoxText"/>
    <w:qFormat/>
    <w:rsid w:val="00930D38"/>
    <w:pPr>
      <w:numPr>
        <w:numId w:val="10"/>
      </w:numPr>
    </w:pPr>
  </w:style>
  <w:style w:type="paragraph" w:styleId="ListParagraph">
    <w:name w:val="List Paragraph"/>
    <w:basedOn w:val="Normal"/>
    <w:uiPriority w:val="99"/>
    <w:qFormat/>
    <w:rsid w:val="005D5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92191">
      <w:bodyDiv w:val="1"/>
      <w:marLeft w:val="0"/>
      <w:marRight w:val="0"/>
      <w:marTop w:val="0"/>
      <w:marBottom w:val="0"/>
      <w:divBdr>
        <w:top w:val="none" w:sz="0" w:space="0" w:color="auto"/>
        <w:left w:val="none" w:sz="0" w:space="0" w:color="auto"/>
        <w:bottom w:val="none" w:sz="0" w:space="0" w:color="auto"/>
        <w:right w:val="none" w:sz="0" w:space="0" w:color="auto"/>
      </w:divBdr>
      <w:divsChild>
        <w:div w:id="339163353">
          <w:marLeft w:val="446"/>
          <w:marRight w:val="0"/>
          <w:marTop w:val="0"/>
          <w:marBottom w:val="86"/>
          <w:divBdr>
            <w:top w:val="none" w:sz="0" w:space="0" w:color="auto"/>
            <w:left w:val="none" w:sz="0" w:space="0" w:color="auto"/>
            <w:bottom w:val="none" w:sz="0" w:space="0" w:color="auto"/>
            <w:right w:val="none" w:sz="0" w:space="0" w:color="auto"/>
          </w:divBdr>
        </w:div>
        <w:div w:id="553734716">
          <w:marLeft w:val="446"/>
          <w:marRight w:val="0"/>
          <w:marTop w:val="0"/>
          <w:marBottom w:val="86"/>
          <w:divBdr>
            <w:top w:val="none" w:sz="0" w:space="0" w:color="auto"/>
            <w:left w:val="none" w:sz="0" w:space="0" w:color="auto"/>
            <w:bottom w:val="none" w:sz="0" w:space="0" w:color="auto"/>
            <w:right w:val="none" w:sz="0" w:space="0" w:color="auto"/>
          </w:divBdr>
        </w:div>
        <w:div w:id="590744800">
          <w:marLeft w:val="446"/>
          <w:marRight w:val="0"/>
          <w:marTop w:val="0"/>
          <w:marBottom w:val="86"/>
          <w:divBdr>
            <w:top w:val="none" w:sz="0" w:space="0" w:color="auto"/>
            <w:left w:val="none" w:sz="0" w:space="0" w:color="auto"/>
            <w:bottom w:val="none" w:sz="0" w:space="0" w:color="auto"/>
            <w:right w:val="none" w:sz="0" w:space="0" w:color="auto"/>
          </w:divBdr>
        </w:div>
        <w:div w:id="1336303192">
          <w:marLeft w:val="446"/>
          <w:marRight w:val="0"/>
          <w:marTop w:val="0"/>
          <w:marBottom w:val="86"/>
          <w:divBdr>
            <w:top w:val="none" w:sz="0" w:space="0" w:color="auto"/>
            <w:left w:val="none" w:sz="0" w:space="0" w:color="auto"/>
            <w:bottom w:val="none" w:sz="0" w:space="0" w:color="auto"/>
            <w:right w:val="none" w:sz="0" w:space="0" w:color="auto"/>
          </w:divBdr>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433163">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0540169">
      <w:bodyDiv w:val="1"/>
      <w:marLeft w:val="0"/>
      <w:marRight w:val="0"/>
      <w:marTop w:val="0"/>
      <w:marBottom w:val="0"/>
      <w:divBdr>
        <w:top w:val="none" w:sz="0" w:space="0" w:color="auto"/>
        <w:left w:val="none" w:sz="0" w:space="0" w:color="auto"/>
        <w:bottom w:val="none" w:sz="0" w:space="0" w:color="auto"/>
        <w:right w:val="none" w:sz="0" w:space="0" w:color="auto"/>
      </w:divBdr>
      <w:divsChild>
        <w:div w:id="15272121">
          <w:marLeft w:val="446"/>
          <w:marRight w:val="0"/>
          <w:marTop w:val="0"/>
          <w:marBottom w:val="86"/>
          <w:divBdr>
            <w:top w:val="none" w:sz="0" w:space="0" w:color="auto"/>
            <w:left w:val="none" w:sz="0" w:space="0" w:color="auto"/>
            <w:bottom w:val="none" w:sz="0" w:space="0" w:color="auto"/>
            <w:right w:val="none" w:sz="0" w:space="0" w:color="auto"/>
          </w:divBdr>
        </w:div>
        <w:div w:id="124547205">
          <w:marLeft w:val="446"/>
          <w:marRight w:val="0"/>
          <w:marTop w:val="0"/>
          <w:marBottom w:val="86"/>
          <w:divBdr>
            <w:top w:val="none" w:sz="0" w:space="0" w:color="auto"/>
            <w:left w:val="none" w:sz="0" w:space="0" w:color="auto"/>
            <w:bottom w:val="none" w:sz="0" w:space="0" w:color="auto"/>
            <w:right w:val="none" w:sz="0" w:space="0" w:color="auto"/>
          </w:divBdr>
        </w:div>
        <w:div w:id="422144629">
          <w:marLeft w:val="446"/>
          <w:marRight w:val="0"/>
          <w:marTop w:val="0"/>
          <w:marBottom w:val="86"/>
          <w:divBdr>
            <w:top w:val="none" w:sz="0" w:space="0" w:color="auto"/>
            <w:left w:val="none" w:sz="0" w:space="0" w:color="auto"/>
            <w:bottom w:val="none" w:sz="0" w:space="0" w:color="auto"/>
            <w:right w:val="none" w:sz="0" w:space="0" w:color="auto"/>
          </w:divBdr>
        </w:div>
        <w:div w:id="1816334128">
          <w:marLeft w:val="446"/>
          <w:marRight w:val="0"/>
          <w:marTop w:val="0"/>
          <w:marBottom w:val="86"/>
          <w:divBdr>
            <w:top w:val="none" w:sz="0" w:space="0" w:color="auto"/>
            <w:left w:val="none" w:sz="0" w:space="0" w:color="auto"/>
            <w:bottom w:val="none" w:sz="0" w:space="0" w:color="auto"/>
            <w:right w:val="none" w:sz="0" w:space="0" w:color="auto"/>
          </w:divBdr>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89042416">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871248">
      <w:bodyDiv w:val="1"/>
      <w:marLeft w:val="0"/>
      <w:marRight w:val="0"/>
      <w:marTop w:val="0"/>
      <w:marBottom w:val="0"/>
      <w:divBdr>
        <w:top w:val="none" w:sz="0" w:space="0" w:color="auto"/>
        <w:left w:val="none" w:sz="0" w:space="0" w:color="auto"/>
        <w:bottom w:val="none" w:sz="0" w:space="0" w:color="auto"/>
        <w:right w:val="none" w:sz="0" w:space="0" w:color="auto"/>
      </w:divBdr>
    </w:div>
    <w:div w:id="751194836">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84231667">
      <w:bodyDiv w:val="1"/>
      <w:marLeft w:val="0"/>
      <w:marRight w:val="0"/>
      <w:marTop w:val="0"/>
      <w:marBottom w:val="0"/>
      <w:divBdr>
        <w:top w:val="none" w:sz="0" w:space="0" w:color="auto"/>
        <w:left w:val="none" w:sz="0" w:space="0" w:color="auto"/>
        <w:bottom w:val="none" w:sz="0" w:space="0" w:color="auto"/>
        <w:right w:val="none" w:sz="0" w:space="0" w:color="auto"/>
      </w:divBdr>
      <w:divsChild>
        <w:div w:id="518009723">
          <w:marLeft w:val="274"/>
          <w:marRight w:val="0"/>
          <w:marTop w:val="0"/>
          <w:marBottom w:val="0"/>
          <w:divBdr>
            <w:top w:val="none" w:sz="0" w:space="0" w:color="auto"/>
            <w:left w:val="none" w:sz="0" w:space="0" w:color="auto"/>
            <w:bottom w:val="none" w:sz="0" w:space="0" w:color="auto"/>
            <w:right w:val="none" w:sz="0" w:space="0" w:color="auto"/>
          </w:divBdr>
        </w:div>
        <w:div w:id="1169061861">
          <w:marLeft w:val="274"/>
          <w:marRight w:val="0"/>
          <w:marTop w:val="0"/>
          <w:marBottom w:val="0"/>
          <w:divBdr>
            <w:top w:val="none" w:sz="0" w:space="0" w:color="auto"/>
            <w:left w:val="none" w:sz="0" w:space="0" w:color="auto"/>
            <w:bottom w:val="none" w:sz="0" w:space="0" w:color="auto"/>
            <w:right w:val="none" w:sz="0" w:space="0" w:color="auto"/>
          </w:divBdr>
        </w:div>
        <w:div w:id="1212766301">
          <w:marLeft w:val="274"/>
          <w:marRight w:val="0"/>
          <w:marTop w:val="0"/>
          <w:marBottom w:val="0"/>
          <w:divBdr>
            <w:top w:val="none" w:sz="0" w:space="0" w:color="auto"/>
            <w:left w:val="none" w:sz="0" w:space="0" w:color="auto"/>
            <w:bottom w:val="none" w:sz="0" w:space="0" w:color="auto"/>
            <w:right w:val="none" w:sz="0" w:space="0" w:color="auto"/>
          </w:divBdr>
        </w:div>
        <w:div w:id="1996033803">
          <w:marLeft w:val="274"/>
          <w:marRight w:val="0"/>
          <w:marTop w:val="0"/>
          <w:marBottom w:val="0"/>
          <w:divBdr>
            <w:top w:val="none" w:sz="0" w:space="0" w:color="auto"/>
            <w:left w:val="none" w:sz="0" w:space="0" w:color="auto"/>
            <w:bottom w:val="none" w:sz="0" w:space="0" w:color="auto"/>
            <w:right w:val="none" w:sz="0" w:space="0" w:color="auto"/>
          </w:divBdr>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277253">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24875978">
      <w:bodyDiv w:val="1"/>
      <w:marLeft w:val="0"/>
      <w:marRight w:val="0"/>
      <w:marTop w:val="0"/>
      <w:marBottom w:val="0"/>
      <w:divBdr>
        <w:top w:val="none" w:sz="0" w:space="0" w:color="auto"/>
        <w:left w:val="none" w:sz="0" w:space="0" w:color="auto"/>
        <w:bottom w:val="none" w:sz="0" w:space="0" w:color="auto"/>
        <w:right w:val="none" w:sz="0" w:space="0" w:color="auto"/>
      </w:divBdr>
      <w:divsChild>
        <w:div w:id="1520318206">
          <w:marLeft w:val="446"/>
          <w:marRight w:val="0"/>
          <w:marTop w:val="0"/>
          <w:marBottom w:val="0"/>
          <w:divBdr>
            <w:top w:val="none" w:sz="0" w:space="0" w:color="auto"/>
            <w:left w:val="none" w:sz="0" w:space="0" w:color="auto"/>
            <w:bottom w:val="none" w:sz="0" w:space="0" w:color="auto"/>
            <w:right w:val="none" w:sz="0" w:space="0" w:color="auto"/>
          </w:divBdr>
        </w:div>
        <w:div w:id="1868639567">
          <w:marLeft w:val="446"/>
          <w:marRight w:val="0"/>
          <w:marTop w:val="0"/>
          <w:marBottom w:val="0"/>
          <w:divBdr>
            <w:top w:val="none" w:sz="0" w:space="0" w:color="auto"/>
            <w:left w:val="none" w:sz="0" w:space="0" w:color="auto"/>
            <w:bottom w:val="none" w:sz="0" w:space="0" w:color="auto"/>
            <w:right w:val="none" w:sz="0" w:space="0" w:color="auto"/>
          </w:divBdr>
        </w:div>
        <w:div w:id="2009094059">
          <w:marLeft w:val="446"/>
          <w:marRight w:val="0"/>
          <w:marTop w:val="0"/>
          <w:marBottom w:val="0"/>
          <w:divBdr>
            <w:top w:val="none" w:sz="0" w:space="0" w:color="auto"/>
            <w:left w:val="none" w:sz="0" w:space="0" w:color="auto"/>
            <w:bottom w:val="none" w:sz="0" w:space="0" w:color="auto"/>
            <w:right w:val="none" w:sz="0" w:space="0" w:color="auto"/>
          </w:divBdr>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563060">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429229752">
      <w:bodyDiv w:val="1"/>
      <w:marLeft w:val="0"/>
      <w:marRight w:val="0"/>
      <w:marTop w:val="0"/>
      <w:marBottom w:val="0"/>
      <w:divBdr>
        <w:top w:val="none" w:sz="0" w:space="0" w:color="auto"/>
        <w:left w:val="none" w:sz="0" w:space="0" w:color="auto"/>
        <w:bottom w:val="none" w:sz="0" w:space="0" w:color="auto"/>
        <w:right w:val="none" w:sz="0" w:space="0" w:color="auto"/>
      </w:divBdr>
      <w:divsChild>
        <w:div w:id="921179874">
          <w:marLeft w:val="446"/>
          <w:marRight w:val="0"/>
          <w:marTop w:val="0"/>
          <w:marBottom w:val="86"/>
          <w:divBdr>
            <w:top w:val="none" w:sz="0" w:space="0" w:color="auto"/>
            <w:left w:val="none" w:sz="0" w:space="0" w:color="auto"/>
            <w:bottom w:val="none" w:sz="0" w:space="0" w:color="auto"/>
            <w:right w:val="none" w:sz="0" w:space="0" w:color="auto"/>
          </w:divBdr>
        </w:div>
        <w:div w:id="1160970642">
          <w:marLeft w:val="446"/>
          <w:marRight w:val="0"/>
          <w:marTop w:val="0"/>
          <w:marBottom w:val="86"/>
          <w:divBdr>
            <w:top w:val="none" w:sz="0" w:space="0" w:color="auto"/>
            <w:left w:val="none" w:sz="0" w:space="0" w:color="auto"/>
            <w:bottom w:val="none" w:sz="0" w:space="0" w:color="auto"/>
            <w:right w:val="none" w:sz="0" w:space="0" w:color="auto"/>
          </w:divBdr>
        </w:div>
        <w:div w:id="1391885276">
          <w:marLeft w:val="446"/>
          <w:marRight w:val="0"/>
          <w:marTop w:val="0"/>
          <w:marBottom w:val="86"/>
          <w:divBdr>
            <w:top w:val="none" w:sz="0" w:space="0" w:color="auto"/>
            <w:left w:val="none" w:sz="0" w:space="0" w:color="auto"/>
            <w:bottom w:val="none" w:sz="0" w:space="0" w:color="auto"/>
            <w:right w:val="none" w:sz="0" w:space="0" w:color="auto"/>
          </w:divBdr>
        </w:div>
        <w:div w:id="1740403714">
          <w:marLeft w:val="446"/>
          <w:marRight w:val="0"/>
          <w:marTop w:val="0"/>
          <w:marBottom w:val="86"/>
          <w:divBdr>
            <w:top w:val="none" w:sz="0" w:space="0" w:color="auto"/>
            <w:left w:val="none" w:sz="0" w:space="0" w:color="auto"/>
            <w:bottom w:val="none" w:sz="0" w:space="0" w:color="auto"/>
            <w:right w:val="none" w:sz="0" w:space="0" w:color="auto"/>
          </w:divBdr>
        </w:div>
      </w:divsChild>
    </w:div>
    <w:div w:id="1443918561">
      <w:bodyDiv w:val="1"/>
      <w:marLeft w:val="0"/>
      <w:marRight w:val="0"/>
      <w:marTop w:val="0"/>
      <w:marBottom w:val="0"/>
      <w:divBdr>
        <w:top w:val="none" w:sz="0" w:space="0" w:color="auto"/>
        <w:left w:val="none" w:sz="0" w:space="0" w:color="auto"/>
        <w:bottom w:val="none" w:sz="0" w:space="0" w:color="auto"/>
        <w:right w:val="none" w:sz="0" w:space="0" w:color="auto"/>
      </w:divBdr>
      <w:divsChild>
        <w:div w:id="995229782">
          <w:marLeft w:val="446"/>
          <w:marRight w:val="0"/>
          <w:marTop w:val="0"/>
          <w:marBottom w:val="0"/>
          <w:divBdr>
            <w:top w:val="none" w:sz="0" w:space="0" w:color="auto"/>
            <w:left w:val="none" w:sz="0" w:space="0" w:color="auto"/>
            <w:bottom w:val="none" w:sz="0" w:space="0" w:color="auto"/>
            <w:right w:val="none" w:sz="0" w:space="0" w:color="auto"/>
          </w:divBdr>
        </w:div>
        <w:div w:id="1410809782">
          <w:marLeft w:val="446"/>
          <w:marRight w:val="0"/>
          <w:marTop w:val="0"/>
          <w:marBottom w:val="0"/>
          <w:divBdr>
            <w:top w:val="none" w:sz="0" w:space="0" w:color="auto"/>
            <w:left w:val="none" w:sz="0" w:space="0" w:color="auto"/>
            <w:bottom w:val="none" w:sz="0" w:space="0" w:color="auto"/>
            <w:right w:val="none" w:sz="0" w:space="0" w:color="auto"/>
          </w:divBdr>
        </w:div>
        <w:div w:id="1745029753">
          <w:marLeft w:val="446"/>
          <w:marRight w:val="0"/>
          <w:marTop w:val="0"/>
          <w:marBottom w:val="0"/>
          <w:divBdr>
            <w:top w:val="none" w:sz="0" w:space="0" w:color="auto"/>
            <w:left w:val="none" w:sz="0" w:space="0" w:color="auto"/>
            <w:bottom w:val="none" w:sz="0" w:space="0" w:color="auto"/>
            <w:right w:val="none" w:sz="0" w:space="0" w:color="auto"/>
          </w:divBdr>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49750037">
      <w:bodyDiv w:val="1"/>
      <w:marLeft w:val="0"/>
      <w:marRight w:val="0"/>
      <w:marTop w:val="0"/>
      <w:marBottom w:val="0"/>
      <w:divBdr>
        <w:top w:val="none" w:sz="0" w:space="0" w:color="auto"/>
        <w:left w:val="none" w:sz="0" w:space="0" w:color="auto"/>
        <w:bottom w:val="none" w:sz="0" w:space="0" w:color="auto"/>
        <w:right w:val="none" w:sz="0" w:space="0" w:color="auto"/>
      </w:divBdr>
      <w:divsChild>
        <w:div w:id="128255743">
          <w:marLeft w:val="274"/>
          <w:marRight w:val="0"/>
          <w:marTop w:val="0"/>
          <w:marBottom w:val="0"/>
          <w:divBdr>
            <w:top w:val="none" w:sz="0" w:space="0" w:color="auto"/>
            <w:left w:val="none" w:sz="0" w:space="0" w:color="auto"/>
            <w:bottom w:val="none" w:sz="0" w:space="0" w:color="auto"/>
            <w:right w:val="none" w:sz="0" w:space="0" w:color="auto"/>
          </w:divBdr>
        </w:div>
        <w:div w:id="1441102153">
          <w:marLeft w:val="274"/>
          <w:marRight w:val="0"/>
          <w:marTop w:val="0"/>
          <w:marBottom w:val="0"/>
          <w:divBdr>
            <w:top w:val="none" w:sz="0" w:space="0" w:color="auto"/>
            <w:left w:val="none" w:sz="0" w:space="0" w:color="auto"/>
            <w:bottom w:val="none" w:sz="0" w:space="0" w:color="auto"/>
            <w:right w:val="none" w:sz="0" w:space="0" w:color="auto"/>
          </w:divBdr>
        </w:div>
        <w:div w:id="2039314158">
          <w:marLeft w:val="274"/>
          <w:marRight w:val="0"/>
          <w:marTop w:val="0"/>
          <w:marBottom w:val="0"/>
          <w:divBdr>
            <w:top w:val="none" w:sz="0" w:space="0" w:color="auto"/>
            <w:left w:val="none" w:sz="0" w:space="0" w:color="auto"/>
            <w:bottom w:val="none" w:sz="0" w:space="0" w:color="auto"/>
            <w:right w:val="none" w:sz="0" w:space="0" w:color="auto"/>
          </w:divBdr>
        </w:div>
      </w:divsChild>
    </w:div>
    <w:div w:id="1655724239">
      <w:bodyDiv w:val="1"/>
      <w:marLeft w:val="0"/>
      <w:marRight w:val="0"/>
      <w:marTop w:val="0"/>
      <w:marBottom w:val="0"/>
      <w:divBdr>
        <w:top w:val="none" w:sz="0" w:space="0" w:color="auto"/>
        <w:left w:val="none" w:sz="0" w:space="0" w:color="auto"/>
        <w:bottom w:val="none" w:sz="0" w:space="0" w:color="auto"/>
        <w:right w:val="none" w:sz="0" w:space="0" w:color="auto"/>
      </w:divBdr>
    </w:div>
    <w:div w:id="1696614821">
      <w:bodyDiv w:val="1"/>
      <w:marLeft w:val="0"/>
      <w:marRight w:val="0"/>
      <w:marTop w:val="0"/>
      <w:marBottom w:val="0"/>
      <w:divBdr>
        <w:top w:val="none" w:sz="0" w:space="0" w:color="auto"/>
        <w:left w:val="none" w:sz="0" w:space="0" w:color="auto"/>
        <w:bottom w:val="none" w:sz="0" w:space="0" w:color="auto"/>
        <w:right w:val="none" w:sz="0" w:space="0" w:color="auto"/>
      </w:divBdr>
      <w:divsChild>
        <w:div w:id="507646828">
          <w:marLeft w:val="274"/>
          <w:marRight w:val="0"/>
          <w:marTop w:val="0"/>
          <w:marBottom w:val="0"/>
          <w:divBdr>
            <w:top w:val="none" w:sz="0" w:space="0" w:color="auto"/>
            <w:left w:val="none" w:sz="0" w:space="0" w:color="auto"/>
            <w:bottom w:val="none" w:sz="0" w:space="0" w:color="auto"/>
            <w:right w:val="none" w:sz="0" w:space="0" w:color="auto"/>
          </w:divBdr>
        </w:div>
        <w:div w:id="521164316">
          <w:marLeft w:val="274"/>
          <w:marRight w:val="0"/>
          <w:marTop w:val="0"/>
          <w:marBottom w:val="0"/>
          <w:divBdr>
            <w:top w:val="none" w:sz="0" w:space="0" w:color="auto"/>
            <w:left w:val="none" w:sz="0" w:space="0" w:color="auto"/>
            <w:bottom w:val="none" w:sz="0" w:space="0" w:color="auto"/>
            <w:right w:val="none" w:sz="0" w:space="0" w:color="auto"/>
          </w:divBdr>
        </w:div>
        <w:div w:id="1528330635">
          <w:marLeft w:val="274"/>
          <w:marRight w:val="0"/>
          <w:marTop w:val="0"/>
          <w:marBottom w:val="0"/>
          <w:divBdr>
            <w:top w:val="none" w:sz="0" w:space="0" w:color="auto"/>
            <w:left w:val="none" w:sz="0" w:space="0" w:color="auto"/>
            <w:bottom w:val="none" w:sz="0" w:space="0" w:color="auto"/>
            <w:right w:val="none" w:sz="0" w:space="0" w:color="auto"/>
          </w:divBdr>
        </w:div>
        <w:div w:id="2038314651">
          <w:marLeft w:val="274"/>
          <w:marRight w:val="0"/>
          <w:marTop w:val="0"/>
          <w:marBottom w:val="0"/>
          <w:divBdr>
            <w:top w:val="none" w:sz="0" w:space="0" w:color="auto"/>
            <w:left w:val="none" w:sz="0" w:space="0" w:color="auto"/>
            <w:bottom w:val="none" w:sz="0" w:space="0" w:color="auto"/>
            <w:right w:val="none" w:sz="0" w:space="0" w:color="auto"/>
          </w:divBdr>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957809">
      <w:bodyDiv w:val="1"/>
      <w:marLeft w:val="0"/>
      <w:marRight w:val="0"/>
      <w:marTop w:val="0"/>
      <w:marBottom w:val="0"/>
      <w:divBdr>
        <w:top w:val="none" w:sz="0" w:space="0" w:color="auto"/>
        <w:left w:val="none" w:sz="0" w:space="0" w:color="auto"/>
        <w:bottom w:val="none" w:sz="0" w:space="0" w:color="auto"/>
        <w:right w:val="none" w:sz="0" w:space="0" w:color="auto"/>
      </w:divBdr>
      <w:divsChild>
        <w:div w:id="173081699">
          <w:marLeft w:val="274"/>
          <w:marRight w:val="0"/>
          <w:marTop w:val="0"/>
          <w:marBottom w:val="0"/>
          <w:divBdr>
            <w:top w:val="none" w:sz="0" w:space="0" w:color="auto"/>
            <w:left w:val="none" w:sz="0" w:space="0" w:color="auto"/>
            <w:bottom w:val="none" w:sz="0" w:space="0" w:color="auto"/>
            <w:right w:val="none" w:sz="0" w:space="0" w:color="auto"/>
          </w:divBdr>
        </w:div>
        <w:div w:id="240650677">
          <w:marLeft w:val="274"/>
          <w:marRight w:val="0"/>
          <w:marTop w:val="0"/>
          <w:marBottom w:val="0"/>
          <w:divBdr>
            <w:top w:val="none" w:sz="0" w:space="0" w:color="auto"/>
            <w:left w:val="none" w:sz="0" w:space="0" w:color="auto"/>
            <w:bottom w:val="none" w:sz="0" w:space="0" w:color="auto"/>
            <w:right w:val="none" w:sz="0" w:space="0" w:color="auto"/>
          </w:divBdr>
        </w:div>
        <w:div w:id="273631593">
          <w:marLeft w:val="274"/>
          <w:marRight w:val="0"/>
          <w:marTop w:val="0"/>
          <w:marBottom w:val="0"/>
          <w:divBdr>
            <w:top w:val="none" w:sz="0" w:space="0" w:color="auto"/>
            <w:left w:val="none" w:sz="0" w:space="0" w:color="auto"/>
            <w:bottom w:val="none" w:sz="0" w:space="0" w:color="auto"/>
            <w:right w:val="none" w:sz="0" w:space="0" w:color="auto"/>
          </w:divBdr>
        </w:div>
        <w:div w:id="463471075">
          <w:marLeft w:val="994"/>
          <w:marRight w:val="0"/>
          <w:marTop w:val="0"/>
          <w:marBottom w:val="0"/>
          <w:divBdr>
            <w:top w:val="none" w:sz="0" w:space="0" w:color="auto"/>
            <w:left w:val="none" w:sz="0" w:space="0" w:color="auto"/>
            <w:bottom w:val="none" w:sz="0" w:space="0" w:color="auto"/>
            <w:right w:val="none" w:sz="0" w:space="0" w:color="auto"/>
          </w:divBdr>
        </w:div>
        <w:div w:id="1153136255">
          <w:marLeft w:val="994"/>
          <w:marRight w:val="0"/>
          <w:marTop w:val="0"/>
          <w:marBottom w:val="0"/>
          <w:divBdr>
            <w:top w:val="none" w:sz="0" w:space="0" w:color="auto"/>
            <w:left w:val="none" w:sz="0" w:space="0" w:color="auto"/>
            <w:bottom w:val="none" w:sz="0" w:space="0" w:color="auto"/>
            <w:right w:val="none" w:sz="0" w:space="0" w:color="auto"/>
          </w:divBdr>
        </w:div>
        <w:div w:id="1490050521">
          <w:marLeft w:val="274"/>
          <w:marRight w:val="0"/>
          <w:marTop w:val="0"/>
          <w:marBottom w:val="0"/>
          <w:divBdr>
            <w:top w:val="none" w:sz="0" w:space="0" w:color="auto"/>
            <w:left w:val="none" w:sz="0" w:space="0" w:color="auto"/>
            <w:bottom w:val="none" w:sz="0" w:space="0" w:color="auto"/>
            <w:right w:val="none" w:sz="0" w:space="0" w:color="auto"/>
          </w:divBdr>
        </w:div>
      </w:divsChild>
    </w:div>
    <w:div w:id="1733775283">
      <w:bodyDiv w:val="1"/>
      <w:marLeft w:val="0"/>
      <w:marRight w:val="0"/>
      <w:marTop w:val="0"/>
      <w:marBottom w:val="0"/>
      <w:divBdr>
        <w:top w:val="none" w:sz="0" w:space="0" w:color="auto"/>
        <w:left w:val="none" w:sz="0" w:space="0" w:color="auto"/>
        <w:bottom w:val="none" w:sz="0" w:space="0" w:color="auto"/>
        <w:right w:val="none" w:sz="0" w:space="0" w:color="auto"/>
      </w:divBdr>
      <w:divsChild>
        <w:div w:id="325211498">
          <w:marLeft w:val="274"/>
          <w:marRight w:val="0"/>
          <w:marTop w:val="0"/>
          <w:marBottom w:val="0"/>
          <w:divBdr>
            <w:top w:val="none" w:sz="0" w:space="0" w:color="auto"/>
            <w:left w:val="none" w:sz="0" w:space="0" w:color="auto"/>
            <w:bottom w:val="none" w:sz="0" w:space="0" w:color="auto"/>
            <w:right w:val="none" w:sz="0" w:space="0" w:color="auto"/>
          </w:divBdr>
        </w:div>
        <w:div w:id="890725483">
          <w:marLeft w:val="994"/>
          <w:marRight w:val="0"/>
          <w:marTop w:val="0"/>
          <w:marBottom w:val="0"/>
          <w:divBdr>
            <w:top w:val="none" w:sz="0" w:space="0" w:color="auto"/>
            <w:left w:val="none" w:sz="0" w:space="0" w:color="auto"/>
            <w:bottom w:val="none" w:sz="0" w:space="0" w:color="auto"/>
            <w:right w:val="none" w:sz="0" w:space="0" w:color="auto"/>
          </w:divBdr>
        </w:div>
        <w:div w:id="910623026">
          <w:marLeft w:val="274"/>
          <w:marRight w:val="0"/>
          <w:marTop w:val="0"/>
          <w:marBottom w:val="0"/>
          <w:divBdr>
            <w:top w:val="none" w:sz="0" w:space="0" w:color="auto"/>
            <w:left w:val="none" w:sz="0" w:space="0" w:color="auto"/>
            <w:bottom w:val="none" w:sz="0" w:space="0" w:color="auto"/>
            <w:right w:val="none" w:sz="0" w:space="0" w:color="auto"/>
          </w:divBdr>
        </w:div>
        <w:div w:id="1595354946">
          <w:marLeft w:val="994"/>
          <w:marRight w:val="0"/>
          <w:marTop w:val="0"/>
          <w:marBottom w:val="0"/>
          <w:divBdr>
            <w:top w:val="none" w:sz="0" w:space="0" w:color="auto"/>
            <w:left w:val="none" w:sz="0" w:space="0" w:color="auto"/>
            <w:bottom w:val="none" w:sz="0" w:space="0" w:color="auto"/>
            <w:right w:val="none" w:sz="0" w:space="0" w:color="auto"/>
          </w:divBdr>
        </w:div>
        <w:div w:id="1843815449">
          <w:marLeft w:val="274"/>
          <w:marRight w:val="0"/>
          <w:marTop w:val="0"/>
          <w:marBottom w:val="0"/>
          <w:divBdr>
            <w:top w:val="none" w:sz="0" w:space="0" w:color="auto"/>
            <w:left w:val="none" w:sz="0" w:space="0" w:color="auto"/>
            <w:bottom w:val="none" w:sz="0" w:space="0" w:color="auto"/>
            <w:right w:val="none" w:sz="0" w:space="0" w:color="auto"/>
          </w:divBdr>
        </w:div>
        <w:div w:id="2031949636">
          <w:marLeft w:val="274"/>
          <w:marRight w:val="0"/>
          <w:marTop w:val="0"/>
          <w:marBottom w:val="0"/>
          <w:divBdr>
            <w:top w:val="none" w:sz="0" w:space="0" w:color="auto"/>
            <w:left w:val="none" w:sz="0" w:space="0" w:color="auto"/>
            <w:bottom w:val="none" w:sz="0" w:space="0" w:color="auto"/>
            <w:right w:val="none" w:sz="0" w:space="0" w:color="auto"/>
          </w:divBdr>
        </w:div>
      </w:divsChild>
    </w:div>
    <w:div w:id="1809473350">
      <w:bodyDiv w:val="1"/>
      <w:marLeft w:val="0"/>
      <w:marRight w:val="0"/>
      <w:marTop w:val="0"/>
      <w:marBottom w:val="0"/>
      <w:divBdr>
        <w:top w:val="none" w:sz="0" w:space="0" w:color="auto"/>
        <w:left w:val="none" w:sz="0" w:space="0" w:color="auto"/>
        <w:bottom w:val="none" w:sz="0" w:space="0" w:color="auto"/>
        <w:right w:val="none" w:sz="0" w:space="0" w:color="auto"/>
      </w:divBdr>
      <w:divsChild>
        <w:div w:id="48261310">
          <w:marLeft w:val="994"/>
          <w:marRight w:val="0"/>
          <w:marTop w:val="0"/>
          <w:marBottom w:val="0"/>
          <w:divBdr>
            <w:top w:val="none" w:sz="0" w:space="0" w:color="auto"/>
            <w:left w:val="none" w:sz="0" w:space="0" w:color="auto"/>
            <w:bottom w:val="none" w:sz="0" w:space="0" w:color="auto"/>
            <w:right w:val="none" w:sz="0" w:space="0" w:color="auto"/>
          </w:divBdr>
        </w:div>
        <w:div w:id="433673532">
          <w:marLeft w:val="994"/>
          <w:marRight w:val="0"/>
          <w:marTop w:val="0"/>
          <w:marBottom w:val="0"/>
          <w:divBdr>
            <w:top w:val="none" w:sz="0" w:space="0" w:color="auto"/>
            <w:left w:val="none" w:sz="0" w:space="0" w:color="auto"/>
            <w:bottom w:val="none" w:sz="0" w:space="0" w:color="auto"/>
            <w:right w:val="none" w:sz="0" w:space="0" w:color="auto"/>
          </w:divBdr>
        </w:div>
        <w:div w:id="1291790666">
          <w:marLeft w:val="274"/>
          <w:marRight w:val="0"/>
          <w:marTop w:val="0"/>
          <w:marBottom w:val="0"/>
          <w:divBdr>
            <w:top w:val="none" w:sz="0" w:space="0" w:color="auto"/>
            <w:left w:val="none" w:sz="0" w:space="0" w:color="auto"/>
            <w:bottom w:val="none" w:sz="0" w:space="0" w:color="auto"/>
            <w:right w:val="none" w:sz="0" w:space="0" w:color="auto"/>
          </w:divBdr>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060783">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045608">
      <w:bodyDiv w:val="1"/>
      <w:marLeft w:val="0"/>
      <w:marRight w:val="0"/>
      <w:marTop w:val="0"/>
      <w:marBottom w:val="0"/>
      <w:divBdr>
        <w:top w:val="none" w:sz="0" w:space="0" w:color="auto"/>
        <w:left w:val="none" w:sz="0" w:space="0" w:color="auto"/>
        <w:bottom w:val="none" w:sz="0" w:space="0" w:color="auto"/>
        <w:right w:val="none" w:sz="0" w:space="0" w:color="auto"/>
      </w:divBdr>
      <w:divsChild>
        <w:div w:id="93284726">
          <w:marLeft w:val="446"/>
          <w:marRight w:val="0"/>
          <w:marTop w:val="0"/>
          <w:marBottom w:val="86"/>
          <w:divBdr>
            <w:top w:val="none" w:sz="0" w:space="0" w:color="auto"/>
            <w:left w:val="none" w:sz="0" w:space="0" w:color="auto"/>
            <w:bottom w:val="none" w:sz="0" w:space="0" w:color="auto"/>
            <w:right w:val="none" w:sz="0" w:space="0" w:color="auto"/>
          </w:divBdr>
        </w:div>
        <w:div w:id="411202871">
          <w:marLeft w:val="446"/>
          <w:marRight w:val="0"/>
          <w:marTop w:val="0"/>
          <w:marBottom w:val="86"/>
          <w:divBdr>
            <w:top w:val="none" w:sz="0" w:space="0" w:color="auto"/>
            <w:left w:val="none" w:sz="0" w:space="0" w:color="auto"/>
            <w:bottom w:val="none" w:sz="0" w:space="0" w:color="auto"/>
            <w:right w:val="none" w:sz="0" w:space="0" w:color="auto"/>
          </w:divBdr>
        </w:div>
        <w:div w:id="691802906">
          <w:marLeft w:val="446"/>
          <w:marRight w:val="0"/>
          <w:marTop w:val="0"/>
          <w:marBottom w:val="86"/>
          <w:divBdr>
            <w:top w:val="none" w:sz="0" w:space="0" w:color="auto"/>
            <w:left w:val="none" w:sz="0" w:space="0" w:color="auto"/>
            <w:bottom w:val="none" w:sz="0" w:space="0" w:color="auto"/>
            <w:right w:val="none" w:sz="0" w:space="0" w:color="auto"/>
          </w:divBdr>
        </w:div>
        <w:div w:id="1752197745">
          <w:marLeft w:val="446"/>
          <w:marRight w:val="0"/>
          <w:marTop w:val="0"/>
          <w:marBottom w:val="8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griculture-land/animal/health/animal-plan/project-72" TargetMode="External"/><Relationship Id="rId18" Type="http://schemas.openxmlformats.org/officeDocument/2006/relationships/hyperlink" Target="https://www.agriculture.gov.au/agriculture-land/animal/health/animal-pla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animalplan@aff.gov.au" TargetMode="External"/><Relationship Id="rId7" Type="http://schemas.openxmlformats.org/officeDocument/2006/relationships/settings" Target="settings.xml"/><Relationship Id="rId12" Type="http://schemas.openxmlformats.org/officeDocument/2006/relationships/hyperlink" Target="https://www.agriculture.gov.au/agriculture-land/animal/health/animal-plan/secretariat" TargetMode="External"/><Relationship Id="rId17" Type="http://schemas.openxmlformats.org/officeDocument/2006/relationships/hyperlink" Target="https://www.agriculture.gov.au/agriculture-land/animal/health/animal-plan/project-64"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griculture.gov.au/agriculture-land/animal/health/animal-plan/project-34" TargetMode="External"/><Relationship Id="rId20" Type="http://schemas.openxmlformats.org/officeDocument/2006/relationships/hyperlink" Target="http://www.agriculture.gov.au/animal-pla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agriculture-land/animal/health/animal-pla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griculture.gov.au/agriculture-land/animal/health/animal-plan/project-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griculture.gov.au/agriculture-land/animal/health/animal-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agriculture-land/animal/health/animal-plan/project-27"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3C343249-9C9D-4587-AC76-8F0A8F9F8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9D1CAD33-3B39-4665-A5E6-666D035120E9}">
  <ds:schemaRefs>
    <ds:schemaRef ds:uri="2b53c995-2120-4bc0-8922-c25044d37f65"/>
    <ds:schemaRef ds:uri="http://schemas.microsoft.com/office/2006/documentManagement/types"/>
    <ds:schemaRef ds:uri="http://purl.org/dc/elements/1.1/"/>
    <ds:schemaRef ds:uri="81c01dc6-2c49-4730-b140-874c95cac377"/>
    <ds:schemaRef ds:uri="http://purl.org/dc/terms/"/>
    <ds:schemaRef ds:uri="http://schemas.microsoft.com/office/infopath/2007/PartnerControls"/>
    <ds:schemaRef ds:uri="http://schemas.openxmlformats.org/package/2006/metadata/core-properties"/>
    <ds:schemaRef ds:uri="c95b51c2-b2ac-4224-a5b5-069909057829"/>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1</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Animalplan Communique February 2026</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Animalplan Communique February 2026</dc:title>
  <dc:subject/>
  <dc:creator>Department of Agriculture, Fisheries and Forestry</dc:creator>
  <cp:keywords/>
  <cp:revision>10</cp:revision>
  <cp:lastPrinted>2026-02-05T04:06:00Z</cp:lastPrinted>
  <dcterms:created xsi:type="dcterms:W3CDTF">2026-02-23T04:19:00Z</dcterms:created>
  <dcterms:modified xsi:type="dcterms:W3CDTF">2026-04-10T07:01:00Z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9b46975,6c957035,32c9ad47,47c42842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189b4681,6c4b776b,67e2e49,2db2f26a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2024-07-17T04:39:42Z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a1b1a4c9-d03e-4b43-9ffa-80a7d73d831c</vt:lpwstr>
  </property>
  <property fmtid="{D5CDD505-2E9C-101B-9397-08002B2CF9AE}" pid="14" name="MSIP_Label_933d8be6-3c40-4052-87a2-9c2adcba8759_ContentBits">
    <vt:lpwstr>3</vt:lpwstr>
  </property>
  <property fmtid="{D5CDD505-2E9C-101B-9397-08002B2CF9AE}" pid="15" name="ContentTypeId">
    <vt:lpwstr>0x0101008991DB94C8E2E14F9D69CDF9B52A3286</vt:lpwstr>
  </property>
  <property fmtid="{D5CDD505-2E9C-101B-9397-08002B2CF9AE}" pid="16" name="MediaServiceImageTags">
    <vt:lpwstr/>
  </property>
  <property fmtid="{D5CDD505-2E9C-101B-9397-08002B2CF9AE}" pid="17" name="docLang">
    <vt:lpwstr>en</vt:lpwstr>
  </property>
</Properties>
</file>