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36" w:rsidRPr="002E4E80" w:rsidRDefault="00193736">
      <w:pPr>
        <w:pStyle w:val="Title"/>
        <w:rPr>
          <w:rFonts w:ascii="Arial" w:hAnsi="Arial" w:cs="Arial"/>
          <w:sz w:val="28"/>
          <w:szCs w:val="28"/>
        </w:rPr>
      </w:pPr>
      <w:r w:rsidRPr="002E4E80">
        <w:rPr>
          <w:rFonts w:ascii="Arial" w:hAnsi="Arial" w:cs="Arial"/>
          <w:sz w:val="28"/>
          <w:szCs w:val="28"/>
        </w:rPr>
        <w:t>Listing Advice</w:t>
      </w:r>
    </w:p>
    <w:p w:rsidR="00193736" w:rsidRDefault="00193736">
      <w:pPr>
        <w:pStyle w:val="Title"/>
        <w:rPr>
          <w:rFonts w:ascii="Arial" w:hAnsi="Arial" w:cs="Arial"/>
          <w:b/>
          <w:sz w:val="22"/>
          <w:szCs w:val="22"/>
        </w:rPr>
      </w:pPr>
    </w:p>
    <w:p w:rsidR="00825174" w:rsidRDefault="00825174" w:rsidP="00825174">
      <w:pPr>
        <w:pStyle w:val="Title"/>
        <w:rPr>
          <w:rFonts w:ascii="Arial" w:hAnsi="Arial" w:cs="Arial"/>
          <w:i/>
          <w:szCs w:val="24"/>
        </w:rPr>
      </w:pPr>
      <w:r w:rsidRPr="00825174">
        <w:rPr>
          <w:rFonts w:ascii="Arial" w:hAnsi="Arial" w:cs="Arial"/>
          <w:b/>
          <w:sz w:val="32"/>
          <w:szCs w:val="32"/>
        </w:rPr>
        <w:t>Biodiversity decline and habitat degradation in the arid and semi-arid Australian rangelands due to the proliferation, placement and management of artificial watering points</w:t>
      </w:r>
    </w:p>
    <w:p w:rsidR="00185A73" w:rsidRDefault="00185A73">
      <w:pPr>
        <w:pStyle w:val="Header"/>
        <w:rPr>
          <w:rFonts w:ascii="Arial" w:hAnsi="Arial" w:cs="Arial"/>
          <w:b/>
          <w:sz w:val="32"/>
          <w:szCs w:val="32"/>
        </w:rPr>
      </w:pPr>
    </w:p>
    <w:p w:rsidR="00FD4311" w:rsidRPr="000F2ADC" w:rsidRDefault="00FD4311">
      <w:pPr>
        <w:pStyle w:val="Header"/>
        <w:rPr>
          <w:rFonts w:ascii="Arial" w:hAnsi="Arial" w:cs="Arial"/>
          <w:sz w:val="22"/>
          <w:szCs w:val="22"/>
        </w:rPr>
      </w:pPr>
    </w:p>
    <w:p w:rsidR="00825174" w:rsidRPr="006133A3" w:rsidRDefault="00574AF5" w:rsidP="00825174">
      <w:pPr>
        <w:rPr>
          <w:rFonts w:ascii="Arial" w:hAnsi="Arial" w:cs="Arial"/>
          <w:sz w:val="22"/>
          <w:szCs w:val="22"/>
        </w:rPr>
      </w:pPr>
      <w:r w:rsidRPr="006133A3">
        <w:rPr>
          <w:rFonts w:ascii="Arial" w:hAnsi="Arial" w:cs="Arial"/>
          <w:sz w:val="22"/>
          <w:szCs w:val="22"/>
        </w:rPr>
        <w:t xml:space="preserve">Name and </w:t>
      </w:r>
      <w:r w:rsidR="00592862" w:rsidRPr="006133A3">
        <w:rPr>
          <w:rFonts w:ascii="Arial" w:hAnsi="Arial" w:cs="Arial"/>
          <w:sz w:val="22"/>
          <w:szCs w:val="22"/>
        </w:rPr>
        <w:t>location</w:t>
      </w:r>
      <w:r w:rsidRPr="006133A3">
        <w:rPr>
          <w:rFonts w:ascii="Arial" w:hAnsi="Arial" w:cs="Arial"/>
          <w:sz w:val="22"/>
          <w:szCs w:val="22"/>
        </w:rPr>
        <w:t xml:space="preserve"> of the </w:t>
      </w:r>
      <w:r w:rsidR="007255DC" w:rsidRPr="006133A3">
        <w:rPr>
          <w:rFonts w:ascii="Arial" w:hAnsi="Arial" w:cs="Arial"/>
          <w:sz w:val="22"/>
          <w:szCs w:val="22"/>
        </w:rPr>
        <w:t xml:space="preserve">nominated </w:t>
      </w:r>
      <w:r w:rsidRPr="006133A3">
        <w:rPr>
          <w:rFonts w:ascii="Arial" w:hAnsi="Arial" w:cs="Arial"/>
          <w:sz w:val="22"/>
          <w:szCs w:val="22"/>
        </w:rPr>
        <w:t>threatening process</w:t>
      </w:r>
    </w:p>
    <w:p w:rsidR="00710499" w:rsidRDefault="009A4B34" w:rsidP="003172E6">
      <w:pPr>
        <w:pStyle w:val="Header"/>
        <w:tabs>
          <w:tab w:val="left" w:pos="720"/>
        </w:tabs>
        <w:rPr>
          <w:rFonts w:ascii="Arial" w:hAnsi="Arial" w:cs="Arial"/>
          <w:color w:val="0000FF"/>
          <w:sz w:val="22"/>
          <w:szCs w:val="22"/>
        </w:rPr>
      </w:pPr>
      <w:r>
        <w:rPr>
          <w:rFonts w:ascii="Arial" w:hAnsi="Arial" w:cs="Arial"/>
          <w:sz w:val="22"/>
          <w:szCs w:val="22"/>
        </w:rPr>
        <w:t xml:space="preserve"> </w:t>
      </w:r>
      <w:proofErr w:type="gramStart"/>
      <w:r w:rsidR="00825174">
        <w:rPr>
          <w:rFonts w:ascii="Arial" w:hAnsi="Arial" w:cs="Arial"/>
          <w:sz w:val="22"/>
          <w:szCs w:val="22"/>
        </w:rPr>
        <w:t>‘</w:t>
      </w:r>
      <w:r w:rsidR="00825174" w:rsidRPr="00825174">
        <w:rPr>
          <w:rFonts w:ascii="Arial" w:hAnsi="Arial" w:cs="Arial"/>
          <w:sz w:val="22"/>
          <w:szCs w:val="22"/>
        </w:rPr>
        <w:t>Biodiversity decline and habitat degradation in the arid and semi-arid Australian rangelands due to the proliferation, placement and management of artificial watering points</w:t>
      </w:r>
      <w:r w:rsidR="00825174">
        <w:rPr>
          <w:rFonts w:ascii="Arial" w:hAnsi="Arial" w:cs="Arial"/>
          <w:sz w:val="22"/>
          <w:szCs w:val="22"/>
        </w:rPr>
        <w:t>’.</w:t>
      </w:r>
      <w:proofErr w:type="gramEnd"/>
      <w:r w:rsidR="007029C0">
        <w:rPr>
          <w:rFonts w:ascii="Arial" w:hAnsi="Arial" w:cs="Arial"/>
          <w:sz w:val="22"/>
          <w:szCs w:val="22"/>
        </w:rPr>
        <w:t xml:space="preserve"> </w:t>
      </w:r>
    </w:p>
    <w:p w:rsidR="003172E6" w:rsidRDefault="003172E6" w:rsidP="003172E6">
      <w:pPr>
        <w:pStyle w:val="Header"/>
        <w:tabs>
          <w:tab w:val="left" w:pos="720"/>
        </w:tabs>
        <w:rPr>
          <w:rFonts w:ascii="Arial" w:hAnsi="Arial" w:cs="Arial"/>
          <w:color w:val="0000FF"/>
          <w:sz w:val="22"/>
          <w:szCs w:val="22"/>
        </w:rPr>
      </w:pPr>
    </w:p>
    <w:p w:rsidR="007029C0" w:rsidRPr="007255DC" w:rsidRDefault="001C5E27" w:rsidP="0080772D">
      <w:pPr>
        <w:pStyle w:val="Header"/>
        <w:tabs>
          <w:tab w:val="left" w:pos="720"/>
        </w:tabs>
        <w:rPr>
          <w:rFonts w:ascii="Arial" w:hAnsi="Arial" w:cs="Arial"/>
          <w:sz w:val="22"/>
          <w:szCs w:val="22"/>
        </w:rPr>
      </w:pPr>
      <w:r>
        <w:rPr>
          <w:rFonts w:ascii="Arial" w:hAnsi="Arial" w:cs="Arial"/>
          <w:sz w:val="22"/>
          <w:szCs w:val="22"/>
        </w:rPr>
        <w:t>The nomination was original</w:t>
      </w:r>
      <w:r w:rsidR="000E2019">
        <w:rPr>
          <w:rFonts w:ascii="Arial" w:hAnsi="Arial" w:cs="Arial"/>
          <w:sz w:val="22"/>
          <w:szCs w:val="22"/>
        </w:rPr>
        <w:t>ly</w:t>
      </w:r>
      <w:r>
        <w:rPr>
          <w:rFonts w:ascii="Arial" w:hAnsi="Arial" w:cs="Arial"/>
          <w:sz w:val="22"/>
          <w:szCs w:val="22"/>
        </w:rPr>
        <w:t xml:space="preserve"> made in 2007 as: ‘</w:t>
      </w:r>
      <w:r>
        <w:rPr>
          <w:rFonts w:ascii="Arial" w:hAnsi="Arial" w:cs="Arial"/>
          <w:i/>
          <w:sz w:val="22"/>
          <w:szCs w:val="22"/>
        </w:rPr>
        <w:t>h</w:t>
      </w:r>
      <w:r w:rsidRPr="00694CC4">
        <w:rPr>
          <w:rFonts w:ascii="Arial" w:hAnsi="Arial" w:cs="Arial"/>
          <w:i/>
          <w:sz w:val="22"/>
          <w:szCs w:val="22"/>
        </w:rPr>
        <w:t>abitat degradation in the Australian rangelands resulting from increased grazing pressure due to the proliferation and placement of artificial watering points</w:t>
      </w:r>
      <w:r>
        <w:rPr>
          <w:rFonts w:ascii="Arial" w:hAnsi="Arial" w:cs="Arial"/>
          <w:i/>
          <w:sz w:val="22"/>
          <w:szCs w:val="22"/>
        </w:rPr>
        <w:t>’.</w:t>
      </w:r>
      <w:r w:rsidR="007255DC">
        <w:rPr>
          <w:rFonts w:ascii="Arial" w:hAnsi="Arial" w:cs="Arial"/>
          <w:sz w:val="22"/>
          <w:szCs w:val="22"/>
        </w:rPr>
        <w:t xml:space="preserve"> </w:t>
      </w:r>
    </w:p>
    <w:p w:rsidR="00BD4D70" w:rsidRDefault="00BD4D70" w:rsidP="00710499">
      <w:pPr>
        <w:pStyle w:val="Header"/>
        <w:tabs>
          <w:tab w:val="left" w:pos="720"/>
        </w:tabs>
        <w:rPr>
          <w:rFonts w:ascii="Arial" w:hAnsi="Arial" w:cs="Arial"/>
          <w:sz w:val="22"/>
          <w:szCs w:val="22"/>
          <w:u w:val="single"/>
        </w:rPr>
      </w:pPr>
    </w:p>
    <w:p w:rsidR="00BD4D70" w:rsidRPr="00825174" w:rsidRDefault="00BD4D70" w:rsidP="00BD4D70">
      <w:pPr>
        <w:pStyle w:val="Title"/>
        <w:jc w:val="left"/>
        <w:rPr>
          <w:rFonts w:ascii="Arial" w:hAnsi="Arial" w:cs="Arial"/>
          <w:szCs w:val="32"/>
        </w:rPr>
      </w:pPr>
      <w:r w:rsidRPr="00825174">
        <w:rPr>
          <w:rFonts w:ascii="Arial" w:hAnsi="Arial" w:cs="Arial"/>
          <w:sz w:val="22"/>
          <w:szCs w:val="22"/>
        </w:rPr>
        <w:t xml:space="preserve">Biodiversity decline and habitat degradation in the arid and semi-arid Australian rangelands due to the proliferation, placement and management of artificial watering points </w:t>
      </w:r>
      <w:r w:rsidRPr="00825174">
        <w:rPr>
          <w:rFonts w:ascii="Arial" w:hAnsi="Arial" w:cs="Arial"/>
          <w:iCs/>
          <w:sz w:val="22"/>
          <w:szCs w:val="22"/>
        </w:rPr>
        <w:t>is not currently listed as a threatening process by any state or territory government.</w:t>
      </w:r>
    </w:p>
    <w:p w:rsidR="007108DE" w:rsidRPr="00BD4D70" w:rsidRDefault="007108DE" w:rsidP="00550D50">
      <w:pPr>
        <w:pStyle w:val="Default"/>
        <w:rPr>
          <w:rFonts w:ascii="Arial" w:hAnsi="Arial" w:cs="Arial"/>
          <w:b/>
          <w:color w:val="auto"/>
          <w:sz w:val="22"/>
          <w:szCs w:val="22"/>
          <w:highlight w:val="green"/>
        </w:rPr>
      </w:pPr>
    </w:p>
    <w:p w:rsidR="00024D4B" w:rsidRPr="006133A3" w:rsidRDefault="00024D4B" w:rsidP="00024D4B">
      <w:pPr>
        <w:pStyle w:val="Header"/>
        <w:tabs>
          <w:tab w:val="left" w:pos="720"/>
        </w:tabs>
        <w:rPr>
          <w:rFonts w:ascii="Arial" w:hAnsi="Arial" w:cs="Arial"/>
          <w:b/>
          <w:sz w:val="22"/>
          <w:szCs w:val="22"/>
        </w:rPr>
      </w:pPr>
      <w:r w:rsidRPr="006133A3">
        <w:rPr>
          <w:rFonts w:ascii="Arial" w:hAnsi="Arial" w:cs="Arial"/>
          <w:b/>
          <w:sz w:val="22"/>
          <w:szCs w:val="22"/>
        </w:rPr>
        <w:t>Location of</w:t>
      </w:r>
      <w:r w:rsidRPr="006133A3">
        <w:rPr>
          <w:rFonts w:ascii="Arial" w:hAnsi="Arial" w:cs="Arial"/>
          <w:b/>
          <w:iCs/>
          <w:sz w:val="22"/>
          <w:szCs w:val="22"/>
        </w:rPr>
        <w:t xml:space="preserve"> arid and semi-arid Australian rangelands</w:t>
      </w:r>
    </w:p>
    <w:p w:rsidR="007739B4" w:rsidRDefault="007739B4" w:rsidP="00024D4B">
      <w:pPr>
        <w:pStyle w:val="Default"/>
        <w:rPr>
          <w:rFonts w:ascii="Arial" w:hAnsi="Arial" w:cs="Arial"/>
          <w:iCs/>
          <w:sz w:val="22"/>
          <w:szCs w:val="22"/>
        </w:rPr>
      </w:pPr>
    </w:p>
    <w:p w:rsidR="00024D4B" w:rsidRPr="00852CC3" w:rsidRDefault="00024D4B" w:rsidP="00024D4B">
      <w:pPr>
        <w:pStyle w:val="Default"/>
        <w:rPr>
          <w:rFonts w:ascii="Arial" w:hAnsi="Arial" w:cs="Arial"/>
          <w:iCs/>
          <w:sz w:val="22"/>
          <w:szCs w:val="22"/>
        </w:rPr>
      </w:pPr>
      <w:r w:rsidRPr="00EB3C71">
        <w:rPr>
          <w:rFonts w:ascii="Arial" w:hAnsi="Arial" w:cs="Arial"/>
          <w:iCs/>
          <w:sz w:val="22"/>
          <w:szCs w:val="22"/>
        </w:rPr>
        <w:t xml:space="preserve">The area for which this process is </w:t>
      </w:r>
      <w:r>
        <w:rPr>
          <w:rFonts w:ascii="Arial" w:hAnsi="Arial" w:cs="Arial"/>
          <w:iCs/>
          <w:sz w:val="22"/>
          <w:szCs w:val="22"/>
        </w:rPr>
        <w:t>assessed</w:t>
      </w:r>
      <w:r w:rsidRPr="00EB3C71">
        <w:rPr>
          <w:rFonts w:ascii="Arial" w:hAnsi="Arial" w:cs="Arial"/>
          <w:iCs/>
          <w:sz w:val="22"/>
          <w:szCs w:val="22"/>
        </w:rPr>
        <w:t xml:space="preserve"> is the</w:t>
      </w:r>
      <w:r>
        <w:rPr>
          <w:rFonts w:ascii="Arial" w:hAnsi="Arial" w:cs="Arial"/>
          <w:iCs/>
          <w:sz w:val="22"/>
          <w:szCs w:val="22"/>
        </w:rPr>
        <w:t xml:space="preserve"> arid and semi-arid</w:t>
      </w:r>
      <w:r w:rsidRPr="00EB3C71">
        <w:rPr>
          <w:rFonts w:ascii="Arial" w:hAnsi="Arial" w:cs="Arial"/>
          <w:iCs/>
          <w:sz w:val="22"/>
          <w:szCs w:val="22"/>
        </w:rPr>
        <w:t xml:space="preserve"> </w:t>
      </w:r>
      <w:r w:rsidRPr="00A56B7F">
        <w:rPr>
          <w:rFonts w:ascii="Arial" w:hAnsi="Arial" w:cs="Arial"/>
          <w:iCs/>
          <w:sz w:val="22"/>
          <w:szCs w:val="22"/>
        </w:rPr>
        <w:t>Australian rangelands.</w:t>
      </w:r>
      <w:r w:rsidRPr="00EB3C71">
        <w:rPr>
          <w:rFonts w:ascii="Arial" w:hAnsi="Arial" w:cs="Arial"/>
          <w:iCs/>
          <w:sz w:val="22"/>
          <w:szCs w:val="22"/>
        </w:rPr>
        <w:t xml:space="preserve"> </w:t>
      </w:r>
      <w:r>
        <w:rPr>
          <w:rFonts w:ascii="Arial" w:hAnsi="Arial" w:cs="Arial"/>
          <w:iCs/>
          <w:sz w:val="22"/>
          <w:szCs w:val="22"/>
        </w:rPr>
        <w:t xml:space="preserve">There is no single definition of rangelands and the Australian rangelands have no clearly defined boundaries. They are based around climatic conditions and the boundaries therefore change as conditions change. They typically include </w:t>
      </w:r>
      <w:r w:rsidRPr="00A45D9B">
        <w:rPr>
          <w:rFonts w:ascii="Arial" w:hAnsi="Arial" w:cs="Arial"/>
          <w:iCs/>
          <w:sz w:val="22"/>
          <w:szCs w:val="22"/>
        </w:rPr>
        <w:t>the low rainfall and variable climate arid and semi-arid areas of Australia, and some seasonally high rainfall areas north of the Tropic of Capricorn</w:t>
      </w:r>
      <w:r>
        <w:rPr>
          <w:rFonts w:ascii="Arial" w:hAnsi="Arial" w:cs="Arial"/>
          <w:iCs/>
          <w:sz w:val="22"/>
          <w:szCs w:val="22"/>
        </w:rPr>
        <w:t xml:space="preserve"> and cover approximately 80 per</w:t>
      </w:r>
      <w:r w:rsidR="00CC0D73">
        <w:rPr>
          <w:rFonts w:ascii="Arial" w:hAnsi="Arial" w:cs="Arial"/>
          <w:iCs/>
          <w:sz w:val="22"/>
          <w:szCs w:val="22"/>
        </w:rPr>
        <w:t xml:space="preserve"> cent of Australia’s land a</w:t>
      </w:r>
      <w:r w:rsidR="00CC0D73" w:rsidRPr="00CC0D73">
        <w:rPr>
          <w:rFonts w:ascii="Arial" w:hAnsi="Arial" w:cs="Arial"/>
          <w:iCs/>
          <w:sz w:val="22"/>
          <w:szCs w:val="22"/>
        </w:rPr>
        <w:t>rea (</w:t>
      </w:r>
      <w:r w:rsidR="00887487">
        <w:rPr>
          <w:rFonts w:ascii="Arial" w:hAnsi="Arial" w:cs="Arial"/>
          <w:iCs/>
          <w:sz w:val="22"/>
          <w:szCs w:val="22"/>
        </w:rPr>
        <w:t>NRMMC</w:t>
      </w:r>
      <w:r w:rsidRPr="00CC0D73">
        <w:rPr>
          <w:rFonts w:ascii="Arial" w:hAnsi="Arial" w:cs="Arial"/>
          <w:iCs/>
          <w:sz w:val="22"/>
          <w:szCs w:val="22"/>
        </w:rPr>
        <w:t>, 2010</w:t>
      </w:r>
      <w:r w:rsidR="00887487">
        <w:rPr>
          <w:rFonts w:ascii="Arial" w:hAnsi="Arial" w:cs="Arial"/>
          <w:iCs/>
          <w:sz w:val="22"/>
          <w:szCs w:val="22"/>
        </w:rPr>
        <w:t>a</w:t>
      </w:r>
      <w:r w:rsidRPr="00CC0D73">
        <w:rPr>
          <w:rFonts w:ascii="Arial" w:hAnsi="Arial" w:cs="Arial"/>
          <w:iCs/>
          <w:sz w:val="22"/>
          <w:szCs w:val="22"/>
        </w:rPr>
        <w:t>).</w:t>
      </w:r>
      <w:r>
        <w:rPr>
          <w:rFonts w:ascii="Arial" w:hAnsi="Arial" w:cs="Arial"/>
          <w:iCs/>
          <w:sz w:val="22"/>
          <w:szCs w:val="22"/>
        </w:rPr>
        <w:t xml:space="preserve"> </w:t>
      </w:r>
      <w:r w:rsidRPr="00A56B7F">
        <w:rPr>
          <w:rFonts w:ascii="Arial" w:hAnsi="Arial" w:cs="Arial"/>
          <w:iCs/>
          <w:sz w:val="22"/>
          <w:szCs w:val="22"/>
        </w:rPr>
        <w:t xml:space="preserve">The arid and semi-arid </w:t>
      </w:r>
      <w:r>
        <w:rPr>
          <w:rFonts w:ascii="Arial" w:hAnsi="Arial" w:cs="Arial"/>
          <w:iCs/>
          <w:sz w:val="22"/>
          <w:szCs w:val="22"/>
        </w:rPr>
        <w:t>range</w:t>
      </w:r>
      <w:r w:rsidRPr="00A56B7F">
        <w:rPr>
          <w:rFonts w:ascii="Arial" w:hAnsi="Arial" w:cs="Arial"/>
          <w:iCs/>
          <w:sz w:val="22"/>
          <w:szCs w:val="22"/>
        </w:rPr>
        <w:t>lands are defined by the presence of desert vegetation and land forms as well as by low rainfall. They are bound by median annual rainfalls of about 25</w:t>
      </w:r>
      <w:r>
        <w:rPr>
          <w:rFonts w:ascii="Arial" w:hAnsi="Arial" w:cs="Arial"/>
          <w:iCs/>
          <w:sz w:val="22"/>
          <w:szCs w:val="22"/>
        </w:rPr>
        <w:t>0 mm in the south but up to 800 </w:t>
      </w:r>
      <w:r w:rsidRPr="00A56B7F">
        <w:rPr>
          <w:rFonts w:ascii="Arial" w:hAnsi="Arial" w:cs="Arial"/>
          <w:iCs/>
          <w:sz w:val="22"/>
          <w:szCs w:val="22"/>
        </w:rPr>
        <w:t>mm in the north and about 500 mm in the east</w:t>
      </w:r>
      <w:r>
        <w:rPr>
          <w:rFonts w:ascii="Arial" w:hAnsi="Arial" w:cs="Arial"/>
          <w:iCs/>
          <w:sz w:val="22"/>
          <w:szCs w:val="22"/>
        </w:rPr>
        <w:t xml:space="preserve"> (Williams and </w:t>
      </w:r>
      <w:proofErr w:type="spellStart"/>
      <w:r>
        <w:rPr>
          <w:rFonts w:ascii="Arial" w:hAnsi="Arial" w:cs="Arial"/>
          <w:iCs/>
          <w:sz w:val="22"/>
          <w:szCs w:val="22"/>
        </w:rPr>
        <w:t>Calaby</w:t>
      </w:r>
      <w:proofErr w:type="spellEnd"/>
      <w:r>
        <w:rPr>
          <w:rFonts w:ascii="Arial" w:hAnsi="Arial" w:cs="Arial"/>
          <w:iCs/>
          <w:sz w:val="22"/>
          <w:szCs w:val="22"/>
        </w:rPr>
        <w:t>, 1985; CSIRO, 2011)</w:t>
      </w:r>
      <w:r w:rsidRPr="00A56B7F">
        <w:rPr>
          <w:rFonts w:ascii="Arial" w:hAnsi="Arial" w:cs="Arial"/>
          <w:iCs/>
          <w:sz w:val="22"/>
          <w:szCs w:val="22"/>
        </w:rPr>
        <w:t>.</w:t>
      </w:r>
    </w:p>
    <w:p w:rsidR="00024D4B" w:rsidRDefault="00024D4B" w:rsidP="00710499">
      <w:pPr>
        <w:pStyle w:val="Header"/>
        <w:tabs>
          <w:tab w:val="left" w:pos="720"/>
        </w:tabs>
        <w:rPr>
          <w:rFonts w:ascii="Arial" w:hAnsi="Arial" w:cs="Arial"/>
          <w:sz w:val="22"/>
          <w:szCs w:val="22"/>
          <w:u w:val="single"/>
        </w:rPr>
      </w:pPr>
    </w:p>
    <w:p w:rsidR="001D79D7" w:rsidRPr="006133A3" w:rsidRDefault="006133A3" w:rsidP="00710499">
      <w:pPr>
        <w:pStyle w:val="Header"/>
        <w:tabs>
          <w:tab w:val="left" w:pos="720"/>
        </w:tabs>
        <w:rPr>
          <w:rFonts w:ascii="Arial" w:hAnsi="Arial" w:cs="Arial"/>
          <w:b/>
          <w:sz w:val="22"/>
          <w:szCs w:val="22"/>
        </w:rPr>
      </w:pPr>
      <w:r w:rsidRPr="006133A3">
        <w:rPr>
          <w:rFonts w:ascii="Arial" w:hAnsi="Arial" w:cs="Arial"/>
          <w:b/>
          <w:sz w:val="22"/>
          <w:szCs w:val="22"/>
        </w:rPr>
        <w:t>Description of</w:t>
      </w:r>
      <w:r w:rsidR="001D6DF3" w:rsidRPr="006133A3">
        <w:rPr>
          <w:rFonts w:ascii="Arial" w:hAnsi="Arial" w:cs="Arial"/>
          <w:b/>
          <w:sz w:val="22"/>
          <w:szCs w:val="22"/>
        </w:rPr>
        <w:t xml:space="preserve"> </w:t>
      </w:r>
      <w:r w:rsidRPr="006133A3">
        <w:rPr>
          <w:rFonts w:ascii="Arial" w:hAnsi="Arial" w:cs="Arial"/>
          <w:b/>
          <w:sz w:val="22"/>
          <w:szCs w:val="22"/>
        </w:rPr>
        <w:t>a</w:t>
      </w:r>
      <w:r w:rsidR="001D79D7" w:rsidRPr="006133A3">
        <w:rPr>
          <w:rFonts w:ascii="Arial" w:hAnsi="Arial" w:cs="Arial"/>
          <w:b/>
          <w:sz w:val="22"/>
          <w:szCs w:val="22"/>
        </w:rPr>
        <w:t>rtificial watering points</w:t>
      </w:r>
    </w:p>
    <w:p w:rsidR="007739B4" w:rsidRDefault="007739B4" w:rsidP="00710499">
      <w:pPr>
        <w:pStyle w:val="Header"/>
        <w:tabs>
          <w:tab w:val="left" w:pos="720"/>
        </w:tabs>
        <w:rPr>
          <w:rFonts w:ascii="Arial" w:hAnsi="Arial" w:cs="Arial"/>
          <w:sz w:val="22"/>
          <w:szCs w:val="22"/>
        </w:rPr>
      </w:pPr>
    </w:p>
    <w:p w:rsidR="00825174" w:rsidRDefault="00825174" w:rsidP="00710499">
      <w:pPr>
        <w:pStyle w:val="Header"/>
        <w:tabs>
          <w:tab w:val="left" w:pos="720"/>
        </w:tabs>
        <w:rPr>
          <w:rFonts w:ascii="Arial" w:hAnsi="Arial" w:cs="Arial"/>
          <w:sz w:val="22"/>
          <w:szCs w:val="22"/>
        </w:rPr>
      </w:pPr>
      <w:r>
        <w:rPr>
          <w:rFonts w:ascii="Arial" w:hAnsi="Arial" w:cs="Arial"/>
          <w:sz w:val="22"/>
          <w:szCs w:val="22"/>
        </w:rPr>
        <w:t xml:space="preserve">Artificial watering points </w:t>
      </w:r>
      <w:r w:rsidR="003172E6">
        <w:rPr>
          <w:rFonts w:ascii="Arial" w:hAnsi="Arial" w:cs="Arial"/>
          <w:sz w:val="22"/>
          <w:szCs w:val="22"/>
        </w:rPr>
        <w:t xml:space="preserve">assessed here </w:t>
      </w:r>
      <w:r>
        <w:rPr>
          <w:rFonts w:ascii="Arial" w:hAnsi="Arial" w:cs="Arial"/>
          <w:sz w:val="22"/>
          <w:szCs w:val="22"/>
        </w:rPr>
        <w:t>are any watering points that are not naturally occurring and are accessible to wildlife in the landscape. These can include but are not limited to bores, bore drains, wells, piped reticulation systems, troughs</w:t>
      </w:r>
      <w:r w:rsidR="005268AD">
        <w:rPr>
          <w:rFonts w:ascii="Arial" w:hAnsi="Arial" w:cs="Arial"/>
          <w:sz w:val="22"/>
          <w:szCs w:val="22"/>
        </w:rPr>
        <w:t>,</w:t>
      </w:r>
      <w:r>
        <w:rPr>
          <w:rFonts w:ascii="Arial" w:hAnsi="Arial" w:cs="Arial"/>
          <w:sz w:val="22"/>
          <w:szCs w:val="22"/>
        </w:rPr>
        <w:t xml:space="preserve"> walk-in dams and storage tanks. Artificial watering points have been mostly provided for domestic livestock to drink, particularly cattle and sheep. Artificial supplies of water have now been provided over vast areas of arid and semi-arid Australia through the tapping of various forms of underground water, the pooling of surface run-off water in tanks and dams, and reticulation of water by pumping (</w:t>
      </w:r>
      <w:proofErr w:type="spellStart"/>
      <w:r>
        <w:rPr>
          <w:rFonts w:ascii="Arial" w:hAnsi="Arial" w:cs="Arial"/>
          <w:sz w:val="22"/>
          <w:szCs w:val="22"/>
        </w:rPr>
        <w:t>Landsberg</w:t>
      </w:r>
      <w:proofErr w:type="spellEnd"/>
      <w:r>
        <w:rPr>
          <w:rFonts w:ascii="Arial" w:hAnsi="Arial" w:cs="Arial"/>
          <w:sz w:val="22"/>
          <w:szCs w:val="22"/>
        </w:rPr>
        <w:t xml:space="preserve"> et al., 1997).</w:t>
      </w:r>
    </w:p>
    <w:p w:rsidR="00C5502A" w:rsidRDefault="00C5502A" w:rsidP="00710499">
      <w:pPr>
        <w:pStyle w:val="Header"/>
        <w:tabs>
          <w:tab w:val="left" w:pos="720"/>
        </w:tabs>
        <w:rPr>
          <w:rFonts w:ascii="Arial" w:hAnsi="Arial" w:cs="Arial"/>
          <w:sz w:val="22"/>
          <w:szCs w:val="22"/>
        </w:rPr>
      </w:pPr>
    </w:p>
    <w:p w:rsidR="00C5502A" w:rsidRPr="00991FC7" w:rsidRDefault="00C5502A" w:rsidP="00C5502A">
      <w:pPr>
        <w:pStyle w:val="Default"/>
        <w:keepNext/>
        <w:keepLines/>
        <w:rPr>
          <w:rFonts w:ascii="Arial" w:hAnsi="Arial" w:cs="Arial"/>
          <w:iCs/>
          <w:color w:val="auto"/>
          <w:sz w:val="22"/>
          <w:szCs w:val="22"/>
        </w:rPr>
      </w:pPr>
      <w:proofErr w:type="spellStart"/>
      <w:r>
        <w:rPr>
          <w:rFonts w:ascii="Arial" w:hAnsi="Arial" w:cs="Arial"/>
          <w:iCs/>
          <w:color w:val="auto"/>
          <w:sz w:val="22"/>
          <w:szCs w:val="22"/>
        </w:rPr>
        <w:t>Landsberg</w:t>
      </w:r>
      <w:proofErr w:type="spellEnd"/>
      <w:r>
        <w:rPr>
          <w:rFonts w:ascii="Arial" w:hAnsi="Arial" w:cs="Arial"/>
          <w:iCs/>
          <w:color w:val="auto"/>
          <w:sz w:val="22"/>
          <w:szCs w:val="22"/>
        </w:rPr>
        <w:t xml:space="preserve"> et al. (1997) describe three sources of water used to provide permanently available </w:t>
      </w:r>
      <w:r w:rsidRPr="00991FC7">
        <w:rPr>
          <w:rFonts w:ascii="Arial" w:hAnsi="Arial" w:cs="Arial"/>
          <w:iCs/>
          <w:color w:val="auto"/>
          <w:sz w:val="22"/>
          <w:szCs w:val="22"/>
        </w:rPr>
        <w:t xml:space="preserve">drinking water in arid and semi-arid areas of Australia: </w:t>
      </w:r>
    </w:p>
    <w:p w:rsidR="00C5502A" w:rsidRPr="00991FC7" w:rsidRDefault="00C5502A" w:rsidP="00C5502A">
      <w:pPr>
        <w:pStyle w:val="ListBullet"/>
        <w:tabs>
          <w:tab w:val="clear" w:pos="360"/>
          <w:tab w:val="num" w:pos="720"/>
        </w:tabs>
        <w:ind w:left="720"/>
        <w:rPr>
          <w:rFonts w:ascii="Arial" w:hAnsi="Arial" w:cs="Arial"/>
          <w:sz w:val="22"/>
          <w:szCs w:val="22"/>
        </w:rPr>
      </w:pPr>
      <w:r w:rsidRPr="00991FC7">
        <w:rPr>
          <w:rFonts w:ascii="Arial" w:hAnsi="Arial" w:cs="Arial"/>
          <w:sz w:val="22"/>
          <w:szCs w:val="22"/>
        </w:rPr>
        <w:t>Unconfined aquifers</w:t>
      </w:r>
      <w:r>
        <w:rPr>
          <w:rFonts w:ascii="Arial" w:hAnsi="Arial" w:cs="Arial"/>
          <w:sz w:val="22"/>
          <w:szCs w:val="22"/>
        </w:rPr>
        <w:t xml:space="preserve">. When these are pumped to the surface from a bore these </w:t>
      </w:r>
      <w:r w:rsidR="005268AD">
        <w:rPr>
          <w:rFonts w:ascii="Arial" w:hAnsi="Arial" w:cs="Arial"/>
          <w:sz w:val="22"/>
          <w:szCs w:val="22"/>
        </w:rPr>
        <w:t xml:space="preserve">become </w:t>
      </w:r>
      <w:r>
        <w:rPr>
          <w:rFonts w:ascii="Arial" w:hAnsi="Arial" w:cs="Arial"/>
          <w:sz w:val="22"/>
          <w:szCs w:val="22"/>
        </w:rPr>
        <w:t>artificial watering points.</w:t>
      </w:r>
    </w:p>
    <w:p w:rsidR="00C5502A" w:rsidRPr="00991FC7" w:rsidRDefault="00C5502A" w:rsidP="00C5502A">
      <w:pPr>
        <w:pStyle w:val="ListBullet"/>
        <w:tabs>
          <w:tab w:val="clear" w:pos="360"/>
          <w:tab w:val="num" w:pos="720"/>
        </w:tabs>
        <w:ind w:left="720"/>
        <w:rPr>
          <w:rFonts w:ascii="Arial" w:hAnsi="Arial" w:cs="Arial"/>
          <w:sz w:val="22"/>
          <w:szCs w:val="22"/>
        </w:rPr>
      </w:pPr>
      <w:r w:rsidRPr="00991FC7">
        <w:rPr>
          <w:rFonts w:ascii="Arial" w:hAnsi="Arial" w:cs="Arial"/>
          <w:sz w:val="22"/>
          <w:szCs w:val="22"/>
        </w:rPr>
        <w:t>Artesian and sub-artesian aquifers</w:t>
      </w:r>
      <w:r>
        <w:rPr>
          <w:rFonts w:ascii="Arial" w:hAnsi="Arial" w:cs="Arial"/>
          <w:sz w:val="22"/>
          <w:szCs w:val="22"/>
        </w:rPr>
        <w:t>. Where these are pumped to the surface from a bore, or purposefully drilled to form an artesian well (the water surfaces as a result of natural pressure)</w:t>
      </w:r>
      <w:r w:rsidR="005268AD">
        <w:rPr>
          <w:rFonts w:ascii="Arial" w:hAnsi="Arial" w:cs="Arial"/>
          <w:sz w:val="22"/>
          <w:szCs w:val="22"/>
        </w:rPr>
        <w:t>, these</w:t>
      </w:r>
      <w:r>
        <w:rPr>
          <w:rFonts w:ascii="Arial" w:hAnsi="Arial" w:cs="Arial"/>
          <w:sz w:val="22"/>
          <w:szCs w:val="22"/>
        </w:rPr>
        <w:t xml:space="preserve"> are considered to be artificial watering points. </w:t>
      </w:r>
    </w:p>
    <w:p w:rsidR="00C5502A" w:rsidRPr="00991FC7" w:rsidRDefault="00C5502A" w:rsidP="00C5502A">
      <w:pPr>
        <w:pStyle w:val="ListBullet"/>
        <w:tabs>
          <w:tab w:val="clear" w:pos="360"/>
          <w:tab w:val="num" w:pos="720"/>
        </w:tabs>
        <w:ind w:left="720"/>
        <w:rPr>
          <w:rFonts w:ascii="Arial" w:hAnsi="Arial" w:cs="Arial"/>
          <w:sz w:val="22"/>
          <w:szCs w:val="22"/>
        </w:rPr>
      </w:pPr>
      <w:r w:rsidRPr="00991FC7">
        <w:rPr>
          <w:rFonts w:ascii="Arial" w:hAnsi="Arial" w:cs="Arial"/>
          <w:sz w:val="22"/>
          <w:szCs w:val="22"/>
        </w:rPr>
        <w:lastRenderedPageBreak/>
        <w:t>Stored surface run-off</w:t>
      </w:r>
      <w:r>
        <w:rPr>
          <w:rFonts w:ascii="Arial" w:hAnsi="Arial" w:cs="Arial"/>
          <w:sz w:val="22"/>
          <w:szCs w:val="22"/>
        </w:rPr>
        <w:t>. Where the storage has been artificially created</w:t>
      </w:r>
      <w:r w:rsidR="005268AD">
        <w:rPr>
          <w:rFonts w:ascii="Arial" w:hAnsi="Arial" w:cs="Arial"/>
          <w:sz w:val="22"/>
          <w:szCs w:val="22"/>
        </w:rPr>
        <w:t xml:space="preserve"> (</w:t>
      </w:r>
      <w:r>
        <w:rPr>
          <w:rFonts w:ascii="Arial" w:hAnsi="Arial" w:cs="Arial"/>
          <w:sz w:val="22"/>
          <w:szCs w:val="22"/>
        </w:rPr>
        <w:t>e.g., dams</w:t>
      </w:r>
      <w:r w:rsidR="005268AD">
        <w:rPr>
          <w:rFonts w:ascii="Arial" w:hAnsi="Arial" w:cs="Arial"/>
          <w:sz w:val="22"/>
          <w:szCs w:val="22"/>
        </w:rPr>
        <w:t>)</w:t>
      </w:r>
      <w:r>
        <w:rPr>
          <w:rFonts w:ascii="Arial" w:hAnsi="Arial" w:cs="Arial"/>
          <w:sz w:val="22"/>
          <w:szCs w:val="22"/>
        </w:rPr>
        <w:t>, these are artificial watering points.</w:t>
      </w:r>
    </w:p>
    <w:p w:rsidR="00C5502A" w:rsidRDefault="00C5502A" w:rsidP="00710499">
      <w:pPr>
        <w:pStyle w:val="Header"/>
        <w:tabs>
          <w:tab w:val="left" w:pos="720"/>
        </w:tabs>
        <w:rPr>
          <w:rFonts w:ascii="Arial" w:hAnsi="Arial" w:cs="Arial"/>
          <w:sz w:val="22"/>
          <w:szCs w:val="22"/>
        </w:rPr>
      </w:pPr>
      <w:r>
        <w:rPr>
          <w:rFonts w:ascii="Arial" w:hAnsi="Arial" w:cs="Arial"/>
          <w:sz w:val="22"/>
          <w:szCs w:val="22"/>
        </w:rPr>
        <w:t>Any of these water sources can be piped to additional storage and access points.</w:t>
      </w:r>
    </w:p>
    <w:p w:rsidR="00963521" w:rsidRDefault="00963521" w:rsidP="00710499">
      <w:pPr>
        <w:pStyle w:val="Header"/>
        <w:tabs>
          <w:tab w:val="left" w:pos="720"/>
        </w:tabs>
        <w:rPr>
          <w:rFonts w:ascii="Arial" w:hAnsi="Arial" w:cs="Arial"/>
          <w:sz w:val="22"/>
          <w:szCs w:val="22"/>
        </w:rPr>
      </w:pPr>
    </w:p>
    <w:p w:rsidR="005E7E40" w:rsidRPr="006133A3" w:rsidRDefault="006133A3" w:rsidP="00F548C0">
      <w:pPr>
        <w:pStyle w:val="Default"/>
        <w:rPr>
          <w:rFonts w:ascii="Arial" w:hAnsi="Arial" w:cs="Arial"/>
          <w:b/>
          <w:i/>
          <w:iCs/>
          <w:color w:val="auto"/>
          <w:sz w:val="22"/>
          <w:szCs w:val="22"/>
        </w:rPr>
      </w:pPr>
      <w:r w:rsidRPr="006133A3">
        <w:rPr>
          <w:rFonts w:ascii="Arial" w:hAnsi="Arial" w:cs="Arial"/>
          <w:b/>
          <w:sz w:val="22"/>
          <w:szCs w:val="22"/>
        </w:rPr>
        <w:t>Description of</w:t>
      </w:r>
      <w:r w:rsidR="00F47905" w:rsidRPr="006133A3">
        <w:rPr>
          <w:rFonts w:ascii="Arial" w:hAnsi="Arial" w:cs="Arial"/>
          <w:b/>
          <w:sz w:val="22"/>
          <w:szCs w:val="22"/>
        </w:rPr>
        <w:t xml:space="preserve"> </w:t>
      </w:r>
      <w:r w:rsidR="00A00BCA" w:rsidRPr="006133A3">
        <w:rPr>
          <w:rFonts w:ascii="Arial" w:hAnsi="Arial" w:cs="Arial"/>
          <w:b/>
          <w:sz w:val="22"/>
          <w:szCs w:val="22"/>
        </w:rPr>
        <w:t>‘</w:t>
      </w:r>
      <w:r w:rsidR="00F47905" w:rsidRPr="006133A3">
        <w:rPr>
          <w:rFonts w:ascii="Arial" w:hAnsi="Arial" w:cs="Arial"/>
          <w:b/>
          <w:sz w:val="22"/>
          <w:szCs w:val="22"/>
        </w:rPr>
        <w:t>proliferation</w:t>
      </w:r>
      <w:r w:rsidR="00A00BCA" w:rsidRPr="006133A3">
        <w:rPr>
          <w:rFonts w:ascii="Arial" w:hAnsi="Arial" w:cs="Arial"/>
          <w:b/>
          <w:sz w:val="22"/>
          <w:szCs w:val="22"/>
        </w:rPr>
        <w:t>’</w:t>
      </w:r>
      <w:r w:rsidR="00F47905" w:rsidRPr="006133A3">
        <w:rPr>
          <w:rFonts w:ascii="Arial" w:hAnsi="Arial" w:cs="Arial"/>
          <w:b/>
          <w:sz w:val="22"/>
          <w:szCs w:val="22"/>
        </w:rPr>
        <w:t xml:space="preserve"> </w:t>
      </w:r>
      <w:r w:rsidR="005B4116" w:rsidRPr="006133A3">
        <w:rPr>
          <w:rFonts w:ascii="Arial" w:hAnsi="Arial" w:cs="Arial"/>
          <w:b/>
          <w:sz w:val="22"/>
          <w:szCs w:val="22"/>
        </w:rPr>
        <w:t xml:space="preserve">and </w:t>
      </w:r>
      <w:r w:rsidR="00A00BCA" w:rsidRPr="006133A3">
        <w:rPr>
          <w:rFonts w:ascii="Arial" w:hAnsi="Arial" w:cs="Arial"/>
          <w:b/>
          <w:sz w:val="22"/>
          <w:szCs w:val="22"/>
        </w:rPr>
        <w:t>‘</w:t>
      </w:r>
      <w:r w:rsidR="005B4116" w:rsidRPr="006133A3">
        <w:rPr>
          <w:rFonts w:ascii="Arial" w:hAnsi="Arial" w:cs="Arial"/>
          <w:b/>
          <w:sz w:val="22"/>
          <w:szCs w:val="22"/>
        </w:rPr>
        <w:t>placement</w:t>
      </w:r>
      <w:r w:rsidR="00A00BCA" w:rsidRPr="006133A3">
        <w:rPr>
          <w:rFonts w:ascii="Arial" w:hAnsi="Arial" w:cs="Arial"/>
          <w:b/>
          <w:sz w:val="22"/>
          <w:szCs w:val="22"/>
        </w:rPr>
        <w:t>’</w:t>
      </w:r>
      <w:r w:rsidR="005B4116" w:rsidRPr="006133A3">
        <w:rPr>
          <w:rFonts w:ascii="Arial" w:hAnsi="Arial" w:cs="Arial"/>
          <w:b/>
          <w:sz w:val="22"/>
          <w:szCs w:val="22"/>
        </w:rPr>
        <w:t xml:space="preserve"> </w:t>
      </w:r>
      <w:r w:rsidR="00F47905" w:rsidRPr="006133A3">
        <w:rPr>
          <w:rFonts w:ascii="Arial" w:hAnsi="Arial" w:cs="Arial"/>
          <w:b/>
          <w:sz w:val="22"/>
          <w:szCs w:val="22"/>
        </w:rPr>
        <w:t>of artificial watering points</w:t>
      </w:r>
      <w:r w:rsidR="00912CB7" w:rsidRPr="006133A3">
        <w:rPr>
          <w:rFonts w:ascii="Arial" w:hAnsi="Arial" w:cs="Arial"/>
          <w:b/>
          <w:i/>
          <w:sz w:val="22"/>
          <w:szCs w:val="22"/>
        </w:rPr>
        <w:t xml:space="preserve"> </w:t>
      </w:r>
      <w:r w:rsidR="00F47905" w:rsidRPr="006133A3">
        <w:rPr>
          <w:rFonts w:ascii="Arial" w:hAnsi="Arial" w:cs="Arial"/>
          <w:b/>
          <w:i/>
          <w:sz w:val="22"/>
          <w:szCs w:val="22"/>
        </w:rPr>
        <w:t xml:space="preserve"> </w:t>
      </w:r>
    </w:p>
    <w:p w:rsidR="007739B4" w:rsidRDefault="007739B4" w:rsidP="002550CB">
      <w:pPr>
        <w:pStyle w:val="Default"/>
        <w:rPr>
          <w:rFonts w:ascii="Arial" w:hAnsi="Arial" w:cs="Arial"/>
          <w:iCs/>
          <w:color w:val="auto"/>
          <w:sz w:val="22"/>
          <w:szCs w:val="22"/>
        </w:rPr>
      </w:pPr>
    </w:p>
    <w:p w:rsidR="002550CB" w:rsidRPr="00191EC7" w:rsidRDefault="000E63FE" w:rsidP="002550CB">
      <w:pPr>
        <w:pStyle w:val="Default"/>
        <w:rPr>
          <w:rFonts w:ascii="Arial" w:hAnsi="Arial" w:cs="Arial"/>
          <w:iCs/>
          <w:color w:val="auto"/>
          <w:sz w:val="22"/>
          <w:szCs w:val="22"/>
        </w:rPr>
      </w:pPr>
      <w:r>
        <w:rPr>
          <w:rFonts w:ascii="Arial" w:hAnsi="Arial" w:cs="Arial"/>
          <w:iCs/>
          <w:color w:val="auto"/>
          <w:sz w:val="22"/>
          <w:szCs w:val="22"/>
        </w:rPr>
        <w:t xml:space="preserve">Prior to European settlement, water sources </w:t>
      </w:r>
      <w:r w:rsidR="005268AD">
        <w:rPr>
          <w:rFonts w:ascii="Arial" w:hAnsi="Arial" w:cs="Arial"/>
          <w:iCs/>
          <w:color w:val="auto"/>
          <w:sz w:val="22"/>
          <w:szCs w:val="22"/>
        </w:rPr>
        <w:t xml:space="preserve">in the arid and semi-arid lands </w:t>
      </w:r>
      <w:r>
        <w:rPr>
          <w:rFonts w:ascii="Arial" w:hAnsi="Arial" w:cs="Arial"/>
          <w:iCs/>
          <w:color w:val="auto"/>
          <w:sz w:val="22"/>
          <w:szCs w:val="22"/>
        </w:rPr>
        <w:t xml:space="preserve">existed </w:t>
      </w:r>
      <w:r w:rsidR="005268AD">
        <w:rPr>
          <w:rFonts w:ascii="Arial" w:hAnsi="Arial" w:cs="Arial"/>
          <w:iCs/>
          <w:color w:val="auto"/>
          <w:sz w:val="22"/>
          <w:szCs w:val="22"/>
        </w:rPr>
        <w:t xml:space="preserve">only </w:t>
      </w:r>
      <w:r>
        <w:rPr>
          <w:rFonts w:ascii="Arial" w:hAnsi="Arial" w:cs="Arial"/>
          <w:iCs/>
          <w:color w:val="auto"/>
          <w:sz w:val="22"/>
          <w:szCs w:val="22"/>
        </w:rPr>
        <w:t xml:space="preserve">in the form of </w:t>
      </w:r>
      <w:r w:rsidR="002550CB" w:rsidRPr="008940FD">
        <w:rPr>
          <w:rFonts w:ascii="Arial" w:hAnsi="Arial" w:cs="Arial"/>
          <w:iCs/>
          <w:color w:val="auto"/>
          <w:sz w:val="22"/>
          <w:szCs w:val="22"/>
        </w:rPr>
        <w:t>rock</w:t>
      </w:r>
      <w:r w:rsidR="005268AD">
        <w:rPr>
          <w:rFonts w:ascii="Arial" w:hAnsi="Arial" w:cs="Arial"/>
          <w:iCs/>
          <w:color w:val="auto"/>
          <w:sz w:val="22"/>
          <w:szCs w:val="22"/>
        </w:rPr>
        <w:t>-</w:t>
      </w:r>
      <w:r w:rsidR="002550CB" w:rsidRPr="008940FD">
        <w:rPr>
          <w:rFonts w:ascii="Arial" w:hAnsi="Arial" w:cs="Arial"/>
          <w:iCs/>
          <w:color w:val="auto"/>
          <w:sz w:val="22"/>
          <w:szCs w:val="22"/>
        </w:rPr>
        <w:t xml:space="preserve">holes, soaks, impoundments, </w:t>
      </w:r>
      <w:proofErr w:type="spellStart"/>
      <w:r w:rsidR="002550CB" w:rsidRPr="008940FD">
        <w:rPr>
          <w:rFonts w:ascii="Arial" w:hAnsi="Arial" w:cs="Arial"/>
          <w:iCs/>
          <w:color w:val="auto"/>
          <w:sz w:val="22"/>
          <w:szCs w:val="22"/>
        </w:rPr>
        <w:t>gilgais</w:t>
      </w:r>
      <w:proofErr w:type="spellEnd"/>
      <w:r w:rsidR="002550CB" w:rsidRPr="008940FD">
        <w:rPr>
          <w:rFonts w:ascii="Arial" w:hAnsi="Arial" w:cs="Arial"/>
          <w:iCs/>
          <w:color w:val="auto"/>
          <w:sz w:val="22"/>
          <w:szCs w:val="22"/>
        </w:rPr>
        <w:t xml:space="preserve"> and </w:t>
      </w:r>
      <w:proofErr w:type="spellStart"/>
      <w:r w:rsidR="002550CB" w:rsidRPr="008940FD">
        <w:rPr>
          <w:rFonts w:ascii="Arial" w:hAnsi="Arial" w:cs="Arial"/>
          <w:iCs/>
          <w:color w:val="auto"/>
          <w:sz w:val="22"/>
          <w:szCs w:val="22"/>
        </w:rPr>
        <w:t>claypans</w:t>
      </w:r>
      <w:proofErr w:type="spellEnd"/>
      <w:r w:rsidR="002550CB" w:rsidRPr="008940FD">
        <w:rPr>
          <w:rFonts w:ascii="Arial" w:hAnsi="Arial" w:cs="Arial"/>
          <w:iCs/>
          <w:color w:val="auto"/>
          <w:sz w:val="22"/>
          <w:szCs w:val="22"/>
        </w:rPr>
        <w:t>, mound springs (</w:t>
      </w:r>
      <w:proofErr w:type="spellStart"/>
      <w:r w:rsidR="002550CB" w:rsidRPr="008940FD">
        <w:rPr>
          <w:rFonts w:ascii="Arial" w:hAnsi="Arial" w:cs="Arial"/>
          <w:iCs/>
          <w:color w:val="auto"/>
          <w:sz w:val="22"/>
          <w:szCs w:val="22"/>
        </w:rPr>
        <w:t>Bayley</w:t>
      </w:r>
      <w:proofErr w:type="spellEnd"/>
      <w:r w:rsidR="002550CB" w:rsidRPr="008940FD">
        <w:rPr>
          <w:rFonts w:ascii="Arial" w:hAnsi="Arial" w:cs="Arial"/>
          <w:iCs/>
          <w:color w:val="auto"/>
          <w:sz w:val="22"/>
          <w:szCs w:val="22"/>
        </w:rPr>
        <w:t>, 1999) as well as creeks and desert lakes</w:t>
      </w:r>
      <w:r>
        <w:rPr>
          <w:rFonts w:ascii="Arial" w:hAnsi="Arial" w:cs="Arial"/>
          <w:iCs/>
          <w:color w:val="auto"/>
          <w:sz w:val="22"/>
          <w:szCs w:val="22"/>
        </w:rPr>
        <w:t>. While there</w:t>
      </w:r>
      <w:r w:rsidR="002550CB" w:rsidRPr="008940FD">
        <w:rPr>
          <w:rFonts w:ascii="Arial" w:hAnsi="Arial" w:cs="Arial"/>
          <w:iCs/>
          <w:color w:val="auto"/>
          <w:sz w:val="22"/>
          <w:szCs w:val="22"/>
        </w:rPr>
        <w:t xml:space="preserve"> </w:t>
      </w:r>
      <w:r w:rsidR="00DA2FE5">
        <w:rPr>
          <w:rFonts w:ascii="Arial" w:hAnsi="Arial" w:cs="Arial"/>
          <w:sz w:val="22"/>
          <w:szCs w:val="22"/>
        </w:rPr>
        <w:t>is a lack of information o</w:t>
      </w:r>
      <w:r w:rsidR="0016539E">
        <w:rPr>
          <w:rFonts w:ascii="Arial" w:hAnsi="Arial" w:cs="Arial"/>
          <w:sz w:val="22"/>
          <w:szCs w:val="22"/>
        </w:rPr>
        <w:t>n the number and location of</w:t>
      </w:r>
      <w:r w:rsidR="00DA2FE5">
        <w:rPr>
          <w:rFonts w:ascii="Arial" w:hAnsi="Arial" w:cs="Arial"/>
          <w:sz w:val="22"/>
          <w:szCs w:val="22"/>
        </w:rPr>
        <w:t xml:space="preserve"> pre European watering points</w:t>
      </w:r>
      <w:r w:rsidR="005268AD">
        <w:rPr>
          <w:rFonts w:ascii="Arial" w:hAnsi="Arial" w:cs="Arial"/>
          <w:sz w:val="22"/>
          <w:szCs w:val="22"/>
        </w:rPr>
        <w:t>,</w:t>
      </w:r>
      <w:r w:rsidR="00DA2FE5">
        <w:rPr>
          <w:rFonts w:ascii="Arial" w:hAnsi="Arial" w:cs="Arial"/>
          <w:sz w:val="22"/>
          <w:szCs w:val="22"/>
        </w:rPr>
        <w:t xml:space="preserve"> other than through traditional knowledge and historical documents</w:t>
      </w:r>
      <w:r>
        <w:rPr>
          <w:rFonts w:ascii="Arial" w:hAnsi="Arial" w:cs="Arial"/>
          <w:color w:val="auto"/>
          <w:sz w:val="22"/>
          <w:szCs w:val="22"/>
        </w:rPr>
        <w:t>, n</w:t>
      </w:r>
      <w:r w:rsidR="008940FD" w:rsidRPr="00191EC7">
        <w:rPr>
          <w:rFonts w:ascii="Arial" w:hAnsi="Arial" w:cs="Arial"/>
          <w:iCs/>
          <w:color w:val="auto"/>
          <w:sz w:val="22"/>
          <w:szCs w:val="22"/>
        </w:rPr>
        <w:t>atural water sou</w:t>
      </w:r>
      <w:r w:rsidR="00B13DCF" w:rsidRPr="00191EC7">
        <w:rPr>
          <w:rFonts w:ascii="Arial" w:hAnsi="Arial" w:cs="Arial"/>
          <w:iCs/>
          <w:color w:val="auto"/>
          <w:sz w:val="22"/>
          <w:szCs w:val="22"/>
        </w:rPr>
        <w:t>r</w:t>
      </w:r>
      <w:r w:rsidR="008940FD" w:rsidRPr="00191EC7">
        <w:rPr>
          <w:rFonts w:ascii="Arial" w:hAnsi="Arial" w:cs="Arial"/>
          <w:iCs/>
          <w:color w:val="auto"/>
          <w:sz w:val="22"/>
          <w:szCs w:val="22"/>
        </w:rPr>
        <w:t xml:space="preserve">ces </w:t>
      </w:r>
      <w:r>
        <w:rPr>
          <w:rFonts w:ascii="Arial" w:hAnsi="Arial" w:cs="Arial"/>
          <w:iCs/>
          <w:color w:val="auto"/>
          <w:sz w:val="22"/>
          <w:szCs w:val="22"/>
        </w:rPr>
        <w:t xml:space="preserve">appear to </w:t>
      </w:r>
      <w:r w:rsidR="008940FD" w:rsidRPr="00191EC7">
        <w:rPr>
          <w:rFonts w:ascii="Arial" w:hAnsi="Arial" w:cs="Arial"/>
          <w:iCs/>
          <w:color w:val="auto"/>
          <w:sz w:val="22"/>
          <w:szCs w:val="22"/>
        </w:rPr>
        <w:t>have been depleted</w:t>
      </w:r>
      <w:r>
        <w:rPr>
          <w:rFonts w:ascii="Arial" w:hAnsi="Arial" w:cs="Arial"/>
          <w:iCs/>
          <w:color w:val="auto"/>
          <w:sz w:val="22"/>
          <w:szCs w:val="22"/>
        </w:rPr>
        <w:t xml:space="preserve"> following European settlement</w:t>
      </w:r>
      <w:r w:rsidR="008940FD" w:rsidRPr="00191EC7">
        <w:rPr>
          <w:rFonts w:ascii="Arial" w:hAnsi="Arial" w:cs="Arial"/>
          <w:iCs/>
          <w:color w:val="auto"/>
          <w:sz w:val="22"/>
          <w:szCs w:val="22"/>
        </w:rPr>
        <w:t xml:space="preserve">. </w:t>
      </w:r>
      <w:r w:rsidR="00191EC7">
        <w:rPr>
          <w:rFonts w:ascii="Arial" w:hAnsi="Arial" w:cs="Arial"/>
          <w:iCs/>
          <w:color w:val="auto"/>
          <w:sz w:val="22"/>
          <w:szCs w:val="22"/>
        </w:rPr>
        <w:t xml:space="preserve">Changes to natural springs are an example. </w:t>
      </w:r>
      <w:r w:rsidR="0023594E" w:rsidRPr="008B5D18">
        <w:rPr>
          <w:rFonts w:ascii="Arial" w:hAnsi="Arial" w:cs="Arial"/>
          <w:sz w:val="22"/>
          <w:szCs w:val="22"/>
        </w:rPr>
        <w:t>Before the 1880s, there were more than 3000 springs in about 600 groups, including thirteen major complexes (</w:t>
      </w:r>
      <w:r w:rsidR="0023594E" w:rsidRPr="000A6B9F">
        <w:rPr>
          <w:rFonts w:ascii="Arial" w:hAnsi="Arial" w:cs="Arial"/>
          <w:sz w:val="22"/>
          <w:szCs w:val="22"/>
        </w:rPr>
        <w:t>Rolf</w:t>
      </w:r>
      <w:r w:rsidR="00664E40">
        <w:rPr>
          <w:rFonts w:ascii="Arial" w:hAnsi="Arial" w:cs="Arial"/>
          <w:sz w:val="22"/>
          <w:szCs w:val="22"/>
        </w:rPr>
        <w:t>,</w:t>
      </w:r>
      <w:r w:rsidR="0023594E" w:rsidRPr="000A6B9F">
        <w:rPr>
          <w:rFonts w:ascii="Arial" w:hAnsi="Arial" w:cs="Arial"/>
          <w:sz w:val="22"/>
          <w:szCs w:val="22"/>
        </w:rPr>
        <w:t xml:space="preserve"> 2008).</w:t>
      </w:r>
      <w:r w:rsidR="0023594E" w:rsidRPr="008B5D18">
        <w:rPr>
          <w:rFonts w:ascii="Arial" w:hAnsi="Arial" w:cs="Arial"/>
          <w:sz w:val="22"/>
          <w:szCs w:val="22"/>
        </w:rPr>
        <w:t xml:space="preserve"> </w:t>
      </w:r>
      <w:r w:rsidR="008940FD" w:rsidRPr="00191EC7">
        <w:rPr>
          <w:rFonts w:ascii="Arial" w:hAnsi="Arial" w:cs="Arial"/>
          <w:iCs/>
          <w:color w:val="auto"/>
          <w:sz w:val="22"/>
          <w:szCs w:val="22"/>
        </w:rPr>
        <w:t>Ogilvie and Edwards surveyed spr</w:t>
      </w:r>
      <w:r w:rsidR="00BA21BA" w:rsidRPr="00191EC7">
        <w:rPr>
          <w:rFonts w:ascii="Arial" w:hAnsi="Arial" w:cs="Arial"/>
          <w:iCs/>
          <w:color w:val="auto"/>
          <w:sz w:val="22"/>
          <w:szCs w:val="22"/>
        </w:rPr>
        <w:t>ing</w:t>
      </w:r>
      <w:r w:rsidR="008940FD" w:rsidRPr="00191EC7">
        <w:rPr>
          <w:rFonts w:ascii="Arial" w:hAnsi="Arial" w:cs="Arial"/>
          <w:iCs/>
          <w:color w:val="auto"/>
          <w:sz w:val="22"/>
          <w:szCs w:val="22"/>
        </w:rPr>
        <w:t>s</w:t>
      </w:r>
      <w:r w:rsidR="00BA21BA" w:rsidRPr="00191EC7">
        <w:rPr>
          <w:rFonts w:ascii="Arial" w:hAnsi="Arial" w:cs="Arial"/>
          <w:iCs/>
          <w:color w:val="auto"/>
          <w:sz w:val="22"/>
          <w:szCs w:val="22"/>
        </w:rPr>
        <w:t xml:space="preserve"> of southern </w:t>
      </w:r>
      <w:r w:rsidR="00BA21BA" w:rsidRPr="008940FD">
        <w:rPr>
          <w:rFonts w:ascii="Arial" w:hAnsi="Arial" w:cs="Arial"/>
          <w:iCs/>
          <w:color w:val="auto"/>
          <w:sz w:val="22"/>
          <w:szCs w:val="22"/>
        </w:rPr>
        <w:t xml:space="preserve">Queensland around 1912 </w:t>
      </w:r>
      <w:r w:rsidR="00191EC7">
        <w:rPr>
          <w:rFonts w:ascii="Arial" w:hAnsi="Arial" w:cs="Arial"/>
          <w:iCs/>
          <w:color w:val="auto"/>
          <w:sz w:val="22"/>
          <w:szCs w:val="22"/>
        </w:rPr>
        <w:t>and</w:t>
      </w:r>
      <w:r w:rsidR="008940FD" w:rsidRPr="008940FD">
        <w:rPr>
          <w:rFonts w:ascii="Arial" w:hAnsi="Arial" w:cs="Arial"/>
          <w:iCs/>
          <w:color w:val="auto"/>
          <w:sz w:val="22"/>
          <w:szCs w:val="22"/>
        </w:rPr>
        <w:t xml:space="preserve"> noted that two-thirds had been modified in some </w:t>
      </w:r>
      <w:r>
        <w:rPr>
          <w:rFonts w:ascii="Arial" w:hAnsi="Arial" w:cs="Arial"/>
          <w:iCs/>
          <w:color w:val="auto"/>
          <w:sz w:val="22"/>
          <w:szCs w:val="22"/>
        </w:rPr>
        <w:t xml:space="preserve">way prior (Fairfax and </w:t>
      </w:r>
      <w:proofErr w:type="spellStart"/>
      <w:r>
        <w:rPr>
          <w:rFonts w:ascii="Arial" w:hAnsi="Arial" w:cs="Arial"/>
          <w:iCs/>
          <w:color w:val="auto"/>
          <w:sz w:val="22"/>
          <w:szCs w:val="22"/>
        </w:rPr>
        <w:t>Fensham</w:t>
      </w:r>
      <w:proofErr w:type="spellEnd"/>
      <w:r>
        <w:rPr>
          <w:rFonts w:ascii="Arial" w:hAnsi="Arial" w:cs="Arial"/>
          <w:iCs/>
          <w:color w:val="auto"/>
          <w:sz w:val="22"/>
          <w:szCs w:val="22"/>
        </w:rPr>
        <w:t xml:space="preserve">, </w:t>
      </w:r>
      <w:r w:rsidR="008940FD" w:rsidRPr="008940FD">
        <w:rPr>
          <w:rFonts w:ascii="Arial" w:hAnsi="Arial" w:cs="Arial"/>
          <w:iCs/>
          <w:color w:val="auto"/>
          <w:sz w:val="22"/>
          <w:szCs w:val="22"/>
        </w:rPr>
        <w:t>2003)</w:t>
      </w:r>
      <w:r>
        <w:rPr>
          <w:rFonts w:ascii="Arial" w:hAnsi="Arial" w:cs="Arial"/>
          <w:iCs/>
          <w:color w:val="auto"/>
          <w:sz w:val="22"/>
          <w:szCs w:val="22"/>
        </w:rPr>
        <w:t>. Modification were made to</w:t>
      </w:r>
      <w:r w:rsidR="00A05434">
        <w:rPr>
          <w:rFonts w:ascii="Arial" w:hAnsi="Arial" w:cs="Arial"/>
          <w:iCs/>
          <w:color w:val="auto"/>
          <w:sz w:val="22"/>
          <w:szCs w:val="22"/>
        </w:rPr>
        <w:t xml:space="preserve"> sp</w:t>
      </w:r>
      <w:r w:rsidR="00191EC7">
        <w:rPr>
          <w:rFonts w:ascii="Arial" w:hAnsi="Arial" w:cs="Arial"/>
          <w:iCs/>
          <w:color w:val="auto"/>
          <w:sz w:val="22"/>
          <w:szCs w:val="22"/>
        </w:rPr>
        <w:t>r</w:t>
      </w:r>
      <w:r w:rsidR="00A05434">
        <w:rPr>
          <w:rFonts w:ascii="Arial" w:hAnsi="Arial" w:cs="Arial"/>
          <w:iCs/>
          <w:color w:val="auto"/>
          <w:sz w:val="22"/>
          <w:szCs w:val="22"/>
        </w:rPr>
        <w:t xml:space="preserve">ings </w:t>
      </w:r>
      <w:r w:rsidR="00191EC7">
        <w:rPr>
          <w:rFonts w:ascii="Arial" w:hAnsi="Arial" w:cs="Arial"/>
          <w:iCs/>
          <w:color w:val="auto"/>
          <w:sz w:val="22"/>
          <w:szCs w:val="22"/>
        </w:rPr>
        <w:t xml:space="preserve">to </w:t>
      </w:r>
      <w:r w:rsidR="00A05434">
        <w:rPr>
          <w:rFonts w:ascii="Arial" w:hAnsi="Arial" w:cs="Arial"/>
          <w:iCs/>
          <w:color w:val="auto"/>
          <w:sz w:val="22"/>
          <w:szCs w:val="22"/>
        </w:rPr>
        <w:t>improve flow or in order to make water more accessible to stock or humans</w:t>
      </w:r>
      <w:r>
        <w:rPr>
          <w:rFonts w:ascii="Arial" w:hAnsi="Arial" w:cs="Arial"/>
          <w:iCs/>
          <w:color w:val="auto"/>
          <w:sz w:val="22"/>
          <w:szCs w:val="22"/>
        </w:rPr>
        <w:t xml:space="preserve"> and take</w:t>
      </w:r>
      <w:r w:rsidR="00191EC7">
        <w:rPr>
          <w:rFonts w:ascii="Arial" w:hAnsi="Arial" w:cs="Arial"/>
          <w:iCs/>
          <w:color w:val="auto"/>
          <w:sz w:val="22"/>
          <w:szCs w:val="22"/>
        </w:rPr>
        <w:t xml:space="preserve"> the form of excavations such as dredging, conversion to dams, wells, draining, excavation by explosives and construction of raised concrete structures that limit water flow </w:t>
      </w:r>
      <w:r w:rsidR="00B13DCF">
        <w:rPr>
          <w:rFonts w:ascii="Arial" w:hAnsi="Arial" w:cs="Arial"/>
          <w:iCs/>
          <w:color w:val="auto"/>
          <w:sz w:val="22"/>
          <w:szCs w:val="22"/>
        </w:rPr>
        <w:t>(</w:t>
      </w:r>
      <w:proofErr w:type="spellStart"/>
      <w:r w:rsidR="00B13DCF">
        <w:rPr>
          <w:rFonts w:ascii="Arial" w:hAnsi="Arial" w:cs="Arial"/>
          <w:iCs/>
          <w:color w:val="auto"/>
          <w:sz w:val="22"/>
          <w:szCs w:val="22"/>
        </w:rPr>
        <w:t>Fensham</w:t>
      </w:r>
      <w:proofErr w:type="spellEnd"/>
      <w:r w:rsidR="00B13DCF">
        <w:rPr>
          <w:rFonts w:ascii="Arial" w:hAnsi="Arial" w:cs="Arial"/>
          <w:iCs/>
          <w:color w:val="auto"/>
          <w:sz w:val="22"/>
          <w:szCs w:val="22"/>
        </w:rPr>
        <w:t xml:space="preserve"> and Fairfax, 2003)</w:t>
      </w:r>
      <w:r w:rsidR="00191EC7">
        <w:rPr>
          <w:rFonts w:ascii="Arial" w:hAnsi="Arial" w:cs="Arial"/>
          <w:iCs/>
          <w:color w:val="auto"/>
          <w:sz w:val="22"/>
          <w:szCs w:val="22"/>
        </w:rPr>
        <w:t>.</w:t>
      </w:r>
      <w:r w:rsidR="00B13DCF">
        <w:rPr>
          <w:rFonts w:ascii="Arial" w:hAnsi="Arial" w:cs="Arial"/>
          <w:iCs/>
          <w:color w:val="auto"/>
          <w:sz w:val="22"/>
          <w:szCs w:val="22"/>
        </w:rPr>
        <w:t xml:space="preserve"> </w:t>
      </w:r>
      <w:r w:rsidR="00BA21BA" w:rsidRPr="008940FD">
        <w:rPr>
          <w:rFonts w:ascii="Arial" w:hAnsi="Arial" w:cs="Arial"/>
          <w:iCs/>
          <w:color w:val="auto"/>
          <w:sz w:val="22"/>
          <w:szCs w:val="22"/>
        </w:rPr>
        <w:t>Of the active spring-groups of the Great Artesian Basin surveyed by</w:t>
      </w:r>
      <w:r w:rsidR="009A4B34">
        <w:rPr>
          <w:rFonts w:ascii="Arial" w:hAnsi="Arial" w:cs="Arial"/>
          <w:iCs/>
          <w:color w:val="auto"/>
          <w:sz w:val="22"/>
          <w:szCs w:val="22"/>
        </w:rPr>
        <w:t xml:space="preserve"> </w:t>
      </w:r>
      <w:proofErr w:type="spellStart"/>
      <w:r w:rsidR="009A4B34">
        <w:rPr>
          <w:rFonts w:ascii="Arial" w:hAnsi="Arial" w:cs="Arial"/>
          <w:iCs/>
          <w:color w:val="auto"/>
          <w:sz w:val="22"/>
          <w:szCs w:val="22"/>
        </w:rPr>
        <w:t>Fensham</w:t>
      </w:r>
      <w:proofErr w:type="spellEnd"/>
      <w:r w:rsidR="009A4B34">
        <w:rPr>
          <w:rFonts w:ascii="Arial" w:hAnsi="Arial" w:cs="Arial"/>
          <w:iCs/>
          <w:color w:val="auto"/>
          <w:sz w:val="22"/>
          <w:szCs w:val="22"/>
        </w:rPr>
        <w:t xml:space="preserve"> and Fairfax (2003), 26 per cent</w:t>
      </w:r>
      <w:r w:rsidR="00BA21BA" w:rsidRPr="008940FD">
        <w:rPr>
          <w:rFonts w:ascii="Arial" w:hAnsi="Arial" w:cs="Arial"/>
          <w:iCs/>
          <w:color w:val="auto"/>
          <w:sz w:val="22"/>
          <w:szCs w:val="22"/>
        </w:rPr>
        <w:t xml:space="preserve"> had suffered major or total damage as a result of excavation</w:t>
      </w:r>
      <w:r w:rsidR="008940FD" w:rsidRPr="008940FD">
        <w:rPr>
          <w:rFonts w:ascii="Arial" w:hAnsi="Arial" w:cs="Arial"/>
          <w:iCs/>
          <w:color w:val="auto"/>
          <w:sz w:val="22"/>
          <w:szCs w:val="22"/>
        </w:rPr>
        <w:t xml:space="preserve"> by 2002</w:t>
      </w:r>
      <w:r w:rsidR="00B13DCF">
        <w:rPr>
          <w:rFonts w:ascii="Arial" w:hAnsi="Arial" w:cs="Arial"/>
          <w:iCs/>
          <w:color w:val="auto"/>
          <w:sz w:val="22"/>
          <w:szCs w:val="22"/>
        </w:rPr>
        <w:t>; o</w:t>
      </w:r>
      <w:r w:rsidR="009A4B34">
        <w:rPr>
          <w:rFonts w:ascii="Arial" w:hAnsi="Arial" w:cs="Arial"/>
          <w:iCs/>
          <w:color w:val="auto"/>
          <w:sz w:val="22"/>
          <w:szCs w:val="22"/>
        </w:rPr>
        <w:t>nly 36 per cent</w:t>
      </w:r>
      <w:r w:rsidR="008940FD" w:rsidRPr="008940FD">
        <w:rPr>
          <w:rFonts w:ascii="Arial" w:hAnsi="Arial" w:cs="Arial"/>
          <w:iCs/>
          <w:color w:val="auto"/>
          <w:sz w:val="22"/>
          <w:szCs w:val="22"/>
        </w:rPr>
        <w:t xml:space="preserve"> of the original 300 spring groups in recharge areas had springs still active</w:t>
      </w:r>
      <w:r w:rsidR="009A4B34">
        <w:rPr>
          <w:rFonts w:ascii="Arial" w:hAnsi="Arial" w:cs="Arial"/>
          <w:iCs/>
          <w:color w:val="auto"/>
          <w:sz w:val="22"/>
          <w:szCs w:val="22"/>
        </w:rPr>
        <w:t xml:space="preserve"> and 80 per cent</w:t>
      </w:r>
      <w:r w:rsidR="00B13DCF">
        <w:rPr>
          <w:rFonts w:ascii="Arial" w:hAnsi="Arial" w:cs="Arial"/>
          <w:iCs/>
          <w:color w:val="auto"/>
          <w:sz w:val="22"/>
          <w:szCs w:val="22"/>
        </w:rPr>
        <w:t xml:space="preserve"> of spring-complexes in the discharge area had become completely or partly inactive </w:t>
      </w:r>
      <w:r w:rsidR="008940FD" w:rsidRPr="008940FD">
        <w:rPr>
          <w:rFonts w:ascii="Arial" w:hAnsi="Arial" w:cs="Arial"/>
          <w:iCs/>
          <w:color w:val="auto"/>
          <w:sz w:val="22"/>
          <w:szCs w:val="22"/>
        </w:rPr>
        <w:t>(</w:t>
      </w:r>
      <w:proofErr w:type="spellStart"/>
      <w:r w:rsidR="008940FD" w:rsidRPr="008940FD">
        <w:rPr>
          <w:rFonts w:ascii="Arial" w:hAnsi="Arial" w:cs="Arial"/>
          <w:iCs/>
          <w:color w:val="auto"/>
          <w:sz w:val="22"/>
          <w:szCs w:val="22"/>
        </w:rPr>
        <w:t>Fensham</w:t>
      </w:r>
      <w:proofErr w:type="spellEnd"/>
      <w:r w:rsidR="008940FD">
        <w:rPr>
          <w:rFonts w:ascii="Arial" w:hAnsi="Arial" w:cs="Arial"/>
          <w:iCs/>
          <w:color w:val="auto"/>
          <w:sz w:val="22"/>
          <w:szCs w:val="22"/>
        </w:rPr>
        <w:t xml:space="preserve"> a</w:t>
      </w:r>
      <w:r w:rsidR="00B13DCF">
        <w:rPr>
          <w:rFonts w:ascii="Arial" w:hAnsi="Arial" w:cs="Arial"/>
          <w:iCs/>
          <w:color w:val="auto"/>
          <w:sz w:val="22"/>
          <w:szCs w:val="22"/>
        </w:rPr>
        <w:t xml:space="preserve">nd Fairfax, </w:t>
      </w:r>
      <w:r w:rsidR="008940FD" w:rsidRPr="008940FD">
        <w:rPr>
          <w:rFonts w:ascii="Arial" w:hAnsi="Arial" w:cs="Arial"/>
          <w:iCs/>
          <w:color w:val="auto"/>
          <w:sz w:val="22"/>
          <w:szCs w:val="22"/>
        </w:rPr>
        <w:t>2003)</w:t>
      </w:r>
      <w:r w:rsidR="00BA21BA" w:rsidRPr="008940FD">
        <w:rPr>
          <w:rFonts w:ascii="Arial" w:hAnsi="Arial" w:cs="Arial"/>
          <w:iCs/>
          <w:color w:val="auto"/>
          <w:sz w:val="22"/>
          <w:szCs w:val="22"/>
        </w:rPr>
        <w:t>.</w:t>
      </w:r>
      <w:r w:rsidR="00BA21BA">
        <w:rPr>
          <w:rFonts w:ascii="Arial" w:hAnsi="Arial" w:cs="Arial"/>
          <w:iCs/>
          <w:color w:val="0070C0"/>
          <w:sz w:val="22"/>
          <w:szCs w:val="22"/>
        </w:rPr>
        <w:t xml:space="preserve"> </w:t>
      </w:r>
    </w:p>
    <w:p w:rsidR="00B13DCF" w:rsidRDefault="00B13DCF" w:rsidP="002550CB">
      <w:pPr>
        <w:pStyle w:val="Default"/>
        <w:rPr>
          <w:rFonts w:ascii="Arial" w:hAnsi="Arial" w:cs="Arial"/>
          <w:iCs/>
          <w:color w:val="548DD4" w:themeColor="text2" w:themeTint="99"/>
          <w:sz w:val="22"/>
          <w:szCs w:val="22"/>
        </w:rPr>
      </w:pPr>
    </w:p>
    <w:p w:rsidR="0081505C" w:rsidRPr="002550CB" w:rsidRDefault="001904E6" w:rsidP="002550CB">
      <w:pPr>
        <w:pStyle w:val="Default"/>
        <w:rPr>
          <w:rFonts w:ascii="Arial" w:hAnsi="Arial" w:cs="Arial"/>
          <w:iCs/>
          <w:color w:val="0070C0"/>
          <w:sz w:val="22"/>
          <w:szCs w:val="22"/>
        </w:rPr>
      </w:pPr>
      <w:r>
        <w:rPr>
          <w:rFonts w:ascii="Arial" w:hAnsi="Arial" w:cs="Arial"/>
          <w:sz w:val="22"/>
          <w:szCs w:val="22"/>
        </w:rPr>
        <w:t>T</w:t>
      </w:r>
      <w:r w:rsidR="00F548C0">
        <w:rPr>
          <w:rFonts w:ascii="Arial" w:hAnsi="Arial" w:cs="Arial"/>
          <w:sz w:val="22"/>
          <w:szCs w:val="22"/>
        </w:rPr>
        <w:t>here is difficulty in accurately clarifying a bas</w:t>
      </w:r>
      <w:r w:rsidR="00FD4311">
        <w:rPr>
          <w:rFonts w:ascii="Arial" w:hAnsi="Arial" w:cs="Arial"/>
          <w:sz w:val="22"/>
          <w:szCs w:val="22"/>
        </w:rPr>
        <w:t>eline to determine what quantity</w:t>
      </w:r>
      <w:r w:rsidR="00F548C0">
        <w:rPr>
          <w:rFonts w:ascii="Arial" w:hAnsi="Arial" w:cs="Arial"/>
          <w:sz w:val="22"/>
          <w:szCs w:val="22"/>
        </w:rPr>
        <w:t xml:space="preserve"> and </w:t>
      </w:r>
      <w:r w:rsidR="00FD4311">
        <w:rPr>
          <w:rFonts w:ascii="Arial" w:hAnsi="Arial" w:cs="Arial"/>
          <w:sz w:val="22"/>
          <w:szCs w:val="22"/>
        </w:rPr>
        <w:t xml:space="preserve">the </w:t>
      </w:r>
      <w:r w:rsidR="00F548C0">
        <w:rPr>
          <w:rFonts w:ascii="Arial" w:hAnsi="Arial" w:cs="Arial"/>
          <w:sz w:val="22"/>
          <w:szCs w:val="22"/>
        </w:rPr>
        <w:t>locations of watering points were prior to European modification</w:t>
      </w:r>
      <w:r w:rsidR="001D79D7">
        <w:rPr>
          <w:rFonts w:ascii="Arial" w:hAnsi="Arial" w:cs="Arial"/>
          <w:sz w:val="22"/>
          <w:szCs w:val="22"/>
        </w:rPr>
        <w:t xml:space="preserve"> and what ‘proliferation’ would mean</w:t>
      </w:r>
      <w:r w:rsidR="00F548C0">
        <w:rPr>
          <w:rFonts w:ascii="Arial" w:hAnsi="Arial" w:cs="Arial"/>
          <w:sz w:val="22"/>
          <w:szCs w:val="22"/>
        </w:rPr>
        <w:t xml:space="preserve">. </w:t>
      </w:r>
      <w:r w:rsidR="000E63FE">
        <w:rPr>
          <w:rFonts w:ascii="Arial" w:hAnsi="Arial" w:cs="Arial"/>
          <w:sz w:val="22"/>
          <w:szCs w:val="22"/>
        </w:rPr>
        <w:t>While the number of natural watering points is</w:t>
      </w:r>
      <w:r w:rsidR="0023594E">
        <w:rPr>
          <w:rFonts w:ascii="Arial" w:hAnsi="Arial" w:cs="Arial"/>
          <w:sz w:val="22"/>
          <w:szCs w:val="22"/>
        </w:rPr>
        <w:t xml:space="preserve"> likely to have been depleted, i</w:t>
      </w:r>
      <w:r w:rsidR="004D566A">
        <w:rPr>
          <w:rFonts w:ascii="Arial" w:hAnsi="Arial" w:cs="Arial"/>
          <w:sz w:val="22"/>
          <w:szCs w:val="22"/>
        </w:rPr>
        <w:t>t is generally accept</w:t>
      </w:r>
      <w:r w:rsidR="000C3F01">
        <w:rPr>
          <w:rFonts w:ascii="Arial" w:hAnsi="Arial" w:cs="Arial"/>
          <w:sz w:val="22"/>
          <w:szCs w:val="22"/>
        </w:rPr>
        <w:t>ed</w:t>
      </w:r>
      <w:r w:rsidR="004D566A">
        <w:rPr>
          <w:rFonts w:ascii="Arial" w:hAnsi="Arial" w:cs="Arial"/>
          <w:sz w:val="22"/>
          <w:szCs w:val="22"/>
        </w:rPr>
        <w:t xml:space="preserve"> that the </w:t>
      </w:r>
      <w:r w:rsidR="005268AD">
        <w:rPr>
          <w:rFonts w:ascii="Arial" w:hAnsi="Arial" w:cs="Arial"/>
          <w:sz w:val="22"/>
          <w:szCs w:val="22"/>
        </w:rPr>
        <w:t xml:space="preserve">total </w:t>
      </w:r>
      <w:r w:rsidR="004D566A">
        <w:rPr>
          <w:rFonts w:ascii="Arial" w:hAnsi="Arial" w:cs="Arial"/>
          <w:sz w:val="22"/>
          <w:szCs w:val="22"/>
        </w:rPr>
        <w:t xml:space="preserve">number </w:t>
      </w:r>
      <w:r w:rsidR="001D79D7">
        <w:rPr>
          <w:rFonts w:ascii="Arial" w:hAnsi="Arial" w:cs="Arial"/>
          <w:sz w:val="22"/>
          <w:szCs w:val="22"/>
        </w:rPr>
        <w:t xml:space="preserve">of watering points </w:t>
      </w:r>
      <w:r w:rsidR="004D566A">
        <w:rPr>
          <w:rFonts w:ascii="Arial" w:hAnsi="Arial" w:cs="Arial"/>
          <w:sz w:val="22"/>
          <w:szCs w:val="22"/>
        </w:rPr>
        <w:t>has</w:t>
      </w:r>
      <w:r w:rsidR="0081505C">
        <w:rPr>
          <w:rFonts w:ascii="Arial" w:hAnsi="Arial" w:cs="Arial"/>
          <w:sz w:val="22"/>
          <w:szCs w:val="22"/>
        </w:rPr>
        <w:t xml:space="preserve"> increased relative to pre-Eu</w:t>
      </w:r>
      <w:r w:rsidR="00DA2FE5">
        <w:rPr>
          <w:rFonts w:ascii="Arial" w:hAnsi="Arial" w:cs="Arial"/>
          <w:sz w:val="22"/>
          <w:szCs w:val="22"/>
        </w:rPr>
        <w:t>r</w:t>
      </w:r>
      <w:r w:rsidR="0081505C">
        <w:rPr>
          <w:rFonts w:ascii="Arial" w:hAnsi="Arial" w:cs="Arial"/>
          <w:sz w:val="22"/>
          <w:szCs w:val="22"/>
        </w:rPr>
        <w:t>opean settlement</w:t>
      </w:r>
      <w:r w:rsidR="001D79D7">
        <w:rPr>
          <w:rFonts w:ascii="Arial" w:hAnsi="Arial" w:cs="Arial"/>
          <w:sz w:val="22"/>
          <w:szCs w:val="22"/>
        </w:rPr>
        <w:t xml:space="preserve"> as a result of the formation of artificial watering points</w:t>
      </w:r>
      <w:r w:rsidR="0048159C">
        <w:rPr>
          <w:rFonts w:ascii="Arial" w:hAnsi="Arial" w:cs="Arial"/>
          <w:sz w:val="22"/>
          <w:szCs w:val="22"/>
        </w:rPr>
        <w:t xml:space="preserve"> </w:t>
      </w:r>
      <w:r w:rsidR="000E63FE">
        <w:rPr>
          <w:rFonts w:ascii="Arial" w:hAnsi="Arial" w:cs="Arial"/>
          <w:sz w:val="22"/>
          <w:szCs w:val="22"/>
        </w:rPr>
        <w:t xml:space="preserve">which are </w:t>
      </w:r>
      <w:r w:rsidR="0048159C">
        <w:rPr>
          <w:rFonts w:ascii="Arial" w:hAnsi="Arial" w:cs="Arial"/>
          <w:sz w:val="22"/>
          <w:szCs w:val="22"/>
        </w:rPr>
        <w:t>more regularly spaced across the landscape to provide greater ease of regular access</w:t>
      </w:r>
      <w:r w:rsidR="001D79D7">
        <w:rPr>
          <w:rFonts w:ascii="Arial" w:hAnsi="Arial" w:cs="Arial"/>
          <w:sz w:val="22"/>
          <w:szCs w:val="22"/>
        </w:rPr>
        <w:t xml:space="preserve">. </w:t>
      </w:r>
      <w:proofErr w:type="spellStart"/>
      <w:r w:rsidR="0081505C">
        <w:rPr>
          <w:rFonts w:ascii="Arial" w:hAnsi="Arial" w:cs="Arial"/>
          <w:iCs/>
          <w:sz w:val="22"/>
          <w:szCs w:val="22"/>
        </w:rPr>
        <w:t>Bastin</w:t>
      </w:r>
      <w:proofErr w:type="spellEnd"/>
      <w:r w:rsidR="009A4B34">
        <w:rPr>
          <w:rFonts w:ascii="Arial" w:hAnsi="Arial" w:cs="Arial"/>
          <w:iCs/>
          <w:sz w:val="22"/>
          <w:szCs w:val="22"/>
        </w:rPr>
        <w:t xml:space="preserve"> and ACRIS</w:t>
      </w:r>
      <w:r w:rsidR="0081505C">
        <w:rPr>
          <w:rFonts w:ascii="Arial" w:hAnsi="Arial" w:cs="Arial"/>
          <w:iCs/>
          <w:sz w:val="22"/>
          <w:szCs w:val="22"/>
        </w:rPr>
        <w:t xml:space="preserve"> (2008) provides an overview of the change in availability of water in the rangelands </w:t>
      </w:r>
      <w:r w:rsidR="002F024F">
        <w:rPr>
          <w:rFonts w:ascii="Arial" w:hAnsi="Arial" w:cs="Arial"/>
          <w:iCs/>
          <w:sz w:val="22"/>
          <w:szCs w:val="22"/>
        </w:rPr>
        <w:t>over the last 100 years</w:t>
      </w:r>
      <w:r w:rsidR="001E5FEB">
        <w:rPr>
          <w:rFonts w:ascii="Arial" w:hAnsi="Arial" w:cs="Arial"/>
          <w:iCs/>
          <w:sz w:val="22"/>
          <w:szCs w:val="22"/>
        </w:rPr>
        <w:t xml:space="preserve">. </w:t>
      </w:r>
    </w:p>
    <w:p w:rsidR="0081505C" w:rsidRDefault="0081505C" w:rsidP="0081505C">
      <w:pPr>
        <w:pStyle w:val="Default"/>
        <w:rPr>
          <w:rFonts w:ascii="Arial" w:hAnsi="Arial" w:cs="Arial"/>
          <w:iCs/>
          <w:color w:val="auto"/>
          <w:sz w:val="22"/>
          <w:szCs w:val="22"/>
        </w:rPr>
      </w:pPr>
    </w:p>
    <w:p w:rsidR="005B4116" w:rsidRDefault="0081505C" w:rsidP="005B4116">
      <w:pPr>
        <w:pStyle w:val="Default"/>
        <w:rPr>
          <w:rFonts w:ascii="Arial" w:hAnsi="Arial" w:cs="Arial"/>
          <w:iCs/>
          <w:color w:val="auto"/>
          <w:sz w:val="22"/>
          <w:szCs w:val="22"/>
        </w:rPr>
      </w:pPr>
      <w:r>
        <w:rPr>
          <w:rFonts w:ascii="Arial" w:hAnsi="Arial" w:cs="Arial"/>
          <w:iCs/>
          <w:color w:val="auto"/>
          <w:sz w:val="22"/>
          <w:szCs w:val="22"/>
        </w:rPr>
        <w:t>Grazing leases were established over most of eastern Australia by the mid-1800s but were focused on permanent and semi-permanent waters of major waterways, thus most grazing pressure was based on associated riparian habitats (</w:t>
      </w:r>
      <w:proofErr w:type="spellStart"/>
      <w:r>
        <w:rPr>
          <w:rFonts w:ascii="Arial" w:hAnsi="Arial" w:cs="Arial"/>
          <w:iCs/>
          <w:color w:val="auto"/>
          <w:sz w:val="22"/>
          <w:szCs w:val="22"/>
        </w:rPr>
        <w:t>Landsberg</w:t>
      </w:r>
      <w:proofErr w:type="spellEnd"/>
      <w:r>
        <w:rPr>
          <w:rFonts w:ascii="Arial" w:hAnsi="Arial" w:cs="Arial"/>
          <w:iCs/>
          <w:color w:val="auto"/>
          <w:sz w:val="22"/>
          <w:szCs w:val="22"/>
        </w:rPr>
        <w:t xml:space="preserve"> et al., 1997). The development of machinery that enabled excavation of dams, followed by the discovery of artesian water in the 1880s, provided for the development of artificial watering points (</w:t>
      </w:r>
      <w:proofErr w:type="spellStart"/>
      <w:r>
        <w:rPr>
          <w:rFonts w:ascii="Arial" w:hAnsi="Arial" w:cs="Arial"/>
          <w:iCs/>
          <w:color w:val="auto"/>
          <w:sz w:val="22"/>
          <w:szCs w:val="22"/>
        </w:rPr>
        <w:t>Landsberg</w:t>
      </w:r>
      <w:proofErr w:type="spellEnd"/>
      <w:r>
        <w:rPr>
          <w:rFonts w:ascii="Arial" w:hAnsi="Arial" w:cs="Arial"/>
          <w:iCs/>
          <w:color w:val="auto"/>
          <w:sz w:val="22"/>
          <w:szCs w:val="22"/>
        </w:rPr>
        <w:t xml:space="preserve"> et al., 1997) and the expansion of pastoral land into more arid areas. </w:t>
      </w:r>
      <w:r>
        <w:rPr>
          <w:rFonts w:cs="AOIKNO+BookAntiqua"/>
          <w:sz w:val="22"/>
          <w:szCs w:val="22"/>
        </w:rPr>
        <w:t xml:space="preserve">The drilling of bores following the discovery in 1878 of the Great Artesian Basin has enabled </w:t>
      </w:r>
      <w:r w:rsidR="002B7AED">
        <w:rPr>
          <w:rFonts w:cs="AOIKNO+BookAntiqua"/>
          <w:sz w:val="22"/>
          <w:szCs w:val="22"/>
        </w:rPr>
        <w:t xml:space="preserve">establishment of the pastoral industry and greater human settlement into otherwise dry environments </w:t>
      </w:r>
      <w:r>
        <w:rPr>
          <w:rFonts w:cs="AOIKNO+BookAntiqua"/>
          <w:sz w:val="22"/>
          <w:szCs w:val="22"/>
        </w:rPr>
        <w:t>(</w:t>
      </w:r>
      <w:r w:rsidR="002B7AED">
        <w:rPr>
          <w:rFonts w:cs="AOIKNO+BookAntiqua"/>
          <w:sz w:val="22"/>
          <w:szCs w:val="22"/>
        </w:rPr>
        <w:t>GABCC, 1998)</w:t>
      </w:r>
      <w:r>
        <w:rPr>
          <w:rFonts w:cs="AOIKNO+BookAntiqua"/>
          <w:sz w:val="22"/>
          <w:szCs w:val="22"/>
        </w:rPr>
        <w:t>.</w:t>
      </w:r>
      <w:r w:rsidR="007F7462">
        <w:rPr>
          <w:rFonts w:cs="AOIKNO+BookAntiqua"/>
          <w:sz w:val="22"/>
          <w:szCs w:val="22"/>
        </w:rPr>
        <w:t xml:space="preserve"> </w:t>
      </w:r>
      <w:r w:rsidR="007F7462">
        <w:rPr>
          <w:rFonts w:ascii="Arial" w:hAnsi="Arial" w:cs="Arial"/>
          <w:iCs/>
          <w:color w:val="auto"/>
          <w:sz w:val="22"/>
          <w:szCs w:val="22"/>
        </w:rPr>
        <w:t xml:space="preserve">By the 1880s, the arid and semi-arid lands of New South Wales and Queensland were considered to be under pastoral settlement as well as much of South Australia (Noble, 1998). </w:t>
      </w:r>
      <w:r>
        <w:rPr>
          <w:rFonts w:ascii="Arial" w:hAnsi="Arial" w:cs="Arial"/>
          <w:iCs/>
          <w:color w:val="auto"/>
          <w:sz w:val="22"/>
          <w:szCs w:val="22"/>
        </w:rPr>
        <w:t>In the 1880s, artificial watering points were widely spread, but stocking rates around these were much greater than would currently be considered sustainable. In New South Wales</w:t>
      </w:r>
      <w:r w:rsidR="007F7462">
        <w:rPr>
          <w:rFonts w:ascii="Arial" w:hAnsi="Arial" w:cs="Arial"/>
          <w:iCs/>
          <w:color w:val="auto"/>
          <w:sz w:val="22"/>
          <w:szCs w:val="22"/>
        </w:rPr>
        <w:t xml:space="preserve"> in the 1890s</w:t>
      </w:r>
      <w:r w:rsidR="002B7AED">
        <w:rPr>
          <w:rFonts w:ascii="Arial" w:hAnsi="Arial" w:cs="Arial"/>
          <w:iCs/>
          <w:color w:val="auto"/>
          <w:sz w:val="22"/>
          <w:szCs w:val="22"/>
        </w:rPr>
        <w:t>, stock peaked at 19 </w:t>
      </w:r>
      <w:r>
        <w:rPr>
          <w:rFonts w:ascii="Arial" w:hAnsi="Arial" w:cs="Arial"/>
          <w:iCs/>
          <w:color w:val="auto"/>
          <w:sz w:val="22"/>
          <w:szCs w:val="22"/>
        </w:rPr>
        <w:t>million</w:t>
      </w:r>
      <w:r w:rsidR="005B4116">
        <w:rPr>
          <w:rFonts w:ascii="Arial" w:hAnsi="Arial" w:cs="Arial"/>
          <w:iCs/>
          <w:color w:val="auto"/>
          <w:sz w:val="22"/>
          <w:szCs w:val="22"/>
        </w:rPr>
        <w:t>.</w:t>
      </w:r>
      <w:r>
        <w:rPr>
          <w:rFonts w:ascii="Arial" w:hAnsi="Arial" w:cs="Arial"/>
          <w:iCs/>
          <w:color w:val="auto"/>
          <w:sz w:val="22"/>
          <w:szCs w:val="22"/>
        </w:rPr>
        <w:t xml:space="preserve"> </w:t>
      </w:r>
    </w:p>
    <w:p w:rsidR="005B4116" w:rsidRDefault="005B4116" w:rsidP="005B4116">
      <w:pPr>
        <w:pStyle w:val="Default"/>
        <w:rPr>
          <w:rFonts w:ascii="Arial" w:hAnsi="Arial" w:cs="Arial"/>
          <w:iCs/>
          <w:color w:val="auto"/>
          <w:sz w:val="22"/>
          <w:szCs w:val="22"/>
        </w:rPr>
      </w:pPr>
    </w:p>
    <w:p w:rsidR="0081505C" w:rsidRDefault="005B4116" w:rsidP="0081505C">
      <w:pPr>
        <w:pStyle w:val="Default"/>
        <w:rPr>
          <w:rFonts w:ascii="Arial" w:hAnsi="Arial" w:cs="Arial"/>
          <w:iCs/>
          <w:color w:val="auto"/>
          <w:sz w:val="22"/>
          <w:szCs w:val="22"/>
        </w:rPr>
      </w:pPr>
      <w:r>
        <w:rPr>
          <w:rFonts w:ascii="Arial" w:hAnsi="Arial" w:cs="Arial"/>
          <w:iCs/>
          <w:color w:val="auto"/>
          <w:sz w:val="22"/>
          <w:szCs w:val="22"/>
        </w:rPr>
        <w:t xml:space="preserve">Pastoral settlement was further extended by 1900, including into much of the Northern Territory and Western Australia (Noble, 1998). </w:t>
      </w:r>
      <w:r w:rsidR="0081505C" w:rsidRPr="00851485">
        <w:rPr>
          <w:rFonts w:ascii="Arial" w:hAnsi="Arial" w:cs="Arial"/>
          <w:iCs/>
          <w:color w:val="auto"/>
          <w:sz w:val="22"/>
          <w:szCs w:val="22"/>
        </w:rPr>
        <w:t>By the 1950s, artificial water sources in the form of troughs, dams and bores had increased in number (</w:t>
      </w:r>
      <w:proofErr w:type="spellStart"/>
      <w:r w:rsidR="0081505C" w:rsidRPr="00851485">
        <w:rPr>
          <w:rFonts w:ascii="Arial" w:hAnsi="Arial" w:cs="Arial"/>
          <w:iCs/>
          <w:color w:val="auto"/>
          <w:sz w:val="22"/>
          <w:szCs w:val="22"/>
        </w:rPr>
        <w:t>Landsberg</w:t>
      </w:r>
      <w:proofErr w:type="spellEnd"/>
      <w:r w:rsidR="0081505C" w:rsidRPr="00851485">
        <w:rPr>
          <w:rFonts w:ascii="Arial" w:hAnsi="Arial" w:cs="Arial"/>
          <w:iCs/>
          <w:color w:val="auto"/>
          <w:sz w:val="22"/>
          <w:szCs w:val="22"/>
        </w:rPr>
        <w:t xml:space="preserve"> et al., 1997; James et al., 1999) following favourable environmental and economic conditions. </w:t>
      </w:r>
      <w:r>
        <w:rPr>
          <w:rFonts w:ascii="Arial" w:hAnsi="Arial" w:cs="Arial"/>
          <w:iCs/>
          <w:color w:val="auto"/>
          <w:sz w:val="22"/>
          <w:szCs w:val="22"/>
        </w:rPr>
        <w:t xml:space="preserve">Another </w:t>
      </w:r>
      <w:r w:rsidR="0081505C" w:rsidRPr="00851485">
        <w:rPr>
          <w:rFonts w:ascii="Arial" w:hAnsi="Arial" w:cs="Arial"/>
          <w:iCs/>
          <w:color w:val="auto"/>
          <w:sz w:val="22"/>
          <w:szCs w:val="22"/>
        </w:rPr>
        <w:t xml:space="preserve">severe </w:t>
      </w:r>
      <w:r>
        <w:rPr>
          <w:rFonts w:ascii="Arial" w:hAnsi="Arial" w:cs="Arial"/>
          <w:iCs/>
          <w:color w:val="auto"/>
          <w:sz w:val="22"/>
          <w:szCs w:val="22"/>
        </w:rPr>
        <w:t xml:space="preserve">drought in </w:t>
      </w:r>
      <w:r w:rsidR="0081505C" w:rsidRPr="00851485">
        <w:rPr>
          <w:rFonts w:ascii="Arial" w:hAnsi="Arial" w:cs="Arial"/>
          <w:iCs/>
          <w:color w:val="auto"/>
          <w:sz w:val="22"/>
          <w:szCs w:val="22"/>
        </w:rPr>
        <w:t>1959</w:t>
      </w:r>
      <w:r w:rsidR="0081505C" w:rsidRPr="00851485">
        <w:rPr>
          <w:rFonts w:ascii="Arial" w:hAnsi="Arial" w:cs="Arial" w:hint="eastAsia"/>
          <w:iCs/>
          <w:color w:val="auto"/>
          <w:sz w:val="22"/>
          <w:szCs w:val="22"/>
        </w:rPr>
        <w:t>–</w:t>
      </w:r>
      <w:r w:rsidR="00F71E8D">
        <w:rPr>
          <w:rFonts w:ascii="Arial" w:hAnsi="Arial" w:cs="Arial"/>
          <w:iCs/>
          <w:color w:val="auto"/>
          <w:sz w:val="22"/>
          <w:szCs w:val="22"/>
        </w:rPr>
        <w:lastRenderedPageBreak/>
        <w:t>19</w:t>
      </w:r>
      <w:r w:rsidR="0081505C" w:rsidRPr="00851485">
        <w:rPr>
          <w:rFonts w:ascii="Arial" w:hAnsi="Arial" w:cs="Arial"/>
          <w:iCs/>
          <w:color w:val="auto"/>
          <w:sz w:val="22"/>
          <w:szCs w:val="22"/>
        </w:rPr>
        <w:t>65 saw drought relief bores drilled under a subsidy scheme</w:t>
      </w:r>
      <w:r w:rsidR="0081505C">
        <w:rPr>
          <w:rFonts w:ascii="Arial" w:hAnsi="Arial" w:cs="Arial"/>
          <w:iCs/>
          <w:color w:val="auto"/>
          <w:sz w:val="22"/>
          <w:szCs w:val="22"/>
        </w:rPr>
        <w:t>.</w:t>
      </w:r>
      <w:r w:rsidR="0081505C" w:rsidRPr="00851485">
        <w:rPr>
          <w:rFonts w:ascii="Arial" w:hAnsi="Arial" w:cs="Arial"/>
          <w:iCs/>
          <w:color w:val="auto"/>
          <w:sz w:val="22"/>
          <w:szCs w:val="22"/>
        </w:rPr>
        <w:t xml:space="preserve"> </w:t>
      </w:r>
      <w:r w:rsidR="0081505C">
        <w:rPr>
          <w:rFonts w:ascii="Arial" w:hAnsi="Arial" w:cs="Arial"/>
          <w:iCs/>
          <w:color w:val="auto"/>
          <w:sz w:val="22"/>
          <w:szCs w:val="22"/>
        </w:rPr>
        <w:t>From</w:t>
      </w:r>
      <w:r w:rsidR="0081505C" w:rsidRPr="00851485">
        <w:rPr>
          <w:rFonts w:ascii="Arial" w:hAnsi="Arial" w:cs="Arial"/>
          <w:iCs/>
          <w:color w:val="auto"/>
          <w:sz w:val="22"/>
          <w:szCs w:val="22"/>
        </w:rPr>
        <w:t xml:space="preserve"> the late 1970s</w:t>
      </w:r>
      <w:r w:rsidR="0081505C">
        <w:rPr>
          <w:rFonts w:ascii="Arial" w:hAnsi="Arial" w:cs="Arial"/>
          <w:iCs/>
          <w:color w:val="auto"/>
          <w:sz w:val="22"/>
          <w:szCs w:val="22"/>
        </w:rPr>
        <w:t>,</w:t>
      </w:r>
      <w:r w:rsidR="0081505C" w:rsidRPr="00851485">
        <w:rPr>
          <w:rFonts w:ascii="Arial" w:hAnsi="Arial" w:cs="Arial"/>
          <w:iCs/>
          <w:color w:val="auto"/>
          <w:sz w:val="22"/>
          <w:szCs w:val="22"/>
        </w:rPr>
        <w:t xml:space="preserve"> the national Brucellosis and Tuberculosis Eradication Campaign led to more fencing to form smaller, more manageable paddocks with some additional water supplies</w:t>
      </w:r>
      <w:r w:rsidR="0081505C">
        <w:rPr>
          <w:rFonts w:ascii="Arial" w:hAnsi="Arial" w:cs="Arial"/>
          <w:iCs/>
          <w:color w:val="auto"/>
          <w:sz w:val="22"/>
          <w:szCs w:val="22"/>
        </w:rPr>
        <w:t xml:space="preserve"> </w:t>
      </w:r>
      <w:r w:rsidR="0081505C" w:rsidRPr="00851485">
        <w:rPr>
          <w:rFonts w:ascii="Arial" w:hAnsi="Arial" w:cs="Arial"/>
          <w:iCs/>
          <w:color w:val="auto"/>
          <w:sz w:val="22"/>
          <w:szCs w:val="22"/>
        </w:rPr>
        <w:t>(</w:t>
      </w:r>
      <w:proofErr w:type="spellStart"/>
      <w:r w:rsidR="0081505C" w:rsidRPr="00851485">
        <w:rPr>
          <w:rFonts w:ascii="Arial" w:hAnsi="Arial" w:cs="Arial"/>
          <w:iCs/>
          <w:color w:val="auto"/>
          <w:sz w:val="22"/>
          <w:szCs w:val="22"/>
        </w:rPr>
        <w:t>Bastin</w:t>
      </w:r>
      <w:proofErr w:type="spellEnd"/>
      <w:r w:rsidR="0081505C" w:rsidRPr="00851485">
        <w:rPr>
          <w:rFonts w:ascii="Arial" w:hAnsi="Arial" w:cs="Arial"/>
          <w:iCs/>
          <w:color w:val="auto"/>
          <w:sz w:val="22"/>
          <w:szCs w:val="22"/>
        </w:rPr>
        <w:t xml:space="preserve"> and ACRIS, 2008). Property sizes were reduced and smaller flocks placed less stress on more numerous individual watering points (</w:t>
      </w:r>
      <w:proofErr w:type="spellStart"/>
      <w:r w:rsidR="0081505C" w:rsidRPr="00851485">
        <w:rPr>
          <w:rFonts w:ascii="Arial" w:hAnsi="Arial" w:cs="Arial"/>
          <w:iCs/>
          <w:color w:val="auto"/>
          <w:sz w:val="22"/>
          <w:szCs w:val="22"/>
        </w:rPr>
        <w:t>Landsberg</w:t>
      </w:r>
      <w:proofErr w:type="spellEnd"/>
      <w:r w:rsidR="0081505C" w:rsidRPr="00851485">
        <w:rPr>
          <w:rFonts w:ascii="Arial" w:hAnsi="Arial" w:cs="Arial"/>
          <w:iCs/>
          <w:color w:val="auto"/>
          <w:sz w:val="22"/>
          <w:szCs w:val="22"/>
        </w:rPr>
        <w:t xml:space="preserve"> et al., 1997).</w:t>
      </w:r>
      <w:r w:rsidR="0081505C" w:rsidRPr="00FE25A0">
        <w:rPr>
          <w:rFonts w:ascii="Arial" w:hAnsi="Arial" w:cs="Arial"/>
          <w:iCs/>
          <w:color w:val="auto"/>
          <w:sz w:val="22"/>
          <w:szCs w:val="22"/>
        </w:rPr>
        <w:t xml:space="preserve"> </w:t>
      </w:r>
    </w:p>
    <w:p w:rsidR="0081505C" w:rsidRDefault="0081505C" w:rsidP="0081505C">
      <w:pPr>
        <w:pStyle w:val="Default"/>
        <w:rPr>
          <w:rFonts w:ascii="Arial" w:hAnsi="Arial" w:cs="Arial"/>
          <w:iCs/>
          <w:color w:val="auto"/>
          <w:sz w:val="22"/>
          <w:szCs w:val="22"/>
        </w:rPr>
      </w:pPr>
    </w:p>
    <w:p w:rsidR="0081505C" w:rsidRPr="00A53828" w:rsidRDefault="0081505C" w:rsidP="0081505C">
      <w:pPr>
        <w:pStyle w:val="Default"/>
        <w:rPr>
          <w:rFonts w:ascii="Arial" w:hAnsi="Arial" w:cs="Arial"/>
          <w:iCs/>
          <w:color w:val="auto"/>
          <w:sz w:val="22"/>
          <w:szCs w:val="22"/>
        </w:rPr>
      </w:pPr>
      <w:r w:rsidRPr="00A53828">
        <w:rPr>
          <w:rFonts w:ascii="Arial" w:hAnsi="Arial" w:cs="Arial"/>
          <w:iCs/>
          <w:color w:val="auto"/>
          <w:sz w:val="22"/>
          <w:szCs w:val="22"/>
        </w:rPr>
        <w:t xml:space="preserve">A comparison of watering points between about the time of the Second World War and the 1990s </w:t>
      </w:r>
      <w:proofErr w:type="gramStart"/>
      <w:r w:rsidRPr="00A53828">
        <w:rPr>
          <w:rFonts w:ascii="Arial" w:hAnsi="Arial" w:cs="Arial"/>
          <w:iCs/>
          <w:color w:val="auto"/>
          <w:sz w:val="22"/>
          <w:szCs w:val="22"/>
        </w:rPr>
        <w:t>showed,</w:t>
      </w:r>
      <w:proofErr w:type="gramEnd"/>
      <w:r w:rsidRPr="00A53828">
        <w:rPr>
          <w:rFonts w:ascii="Arial" w:hAnsi="Arial" w:cs="Arial"/>
          <w:iCs/>
          <w:color w:val="auto"/>
          <w:sz w:val="22"/>
          <w:szCs w:val="22"/>
        </w:rPr>
        <w:t xml:space="preserve"> that for a test area examined in the Gascoyne-Murchison of Western Australia, the area of land within 6 km of water increased from 66 per cent to 90 per cent. A general increase in watering point density was found for all but one land type. The increase was most pronounced on highly productive and fragile systems (Watson et al., 2006).</w:t>
      </w:r>
    </w:p>
    <w:p w:rsidR="0081505C" w:rsidRDefault="0081505C" w:rsidP="0081505C">
      <w:pPr>
        <w:pStyle w:val="Default"/>
        <w:rPr>
          <w:sz w:val="23"/>
          <w:szCs w:val="23"/>
        </w:rPr>
      </w:pPr>
    </w:p>
    <w:p w:rsidR="0081505C" w:rsidRDefault="0081505C" w:rsidP="0081505C">
      <w:pPr>
        <w:pStyle w:val="Default"/>
        <w:rPr>
          <w:rFonts w:ascii="Arial" w:hAnsi="Arial" w:cs="Arial"/>
          <w:iCs/>
          <w:color w:val="auto"/>
          <w:sz w:val="22"/>
          <w:szCs w:val="22"/>
        </w:rPr>
      </w:pPr>
      <w:r w:rsidRPr="00FE25A0">
        <w:rPr>
          <w:rFonts w:ascii="Arial" w:hAnsi="Arial" w:cs="Arial"/>
          <w:iCs/>
          <w:color w:val="auto"/>
          <w:sz w:val="22"/>
          <w:szCs w:val="22"/>
        </w:rPr>
        <w:t>Today, artificial water sources are found at high densities throughout Australia’s grazing</w:t>
      </w:r>
      <w:r>
        <w:rPr>
          <w:rFonts w:ascii="Arial" w:hAnsi="Arial" w:cs="Arial"/>
          <w:iCs/>
          <w:color w:val="auto"/>
          <w:sz w:val="22"/>
          <w:szCs w:val="22"/>
        </w:rPr>
        <w:t xml:space="preserve"> </w:t>
      </w:r>
      <w:r w:rsidRPr="00FE25A0">
        <w:rPr>
          <w:rFonts w:ascii="Arial" w:hAnsi="Arial" w:cs="Arial"/>
          <w:iCs/>
          <w:color w:val="auto"/>
          <w:sz w:val="22"/>
          <w:szCs w:val="22"/>
        </w:rPr>
        <w:t>rangelands, with an average distance between points of less than 10 km (James et al.</w:t>
      </w:r>
      <w:r>
        <w:rPr>
          <w:rFonts w:ascii="Arial" w:hAnsi="Arial" w:cs="Arial"/>
          <w:iCs/>
          <w:color w:val="auto"/>
          <w:sz w:val="22"/>
          <w:szCs w:val="22"/>
        </w:rPr>
        <w:t>,</w:t>
      </w:r>
      <w:r w:rsidRPr="00FE25A0">
        <w:rPr>
          <w:rFonts w:ascii="Arial" w:hAnsi="Arial" w:cs="Arial"/>
          <w:iCs/>
          <w:color w:val="auto"/>
          <w:sz w:val="22"/>
          <w:szCs w:val="22"/>
        </w:rPr>
        <w:t xml:space="preserve"> 1999).</w:t>
      </w:r>
      <w:r w:rsidR="009A4B34">
        <w:rPr>
          <w:rFonts w:ascii="Arial" w:hAnsi="Arial" w:cs="Arial"/>
          <w:iCs/>
          <w:color w:val="auto"/>
          <w:sz w:val="22"/>
          <w:szCs w:val="22"/>
        </w:rPr>
        <w:t xml:space="preserve"> </w:t>
      </w:r>
      <w:r w:rsidR="00776C43">
        <w:rPr>
          <w:rFonts w:ascii="Arial" w:hAnsi="Arial" w:cs="Arial"/>
          <w:iCs/>
          <w:color w:val="auto"/>
          <w:sz w:val="22"/>
          <w:szCs w:val="22"/>
        </w:rPr>
        <w:t>In 1998</w:t>
      </w:r>
      <w:r w:rsidR="000A4616">
        <w:rPr>
          <w:rFonts w:ascii="Arial" w:hAnsi="Arial" w:cs="Arial"/>
          <w:iCs/>
          <w:color w:val="auto"/>
          <w:sz w:val="22"/>
          <w:szCs w:val="22"/>
        </w:rPr>
        <w:t>, it was estimated</w:t>
      </w:r>
      <w:r w:rsidR="00776C43">
        <w:rPr>
          <w:rFonts w:ascii="Arial" w:hAnsi="Arial" w:cs="Arial"/>
          <w:iCs/>
          <w:color w:val="auto"/>
          <w:sz w:val="22"/>
          <w:szCs w:val="22"/>
        </w:rPr>
        <w:t xml:space="preserve"> there were about 3</w:t>
      </w:r>
      <w:r w:rsidR="000A4616">
        <w:rPr>
          <w:rFonts w:ascii="Arial" w:hAnsi="Arial" w:cs="Arial"/>
          <w:iCs/>
          <w:color w:val="auto"/>
          <w:sz w:val="22"/>
          <w:szCs w:val="22"/>
        </w:rPr>
        <w:t>000 free flowing artesian bores and</w:t>
      </w:r>
      <w:r w:rsidR="00776C43">
        <w:rPr>
          <w:rFonts w:ascii="Arial" w:hAnsi="Arial" w:cs="Arial"/>
          <w:iCs/>
          <w:color w:val="auto"/>
          <w:sz w:val="22"/>
          <w:szCs w:val="22"/>
        </w:rPr>
        <w:t xml:space="preserve"> 34,000 km of bore drains in place</w:t>
      </w:r>
      <w:r w:rsidR="000A4616">
        <w:rPr>
          <w:rFonts w:ascii="Arial" w:hAnsi="Arial" w:cs="Arial"/>
          <w:iCs/>
          <w:color w:val="auto"/>
          <w:sz w:val="22"/>
          <w:szCs w:val="22"/>
        </w:rPr>
        <w:t xml:space="preserve"> </w:t>
      </w:r>
      <w:r w:rsidR="005268AD">
        <w:rPr>
          <w:rFonts w:ascii="Arial" w:hAnsi="Arial" w:cs="Arial"/>
          <w:iCs/>
          <w:color w:val="auto"/>
          <w:sz w:val="22"/>
          <w:szCs w:val="22"/>
        </w:rPr>
        <w:t xml:space="preserve">in the Great Artesian Basin </w:t>
      </w:r>
      <w:r w:rsidR="000A4616">
        <w:rPr>
          <w:rFonts w:ascii="Arial" w:hAnsi="Arial" w:cs="Arial"/>
          <w:iCs/>
          <w:color w:val="auto"/>
          <w:sz w:val="22"/>
          <w:szCs w:val="22"/>
        </w:rPr>
        <w:t>(GABCC, 1998).</w:t>
      </w:r>
    </w:p>
    <w:p w:rsidR="0081505C" w:rsidRDefault="0081505C" w:rsidP="00710499">
      <w:pPr>
        <w:pStyle w:val="Header"/>
        <w:tabs>
          <w:tab w:val="left" w:pos="720"/>
        </w:tabs>
        <w:rPr>
          <w:rFonts w:ascii="Arial" w:hAnsi="Arial" w:cs="Arial"/>
          <w:sz w:val="22"/>
          <w:szCs w:val="22"/>
        </w:rPr>
      </w:pPr>
    </w:p>
    <w:p w:rsidR="005C0766" w:rsidRPr="009A4B34" w:rsidRDefault="009A4B34" w:rsidP="009A4B34">
      <w:pPr>
        <w:pStyle w:val="Default"/>
        <w:rPr>
          <w:rFonts w:ascii="Arial" w:hAnsi="Arial" w:cs="Arial"/>
          <w:iCs/>
          <w:color w:val="auto"/>
          <w:sz w:val="22"/>
          <w:szCs w:val="22"/>
        </w:rPr>
      </w:pPr>
      <w:r w:rsidRPr="009A4B34">
        <w:rPr>
          <w:rFonts w:ascii="Arial" w:hAnsi="Arial" w:cs="Arial"/>
          <w:iCs/>
          <w:color w:val="auto"/>
          <w:sz w:val="22"/>
          <w:szCs w:val="22"/>
        </w:rPr>
        <w:t>Proliferation of water</w:t>
      </w:r>
      <w:r w:rsidR="000E2019">
        <w:rPr>
          <w:rFonts w:ascii="Arial" w:hAnsi="Arial" w:cs="Arial"/>
          <w:iCs/>
          <w:color w:val="auto"/>
          <w:sz w:val="22"/>
          <w:szCs w:val="22"/>
        </w:rPr>
        <w:t>ing</w:t>
      </w:r>
      <w:r w:rsidRPr="009A4B34">
        <w:rPr>
          <w:rFonts w:ascii="Arial" w:hAnsi="Arial" w:cs="Arial"/>
          <w:iCs/>
          <w:color w:val="auto"/>
          <w:sz w:val="22"/>
          <w:szCs w:val="22"/>
        </w:rPr>
        <w:t xml:space="preserve"> points has been one of the key factors in the development of the pastoral industry throughout much of the Australian arid and semi-arid rangelands (Basin and ACRIS, 2008).</w:t>
      </w:r>
      <w:r>
        <w:rPr>
          <w:rFonts w:ascii="Arial" w:hAnsi="Arial" w:cs="Arial"/>
          <w:iCs/>
          <w:color w:val="auto"/>
          <w:sz w:val="22"/>
          <w:szCs w:val="22"/>
        </w:rPr>
        <w:t xml:space="preserve"> </w:t>
      </w:r>
      <w:r w:rsidR="005C0766">
        <w:rPr>
          <w:rFonts w:ascii="Arial" w:hAnsi="Arial" w:cs="Arial"/>
          <w:sz w:val="22"/>
          <w:szCs w:val="22"/>
        </w:rPr>
        <w:t xml:space="preserve">The proliferation and placement of artificial watering points provides for increased access to water by native and introduced species including domestic stock, including during dry periods and drought. </w:t>
      </w:r>
      <w:r w:rsidR="005C0766" w:rsidRPr="00ED1972">
        <w:rPr>
          <w:rFonts w:ascii="Arial" w:hAnsi="Arial" w:cs="Arial"/>
          <w:sz w:val="22"/>
          <w:szCs w:val="22"/>
        </w:rPr>
        <w:t xml:space="preserve">The </w:t>
      </w:r>
      <w:proofErr w:type="spellStart"/>
      <w:r w:rsidR="005C0766" w:rsidRPr="00ED1972">
        <w:rPr>
          <w:rFonts w:ascii="Arial" w:hAnsi="Arial" w:cs="Arial"/>
          <w:sz w:val="22"/>
          <w:szCs w:val="22"/>
        </w:rPr>
        <w:t>broadscale</w:t>
      </w:r>
      <w:proofErr w:type="spellEnd"/>
      <w:r w:rsidR="005C0766" w:rsidRPr="00ED1972">
        <w:rPr>
          <w:rFonts w:ascii="Arial" w:hAnsi="Arial" w:cs="Arial"/>
          <w:sz w:val="22"/>
          <w:szCs w:val="22"/>
        </w:rPr>
        <w:t xml:space="preserve"> supplementation of drinking water has enhanced densities of sheep (</w:t>
      </w:r>
      <w:proofErr w:type="spellStart"/>
      <w:r w:rsidR="005C0766" w:rsidRPr="00ED1972">
        <w:rPr>
          <w:rFonts w:ascii="Arial" w:hAnsi="Arial" w:cs="Arial"/>
          <w:i/>
          <w:iCs/>
          <w:sz w:val="22"/>
          <w:szCs w:val="22"/>
        </w:rPr>
        <w:t>Ovies</w:t>
      </w:r>
      <w:proofErr w:type="spellEnd"/>
      <w:r w:rsidR="005C0766" w:rsidRPr="00ED1972">
        <w:rPr>
          <w:rFonts w:ascii="Arial" w:hAnsi="Arial" w:cs="Arial"/>
          <w:i/>
          <w:iCs/>
          <w:sz w:val="22"/>
          <w:szCs w:val="22"/>
        </w:rPr>
        <w:t xml:space="preserve"> </w:t>
      </w:r>
      <w:proofErr w:type="spellStart"/>
      <w:proofErr w:type="gramStart"/>
      <w:r w:rsidR="005C0766" w:rsidRPr="00ED1972">
        <w:rPr>
          <w:rFonts w:ascii="Arial" w:hAnsi="Arial" w:cs="Arial"/>
          <w:i/>
          <w:iCs/>
          <w:sz w:val="22"/>
          <w:szCs w:val="22"/>
        </w:rPr>
        <w:t>aries</w:t>
      </w:r>
      <w:proofErr w:type="spellEnd"/>
      <w:proofErr w:type="gramEnd"/>
      <w:r w:rsidR="005C0766" w:rsidRPr="00ED1972">
        <w:rPr>
          <w:rFonts w:ascii="Arial" w:hAnsi="Arial" w:cs="Arial"/>
          <w:sz w:val="22"/>
          <w:szCs w:val="22"/>
        </w:rPr>
        <w:t>), cattle (</w:t>
      </w:r>
      <w:proofErr w:type="spellStart"/>
      <w:r w:rsidR="005C0766" w:rsidRPr="00ED1972">
        <w:rPr>
          <w:rFonts w:ascii="Arial" w:hAnsi="Arial" w:cs="Arial"/>
          <w:i/>
          <w:iCs/>
          <w:sz w:val="22"/>
          <w:szCs w:val="22"/>
        </w:rPr>
        <w:t>Bos</w:t>
      </w:r>
      <w:proofErr w:type="spellEnd"/>
      <w:r w:rsidR="005C0766" w:rsidRPr="00ED1972">
        <w:rPr>
          <w:rFonts w:ascii="Arial" w:hAnsi="Arial" w:cs="Arial"/>
          <w:i/>
          <w:iCs/>
          <w:sz w:val="22"/>
          <w:szCs w:val="22"/>
        </w:rPr>
        <w:t xml:space="preserve"> </w:t>
      </w:r>
      <w:proofErr w:type="spellStart"/>
      <w:r w:rsidR="005C0766" w:rsidRPr="00ED1972">
        <w:rPr>
          <w:rFonts w:ascii="Arial" w:hAnsi="Arial" w:cs="Arial"/>
          <w:i/>
          <w:iCs/>
          <w:sz w:val="22"/>
          <w:szCs w:val="22"/>
        </w:rPr>
        <w:t>taurus</w:t>
      </w:r>
      <w:proofErr w:type="spellEnd"/>
      <w:r w:rsidR="005C0766" w:rsidRPr="00ED1972">
        <w:rPr>
          <w:rFonts w:ascii="Arial" w:hAnsi="Arial" w:cs="Arial"/>
          <w:sz w:val="22"/>
          <w:szCs w:val="22"/>
        </w:rPr>
        <w:t xml:space="preserve">, </w:t>
      </w:r>
      <w:proofErr w:type="spellStart"/>
      <w:r w:rsidR="005C0766" w:rsidRPr="00ED1972">
        <w:rPr>
          <w:rFonts w:ascii="Arial" w:hAnsi="Arial" w:cs="Arial"/>
          <w:i/>
          <w:iCs/>
          <w:sz w:val="22"/>
          <w:szCs w:val="22"/>
        </w:rPr>
        <w:t>Bos</w:t>
      </w:r>
      <w:proofErr w:type="spellEnd"/>
      <w:r w:rsidR="005C0766" w:rsidRPr="00ED1972">
        <w:rPr>
          <w:rFonts w:ascii="Arial" w:hAnsi="Arial" w:cs="Arial"/>
          <w:i/>
          <w:iCs/>
          <w:sz w:val="22"/>
          <w:szCs w:val="22"/>
        </w:rPr>
        <w:t xml:space="preserve"> </w:t>
      </w:r>
      <w:proofErr w:type="spellStart"/>
      <w:r w:rsidR="005C0766" w:rsidRPr="00ED1972">
        <w:rPr>
          <w:rFonts w:ascii="Arial" w:hAnsi="Arial" w:cs="Arial"/>
          <w:i/>
          <w:iCs/>
          <w:sz w:val="22"/>
          <w:szCs w:val="22"/>
        </w:rPr>
        <w:t>indicus</w:t>
      </w:r>
      <w:proofErr w:type="spellEnd"/>
      <w:r w:rsidR="005C0766" w:rsidRPr="00ED1972">
        <w:rPr>
          <w:rFonts w:ascii="Arial" w:hAnsi="Arial" w:cs="Arial"/>
          <w:sz w:val="22"/>
          <w:szCs w:val="22"/>
        </w:rPr>
        <w:t>) and goats (</w:t>
      </w:r>
      <w:r w:rsidR="005C0766" w:rsidRPr="00ED1972">
        <w:rPr>
          <w:rFonts w:ascii="Arial" w:hAnsi="Arial" w:cs="Arial"/>
          <w:i/>
          <w:iCs/>
          <w:sz w:val="22"/>
          <w:szCs w:val="22"/>
        </w:rPr>
        <w:t xml:space="preserve">Capra </w:t>
      </w:r>
      <w:proofErr w:type="spellStart"/>
      <w:r w:rsidR="005C0766" w:rsidRPr="00ED1972">
        <w:rPr>
          <w:rFonts w:ascii="Arial" w:hAnsi="Arial" w:cs="Arial"/>
          <w:i/>
          <w:iCs/>
          <w:sz w:val="22"/>
          <w:szCs w:val="22"/>
        </w:rPr>
        <w:t>hircus</w:t>
      </w:r>
      <w:proofErr w:type="spellEnd"/>
      <w:r w:rsidR="005C0766" w:rsidRPr="00ED1972">
        <w:rPr>
          <w:rFonts w:ascii="Arial" w:hAnsi="Arial" w:cs="Arial"/>
          <w:sz w:val="22"/>
          <w:szCs w:val="22"/>
        </w:rPr>
        <w:t xml:space="preserve">), </w:t>
      </w:r>
      <w:r w:rsidR="005C0766">
        <w:rPr>
          <w:rFonts w:ascii="Arial" w:hAnsi="Arial" w:cs="Arial"/>
          <w:sz w:val="22"/>
          <w:szCs w:val="22"/>
        </w:rPr>
        <w:t>and</w:t>
      </w:r>
      <w:r w:rsidR="005C0766" w:rsidRPr="00ED1972">
        <w:rPr>
          <w:rFonts w:ascii="Arial" w:hAnsi="Arial" w:cs="Arial"/>
          <w:sz w:val="22"/>
          <w:szCs w:val="22"/>
        </w:rPr>
        <w:t xml:space="preserve"> contributed to increased populations of native kangaroos (</w:t>
      </w:r>
      <w:proofErr w:type="spellStart"/>
      <w:r w:rsidR="005C0766" w:rsidRPr="00ED1972">
        <w:rPr>
          <w:rFonts w:ascii="Arial" w:hAnsi="Arial" w:cs="Arial"/>
          <w:i/>
          <w:iCs/>
          <w:sz w:val="22"/>
          <w:szCs w:val="22"/>
        </w:rPr>
        <w:t>Macropus</w:t>
      </w:r>
      <w:proofErr w:type="spellEnd"/>
      <w:r w:rsidR="005C0766" w:rsidRPr="00ED1972">
        <w:rPr>
          <w:rFonts w:ascii="Arial" w:hAnsi="Arial" w:cs="Arial"/>
          <w:i/>
          <w:iCs/>
          <w:sz w:val="22"/>
          <w:szCs w:val="22"/>
        </w:rPr>
        <w:t xml:space="preserve"> </w:t>
      </w:r>
      <w:r w:rsidR="005C0766" w:rsidRPr="00ED1972">
        <w:rPr>
          <w:rFonts w:ascii="Arial" w:hAnsi="Arial" w:cs="Arial"/>
          <w:sz w:val="22"/>
          <w:szCs w:val="22"/>
        </w:rPr>
        <w:t>spp.) since pre-European times</w:t>
      </w:r>
      <w:r w:rsidR="005C0766">
        <w:rPr>
          <w:rFonts w:ascii="Arial" w:hAnsi="Arial" w:cs="Arial"/>
          <w:sz w:val="22"/>
          <w:szCs w:val="22"/>
        </w:rPr>
        <w:t xml:space="preserve"> (</w:t>
      </w:r>
      <w:proofErr w:type="spellStart"/>
      <w:r w:rsidR="005C0766">
        <w:rPr>
          <w:rFonts w:ascii="Arial" w:hAnsi="Arial" w:cs="Arial"/>
          <w:sz w:val="22"/>
          <w:szCs w:val="22"/>
        </w:rPr>
        <w:t>Fensham</w:t>
      </w:r>
      <w:proofErr w:type="spellEnd"/>
      <w:r w:rsidR="005C0766">
        <w:rPr>
          <w:rFonts w:ascii="Arial" w:hAnsi="Arial" w:cs="Arial"/>
          <w:sz w:val="22"/>
          <w:szCs w:val="22"/>
        </w:rPr>
        <w:t xml:space="preserve"> and Fairfax, 2008)</w:t>
      </w:r>
      <w:r w:rsidR="005C0766" w:rsidRPr="00ED1972">
        <w:rPr>
          <w:rFonts w:ascii="Arial" w:hAnsi="Arial" w:cs="Arial"/>
          <w:sz w:val="22"/>
          <w:szCs w:val="22"/>
        </w:rPr>
        <w:t>.</w:t>
      </w:r>
    </w:p>
    <w:p w:rsidR="00AB0D83" w:rsidRDefault="00AB0D83" w:rsidP="00710499">
      <w:pPr>
        <w:pStyle w:val="Header"/>
        <w:tabs>
          <w:tab w:val="left" w:pos="720"/>
        </w:tabs>
        <w:rPr>
          <w:rFonts w:ascii="Arial" w:hAnsi="Arial" w:cs="Arial"/>
          <w:sz w:val="22"/>
          <w:szCs w:val="22"/>
        </w:rPr>
      </w:pPr>
    </w:p>
    <w:p w:rsidR="0053448F" w:rsidRPr="006133A3" w:rsidRDefault="006133A3" w:rsidP="00987B57">
      <w:pPr>
        <w:pStyle w:val="Header"/>
        <w:tabs>
          <w:tab w:val="left" w:pos="720"/>
        </w:tabs>
        <w:rPr>
          <w:rFonts w:ascii="Arial" w:hAnsi="Arial" w:cs="Arial"/>
          <w:b/>
          <w:sz w:val="22"/>
          <w:szCs w:val="22"/>
        </w:rPr>
      </w:pPr>
      <w:r w:rsidRPr="006133A3">
        <w:rPr>
          <w:rFonts w:ascii="Arial" w:hAnsi="Arial" w:cs="Arial"/>
          <w:b/>
          <w:sz w:val="22"/>
          <w:szCs w:val="22"/>
        </w:rPr>
        <w:t>Description</w:t>
      </w:r>
      <w:r w:rsidR="000C3F01">
        <w:rPr>
          <w:rFonts w:ascii="Arial" w:hAnsi="Arial" w:cs="Arial"/>
          <w:b/>
          <w:sz w:val="22"/>
          <w:szCs w:val="22"/>
        </w:rPr>
        <w:t xml:space="preserve"> of</w:t>
      </w:r>
      <w:r w:rsidR="00F47905" w:rsidRPr="006133A3">
        <w:rPr>
          <w:rFonts w:ascii="Arial" w:hAnsi="Arial" w:cs="Arial"/>
          <w:b/>
          <w:sz w:val="22"/>
          <w:szCs w:val="22"/>
        </w:rPr>
        <w:t xml:space="preserve"> </w:t>
      </w:r>
      <w:r w:rsidR="005C0766" w:rsidRPr="006133A3">
        <w:rPr>
          <w:rFonts w:ascii="Arial" w:hAnsi="Arial" w:cs="Arial"/>
          <w:b/>
          <w:sz w:val="22"/>
          <w:szCs w:val="22"/>
        </w:rPr>
        <w:t>‘</w:t>
      </w:r>
      <w:r w:rsidR="00F47905" w:rsidRPr="006133A3">
        <w:rPr>
          <w:rFonts w:ascii="Arial" w:hAnsi="Arial" w:cs="Arial"/>
          <w:b/>
          <w:sz w:val="22"/>
          <w:szCs w:val="22"/>
        </w:rPr>
        <w:t>management</w:t>
      </w:r>
      <w:r w:rsidR="005C0766" w:rsidRPr="006133A3">
        <w:rPr>
          <w:rFonts w:ascii="Arial" w:hAnsi="Arial" w:cs="Arial"/>
          <w:b/>
          <w:sz w:val="22"/>
          <w:szCs w:val="22"/>
        </w:rPr>
        <w:t>’</w:t>
      </w:r>
      <w:r w:rsidR="00F47905" w:rsidRPr="006133A3">
        <w:rPr>
          <w:rFonts w:ascii="Arial" w:hAnsi="Arial" w:cs="Arial"/>
          <w:b/>
          <w:sz w:val="22"/>
          <w:szCs w:val="22"/>
        </w:rPr>
        <w:t xml:space="preserve"> of artificial watering points</w:t>
      </w:r>
    </w:p>
    <w:p w:rsidR="007739B4" w:rsidRDefault="007739B4" w:rsidP="00987B57">
      <w:pPr>
        <w:pStyle w:val="Header"/>
        <w:tabs>
          <w:tab w:val="left" w:pos="720"/>
        </w:tabs>
        <w:rPr>
          <w:rFonts w:ascii="Arial" w:hAnsi="Arial" w:cs="Arial"/>
          <w:sz w:val="22"/>
          <w:szCs w:val="22"/>
        </w:rPr>
      </w:pPr>
    </w:p>
    <w:p w:rsidR="00FA0B1A" w:rsidRDefault="00FA0B1A" w:rsidP="00987B57">
      <w:pPr>
        <w:pStyle w:val="Header"/>
        <w:tabs>
          <w:tab w:val="left" w:pos="720"/>
        </w:tabs>
        <w:rPr>
          <w:rFonts w:ascii="Arial" w:hAnsi="Arial" w:cs="Arial"/>
          <w:sz w:val="22"/>
          <w:szCs w:val="22"/>
        </w:rPr>
      </w:pPr>
      <w:r>
        <w:rPr>
          <w:rFonts w:ascii="Arial" w:hAnsi="Arial" w:cs="Arial"/>
          <w:sz w:val="22"/>
          <w:szCs w:val="22"/>
        </w:rPr>
        <w:t>The name of the process ‘</w:t>
      </w:r>
      <w:r w:rsidRPr="00825174">
        <w:rPr>
          <w:rFonts w:ascii="Arial" w:hAnsi="Arial" w:cs="Arial"/>
          <w:sz w:val="22"/>
          <w:szCs w:val="22"/>
        </w:rPr>
        <w:t>Biodiversity decline and habitat degradation in the arid and semi-arid Australian rangelands due to the proliferation, placement and management of artificial watering points</w:t>
      </w:r>
      <w:r>
        <w:rPr>
          <w:rFonts w:ascii="Arial" w:hAnsi="Arial" w:cs="Arial"/>
          <w:sz w:val="22"/>
          <w:szCs w:val="22"/>
        </w:rPr>
        <w:t xml:space="preserve">’ imposes a management component </w:t>
      </w:r>
      <w:r w:rsidR="00166074">
        <w:rPr>
          <w:rFonts w:ascii="Arial" w:hAnsi="Arial" w:cs="Arial"/>
          <w:sz w:val="22"/>
          <w:szCs w:val="22"/>
        </w:rPr>
        <w:t>to the</w:t>
      </w:r>
      <w:r>
        <w:rPr>
          <w:rFonts w:ascii="Arial" w:hAnsi="Arial" w:cs="Arial"/>
          <w:sz w:val="22"/>
          <w:szCs w:val="22"/>
        </w:rPr>
        <w:t xml:space="preserve"> threat process</w:t>
      </w:r>
      <w:r w:rsidR="00166074">
        <w:rPr>
          <w:rFonts w:ascii="Arial" w:hAnsi="Arial" w:cs="Arial"/>
          <w:sz w:val="22"/>
          <w:szCs w:val="22"/>
        </w:rPr>
        <w:t xml:space="preserve"> under assessment here</w:t>
      </w:r>
      <w:r>
        <w:rPr>
          <w:rFonts w:ascii="Arial" w:hAnsi="Arial" w:cs="Arial"/>
          <w:sz w:val="22"/>
          <w:szCs w:val="22"/>
        </w:rPr>
        <w:t>.</w:t>
      </w:r>
    </w:p>
    <w:p w:rsidR="00FA0B1A" w:rsidRDefault="00FA0B1A" w:rsidP="00987B57">
      <w:pPr>
        <w:pStyle w:val="Header"/>
        <w:tabs>
          <w:tab w:val="left" w:pos="720"/>
        </w:tabs>
        <w:rPr>
          <w:rFonts w:ascii="Arial" w:hAnsi="Arial" w:cs="Arial"/>
          <w:sz w:val="22"/>
          <w:szCs w:val="22"/>
        </w:rPr>
      </w:pPr>
    </w:p>
    <w:p w:rsidR="00414F1E" w:rsidRPr="00414F1E" w:rsidRDefault="00157B16" w:rsidP="00987B57">
      <w:pPr>
        <w:pStyle w:val="Header"/>
        <w:tabs>
          <w:tab w:val="left" w:pos="720"/>
        </w:tabs>
        <w:rPr>
          <w:rFonts w:ascii="Arial" w:hAnsi="Arial" w:cs="Arial"/>
          <w:sz w:val="22"/>
          <w:szCs w:val="22"/>
        </w:rPr>
      </w:pPr>
      <w:r>
        <w:rPr>
          <w:rFonts w:ascii="Arial" w:hAnsi="Arial" w:cs="Arial"/>
          <w:sz w:val="22"/>
          <w:szCs w:val="22"/>
        </w:rPr>
        <w:t xml:space="preserve">There are a range of management actions that could be included within a definition of management. </w:t>
      </w:r>
      <w:r w:rsidR="00FA0B1A">
        <w:rPr>
          <w:rFonts w:ascii="Arial" w:hAnsi="Arial" w:cs="Arial"/>
          <w:sz w:val="22"/>
          <w:szCs w:val="22"/>
        </w:rPr>
        <w:t xml:space="preserve">The management of artificial watering points </w:t>
      </w:r>
      <w:r w:rsidR="003F3F2D">
        <w:rPr>
          <w:rFonts w:ascii="Arial" w:hAnsi="Arial" w:cs="Arial"/>
          <w:sz w:val="22"/>
          <w:szCs w:val="22"/>
        </w:rPr>
        <w:t xml:space="preserve">is the human </w:t>
      </w:r>
      <w:r w:rsidR="0007306D">
        <w:rPr>
          <w:rFonts w:ascii="Arial" w:hAnsi="Arial" w:cs="Arial"/>
          <w:sz w:val="22"/>
          <w:szCs w:val="22"/>
        </w:rPr>
        <w:t xml:space="preserve">manipulation </w:t>
      </w:r>
      <w:r w:rsidR="004D5ABF">
        <w:rPr>
          <w:rFonts w:ascii="Arial" w:hAnsi="Arial" w:cs="Arial"/>
          <w:sz w:val="22"/>
          <w:szCs w:val="22"/>
        </w:rPr>
        <w:t>of the watering point</w:t>
      </w:r>
      <w:r w:rsidR="0007306D">
        <w:rPr>
          <w:rFonts w:ascii="Arial" w:hAnsi="Arial" w:cs="Arial"/>
          <w:sz w:val="22"/>
          <w:szCs w:val="22"/>
        </w:rPr>
        <w:t xml:space="preserve">, but does not </w:t>
      </w:r>
      <w:r w:rsidR="004D5ABF">
        <w:rPr>
          <w:rFonts w:ascii="Arial" w:hAnsi="Arial" w:cs="Arial"/>
          <w:sz w:val="22"/>
          <w:szCs w:val="22"/>
        </w:rPr>
        <w:t xml:space="preserve">also </w:t>
      </w:r>
      <w:r w:rsidR="0007306D">
        <w:rPr>
          <w:rFonts w:ascii="Arial" w:hAnsi="Arial" w:cs="Arial"/>
          <w:sz w:val="22"/>
          <w:szCs w:val="22"/>
        </w:rPr>
        <w:t xml:space="preserve">include </w:t>
      </w:r>
      <w:r w:rsidR="0007306D" w:rsidRPr="00414F1E">
        <w:rPr>
          <w:rFonts w:ascii="Arial" w:hAnsi="Arial" w:cs="Arial"/>
          <w:sz w:val="22"/>
          <w:szCs w:val="22"/>
        </w:rPr>
        <w:t>the formation of the artificial watering point</w:t>
      </w:r>
      <w:r w:rsidR="00A12746">
        <w:rPr>
          <w:rFonts w:ascii="Arial" w:hAnsi="Arial" w:cs="Arial"/>
          <w:sz w:val="22"/>
          <w:szCs w:val="22"/>
        </w:rPr>
        <w:t xml:space="preserve"> (as formation</w:t>
      </w:r>
      <w:r w:rsidR="004D5ABF">
        <w:rPr>
          <w:rFonts w:ascii="Arial" w:hAnsi="Arial" w:cs="Arial"/>
          <w:sz w:val="22"/>
          <w:szCs w:val="22"/>
        </w:rPr>
        <w:t xml:space="preserve"> is included under ‘proliferation and placement’)</w:t>
      </w:r>
      <w:r w:rsidR="003F3F2D" w:rsidRPr="00414F1E">
        <w:rPr>
          <w:rFonts w:ascii="Arial" w:hAnsi="Arial" w:cs="Arial"/>
          <w:sz w:val="22"/>
          <w:szCs w:val="22"/>
        </w:rPr>
        <w:t xml:space="preserve">. </w:t>
      </w:r>
      <w:r w:rsidR="0007306D" w:rsidRPr="00414F1E">
        <w:rPr>
          <w:rFonts w:ascii="Arial" w:hAnsi="Arial" w:cs="Arial"/>
          <w:sz w:val="22"/>
          <w:szCs w:val="22"/>
        </w:rPr>
        <w:t>Management</w:t>
      </w:r>
      <w:r w:rsidR="003F3F2D" w:rsidRPr="00414F1E">
        <w:rPr>
          <w:rFonts w:ascii="Arial" w:hAnsi="Arial" w:cs="Arial"/>
          <w:sz w:val="22"/>
          <w:szCs w:val="22"/>
        </w:rPr>
        <w:t xml:space="preserve"> could potentially include</w:t>
      </w:r>
      <w:r w:rsidR="00414F1E" w:rsidRPr="00414F1E">
        <w:rPr>
          <w:rFonts w:ascii="Arial" w:hAnsi="Arial" w:cs="Arial"/>
          <w:sz w:val="22"/>
          <w:szCs w:val="22"/>
        </w:rPr>
        <w:t>:</w:t>
      </w:r>
    </w:p>
    <w:p w:rsidR="00414F1E" w:rsidRPr="00560C18" w:rsidRDefault="00FA0B1A" w:rsidP="00560C18">
      <w:pPr>
        <w:pStyle w:val="ListBullet"/>
        <w:rPr>
          <w:rFonts w:ascii="Arial" w:hAnsi="Arial" w:cs="Arial"/>
          <w:sz w:val="22"/>
          <w:szCs w:val="22"/>
        </w:rPr>
      </w:pPr>
      <w:r w:rsidRPr="00414F1E">
        <w:rPr>
          <w:rFonts w:ascii="Arial" w:hAnsi="Arial" w:cs="Arial"/>
          <w:sz w:val="22"/>
          <w:szCs w:val="22"/>
        </w:rPr>
        <w:t>maintenance of th</w:t>
      </w:r>
      <w:r w:rsidR="003F3F2D" w:rsidRPr="00414F1E">
        <w:rPr>
          <w:rFonts w:ascii="Arial" w:hAnsi="Arial" w:cs="Arial"/>
          <w:sz w:val="22"/>
          <w:szCs w:val="22"/>
        </w:rPr>
        <w:t>e artificial watering point following</w:t>
      </w:r>
      <w:r w:rsidRPr="00414F1E">
        <w:rPr>
          <w:rFonts w:ascii="Arial" w:hAnsi="Arial" w:cs="Arial"/>
          <w:sz w:val="22"/>
          <w:szCs w:val="22"/>
        </w:rPr>
        <w:t xml:space="preserve"> its formation</w:t>
      </w:r>
      <w:r w:rsidR="00414F1E" w:rsidRPr="00414F1E">
        <w:rPr>
          <w:rFonts w:ascii="Arial" w:hAnsi="Arial" w:cs="Arial"/>
          <w:sz w:val="22"/>
          <w:szCs w:val="22"/>
        </w:rPr>
        <w:t>,</w:t>
      </w:r>
    </w:p>
    <w:p w:rsidR="00560C18" w:rsidRDefault="00414F1E" w:rsidP="00414F1E">
      <w:pPr>
        <w:pStyle w:val="ListBullet"/>
        <w:rPr>
          <w:rFonts w:ascii="Arial" w:hAnsi="Arial" w:cs="Arial"/>
          <w:sz w:val="22"/>
          <w:szCs w:val="22"/>
        </w:rPr>
      </w:pPr>
      <w:r>
        <w:rPr>
          <w:rFonts w:ascii="Arial" w:hAnsi="Arial" w:cs="Arial"/>
          <w:sz w:val="22"/>
          <w:szCs w:val="22"/>
        </w:rPr>
        <w:t>adj</w:t>
      </w:r>
      <w:r w:rsidR="00560C18">
        <w:rPr>
          <w:rFonts w:ascii="Arial" w:hAnsi="Arial" w:cs="Arial"/>
          <w:sz w:val="22"/>
          <w:szCs w:val="22"/>
        </w:rPr>
        <w:t>ustments to the distribution,</w:t>
      </w:r>
      <w:r>
        <w:rPr>
          <w:rFonts w:ascii="Arial" w:hAnsi="Arial" w:cs="Arial"/>
          <w:sz w:val="22"/>
          <w:szCs w:val="22"/>
        </w:rPr>
        <w:t xml:space="preserve"> flow</w:t>
      </w:r>
      <w:r w:rsidR="00560C18">
        <w:rPr>
          <w:rFonts w:ascii="Arial" w:hAnsi="Arial" w:cs="Arial"/>
          <w:sz w:val="22"/>
          <w:szCs w:val="22"/>
        </w:rPr>
        <w:t>, timing, access to, and evaporation</w:t>
      </w:r>
      <w:r>
        <w:rPr>
          <w:rFonts w:ascii="Arial" w:hAnsi="Arial" w:cs="Arial"/>
          <w:sz w:val="22"/>
          <w:szCs w:val="22"/>
        </w:rPr>
        <w:t xml:space="preserve"> of water </w:t>
      </w:r>
      <w:r w:rsidR="00166074">
        <w:rPr>
          <w:rFonts w:ascii="Arial" w:hAnsi="Arial" w:cs="Arial"/>
          <w:sz w:val="22"/>
          <w:szCs w:val="22"/>
        </w:rPr>
        <w:t>(e</w:t>
      </w:r>
      <w:r w:rsidR="002F024F">
        <w:rPr>
          <w:rFonts w:ascii="Arial" w:hAnsi="Arial" w:cs="Arial"/>
          <w:sz w:val="22"/>
          <w:szCs w:val="22"/>
        </w:rPr>
        <w:t>.</w:t>
      </w:r>
      <w:r w:rsidR="00166074">
        <w:rPr>
          <w:rFonts w:ascii="Arial" w:hAnsi="Arial" w:cs="Arial"/>
          <w:sz w:val="22"/>
          <w:szCs w:val="22"/>
        </w:rPr>
        <w:t>g</w:t>
      </w:r>
      <w:r w:rsidR="002F024F">
        <w:rPr>
          <w:rFonts w:ascii="Arial" w:hAnsi="Arial" w:cs="Arial"/>
          <w:sz w:val="22"/>
          <w:szCs w:val="22"/>
        </w:rPr>
        <w:t>.,</w:t>
      </w:r>
      <w:r w:rsidR="00166074">
        <w:rPr>
          <w:rFonts w:ascii="Arial" w:hAnsi="Arial" w:cs="Arial"/>
          <w:sz w:val="22"/>
          <w:szCs w:val="22"/>
        </w:rPr>
        <w:t xml:space="preserve"> closed </w:t>
      </w:r>
      <w:proofErr w:type="spellStart"/>
      <w:r w:rsidR="00166074" w:rsidRPr="002F024F">
        <w:rPr>
          <w:rFonts w:ascii="Arial" w:hAnsi="Arial" w:cs="Arial"/>
          <w:sz w:val="22"/>
          <w:szCs w:val="22"/>
          <w:u w:val="single"/>
        </w:rPr>
        <w:t>vs</w:t>
      </w:r>
      <w:proofErr w:type="spellEnd"/>
      <w:r w:rsidR="00166074">
        <w:rPr>
          <w:rFonts w:ascii="Arial" w:hAnsi="Arial" w:cs="Arial"/>
          <w:sz w:val="22"/>
          <w:szCs w:val="22"/>
        </w:rPr>
        <w:t xml:space="preserve"> open drains, pumps) </w:t>
      </w:r>
      <w:r w:rsidR="000C3F01">
        <w:rPr>
          <w:rFonts w:ascii="Arial" w:hAnsi="Arial" w:cs="Arial"/>
          <w:sz w:val="22"/>
          <w:szCs w:val="22"/>
        </w:rPr>
        <w:t>from the watering point,</w:t>
      </w:r>
    </w:p>
    <w:p w:rsidR="003F3F2D" w:rsidRDefault="003F3F2D" w:rsidP="00A12746">
      <w:pPr>
        <w:pStyle w:val="ListBullet"/>
        <w:rPr>
          <w:rFonts w:ascii="Arial" w:hAnsi="Arial" w:cs="Arial"/>
          <w:sz w:val="22"/>
          <w:szCs w:val="22"/>
        </w:rPr>
      </w:pPr>
      <w:proofErr w:type="gramStart"/>
      <w:r w:rsidRPr="00A12746">
        <w:rPr>
          <w:rFonts w:ascii="Arial" w:hAnsi="Arial" w:cs="Arial"/>
          <w:sz w:val="22"/>
          <w:szCs w:val="22"/>
        </w:rPr>
        <w:t>management</w:t>
      </w:r>
      <w:proofErr w:type="gramEnd"/>
      <w:r w:rsidRPr="00A12746">
        <w:rPr>
          <w:rFonts w:ascii="Arial" w:hAnsi="Arial" w:cs="Arial"/>
          <w:sz w:val="22"/>
          <w:szCs w:val="22"/>
        </w:rPr>
        <w:t xml:space="preserve"> </w:t>
      </w:r>
      <w:r w:rsidR="00A12746" w:rsidRPr="00A12746">
        <w:rPr>
          <w:rFonts w:ascii="Arial" w:hAnsi="Arial" w:cs="Arial"/>
          <w:sz w:val="22"/>
          <w:szCs w:val="22"/>
        </w:rPr>
        <w:t>of flow-</w:t>
      </w:r>
      <w:r w:rsidR="00166074">
        <w:rPr>
          <w:rFonts w:ascii="Arial" w:hAnsi="Arial" w:cs="Arial"/>
          <w:sz w:val="22"/>
          <w:szCs w:val="22"/>
        </w:rPr>
        <w:t>on effects including management of the surrounding area</w:t>
      </w:r>
      <w:r w:rsidR="008162CB">
        <w:rPr>
          <w:rFonts w:ascii="Arial" w:hAnsi="Arial" w:cs="Arial"/>
          <w:sz w:val="22"/>
          <w:szCs w:val="22"/>
        </w:rPr>
        <w:t>,</w:t>
      </w:r>
      <w:r w:rsidR="00A12746">
        <w:rPr>
          <w:rFonts w:ascii="Arial" w:hAnsi="Arial" w:cs="Arial"/>
          <w:sz w:val="22"/>
          <w:szCs w:val="22"/>
        </w:rPr>
        <w:t xml:space="preserve"> and </w:t>
      </w:r>
      <w:r w:rsidR="00A12746" w:rsidRPr="00414F1E">
        <w:rPr>
          <w:rFonts w:ascii="Arial" w:hAnsi="Arial" w:cs="Arial"/>
          <w:sz w:val="22"/>
          <w:szCs w:val="22"/>
        </w:rPr>
        <w:t xml:space="preserve">could include access to </w:t>
      </w:r>
      <w:r w:rsidR="008162CB">
        <w:rPr>
          <w:rFonts w:ascii="Arial" w:hAnsi="Arial" w:cs="Arial"/>
          <w:sz w:val="22"/>
          <w:szCs w:val="22"/>
        </w:rPr>
        <w:t xml:space="preserve">areas surrounding </w:t>
      </w:r>
      <w:r w:rsidR="00A12746" w:rsidRPr="00414F1E">
        <w:rPr>
          <w:rFonts w:ascii="Arial" w:hAnsi="Arial" w:cs="Arial"/>
          <w:sz w:val="22"/>
          <w:szCs w:val="22"/>
        </w:rPr>
        <w:t>the wateri</w:t>
      </w:r>
      <w:r w:rsidR="00A12746">
        <w:rPr>
          <w:rFonts w:ascii="Arial" w:hAnsi="Arial" w:cs="Arial"/>
          <w:sz w:val="22"/>
          <w:szCs w:val="22"/>
        </w:rPr>
        <w:t>ng points</w:t>
      </w:r>
      <w:r w:rsidR="008162CB">
        <w:rPr>
          <w:rFonts w:ascii="Arial" w:hAnsi="Arial" w:cs="Arial"/>
          <w:sz w:val="22"/>
          <w:szCs w:val="22"/>
        </w:rPr>
        <w:t>, pest and weed management</w:t>
      </w:r>
      <w:r w:rsidR="00166074">
        <w:rPr>
          <w:rFonts w:ascii="Arial" w:hAnsi="Arial" w:cs="Arial"/>
          <w:sz w:val="22"/>
          <w:szCs w:val="22"/>
        </w:rPr>
        <w:t>, management of total grazing pressure, or other</w:t>
      </w:r>
      <w:r w:rsidR="00A12746">
        <w:rPr>
          <w:rFonts w:ascii="Arial" w:hAnsi="Arial" w:cs="Arial"/>
          <w:sz w:val="22"/>
          <w:szCs w:val="22"/>
        </w:rPr>
        <w:t>.</w:t>
      </w:r>
    </w:p>
    <w:p w:rsidR="00F67186" w:rsidRDefault="00F67186" w:rsidP="00987B57">
      <w:pPr>
        <w:pStyle w:val="Header"/>
        <w:tabs>
          <w:tab w:val="left" w:pos="720"/>
        </w:tabs>
        <w:rPr>
          <w:rFonts w:ascii="Arial" w:hAnsi="Arial" w:cs="Arial"/>
          <w:sz w:val="22"/>
          <w:szCs w:val="22"/>
        </w:rPr>
      </w:pPr>
    </w:p>
    <w:p w:rsidR="00C21EF8" w:rsidRDefault="00F67186" w:rsidP="00C91EAD">
      <w:pPr>
        <w:pStyle w:val="Header"/>
        <w:tabs>
          <w:tab w:val="left" w:pos="720"/>
        </w:tabs>
        <w:rPr>
          <w:rFonts w:ascii="Arial" w:hAnsi="Arial" w:cs="Arial"/>
          <w:sz w:val="22"/>
          <w:szCs w:val="22"/>
        </w:rPr>
      </w:pPr>
      <w:r w:rsidRPr="00F96120">
        <w:rPr>
          <w:rFonts w:ascii="Arial" w:hAnsi="Arial" w:cs="Arial"/>
          <w:iCs/>
          <w:sz w:val="22"/>
          <w:szCs w:val="22"/>
        </w:rPr>
        <w:t xml:space="preserve">Watering points act as a focal point for biological activity and can have both positive and negative impacts on the landscape. </w:t>
      </w:r>
      <w:r w:rsidR="00C91EAD">
        <w:rPr>
          <w:rFonts w:ascii="Arial" w:hAnsi="Arial" w:cs="Arial"/>
          <w:sz w:val="22"/>
          <w:szCs w:val="22"/>
        </w:rPr>
        <w:t xml:space="preserve">Management activities may be positive or negative relative to biodiversity. </w:t>
      </w:r>
      <w:proofErr w:type="gramStart"/>
      <w:r w:rsidRPr="00F96120">
        <w:rPr>
          <w:rFonts w:ascii="Arial" w:hAnsi="Arial" w:cs="Arial"/>
          <w:iCs/>
          <w:sz w:val="22"/>
          <w:szCs w:val="22"/>
        </w:rPr>
        <w:t xml:space="preserve">Whether the impacts to biodiversity are positive or negative </w:t>
      </w:r>
      <w:r>
        <w:rPr>
          <w:rFonts w:ascii="Arial" w:hAnsi="Arial" w:cs="Arial"/>
          <w:iCs/>
          <w:sz w:val="22"/>
          <w:szCs w:val="22"/>
        </w:rPr>
        <w:t xml:space="preserve">can be argued to be </w:t>
      </w:r>
      <w:r w:rsidRPr="00F96120">
        <w:rPr>
          <w:rFonts w:ascii="Arial" w:hAnsi="Arial" w:cs="Arial"/>
          <w:iCs/>
          <w:sz w:val="22"/>
          <w:szCs w:val="22"/>
        </w:rPr>
        <w:t xml:space="preserve">a </w:t>
      </w:r>
      <w:r w:rsidRPr="00F96120">
        <w:rPr>
          <w:rFonts w:ascii="Arial" w:hAnsi="Arial" w:cs="Arial"/>
          <w:sz w:val="22"/>
          <w:szCs w:val="22"/>
        </w:rPr>
        <w:t xml:space="preserve">consequence of </w:t>
      </w:r>
      <w:r w:rsidR="00C91EAD">
        <w:rPr>
          <w:rFonts w:ascii="Arial" w:hAnsi="Arial" w:cs="Arial"/>
          <w:sz w:val="22"/>
          <w:szCs w:val="22"/>
        </w:rPr>
        <w:t>this</w:t>
      </w:r>
      <w:r w:rsidRPr="00F96120">
        <w:rPr>
          <w:rFonts w:ascii="Arial" w:hAnsi="Arial" w:cs="Arial"/>
          <w:sz w:val="22"/>
          <w:szCs w:val="22"/>
        </w:rPr>
        <w:t xml:space="preserve"> management</w:t>
      </w:r>
      <w:r w:rsidR="0091436A">
        <w:rPr>
          <w:rFonts w:ascii="Arial" w:hAnsi="Arial" w:cs="Arial"/>
          <w:sz w:val="22"/>
          <w:szCs w:val="22"/>
        </w:rPr>
        <w:t>, and its appropriateness relative to biodiversity,</w:t>
      </w:r>
      <w:r w:rsidRPr="00F96120">
        <w:rPr>
          <w:rFonts w:ascii="Arial" w:hAnsi="Arial" w:cs="Arial"/>
          <w:sz w:val="22"/>
          <w:szCs w:val="22"/>
        </w:rPr>
        <w:t xml:space="preserve"> rather than the presence of the water</w:t>
      </w:r>
      <w:r w:rsidR="000E2019">
        <w:rPr>
          <w:rFonts w:ascii="Arial" w:hAnsi="Arial" w:cs="Arial"/>
          <w:sz w:val="22"/>
          <w:szCs w:val="22"/>
        </w:rPr>
        <w:t>ing</w:t>
      </w:r>
      <w:r w:rsidRPr="00F96120">
        <w:rPr>
          <w:rFonts w:ascii="Arial" w:hAnsi="Arial" w:cs="Arial"/>
          <w:sz w:val="22"/>
          <w:szCs w:val="22"/>
        </w:rPr>
        <w:t xml:space="preserve"> point itself</w:t>
      </w:r>
      <w:r w:rsidR="009D24FE">
        <w:rPr>
          <w:rFonts w:ascii="Arial" w:hAnsi="Arial" w:cs="Arial"/>
          <w:sz w:val="22"/>
          <w:szCs w:val="22"/>
        </w:rPr>
        <w:t xml:space="preserve"> or their distribution in the landscape</w:t>
      </w:r>
      <w:r w:rsidRPr="00F96120">
        <w:rPr>
          <w:rFonts w:ascii="Arial" w:hAnsi="Arial" w:cs="Arial"/>
          <w:sz w:val="22"/>
          <w:szCs w:val="22"/>
        </w:rPr>
        <w:t>.</w:t>
      </w:r>
      <w:proofErr w:type="gramEnd"/>
      <w:r w:rsidR="00C21EF8">
        <w:rPr>
          <w:rFonts w:ascii="Arial" w:hAnsi="Arial" w:cs="Arial"/>
          <w:sz w:val="22"/>
          <w:szCs w:val="22"/>
        </w:rPr>
        <w:t xml:space="preserve"> </w:t>
      </w:r>
    </w:p>
    <w:p w:rsidR="00C91EAD" w:rsidRDefault="00C91EAD" w:rsidP="00F67186">
      <w:pPr>
        <w:pStyle w:val="Default"/>
        <w:rPr>
          <w:rFonts w:ascii="Arial" w:hAnsi="Arial" w:cs="Arial"/>
          <w:color w:val="auto"/>
          <w:sz w:val="22"/>
          <w:szCs w:val="22"/>
        </w:rPr>
      </w:pPr>
    </w:p>
    <w:p w:rsidR="005D23CE" w:rsidRPr="00550D50" w:rsidRDefault="000C3F01" w:rsidP="00E40B44">
      <w:pPr>
        <w:pStyle w:val="Default"/>
        <w:rPr>
          <w:rFonts w:ascii="Arial" w:hAnsi="Arial" w:cs="Arial"/>
          <w:color w:val="auto"/>
          <w:sz w:val="22"/>
          <w:szCs w:val="22"/>
        </w:rPr>
      </w:pPr>
      <w:r>
        <w:rPr>
          <w:rFonts w:ascii="Arial" w:hAnsi="Arial" w:cs="Arial"/>
          <w:color w:val="auto"/>
          <w:sz w:val="22"/>
          <w:szCs w:val="22"/>
        </w:rPr>
        <w:t xml:space="preserve">Describing and defining </w:t>
      </w:r>
      <w:r w:rsidR="00C21EF8">
        <w:rPr>
          <w:rFonts w:ascii="Arial" w:hAnsi="Arial" w:cs="Arial"/>
          <w:color w:val="auto"/>
          <w:sz w:val="22"/>
          <w:szCs w:val="22"/>
        </w:rPr>
        <w:t>the potential suite of management activities that may have positive or negati</w:t>
      </w:r>
      <w:r>
        <w:rPr>
          <w:rFonts w:ascii="Arial" w:hAnsi="Arial" w:cs="Arial"/>
          <w:color w:val="auto"/>
          <w:sz w:val="22"/>
          <w:szCs w:val="22"/>
        </w:rPr>
        <w:t>ve impacts on biodiversity</w:t>
      </w:r>
      <w:r w:rsidR="00C21EF8">
        <w:rPr>
          <w:rFonts w:ascii="Arial" w:hAnsi="Arial" w:cs="Arial"/>
          <w:color w:val="auto"/>
          <w:sz w:val="22"/>
          <w:szCs w:val="22"/>
        </w:rPr>
        <w:t xml:space="preserve"> is beyond the scope of this assessment</w:t>
      </w:r>
      <w:r>
        <w:rPr>
          <w:rFonts w:ascii="Arial" w:hAnsi="Arial" w:cs="Arial"/>
          <w:color w:val="auto"/>
          <w:sz w:val="22"/>
          <w:szCs w:val="22"/>
        </w:rPr>
        <w:t>,</w:t>
      </w:r>
      <w:r w:rsidR="00C91EAD">
        <w:rPr>
          <w:rFonts w:ascii="Arial" w:hAnsi="Arial" w:cs="Arial"/>
          <w:color w:val="auto"/>
          <w:sz w:val="22"/>
          <w:szCs w:val="22"/>
        </w:rPr>
        <w:t xml:space="preserve"> as</w:t>
      </w:r>
      <w:r w:rsidR="00C21EF8">
        <w:rPr>
          <w:rFonts w:ascii="Arial" w:hAnsi="Arial" w:cs="Arial"/>
          <w:color w:val="auto"/>
          <w:sz w:val="22"/>
          <w:szCs w:val="22"/>
        </w:rPr>
        <w:t xml:space="preserve"> these activities would </w:t>
      </w:r>
      <w:r w:rsidR="00C91EAD">
        <w:rPr>
          <w:rFonts w:ascii="Arial" w:hAnsi="Arial" w:cs="Arial"/>
          <w:color w:val="auto"/>
          <w:sz w:val="22"/>
          <w:szCs w:val="22"/>
        </w:rPr>
        <w:t>differ relative to location</w:t>
      </w:r>
      <w:r w:rsidR="0091436A">
        <w:rPr>
          <w:rFonts w:ascii="Arial" w:hAnsi="Arial" w:cs="Arial"/>
          <w:color w:val="auto"/>
          <w:sz w:val="22"/>
          <w:szCs w:val="22"/>
        </w:rPr>
        <w:t>/ecosystem</w:t>
      </w:r>
      <w:r w:rsidR="00C91EAD">
        <w:rPr>
          <w:rFonts w:ascii="Arial" w:hAnsi="Arial" w:cs="Arial"/>
          <w:color w:val="auto"/>
          <w:sz w:val="22"/>
          <w:szCs w:val="22"/>
        </w:rPr>
        <w:t xml:space="preserve"> within the arid and semi-arid rangelands, </w:t>
      </w:r>
      <w:r w:rsidR="0091436A">
        <w:rPr>
          <w:rFonts w:ascii="Arial" w:hAnsi="Arial" w:cs="Arial"/>
          <w:color w:val="auto"/>
          <w:sz w:val="22"/>
          <w:szCs w:val="22"/>
        </w:rPr>
        <w:t xml:space="preserve">would </w:t>
      </w:r>
      <w:r w:rsidR="00C91EAD">
        <w:rPr>
          <w:rFonts w:ascii="Arial" w:hAnsi="Arial" w:cs="Arial"/>
          <w:color w:val="auto"/>
          <w:sz w:val="22"/>
          <w:szCs w:val="22"/>
        </w:rPr>
        <w:t>continually change in spatial scale</w:t>
      </w:r>
      <w:r>
        <w:rPr>
          <w:rFonts w:ascii="Arial" w:hAnsi="Arial" w:cs="Arial"/>
          <w:color w:val="auto"/>
          <w:sz w:val="22"/>
          <w:szCs w:val="22"/>
        </w:rPr>
        <w:t>,</w:t>
      </w:r>
      <w:r w:rsidR="00C91EAD">
        <w:rPr>
          <w:rFonts w:ascii="Arial" w:hAnsi="Arial" w:cs="Arial"/>
          <w:color w:val="auto"/>
          <w:sz w:val="22"/>
          <w:szCs w:val="22"/>
        </w:rPr>
        <w:t xml:space="preserve"> and continually </w:t>
      </w:r>
      <w:r w:rsidR="00C21EF8">
        <w:rPr>
          <w:rFonts w:ascii="Arial" w:hAnsi="Arial" w:cs="Arial"/>
          <w:color w:val="auto"/>
          <w:sz w:val="22"/>
          <w:szCs w:val="22"/>
        </w:rPr>
        <w:t>change</w:t>
      </w:r>
      <w:r w:rsidR="00C91EAD">
        <w:rPr>
          <w:rFonts w:ascii="Arial" w:hAnsi="Arial" w:cs="Arial"/>
          <w:color w:val="auto"/>
          <w:sz w:val="22"/>
          <w:szCs w:val="22"/>
        </w:rPr>
        <w:t xml:space="preserve"> in response to changing</w:t>
      </w:r>
      <w:r w:rsidR="00C21EF8">
        <w:rPr>
          <w:rFonts w:ascii="Arial" w:hAnsi="Arial" w:cs="Arial"/>
          <w:color w:val="auto"/>
          <w:sz w:val="22"/>
          <w:szCs w:val="22"/>
        </w:rPr>
        <w:t xml:space="preserve"> environmental conditions, among other reasons</w:t>
      </w:r>
      <w:r w:rsidR="0091436A">
        <w:rPr>
          <w:rFonts w:ascii="Arial" w:hAnsi="Arial" w:cs="Arial"/>
          <w:color w:val="auto"/>
          <w:sz w:val="22"/>
          <w:szCs w:val="22"/>
        </w:rPr>
        <w:t>.</w:t>
      </w:r>
    </w:p>
    <w:p w:rsidR="001D6DF3" w:rsidRDefault="001D6DF3" w:rsidP="00987B57">
      <w:pPr>
        <w:pStyle w:val="Header"/>
        <w:tabs>
          <w:tab w:val="left" w:pos="720"/>
        </w:tabs>
        <w:rPr>
          <w:rFonts w:ascii="Arial" w:hAnsi="Arial" w:cs="Arial"/>
          <w:sz w:val="22"/>
          <w:szCs w:val="22"/>
        </w:rPr>
      </w:pPr>
    </w:p>
    <w:p w:rsidR="00A1756C" w:rsidRPr="008162CB" w:rsidRDefault="001D6DF3" w:rsidP="00550D50">
      <w:pPr>
        <w:keepNext/>
        <w:keepLines/>
        <w:widowControl/>
        <w:rPr>
          <w:rFonts w:ascii="Arial" w:hAnsi="Arial" w:cs="Arial"/>
          <w:b w:val="0"/>
          <w:i/>
          <w:sz w:val="22"/>
          <w:szCs w:val="22"/>
        </w:rPr>
      </w:pPr>
      <w:r>
        <w:rPr>
          <w:rFonts w:ascii="Arial" w:hAnsi="Arial" w:cs="Arial"/>
          <w:sz w:val="22"/>
          <w:szCs w:val="22"/>
        </w:rPr>
        <w:t>C</w:t>
      </w:r>
      <w:r w:rsidRPr="008B0E6A">
        <w:rPr>
          <w:rFonts w:ascii="Arial" w:hAnsi="Arial" w:cs="Arial"/>
          <w:sz w:val="22"/>
          <w:szCs w:val="22"/>
        </w:rPr>
        <w:t>omponents</w:t>
      </w:r>
      <w:r>
        <w:rPr>
          <w:rFonts w:ascii="Arial" w:hAnsi="Arial" w:cs="Arial"/>
          <w:sz w:val="22"/>
          <w:szCs w:val="22"/>
        </w:rPr>
        <w:t xml:space="preserve"> </w:t>
      </w:r>
      <w:r w:rsidR="00AA2749">
        <w:rPr>
          <w:rFonts w:ascii="Arial" w:hAnsi="Arial" w:cs="Arial"/>
          <w:sz w:val="22"/>
          <w:szCs w:val="22"/>
        </w:rPr>
        <w:t xml:space="preserve">of the process </w:t>
      </w:r>
    </w:p>
    <w:p w:rsidR="007739B4" w:rsidRDefault="007739B4" w:rsidP="00024FA0">
      <w:pPr>
        <w:pStyle w:val="Header"/>
        <w:keepNext/>
        <w:keepLines/>
        <w:tabs>
          <w:tab w:val="left" w:pos="720"/>
        </w:tabs>
        <w:rPr>
          <w:rFonts w:ascii="Arial" w:hAnsi="Arial" w:cs="Arial"/>
          <w:sz w:val="22"/>
          <w:szCs w:val="22"/>
        </w:rPr>
      </w:pPr>
    </w:p>
    <w:p w:rsidR="00F453FD" w:rsidRDefault="00024FA0">
      <w:pPr>
        <w:pStyle w:val="Header"/>
        <w:keepNext/>
        <w:keepLines/>
        <w:numPr>
          <w:ilvl w:val="0"/>
          <w:numId w:val="48"/>
        </w:numPr>
        <w:rPr>
          <w:rFonts w:ascii="Arial" w:hAnsi="Arial" w:cs="Arial"/>
          <w:sz w:val="22"/>
          <w:szCs w:val="22"/>
        </w:rPr>
      </w:pPr>
      <w:r>
        <w:rPr>
          <w:rFonts w:ascii="Arial" w:hAnsi="Arial" w:cs="Arial"/>
          <w:sz w:val="22"/>
          <w:szCs w:val="22"/>
        </w:rPr>
        <w:t>A</w:t>
      </w:r>
      <w:r w:rsidR="00E408B0">
        <w:rPr>
          <w:rFonts w:ascii="Arial" w:hAnsi="Arial" w:cs="Arial"/>
          <w:sz w:val="22"/>
          <w:szCs w:val="22"/>
        </w:rPr>
        <w:t>ctivity around the formation and placement of artificial watering points can be the cause of direct physical change in the environment</w:t>
      </w:r>
      <w:r w:rsidR="00C20711">
        <w:rPr>
          <w:rFonts w:ascii="Arial" w:hAnsi="Arial" w:cs="Arial"/>
          <w:sz w:val="22"/>
          <w:szCs w:val="22"/>
        </w:rPr>
        <w:t xml:space="preserve"> (see points </w:t>
      </w:r>
      <w:r w:rsidR="00593CAF">
        <w:rPr>
          <w:rFonts w:ascii="Arial" w:hAnsi="Arial" w:cs="Arial"/>
          <w:sz w:val="22"/>
          <w:szCs w:val="22"/>
        </w:rPr>
        <w:t>5</w:t>
      </w:r>
      <w:r w:rsidR="00C20711">
        <w:rPr>
          <w:rFonts w:ascii="Arial" w:hAnsi="Arial" w:cs="Arial"/>
          <w:sz w:val="22"/>
          <w:szCs w:val="22"/>
        </w:rPr>
        <w:t>-6 below)</w:t>
      </w:r>
      <w:r w:rsidR="00E408B0">
        <w:rPr>
          <w:rFonts w:ascii="Arial" w:hAnsi="Arial" w:cs="Arial"/>
          <w:sz w:val="22"/>
          <w:szCs w:val="22"/>
        </w:rPr>
        <w:t xml:space="preserve">. </w:t>
      </w:r>
    </w:p>
    <w:p w:rsidR="00F453FD" w:rsidRDefault="00024FA0">
      <w:pPr>
        <w:pStyle w:val="Header"/>
        <w:keepNext/>
        <w:keepLines/>
        <w:numPr>
          <w:ilvl w:val="0"/>
          <w:numId w:val="48"/>
        </w:numPr>
        <w:spacing w:before="60"/>
        <w:ind w:left="714" w:hanging="357"/>
        <w:rPr>
          <w:rFonts w:ascii="Arial" w:hAnsi="Arial" w:cs="Arial"/>
          <w:sz w:val="22"/>
          <w:szCs w:val="22"/>
        </w:rPr>
      </w:pPr>
      <w:r>
        <w:rPr>
          <w:rFonts w:ascii="Arial" w:hAnsi="Arial" w:cs="Arial"/>
          <w:sz w:val="22"/>
          <w:szCs w:val="22"/>
        </w:rPr>
        <w:t>T</w:t>
      </w:r>
      <w:r w:rsidR="00E408B0">
        <w:rPr>
          <w:rFonts w:ascii="Arial" w:hAnsi="Arial" w:cs="Arial"/>
          <w:sz w:val="22"/>
          <w:szCs w:val="22"/>
        </w:rPr>
        <w:t xml:space="preserve">he proliferation and placement of artificial watering points </w:t>
      </w:r>
      <w:r>
        <w:rPr>
          <w:rFonts w:ascii="Arial" w:hAnsi="Arial" w:cs="Arial"/>
          <w:sz w:val="22"/>
          <w:szCs w:val="22"/>
        </w:rPr>
        <w:t>may also provide</w:t>
      </w:r>
      <w:r w:rsidR="00E408B0">
        <w:rPr>
          <w:rFonts w:ascii="Arial" w:hAnsi="Arial" w:cs="Arial"/>
          <w:sz w:val="22"/>
          <w:szCs w:val="22"/>
        </w:rPr>
        <w:t xml:space="preserve"> for</w:t>
      </w:r>
      <w:r>
        <w:rPr>
          <w:rFonts w:ascii="Arial" w:hAnsi="Arial" w:cs="Arial"/>
          <w:sz w:val="22"/>
          <w:szCs w:val="22"/>
        </w:rPr>
        <w:t xml:space="preserve">, or in some instances </w:t>
      </w:r>
      <w:r w:rsidR="009D24FE">
        <w:rPr>
          <w:rFonts w:ascii="Arial" w:hAnsi="Arial" w:cs="Arial"/>
          <w:sz w:val="22"/>
          <w:szCs w:val="22"/>
        </w:rPr>
        <w:t>facilitate</w:t>
      </w:r>
      <w:r w:rsidR="00E408B0">
        <w:rPr>
          <w:rFonts w:ascii="Arial" w:hAnsi="Arial" w:cs="Arial"/>
          <w:sz w:val="22"/>
          <w:szCs w:val="22"/>
        </w:rPr>
        <w:t xml:space="preserve"> other biological process components and threats that </w:t>
      </w:r>
      <w:r w:rsidR="009D24FE">
        <w:rPr>
          <w:rFonts w:ascii="Arial" w:hAnsi="Arial" w:cs="Arial"/>
          <w:sz w:val="22"/>
          <w:szCs w:val="22"/>
        </w:rPr>
        <w:t xml:space="preserve">in turn </w:t>
      </w:r>
      <w:r w:rsidR="00E408B0">
        <w:rPr>
          <w:rFonts w:ascii="Arial" w:hAnsi="Arial" w:cs="Arial"/>
          <w:sz w:val="22"/>
          <w:szCs w:val="22"/>
        </w:rPr>
        <w:t>have causal links to changes in biodiversity</w:t>
      </w:r>
      <w:r w:rsidR="00C20711">
        <w:rPr>
          <w:rFonts w:ascii="Arial" w:hAnsi="Arial" w:cs="Arial"/>
          <w:sz w:val="22"/>
          <w:szCs w:val="22"/>
        </w:rPr>
        <w:t xml:space="preserve"> (see 1-</w:t>
      </w:r>
      <w:r w:rsidR="00593CAF">
        <w:rPr>
          <w:rFonts w:ascii="Arial" w:hAnsi="Arial" w:cs="Arial"/>
          <w:sz w:val="22"/>
          <w:szCs w:val="22"/>
        </w:rPr>
        <w:t>4</w:t>
      </w:r>
      <w:r w:rsidR="00C20711">
        <w:rPr>
          <w:rFonts w:ascii="Arial" w:hAnsi="Arial" w:cs="Arial"/>
          <w:sz w:val="22"/>
          <w:szCs w:val="22"/>
        </w:rPr>
        <w:t xml:space="preserve"> below)</w:t>
      </w:r>
      <w:r w:rsidR="00E408B0">
        <w:rPr>
          <w:rFonts w:ascii="Arial" w:hAnsi="Arial" w:cs="Arial"/>
          <w:sz w:val="22"/>
          <w:szCs w:val="22"/>
        </w:rPr>
        <w:t xml:space="preserve">. </w:t>
      </w:r>
    </w:p>
    <w:p w:rsidR="00F453FD" w:rsidRDefault="00E408B0">
      <w:pPr>
        <w:pStyle w:val="Header"/>
        <w:keepNext/>
        <w:keepLines/>
        <w:numPr>
          <w:ilvl w:val="0"/>
          <w:numId w:val="48"/>
        </w:numPr>
        <w:spacing w:before="60"/>
        <w:ind w:left="714" w:hanging="357"/>
        <w:rPr>
          <w:rFonts w:ascii="Arial" w:hAnsi="Arial" w:cs="Arial"/>
          <w:sz w:val="22"/>
          <w:szCs w:val="22"/>
        </w:rPr>
      </w:pPr>
      <w:r>
        <w:rPr>
          <w:rFonts w:ascii="Arial" w:hAnsi="Arial" w:cs="Arial"/>
          <w:sz w:val="22"/>
          <w:szCs w:val="22"/>
        </w:rPr>
        <w:t xml:space="preserve">Increased access to water as a result of the proliferation and placement of artificial watering points is proposed as a causal link to </w:t>
      </w:r>
      <w:r w:rsidR="009D24FE">
        <w:rPr>
          <w:rFonts w:ascii="Arial" w:hAnsi="Arial" w:cs="Arial"/>
          <w:sz w:val="22"/>
          <w:szCs w:val="22"/>
        </w:rPr>
        <w:t xml:space="preserve">these </w:t>
      </w:r>
      <w:r>
        <w:rPr>
          <w:rFonts w:ascii="Arial" w:hAnsi="Arial" w:cs="Arial"/>
          <w:sz w:val="22"/>
          <w:szCs w:val="22"/>
        </w:rPr>
        <w:t>other</w:t>
      </w:r>
      <w:r w:rsidR="00024FA0">
        <w:rPr>
          <w:rFonts w:ascii="Arial" w:hAnsi="Arial" w:cs="Arial"/>
          <w:sz w:val="22"/>
          <w:szCs w:val="22"/>
        </w:rPr>
        <w:t xml:space="preserve"> more direct </w:t>
      </w:r>
      <w:r>
        <w:rPr>
          <w:rFonts w:ascii="Arial" w:hAnsi="Arial" w:cs="Arial"/>
          <w:sz w:val="22"/>
          <w:szCs w:val="22"/>
        </w:rPr>
        <w:t>threats, which may be considered to be components of this process.</w:t>
      </w:r>
      <w:r w:rsidR="006E0782">
        <w:rPr>
          <w:rFonts w:ascii="Arial" w:hAnsi="Arial" w:cs="Arial"/>
          <w:sz w:val="22"/>
          <w:szCs w:val="22"/>
        </w:rPr>
        <w:t xml:space="preserve"> </w:t>
      </w:r>
    </w:p>
    <w:p w:rsidR="00F453FD" w:rsidRDefault="009D24FE">
      <w:pPr>
        <w:pStyle w:val="Header"/>
        <w:keepNext/>
        <w:keepLines/>
        <w:numPr>
          <w:ilvl w:val="0"/>
          <w:numId w:val="48"/>
        </w:numPr>
        <w:spacing w:before="60"/>
        <w:ind w:left="714" w:hanging="357"/>
        <w:rPr>
          <w:rFonts w:ascii="Arial" w:hAnsi="Arial" w:cs="Arial"/>
          <w:sz w:val="22"/>
          <w:szCs w:val="22"/>
        </w:rPr>
      </w:pPr>
      <w:r>
        <w:rPr>
          <w:rFonts w:ascii="Arial" w:hAnsi="Arial" w:cs="Arial"/>
          <w:sz w:val="22"/>
          <w:szCs w:val="22"/>
        </w:rPr>
        <w:t>However, w</w:t>
      </w:r>
      <w:r w:rsidR="006E0782">
        <w:rPr>
          <w:rFonts w:ascii="Arial" w:hAnsi="Arial" w:cs="Arial"/>
          <w:sz w:val="22"/>
          <w:szCs w:val="22"/>
        </w:rPr>
        <w:t xml:space="preserve">hether these </w:t>
      </w:r>
      <w:r>
        <w:rPr>
          <w:rFonts w:ascii="Arial" w:hAnsi="Arial" w:cs="Arial"/>
          <w:sz w:val="22"/>
          <w:szCs w:val="22"/>
        </w:rPr>
        <w:t xml:space="preserve">become </w:t>
      </w:r>
      <w:r w:rsidR="006E0782">
        <w:rPr>
          <w:rFonts w:ascii="Arial" w:hAnsi="Arial" w:cs="Arial"/>
          <w:sz w:val="22"/>
          <w:szCs w:val="22"/>
        </w:rPr>
        <w:t xml:space="preserve">threats or not, </w:t>
      </w:r>
      <w:r w:rsidR="00FE694E">
        <w:rPr>
          <w:rFonts w:ascii="Arial" w:hAnsi="Arial" w:cs="Arial"/>
          <w:sz w:val="22"/>
          <w:szCs w:val="22"/>
        </w:rPr>
        <w:t xml:space="preserve">and </w:t>
      </w:r>
      <w:r w:rsidR="006E0782">
        <w:rPr>
          <w:rFonts w:ascii="Arial" w:hAnsi="Arial" w:cs="Arial"/>
          <w:sz w:val="22"/>
          <w:szCs w:val="22"/>
        </w:rPr>
        <w:t>the degree of threat</w:t>
      </w:r>
      <w:r w:rsidR="00024FA0">
        <w:rPr>
          <w:rFonts w:ascii="Arial" w:hAnsi="Arial" w:cs="Arial"/>
          <w:sz w:val="22"/>
          <w:szCs w:val="22"/>
        </w:rPr>
        <w:t>,</w:t>
      </w:r>
      <w:r w:rsidR="00F453FD">
        <w:rPr>
          <w:rFonts w:ascii="Arial" w:hAnsi="Arial" w:cs="Arial"/>
          <w:sz w:val="22"/>
          <w:szCs w:val="22"/>
        </w:rPr>
        <w:t xml:space="preserve"> is likely to </w:t>
      </w:r>
      <w:r w:rsidR="006E0782">
        <w:rPr>
          <w:rFonts w:ascii="Arial" w:hAnsi="Arial" w:cs="Arial"/>
          <w:sz w:val="22"/>
          <w:szCs w:val="22"/>
        </w:rPr>
        <w:t>de</w:t>
      </w:r>
      <w:r w:rsidR="000A6B9F">
        <w:rPr>
          <w:rFonts w:ascii="Arial" w:hAnsi="Arial" w:cs="Arial"/>
          <w:sz w:val="22"/>
          <w:szCs w:val="22"/>
        </w:rPr>
        <w:t>pend on how artificial</w:t>
      </w:r>
      <w:r w:rsidR="00FE694E">
        <w:rPr>
          <w:rFonts w:ascii="Arial" w:hAnsi="Arial" w:cs="Arial"/>
          <w:sz w:val="22"/>
          <w:szCs w:val="22"/>
        </w:rPr>
        <w:t xml:space="preserve"> watering points and</w:t>
      </w:r>
      <w:r w:rsidR="006E0782">
        <w:rPr>
          <w:rFonts w:ascii="Arial" w:hAnsi="Arial" w:cs="Arial"/>
          <w:sz w:val="22"/>
          <w:szCs w:val="22"/>
        </w:rPr>
        <w:t xml:space="preserve"> their surrounding areas are managed. </w:t>
      </w:r>
    </w:p>
    <w:p w:rsidR="00E408B0" w:rsidRDefault="00E408B0" w:rsidP="00A708BE">
      <w:pPr>
        <w:pStyle w:val="Header"/>
        <w:tabs>
          <w:tab w:val="left" w:pos="720"/>
        </w:tabs>
        <w:rPr>
          <w:rFonts w:ascii="Arial" w:hAnsi="Arial" w:cs="Arial"/>
          <w:sz w:val="22"/>
          <w:szCs w:val="22"/>
        </w:rPr>
      </w:pPr>
    </w:p>
    <w:p w:rsidR="00A708BE" w:rsidRPr="00A7230D" w:rsidRDefault="00A708BE" w:rsidP="00A708BE">
      <w:pPr>
        <w:pStyle w:val="Header"/>
        <w:tabs>
          <w:tab w:val="left" w:pos="720"/>
        </w:tabs>
        <w:rPr>
          <w:rFonts w:ascii="Arial" w:hAnsi="Arial" w:cs="Arial"/>
          <w:sz w:val="22"/>
          <w:szCs w:val="22"/>
        </w:rPr>
      </w:pPr>
      <w:r>
        <w:rPr>
          <w:rFonts w:ascii="Arial" w:hAnsi="Arial" w:cs="Arial"/>
          <w:sz w:val="22"/>
          <w:szCs w:val="22"/>
        </w:rPr>
        <w:t>T</w:t>
      </w:r>
      <w:r w:rsidRPr="004D3DD3">
        <w:rPr>
          <w:rFonts w:ascii="Arial" w:hAnsi="Arial" w:cs="Arial"/>
          <w:sz w:val="22"/>
          <w:szCs w:val="22"/>
        </w:rPr>
        <w:t xml:space="preserve">he </w:t>
      </w:r>
      <w:r w:rsidRPr="009C7690">
        <w:rPr>
          <w:rFonts w:ascii="Arial" w:hAnsi="Arial" w:cs="Arial"/>
          <w:sz w:val="22"/>
          <w:szCs w:val="22"/>
        </w:rPr>
        <w:t>proliferation, placement and management</w:t>
      </w:r>
      <w:r w:rsidRPr="004D3DD3">
        <w:rPr>
          <w:rFonts w:ascii="Arial" w:hAnsi="Arial" w:cs="Arial"/>
          <w:sz w:val="22"/>
          <w:szCs w:val="22"/>
        </w:rPr>
        <w:t xml:space="preserve"> </w:t>
      </w:r>
      <w:r>
        <w:rPr>
          <w:rFonts w:ascii="Arial" w:hAnsi="Arial" w:cs="Arial"/>
          <w:sz w:val="22"/>
          <w:szCs w:val="22"/>
        </w:rPr>
        <w:t xml:space="preserve">of </w:t>
      </w:r>
      <w:r w:rsidRPr="004D3DD3">
        <w:rPr>
          <w:rFonts w:ascii="Arial" w:hAnsi="Arial" w:cs="Arial"/>
          <w:sz w:val="22"/>
          <w:szCs w:val="22"/>
        </w:rPr>
        <w:t xml:space="preserve">artificial watering points </w:t>
      </w:r>
      <w:r>
        <w:rPr>
          <w:rFonts w:ascii="Arial" w:hAnsi="Arial" w:cs="Arial"/>
          <w:sz w:val="22"/>
          <w:szCs w:val="22"/>
        </w:rPr>
        <w:t xml:space="preserve">can be </w:t>
      </w:r>
      <w:r w:rsidR="00527177">
        <w:rPr>
          <w:rFonts w:ascii="Arial" w:hAnsi="Arial" w:cs="Arial"/>
          <w:sz w:val="22"/>
          <w:szCs w:val="22"/>
        </w:rPr>
        <w:t xml:space="preserve">the </w:t>
      </w:r>
      <w:r w:rsidRPr="004D3DD3">
        <w:rPr>
          <w:rFonts w:ascii="Arial" w:hAnsi="Arial" w:cs="Arial"/>
          <w:sz w:val="22"/>
          <w:szCs w:val="22"/>
        </w:rPr>
        <w:t xml:space="preserve">cause </w:t>
      </w:r>
      <w:r>
        <w:rPr>
          <w:rFonts w:ascii="Arial" w:hAnsi="Arial" w:cs="Arial"/>
          <w:sz w:val="22"/>
          <w:szCs w:val="22"/>
        </w:rPr>
        <w:t>of incidences of:</w:t>
      </w:r>
    </w:p>
    <w:p w:rsidR="00A708BE" w:rsidRPr="00182FC3" w:rsidRDefault="00A708BE" w:rsidP="00BD4D70">
      <w:pPr>
        <w:pStyle w:val="ListNumber"/>
        <w:numPr>
          <w:ilvl w:val="0"/>
          <w:numId w:val="0"/>
        </w:numPr>
        <w:ind w:left="785" w:hanging="360"/>
        <w:rPr>
          <w:rFonts w:ascii="Arial" w:hAnsi="Arial" w:cs="Arial"/>
          <w:b w:val="0"/>
          <w:sz w:val="22"/>
          <w:szCs w:val="22"/>
        </w:rPr>
      </w:pPr>
    </w:p>
    <w:p w:rsidR="00A708BE" w:rsidRPr="00182FC3" w:rsidRDefault="00A708BE" w:rsidP="00BD4D70">
      <w:pPr>
        <w:pStyle w:val="ListBullet"/>
        <w:numPr>
          <w:ilvl w:val="0"/>
          <w:numId w:val="46"/>
        </w:numPr>
        <w:rPr>
          <w:rFonts w:ascii="Arial" w:hAnsi="Arial" w:cs="Arial"/>
          <w:sz w:val="22"/>
          <w:szCs w:val="22"/>
        </w:rPr>
      </w:pPr>
      <w:r w:rsidRPr="00182FC3">
        <w:rPr>
          <w:rFonts w:ascii="Arial" w:hAnsi="Arial" w:cs="Arial"/>
          <w:sz w:val="22"/>
          <w:szCs w:val="22"/>
        </w:rPr>
        <w:t xml:space="preserve">increased and/or focal concentration of: </w:t>
      </w:r>
    </w:p>
    <w:p w:rsidR="00A708BE" w:rsidRPr="00182FC3" w:rsidRDefault="00A708BE" w:rsidP="00BD4D70">
      <w:pPr>
        <w:pStyle w:val="ListNumber"/>
        <w:numPr>
          <w:ilvl w:val="0"/>
          <w:numId w:val="44"/>
        </w:numPr>
        <w:rPr>
          <w:rFonts w:ascii="Arial" w:hAnsi="Arial" w:cs="Arial"/>
          <w:b w:val="0"/>
          <w:bCs/>
          <w:sz w:val="22"/>
          <w:szCs w:val="22"/>
        </w:rPr>
      </w:pPr>
      <w:r w:rsidRPr="00182FC3">
        <w:rPr>
          <w:rFonts w:ascii="Arial" w:hAnsi="Arial" w:cs="Arial"/>
          <w:b w:val="0"/>
          <w:bCs/>
          <w:sz w:val="22"/>
          <w:szCs w:val="22"/>
        </w:rPr>
        <w:t>grazers including domestic livestock, feral and native grazers, which may increase and concentrate grazing relative to locations without artificial watering points, and</w:t>
      </w:r>
    </w:p>
    <w:p w:rsidR="00A708BE" w:rsidRPr="006834B9" w:rsidRDefault="00A708BE" w:rsidP="00BD4D70">
      <w:pPr>
        <w:pStyle w:val="ListNumber"/>
        <w:numPr>
          <w:ilvl w:val="0"/>
          <w:numId w:val="44"/>
        </w:numPr>
        <w:rPr>
          <w:rFonts w:ascii="Arial" w:hAnsi="Arial" w:cs="Arial"/>
          <w:b w:val="0"/>
          <w:bCs/>
          <w:sz w:val="22"/>
          <w:szCs w:val="22"/>
        </w:rPr>
      </w:pPr>
      <w:r w:rsidRPr="00182FC3">
        <w:rPr>
          <w:rFonts w:ascii="Arial" w:hAnsi="Arial" w:cs="Arial"/>
          <w:b w:val="0"/>
          <w:sz w:val="22"/>
          <w:szCs w:val="22"/>
        </w:rPr>
        <w:t xml:space="preserve">predators including native and feral </w:t>
      </w:r>
      <w:r w:rsidRPr="00182FC3">
        <w:rPr>
          <w:rFonts w:ascii="Arial" w:hAnsi="Arial" w:cs="Arial"/>
          <w:b w:val="0"/>
          <w:bCs/>
          <w:sz w:val="22"/>
          <w:szCs w:val="22"/>
        </w:rPr>
        <w:t>predators, increasing the incidence of predation</w:t>
      </w:r>
      <w:r w:rsidRPr="0061045C">
        <w:rPr>
          <w:rFonts w:ascii="Arial" w:hAnsi="Arial" w:cs="Arial"/>
          <w:b w:val="0"/>
          <w:bCs/>
          <w:sz w:val="22"/>
          <w:szCs w:val="22"/>
        </w:rPr>
        <w:t xml:space="preserve"> relative to locations without artificial watering points</w:t>
      </w:r>
    </w:p>
    <w:p w:rsidR="00A708BE" w:rsidRPr="007739B4" w:rsidRDefault="00A708BE" w:rsidP="00BD4D70">
      <w:pPr>
        <w:pStyle w:val="ListBullet"/>
        <w:numPr>
          <w:ilvl w:val="0"/>
          <w:numId w:val="44"/>
        </w:numPr>
        <w:rPr>
          <w:rFonts w:ascii="Arial" w:hAnsi="Arial" w:cs="Arial"/>
          <w:sz w:val="22"/>
          <w:szCs w:val="22"/>
        </w:rPr>
      </w:pPr>
      <w:r w:rsidRPr="007739B4">
        <w:rPr>
          <w:rFonts w:ascii="Arial" w:hAnsi="Arial" w:cs="Arial"/>
          <w:sz w:val="22"/>
          <w:szCs w:val="22"/>
        </w:rPr>
        <w:t xml:space="preserve">change in </w:t>
      </w:r>
      <w:r w:rsidR="00075BB7" w:rsidRPr="007739B4">
        <w:rPr>
          <w:rFonts w:ascii="Arial" w:hAnsi="Arial" w:cs="Arial"/>
          <w:sz w:val="22"/>
          <w:szCs w:val="22"/>
        </w:rPr>
        <w:t xml:space="preserve">other </w:t>
      </w:r>
      <w:r w:rsidRPr="007739B4">
        <w:rPr>
          <w:rFonts w:ascii="Arial" w:hAnsi="Arial" w:cs="Arial"/>
          <w:sz w:val="22"/>
          <w:szCs w:val="22"/>
        </w:rPr>
        <w:t>species’ distribution / area of occupancy of species</w:t>
      </w:r>
      <w:r w:rsidR="007739B4">
        <w:rPr>
          <w:rFonts w:ascii="Arial" w:hAnsi="Arial" w:cs="Arial"/>
          <w:sz w:val="22"/>
          <w:szCs w:val="22"/>
        </w:rPr>
        <w:t xml:space="preserve"> </w:t>
      </w:r>
      <w:r w:rsidRPr="007739B4">
        <w:rPr>
          <w:rFonts w:ascii="Arial" w:hAnsi="Arial" w:cs="Arial"/>
          <w:sz w:val="22"/>
          <w:szCs w:val="22"/>
        </w:rPr>
        <w:t xml:space="preserve">as a result of the availability of water of introduced (e.g., cane toads, weeds) </w:t>
      </w:r>
      <w:r w:rsidR="00BE4530" w:rsidRPr="007739B4">
        <w:rPr>
          <w:rFonts w:ascii="Arial" w:hAnsi="Arial" w:cs="Arial"/>
          <w:sz w:val="22"/>
          <w:szCs w:val="22"/>
        </w:rPr>
        <w:t>and native species</w:t>
      </w:r>
      <w:r w:rsidRPr="007739B4">
        <w:rPr>
          <w:rFonts w:ascii="Arial" w:hAnsi="Arial" w:cs="Arial"/>
          <w:sz w:val="22"/>
          <w:szCs w:val="22"/>
        </w:rPr>
        <w:t>,</w:t>
      </w:r>
      <w:r w:rsidR="00BE4530" w:rsidRPr="007739B4">
        <w:rPr>
          <w:rFonts w:ascii="Arial" w:hAnsi="Arial" w:cs="Arial"/>
          <w:sz w:val="22"/>
          <w:szCs w:val="22"/>
        </w:rPr>
        <w:t xml:space="preserve"> </w:t>
      </w:r>
      <w:r w:rsidRPr="007739B4">
        <w:rPr>
          <w:rFonts w:ascii="Arial" w:hAnsi="Arial" w:cs="Arial"/>
          <w:sz w:val="22"/>
          <w:szCs w:val="22"/>
        </w:rPr>
        <w:t xml:space="preserve">or as a result of increased disturbance and traffic </w:t>
      </w:r>
      <w:r w:rsidR="00BE4530" w:rsidRPr="007739B4">
        <w:rPr>
          <w:rFonts w:ascii="Arial" w:hAnsi="Arial" w:cs="Arial"/>
          <w:sz w:val="22"/>
          <w:szCs w:val="22"/>
        </w:rPr>
        <w:t>around artificial watering points</w:t>
      </w:r>
      <w:r w:rsidRPr="007739B4">
        <w:rPr>
          <w:rFonts w:ascii="Arial" w:hAnsi="Arial" w:cs="Arial"/>
          <w:sz w:val="22"/>
          <w:szCs w:val="22"/>
        </w:rPr>
        <w:t>- both animals and maintenance vehicles bringing in foreign plants (native or introduced</w:t>
      </w:r>
      <w:r w:rsidR="00BE4530" w:rsidRPr="007739B4">
        <w:rPr>
          <w:rFonts w:ascii="Arial" w:hAnsi="Arial" w:cs="Arial"/>
          <w:sz w:val="22"/>
          <w:szCs w:val="22"/>
        </w:rPr>
        <w:t xml:space="preserve">) or as intentional introduced plants (e.g., athel pine and </w:t>
      </w:r>
      <w:proofErr w:type="spellStart"/>
      <w:r w:rsidR="009C156A" w:rsidRPr="007739B4">
        <w:rPr>
          <w:rFonts w:ascii="Arial" w:hAnsi="Arial" w:cs="Arial"/>
          <w:sz w:val="22"/>
          <w:szCs w:val="22"/>
        </w:rPr>
        <w:t>parkinsonia</w:t>
      </w:r>
      <w:proofErr w:type="spellEnd"/>
      <w:r w:rsidR="009C156A" w:rsidRPr="007739B4">
        <w:rPr>
          <w:rFonts w:ascii="Arial" w:hAnsi="Arial" w:cs="Arial"/>
          <w:sz w:val="22"/>
          <w:szCs w:val="22"/>
        </w:rPr>
        <w:t xml:space="preserve"> planted for shade)</w:t>
      </w:r>
      <w:r w:rsidR="00BE4530" w:rsidRPr="007739B4">
        <w:rPr>
          <w:rFonts w:ascii="Arial" w:hAnsi="Arial" w:cs="Arial"/>
          <w:sz w:val="22"/>
          <w:szCs w:val="22"/>
        </w:rPr>
        <w:t>.</w:t>
      </w:r>
    </w:p>
    <w:p w:rsidR="007739B4" w:rsidRPr="00982704" w:rsidRDefault="007739B4" w:rsidP="00BD4D70">
      <w:pPr>
        <w:pStyle w:val="ListBullet"/>
        <w:numPr>
          <w:ilvl w:val="0"/>
          <w:numId w:val="46"/>
        </w:numPr>
        <w:rPr>
          <w:rFonts w:ascii="Arial" w:hAnsi="Arial" w:cs="Arial"/>
          <w:sz w:val="22"/>
          <w:szCs w:val="22"/>
        </w:rPr>
      </w:pPr>
      <w:r w:rsidRPr="00982704">
        <w:rPr>
          <w:rFonts w:ascii="Arial" w:hAnsi="Arial" w:cs="Arial"/>
          <w:sz w:val="22"/>
          <w:szCs w:val="22"/>
        </w:rPr>
        <w:t>physical change, such as</w:t>
      </w:r>
      <w:r>
        <w:rPr>
          <w:rFonts w:ascii="Arial" w:hAnsi="Arial" w:cs="Arial"/>
          <w:sz w:val="22"/>
          <w:szCs w:val="22"/>
        </w:rPr>
        <w:t>:</w:t>
      </w:r>
      <w:r w:rsidRPr="00982704">
        <w:rPr>
          <w:rFonts w:ascii="Arial" w:hAnsi="Arial" w:cs="Arial"/>
          <w:sz w:val="22"/>
          <w:szCs w:val="22"/>
        </w:rPr>
        <w:t xml:space="preserve"> </w:t>
      </w:r>
    </w:p>
    <w:p w:rsidR="00C20711" w:rsidRPr="00C20711" w:rsidRDefault="00C20711" w:rsidP="00BD4D70">
      <w:pPr>
        <w:pStyle w:val="ListNumber"/>
        <w:numPr>
          <w:ilvl w:val="0"/>
          <w:numId w:val="44"/>
        </w:numPr>
        <w:rPr>
          <w:rFonts w:ascii="Arial" w:hAnsi="Arial" w:cs="Arial"/>
          <w:b w:val="0"/>
          <w:sz w:val="22"/>
          <w:szCs w:val="22"/>
        </w:rPr>
      </w:pPr>
      <w:proofErr w:type="gramStart"/>
      <w:r w:rsidRPr="00BD4D70">
        <w:rPr>
          <w:rFonts w:ascii="Arial" w:hAnsi="Arial" w:cs="Arial"/>
          <w:b w:val="0"/>
          <w:bCs/>
          <w:sz w:val="22"/>
          <w:szCs w:val="22"/>
        </w:rPr>
        <w:t>compaction</w:t>
      </w:r>
      <w:proofErr w:type="gramEnd"/>
      <w:r w:rsidRPr="00BD4D70">
        <w:rPr>
          <w:rFonts w:ascii="Arial" w:hAnsi="Arial" w:cs="Arial"/>
          <w:b w:val="0"/>
          <w:bCs/>
          <w:sz w:val="22"/>
          <w:szCs w:val="22"/>
        </w:rPr>
        <w:t xml:space="preserve"> and other changes to the soil crust around artificial watering points. This could be as a result of increase in trampling and other physical damage by grazers and/or as a result of compaction/disturbance from maintenance vehicles</w:t>
      </w:r>
    </w:p>
    <w:p w:rsidR="007739B4" w:rsidRPr="00182FC3" w:rsidRDefault="007739B4" w:rsidP="00BD4D70">
      <w:pPr>
        <w:pStyle w:val="ListNumber"/>
        <w:numPr>
          <w:ilvl w:val="0"/>
          <w:numId w:val="44"/>
        </w:numPr>
        <w:rPr>
          <w:rFonts w:ascii="Arial" w:hAnsi="Arial" w:cs="Arial"/>
          <w:b w:val="0"/>
          <w:sz w:val="22"/>
          <w:szCs w:val="22"/>
        </w:rPr>
      </w:pPr>
      <w:r>
        <w:rPr>
          <w:rFonts w:ascii="Arial" w:hAnsi="Arial" w:cs="Arial"/>
          <w:b w:val="0"/>
          <w:sz w:val="22"/>
          <w:szCs w:val="22"/>
        </w:rPr>
        <w:t xml:space="preserve">draw-down of aquifers as a result of </w:t>
      </w:r>
      <w:r w:rsidRPr="0061045C">
        <w:rPr>
          <w:rFonts w:ascii="Arial" w:hAnsi="Arial" w:cs="Arial"/>
          <w:b w:val="0"/>
          <w:sz w:val="22"/>
          <w:szCs w:val="22"/>
        </w:rPr>
        <w:t xml:space="preserve">the extraction of </w:t>
      </w:r>
      <w:r w:rsidRPr="00182FC3">
        <w:rPr>
          <w:rFonts w:ascii="Arial" w:hAnsi="Arial" w:cs="Arial"/>
          <w:b w:val="0"/>
          <w:sz w:val="22"/>
          <w:szCs w:val="22"/>
        </w:rPr>
        <w:t>water for artificial watering points</w:t>
      </w:r>
    </w:p>
    <w:p w:rsidR="007739B4" w:rsidRDefault="007739B4" w:rsidP="00BD4D70">
      <w:pPr>
        <w:pStyle w:val="ListNumber"/>
        <w:numPr>
          <w:ilvl w:val="0"/>
          <w:numId w:val="44"/>
        </w:numPr>
        <w:rPr>
          <w:rFonts w:ascii="Arial" w:hAnsi="Arial" w:cs="Arial"/>
          <w:bCs/>
          <w:sz w:val="22"/>
          <w:szCs w:val="22"/>
        </w:rPr>
      </w:pPr>
      <w:r w:rsidRPr="00182FC3">
        <w:rPr>
          <w:rFonts w:ascii="Arial" w:hAnsi="Arial" w:cs="Arial"/>
          <w:b w:val="0"/>
          <w:bCs/>
          <w:sz w:val="22"/>
          <w:szCs w:val="22"/>
        </w:rPr>
        <w:t>anthropogenic modification to the physical surface environment from direct modification of the landscape for the creation and management of watering points, such as modification of natural ephemeral waters to artificial and permanent water collecting sites such as dams and impoundments</w:t>
      </w:r>
    </w:p>
    <w:p w:rsidR="007739B4" w:rsidRDefault="007739B4" w:rsidP="00A74C49">
      <w:pPr>
        <w:pStyle w:val="Header"/>
        <w:tabs>
          <w:tab w:val="clear" w:pos="4153"/>
          <w:tab w:val="clear" w:pos="8306"/>
        </w:tabs>
        <w:rPr>
          <w:rFonts w:ascii="Arial" w:hAnsi="Arial" w:cs="Arial"/>
          <w:sz w:val="22"/>
          <w:szCs w:val="22"/>
        </w:rPr>
      </w:pPr>
    </w:p>
    <w:p w:rsidR="00A1756C" w:rsidRDefault="006834B9" w:rsidP="00A74C49">
      <w:pPr>
        <w:pStyle w:val="Header"/>
        <w:tabs>
          <w:tab w:val="clear" w:pos="4153"/>
          <w:tab w:val="clear" w:pos="8306"/>
        </w:tabs>
        <w:rPr>
          <w:rFonts w:ascii="Arial" w:hAnsi="Arial" w:cs="Arial"/>
          <w:sz w:val="22"/>
          <w:szCs w:val="22"/>
        </w:rPr>
      </w:pPr>
      <w:r>
        <w:rPr>
          <w:rFonts w:ascii="Arial" w:hAnsi="Arial" w:cs="Arial"/>
          <w:sz w:val="22"/>
          <w:szCs w:val="22"/>
        </w:rPr>
        <w:t>These changes are discussed below.</w:t>
      </w:r>
    </w:p>
    <w:p w:rsidR="006834B9" w:rsidRPr="006834B9" w:rsidRDefault="006834B9" w:rsidP="00A74C49">
      <w:pPr>
        <w:pStyle w:val="Header"/>
        <w:tabs>
          <w:tab w:val="clear" w:pos="4153"/>
          <w:tab w:val="clear" w:pos="8306"/>
        </w:tabs>
        <w:rPr>
          <w:rFonts w:ascii="Arial" w:hAnsi="Arial" w:cs="Arial"/>
          <w:sz w:val="22"/>
          <w:szCs w:val="22"/>
        </w:rPr>
      </w:pPr>
    </w:p>
    <w:p w:rsidR="00903D4C" w:rsidRDefault="00903D4C" w:rsidP="00825174">
      <w:pPr>
        <w:pStyle w:val="Default"/>
        <w:keepNext/>
        <w:keepLines/>
        <w:rPr>
          <w:rFonts w:ascii="Arial" w:hAnsi="Arial" w:cs="Arial"/>
          <w:i/>
          <w:iCs/>
          <w:color w:val="auto"/>
          <w:sz w:val="22"/>
          <w:szCs w:val="22"/>
        </w:rPr>
      </w:pPr>
    </w:p>
    <w:p w:rsidR="00C1037D" w:rsidRPr="003A1BD8" w:rsidRDefault="00557767" w:rsidP="00C1037D">
      <w:pPr>
        <w:pStyle w:val="Default"/>
        <w:keepNext/>
        <w:keepLines/>
        <w:rPr>
          <w:rFonts w:ascii="Arial" w:hAnsi="Arial" w:cs="Arial"/>
          <w:b/>
          <w:iCs/>
          <w:color w:val="auto"/>
          <w:sz w:val="22"/>
          <w:szCs w:val="22"/>
        </w:rPr>
      </w:pPr>
      <w:r>
        <w:rPr>
          <w:rFonts w:ascii="Arial" w:hAnsi="Arial" w:cs="Arial"/>
          <w:b/>
          <w:iCs/>
          <w:color w:val="auto"/>
          <w:sz w:val="22"/>
          <w:szCs w:val="22"/>
        </w:rPr>
        <w:t>1</w:t>
      </w:r>
      <w:r w:rsidR="001B1BC4" w:rsidRPr="003A1BD8">
        <w:rPr>
          <w:rFonts w:ascii="Arial" w:hAnsi="Arial" w:cs="Arial"/>
          <w:b/>
          <w:iCs/>
          <w:color w:val="auto"/>
          <w:sz w:val="22"/>
          <w:szCs w:val="22"/>
        </w:rPr>
        <w:t xml:space="preserve">. </w:t>
      </w:r>
      <w:r w:rsidR="006C472E" w:rsidRPr="003A1BD8">
        <w:rPr>
          <w:rFonts w:ascii="Arial" w:hAnsi="Arial" w:cs="Arial"/>
          <w:b/>
          <w:iCs/>
          <w:color w:val="auto"/>
          <w:sz w:val="22"/>
          <w:szCs w:val="22"/>
        </w:rPr>
        <w:t>Grazing</w:t>
      </w:r>
      <w:r w:rsidR="00825174" w:rsidRPr="003A1BD8">
        <w:rPr>
          <w:rFonts w:ascii="Arial" w:hAnsi="Arial" w:cs="Arial"/>
          <w:b/>
          <w:iCs/>
          <w:color w:val="auto"/>
          <w:sz w:val="22"/>
          <w:szCs w:val="22"/>
        </w:rPr>
        <w:t xml:space="preserve"> </w:t>
      </w:r>
      <w:r w:rsidR="00CE660C" w:rsidRPr="003A1BD8">
        <w:rPr>
          <w:rFonts w:ascii="Arial" w:hAnsi="Arial" w:cs="Arial"/>
          <w:b/>
          <w:iCs/>
          <w:color w:val="auto"/>
          <w:sz w:val="22"/>
          <w:szCs w:val="22"/>
        </w:rPr>
        <w:t xml:space="preserve">pressure </w:t>
      </w:r>
      <w:r w:rsidR="00825174" w:rsidRPr="003A1BD8">
        <w:rPr>
          <w:rFonts w:ascii="Arial" w:hAnsi="Arial" w:cs="Arial"/>
          <w:b/>
          <w:iCs/>
          <w:color w:val="auto"/>
          <w:sz w:val="22"/>
          <w:szCs w:val="22"/>
        </w:rPr>
        <w:t>and</w:t>
      </w:r>
      <w:r w:rsidR="006C472E" w:rsidRPr="003A1BD8">
        <w:rPr>
          <w:rFonts w:ascii="Arial" w:hAnsi="Arial" w:cs="Arial"/>
          <w:b/>
          <w:iCs/>
          <w:color w:val="auto"/>
          <w:sz w:val="22"/>
          <w:szCs w:val="22"/>
        </w:rPr>
        <w:t xml:space="preserve"> </w:t>
      </w:r>
      <w:r w:rsidR="00825174" w:rsidRPr="003A1BD8">
        <w:rPr>
          <w:rFonts w:ascii="Arial" w:hAnsi="Arial" w:cs="Arial"/>
          <w:b/>
          <w:iCs/>
          <w:color w:val="auto"/>
          <w:sz w:val="22"/>
          <w:szCs w:val="22"/>
        </w:rPr>
        <w:t>watering points</w:t>
      </w:r>
    </w:p>
    <w:p w:rsidR="007739B4" w:rsidRDefault="007739B4" w:rsidP="00C9307A">
      <w:pPr>
        <w:pStyle w:val="Default"/>
        <w:rPr>
          <w:rFonts w:ascii="Arial" w:hAnsi="Arial" w:cs="Arial"/>
          <w:iCs/>
          <w:color w:val="auto"/>
          <w:sz w:val="22"/>
          <w:szCs w:val="22"/>
        </w:rPr>
      </w:pPr>
    </w:p>
    <w:p w:rsidR="00C9307A" w:rsidRPr="003A1BD8" w:rsidRDefault="00C9307A" w:rsidP="00C9307A">
      <w:pPr>
        <w:pStyle w:val="Default"/>
        <w:rPr>
          <w:rFonts w:ascii="Arial" w:hAnsi="Arial" w:cs="Arial"/>
          <w:iCs/>
          <w:color w:val="auto"/>
          <w:sz w:val="22"/>
          <w:szCs w:val="22"/>
        </w:rPr>
      </w:pPr>
      <w:proofErr w:type="spellStart"/>
      <w:r w:rsidRPr="003A1BD8">
        <w:rPr>
          <w:rFonts w:ascii="Arial" w:hAnsi="Arial" w:cs="Arial"/>
          <w:iCs/>
          <w:color w:val="auto"/>
          <w:sz w:val="22"/>
          <w:szCs w:val="22"/>
        </w:rPr>
        <w:t>Landsberg</w:t>
      </w:r>
      <w:proofErr w:type="spellEnd"/>
      <w:r w:rsidRPr="003A1BD8">
        <w:rPr>
          <w:rFonts w:ascii="Arial" w:hAnsi="Arial" w:cs="Arial"/>
          <w:iCs/>
          <w:color w:val="auto"/>
          <w:sz w:val="22"/>
          <w:szCs w:val="22"/>
        </w:rPr>
        <w:t xml:space="preserve"> et al. (1997) documented major changes in biodiversity at different distances from artificial watering points, and found consistent trends in the variation of abundance of species relative to distance to water. Species associated with sites closest to water consistently showed an ‘increaser’ pattern of response to the disturbance associated with water, with their abundance significantly increasing with increased proximity to water, while species associated with sites remote from water consistently showed a ‘</w:t>
      </w:r>
      <w:proofErr w:type="spellStart"/>
      <w:r w:rsidRPr="003A1BD8">
        <w:rPr>
          <w:rFonts w:ascii="Arial" w:hAnsi="Arial" w:cs="Arial"/>
          <w:iCs/>
          <w:color w:val="auto"/>
          <w:sz w:val="22"/>
          <w:szCs w:val="22"/>
        </w:rPr>
        <w:t>decreaser</w:t>
      </w:r>
      <w:proofErr w:type="spellEnd"/>
      <w:r w:rsidRPr="003A1BD8">
        <w:rPr>
          <w:rFonts w:ascii="Arial" w:hAnsi="Arial" w:cs="Arial"/>
          <w:iCs/>
          <w:color w:val="auto"/>
          <w:sz w:val="22"/>
          <w:szCs w:val="22"/>
        </w:rPr>
        <w:t xml:space="preserve">’ pattern of response being the opposite of that of the ‘increasers’. </w:t>
      </w:r>
      <w:proofErr w:type="spellStart"/>
      <w:r w:rsidRPr="003A1BD8">
        <w:rPr>
          <w:rFonts w:ascii="Arial" w:hAnsi="Arial" w:cs="Arial"/>
          <w:iCs/>
          <w:color w:val="auto"/>
          <w:sz w:val="22"/>
          <w:szCs w:val="22"/>
        </w:rPr>
        <w:t>Landsberg</w:t>
      </w:r>
      <w:proofErr w:type="spellEnd"/>
      <w:r w:rsidRPr="003A1BD8">
        <w:rPr>
          <w:rFonts w:ascii="Arial" w:hAnsi="Arial" w:cs="Arial"/>
          <w:iCs/>
          <w:color w:val="auto"/>
          <w:sz w:val="22"/>
          <w:szCs w:val="22"/>
        </w:rPr>
        <w:t xml:space="preserve"> et al. (1997) provide detailed lists of species categorised in response groups as ‘increasers’</w:t>
      </w:r>
      <w:r w:rsidR="003A1BD8" w:rsidRPr="00BD4D70">
        <w:rPr>
          <w:rFonts w:ascii="Arial" w:hAnsi="Arial" w:cs="Arial"/>
          <w:iCs/>
          <w:color w:val="auto"/>
          <w:sz w:val="22"/>
          <w:szCs w:val="22"/>
        </w:rPr>
        <w:t>,</w:t>
      </w:r>
      <w:r w:rsidRPr="003A1BD8">
        <w:rPr>
          <w:rFonts w:ascii="Arial" w:hAnsi="Arial" w:cs="Arial"/>
          <w:iCs/>
          <w:color w:val="auto"/>
          <w:sz w:val="22"/>
          <w:szCs w:val="22"/>
        </w:rPr>
        <w:t xml:space="preserve"> ‘</w:t>
      </w:r>
      <w:proofErr w:type="spellStart"/>
      <w:r w:rsidRPr="003A1BD8">
        <w:rPr>
          <w:rFonts w:ascii="Arial" w:hAnsi="Arial" w:cs="Arial"/>
          <w:iCs/>
          <w:color w:val="auto"/>
          <w:sz w:val="22"/>
          <w:szCs w:val="22"/>
        </w:rPr>
        <w:t>decreasers</w:t>
      </w:r>
      <w:proofErr w:type="spellEnd"/>
      <w:r w:rsidRPr="003A1BD8">
        <w:rPr>
          <w:rFonts w:ascii="Arial" w:hAnsi="Arial" w:cs="Arial"/>
          <w:iCs/>
          <w:color w:val="auto"/>
          <w:sz w:val="22"/>
          <w:szCs w:val="22"/>
        </w:rPr>
        <w:t xml:space="preserve">’ </w:t>
      </w:r>
      <w:r w:rsidR="003A1BD8" w:rsidRPr="00BD4D70">
        <w:rPr>
          <w:rFonts w:ascii="Arial" w:hAnsi="Arial" w:cs="Arial"/>
          <w:iCs/>
          <w:color w:val="auto"/>
          <w:sz w:val="22"/>
          <w:szCs w:val="22"/>
        </w:rPr>
        <w:t xml:space="preserve">(15-38%) </w:t>
      </w:r>
      <w:r w:rsidRPr="003A1BD8">
        <w:rPr>
          <w:rFonts w:ascii="Arial" w:hAnsi="Arial" w:cs="Arial"/>
          <w:iCs/>
          <w:color w:val="auto"/>
          <w:sz w:val="22"/>
          <w:szCs w:val="22"/>
        </w:rPr>
        <w:t>or ‘not determined’</w:t>
      </w:r>
      <w:r w:rsidR="003A1BD8" w:rsidRPr="00BD4D70">
        <w:rPr>
          <w:rFonts w:ascii="Arial" w:hAnsi="Arial" w:cs="Arial"/>
          <w:iCs/>
          <w:color w:val="auto"/>
          <w:sz w:val="22"/>
          <w:szCs w:val="22"/>
        </w:rPr>
        <w:t xml:space="preserve"> (36-75%)</w:t>
      </w:r>
      <w:r w:rsidRPr="003A1BD8">
        <w:rPr>
          <w:rFonts w:ascii="Arial" w:hAnsi="Arial" w:cs="Arial"/>
          <w:iCs/>
          <w:color w:val="auto"/>
          <w:sz w:val="22"/>
          <w:szCs w:val="22"/>
        </w:rPr>
        <w:t xml:space="preserve">. Most of the species that decreased were native species, such as forbs, grasses and shrubs and ground-dwelling and </w:t>
      </w:r>
      <w:proofErr w:type="spellStart"/>
      <w:r w:rsidRPr="003A1BD8">
        <w:rPr>
          <w:rFonts w:ascii="Arial" w:hAnsi="Arial" w:cs="Arial"/>
          <w:iCs/>
          <w:color w:val="auto"/>
          <w:sz w:val="22"/>
          <w:szCs w:val="22"/>
        </w:rPr>
        <w:t>granivorous</w:t>
      </w:r>
      <w:proofErr w:type="spellEnd"/>
      <w:r w:rsidRPr="003A1BD8">
        <w:rPr>
          <w:rFonts w:ascii="Arial" w:hAnsi="Arial" w:cs="Arial"/>
          <w:iCs/>
          <w:color w:val="auto"/>
          <w:sz w:val="22"/>
          <w:szCs w:val="22"/>
        </w:rPr>
        <w:t xml:space="preserve"> birds.</w:t>
      </w:r>
    </w:p>
    <w:p w:rsidR="00C9307A" w:rsidRPr="003A1BD8" w:rsidRDefault="00C9307A" w:rsidP="00C9307A">
      <w:pPr>
        <w:pStyle w:val="Default"/>
        <w:rPr>
          <w:rFonts w:ascii="Arial" w:hAnsi="Arial" w:cs="Arial"/>
          <w:iCs/>
          <w:color w:val="auto"/>
          <w:sz w:val="22"/>
          <w:szCs w:val="22"/>
        </w:rPr>
      </w:pPr>
    </w:p>
    <w:p w:rsidR="00C9307A" w:rsidRPr="003A1BD8" w:rsidRDefault="00C9307A" w:rsidP="00C9307A">
      <w:pPr>
        <w:pStyle w:val="Default"/>
        <w:rPr>
          <w:rFonts w:ascii="Arial" w:hAnsi="Arial" w:cs="Arial"/>
          <w:iCs/>
          <w:color w:val="auto"/>
          <w:sz w:val="22"/>
          <w:szCs w:val="22"/>
        </w:rPr>
      </w:pPr>
      <w:proofErr w:type="spellStart"/>
      <w:r w:rsidRPr="003A1BD8">
        <w:rPr>
          <w:rFonts w:ascii="Arial" w:hAnsi="Arial" w:cs="Arial"/>
          <w:iCs/>
          <w:color w:val="auto"/>
          <w:sz w:val="22"/>
          <w:szCs w:val="22"/>
        </w:rPr>
        <w:t>Landsberg</w:t>
      </w:r>
      <w:proofErr w:type="spellEnd"/>
      <w:r w:rsidRPr="003A1BD8">
        <w:rPr>
          <w:rFonts w:ascii="Arial" w:hAnsi="Arial" w:cs="Arial"/>
          <w:iCs/>
          <w:color w:val="auto"/>
          <w:sz w:val="22"/>
          <w:szCs w:val="22"/>
        </w:rPr>
        <w:t xml:space="preserve"> et al. (1997) note that </w:t>
      </w:r>
      <w:r w:rsidR="00C01A5F">
        <w:rPr>
          <w:rFonts w:ascii="Arial" w:hAnsi="Arial" w:cs="Arial"/>
          <w:iCs/>
          <w:color w:val="auto"/>
          <w:sz w:val="22"/>
          <w:szCs w:val="22"/>
        </w:rPr>
        <w:t>‘</w:t>
      </w:r>
      <w:r w:rsidRPr="003A1BD8">
        <w:rPr>
          <w:rFonts w:ascii="Arial" w:hAnsi="Arial" w:cs="Arial"/>
          <w:iCs/>
          <w:color w:val="auto"/>
          <w:sz w:val="22"/>
          <w:szCs w:val="22"/>
        </w:rPr>
        <w:t>increaser</w:t>
      </w:r>
      <w:r w:rsidR="00C01A5F">
        <w:rPr>
          <w:rFonts w:ascii="Arial" w:hAnsi="Arial" w:cs="Arial"/>
          <w:iCs/>
          <w:color w:val="auto"/>
          <w:sz w:val="22"/>
          <w:szCs w:val="22"/>
        </w:rPr>
        <w:t>’</w:t>
      </w:r>
      <w:r w:rsidRPr="003A1BD8">
        <w:rPr>
          <w:rFonts w:ascii="Arial" w:hAnsi="Arial" w:cs="Arial"/>
          <w:iCs/>
          <w:color w:val="auto"/>
          <w:sz w:val="22"/>
          <w:szCs w:val="22"/>
        </w:rPr>
        <w:t xml:space="preserve"> species are not of high conservation concern because the widespread distribution of artificial sources of water means that most of the rangelands lie within 10 km of water, and is therefore potentially suitable for species that are advantaged or unaffected by the location of water. In contrast, that habitat likely to be suitable for the persistence of </w:t>
      </w:r>
      <w:r w:rsidR="000E2019">
        <w:rPr>
          <w:rFonts w:ascii="Arial" w:hAnsi="Arial" w:cs="Arial"/>
          <w:iCs/>
          <w:color w:val="auto"/>
          <w:sz w:val="22"/>
          <w:szCs w:val="22"/>
        </w:rPr>
        <w:t>‘</w:t>
      </w:r>
      <w:proofErr w:type="spellStart"/>
      <w:r w:rsidRPr="003A1BD8">
        <w:rPr>
          <w:rFonts w:ascii="Arial" w:hAnsi="Arial" w:cs="Arial"/>
          <w:iCs/>
          <w:color w:val="auto"/>
          <w:sz w:val="22"/>
          <w:szCs w:val="22"/>
        </w:rPr>
        <w:t>decreaser</w:t>
      </w:r>
      <w:proofErr w:type="spellEnd"/>
      <w:r w:rsidR="000E2019">
        <w:rPr>
          <w:rFonts w:ascii="Arial" w:hAnsi="Arial" w:cs="Arial"/>
          <w:iCs/>
          <w:color w:val="auto"/>
          <w:sz w:val="22"/>
          <w:szCs w:val="22"/>
        </w:rPr>
        <w:t>’</w:t>
      </w:r>
      <w:r w:rsidRPr="003A1BD8">
        <w:rPr>
          <w:rFonts w:ascii="Arial" w:hAnsi="Arial" w:cs="Arial"/>
          <w:iCs/>
          <w:color w:val="auto"/>
          <w:sz w:val="22"/>
          <w:szCs w:val="22"/>
        </w:rPr>
        <w:t xml:space="preserve"> species has been reduced to a very small fraction of its former extent, with possibly as little as 3–8</w:t>
      </w:r>
      <w:r w:rsidR="003A1BD8" w:rsidRPr="00BD4D70">
        <w:rPr>
          <w:rFonts w:ascii="Arial" w:hAnsi="Arial" w:cs="Arial"/>
          <w:iCs/>
          <w:color w:val="auto"/>
          <w:sz w:val="22"/>
          <w:szCs w:val="22"/>
        </w:rPr>
        <w:t>%</w:t>
      </w:r>
      <w:r w:rsidRPr="003A1BD8">
        <w:rPr>
          <w:rFonts w:ascii="Arial" w:hAnsi="Arial" w:cs="Arial"/>
          <w:iCs/>
          <w:color w:val="auto"/>
          <w:sz w:val="22"/>
          <w:szCs w:val="22"/>
        </w:rPr>
        <w:t xml:space="preserve"> of pastoral rangelands </w:t>
      </w:r>
      <w:r w:rsidR="00C01A5F">
        <w:rPr>
          <w:rFonts w:ascii="Arial" w:hAnsi="Arial" w:cs="Arial"/>
          <w:iCs/>
          <w:color w:val="auto"/>
          <w:sz w:val="22"/>
          <w:szCs w:val="22"/>
        </w:rPr>
        <w:t xml:space="preserve">now </w:t>
      </w:r>
      <w:r w:rsidRPr="003A1BD8">
        <w:rPr>
          <w:rFonts w:ascii="Arial" w:hAnsi="Arial" w:cs="Arial"/>
          <w:iCs/>
          <w:color w:val="auto"/>
          <w:sz w:val="22"/>
          <w:szCs w:val="22"/>
        </w:rPr>
        <w:t xml:space="preserve">remote from water. </w:t>
      </w:r>
    </w:p>
    <w:p w:rsidR="00C9307A" w:rsidRPr="003A1BD8" w:rsidRDefault="00C9307A" w:rsidP="00C9307A">
      <w:pPr>
        <w:pStyle w:val="Default"/>
        <w:rPr>
          <w:rFonts w:ascii="Arial" w:hAnsi="Arial" w:cs="Arial"/>
          <w:iCs/>
          <w:color w:val="auto"/>
          <w:sz w:val="22"/>
          <w:szCs w:val="22"/>
        </w:rPr>
      </w:pPr>
    </w:p>
    <w:p w:rsidR="003973C7" w:rsidRDefault="00C9307A" w:rsidP="003973C7">
      <w:pPr>
        <w:pStyle w:val="Default"/>
        <w:rPr>
          <w:rFonts w:ascii="Arial" w:hAnsi="Arial" w:cs="Arial"/>
          <w:iCs/>
          <w:color w:val="auto"/>
          <w:sz w:val="22"/>
          <w:szCs w:val="22"/>
        </w:rPr>
      </w:pPr>
      <w:proofErr w:type="spellStart"/>
      <w:r w:rsidRPr="003A1BD8">
        <w:rPr>
          <w:rFonts w:ascii="Arial" w:hAnsi="Arial" w:cs="Arial"/>
          <w:iCs/>
          <w:color w:val="auto"/>
          <w:sz w:val="22"/>
          <w:szCs w:val="22"/>
        </w:rPr>
        <w:t>Landsberg</w:t>
      </w:r>
      <w:proofErr w:type="spellEnd"/>
      <w:r w:rsidRPr="003A1BD8">
        <w:rPr>
          <w:rFonts w:ascii="Arial" w:hAnsi="Arial" w:cs="Arial"/>
          <w:iCs/>
          <w:color w:val="auto"/>
          <w:sz w:val="22"/>
          <w:szCs w:val="22"/>
        </w:rPr>
        <w:t xml:space="preserve"> et al.’s study could not determine the proximate cause(s) of these changes. The provision of water was identified as a likely direct benefit for increaser species such as those that require water to drink, while others may benefit from the introduction of livestock which aid in the dispersal of seed. Other considerations included competition, and increased abundance of carrion. </w:t>
      </w:r>
      <w:r w:rsidR="003A1BD8">
        <w:rPr>
          <w:rFonts w:ascii="Arial" w:hAnsi="Arial" w:cs="Arial"/>
          <w:iCs/>
          <w:color w:val="auto"/>
          <w:sz w:val="22"/>
          <w:szCs w:val="22"/>
        </w:rPr>
        <w:t xml:space="preserve">However, </w:t>
      </w:r>
      <w:proofErr w:type="spellStart"/>
      <w:r w:rsidRPr="003A1BD8">
        <w:rPr>
          <w:rFonts w:ascii="Arial" w:hAnsi="Arial" w:cs="Arial"/>
          <w:iCs/>
          <w:color w:val="auto"/>
          <w:sz w:val="22"/>
          <w:szCs w:val="22"/>
        </w:rPr>
        <w:t>Landsberg</w:t>
      </w:r>
      <w:proofErr w:type="spellEnd"/>
      <w:r w:rsidRPr="003A1BD8">
        <w:rPr>
          <w:rFonts w:ascii="Arial" w:hAnsi="Arial" w:cs="Arial"/>
          <w:iCs/>
          <w:color w:val="auto"/>
          <w:sz w:val="22"/>
          <w:szCs w:val="22"/>
        </w:rPr>
        <w:t xml:space="preserve"> et al. (1997) </w:t>
      </w:r>
      <w:r w:rsidR="003A1BD8">
        <w:rPr>
          <w:rFonts w:ascii="Arial" w:hAnsi="Arial" w:cs="Arial"/>
          <w:iCs/>
          <w:color w:val="auto"/>
          <w:sz w:val="22"/>
          <w:szCs w:val="22"/>
        </w:rPr>
        <w:t>noted</w:t>
      </w:r>
      <w:r w:rsidRPr="003A1BD8">
        <w:rPr>
          <w:rFonts w:ascii="Arial" w:hAnsi="Arial" w:cs="Arial"/>
          <w:iCs/>
          <w:color w:val="auto"/>
          <w:sz w:val="22"/>
          <w:szCs w:val="22"/>
        </w:rPr>
        <w:t xml:space="preserve"> that most of the indirect changes associated with the provision of water arise from the impact of grazing by large herbivores that focus their activity around sources of drinking water. </w:t>
      </w:r>
      <w:r w:rsidR="003973C7">
        <w:rPr>
          <w:rFonts w:ascii="Arial" w:hAnsi="Arial" w:cs="Arial"/>
          <w:iCs/>
          <w:color w:val="auto"/>
          <w:sz w:val="22"/>
          <w:szCs w:val="22"/>
        </w:rPr>
        <w:t>The increased availability of water since pre-Euro</w:t>
      </w:r>
      <w:r w:rsidR="00AB7527">
        <w:rPr>
          <w:rFonts w:ascii="Arial" w:hAnsi="Arial" w:cs="Arial"/>
          <w:iCs/>
          <w:color w:val="auto"/>
          <w:sz w:val="22"/>
          <w:szCs w:val="22"/>
        </w:rPr>
        <w:t xml:space="preserve">pean times has provided for an </w:t>
      </w:r>
      <w:r w:rsidR="003973C7">
        <w:rPr>
          <w:rFonts w:ascii="Arial" w:hAnsi="Arial" w:cs="Arial"/>
          <w:iCs/>
          <w:color w:val="auto"/>
          <w:sz w:val="22"/>
          <w:szCs w:val="22"/>
        </w:rPr>
        <w:t>increase in densities of sheep (</w:t>
      </w:r>
      <w:proofErr w:type="spellStart"/>
      <w:r w:rsidR="003973C7" w:rsidRPr="00D83300">
        <w:rPr>
          <w:rFonts w:ascii="Arial" w:hAnsi="Arial" w:cs="Arial"/>
          <w:i/>
          <w:iCs/>
          <w:color w:val="auto"/>
          <w:sz w:val="22"/>
          <w:szCs w:val="22"/>
        </w:rPr>
        <w:t>Ovies</w:t>
      </w:r>
      <w:proofErr w:type="spellEnd"/>
      <w:r w:rsidR="003973C7" w:rsidRPr="00D83300">
        <w:rPr>
          <w:rFonts w:ascii="Arial" w:hAnsi="Arial" w:cs="Arial"/>
          <w:i/>
          <w:iCs/>
          <w:color w:val="auto"/>
          <w:sz w:val="22"/>
          <w:szCs w:val="22"/>
        </w:rPr>
        <w:t xml:space="preserve"> </w:t>
      </w:r>
      <w:proofErr w:type="spellStart"/>
      <w:proofErr w:type="gramStart"/>
      <w:r w:rsidR="003973C7" w:rsidRPr="00D83300">
        <w:rPr>
          <w:rFonts w:ascii="Arial" w:hAnsi="Arial" w:cs="Arial"/>
          <w:i/>
          <w:iCs/>
          <w:color w:val="auto"/>
          <w:sz w:val="22"/>
          <w:szCs w:val="22"/>
        </w:rPr>
        <w:t>aries</w:t>
      </w:r>
      <w:proofErr w:type="spellEnd"/>
      <w:proofErr w:type="gramEnd"/>
      <w:r w:rsidR="003973C7">
        <w:rPr>
          <w:rFonts w:ascii="Arial" w:hAnsi="Arial" w:cs="Arial"/>
          <w:iCs/>
          <w:color w:val="auto"/>
          <w:sz w:val="22"/>
          <w:szCs w:val="22"/>
        </w:rPr>
        <w:t>), cattle (</w:t>
      </w:r>
      <w:proofErr w:type="spellStart"/>
      <w:r w:rsidR="003973C7" w:rsidRPr="00D83300">
        <w:rPr>
          <w:rFonts w:ascii="Arial" w:hAnsi="Arial" w:cs="Arial"/>
          <w:i/>
          <w:iCs/>
          <w:color w:val="auto"/>
          <w:sz w:val="22"/>
          <w:szCs w:val="22"/>
        </w:rPr>
        <w:t>Bos</w:t>
      </w:r>
      <w:proofErr w:type="spellEnd"/>
      <w:r w:rsidR="003973C7" w:rsidRPr="00D83300">
        <w:rPr>
          <w:rFonts w:ascii="Arial" w:hAnsi="Arial" w:cs="Arial"/>
          <w:i/>
          <w:iCs/>
          <w:color w:val="auto"/>
          <w:sz w:val="22"/>
          <w:szCs w:val="22"/>
        </w:rPr>
        <w:t xml:space="preserve"> </w:t>
      </w:r>
      <w:proofErr w:type="spellStart"/>
      <w:r w:rsidR="003973C7" w:rsidRPr="00D83300">
        <w:rPr>
          <w:rFonts w:ascii="Arial" w:hAnsi="Arial" w:cs="Arial"/>
          <w:i/>
          <w:iCs/>
          <w:color w:val="auto"/>
          <w:sz w:val="22"/>
          <w:szCs w:val="22"/>
        </w:rPr>
        <w:t>taurus</w:t>
      </w:r>
      <w:proofErr w:type="spellEnd"/>
      <w:r w:rsidR="003973C7" w:rsidRPr="00D83300">
        <w:rPr>
          <w:rFonts w:ascii="Arial" w:hAnsi="Arial" w:cs="Arial"/>
          <w:i/>
          <w:iCs/>
          <w:color w:val="auto"/>
          <w:sz w:val="22"/>
          <w:szCs w:val="22"/>
        </w:rPr>
        <w:t xml:space="preserve">, </w:t>
      </w:r>
      <w:proofErr w:type="spellStart"/>
      <w:r w:rsidR="003973C7" w:rsidRPr="00D83300">
        <w:rPr>
          <w:rFonts w:ascii="Arial" w:hAnsi="Arial" w:cs="Arial"/>
          <w:i/>
          <w:iCs/>
          <w:color w:val="auto"/>
          <w:sz w:val="22"/>
          <w:szCs w:val="22"/>
        </w:rPr>
        <w:t>Bos</w:t>
      </w:r>
      <w:proofErr w:type="spellEnd"/>
      <w:r w:rsidR="003973C7" w:rsidRPr="00D83300">
        <w:rPr>
          <w:rFonts w:ascii="Arial" w:hAnsi="Arial" w:cs="Arial"/>
          <w:i/>
          <w:iCs/>
          <w:color w:val="auto"/>
          <w:sz w:val="22"/>
          <w:szCs w:val="22"/>
        </w:rPr>
        <w:t xml:space="preserve"> </w:t>
      </w:r>
      <w:proofErr w:type="spellStart"/>
      <w:r w:rsidR="003973C7" w:rsidRPr="00D83300">
        <w:rPr>
          <w:rFonts w:ascii="Arial" w:hAnsi="Arial" w:cs="Arial"/>
          <w:i/>
          <w:iCs/>
          <w:color w:val="auto"/>
          <w:sz w:val="22"/>
          <w:szCs w:val="22"/>
        </w:rPr>
        <w:t>indicus</w:t>
      </w:r>
      <w:proofErr w:type="spellEnd"/>
      <w:r w:rsidR="003973C7">
        <w:rPr>
          <w:rFonts w:ascii="Arial" w:hAnsi="Arial" w:cs="Arial"/>
          <w:iCs/>
          <w:color w:val="auto"/>
          <w:sz w:val="22"/>
          <w:szCs w:val="22"/>
        </w:rPr>
        <w:t>) and goats (</w:t>
      </w:r>
      <w:r w:rsidR="003973C7" w:rsidRPr="00D83300">
        <w:rPr>
          <w:rFonts w:ascii="Arial" w:hAnsi="Arial" w:cs="Arial"/>
          <w:i/>
          <w:iCs/>
          <w:color w:val="auto"/>
          <w:sz w:val="22"/>
          <w:szCs w:val="22"/>
        </w:rPr>
        <w:t xml:space="preserve">Capra </w:t>
      </w:r>
      <w:proofErr w:type="spellStart"/>
      <w:r w:rsidR="003973C7" w:rsidRPr="00D83300">
        <w:rPr>
          <w:rFonts w:ascii="Arial" w:hAnsi="Arial" w:cs="Arial"/>
          <w:i/>
          <w:iCs/>
          <w:color w:val="auto"/>
          <w:sz w:val="22"/>
          <w:szCs w:val="22"/>
        </w:rPr>
        <w:t>hircus</w:t>
      </w:r>
      <w:proofErr w:type="spellEnd"/>
      <w:r w:rsidR="003973C7">
        <w:rPr>
          <w:rFonts w:ascii="Arial" w:hAnsi="Arial" w:cs="Arial"/>
          <w:iCs/>
          <w:color w:val="auto"/>
          <w:sz w:val="22"/>
          <w:szCs w:val="22"/>
        </w:rPr>
        <w:t>) as well as kangaroos (</w:t>
      </w:r>
      <w:proofErr w:type="spellStart"/>
      <w:r w:rsidR="003973C7" w:rsidRPr="00D83300">
        <w:rPr>
          <w:rFonts w:ascii="Arial" w:hAnsi="Arial" w:cs="Arial"/>
          <w:i/>
          <w:iCs/>
          <w:color w:val="auto"/>
          <w:sz w:val="22"/>
          <w:szCs w:val="22"/>
        </w:rPr>
        <w:t>Macropus</w:t>
      </w:r>
      <w:proofErr w:type="spellEnd"/>
      <w:r w:rsidR="003973C7" w:rsidRPr="00D83300">
        <w:rPr>
          <w:rFonts w:ascii="Arial" w:hAnsi="Arial" w:cs="Arial"/>
          <w:i/>
          <w:iCs/>
          <w:color w:val="auto"/>
          <w:sz w:val="22"/>
          <w:szCs w:val="22"/>
        </w:rPr>
        <w:t xml:space="preserve"> </w:t>
      </w:r>
      <w:r w:rsidR="003973C7" w:rsidRPr="00BD4D70">
        <w:rPr>
          <w:rFonts w:ascii="Arial" w:hAnsi="Arial" w:cs="Arial"/>
          <w:iCs/>
          <w:color w:val="auto"/>
          <w:sz w:val="22"/>
          <w:szCs w:val="22"/>
        </w:rPr>
        <w:t>spp</w:t>
      </w:r>
      <w:r w:rsidR="003973C7" w:rsidRPr="00D83300">
        <w:rPr>
          <w:rFonts w:ascii="Arial" w:hAnsi="Arial" w:cs="Arial"/>
          <w:i/>
          <w:iCs/>
          <w:color w:val="auto"/>
          <w:sz w:val="22"/>
          <w:szCs w:val="22"/>
        </w:rPr>
        <w:t>.</w:t>
      </w:r>
      <w:r w:rsidR="00066750">
        <w:rPr>
          <w:rFonts w:ascii="Arial" w:hAnsi="Arial" w:cs="Arial"/>
          <w:iCs/>
          <w:color w:val="auto"/>
          <w:sz w:val="22"/>
          <w:szCs w:val="22"/>
        </w:rPr>
        <w:t>) (</w:t>
      </w:r>
      <w:proofErr w:type="spellStart"/>
      <w:r w:rsidR="00066750">
        <w:rPr>
          <w:rFonts w:ascii="Arial" w:hAnsi="Arial" w:cs="Arial"/>
          <w:iCs/>
          <w:color w:val="auto"/>
          <w:sz w:val="22"/>
          <w:szCs w:val="22"/>
        </w:rPr>
        <w:t>Fensham</w:t>
      </w:r>
      <w:proofErr w:type="spellEnd"/>
      <w:r w:rsidR="00066750">
        <w:rPr>
          <w:rFonts w:ascii="Arial" w:hAnsi="Arial" w:cs="Arial"/>
          <w:iCs/>
          <w:color w:val="auto"/>
          <w:sz w:val="22"/>
          <w:szCs w:val="22"/>
        </w:rPr>
        <w:t xml:space="preserve"> and Fairfax</w:t>
      </w:r>
      <w:r w:rsidR="00C411C9">
        <w:rPr>
          <w:rFonts w:ascii="Arial" w:hAnsi="Arial" w:cs="Arial"/>
          <w:iCs/>
          <w:color w:val="auto"/>
          <w:sz w:val="22"/>
          <w:szCs w:val="22"/>
        </w:rPr>
        <w:t>, 2008) and</w:t>
      </w:r>
      <w:r w:rsidR="002D67AA" w:rsidRPr="00590D04">
        <w:rPr>
          <w:rFonts w:ascii="Arial" w:hAnsi="Arial" w:cs="Arial"/>
          <w:iCs/>
          <w:color w:val="auto"/>
          <w:sz w:val="22"/>
          <w:szCs w:val="22"/>
        </w:rPr>
        <w:t xml:space="preserve"> </w:t>
      </w:r>
      <w:r w:rsidR="00C01A5F">
        <w:rPr>
          <w:rFonts w:ascii="Arial" w:hAnsi="Arial" w:cs="Arial"/>
          <w:iCs/>
          <w:color w:val="auto"/>
          <w:sz w:val="22"/>
          <w:szCs w:val="22"/>
        </w:rPr>
        <w:t>has enabled</w:t>
      </w:r>
      <w:r w:rsidR="002D67AA" w:rsidRPr="00590D04">
        <w:rPr>
          <w:rFonts w:ascii="Arial" w:hAnsi="Arial" w:cs="Arial"/>
          <w:iCs/>
          <w:color w:val="auto"/>
          <w:sz w:val="22"/>
          <w:szCs w:val="22"/>
        </w:rPr>
        <w:t xml:space="preserve"> virtually all areas to be subject to significant levels of grazing, resulting in declining areas of </w:t>
      </w:r>
      <w:proofErr w:type="spellStart"/>
      <w:r w:rsidR="002D67AA" w:rsidRPr="00590D04">
        <w:rPr>
          <w:rFonts w:ascii="Arial" w:hAnsi="Arial" w:cs="Arial"/>
          <w:iCs/>
          <w:color w:val="auto"/>
          <w:sz w:val="22"/>
          <w:szCs w:val="22"/>
        </w:rPr>
        <w:t>refugia</w:t>
      </w:r>
      <w:proofErr w:type="spellEnd"/>
      <w:r w:rsidR="002D67AA" w:rsidRPr="00590D04">
        <w:rPr>
          <w:rFonts w:ascii="Arial" w:hAnsi="Arial" w:cs="Arial"/>
          <w:iCs/>
          <w:color w:val="auto"/>
          <w:sz w:val="22"/>
          <w:szCs w:val="22"/>
        </w:rPr>
        <w:t xml:space="preserve"> for grazing-sensitive species (Fisher et al., 2004).</w:t>
      </w:r>
      <w:r w:rsidR="00922F88">
        <w:rPr>
          <w:rFonts w:ascii="Arial" w:hAnsi="Arial" w:cs="Arial"/>
          <w:iCs/>
          <w:color w:val="auto"/>
          <w:sz w:val="22"/>
          <w:szCs w:val="22"/>
        </w:rPr>
        <w:t xml:space="preserve"> </w:t>
      </w:r>
    </w:p>
    <w:p w:rsidR="0023114D" w:rsidRDefault="0023114D" w:rsidP="003973C7">
      <w:pPr>
        <w:pStyle w:val="Default"/>
        <w:rPr>
          <w:rFonts w:ascii="Arial" w:hAnsi="Arial" w:cs="Arial"/>
          <w:iCs/>
          <w:color w:val="auto"/>
          <w:sz w:val="22"/>
          <w:szCs w:val="22"/>
        </w:rPr>
      </w:pPr>
    </w:p>
    <w:p w:rsidR="00BA7775" w:rsidRDefault="0023114D" w:rsidP="00590319">
      <w:pPr>
        <w:widowControl/>
        <w:autoSpaceDE w:val="0"/>
        <w:autoSpaceDN w:val="0"/>
        <w:adjustRightInd w:val="0"/>
        <w:rPr>
          <w:rFonts w:ascii="Arial" w:hAnsi="Arial" w:cs="Arial"/>
          <w:b w:val="0"/>
          <w:snapToGrid/>
          <w:sz w:val="22"/>
          <w:szCs w:val="22"/>
          <w:lang w:val="en-AU" w:eastAsia="en-AU"/>
        </w:rPr>
      </w:pPr>
      <w:r w:rsidRPr="0023114D">
        <w:rPr>
          <w:rFonts w:ascii="Arial" w:hAnsi="Arial" w:cs="Arial"/>
          <w:b w:val="0"/>
          <w:snapToGrid/>
          <w:sz w:val="22"/>
          <w:szCs w:val="22"/>
          <w:lang w:val="en-AU" w:eastAsia="en-AU"/>
        </w:rPr>
        <w:t>Grazing by livestock (cattle and sheep), feral herbivores</w:t>
      </w:r>
      <w:r>
        <w:rPr>
          <w:rFonts w:ascii="Arial" w:hAnsi="Arial" w:cs="Arial"/>
          <w:b w:val="0"/>
          <w:snapToGrid/>
          <w:sz w:val="22"/>
          <w:szCs w:val="22"/>
          <w:lang w:val="en-AU" w:eastAsia="en-AU"/>
        </w:rPr>
        <w:t xml:space="preserve"> </w:t>
      </w:r>
      <w:r w:rsidRPr="0023114D">
        <w:rPr>
          <w:rFonts w:ascii="Arial" w:hAnsi="Arial" w:cs="Arial"/>
          <w:b w:val="0"/>
          <w:snapToGrid/>
          <w:sz w:val="22"/>
          <w:szCs w:val="22"/>
          <w:lang w:val="en-AU" w:eastAsia="en-AU"/>
        </w:rPr>
        <w:t>(goats, donkeys, horses, camels) and kangaroos affects</w:t>
      </w:r>
      <w:r>
        <w:rPr>
          <w:rFonts w:ascii="Arial" w:hAnsi="Arial" w:cs="Arial"/>
          <w:b w:val="0"/>
          <w:snapToGrid/>
          <w:sz w:val="22"/>
          <w:szCs w:val="22"/>
          <w:lang w:val="en-AU" w:eastAsia="en-AU"/>
        </w:rPr>
        <w:t xml:space="preserve"> </w:t>
      </w:r>
      <w:r w:rsidRPr="0023114D">
        <w:rPr>
          <w:rFonts w:ascii="Arial" w:hAnsi="Arial" w:cs="Arial"/>
          <w:b w:val="0"/>
          <w:snapToGrid/>
          <w:sz w:val="22"/>
          <w:szCs w:val="22"/>
          <w:lang w:val="en-AU" w:eastAsia="en-AU"/>
        </w:rPr>
        <w:t>landscape function and critical stock forage, particularly</w:t>
      </w:r>
      <w:r>
        <w:rPr>
          <w:rFonts w:ascii="Arial" w:hAnsi="Arial" w:cs="Arial"/>
          <w:b w:val="0"/>
          <w:snapToGrid/>
          <w:sz w:val="22"/>
          <w:szCs w:val="22"/>
          <w:lang w:val="en-AU" w:eastAsia="en-AU"/>
        </w:rPr>
        <w:t xml:space="preserve"> </w:t>
      </w:r>
      <w:r w:rsidRPr="0023114D">
        <w:rPr>
          <w:rFonts w:ascii="Arial" w:hAnsi="Arial" w:cs="Arial"/>
          <w:b w:val="0"/>
          <w:snapToGrid/>
          <w:sz w:val="22"/>
          <w:szCs w:val="22"/>
          <w:lang w:val="en-AU" w:eastAsia="en-AU"/>
        </w:rPr>
        <w:t>when total grazing pressure remains high in years of</w:t>
      </w:r>
      <w:r>
        <w:rPr>
          <w:rFonts w:ascii="Arial" w:hAnsi="Arial" w:cs="Arial"/>
          <w:b w:val="0"/>
          <w:snapToGrid/>
          <w:sz w:val="22"/>
          <w:szCs w:val="22"/>
          <w:lang w:val="en-AU" w:eastAsia="en-AU"/>
        </w:rPr>
        <w:t xml:space="preserve"> </w:t>
      </w:r>
      <w:r w:rsidRPr="0023114D">
        <w:rPr>
          <w:rFonts w:ascii="Arial" w:hAnsi="Arial" w:cs="Arial"/>
          <w:b w:val="0"/>
          <w:snapToGrid/>
          <w:sz w:val="22"/>
          <w:szCs w:val="22"/>
          <w:lang w:val="en-AU" w:eastAsia="en-AU"/>
        </w:rPr>
        <w:t>lower seasonal quality</w:t>
      </w:r>
      <w:r>
        <w:rPr>
          <w:rFonts w:ascii="Arial" w:hAnsi="Arial" w:cs="Arial"/>
          <w:b w:val="0"/>
          <w:snapToGrid/>
          <w:sz w:val="22"/>
          <w:szCs w:val="22"/>
          <w:lang w:val="en-AU" w:eastAsia="en-AU"/>
        </w:rPr>
        <w:t xml:space="preserve"> (</w:t>
      </w:r>
      <w:proofErr w:type="spellStart"/>
      <w:r>
        <w:rPr>
          <w:rFonts w:ascii="Arial" w:hAnsi="Arial" w:cs="Arial"/>
          <w:b w:val="0"/>
          <w:snapToGrid/>
          <w:sz w:val="22"/>
          <w:szCs w:val="22"/>
          <w:lang w:val="en-AU" w:eastAsia="en-AU"/>
        </w:rPr>
        <w:t>Bastin</w:t>
      </w:r>
      <w:proofErr w:type="spellEnd"/>
      <w:r w:rsidR="000C53E5">
        <w:rPr>
          <w:rFonts w:ascii="Arial" w:hAnsi="Arial" w:cs="Arial"/>
          <w:b w:val="0"/>
          <w:snapToGrid/>
          <w:sz w:val="22"/>
          <w:szCs w:val="22"/>
          <w:lang w:val="en-AU" w:eastAsia="en-AU"/>
        </w:rPr>
        <w:t xml:space="preserve"> and ACRIS</w:t>
      </w:r>
      <w:r>
        <w:rPr>
          <w:rFonts w:ascii="Arial" w:hAnsi="Arial" w:cs="Arial"/>
          <w:b w:val="0"/>
          <w:snapToGrid/>
          <w:sz w:val="22"/>
          <w:szCs w:val="22"/>
          <w:lang w:val="en-AU" w:eastAsia="en-AU"/>
        </w:rPr>
        <w:t>, 2008)</w:t>
      </w:r>
      <w:r w:rsidRPr="0023114D">
        <w:rPr>
          <w:rFonts w:ascii="Arial" w:hAnsi="Arial" w:cs="Arial"/>
          <w:b w:val="0"/>
          <w:snapToGrid/>
          <w:sz w:val="22"/>
          <w:szCs w:val="22"/>
          <w:lang w:val="en-AU" w:eastAsia="en-AU"/>
        </w:rPr>
        <w:t>.</w:t>
      </w:r>
      <w:r>
        <w:rPr>
          <w:rFonts w:ascii="Arial" w:hAnsi="Arial" w:cs="Arial"/>
          <w:b w:val="0"/>
          <w:snapToGrid/>
          <w:sz w:val="22"/>
          <w:szCs w:val="22"/>
          <w:lang w:val="en-AU" w:eastAsia="en-AU"/>
        </w:rPr>
        <w:t xml:space="preserve"> </w:t>
      </w:r>
      <w:r w:rsidR="00BA7775">
        <w:rPr>
          <w:rFonts w:ascii="Arial" w:hAnsi="Arial" w:cs="Arial"/>
          <w:b w:val="0"/>
          <w:snapToGrid/>
          <w:sz w:val="22"/>
          <w:szCs w:val="22"/>
          <w:lang w:val="en-AU" w:eastAsia="en-AU"/>
        </w:rPr>
        <w:t>Extremely high and unsustainable stocking rates caused unprecedented land degradation from first settlement to about the middle of the 20</w:t>
      </w:r>
      <w:r w:rsidR="00BA7775" w:rsidRPr="00BA7775">
        <w:rPr>
          <w:rFonts w:ascii="Arial" w:hAnsi="Arial" w:cs="Arial"/>
          <w:b w:val="0"/>
          <w:snapToGrid/>
          <w:sz w:val="22"/>
          <w:szCs w:val="22"/>
          <w:vertAlign w:val="superscript"/>
          <w:lang w:val="en-AU" w:eastAsia="en-AU"/>
        </w:rPr>
        <w:t>th</w:t>
      </w:r>
      <w:r w:rsidR="00BA7775">
        <w:rPr>
          <w:rFonts w:ascii="Arial" w:hAnsi="Arial" w:cs="Arial"/>
          <w:b w:val="0"/>
          <w:snapToGrid/>
          <w:sz w:val="22"/>
          <w:szCs w:val="22"/>
          <w:lang w:val="en-AU" w:eastAsia="en-AU"/>
        </w:rPr>
        <w:t xml:space="preserve"> century (Proceeding of the Parliament of South Australia</w:t>
      </w:r>
      <w:r w:rsidR="007C4687">
        <w:rPr>
          <w:rFonts w:ascii="Arial" w:hAnsi="Arial" w:cs="Arial"/>
          <w:b w:val="0"/>
          <w:snapToGrid/>
          <w:sz w:val="22"/>
          <w:szCs w:val="22"/>
          <w:lang w:val="en-AU" w:eastAsia="en-AU"/>
        </w:rPr>
        <w:t>, 1868;</w:t>
      </w:r>
      <w:r w:rsidR="00BA7775">
        <w:rPr>
          <w:rFonts w:ascii="Arial" w:hAnsi="Arial" w:cs="Arial"/>
          <w:b w:val="0"/>
          <w:snapToGrid/>
          <w:sz w:val="22"/>
          <w:szCs w:val="22"/>
          <w:lang w:val="en-AU" w:eastAsia="en-AU"/>
        </w:rPr>
        <w:t xml:space="preserve"> Parliament of Western Australia</w:t>
      </w:r>
      <w:r w:rsidR="007C4687">
        <w:rPr>
          <w:rFonts w:ascii="Arial" w:hAnsi="Arial" w:cs="Arial"/>
          <w:b w:val="0"/>
          <w:snapToGrid/>
          <w:sz w:val="22"/>
          <w:szCs w:val="22"/>
          <w:lang w:val="en-AU" w:eastAsia="en-AU"/>
        </w:rPr>
        <w:t>, 1940;</w:t>
      </w:r>
      <w:r w:rsidR="00BA7775">
        <w:rPr>
          <w:rFonts w:ascii="Arial" w:hAnsi="Arial" w:cs="Arial"/>
          <w:b w:val="0"/>
          <w:snapToGrid/>
          <w:sz w:val="22"/>
          <w:szCs w:val="22"/>
          <w:lang w:val="en-AU" w:eastAsia="en-AU"/>
        </w:rPr>
        <w:t xml:space="preserve"> New </w:t>
      </w:r>
      <w:r w:rsidR="00BA7775" w:rsidRPr="007C4687">
        <w:rPr>
          <w:rFonts w:ascii="Arial" w:hAnsi="Arial" w:cs="Arial"/>
          <w:b 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idR="00BA7775" w:rsidRPr="007C4687">
        <w:rPr>
          <w:rFonts w:ascii="Arial" w:hAnsi="Arial" w:cs="Arial"/>
          <w:b w:val="0"/>
          <w:snapToGrid/>
          <w:sz w:val="22"/>
          <w:szCs w:val="22"/>
          <w:lang w:val="en-AU" w:eastAsia="en-AU"/>
        </w:rPr>
        <w:t xml:space="preserve"> 1901</w:t>
      </w:r>
      <w:r w:rsidR="007C4687" w:rsidRPr="007C4687">
        <w:rPr>
          <w:rFonts w:ascii="Arial" w:hAnsi="Arial" w:cs="Arial"/>
          <w:b w:val="0"/>
          <w:snapToGrid/>
          <w:sz w:val="22"/>
          <w:szCs w:val="22"/>
          <w:lang w:val="en-AU" w:eastAsia="en-AU"/>
        </w:rPr>
        <w:t>;</w:t>
      </w:r>
      <w:r w:rsidR="00BA7775" w:rsidRPr="007C4687">
        <w:rPr>
          <w:rFonts w:ascii="Arial" w:hAnsi="Arial" w:cs="Arial"/>
          <w:b w:val="0"/>
          <w:snapToGrid/>
          <w:sz w:val="22"/>
          <w:szCs w:val="22"/>
          <w:lang w:val="en-AU" w:eastAsia="en-AU"/>
        </w:rPr>
        <w:t xml:space="preserve"> cited in </w:t>
      </w:r>
      <w:r w:rsidR="00590319" w:rsidRPr="007C4687">
        <w:rPr>
          <w:rFonts w:ascii="Arial" w:hAnsi="Arial" w:cs="Arial"/>
          <w:b w:val="0"/>
          <w:snapToGrid/>
          <w:sz w:val="22"/>
          <w:szCs w:val="22"/>
          <w:lang w:val="en-AU" w:eastAsia="en-AU"/>
        </w:rPr>
        <w:t>Fisher et al., 2004</w:t>
      </w:r>
      <w:r w:rsidR="00BA7775" w:rsidRPr="007C4687">
        <w:rPr>
          <w:rFonts w:ascii="Arial" w:hAnsi="Arial" w:cs="Arial"/>
          <w:b w:val="0"/>
          <w:snapToGrid/>
          <w:sz w:val="22"/>
          <w:szCs w:val="22"/>
          <w:lang w:val="en-AU" w:eastAsia="en-AU"/>
        </w:rPr>
        <w:t xml:space="preserve">) contributing to </w:t>
      </w:r>
      <w:r w:rsidR="00590319" w:rsidRPr="007C4687">
        <w:rPr>
          <w:rFonts w:ascii="Arial" w:hAnsi="Arial" w:cs="Arial"/>
          <w:b w:val="0"/>
          <w:snapToGrid/>
          <w:sz w:val="22"/>
          <w:szCs w:val="22"/>
          <w:lang w:val="en-AU" w:eastAsia="en-AU"/>
        </w:rPr>
        <w:t>declines in biodiversity over this period (Fisher et al., 2004)</w:t>
      </w:r>
      <w:r w:rsidR="00BA7775" w:rsidRPr="007C4687">
        <w:rPr>
          <w:rFonts w:ascii="Arial" w:hAnsi="Arial" w:cs="Arial"/>
          <w:b w:val="0"/>
          <w:snapToGrid/>
          <w:sz w:val="22"/>
          <w:szCs w:val="22"/>
          <w:lang w:val="en-AU" w:eastAsia="en-AU"/>
        </w:rPr>
        <w:t xml:space="preserve">. </w:t>
      </w:r>
      <w:r w:rsidR="00F71E8D" w:rsidRPr="007C4687">
        <w:rPr>
          <w:rFonts w:ascii="Arial" w:hAnsi="Arial" w:cs="Arial"/>
          <w:b w:val="0"/>
          <w:snapToGrid/>
          <w:sz w:val="22"/>
          <w:szCs w:val="22"/>
          <w:lang w:val="en-AU" w:eastAsia="en-AU"/>
        </w:rPr>
        <w:t>Drought is likely to</w:t>
      </w:r>
      <w:r w:rsidR="007C4687" w:rsidRPr="007C4687">
        <w:rPr>
          <w:rFonts w:ascii="Arial" w:hAnsi="Arial" w:cs="Arial"/>
          <w:b w:val="0"/>
          <w:snapToGrid/>
          <w:sz w:val="22"/>
          <w:szCs w:val="22"/>
          <w:lang w:val="en-AU" w:eastAsia="en-AU"/>
        </w:rPr>
        <w:t xml:space="preserve"> have</w:t>
      </w:r>
      <w:r w:rsidR="00F71E8D" w:rsidRPr="007C4687">
        <w:rPr>
          <w:rFonts w:ascii="Arial" w:hAnsi="Arial" w:cs="Arial"/>
          <w:b w:val="0"/>
          <w:snapToGrid/>
          <w:sz w:val="22"/>
          <w:szCs w:val="22"/>
          <w:lang w:val="en-AU" w:eastAsia="en-AU"/>
        </w:rPr>
        <w:t xml:space="preserve"> </w:t>
      </w:r>
      <w:r w:rsidR="00E34A65" w:rsidRPr="007C4687">
        <w:rPr>
          <w:rFonts w:ascii="Arial" w:hAnsi="Arial" w:cs="Arial"/>
          <w:b w:val="0"/>
          <w:snapToGrid/>
          <w:sz w:val="22"/>
          <w:szCs w:val="22"/>
          <w:lang w:val="en-AU" w:eastAsia="en-AU"/>
        </w:rPr>
        <w:t>exacerbated</w:t>
      </w:r>
      <w:r w:rsidR="00F71E8D" w:rsidRPr="007C4687">
        <w:rPr>
          <w:rFonts w:ascii="Arial" w:hAnsi="Arial" w:cs="Arial"/>
          <w:b w:val="0"/>
          <w:snapToGrid/>
          <w:sz w:val="22"/>
          <w:szCs w:val="22"/>
          <w:lang w:val="en-AU" w:eastAsia="en-AU"/>
        </w:rPr>
        <w:t xml:space="preserve"> the</w:t>
      </w:r>
      <w:r w:rsidR="00E34A65" w:rsidRPr="007C4687">
        <w:rPr>
          <w:rFonts w:ascii="Arial" w:hAnsi="Arial" w:cs="Arial"/>
          <w:b w:val="0"/>
          <w:snapToGrid/>
          <w:sz w:val="22"/>
          <w:szCs w:val="22"/>
          <w:lang w:val="en-AU" w:eastAsia="en-AU"/>
        </w:rPr>
        <w:t>se</w:t>
      </w:r>
      <w:r w:rsidR="00F71E8D" w:rsidRPr="007C4687">
        <w:rPr>
          <w:rFonts w:ascii="Arial" w:hAnsi="Arial" w:cs="Arial"/>
          <w:b w:val="0"/>
          <w:snapToGrid/>
          <w:sz w:val="22"/>
          <w:szCs w:val="22"/>
          <w:lang w:val="en-AU" w:eastAsia="en-AU"/>
        </w:rPr>
        <w:t xml:space="preserve"> impacts, with </w:t>
      </w:r>
      <w:r w:rsidR="00E34A65" w:rsidRPr="007C4687">
        <w:rPr>
          <w:rFonts w:ascii="Arial" w:hAnsi="Arial" w:cs="Arial"/>
          <w:b w:val="0"/>
          <w:snapToGrid/>
          <w:sz w:val="22"/>
          <w:szCs w:val="22"/>
          <w:lang w:val="en-AU" w:eastAsia="en-AU"/>
        </w:rPr>
        <w:t xml:space="preserve">Australia's worst drought to date in terms of severity and area </w:t>
      </w:r>
      <w:r w:rsidR="00767C4B" w:rsidRPr="007C4687">
        <w:rPr>
          <w:rFonts w:ascii="Arial" w:hAnsi="Arial" w:cs="Arial"/>
          <w:b w:val="0"/>
          <w:snapToGrid/>
          <w:sz w:val="22"/>
          <w:szCs w:val="22"/>
          <w:lang w:val="en-AU" w:eastAsia="en-AU"/>
        </w:rPr>
        <w:t>occurring during 1895–1903</w:t>
      </w:r>
      <w:r w:rsidR="00767C4B">
        <w:rPr>
          <w:rFonts w:ascii="Arial" w:hAnsi="Arial" w:cs="Arial"/>
          <w:b w:val="0"/>
          <w:snapToGrid/>
          <w:sz w:val="22"/>
          <w:szCs w:val="22"/>
          <w:lang w:val="en-AU" w:eastAsia="en-AU"/>
        </w:rPr>
        <w:t>. This drought</w:t>
      </w:r>
      <w:r w:rsidR="00E34A65" w:rsidRPr="007C4687">
        <w:rPr>
          <w:rFonts w:ascii="Arial" w:hAnsi="Arial" w:cs="Arial"/>
          <w:b w:val="0"/>
          <w:snapToGrid/>
          <w:sz w:val="22"/>
          <w:szCs w:val="22"/>
          <w:lang w:val="en-AU" w:eastAsia="en-AU"/>
        </w:rPr>
        <w:t xml:space="preserve"> </w:t>
      </w:r>
      <w:r w:rsidR="00871135">
        <w:rPr>
          <w:rFonts w:ascii="Arial" w:hAnsi="Arial" w:cs="Arial"/>
          <w:b w:val="0"/>
          <w:snapToGrid/>
          <w:sz w:val="22"/>
          <w:szCs w:val="22"/>
          <w:lang w:val="en-AU" w:eastAsia="en-AU"/>
        </w:rPr>
        <w:t>halved</w:t>
      </w:r>
      <w:r w:rsidR="00871135" w:rsidRPr="007C4687">
        <w:rPr>
          <w:rFonts w:ascii="Arial" w:hAnsi="Arial" w:cs="Arial"/>
          <w:b w:val="0"/>
          <w:snapToGrid/>
          <w:sz w:val="22"/>
          <w:szCs w:val="22"/>
          <w:lang w:val="en-AU" w:eastAsia="en-AU"/>
        </w:rPr>
        <w:t xml:space="preserve"> </w:t>
      </w:r>
      <w:r w:rsidR="00E34A65" w:rsidRPr="007C4687">
        <w:rPr>
          <w:rFonts w:ascii="Arial" w:hAnsi="Arial" w:cs="Arial"/>
          <w:b w:val="0"/>
          <w:snapToGrid/>
          <w:sz w:val="22"/>
          <w:szCs w:val="22"/>
          <w:lang w:val="en-AU" w:eastAsia="en-AU"/>
        </w:rPr>
        <w:t xml:space="preserve">sheep numbers from more than 100 million and </w:t>
      </w:r>
      <w:r w:rsidR="00871135">
        <w:rPr>
          <w:rFonts w:ascii="Arial" w:hAnsi="Arial" w:cs="Arial"/>
          <w:b w:val="0"/>
          <w:snapToGrid/>
          <w:sz w:val="22"/>
          <w:szCs w:val="22"/>
          <w:lang w:val="en-AU" w:eastAsia="en-AU"/>
        </w:rPr>
        <w:t xml:space="preserve">also </w:t>
      </w:r>
      <w:r w:rsidR="00E34A65" w:rsidRPr="007C4687">
        <w:rPr>
          <w:rFonts w:ascii="Arial" w:hAnsi="Arial" w:cs="Arial"/>
          <w:b w:val="0"/>
          <w:snapToGrid/>
          <w:sz w:val="22"/>
          <w:szCs w:val="22"/>
          <w:lang w:val="en-AU" w:eastAsia="en-AU"/>
        </w:rPr>
        <w:t>reduced cattle numbers by more than 50 per cent. Less severe but nonetheless major droughts followed in 191</w:t>
      </w:r>
      <w:r w:rsidR="00EF5137" w:rsidRPr="007C4687">
        <w:rPr>
          <w:rFonts w:ascii="Arial" w:hAnsi="Arial" w:cs="Arial"/>
          <w:b w:val="0"/>
          <w:snapToGrid/>
          <w:sz w:val="22"/>
          <w:szCs w:val="22"/>
          <w:lang w:val="en-AU" w:eastAsia="en-AU"/>
        </w:rPr>
        <w:t xml:space="preserve">1–1916, 1918–1920, 1939–1945 followed by a </w:t>
      </w:r>
      <w:r w:rsidR="00E34A65" w:rsidRPr="007C4687">
        <w:rPr>
          <w:rFonts w:ascii="Arial" w:hAnsi="Arial" w:cs="Arial"/>
          <w:b w:val="0"/>
          <w:snapToGrid/>
          <w:sz w:val="22"/>
          <w:szCs w:val="22"/>
          <w:lang w:val="en-AU" w:eastAsia="en-AU"/>
        </w:rPr>
        <w:t>further severe</w:t>
      </w:r>
      <w:r w:rsidR="00EF5137" w:rsidRPr="007C4687">
        <w:rPr>
          <w:rFonts w:ascii="Arial" w:hAnsi="Arial" w:cs="Arial"/>
          <w:b w:val="0"/>
          <w:snapToGrid/>
          <w:sz w:val="22"/>
          <w:szCs w:val="22"/>
          <w:lang w:val="en-AU" w:eastAsia="en-AU"/>
        </w:rPr>
        <w:t xml:space="preserve"> drought (probably second to the 1895-1903 drought in severity) in 1958–1968 (Australian Bureau of Statistics, 2012).</w:t>
      </w:r>
    </w:p>
    <w:p w:rsidR="00590319" w:rsidRDefault="00590319" w:rsidP="00590319">
      <w:pPr>
        <w:pStyle w:val="Default"/>
        <w:rPr>
          <w:rFonts w:ascii="Arial" w:hAnsi="Arial" w:cs="Arial"/>
          <w:iCs/>
          <w:color w:val="auto"/>
          <w:sz w:val="22"/>
          <w:szCs w:val="22"/>
        </w:rPr>
      </w:pPr>
    </w:p>
    <w:p w:rsidR="00154DDF" w:rsidRDefault="00B856D3" w:rsidP="003973C7">
      <w:pPr>
        <w:pStyle w:val="Default"/>
        <w:rPr>
          <w:rFonts w:ascii="Arial" w:hAnsi="Arial" w:cs="Arial"/>
          <w:iCs/>
          <w:color w:val="auto"/>
          <w:sz w:val="22"/>
          <w:szCs w:val="22"/>
        </w:rPr>
      </w:pPr>
      <w:r>
        <w:rPr>
          <w:rFonts w:ascii="Arial" w:hAnsi="Arial" w:cs="Arial"/>
          <w:iCs/>
          <w:color w:val="auto"/>
          <w:sz w:val="22"/>
          <w:szCs w:val="22"/>
        </w:rPr>
        <w:t>G</w:t>
      </w:r>
      <w:r w:rsidR="00154DDF">
        <w:rPr>
          <w:rFonts w:ascii="Arial" w:hAnsi="Arial" w:cs="Arial"/>
          <w:iCs/>
          <w:color w:val="auto"/>
          <w:sz w:val="22"/>
          <w:szCs w:val="22"/>
        </w:rPr>
        <w:t xml:space="preserve">razers </w:t>
      </w:r>
      <w:r w:rsidR="00AB7527">
        <w:rPr>
          <w:rFonts w:ascii="Arial" w:hAnsi="Arial" w:cs="Arial"/>
          <w:iCs/>
          <w:color w:val="auto"/>
          <w:sz w:val="22"/>
          <w:szCs w:val="22"/>
        </w:rPr>
        <w:t>in</w:t>
      </w:r>
      <w:r w:rsidR="00154DDF">
        <w:rPr>
          <w:rFonts w:ascii="Arial" w:hAnsi="Arial" w:cs="Arial"/>
          <w:iCs/>
          <w:color w:val="auto"/>
          <w:sz w:val="22"/>
          <w:szCs w:val="22"/>
        </w:rPr>
        <w:t xml:space="preserve"> the arid and semi-arid rangelands:</w:t>
      </w:r>
    </w:p>
    <w:p w:rsidR="0008245A" w:rsidRDefault="0008245A" w:rsidP="003973C7">
      <w:pPr>
        <w:pStyle w:val="Default"/>
        <w:rPr>
          <w:rFonts w:ascii="Arial" w:hAnsi="Arial" w:cs="Arial"/>
          <w:iCs/>
          <w:color w:val="auto"/>
          <w:sz w:val="22"/>
          <w:szCs w:val="22"/>
        </w:rPr>
      </w:pPr>
    </w:p>
    <w:p w:rsidR="0008245A" w:rsidRPr="00CE660C" w:rsidRDefault="0008245A" w:rsidP="00E162E3">
      <w:pPr>
        <w:pStyle w:val="Default"/>
        <w:rPr>
          <w:rFonts w:ascii="Arial" w:hAnsi="Arial" w:cs="Arial"/>
          <w:sz w:val="22"/>
          <w:szCs w:val="22"/>
        </w:rPr>
      </w:pPr>
      <w:r w:rsidRPr="00855B09">
        <w:rPr>
          <w:rFonts w:ascii="Arial" w:hAnsi="Arial" w:cs="Arial"/>
          <w:iCs/>
          <w:color w:val="auto"/>
          <w:sz w:val="22"/>
          <w:szCs w:val="22"/>
          <w:u w:val="single"/>
        </w:rPr>
        <w:t>Cattle and sheep:</w:t>
      </w:r>
      <w:r w:rsidR="00154DDF">
        <w:rPr>
          <w:rFonts w:ascii="Arial" w:hAnsi="Arial" w:cs="Arial"/>
          <w:iCs/>
          <w:color w:val="auto"/>
          <w:sz w:val="22"/>
          <w:szCs w:val="22"/>
        </w:rPr>
        <w:t xml:space="preserve"> </w:t>
      </w:r>
      <w:r>
        <w:rPr>
          <w:rFonts w:ascii="Arial" w:hAnsi="Arial" w:cs="Arial"/>
          <w:sz w:val="22"/>
          <w:szCs w:val="22"/>
        </w:rPr>
        <w:t xml:space="preserve">The transformation of the rangelands through the introduction of sheep and cattle and the </w:t>
      </w:r>
      <w:r w:rsidR="00936440">
        <w:rPr>
          <w:rFonts w:ascii="Arial" w:hAnsi="Arial" w:cs="Arial"/>
          <w:sz w:val="22"/>
          <w:szCs w:val="22"/>
        </w:rPr>
        <w:t xml:space="preserve">addition of </w:t>
      </w:r>
      <w:r>
        <w:rPr>
          <w:rFonts w:ascii="Arial" w:hAnsi="Arial" w:cs="Arial"/>
          <w:sz w:val="22"/>
          <w:szCs w:val="22"/>
        </w:rPr>
        <w:t xml:space="preserve">artificial watering points to sustain and increase </w:t>
      </w:r>
      <w:r w:rsidR="00B350E3">
        <w:rPr>
          <w:rFonts w:ascii="Arial" w:hAnsi="Arial" w:cs="Arial"/>
          <w:sz w:val="22"/>
          <w:szCs w:val="22"/>
        </w:rPr>
        <w:t>productivity</w:t>
      </w:r>
      <w:r>
        <w:rPr>
          <w:rFonts w:ascii="Arial" w:hAnsi="Arial" w:cs="Arial"/>
          <w:sz w:val="22"/>
          <w:szCs w:val="22"/>
        </w:rPr>
        <w:t xml:space="preserve"> has been underway for around </w:t>
      </w:r>
      <w:r w:rsidRPr="00532347">
        <w:rPr>
          <w:rFonts w:ascii="Arial" w:hAnsi="Arial" w:cs="Arial"/>
          <w:sz w:val="22"/>
          <w:szCs w:val="22"/>
        </w:rPr>
        <w:t>150 years (</w:t>
      </w:r>
      <w:proofErr w:type="spellStart"/>
      <w:r w:rsidRPr="00532347">
        <w:rPr>
          <w:rFonts w:ascii="Arial" w:hAnsi="Arial" w:cs="Arial"/>
          <w:sz w:val="22"/>
          <w:szCs w:val="22"/>
        </w:rPr>
        <w:t>Landsberg</w:t>
      </w:r>
      <w:proofErr w:type="spellEnd"/>
      <w:r w:rsidRPr="00532347">
        <w:rPr>
          <w:rFonts w:ascii="Arial" w:hAnsi="Arial" w:cs="Arial"/>
          <w:sz w:val="22"/>
          <w:szCs w:val="22"/>
        </w:rPr>
        <w:t xml:space="preserve"> et al., 2003</w:t>
      </w:r>
      <w:r w:rsidRPr="00532347">
        <w:rPr>
          <w:rFonts w:ascii="Arial" w:hAnsi="Arial" w:cs="Arial"/>
          <w:iCs/>
          <w:sz w:val="22"/>
          <w:szCs w:val="22"/>
        </w:rPr>
        <w:t>). In the</w:t>
      </w:r>
      <w:r w:rsidRPr="00902621">
        <w:rPr>
          <w:rFonts w:ascii="Arial" w:hAnsi="Arial" w:cs="Arial"/>
          <w:iCs/>
          <w:sz w:val="22"/>
          <w:szCs w:val="22"/>
        </w:rPr>
        <w:t xml:space="preserve"> late 1800s</w:t>
      </w:r>
      <w:r w:rsidR="008E7E38">
        <w:rPr>
          <w:rFonts w:ascii="Arial" w:hAnsi="Arial" w:cs="Arial"/>
          <w:iCs/>
          <w:sz w:val="22"/>
          <w:szCs w:val="22"/>
        </w:rPr>
        <w:t>,</w:t>
      </w:r>
      <w:r w:rsidRPr="00902621">
        <w:rPr>
          <w:rFonts w:ascii="Arial" w:hAnsi="Arial" w:cs="Arial"/>
          <w:iCs/>
          <w:sz w:val="22"/>
          <w:szCs w:val="22"/>
        </w:rPr>
        <w:t xml:space="preserve"> average sheep numbers in the rangelands of N</w:t>
      </w:r>
      <w:r>
        <w:rPr>
          <w:rFonts w:ascii="Arial" w:hAnsi="Arial" w:cs="Arial"/>
          <w:iCs/>
          <w:sz w:val="22"/>
          <w:szCs w:val="22"/>
        </w:rPr>
        <w:t xml:space="preserve">ew </w:t>
      </w:r>
      <w:r w:rsidRPr="00902621">
        <w:rPr>
          <w:rFonts w:ascii="Arial" w:hAnsi="Arial" w:cs="Arial"/>
          <w:iCs/>
          <w:sz w:val="22"/>
          <w:szCs w:val="22"/>
        </w:rPr>
        <w:t>S</w:t>
      </w:r>
      <w:r>
        <w:rPr>
          <w:rFonts w:ascii="Arial" w:hAnsi="Arial" w:cs="Arial"/>
          <w:iCs/>
          <w:sz w:val="22"/>
          <w:szCs w:val="22"/>
        </w:rPr>
        <w:t xml:space="preserve">outh </w:t>
      </w:r>
      <w:r w:rsidRPr="00902621">
        <w:rPr>
          <w:rFonts w:ascii="Arial" w:hAnsi="Arial" w:cs="Arial"/>
          <w:iCs/>
          <w:sz w:val="22"/>
          <w:szCs w:val="22"/>
        </w:rPr>
        <w:t>W</w:t>
      </w:r>
      <w:r>
        <w:rPr>
          <w:rFonts w:ascii="Arial" w:hAnsi="Arial" w:cs="Arial"/>
          <w:iCs/>
          <w:sz w:val="22"/>
          <w:szCs w:val="22"/>
        </w:rPr>
        <w:t>ales</w:t>
      </w:r>
      <w:r w:rsidRPr="00902621">
        <w:rPr>
          <w:rFonts w:ascii="Arial" w:hAnsi="Arial" w:cs="Arial"/>
          <w:iCs/>
          <w:sz w:val="22"/>
          <w:szCs w:val="22"/>
        </w:rPr>
        <w:t xml:space="preserve"> were nearly twice what they are today (</w:t>
      </w:r>
      <w:proofErr w:type="spellStart"/>
      <w:r w:rsidRPr="00902621">
        <w:rPr>
          <w:rFonts w:ascii="Arial" w:hAnsi="Arial" w:cs="Arial"/>
          <w:iCs/>
          <w:sz w:val="22"/>
          <w:szCs w:val="22"/>
        </w:rPr>
        <w:t>Caughley</w:t>
      </w:r>
      <w:proofErr w:type="spellEnd"/>
      <w:r>
        <w:rPr>
          <w:rFonts w:ascii="Arial" w:hAnsi="Arial" w:cs="Arial"/>
          <w:iCs/>
          <w:sz w:val="22"/>
          <w:szCs w:val="22"/>
        </w:rPr>
        <w:t>,</w:t>
      </w:r>
      <w:r w:rsidRPr="00902621">
        <w:rPr>
          <w:rFonts w:ascii="Arial" w:hAnsi="Arial" w:cs="Arial"/>
          <w:iCs/>
          <w:sz w:val="22"/>
          <w:szCs w:val="22"/>
        </w:rPr>
        <w:t xml:space="preserve"> 1976 cited in OEH, 2011).</w:t>
      </w:r>
      <w:r w:rsidR="00E162E3">
        <w:rPr>
          <w:rFonts w:ascii="Arial" w:hAnsi="Arial" w:cs="Arial"/>
          <w:iCs/>
          <w:sz w:val="22"/>
          <w:szCs w:val="22"/>
        </w:rPr>
        <w:t xml:space="preserve"> </w:t>
      </w:r>
      <w:r>
        <w:rPr>
          <w:rFonts w:ascii="Arial" w:hAnsi="Arial" w:cs="Arial"/>
          <w:sz w:val="22"/>
          <w:szCs w:val="22"/>
        </w:rPr>
        <w:t xml:space="preserve">The </w:t>
      </w:r>
      <w:r w:rsidR="00936440">
        <w:rPr>
          <w:rFonts w:ascii="Arial" w:hAnsi="Arial" w:cs="Arial"/>
          <w:sz w:val="22"/>
          <w:szCs w:val="22"/>
        </w:rPr>
        <w:t xml:space="preserve">overall </w:t>
      </w:r>
      <w:r>
        <w:rPr>
          <w:rFonts w:ascii="Arial" w:hAnsi="Arial" w:cs="Arial"/>
          <w:sz w:val="22"/>
          <w:szCs w:val="22"/>
        </w:rPr>
        <w:t xml:space="preserve">number of artificial watering points has been increasing since European settlement and the rate of establishment has intensified in the last few decades (James et al., 1999). </w:t>
      </w:r>
      <w:r w:rsidRPr="0011089A">
        <w:rPr>
          <w:rFonts w:ascii="Arial" w:hAnsi="Arial" w:cs="Arial"/>
          <w:sz w:val="22"/>
          <w:szCs w:val="22"/>
        </w:rPr>
        <w:t>‘In the arid and semi-arid rangelands the geographical distribution of cattle and sheep and hence the impact of their grazing activity, is mostly determined by the placement of artificial watering points’ (James et al.</w:t>
      </w:r>
      <w:r>
        <w:rPr>
          <w:rFonts w:ascii="Arial" w:hAnsi="Arial" w:cs="Arial"/>
          <w:sz w:val="22"/>
          <w:szCs w:val="22"/>
        </w:rPr>
        <w:t>,</w:t>
      </w:r>
      <w:r w:rsidRPr="0011089A">
        <w:rPr>
          <w:rFonts w:ascii="Arial" w:hAnsi="Arial" w:cs="Arial"/>
          <w:sz w:val="22"/>
          <w:szCs w:val="22"/>
        </w:rPr>
        <w:t xml:space="preserve"> 1999). </w:t>
      </w:r>
      <w:r>
        <w:rPr>
          <w:rFonts w:ascii="Arial" w:hAnsi="Arial" w:cs="Arial"/>
          <w:sz w:val="22"/>
          <w:szCs w:val="22"/>
        </w:rPr>
        <w:t>Watering points are a focus for cattle activity in arid environments but habit</w:t>
      </w:r>
      <w:r w:rsidR="00417BC3">
        <w:rPr>
          <w:rFonts w:ascii="Arial" w:hAnsi="Arial" w:cs="Arial"/>
          <w:sz w:val="22"/>
          <w:szCs w:val="22"/>
        </w:rPr>
        <w:t>at</w:t>
      </w:r>
      <w:r>
        <w:rPr>
          <w:rFonts w:ascii="Arial" w:hAnsi="Arial" w:cs="Arial"/>
          <w:sz w:val="22"/>
          <w:szCs w:val="22"/>
        </w:rPr>
        <w:t xml:space="preserve"> use by cattle is also influenced by dispersion of critical forage and shade resources of woodland (Frank et al., 2012). </w:t>
      </w:r>
      <w:proofErr w:type="spellStart"/>
      <w:r w:rsidR="00936440">
        <w:rPr>
          <w:rFonts w:ascii="Arial" w:hAnsi="Arial" w:cs="Arial"/>
          <w:sz w:val="22"/>
          <w:szCs w:val="22"/>
        </w:rPr>
        <w:t>Landsberg</w:t>
      </w:r>
      <w:proofErr w:type="spellEnd"/>
      <w:r w:rsidR="00936440">
        <w:rPr>
          <w:rFonts w:ascii="Arial" w:hAnsi="Arial" w:cs="Arial"/>
          <w:sz w:val="22"/>
          <w:szCs w:val="22"/>
        </w:rPr>
        <w:t xml:space="preserve"> et al. (1997) </w:t>
      </w:r>
      <w:r w:rsidR="00E162E3">
        <w:rPr>
          <w:rFonts w:ascii="Arial" w:hAnsi="Arial" w:cs="Arial"/>
          <w:sz w:val="22"/>
          <w:szCs w:val="22"/>
        </w:rPr>
        <w:t>found that a</w:t>
      </w:r>
      <w:r w:rsidRPr="0011089A">
        <w:rPr>
          <w:rFonts w:ascii="Arial" w:hAnsi="Arial" w:cs="Arial"/>
          <w:sz w:val="22"/>
          <w:szCs w:val="22"/>
        </w:rPr>
        <w:t>reas more than 15</w:t>
      </w:r>
      <w:r>
        <w:rPr>
          <w:rFonts w:ascii="Arial" w:hAnsi="Arial" w:cs="Arial"/>
          <w:sz w:val="22"/>
          <w:szCs w:val="22"/>
        </w:rPr>
        <w:t xml:space="preserve"> </w:t>
      </w:r>
      <w:r w:rsidRPr="0011089A">
        <w:rPr>
          <w:rFonts w:ascii="Arial" w:hAnsi="Arial" w:cs="Arial"/>
          <w:sz w:val="22"/>
          <w:szCs w:val="22"/>
        </w:rPr>
        <w:t xml:space="preserve">km from a water source are considered to be outside the normal grazing range for cattle, and </w:t>
      </w:r>
      <w:r w:rsidR="00E162E3">
        <w:rPr>
          <w:rFonts w:ascii="Arial" w:hAnsi="Arial" w:cs="Arial"/>
          <w:sz w:val="22"/>
          <w:szCs w:val="22"/>
        </w:rPr>
        <w:t xml:space="preserve">that </w:t>
      </w:r>
      <w:r w:rsidRPr="0011089A">
        <w:rPr>
          <w:rFonts w:ascii="Arial" w:hAnsi="Arial" w:cs="Arial"/>
          <w:sz w:val="22"/>
          <w:szCs w:val="22"/>
        </w:rPr>
        <w:t>cattle</w:t>
      </w:r>
      <w:r w:rsidR="00E162E3">
        <w:rPr>
          <w:rFonts w:ascii="Arial" w:hAnsi="Arial" w:cs="Arial"/>
          <w:sz w:val="22"/>
          <w:szCs w:val="22"/>
        </w:rPr>
        <w:t xml:space="preserve"> </w:t>
      </w:r>
      <w:r w:rsidR="00417BC3">
        <w:rPr>
          <w:rFonts w:ascii="Arial" w:hAnsi="Arial" w:cs="Arial"/>
          <w:sz w:val="22"/>
          <w:szCs w:val="22"/>
        </w:rPr>
        <w:t>generally move within a 4–</w:t>
      </w:r>
      <w:r w:rsidRPr="0011089A">
        <w:rPr>
          <w:rFonts w:ascii="Arial" w:hAnsi="Arial" w:cs="Arial"/>
          <w:sz w:val="22"/>
          <w:szCs w:val="22"/>
        </w:rPr>
        <w:t>10</w:t>
      </w:r>
      <w:r>
        <w:rPr>
          <w:rFonts w:ascii="Arial" w:hAnsi="Arial" w:cs="Arial"/>
          <w:sz w:val="22"/>
          <w:szCs w:val="22"/>
        </w:rPr>
        <w:t xml:space="preserve"> </w:t>
      </w:r>
      <w:r w:rsidRPr="0011089A">
        <w:rPr>
          <w:rFonts w:ascii="Arial" w:hAnsi="Arial" w:cs="Arial"/>
          <w:sz w:val="22"/>
          <w:szCs w:val="22"/>
        </w:rPr>
        <w:t>km radius of a wate</w:t>
      </w:r>
      <w:r w:rsidR="00E162E3">
        <w:rPr>
          <w:rFonts w:ascii="Arial" w:hAnsi="Arial" w:cs="Arial"/>
          <w:sz w:val="22"/>
          <w:szCs w:val="22"/>
        </w:rPr>
        <w:t>r source, and t</w:t>
      </w:r>
      <w:r w:rsidRPr="0011089A">
        <w:rPr>
          <w:rFonts w:ascii="Arial" w:hAnsi="Arial" w:cs="Arial"/>
          <w:sz w:val="22"/>
          <w:szCs w:val="22"/>
        </w:rPr>
        <w:t>he main grazing impact occurs within a 10</w:t>
      </w:r>
      <w:r>
        <w:rPr>
          <w:rFonts w:ascii="Arial" w:hAnsi="Arial" w:cs="Arial"/>
          <w:sz w:val="22"/>
          <w:szCs w:val="22"/>
        </w:rPr>
        <w:t xml:space="preserve"> </w:t>
      </w:r>
      <w:r w:rsidRPr="0011089A">
        <w:rPr>
          <w:rFonts w:ascii="Arial" w:hAnsi="Arial" w:cs="Arial"/>
          <w:sz w:val="22"/>
          <w:szCs w:val="22"/>
        </w:rPr>
        <w:t>k</w:t>
      </w:r>
      <w:r w:rsidR="00936440">
        <w:rPr>
          <w:rFonts w:ascii="Arial" w:hAnsi="Arial" w:cs="Arial"/>
          <w:sz w:val="22"/>
          <w:szCs w:val="22"/>
        </w:rPr>
        <w:t>m radius (</w:t>
      </w:r>
      <w:proofErr w:type="spellStart"/>
      <w:r w:rsidR="00936440">
        <w:rPr>
          <w:rFonts w:ascii="Arial" w:hAnsi="Arial" w:cs="Arial"/>
          <w:sz w:val="22"/>
          <w:szCs w:val="22"/>
        </w:rPr>
        <w:t>Landsberg</w:t>
      </w:r>
      <w:proofErr w:type="spellEnd"/>
      <w:r w:rsidR="00936440">
        <w:rPr>
          <w:rFonts w:ascii="Arial" w:hAnsi="Arial" w:cs="Arial"/>
          <w:sz w:val="22"/>
          <w:szCs w:val="22"/>
        </w:rPr>
        <w:t xml:space="preserve"> et al., 1997</w:t>
      </w:r>
      <w:r w:rsidRPr="0011089A">
        <w:rPr>
          <w:rFonts w:ascii="Arial" w:hAnsi="Arial" w:cs="Arial"/>
          <w:sz w:val="22"/>
          <w:szCs w:val="22"/>
        </w:rPr>
        <w:t xml:space="preserve">). </w:t>
      </w:r>
      <w:r w:rsidR="005E62DB">
        <w:rPr>
          <w:rFonts w:ascii="Arial" w:hAnsi="Arial" w:cs="Arial"/>
          <w:sz w:val="22"/>
          <w:szCs w:val="22"/>
        </w:rPr>
        <w:t>F</w:t>
      </w:r>
      <w:r w:rsidR="00E162E3">
        <w:rPr>
          <w:rFonts w:ascii="Arial" w:hAnsi="Arial" w:cs="Arial"/>
          <w:sz w:val="22"/>
          <w:szCs w:val="22"/>
        </w:rPr>
        <w:t>or sheep, a</w:t>
      </w:r>
      <w:r w:rsidRPr="0011089A">
        <w:rPr>
          <w:rFonts w:ascii="Arial" w:hAnsi="Arial" w:cs="Arial"/>
          <w:sz w:val="22"/>
          <w:szCs w:val="22"/>
        </w:rPr>
        <w:t>reas more than 9</w:t>
      </w:r>
      <w:r w:rsidR="00936440">
        <w:rPr>
          <w:rFonts w:ascii="Arial" w:hAnsi="Arial" w:cs="Arial"/>
          <w:sz w:val="22"/>
          <w:szCs w:val="22"/>
        </w:rPr>
        <w:t> </w:t>
      </w:r>
      <w:r w:rsidRPr="0011089A">
        <w:rPr>
          <w:rFonts w:ascii="Arial" w:hAnsi="Arial" w:cs="Arial"/>
          <w:sz w:val="22"/>
          <w:szCs w:val="22"/>
        </w:rPr>
        <w:t xml:space="preserve">km from a water source </w:t>
      </w:r>
      <w:r w:rsidR="00936440">
        <w:rPr>
          <w:rFonts w:ascii="Arial" w:hAnsi="Arial" w:cs="Arial"/>
          <w:sz w:val="22"/>
          <w:szCs w:val="22"/>
        </w:rPr>
        <w:t>are considered to be outside</w:t>
      </w:r>
      <w:r w:rsidRPr="0011089A">
        <w:rPr>
          <w:rFonts w:ascii="Arial" w:hAnsi="Arial" w:cs="Arial"/>
          <w:sz w:val="22"/>
          <w:szCs w:val="22"/>
        </w:rPr>
        <w:t xml:space="preserve"> n</w:t>
      </w:r>
      <w:r w:rsidR="00E162E3">
        <w:rPr>
          <w:rFonts w:ascii="Arial" w:hAnsi="Arial" w:cs="Arial"/>
          <w:sz w:val="22"/>
          <w:szCs w:val="22"/>
        </w:rPr>
        <w:t>ormal grazing range, the</w:t>
      </w:r>
      <w:r w:rsidRPr="0011089A">
        <w:rPr>
          <w:rFonts w:ascii="Arial" w:hAnsi="Arial" w:cs="Arial"/>
          <w:sz w:val="22"/>
          <w:szCs w:val="22"/>
        </w:rPr>
        <w:t xml:space="preserve"> foraging range can be as little as 3</w:t>
      </w:r>
      <w:r w:rsidR="00E162E3">
        <w:rPr>
          <w:rFonts w:ascii="Arial" w:hAnsi="Arial" w:cs="Arial"/>
          <w:sz w:val="22"/>
          <w:szCs w:val="22"/>
        </w:rPr>
        <w:t> </w:t>
      </w:r>
      <w:r w:rsidRPr="0011089A">
        <w:rPr>
          <w:rFonts w:ascii="Arial" w:hAnsi="Arial" w:cs="Arial"/>
          <w:sz w:val="22"/>
          <w:szCs w:val="22"/>
        </w:rPr>
        <w:t>km from water in hot condit</w:t>
      </w:r>
      <w:r w:rsidR="00E162E3">
        <w:rPr>
          <w:rFonts w:ascii="Arial" w:hAnsi="Arial" w:cs="Arial"/>
          <w:sz w:val="22"/>
          <w:szCs w:val="22"/>
        </w:rPr>
        <w:t xml:space="preserve">ions </w:t>
      </w:r>
      <w:r>
        <w:rPr>
          <w:rFonts w:ascii="Arial" w:hAnsi="Arial" w:cs="Arial"/>
          <w:sz w:val="22"/>
          <w:szCs w:val="22"/>
        </w:rPr>
        <w:t>and t</w:t>
      </w:r>
      <w:r w:rsidRPr="0011089A">
        <w:rPr>
          <w:rFonts w:ascii="Arial" w:hAnsi="Arial" w:cs="Arial"/>
          <w:sz w:val="22"/>
          <w:szCs w:val="22"/>
        </w:rPr>
        <w:t xml:space="preserve">he </w:t>
      </w:r>
      <w:r w:rsidRPr="00CE660C">
        <w:rPr>
          <w:rFonts w:ascii="Arial" w:hAnsi="Arial" w:cs="Arial"/>
          <w:sz w:val="22"/>
          <w:szCs w:val="22"/>
        </w:rPr>
        <w:t>main grazing impact occurs within a 5 k</w:t>
      </w:r>
      <w:r w:rsidR="005E62DB">
        <w:rPr>
          <w:rFonts w:ascii="Arial" w:hAnsi="Arial" w:cs="Arial"/>
          <w:sz w:val="22"/>
          <w:szCs w:val="22"/>
        </w:rPr>
        <w:t>m radius (</w:t>
      </w:r>
      <w:proofErr w:type="spellStart"/>
      <w:r w:rsidR="005E62DB">
        <w:rPr>
          <w:rFonts w:ascii="Arial" w:hAnsi="Arial" w:cs="Arial"/>
          <w:sz w:val="22"/>
          <w:szCs w:val="22"/>
        </w:rPr>
        <w:t>Landsberg</w:t>
      </w:r>
      <w:proofErr w:type="spellEnd"/>
      <w:r w:rsidR="005E62DB">
        <w:rPr>
          <w:rFonts w:ascii="Arial" w:hAnsi="Arial" w:cs="Arial"/>
          <w:sz w:val="22"/>
          <w:szCs w:val="22"/>
        </w:rPr>
        <w:t xml:space="preserve"> et al., 1997</w:t>
      </w:r>
      <w:r w:rsidRPr="00CE660C">
        <w:rPr>
          <w:rFonts w:ascii="Arial" w:hAnsi="Arial" w:cs="Arial"/>
          <w:sz w:val="22"/>
          <w:szCs w:val="22"/>
        </w:rPr>
        <w:t>).</w:t>
      </w:r>
      <w:r w:rsidR="00417BC3" w:rsidRPr="00CE660C">
        <w:rPr>
          <w:rFonts w:ascii="Arial" w:hAnsi="Arial" w:cs="Arial"/>
          <w:sz w:val="22"/>
          <w:szCs w:val="22"/>
        </w:rPr>
        <w:t xml:space="preserve"> </w:t>
      </w:r>
      <w:proofErr w:type="spellStart"/>
      <w:r w:rsidR="00417BC3" w:rsidRPr="00CE660C">
        <w:rPr>
          <w:rFonts w:ascii="Arial" w:hAnsi="Arial" w:cs="Arial"/>
          <w:sz w:val="22"/>
          <w:szCs w:val="22"/>
        </w:rPr>
        <w:t>Fensham</w:t>
      </w:r>
      <w:proofErr w:type="spellEnd"/>
      <w:r w:rsidR="00417BC3" w:rsidRPr="00CE660C">
        <w:rPr>
          <w:rFonts w:ascii="Arial" w:hAnsi="Arial" w:cs="Arial"/>
          <w:sz w:val="22"/>
          <w:szCs w:val="22"/>
        </w:rPr>
        <w:t xml:space="preserve"> and Fairfax (2008) </w:t>
      </w:r>
      <w:r w:rsidR="00304EE3" w:rsidRPr="00CE660C">
        <w:rPr>
          <w:rFonts w:ascii="Arial" w:hAnsi="Arial" w:cs="Arial"/>
          <w:sz w:val="22"/>
          <w:szCs w:val="22"/>
        </w:rPr>
        <w:t>identify threshold distances from water containing 95 per</w:t>
      </w:r>
      <w:r w:rsidR="005E62DB">
        <w:rPr>
          <w:rFonts w:ascii="Arial" w:hAnsi="Arial" w:cs="Arial"/>
          <w:sz w:val="22"/>
          <w:szCs w:val="22"/>
        </w:rPr>
        <w:t xml:space="preserve"> </w:t>
      </w:r>
      <w:r w:rsidR="00304EE3" w:rsidRPr="00CE660C">
        <w:rPr>
          <w:rFonts w:ascii="Arial" w:hAnsi="Arial" w:cs="Arial"/>
          <w:sz w:val="22"/>
          <w:szCs w:val="22"/>
        </w:rPr>
        <w:t>cent of a population of grazing animals</w:t>
      </w:r>
      <w:r w:rsidR="00E162E3" w:rsidRPr="00CE660C">
        <w:rPr>
          <w:rFonts w:ascii="Arial" w:hAnsi="Arial" w:cs="Arial"/>
          <w:sz w:val="22"/>
          <w:szCs w:val="22"/>
        </w:rPr>
        <w:t>,</w:t>
      </w:r>
      <w:r w:rsidR="00304EE3" w:rsidRPr="00CE660C">
        <w:rPr>
          <w:rFonts w:ascii="Arial" w:hAnsi="Arial" w:cs="Arial"/>
          <w:sz w:val="22"/>
          <w:szCs w:val="22"/>
        </w:rPr>
        <w:t xml:space="preserve"> with the threshold for sheep </w:t>
      </w:r>
      <w:r w:rsidR="00174631" w:rsidRPr="00CE660C">
        <w:rPr>
          <w:rFonts w:ascii="Arial" w:hAnsi="Arial" w:cs="Arial"/>
          <w:sz w:val="22"/>
          <w:szCs w:val="22"/>
        </w:rPr>
        <w:t xml:space="preserve">being </w:t>
      </w:r>
      <w:r w:rsidR="00E162E3" w:rsidRPr="00CE660C">
        <w:rPr>
          <w:rFonts w:ascii="Arial" w:hAnsi="Arial" w:cs="Arial"/>
          <w:sz w:val="22"/>
          <w:szCs w:val="22"/>
        </w:rPr>
        <w:t>3 </w:t>
      </w:r>
      <w:r w:rsidR="00304EE3" w:rsidRPr="00CE660C">
        <w:rPr>
          <w:rFonts w:ascii="Arial" w:hAnsi="Arial" w:cs="Arial"/>
          <w:sz w:val="22"/>
          <w:szCs w:val="22"/>
        </w:rPr>
        <w:t>km, cattle</w:t>
      </w:r>
      <w:r w:rsidR="00E162E3" w:rsidRPr="00CE660C">
        <w:rPr>
          <w:rFonts w:ascii="Arial" w:hAnsi="Arial" w:cs="Arial"/>
          <w:sz w:val="22"/>
          <w:szCs w:val="22"/>
        </w:rPr>
        <w:t>;</w:t>
      </w:r>
      <w:r w:rsidR="00304EE3" w:rsidRPr="00CE660C">
        <w:rPr>
          <w:rFonts w:ascii="Arial" w:hAnsi="Arial" w:cs="Arial"/>
          <w:sz w:val="22"/>
          <w:szCs w:val="22"/>
        </w:rPr>
        <w:t xml:space="preserve"> 6 km and red kangaroos</w:t>
      </w:r>
      <w:r w:rsidR="00E162E3" w:rsidRPr="00CE660C">
        <w:rPr>
          <w:rFonts w:ascii="Arial" w:hAnsi="Arial" w:cs="Arial"/>
          <w:sz w:val="22"/>
          <w:szCs w:val="22"/>
        </w:rPr>
        <w:t>;</w:t>
      </w:r>
      <w:r w:rsidR="00304EE3" w:rsidRPr="00CE660C">
        <w:rPr>
          <w:rFonts w:ascii="Arial" w:hAnsi="Arial" w:cs="Arial"/>
          <w:sz w:val="22"/>
          <w:szCs w:val="22"/>
        </w:rPr>
        <w:t xml:space="preserve"> 7 km.</w:t>
      </w:r>
    </w:p>
    <w:p w:rsidR="00CE660C" w:rsidRPr="00CE660C" w:rsidRDefault="00CE660C" w:rsidP="00E162E3">
      <w:pPr>
        <w:pStyle w:val="Default"/>
        <w:rPr>
          <w:rFonts w:ascii="Arial" w:hAnsi="Arial" w:cs="Arial"/>
          <w:sz w:val="22"/>
          <w:szCs w:val="22"/>
        </w:rPr>
      </w:pPr>
    </w:p>
    <w:p w:rsidR="00CE660C" w:rsidRPr="00CE660C" w:rsidRDefault="00CE660C" w:rsidP="00E162E3">
      <w:pPr>
        <w:pStyle w:val="Default"/>
        <w:rPr>
          <w:rFonts w:ascii="Arial" w:hAnsi="Arial" w:cs="Arial"/>
          <w:iCs/>
          <w:color w:val="auto"/>
          <w:sz w:val="22"/>
          <w:szCs w:val="22"/>
        </w:rPr>
      </w:pPr>
      <w:r w:rsidRPr="00855B09">
        <w:rPr>
          <w:rFonts w:ascii="Arial" w:hAnsi="Arial" w:cs="Arial"/>
          <w:sz w:val="22"/>
          <w:szCs w:val="22"/>
          <w:u w:val="single"/>
        </w:rPr>
        <w:t>Kangaroos:</w:t>
      </w:r>
      <w:r>
        <w:rPr>
          <w:rFonts w:ascii="Arial" w:hAnsi="Arial" w:cs="Arial"/>
          <w:sz w:val="22"/>
          <w:szCs w:val="22"/>
        </w:rPr>
        <w:t xml:space="preserve"> </w:t>
      </w:r>
      <w:r w:rsidR="005E62DB">
        <w:rPr>
          <w:rFonts w:ascii="Arial" w:hAnsi="Arial" w:cs="Arial"/>
          <w:sz w:val="22"/>
          <w:szCs w:val="22"/>
        </w:rPr>
        <w:t>P</w:t>
      </w:r>
      <w:r w:rsidRPr="00CE660C">
        <w:rPr>
          <w:rFonts w:ascii="Arial" w:hAnsi="Arial" w:cs="Arial"/>
          <w:sz w:val="22"/>
          <w:szCs w:val="22"/>
        </w:rPr>
        <w:t>redominantly four species</w:t>
      </w:r>
      <w:r w:rsidR="005E62DB">
        <w:rPr>
          <w:rFonts w:ascii="Arial" w:hAnsi="Arial" w:cs="Arial"/>
          <w:sz w:val="22"/>
          <w:szCs w:val="22"/>
        </w:rPr>
        <w:t xml:space="preserve"> of kangaroo</w:t>
      </w:r>
      <w:r w:rsidRPr="00CE660C">
        <w:rPr>
          <w:rFonts w:ascii="Arial" w:hAnsi="Arial" w:cs="Arial"/>
          <w:sz w:val="22"/>
          <w:szCs w:val="22"/>
        </w:rPr>
        <w:t xml:space="preserve"> (red </w:t>
      </w:r>
      <w:proofErr w:type="spellStart"/>
      <w:r w:rsidRPr="00CE660C">
        <w:rPr>
          <w:rFonts w:ascii="Arial" w:hAnsi="Arial" w:cs="Arial"/>
          <w:i/>
          <w:sz w:val="22"/>
          <w:szCs w:val="22"/>
        </w:rPr>
        <w:t>Macropus</w:t>
      </w:r>
      <w:proofErr w:type="spellEnd"/>
      <w:r w:rsidRPr="00CE660C">
        <w:rPr>
          <w:rFonts w:ascii="Arial" w:hAnsi="Arial" w:cs="Arial"/>
          <w:i/>
          <w:sz w:val="22"/>
          <w:szCs w:val="22"/>
        </w:rPr>
        <w:t xml:space="preserve"> </w:t>
      </w:r>
      <w:proofErr w:type="spellStart"/>
      <w:r w:rsidRPr="00CE660C">
        <w:rPr>
          <w:rFonts w:ascii="Arial" w:hAnsi="Arial" w:cs="Arial"/>
          <w:i/>
          <w:sz w:val="22"/>
          <w:szCs w:val="22"/>
        </w:rPr>
        <w:t>rufus</w:t>
      </w:r>
      <w:proofErr w:type="spellEnd"/>
      <w:r w:rsidRPr="00CE660C">
        <w:rPr>
          <w:rFonts w:ascii="Arial" w:hAnsi="Arial" w:cs="Arial"/>
          <w:sz w:val="22"/>
          <w:szCs w:val="22"/>
        </w:rPr>
        <w:t xml:space="preserve">, eastern grey </w:t>
      </w:r>
      <w:proofErr w:type="spellStart"/>
      <w:r w:rsidRPr="00CE660C">
        <w:rPr>
          <w:rFonts w:ascii="Arial" w:hAnsi="Arial" w:cs="Arial"/>
          <w:i/>
          <w:sz w:val="22"/>
          <w:szCs w:val="22"/>
        </w:rPr>
        <w:t>Macropus</w:t>
      </w:r>
      <w:proofErr w:type="spellEnd"/>
      <w:r w:rsidRPr="00CE660C">
        <w:rPr>
          <w:rFonts w:ascii="Arial" w:hAnsi="Arial" w:cs="Arial"/>
          <w:i/>
          <w:sz w:val="22"/>
          <w:szCs w:val="22"/>
        </w:rPr>
        <w:t xml:space="preserve"> </w:t>
      </w:r>
      <w:proofErr w:type="spellStart"/>
      <w:r w:rsidRPr="00CE660C">
        <w:rPr>
          <w:rFonts w:ascii="Arial" w:hAnsi="Arial" w:cs="Arial"/>
          <w:i/>
          <w:sz w:val="22"/>
          <w:szCs w:val="22"/>
        </w:rPr>
        <w:t>giganteus</w:t>
      </w:r>
      <w:proofErr w:type="spellEnd"/>
      <w:r w:rsidRPr="00CE660C">
        <w:rPr>
          <w:rFonts w:ascii="Arial" w:hAnsi="Arial" w:cs="Arial"/>
          <w:sz w:val="22"/>
          <w:szCs w:val="22"/>
        </w:rPr>
        <w:t xml:space="preserve">, western grey </w:t>
      </w:r>
      <w:proofErr w:type="spellStart"/>
      <w:r w:rsidRPr="00CE660C">
        <w:rPr>
          <w:rFonts w:ascii="Arial" w:hAnsi="Arial" w:cs="Arial"/>
          <w:i/>
          <w:sz w:val="22"/>
          <w:szCs w:val="22"/>
        </w:rPr>
        <w:t>Macropus</w:t>
      </w:r>
      <w:proofErr w:type="spellEnd"/>
      <w:r w:rsidRPr="00CE660C">
        <w:rPr>
          <w:rFonts w:ascii="Arial" w:hAnsi="Arial" w:cs="Arial"/>
          <w:i/>
          <w:sz w:val="22"/>
          <w:szCs w:val="22"/>
        </w:rPr>
        <w:t xml:space="preserve"> </w:t>
      </w:r>
      <w:proofErr w:type="spellStart"/>
      <w:r w:rsidRPr="00CE660C">
        <w:rPr>
          <w:rFonts w:ascii="Arial" w:hAnsi="Arial" w:cs="Arial"/>
          <w:i/>
          <w:sz w:val="22"/>
          <w:szCs w:val="22"/>
        </w:rPr>
        <w:t>fuliginosus</w:t>
      </w:r>
      <w:proofErr w:type="spellEnd"/>
      <w:r w:rsidRPr="00CE660C">
        <w:rPr>
          <w:rFonts w:ascii="Arial" w:hAnsi="Arial" w:cs="Arial"/>
          <w:sz w:val="22"/>
          <w:szCs w:val="22"/>
        </w:rPr>
        <w:t xml:space="preserve">, and </w:t>
      </w:r>
      <w:proofErr w:type="spellStart"/>
      <w:r w:rsidRPr="00CE660C">
        <w:rPr>
          <w:rFonts w:ascii="Arial" w:hAnsi="Arial" w:cs="Arial"/>
          <w:sz w:val="22"/>
          <w:szCs w:val="22"/>
        </w:rPr>
        <w:t>wallaroo</w:t>
      </w:r>
      <w:proofErr w:type="spellEnd"/>
      <w:r w:rsidRPr="00CE660C">
        <w:rPr>
          <w:rFonts w:ascii="Arial" w:hAnsi="Arial" w:cs="Arial"/>
          <w:sz w:val="22"/>
          <w:szCs w:val="22"/>
        </w:rPr>
        <w:t xml:space="preserve">/euro </w:t>
      </w:r>
      <w:proofErr w:type="spellStart"/>
      <w:r w:rsidRPr="00CE660C">
        <w:rPr>
          <w:rFonts w:ascii="Arial" w:hAnsi="Arial" w:cs="Arial"/>
          <w:i/>
          <w:sz w:val="22"/>
          <w:szCs w:val="22"/>
        </w:rPr>
        <w:t>Macropus</w:t>
      </w:r>
      <w:proofErr w:type="spellEnd"/>
      <w:r w:rsidRPr="00CE660C">
        <w:rPr>
          <w:rFonts w:ascii="Arial" w:hAnsi="Arial" w:cs="Arial"/>
          <w:i/>
          <w:sz w:val="22"/>
          <w:szCs w:val="22"/>
        </w:rPr>
        <w:t xml:space="preserve"> </w:t>
      </w:r>
      <w:proofErr w:type="spellStart"/>
      <w:r w:rsidRPr="00CE660C">
        <w:rPr>
          <w:rFonts w:ascii="Arial" w:hAnsi="Arial" w:cs="Arial"/>
          <w:i/>
          <w:sz w:val="22"/>
          <w:szCs w:val="22"/>
        </w:rPr>
        <w:t>robustus</w:t>
      </w:r>
      <w:proofErr w:type="spellEnd"/>
      <w:r w:rsidR="005E62DB">
        <w:rPr>
          <w:rFonts w:ascii="Arial" w:hAnsi="Arial" w:cs="Arial"/>
          <w:sz w:val="22"/>
          <w:szCs w:val="22"/>
        </w:rPr>
        <w:t>)</w:t>
      </w:r>
      <w:r>
        <w:rPr>
          <w:rFonts w:ascii="Arial" w:hAnsi="Arial" w:cs="Arial"/>
          <w:sz w:val="22"/>
          <w:szCs w:val="22"/>
        </w:rPr>
        <w:t xml:space="preserve"> </w:t>
      </w:r>
      <w:r w:rsidRPr="00CE660C">
        <w:rPr>
          <w:rFonts w:ascii="Arial" w:hAnsi="Arial" w:cs="Arial"/>
          <w:sz w:val="22"/>
          <w:szCs w:val="22"/>
        </w:rPr>
        <w:t xml:space="preserve">are grazers that contribute to the total grazing pressure in the rangelands. </w:t>
      </w:r>
      <w:r>
        <w:rPr>
          <w:rFonts w:ascii="Arial" w:hAnsi="Arial" w:cs="Arial"/>
          <w:sz w:val="22"/>
          <w:szCs w:val="22"/>
        </w:rPr>
        <w:t xml:space="preserve">Their numbers may have increased with the increased availability of water relative to pre-European times. </w:t>
      </w:r>
      <w:r w:rsidRPr="00CE660C">
        <w:rPr>
          <w:rFonts w:ascii="Arial" w:hAnsi="Arial" w:cs="Arial"/>
          <w:sz w:val="22"/>
          <w:szCs w:val="22"/>
        </w:rPr>
        <w:t xml:space="preserve">James et al. (1999) suggest that kangaroos will regularly travel 20 km to </w:t>
      </w:r>
      <w:r w:rsidRPr="0059748D">
        <w:rPr>
          <w:rFonts w:ascii="Arial" w:hAnsi="Arial" w:cs="Arial"/>
          <w:sz w:val="22"/>
          <w:szCs w:val="22"/>
        </w:rPr>
        <w:t>water. Montague-Drake (2004)</w:t>
      </w:r>
      <w:r w:rsidRPr="00CE660C">
        <w:rPr>
          <w:rFonts w:ascii="Arial" w:hAnsi="Arial" w:cs="Arial"/>
          <w:sz w:val="22"/>
          <w:szCs w:val="22"/>
        </w:rPr>
        <w:t xml:space="preserve"> found that in Sturt National Park,</w:t>
      </w:r>
      <w:r w:rsidR="005E62DB">
        <w:rPr>
          <w:rFonts w:ascii="Arial" w:hAnsi="Arial" w:cs="Arial"/>
          <w:sz w:val="22"/>
          <w:szCs w:val="22"/>
        </w:rPr>
        <w:t xml:space="preserve"> where pastoral grazing has</w:t>
      </w:r>
      <w:r w:rsidRPr="00CE660C">
        <w:rPr>
          <w:rFonts w:ascii="Arial" w:hAnsi="Arial" w:cs="Arial"/>
          <w:sz w:val="22"/>
          <w:szCs w:val="22"/>
        </w:rPr>
        <w:t xml:space="preserve"> ceased for more than 30 years, all species of kangaroo used artificial watering points to drink, but kangaroos did not exhibit grazing patterns related to water points, demonstrating no concentration of grazing impacts around watering points. Instead, the study revealed that the distribution of most kangaroos was related to their preference for areas proxim</w:t>
      </w:r>
      <w:r w:rsidR="005E62DB">
        <w:rPr>
          <w:rFonts w:ascii="Arial" w:hAnsi="Arial" w:cs="Arial"/>
          <w:sz w:val="22"/>
          <w:szCs w:val="22"/>
        </w:rPr>
        <w:t>ate to major drainage channels</w:t>
      </w:r>
      <w:r w:rsidRPr="00CE660C">
        <w:rPr>
          <w:rFonts w:ascii="Arial" w:hAnsi="Arial" w:cs="Arial"/>
          <w:sz w:val="22"/>
          <w:szCs w:val="22"/>
        </w:rPr>
        <w:t xml:space="preserve"> which offer green herbage and shade.</w:t>
      </w:r>
    </w:p>
    <w:p w:rsidR="00E162E3" w:rsidRPr="00CE660C" w:rsidRDefault="00E162E3" w:rsidP="0008245A">
      <w:pPr>
        <w:pStyle w:val="Default"/>
        <w:rPr>
          <w:rFonts w:ascii="Arial" w:hAnsi="Arial" w:cs="Arial"/>
          <w:sz w:val="22"/>
          <w:szCs w:val="22"/>
        </w:rPr>
      </w:pPr>
    </w:p>
    <w:p w:rsidR="008C3B16" w:rsidRPr="00CE660C" w:rsidRDefault="008C3B16" w:rsidP="008C3B16">
      <w:pPr>
        <w:autoSpaceDE w:val="0"/>
        <w:autoSpaceDN w:val="0"/>
        <w:adjustRightInd w:val="0"/>
        <w:rPr>
          <w:rFonts w:ascii="Arial" w:hAnsi="Arial" w:cs="Arial"/>
          <w:b w:val="0"/>
          <w:color w:val="000000"/>
          <w:sz w:val="22"/>
          <w:szCs w:val="22"/>
        </w:rPr>
      </w:pPr>
      <w:r w:rsidRPr="00CE660C">
        <w:rPr>
          <w:rFonts w:ascii="Arial" w:hAnsi="Arial" w:cs="Arial"/>
          <w:b w:val="0"/>
          <w:color w:val="000000"/>
          <w:sz w:val="22"/>
          <w:szCs w:val="22"/>
        </w:rPr>
        <w:t xml:space="preserve">Feral species may not normally be considered in determining total stocking rates on an area, but their numbers, combined with domestic livestock numbers, may exceed sustainable stocking rates. The impacts of feral species will be most pronounced during drought, when animals compete for declining food and water resources. </w:t>
      </w:r>
    </w:p>
    <w:p w:rsidR="008C3B16" w:rsidRPr="00CE660C" w:rsidRDefault="008C3B16" w:rsidP="0008245A">
      <w:pPr>
        <w:pStyle w:val="Default"/>
        <w:rPr>
          <w:rFonts w:ascii="Arial" w:hAnsi="Arial" w:cs="Arial"/>
          <w:sz w:val="22"/>
          <w:szCs w:val="22"/>
        </w:rPr>
      </w:pPr>
    </w:p>
    <w:p w:rsidR="0008245A" w:rsidRPr="00456E57" w:rsidRDefault="0008245A" w:rsidP="0008245A">
      <w:pPr>
        <w:autoSpaceDE w:val="0"/>
        <w:autoSpaceDN w:val="0"/>
        <w:adjustRightInd w:val="0"/>
        <w:spacing w:after="100"/>
        <w:rPr>
          <w:rFonts w:ascii="Arial" w:hAnsi="Arial" w:cs="Arial"/>
          <w:b w:val="0"/>
          <w:color w:val="000000"/>
          <w:sz w:val="22"/>
          <w:szCs w:val="22"/>
        </w:rPr>
      </w:pPr>
      <w:r w:rsidRPr="00855B09">
        <w:rPr>
          <w:rFonts w:ascii="Arial" w:hAnsi="Arial" w:cs="Arial"/>
          <w:b w:val="0"/>
          <w:snapToGrid/>
          <w:sz w:val="22"/>
          <w:szCs w:val="22"/>
          <w:u w:val="single"/>
          <w:lang w:val="en-AU" w:eastAsia="en-AU"/>
        </w:rPr>
        <w:t>Feral goats:</w:t>
      </w:r>
      <w:r w:rsidRPr="00CE660C">
        <w:rPr>
          <w:rFonts w:ascii="Arial" w:hAnsi="Arial" w:cs="Arial"/>
          <w:b w:val="0"/>
          <w:sz w:val="22"/>
          <w:szCs w:val="22"/>
        </w:rPr>
        <w:t xml:space="preserve"> </w:t>
      </w:r>
      <w:r w:rsidRPr="00CE660C">
        <w:rPr>
          <w:rFonts w:ascii="Arial" w:hAnsi="Arial" w:cs="Arial"/>
          <w:b w:val="0"/>
          <w:color w:val="000000"/>
          <w:sz w:val="22"/>
          <w:szCs w:val="22"/>
        </w:rPr>
        <w:t>Competition and land degradation</w:t>
      </w:r>
      <w:r w:rsidRPr="00825174">
        <w:rPr>
          <w:rFonts w:ascii="Arial" w:hAnsi="Arial" w:cs="Arial"/>
          <w:b w:val="0"/>
          <w:color w:val="000000"/>
          <w:sz w:val="22"/>
          <w:szCs w:val="22"/>
        </w:rPr>
        <w:t xml:space="preserve"> by feral goats are listed as a key threatening process under the </w:t>
      </w:r>
      <w:r w:rsidRPr="00825174">
        <w:rPr>
          <w:rFonts w:ascii="Arial" w:hAnsi="Arial" w:cs="Arial"/>
          <w:b w:val="0"/>
          <w:i/>
          <w:color w:val="000000"/>
          <w:sz w:val="22"/>
          <w:szCs w:val="22"/>
        </w:rPr>
        <w:t>Environment Protection and Biodiversity Conservation Act 1999</w:t>
      </w:r>
      <w:r w:rsidRPr="00825174">
        <w:rPr>
          <w:rFonts w:ascii="Arial" w:hAnsi="Arial" w:cs="Arial"/>
          <w:b w:val="0"/>
          <w:color w:val="000000"/>
          <w:sz w:val="22"/>
          <w:szCs w:val="22"/>
        </w:rPr>
        <w:t xml:space="preserve"> (EPBC Act). Similarly to other grazing animals, unmanaged goats can affect native flora and fauna by 1) grazing on native vegetation, thereby </w:t>
      </w:r>
      <w:r w:rsidRPr="00456E57">
        <w:rPr>
          <w:rFonts w:ascii="Arial" w:hAnsi="Arial" w:cs="Arial"/>
          <w:b w:val="0"/>
          <w:color w:val="000000"/>
          <w:sz w:val="22"/>
          <w:szCs w:val="22"/>
        </w:rPr>
        <w:t>preventing regeneration; 2) by overgrazing, which causes soil erosion; 3) by competing for food and shelter; 4) by introducing weeds through seeds carried in their dung; and 5) by fouling waterholes (</w:t>
      </w:r>
      <w:r w:rsidR="00402F74" w:rsidRPr="00456E57">
        <w:rPr>
          <w:rFonts w:ascii="Arial" w:hAnsi="Arial" w:cs="Arial"/>
          <w:b w:val="0"/>
          <w:color w:val="000000"/>
          <w:sz w:val="22"/>
          <w:szCs w:val="22"/>
        </w:rPr>
        <w:t>DEWHA, 2008</w:t>
      </w:r>
      <w:r w:rsidR="00456E57">
        <w:rPr>
          <w:rFonts w:ascii="Arial" w:hAnsi="Arial" w:cs="Arial"/>
          <w:b w:val="0"/>
          <w:color w:val="000000"/>
          <w:sz w:val="22"/>
          <w:szCs w:val="22"/>
        </w:rPr>
        <w:t>b</w:t>
      </w:r>
      <w:r w:rsidRPr="00456E57">
        <w:rPr>
          <w:rFonts w:ascii="Arial" w:hAnsi="Arial" w:cs="Arial"/>
          <w:b w:val="0"/>
          <w:color w:val="000000"/>
          <w:sz w:val="22"/>
          <w:szCs w:val="22"/>
        </w:rPr>
        <w:t>).</w:t>
      </w:r>
    </w:p>
    <w:p w:rsidR="0008245A" w:rsidRPr="00456E57" w:rsidRDefault="0008245A" w:rsidP="0008245A">
      <w:pPr>
        <w:autoSpaceDE w:val="0"/>
        <w:autoSpaceDN w:val="0"/>
        <w:adjustRightInd w:val="0"/>
        <w:spacing w:after="100"/>
        <w:rPr>
          <w:rFonts w:ascii="Arial" w:hAnsi="Arial" w:cs="Arial"/>
          <w:b w:val="0"/>
          <w:color w:val="000000"/>
          <w:sz w:val="22"/>
          <w:szCs w:val="22"/>
        </w:rPr>
      </w:pPr>
      <w:r w:rsidRPr="00456E57">
        <w:rPr>
          <w:rFonts w:ascii="Arial" w:hAnsi="Arial" w:cs="Arial"/>
          <w:b w:val="0"/>
          <w:color w:val="000000"/>
          <w:sz w:val="22"/>
          <w:szCs w:val="22"/>
        </w:rPr>
        <w:t>The estimated feral goat population in Australia has grown from 1.4 million in 1997 to 4.1 million in 2008. In 2010, there were an estimated 3.3 million feral goats in the rangelands. An increasing proportion of the feral goat population occurs in New South Wales, comprising 70 per cent in 2010</w:t>
      </w:r>
      <w:r w:rsidR="005E62DB" w:rsidRPr="00456E57">
        <w:rPr>
          <w:rFonts w:ascii="Arial" w:hAnsi="Arial" w:cs="Arial"/>
          <w:b w:val="0"/>
          <w:color w:val="000000"/>
          <w:sz w:val="22"/>
          <w:szCs w:val="22"/>
        </w:rPr>
        <w:t xml:space="preserve"> and i</w:t>
      </w:r>
      <w:r w:rsidRPr="00456E57">
        <w:rPr>
          <w:rFonts w:ascii="Arial" w:hAnsi="Arial" w:cs="Arial"/>
          <w:b w:val="0"/>
          <w:color w:val="000000"/>
          <w:sz w:val="22"/>
          <w:szCs w:val="22"/>
        </w:rPr>
        <w:t>n 2011, there were an estimated 2.95 million feral goats in New South Wales (</w:t>
      </w:r>
      <w:proofErr w:type="spellStart"/>
      <w:r w:rsidRPr="00456E57">
        <w:rPr>
          <w:rFonts w:ascii="Arial" w:hAnsi="Arial" w:cs="Arial"/>
          <w:b w:val="0"/>
          <w:color w:val="000000"/>
          <w:sz w:val="22"/>
          <w:szCs w:val="22"/>
        </w:rPr>
        <w:t>Bastin</w:t>
      </w:r>
      <w:proofErr w:type="spellEnd"/>
      <w:r w:rsidRPr="00456E57">
        <w:rPr>
          <w:rFonts w:ascii="Arial" w:hAnsi="Arial" w:cs="Arial"/>
          <w:b w:val="0"/>
          <w:color w:val="000000"/>
          <w:sz w:val="22"/>
          <w:szCs w:val="22"/>
        </w:rPr>
        <w:t xml:space="preserve">, 2012). </w:t>
      </w:r>
    </w:p>
    <w:p w:rsidR="0008245A" w:rsidRPr="00825174" w:rsidRDefault="0008245A" w:rsidP="0008245A">
      <w:pPr>
        <w:autoSpaceDE w:val="0"/>
        <w:autoSpaceDN w:val="0"/>
        <w:adjustRightInd w:val="0"/>
        <w:rPr>
          <w:rFonts w:ascii="Arial" w:hAnsi="Arial" w:cs="Arial"/>
          <w:b w:val="0"/>
          <w:color w:val="000000"/>
          <w:sz w:val="22"/>
          <w:szCs w:val="22"/>
        </w:rPr>
      </w:pPr>
      <w:r w:rsidRPr="00456E57">
        <w:rPr>
          <w:rFonts w:ascii="Arial" w:hAnsi="Arial" w:cs="Arial"/>
          <w:b w:val="0"/>
          <w:color w:val="000000"/>
          <w:sz w:val="22"/>
          <w:szCs w:val="22"/>
        </w:rPr>
        <w:t>The distribution of unmanaged goats is limited by several factors, including the availability of water during dry times (</w:t>
      </w:r>
      <w:r w:rsidR="00456E57" w:rsidRPr="00456E57">
        <w:rPr>
          <w:rFonts w:ascii="Arial" w:hAnsi="Arial" w:cs="Arial"/>
          <w:b w:val="0"/>
          <w:color w:val="000000"/>
          <w:sz w:val="22"/>
          <w:szCs w:val="22"/>
        </w:rPr>
        <w:t>DEWHA, 2008</w:t>
      </w:r>
      <w:r w:rsidR="00456E57">
        <w:rPr>
          <w:rFonts w:ascii="Arial" w:hAnsi="Arial" w:cs="Arial"/>
          <w:b w:val="0"/>
          <w:color w:val="000000"/>
          <w:sz w:val="22"/>
          <w:szCs w:val="22"/>
        </w:rPr>
        <w:t>b</w:t>
      </w:r>
      <w:r w:rsidRPr="00456E57">
        <w:rPr>
          <w:rFonts w:ascii="Arial" w:hAnsi="Arial" w:cs="Arial"/>
          <w:b w:val="0"/>
          <w:color w:val="000000"/>
          <w:sz w:val="22"/>
          <w:szCs w:val="22"/>
        </w:rPr>
        <w:t>).</w:t>
      </w:r>
      <w:r w:rsidRPr="00825174">
        <w:rPr>
          <w:rFonts w:ascii="Arial" w:hAnsi="Arial" w:cs="Arial"/>
          <w:b w:val="0"/>
          <w:color w:val="000000"/>
          <w:sz w:val="22"/>
          <w:szCs w:val="22"/>
        </w:rPr>
        <w:t xml:space="preserve"> Thus artificial watering points are likely to provide for further extension of the range of unmanaged goats than would occur without artificial watering points. In the rangelands of New South Wales, feral goat distribution is closely linked to artificial watering points such as tanks and bores and surveys have indicated that goat activity was rare more than 4 km from water (Russell et al., 2011).</w:t>
      </w:r>
      <w:r w:rsidR="000B56F9">
        <w:rPr>
          <w:rFonts w:ascii="Arial" w:hAnsi="Arial" w:cs="Arial"/>
          <w:b w:val="0"/>
          <w:color w:val="000000"/>
          <w:sz w:val="22"/>
          <w:szCs w:val="22"/>
        </w:rPr>
        <w:t xml:space="preserve"> </w:t>
      </w:r>
    </w:p>
    <w:p w:rsidR="0008245A" w:rsidRDefault="0008245A" w:rsidP="0008245A">
      <w:pPr>
        <w:pStyle w:val="Default"/>
        <w:rPr>
          <w:rFonts w:ascii="Arial" w:hAnsi="Arial" w:cs="Arial"/>
          <w:sz w:val="22"/>
          <w:szCs w:val="22"/>
        </w:rPr>
      </w:pPr>
    </w:p>
    <w:p w:rsidR="00154DDF" w:rsidRDefault="008C3B16" w:rsidP="00154DDF">
      <w:pPr>
        <w:autoSpaceDE w:val="0"/>
        <w:autoSpaceDN w:val="0"/>
        <w:adjustRightInd w:val="0"/>
        <w:rPr>
          <w:rFonts w:ascii="Arial" w:hAnsi="Arial" w:cs="Arial"/>
          <w:b w:val="0"/>
          <w:sz w:val="22"/>
          <w:szCs w:val="22"/>
        </w:rPr>
      </w:pPr>
      <w:r w:rsidRPr="00855B09">
        <w:rPr>
          <w:rFonts w:ascii="Arial" w:hAnsi="Arial" w:cs="Arial"/>
          <w:b w:val="0"/>
          <w:sz w:val="22"/>
          <w:szCs w:val="22"/>
          <w:u w:val="single"/>
        </w:rPr>
        <w:t>Feral c</w:t>
      </w:r>
      <w:r w:rsidR="00154DDF" w:rsidRPr="00855B09">
        <w:rPr>
          <w:rFonts w:ascii="Arial" w:hAnsi="Arial" w:cs="Arial"/>
          <w:b w:val="0"/>
          <w:sz w:val="22"/>
          <w:szCs w:val="22"/>
          <w:u w:val="single"/>
        </w:rPr>
        <w:t>amels:</w:t>
      </w:r>
      <w:r w:rsidR="00154DDF">
        <w:rPr>
          <w:rFonts w:ascii="Arial" w:hAnsi="Arial" w:cs="Arial"/>
          <w:sz w:val="22"/>
          <w:szCs w:val="22"/>
        </w:rPr>
        <w:t xml:space="preserve"> </w:t>
      </w:r>
      <w:r w:rsidR="00154DDF" w:rsidRPr="00825174">
        <w:rPr>
          <w:rFonts w:ascii="Arial" w:hAnsi="Arial" w:cs="Arial"/>
          <w:b w:val="0"/>
          <w:color w:val="000000"/>
          <w:sz w:val="22"/>
          <w:szCs w:val="22"/>
        </w:rPr>
        <w:t>Feral camels are recognised as causing broad landscape damage including to vegetation through foraging behaviour and trampling, suppression of recruitment of some plant species, selective browsing on rare and threatened flora, damage to wetlands through fouling trampling and sedimentation, competition with native animals for food and shelter (NRMMC, 2010</w:t>
      </w:r>
      <w:r w:rsidR="00887487">
        <w:rPr>
          <w:rFonts w:ascii="Arial" w:hAnsi="Arial" w:cs="Arial"/>
          <w:b w:val="0"/>
          <w:color w:val="000000"/>
          <w:sz w:val="22"/>
          <w:szCs w:val="22"/>
        </w:rPr>
        <w:t>b</w:t>
      </w:r>
      <w:r w:rsidR="00154DDF" w:rsidRPr="00825174">
        <w:rPr>
          <w:rFonts w:ascii="Arial" w:hAnsi="Arial" w:cs="Arial"/>
          <w:b w:val="0"/>
          <w:color w:val="000000"/>
          <w:sz w:val="22"/>
          <w:szCs w:val="22"/>
        </w:rPr>
        <w:t xml:space="preserve">). </w:t>
      </w:r>
      <w:r w:rsidR="00154DDF" w:rsidRPr="00825174">
        <w:rPr>
          <w:rFonts w:ascii="Arial" w:hAnsi="Arial" w:cs="Arial"/>
          <w:b w:val="0"/>
          <w:sz w:val="22"/>
          <w:szCs w:val="22"/>
        </w:rPr>
        <w:t>Edwards et al. (2008) provides detail of the environmental impact of camels, including a list of species affected</w:t>
      </w:r>
      <w:r w:rsidR="00527177">
        <w:rPr>
          <w:rFonts w:ascii="Arial" w:hAnsi="Arial" w:cs="Arial"/>
          <w:b w:val="0"/>
          <w:sz w:val="22"/>
          <w:szCs w:val="22"/>
        </w:rPr>
        <w:t>.</w:t>
      </w:r>
      <w:r w:rsidR="00154DDF" w:rsidRPr="007B5ED3">
        <w:rPr>
          <w:rFonts w:ascii="Arial" w:hAnsi="Arial" w:cs="Arial"/>
          <w:b w:val="0"/>
          <w:sz w:val="22"/>
          <w:szCs w:val="22"/>
        </w:rPr>
        <w:t xml:space="preserve"> </w:t>
      </w:r>
      <w:r w:rsidR="00154DDF" w:rsidRPr="00825174">
        <w:rPr>
          <w:rFonts w:ascii="Arial" w:hAnsi="Arial" w:cs="Arial"/>
          <w:b w:val="0"/>
          <w:sz w:val="22"/>
          <w:szCs w:val="22"/>
        </w:rPr>
        <w:t xml:space="preserve">Feral camels feed on more than 80 per cent of available plant species and have serious impacts on vegetation at densities of greater than two animals </w:t>
      </w:r>
      <w:r w:rsidR="00E75D21">
        <w:rPr>
          <w:rFonts w:ascii="Arial" w:hAnsi="Arial" w:cs="Arial"/>
          <w:b w:val="0"/>
          <w:sz w:val="22"/>
          <w:szCs w:val="22"/>
        </w:rPr>
        <w:t>/</w:t>
      </w:r>
      <w:r w:rsidR="00154DDF" w:rsidRPr="00825174">
        <w:rPr>
          <w:rFonts w:ascii="Arial" w:hAnsi="Arial" w:cs="Arial"/>
          <w:b w:val="0"/>
          <w:sz w:val="22"/>
          <w:szCs w:val="22"/>
        </w:rPr>
        <w:t>km</w:t>
      </w:r>
      <w:r w:rsidR="00154DDF" w:rsidRPr="00825174">
        <w:rPr>
          <w:rFonts w:ascii="Arial" w:hAnsi="Arial" w:cs="Arial"/>
          <w:b w:val="0"/>
          <w:sz w:val="22"/>
          <w:szCs w:val="22"/>
          <w:vertAlign w:val="superscript"/>
        </w:rPr>
        <w:t>2</w:t>
      </w:r>
      <w:r w:rsidR="00154DDF" w:rsidRPr="00825174">
        <w:rPr>
          <w:rFonts w:ascii="Arial" w:hAnsi="Arial" w:cs="Arial"/>
          <w:b w:val="0"/>
          <w:sz w:val="22"/>
          <w:szCs w:val="22"/>
        </w:rPr>
        <w:t xml:space="preserve"> (</w:t>
      </w:r>
      <w:proofErr w:type="spellStart"/>
      <w:r w:rsidR="00154DDF" w:rsidRPr="009151CB">
        <w:rPr>
          <w:rFonts w:ascii="Arial" w:hAnsi="Arial" w:cs="Arial"/>
          <w:b w:val="0"/>
          <w:sz w:val="22"/>
          <w:szCs w:val="22"/>
        </w:rPr>
        <w:t>Dörges</w:t>
      </w:r>
      <w:proofErr w:type="spellEnd"/>
      <w:r w:rsidR="00154DDF" w:rsidRPr="009151CB">
        <w:rPr>
          <w:rFonts w:ascii="Arial" w:hAnsi="Arial" w:cs="Arial"/>
          <w:b w:val="0"/>
          <w:sz w:val="22"/>
          <w:szCs w:val="22"/>
        </w:rPr>
        <w:t xml:space="preserve"> and </w:t>
      </w:r>
      <w:proofErr w:type="spellStart"/>
      <w:r w:rsidR="00154DDF" w:rsidRPr="009151CB">
        <w:rPr>
          <w:rFonts w:ascii="Arial" w:hAnsi="Arial" w:cs="Arial"/>
          <w:b w:val="0"/>
          <w:sz w:val="22"/>
          <w:szCs w:val="22"/>
        </w:rPr>
        <w:t>Heucke</w:t>
      </w:r>
      <w:proofErr w:type="spellEnd"/>
      <w:r w:rsidR="00154DDF" w:rsidRPr="009151CB">
        <w:rPr>
          <w:rFonts w:ascii="Arial" w:hAnsi="Arial" w:cs="Arial"/>
          <w:b w:val="0"/>
          <w:sz w:val="22"/>
          <w:szCs w:val="22"/>
        </w:rPr>
        <w:t xml:space="preserve">, 1996 cited in </w:t>
      </w:r>
      <w:proofErr w:type="spellStart"/>
      <w:r w:rsidR="00154DDF" w:rsidRPr="009151CB">
        <w:rPr>
          <w:rFonts w:ascii="Arial" w:hAnsi="Arial" w:cs="Arial"/>
          <w:b w:val="0"/>
          <w:sz w:val="22"/>
          <w:szCs w:val="22"/>
        </w:rPr>
        <w:t>Pavey</w:t>
      </w:r>
      <w:proofErr w:type="spellEnd"/>
      <w:r w:rsidR="00154DDF" w:rsidRPr="009151CB">
        <w:rPr>
          <w:rFonts w:ascii="Arial" w:hAnsi="Arial" w:cs="Arial"/>
          <w:b w:val="0"/>
          <w:sz w:val="22"/>
          <w:szCs w:val="22"/>
        </w:rPr>
        <w:t>, 2006</w:t>
      </w:r>
      <w:r w:rsidR="00154DDF" w:rsidRPr="00825174">
        <w:rPr>
          <w:rFonts w:ascii="Arial" w:hAnsi="Arial" w:cs="Arial"/>
          <w:b w:val="0"/>
          <w:sz w:val="22"/>
          <w:szCs w:val="22"/>
        </w:rPr>
        <w:t xml:space="preserve">). </w:t>
      </w:r>
    </w:p>
    <w:p w:rsidR="00AE55BD" w:rsidRDefault="00AE55BD" w:rsidP="00154DDF">
      <w:pPr>
        <w:autoSpaceDE w:val="0"/>
        <w:autoSpaceDN w:val="0"/>
        <w:adjustRightInd w:val="0"/>
        <w:rPr>
          <w:rFonts w:ascii="Arial" w:hAnsi="Arial" w:cs="Arial"/>
          <w:b w:val="0"/>
          <w:sz w:val="22"/>
          <w:szCs w:val="22"/>
        </w:rPr>
      </w:pPr>
    </w:p>
    <w:p w:rsidR="00AE55BD" w:rsidRPr="00AE55BD" w:rsidRDefault="00AE55BD" w:rsidP="00154DDF">
      <w:pPr>
        <w:autoSpaceDE w:val="0"/>
        <w:autoSpaceDN w:val="0"/>
        <w:adjustRightInd w:val="0"/>
        <w:rPr>
          <w:rFonts w:ascii="Arial" w:hAnsi="Arial" w:cs="Arial"/>
          <w:b w:val="0"/>
          <w:sz w:val="22"/>
          <w:szCs w:val="22"/>
        </w:rPr>
      </w:pPr>
      <w:r w:rsidRPr="00AE55BD">
        <w:rPr>
          <w:rFonts w:ascii="Arial" w:hAnsi="Arial" w:cs="Arial"/>
          <w:b w:val="0"/>
          <w:sz w:val="22"/>
          <w:szCs w:val="22"/>
        </w:rPr>
        <w:t xml:space="preserve">The need for water coupled with the need to consume salt means that camels frequent wetland habitats across arid Australia </w:t>
      </w:r>
      <w:r>
        <w:rPr>
          <w:rFonts w:ascii="Arial" w:hAnsi="Arial" w:cs="Arial"/>
          <w:b w:val="0"/>
          <w:sz w:val="22"/>
          <w:szCs w:val="22"/>
        </w:rPr>
        <w:t>and i</w:t>
      </w:r>
      <w:r w:rsidRPr="00AE55BD">
        <w:rPr>
          <w:rFonts w:ascii="Arial" w:hAnsi="Arial" w:cs="Arial"/>
          <w:b w:val="0"/>
          <w:sz w:val="22"/>
          <w:szCs w:val="22"/>
        </w:rPr>
        <w:t>n these areas, the negative impacts of feral camels can be significant</w:t>
      </w:r>
      <w:r>
        <w:rPr>
          <w:rFonts w:ascii="Arial" w:hAnsi="Arial" w:cs="Arial"/>
          <w:b w:val="0"/>
          <w:sz w:val="22"/>
          <w:szCs w:val="22"/>
        </w:rPr>
        <w:t xml:space="preserve"> (Edwards et al., 2010)</w:t>
      </w:r>
      <w:r w:rsidRPr="00AE55BD">
        <w:rPr>
          <w:rFonts w:ascii="Arial" w:hAnsi="Arial" w:cs="Arial"/>
          <w:b w:val="0"/>
          <w:sz w:val="22"/>
          <w:szCs w:val="22"/>
        </w:rPr>
        <w:t>.</w:t>
      </w:r>
      <w:r>
        <w:rPr>
          <w:rFonts w:ascii="Arial" w:hAnsi="Arial" w:cs="Arial"/>
          <w:b w:val="0"/>
          <w:sz w:val="22"/>
          <w:szCs w:val="22"/>
        </w:rPr>
        <w:t xml:space="preserve"> </w:t>
      </w:r>
      <w:r w:rsidRPr="00AE55BD">
        <w:rPr>
          <w:rFonts w:ascii="Arial" w:hAnsi="Arial" w:cs="Arial"/>
          <w:b w:val="0"/>
          <w:sz w:val="22"/>
          <w:szCs w:val="22"/>
        </w:rPr>
        <w:t>Species immediately at risk from camels are plants which are highly preferred food for camels and animals and plants which are dependent on wetland habitats. Edwards et al., (2010) note that the negative impacts of camels are likely to be exacerbated under for</w:t>
      </w:r>
      <w:r>
        <w:rPr>
          <w:rFonts w:ascii="Arial" w:hAnsi="Arial" w:cs="Arial"/>
          <w:b w:val="0"/>
          <w:sz w:val="22"/>
          <w:szCs w:val="22"/>
        </w:rPr>
        <w:t>e</w:t>
      </w:r>
      <w:r w:rsidRPr="00AE55BD">
        <w:rPr>
          <w:rFonts w:ascii="Arial" w:hAnsi="Arial" w:cs="Arial"/>
          <w:b w:val="0"/>
          <w:sz w:val="22"/>
          <w:szCs w:val="22"/>
        </w:rPr>
        <w:t>cast climate changed scenarios.</w:t>
      </w:r>
    </w:p>
    <w:p w:rsidR="00154DDF" w:rsidRPr="00825174" w:rsidRDefault="00154DDF" w:rsidP="00154DDF">
      <w:pPr>
        <w:autoSpaceDE w:val="0"/>
        <w:autoSpaceDN w:val="0"/>
        <w:adjustRightInd w:val="0"/>
        <w:rPr>
          <w:rFonts w:ascii="Arial" w:hAnsi="Arial" w:cs="Arial"/>
          <w:b w:val="0"/>
          <w:color w:val="000000"/>
          <w:sz w:val="22"/>
          <w:szCs w:val="22"/>
        </w:rPr>
      </w:pPr>
    </w:p>
    <w:p w:rsidR="00154DDF" w:rsidRPr="00154DDF" w:rsidRDefault="00154DDF" w:rsidP="00154DDF">
      <w:pPr>
        <w:autoSpaceDE w:val="0"/>
        <w:autoSpaceDN w:val="0"/>
        <w:adjustRightInd w:val="0"/>
        <w:rPr>
          <w:rFonts w:ascii="Arial" w:hAnsi="Arial" w:cs="Arial"/>
          <w:b w:val="0"/>
          <w:color w:val="000000"/>
          <w:sz w:val="22"/>
          <w:szCs w:val="22"/>
        </w:rPr>
      </w:pPr>
      <w:r w:rsidRPr="00825174">
        <w:rPr>
          <w:rFonts w:ascii="Arial" w:hAnsi="Arial" w:cs="Arial"/>
          <w:b w:val="0"/>
          <w:color w:val="000000"/>
          <w:sz w:val="22"/>
          <w:szCs w:val="22"/>
        </w:rPr>
        <w:t>Feral camels are present in up to 50 per cent of Australia’s rangelands ecosystems, which includes most of the arid regions of Western Australia, South Australia, the Northern Territory and parts of Queensland (NRMMC, 2010</w:t>
      </w:r>
      <w:r w:rsidR="00887487">
        <w:rPr>
          <w:rFonts w:ascii="Arial" w:hAnsi="Arial" w:cs="Arial"/>
          <w:b w:val="0"/>
          <w:color w:val="000000"/>
          <w:sz w:val="22"/>
          <w:szCs w:val="22"/>
        </w:rPr>
        <w:t>b</w:t>
      </w:r>
      <w:r w:rsidRPr="00825174">
        <w:rPr>
          <w:rFonts w:ascii="Arial" w:hAnsi="Arial" w:cs="Arial"/>
          <w:b w:val="0"/>
          <w:color w:val="000000"/>
          <w:sz w:val="22"/>
          <w:szCs w:val="22"/>
        </w:rPr>
        <w:t xml:space="preserve">). At 2010, it was estimated that there were over 1 million feral camels in the rangelands </w:t>
      </w:r>
      <w:r w:rsidR="002140D7">
        <w:rPr>
          <w:rFonts w:ascii="Arial" w:hAnsi="Arial" w:cs="Arial"/>
          <w:b w:val="0"/>
          <w:color w:val="000000"/>
          <w:sz w:val="22"/>
          <w:szCs w:val="22"/>
        </w:rPr>
        <w:t>and that the population wa</w:t>
      </w:r>
      <w:r w:rsidRPr="00825174">
        <w:rPr>
          <w:rFonts w:ascii="Arial" w:hAnsi="Arial" w:cs="Arial"/>
          <w:b w:val="0"/>
          <w:color w:val="000000"/>
          <w:sz w:val="22"/>
          <w:szCs w:val="22"/>
        </w:rPr>
        <w:t>s doubling every 8–10 years (NRMMC, 2010</w:t>
      </w:r>
      <w:r w:rsidR="00887487">
        <w:rPr>
          <w:rFonts w:ascii="Arial" w:hAnsi="Arial" w:cs="Arial"/>
          <w:b w:val="0"/>
          <w:color w:val="000000"/>
          <w:sz w:val="22"/>
          <w:szCs w:val="22"/>
        </w:rPr>
        <w:t>b</w:t>
      </w:r>
      <w:r w:rsidRPr="00825174">
        <w:rPr>
          <w:rFonts w:ascii="Arial" w:hAnsi="Arial" w:cs="Arial"/>
          <w:b w:val="0"/>
          <w:color w:val="000000"/>
          <w:sz w:val="22"/>
          <w:szCs w:val="22"/>
        </w:rPr>
        <w:t xml:space="preserve">). </w:t>
      </w:r>
      <w:r w:rsidR="00813A7E">
        <w:rPr>
          <w:rFonts w:ascii="Arial" w:hAnsi="Arial" w:cs="Arial"/>
          <w:b w:val="0"/>
          <w:color w:val="000000"/>
          <w:sz w:val="22"/>
          <w:szCs w:val="22"/>
        </w:rPr>
        <w:t>In 2013 t</w:t>
      </w:r>
      <w:r w:rsidR="002140D7">
        <w:rPr>
          <w:rFonts w:ascii="Arial" w:hAnsi="Arial" w:cs="Arial"/>
          <w:b w:val="0"/>
          <w:color w:val="000000"/>
          <w:sz w:val="22"/>
          <w:szCs w:val="22"/>
        </w:rPr>
        <w:t>he population wa</w:t>
      </w:r>
      <w:r w:rsidR="00813A7E">
        <w:rPr>
          <w:rFonts w:ascii="Arial" w:hAnsi="Arial" w:cs="Arial"/>
          <w:b w:val="0"/>
          <w:color w:val="000000"/>
          <w:sz w:val="22"/>
          <w:szCs w:val="22"/>
        </w:rPr>
        <w:t>s estimated at 3000,000,</w:t>
      </w:r>
      <w:r w:rsidR="002140D7">
        <w:rPr>
          <w:rFonts w:ascii="Arial" w:hAnsi="Arial" w:cs="Arial"/>
          <w:b w:val="0"/>
          <w:color w:val="000000"/>
          <w:sz w:val="22"/>
          <w:szCs w:val="22"/>
        </w:rPr>
        <w:t xml:space="preserve"> following management through the Australian Feral Camel Management Project (</w:t>
      </w:r>
      <w:r w:rsidR="00813A7E">
        <w:rPr>
          <w:rFonts w:ascii="Arial" w:hAnsi="Arial" w:cs="Arial"/>
          <w:b w:val="0"/>
          <w:color w:val="000000"/>
          <w:sz w:val="22"/>
          <w:szCs w:val="22"/>
        </w:rPr>
        <w:t>McGregor et al., 2013</w:t>
      </w:r>
      <w:r w:rsidR="002140D7">
        <w:rPr>
          <w:rFonts w:ascii="Arial" w:hAnsi="Arial" w:cs="Arial"/>
          <w:b w:val="0"/>
          <w:color w:val="000000"/>
          <w:sz w:val="22"/>
          <w:szCs w:val="22"/>
        </w:rPr>
        <w:t xml:space="preserve">). </w:t>
      </w:r>
      <w:r w:rsidRPr="00825174">
        <w:rPr>
          <w:rFonts w:ascii="Arial" w:hAnsi="Arial" w:cs="Arial"/>
          <w:b w:val="0"/>
          <w:color w:val="000000"/>
          <w:sz w:val="22"/>
          <w:szCs w:val="22"/>
        </w:rPr>
        <w:t xml:space="preserve">The magnitude of the negative impacts of feral camels will undoubtedly increase if the population is allowed to continue to increase (Edwards et al., 2010). </w:t>
      </w:r>
    </w:p>
    <w:p w:rsidR="00154DDF" w:rsidRPr="00154DDF" w:rsidRDefault="00154DDF" w:rsidP="00154DDF">
      <w:pPr>
        <w:autoSpaceDE w:val="0"/>
        <w:autoSpaceDN w:val="0"/>
        <w:adjustRightInd w:val="0"/>
        <w:rPr>
          <w:rFonts w:ascii="Arial" w:hAnsi="Arial" w:cs="Arial"/>
          <w:b w:val="0"/>
          <w:color w:val="000000"/>
          <w:sz w:val="22"/>
          <w:szCs w:val="22"/>
        </w:rPr>
      </w:pPr>
    </w:p>
    <w:p w:rsidR="0008245A" w:rsidRPr="00701366" w:rsidRDefault="00154DDF" w:rsidP="00154DDF">
      <w:pPr>
        <w:pStyle w:val="Default"/>
        <w:rPr>
          <w:rFonts w:ascii="Arial" w:hAnsi="Arial" w:cs="Arial"/>
          <w:sz w:val="22"/>
          <w:szCs w:val="22"/>
        </w:rPr>
      </w:pPr>
      <w:r w:rsidRPr="00154DDF">
        <w:rPr>
          <w:rFonts w:ascii="Arial" w:hAnsi="Arial" w:cs="Arial"/>
          <w:sz w:val="22"/>
          <w:szCs w:val="22"/>
        </w:rPr>
        <w:t xml:space="preserve">While </w:t>
      </w:r>
      <w:r w:rsidR="00A32CA9">
        <w:rPr>
          <w:rFonts w:ascii="Arial" w:hAnsi="Arial" w:cs="Arial"/>
          <w:sz w:val="22"/>
          <w:szCs w:val="22"/>
        </w:rPr>
        <w:t xml:space="preserve">drinking </w:t>
      </w:r>
      <w:r>
        <w:rPr>
          <w:rFonts w:ascii="Arial" w:hAnsi="Arial" w:cs="Arial"/>
          <w:sz w:val="22"/>
          <w:szCs w:val="22"/>
        </w:rPr>
        <w:t>less frequently than</w:t>
      </w:r>
      <w:r w:rsidRPr="00154DDF">
        <w:rPr>
          <w:rFonts w:ascii="Arial" w:hAnsi="Arial" w:cs="Arial"/>
          <w:sz w:val="22"/>
          <w:szCs w:val="22"/>
        </w:rPr>
        <w:t xml:space="preserve"> </w:t>
      </w:r>
      <w:r w:rsidR="00A32CA9">
        <w:rPr>
          <w:rFonts w:ascii="Arial" w:hAnsi="Arial" w:cs="Arial"/>
          <w:sz w:val="22"/>
          <w:szCs w:val="22"/>
        </w:rPr>
        <w:t xml:space="preserve">most other </w:t>
      </w:r>
      <w:r w:rsidRPr="00154DDF">
        <w:rPr>
          <w:rFonts w:ascii="Arial" w:hAnsi="Arial" w:cs="Arial"/>
          <w:sz w:val="22"/>
          <w:szCs w:val="22"/>
        </w:rPr>
        <w:t xml:space="preserve">large herbivores, feral camels </w:t>
      </w:r>
      <w:r w:rsidR="00280A6E">
        <w:rPr>
          <w:rFonts w:ascii="Arial" w:hAnsi="Arial" w:cs="Arial"/>
          <w:sz w:val="22"/>
          <w:szCs w:val="22"/>
        </w:rPr>
        <w:t>need access to sources of water</w:t>
      </w:r>
      <w:r w:rsidRPr="00154DDF">
        <w:rPr>
          <w:rFonts w:ascii="Arial" w:hAnsi="Arial" w:cs="Arial"/>
          <w:sz w:val="22"/>
          <w:szCs w:val="22"/>
        </w:rPr>
        <w:t>. Camels are observed to drink at intervals of two to eight days in summer if water is available, but may go up to several months without drinking in winter in central Australia (NRMMC, 2010</w:t>
      </w:r>
      <w:r w:rsidR="00887487">
        <w:rPr>
          <w:rFonts w:ascii="Arial" w:hAnsi="Arial" w:cs="Arial"/>
          <w:sz w:val="22"/>
          <w:szCs w:val="22"/>
        </w:rPr>
        <w:t>b</w:t>
      </w:r>
      <w:r w:rsidRPr="00154DDF">
        <w:rPr>
          <w:rFonts w:ascii="Arial" w:hAnsi="Arial" w:cs="Arial"/>
          <w:sz w:val="22"/>
          <w:szCs w:val="22"/>
        </w:rPr>
        <w:t xml:space="preserve">).  Most of central Australia reported below average rainfall during 2002–2006, and at the start of 2007 conditions </w:t>
      </w:r>
      <w:proofErr w:type="gramStart"/>
      <w:r w:rsidRPr="00154DDF">
        <w:rPr>
          <w:rFonts w:ascii="Arial" w:hAnsi="Arial" w:cs="Arial"/>
          <w:sz w:val="22"/>
          <w:szCs w:val="22"/>
        </w:rPr>
        <w:t>were</w:t>
      </w:r>
      <w:proofErr w:type="gramEnd"/>
      <w:r w:rsidRPr="00154DDF">
        <w:rPr>
          <w:rFonts w:ascii="Arial" w:hAnsi="Arial" w:cs="Arial"/>
          <w:sz w:val="22"/>
          <w:szCs w:val="22"/>
        </w:rPr>
        <w:t xml:space="preserve"> very dry in most parts of the region (Edwards et al., 2008). There are reports of influxes of as many as tens of thousands of apparently starving and thirsty camels into pastoral leases and settlements in the ‘western deserts’ over the summer of 2006-2007 that caused damage to infrastructure and the depletion of stock water reserves (Edwards et al., 2008). It is likely that these artificial watering points provide refuge for camels during long periods of drought, providing for sustained (albeit depleted) populations.</w:t>
      </w:r>
    </w:p>
    <w:p w:rsidR="00701366" w:rsidRDefault="00701366" w:rsidP="00154DDF">
      <w:pPr>
        <w:pStyle w:val="Default"/>
        <w:rPr>
          <w:rFonts w:ascii="Arial" w:hAnsi="Arial" w:cs="Arial"/>
          <w:sz w:val="22"/>
          <w:szCs w:val="22"/>
        </w:rPr>
      </w:pPr>
    </w:p>
    <w:p w:rsidR="00280A6E" w:rsidRPr="008C3B16" w:rsidRDefault="002B5617" w:rsidP="00280A6E">
      <w:pPr>
        <w:pStyle w:val="Default"/>
        <w:rPr>
          <w:rFonts w:ascii="Arial" w:hAnsi="Arial" w:cs="Arial"/>
          <w:sz w:val="22"/>
          <w:szCs w:val="22"/>
        </w:rPr>
      </w:pPr>
      <w:r w:rsidRPr="00855B09">
        <w:rPr>
          <w:rFonts w:ascii="Arial" w:hAnsi="Arial" w:cs="Arial"/>
          <w:sz w:val="22"/>
          <w:szCs w:val="22"/>
          <w:u w:val="single"/>
        </w:rPr>
        <w:t>Rabbits:</w:t>
      </w:r>
      <w:r>
        <w:rPr>
          <w:rFonts w:ascii="Arial" w:hAnsi="Arial" w:cs="Arial"/>
          <w:sz w:val="22"/>
          <w:szCs w:val="22"/>
        </w:rPr>
        <w:t xml:space="preserve"> </w:t>
      </w:r>
      <w:r w:rsidR="00B856D3">
        <w:rPr>
          <w:rFonts w:ascii="Arial" w:hAnsi="Arial" w:cs="Arial"/>
          <w:sz w:val="22"/>
          <w:szCs w:val="22"/>
        </w:rPr>
        <w:t>R</w:t>
      </w:r>
      <w:r w:rsidR="00280A6E" w:rsidRPr="00701366">
        <w:rPr>
          <w:rFonts w:ascii="Arial" w:hAnsi="Arial" w:cs="Arial"/>
          <w:sz w:val="22"/>
          <w:szCs w:val="22"/>
        </w:rPr>
        <w:t xml:space="preserve">abbit populations can survive only if there is access to free water, succulent vegetation, shaded warrens or warrens </w:t>
      </w:r>
      <w:r w:rsidR="00F96187">
        <w:rPr>
          <w:rFonts w:ascii="Arial" w:hAnsi="Arial" w:cs="Arial"/>
          <w:sz w:val="22"/>
          <w:szCs w:val="22"/>
        </w:rPr>
        <w:t xml:space="preserve">in calcareous soils (Southgate, </w:t>
      </w:r>
      <w:r w:rsidR="00280A6E" w:rsidRPr="00701366">
        <w:rPr>
          <w:rFonts w:ascii="Arial" w:hAnsi="Arial" w:cs="Arial"/>
          <w:sz w:val="22"/>
          <w:szCs w:val="22"/>
        </w:rPr>
        <w:t>1990</w:t>
      </w:r>
      <w:r w:rsidR="00AE703E">
        <w:rPr>
          <w:rFonts w:ascii="Arial" w:hAnsi="Arial" w:cs="Arial"/>
          <w:sz w:val="22"/>
          <w:szCs w:val="22"/>
        </w:rPr>
        <w:t>). A</w:t>
      </w:r>
      <w:r w:rsidR="00B856D3">
        <w:rPr>
          <w:rFonts w:ascii="Arial" w:hAnsi="Arial" w:cs="Arial"/>
          <w:sz w:val="22"/>
          <w:szCs w:val="22"/>
        </w:rPr>
        <w:t>lthough</w:t>
      </w:r>
      <w:r w:rsidR="00280A6E" w:rsidRPr="00701366">
        <w:rPr>
          <w:rFonts w:ascii="Arial" w:hAnsi="Arial" w:cs="Arial"/>
          <w:sz w:val="22"/>
          <w:szCs w:val="22"/>
        </w:rPr>
        <w:t xml:space="preserve"> </w:t>
      </w:r>
      <w:r w:rsidR="00280A6E">
        <w:rPr>
          <w:rFonts w:ascii="Arial" w:hAnsi="Arial" w:cs="Arial"/>
          <w:sz w:val="22"/>
          <w:szCs w:val="22"/>
        </w:rPr>
        <w:t xml:space="preserve">they </w:t>
      </w:r>
      <w:r w:rsidR="00280A6E" w:rsidRPr="00701366">
        <w:rPr>
          <w:rFonts w:ascii="Arial" w:hAnsi="Arial" w:cs="Arial"/>
          <w:sz w:val="22"/>
          <w:szCs w:val="22"/>
        </w:rPr>
        <w:t>do not exhibit water point focused impacts (James et al., 1999</w:t>
      </w:r>
      <w:r w:rsidR="00280A6E" w:rsidRPr="008C3B16">
        <w:rPr>
          <w:rFonts w:ascii="Arial" w:hAnsi="Arial" w:cs="Arial"/>
          <w:sz w:val="22"/>
          <w:szCs w:val="22"/>
        </w:rPr>
        <w:t>)</w:t>
      </w:r>
      <w:r w:rsidR="00AE703E">
        <w:rPr>
          <w:rFonts w:ascii="Arial" w:hAnsi="Arial" w:cs="Arial"/>
          <w:sz w:val="22"/>
          <w:szCs w:val="22"/>
        </w:rPr>
        <w:t>, t</w:t>
      </w:r>
      <w:r>
        <w:rPr>
          <w:rFonts w:ascii="Arial" w:hAnsi="Arial" w:cs="Arial"/>
          <w:sz w:val="22"/>
          <w:szCs w:val="22"/>
        </w:rPr>
        <w:t>heir presence</w:t>
      </w:r>
      <w:r w:rsidR="00AE703E">
        <w:rPr>
          <w:rFonts w:ascii="Arial" w:hAnsi="Arial" w:cs="Arial"/>
          <w:sz w:val="22"/>
          <w:szCs w:val="22"/>
        </w:rPr>
        <w:t xml:space="preserve"> can still </w:t>
      </w:r>
      <w:r>
        <w:rPr>
          <w:rFonts w:ascii="Arial" w:hAnsi="Arial" w:cs="Arial"/>
          <w:sz w:val="22"/>
          <w:szCs w:val="22"/>
        </w:rPr>
        <w:t xml:space="preserve">contribute significantly to total grazing pressure in the arid and semi-arid rangelands. </w:t>
      </w:r>
      <w:r w:rsidR="008C3B16" w:rsidRPr="008C3B16">
        <w:rPr>
          <w:rFonts w:ascii="Arial" w:hAnsi="Arial" w:cs="Arial"/>
          <w:sz w:val="22"/>
          <w:szCs w:val="22"/>
        </w:rPr>
        <w:t xml:space="preserve">Studies in the Broken Hill district </w:t>
      </w:r>
      <w:r>
        <w:rPr>
          <w:rFonts w:ascii="Arial" w:hAnsi="Arial" w:cs="Arial"/>
          <w:sz w:val="22"/>
          <w:szCs w:val="22"/>
        </w:rPr>
        <w:t xml:space="preserve">of new South Wales </w:t>
      </w:r>
      <w:r w:rsidR="008C3B16" w:rsidRPr="008C3B16">
        <w:rPr>
          <w:rFonts w:ascii="Arial" w:hAnsi="Arial" w:cs="Arial"/>
          <w:sz w:val="22"/>
          <w:szCs w:val="22"/>
        </w:rPr>
        <w:t xml:space="preserve">by </w:t>
      </w:r>
      <w:proofErr w:type="spellStart"/>
      <w:r w:rsidR="008C3B16" w:rsidRPr="008C3B16">
        <w:rPr>
          <w:rFonts w:ascii="Arial" w:hAnsi="Arial" w:cs="Arial"/>
          <w:sz w:val="22"/>
          <w:szCs w:val="22"/>
        </w:rPr>
        <w:t>Tatnell</w:t>
      </w:r>
      <w:proofErr w:type="spellEnd"/>
      <w:r w:rsidR="008C3B16" w:rsidRPr="008C3B16">
        <w:rPr>
          <w:rFonts w:ascii="Arial" w:hAnsi="Arial" w:cs="Arial"/>
          <w:sz w:val="22"/>
          <w:szCs w:val="22"/>
        </w:rPr>
        <w:t xml:space="preserve"> and March (1991 cited in DEWHA, 2008a) showed that rabbits were responsible for 5–50</w:t>
      </w:r>
      <w:r w:rsidR="00AE703E">
        <w:rPr>
          <w:rFonts w:ascii="Arial" w:hAnsi="Arial" w:cs="Arial"/>
          <w:sz w:val="22"/>
          <w:szCs w:val="22"/>
        </w:rPr>
        <w:t xml:space="preserve">% </w:t>
      </w:r>
      <w:r w:rsidR="008C3B16" w:rsidRPr="008C3B16">
        <w:rPr>
          <w:rFonts w:ascii="Arial" w:hAnsi="Arial" w:cs="Arial"/>
          <w:sz w:val="22"/>
          <w:szCs w:val="22"/>
        </w:rPr>
        <w:t>of the total grazing pressure.</w:t>
      </w:r>
    </w:p>
    <w:p w:rsidR="006C01D1" w:rsidRDefault="006C01D1" w:rsidP="006C01D1">
      <w:pPr>
        <w:autoSpaceDE w:val="0"/>
        <w:autoSpaceDN w:val="0"/>
        <w:adjustRightInd w:val="0"/>
        <w:spacing w:after="100"/>
        <w:rPr>
          <w:rFonts w:ascii="Arial" w:hAnsi="Arial" w:cs="Arial"/>
          <w:b w:val="0"/>
          <w:sz w:val="22"/>
          <w:szCs w:val="22"/>
        </w:rPr>
      </w:pPr>
    </w:p>
    <w:p w:rsidR="00A53177" w:rsidRDefault="00793017" w:rsidP="006C01D1">
      <w:pPr>
        <w:autoSpaceDE w:val="0"/>
        <w:autoSpaceDN w:val="0"/>
        <w:adjustRightInd w:val="0"/>
        <w:spacing w:after="100"/>
        <w:rPr>
          <w:rFonts w:ascii="Arial" w:hAnsi="Arial" w:cs="Arial"/>
          <w:b w:val="0"/>
          <w:sz w:val="22"/>
          <w:szCs w:val="22"/>
        </w:rPr>
      </w:pPr>
      <w:r>
        <w:rPr>
          <w:rFonts w:ascii="Arial" w:hAnsi="Arial" w:cs="Arial"/>
          <w:b w:val="0"/>
          <w:sz w:val="22"/>
          <w:szCs w:val="22"/>
        </w:rPr>
        <w:t xml:space="preserve">Grazing is one example of a pressure that interacts strongly with a range of others. The State of the Environment Committee (2011) </w:t>
      </w:r>
      <w:r w:rsidR="00EF5254">
        <w:rPr>
          <w:rFonts w:ascii="Arial" w:hAnsi="Arial" w:cs="Arial"/>
          <w:b w:val="0"/>
          <w:sz w:val="22"/>
          <w:szCs w:val="22"/>
        </w:rPr>
        <w:t>describe grazing as part of a complex of interacting processes impacting on the environment:</w:t>
      </w:r>
      <w:r>
        <w:rPr>
          <w:rFonts w:ascii="Arial" w:hAnsi="Arial" w:cs="Arial"/>
          <w:b w:val="0"/>
          <w:sz w:val="22"/>
          <w:szCs w:val="22"/>
        </w:rPr>
        <w:t xml:space="preserve"> most land clearing is to produce pasture for stock, livestock are a major reason for the introduction of invasive plants like </w:t>
      </w:r>
      <w:proofErr w:type="spellStart"/>
      <w:r>
        <w:rPr>
          <w:rFonts w:ascii="Arial" w:hAnsi="Arial" w:cs="Arial"/>
          <w:b w:val="0"/>
          <w:sz w:val="22"/>
          <w:szCs w:val="22"/>
        </w:rPr>
        <w:t>gamba</w:t>
      </w:r>
      <w:proofErr w:type="spellEnd"/>
      <w:r>
        <w:rPr>
          <w:rFonts w:ascii="Arial" w:hAnsi="Arial" w:cs="Arial"/>
          <w:b w:val="0"/>
          <w:sz w:val="22"/>
          <w:szCs w:val="22"/>
        </w:rPr>
        <w:t xml:space="preserve"> grass and </w:t>
      </w:r>
      <w:proofErr w:type="spellStart"/>
      <w:r>
        <w:rPr>
          <w:rFonts w:ascii="Arial" w:hAnsi="Arial" w:cs="Arial"/>
          <w:b w:val="0"/>
          <w:sz w:val="22"/>
          <w:szCs w:val="22"/>
        </w:rPr>
        <w:t>buffel</w:t>
      </w:r>
      <w:proofErr w:type="spellEnd"/>
      <w:r>
        <w:rPr>
          <w:rFonts w:ascii="Arial" w:hAnsi="Arial" w:cs="Arial"/>
          <w:b w:val="0"/>
          <w:sz w:val="22"/>
          <w:szCs w:val="22"/>
        </w:rPr>
        <w:t xml:space="preserve"> grass, </w:t>
      </w:r>
      <w:r w:rsidR="0070363C">
        <w:rPr>
          <w:rFonts w:ascii="Arial" w:hAnsi="Arial" w:cs="Arial"/>
          <w:b w:val="0"/>
          <w:sz w:val="22"/>
          <w:szCs w:val="22"/>
        </w:rPr>
        <w:t>suppression of top predators (e</w:t>
      </w:r>
      <w:r>
        <w:rPr>
          <w:rFonts w:ascii="Arial" w:hAnsi="Arial" w:cs="Arial"/>
          <w:b w:val="0"/>
          <w:sz w:val="22"/>
          <w:szCs w:val="22"/>
        </w:rPr>
        <w:t>.g</w:t>
      </w:r>
      <w:r w:rsidR="0070363C">
        <w:rPr>
          <w:rFonts w:ascii="Arial" w:hAnsi="Arial" w:cs="Arial"/>
          <w:b w:val="0"/>
          <w:sz w:val="22"/>
          <w:szCs w:val="22"/>
        </w:rPr>
        <w:t>.</w:t>
      </w:r>
      <w:r>
        <w:rPr>
          <w:rFonts w:ascii="Arial" w:hAnsi="Arial" w:cs="Arial"/>
          <w:b w:val="0"/>
          <w:sz w:val="22"/>
          <w:szCs w:val="22"/>
        </w:rPr>
        <w:t xml:space="preserve">, </w:t>
      </w:r>
      <w:proofErr w:type="spellStart"/>
      <w:r>
        <w:rPr>
          <w:rFonts w:ascii="Arial" w:hAnsi="Arial" w:cs="Arial"/>
          <w:b w:val="0"/>
          <w:sz w:val="22"/>
          <w:szCs w:val="22"/>
        </w:rPr>
        <w:t>dingos</w:t>
      </w:r>
      <w:proofErr w:type="spellEnd"/>
      <w:r>
        <w:rPr>
          <w:rFonts w:ascii="Arial" w:hAnsi="Arial" w:cs="Arial"/>
          <w:b w:val="0"/>
          <w:sz w:val="22"/>
          <w:szCs w:val="22"/>
        </w:rPr>
        <w:t xml:space="preserve">) is primarily to protect stock, watering points for stock in arid areas also encourage feral pest populations, stock remove the fuel </w:t>
      </w:r>
      <w:r w:rsidR="0070363C">
        <w:rPr>
          <w:rFonts w:ascii="Arial" w:hAnsi="Arial" w:cs="Arial"/>
          <w:b w:val="0"/>
          <w:sz w:val="22"/>
          <w:szCs w:val="22"/>
        </w:rPr>
        <w:t>that cool fires need, and encourage wooding thickening which can result in stand-replacing fires, catchment-scale soil compaction changes catchment hydrology and selective grazing removes protective cover, changes the composition of vegetation communities and exposes soils to erosion.</w:t>
      </w:r>
    </w:p>
    <w:p w:rsidR="00AE703E" w:rsidRDefault="00AE703E" w:rsidP="001F7451">
      <w:pPr>
        <w:autoSpaceDE w:val="0"/>
        <w:autoSpaceDN w:val="0"/>
        <w:adjustRightInd w:val="0"/>
        <w:rPr>
          <w:rFonts w:ascii="Arial" w:hAnsi="Arial" w:cs="Arial"/>
          <w:b w:val="0"/>
          <w:sz w:val="22"/>
          <w:szCs w:val="22"/>
          <w:u w:val="single"/>
        </w:rPr>
      </w:pPr>
    </w:p>
    <w:p w:rsidR="002B5617" w:rsidRPr="00180B2A" w:rsidRDefault="00E47DC1" w:rsidP="006B29BD">
      <w:pPr>
        <w:keepNext/>
        <w:keepLines/>
        <w:autoSpaceDE w:val="0"/>
        <w:autoSpaceDN w:val="0"/>
        <w:adjustRightInd w:val="0"/>
        <w:rPr>
          <w:rFonts w:ascii="Arial" w:hAnsi="Arial" w:cs="Arial"/>
          <w:b w:val="0"/>
          <w:sz w:val="22"/>
          <w:szCs w:val="22"/>
          <w:u w:val="single"/>
        </w:rPr>
      </w:pPr>
      <w:r>
        <w:rPr>
          <w:rFonts w:ascii="Arial" w:hAnsi="Arial" w:cs="Arial"/>
          <w:b w:val="0"/>
          <w:sz w:val="22"/>
          <w:szCs w:val="22"/>
          <w:u w:val="single"/>
        </w:rPr>
        <w:t>Link between grazing</w:t>
      </w:r>
      <w:r w:rsidR="00180B2A">
        <w:rPr>
          <w:rFonts w:ascii="Arial" w:hAnsi="Arial" w:cs="Arial"/>
          <w:b w:val="0"/>
          <w:sz w:val="22"/>
          <w:szCs w:val="22"/>
          <w:u w:val="single"/>
        </w:rPr>
        <w:t>,</w:t>
      </w:r>
      <w:r w:rsidR="002B5617" w:rsidRPr="00180B2A">
        <w:rPr>
          <w:rFonts w:ascii="Arial" w:hAnsi="Arial" w:cs="Arial"/>
          <w:b w:val="0"/>
          <w:sz w:val="22"/>
          <w:szCs w:val="22"/>
          <w:u w:val="single"/>
        </w:rPr>
        <w:t xml:space="preserve"> watering points</w:t>
      </w:r>
      <w:r w:rsidR="00180B2A">
        <w:rPr>
          <w:rFonts w:ascii="Arial" w:hAnsi="Arial" w:cs="Arial"/>
          <w:b w:val="0"/>
          <w:sz w:val="22"/>
          <w:szCs w:val="22"/>
          <w:u w:val="single"/>
        </w:rPr>
        <w:t xml:space="preserve"> and biodiversity</w:t>
      </w:r>
    </w:p>
    <w:p w:rsidR="00AE703E" w:rsidRDefault="00AE703E" w:rsidP="006B29BD">
      <w:pPr>
        <w:pStyle w:val="Default"/>
        <w:keepNext/>
        <w:keepLines/>
        <w:rPr>
          <w:rFonts w:ascii="Arial" w:hAnsi="Arial" w:cs="Arial"/>
          <w:iCs/>
          <w:color w:val="auto"/>
          <w:sz w:val="22"/>
          <w:szCs w:val="22"/>
        </w:rPr>
      </w:pPr>
    </w:p>
    <w:p w:rsidR="00941A39" w:rsidRDefault="00211C23" w:rsidP="006B29BD">
      <w:pPr>
        <w:pStyle w:val="Default"/>
        <w:keepNext/>
        <w:keepLines/>
        <w:rPr>
          <w:rFonts w:ascii="Arial" w:hAnsi="Arial" w:cs="Arial"/>
          <w:iCs/>
          <w:color w:val="auto"/>
          <w:sz w:val="22"/>
          <w:szCs w:val="22"/>
        </w:rPr>
      </w:pPr>
      <w:r>
        <w:rPr>
          <w:rFonts w:ascii="Arial" w:hAnsi="Arial" w:cs="Arial"/>
          <w:iCs/>
          <w:color w:val="auto"/>
          <w:sz w:val="22"/>
          <w:szCs w:val="22"/>
        </w:rPr>
        <w:t xml:space="preserve">The relationship between watering points, grazing pressure and biodiversity </w:t>
      </w:r>
      <w:r w:rsidR="00941A39">
        <w:rPr>
          <w:rFonts w:ascii="Arial" w:hAnsi="Arial" w:cs="Arial"/>
          <w:iCs/>
          <w:color w:val="auto"/>
          <w:sz w:val="22"/>
          <w:szCs w:val="22"/>
        </w:rPr>
        <w:t>is</w:t>
      </w:r>
      <w:r>
        <w:rPr>
          <w:rFonts w:ascii="Arial" w:hAnsi="Arial" w:cs="Arial"/>
          <w:iCs/>
          <w:color w:val="auto"/>
          <w:sz w:val="22"/>
          <w:szCs w:val="22"/>
        </w:rPr>
        <w:t xml:space="preserve"> </w:t>
      </w:r>
      <w:r w:rsidR="00941A39">
        <w:rPr>
          <w:rFonts w:ascii="Arial" w:hAnsi="Arial" w:cs="Arial"/>
          <w:iCs/>
          <w:color w:val="auto"/>
          <w:sz w:val="22"/>
          <w:szCs w:val="22"/>
        </w:rPr>
        <w:t xml:space="preserve">often </w:t>
      </w:r>
      <w:r w:rsidR="0073370F">
        <w:rPr>
          <w:rFonts w:ascii="Arial" w:hAnsi="Arial" w:cs="Arial"/>
          <w:iCs/>
          <w:color w:val="auto"/>
          <w:sz w:val="22"/>
          <w:szCs w:val="22"/>
        </w:rPr>
        <w:t>noted</w:t>
      </w:r>
      <w:r w:rsidR="00941A39">
        <w:rPr>
          <w:rFonts w:ascii="Arial" w:hAnsi="Arial" w:cs="Arial"/>
          <w:iCs/>
          <w:color w:val="auto"/>
          <w:sz w:val="22"/>
          <w:szCs w:val="22"/>
        </w:rPr>
        <w:t>, e.g.:</w:t>
      </w:r>
    </w:p>
    <w:p w:rsidR="00941A39" w:rsidRPr="0073370F" w:rsidRDefault="006951E0" w:rsidP="00941A39">
      <w:pPr>
        <w:pStyle w:val="ListBullet"/>
        <w:tabs>
          <w:tab w:val="clear" w:pos="360"/>
          <w:tab w:val="num" w:pos="1080"/>
        </w:tabs>
        <w:ind w:left="1080"/>
      </w:pPr>
      <w:r>
        <w:rPr>
          <w:rFonts w:ascii="Arial" w:hAnsi="Arial" w:cs="Arial"/>
          <w:iCs/>
          <w:sz w:val="22"/>
          <w:szCs w:val="22"/>
        </w:rPr>
        <w:t>d</w:t>
      </w:r>
      <w:r w:rsidR="0073370F">
        <w:rPr>
          <w:rFonts w:ascii="Arial" w:hAnsi="Arial" w:cs="Arial"/>
          <w:iCs/>
          <w:sz w:val="22"/>
          <w:szCs w:val="22"/>
        </w:rPr>
        <w:t>ensity of artificial watering points has been considered a surrogate</w:t>
      </w:r>
      <w:r w:rsidR="00180B2A">
        <w:rPr>
          <w:rFonts w:ascii="Arial" w:hAnsi="Arial" w:cs="Arial"/>
          <w:iCs/>
          <w:sz w:val="22"/>
          <w:szCs w:val="22"/>
        </w:rPr>
        <w:t xml:space="preserve"> indicator for grazing pressure</w:t>
      </w:r>
      <w:r w:rsidR="00941A39">
        <w:rPr>
          <w:rFonts w:ascii="Arial" w:hAnsi="Arial" w:cs="Arial"/>
          <w:iCs/>
          <w:sz w:val="22"/>
          <w:szCs w:val="22"/>
        </w:rPr>
        <w:t xml:space="preserve"> (Fis</w:t>
      </w:r>
      <w:r w:rsidR="0073370F">
        <w:rPr>
          <w:rFonts w:ascii="Arial" w:hAnsi="Arial" w:cs="Arial"/>
          <w:iCs/>
          <w:sz w:val="22"/>
          <w:szCs w:val="22"/>
        </w:rPr>
        <w:t>her et al., 2007</w:t>
      </w:r>
      <w:r w:rsidR="00941A39">
        <w:rPr>
          <w:rFonts w:ascii="Arial" w:hAnsi="Arial" w:cs="Arial"/>
          <w:iCs/>
          <w:sz w:val="22"/>
          <w:szCs w:val="22"/>
        </w:rPr>
        <w:t>)</w:t>
      </w:r>
    </w:p>
    <w:p w:rsidR="0073370F" w:rsidRPr="00941A39" w:rsidRDefault="006951E0" w:rsidP="00BD4D70">
      <w:pPr>
        <w:pStyle w:val="ListBullet"/>
        <w:tabs>
          <w:tab w:val="clear" w:pos="360"/>
          <w:tab w:val="num" w:pos="1080"/>
        </w:tabs>
        <w:spacing w:before="240"/>
        <w:ind w:left="1080"/>
      </w:pPr>
      <w:r>
        <w:rPr>
          <w:rFonts w:ascii="Arial" w:hAnsi="Arial" w:cs="Arial"/>
          <w:iCs/>
          <w:sz w:val="22"/>
          <w:szCs w:val="22"/>
        </w:rPr>
        <w:t>d</w:t>
      </w:r>
      <w:r w:rsidR="0073370F" w:rsidRPr="00E04802">
        <w:rPr>
          <w:rFonts w:ascii="Arial" w:hAnsi="Arial" w:cs="Arial"/>
          <w:iCs/>
          <w:sz w:val="22"/>
          <w:szCs w:val="22"/>
        </w:rPr>
        <w:t>istance from stock water</w:t>
      </w:r>
      <w:r w:rsidR="0073370F">
        <w:rPr>
          <w:rFonts w:ascii="Arial" w:hAnsi="Arial" w:cs="Arial"/>
          <w:iCs/>
          <w:sz w:val="22"/>
          <w:szCs w:val="22"/>
        </w:rPr>
        <w:t xml:space="preserve"> </w:t>
      </w:r>
      <w:r w:rsidR="0073370F" w:rsidRPr="00E04802">
        <w:rPr>
          <w:rFonts w:ascii="Arial" w:hAnsi="Arial" w:cs="Arial"/>
          <w:iCs/>
          <w:sz w:val="22"/>
          <w:szCs w:val="22"/>
        </w:rPr>
        <w:t>points has been shown to</w:t>
      </w:r>
      <w:r w:rsidR="0073370F">
        <w:rPr>
          <w:rFonts w:ascii="Arial" w:hAnsi="Arial" w:cs="Arial"/>
          <w:iCs/>
          <w:sz w:val="22"/>
          <w:szCs w:val="22"/>
        </w:rPr>
        <w:t xml:space="preserve"> </w:t>
      </w:r>
      <w:r w:rsidR="0073370F" w:rsidRPr="00E04802">
        <w:rPr>
          <w:rFonts w:ascii="Arial" w:hAnsi="Arial" w:cs="Arial"/>
          <w:iCs/>
          <w:sz w:val="22"/>
          <w:szCs w:val="22"/>
        </w:rPr>
        <w:t>be a useful indicator for pressure on biodiversity in</w:t>
      </w:r>
      <w:r w:rsidR="0073370F">
        <w:rPr>
          <w:rFonts w:ascii="Arial" w:hAnsi="Arial" w:cs="Arial"/>
          <w:iCs/>
          <w:sz w:val="22"/>
          <w:szCs w:val="22"/>
        </w:rPr>
        <w:t xml:space="preserve"> drier </w:t>
      </w:r>
      <w:r w:rsidR="0073370F" w:rsidRPr="00E04802">
        <w:rPr>
          <w:rFonts w:ascii="Arial" w:hAnsi="Arial" w:cs="Arial"/>
          <w:iCs/>
          <w:sz w:val="22"/>
          <w:szCs w:val="22"/>
        </w:rPr>
        <w:t>rangelands</w:t>
      </w:r>
      <w:r w:rsidR="0073370F">
        <w:rPr>
          <w:rFonts w:ascii="Arial" w:hAnsi="Arial" w:cs="Arial"/>
          <w:iCs/>
          <w:sz w:val="22"/>
          <w:szCs w:val="22"/>
        </w:rPr>
        <w:t xml:space="preserve"> (</w:t>
      </w:r>
      <w:proofErr w:type="spellStart"/>
      <w:r w:rsidR="0073370F">
        <w:rPr>
          <w:rFonts w:ascii="Arial" w:hAnsi="Arial" w:cs="Arial"/>
          <w:iCs/>
          <w:sz w:val="22"/>
          <w:szCs w:val="22"/>
        </w:rPr>
        <w:t>Bastin</w:t>
      </w:r>
      <w:proofErr w:type="spellEnd"/>
      <w:r w:rsidR="0073370F">
        <w:rPr>
          <w:rFonts w:ascii="Arial" w:hAnsi="Arial" w:cs="Arial"/>
          <w:iCs/>
          <w:sz w:val="22"/>
          <w:szCs w:val="22"/>
        </w:rPr>
        <w:t xml:space="preserve"> and ACRIS, 2008</w:t>
      </w:r>
      <w:r w:rsidR="00B856D3">
        <w:rPr>
          <w:rFonts w:ascii="Arial" w:hAnsi="Arial" w:cs="Arial"/>
          <w:iCs/>
          <w:sz w:val="22"/>
          <w:szCs w:val="22"/>
        </w:rPr>
        <w:t xml:space="preserve">; but see </w:t>
      </w:r>
      <w:proofErr w:type="spellStart"/>
      <w:r w:rsidR="00B07E20">
        <w:rPr>
          <w:rFonts w:ascii="Arial" w:hAnsi="Arial" w:cs="Arial"/>
          <w:sz w:val="22"/>
          <w:szCs w:val="22"/>
        </w:rPr>
        <w:t>Fensham</w:t>
      </w:r>
      <w:proofErr w:type="spellEnd"/>
      <w:r w:rsidR="00B07E20">
        <w:rPr>
          <w:rFonts w:ascii="Arial" w:hAnsi="Arial" w:cs="Arial"/>
          <w:sz w:val="22"/>
          <w:szCs w:val="22"/>
        </w:rPr>
        <w:t xml:space="preserve"> and Fairfax </w:t>
      </w:r>
      <w:r w:rsidR="00B856D3">
        <w:rPr>
          <w:rFonts w:ascii="Arial" w:hAnsi="Arial" w:cs="Arial"/>
          <w:sz w:val="22"/>
          <w:szCs w:val="22"/>
        </w:rPr>
        <w:t>2008</w:t>
      </w:r>
      <w:r w:rsidR="00B07E20">
        <w:rPr>
          <w:rFonts w:ascii="Arial" w:hAnsi="Arial" w:cs="Arial"/>
          <w:sz w:val="22"/>
          <w:szCs w:val="22"/>
        </w:rPr>
        <w:t xml:space="preserve"> for some issues with this assumption)</w:t>
      </w:r>
    </w:p>
    <w:p w:rsidR="00941A39" w:rsidRPr="00941A39" w:rsidRDefault="006951E0" w:rsidP="00941A39">
      <w:pPr>
        <w:pStyle w:val="ListBullet"/>
        <w:tabs>
          <w:tab w:val="clear" w:pos="360"/>
          <w:tab w:val="num" w:pos="1080"/>
        </w:tabs>
        <w:ind w:left="1080"/>
      </w:pPr>
      <w:r>
        <w:rPr>
          <w:rFonts w:ascii="Arial" w:hAnsi="Arial" w:cs="Arial"/>
          <w:iCs/>
          <w:sz w:val="22"/>
          <w:szCs w:val="22"/>
        </w:rPr>
        <w:t>a</w:t>
      </w:r>
      <w:r w:rsidR="0073370F" w:rsidRPr="00E04802">
        <w:rPr>
          <w:rFonts w:ascii="Arial" w:hAnsi="Arial" w:cs="Arial"/>
          <w:iCs/>
          <w:sz w:val="22"/>
          <w:szCs w:val="22"/>
        </w:rPr>
        <w:t xml:space="preserve"> decrease over time in the total</w:t>
      </w:r>
      <w:r w:rsidR="0073370F">
        <w:rPr>
          <w:rFonts w:ascii="Arial" w:hAnsi="Arial" w:cs="Arial"/>
          <w:iCs/>
          <w:sz w:val="22"/>
          <w:szCs w:val="22"/>
        </w:rPr>
        <w:t xml:space="preserve"> </w:t>
      </w:r>
      <w:r w:rsidR="0073370F" w:rsidRPr="00E04802">
        <w:rPr>
          <w:rFonts w:ascii="Arial" w:hAnsi="Arial" w:cs="Arial"/>
          <w:iCs/>
          <w:sz w:val="22"/>
          <w:szCs w:val="22"/>
        </w:rPr>
        <w:t>area of water</w:t>
      </w:r>
      <w:r w:rsidR="0073370F">
        <w:rPr>
          <w:rFonts w:ascii="Arial" w:hAnsi="Arial" w:cs="Arial"/>
          <w:iCs/>
          <w:sz w:val="22"/>
          <w:szCs w:val="22"/>
        </w:rPr>
        <w:t>-</w:t>
      </w:r>
      <w:r w:rsidR="0073370F" w:rsidRPr="00E04802">
        <w:rPr>
          <w:rFonts w:ascii="Arial" w:hAnsi="Arial" w:cs="Arial"/>
          <w:iCs/>
          <w:sz w:val="22"/>
          <w:szCs w:val="22"/>
        </w:rPr>
        <w:t>remote land is likely to be an indicator</w:t>
      </w:r>
      <w:r w:rsidR="0073370F">
        <w:rPr>
          <w:rFonts w:ascii="Arial" w:hAnsi="Arial" w:cs="Arial"/>
          <w:iCs/>
          <w:sz w:val="22"/>
          <w:szCs w:val="22"/>
        </w:rPr>
        <w:t xml:space="preserve"> </w:t>
      </w:r>
      <w:r w:rsidR="0073370F" w:rsidRPr="00E04802">
        <w:rPr>
          <w:rFonts w:ascii="Arial" w:hAnsi="Arial" w:cs="Arial"/>
          <w:iCs/>
          <w:sz w:val="22"/>
          <w:szCs w:val="22"/>
        </w:rPr>
        <w:t>of negative impact on grazing</w:t>
      </w:r>
      <w:r w:rsidR="0073370F">
        <w:rPr>
          <w:rFonts w:ascii="Arial" w:hAnsi="Arial" w:cs="Arial"/>
          <w:iCs/>
          <w:sz w:val="22"/>
          <w:szCs w:val="22"/>
        </w:rPr>
        <w:t xml:space="preserve">-sensitive </w:t>
      </w:r>
      <w:r w:rsidR="0073370F" w:rsidRPr="00F677F9">
        <w:rPr>
          <w:rFonts w:ascii="Arial" w:hAnsi="Arial" w:cs="Arial"/>
          <w:iCs/>
          <w:sz w:val="22"/>
          <w:szCs w:val="22"/>
        </w:rPr>
        <w:t xml:space="preserve">biota </w:t>
      </w:r>
      <w:r w:rsidR="00941A39" w:rsidRPr="00F677F9">
        <w:rPr>
          <w:rFonts w:ascii="Arial" w:hAnsi="Arial" w:cs="Arial"/>
          <w:iCs/>
          <w:sz w:val="22"/>
          <w:szCs w:val="22"/>
        </w:rPr>
        <w:t>(</w:t>
      </w:r>
      <w:proofErr w:type="spellStart"/>
      <w:r w:rsidR="00941A39" w:rsidRPr="00F677F9">
        <w:rPr>
          <w:rFonts w:ascii="Arial" w:hAnsi="Arial" w:cs="Arial"/>
          <w:iCs/>
          <w:sz w:val="22"/>
          <w:szCs w:val="22"/>
        </w:rPr>
        <w:t>Bastin</w:t>
      </w:r>
      <w:proofErr w:type="spellEnd"/>
      <w:r w:rsidR="00941A39" w:rsidRPr="00F677F9">
        <w:rPr>
          <w:rFonts w:ascii="Arial" w:hAnsi="Arial" w:cs="Arial"/>
          <w:iCs/>
          <w:sz w:val="22"/>
          <w:szCs w:val="22"/>
        </w:rPr>
        <w:t xml:space="preserve"> and ACRIS, 2008)</w:t>
      </w:r>
    </w:p>
    <w:p w:rsidR="00941A39" w:rsidRPr="0073370F" w:rsidRDefault="006951E0" w:rsidP="00941A39">
      <w:pPr>
        <w:pStyle w:val="ListBullet"/>
        <w:tabs>
          <w:tab w:val="clear" w:pos="360"/>
          <w:tab w:val="num" w:pos="1080"/>
        </w:tabs>
        <w:ind w:left="1080"/>
      </w:pPr>
      <w:proofErr w:type="gramStart"/>
      <w:r>
        <w:rPr>
          <w:rFonts w:ascii="Arial" w:hAnsi="Arial" w:cs="Arial"/>
          <w:iCs/>
          <w:sz w:val="22"/>
          <w:szCs w:val="22"/>
        </w:rPr>
        <w:t>a</w:t>
      </w:r>
      <w:r w:rsidR="00941A39" w:rsidRPr="00590D04">
        <w:rPr>
          <w:rFonts w:ascii="Arial" w:hAnsi="Arial" w:cs="Arial"/>
          <w:iCs/>
          <w:sz w:val="22"/>
          <w:szCs w:val="22"/>
        </w:rPr>
        <w:t>s</w:t>
      </w:r>
      <w:proofErr w:type="gramEnd"/>
      <w:r w:rsidR="00941A39" w:rsidRPr="00590D04">
        <w:rPr>
          <w:rFonts w:ascii="Arial" w:hAnsi="Arial" w:cs="Arial"/>
          <w:iCs/>
          <w:sz w:val="22"/>
          <w:szCs w:val="22"/>
        </w:rPr>
        <w:t xml:space="preserve"> grazing pressure increases around artificial watering points, landscape function declines considerably, with a loss in vegetation cover, an increase in erosion, and a decrease in nutrient cycling (</w:t>
      </w:r>
      <w:proofErr w:type="spellStart"/>
      <w:r w:rsidR="00941A39" w:rsidRPr="00590D04">
        <w:rPr>
          <w:rFonts w:ascii="Arial" w:hAnsi="Arial" w:cs="Arial"/>
          <w:iCs/>
          <w:sz w:val="22"/>
          <w:szCs w:val="22"/>
        </w:rPr>
        <w:t>Howes</w:t>
      </w:r>
      <w:proofErr w:type="spellEnd"/>
      <w:r w:rsidR="00941A39" w:rsidRPr="00590D04">
        <w:rPr>
          <w:rFonts w:ascii="Arial" w:hAnsi="Arial" w:cs="Arial"/>
          <w:iCs/>
          <w:sz w:val="22"/>
          <w:szCs w:val="22"/>
        </w:rPr>
        <w:t xml:space="preserve"> and </w:t>
      </w:r>
      <w:proofErr w:type="spellStart"/>
      <w:r w:rsidR="00941A39" w:rsidRPr="00590D04">
        <w:rPr>
          <w:rFonts w:ascii="Arial" w:hAnsi="Arial" w:cs="Arial"/>
          <w:iCs/>
          <w:sz w:val="22"/>
          <w:szCs w:val="22"/>
        </w:rPr>
        <w:t>McAlpine</w:t>
      </w:r>
      <w:proofErr w:type="spellEnd"/>
      <w:r w:rsidR="00941A39" w:rsidRPr="00590D04">
        <w:rPr>
          <w:rFonts w:ascii="Arial" w:hAnsi="Arial" w:cs="Arial"/>
          <w:iCs/>
          <w:sz w:val="22"/>
          <w:szCs w:val="22"/>
        </w:rPr>
        <w:t>, 2008).</w:t>
      </w:r>
    </w:p>
    <w:p w:rsidR="0073370F" w:rsidRPr="00BD4D70" w:rsidRDefault="006951E0" w:rsidP="00941A39">
      <w:pPr>
        <w:pStyle w:val="ListBullet"/>
        <w:tabs>
          <w:tab w:val="clear" w:pos="360"/>
          <w:tab w:val="num" w:pos="1080"/>
        </w:tabs>
        <w:ind w:left="1080"/>
      </w:pPr>
      <w:proofErr w:type="gramStart"/>
      <w:r>
        <w:rPr>
          <w:rFonts w:ascii="Arial" w:hAnsi="Arial" w:cs="Arial"/>
          <w:iCs/>
          <w:sz w:val="22"/>
          <w:szCs w:val="22"/>
        </w:rPr>
        <w:t>c</w:t>
      </w:r>
      <w:r w:rsidR="0073370F" w:rsidRPr="00590D04">
        <w:rPr>
          <w:rFonts w:ascii="Arial" w:hAnsi="Arial" w:cs="Arial"/>
          <w:iCs/>
          <w:sz w:val="22"/>
          <w:szCs w:val="22"/>
        </w:rPr>
        <w:t>hanges</w:t>
      </w:r>
      <w:proofErr w:type="gramEnd"/>
      <w:r w:rsidR="0073370F" w:rsidRPr="00590D04">
        <w:rPr>
          <w:rFonts w:ascii="Arial" w:hAnsi="Arial" w:cs="Arial"/>
          <w:iCs/>
          <w:sz w:val="22"/>
          <w:szCs w:val="22"/>
        </w:rPr>
        <w:t xml:space="preserve"> to ecological variables and grazing pressures have been directly attributed to proximity to watering points. Variables include degree of defoliation, soil</w:t>
      </w:r>
      <w:r w:rsidR="00B07E20">
        <w:rPr>
          <w:rFonts w:ascii="Arial" w:hAnsi="Arial" w:cs="Arial"/>
          <w:iCs/>
          <w:sz w:val="22"/>
          <w:szCs w:val="22"/>
        </w:rPr>
        <w:t xml:space="preserve"> </w:t>
      </w:r>
      <w:r w:rsidR="0073370F" w:rsidRPr="00590D04">
        <w:rPr>
          <w:rFonts w:ascii="Arial" w:hAnsi="Arial" w:cs="Arial"/>
          <w:iCs/>
          <w:sz w:val="22"/>
          <w:szCs w:val="22"/>
        </w:rPr>
        <w:t xml:space="preserve">compaction, soil </w:t>
      </w:r>
      <w:r w:rsidR="0073370F" w:rsidRPr="00A70B8F">
        <w:rPr>
          <w:rFonts w:ascii="Arial" w:hAnsi="Arial" w:cs="Arial"/>
          <w:iCs/>
          <w:sz w:val="22"/>
          <w:szCs w:val="22"/>
        </w:rPr>
        <w:t>cover (Andrew, 1988).</w:t>
      </w:r>
    </w:p>
    <w:p w:rsidR="00B856D3" w:rsidRDefault="00AE703E" w:rsidP="00941A39">
      <w:pPr>
        <w:pStyle w:val="ListBullet"/>
        <w:tabs>
          <w:tab w:val="clear" w:pos="360"/>
          <w:tab w:val="num" w:pos="1080"/>
        </w:tabs>
        <w:ind w:left="1080"/>
      </w:pPr>
      <w:proofErr w:type="gramStart"/>
      <w:r>
        <w:rPr>
          <w:rFonts w:ascii="Arial" w:hAnsi="Arial" w:cs="Arial"/>
          <w:iCs/>
          <w:sz w:val="22"/>
          <w:szCs w:val="22"/>
        </w:rPr>
        <w:t>r</w:t>
      </w:r>
      <w:r w:rsidR="00B856D3">
        <w:rPr>
          <w:rFonts w:ascii="Arial" w:hAnsi="Arial" w:cs="Arial"/>
          <w:iCs/>
          <w:sz w:val="22"/>
          <w:szCs w:val="22"/>
        </w:rPr>
        <w:t>emoval</w:t>
      </w:r>
      <w:proofErr w:type="gramEnd"/>
      <w:r w:rsidR="00B856D3">
        <w:rPr>
          <w:rFonts w:ascii="Arial" w:hAnsi="Arial" w:cs="Arial"/>
          <w:iCs/>
          <w:sz w:val="22"/>
          <w:szCs w:val="22"/>
        </w:rPr>
        <w:t xml:space="preserve"> of grazing pressure can </w:t>
      </w:r>
      <w:r w:rsidR="00B07E20">
        <w:rPr>
          <w:rFonts w:ascii="Arial" w:hAnsi="Arial" w:cs="Arial"/>
          <w:iCs/>
          <w:sz w:val="22"/>
          <w:szCs w:val="22"/>
        </w:rPr>
        <w:t xml:space="preserve">sometimes </w:t>
      </w:r>
      <w:r w:rsidR="00B856D3">
        <w:rPr>
          <w:rFonts w:ascii="Arial" w:hAnsi="Arial" w:cs="Arial"/>
          <w:iCs/>
          <w:sz w:val="22"/>
          <w:szCs w:val="22"/>
        </w:rPr>
        <w:t xml:space="preserve">lead to recovery in some </w:t>
      </w:r>
      <w:r w:rsidR="00B07E20">
        <w:rPr>
          <w:rFonts w:ascii="Arial" w:hAnsi="Arial" w:cs="Arial"/>
          <w:iCs/>
          <w:sz w:val="22"/>
          <w:szCs w:val="22"/>
        </w:rPr>
        <w:t xml:space="preserve">sensitive </w:t>
      </w:r>
      <w:proofErr w:type="spellStart"/>
      <w:r w:rsidR="00B856D3">
        <w:rPr>
          <w:rFonts w:ascii="Arial" w:hAnsi="Arial" w:cs="Arial"/>
          <w:iCs/>
          <w:sz w:val="22"/>
          <w:szCs w:val="22"/>
        </w:rPr>
        <w:t>taxa</w:t>
      </w:r>
      <w:proofErr w:type="spellEnd"/>
      <w:r w:rsidR="00B07E20">
        <w:rPr>
          <w:rFonts w:ascii="Arial" w:hAnsi="Arial" w:cs="Arial"/>
          <w:iCs/>
          <w:sz w:val="22"/>
          <w:szCs w:val="22"/>
        </w:rPr>
        <w:t xml:space="preserve"> (</w:t>
      </w:r>
      <w:proofErr w:type="spellStart"/>
      <w:r w:rsidR="00B07E20">
        <w:rPr>
          <w:rFonts w:ascii="Arial" w:hAnsi="Arial" w:cs="Arial"/>
          <w:iCs/>
          <w:sz w:val="22"/>
          <w:szCs w:val="22"/>
        </w:rPr>
        <w:t>Legge</w:t>
      </w:r>
      <w:proofErr w:type="spellEnd"/>
      <w:r w:rsidR="00B07E20">
        <w:rPr>
          <w:rFonts w:ascii="Arial" w:hAnsi="Arial" w:cs="Arial"/>
          <w:iCs/>
          <w:sz w:val="22"/>
          <w:szCs w:val="22"/>
        </w:rPr>
        <w:t xml:space="preserve"> et al 2011; but see </w:t>
      </w:r>
      <w:proofErr w:type="spellStart"/>
      <w:r w:rsidR="00B07E20">
        <w:rPr>
          <w:rFonts w:ascii="Arial" w:hAnsi="Arial" w:cs="Arial"/>
          <w:iCs/>
          <w:sz w:val="22"/>
          <w:szCs w:val="22"/>
        </w:rPr>
        <w:t>Silcock</w:t>
      </w:r>
      <w:proofErr w:type="spellEnd"/>
      <w:r w:rsidR="00B07E20">
        <w:rPr>
          <w:rFonts w:ascii="Arial" w:hAnsi="Arial" w:cs="Arial"/>
          <w:iCs/>
          <w:sz w:val="22"/>
          <w:szCs w:val="22"/>
        </w:rPr>
        <w:t xml:space="preserve"> and </w:t>
      </w:r>
      <w:proofErr w:type="spellStart"/>
      <w:r w:rsidR="00B07E20">
        <w:rPr>
          <w:rFonts w:ascii="Arial" w:hAnsi="Arial" w:cs="Arial"/>
          <w:iCs/>
          <w:sz w:val="22"/>
          <w:szCs w:val="22"/>
        </w:rPr>
        <w:t>Fensham</w:t>
      </w:r>
      <w:proofErr w:type="spellEnd"/>
      <w:r w:rsidR="00B53985">
        <w:rPr>
          <w:rFonts w:ascii="Arial" w:hAnsi="Arial" w:cs="Arial"/>
          <w:iCs/>
          <w:sz w:val="22"/>
          <w:szCs w:val="22"/>
        </w:rPr>
        <w:t>,</w:t>
      </w:r>
      <w:r w:rsidR="00B07E20">
        <w:rPr>
          <w:rFonts w:ascii="Arial" w:hAnsi="Arial" w:cs="Arial"/>
          <w:iCs/>
          <w:sz w:val="22"/>
          <w:szCs w:val="22"/>
        </w:rPr>
        <w:t xml:space="preserve"> 2013)</w:t>
      </w:r>
      <w:r>
        <w:rPr>
          <w:rFonts w:ascii="Arial" w:hAnsi="Arial" w:cs="Arial"/>
          <w:iCs/>
          <w:sz w:val="22"/>
          <w:szCs w:val="22"/>
        </w:rPr>
        <w:t>.</w:t>
      </w:r>
    </w:p>
    <w:p w:rsidR="00E06E0F" w:rsidRDefault="00E06E0F" w:rsidP="00141D19">
      <w:pPr>
        <w:pStyle w:val="Default"/>
        <w:rPr>
          <w:rFonts w:ascii="Arial" w:hAnsi="Arial" w:cs="Arial"/>
          <w:iCs/>
          <w:color w:val="auto"/>
          <w:sz w:val="22"/>
          <w:szCs w:val="22"/>
        </w:rPr>
      </w:pPr>
    </w:p>
    <w:p w:rsidR="0023114D" w:rsidRDefault="00AE703E" w:rsidP="0023114D">
      <w:pPr>
        <w:pStyle w:val="Default"/>
        <w:rPr>
          <w:rFonts w:ascii="Arial" w:hAnsi="Arial" w:cs="Arial"/>
          <w:iCs/>
          <w:color w:val="auto"/>
          <w:sz w:val="22"/>
          <w:szCs w:val="22"/>
        </w:rPr>
      </w:pPr>
      <w:r>
        <w:rPr>
          <w:rFonts w:ascii="Arial" w:hAnsi="Arial" w:cs="Arial"/>
          <w:iCs/>
          <w:color w:val="auto"/>
          <w:sz w:val="22"/>
          <w:szCs w:val="22"/>
        </w:rPr>
        <w:t>However, q</w:t>
      </w:r>
      <w:r w:rsidR="00B07E20">
        <w:rPr>
          <w:rFonts w:ascii="Arial" w:hAnsi="Arial" w:cs="Arial"/>
          <w:iCs/>
          <w:color w:val="auto"/>
          <w:sz w:val="22"/>
          <w:szCs w:val="22"/>
        </w:rPr>
        <w:t xml:space="preserve">uantifying the impacts of grazing management </w:t>
      </w:r>
      <w:r w:rsidR="00E47DC1">
        <w:rPr>
          <w:rFonts w:ascii="Arial" w:hAnsi="Arial" w:cs="Arial"/>
          <w:iCs/>
          <w:color w:val="auto"/>
          <w:sz w:val="22"/>
          <w:szCs w:val="22"/>
        </w:rPr>
        <w:t xml:space="preserve">in relation to watering points </w:t>
      </w:r>
      <w:r w:rsidR="006431A5">
        <w:rPr>
          <w:rFonts w:ascii="Arial" w:hAnsi="Arial" w:cs="Arial"/>
          <w:iCs/>
          <w:color w:val="auto"/>
          <w:sz w:val="22"/>
          <w:szCs w:val="22"/>
        </w:rPr>
        <w:t>has been</w:t>
      </w:r>
      <w:r w:rsidR="00B07E20">
        <w:rPr>
          <w:rFonts w:ascii="Arial" w:hAnsi="Arial" w:cs="Arial"/>
          <w:iCs/>
          <w:color w:val="auto"/>
          <w:sz w:val="22"/>
          <w:szCs w:val="22"/>
        </w:rPr>
        <w:t xml:space="preserve"> difficult for two main reasons. First, studies often struggle with weak sampling designs, especially when the density of watering points is now so high that locating areas relatively far (&gt;7 km) from water is unusual on most large pastoral properties (</w:t>
      </w:r>
      <w:proofErr w:type="spellStart"/>
      <w:r w:rsidR="00B07E20">
        <w:rPr>
          <w:rFonts w:ascii="Arial" w:hAnsi="Arial" w:cs="Arial"/>
          <w:iCs/>
          <w:color w:val="auto"/>
          <w:sz w:val="22"/>
          <w:szCs w:val="22"/>
        </w:rPr>
        <w:t>Fensham</w:t>
      </w:r>
      <w:proofErr w:type="spellEnd"/>
      <w:r w:rsidR="00B07E20">
        <w:rPr>
          <w:rFonts w:ascii="Arial" w:hAnsi="Arial" w:cs="Arial"/>
          <w:iCs/>
          <w:color w:val="auto"/>
          <w:sz w:val="22"/>
          <w:szCs w:val="22"/>
        </w:rPr>
        <w:t xml:space="preserve"> and Fairfax</w:t>
      </w:r>
      <w:r w:rsidR="00B53985">
        <w:rPr>
          <w:rFonts w:ascii="Arial" w:hAnsi="Arial" w:cs="Arial"/>
          <w:iCs/>
          <w:color w:val="auto"/>
          <w:sz w:val="22"/>
          <w:szCs w:val="22"/>
        </w:rPr>
        <w:t>,</w:t>
      </w:r>
      <w:r w:rsidR="00B07E20">
        <w:rPr>
          <w:rFonts w:ascii="Arial" w:hAnsi="Arial" w:cs="Arial"/>
          <w:iCs/>
          <w:color w:val="auto"/>
          <w:sz w:val="22"/>
          <w:szCs w:val="22"/>
        </w:rPr>
        <w:t xml:space="preserve"> 2008). Second, </w:t>
      </w:r>
      <w:r w:rsidR="00266B05" w:rsidRPr="00266B05">
        <w:rPr>
          <w:rFonts w:ascii="Arial" w:hAnsi="Arial" w:cs="Arial"/>
          <w:iCs/>
          <w:color w:val="auto"/>
          <w:sz w:val="22"/>
          <w:szCs w:val="22"/>
        </w:rPr>
        <w:t>w</w:t>
      </w:r>
      <w:r w:rsidR="0023114D" w:rsidRPr="00266B05">
        <w:rPr>
          <w:rFonts w:ascii="Arial" w:hAnsi="Arial" w:cs="Arial"/>
          <w:iCs/>
          <w:color w:val="auto"/>
          <w:sz w:val="22"/>
          <w:szCs w:val="22"/>
        </w:rPr>
        <w:t>ithout adequate knowledge of baseline condition</w:t>
      </w:r>
      <w:r w:rsidR="00A41C90" w:rsidRPr="00266B05">
        <w:rPr>
          <w:rFonts w:ascii="Arial" w:hAnsi="Arial" w:cs="Arial"/>
          <w:iCs/>
          <w:color w:val="auto"/>
          <w:sz w:val="22"/>
          <w:szCs w:val="22"/>
        </w:rPr>
        <w:t xml:space="preserve"> </w:t>
      </w:r>
      <w:r w:rsidR="0023114D" w:rsidRPr="00266B05">
        <w:rPr>
          <w:rFonts w:ascii="Arial" w:hAnsi="Arial" w:cs="Arial"/>
          <w:iCs/>
          <w:color w:val="auto"/>
          <w:sz w:val="22"/>
          <w:szCs w:val="22"/>
        </w:rPr>
        <w:t>and more extensive monitoring data, it is difficult</w:t>
      </w:r>
      <w:r w:rsidR="00A41C90" w:rsidRPr="00266B05">
        <w:rPr>
          <w:rFonts w:ascii="Arial" w:hAnsi="Arial" w:cs="Arial"/>
          <w:iCs/>
          <w:color w:val="auto"/>
          <w:sz w:val="22"/>
          <w:szCs w:val="22"/>
        </w:rPr>
        <w:t xml:space="preserve"> </w:t>
      </w:r>
      <w:r w:rsidR="0023114D" w:rsidRPr="00266B05">
        <w:rPr>
          <w:rFonts w:ascii="Arial" w:hAnsi="Arial" w:cs="Arial"/>
          <w:iCs/>
          <w:color w:val="auto"/>
          <w:sz w:val="22"/>
          <w:szCs w:val="22"/>
        </w:rPr>
        <w:t xml:space="preserve">to assess the </w:t>
      </w:r>
      <w:r w:rsidR="00B07E20">
        <w:rPr>
          <w:rFonts w:ascii="Arial" w:hAnsi="Arial" w:cs="Arial"/>
          <w:iCs/>
          <w:color w:val="auto"/>
          <w:sz w:val="22"/>
          <w:szCs w:val="22"/>
        </w:rPr>
        <w:t>extent of change (Basin and ACRIS</w:t>
      </w:r>
      <w:r w:rsidR="00B53985">
        <w:rPr>
          <w:rFonts w:ascii="Arial" w:hAnsi="Arial" w:cs="Arial"/>
          <w:iCs/>
          <w:color w:val="auto"/>
          <w:sz w:val="22"/>
          <w:szCs w:val="22"/>
        </w:rPr>
        <w:t>,</w:t>
      </w:r>
      <w:r w:rsidR="00B07E20">
        <w:rPr>
          <w:rFonts w:ascii="Arial" w:hAnsi="Arial" w:cs="Arial"/>
          <w:iCs/>
          <w:color w:val="auto"/>
          <w:sz w:val="22"/>
          <w:szCs w:val="22"/>
        </w:rPr>
        <w:t xml:space="preserve"> 2008)</w:t>
      </w:r>
      <w:r w:rsidR="0023114D" w:rsidRPr="00266B05">
        <w:rPr>
          <w:rFonts w:ascii="Arial" w:hAnsi="Arial" w:cs="Arial"/>
          <w:iCs/>
          <w:color w:val="auto"/>
          <w:sz w:val="22"/>
          <w:szCs w:val="22"/>
        </w:rPr>
        <w:t>.</w:t>
      </w:r>
      <w:r w:rsidR="00A41C90" w:rsidRPr="00266B05">
        <w:rPr>
          <w:rFonts w:ascii="Arial" w:hAnsi="Arial" w:cs="Arial"/>
          <w:iCs/>
          <w:color w:val="auto"/>
          <w:sz w:val="22"/>
          <w:szCs w:val="22"/>
        </w:rPr>
        <w:t xml:space="preserve"> </w:t>
      </w:r>
    </w:p>
    <w:p w:rsidR="008E57FD" w:rsidRDefault="008E57FD" w:rsidP="0023114D">
      <w:pPr>
        <w:pStyle w:val="Default"/>
        <w:rPr>
          <w:rFonts w:ascii="Arial" w:hAnsi="Arial" w:cs="Arial"/>
          <w:iCs/>
          <w:color w:val="auto"/>
          <w:sz w:val="22"/>
          <w:szCs w:val="22"/>
        </w:rPr>
      </w:pPr>
    </w:p>
    <w:p w:rsidR="007A1922" w:rsidRDefault="007A1922" w:rsidP="007C42AE">
      <w:pPr>
        <w:pStyle w:val="ListBullet"/>
        <w:numPr>
          <w:ilvl w:val="0"/>
          <w:numId w:val="0"/>
        </w:numPr>
        <w:rPr>
          <w:rFonts w:ascii="Arial" w:hAnsi="Arial" w:cs="Arial"/>
          <w:iCs/>
          <w:sz w:val="22"/>
          <w:szCs w:val="22"/>
        </w:rPr>
      </w:pPr>
    </w:p>
    <w:p w:rsidR="00E21FA4" w:rsidRPr="00E21FA4" w:rsidRDefault="00C30DE6" w:rsidP="00F4570B">
      <w:pPr>
        <w:pStyle w:val="ListBullet"/>
        <w:numPr>
          <w:ilvl w:val="0"/>
          <w:numId w:val="0"/>
        </w:numPr>
        <w:rPr>
          <w:rFonts w:ascii="Arial" w:hAnsi="Arial" w:cs="Arial"/>
          <w:iCs/>
          <w:sz w:val="22"/>
          <w:szCs w:val="22"/>
          <w:u w:val="single"/>
        </w:rPr>
      </w:pPr>
      <w:r>
        <w:rPr>
          <w:rFonts w:ascii="Arial" w:hAnsi="Arial" w:cs="Arial"/>
          <w:iCs/>
          <w:sz w:val="22"/>
          <w:szCs w:val="22"/>
          <w:u w:val="single"/>
        </w:rPr>
        <w:t>Link between</w:t>
      </w:r>
      <w:r w:rsidR="00E21FA4" w:rsidRPr="00E21FA4">
        <w:rPr>
          <w:rFonts w:ascii="Arial" w:hAnsi="Arial" w:cs="Arial"/>
          <w:iCs/>
          <w:sz w:val="22"/>
          <w:szCs w:val="22"/>
          <w:u w:val="single"/>
        </w:rPr>
        <w:t xml:space="preserve"> grazing</w:t>
      </w:r>
      <w:r w:rsidR="008E1813">
        <w:rPr>
          <w:rFonts w:ascii="Arial" w:hAnsi="Arial" w:cs="Arial"/>
          <w:iCs/>
          <w:sz w:val="22"/>
          <w:szCs w:val="22"/>
          <w:u w:val="single"/>
        </w:rPr>
        <w:t xml:space="preserve"> </w:t>
      </w:r>
      <w:r>
        <w:rPr>
          <w:rFonts w:ascii="Arial" w:hAnsi="Arial" w:cs="Arial"/>
          <w:iCs/>
          <w:sz w:val="22"/>
          <w:szCs w:val="22"/>
          <w:u w:val="single"/>
        </w:rPr>
        <w:t xml:space="preserve">and threatened </w:t>
      </w:r>
      <w:r w:rsidR="008E1813">
        <w:rPr>
          <w:rFonts w:ascii="Arial" w:hAnsi="Arial" w:cs="Arial"/>
          <w:iCs/>
          <w:sz w:val="22"/>
          <w:szCs w:val="22"/>
          <w:u w:val="single"/>
        </w:rPr>
        <w:t>species</w:t>
      </w:r>
    </w:p>
    <w:p w:rsidR="00AE703E" w:rsidRDefault="00AE703E" w:rsidP="00954F1F">
      <w:pPr>
        <w:pStyle w:val="ListBullet"/>
        <w:numPr>
          <w:ilvl w:val="0"/>
          <w:numId w:val="0"/>
        </w:numPr>
        <w:rPr>
          <w:rFonts w:ascii="Arial" w:hAnsi="Arial" w:cs="Arial"/>
          <w:iCs/>
          <w:sz w:val="22"/>
          <w:szCs w:val="22"/>
        </w:rPr>
      </w:pPr>
    </w:p>
    <w:p w:rsidR="00214370" w:rsidRDefault="00176FE6" w:rsidP="00954F1F">
      <w:pPr>
        <w:pStyle w:val="ListBullet"/>
        <w:numPr>
          <w:ilvl w:val="0"/>
          <w:numId w:val="0"/>
        </w:numPr>
        <w:rPr>
          <w:rFonts w:ascii="Arial" w:hAnsi="Arial" w:cs="Arial"/>
          <w:sz w:val="22"/>
          <w:szCs w:val="22"/>
        </w:rPr>
      </w:pPr>
      <w:r w:rsidRPr="00F4570B">
        <w:rPr>
          <w:rFonts w:ascii="Arial" w:hAnsi="Arial" w:cs="Arial"/>
          <w:iCs/>
          <w:sz w:val="22"/>
          <w:szCs w:val="22"/>
        </w:rPr>
        <w:t>The</w:t>
      </w:r>
      <w:r w:rsidR="00565844">
        <w:rPr>
          <w:rFonts w:ascii="Arial" w:hAnsi="Arial" w:cs="Arial"/>
          <w:iCs/>
          <w:sz w:val="22"/>
          <w:szCs w:val="22"/>
        </w:rPr>
        <w:t xml:space="preserve">re are many examples of species’ </w:t>
      </w:r>
      <w:r w:rsidRPr="00F4570B">
        <w:rPr>
          <w:rFonts w:ascii="Arial" w:hAnsi="Arial" w:cs="Arial"/>
          <w:iCs/>
          <w:sz w:val="22"/>
          <w:szCs w:val="22"/>
        </w:rPr>
        <w:t>decline</w:t>
      </w:r>
      <w:r w:rsidR="00565844">
        <w:rPr>
          <w:rFonts w:ascii="Arial" w:hAnsi="Arial" w:cs="Arial"/>
          <w:iCs/>
          <w:sz w:val="22"/>
          <w:szCs w:val="22"/>
        </w:rPr>
        <w:t xml:space="preserve">s that have </w:t>
      </w:r>
      <w:r w:rsidRPr="00F4570B">
        <w:rPr>
          <w:rFonts w:ascii="Arial" w:hAnsi="Arial" w:cs="Arial"/>
          <w:iCs/>
          <w:sz w:val="22"/>
          <w:szCs w:val="22"/>
        </w:rPr>
        <w:t>been attributed</w:t>
      </w:r>
      <w:r w:rsidR="009726B7">
        <w:rPr>
          <w:rFonts w:ascii="Arial" w:hAnsi="Arial" w:cs="Arial"/>
          <w:iCs/>
          <w:sz w:val="22"/>
          <w:szCs w:val="22"/>
        </w:rPr>
        <w:t xml:space="preserve"> in various degrees</w:t>
      </w:r>
      <w:r w:rsidRPr="00F4570B">
        <w:rPr>
          <w:rFonts w:ascii="Arial" w:hAnsi="Arial" w:cs="Arial"/>
          <w:iCs/>
          <w:sz w:val="22"/>
          <w:szCs w:val="22"/>
        </w:rPr>
        <w:t xml:space="preserve"> to grazing pressure.</w:t>
      </w:r>
      <w:r w:rsidR="006E0DE8">
        <w:rPr>
          <w:rFonts w:ascii="Arial" w:hAnsi="Arial" w:cs="Arial"/>
          <w:iCs/>
          <w:sz w:val="22"/>
          <w:szCs w:val="22"/>
        </w:rPr>
        <w:t xml:space="preserve"> </w:t>
      </w:r>
      <w:r w:rsidR="0090782C" w:rsidRPr="0090782C">
        <w:rPr>
          <w:rFonts w:ascii="Arial" w:hAnsi="Arial" w:cs="Arial"/>
          <w:sz w:val="22"/>
          <w:szCs w:val="22"/>
        </w:rPr>
        <w:t>Many Australian birds</w:t>
      </w:r>
      <w:r w:rsidR="006431A5">
        <w:rPr>
          <w:rFonts w:ascii="Arial" w:hAnsi="Arial" w:cs="Arial"/>
          <w:sz w:val="22"/>
          <w:szCs w:val="22"/>
        </w:rPr>
        <w:t xml:space="preserve">, especially those that dwell or forage mainly on the ground, </w:t>
      </w:r>
      <w:r w:rsidR="0090782C" w:rsidRPr="0090782C">
        <w:rPr>
          <w:rFonts w:ascii="Arial" w:hAnsi="Arial" w:cs="Arial"/>
          <w:sz w:val="22"/>
          <w:szCs w:val="22"/>
        </w:rPr>
        <w:t xml:space="preserve">have grazing pressure identified as a threat </w:t>
      </w:r>
      <w:r w:rsidR="0099769B" w:rsidRPr="002369CD">
        <w:rPr>
          <w:rFonts w:ascii="Arial" w:hAnsi="Arial" w:cs="Arial"/>
          <w:sz w:val="22"/>
          <w:szCs w:val="22"/>
        </w:rPr>
        <w:t>(</w:t>
      </w:r>
      <w:r w:rsidR="00821DA2" w:rsidRPr="002369CD">
        <w:rPr>
          <w:rFonts w:ascii="Arial" w:hAnsi="Arial" w:cs="Arial"/>
          <w:sz w:val="22"/>
          <w:szCs w:val="22"/>
        </w:rPr>
        <w:t>Garnett and Crowley, 2000</w:t>
      </w:r>
      <w:r w:rsidR="003815EA" w:rsidRPr="003815EA">
        <w:rPr>
          <w:rFonts w:ascii="Arial" w:hAnsi="Arial" w:cs="Arial"/>
          <w:sz w:val="22"/>
          <w:szCs w:val="22"/>
        </w:rPr>
        <w:t>; Garnett et al., 2011</w:t>
      </w:r>
      <w:r w:rsidR="008E4E59" w:rsidRPr="003815EA">
        <w:rPr>
          <w:rFonts w:ascii="Arial" w:hAnsi="Arial" w:cs="Arial"/>
          <w:sz w:val="22"/>
          <w:szCs w:val="22"/>
        </w:rPr>
        <w:t>)</w:t>
      </w:r>
      <w:r w:rsidR="00214370">
        <w:rPr>
          <w:rFonts w:ascii="Arial" w:hAnsi="Arial" w:cs="Arial"/>
          <w:sz w:val="22"/>
          <w:szCs w:val="22"/>
        </w:rPr>
        <w:t xml:space="preserve">. </w:t>
      </w:r>
      <w:r w:rsidR="0090782C">
        <w:rPr>
          <w:rFonts w:ascii="Arial" w:hAnsi="Arial" w:cs="Arial"/>
          <w:sz w:val="22"/>
          <w:szCs w:val="22"/>
        </w:rPr>
        <w:t>Habitat change due to livestock and feral herbivores ranked 8</w:t>
      </w:r>
      <w:r w:rsidR="0090782C" w:rsidRPr="0090782C">
        <w:rPr>
          <w:rFonts w:ascii="Arial" w:hAnsi="Arial" w:cs="Arial"/>
          <w:sz w:val="22"/>
          <w:szCs w:val="22"/>
          <w:vertAlign w:val="superscript"/>
        </w:rPr>
        <w:t>th</w:t>
      </w:r>
      <w:r w:rsidR="0090782C">
        <w:rPr>
          <w:rFonts w:ascii="Arial" w:hAnsi="Arial" w:cs="Arial"/>
          <w:sz w:val="22"/>
          <w:szCs w:val="22"/>
        </w:rPr>
        <w:t xml:space="preserve"> among </w:t>
      </w:r>
      <w:r w:rsidR="00D13096">
        <w:rPr>
          <w:rFonts w:ascii="Arial" w:hAnsi="Arial" w:cs="Arial"/>
          <w:sz w:val="22"/>
          <w:szCs w:val="22"/>
        </w:rPr>
        <w:t xml:space="preserve">identified </w:t>
      </w:r>
      <w:r w:rsidR="0090782C">
        <w:rPr>
          <w:rFonts w:ascii="Arial" w:hAnsi="Arial" w:cs="Arial"/>
          <w:sz w:val="22"/>
          <w:szCs w:val="22"/>
        </w:rPr>
        <w:t>thre</w:t>
      </w:r>
      <w:r w:rsidR="00D13096">
        <w:rPr>
          <w:rFonts w:ascii="Arial" w:hAnsi="Arial" w:cs="Arial"/>
          <w:sz w:val="22"/>
          <w:szCs w:val="22"/>
        </w:rPr>
        <w:t>ats to threatened Austral</w:t>
      </w:r>
      <w:r w:rsidR="00821DA2">
        <w:rPr>
          <w:rFonts w:ascii="Arial" w:hAnsi="Arial" w:cs="Arial"/>
          <w:sz w:val="22"/>
          <w:szCs w:val="22"/>
        </w:rPr>
        <w:t>ian terrestrial mammals</w:t>
      </w:r>
      <w:r w:rsidR="009B119A">
        <w:rPr>
          <w:rFonts w:ascii="Arial" w:hAnsi="Arial" w:cs="Arial"/>
          <w:sz w:val="22"/>
          <w:szCs w:val="22"/>
        </w:rPr>
        <w:t xml:space="preserve"> (</w:t>
      </w:r>
      <w:proofErr w:type="spellStart"/>
      <w:r w:rsidR="009B119A">
        <w:rPr>
          <w:rFonts w:ascii="Arial" w:hAnsi="Arial" w:cs="Arial"/>
          <w:sz w:val="22"/>
          <w:szCs w:val="22"/>
        </w:rPr>
        <w:t>Woinarski</w:t>
      </w:r>
      <w:proofErr w:type="spellEnd"/>
      <w:r w:rsidR="009B119A">
        <w:rPr>
          <w:rFonts w:ascii="Arial" w:hAnsi="Arial" w:cs="Arial"/>
          <w:sz w:val="22"/>
          <w:szCs w:val="22"/>
        </w:rPr>
        <w:t xml:space="preserve"> et al., 2014</w:t>
      </w:r>
      <w:r w:rsidR="0090782C">
        <w:rPr>
          <w:rFonts w:ascii="Arial" w:hAnsi="Arial" w:cs="Arial"/>
          <w:sz w:val="22"/>
          <w:szCs w:val="22"/>
        </w:rPr>
        <w:t>)</w:t>
      </w:r>
      <w:r w:rsidR="00D13096">
        <w:rPr>
          <w:rFonts w:ascii="Arial" w:hAnsi="Arial" w:cs="Arial"/>
          <w:sz w:val="22"/>
          <w:szCs w:val="22"/>
        </w:rPr>
        <w:t xml:space="preserve">, </w:t>
      </w:r>
      <w:r w:rsidR="00C30DE6">
        <w:rPr>
          <w:rFonts w:ascii="Arial" w:hAnsi="Arial" w:cs="Arial"/>
          <w:sz w:val="22"/>
          <w:szCs w:val="22"/>
        </w:rPr>
        <w:t xml:space="preserve">and </w:t>
      </w:r>
      <w:r w:rsidR="00D13096">
        <w:rPr>
          <w:rFonts w:ascii="Arial" w:hAnsi="Arial" w:cs="Arial"/>
          <w:sz w:val="22"/>
          <w:szCs w:val="22"/>
        </w:rPr>
        <w:t>3</w:t>
      </w:r>
      <w:r w:rsidR="00D13096" w:rsidRPr="00D13096">
        <w:rPr>
          <w:rFonts w:ascii="Arial" w:hAnsi="Arial" w:cs="Arial"/>
          <w:sz w:val="22"/>
          <w:szCs w:val="22"/>
          <w:vertAlign w:val="superscript"/>
        </w:rPr>
        <w:t>rd</w:t>
      </w:r>
      <w:r w:rsidR="00E21FA4">
        <w:rPr>
          <w:rFonts w:ascii="Arial" w:hAnsi="Arial" w:cs="Arial"/>
          <w:sz w:val="22"/>
          <w:szCs w:val="22"/>
        </w:rPr>
        <w:t xml:space="preserve"> for extinct mammals</w:t>
      </w:r>
      <w:r w:rsidR="0090782C">
        <w:rPr>
          <w:rFonts w:ascii="Arial" w:hAnsi="Arial" w:cs="Arial"/>
          <w:sz w:val="22"/>
          <w:szCs w:val="22"/>
        </w:rPr>
        <w:t xml:space="preserve">. </w:t>
      </w:r>
    </w:p>
    <w:p w:rsidR="00FC55BE" w:rsidRDefault="00FC55BE" w:rsidP="00954F1F">
      <w:pPr>
        <w:pStyle w:val="ListBullet"/>
        <w:numPr>
          <w:ilvl w:val="0"/>
          <w:numId w:val="0"/>
        </w:numPr>
        <w:rPr>
          <w:rFonts w:ascii="Arial" w:hAnsi="Arial" w:cs="Arial"/>
          <w:sz w:val="22"/>
          <w:szCs w:val="22"/>
        </w:rPr>
      </w:pPr>
    </w:p>
    <w:p w:rsidR="00954F1F" w:rsidRDefault="00954F1F" w:rsidP="00954F1F">
      <w:pPr>
        <w:pStyle w:val="ListBullet"/>
        <w:numPr>
          <w:ilvl w:val="0"/>
          <w:numId w:val="0"/>
        </w:numPr>
        <w:rPr>
          <w:rFonts w:ascii="Arial" w:hAnsi="Arial" w:cs="Arial"/>
          <w:iCs/>
          <w:sz w:val="22"/>
          <w:szCs w:val="22"/>
        </w:rPr>
      </w:pPr>
      <w:r>
        <w:rPr>
          <w:rFonts w:ascii="Arial" w:hAnsi="Arial" w:cs="Arial"/>
          <w:iCs/>
          <w:sz w:val="22"/>
          <w:szCs w:val="22"/>
        </w:rPr>
        <w:t xml:space="preserve">Examples </w:t>
      </w:r>
      <w:r w:rsidR="00214370">
        <w:rPr>
          <w:rFonts w:ascii="Arial" w:hAnsi="Arial" w:cs="Arial"/>
          <w:iCs/>
          <w:sz w:val="22"/>
          <w:szCs w:val="22"/>
        </w:rPr>
        <w:t>where</w:t>
      </w:r>
      <w:r>
        <w:rPr>
          <w:rFonts w:ascii="Arial" w:hAnsi="Arial" w:cs="Arial"/>
          <w:iCs/>
          <w:sz w:val="22"/>
          <w:szCs w:val="22"/>
        </w:rPr>
        <w:t xml:space="preserve"> </w:t>
      </w:r>
      <w:r w:rsidR="00214370">
        <w:rPr>
          <w:rFonts w:ascii="Arial" w:hAnsi="Arial" w:cs="Arial"/>
          <w:iCs/>
          <w:sz w:val="22"/>
          <w:szCs w:val="22"/>
        </w:rPr>
        <w:t>overgrazing, especially during drought, is believed to have contributed to extinctions</w:t>
      </w:r>
      <w:r w:rsidR="00266B05">
        <w:rPr>
          <w:rFonts w:ascii="Arial" w:hAnsi="Arial" w:cs="Arial"/>
          <w:iCs/>
          <w:sz w:val="22"/>
          <w:szCs w:val="22"/>
        </w:rPr>
        <w:t xml:space="preserve"> </w:t>
      </w:r>
      <w:r>
        <w:rPr>
          <w:rFonts w:ascii="Arial" w:hAnsi="Arial" w:cs="Arial"/>
          <w:iCs/>
          <w:sz w:val="22"/>
          <w:szCs w:val="22"/>
        </w:rPr>
        <w:t>include</w:t>
      </w:r>
      <w:r w:rsidR="00567710">
        <w:rPr>
          <w:rFonts w:ascii="Arial" w:hAnsi="Arial" w:cs="Arial"/>
          <w:iCs/>
          <w:sz w:val="22"/>
          <w:szCs w:val="22"/>
        </w:rPr>
        <w:t>:</w:t>
      </w:r>
    </w:p>
    <w:p w:rsidR="00C97E30" w:rsidRPr="00097B96" w:rsidRDefault="00C97E30" w:rsidP="004E117E">
      <w:pPr>
        <w:pStyle w:val="ListBullet"/>
      </w:pPr>
      <w:proofErr w:type="spellStart"/>
      <w:r w:rsidRPr="00C97E30">
        <w:rPr>
          <w:rFonts w:ascii="Arial" w:hAnsi="Arial" w:cs="Arial"/>
          <w:i/>
          <w:iCs/>
          <w:sz w:val="22"/>
          <w:szCs w:val="22"/>
        </w:rPr>
        <w:t>Chaeropus</w:t>
      </w:r>
      <w:proofErr w:type="spellEnd"/>
      <w:r w:rsidRPr="00C97E30">
        <w:rPr>
          <w:rFonts w:ascii="Arial" w:hAnsi="Arial" w:cs="Arial"/>
          <w:i/>
          <w:iCs/>
          <w:sz w:val="22"/>
          <w:szCs w:val="22"/>
        </w:rPr>
        <w:t xml:space="preserve"> </w:t>
      </w:r>
      <w:proofErr w:type="spellStart"/>
      <w:r w:rsidRPr="00C97E30">
        <w:rPr>
          <w:rFonts w:ascii="Arial" w:hAnsi="Arial" w:cs="Arial"/>
          <w:i/>
          <w:iCs/>
          <w:sz w:val="22"/>
          <w:szCs w:val="22"/>
        </w:rPr>
        <w:t>ecaudatus</w:t>
      </w:r>
      <w:proofErr w:type="spellEnd"/>
      <w:r>
        <w:rPr>
          <w:rFonts w:ascii="Arial" w:hAnsi="Arial" w:cs="Arial"/>
          <w:iCs/>
          <w:sz w:val="22"/>
          <w:szCs w:val="22"/>
        </w:rPr>
        <w:t xml:space="preserve"> (pig-footed bandicoot)</w:t>
      </w:r>
      <w:r w:rsidR="009B119A">
        <w:rPr>
          <w:rFonts w:ascii="Arial" w:hAnsi="Arial" w:cs="Arial"/>
          <w:iCs/>
          <w:sz w:val="22"/>
          <w:szCs w:val="22"/>
        </w:rPr>
        <w:t xml:space="preserve"> (</w:t>
      </w:r>
      <w:proofErr w:type="spellStart"/>
      <w:r w:rsidR="009B119A">
        <w:rPr>
          <w:rFonts w:ascii="Arial" w:hAnsi="Arial" w:cs="Arial"/>
          <w:iCs/>
          <w:sz w:val="22"/>
          <w:szCs w:val="22"/>
        </w:rPr>
        <w:t>Woinsarski</w:t>
      </w:r>
      <w:proofErr w:type="spellEnd"/>
      <w:r w:rsidR="009B119A">
        <w:rPr>
          <w:rFonts w:ascii="Arial" w:hAnsi="Arial" w:cs="Arial"/>
          <w:iCs/>
          <w:sz w:val="22"/>
          <w:szCs w:val="22"/>
        </w:rPr>
        <w:t xml:space="preserve"> et al., 2014)</w:t>
      </w:r>
    </w:p>
    <w:p w:rsidR="00097B96" w:rsidRPr="00097B96" w:rsidRDefault="00097B96" w:rsidP="004E117E">
      <w:pPr>
        <w:pStyle w:val="ListBullet"/>
      </w:pPr>
      <w:proofErr w:type="spellStart"/>
      <w:r>
        <w:rPr>
          <w:rFonts w:ascii="Arial" w:hAnsi="Arial" w:cs="Arial"/>
          <w:i/>
          <w:iCs/>
          <w:sz w:val="22"/>
          <w:szCs w:val="22"/>
        </w:rPr>
        <w:t>Bettongia</w:t>
      </w:r>
      <w:proofErr w:type="spellEnd"/>
      <w:r>
        <w:rPr>
          <w:rFonts w:ascii="Arial" w:hAnsi="Arial" w:cs="Arial"/>
          <w:i/>
          <w:iCs/>
          <w:sz w:val="22"/>
          <w:szCs w:val="22"/>
        </w:rPr>
        <w:t xml:space="preserve"> </w:t>
      </w:r>
      <w:proofErr w:type="spellStart"/>
      <w:r>
        <w:rPr>
          <w:rFonts w:ascii="Arial" w:hAnsi="Arial" w:cs="Arial"/>
          <w:i/>
          <w:iCs/>
          <w:sz w:val="22"/>
          <w:szCs w:val="22"/>
        </w:rPr>
        <w:t>gaimardi</w:t>
      </w:r>
      <w:proofErr w:type="spellEnd"/>
      <w:r>
        <w:rPr>
          <w:rFonts w:ascii="Arial" w:hAnsi="Arial" w:cs="Arial"/>
          <w:i/>
          <w:iCs/>
          <w:sz w:val="22"/>
          <w:szCs w:val="22"/>
        </w:rPr>
        <w:t xml:space="preserve"> </w:t>
      </w:r>
      <w:proofErr w:type="spellStart"/>
      <w:r>
        <w:rPr>
          <w:rFonts w:ascii="Arial" w:hAnsi="Arial" w:cs="Arial"/>
          <w:i/>
          <w:iCs/>
          <w:sz w:val="22"/>
          <w:szCs w:val="22"/>
        </w:rPr>
        <w:t>gaimardi</w:t>
      </w:r>
      <w:proofErr w:type="spellEnd"/>
      <w:r>
        <w:rPr>
          <w:rFonts w:ascii="Arial" w:hAnsi="Arial" w:cs="Arial"/>
          <w:i/>
          <w:iCs/>
          <w:sz w:val="22"/>
          <w:szCs w:val="22"/>
        </w:rPr>
        <w:t xml:space="preserve"> </w:t>
      </w:r>
      <w:r>
        <w:rPr>
          <w:rFonts w:ascii="Arial" w:hAnsi="Arial" w:cs="Arial"/>
          <w:iCs/>
          <w:sz w:val="22"/>
          <w:szCs w:val="22"/>
        </w:rPr>
        <w:t>(eastern bettong (mainland)) (</w:t>
      </w:r>
      <w:proofErr w:type="spellStart"/>
      <w:r>
        <w:rPr>
          <w:rFonts w:ascii="Arial" w:hAnsi="Arial" w:cs="Arial"/>
          <w:iCs/>
          <w:sz w:val="22"/>
          <w:szCs w:val="22"/>
        </w:rPr>
        <w:t>Woinsarski</w:t>
      </w:r>
      <w:proofErr w:type="spellEnd"/>
      <w:r>
        <w:rPr>
          <w:rFonts w:ascii="Arial" w:hAnsi="Arial" w:cs="Arial"/>
          <w:iCs/>
          <w:sz w:val="22"/>
          <w:szCs w:val="22"/>
        </w:rPr>
        <w:t xml:space="preserve"> et al., 2014)</w:t>
      </w:r>
    </w:p>
    <w:p w:rsidR="00097B96" w:rsidRPr="00BC5D90" w:rsidRDefault="00504131" w:rsidP="004E117E">
      <w:pPr>
        <w:pStyle w:val="ListBullet"/>
      </w:pPr>
      <w:proofErr w:type="spellStart"/>
      <w:r>
        <w:rPr>
          <w:rFonts w:ascii="Arial" w:hAnsi="Arial" w:cs="Arial"/>
          <w:i/>
          <w:iCs/>
          <w:sz w:val="22"/>
          <w:szCs w:val="22"/>
        </w:rPr>
        <w:t>Caloprymnus</w:t>
      </w:r>
      <w:proofErr w:type="spellEnd"/>
      <w:r>
        <w:rPr>
          <w:rFonts w:ascii="Arial" w:hAnsi="Arial" w:cs="Arial"/>
          <w:i/>
          <w:iCs/>
          <w:sz w:val="22"/>
          <w:szCs w:val="22"/>
        </w:rPr>
        <w:t xml:space="preserve"> </w:t>
      </w:r>
      <w:proofErr w:type="spellStart"/>
      <w:r>
        <w:rPr>
          <w:rFonts w:ascii="Arial" w:hAnsi="Arial" w:cs="Arial"/>
          <w:i/>
          <w:iCs/>
          <w:sz w:val="22"/>
          <w:szCs w:val="22"/>
        </w:rPr>
        <w:t>campestris</w:t>
      </w:r>
      <w:proofErr w:type="spellEnd"/>
      <w:r>
        <w:rPr>
          <w:rFonts w:ascii="Arial" w:hAnsi="Arial" w:cs="Arial"/>
          <w:i/>
          <w:iCs/>
          <w:sz w:val="22"/>
          <w:szCs w:val="22"/>
        </w:rPr>
        <w:t xml:space="preserve"> </w:t>
      </w:r>
      <w:r>
        <w:rPr>
          <w:rFonts w:ascii="Arial" w:hAnsi="Arial" w:cs="Arial"/>
          <w:iCs/>
          <w:sz w:val="22"/>
          <w:szCs w:val="22"/>
        </w:rPr>
        <w:t>(desert rat kangaroo) (</w:t>
      </w:r>
      <w:proofErr w:type="spellStart"/>
      <w:r>
        <w:rPr>
          <w:rFonts w:ascii="Arial" w:hAnsi="Arial" w:cs="Arial"/>
          <w:iCs/>
          <w:sz w:val="22"/>
          <w:szCs w:val="22"/>
        </w:rPr>
        <w:t>Woinsarski</w:t>
      </w:r>
      <w:proofErr w:type="spellEnd"/>
      <w:r>
        <w:rPr>
          <w:rFonts w:ascii="Arial" w:hAnsi="Arial" w:cs="Arial"/>
          <w:iCs/>
          <w:sz w:val="22"/>
          <w:szCs w:val="22"/>
        </w:rPr>
        <w:t xml:space="preserve"> et al., 2014)</w:t>
      </w:r>
    </w:p>
    <w:p w:rsidR="00BC5D90" w:rsidRPr="00BC5D90" w:rsidRDefault="00BC5D90" w:rsidP="004E117E">
      <w:pPr>
        <w:pStyle w:val="ListBullet"/>
      </w:pPr>
      <w:proofErr w:type="spellStart"/>
      <w:r>
        <w:rPr>
          <w:rFonts w:ascii="Arial" w:hAnsi="Arial" w:cs="Arial"/>
          <w:i/>
          <w:iCs/>
          <w:sz w:val="22"/>
          <w:szCs w:val="22"/>
        </w:rPr>
        <w:t>Notomys</w:t>
      </w:r>
      <w:proofErr w:type="spellEnd"/>
      <w:r>
        <w:rPr>
          <w:rFonts w:ascii="Arial" w:hAnsi="Arial" w:cs="Arial"/>
          <w:i/>
          <w:iCs/>
          <w:sz w:val="22"/>
          <w:szCs w:val="22"/>
        </w:rPr>
        <w:t xml:space="preserve"> </w:t>
      </w:r>
      <w:proofErr w:type="spellStart"/>
      <w:r>
        <w:rPr>
          <w:rFonts w:ascii="Arial" w:hAnsi="Arial" w:cs="Arial"/>
          <w:i/>
          <w:iCs/>
          <w:sz w:val="22"/>
          <w:szCs w:val="22"/>
        </w:rPr>
        <w:t>robustus</w:t>
      </w:r>
      <w:proofErr w:type="spellEnd"/>
      <w:r>
        <w:rPr>
          <w:rFonts w:ascii="Arial" w:hAnsi="Arial" w:cs="Arial"/>
          <w:i/>
          <w:iCs/>
          <w:sz w:val="22"/>
          <w:szCs w:val="22"/>
        </w:rPr>
        <w:t xml:space="preserve"> </w:t>
      </w:r>
      <w:r>
        <w:rPr>
          <w:rFonts w:ascii="Arial" w:hAnsi="Arial" w:cs="Arial"/>
          <w:iCs/>
          <w:sz w:val="22"/>
          <w:szCs w:val="22"/>
        </w:rPr>
        <w:t>(broad-cheeked hopping mouse) (</w:t>
      </w:r>
      <w:proofErr w:type="spellStart"/>
      <w:r>
        <w:rPr>
          <w:rFonts w:ascii="Arial" w:hAnsi="Arial" w:cs="Arial"/>
          <w:iCs/>
          <w:sz w:val="22"/>
          <w:szCs w:val="22"/>
        </w:rPr>
        <w:t>Woinsarski</w:t>
      </w:r>
      <w:proofErr w:type="spellEnd"/>
      <w:r>
        <w:rPr>
          <w:rFonts w:ascii="Arial" w:hAnsi="Arial" w:cs="Arial"/>
          <w:iCs/>
          <w:sz w:val="22"/>
          <w:szCs w:val="22"/>
        </w:rPr>
        <w:t xml:space="preserve"> et al., 2014)</w:t>
      </w:r>
    </w:p>
    <w:p w:rsidR="00BC5D90" w:rsidRPr="00504131" w:rsidRDefault="00BC5D90" w:rsidP="002369CD">
      <w:pPr>
        <w:pStyle w:val="ListBullet"/>
      </w:pPr>
      <w:proofErr w:type="spellStart"/>
      <w:r>
        <w:rPr>
          <w:rFonts w:ascii="Arial" w:hAnsi="Arial" w:cs="Arial"/>
          <w:i/>
          <w:iCs/>
          <w:sz w:val="22"/>
          <w:szCs w:val="22"/>
        </w:rPr>
        <w:t>Notomys</w:t>
      </w:r>
      <w:proofErr w:type="spellEnd"/>
      <w:r>
        <w:rPr>
          <w:rFonts w:ascii="Arial" w:hAnsi="Arial" w:cs="Arial"/>
          <w:i/>
          <w:iCs/>
          <w:sz w:val="22"/>
          <w:szCs w:val="22"/>
        </w:rPr>
        <w:t xml:space="preserve"> </w:t>
      </w:r>
      <w:proofErr w:type="spellStart"/>
      <w:r>
        <w:rPr>
          <w:rFonts w:ascii="Arial" w:hAnsi="Arial" w:cs="Arial"/>
          <w:i/>
          <w:iCs/>
          <w:sz w:val="22"/>
          <w:szCs w:val="22"/>
        </w:rPr>
        <w:t>longicaudatus</w:t>
      </w:r>
      <w:proofErr w:type="spellEnd"/>
      <w:r>
        <w:rPr>
          <w:rFonts w:ascii="Arial" w:hAnsi="Arial" w:cs="Arial"/>
          <w:i/>
          <w:iCs/>
          <w:sz w:val="22"/>
          <w:szCs w:val="22"/>
        </w:rPr>
        <w:t xml:space="preserve"> </w:t>
      </w:r>
      <w:r>
        <w:rPr>
          <w:rFonts w:ascii="Arial" w:hAnsi="Arial" w:cs="Arial"/>
          <w:iCs/>
          <w:sz w:val="22"/>
          <w:szCs w:val="22"/>
        </w:rPr>
        <w:t>(long-tailed hopping mouse)</w:t>
      </w:r>
      <w:r w:rsidR="004E50CD">
        <w:rPr>
          <w:rFonts w:ascii="Arial" w:hAnsi="Arial" w:cs="Arial"/>
          <w:iCs/>
          <w:sz w:val="22"/>
          <w:szCs w:val="22"/>
        </w:rPr>
        <w:t xml:space="preserve"> (</w:t>
      </w:r>
      <w:proofErr w:type="spellStart"/>
      <w:r w:rsidR="004E50CD">
        <w:rPr>
          <w:rFonts w:ascii="Arial" w:hAnsi="Arial" w:cs="Arial"/>
          <w:iCs/>
          <w:sz w:val="22"/>
          <w:szCs w:val="22"/>
        </w:rPr>
        <w:t>Woinsarski</w:t>
      </w:r>
      <w:proofErr w:type="spellEnd"/>
      <w:r w:rsidR="004E50CD">
        <w:rPr>
          <w:rFonts w:ascii="Arial" w:hAnsi="Arial" w:cs="Arial"/>
          <w:iCs/>
          <w:sz w:val="22"/>
          <w:szCs w:val="22"/>
        </w:rPr>
        <w:t xml:space="preserve"> et al., 2014)</w:t>
      </w:r>
    </w:p>
    <w:p w:rsidR="008B0055" w:rsidRDefault="008B0055" w:rsidP="00E21FA4">
      <w:pPr>
        <w:pStyle w:val="ListBullet"/>
        <w:numPr>
          <w:ilvl w:val="0"/>
          <w:numId w:val="0"/>
        </w:numPr>
        <w:rPr>
          <w:rFonts w:ascii="Arial" w:hAnsi="Arial" w:cs="Arial"/>
          <w:sz w:val="22"/>
          <w:szCs w:val="22"/>
        </w:rPr>
      </w:pPr>
    </w:p>
    <w:p w:rsidR="001F093D" w:rsidRDefault="00AE703E" w:rsidP="002369CD">
      <w:pPr>
        <w:pStyle w:val="ListBullet"/>
        <w:numPr>
          <w:ilvl w:val="0"/>
          <w:numId w:val="0"/>
        </w:numPr>
        <w:rPr>
          <w:rFonts w:ascii="Arial" w:hAnsi="Arial" w:cs="Arial"/>
          <w:iCs/>
          <w:sz w:val="22"/>
          <w:szCs w:val="22"/>
        </w:rPr>
      </w:pPr>
      <w:r>
        <w:rPr>
          <w:rFonts w:ascii="Arial" w:hAnsi="Arial" w:cs="Arial"/>
          <w:sz w:val="22"/>
          <w:szCs w:val="22"/>
        </w:rPr>
        <w:t>E</w:t>
      </w:r>
      <w:r w:rsidR="001F093D">
        <w:rPr>
          <w:rFonts w:ascii="Arial" w:hAnsi="Arial" w:cs="Arial"/>
          <w:sz w:val="22"/>
          <w:szCs w:val="22"/>
        </w:rPr>
        <w:t xml:space="preserve">xamples of extant species </w:t>
      </w:r>
      <w:r w:rsidR="001F093D">
        <w:rPr>
          <w:rFonts w:ascii="Arial" w:hAnsi="Arial" w:cs="Arial"/>
          <w:iCs/>
          <w:sz w:val="22"/>
          <w:szCs w:val="22"/>
        </w:rPr>
        <w:t xml:space="preserve">where declines </w:t>
      </w:r>
      <w:r w:rsidR="00144624">
        <w:rPr>
          <w:rFonts w:ascii="Arial" w:hAnsi="Arial" w:cs="Arial"/>
          <w:iCs/>
          <w:sz w:val="22"/>
          <w:szCs w:val="22"/>
        </w:rPr>
        <w:t xml:space="preserve">have been </w:t>
      </w:r>
      <w:r w:rsidR="001F093D">
        <w:rPr>
          <w:rFonts w:ascii="Arial" w:hAnsi="Arial" w:cs="Arial"/>
          <w:iCs/>
          <w:sz w:val="22"/>
          <w:szCs w:val="22"/>
        </w:rPr>
        <w:t xml:space="preserve">attributed to </w:t>
      </w:r>
      <w:r w:rsidR="004E50CD">
        <w:rPr>
          <w:rFonts w:ascii="Arial" w:hAnsi="Arial" w:cs="Arial"/>
          <w:iCs/>
          <w:sz w:val="22"/>
          <w:szCs w:val="22"/>
        </w:rPr>
        <w:t xml:space="preserve">habitat degradation </w:t>
      </w:r>
      <w:r w:rsidR="00144624">
        <w:rPr>
          <w:rFonts w:ascii="Arial" w:hAnsi="Arial" w:cs="Arial"/>
          <w:iCs/>
          <w:sz w:val="22"/>
          <w:szCs w:val="22"/>
        </w:rPr>
        <w:t>with</w:t>
      </w:r>
      <w:r w:rsidR="004E50CD">
        <w:rPr>
          <w:rFonts w:ascii="Arial" w:hAnsi="Arial" w:cs="Arial"/>
          <w:iCs/>
          <w:sz w:val="22"/>
          <w:szCs w:val="22"/>
        </w:rPr>
        <w:t xml:space="preserve"> livestock and feral herbivores </w:t>
      </w:r>
      <w:r w:rsidR="00144624">
        <w:rPr>
          <w:rFonts w:ascii="Arial" w:hAnsi="Arial" w:cs="Arial"/>
          <w:iCs/>
          <w:sz w:val="22"/>
          <w:szCs w:val="22"/>
        </w:rPr>
        <w:t xml:space="preserve">noted </w:t>
      </w:r>
      <w:r w:rsidR="004E50CD">
        <w:rPr>
          <w:rFonts w:ascii="Arial" w:hAnsi="Arial" w:cs="Arial"/>
          <w:iCs/>
          <w:sz w:val="22"/>
          <w:szCs w:val="22"/>
        </w:rPr>
        <w:t xml:space="preserve">as a significant contributing factor include: </w:t>
      </w:r>
    </w:p>
    <w:p w:rsidR="004E50CD" w:rsidRDefault="004E50CD" w:rsidP="001F093D">
      <w:pPr>
        <w:pStyle w:val="ListBullet"/>
        <w:rPr>
          <w:rFonts w:ascii="Arial" w:hAnsi="Arial" w:cs="Arial"/>
          <w:iCs/>
          <w:sz w:val="22"/>
          <w:szCs w:val="22"/>
        </w:rPr>
      </w:pPr>
      <w:proofErr w:type="spellStart"/>
      <w:r w:rsidRPr="004E50CD">
        <w:rPr>
          <w:rFonts w:ascii="Arial" w:hAnsi="Arial" w:cs="Arial"/>
          <w:i/>
          <w:iCs/>
          <w:sz w:val="22"/>
          <w:szCs w:val="22"/>
        </w:rPr>
        <w:t>Notomys</w:t>
      </w:r>
      <w:proofErr w:type="spellEnd"/>
      <w:r w:rsidRPr="004E50CD">
        <w:rPr>
          <w:rFonts w:ascii="Arial" w:hAnsi="Arial" w:cs="Arial"/>
          <w:i/>
          <w:iCs/>
          <w:sz w:val="22"/>
          <w:szCs w:val="22"/>
        </w:rPr>
        <w:t xml:space="preserve"> </w:t>
      </w:r>
      <w:proofErr w:type="spellStart"/>
      <w:r w:rsidRPr="004E50CD">
        <w:rPr>
          <w:rFonts w:ascii="Arial" w:hAnsi="Arial" w:cs="Arial"/>
          <w:i/>
          <w:iCs/>
          <w:sz w:val="22"/>
          <w:szCs w:val="22"/>
        </w:rPr>
        <w:t>fuscus</w:t>
      </w:r>
      <w:proofErr w:type="spellEnd"/>
      <w:r>
        <w:rPr>
          <w:rFonts w:ascii="Arial" w:hAnsi="Arial" w:cs="Arial"/>
          <w:iCs/>
          <w:sz w:val="22"/>
          <w:szCs w:val="22"/>
        </w:rPr>
        <w:t xml:space="preserve"> (dusky hopping mouse)</w:t>
      </w:r>
      <w:r w:rsidR="00D84C48">
        <w:rPr>
          <w:rFonts w:ascii="Arial" w:hAnsi="Arial" w:cs="Arial"/>
          <w:iCs/>
          <w:sz w:val="22"/>
          <w:szCs w:val="22"/>
        </w:rPr>
        <w:t xml:space="preserve"> (</w:t>
      </w:r>
      <w:proofErr w:type="spellStart"/>
      <w:r w:rsidR="00D84C48">
        <w:rPr>
          <w:rFonts w:ascii="Arial" w:hAnsi="Arial" w:cs="Arial"/>
          <w:iCs/>
          <w:sz w:val="22"/>
          <w:szCs w:val="22"/>
        </w:rPr>
        <w:t>Woinarski</w:t>
      </w:r>
      <w:proofErr w:type="spellEnd"/>
      <w:r w:rsidR="00D84C48">
        <w:rPr>
          <w:rFonts w:ascii="Arial" w:hAnsi="Arial" w:cs="Arial"/>
          <w:iCs/>
          <w:sz w:val="22"/>
          <w:szCs w:val="22"/>
        </w:rPr>
        <w:t xml:space="preserve"> et al., 2014)</w:t>
      </w:r>
    </w:p>
    <w:p w:rsidR="00541C97" w:rsidRPr="00541C97" w:rsidRDefault="00F77876" w:rsidP="00F119FE">
      <w:pPr>
        <w:pStyle w:val="ListBullet"/>
        <w:rPr>
          <w:rFonts w:ascii="Arial" w:hAnsi="Arial" w:cs="Arial"/>
          <w:sz w:val="22"/>
          <w:szCs w:val="22"/>
        </w:rPr>
      </w:pPr>
      <w:proofErr w:type="spellStart"/>
      <w:r w:rsidRPr="001F093D">
        <w:rPr>
          <w:rFonts w:ascii="Arial" w:hAnsi="Arial" w:cs="Arial"/>
          <w:i/>
          <w:sz w:val="22"/>
          <w:szCs w:val="22"/>
        </w:rPr>
        <w:t>Pseudomys</w:t>
      </w:r>
      <w:proofErr w:type="spellEnd"/>
      <w:r w:rsidRPr="001F093D">
        <w:rPr>
          <w:rFonts w:ascii="Arial" w:hAnsi="Arial" w:cs="Arial"/>
          <w:i/>
          <w:sz w:val="22"/>
          <w:szCs w:val="22"/>
        </w:rPr>
        <w:t xml:space="preserve"> </w:t>
      </w:r>
      <w:proofErr w:type="spellStart"/>
      <w:r w:rsidRPr="001F093D">
        <w:rPr>
          <w:rFonts w:ascii="Arial" w:hAnsi="Arial" w:cs="Arial"/>
          <w:i/>
          <w:sz w:val="22"/>
          <w:szCs w:val="22"/>
        </w:rPr>
        <w:t>australis</w:t>
      </w:r>
      <w:proofErr w:type="spellEnd"/>
      <w:r>
        <w:rPr>
          <w:rFonts w:ascii="Arial" w:hAnsi="Arial" w:cs="Arial"/>
          <w:sz w:val="22"/>
          <w:szCs w:val="22"/>
        </w:rPr>
        <w:t xml:space="preserve"> (plains mouse</w:t>
      </w:r>
      <w:r w:rsidRPr="001F093D">
        <w:rPr>
          <w:rFonts w:ascii="Arial" w:hAnsi="Arial" w:cs="Arial"/>
          <w:sz w:val="22"/>
          <w:szCs w:val="22"/>
        </w:rPr>
        <w:t>)</w:t>
      </w:r>
      <w:r w:rsidR="00D84C48">
        <w:rPr>
          <w:rFonts w:ascii="Arial" w:hAnsi="Arial" w:cs="Arial"/>
          <w:sz w:val="22"/>
          <w:szCs w:val="22"/>
        </w:rPr>
        <w:t xml:space="preserve"> </w:t>
      </w:r>
      <w:r w:rsidR="00D84C48">
        <w:rPr>
          <w:rFonts w:ascii="Arial" w:hAnsi="Arial" w:cs="Arial"/>
          <w:iCs/>
          <w:sz w:val="22"/>
          <w:szCs w:val="22"/>
        </w:rPr>
        <w:t>(</w:t>
      </w:r>
      <w:proofErr w:type="spellStart"/>
      <w:r w:rsidR="00D84C48">
        <w:rPr>
          <w:rFonts w:ascii="Arial" w:hAnsi="Arial" w:cs="Arial"/>
          <w:iCs/>
          <w:sz w:val="22"/>
          <w:szCs w:val="22"/>
        </w:rPr>
        <w:t>Woinarski</w:t>
      </w:r>
      <w:proofErr w:type="spellEnd"/>
      <w:r w:rsidR="00D84C48">
        <w:rPr>
          <w:rFonts w:ascii="Arial" w:hAnsi="Arial" w:cs="Arial"/>
          <w:iCs/>
          <w:sz w:val="22"/>
          <w:szCs w:val="22"/>
        </w:rPr>
        <w:t xml:space="preserve"> et al., 2014)</w:t>
      </w:r>
      <w:bookmarkStart w:id="0" w:name="top"/>
      <w:r w:rsidR="006D274D">
        <w:rPr>
          <w:rFonts w:ascii="Arial" w:hAnsi="Arial" w:cs="Arial"/>
          <w:iCs/>
          <w:sz w:val="22"/>
          <w:szCs w:val="22"/>
        </w:rPr>
        <w:t xml:space="preserve"> </w:t>
      </w:r>
    </w:p>
    <w:p w:rsidR="001F093D" w:rsidRDefault="00F119FE" w:rsidP="00F119FE">
      <w:pPr>
        <w:pStyle w:val="ListBullet"/>
        <w:rPr>
          <w:rFonts w:ascii="Arial" w:hAnsi="Arial" w:cs="Arial"/>
          <w:sz w:val="22"/>
          <w:szCs w:val="22"/>
        </w:rPr>
      </w:pPr>
      <w:proofErr w:type="spellStart"/>
      <w:r w:rsidRPr="00F119FE">
        <w:rPr>
          <w:rFonts w:ascii="Arial" w:hAnsi="Arial" w:cs="Arial"/>
          <w:i/>
          <w:iCs/>
          <w:sz w:val="22"/>
          <w:szCs w:val="22"/>
        </w:rPr>
        <w:t>Ophidiocephalus</w:t>
      </w:r>
      <w:proofErr w:type="spellEnd"/>
      <w:r w:rsidRPr="00F119FE">
        <w:rPr>
          <w:rFonts w:ascii="Arial" w:hAnsi="Arial" w:cs="Arial"/>
          <w:i/>
          <w:iCs/>
          <w:sz w:val="22"/>
          <w:szCs w:val="22"/>
        </w:rPr>
        <w:t xml:space="preserve"> </w:t>
      </w:r>
      <w:proofErr w:type="spellStart"/>
      <w:r w:rsidRPr="00F119FE">
        <w:rPr>
          <w:rFonts w:ascii="Arial" w:hAnsi="Arial" w:cs="Arial"/>
          <w:i/>
          <w:iCs/>
          <w:sz w:val="22"/>
          <w:szCs w:val="22"/>
        </w:rPr>
        <w:t>taeniatus</w:t>
      </w:r>
      <w:proofErr w:type="spellEnd"/>
      <w:r w:rsidRPr="00F119FE">
        <w:rPr>
          <w:rFonts w:ascii="Arial" w:hAnsi="Arial" w:cs="Arial"/>
          <w:sz w:val="22"/>
          <w:szCs w:val="22"/>
        </w:rPr>
        <w:t xml:space="preserve"> (</w:t>
      </w:r>
      <w:proofErr w:type="spellStart"/>
      <w:r w:rsidRPr="00F119FE">
        <w:rPr>
          <w:rFonts w:ascii="Arial" w:hAnsi="Arial" w:cs="Arial"/>
          <w:sz w:val="22"/>
          <w:szCs w:val="22"/>
        </w:rPr>
        <w:t>bronzeback</w:t>
      </w:r>
      <w:proofErr w:type="spellEnd"/>
      <w:r w:rsidRPr="00F119FE">
        <w:rPr>
          <w:rFonts w:ascii="Arial" w:hAnsi="Arial" w:cs="Arial"/>
          <w:sz w:val="22"/>
          <w:szCs w:val="22"/>
        </w:rPr>
        <w:t xml:space="preserve"> snake-</w:t>
      </w:r>
      <w:r w:rsidRPr="001417CA">
        <w:rPr>
          <w:rFonts w:ascii="Arial" w:hAnsi="Arial" w:cs="Arial"/>
          <w:sz w:val="22"/>
          <w:szCs w:val="22"/>
        </w:rPr>
        <w:t>lizard</w:t>
      </w:r>
      <w:bookmarkEnd w:id="0"/>
      <w:r w:rsidRPr="001417CA">
        <w:rPr>
          <w:rFonts w:ascii="Arial" w:hAnsi="Arial" w:cs="Arial"/>
          <w:sz w:val="22"/>
          <w:szCs w:val="22"/>
        </w:rPr>
        <w:t>)</w:t>
      </w:r>
      <w:r w:rsidR="00D84C48" w:rsidRPr="001417CA">
        <w:rPr>
          <w:rFonts w:ascii="Arial" w:hAnsi="Arial" w:cs="Arial"/>
          <w:sz w:val="22"/>
          <w:szCs w:val="22"/>
        </w:rPr>
        <w:t xml:space="preserve"> (</w:t>
      </w:r>
      <w:proofErr w:type="spellStart"/>
      <w:r w:rsidR="00D84C48" w:rsidRPr="001417CA">
        <w:rPr>
          <w:rFonts w:ascii="Arial" w:hAnsi="Arial" w:cs="Arial"/>
          <w:sz w:val="22"/>
          <w:szCs w:val="22"/>
        </w:rPr>
        <w:t>Cogger</w:t>
      </w:r>
      <w:proofErr w:type="spellEnd"/>
      <w:r w:rsidR="00D84C48" w:rsidRPr="001417CA">
        <w:rPr>
          <w:rFonts w:ascii="Arial" w:hAnsi="Arial" w:cs="Arial"/>
          <w:sz w:val="22"/>
          <w:szCs w:val="22"/>
        </w:rPr>
        <w:t xml:space="preserve"> et al., 1993)</w:t>
      </w:r>
      <w:r w:rsidR="001417CA">
        <w:rPr>
          <w:rFonts w:ascii="Arial" w:hAnsi="Arial" w:cs="Arial"/>
          <w:sz w:val="22"/>
          <w:szCs w:val="22"/>
        </w:rPr>
        <w:t>.</w:t>
      </w:r>
    </w:p>
    <w:p w:rsidR="00AE703E" w:rsidRPr="00981BB1" w:rsidRDefault="00144624" w:rsidP="00981BB1">
      <w:pPr>
        <w:pStyle w:val="ListBullet"/>
        <w:rPr>
          <w:rFonts w:ascii="Arial" w:hAnsi="Arial" w:cs="Arial"/>
          <w:sz w:val="22"/>
          <w:szCs w:val="22"/>
        </w:rPr>
      </w:pPr>
      <w:proofErr w:type="spellStart"/>
      <w:r w:rsidRPr="00282A2A">
        <w:rPr>
          <w:rFonts w:ascii="Arial" w:hAnsi="Arial" w:cs="Arial"/>
          <w:i/>
          <w:sz w:val="22"/>
          <w:szCs w:val="22"/>
        </w:rPr>
        <w:t>Erythrura</w:t>
      </w:r>
      <w:proofErr w:type="spellEnd"/>
      <w:r w:rsidRPr="00282A2A">
        <w:rPr>
          <w:rFonts w:ascii="Arial" w:hAnsi="Arial" w:cs="Arial"/>
          <w:i/>
          <w:sz w:val="22"/>
          <w:szCs w:val="22"/>
        </w:rPr>
        <w:t xml:space="preserve"> </w:t>
      </w:r>
      <w:proofErr w:type="spellStart"/>
      <w:r w:rsidRPr="00282A2A">
        <w:rPr>
          <w:rFonts w:ascii="Arial" w:hAnsi="Arial" w:cs="Arial"/>
          <w:i/>
          <w:sz w:val="22"/>
          <w:szCs w:val="22"/>
        </w:rPr>
        <w:t>gouldiae</w:t>
      </w:r>
      <w:proofErr w:type="spellEnd"/>
      <w:r w:rsidRPr="00282A2A">
        <w:rPr>
          <w:rFonts w:ascii="Arial" w:hAnsi="Arial" w:cs="Arial"/>
          <w:sz w:val="22"/>
          <w:szCs w:val="22"/>
        </w:rPr>
        <w:t xml:space="preserve"> (Gouldian finch) </w:t>
      </w:r>
      <w:r w:rsidR="00981BB1" w:rsidRPr="009B35AA">
        <w:rPr>
          <w:rFonts w:ascii="Arial" w:hAnsi="Arial" w:cs="Arial"/>
          <w:sz w:val="22"/>
          <w:szCs w:val="22"/>
        </w:rPr>
        <w:t>(Garnett and Crowley, 2000; Garnett et al., 2011)</w:t>
      </w:r>
    </w:p>
    <w:p w:rsidR="00144624" w:rsidRPr="009B35AA" w:rsidRDefault="00144624" w:rsidP="00144624">
      <w:pPr>
        <w:pStyle w:val="ListBullet"/>
        <w:rPr>
          <w:rFonts w:ascii="Arial" w:hAnsi="Arial" w:cs="Arial"/>
          <w:sz w:val="22"/>
          <w:szCs w:val="22"/>
        </w:rPr>
      </w:pPr>
      <w:proofErr w:type="spellStart"/>
      <w:r w:rsidRPr="009B35AA">
        <w:rPr>
          <w:rFonts w:ascii="Arial" w:hAnsi="Arial" w:cs="Arial"/>
          <w:i/>
          <w:sz w:val="22"/>
          <w:szCs w:val="22"/>
        </w:rPr>
        <w:t>Geophaps</w:t>
      </w:r>
      <w:proofErr w:type="spellEnd"/>
      <w:r w:rsidRPr="009B35AA">
        <w:rPr>
          <w:rFonts w:ascii="Arial" w:hAnsi="Arial" w:cs="Arial"/>
          <w:i/>
          <w:sz w:val="22"/>
          <w:szCs w:val="22"/>
        </w:rPr>
        <w:t xml:space="preserve"> </w:t>
      </w:r>
      <w:proofErr w:type="spellStart"/>
      <w:r w:rsidRPr="009B35AA">
        <w:rPr>
          <w:rFonts w:ascii="Arial" w:hAnsi="Arial" w:cs="Arial"/>
          <w:i/>
          <w:sz w:val="22"/>
          <w:szCs w:val="22"/>
        </w:rPr>
        <w:t>plumifera</w:t>
      </w:r>
      <w:proofErr w:type="spellEnd"/>
      <w:r w:rsidRPr="009B35AA">
        <w:rPr>
          <w:rFonts w:ascii="Arial" w:hAnsi="Arial" w:cs="Arial"/>
          <w:i/>
          <w:sz w:val="22"/>
          <w:szCs w:val="22"/>
        </w:rPr>
        <w:t xml:space="preserve"> </w:t>
      </w:r>
      <w:proofErr w:type="spellStart"/>
      <w:r w:rsidRPr="009B35AA">
        <w:rPr>
          <w:rFonts w:ascii="Arial" w:hAnsi="Arial" w:cs="Arial"/>
          <w:i/>
          <w:sz w:val="22"/>
          <w:szCs w:val="22"/>
        </w:rPr>
        <w:t>leucogaster</w:t>
      </w:r>
      <w:proofErr w:type="spellEnd"/>
      <w:r w:rsidRPr="009B35AA">
        <w:rPr>
          <w:rFonts w:ascii="Arial" w:hAnsi="Arial" w:cs="Arial"/>
          <w:sz w:val="22"/>
          <w:szCs w:val="22"/>
        </w:rPr>
        <w:t xml:space="preserve"> (</w:t>
      </w:r>
      <w:proofErr w:type="spellStart"/>
      <w:r w:rsidRPr="009B35AA">
        <w:rPr>
          <w:rFonts w:ascii="Arial" w:hAnsi="Arial" w:cs="Arial"/>
          <w:sz w:val="22"/>
          <w:szCs w:val="22"/>
        </w:rPr>
        <w:t>spinifex</w:t>
      </w:r>
      <w:proofErr w:type="spellEnd"/>
      <w:r w:rsidRPr="009B35AA">
        <w:rPr>
          <w:rFonts w:ascii="Arial" w:hAnsi="Arial" w:cs="Arial"/>
          <w:sz w:val="22"/>
          <w:szCs w:val="22"/>
        </w:rPr>
        <w:t xml:space="preserve"> pigeon) (Garnett and Crowley, 2000; Garnett et al., 2011)</w:t>
      </w:r>
    </w:p>
    <w:p w:rsidR="00C30DE6" w:rsidRDefault="00144624" w:rsidP="00144624">
      <w:pPr>
        <w:pStyle w:val="ListBullet"/>
        <w:rPr>
          <w:rFonts w:ascii="Arial" w:hAnsi="Arial" w:cs="Arial"/>
          <w:sz w:val="22"/>
          <w:szCs w:val="22"/>
        </w:rPr>
      </w:pPr>
      <w:proofErr w:type="spellStart"/>
      <w:r w:rsidRPr="00EF067F">
        <w:rPr>
          <w:rFonts w:ascii="Arial" w:hAnsi="Arial" w:cs="Arial"/>
          <w:i/>
          <w:sz w:val="22"/>
          <w:szCs w:val="22"/>
        </w:rPr>
        <w:t>Dasyuroides</w:t>
      </w:r>
      <w:proofErr w:type="spellEnd"/>
      <w:r w:rsidRPr="00EF067F">
        <w:rPr>
          <w:rFonts w:ascii="Arial" w:hAnsi="Arial" w:cs="Arial"/>
          <w:i/>
          <w:sz w:val="22"/>
          <w:szCs w:val="22"/>
        </w:rPr>
        <w:t xml:space="preserve"> </w:t>
      </w:r>
      <w:proofErr w:type="spellStart"/>
      <w:r w:rsidRPr="00EF067F">
        <w:rPr>
          <w:rFonts w:ascii="Arial" w:hAnsi="Arial" w:cs="Arial"/>
          <w:i/>
          <w:sz w:val="22"/>
          <w:szCs w:val="22"/>
        </w:rPr>
        <w:t>burnei</w:t>
      </w:r>
      <w:proofErr w:type="spellEnd"/>
      <w:r w:rsidRPr="00EF067F">
        <w:rPr>
          <w:rFonts w:ascii="Arial" w:hAnsi="Arial" w:cs="Arial"/>
          <w:i/>
          <w:sz w:val="22"/>
          <w:szCs w:val="22"/>
        </w:rPr>
        <w:t xml:space="preserve"> </w:t>
      </w:r>
      <w:r>
        <w:rPr>
          <w:rFonts w:ascii="Arial" w:hAnsi="Arial" w:cs="Arial"/>
          <w:sz w:val="22"/>
          <w:szCs w:val="22"/>
        </w:rPr>
        <w:t>(kowari)</w:t>
      </w:r>
      <w:r w:rsidR="00C30DE6">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Woinarski</w:t>
      </w:r>
      <w:proofErr w:type="spellEnd"/>
      <w:r>
        <w:rPr>
          <w:rFonts w:ascii="Arial" w:hAnsi="Arial" w:cs="Arial"/>
          <w:sz w:val="22"/>
          <w:szCs w:val="22"/>
        </w:rPr>
        <w:t xml:space="preserve"> et al., 2014)</w:t>
      </w:r>
    </w:p>
    <w:p w:rsidR="00C30DE6" w:rsidRDefault="00C30DE6" w:rsidP="00C30DE6">
      <w:pPr>
        <w:pStyle w:val="ListBullet"/>
        <w:numPr>
          <w:ilvl w:val="0"/>
          <w:numId w:val="0"/>
        </w:numPr>
        <w:rPr>
          <w:rFonts w:ascii="Arial" w:hAnsi="Arial" w:cs="Arial"/>
          <w:sz w:val="22"/>
          <w:szCs w:val="22"/>
        </w:rPr>
      </w:pPr>
    </w:p>
    <w:p w:rsidR="00144624" w:rsidRPr="00144624" w:rsidRDefault="00144624" w:rsidP="00BD4D70">
      <w:pPr>
        <w:pStyle w:val="ListBullet"/>
        <w:numPr>
          <w:ilvl w:val="0"/>
          <w:numId w:val="0"/>
        </w:numPr>
        <w:rPr>
          <w:rFonts w:ascii="Arial" w:hAnsi="Arial" w:cs="Arial"/>
          <w:sz w:val="22"/>
          <w:szCs w:val="22"/>
        </w:rPr>
      </w:pPr>
    </w:p>
    <w:p w:rsidR="004B66EF" w:rsidRPr="002B5617" w:rsidRDefault="004B66EF" w:rsidP="004B66EF">
      <w:pPr>
        <w:pStyle w:val="ListBullet"/>
        <w:keepNext/>
        <w:numPr>
          <w:ilvl w:val="0"/>
          <w:numId w:val="0"/>
        </w:numPr>
        <w:rPr>
          <w:rFonts w:ascii="Arial" w:hAnsi="Arial" w:cs="Arial"/>
          <w:sz w:val="22"/>
          <w:szCs w:val="22"/>
          <w:u w:val="single"/>
        </w:rPr>
      </w:pPr>
      <w:r w:rsidRPr="002B5617">
        <w:rPr>
          <w:rFonts w:ascii="Arial" w:hAnsi="Arial" w:cs="Arial"/>
          <w:sz w:val="22"/>
          <w:szCs w:val="22"/>
          <w:u w:val="single"/>
        </w:rPr>
        <w:t>Link</w:t>
      </w:r>
      <w:r>
        <w:rPr>
          <w:rFonts w:ascii="Arial" w:hAnsi="Arial" w:cs="Arial"/>
          <w:sz w:val="22"/>
          <w:szCs w:val="22"/>
          <w:u w:val="single"/>
        </w:rPr>
        <w:t xml:space="preserve"> between </w:t>
      </w:r>
      <w:r w:rsidRPr="002B5617">
        <w:rPr>
          <w:rFonts w:ascii="Arial" w:hAnsi="Arial" w:cs="Arial"/>
          <w:sz w:val="22"/>
          <w:szCs w:val="22"/>
          <w:u w:val="single"/>
        </w:rPr>
        <w:t>artificial watering points</w:t>
      </w:r>
      <w:r w:rsidR="00AE703E">
        <w:rPr>
          <w:rFonts w:ascii="Arial" w:hAnsi="Arial" w:cs="Arial"/>
          <w:sz w:val="22"/>
          <w:szCs w:val="22"/>
          <w:u w:val="single"/>
        </w:rPr>
        <w:t>, grazing and threatened species:</w:t>
      </w:r>
    </w:p>
    <w:p w:rsidR="00332390" w:rsidRDefault="00332390" w:rsidP="00D234EF">
      <w:pPr>
        <w:pStyle w:val="ListBullet"/>
        <w:numPr>
          <w:ilvl w:val="0"/>
          <w:numId w:val="0"/>
        </w:numPr>
        <w:rPr>
          <w:rFonts w:ascii="Arial" w:hAnsi="Arial" w:cs="Arial"/>
          <w:iCs/>
          <w:sz w:val="22"/>
          <w:szCs w:val="22"/>
        </w:rPr>
      </w:pPr>
    </w:p>
    <w:p w:rsidR="00A40857" w:rsidRPr="00BD4D70" w:rsidRDefault="00A40857" w:rsidP="00C30DE6">
      <w:pPr>
        <w:pStyle w:val="ListBullet"/>
        <w:numPr>
          <w:ilvl w:val="0"/>
          <w:numId w:val="0"/>
        </w:numPr>
        <w:rPr>
          <w:rFonts w:ascii="Arial" w:hAnsi="Arial" w:cs="Arial"/>
          <w:sz w:val="22"/>
          <w:szCs w:val="22"/>
        </w:rPr>
      </w:pPr>
      <w:r w:rsidRPr="00BD4D70">
        <w:rPr>
          <w:rFonts w:ascii="Arial" w:hAnsi="Arial" w:cs="Arial"/>
          <w:sz w:val="22"/>
          <w:szCs w:val="22"/>
        </w:rPr>
        <w:t xml:space="preserve">Despite the role that </w:t>
      </w:r>
      <w:bookmarkStart w:id="1" w:name="_GoBack"/>
      <w:r w:rsidR="0080398B" w:rsidRPr="0080398B">
        <w:rPr>
          <w:rFonts w:ascii="Arial" w:hAnsi="Arial" w:cs="Arial"/>
          <w:sz w:val="22"/>
          <w:szCs w:val="22"/>
        </w:rPr>
        <w:t>artificial watering points</w:t>
      </w:r>
      <w:r w:rsidR="000E2019" w:rsidRPr="00BD4D70">
        <w:rPr>
          <w:rFonts w:ascii="Arial" w:hAnsi="Arial" w:cs="Arial"/>
          <w:sz w:val="22"/>
          <w:szCs w:val="22"/>
        </w:rPr>
        <w:t xml:space="preserve"> </w:t>
      </w:r>
      <w:bookmarkEnd w:id="1"/>
      <w:r w:rsidRPr="00BD4D70">
        <w:rPr>
          <w:rFonts w:ascii="Arial" w:hAnsi="Arial" w:cs="Arial"/>
          <w:sz w:val="22"/>
          <w:szCs w:val="22"/>
        </w:rPr>
        <w:t xml:space="preserve">have played in facilitating the spread of grazing across landscapes, and therefore contributing to </w:t>
      </w:r>
      <w:r w:rsidR="00E47DC1">
        <w:rPr>
          <w:rFonts w:ascii="Arial" w:hAnsi="Arial" w:cs="Arial"/>
          <w:sz w:val="22"/>
          <w:szCs w:val="22"/>
        </w:rPr>
        <w:t xml:space="preserve">species </w:t>
      </w:r>
      <w:r w:rsidRPr="00BD4D70">
        <w:rPr>
          <w:rFonts w:ascii="Arial" w:hAnsi="Arial" w:cs="Arial"/>
          <w:sz w:val="22"/>
          <w:szCs w:val="22"/>
        </w:rPr>
        <w:t>declines</w:t>
      </w:r>
      <w:r w:rsidRPr="00A40857">
        <w:rPr>
          <w:rFonts w:ascii="Arial" w:hAnsi="Arial" w:cs="Arial"/>
          <w:sz w:val="22"/>
          <w:szCs w:val="22"/>
        </w:rPr>
        <w:t xml:space="preserve"> and extinctions, i</w:t>
      </w:r>
      <w:r w:rsidRPr="00A40857">
        <w:rPr>
          <w:rFonts w:ascii="Arial" w:hAnsi="Arial" w:cs="Arial"/>
          <w:iCs/>
          <w:sz w:val="22"/>
          <w:szCs w:val="22"/>
        </w:rPr>
        <w:t xml:space="preserve">t is difficult to </w:t>
      </w:r>
      <w:r>
        <w:rPr>
          <w:rFonts w:ascii="Arial" w:hAnsi="Arial" w:cs="Arial"/>
          <w:iCs/>
          <w:sz w:val="22"/>
          <w:szCs w:val="22"/>
        </w:rPr>
        <w:t xml:space="preserve">make the </w:t>
      </w:r>
      <w:r w:rsidRPr="00A40857">
        <w:rPr>
          <w:rFonts w:ascii="Arial" w:hAnsi="Arial" w:cs="Arial"/>
          <w:iCs/>
          <w:sz w:val="22"/>
          <w:szCs w:val="22"/>
        </w:rPr>
        <w:t xml:space="preserve">link </w:t>
      </w:r>
      <w:r>
        <w:rPr>
          <w:rFonts w:ascii="Arial" w:hAnsi="Arial" w:cs="Arial"/>
          <w:iCs/>
          <w:sz w:val="22"/>
          <w:szCs w:val="22"/>
        </w:rPr>
        <w:t>between these declines and</w:t>
      </w:r>
      <w:r w:rsidRPr="00A40857">
        <w:rPr>
          <w:rFonts w:ascii="Arial" w:hAnsi="Arial" w:cs="Arial"/>
          <w:iCs/>
          <w:sz w:val="22"/>
          <w:szCs w:val="22"/>
        </w:rPr>
        <w:t xml:space="preserve"> grazing as a </w:t>
      </w:r>
      <w:r w:rsidR="00E47DC1">
        <w:rPr>
          <w:rFonts w:ascii="Arial" w:hAnsi="Arial" w:cs="Arial"/>
          <w:iCs/>
          <w:sz w:val="22"/>
          <w:szCs w:val="22"/>
        </w:rPr>
        <w:t xml:space="preserve">sole and direct </w:t>
      </w:r>
      <w:r w:rsidRPr="00A40857">
        <w:rPr>
          <w:rFonts w:ascii="Arial" w:hAnsi="Arial" w:cs="Arial"/>
          <w:iCs/>
          <w:sz w:val="22"/>
          <w:szCs w:val="22"/>
        </w:rPr>
        <w:t xml:space="preserve">consequence of the </w:t>
      </w:r>
      <w:r w:rsidRPr="00BD4D70">
        <w:rPr>
          <w:rFonts w:ascii="Arial" w:hAnsi="Arial" w:cs="Arial"/>
          <w:sz w:val="22"/>
          <w:szCs w:val="22"/>
        </w:rPr>
        <w:t>proliferation, placement and management of artificial watering points</w:t>
      </w:r>
      <w:r>
        <w:rPr>
          <w:rFonts w:ascii="Arial" w:hAnsi="Arial" w:cs="Arial"/>
          <w:sz w:val="22"/>
          <w:szCs w:val="22"/>
        </w:rPr>
        <w:t xml:space="preserve"> in a way that meets the thresholds in the criteria for assessment.</w:t>
      </w:r>
      <w:r w:rsidR="00AE703E">
        <w:rPr>
          <w:rFonts w:ascii="Arial" w:hAnsi="Arial" w:cs="Arial"/>
          <w:sz w:val="22"/>
          <w:szCs w:val="22"/>
        </w:rPr>
        <w:t xml:space="preserve"> There are four main reasons for this:</w:t>
      </w:r>
    </w:p>
    <w:p w:rsidR="00A40857" w:rsidRDefault="00A40857" w:rsidP="00C30DE6">
      <w:pPr>
        <w:pStyle w:val="ListBullet"/>
        <w:numPr>
          <w:ilvl w:val="0"/>
          <w:numId w:val="0"/>
        </w:numPr>
        <w:rPr>
          <w:rFonts w:ascii="Arial" w:hAnsi="Arial" w:cs="Arial"/>
          <w:iCs/>
          <w:sz w:val="22"/>
          <w:szCs w:val="22"/>
        </w:rPr>
      </w:pPr>
    </w:p>
    <w:p w:rsidR="00C30DE6" w:rsidRPr="00A40857" w:rsidRDefault="00AE703E" w:rsidP="00BD4D70">
      <w:pPr>
        <w:pStyle w:val="ListBullet"/>
        <w:numPr>
          <w:ilvl w:val="0"/>
          <w:numId w:val="43"/>
        </w:numPr>
        <w:rPr>
          <w:rFonts w:ascii="Arial" w:hAnsi="Arial" w:cs="Arial"/>
          <w:iCs/>
          <w:sz w:val="22"/>
          <w:szCs w:val="22"/>
        </w:rPr>
      </w:pPr>
      <w:r>
        <w:rPr>
          <w:rFonts w:ascii="Arial" w:hAnsi="Arial" w:cs="Arial"/>
          <w:sz w:val="22"/>
          <w:szCs w:val="22"/>
        </w:rPr>
        <w:t>Where</w:t>
      </w:r>
      <w:r w:rsidRPr="00954F1F">
        <w:rPr>
          <w:rFonts w:ascii="Arial" w:hAnsi="Arial" w:cs="Arial"/>
          <w:sz w:val="22"/>
          <w:szCs w:val="22"/>
        </w:rPr>
        <w:t xml:space="preserve"> decline </w:t>
      </w:r>
      <w:r>
        <w:rPr>
          <w:rFonts w:ascii="Arial" w:hAnsi="Arial" w:cs="Arial"/>
          <w:sz w:val="22"/>
          <w:szCs w:val="22"/>
        </w:rPr>
        <w:t xml:space="preserve">has been </w:t>
      </w:r>
      <w:r w:rsidRPr="00954F1F">
        <w:rPr>
          <w:rFonts w:ascii="Arial" w:hAnsi="Arial" w:cs="Arial"/>
          <w:sz w:val="22"/>
          <w:szCs w:val="22"/>
        </w:rPr>
        <w:t xml:space="preserve">attributed to grazing pressure, the greatest impact is considered to have </w:t>
      </w:r>
      <w:r>
        <w:rPr>
          <w:rFonts w:ascii="Arial" w:hAnsi="Arial" w:cs="Arial"/>
          <w:sz w:val="22"/>
          <w:szCs w:val="22"/>
        </w:rPr>
        <w:t xml:space="preserve">mostly </w:t>
      </w:r>
      <w:r w:rsidRPr="00954F1F">
        <w:rPr>
          <w:rFonts w:ascii="Arial" w:hAnsi="Arial" w:cs="Arial"/>
          <w:sz w:val="22"/>
          <w:szCs w:val="22"/>
        </w:rPr>
        <w:t xml:space="preserve">occurred in the early years of pastoral expansion in the late 1800s and early 1900s, </w:t>
      </w:r>
      <w:r>
        <w:rPr>
          <w:rFonts w:ascii="Arial" w:hAnsi="Arial" w:cs="Arial"/>
          <w:sz w:val="22"/>
          <w:szCs w:val="22"/>
        </w:rPr>
        <w:t xml:space="preserve">exacerbated during periods of severe </w:t>
      </w:r>
      <w:r w:rsidRPr="00954F1F">
        <w:rPr>
          <w:rFonts w:ascii="Arial" w:hAnsi="Arial" w:cs="Arial"/>
          <w:sz w:val="22"/>
          <w:szCs w:val="22"/>
        </w:rPr>
        <w:t>drought.</w:t>
      </w:r>
      <w:r>
        <w:rPr>
          <w:rFonts w:ascii="Arial" w:hAnsi="Arial" w:cs="Arial"/>
          <w:sz w:val="22"/>
          <w:szCs w:val="22"/>
        </w:rPr>
        <w:t xml:space="preserve"> </w:t>
      </w:r>
      <w:r w:rsidR="00C30DE6">
        <w:rPr>
          <w:rFonts w:ascii="Arial" w:hAnsi="Arial" w:cs="Arial"/>
          <w:iCs/>
          <w:sz w:val="22"/>
          <w:szCs w:val="22"/>
        </w:rPr>
        <w:t xml:space="preserve">There is no reason to believe that the history of biodiversity decline in the rangelands has been arrested </w:t>
      </w:r>
      <w:r w:rsidR="00C30DE6" w:rsidRPr="000F2B37">
        <w:rPr>
          <w:rFonts w:ascii="Arial" w:hAnsi="Arial" w:cs="Arial"/>
          <w:iCs/>
          <w:sz w:val="22"/>
          <w:szCs w:val="22"/>
        </w:rPr>
        <w:t>given current land uses and time lags in biological responses</w:t>
      </w:r>
      <w:r w:rsidR="00C30DE6">
        <w:rPr>
          <w:rFonts w:ascii="Arial" w:hAnsi="Arial" w:cs="Arial"/>
          <w:iCs/>
          <w:sz w:val="22"/>
          <w:szCs w:val="22"/>
        </w:rPr>
        <w:t>, and there is evidence that it is accelerating in some areas (Basin and ACRIS, 2008; State of the Environment Committee, 2011). However, f</w:t>
      </w:r>
      <w:r w:rsidR="00C30DE6" w:rsidRPr="000F2B37">
        <w:rPr>
          <w:rFonts w:ascii="Arial" w:hAnsi="Arial" w:cs="Arial"/>
          <w:sz w:val="22"/>
          <w:szCs w:val="22"/>
        </w:rPr>
        <w:t>or many species where declines</w:t>
      </w:r>
      <w:r w:rsidR="00C30DE6">
        <w:rPr>
          <w:rFonts w:ascii="Arial" w:hAnsi="Arial" w:cs="Arial"/>
          <w:sz w:val="22"/>
          <w:szCs w:val="22"/>
        </w:rPr>
        <w:t xml:space="preserve"> are linked or suspected to be a result of grazing pressure, it is often </w:t>
      </w:r>
      <w:r w:rsidR="00975FD2">
        <w:rPr>
          <w:rFonts w:ascii="Arial" w:hAnsi="Arial" w:cs="Arial"/>
          <w:sz w:val="22"/>
          <w:szCs w:val="22"/>
        </w:rPr>
        <w:t xml:space="preserve">technically </w:t>
      </w:r>
      <w:r w:rsidR="00C30DE6">
        <w:rPr>
          <w:rFonts w:ascii="Arial" w:hAnsi="Arial" w:cs="Arial"/>
          <w:sz w:val="22"/>
          <w:szCs w:val="22"/>
        </w:rPr>
        <w:t xml:space="preserve">difficult to determine if the threat is current or historic. In many cases this may be a consequence </w:t>
      </w:r>
      <w:r w:rsidR="00C30DE6" w:rsidRPr="009C2C15">
        <w:rPr>
          <w:rFonts w:ascii="Arial" w:hAnsi="Arial" w:cs="Arial"/>
          <w:sz w:val="22"/>
          <w:szCs w:val="22"/>
        </w:rPr>
        <w:t>of</w:t>
      </w:r>
      <w:r w:rsidR="00C30DE6">
        <w:rPr>
          <w:rFonts w:ascii="Arial" w:hAnsi="Arial" w:cs="Arial"/>
          <w:sz w:val="22"/>
          <w:szCs w:val="22"/>
        </w:rPr>
        <w:t xml:space="preserve"> limited recent studies,</w:t>
      </w:r>
      <w:r w:rsidR="00C30DE6" w:rsidRPr="009C2C15">
        <w:rPr>
          <w:rFonts w:ascii="Arial" w:hAnsi="Arial" w:cs="Arial"/>
          <w:sz w:val="22"/>
          <w:szCs w:val="22"/>
        </w:rPr>
        <w:t xml:space="preserve"> lack of </w:t>
      </w:r>
      <w:r w:rsidR="00C30DE6">
        <w:rPr>
          <w:rFonts w:ascii="Arial" w:hAnsi="Arial" w:cs="Arial"/>
          <w:sz w:val="22"/>
          <w:szCs w:val="22"/>
        </w:rPr>
        <w:t xml:space="preserve">adequate </w:t>
      </w:r>
      <w:r w:rsidR="00C30DE6" w:rsidRPr="009C2C15">
        <w:rPr>
          <w:rFonts w:ascii="Arial" w:hAnsi="Arial" w:cs="Arial"/>
          <w:sz w:val="22"/>
          <w:szCs w:val="22"/>
        </w:rPr>
        <w:t>monitoring</w:t>
      </w:r>
      <w:r w:rsidR="00C30DE6">
        <w:rPr>
          <w:rFonts w:ascii="Arial" w:hAnsi="Arial" w:cs="Arial"/>
          <w:sz w:val="22"/>
          <w:szCs w:val="22"/>
        </w:rPr>
        <w:t xml:space="preserve"> and reporting and </w:t>
      </w:r>
      <w:r w:rsidR="00C30DE6" w:rsidRPr="009C2C15">
        <w:rPr>
          <w:rFonts w:ascii="Arial" w:hAnsi="Arial" w:cs="Arial"/>
          <w:sz w:val="22"/>
          <w:szCs w:val="22"/>
        </w:rPr>
        <w:t xml:space="preserve">a lack of current </w:t>
      </w:r>
      <w:r w:rsidR="00C30DE6">
        <w:rPr>
          <w:rFonts w:ascii="Arial" w:hAnsi="Arial" w:cs="Arial"/>
          <w:sz w:val="22"/>
          <w:szCs w:val="22"/>
        </w:rPr>
        <w:t>data</w:t>
      </w:r>
      <w:r w:rsidR="00C30DE6" w:rsidRPr="009C2C15">
        <w:rPr>
          <w:rFonts w:ascii="Arial" w:hAnsi="Arial" w:cs="Arial"/>
          <w:sz w:val="22"/>
          <w:szCs w:val="22"/>
        </w:rPr>
        <w:t>.</w:t>
      </w:r>
      <w:r w:rsidR="00C30DE6">
        <w:rPr>
          <w:rFonts w:ascii="Arial" w:hAnsi="Arial" w:cs="Arial"/>
          <w:sz w:val="22"/>
          <w:szCs w:val="22"/>
        </w:rPr>
        <w:t xml:space="preserve"> </w:t>
      </w:r>
      <w:r w:rsidR="00C30DE6">
        <w:rPr>
          <w:rFonts w:ascii="Arial" w:hAnsi="Arial" w:cs="Arial"/>
          <w:iCs/>
          <w:sz w:val="22"/>
          <w:szCs w:val="22"/>
        </w:rPr>
        <w:t xml:space="preserve">In some cases, continuing decline as a result of grazing has been inferred, but there </w:t>
      </w:r>
      <w:r w:rsidR="00C30DE6" w:rsidRPr="00A40857">
        <w:rPr>
          <w:rFonts w:ascii="Arial" w:hAnsi="Arial" w:cs="Arial"/>
          <w:iCs/>
          <w:sz w:val="22"/>
          <w:szCs w:val="22"/>
        </w:rPr>
        <w:t xml:space="preserve">evidence to accurately substantiate a current trend of decline is lacking. </w:t>
      </w:r>
    </w:p>
    <w:p w:rsidR="001F7451" w:rsidRPr="00A40857" w:rsidRDefault="001F7451" w:rsidP="00A40857">
      <w:pPr>
        <w:pStyle w:val="ListBullet"/>
        <w:numPr>
          <w:ilvl w:val="0"/>
          <w:numId w:val="0"/>
        </w:numPr>
        <w:rPr>
          <w:rFonts w:ascii="Arial" w:hAnsi="Arial" w:cs="Arial"/>
          <w:sz w:val="22"/>
          <w:szCs w:val="22"/>
        </w:rPr>
      </w:pPr>
    </w:p>
    <w:p w:rsidR="00A40857" w:rsidRPr="00527177" w:rsidRDefault="006F20D1" w:rsidP="00BD4D70">
      <w:pPr>
        <w:pStyle w:val="ListParagraph"/>
        <w:numPr>
          <w:ilvl w:val="0"/>
          <w:numId w:val="43"/>
        </w:numPr>
        <w:spacing w:line="240" w:lineRule="auto"/>
        <w:rPr>
          <w:rFonts w:ascii="Arial" w:hAnsi="Arial" w:cs="Arial"/>
        </w:rPr>
      </w:pPr>
      <w:r w:rsidRPr="00A40857">
        <w:rPr>
          <w:rFonts w:ascii="Arial" w:hAnsi="Arial" w:cs="Arial"/>
        </w:rPr>
        <w:t>Where</w:t>
      </w:r>
      <w:r w:rsidR="00877D2F" w:rsidRPr="00A40857">
        <w:rPr>
          <w:rFonts w:ascii="Arial" w:hAnsi="Arial" w:cs="Arial"/>
        </w:rPr>
        <w:t xml:space="preserve"> grazing is identified as </w:t>
      </w:r>
      <w:r w:rsidRPr="00A40857">
        <w:rPr>
          <w:rFonts w:ascii="Arial" w:hAnsi="Arial" w:cs="Arial"/>
        </w:rPr>
        <w:t>a</w:t>
      </w:r>
      <w:r w:rsidR="00877D2F" w:rsidRPr="00A40857">
        <w:rPr>
          <w:rFonts w:ascii="Arial" w:hAnsi="Arial" w:cs="Arial"/>
        </w:rPr>
        <w:t xml:space="preserve"> cause for </w:t>
      </w:r>
      <w:r w:rsidR="00E47DC1">
        <w:rPr>
          <w:rFonts w:ascii="Arial" w:hAnsi="Arial" w:cs="Arial"/>
        </w:rPr>
        <w:t xml:space="preserve">ongoing </w:t>
      </w:r>
      <w:r w:rsidR="00C30DE6" w:rsidRPr="00A40857">
        <w:rPr>
          <w:rFonts w:ascii="Arial" w:hAnsi="Arial" w:cs="Arial"/>
        </w:rPr>
        <w:t xml:space="preserve">biodiversity </w:t>
      </w:r>
      <w:r w:rsidR="00877D2F" w:rsidRPr="00A40857">
        <w:rPr>
          <w:rFonts w:ascii="Arial" w:hAnsi="Arial" w:cs="Arial"/>
        </w:rPr>
        <w:t xml:space="preserve">decline, it is difficult to </w:t>
      </w:r>
      <w:r w:rsidR="00A40857">
        <w:rPr>
          <w:rFonts w:ascii="Arial" w:hAnsi="Arial" w:cs="Arial"/>
        </w:rPr>
        <w:t xml:space="preserve">argue that the grazing </w:t>
      </w:r>
      <w:r w:rsidR="00E47DC1">
        <w:rPr>
          <w:rFonts w:ascii="Arial" w:hAnsi="Arial" w:cs="Arial"/>
        </w:rPr>
        <w:t>is</w:t>
      </w:r>
      <w:r w:rsidR="00A40857">
        <w:rPr>
          <w:rFonts w:ascii="Arial" w:hAnsi="Arial" w:cs="Arial"/>
        </w:rPr>
        <w:t xml:space="preserve"> specifically tied to </w:t>
      </w:r>
      <w:r w:rsidR="00877D2F" w:rsidRPr="00A40857">
        <w:rPr>
          <w:rFonts w:ascii="Arial" w:hAnsi="Arial" w:cs="Arial"/>
        </w:rPr>
        <w:t>the proliferation, placement and managemen</w:t>
      </w:r>
      <w:r w:rsidR="00077C7B" w:rsidRPr="00A40857">
        <w:rPr>
          <w:rFonts w:ascii="Arial" w:hAnsi="Arial" w:cs="Arial"/>
        </w:rPr>
        <w:t>t of artificial watering points</w:t>
      </w:r>
      <w:r w:rsidR="00077C7B" w:rsidRPr="00527177">
        <w:rPr>
          <w:rFonts w:ascii="Arial" w:hAnsi="Arial" w:cs="Arial"/>
        </w:rPr>
        <w:t>.</w:t>
      </w:r>
      <w:r w:rsidR="00527177">
        <w:rPr>
          <w:rFonts w:ascii="Arial" w:hAnsi="Arial" w:cs="Arial"/>
        </w:rPr>
        <w:t xml:space="preserve"> </w:t>
      </w:r>
      <w:r w:rsidR="00077C7B" w:rsidRPr="00527177">
        <w:rPr>
          <w:rFonts w:ascii="Arial" w:hAnsi="Arial" w:cs="Arial"/>
        </w:rPr>
        <w:t xml:space="preserve">For example, </w:t>
      </w:r>
      <w:r w:rsidR="00877D2F" w:rsidRPr="00527177">
        <w:rPr>
          <w:rFonts w:ascii="Arial" w:hAnsi="Arial" w:cs="Arial"/>
        </w:rPr>
        <w:t>the decline of</w:t>
      </w:r>
      <w:r w:rsidR="00877D2F" w:rsidRPr="00527177">
        <w:rPr>
          <w:rFonts w:ascii="Arial" w:hAnsi="Arial" w:cs="Arial"/>
          <w:iCs/>
        </w:rPr>
        <w:t xml:space="preserve"> </w:t>
      </w:r>
      <w:proofErr w:type="spellStart"/>
      <w:r w:rsidR="00877D2F" w:rsidRPr="00527177">
        <w:rPr>
          <w:rFonts w:ascii="Arial" w:hAnsi="Arial" w:cs="Arial"/>
          <w:i/>
        </w:rPr>
        <w:t>Amytornis</w:t>
      </w:r>
      <w:proofErr w:type="spellEnd"/>
      <w:r w:rsidR="00877D2F" w:rsidRPr="00527177">
        <w:rPr>
          <w:rFonts w:ascii="Arial" w:hAnsi="Arial" w:cs="Arial"/>
          <w:i/>
        </w:rPr>
        <w:t xml:space="preserve"> </w:t>
      </w:r>
      <w:proofErr w:type="spellStart"/>
      <w:r w:rsidR="00877D2F" w:rsidRPr="00527177">
        <w:rPr>
          <w:rFonts w:ascii="Arial" w:hAnsi="Arial" w:cs="Arial"/>
          <w:i/>
        </w:rPr>
        <w:t>barbatus</w:t>
      </w:r>
      <w:proofErr w:type="spellEnd"/>
      <w:r w:rsidR="00877D2F" w:rsidRPr="00527177">
        <w:rPr>
          <w:rFonts w:ascii="Arial" w:hAnsi="Arial" w:cs="Arial"/>
          <w:i/>
        </w:rPr>
        <w:t xml:space="preserve"> </w:t>
      </w:r>
      <w:proofErr w:type="spellStart"/>
      <w:r w:rsidR="00877D2F" w:rsidRPr="00527177">
        <w:rPr>
          <w:rFonts w:ascii="Arial" w:hAnsi="Arial" w:cs="Arial"/>
          <w:i/>
        </w:rPr>
        <w:t>barbatus</w:t>
      </w:r>
      <w:proofErr w:type="spellEnd"/>
      <w:r w:rsidR="00877D2F" w:rsidRPr="00527177">
        <w:rPr>
          <w:rFonts w:ascii="Arial" w:hAnsi="Arial" w:cs="Arial"/>
        </w:rPr>
        <w:t xml:space="preserve"> (grey </w:t>
      </w:r>
      <w:proofErr w:type="spellStart"/>
      <w:r w:rsidR="00877D2F" w:rsidRPr="00527177">
        <w:rPr>
          <w:rFonts w:ascii="Arial" w:hAnsi="Arial" w:cs="Arial"/>
        </w:rPr>
        <w:t>grasswren</w:t>
      </w:r>
      <w:proofErr w:type="spellEnd"/>
      <w:r w:rsidR="00877D2F" w:rsidRPr="00527177">
        <w:rPr>
          <w:rFonts w:ascii="Arial" w:hAnsi="Arial" w:cs="Arial"/>
        </w:rPr>
        <w:t xml:space="preserve"> (Bulloo))</w:t>
      </w:r>
      <w:r w:rsidR="00A734C8" w:rsidRPr="00527177">
        <w:rPr>
          <w:rFonts w:ascii="Arial" w:hAnsi="Arial" w:cs="Arial"/>
        </w:rPr>
        <w:t xml:space="preserve"> in south-western Queensland and north-western New South Wales</w:t>
      </w:r>
      <w:r w:rsidR="00877D2F" w:rsidRPr="00527177">
        <w:rPr>
          <w:rFonts w:ascii="Arial" w:hAnsi="Arial" w:cs="Arial"/>
        </w:rPr>
        <w:t xml:space="preserve"> is </w:t>
      </w:r>
      <w:r w:rsidR="00A40857" w:rsidRPr="00527177">
        <w:rPr>
          <w:rFonts w:ascii="Arial" w:hAnsi="Arial" w:cs="Arial"/>
        </w:rPr>
        <w:t xml:space="preserve">(at least partly) </w:t>
      </w:r>
      <w:r w:rsidR="00877D2F" w:rsidRPr="00527177">
        <w:rPr>
          <w:rFonts w:ascii="Arial" w:hAnsi="Arial" w:cs="Arial"/>
        </w:rPr>
        <w:t xml:space="preserve">attributed </w:t>
      </w:r>
      <w:r w:rsidR="00287A6D" w:rsidRPr="00527177">
        <w:rPr>
          <w:rFonts w:ascii="Arial" w:hAnsi="Arial" w:cs="Arial"/>
        </w:rPr>
        <w:t xml:space="preserve">in several assessments </w:t>
      </w:r>
      <w:r w:rsidR="00877D2F" w:rsidRPr="00527177">
        <w:rPr>
          <w:rFonts w:ascii="Arial" w:hAnsi="Arial" w:cs="Arial"/>
        </w:rPr>
        <w:t>to grazing</w:t>
      </w:r>
      <w:r w:rsidR="00287A6D" w:rsidRPr="00527177">
        <w:rPr>
          <w:rFonts w:ascii="Arial" w:hAnsi="Arial" w:cs="Arial"/>
        </w:rPr>
        <w:t xml:space="preserve"> by livestock and feral herbivores (</w:t>
      </w:r>
      <w:r w:rsidR="004D1E5D" w:rsidRPr="00527177">
        <w:rPr>
          <w:rFonts w:ascii="Arial" w:hAnsi="Arial" w:cs="Arial"/>
        </w:rPr>
        <w:t>Garnett and Crowley, 2000</w:t>
      </w:r>
      <w:r w:rsidR="00287A6D" w:rsidRPr="00527177">
        <w:rPr>
          <w:rFonts w:ascii="Arial" w:hAnsi="Arial" w:cs="Arial"/>
        </w:rPr>
        <w:t xml:space="preserve">; </w:t>
      </w:r>
      <w:r w:rsidR="00FB624A" w:rsidRPr="00527177">
        <w:rPr>
          <w:rFonts w:ascii="Arial" w:hAnsi="Arial" w:cs="Arial"/>
        </w:rPr>
        <w:t>TSSC</w:t>
      </w:r>
      <w:r w:rsidR="0049330B" w:rsidRPr="00527177">
        <w:rPr>
          <w:rFonts w:ascii="Arial" w:hAnsi="Arial" w:cs="Arial"/>
        </w:rPr>
        <w:t>,</w:t>
      </w:r>
      <w:r w:rsidR="00FB624A" w:rsidRPr="00527177">
        <w:rPr>
          <w:rFonts w:ascii="Arial" w:hAnsi="Arial" w:cs="Arial"/>
        </w:rPr>
        <w:t xml:space="preserve"> 2005</w:t>
      </w:r>
      <w:r w:rsidR="00287A6D" w:rsidRPr="00527177">
        <w:rPr>
          <w:rFonts w:ascii="Arial" w:hAnsi="Arial" w:cs="Arial"/>
        </w:rPr>
        <w:t xml:space="preserve">; </w:t>
      </w:r>
      <w:r w:rsidR="0049330B" w:rsidRPr="00527177">
        <w:rPr>
          <w:rFonts w:ascii="Arial" w:hAnsi="Arial" w:cs="Arial"/>
        </w:rPr>
        <w:t>TSSC, 2008)</w:t>
      </w:r>
      <w:r w:rsidR="00FB624A" w:rsidRPr="00527177">
        <w:rPr>
          <w:rFonts w:ascii="Arial" w:hAnsi="Arial" w:cs="Arial"/>
        </w:rPr>
        <w:t>.</w:t>
      </w:r>
      <w:r w:rsidR="005760A4" w:rsidRPr="00527177">
        <w:rPr>
          <w:rFonts w:ascii="Arial" w:hAnsi="Arial" w:cs="Arial"/>
        </w:rPr>
        <w:t xml:space="preserve"> </w:t>
      </w:r>
      <w:r w:rsidR="00A734C8" w:rsidRPr="00527177">
        <w:rPr>
          <w:rFonts w:ascii="Arial" w:hAnsi="Arial" w:cs="Arial"/>
        </w:rPr>
        <w:t>However, t</w:t>
      </w:r>
      <w:r w:rsidR="0049330B" w:rsidRPr="00527177">
        <w:rPr>
          <w:rFonts w:ascii="Arial" w:hAnsi="Arial" w:cs="Arial"/>
        </w:rPr>
        <w:t xml:space="preserve">he species inhabits dense thickets of lignum with clumps of </w:t>
      </w:r>
      <w:proofErr w:type="spellStart"/>
      <w:r w:rsidR="0049330B" w:rsidRPr="00527177">
        <w:rPr>
          <w:rFonts w:ascii="Arial" w:hAnsi="Arial" w:cs="Arial"/>
        </w:rPr>
        <w:t>canegrass</w:t>
      </w:r>
      <w:proofErr w:type="spellEnd"/>
      <w:r w:rsidR="0049330B" w:rsidRPr="00527177">
        <w:rPr>
          <w:rFonts w:ascii="Arial" w:hAnsi="Arial" w:cs="Arial"/>
        </w:rPr>
        <w:t xml:space="preserve"> and/or </w:t>
      </w:r>
      <w:proofErr w:type="spellStart"/>
      <w:r w:rsidR="0049330B" w:rsidRPr="00527177">
        <w:rPr>
          <w:rFonts w:ascii="Arial" w:hAnsi="Arial" w:cs="Arial"/>
          <w:i/>
          <w:iCs/>
        </w:rPr>
        <w:t>Atriplex</w:t>
      </w:r>
      <w:proofErr w:type="spellEnd"/>
      <w:r w:rsidR="0049330B" w:rsidRPr="00527177">
        <w:rPr>
          <w:rFonts w:ascii="Arial" w:hAnsi="Arial" w:cs="Arial"/>
          <w:i/>
          <w:iCs/>
        </w:rPr>
        <w:t xml:space="preserve"> </w:t>
      </w:r>
      <w:proofErr w:type="spellStart"/>
      <w:r w:rsidR="0049330B" w:rsidRPr="00527177">
        <w:rPr>
          <w:rFonts w:ascii="Arial" w:hAnsi="Arial" w:cs="Arial"/>
          <w:i/>
          <w:iCs/>
        </w:rPr>
        <w:t>nummularia</w:t>
      </w:r>
      <w:proofErr w:type="spellEnd"/>
      <w:r w:rsidR="0049330B" w:rsidRPr="00527177">
        <w:rPr>
          <w:rFonts w:ascii="Arial" w:hAnsi="Arial" w:cs="Arial"/>
        </w:rPr>
        <w:t xml:space="preserve"> </w:t>
      </w:r>
      <w:r w:rsidR="00A734C8" w:rsidRPr="00527177">
        <w:rPr>
          <w:rFonts w:ascii="Arial" w:hAnsi="Arial" w:cs="Arial"/>
        </w:rPr>
        <w:t xml:space="preserve">in </w:t>
      </w:r>
      <w:r w:rsidR="0049330B" w:rsidRPr="00527177">
        <w:rPr>
          <w:rFonts w:ascii="Arial" w:hAnsi="Arial" w:cs="Arial"/>
        </w:rPr>
        <w:t>swampy floodplains in the drainage basin of the Bulloo River (TSSC, 2008).</w:t>
      </w:r>
      <w:r w:rsidR="00CB63A9" w:rsidRPr="00527177">
        <w:rPr>
          <w:rFonts w:ascii="Arial" w:hAnsi="Arial" w:cs="Arial"/>
        </w:rPr>
        <w:t xml:space="preserve"> Given the </w:t>
      </w:r>
      <w:r w:rsidR="006E1566" w:rsidRPr="00527177">
        <w:rPr>
          <w:rFonts w:ascii="Arial" w:hAnsi="Arial" w:cs="Arial"/>
        </w:rPr>
        <w:t xml:space="preserve">core </w:t>
      </w:r>
      <w:r w:rsidR="00CB63A9" w:rsidRPr="00527177">
        <w:rPr>
          <w:rFonts w:ascii="Arial" w:hAnsi="Arial" w:cs="Arial"/>
        </w:rPr>
        <w:t>habitat is native wetlan</w:t>
      </w:r>
      <w:r w:rsidR="007A701B" w:rsidRPr="00527177">
        <w:rPr>
          <w:rFonts w:ascii="Arial" w:hAnsi="Arial" w:cs="Arial"/>
        </w:rPr>
        <w:t>ds, the threat posed by grazing</w:t>
      </w:r>
      <w:r w:rsidR="004B66EF" w:rsidRPr="00527177">
        <w:rPr>
          <w:rFonts w:ascii="Arial" w:hAnsi="Arial" w:cs="Arial"/>
        </w:rPr>
        <w:t xml:space="preserve"> </w:t>
      </w:r>
      <w:r w:rsidR="00CB63A9" w:rsidRPr="00527177">
        <w:rPr>
          <w:rFonts w:ascii="Arial" w:hAnsi="Arial" w:cs="Arial"/>
        </w:rPr>
        <w:t xml:space="preserve">is unlikely to be </w:t>
      </w:r>
      <w:r w:rsidR="00287A6D" w:rsidRPr="00527177">
        <w:rPr>
          <w:rFonts w:ascii="Arial" w:hAnsi="Arial" w:cs="Arial"/>
        </w:rPr>
        <w:t xml:space="preserve">linked </w:t>
      </w:r>
      <w:r w:rsidR="00CB63A9" w:rsidRPr="00527177">
        <w:rPr>
          <w:rFonts w:ascii="Arial" w:hAnsi="Arial" w:cs="Arial"/>
        </w:rPr>
        <w:t>to the presence, location</w:t>
      </w:r>
      <w:r w:rsidR="00527177">
        <w:rPr>
          <w:rFonts w:ascii="Arial" w:hAnsi="Arial" w:cs="Arial"/>
        </w:rPr>
        <w:t>s</w:t>
      </w:r>
      <w:r w:rsidR="00CB63A9" w:rsidRPr="00527177">
        <w:rPr>
          <w:rFonts w:ascii="Arial" w:hAnsi="Arial" w:cs="Arial"/>
        </w:rPr>
        <w:t xml:space="preserve"> and managemen</w:t>
      </w:r>
      <w:r w:rsidR="0085381F" w:rsidRPr="00527177">
        <w:rPr>
          <w:rFonts w:ascii="Arial" w:hAnsi="Arial" w:cs="Arial"/>
        </w:rPr>
        <w:t>t of artificial watering points, as grazers may have been sustained in this location by natural wetlands.</w:t>
      </w:r>
    </w:p>
    <w:p w:rsidR="008C247A" w:rsidRPr="00BD4D70" w:rsidRDefault="008C247A" w:rsidP="00BD4D70">
      <w:pPr>
        <w:pStyle w:val="ListParagraph"/>
        <w:numPr>
          <w:ilvl w:val="0"/>
          <w:numId w:val="43"/>
        </w:numPr>
        <w:spacing w:line="240" w:lineRule="auto"/>
        <w:rPr>
          <w:rFonts w:ascii="Arial" w:hAnsi="Arial" w:cs="Arial"/>
        </w:rPr>
      </w:pPr>
      <w:r w:rsidRPr="00BD4D70">
        <w:rPr>
          <w:rFonts w:ascii="Arial" w:hAnsi="Arial" w:cs="Arial"/>
        </w:rPr>
        <w:t>Where</w:t>
      </w:r>
      <w:r w:rsidR="00A734C8" w:rsidRPr="00BD4D70">
        <w:rPr>
          <w:rFonts w:ascii="Arial" w:hAnsi="Arial" w:cs="Arial"/>
        </w:rPr>
        <w:t xml:space="preserve"> decline</w:t>
      </w:r>
      <w:r w:rsidR="004B66EF" w:rsidRPr="00BD4D70">
        <w:rPr>
          <w:rFonts w:ascii="Arial" w:hAnsi="Arial" w:cs="Arial"/>
        </w:rPr>
        <w:t xml:space="preserve">s </w:t>
      </w:r>
      <w:r w:rsidRPr="00BD4D70">
        <w:rPr>
          <w:rFonts w:ascii="Arial" w:hAnsi="Arial" w:cs="Arial"/>
        </w:rPr>
        <w:t xml:space="preserve">have been attributed to high levels of </w:t>
      </w:r>
      <w:r w:rsidR="00287A6D" w:rsidRPr="00BD4D70">
        <w:rPr>
          <w:rFonts w:ascii="Arial" w:hAnsi="Arial" w:cs="Arial"/>
        </w:rPr>
        <w:t xml:space="preserve">grazing as </w:t>
      </w:r>
      <w:r w:rsidR="00A40857">
        <w:rPr>
          <w:rFonts w:ascii="Arial" w:hAnsi="Arial" w:cs="Arial"/>
        </w:rPr>
        <w:t>a</w:t>
      </w:r>
      <w:r w:rsidRPr="00BD4D70">
        <w:rPr>
          <w:rFonts w:ascii="Arial" w:hAnsi="Arial" w:cs="Arial"/>
        </w:rPr>
        <w:t xml:space="preserve"> consequence of the proliferation, placement and (poor) management of artificial watering points, the declines either </w:t>
      </w:r>
      <w:r w:rsidR="00A40857" w:rsidRPr="00A40857">
        <w:rPr>
          <w:rFonts w:ascii="Arial" w:hAnsi="Arial" w:cs="Arial"/>
        </w:rPr>
        <w:t xml:space="preserve">have ceased, </w:t>
      </w:r>
      <w:r w:rsidRPr="00BD4D70">
        <w:rPr>
          <w:rFonts w:ascii="Arial" w:hAnsi="Arial" w:cs="Arial"/>
        </w:rPr>
        <w:t xml:space="preserve">or there is no clear substantiated evidence of continuing current decline, or the </w:t>
      </w:r>
      <w:proofErr w:type="spellStart"/>
      <w:r w:rsidRPr="00BD4D70">
        <w:rPr>
          <w:rFonts w:ascii="Arial" w:hAnsi="Arial" w:cs="Arial"/>
        </w:rPr>
        <w:t>taxon</w:t>
      </w:r>
      <w:proofErr w:type="spellEnd"/>
      <w:r w:rsidRPr="00BD4D70">
        <w:rPr>
          <w:rFonts w:ascii="Arial" w:hAnsi="Arial" w:cs="Arial"/>
        </w:rPr>
        <w:t xml:space="preserve"> is already extinct, e</w:t>
      </w:r>
      <w:r w:rsidR="000D2A0A">
        <w:rPr>
          <w:rFonts w:ascii="Arial" w:hAnsi="Arial" w:cs="Arial"/>
        </w:rPr>
        <w:t>.</w:t>
      </w:r>
      <w:r w:rsidRPr="00BD4D70">
        <w:rPr>
          <w:rFonts w:ascii="Arial" w:hAnsi="Arial" w:cs="Arial"/>
        </w:rPr>
        <w:t>g</w:t>
      </w:r>
      <w:r w:rsidR="000D2A0A">
        <w:rPr>
          <w:rFonts w:ascii="Arial" w:hAnsi="Arial" w:cs="Arial"/>
        </w:rPr>
        <w:t>.</w:t>
      </w:r>
      <w:r w:rsidRPr="00BD4D70">
        <w:rPr>
          <w:rFonts w:ascii="Arial" w:hAnsi="Arial" w:cs="Arial"/>
        </w:rPr>
        <w:t>:</w:t>
      </w:r>
    </w:p>
    <w:p w:rsidR="008C247A" w:rsidRDefault="004B66EF" w:rsidP="00BD4D70">
      <w:pPr>
        <w:pStyle w:val="ListBullet"/>
        <w:numPr>
          <w:ilvl w:val="0"/>
          <w:numId w:val="42"/>
        </w:numPr>
        <w:ind w:left="1440"/>
        <w:rPr>
          <w:rFonts w:ascii="Arial" w:hAnsi="Arial" w:cs="Arial"/>
          <w:sz w:val="22"/>
          <w:szCs w:val="22"/>
        </w:rPr>
      </w:pPr>
      <w:proofErr w:type="spellStart"/>
      <w:r w:rsidRPr="007E4100">
        <w:rPr>
          <w:rFonts w:ascii="Arial" w:hAnsi="Arial" w:cs="Arial"/>
          <w:i/>
          <w:sz w:val="22"/>
          <w:szCs w:val="22"/>
        </w:rPr>
        <w:t>Lasiorhinus</w:t>
      </w:r>
      <w:proofErr w:type="spellEnd"/>
      <w:r w:rsidRPr="007E4100">
        <w:rPr>
          <w:rFonts w:ascii="Arial" w:hAnsi="Arial" w:cs="Arial"/>
          <w:i/>
          <w:sz w:val="22"/>
          <w:szCs w:val="22"/>
        </w:rPr>
        <w:t xml:space="preserve"> </w:t>
      </w:r>
      <w:proofErr w:type="spellStart"/>
      <w:r w:rsidRPr="007E4100">
        <w:rPr>
          <w:rFonts w:ascii="Arial" w:hAnsi="Arial" w:cs="Arial"/>
          <w:i/>
          <w:sz w:val="22"/>
          <w:szCs w:val="22"/>
        </w:rPr>
        <w:t>krefftii</w:t>
      </w:r>
      <w:proofErr w:type="spellEnd"/>
      <w:r w:rsidRPr="007E4100">
        <w:rPr>
          <w:rFonts w:ascii="Arial" w:hAnsi="Arial" w:cs="Arial"/>
          <w:i/>
          <w:sz w:val="22"/>
          <w:szCs w:val="22"/>
        </w:rPr>
        <w:t xml:space="preserve"> </w:t>
      </w:r>
      <w:proofErr w:type="spellStart"/>
      <w:r w:rsidRPr="007E4100">
        <w:rPr>
          <w:rFonts w:ascii="Arial" w:hAnsi="Arial" w:cs="Arial"/>
          <w:i/>
          <w:sz w:val="22"/>
          <w:szCs w:val="22"/>
        </w:rPr>
        <w:t>barnardi</w:t>
      </w:r>
      <w:proofErr w:type="spellEnd"/>
      <w:r>
        <w:rPr>
          <w:rFonts w:ascii="Arial" w:hAnsi="Arial" w:cs="Arial"/>
          <w:sz w:val="22"/>
          <w:szCs w:val="22"/>
        </w:rPr>
        <w:t xml:space="preserve"> (northern hairy-nosed wombat);</w:t>
      </w:r>
      <w:r w:rsidRPr="007E4100">
        <w:rPr>
          <w:rFonts w:ascii="Arial" w:hAnsi="Arial" w:cs="Arial"/>
          <w:sz w:val="22"/>
          <w:szCs w:val="22"/>
        </w:rPr>
        <w:t xml:space="preserve"> </w:t>
      </w:r>
      <w:r w:rsidR="008C247A">
        <w:rPr>
          <w:rFonts w:ascii="Arial" w:hAnsi="Arial" w:cs="Arial"/>
          <w:sz w:val="22"/>
          <w:szCs w:val="22"/>
        </w:rPr>
        <w:t>habitat degradation and resource depletion due to livestock and feral he</w:t>
      </w:r>
      <w:r w:rsidR="00287A6D">
        <w:rPr>
          <w:rFonts w:ascii="Arial" w:hAnsi="Arial" w:cs="Arial"/>
          <w:sz w:val="22"/>
          <w:szCs w:val="22"/>
        </w:rPr>
        <w:t>rbivores</w:t>
      </w:r>
      <w:r w:rsidR="008C247A">
        <w:rPr>
          <w:rFonts w:ascii="Arial" w:hAnsi="Arial" w:cs="Arial"/>
          <w:sz w:val="22"/>
          <w:szCs w:val="22"/>
        </w:rPr>
        <w:t xml:space="preserve"> has been arrested for the remaining population of this species </w:t>
      </w:r>
      <w:r>
        <w:rPr>
          <w:rFonts w:ascii="Arial" w:hAnsi="Arial" w:cs="Arial"/>
          <w:sz w:val="22"/>
          <w:szCs w:val="22"/>
        </w:rPr>
        <w:t>(</w:t>
      </w:r>
      <w:proofErr w:type="spellStart"/>
      <w:r>
        <w:rPr>
          <w:rFonts w:ascii="Arial" w:hAnsi="Arial" w:cs="Arial"/>
          <w:sz w:val="22"/>
          <w:szCs w:val="22"/>
        </w:rPr>
        <w:t>Woinarski</w:t>
      </w:r>
      <w:proofErr w:type="spellEnd"/>
      <w:r>
        <w:rPr>
          <w:rFonts w:ascii="Arial" w:hAnsi="Arial" w:cs="Arial"/>
          <w:sz w:val="22"/>
          <w:szCs w:val="22"/>
        </w:rPr>
        <w:t xml:space="preserve"> et al., 2014</w:t>
      </w:r>
      <w:r w:rsidRPr="007E4100">
        <w:rPr>
          <w:rFonts w:ascii="Arial" w:hAnsi="Arial" w:cs="Arial"/>
          <w:sz w:val="22"/>
          <w:szCs w:val="22"/>
        </w:rPr>
        <w:t>)</w:t>
      </w:r>
      <w:r w:rsidR="008C247A">
        <w:rPr>
          <w:rFonts w:ascii="Arial" w:hAnsi="Arial" w:cs="Arial"/>
          <w:sz w:val="22"/>
          <w:szCs w:val="22"/>
        </w:rPr>
        <w:t xml:space="preserve"> </w:t>
      </w:r>
    </w:p>
    <w:p w:rsidR="008C247A" w:rsidRPr="00527177" w:rsidRDefault="008C247A" w:rsidP="00BD4D70">
      <w:pPr>
        <w:pStyle w:val="ListBullet"/>
        <w:numPr>
          <w:ilvl w:val="0"/>
          <w:numId w:val="42"/>
        </w:numPr>
        <w:ind w:left="1440"/>
        <w:rPr>
          <w:rFonts w:ascii="Arial" w:hAnsi="Arial" w:cs="Arial"/>
          <w:sz w:val="22"/>
          <w:szCs w:val="22"/>
        </w:rPr>
      </w:pPr>
      <w:r w:rsidRPr="00BD4D70">
        <w:rPr>
          <w:rFonts w:ascii="Arial" w:hAnsi="Arial" w:cs="Arial"/>
          <w:i/>
          <w:sz w:val="22"/>
          <w:szCs w:val="22"/>
        </w:rPr>
        <w:t xml:space="preserve">Acacia </w:t>
      </w:r>
      <w:proofErr w:type="spellStart"/>
      <w:r w:rsidRPr="00BD4D70">
        <w:rPr>
          <w:rFonts w:ascii="Arial" w:hAnsi="Arial" w:cs="Arial"/>
          <w:i/>
          <w:sz w:val="22"/>
          <w:szCs w:val="22"/>
        </w:rPr>
        <w:t>peuce</w:t>
      </w:r>
      <w:proofErr w:type="spellEnd"/>
      <w:r w:rsidRPr="008C247A">
        <w:rPr>
          <w:rFonts w:ascii="Arial" w:hAnsi="Arial" w:cs="Arial"/>
          <w:sz w:val="22"/>
          <w:szCs w:val="22"/>
        </w:rPr>
        <w:t xml:space="preserve"> in the Northern Territory, initially declined from grazing impacts, but </w:t>
      </w:r>
      <w:r w:rsidRPr="00A40857">
        <w:rPr>
          <w:rFonts w:ascii="Arial" w:hAnsi="Arial" w:cs="Arial"/>
          <w:sz w:val="22"/>
          <w:szCs w:val="22"/>
        </w:rPr>
        <w:t>fencing and management of available watering points have since addressed this threat (</w:t>
      </w:r>
      <w:proofErr w:type="spellStart"/>
      <w:r w:rsidRPr="00A40857">
        <w:rPr>
          <w:rFonts w:ascii="Arial" w:hAnsi="Arial" w:cs="Arial"/>
          <w:sz w:val="22"/>
          <w:szCs w:val="22"/>
        </w:rPr>
        <w:t>Nano</w:t>
      </w:r>
      <w:proofErr w:type="spellEnd"/>
      <w:r w:rsidRPr="00A40857">
        <w:rPr>
          <w:rFonts w:ascii="Arial" w:hAnsi="Arial" w:cs="Arial"/>
          <w:sz w:val="22"/>
          <w:szCs w:val="22"/>
        </w:rPr>
        <w:t xml:space="preserve"> et al</w:t>
      </w:r>
      <w:r w:rsidR="000D2A0A">
        <w:rPr>
          <w:rFonts w:ascii="Arial" w:hAnsi="Arial" w:cs="Arial"/>
          <w:sz w:val="22"/>
          <w:szCs w:val="22"/>
        </w:rPr>
        <w:t>.,</w:t>
      </w:r>
      <w:r w:rsidRPr="00A40857">
        <w:rPr>
          <w:rFonts w:ascii="Arial" w:hAnsi="Arial" w:cs="Arial"/>
          <w:sz w:val="22"/>
          <w:szCs w:val="22"/>
        </w:rPr>
        <w:t xml:space="preserve"> 2007</w:t>
      </w:r>
      <w:r w:rsidR="004B66EF" w:rsidRPr="00A40857">
        <w:rPr>
          <w:rFonts w:ascii="Arial" w:hAnsi="Arial" w:cs="Arial"/>
          <w:sz w:val="22"/>
          <w:szCs w:val="22"/>
        </w:rPr>
        <w:t>)</w:t>
      </w:r>
      <w:r w:rsidRPr="00A40857">
        <w:rPr>
          <w:rFonts w:ascii="Arial" w:hAnsi="Arial" w:cs="Arial"/>
          <w:sz w:val="22"/>
          <w:szCs w:val="22"/>
        </w:rPr>
        <w:t>.</w:t>
      </w:r>
    </w:p>
    <w:p w:rsidR="00287A6D" w:rsidRPr="00A40857" w:rsidRDefault="008C247A" w:rsidP="00BD4D70">
      <w:pPr>
        <w:pStyle w:val="ListBullet"/>
        <w:numPr>
          <w:ilvl w:val="0"/>
          <w:numId w:val="42"/>
        </w:numPr>
        <w:ind w:left="1440"/>
        <w:rPr>
          <w:rFonts w:ascii="Arial" w:hAnsi="Arial" w:cs="Arial"/>
          <w:sz w:val="22"/>
          <w:szCs w:val="22"/>
        </w:rPr>
      </w:pPr>
      <w:r w:rsidRPr="00527177">
        <w:rPr>
          <w:rFonts w:ascii="Arial" w:hAnsi="Arial" w:cs="Arial"/>
          <w:sz w:val="22"/>
          <w:szCs w:val="22"/>
        </w:rPr>
        <w:t>Two</w:t>
      </w:r>
      <w:r w:rsidR="004B66EF" w:rsidRPr="00527177">
        <w:rPr>
          <w:rFonts w:ascii="Arial" w:hAnsi="Arial" w:cs="Arial"/>
          <w:sz w:val="22"/>
          <w:szCs w:val="22"/>
        </w:rPr>
        <w:t xml:space="preserve"> subspecies of</w:t>
      </w:r>
      <w:r w:rsidR="00A734C8" w:rsidRPr="00527177">
        <w:rPr>
          <w:rFonts w:ascii="Arial" w:hAnsi="Arial" w:cs="Arial"/>
          <w:sz w:val="22"/>
          <w:szCs w:val="22"/>
        </w:rPr>
        <w:t xml:space="preserve"> thick-billed </w:t>
      </w:r>
      <w:proofErr w:type="spellStart"/>
      <w:r w:rsidR="00A734C8" w:rsidRPr="00527177">
        <w:rPr>
          <w:rFonts w:ascii="Arial" w:hAnsi="Arial" w:cs="Arial"/>
          <w:sz w:val="22"/>
          <w:szCs w:val="22"/>
        </w:rPr>
        <w:t>grass</w:t>
      </w:r>
      <w:r w:rsidR="00075713" w:rsidRPr="00527177">
        <w:rPr>
          <w:rFonts w:ascii="Arial" w:hAnsi="Arial" w:cs="Arial"/>
          <w:sz w:val="22"/>
          <w:szCs w:val="22"/>
        </w:rPr>
        <w:t>w</w:t>
      </w:r>
      <w:r w:rsidR="00A734C8" w:rsidRPr="00527177">
        <w:rPr>
          <w:rFonts w:ascii="Arial" w:hAnsi="Arial" w:cs="Arial"/>
          <w:sz w:val="22"/>
          <w:szCs w:val="22"/>
        </w:rPr>
        <w:t>rens</w:t>
      </w:r>
      <w:proofErr w:type="spellEnd"/>
      <w:r w:rsidRPr="00527177">
        <w:rPr>
          <w:rFonts w:ascii="Arial" w:hAnsi="Arial" w:cs="Arial"/>
          <w:sz w:val="22"/>
          <w:szCs w:val="22"/>
        </w:rPr>
        <w:t xml:space="preserve"> (</w:t>
      </w:r>
      <w:proofErr w:type="spellStart"/>
      <w:r w:rsidRPr="00527177">
        <w:rPr>
          <w:rFonts w:ascii="Arial" w:hAnsi="Arial" w:cs="Arial"/>
          <w:i/>
          <w:sz w:val="22"/>
          <w:szCs w:val="22"/>
        </w:rPr>
        <w:t>Amytornis</w:t>
      </w:r>
      <w:proofErr w:type="spellEnd"/>
      <w:r w:rsidRPr="00527177">
        <w:rPr>
          <w:rFonts w:ascii="Arial" w:hAnsi="Arial" w:cs="Arial"/>
          <w:i/>
          <w:sz w:val="22"/>
          <w:szCs w:val="22"/>
        </w:rPr>
        <w:t xml:space="preserve"> </w:t>
      </w:r>
      <w:proofErr w:type="spellStart"/>
      <w:r w:rsidRPr="00527177">
        <w:rPr>
          <w:rFonts w:ascii="Arial" w:hAnsi="Arial" w:cs="Arial"/>
          <w:i/>
          <w:sz w:val="22"/>
          <w:szCs w:val="22"/>
        </w:rPr>
        <w:t>modestus</w:t>
      </w:r>
      <w:proofErr w:type="spellEnd"/>
      <w:r w:rsidRPr="00527177">
        <w:rPr>
          <w:rFonts w:ascii="Arial" w:hAnsi="Arial" w:cs="Arial"/>
          <w:i/>
          <w:sz w:val="22"/>
          <w:szCs w:val="22"/>
        </w:rPr>
        <w:t xml:space="preserve"> </w:t>
      </w:r>
      <w:proofErr w:type="spellStart"/>
      <w:r w:rsidRPr="00527177">
        <w:rPr>
          <w:rFonts w:ascii="Arial" w:hAnsi="Arial" w:cs="Arial"/>
          <w:i/>
          <w:sz w:val="22"/>
          <w:szCs w:val="22"/>
        </w:rPr>
        <w:t>modestus</w:t>
      </w:r>
      <w:proofErr w:type="spellEnd"/>
      <w:r w:rsidRPr="00527177">
        <w:rPr>
          <w:rFonts w:ascii="Arial" w:hAnsi="Arial" w:cs="Arial"/>
          <w:sz w:val="22"/>
          <w:szCs w:val="22"/>
        </w:rPr>
        <w:t xml:space="preserve"> and </w:t>
      </w:r>
      <w:r w:rsidRPr="00527177">
        <w:rPr>
          <w:rFonts w:ascii="Arial" w:hAnsi="Arial" w:cs="Arial"/>
          <w:i/>
          <w:sz w:val="22"/>
          <w:szCs w:val="22"/>
        </w:rPr>
        <w:t xml:space="preserve">A. m. </w:t>
      </w:r>
      <w:proofErr w:type="spellStart"/>
      <w:r w:rsidRPr="00527177">
        <w:rPr>
          <w:rFonts w:ascii="Arial" w:hAnsi="Arial" w:cs="Arial"/>
          <w:i/>
          <w:sz w:val="22"/>
          <w:szCs w:val="22"/>
        </w:rPr>
        <w:t>inexpectatus</w:t>
      </w:r>
      <w:proofErr w:type="spellEnd"/>
      <w:r w:rsidRPr="00527177">
        <w:rPr>
          <w:rFonts w:ascii="Arial" w:hAnsi="Arial" w:cs="Arial"/>
          <w:sz w:val="22"/>
          <w:szCs w:val="22"/>
        </w:rPr>
        <w:t>) have become extinct</w:t>
      </w:r>
      <w:r w:rsidRPr="00A40857">
        <w:rPr>
          <w:rFonts w:ascii="Arial" w:hAnsi="Arial" w:cs="Arial"/>
          <w:sz w:val="22"/>
          <w:szCs w:val="22"/>
        </w:rPr>
        <w:t xml:space="preserve"> as a result of grazing impacts; the other four subspecies declined </w:t>
      </w:r>
      <w:r w:rsidR="00287A6D" w:rsidRPr="00A40857">
        <w:rPr>
          <w:rFonts w:ascii="Arial" w:hAnsi="Arial" w:cs="Arial"/>
          <w:sz w:val="22"/>
          <w:szCs w:val="22"/>
        </w:rPr>
        <w:t>in the 19</w:t>
      </w:r>
      <w:r w:rsidR="00287A6D" w:rsidRPr="00BD4D70">
        <w:rPr>
          <w:rFonts w:ascii="Arial" w:hAnsi="Arial" w:cs="Arial"/>
          <w:b/>
          <w:sz w:val="22"/>
          <w:szCs w:val="22"/>
          <w:vertAlign w:val="superscript"/>
        </w:rPr>
        <w:t>th</w:t>
      </w:r>
      <w:r w:rsidR="00287A6D" w:rsidRPr="00A40857">
        <w:rPr>
          <w:rFonts w:ascii="Arial" w:hAnsi="Arial" w:cs="Arial"/>
          <w:sz w:val="22"/>
          <w:szCs w:val="22"/>
        </w:rPr>
        <w:t xml:space="preserve"> and early 20</w:t>
      </w:r>
      <w:r w:rsidR="00287A6D" w:rsidRPr="00BD4D70">
        <w:rPr>
          <w:rFonts w:ascii="Arial" w:hAnsi="Arial" w:cs="Arial"/>
          <w:b/>
          <w:sz w:val="22"/>
          <w:szCs w:val="22"/>
          <w:vertAlign w:val="superscript"/>
        </w:rPr>
        <w:t>th</w:t>
      </w:r>
      <w:r w:rsidR="00287A6D" w:rsidRPr="00A40857">
        <w:rPr>
          <w:rFonts w:ascii="Arial" w:hAnsi="Arial" w:cs="Arial"/>
          <w:sz w:val="22"/>
          <w:szCs w:val="22"/>
        </w:rPr>
        <w:t xml:space="preserve"> centuries, but these declines have either stopped, or the causes are equivocal (Garnett et al</w:t>
      </w:r>
      <w:r w:rsidR="000D2A0A">
        <w:rPr>
          <w:rFonts w:ascii="Arial" w:hAnsi="Arial" w:cs="Arial"/>
          <w:sz w:val="22"/>
          <w:szCs w:val="22"/>
        </w:rPr>
        <w:t>.,</w:t>
      </w:r>
      <w:r w:rsidR="00287A6D" w:rsidRPr="00A40857">
        <w:rPr>
          <w:rFonts w:ascii="Arial" w:hAnsi="Arial" w:cs="Arial"/>
          <w:sz w:val="22"/>
          <w:szCs w:val="22"/>
        </w:rPr>
        <w:t xml:space="preserve"> 201</w:t>
      </w:r>
      <w:r w:rsidR="00AE703E">
        <w:rPr>
          <w:rFonts w:ascii="Arial" w:hAnsi="Arial" w:cs="Arial"/>
          <w:sz w:val="22"/>
          <w:szCs w:val="22"/>
        </w:rPr>
        <w:t>1</w:t>
      </w:r>
      <w:r w:rsidR="00287A6D" w:rsidRPr="00A40857">
        <w:rPr>
          <w:rFonts w:ascii="Arial" w:hAnsi="Arial" w:cs="Arial"/>
          <w:sz w:val="22"/>
          <w:szCs w:val="22"/>
        </w:rPr>
        <w:t xml:space="preserve">; </w:t>
      </w:r>
      <w:proofErr w:type="spellStart"/>
      <w:r w:rsidR="00287A6D" w:rsidRPr="00A40857">
        <w:rPr>
          <w:rFonts w:ascii="Arial" w:hAnsi="Arial" w:cs="Arial"/>
          <w:sz w:val="22"/>
          <w:szCs w:val="22"/>
        </w:rPr>
        <w:t>Pavey</w:t>
      </w:r>
      <w:proofErr w:type="spellEnd"/>
      <w:r w:rsidR="00287A6D" w:rsidRPr="00A40857">
        <w:rPr>
          <w:rFonts w:ascii="Arial" w:hAnsi="Arial" w:cs="Arial"/>
          <w:sz w:val="22"/>
          <w:szCs w:val="22"/>
        </w:rPr>
        <w:t xml:space="preserve"> and Ward</w:t>
      </w:r>
      <w:r w:rsidR="000D2A0A">
        <w:rPr>
          <w:rFonts w:ascii="Arial" w:hAnsi="Arial" w:cs="Arial"/>
          <w:sz w:val="22"/>
          <w:szCs w:val="22"/>
        </w:rPr>
        <w:t>,</w:t>
      </w:r>
      <w:r w:rsidR="00287A6D" w:rsidRPr="00A40857">
        <w:rPr>
          <w:rFonts w:ascii="Arial" w:hAnsi="Arial" w:cs="Arial"/>
          <w:sz w:val="22"/>
          <w:szCs w:val="22"/>
        </w:rPr>
        <w:t xml:space="preserve"> 2012).</w:t>
      </w:r>
    </w:p>
    <w:p w:rsidR="002B5617" w:rsidRDefault="002B5617" w:rsidP="00E21FA4">
      <w:pPr>
        <w:pStyle w:val="ListBullet"/>
        <w:numPr>
          <w:ilvl w:val="0"/>
          <w:numId w:val="0"/>
        </w:numPr>
        <w:rPr>
          <w:rFonts w:ascii="Arial" w:hAnsi="Arial" w:cs="Arial"/>
          <w:sz w:val="22"/>
          <w:szCs w:val="22"/>
        </w:rPr>
      </w:pPr>
    </w:p>
    <w:p w:rsidR="007251C5" w:rsidRDefault="00287A6D" w:rsidP="00BD4D70">
      <w:pPr>
        <w:pStyle w:val="ListBullet"/>
        <w:numPr>
          <w:ilvl w:val="0"/>
          <w:numId w:val="43"/>
        </w:numPr>
        <w:rPr>
          <w:rFonts w:ascii="Arial" w:hAnsi="Arial" w:cs="Arial"/>
          <w:iCs/>
          <w:sz w:val="22"/>
          <w:szCs w:val="22"/>
        </w:rPr>
      </w:pPr>
      <w:r>
        <w:rPr>
          <w:rFonts w:ascii="Arial" w:hAnsi="Arial" w:cs="Arial"/>
          <w:iCs/>
          <w:sz w:val="22"/>
          <w:szCs w:val="22"/>
        </w:rPr>
        <w:t>Finally, i</w:t>
      </w:r>
      <w:r w:rsidR="00031212">
        <w:rPr>
          <w:rFonts w:ascii="Arial" w:hAnsi="Arial" w:cs="Arial"/>
          <w:iCs/>
          <w:sz w:val="22"/>
          <w:szCs w:val="22"/>
        </w:rPr>
        <w:t>n most</w:t>
      </w:r>
      <w:r w:rsidR="006E0DE8">
        <w:rPr>
          <w:rFonts w:ascii="Arial" w:hAnsi="Arial" w:cs="Arial"/>
          <w:iCs/>
          <w:sz w:val="22"/>
          <w:szCs w:val="22"/>
        </w:rPr>
        <w:t xml:space="preserve"> cases</w:t>
      </w:r>
      <w:r w:rsidR="00031212">
        <w:rPr>
          <w:rFonts w:ascii="Arial" w:hAnsi="Arial" w:cs="Arial"/>
          <w:iCs/>
          <w:sz w:val="22"/>
          <w:szCs w:val="22"/>
        </w:rPr>
        <w:t>,</w:t>
      </w:r>
      <w:r w:rsidR="00B16D31">
        <w:rPr>
          <w:rFonts w:ascii="Arial" w:hAnsi="Arial" w:cs="Arial"/>
          <w:iCs/>
          <w:sz w:val="22"/>
          <w:szCs w:val="22"/>
        </w:rPr>
        <w:t xml:space="preserve"> </w:t>
      </w:r>
      <w:r w:rsidR="0088252D">
        <w:rPr>
          <w:rFonts w:ascii="Arial" w:hAnsi="Arial" w:cs="Arial"/>
          <w:iCs/>
          <w:sz w:val="22"/>
          <w:szCs w:val="22"/>
        </w:rPr>
        <w:t>it is difficult to attribute</w:t>
      </w:r>
      <w:r w:rsidR="00B16D31">
        <w:rPr>
          <w:rFonts w:ascii="Arial" w:hAnsi="Arial" w:cs="Arial"/>
          <w:iCs/>
          <w:sz w:val="22"/>
          <w:szCs w:val="22"/>
        </w:rPr>
        <w:t xml:space="preserve"> </w:t>
      </w:r>
      <w:r w:rsidR="006E0DE8">
        <w:rPr>
          <w:rFonts w:ascii="Arial" w:hAnsi="Arial" w:cs="Arial"/>
          <w:iCs/>
          <w:sz w:val="22"/>
          <w:szCs w:val="22"/>
        </w:rPr>
        <w:t xml:space="preserve">decline to grazing </w:t>
      </w:r>
      <w:r w:rsidR="0088252D">
        <w:rPr>
          <w:rFonts w:ascii="Arial" w:hAnsi="Arial" w:cs="Arial"/>
          <w:iCs/>
          <w:sz w:val="22"/>
          <w:szCs w:val="22"/>
        </w:rPr>
        <w:t>in isolation</w:t>
      </w:r>
      <w:r w:rsidR="006E0DE8">
        <w:rPr>
          <w:rFonts w:ascii="Arial" w:hAnsi="Arial" w:cs="Arial"/>
          <w:iCs/>
          <w:sz w:val="22"/>
          <w:szCs w:val="22"/>
        </w:rPr>
        <w:t xml:space="preserve"> from other threats such as land clearance</w:t>
      </w:r>
      <w:r w:rsidR="00B16D31">
        <w:rPr>
          <w:rFonts w:ascii="Arial" w:hAnsi="Arial" w:cs="Arial"/>
          <w:iCs/>
          <w:sz w:val="22"/>
          <w:szCs w:val="22"/>
        </w:rPr>
        <w:t>, fire</w:t>
      </w:r>
      <w:r w:rsidR="006E0DE8">
        <w:rPr>
          <w:rFonts w:ascii="Arial" w:hAnsi="Arial" w:cs="Arial"/>
          <w:iCs/>
          <w:sz w:val="22"/>
          <w:szCs w:val="22"/>
        </w:rPr>
        <w:t xml:space="preserve"> and fer</w:t>
      </w:r>
      <w:r w:rsidR="006C2804">
        <w:rPr>
          <w:rFonts w:ascii="Arial" w:hAnsi="Arial" w:cs="Arial"/>
          <w:iCs/>
          <w:sz w:val="22"/>
          <w:szCs w:val="22"/>
        </w:rPr>
        <w:t>al predators, and therefore the degree to whic</w:t>
      </w:r>
      <w:r w:rsidR="00474C02">
        <w:rPr>
          <w:rFonts w:ascii="Arial" w:hAnsi="Arial" w:cs="Arial"/>
          <w:iCs/>
          <w:sz w:val="22"/>
          <w:szCs w:val="22"/>
        </w:rPr>
        <w:t xml:space="preserve">h </w:t>
      </w:r>
      <w:r w:rsidR="006C2804">
        <w:rPr>
          <w:rFonts w:ascii="Arial" w:hAnsi="Arial" w:cs="Arial"/>
          <w:iCs/>
          <w:sz w:val="22"/>
          <w:szCs w:val="22"/>
        </w:rPr>
        <w:t>decline can</w:t>
      </w:r>
      <w:r w:rsidR="00474C02">
        <w:rPr>
          <w:rFonts w:ascii="Arial" w:hAnsi="Arial" w:cs="Arial"/>
          <w:iCs/>
          <w:sz w:val="22"/>
          <w:szCs w:val="22"/>
        </w:rPr>
        <w:t xml:space="preserve"> be attributed to this cause relative to other causes</w:t>
      </w:r>
      <w:r w:rsidR="006C2804">
        <w:rPr>
          <w:rFonts w:ascii="Arial" w:hAnsi="Arial" w:cs="Arial"/>
          <w:iCs/>
          <w:sz w:val="22"/>
          <w:szCs w:val="22"/>
        </w:rPr>
        <w:t xml:space="preserve"> is uncertain. The Committee notes that the criteria for listing a Key Threatening Process</w:t>
      </w:r>
      <w:r w:rsidR="00A40857">
        <w:rPr>
          <w:rFonts w:ascii="Arial" w:hAnsi="Arial" w:cs="Arial"/>
          <w:iCs/>
          <w:sz w:val="22"/>
          <w:szCs w:val="22"/>
        </w:rPr>
        <w:t xml:space="preserve"> lacks clarity </w:t>
      </w:r>
      <w:r w:rsidR="0088252D">
        <w:rPr>
          <w:rFonts w:ascii="Arial" w:hAnsi="Arial" w:cs="Arial"/>
          <w:iCs/>
          <w:sz w:val="22"/>
          <w:szCs w:val="22"/>
        </w:rPr>
        <w:t xml:space="preserve">about </w:t>
      </w:r>
      <w:r w:rsidR="000B6D05">
        <w:rPr>
          <w:rFonts w:ascii="Arial" w:hAnsi="Arial" w:cs="Arial"/>
          <w:iCs/>
          <w:sz w:val="22"/>
          <w:szCs w:val="22"/>
        </w:rPr>
        <w:t xml:space="preserve">a </w:t>
      </w:r>
      <w:r w:rsidR="006C2804">
        <w:rPr>
          <w:rFonts w:ascii="Arial" w:hAnsi="Arial" w:cs="Arial"/>
          <w:iCs/>
          <w:sz w:val="22"/>
          <w:szCs w:val="22"/>
        </w:rPr>
        <w:t xml:space="preserve">requirement </w:t>
      </w:r>
      <w:r w:rsidR="000B6D05">
        <w:rPr>
          <w:rFonts w:ascii="Arial" w:hAnsi="Arial" w:cs="Arial"/>
          <w:iCs/>
          <w:sz w:val="22"/>
          <w:szCs w:val="22"/>
        </w:rPr>
        <w:t xml:space="preserve">(if any) </w:t>
      </w:r>
      <w:r w:rsidR="006C2804">
        <w:rPr>
          <w:rFonts w:ascii="Arial" w:hAnsi="Arial" w:cs="Arial"/>
          <w:iCs/>
          <w:sz w:val="22"/>
          <w:szCs w:val="22"/>
        </w:rPr>
        <w:t>f</w:t>
      </w:r>
      <w:r w:rsidR="000B6D05">
        <w:rPr>
          <w:rFonts w:ascii="Arial" w:hAnsi="Arial" w:cs="Arial"/>
          <w:iCs/>
          <w:sz w:val="22"/>
          <w:szCs w:val="22"/>
        </w:rPr>
        <w:t>or the threat to be the primary</w:t>
      </w:r>
      <w:r w:rsidR="006C2804">
        <w:rPr>
          <w:rFonts w:ascii="Arial" w:hAnsi="Arial" w:cs="Arial"/>
          <w:iCs/>
          <w:sz w:val="22"/>
          <w:szCs w:val="22"/>
        </w:rPr>
        <w:t xml:space="preserve"> or sole cause of decline, </w:t>
      </w:r>
      <w:r w:rsidR="0088252D">
        <w:rPr>
          <w:rFonts w:ascii="Arial" w:hAnsi="Arial" w:cs="Arial"/>
          <w:iCs/>
          <w:sz w:val="22"/>
          <w:szCs w:val="22"/>
        </w:rPr>
        <w:t xml:space="preserve">about </w:t>
      </w:r>
      <w:r w:rsidR="00474C02">
        <w:rPr>
          <w:rFonts w:ascii="Arial" w:hAnsi="Arial" w:cs="Arial"/>
          <w:iCs/>
          <w:sz w:val="22"/>
          <w:szCs w:val="22"/>
        </w:rPr>
        <w:t xml:space="preserve">a requirement that the threat is the major cause of decline rather than a contributing threat among a suit of threats, </w:t>
      </w:r>
      <w:r w:rsidR="0088252D">
        <w:rPr>
          <w:rFonts w:ascii="Arial" w:hAnsi="Arial" w:cs="Arial"/>
          <w:iCs/>
          <w:sz w:val="22"/>
          <w:szCs w:val="22"/>
        </w:rPr>
        <w:t xml:space="preserve">about whether it is </w:t>
      </w:r>
      <w:r w:rsidR="00474C02">
        <w:rPr>
          <w:rFonts w:ascii="Arial" w:hAnsi="Arial" w:cs="Arial"/>
          <w:iCs/>
          <w:sz w:val="22"/>
          <w:szCs w:val="22"/>
        </w:rPr>
        <w:t xml:space="preserve">a direct threat or a distant indirect threat, or </w:t>
      </w:r>
      <w:r w:rsidR="006C2804">
        <w:rPr>
          <w:rFonts w:ascii="Arial" w:hAnsi="Arial" w:cs="Arial"/>
          <w:iCs/>
          <w:sz w:val="22"/>
          <w:szCs w:val="22"/>
        </w:rPr>
        <w:t>a requirement for the threat to be independent of other contributing causes</w:t>
      </w:r>
      <w:r w:rsidR="00474C02">
        <w:rPr>
          <w:rFonts w:ascii="Arial" w:hAnsi="Arial" w:cs="Arial"/>
          <w:iCs/>
          <w:sz w:val="22"/>
          <w:szCs w:val="22"/>
        </w:rPr>
        <w:t>, and</w:t>
      </w:r>
      <w:r w:rsidR="000B6D05">
        <w:rPr>
          <w:rFonts w:ascii="Arial" w:hAnsi="Arial" w:cs="Arial"/>
          <w:iCs/>
          <w:sz w:val="22"/>
          <w:szCs w:val="22"/>
        </w:rPr>
        <w:t xml:space="preserve"> the degree of evidence required</w:t>
      </w:r>
      <w:r w:rsidR="006C2804">
        <w:rPr>
          <w:rFonts w:ascii="Arial" w:hAnsi="Arial" w:cs="Arial"/>
          <w:iCs/>
          <w:sz w:val="22"/>
          <w:szCs w:val="22"/>
        </w:rPr>
        <w:t xml:space="preserve">. </w:t>
      </w:r>
      <w:r w:rsidR="007A75B7">
        <w:rPr>
          <w:rFonts w:ascii="Arial" w:hAnsi="Arial" w:cs="Arial"/>
          <w:iCs/>
          <w:sz w:val="22"/>
          <w:szCs w:val="22"/>
        </w:rPr>
        <w:t xml:space="preserve"> </w:t>
      </w:r>
    </w:p>
    <w:p w:rsidR="007251C5" w:rsidRDefault="007251C5" w:rsidP="00F4570B">
      <w:pPr>
        <w:pStyle w:val="ListBullet"/>
        <w:numPr>
          <w:ilvl w:val="0"/>
          <w:numId w:val="0"/>
        </w:numPr>
        <w:rPr>
          <w:rFonts w:ascii="Arial" w:hAnsi="Arial" w:cs="Arial"/>
          <w:iCs/>
          <w:sz w:val="22"/>
          <w:szCs w:val="22"/>
        </w:rPr>
      </w:pPr>
    </w:p>
    <w:p w:rsidR="00983337" w:rsidRPr="00CE660C" w:rsidRDefault="00A40857" w:rsidP="00983337">
      <w:pPr>
        <w:pStyle w:val="Default"/>
        <w:rPr>
          <w:rFonts w:ascii="Arial" w:hAnsi="Arial" w:cs="Arial"/>
          <w:bCs/>
          <w:sz w:val="22"/>
          <w:szCs w:val="22"/>
        </w:rPr>
      </w:pPr>
      <w:r>
        <w:rPr>
          <w:sz w:val="22"/>
          <w:szCs w:val="22"/>
        </w:rPr>
        <w:t>Consequently</w:t>
      </w:r>
      <w:r w:rsidR="0088252D">
        <w:rPr>
          <w:sz w:val="22"/>
          <w:szCs w:val="22"/>
        </w:rPr>
        <w:t>, t</w:t>
      </w:r>
      <w:r w:rsidR="0088252D" w:rsidRPr="004B32C3">
        <w:rPr>
          <w:sz w:val="22"/>
          <w:szCs w:val="22"/>
        </w:rPr>
        <w:t xml:space="preserve">he </w:t>
      </w:r>
      <w:r w:rsidR="00983337" w:rsidRPr="004B32C3">
        <w:rPr>
          <w:sz w:val="22"/>
          <w:szCs w:val="22"/>
        </w:rPr>
        <w:t xml:space="preserve">Committee is unaware of </w:t>
      </w:r>
      <w:r w:rsidR="00983337" w:rsidRPr="004B32C3">
        <w:rPr>
          <w:rFonts w:ascii="Arial" w:hAnsi="Arial" w:cs="Arial"/>
          <w:bCs/>
          <w:sz w:val="22"/>
          <w:szCs w:val="22"/>
        </w:rPr>
        <w:t xml:space="preserve">data to indicate that grazing pressure </w:t>
      </w:r>
      <w:r w:rsidR="00527177">
        <w:rPr>
          <w:rFonts w:ascii="Arial" w:hAnsi="Arial" w:cs="Arial"/>
          <w:bCs/>
          <w:sz w:val="22"/>
          <w:szCs w:val="22"/>
        </w:rPr>
        <w:t xml:space="preserve">specifically </w:t>
      </w:r>
      <w:r w:rsidR="00983337" w:rsidRPr="004B32C3">
        <w:rPr>
          <w:rFonts w:ascii="Arial" w:hAnsi="Arial" w:cs="Arial"/>
          <w:bCs/>
          <w:sz w:val="22"/>
          <w:szCs w:val="22"/>
        </w:rPr>
        <w:t>as a result of the proliferation, placement or management of artificial watering points in the arid and semiarid rangelands is continuing to impact on any listed species and eco</w:t>
      </w:r>
      <w:r w:rsidR="001F3189">
        <w:rPr>
          <w:rFonts w:ascii="Arial" w:hAnsi="Arial" w:cs="Arial"/>
          <w:bCs/>
          <w:sz w:val="22"/>
          <w:szCs w:val="22"/>
        </w:rPr>
        <w:t xml:space="preserve">logical community, or that any </w:t>
      </w:r>
      <w:r w:rsidR="0088252D">
        <w:rPr>
          <w:rFonts w:ascii="Arial" w:hAnsi="Arial" w:cs="Arial"/>
          <w:bCs/>
          <w:sz w:val="22"/>
          <w:szCs w:val="22"/>
        </w:rPr>
        <w:t xml:space="preserve">listed species are </w:t>
      </w:r>
      <w:r w:rsidR="00983337" w:rsidRPr="004B32C3">
        <w:rPr>
          <w:rFonts w:ascii="Arial" w:hAnsi="Arial" w:cs="Arial"/>
          <w:bCs/>
          <w:sz w:val="22"/>
          <w:szCs w:val="22"/>
        </w:rPr>
        <w:t xml:space="preserve">eligible for listing in a category representing a higher degree of endangerment. The Committee is </w:t>
      </w:r>
      <w:r w:rsidR="0088252D">
        <w:rPr>
          <w:rFonts w:ascii="Arial" w:hAnsi="Arial" w:cs="Arial"/>
          <w:bCs/>
          <w:sz w:val="22"/>
          <w:szCs w:val="22"/>
        </w:rPr>
        <w:t xml:space="preserve">also </w:t>
      </w:r>
      <w:r w:rsidR="00983337" w:rsidRPr="004B32C3">
        <w:rPr>
          <w:rFonts w:ascii="Arial" w:hAnsi="Arial" w:cs="Arial"/>
          <w:bCs/>
          <w:sz w:val="22"/>
          <w:szCs w:val="22"/>
        </w:rPr>
        <w:t>unaware of data indicating any other native species or ecological community could be listed as threatened because of grazing pressure as a result of the proliferation, placement or management of artificial watering points in the arid and semiarid rangelands.</w:t>
      </w:r>
    </w:p>
    <w:p w:rsidR="005450E6" w:rsidRDefault="005450E6" w:rsidP="00825174">
      <w:pPr>
        <w:pStyle w:val="Default"/>
        <w:keepNext/>
        <w:keepLines/>
        <w:rPr>
          <w:rFonts w:ascii="Arial" w:hAnsi="Arial" w:cs="Arial"/>
          <w:iCs/>
          <w:color w:val="auto"/>
          <w:sz w:val="22"/>
          <w:szCs w:val="22"/>
          <w:u w:val="single"/>
        </w:rPr>
      </w:pPr>
    </w:p>
    <w:p w:rsidR="00825174" w:rsidRPr="00DE1171" w:rsidRDefault="00557767" w:rsidP="00825174">
      <w:pPr>
        <w:pStyle w:val="Default"/>
        <w:keepNext/>
        <w:keepLines/>
        <w:rPr>
          <w:rFonts w:ascii="Arial" w:hAnsi="Arial" w:cs="Arial"/>
          <w:b/>
          <w:color w:val="auto"/>
          <w:sz w:val="22"/>
          <w:szCs w:val="22"/>
        </w:rPr>
      </w:pPr>
      <w:r>
        <w:rPr>
          <w:rFonts w:ascii="Arial" w:hAnsi="Arial" w:cs="Arial"/>
          <w:b/>
          <w:iCs/>
          <w:color w:val="auto"/>
          <w:sz w:val="22"/>
          <w:szCs w:val="22"/>
        </w:rPr>
        <w:t>2</w:t>
      </w:r>
      <w:r w:rsidR="001B1BC4" w:rsidRPr="00DE1171">
        <w:rPr>
          <w:rFonts w:ascii="Arial" w:hAnsi="Arial" w:cs="Arial"/>
          <w:b/>
          <w:iCs/>
          <w:color w:val="auto"/>
          <w:sz w:val="22"/>
          <w:szCs w:val="22"/>
        </w:rPr>
        <w:t xml:space="preserve">. </w:t>
      </w:r>
      <w:r w:rsidR="00BA1DA9" w:rsidRPr="00DE1171">
        <w:rPr>
          <w:rFonts w:ascii="Arial" w:hAnsi="Arial" w:cs="Arial"/>
          <w:b/>
          <w:iCs/>
          <w:color w:val="auto"/>
          <w:sz w:val="22"/>
          <w:szCs w:val="22"/>
        </w:rPr>
        <w:t xml:space="preserve"> </w:t>
      </w:r>
      <w:r w:rsidR="00825174" w:rsidRPr="00DE1171">
        <w:rPr>
          <w:rFonts w:ascii="Arial" w:hAnsi="Arial" w:cs="Arial"/>
          <w:b/>
          <w:iCs/>
          <w:color w:val="auto"/>
          <w:sz w:val="22"/>
          <w:szCs w:val="22"/>
        </w:rPr>
        <w:t>Predators</w:t>
      </w:r>
      <w:r w:rsidR="006C472E" w:rsidRPr="00DE1171">
        <w:rPr>
          <w:rFonts w:ascii="Arial" w:hAnsi="Arial" w:cs="Arial"/>
          <w:b/>
          <w:iCs/>
          <w:color w:val="auto"/>
          <w:sz w:val="22"/>
          <w:szCs w:val="22"/>
        </w:rPr>
        <w:t xml:space="preserve"> and the role of watering points</w:t>
      </w:r>
    </w:p>
    <w:p w:rsidR="003A1BD8" w:rsidRDefault="003A1BD8" w:rsidP="003A1BD8">
      <w:pPr>
        <w:pStyle w:val="Header"/>
        <w:tabs>
          <w:tab w:val="left" w:pos="720"/>
        </w:tabs>
        <w:rPr>
          <w:rFonts w:ascii="Arial" w:hAnsi="Arial" w:cs="Arial"/>
          <w:sz w:val="22"/>
          <w:szCs w:val="22"/>
          <w:u w:val="single"/>
        </w:rPr>
      </w:pPr>
    </w:p>
    <w:p w:rsidR="001A0BFB" w:rsidRDefault="00B4107A" w:rsidP="00B4107A">
      <w:pPr>
        <w:pStyle w:val="NormalWeb"/>
        <w:spacing w:after="0"/>
        <w:rPr>
          <w:rFonts w:ascii="Arial" w:hAnsi="Arial" w:cs="Arial"/>
          <w:sz w:val="22"/>
          <w:szCs w:val="22"/>
        </w:rPr>
      </w:pPr>
      <w:r w:rsidRPr="00825174">
        <w:rPr>
          <w:rFonts w:ascii="Arial" w:hAnsi="Arial" w:cs="Arial"/>
          <w:sz w:val="22"/>
          <w:szCs w:val="22"/>
        </w:rPr>
        <w:t xml:space="preserve">Predators are </w:t>
      </w:r>
      <w:r w:rsidR="0082656A">
        <w:rPr>
          <w:rFonts w:ascii="Arial" w:hAnsi="Arial" w:cs="Arial"/>
          <w:sz w:val="22"/>
          <w:szCs w:val="22"/>
        </w:rPr>
        <w:t>major beneficiaries</w:t>
      </w:r>
      <w:r w:rsidRPr="00825174">
        <w:rPr>
          <w:rFonts w:ascii="Arial" w:hAnsi="Arial" w:cs="Arial"/>
          <w:sz w:val="22"/>
          <w:szCs w:val="22"/>
        </w:rPr>
        <w:t xml:space="preserve"> of artificial water points in arid environments (</w:t>
      </w:r>
      <w:proofErr w:type="spellStart"/>
      <w:r w:rsidRPr="00825174">
        <w:rPr>
          <w:rFonts w:ascii="Arial" w:hAnsi="Arial" w:cs="Arial"/>
          <w:sz w:val="22"/>
          <w:szCs w:val="22"/>
        </w:rPr>
        <w:t>Brawata</w:t>
      </w:r>
      <w:proofErr w:type="spellEnd"/>
      <w:r w:rsidRPr="00825174">
        <w:rPr>
          <w:rFonts w:ascii="Arial" w:hAnsi="Arial" w:cs="Arial"/>
          <w:sz w:val="22"/>
          <w:szCs w:val="22"/>
        </w:rPr>
        <w:t xml:space="preserve"> and </w:t>
      </w:r>
      <w:proofErr w:type="spellStart"/>
      <w:r w:rsidRPr="00825174">
        <w:rPr>
          <w:rFonts w:ascii="Arial" w:hAnsi="Arial" w:cs="Arial"/>
          <w:sz w:val="22"/>
          <w:szCs w:val="22"/>
        </w:rPr>
        <w:t>Neeman</w:t>
      </w:r>
      <w:proofErr w:type="spellEnd"/>
      <w:r w:rsidRPr="00825174">
        <w:rPr>
          <w:rFonts w:ascii="Arial" w:hAnsi="Arial" w:cs="Arial"/>
          <w:sz w:val="22"/>
          <w:szCs w:val="22"/>
        </w:rPr>
        <w:t xml:space="preserve">, 2011). </w:t>
      </w:r>
      <w:r w:rsidR="00825174" w:rsidRPr="00825174">
        <w:rPr>
          <w:rFonts w:ascii="Arial" w:hAnsi="Arial" w:cs="Arial"/>
          <w:sz w:val="22"/>
          <w:szCs w:val="22"/>
        </w:rPr>
        <w:t>Predators include introduced species as well as native species. These may or may not directly rely on water but provide a focal point for prey items, thereby potentially increasing prey availability and therefore</w:t>
      </w:r>
      <w:r>
        <w:rPr>
          <w:rFonts w:ascii="Arial" w:hAnsi="Arial" w:cs="Arial"/>
          <w:sz w:val="22"/>
          <w:szCs w:val="22"/>
        </w:rPr>
        <w:t xml:space="preserve"> at least locally,</w:t>
      </w:r>
      <w:r w:rsidR="00AE3F9F">
        <w:rPr>
          <w:rFonts w:ascii="Arial" w:hAnsi="Arial" w:cs="Arial"/>
          <w:sz w:val="22"/>
          <w:szCs w:val="22"/>
        </w:rPr>
        <w:t xml:space="preserve"> </w:t>
      </w:r>
      <w:r w:rsidR="003865D5">
        <w:rPr>
          <w:rFonts w:ascii="Arial" w:hAnsi="Arial" w:cs="Arial"/>
          <w:sz w:val="22"/>
          <w:szCs w:val="22"/>
        </w:rPr>
        <w:t>increasing</w:t>
      </w:r>
      <w:r w:rsidR="00825174" w:rsidRPr="00825174">
        <w:rPr>
          <w:rFonts w:ascii="Arial" w:hAnsi="Arial" w:cs="Arial"/>
          <w:sz w:val="22"/>
          <w:szCs w:val="22"/>
        </w:rPr>
        <w:t xml:space="preserve"> predator numbers</w:t>
      </w:r>
      <w:r>
        <w:rPr>
          <w:rFonts w:ascii="Arial" w:hAnsi="Arial" w:cs="Arial"/>
          <w:sz w:val="22"/>
          <w:szCs w:val="22"/>
        </w:rPr>
        <w:t xml:space="preserve">. </w:t>
      </w:r>
      <w:r w:rsidR="00825174" w:rsidRPr="00825174">
        <w:rPr>
          <w:rFonts w:ascii="Arial" w:hAnsi="Arial" w:cs="Arial"/>
          <w:sz w:val="22"/>
          <w:szCs w:val="22"/>
        </w:rPr>
        <w:t>Reliable sources of water and food associated with artificial water points may increase survival rates of predators (bo</w:t>
      </w:r>
      <w:r w:rsidR="003865D5">
        <w:rPr>
          <w:rFonts w:ascii="Arial" w:hAnsi="Arial" w:cs="Arial"/>
          <w:sz w:val="22"/>
          <w:szCs w:val="22"/>
        </w:rPr>
        <w:t>th native and introduced). An</w:t>
      </w:r>
      <w:r w:rsidR="00825174" w:rsidRPr="00825174">
        <w:rPr>
          <w:rFonts w:ascii="Arial" w:hAnsi="Arial" w:cs="Arial"/>
          <w:sz w:val="22"/>
          <w:szCs w:val="22"/>
        </w:rPr>
        <w:t xml:space="preserve"> increase in artificial water availability across arid areas may also enable introduced species, including predators, to expand their range into previously water-remote areas (</w:t>
      </w:r>
      <w:hyperlink r:id="rId7" w:anchor="R26" w:history="1">
        <w:r w:rsidR="00825174" w:rsidRPr="00825174">
          <w:rPr>
            <w:rFonts w:ascii="Arial" w:hAnsi="Arial" w:cs="Arial"/>
            <w:sz w:val="22"/>
            <w:szCs w:val="22"/>
          </w:rPr>
          <w:t>James et al., 1999</w:t>
        </w:r>
      </w:hyperlink>
      <w:r w:rsidR="00825174" w:rsidRPr="00825174">
        <w:rPr>
          <w:rFonts w:ascii="Arial" w:hAnsi="Arial" w:cs="Arial"/>
          <w:sz w:val="22"/>
          <w:szCs w:val="22"/>
        </w:rPr>
        <w:t xml:space="preserve">; </w:t>
      </w:r>
      <w:hyperlink r:id="rId8" w:anchor="R10" w:history="1">
        <w:r w:rsidR="00825174" w:rsidRPr="00825174">
          <w:rPr>
            <w:rFonts w:ascii="Arial" w:hAnsi="Arial" w:cs="Arial"/>
            <w:sz w:val="22"/>
            <w:szCs w:val="22"/>
          </w:rPr>
          <w:t>Davies et al., 2010</w:t>
        </w:r>
      </w:hyperlink>
      <w:r w:rsidR="00825174" w:rsidRPr="00825174">
        <w:rPr>
          <w:rFonts w:ascii="Arial" w:hAnsi="Arial" w:cs="Arial"/>
          <w:sz w:val="22"/>
          <w:szCs w:val="22"/>
        </w:rPr>
        <w:t xml:space="preserve">). </w:t>
      </w:r>
      <w:r w:rsidR="001F3189" w:rsidRPr="00825174">
        <w:rPr>
          <w:rFonts w:ascii="Arial" w:hAnsi="Arial" w:cs="Arial"/>
          <w:sz w:val="22"/>
          <w:szCs w:val="22"/>
        </w:rPr>
        <w:t>Carcasses of cattle and sheep around watering points during drought help maintain populations of dingos and foxes (James et al., 1999).</w:t>
      </w:r>
      <w:r w:rsidR="001F3189">
        <w:rPr>
          <w:rFonts w:ascii="Arial" w:hAnsi="Arial" w:cs="Arial"/>
          <w:sz w:val="22"/>
          <w:szCs w:val="22"/>
        </w:rPr>
        <w:t xml:space="preserve"> </w:t>
      </w:r>
      <w:r w:rsidR="00DB6A27">
        <w:rPr>
          <w:rFonts w:ascii="Arial" w:hAnsi="Arial" w:cs="Arial"/>
          <w:sz w:val="22"/>
          <w:szCs w:val="22"/>
        </w:rPr>
        <w:t xml:space="preserve">Predation may not necessarily occur at watering points, but </w:t>
      </w:r>
      <w:r w:rsidR="003865D5">
        <w:rPr>
          <w:rFonts w:ascii="Arial" w:hAnsi="Arial" w:cs="Arial"/>
          <w:sz w:val="22"/>
          <w:szCs w:val="22"/>
        </w:rPr>
        <w:t xml:space="preserve">predator </w:t>
      </w:r>
      <w:r w:rsidR="00DB6A27">
        <w:rPr>
          <w:rFonts w:ascii="Arial" w:hAnsi="Arial" w:cs="Arial"/>
          <w:sz w:val="22"/>
          <w:szCs w:val="22"/>
        </w:rPr>
        <w:t>search effort is reduced and energy efficiency maximised by targeting prey within a close vicinity of water (</w:t>
      </w:r>
      <w:proofErr w:type="spellStart"/>
      <w:r w:rsidR="003B7A7B">
        <w:rPr>
          <w:rFonts w:ascii="Arial" w:hAnsi="Arial" w:cs="Arial"/>
          <w:sz w:val="22"/>
          <w:szCs w:val="22"/>
        </w:rPr>
        <w:t>Brawata</w:t>
      </w:r>
      <w:proofErr w:type="spellEnd"/>
      <w:r w:rsidR="003B7A7B">
        <w:rPr>
          <w:rFonts w:ascii="Arial" w:hAnsi="Arial" w:cs="Arial"/>
          <w:sz w:val="22"/>
          <w:szCs w:val="22"/>
        </w:rPr>
        <w:t xml:space="preserve"> and </w:t>
      </w:r>
      <w:proofErr w:type="spellStart"/>
      <w:r w:rsidR="003B7A7B">
        <w:rPr>
          <w:rFonts w:ascii="Arial" w:hAnsi="Arial" w:cs="Arial"/>
          <w:sz w:val="22"/>
          <w:szCs w:val="22"/>
        </w:rPr>
        <w:t>Neeman</w:t>
      </w:r>
      <w:proofErr w:type="spellEnd"/>
      <w:r w:rsidR="003B7A7B">
        <w:rPr>
          <w:rFonts w:ascii="Arial" w:hAnsi="Arial" w:cs="Arial"/>
          <w:sz w:val="22"/>
          <w:szCs w:val="22"/>
        </w:rPr>
        <w:t>, 2011).</w:t>
      </w:r>
      <w:r w:rsidR="00472B1D">
        <w:rPr>
          <w:rFonts w:ascii="Arial" w:hAnsi="Arial" w:cs="Arial"/>
          <w:sz w:val="22"/>
          <w:szCs w:val="22"/>
        </w:rPr>
        <w:t xml:space="preserve"> </w:t>
      </w:r>
    </w:p>
    <w:p w:rsidR="001A0BFB" w:rsidRDefault="001A0BFB" w:rsidP="00B4107A">
      <w:pPr>
        <w:pStyle w:val="NormalWeb"/>
        <w:spacing w:after="0"/>
        <w:rPr>
          <w:rFonts w:ascii="Arial" w:hAnsi="Arial" w:cs="Arial"/>
          <w:sz w:val="22"/>
          <w:szCs w:val="22"/>
        </w:rPr>
      </w:pPr>
    </w:p>
    <w:p w:rsidR="003865D5" w:rsidRPr="003865D5" w:rsidRDefault="001F3189" w:rsidP="003865D5">
      <w:pPr>
        <w:pStyle w:val="Default"/>
        <w:rPr>
          <w:rFonts w:ascii="Arial" w:hAnsi="Arial" w:cs="Arial"/>
          <w:iCs/>
          <w:color w:val="auto"/>
          <w:sz w:val="22"/>
          <w:szCs w:val="22"/>
          <w:u w:val="single"/>
        </w:rPr>
      </w:pPr>
      <w:r>
        <w:rPr>
          <w:rFonts w:ascii="Arial" w:hAnsi="Arial" w:cs="Arial"/>
          <w:sz w:val="22"/>
          <w:szCs w:val="22"/>
        </w:rPr>
        <w:t>Foxes</w:t>
      </w:r>
      <w:r w:rsidR="003865D5" w:rsidRPr="00825174">
        <w:rPr>
          <w:rFonts w:ascii="Arial" w:hAnsi="Arial" w:cs="Arial"/>
          <w:sz w:val="22"/>
          <w:szCs w:val="22"/>
        </w:rPr>
        <w:t xml:space="preserve"> need to drink regularly in hot weather and populations are probably greater and more widely distributed than would be possible without artificial watering points (James et al., 1999).</w:t>
      </w:r>
      <w:r w:rsidR="003865D5">
        <w:rPr>
          <w:rFonts w:ascii="Arial" w:hAnsi="Arial" w:cs="Arial"/>
          <w:sz w:val="22"/>
          <w:szCs w:val="22"/>
        </w:rPr>
        <w:t xml:space="preserve"> </w:t>
      </w:r>
      <w:r w:rsidR="003865D5" w:rsidRPr="00825174">
        <w:rPr>
          <w:rFonts w:ascii="Arial" w:hAnsi="Arial" w:cs="Arial"/>
          <w:sz w:val="22"/>
          <w:szCs w:val="22"/>
        </w:rPr>
        <w:t>Foxes have been observed to have some extreme dispersal distan</w:t>
      </w:r>
      <w:r>
        <w:rPr>
          <w:rFonts w:ascii="Arial" w:hAnsi="Arial" w:cs="Arial"/>
          <w:sz w:val="22"/>
          <w:szCs w:val="22"/>
        </w:rPr>
        <w:t xml:space="preserve">ces, one recorded in a straight </w:t>
      </w:r>
      <w:r w:rsidR="003865D5" w:rsidRPr="00825174">
        <w:rPr>
          <w:rFonts w:ascii="Arial" w:hAnsi="Arial" w:cs="Arial"/>
          <w:sz w:val="22"/>
          <w:szCs w:val="22"/>
        </w:rPr>
        <w:t xml:space="preserve">line of 300 km (DEWHA, 2008d). </w:t>
      </w:r>
    </w:p>
    <w:p w:rsidR="00825174" w:rsidRPr="00855B09" w:rsidRDefault="00825174" w:rsidP="00825174">
      <w:pPr>
        <w:pStyle w:val="NormalWeb"/>
        <w:spacing w:after="0"/>
        <w:rPr>
          <w:rFonts w:ascii="Arial" w:hAnsi="Arial" w:cs="Arial"/>
          <w:sz w:val="22"/>
          <w:szCs w:val="22"/>
        </w:rPr>
      </w:pPr>
    </w:p>
    <w:p w:rsidR="00DB50C8" w:rsidRPr="00855B09" w:rsidRDefault="00825174" w:rsidP="00855B09">
      <w:pPr>
        <w:pStyle w:val="NormalWeb"/>
        <w:spacing w:after="0"/>
        <w:rPr>
          <w:rFonts w:ascii="Arial" w:hAnsi="Arial" w:cs="Arial"/>
          <w:sz w:val="22"/>
          <w:szCs w:val="22"/>
          <w:u w:val="single"/>
        </w:rPr>
      </w:pPr>
      <w:r w:rsidRPr="00855B09">
        <w:rPr>
          <w:rFonts w:ascii="Arial" w:hAnsi="Arial" w:cs="Arial"/>
          <w:sz w:val="22"/>
          <w:szCs w:val="22"/>
        </w:rPr>
        <w:t xml:space="preserve">Feral cats may occupy a home range of 10 </w:t>
      </w:r>
      <w:r w:rsidR="001F3189">
        <w:rPr>
          <w:rFonts w:ascii="Arial" w:hAnsi="Arial" w:cs="Arial"/>
          <w:sz w:val="22"/>
          <w:szCs w:val="22"/>
        </w:rPr>
        <w:t>km</w:t>
      </w:r>
      <w:r w:rsidR="001F3189" w:rsidRPr="001F3189">
        <w:rPr>
          <w:rFonts w:ascii="Arial" w:hAnsi="Arial" w:cs="Arial"/>
          <w:sz w:val="22"/>
          <w:szCs w:val="22"/>
          <w:vertAlign w:val="superscript"/>
        </w:rPr>
        <w:t>2</w:t>
      </w:r>
      <w:r w:rsidRPr="00855B09">
        <w:rPr>
          <w:rFonts w:ascii="Arial" w:hAnsi="Arial" w:cs="Arial"/>
          <w:sz w:val="22"/>
          <w:szCs w:val="22"/>
        </w:rPr>
        <w:t xml:space="preserve">, or larger if food is scarce (DEWHA, 2008c). While cats are known to have been brought into Australia </w:t>
      </w:r>
      <w:r w:rsidR="001F3189">
        <w:rPr>
          <w:rFonts w:ascii="Arial" w:hAnsi="Arial" w:cs="Arial"/>
          <w:sz w:val="22"/>
          <w:szCs w:val="22"/>
        </w:rPr>
        <w:t>by settlers in the 18th century</w:t>
      </w:r>
      <w:r w:rsidRPr="00855B09">
        <w:rPr>
          <w:rFonts w:ascii="Arial" w:hAnsi="Arial" w:cs="Arial"/>
          <w:sz w:val="22"/>
          <w:szCs w:val="22"/>
        </w:rPr>
        <w:t xml:space="preserve"> and deliberately released during the 19th century to control rabbits and mice, cats may have arrived with much earlier visitors to the continent (DEWHA, 2008c). The widespread distribution of feral cats through the rangelands is thought to have preceded foxes and rabbits, and had occurred prior to the 1900s </w:t>
      </w:r>
      <w:r w:rsidRPr="00855B09">
        <w:rPr>
          <w:rFonts w:ascii="Arial" w:hAnsi="Arial" w:cs="Arial"/>
          <w:iCs/>
          <w:sz w:val="22"/>
          <w:szCs w:val="22"/>
        </w:rPr>
        <w:t xml:space="preserve">(Southgate, 1990). </w:t>
      </w:r>
      <w:r w:rsidRPr="00855B09">
        <w:rPr>
          <w:rFonts w:ascii="Arial" w:hAnsi="Arial" w:cs="Arial"/>
          <w:sz w:val="22"/>
          <w:szCs w:val="22"/>
        </w:rPr>
        <w:t xml:space="preserve">Cats derive most of their water needs from live prey (James et al., 1999) and the distribution of feral cats does not appear to be limited by artificial watering points. However, cats do occur at higher concentrations around watering points and therefore watering points increase the threat posed by cats. </w:t>
      </w:r>
      <w:r w:rsidR="001F3189">
        <w:rPr>
          <w:rFonts w:ascii="Arial" w:hAnsi="Arial" w:cs="Arial"/>
          <w:sz w:val="22"/>
          <w:szCs w:val="22"/>
        </w:rPr>
        <w:t>Foxes and feral cats can exist with little surface water, gaining enough water intake through prey intake, however access to artificial water points is likely to reduce physiological stress and enhance survival in arid landscapes (</w:t>
      </w:r>
      <w:proofErr w:type="spellStart"/>
      <w:r w:rsidR="001F3189">
        <w:rPr>
          <w:rFonts w:ascii="Arial" w:hAnsi="Arial" w:cs="Arial"/>
          <w:sz w:val="22"/>
          <w:szCs w:val="22"/>
        </w:rPr>
        <w:t>Brawata</w:t>
      </w:r>
      <w:proofErr w:type="spellEnd"/>
      <w:r w:rsidR="001F3189">
        <w:rPr>
          <w:rFonts w:ascii="Arial" w:hAnsi="Arial" w:cs="Arial"/>
          <w:sz w:val="22"/>
          <w:szCs w:val="22"/>
        </w:rPr>
        <w:t xml:space="preserve"> and </w:t>
      </w:r>
      <w:proofErr w:type="spellStart"/>
      <w:r w:rsidR="001F3189">
        <w:rPr>
          <w:rFonts w:ascii="Arial" w:hAnsi="Arial" w:cs="Arial"/>
          <w:sz w:val="22"/>
          <w:szCs w:val="22"/>
        </w:rPr>
        <w:t>Neeman</w:t>
      </w:r>
      <w:proofErr w:type="spellEnd"/>
      <w:r w:rsidR="001F3189">
        <w:rPr>
          <w:rFonts w:ascii="Arial" w:hAnsi="Arial" w:cs="Arial"/>
          <w:sz w:val="22"/>
          <w:szCs w:val="22"/>
        </w:rPr>
        <w:t>, 2011).</w:t>
      </w:r>
    </w:p>
    <w:p w:rsidR="00DB6A27" w:rsidRDefault="00DB6A27" w:rsidP="00855B09">
      <w:pPr>
        <w:pStyle w:val="Default"/>
        <w:keepNext/>
        <w:keepLines/>
        <w:rPr>
          <w:rFonts w:ascii="Arial" w:hAnsi="Arial" w:cs="Arial"/>
          <w:sz w:val="22"/>
          <w:szCs w:val="22"/>
        </w:rPr>
      </w:pPr>
    </w:p>
    <w:p w:rsidR="00F73132" w:rsidRPr="00BD4D70" w:rsidRDefault="00A433D1" w:rsidP="00C37141">
      <w:pPr>
        <w:pStyle w:val="Default"/>
        <w:rPr>
          <w:rFonts w:ascii="Arial" w:hAnsi="Arial" w:cs="Arial"/>
          <w:sz w:val="22"/>
          <w:szCs w:val="22"/>
        </w:rPr>
      </w:pPr>
      <w:r w:rsidRPr="00825174">
        <w:rPr>
          <w:rFonts w:ascii="Arial" w:hAnsi="Arial" w:cs="Arial"/>
          <w:sz w:val="22"/>
          <w:szCs w:val="22"/>
        </w:rPr>
        <w:t xml:space="preserve">Predation by the red fox </w:t>
      </w:r>
      <w:proofErr w:type="spellStart"/>
      <w:r w:rsidRPr="00825174">
        <w:rPr>
          <w:rFonts w:ascii="Arial" w:hAnsi="Arial" w:cs="Arial"/>
          <w:i/>
          <w:sz w:val="22"/>
          <w:szCs w:val="22"/>
        </w:rPr>
        <w:t>Vulpes</w:t>
      </w:r>
      <w:proofErr w:type="spellEnd"/>
      <w:r w:rsidRPr="00825174">
        <w:rPr>
          <w:rFonts w:ascii="Arial" w:hAnsi="Arial" w:cs="Arial"/>
          <w:i/>
          <w:sz w:val="22"/>
          <w:szCs w:val="22"/>
        </w:rPr>
        <w:t xml:space="preserve"> </w:t>
      </w:r>
      <w:proofErr w:type="spellStart"/>
      <w:r w:rsidRPr="00825174">
        <w:rPr>
          <w:rFonts w:ascii="Arial" w:hAnsi="Arial" w:cs="Arial"/>
          <w:i/>
          <w:sz w:val="22"/>
          <w:szCs w:val="22"/>
        </w:rPr>
        <w:t>vulpes</w:t>
      </w:r>
      <w:proofErr w:type="spellEnd"/>
      <w:r w:rsidRPr="00825174">
        <w:rPr>
          <w:rFonts w:ascii="Arial" w:hAnsi="Arial" w:cs="Arial"/>
          <w:sz w:val="22"/>
          <w:szCs w:val="22"/>
        </w:rPr>
        <w:t xml:space="preserve"> and the feral cat </w:t>
      </w:r>
      <w:proofErr w:type="spellStart"/>
      <w:r w:rsidRPr="00825174">
        <w:rPr>
          <w:rFonts w:ascii="Arial" w:hAnsi="Arial" w:cs="Arial"/>
          <w:i/>
          <w:sz w:val="22"/>
          <w:szCs w:val="22"/>
        </w:rPr>
        <w:t>Felis</w:t>
      </w:r>
      <w:proofErr w:type="spellEnd"/>
      <w:r w:rsidRPr="00825174">
        <w:rPr>
          <w:rFonts w:ascii="Arial" w:hAnsi="Arial" w:cs="Arial"/>
          <w:i/>
          <w:sz w:val="22"/>
          <w:szCs w:val="22"/>
        </w:rPr>
        <w:t xml:space="preserve"> </w:t>
      </w:r>
      <w:proofErr w:type="spellStart"/>
      <w:r w:rsidRPr="00825174">
        <w:rPr>
          <w:rFonts w:ascii="Arial" w:hAnsi="Arial" w:cs="Arial"/>
          <w:i/>
          <w:sz w:val="22"/>
          <w:szCs w:val="22"/>
        </w:rPr>
        <w:t>catus</w:t>
      </w:r>
      <w:proofErr w:type="spellEnd"/>
      <w:r w:rsidRPr="00825174">
        <w:rPr>
          <w:rFonts w:ascii="Arial" w:hAnsi="Arial" w:cs="Arial"/>
          <w:sz w:val="22"/>
          <w:szCs w:val="22"/>
        </w:rPr>
        <w:t xml:space="preserve"> has been identified as a primary cause of dramatic declines </w:t>
      </w:r>
      <w:r>
        <w:rPr>
          <w:rFonts w:ascii="Arial" w:hAnsi="Arial" w:cs="Arial"/>
          <w:sz w:val="22"/>
          <w:szCs w:val="22"/>
        </w:rPr>
        <w:t xml:space="preserve">and extinctions </w:t>
      </w:r>
      <w:r w:rsidRPr="00825174">
        <w:rPr>
          <w:rFonts w:ascii="Arial" w:hAnsi="Arial" w:cs="Arial"/>
          <w:sz w:val="22"/>
          <w:szCs w:val="22"/>
        </w:rPr>
        <w:t>in native fauna in many ecosystems and are well documented (DEWHA, 2008c). Predation by feral cats and predation by the European red fox</w:t>
      </w:r>
      <w:r w:rsidRPr="00825174">
        <w:rPr>
          <w:sz w:val="18"/>
          <w:szCs w:val="18"/>
        </w:rPr>
        <w:t xml:space="preserve"> </w:t>
      </w:r>
      <w:r w:rsidRPr="00825174">
        <w:rPr>
          <w:rFonts w:ascii="Arial" w:hAnsi="Arial" w:cs="Arial"/>
          <w:sz w:val="22"/>
          <w:szCs w:val="22"/>
        </w:rPr>
        <w:t xml:space="preserve">are listed as key threatening processes under the EPBC Act. </w:t>
      </w:r>
      <w:r w:rsidR="00434FFE">
        <w:rPr>
          <w:rFonts w:ascii="Arial" w:hAnsi="Arial" w:cs="Arial"/>
          <w:iCs/>
          <w:color w:val="auto"/>
          <w:sz w:val="22"/>
          <w:szCs w:val="22"/>
        </w:rPr>
        <w:t>However, t</w:t>
      </w:r>
      <w:r w:rsidR="00DE1171" w:rsidRPr="00DE1171">
        <w:rPr>
          <w:rFonts w:ascii="Arial" w:hAnsi="Arial" w:cs="Arial"/>
          <w:iCs/>
          <w:color w:val="auto"/>
          <w:sz w:val="22"/>
          <w:szCs w:val="22"/>
        </w:rPr>
        <w:t xml:space="preserve">he extent to which </w:t>
      </w:r>
      <w:r w:rsidR="00DE1171">
        <w:rPr>
          <w:rFonts w:ascii="Arial" w:hAnsi="Arial" w:cs="Arial"/>
          <w:iCs/>
          <w:color w:val="auto"/>
          <w:sz w:val="22"/>
          <w:szCs w:val="22"/>
        </w:rPr>
        <w:t xml:space="preserve">the threat </w:t>
      </w:r>
      <w:r w:rsidR="006A115F">
        <w:rPr>
          <w:rFonts w:ascii="Arial" w:hAnsi="Arial" w:cs="Arial"/>
          <w:iCs/>
          <w:color w:val="auto"/>
          <w:sz w:val="22"/>
          <w:szCs w:val="22"/>
        </w:rPr>
        <w:t xml:space="preserve">and consequences </w:t>
      </w:r>
      <w:r w:rsidR="00DE1171">
        <w:rPr>
          <w:rFonts w:ascii="Arial" w:hAnsi="Arial" w:cs="Arial"/>
          <w:iCs/>
          <w:color w:val="auto"/>
          <w:sz w:val="22"/>
          <w:szCs w:val="22"/>
        </w:rPr>
        <w:t xml:space="preserve">of predation from </w:t>
      </w:r>
      <w:r w:rsidR="00F73132">
        <w:rPr>
          <w:rFonts w:ascii="Arial" w:hAnsi="Arial" w:cs="Arial"/>
          <w:iCs/>
          <w:color w:val="auto"/>
          <w:sz w:val="22"/>
          <w:szCs w:val="22"/>
        </w:rPr>
        <w:t xml:space="preserve">introduced species such as </w:t>
      </w:r>
      <w:r w:rsidR="00DE1171">
        <w:rPr>
          <w:rFonts w:ascii="Arial" w:hAnsi="Arial" w:cs="Arial"/>
          <w:iCs/>
          <w:color w:val="auto"/>
          <w:sz w:val="22"/>
          <w:szCs w:val="22"/>
        </w:rPr>
        <w:t>foxes, cats</w:t>
      </w:r>
      <w:r w:rsidR="00EE76D9">
        <w:rPr>
          <w:rFonts w:ascii="Arial" w:hAnsi="Arial" w:cs="Arial"/>
          <w:iCs/>
          <w:color w:val="auto"/>
          <w:sz w:val="22"/>
          <w:szCs w:val="22"/>
        </w:rPr>
        <w:t xml:space="preserve">, and </w:t>
      </w:r>
      <w:r w:rsidR="00F73132">
        <w:rPr>
          <w:rFonts w:ascii="Arial" w:hAnsi="Arial" w:cs="Arial"/>
          <w:iCs/>
          <w:color w:val="auto"/>
          <w:sz w:val="22"/>
          <w:szCs w:val="22"/>
        </w:rPr>
        <w:t xml:space="preserve">an increase or concentration of </w:t>
      </w:r>
      <w:r w:rsidR="00DE1171">
        <w:rPr>
          <w:rFonts w:ascii="Arial" w:hAnsi="Arial" w:cs="Arial"/>
          <w:iCs/>
          <w:color w:val="auto"/>
          <w:sz w:val="22"/>
          <w:szCs w:val="22"/>
        </w:rPr>
        <w:t xml:space="preserve">native predators </w:t>
      </w:r>
      <w:r w:rsidR="00F73132">
        <w:rPr>
          <w:rFonts w:ascii="Arial" w:hAnsi="Arial" w:cs="Arial"/>
          <w:iCs/>
          <w:color w:val="auto"/>
          <w:sz w:val="22"/>
          <w:szCs w:val="22"/>
        </w:rPr>
        <w:t>such as dingo</w:t>
      </w:r>
      <w:r w:rsidR="00EE76D9">
        <w:rPr>
          <w:rFonts w:ascii="Arial" w:hAnsi="Arial" w:cs="Arial"/>
          <w:iCs/>
          <w:color w:val="auto"/>
          <w:sz w:val="22"/>
          <w:szCs w:val="22"/>
        </w:rPr>
        <w:t>,</w:t>
      </w:r>
      <w:r w:rsidR="00F73132">
        <w:rPr>
          <w:rFonts w:ascii="Arial" w:hAnsi="Arial" w:cs="Arial"/>
          <w:iCs/>
          <w:color w:val="auto"/>
          <w:sz w:val="22"/>
          <w:szCs w:val="22"/>
        </w:rPr>
        <w:t xml:space="preserve"> is </w:t>
      </w:r>
      <w:r>
        <w:rPr>
          <w:rFonts w:ascii="Arial" w:hAnsi="Arial" w:cs="Arial"/>
          <w:iCs/>
          <w:color w:val="auto"/>
          <w:sz w:val="22"/>
          <w:szCs w:val="22"/>
        </w:rPr>
        <w:t>dependent on</w:t>
      </w:r>
      <w:r w:rsidR="00EE76D9">
        <w:rPr>
          <w:rFonts w:ascii="Arial" w:hAnsi="Arial" w:cs="Arial"/>
          <w:iCs/>
          <w:color w:val="auto"/>
          <w:sz w:val="22"/>
          <w:szCs w:val="22"/>
        </w:rPr>
        <w:t xml:space="preserve"> </w:t>
      </w:r>
      <w:r w:rsidR="00F73132">
        <w:rPr>
          <w:rFonts w:ascii="Arial" w:hAnsi="Arial" w:cs="Arial"/>
          <w:iCs/>
          <w:color w:val="auto"/>
          <w:sz w:val="22"/>
          <w:szCs w:val="22"/>
        </w:rPr>
        <w:t>the proliferation, placement and management of artificial watering points is unquantified.</w:t>
      </w:r>
      <w:r w:rsidR="00C37141">
        <w:rPr>
          <w:rFonts w:ascii="Arial" w:hAnsi="Arial" w:cs="Arial"/>
          <w:iCs/>
          <w:color w:val="auto"/>
          <w:sz w:val="22"/>
          <w:szCs w:val="22"/>
        </w:rPr>
        <w:t xml:space="preserve"> </w:t>
      </w:r>
      <w:r w:rsidR="00EE76D9">
        <w:rPr>
          <w:rFonts w:ascii="Arial" w:hAnsi="Arial" w:cs="Arial"/>
          <w:iCs/>
          <w:sz w:val="22"/>
          <w:szCs w:val="22"/>
        </w:rPr>
        <w:t xml:space="preserve">This makes it difficult to assess this process </w:t>
      </w:r>
      <w:r w:rsidR="00F73132">
        <w:rPr>
          <w:rFonts w:ascii="Arial" w:hAnsi="Arial" w:cs="Arial"/>
          <w:iCs/>
          <w:sz w:val="22"/>
          <w:szCs w:val="22"/>
        </w:rPr>
        <w:t xml:space="preserve">against </w:t>
      </w:r>
      <w:r w:rsidR="00EE76D9">
        <w:rPr>
          <w:rFonts w:ascii="Arial" w:hAnsi="Arial" w:cs="Arial"/>
          <w:iCs/>
          <w:sz w:val="22"/>
          <w:szCs w:val="22"/>
        </w:rPr>
        <w:t xml:space="preserve">the </w:t>
      </w:r>
      <w:r w:rsidR="00F73132">
        <w:rPr>
          <w:rFonts w:ascii="Arial" w:hAnsi="Arial" w:cs="Arial"/>
          <w:iCs/>
          <w:sz w:val="22"/>
          <w:szCs w:val="22"/>
        </w:rPr>
        <w:t xml:space="preserve">criteria. </w:t>
      </w:r>
    </w:p>
    <w:p w:rsidR="00F73132" w:rsidRDefault="00F73132" w:rsidP="00F73132">
      <w:pPr>
        <w:pStyle w:val="ListBullet"/>
        <w:numPr>
          <w:ilvl w:val="0"/>
          <w:numId w:val="0"/>
        </w:numPr>
        <w:rPr>
          <w:rFonts w:ascii="Arial" w:hAnsi="Arial" w:cs="Arial"/>
          <w:iCs/>
          <w:sz w:val="22"/>
          <w:szCs w:val="22"/>
        </w:rPr>
      </w:pPr>
    </w:p>
    <w:p w:rsidR="00F73132" w:rsidRPr="008E1813" w:rsidRDefault="00F73132" w:rsidP="00825174">
      <w:pPr>
        <w:pStyle w:val="Default"/>
        <w:rPr>
          <w:rFonts w:ascii="Arial" w:hAnsi="Arial" w:cs="Arial"/>
          <w:bCs/>
          <w:sz w:val="22"/>
          <w:szCs w:val="22"/>
        </w:rPr>
      </w:pPr>
      <w:r w:rsidRPr="004B32C3">
        <w:rPr>
          <w:sz w:val="22"/>
          <w:szCs w:val="22"/>
        </w:rPr>
        <w:t xml:space="preserve">The Committee is </w:t>
      </w:r>
      <w:r w:rsidR="006A115F">
        <w:rPr>
          <w:sz w:val="22"/>
          <w:szCs w:val="22"/>
        </w:rPr>
        <w:t xml:space="preserve">therefore </w:t>
      </w:r>
      <w:r w:rsidRPr="004B32C3">
        <w:rPr>
          <w:sz w:val="22"/>
          <w:szCs w:val="22"/>
        </w:rPr>
        <w:t xml:space="preserve">unaware of </w:t>
      </w:r>
      <w:r>
        <w:rPr>
          <w:rFonts w:ascii="Arial" w:hAnsi="Arial" w:cs="Arial"/>
          <w:bCs/>
          <w:sz w:val="22"/>
          <w:szCs w:val="22"/>
        </w:rPr>
        <w:t>data to indicate that</w:t>
      </w:r>
      <w:r w:rsidR="006A115F">
        <w:rPr>
          <w:rFonts w:ascii="Arial" w:hAnsi="Arial" w:cs="Arial"/>
          <w:bCs/>
          <w:sz w:val="22"/>
          <w:szCs w:val="22"/>
        </w:rPr>
        <w:t xml:space="preserve"> predation pressure, </w:t>
      </w:r>
      <w:r w:rsidR="00527177">
        <w:rPr>
          <w:rFonts w:ascii="Arial" w:hAnsi="Arial" w:cs="Arial"/>
          <w:bCs/>
          <w:sz w:val="22"/>
          <w:szCs w:val="22"/>
        </w:rPr>
        <w:t xml:space="preserve">specifically </w:t>
      </w:r>
      <w:r w:rsidR="006A115F">
        <w:rPr>
          <w:rFonts w:ascii="Arial" w:hAnsi="Arial" w:cs="Arial"/>
          <w:bCs/>
          <w:sz w:val="22"/>
          <w:szCs w:val="22"/>
        </w:rPr>
        <w:t>attributed to the</w:t>
      </w:r>
      <w:r>
        <w:rPr>
          <w:rFonts w:ascii="Arial" w:hAnsi="Arial" w:cs="Arial"/>
          <w:bCs/>
          <w:sz w:val="22"/>
          <w:szCs w:val="22"/>
        </w:rPr>
        <w:t xml:space="preserve"> </w:t>
      </w:r>
      <w:r w:rsidRPr="004B32C3">
        <w:rPr>
          <w:rFonts w:ascii="Arial" w:hAnsi="Arial" w:cs="Arial"/>
          <w:bCs/>
          <w:sz w:val="22"/>
          <w:szCs w:val="22"/>
        </w:rPr>
        <w:t>proliferation, placement or management of artificial watering points in the arid and semiarid rangelands</w:t>
      </w:r>
      <w:r w:rsidR="00557767">
        <w:rPr>
          <w:rFonts w:ascii="Arial" w:hAnsi="Arial" w:cs="Arial"/>
          <w:bCs/>
          <w:sz w:val="22"/>
          <w:szCs w:val="22"/>
        </w:rPr>
        <w:t>,</w:t>
      </w:r>
      <w:r w:rsidRPr="004B32C3">
        <w:rPr>
          <w:rFonts w:ascii="Arial" w:hAnsi="Arial" w:cs="Arial"/>
          <w:bCs/>
          <w:sz w:val="22"/>
          <w:szCs w:val="22"/>
        </w:rPr>
        <w:t xml:space="preserve"> is impact</w:t>
      </w:r>
      <w:r>
        <w:rPr>
          <w:rFonts w:ascii="Arial" w:hAnsi="Arial" w:cs="Arial"/>
          <w:bCs/>
          <w:sz w:val="22"/>
          <w:szCs w:val="22"/>
        </w:rPr>
        <w:t>ing</w:t>
      </w:r>
      <w:r w:rsidRPr="004B32C3">
        <w:rPr>
          <w:rFonts w:ascii="Arial" w:hAnsi="Arial" w:cs="Arial"/>
          <w:bCs/>
          <w:sz w:val="22"/>
          <w:szCs w:val="22"/>
        </w:rPr>
        <w:t xml:space="preserve"> on any listed species and ec</w:t>
      </w:r>
      <w:r w:rsidR="00727D9A">
        <w:rPr>
          <w:rFonts w:ascii="Arial" w:hAnsi="Arial" w:cs="Arial"/>
          <w:bCs/>
          <w:sz w:val="22"/>
          <w:szCs w:val="22"/>
        </w:rPr>
        <w:t>ological community, or that any</w:t>
      </w:r>
      <w:r w:rsidRPr="004B32C3">
        <w:rPr>
          <w:rFonts w:ascii="Arial" w:hAnsi="Arial" w:cs="Arial"/>
          <w:bCs/>
          <w:sz w:val="22"/>
          <w:szCs w:val="22"/>
        </w:rPr>
        <w:t xml:space="preserve"> are eligible for listing in a category representing a higher degree of endangerment. The Committee is unaware of data indicating any other native species or ecological community could be listed as threatened because of</w:t>
      </w:r>
      <w:r>
        <w:rPr>
          <w:rFonts w:ascii="Arial" w:hAnsi="Arial" w:cs="Arial"/>
          <w:bCs/>
          <w:sz w:val="22"/>
          <w:szCs w:val="22"/>
        </w:rPr>
        <w:t xml:space="preserve"> predation pressure </w:t>
      </w:r>
      <w:r w:rsidR="00434FFE">
        <w:rPr>
          <w:rFonts w:ascii="Arial" w:hAnsi="Arial" w:cs="Arial"/>
          <w:bCs/>
          <w:sz w:val="22"/>
          <w:szCs w:val="22"/>
        </w:rPr>
        <w:t xml:space="preserve">specifically </w:t>
      </w:r>
      <w:r>
        <w:rPr>
          <w:rFonts w:ascii="Arial" w:hAnsi="Arial" w:cs="Arial"/>
          <w:bCs/>
          <w:sz w:val="22"/>
          <w:szCs w:val="22"/>
        </w:rPr>
        <w:t>attributed to</w:t>
      </w:r>
      <w:r w:rsidRPr="004B32C3">
        <w:rPr>
          <w:rFonts w:ascii="Arial" w:hAnsi="Arial" w:cs="Arial"/>
          <w:bCs/>
          <w:sz w:val="22"/>
          <w:szCs w:val="22"/>
        </w:rPr>
        <w:t xml:space="preserve"> the proliferation, placement or management of artificial watering points in the arid and semiarid rangelands.</w:t>
      </w:r>
    </w:p>
    <w:p w:rsidR="00F73132" w:rsidRPr="00DE1171" w:rsidRDefault="00F73132" w:rsidP="00825174">
      <w:pPr>
        <w:pStyle w:val="Default"/>
        <w:rPr>
          <w:rFonts w:ascii="Arial" w:hAnsi="Arial" w:cs="Arial"/>
          <w:iCs/>
          <w:color w:val="auto"/>
          <w:sz w:val="22"/>
          <w:szCs w:val="22"/>
        </w:rPr>
      </w:pPr>
    </w:p>
    <w:p w:rsidR="00AB1E9B" w:rsidRPr="00DE1171" w:rsidRDefault="00557767" w:rsidP="00055694">
      <w:pPr>
        <w:pStyle w:val="NormalWeb"/>
        <w:keepNext/>
        <w:keepLines/>
        <w:spacing w:after="0"/>
        <w:rPr>
          <w:rFonts w:ascii="Arial" w:hAnsi="Arial" w:cs="Arial"/>
          <w:b/>
          <w:sz w:val="22"/>
          <w:szCs w:val="22"/>
        </w:rPr>
      </w:pPr>
      <w:r>
        <w:rPr>
          <w:rFonts w:ascii="Arial" w:hAnsi="Arial" w:cs="Arial"/>
          <w:b/>
          <w:sz w:val="22"/>
          <w:szCs w:val="22"/>
        </w:rPr>
        <w:t>3</w:t>
      </w:r>
      <w:r w:rsidR="00AB1E9B" w:rsidRPr="00DE1171">
        <w:rPr>
          <w:rFonts w:ascii="Arial" w:hAnsi="Arial" w:cs="Arial"/>
          <w:b/>
          <w:sz w:val="22"/>
          <w:szCs w:val="22"/>
        </w:rPr>
        <w:t>. Changes to th</w:t>
      </w:r>
      <w:r w:rsidR="00563300" w:rsidRPr="00DE1171">
        <w:rPr>
          <w:rFonts w:ascii="Arial" w:hAnsi="Arial" w:cs="Arial"/>
          <w:b/>
          <w:sz w:val="22"/>
          <w:szCs w:val="22"/>
        </w:rPr>
        <w:t>e distribution of other species</w:t>
      </w:r>
    </w:p>
    <w:p w:rsidR="00557767" w:rsidRDefault="00557767" w:rsidP="009D3CA8">
      <w:pPr>
        <w:widowControl/>
        <w:autoSpaceDE w:val="0"/>
        <w:autoSpaceDN w:val="0"/>
        <w:adjustRightInd w:val="0"/>
        <w:rPr>
          <w:rFonts w:ascii="Arial" w:hAnsi="Arial" w:cs="Arial"/>
          <w:b w:val="0"/>
          <w:sz w:val="22"/>
          <w:szCs w:val="22"/>
        </w:rPr>
      </w:pPr>
    </w:p>
    <w:p w:rsidR="003720B2" w:rsidRPr="00727D9A" w:rsidRDefault="00BC0DC2" w:rsidP="009D3CA8">
      <w:pPr>
        <w:widowControl/>
        <w:autoSpaceDE w:val="0"/>
        <w:autoSpaceDN w:val="0"/>
        <w:adjustRightInd w:val="0"/>
        <w:rPr>
          <w:rFonts w:ascii="Arial" w:hAnsi="Arial" w:cs="Arial"/>
          <w:b w:val="0"/>
          <w:sz w:val="22"/>
          <w:szCs w:val="22"/>
        </w:rPr>
      </w:pPr>
      <w:r w:rsidRPr="009D3CA8">
        <w:rPr>
          <w:rFonts w:ascii="Arial" w:hAnsi="Arial" w:cs="Arial"/>
          <w:b w:val="0"/>
          <w:sz w:val="22"/>
          <w:szCs w:val="22"/>
        </w:rPr>
        <w:t xml:space="preserve">The increase in artificial watering points in arid and semi arid areas has also provided the opportunity for other invasive species to spread </w:t>
      </w:r>
      <w:r w:rsidR="00434FFE">
        <w:rPr>
          <w:rFonts w:ascii="Arial" w:hAnsi="Arial" w:cs="Arial"/>
          <w:b w:val="0"/>
          <w:sz w:val="22"/>
          <w:szCs w:val="22"/>
        </w:rPr>
        <w:t xml:space="preserve">more quickly, and/or more evenly </w:t>
      </w:r>
      <w:r w:rsidRPr="009D3CA8">
        <w:rPr>
          <w:rFonts w:ascii="Arial" w:hAnsi="Arial" w:cs="Arial"/>
          <w:b w:val="0"/>
          <w:sz w:val="22"/>
          <w:szCs w:val="22"/>
        </w:rPr>
        <w:t>through the landscape. These include aquatic and semi aquatic species that may use these artificial watering points as stepping stones, further assisted in dispersal during floods. Examples</w:t>
      </w:r>
      <w:r w:rsidR="009D3CA8" w:rsidRPr="009D3CA8">
        <w:rPr>
          <w:rFonts w:ascii="Arial" w:hAnsi="Arial" w:cs="Arial"/>
          <w:b w:val="0"/>
          <w:sz w:val="22"/>
          <w:szCs w:val="22"/>
        </w:rPr>
        <w:t xml:space="preserve"> that have direct negative impacts on other species including population declines</w:t>
      </w:r>
      <w:r w:rsidRPr="009D3CA8">
        <w:rPr>
          <w:rFonts w:ascii="Arial" w:hAnsi="Arial" w:cs="Arial"/>
          <w:b w:val="0"/>
          <w:sz w:val="22"/>
          <w:szCs w:val="22"/>
        </w:rPr>
        <w:t xml:space="preserve"> include </w:t>
      </w:r>
      <w:proofErr w:type="spellStart"/>
      <w:r w:rsidRPr="009D3CA8">
        <w:rPr>
          <w:rFonts w:ascii="Arial" w:hAnsi="Arial" w:cs="Arial"/>
          <w:b w:val="0"/>
          <w:sz w:val="22"/>
          <w:szCs w:val="22"/>
        </w:rPr>
        <w:t>gambusia</w:t>
      </w:r>
      <w:proofErr w:type="spellEnd"/>
      <w:r w:rsidRPr="009D3CA8">
        <w:rPr>
          <w:rFonts w:ascii="Arial" w:hAnsi="Arial" w:cs="Arial"/>
          <w:b w:val="0"/>
          <w:sz w:val="22"/>
          <w:szCs w:val="22"/>
        </w:rPr>
        <w:t xml:space="preserve"> </w:t>
      </w:r>
      <w:r w:rsidR="00483F88">
        <w:rPr>
          <w:rFonts w:ascii="Arial" w:hAnsi="Arial" w:cs="Arial"/>
          <w:b w:val="0"/>
          <w:sz w:val="22"/>
          <w:szCs w:val="22"/>
        </w:rPr>
        <w:t>(</w:t>
      </w:r>
      <w:r w:rsidR="005B6C02">
        <w:rPr>
          <w:rFonts w:ascii="Arial" w:hAnsi="Arial" w:cs="Arial"/>
          <w:b w:val="0"/>
          <w:sz w:val="22"/>
          <w:szCs w:val="22"/>
        </w:rPr>
        <w:t>mosquito fish</w:t>
      </w:r>
      <w:r w:rsidR="00483F88">
        <w:rPr>
          <w:rFonts w:ascii="Arial" w:hAnsi="Arial" w:cs="Arial"/>
          <w:b w:val="0"/>
          <w:sz w:val="22"/>
          <w:szCs w:val="22"/>
        </w:rPr>
        <w:t>)</w:t>
      </w:r>
      <w:r w:rsidR="005B6C02" w:rsidRPr="009D3CA8">
        <w:rPr>
          <w:rFonts w:ascii="Arial" w:hAnsi="Arial" w:cs="Arial"/>
          <w:b w:val="0"/>
          <w:sz w:val="22"/>
          <w:szCs w:val="22"/>
        </w:rPr>
        <w:t xml:space="preserve"> </w:t>
      </w:r>
      <w:r w:rsidR="006A204E">
        <w:rPr>
          <w:rFonts w:ascii="Arial" w:hAnsi="Arial" w:cs="Arial"/>
          <w:b w:val="0"/>
          <w:sz w:val="22"/>
          <w:szCs w:val="22"/>
        </w:rPr>
        <w:t>(</w:t>
      </w:r>
      <w:proofErr w:type="spellStart"/>
      <w:r w:rsidR="006A204E" w:rsidRPr="006A204E">
        <w:rPr>
          <w:rFonts w:ascii="Arial" w:hAnsi="Arial" w:cs="Arial"/>
          <w:b w:val="0"/>
          <w:i/>
          <w:sz w:val="22"/>
          <w:szCs w:val="22"/>
        </w:rPr>
        <w:t>Gambusia</w:t>
      </w:r>
      <w:proofErr w:type="spellEnd"/>
      <w:r w:rsidR="001A10B6" w:rsidRPr="001A10B6">
        <w:rPr>
          <w:rFonts w:ascii="Arial" w:hAnsi="Arial" w:cs="Arial"/>
          <w:b w:val="0"/>
          <w:i/>
          <w:sz w:val="22"/>
          <w:szCs w:val="22"/>
        </w:rPr>
        <w:t xml:space="preserve"> </w:t>
      </w:r>
      <w:proofErr w:type="spellStart"/>
      <w:r w:rsidR="001A10B6" w:rsidRPr="001A10B6">
        <w:rPr>
          <w:rFonts w:ascii="Arial" w:hAnsi="Arial" w:cs="Arial"/>
          <w:b w:val="0"/>
          <w:i/>
          <w:sz w:val="22"/>
          <w:szCs w:val="22"/>
        </w:rPr>
        <w:t>holbrooki</w:t>
      </w:r>
      <w:proofErr w:type="spellEnd"/>
      <w:r w:rsidR="001A10B6">
        <w:rPr>
          <w:rFonts w:ascii="Arial" w:hAnsi="Arial" w:cs="Arial"/>
          <w:b w:val="0"/>
          <w:sz w:val="22"/>
          <w:szCs w:val="22"/>
        </w:rPr>
        <w:t xml:space="preserve"> and </w:t>
      </w:r>
      <w:r w:rsidR="001A10B6" w:rsidRPr="001A10B6">
        <w:rPr>
          <w:rFonts w:ascii="Arial" w:hAnsi="Arial" w:cs="Arial"/>
          <w:b w:val="0"/>
          <w:i/>
          <w:sz w:val="22"/>
          <w:szCs w:val="22"/>
        </w:rPr>
        <w:t xml:space="preserve">G. </w:t>
      </w:r>
      <w:proofErr w:type="spellStart"/>
      <w:r w:rsidR="001A10B6" w:rsidRPr="001A10B6">
        <w:rPr>
          <w:rFonts w:ascii="Arial" w:hAnsi="Arial" w:cs="Arial"/>
          <w:b w:val="0"/>
          <w:i/>
          <w:sz w:val="22"/>
          <w:szCs w:val="22"/>
        </w:rPr>
        <w:t>affinis</w:t>
      </w:r>
      <w:proofErr w:type="spellEnd"/>
      <w:r w:rsidR="006A204E">
        <w:rPr>
          <w:rFonts w:ascii="Arial" w:hAnsi="Arial" w:cs="Arial"/>
          <w:b w:val="0"/>
          <w:sz w:val="22"/>
          <w:szCs w:val="22"/>
        </w:rPr>
        <w:t xml:space="preserve">) </w:t>
      </w:r>
      <w:r w:rsidRPr="009D3CA8">
        <w:rPr>
          <w:rFonts w:ascii="Arial" w:hAnsi="Arial" w:cs="Arial"/>
          <w:b w:val="0"/>
          <w:sz w:val="22"/>
          <w:szCs w:val="22"/>
        </w:rPr>
        <w:t xml:space="preserve">and cane </w:t>
      </w:r>
      <w:r w:rsidRPr="002F6C76">
        <w:rPr>
          <w:rFonts w:ascii="Arial" w:hAnsi="Arial" w:cs="Arial"/>
          <w:b w:val="0"/>
          <w:sz w:val="22"/>
          <w:szCs w:val="22"/>
        </w:rPr>
        <w:t>toads</w:t>
      </w:r>
      <w:r w:rsidR="002F6C76" w:rsidRPr="002F6C76">
        <w:rPr>
          <w:rFonts w:ascii="Arial" w:hAnsi="Arial" w:cs="Arial"/>
          <w:b w:val="0"/>
          <w:sz w:val="22"/>
          <w:szCs w:val="22"/>
        </w:rPr>
        <w:t xml:space="preserve"> </w:t>
      </w:r>
      <w:r w:rsidR="002F6C76" w:rsidRPr="002F024F">
        <w:rPr>
          <w:rFonts w:ascii="Arial" w:hAnsi="Arial" w:cs="Arial"/>
          <w:b w:val="0"/>
          <w:iCs/>
          <w:sz w:val="22"/>
          <w:szCs w:val="22"/>
        </w:rPr>
        <w:t>(</w:t>
      </w:r>
      <w:proofErr w:type="spellStart"/>
      <w:r w:rsidR="002F6C76" w:rsidRPr="002F6C76">
        <w:rPr>
          <w:rFonts w:ascii="Arial" w:hAnsi="Arial" w:cs="Arial"/>
          <w:b w:val="0"/>
          <w:i/>
          <w:iCs/>
          <w:sz w:val="22"/>
          <w:szCs w:val="22"/>
        </w:rPr>
        <w:t>Bufo</w:t>
      </w:r>
      <w:proofErr w:type="spellEnd"/>
      <w:r w:rsidR="002F6C76" w:rsidRPr="002F6C76">
        <w:rPr>
          <w:rFonts w:ascii="Arial" w:hAnsi="Arial" w:cs="Arial"/>
          <w:b w:val="0"/>
          <w:i/>
          <w:iCs/>
          <w:sz w:val="22"/>
          <w:szCs w:val="22"/>
        </w:rPr>
        <w:t xml:space="preserve"> </w:t>
      </w:r>
      <w:proofErr w:type="spellStart"/>
      <w:r w:rsidR="002F6C76" w:rsidRPr="00727D9A">
        <w:rPr>
          <w:rFonts w:ascii="Arial" w:hAnsi="Arial" w:cs="Arial"/>
          <w:b w:val="0"/>
          <w:i/>
          <w:iCs/>
          <w:sz w:val="22"/>
          <w:szCs w:val="22"/>
        </w:rPr>
        <w:t>marinus</w:t>
      </w:r>
      <w:proofErr w:type="spellEnd"/>
      <w:r w:rsidR="002F024F" w:rsidRPr="002F024F">
        <w:rPr>
          <w:rFonts w:ascii="Arial" w:hAnsi="Arial" w:cs="Arial"/>
          <w:b w:val="0"/>
          <w:iCs/>
          <w:sz w:val="22"/>
          <w:szCs w:val="22"/>
        </w:rPr>
        <w:t>)</w:t>
      </w:r>
      <w:r w:rsidR="00727D9A" w:rsidRPr="00727D9A">
        <w:rPr>
          <w:rFonts w:ascii="Arial" w:hAnsi="Arial" w:cs="Arial"/>
          <w:b w:val="0"/>
          <w:i/>
          <w:iCs/>
          <w:sz w:val="22"/>
          <w:szCs w:val="22"/>
        </w:rPr>
        <w:t xml:space="preserve"> </w:t>
      </w:r>
      <w:r w:rsidR="00727D9A" w:rsidRPr="00727D9A">
        <w:rPr>
          <w:rFonts w:ascii="Arial" w:hAnsi="Arial" w:cs="Arial"/>
          <w:b w:val="0"/>
          <w:iCs/>
          <w:sz w:val="22"/>
          <w:szCs w:val="22"/>
        </w:rPr>
        <w:t>(</w:t>
      </w:r>
      <w:r w:rsidR="002F024F">
        <w:rPr>
          <w:rFonts w:ascii="Arial" w:hAnsi="Arial" w:cs="Arial"/>
          <w:b w:val="0"/>
          <w:iCs/>
          <w:sz w:val="22"/>
          <w:szCs w:val="22"/>
        </w:rPr>
        <w:t xml:space="preserve">e.g., </w:t>
      </w:r>
      <w:proofErr w:type="spellStart"/>
      <w:r w:rsidR="00727D9A" w:rsidRPr="00727D9A">
        <w:rPr>
          <w:rFonts w:ascii="Arial" w:hAnsi="Arial" w:cs="Arial"/>
          <w:b w:val="0"/>
          <w:iCs/>
          <w:sz w:val="22"/>
          <w:szCs w:val="22"/>
        </w:rPr>
        <w:t>Fensham</w:t>
      </w:r>
      <w:proofErr w:type="spellEnd"/>
      <w:r w:rsidR="00727D9A" w:rsidRPr="00727D9A">
        <w:rPr>
          <w:rFonts w:ascii="Arial" w:hAnsi="Arial" w:cs="Arial"/>
          <w:b w:val="0"/>
          <w:iCs/>
          <w:sz w:val="22"/>
          <w:szCs w:val="22"/>
        </w:rPr>
        <w:t xml:space="preserve"> et al., 2010;</w:t>
      </w:r>
      <w:r w:rsidR="002F024F">
        <w:rPr>
          <w:rFonts w:ascii="Arial" w:hAnsi="Arial" w:cs="Arial"/>
          <w:b w:val="0"/>
          <w:iCs/>
          <w:sz w:val="22"/>
          <w:szCs w:val="22"/>
        </w:rPr>
        <w:t xml:space="preserve"> Shine, 2010). </w:t>
      </w:r>
    </w:p>
    <w:p w:rsidR="003720B2" w:rsidRDefault="003720B2" w:rsidP="009D3CA8">
      <w:pPr>
        <w:widowControl/>
        <w:autoSpaceDE w:val="0"/>
        <w:autoSpaceDN w:val="0"/>
        <w:adjustRightInd w:val="0"/>
        <w:rPr>
          <w:rFonts w:ascii="Arial" w:hAnsi="Arial" w:cs="Arial"/>
          <w:b w:val="0"/>
          <w:sz w:val="22"/>
          <w:szCs w:val="22"/>
        </w:rPr>
      </w:pPr>
    </w:p>
    <w:p w:rsidR="00BC0DC2" w:rsidRDefault="009D3CA8" w:rsidP="009D3CA8">
      <w:pPr>
        <w:widowControl/>
        <w:autoSpaceDE w:val="0"/>
        <w:autoSpaceDN w:val="0"/>
        <w:adjustRightInd w:val="0"/>
        <w:rPr>
          <w:rFonts w:ascii="Arial" w:hAnsi="Arial" w:cs="Arial"/>
          <w:b w:val="0"/>
          <w:sz w:val="22"/>
          <w:szCs w:val="22"/>
        </w:rPr>
      </w:pPr>
      <w:r w:rsidRPr="009D3CA8">
        <w:rPr>
          <w:rFonts w:ascii="Arial" w:hAnsi="Arial" w:cs="Arial"/>
          <w:b w:val="0"/>
          <w:sz w:val="22"/>
          <w:szCs w:val="22"/>
        </w:rPr>
        <w:t>Artificial w</w:t>
      </w:r>
      <w:r w:rsidR="00595008">
        <w:rPr>
          <w:rFonts w:ascii="Arial" w:hAnsi="Arial" w:cs="Arial"/>
          <w:b w:val="0"/>
          <w:sz w:val="22"/>
          <w:szCs w:val="22"/>
        </w:rPr>
        <w:t>a</w:t>
      </w:r>
      <w:r w:rsidRPr="009D3CA8">
        <w:rPr>
          <w:rFonts w:ascii="Arial" w:hAnsi="Arial" w:cs="Arial"/>
          <w:b w:val="0"/>
          <w:sz w:val="22"/>
          <w:szCs w:val="22"/>
        </w:rPr>
        <w:t>tering points serve as important breeding sites and dry-season refuges for can</w:t>
      </w:r>
      <w:r w:rsidR="003720B2">
        <w:rPr>
          <w:rFonts w:ascii="Arial" w:hAnsi="Arial" w:cs="Arial"/>
          <w:b w:val="0"/>
          <w:sz w:val="22"/>
          <w:szCs w:val="22"/>
        </w:rPr>
        <w:t>e</w:t>
      </w:r>
      <w:r w:rsidRPr="009D3CA8">
        <w:rPr>
          <w:rFonts w:ascii="Arial" w:hAnsi="Arial" w:cs="Arial"/>
          <w:b w:val="0"/>
          <w:sz w:val="22"/>
          <w:szCs w:val="22"/>
        </w:rPr>
        <w:t xml:space="preserve"> toads and may allow for toads to establish satellite populations that subsequently coalesce during the wet season (</w:t>
      </w:r>
      <w:proofErr w:type="spellStart"/>
      <w:r w:rsidRPr="009D3CA8">
        <w:rPr>
          <w:rFonts w:ascii="Arial" w:hAnsi="Arial" w:cs="Arial"/>
          <w:b w:val="0"/>
          <w:sz w:val="22"/>
          <w:szCs w:val="22"/>
        </w:rPr>
        <w:t>Tingley</w:t>
      </w:r>
      <w:proofErr w:type="spellEnd"/>
      <w:r w:rsidRPr="009D3CA8">
        <w:rPr>
          <w:rFonts w:ascii="Arial" w:hAnsi="Arial" w:cs="Arial"/>
          <w:b w:val="0"/>
          <w:sz w:val="22"/>
          <w:szCs w:val="22"/>
        </w:rPr>
        <w:t xml:space="preserve"> et al., 2013). </w:t>
      </w:r>
      <w:proofErr w:type="spellStart"/>
      <w:r w:rsidRPr="009D3CA8">
        <w:rPr>
          <w:rFonts w:ascii="Arial" w:hAnsi="Arial" w:cs="Arial"/>
          <w:b w:val="0"/>
          <w:sz w:val="22"/>
          <w:szCs w:val="22"/>
        </w:rPr>
        <w:t>Letnic</w:t>
      </w:r>
      <w:proofErr w:type="spellEnd"/>
      <w:r w:rsidRPr="009D3CA8">
        <w:rPr>
          <w:rFonts w:ascii="Arial" w:hAnsi="Arial" w:cs="Arial"/>
          <w:b w:val="0"/>
          <w:sz w:val="22"/>
          <w:szCs w:val="22"/>
        </w:rPr>
        <w:t xml:space="preserve"> et al. (2014) demonstrated that dams provide toads with refuge habitats where they are less at risk from overheating and</w:t>
      </w:r>
      <w:r>
        <w:rPr>
          <w:rFonts w:ascii="Arial" w:hAnsi="Arial" w:cs="Arial"/>
          <w:b w:val="0"/>
          <w:sz w:val="22"/>
          <w:szCs w:val="22"/>
        </w:rPr>
        <w:t xml:space="preserve"> </w:t>
      </w:r>
      <w:r w:rsidRPr="009D3CA8">
        <w:rPr>
          <w:rFonts w:ascii="Arial" w:hAnsi="Arial" w:cs="Arial"/>
          <w:b w:val="0"/>
          <w:sz w:val="22"/>
          <w:szCs w:val="22"/>
        </w:rPr>
        <w:t xml:space="preserve">dehydration, and concluded that dams can facilitate such invasions. </w:t>
      </w:r>
    </w:p>
    <w:p w:rsidR="003720B2" w:rsidRDefault="003720B2" w:rsidP="002F6C76">
      <w:pPr>
        <w:widowControl/>
        <w:autoSpaceDE w:val="0"/>
        <w:autoSpaceDN w:val="0"/>
        <w:adjustRightInd w:val="0"/>
        <w:rPr>
          <w:rFonts w:ascii="Arial" w:hAnsi="Arial" w:cs="Arial"/>
          <w:b w:val="0"/>
          <w:sz w:val="22"/>
          <w:szCs w:val="22"/>
        </w:rPr>
      </w:pPr>
    </w:p>
    <w:p w:rsidR="002F6C76" w:rsidRDefault="002F6C76" w:rsidP="002F6C76">
      <w:pPr>
        <w:widowControl/>
        <w:autoSpaceDE w:val="0"/>
        <w:autoSpaceDN w:val="0"/>
        <w:adjustRightInd w:val="0"/>
        <w:rPr>
          <w:rFonts w:ascii="Arial" w:hAnsi="Arial" w:cs="Arial"/>
          <w:b w:val="0"/>
          <w:iCs/>
          <w:sz w:val="22"/>
          <w:szCs w:val="22"/>
        </w:rPr>
      </w:pPr>
      <w:r>
        <w:rPr>
          <w:rFonts w:ascii="Arial" w:hAnsi="Arial" w:cs="Arial"/>
          <w:b w:val="0"/>
          <w:sz w:val="22"/>
          <w:szCs w:val="22"/>
        </w:rPr>
        <w:t>The</w:t>
      </w:r>
      <w:r w:rsidRPr="00567692">
        <w:rPr>
          <w:rFonts w:ascii="Arial" w:hAnsi="Arial" w:cs="Arial"/>
          <w:b w:val="0"/>
          <w:sz w:val="22"/>
          <w:szCs w:val="22"/>
        </w:rPr>
        <w:t xml:space="preserve"> distribution of cane toads</w:t>
      </w:r>
      <w:r>
        <w:rPr>
          <w:rFonts w:ascii="Arial" w:hAnsi="Arial" w:cs="Arial"/>
          <w:b w:val="0"/>
          <w:sz w:val="22"/>
          <w:szCs w:val="22"/>
        </w:rPr>
        <w:t>, however,</w:t>
      </w:r>
      <w:r w:rsidR="00727D9A">
        <w:rPr>
          <w:rFonts w:ascii="Arial" w:hAnsi="Arial" w:cs="Arial"/>
          <w:b w:val="0"/>
          <w:iCs/>
          <w:sz w:val="22"/>
          <w:szCs w:val="22"/>
        </w:rPr>
        <w:t xml:space="preserve"> is not</w:t>
      </w:r>
      <w:r w:rsidRPr="00567692">
        <w:rPr>
          <w:rFonts w:ascii="Arial" w:hAnsi="Arial" w:cs="Arial"/>
          <w:b w:val="0"/>
          <w:iCs/>
          <w:sz w:val="22"/>
          <w:szCs w:val="22"/>
        </w:rPr>
        <w:t xml:space="preserve"> solely attributed to artificial watering points </w:t>
      </w:r>
      <w:r>
        <w:rPr>
          <w:rFonts w:ascii="Arial" w:hAnsi="Arial" w:cs="Arial"/>
          <w:b w:val="0"/>
          <w:iCs/>
          <w:sz w:val="22"/>
          <w:szCs w:val="22"/>
        </w:rPr>
        <w:t>with</w:t>
      </w:r>
      <w:r w:rsidRPr="00567692">
        <w:rPr>
          <w:rFonts w:ascii="Arial" w:hAnsi="Arial" w:cs="Arial"/>
          <w:b w:val="0"/>
          <w:iCs/>
          <w:sz w:val="22"/>
          <w:szCs w:val="22"/>
        </w:rPr>
        <w:t xml:space="preserve"> spread </w:t>
      </w:r>
      <w:r>
        <w:rPr>
          <w:rFonts w:ascii="Arial" w:hAnsi="Arial" w:cs="Arial"/>
          <w:b w:val="0"/>
          <w:iCs/>
          <w:sz w:val="22"/>
          <w:szCs w:val="22"/>
        </w:rPr>
        <w:t xml:space="preserve">possible </w:t>
      </w:r>
      <w:r w:rsidRPr="00567692">
        <w:rPr>
          <w:rFonts w:ascii="Arial" w:hAnsi="Arial" w:cs="Arial"/>
          <w:b w:val="0"/>
          <w:iCs/>
          <w:sz w:val="22"/>
          <w:szCs w:val="22"/>
        </w:rPr>
        <w:t>as a result of natural dispersal after flooding, anthropomorphic routes including as hitchhikers on trucks, pallets, shipping containers and p</w:t>
      </w:r>
      <w:r w:rsidR="00727D9A">
        <w:rPr>
          <w:rFonts w:ascii="Arial" w:hAnsi="Arial" w:cs="Arial"/>
          <w:b w:val="0"/>
          <w:iCs/>
          <w:sz w:val="22"/>
          <w:szCs w:val="22"/>
        </w:rPr>
        <w:t>ot plants</w:t>
      </w:r>
      <w:r w:rsidRPr="00567692">
        <w:rPr>
          <w:rFonts w:ascii="Arial" w:hAnsi="Arial" w:cs="Arial"/>
          <w:b w:val="0"/>
          <w:iCs/>
          <w:sz w:val="22"/>
          <w:szCs w:val="22"/>
        </w:rPr>
        <w:t xml:space="preserve">. It is unlikely that dispersal into new regions </w:t>
      </w:r>
      <w:r w:rsidRPr="00C4398B">
        <w:rPr>
          <w:rFonts w:ascii="Arial" w:hAnsi="Arial" w:cs="Arial"/>
          <w:b w:val="0"/>
          <w:iCs/>
          <w:sz w:val="22"/>
          <w:szCs w:val="22"/>
        </w:rPr>
        <w:t>could be solely</w:t>
      </w:r>
      <w:r w:rsidRPr="00567692">
        <w:rPr>
          <w:rFonts w:ascii="Arial" w:hAnsi="Arial" w:cs="Arial"/>
          <w:b w:val="0"/>
          <w:iCs/>
          <w:sz w:val="22"/>
          <w:szCs w:val="22"/>
        </w:rPr>
        <w:t xml:space="preserve"> attributed to artificial watering points.</w:t>
      </w:r>
    </w:p>
    <w:p w:rsidR="000D04BB" w:rsidRDefault="000D04BB" w:rsidP="002F6C76">
      <w:pPr>
        <w:widowControl/>
        <w:autoSpaceDE w:val="0"/>
        <w:autoSpaceDN w:val="0"/>
        <w:adjustRightInd w:val="0"/>
        <w:rPr>
          <w:rFonts w:ascii="Arial" w:hAnsi="Arial" w:cs="Arial"/>
          <w:b w:val="0"/>
          <w:iCs/>
          <w:sz w:val="22"/>
          <w:szCs w:val="22"/>
        </w:rPr>
      </w:pPr>
    </w:p>
    <w:p w:rsidR="000D04BB" w:rsidRPr="00C4398B" w:rsidRDefault="000D04BB" w:rsidP="002F6C76">
      <w:pPr>
        <w:widowControl/>
        <w:autoSpaceDE w:val="0"/>
        <w:autoSpaceDN w:val="0"/>
        <w:adjustRightInd w:val="0"/>
        <w:rPr>
          <w:rFonts w:ascii="Arial" w:hAnsi="Arial" w:cs="Arial"/>
          <w:b w:val="0"/>
          <w:sz w:val="22"/>
          <w:szCs w:val="22"/>
        </w:rPr>
      </w:pPr>
      <w:r>
        <w:rPr>
          <w:rFonts w:ascii="Arial" w:hAnsi="Arial" w:cs="Arial"/>
          <w:b w:val="0"/>
          <w:sz w:val="22"/>
          <w:szCs w:val="22"/>
        </w:rPr>
        <w:t xml:space="preserve">Competition with and predation by eastern </w:t>
      </w:r>
      <w:proofErr w:type="spellStart"/>
      <w:r>
        <w:rPr>
          <w:rFonts w:ascii="Arial" w:hAnsi="Arial" w:cs="Arial"/>
          <w:b w:val="0"/>
          <w:sz w:val="22"/>
          <w:szCs w:val="22"/>
        </w:rPr>
        <w:t>gambusia</w:t>
      </w:r>
      <w:proofErr w:type="spellEnd"/>
      <w:r>
        <w:rPr>
          <w:rFonts w:ascii="Arial" w:hAnsi="Arial" w:cs="Arial"/>
          <w:b w:val="0"/>
          <w:sz w:val="22"/>
          <w:szCs w:val="22"/>
        </w:rPr>
        <w:t xml:space="preserve"> is identified as a potential threat to native species such as Edgbaston goby (</w:t>
      </w:r>
      <w:proofErr w:type="spellStart"/>
      <w:r w:rsidRPr="006A204E">
        <w:rPr>
          <w:rFonts w:ascii="Arial" w:hAnsi="Arial" w:cs="Arial"/>
          <w:b w:val="0"/>
          <w:i/>
          <w:sz w:val="22"/>
          <w:szCs w:val="22"/>
        </w:rPr>
        <w:t>Chlamydogobius</w:t>
      </w:r>
      <w:proofErr w:type="spellEnd"/>
      <w:r w:rsidRPr="006A204E">
        <w:rPr>
          <w:rFonts w:ascii="Arial" w:hAnsi="Arial" w:cs="Arial"/>
          <w:b w:val="0"/>
          <w:i/>
          <w:sz w:val="22"/>
          <w:szCs w:val="22"/>
        </w:rPr>
        <w:t xml:space="preserve"> </w:t>
      </w:r>
      <w:proofErr w:type="spellStart"/>
      <w:r w:rsidRPr="006A204E">
        <w:rPr>
          <w:rFonts w:ascii="Arial" w:hAnsi="Arial" w:cs="Arial"/>
          <w:b w:val="0"/>
          <w:i/>
          <w:sz w:val="22"/>
          <w:szCs w:val="22"/>
        </w:rPr>
        <w:t>squamigenus</w:t>
      </w:r>
      <w:proofErr w:type="spellEnd"/>
      <w:r>
        <w:rPr>
          <w:rFonts w:ascii="Arial" w:hAnsi="Arial" w:cs="Arial"/>
          <w:b w:val="0"/>
          <w:sz w:val="22"/>
          <w:szCs w:val="22"/>
        </w:rPr>
        <w:t>) and red-finned blue-eye (</w:t>
      </w:r>
      <w:proofErr w:type="spellStart"/>
      <w:r w:rsidRPr="006A204E">
        <w:rPr>
          <w:rFonts w:ascii="Arial" w:hAnsi="Arial" w:cs="Arial"/>
          <w:b w:val="0"/>
          <w:i/>
          <w:sz w:val="22"/>
          <w:szCs w:val="22"/>
        </w:rPr>
        <w:t>Scaturiginichthys</w:t>
      </w:r>
      <w:proofErr w:type="spellEnd"/>
      <w:r w:rsidRPr="006A204E">
        <w:rPr>
          <w:rFonts w:ascii="Arial" w:hAnsi="Arial" w:cs="Arial"/>
          <w:b w:val="0"/>
          <w:i/>
          <w:sz w:val="22"/>
          <w:szCs w:val="22"/>
        </w:rPr>
        <w:t xml:space="preserve"> </w:t>
      </w:r>
      <w:proofErr w:type="spellStart"/>
      <w:r w:rsidRPr="006A204E">
        <w:rPr>
          <w:rFonts w:ascii="Arial" w:hAnsi="Arial" w:cs="Arial"/>
          <w:b w:val="0"/>
          <w:i/>
          <w:sz w:val="22"/>
          <w:szCs w:val="22"/>
        </w:rPr>
        <w:t>vermeilipinnis</w:t>
      </w:r>
      <w:proofErr w:type="spellEnd"/>
      <w:r>
        <w:rPr>
          <w:rFonts w:ascii="Arial" w:hAnsi="Arial" w:cs="Arial"/>
          <w:b w:val="0"/>
          <w:sz w:val="22"/>
          <w:szCs w:val="22"/>
        </w:rPr>
        <w:t xml:space="preserve">), although the extent to which these native fish are threatened by </w:t>
      </w:r>
      <w:proofErr w:type="spellStart"/>
      <w:r>
        <w:rPr>
          <w:rFonts w:ascii="Arial" w:hAnsi="Arial" w:cs="Arial"/>
          <w:b w:val="0"/>
          <w:sz w:val="22"/>
          <w:szCs w:val="22"/>
        </w:rPr>
        <w:t>gambusia</w:t>
      </w:r>
      <w:proofErr w:type="spellEnd"/>
      <w:r>
        <w:rPr>
          <w:rFonts w:ascii="Arial" w:hAnsi="Arial" w:cs="Arial"/>
          <w:b w:val="0"/>
          <w:sz w:val="22"/>
          <w:szCs w:val="22"/>
        </w:rPr>
        <w:t xml:space="preserve"> relative to other threats is not clear (</w:t>
      </w:r>
      <w:proofErr w:type="spellStart"/>
      <w:r>
        <w:rPr>
          <w:rFonts w:ascii="Arial" w:hAnsi="Arial" w:cs="Arial"/>
          <w:b w:val="0"/>
          <w:sz w:val="22"/>
          <w:szCs w:val="22"/>
        </w:rPr>
        <w:t>Fensham</w:t>
      </w:r>
      <w:proofErr w:type="spellEnd"/>
      <w:r>
        <w:rPr>
          <w:rFonts w:ascii="Arial" w:hAnsi="Arial" w:cs="Arial"/>
          <w:b w:val="0"/>
          <w:sz w:val="22"/>
          <w:szCs w:val="22"/>
        </w:rPr>
        <w:t xml:space="preserve"> et al., 2010). </w:t>
      </w:r>
      <w:proofErr w:type="spellStart"/>
      <w:r w:rsidRPr="009D3CA8">
        <w:rPr>
          <w:rFonts w:ascii="Arial" w:hAnsi="Arial" w:cs="Arial"/>
          <w:b w:val="0"/>
          <w:sz w:val="22"/>
          <w:szCs w:val="22"/>
        </w:rPr>
        <w:t>Fensham</w:t>
      </w:r>
      <w:proofErr w:type="spellEnd"/>
      <w:r w:rsidRPr="009D3CA8">
        <w:rPr>
          <w:rFonts w:ascii="Arial" w:hAnsi="Arial" w:cs="Arial"/>
          <w:b w:val="0"/>
          <w:sz w:val="22"/>
          <w:szCs w:val="22"/>
        </w:rPr>
        <w:t xml:space="preserve"> et al. (2010) note that controlling bores to reduce stream flows in bore drains may greatly reduce the habitat for aquatic pests including </w:t>
      </w:r>
      <w:proofErr w:type="spellStart"/>
      <w:r w:rsidRPr="009D3CA8">
        <w:rPr>
          <w:rFonts w:ascii="Arial" w:hAnsi="Arial" w:cs="Arial"/>
          <w:b w:val="0"/>
          <w:sz w:val="22"/>
          <w:szCs w:val="22"/>
        </w:rPr>
        <w:t>gamb</w:t>
      </w:r>
      <w:r>
        <w:rPr>
          <w:rFonts w:ascii="Arial" w:hAnsi="Arial" w:cs="Arial"/>
          <w:b w:val="0"/>
          <w:sz w:val="22"/>
          <w:szCs w:val="22"/>
        </w:rPr>
        <w:t>u</w:t>
      </w:r>
      <w:r w:rsidRPr="009D3CA8">
        <w:rPr>
          <w:rFonts w:ascii="Arial" w:hAnsi="Arial" w:cs="Arial"/>
          <w:b w:val="0"/>
          <w:sz w:val="22"/>
          <w:szCs w:val="22"/>
        </w:rPr>
        <w:t>sia</w:t>
      </w:r>
      <w:proofErr w:type="spellEnd"/>
      <w:r w:rsidRPr="009D3CA8">
        <w:rPr>
          <w:rFonts w:ascii="Arial" w:hAnsi="Arial" w:cs="Arial"/>
          <w:b w:val="0"/>
          <w:sz w:val="22"/>
          <w:szCs w:val="22"/>
        </w:rPr>
        <w:t xml:space="preserve"> and may reduce their capacity to disperse into spring wetlands.</w:t>
      </w:r>
    </w:p>
    <w:p w:rsidR="00BC0DC2" w:rsidRPr="00C4398B" w:rsidRDefault="00BC0DC2" w:rsidP="00E3055C">
      <w:pPr>
        <w:pStyle w:val="ListBullet"/>
        <w:numPr>
          <w:ilvl w:val="0"/>
          <w:numId w:val="0"/>
        </w:numPr>
        <w:ind w:left="360" w:hanging="360"/>
        <w:rPr>
          <w:rFonts w:ascii="Arial" w:hAnsi="Arial" w:cs="Arial"/>
          <w:sz w:val="22"/>
          <w:szCs w:val="22"/>
        </w:rPr>
      </w:pPr>
    </w:p>
    <w:p w:rsidR="000F6EC1" w:rsidRPr="007B0512" w:rsidRDefault="00C4398B" w:rsidP="000F6EC1">
      <w:pPr>
        <w:pStyle w:val="NormalWeb"/>
        <w:spacing w:after="0"/>
        <w:rPr>
          <w:rFonts w:ascii="Arial" w:hAnsi="Arial" w:cs="Arial"/>
          <w:sz w:val="22"/>
          <w:szCs w:val="22"/>
          <w:u w:val="single"/>
        </w:rPr>
      </w:pPr>
      <w:r w:rsidRPr="00737FA3">
        <w:rPr>
          <w:rFonts w:ascii="Arial" w:hAnsi="Arial" w:cs="Arial"/>
          <w:sz w:val="22"/>
          <w:szCs w:val="22"/>
        </w:rPr>
        <w:t>Similarly, artificial watering points may assist in the spread of pest plant species that may otherwise be limited to natural waterways, as artificial watering points may also be infested and become stepping stones for further spread, assisted by livestock, feral grazers and humans (planting for shade, or accidental spread by machinery and vehicles</w:t>
      </w:r>
      <w:r w:rsidR="00D403F7" w:rsidRPr="00737FA3">
        <w:rPr>
          <w:rFonts w:ascii="Arial" w:hAnsi="Arial" w:cs="Arial"/>
          <w:sz w:val="22"/>
          <w:szCs w:val="22"/>
        </w:rPr>
        <w:t xml:space="preserve"> between watering points</w:t>
      </w:r>
      <w:r w:rsidRPr="00737FA3">
        <w:rPr>
          <w:rFonts w:ascii="Arial" w:hAnsi="Arial" w:cs="Arial"/>
          <w:sz w:val="22"/>
          <w:szCs w:val="22"/>
        </w:rPr>
        <w:t>). Examples include athel pine (</w:t>
      </w:r>
      <w:proofErr w:type="spellStart"/>
      <w:r w:rsidRPr="00737FA3">
        <w:rPr>
          <w:rFonts w:ascii="Arial" w:hAnsi="Arial" w:cs="Arial"/>
          <w:i/>
          <w:sz w:val="22"/>
          <w:szCs w:val="22"/>
        </w:rPr>
        <w:t>Tamarix</w:t>
      </w:r>
      <w:proofErr w:type="spellEnd"/>
      <w:r w:rsidRPr="00737FA3">
        <w:rPr>
          <w:rFonts w:ascii="Arial" w:hAnsi="Arial" w:cs="Arial"/>
          <w:i/>
          <w:sz w:val="22"/>
          <w:szCs w:val="22"/>
        </w:rPr>
        <w:t xml:space="preserve"> </w:t>
      </w:r>
      <w:proofErr w:type="spellStart"/>
      <w:r w:rsidRPr="00737FA3">
        <w:rPr>
          <w:rFonts w:ascii="Arial" w:hAnsi="Arial" w:cs="Arial"/>
          <w:i/>
          <w:sz w:val="22"/>
          <w:szCs w:val="22"/>
        </w:rPr>
        <w:t>aphylla</w:t>
      </w:r>
      <w:proofErr w:type="spellEnd"/>
      <w:r w:rsidRPr="00737FA3">
        <w:rPr>
          <w:rFonts w:ascii="Arial" w:hAnsi="Arial" w:cs="Arial"/>
          <w:sz w:val="22"/>
          <w:szCs w:val="22"/>
        </w:rPr>
        <w:t xml:space="preserve">) and </w:t>
      </w:r>
      <w:proofErr w:type="spellStart"/>
      <w:r w:rsidRPr="00737FA3">
        <w:rPr>
          <w:rFonts w:ascii="Arial" w:hAnsi="Arial" w:cs="Arial"/>
          <w:sz w:val="22"/>
          <w:szCs w:val="22"/>
        </w:rPr>
        <w:t>parkinsonia</w:t>
      </w:r>
      <w:proofErr w:type="spellEnd"/>
      <w:r w:rsidRPr="00737FA3">
        <w:rPr>
          <w:rFonts w:ascii="Arial" w:hAnsi="Arial" w:cs="Arial"/>
          <w:sz w:val="22"/>
          <w:szCs w:val="22"/>
        </w:rPr>
        <w:t xml:space="preserve"> (</w:t>
      </w:r>
      <w:proofErr w:type="spellStart"/>
      <w:r w:rsidRPr="00737FA3">
        <w:rPr>
          <w:rFonts w:ascii="Arial" w:hAnsi="Arial" w:cs="Arial"/>
          <w:i/>
          <w:sz w:val="22"/>
          <w:szCs w:val="22"/>
        </w:rPr>
        <w:t>Parkinsonia</w:t>
      </w:r>
      <w:proofErr w:type="spellEnd"/>
      <w:r w:rsidRPr="00737FA3">
        <w:rPr>
          <w:rFonts w:ascii="Arial" w:hAnsi="Arial" w:cs="Arial"/>
          <w:i/>
          <w:sz w:val="22"/>
          <w:szCs w:val="22"/>
        </w:rPr>
        <w:t xml:space="preserve"> </w:t>
      </w:r>
      <w:proofErr w:type="spellStart"/>
      <w:r w:rsidRPr="00737FA3">
        <w:rPr>
          <w:rFonts w:ascii="Arial" w:hAnsi="Arial" w:cs="Arial"/>
          <w:i/>
          <w:sz w:val="22"/>
          <w:szCs w:val="22"/>
        </w:rPr>
        <w:t>aculeata</w:t>
      </w:r>
      <w:proofErr w:type="spellEnd"/>
      <w:r w:rsidRPr="00737FA3">
        <w:rPr>
          <w:rFonts w:ascii="Arial" w:hAnsi="Arial" w:cs="Arial"/>
          <w:sz w:val="22"/>
          <w:szCs w:val="22"/>
        </w:rPr>
        <w:t>)</w:t>
      </w:r>
      <w:r w:rsidR="00CE7ADB" w:rsidRPr="00737FA3">
        <w:rPr>
          <w:rFonts w:ascii="Arial" w:hAnsi="Arial" w:cs="Arial"/>
          <w:sz w:val="22"/>
          <w:szCs w:val="22"/>
        </w:rPr>
        <w:t xml:space="preserve"> (</w:t>
      </w:r>
      <w:proofErr w:type="spellStart"/>
      <w:r w:rsidR="00663F41" w:rsidRPr="00737FA3">
        <w:rPr>
          <w:rFonts w:ascii="Arial" w:hAnsi="Arial" w:cs="Arial"/>
          <w:sz w:val="22"/>
          <w:szCs w:val="22"/>
        </w:rPr>
        <w:t>Csurhes</w:t>
      </w:r>
      <w:proofErr w:type="spellEnd"/>
      <w:r w:rsidR="00663F41" w:rsidRPr="00737FA3">
        <w:rPr>
          <w:rFonts w:ascii="Arial" w:hAnsi="Arial" w:cs="Arial"/>
          <w:sz w:val="22"/>
          <w:szCs w:val="22"/>
        </w:rPr>
        <w:t xml:space="preserve">, 2008; </w:t>
      </w:r>
      <w:r w:rsidR="00E73DA2" w:rsidRPr="00737FA3">
        <w:rPr>
          <w:rFonts w:ascii="Arial" w:hAnsi="Arial" w:cs="Arial"/>
          <w:sz w:val="22"/>
          <w:szCs w:val="22"/>
        </w:rPr>
        <w:t>CRC Weed M</w:t>
      </w:r>
      <w:r w:rsidR="00663F41" w:rsidRPr="00737FA3">
        <w:rPr>
          <w:rFonts w:ascii="Arial" w:hAnsi="Arial" w:cs="Arial"/>
          <w:sz w:val="22"/>
          <w:szCs w:val="22"/>
        </w:rPr>
        <w:t>anagement</w:t>
      </w:r>
      <w:r w:rsidR="00E73DA2" w:rsidRPr="00737FA3">
        <w:rPr>
          <w:rFonts w:ascii="Arial" w:hAnsi="Arial" w:cs="Arial"/>
          <w:sz w:val="22"/>
          <w:szCs w:val="22"/>
        </w:rPr>
        <w:t>, 2003</w:t>
      </w:r>
      <w:r w:rsidR="00737FA3" w:rsidRPr="00737FA3">
        <w:rPr>
          <w:rFonts w:ascii="Arial" w:hAnsi="Arial" w:cs="Arial"/>
          <w:sz w:val="22"/>
          <w:szCs w:val="22"/>
        </w:rPr>
        <w:t>a, b</w:t>
      </w:r>
      <w:r w:rsidR="00E73DA2" w:rsidRPr="00737FA3">
        <w:rPr>
          <w:rFonts w:ascii="Arial" w:hAnsi="Arial" w:cs="Arial"/>
          <w:sz w:val="22"/>
          <w:szCs w:val="22"/>
        </w:rPr>
        <w:t>).</w:t>
      </w:r>
      <w:r w:rsidR="00E73DA2">
        <w:rPr>
          <w:rFonts w:ascii="Arial" w:hAnsi="Arial" w:cs="Arial"/>
          <w:sz w:val="22"/>
          <w:szCs w:val="22"/>
        </w:rPr>
        <w:t xml:space="preserve"> </w:t>
      </w:r>
    </w:p>
    <w:p w:rsidR="000F6EC1" w:rsidRDefault="000F6EC1" w:rsidP="00825174">
      <w:pPr>
        <w:pStyle w:val="Default"/>
        <w:rPr>
          <w:rFonts w:ascii="Arial" w:hAnsi="Arial" w:cs="Arial"/>
          <w:color w:val="0070C0"/>
          <w:sz w:val="22"/>
          <w:szCs w:val="22"/>
        </w:rPr>
      </w:pPr>
    </w:p>
    <w:p w:rsidR="00444154" w:rsidRDefault="007648D5" w:rsidP="001F093D">
      <w:pPr>
        <w:pStyle w:val="Default"/>
        <w:widowControl w:val="0"/>
        <w:rPr>
          <w:rFonts w:ascii="Arial" w:hAnsi="Arial" w:cs="Arial"/>
          <w:color w:val="auto"/>
          <w:sz w:val="22"/>
          <w:szCs w:val="22"/>
        </w:rPr>
      </w:pPr>
      <w:r>
        <w:rPr>
          <w:rFonts w:ascii="Arial" w:hAnsi="Arial" w:cs="Arial"/>
          <w:color w:val="auto"/>
          <w:sz w:val="22"/>
          <w:szCs w:val="22"/>
        </w:rPr>
        <w:t>T</w:t>
      </w:r>
      <w:r w:rsidR="00536BC1">
        <w:rPr>
          <w:rFonts w:ascii="Arial" w:hAnsi="Arial" w:cs="Arial"/>
          <w:color w:val="auto"/>
          <w:sz w:val="22"/>
          <w:szCs w:val="22"/>
        </w:rPr>
        <w:t>he increased availability of water in arid and semi-arid areas has been identified as supporting the expansion of popul</w:t>
      </w:r>
      <w:r w:rsidR="00A34E5D">
        <w:rPr>
          <w:rFonts w:ascii="Arial" w:hAnsi="Arial" w:cs="Arial"/>
          <w:color w:val="auto"/>
          <w:sz w:val="22"/>
          <w:szCs w:val="22"/>
        </w:rPr>
        <w:t xml:space="preserve">ations of more water dependent </w:t>
      </w:r>
      <w:r w:rsidR="00B25CAE">
        <w:rPr>
          <w:rFonts w:ascii="Arial" w:hAnsi="Arial" w:cs="Arial"/>
          <w:color w:val="auto"/>
          <w:sz w:val="22"/>
          <w:szCs w:val="22"/>
        </w:rPr>
        <w:t>native species</w:t>
      </w:r>
      <w:r w:rsidR="0013315D">
        <w:rPr>
          <w:rFonts w:ascii="Arial" w:hAnsi="Arial" w:cs="Arial"/>
          <w:color w:val="auto"/>
          <w:sz w:val="22"/>
          <w:szCs w:val="22"/>
        </w:rPr>
        <w:t xml:space="preserve"> into these arid and semi-arid areas</w:t>
      </w:r>
      <w:r w:rsidR="00B25CAE">
        <w:rPr>
          <w:rFonts w:ascii="Arial" w:hAnsi="Arial" w:cs="Arial"/>
          <w:color w:val="auto"/>
          <w:sz w:val="22"/>
          <w:szCs w:val="22"/>
        </w:rPr>
        <w:t>. This change h</w:t>
      </w:r>
      <w:r w:rsidR="0013315D">
        <w:rPr>
          <w:rFonts w:ascii="Arial" w:hAnsi="Arial" w:cs="Arial"/>
          <w:color w:val="auto"/>
          <w:sz w:val="22"/>
          <w:szCs w:val="22"/>
        </w:rPr>
        <w:t>as the potential to negatively a</w:t>
      </w:r>
      <w:r w:rsidR="00B25CAE">
        <w:rPr>
          <w:rFonts w:ascii="Arial" w:hAnsi="Arial" w:cs="Arial"/>
          <w:color w:val="auto"/>
          <w:sz w:val="22"/>
          <w:szCs w:val="22"/>
        </w:rPr>
        <w:t xml:space="preserve">ffect </w:t>
      </w:r>
      <w:r w:rsidR="008E48BC">
        <w:rPr>
          <w:rFonts w:ascii="Arial" w:hAnsi="Arial" w:cs="Arial"/>
          <w:color w:val="auto"/>
          <w:sz w:val="22"/>
          <w:szCs w:val="22"/>
        </w:rPr>
        <w:t>species native to these areas because of</w:t>
      </w:r>
      <w:r w:rsidR="00B25CAE">
        <w:rPr>
          <w:rFonts w:ascii="Arial" w:hAnsi="Arial" w:cs="Arial"/>
          <w:color w:val="auto"/>
          <w:sz w:val="22"/>
          <w:szCs w:val="22"/>
        </w:rPr>
        <w:t xml:space="preserve"> competition</w:t>
      </w:r>
      <w:r w:rsidR="008E48BC">
        <w:rPr>
          <w:rFonts w:ascii="Arial" w:hAnsi="Arial" w:cs="Arial"/>
          <w:color w:val="auto"/>
          <w:sz w:val="22"/>
          <w:szCs w:val="22"/>
        </w:rPr>
        <w:t xml:space="preserve"> for resources,</w:t>
      </w:r>
      <w:r w:rsidR="00B25CAE">
        <w:rPr>
          <w:rFonts w:ascii="Arial" w:hAnsi="Arial" w:cs="Arial"/>
          <w:color w:val="auto"/>
          <w:sz w:val="22"/>
          <w:szCs w:val="22"/>
        </w:rPr>
        <w:t xml:space="preserve"> or </w:t>
      </w:r>
      <w:r w:rsidR="0013315D">
        <w:rPr>
          <w:rFonts w:ascii="Arial" w:hAnsi="Arial" w:cs="Arial"/>
          <w:color w:val="auto"/>
          <w:sz w:val="22"/>
          <w:szCs w:val="22"/>
        </w:rPr>
        <w:t>as a result of hybridisation</w:t>
      </w:r>
      <w:r w:rsidR="00B951FD">
        <w:rPr>
          <w:rFonts w:ascii="Arial" w:hAnsi="Arial" w:cs="Arial"/>
          <w:color w:val="auto"/>
          <w:sz w:val="22"/>
          <w:szCs w:val="22"/>
        </w:rPr>
        <w:t xml:space="preserve"> (genetic </w:t>
      </w:r>
      <w:proofErr w:type="spellStart"/>
      <w:r w:rsidR="00B951FD">
        <w:rPr>
          <w:rFonts w:ascii="Arial" w:hAnsi="Arial" w:cs="Arial"/>
          <w:color w:val="auto"/>
          <w:sz w:val="22"/>
          <w:szCs w:val="22"/>
        </w:rPr>
        <w:t>introgr</w:t>
      </w:r>
      <w:r w:rsidR="00A34E5D">
        <w:rPr>
          <w:rFonts w:ascii="Arial" w:hAnsi="Arial" w:cs="Arial"/>
          <w:color w:val="auto"/>
          <w:sz w:val="22"/>
          <w:szCs w:val="22"/>
        </w:rPr>
        <w:t>e</w:t>
      </w:r>
      <w:r w:rsidR="00B951FD">
        <w:rPr>
          <w:rFonts w:ascii="Arial" w:hAnsi="Arial" w:cs="Arial"/>
          <w:color w:val="auto"/>
          <w:sz w:val="22"/>
          <w:szCs w:val="22"/>
        </w:rPr>
        <w:t>ssion</w:t>
      </w:r>
      <w:proofErr w:type="spellEnd"/>
      <w:r w:rsidR="00B951FD">
        <w:rPr>
          <w:rFonts w:ascii="Arial" w:hAnsi="Arial" w:cs="Arial"/>
          <w:color w:val="auto"/>
          <w:sz w:val="22"/>
          <w:szCs w:val="22"/>
        </w:rPr>
        <w:t>)</w:t>
      </w:r>
      <w:r w:rsidR="0013315D">
        <w:rPr>
          <w:rFonts w:ascii="Arial" w:hAnsi="Arial" w:cs="Arial"/>
          <w:color w:val="auto"/>
          <w:sz w:val="22"/>
          <w:szCs w:val="22"/>
        </w:rPr>
        <w:t xml:space="preserve">. </w:t>
      </w:r>
    </w:p>
    <w:p w:rsidR="00A34E5D" w:rsidRDefault="00A34E5D" w:rsidP="001F093D">
      <w:pPr>
        <w:pStyle w:val="Default"/>
        <w:widowControl w:val="0"/>
        <w:rPr>
          <w:rFonts w:ascii="Arial" w:hAnsi="Arial" w:cs="Arial"/>
          <w:iCs/>
          <w:color w:val="auto"/>
          <w:sz w:val="22"/>
          <w:szCs w:val="22"/>
        </w:rPr>
      </w:pPr>
    </w:p>
    <w:p w:rsidR="003C69C7" w:rsidRPr="000B73DD" w:rsidRDefault="00A34E5D" w:rsidP="00A34E5D">
      <w:pPr>
        <w:pStyle w:val="Default"/>
        <w:widowControl w:val="0"/>
        <w:rPr>
          <w:rFonts w:ascii="Arial" w:hAnsi="Arial" w:cs="Arial"/>
          <w:iCs/>
          <w:color w:val="auto"/>
          <w:sz w:val="22"/>
          <w:szCs w:val="22"/>
        </w:rPr>
      </w:pPr>
      <w:r>
        <w:rPr>
          <w:rFonts w:ascii="Arial" w:hAnsi="Arial" w:cs="Arial"/>
          <w:iCs/>
          <w:color w:val="auto"/>
          <w:sz w:val="22"/>
          <w:szCs w:val="22"/>
        </w:rPr>
        <w:t xml:space="preserve">An example where this may have occurred is for </w:t>
      </w:r>
      <w:proofErr w:type="spellStart"/>
      <w:r w:rsidR="001F093D" w:rsidRPr="00574CB2">
        <w:rPr>
          <w:rFonts w:ascii="Arial" w:hAnsi="Arial" w:cs="Arial"/>
          <w:i/>
          <w:iCs/>
          <w:color w:val="auto"/>
          <w:sz w:val="22"/>
          <w:szCs w:val="22"/>
        </w:rPr>
        <w:t>Polytelis</w:t>
      </w:r>
      <w:proofErr w:type="spellEnd"/>
      <w:r w:rsidR="001F093D" w:rsidRPr="00574CB2">
        <w:rPr>
          <w:rFonts w:ascii="Arial" w:hAnsi="Arial" w:cs="Arial"/>
          <w:i/>
          <w:iCs/>
          <w:color w:val="auto"/>
          <w:sz w:val="22"/>
          <w:szCs w:val="22"/>
        </w:rPr>
        <w:t xml:space="preserve"> </w:t>
      </w:r>
      <w:proofErr w:type="spellStart"/>
      <w:r w:rsidR="001F093D" w:rsidRPr="00574CB2">
        <w:rPr>
          <w:rFonts w:ascii="Arial" w:hAnsi="Arial" w:cs="Arial"/>
          <w:i/>
          <w:iCs/>
          <w:color w:val="auto"/>
          <w:sz w:val="22"/>
          <w:szCs w:val="22"/>
        </w:rPr>
        <w:t>alexandrae</w:t>
      </w:r>
      <w:proofErr w:type="spellEnd"/>
      <w:r w:rsidR="001F093D" w:rsidRPr="00574CB2">
        <w:rPr>
          <w:rFonts w:ascii="Arial" w:hAnsi="Arial" w:cs="Arial"/>
          <w:iCs/>
          <w:color w:val="auto"/>
          <w:sz w:val="22"/>
          <w:szCs w:val="22"/>
        </w:rPr>
        <w:t xml:space="preserve"> (princess parrot) </w:t>
      </w:r>
      <w:r>
        <w:rPr>
          <w:rFonts w:ascii="Arial" w:hAnsi="Arial" w:cs="Arial"/>
          <w:iCs/>
          <w:color w:val="auto"/>
          <w:sz w:val="22"/>
          <w:szCs w:val="22"/>
        </w:rPr>
        <w:t>where r</w:t>
      </w:r>
      <w:r w:rsidRPr="00574CB2">
        <w:rPr>
          <w:rFonts w:ascii="Arial" w:hAnsi="Arial" w:cs="Arial"/>
          <w:iCs/>
          <w:color w:val="auto"/>
          <w:sz w:val="22"/>
          <w:szCs w:val="22"/>
        </w:rPr>
        <w:t xml:space="preserve">ecords in some regions of </w:t>
      </w:r>
      <w:r w:rsidR="001F093D" w:rsidRPr="00574CB2">
        <w:rPr>
          <w:rFonts w:ascii="Arial" w:hAnsi="Arial" w:cs="Arial"/>
          <w:iCs/>
          <w:color w:val="auto"/>
          <w:sz w:val="22"/>
          <w:szCs w:val="22"/>
        </w:rPr>
        <w:t xml:space="preserve">have become less frequent since the 1950s. The princess parrot is currently listed as </w:t>
      </w:r>
      <w:r>
        <w:rPr>
          <w:rFonts w:ascii="Arial" w:hAnsi="Arial" w:cs="Arial"/>
          <w:iCs/>
          <w:color w:val="auto"/>
          <w:sz w:val="22"/>
          <w:szCs w:val="22"/>
        </w:rPr>
        <w:t xml:space="preserve">vulnerable </w:t>
      </w:r>
      <w:r w:rsidRPr="000B73DD">
        <w:rPr>
          <w:rFonts w:ascii="Arial" w:hAnsi="Arial" w:cs="Arial"/>
          <w:iCs/>
          <w:color w:val="auto"/>
          <w:sz w:val="22"/>
          <w:szCs w:val="22"/>
        </w:rPr>
        <w:t>under the EPBC Act and i</w:t>
      </w:r>
      <w:r w:rsidR="001F093D" w:rsidRPr="000B73DD">
        <w:rPr>
          <w:rFonts w:ascii="Arial" w:hAnsi="Arial" w:cs="Arial"/>
          <w:iCs/>
          <w:color w:val="auto"/>
          <w:sz w:val="22"/>
          <w:szCs w:val="22"/>
        </w:rPr>
        <w:t xml:space="preserve">ts numbers may be as low as 1 000 mature individuals in poor years (Garnett et al., </w:t>
      </w:r>
      <w:r w:rsidR="00E40837" w:rsidRPr="000B73DD">
        <w:rPr>
          <w:rFonts w:ascii="Arial" w:hAnsi="Arial" w:cs="Arial"/>
          <w:iCs/>
          <w:color w:val="auto"/>
          <w:sz w:val="22"/>
          <w:szCs w:val="22"/>
        </w:rPr>
        <w:t>2011</w:t>
      </w:r>
      <w:r w:rsidR="001F093D" w:rsidRPr="000B73DD">
        <w:rPr>
          <w:rFonts w:ascii="Arial" w:hAnsi="Arial" w:cs="Arial"/>
          <w:iCs/>
          <w:color w:val="auto"/>
          <w:sz w:val="22"/>
          <w:szCs w:val="22"/>
        </w:rPr>
        <w:t>). Garnett et al. (</w:t>
      </w:r>
      <w:r w:rsidR="00E40837" w:rsidRPr="000B73DD">
        <w:rPr>
          <w:rFonts w:ascii="Arial" w:hAnsi="Arial" w:cs="Arial"/>
          <w:iCs/>
          <w:color w:val="auto"/>
          <w:sz w:val="22"/>
          <w:szCs w:val="22"/>
        </w:rPr>
        <w:t>2011</w:t>
      </w:r>
      <w:r w:rsidR="001F093D" w:rsidRPr="000B73DD">
        <w:rPr>
          <w:rFonts w:ascii="Arial" w:hAnsi="Arial" w:cs="Arial"/>
          <w:iCs/>
          <w:color w:val="auto"/>
          <w:sz w:val="22"/>
          <w:szCs w:val="22"/>
        </w:rPr>
        <w:t>) note that increased availability of water in areas grazed by domestic stock may have allowed other, more water-dependent parrots to expand into the arid zone and compete with princess parrots.</w:t>
      </w:r>
      <w:r w:rsidRPr="000B73DD">
        <w:rPr>
          <w:rFonts w:ascii="Arial" w:hAnsi="Arial" w:cs="Arial"/>
          <w:iCs/>
          <w:color w:val="auto"/>
          <w:sz w:val="22"/>
          <w:szCs w:val="22"/>
        </w:rPr>
        <w:t xml:space="preserve"> </w:t>
      </w:r>
      <w:r w:rsidR="003C69C7" w:rsidRPr="000B73DD">
        <w:rPr>
          <w:rFonts w:ascii="Arial" w:hAnsi="Arial" w:cs="Arial"/>
          <w:iCs/>
          <w:color w:val="auto"/>
          <w:sz w:val="22"/>
          <w:szCs w:val="22"/>
        </w:rPr>
        <w:t xml:space="preserve">This is one of a number of potential threats suggested as a cause of this species’ </w:t>
      </w:r>
      <w:proofErr w:type="gramStart"/>
      <w:r w:rsidR="003C69C7" w:rsidRPr="000B73DD">
        <w:rPr>
          <w:rFonts w:ascii="Arial" w:hAnsi="Arial" w:cs="Arial"/>
          <w:iCs/>
          <w:color w:val="auto"/>
          <w:sz w:val="22"/>
          <w:szCs w:val="22"/>
        </w:rPr>
        <w:t>decline,</w:t>
      </w:r>
      <w:proofErr w:type="gramEnd"/>
      <w:r w:rsidR="003C69C7" w:rsidRPr="000B73DD">
        <w:rPr>
          <w:rFonts w:ascii="Arial" w:hAnsi="Arial" w:cs="Arial"/>
          <w:iCs/>
          <w:color w:val="auto"/>
          <w:sz w:val="22"/>
          <w:szCs w:val="22"/>
        </w:rPr>
        <w:t xml:space="preserve"> however, there </w:t>
      </w:r>
      <w:r w:rsidR="00483F88">
        <w:rPr>
          <w:rFonts w:ascii="Arial" w:hAnsi="Arial" w:cs="Arial"/>
          <w:iCs/>
          <w:color w:val="auto"/>
          <w:sz w:val="22"/>
          <w:szCs w:val="22"/>
        </w:rPr>
        <w:t>are</w:t>
      </w:r>
      <w:r w:rsidR="00483F88" w:rsidRPr="000B73DD">
        <w:rPr>
          <w:rFonts w:ascii="Arial" w:hAnsi="Arial" w:cs="Arial"/>
          <w:iCs/>
          <w:color w:val="auto"/>
          <w:sz w:val="22"/>
          <w:szCs w:val="22"/>
        </w:rPr>
        <w:t xml:space="preserve"> </w:t>
      </w:r>
      <w:r w:rsidR="00E47DC1">
        <w:rPr>
          <w:rFonts w:ascii="Arial" w:hAnsi="Arial" w:cs="Arial"/>
          <w:iCs/>
          <w:color w:val="auto"/>
          <w:sz w:val="22"/>
          <w:szCs w:val="22"/>
        </w:rPr>
        <w:t>no</w:t>
      </w:r>
      <w:r w:rsidR="003C69C7" w:rsidRPr="000B73DD">
        <w:rPr>
          <w:rFonts w:ascii="Arial" w:hAnsi="Arial" w:cs="Arial"/>
          <w:iCs/>
          <w:color w:val="auto"/>
          <w:sz w:val="22"/>
          <w:szCs w:val="22"/>
        </w:rPr>
        <w:t xml:space="preserve"> data to provide clarity on the cause. </w:t>
      </w:r>
    </w:p>
    <w:p w:rsidR="003C69C7" w:rsidRPr="000B73DD" w:rsidRDefault="003C69C7" w:rsidP="00A34E5D">
      <w:pPr>
        <w:pStyle w:val="Default"/>
        <w:widowControl w:val="0"/>
        <w:rPr>
          <w:rFonts w:ascii="Arial" w:hAnsi="Arial" w:cs="Arial"/>
          <w:iCs/>
          <w:color w:val="auto"/>
          <w:sz w:val="22"/>
          <w:szCs w:val="22"/>
        </w:rPr>
      </w:pPr>
    </w:p>
    <w:p w:rsidR="00E97AB9" w:rsidRPr="00D9010A" w:rsidRDefault="008E48BC" w:rsidP="00D9010A">
      <w:pPr>
        <w:pStyle w:val="Default"/>
        <w:widowControl w:val="0"/>
        <w:rPr>
          <w:rFonts w:ascii="Arial" w:hAnsi="Arial" w:cs="Arial"/>
          <w:iCs/>
          <w:color w:val="auto"/>
          <w:sz w:val="22"/>
          <w:szCs w:val="22"/>
        </w:rPr>
      </w:pPr>
      <w:proofErr w:type="spellStart"/>
      <w:r w:rsidRPr="000B73DD">
        <w:rPr>
          <w:rFonts w:ascii="Arial" w:hAnsi="Arial" w:cs="Arial"/>
          <w:i/>
          <w:iCs/>
          <w:color w:val="auto"/>
          <w:sz w:val="22"/>
          <w:szCs w:val="22"/>
        </w:rPr>
        <w:t>Manorina</w:t>
      </w:r>
      <w:proofErr w:type="spellEnd"/>
      <w:r w:rsidRPr="000B73DD">
        <w:rPr>
          <w:rFonts w:ascii="Arial" w:hAnsi="Arial" w:cs="Arial"/>
          <w:i/>
          <w:iCs/>
          <w:color w:val="auto"/>
          <w:sz w:val="22"/>
          <w:szCs w:val="22"/>
        </w:rPr>
        <w:t xml:space="preserve"> </w:t>
      </w:r>
      <w:proofErr w:type="spellStart"/>
      <w:r w:rsidRPr="000B73DD">
        <w:rPr>
          <w:rFonts w:ascii="Arial" w:hAnsi="Arial" w:cs="Arial"/>
          <w:i/>
          <w:iCs/>
          <w:color w:val="auto"/>
          <w:sz w:val="22"/>
          <w:szCs w:val="22"/>
        </w:rPr>
        <w:t>melanotis</w:t>
      </w:r>
      <w:proofErr w:type="spellEnd"/>
      <w:r w:rsidR="003C69C7" w:rsidRPr="000B73DD">
        <w:rPr>
          <w:rFonts w:ascii="Arial" w:hAnsi="Arial" w:cs="Arial"/>
          <w:color w:val="auto"/>
          <w:sz w:val="22"/>
          <w:szCs w:val="22"/>
        </w:rPr>
        <w:t xml:space="preserve"> (black-eared min</w:t>
      </w:r>
      <w:r w:rsidR="00557767">
        <w:rPr>
          <w:rFonts w:ascii="Arial" w:hAnsi="Arial" w:cs="Arial"/>
          <w:color w:val="auto"/>
          <w:sz w:val="22"/>
          <w:szCs w:val="22"/>
        </w:rPr>
        <w:t>e</w:t>
      </w:r>
      <w:r w:rsidR="003C69C7" w:rsidRPr="000B73DD">
        <w:rPr>
          <w:rFonts w:ascii="Arial" w:hAnsi="Arial" w:cs="Arial"/>
          <w:color w:val="auto"/>
          <w:sz w:val="22"/>
          <w:szCs w:val="22"/>
        </w:rPr>
        <w:t xml:space="preserve">r) </w:t>
      </w:r>
      <w:r w:rsidRPr="000B73DD">
        <w:rPr>
          <w:rFonts w:ascii="Arial" w:hAnsi="Arial" w:cs="Arial"/>
          <w:color w:val="auto"/>
          <w:sz w:val="22"/>
          <w:szCs w:val="22"/>
        </w:rPr>
        <w:t>is listed as endangered.</w:t>
      </w:r>
      <w:r w:rsidR="00A34E5D" w:rsidRPr="000B73DD">
        <w:rPr>
          <w:rFonts w:ascii="Arial" w:hAnsi="Arial" w:cs="Arial"/>
          <w:color w:val="auto"/>
          <w:sz w:val="22"/>
          <w:szCs w:val="22"/>
        </w:rPr>
        <w:t xml:space="preserve"> </w:t>
      </w:r>
      <w:r w:rsidR="00D867D4" w:rsidRPr="000B73DD">
        <w:rPr>
          <w:rFonts w:ascii="Arial" w:hAnsi="Arial" w:cs="Arial"/>
          <w:color w:val="auto"/>
          <w:sz w:val="22"/>
          <w:szCs w:val="22"/>
        </w:rPr>
        <w:t xml:space="preserve">Past vegetation clearance and consequent </w:t>
      </w:r>
      <w:proofErr w:type="spellStart"/>
      <w:r w:rsidR="00D867D4" w:rsidRPr="000B73DD">
        <w:rPr>
          <w:rFonts w:ascii="Arial" w:hAnsi="Arial" w:cs="Arial"/>
          <w:color w:val="auto"/>
          <w:sz w:val="22"/>
          <w:szCs w:val="22"/>
        </w:rPr>
        <w:t>mallee</w:t>
      </w:r>
      <w:proofErr w:type="spellEnd"/>
      <w:r w:rsidR="00D867D4" w:rsidRPr="000B73DD">
        <w:rPr>
          <w:rFonts w:ascii="Arial" w:hAnsi="Arial" w:cs="Arial"/>
          <w:color w:val="auto"/>
          <w:sz w:val="22"/>
          <w:szCs w:val="22"/>
        </w:rPr>
        <w:t xml:space="preserve"> fragmentation has contributed to the decline </w:t>
      </w:r>
      <w:r w:rsidR="00F35DDD" w:rsidRPr="000B73DD">
        <w:rPr>
          <w:rFonts w:ascii="Arial" w:hAnsi="Arial" w:cs="Arial"/>
          <w:color w:val="auto"/>
          <w:sz w:val="22"/>
          <w:szCs w:val="22"/>
        </w:rPr>
        <w:t xml:space="preserve">in black-eared miners </w:t>
      </w:r>
      <w:r w:rsidR="003C69C7" w:rsidRPr="000B73DD">
        <w:rPr>
          <w:rFonts w:ascii="Arial" w:hAnsi="Arial" w:cs="Arial"/>
          <w:color w:val="auto"/>
          <w:sz w:val="22"/>
          <w:szCs w:val="22"/>
        </w:rPr>
        <w:t xml:space="preserve">(Garnett et al., </w:t>
      </w:r>
      <w:r w:rsidR="00E40837" w:rsidRPr="000B73DD">
        <w:rPr>
          <w:rFonts w:ascii="Arial" w:hAnsi="Arial" w:cs="Arial"/>
          <w:color w:val="auto"/>
          <w:sz w:val="22"/>
          <w:szCs w:val="22"/>
        </w:rPr>
        <w:t>2011</w:t>
      </w:r>
      <w:r w:rsidR="00D867D4" w:rsidRPr="000B73DD">
        <w:rPr>
          <w:rFonts w:ascii="Arial" w:hAnsi="Arial" w:cs="Arial"/>
          <w:color w:val="auto"/>
          <w:sz w:val="22"/>
          <w:szCs w:val="22"/>
        </w:rPr>
        <w:t xml:space="preserve">) and </w:t>
      </w:r>
      <w:r w:rsidR="00F35DDD" w:rsidRPr="000B73DD">
        <w:rPr>
          <w:rFonts w:ascii="Arial" w:hAnsi="Arial" w:cs="Arial"/>
          <w:color w:val="auto"/>
          <w:sz w:val="22"/>
          <w:szCs w:val="22"/>
        </w:rPr>
        <w:t xml:space="preserve">clearance is </w:t>
      </w:r>
      <w:r w:rsidR="00D867D4" w:rsidRPr="000B73DD">
        <w:rPr>
          <w:rFonts w:ascii="Arial" w:hAnsi="Arial" w:cs="Arial"/>
          <w:color w:val="auto"/>
          <w:sz w:val="22"/>
          <w:szCs w:val="22"/>
        </w:rPr>
        <w:t>considered</w:t>
      </w:r>
      <w:r w:rsidR="00F35DDD" w:rsidRPr="000B73DD">
        <w:rPr>
          <w:rFonts w:ascii="Arial" w:hAnsi="Arial" w:cs="Arial"/>
          <w:color w:val="auto"/>
          <w:sz w:val="22"/>
          <w:szCs w:val="22"/>
        </w:rPr>
        <w:t xml:space="preserve"> to be</w:t>
      </w:r>
      <w:r w:rsidR="00D867D4" w:rsidRPr="000B73DD">
        <w:rPr>
          <w:rFonts w:ascii="Arial" w:hAnsi="Arial" w:cs="Arial"/>
          <w:color w:val="auto"/>
          <w:sz w:val="22"/>
          <w:szCs w:val="22"/>
        </w:rPr>
        <w:t xml:space="preserve"> the fundamental reason for </w:t>
      </w:r>
      <w:r w:rsidR="00F35DDD" w:rsidRPr="000B73DD">
        <w:rPr>
          <w:rFonts w:ascii="Arial" w:hAnsi="Arial" w:cs="Arial"/>
          <w:color w:val="auto"/>
          <w:sz w:val="22"/>
          <w:szCs w:val="22"/>
        </w:rPr>
        <w:t xml:space="preserve">this </w:t>
      </w:r>
      <w:r w:rsidR="00D867D4" w:rsidRPr="000B73DD">
        <w:rPr>
          <w:rFonts w:ascii="Arial" w:hAnsi="Arial" w:cs="Arial"/>
          <w:color w:val="auto"/>
          <w:sz w:val="22"/>
          <w:szCs w:val="22"/>
        </w:rPr>
        <w:t>decline (</w:t>
      </w:r>
      <w:r w:rsidR="00F35DDD" w:rsidRPr="000B73DD">
        <w:rPr>
          <w:rFonts w:ascii="Arial" w:hAnsi="Arial" w:cs="Arial"/>
          <w:color w:val="auto"/>
          <w:sz w:val="22"/>
          <w:szCs w:val="22"/>
        </w:rPr>
        <w:t>Garnett and Cowley, 2000). This clearance and modification of vegetation has favoured a range expansio</w:t>
      </w:r>
      <w:r w:rsidR="00CE7ADB" w:rsidRPr="000B73DD">
        <w:rPr>
          <w:rFonts w:ascii="Arial" w:hAnsi="Arial" w:cs="Arial"/>
          <w:color w:val="auto"/>
          <w:sz w:val="22"/>
          <w:szCs w:val="22"/>
        </w:rPr>
        <w:t>n of the yellow-throated</w:t>
      </w:r>
      <w:r w:rsidR="00CE7ADB">
        <w:rPr>
          <w:rFonts w:ascii="Arial" w:hAnsi="Arial" w:cs="Arial"/>
          <w:color w:val="auto"/>
          <w:sz w:val="22"/>
          <w:szCs w:val="22"/>
        </w:rPr>
        <w:t xml:space="preserve"> miner such that the</w:t>
      </w:r>
      <w:r w:rsidR="004A7CAF" w:rsidRPr="00A34E5D">
        <w:rPr>
          <w:rFonts w:ascii="Arial" w:hAnsi="Arial" w:cs="Arial"/>
          <w:color w:val="auto"/>
          <w:sz w:val="22"/>
          <w:szCs w:val="22"/>
        </w:rPr>
        <w:t xml:space="preserve"> range of the yellow-throated miner now encompasses th</w:t>
      </w:r>
      <w:r w:rsidR="00CE7ADB">
        <w:rPr>
          <w:rFonts w:ascii="Arial" w:hAnsi="Arial" w:cs="Arial"/>
          <w:color w:val="auto"/>
          <w:sz w:val="22"/>
          <w:szCs w:val="22"/>
        </w:rPr>
        <w:t xml:space="preserve">at of </w:t>
      </w:r>
      <w:r w:rsidR="004A7CAF" w:rsidRPr="00A34E5D">
        <w:rPr>
          <w:rFonts w:ascii="Arial" w:hAnsi="Arial" w:cs="Arial"/>
          <w:color w:val="auto"/>
          <w:sz w:val="22"/>
          <w:szCs w:val="22"/>
        </w:rPr>
        <w:t xml:space="preserve">the black-eared miner. In most areas yellow-throated miners and hybrids are more numerous than black-eared miners, and the black-eared miner now represents an insular population. Under these conditions, uncontrolled genetic </w:t>
      </w:r>
      <w:proofErr w:type="spellStart"/>
      <w:r w:rsidR="004A7CAF" w:rsidRPr="00A34E5D">
        <w:rPr>
          <w:rFonts w:ascii="Arial" w:hAnsi="Arial" w:cs="Arial"/>
          <w:color w:val="auto"/>
          <w:sz w:val="22"/>
          <w:szCs w:val="22"/>
        </w:rPr>
        <w:t>introgression</w:t>
      </w:r>
      <w:proofErr w:type="spellEnd"/>
      <w:r w:rsidR="004A7CAF" w:rsidRPr="00A34E5D">
        <w:rPr>
          <w:rFonts w:ascii="Arial" w:hAnsi="Arial" w:cs="Arial"/>
          <w:color w:val="auto"/>
          <w:sz w:val="22"/>
          <w:szCs w:val="22"/>
        </w:rPr>
        <w:t xml:space="preserve"> will eventually result in the loss of the biological and genetic diversity contributed by the black-eared miner (e</w:t>
      </w:r>
      <w:r w:rsidR="00A34E5D">
        <w:rPr>
          <w:rFonts w:ascii="Arial" w:hAnsi="Arial" w:cs="Arial"/>
          <w:color w:val="auto"/>
          <w:sz w:val="22"/>
          <w:szCs w:val="22"/>
        </w:rPr>
        <w:t>.</w:t>
      </w:r>
      <w:r w:rsidR="004A7CAF" w:rsidRPr="00A34E5D">
        <w:rPr>
          <w:rFonts w:ascii="Arial" w:hAnsi="Arial" w:cs="Arial"/>
          <w:color w:val="auto"/>
          <w:sz w:val="22"/>
          <w:szCs w:val="22"/>
        </w:rPr>
        <w:t>g</w:t>
      </w:r>
      <w:r w:rsidR="00A34E5D" w:rsidRPr="00F704CD">
        <w:rPr>
          <w:rFonts w:ascii="Arial" w:hAnsi="Arial" w:cs="Arial"/>
          <w:color w:val="auto"/>
          <w:sz w:val="22"/>
          <w:szCs w:val="22"/>
        </w:rPr>
        <w:t>.,</w:t>
      </w:r>
      <w:r w:rsidR="004A7CAF" w:rsidRPr="00F704CD">
        <w:rPr>
          <w:rFonts w:ascii="Arial" w:hAnsi="Arial" w:cs="Arial"/>
          <w:color w:val="auto"/>
          <w:sz w:val="22"/>
          <w:szCs w:val="22"/>
        </w:rPr>
        <w:t xml:space="preserve"> Cade</w:t>
      </w:r>
      <w:r w:rsidR="00AE3036" w:rsidRPr="00F704CD">
        <w:rPr>
          <w:rFonts w:ascii="Arial" w:hAnsi="Arial" w:cs="Arial"/>
          <w:color w:val="auto"/>
          <w:sz w:val="22"/>
          <w:szCs w:val="22"/>
        </w:rPr>
        <w:t>,</w:t>
      </w:r>
      <w:r w:rsidR="004A7CAF" w:rsidRPr="00F704CD">
        <w:rPr>
          <w:rFonts w:ascii="Arial" w:hAnsi="Arial" w:cs="Arial"/>
          <w:color w:val="auto"/>
          <w:sz w:val="22"/>
          <w:szCs w:val="22"/>
        </w:rPr>
        <w:t xml:space="preserve"> 1983</w:t>
      </w:r>
      <w:r w:rsidR="004A7CAF" w:rsidRPr="00A34E5D">
        <w:rPr>
          <w:rFonts w:ascii="Arial" w:hAnsi="Arial" w:cs="Arial"/>
          <w:color w:val="auto"/>
          <w:sz w:val="22"/>
          <w:szCs w:val="22"/>
        </w:rPr>
        <w:t>).</w:t>
      </w:r>
      <w:r w:rsidR="00D9010A">
        <w:rPr>
          <w:rFonts w:ascii="Arial" w:hAnsi="Arial" w:cs="Arial"/>
          <w:iCs/>
          <w:color w:val="auto"/>
          <w:sz w:val="22"/>
          <w:szCs w:val="22"/>
        </w:rPr>
        <w:t xml:space="preserve"> </w:t>
      </w:r>
      <w:r w:rsidR="00F35DDD" w:rsidRPr="00F35DDD">
        <w:rPr>
          <w:rFonts w:ascii="Arial" w:hAnsi="Arial" w:cs="Arial"/>
          <w:color w:val="auto"/>
          <w:sz w:val="22"/>
          <w:szCs w:val="22"/>
        </w:rPr>
        <w:t xml:space="preserve">The threat of hybridisation </w:t>
      </w:r>
      <w:r w:rsidR="00CE7ADB">
        <w:rPr>
          <w:rFonts w:ascii="Arial" w:hAnsi="Arial" w:cs="Arial"/>
          <w:color w:val="auto"/>
          <w:sz w:val="22"/>
          <w:szCs w:val="22"/>
        </w:rPr>
        <w:t>with</w:t>
      </w:r>
      <w:r w:rsidR="00F35DDD" w:rsidRPr="00F35DDD">
        <w:rPr>
          <w:rFonts w:ascii="Arial" w:hAnsi="Arial" w:cs="Arial"/>
          <w:color w:val="auto"/>
          <w:sz w:val="22"/>
          <w:szCs w:val="22"/>
        </w:rPr>
        <w:t xml:space="preserve"> the yellow-throated min</w:t>
      </w:r>
      <w:r w:rsidR="00557767">
        <w:rPr>
          <w:rFonts w:ascii="Arial" w:hAnsi="Arial" w:cs="Arial"/>
          <w:color w:val="auto"/>
          <w:sz w:val="22"/>
          <w:szCs w:val="22"/>
        </w:rPr>
        <w:t>e</w:t>
      </w:r>
      <w:r w:rsidR="00F35DDD" w:rsidRPr="00F35DDD">
        <w:rPr>
          <w:rFonts w:ascii="Arial" w:hAnsi="Arial" w:cs="Arial"/>
          <w:color w:val="auto"/>
          <w:sz w:val="22"/>
          <w:szCs w:val="22"/>
        </w:rPr>
        <w:t>r is now considered to be the greatest threat to black-eared miners (Garnett and Co</w:t>
      </w:r>
      <w:r w:rsidR="00B951FD">
        <w:rPr>
          <w:rFonts w:ascii="Arial" w:hAnsi="Arial" w:cs="Arial"/>
          <w:color w:val="auto"/>
          <w:sz w:val="22"/>
          <w:szCs w:val="22"/>
        </w:rPr>
        <w:t>wley, 2000; Garnett et al., 2011</w:t>
      </w:r>
      <w:r w:rsidR="00F35DDD" w:rsidRPr="00F35DDD">
        <w:rPr>
          <w:rFonts w:ascii="Arial" w:hAnsi="Arial" w:cs="Arial"/>
          <w:color w:val="auto"/>
          <w:sz w:val="22"/>
          <w:szCs w:val="22"/>
        </w:rPr>
        <w:t>).</w:t>
      </w:r>
      <w:r w:rsidR="00B951FD">
        <w:rPr>
          <w:rFonts w:ascii="Arial" w:hAnsi="Arial" w:cs="Arial"/>
          <w:color w:val="auto"/>
          <w:sz w:val="22"/>
          <w:szCs w:val="22"/>
        </w:rPr>
        <w:t xml:space="preserve"> Habitat degradation as a result</w:t>
      </w:r>
      <w:r w:rsidR="004A7CAF">
        <w:rPr>
          <w:rFonts w:ascii="Arial" w:hAnsi="Arial" w:cs="Arial"/>
          <w:color w:val="auto"/>
          <w:sz w:val="22"/>
          <w:szCs w:val="22"/>
        </w:rPr>
        <w:t xml:space="preserve"> of high total grazing pressure</w:t>
      </w:r>
      <w:r w:rsidR="00B951FD">
        <w:rPr>
          <w:rFonts w:ascii="Arial" w:hAnsi="Arial" w:cs="Arial"/>
          <w:color w:val="auto"/>
          <w:sz w:val="22"/>
          <w:szCs w:val="22"/>
        </w:rPr>
        <w:t xml:space="preserve"> and fire are also identified as major threats to th</w:t>
      </w:r>
      <w:r w:rsidR="00D9010A">
        <w:rPr>
          <w:rFonts w:ascii="Arial" w:hAnsi="Arial" w:cs="Arial"/>
          <w:color w:val="auto"/>
          <w:sz w:val="22"/>
          <w:szCs w:val="22"/>
        </w:rPr>
        <w:t xml:space="preserve">is species </w:t>
      </w:r>
      <w:r w:rsidR="00B951FD" w:rsidRPr="00B951FD">
        <w:rPr>
          <w:rFonts w:ascii="Arial" w:hAnsi="Arial" w:cs="Arial"/>
          <w:color w:val="auto"/>
          <w:sz w:val="22"/>
          <w:szCs w:val="22"/>
        </w:rPr>
        <w:t>(Baker-</w:t>
      </w:r>
      <w:proofErr w:type="spellStart"/>
      <w:r w:rsidR="00B951FD" w:rsidRPr="00B951FD">
        <w:rPr>
          <w:rFonts w:ascii="Arial" w:hAnsi="Arial" w:cs="Arial"/>
          <w:color w:val="auto"/>
          <w:sz w:val="22"/>
          <w:szCs w:val="22"/>
        </w:rPr>
        <w:t>Gabb</w:t>
      </w:r>
      <w:proofErr w:type="spellEnd"/>
      <w:r w:rsidR="00B951FD" w:rsidRPr="00B951FD">
        <w:rPr>
          <w:rFonts w:ascii="Arial" w:hAnsi="Arial" w:cs="Arial"/>
          <w:color w:val="auto"/>
          <w:sz w:val="22"/>
          <w:szCs w:val="22"/>
        </w:rPr>
        <w:t>, 2003).</w:t>
      </w:r>
    </w:p>
    <w:p w:rsidR="00536BC1" w:rsidRPr="00B951FD" w:rsidRDefault="00536BC1" w:rsidP="00620803">
      <w:pPr>
        <w:autoSpaceDE w:val="0"/>
        <w:autoSpaceDN w:val="0"/>
        <w:adjustRightInd w:val="0"/>
        <w:rPr>
          <w:rFonts w:ascii="Arial" w:hAnsi="Arial" w:cs="Arial"/>
          <w:b w:val="0"/>
          <w:iCs/>
          <w:sz w:val="22"/>
          <w:szCs w:val="22"/>
        </w:rPr>
      </w:pPr>
    </w:p>
    <w:p w:rsidR="00620803" w:rsidRDefault="00B951FD" w:rsidP="00620803">
      <w:pPr>
        <w:autoSpaceDE w:val="0"/>
        <w:autoSpaceDN w:val="0"/>
        <w:adjustRightInd w:val="0"/>
        <w:rPr>
          <w:rFonts w:ascii="Arial" w:hAnsi="Arial" w:cs="Arial"/>
          <w:b w:val="0"/>
          <w:iCs/>
          <w:sz w:val="22"/>
          <w:szCs w:val="22"/>
        </w:rPr>
      </w:pPr>
      <w:r>
        <w:rPr>
          <w:rFonts w:ascii="Arial" w:hAnsi="Arial" w:cs="Arial"/>
          <w:b w:val="0"/>
          <w:iCs/>
          <w:sz w:val="22"/>
          <w:szCs w:val="22"/>
        </w:rPr>
        <w:t>The national recovery p</w:t>
      </w:r>
      <w:r w:rsidR="00620803" w:rsidRPr="00B951FD">
        <w:rPr>
          <w:rFonts w:ascii="Arial" w:hAnsi="Arial" w:cs="Arial"/>
          <w:b w:val="0"/>
          <w:iCs/>
          <w:sz w:val="22"/>
          <w:szCs w:val="22"/>
        </w:rPr>
        <w:t>lan</w:t>
      </w:r>
      <w:r>
        <w:rPr>
          <w:rFonts w:ascii="Arial" w:hAnsi="Arial" w:cs="Arial"/>
          <w:b w:val="0"/>
          <w:iCs/>
          <w:sz w:val="22"/>
          <w:szCs w:val="22"/>
        </w:rPr>
        <w:t xml:space="preserve"> for the black-eared miner</w:t>
      </w:r>
      <w:r w:rsidR="00620803" w:rsidRPr="00B951FD">
        <w:rPr>
          <w:rFonts w:ascii="Arial" w:hAnsi="Arial" w:cs="Arial"/>
          <w:b w:val="0"/>
          <w:iCs/>
          <w:sz w:val="22"/>
          <w:szCs w:val="22"/>
        </w:rPr>
        <w:t xml:space="preserve"> (</w:t>
      </w:r>
      <w:r w:rsidR="00620803" w:rsidRPr="00B951FD">
        <w:rPr>
          <w:rFonts w:ascii="Arial" w:hAnsi="Arial" w:cs="Arial"/>
          <w:b w:val="0"/>
          <w:snapToGrid/>
          <w:sz w:val="22"/>
          <w:szCs w:val="22"/>
          <w:lang w:val="en-AU" w:eastAsia="en-AU"/>
        </w:rPr>
        <w:t>Baker-</w:t>
      </w:r>
      <w:proofErr w:type="spellStart"/>
      <w:r w:rsidR="00620803" w:rsidRPr="00B951FD">
        <w:rPr>
          <w:rFonts w:ascii="Arial" w:hAnsi="Arial" w:cs="Arial"/>
          <w:b w:val="0"/>
          <w:snapToGrid/>
          <w:sz w:val="22"/>
          <w:szCs w:val="22"/>
          <w:lang w:val="en-AU" w:eastAsia="en-AU"/>
        </w:rPr>
        <w:t>Gabb</w:t>
      </w:r>
      <w:proofErr w:type="spellEnd"/>
      <w:r w:rsidR="00620803" w:rsidRPr="00B951FD">
        <w:rPr>
          <w:rFonts w:ascii="Arial" w:hAnsi="Arial" w:cs="Arial"/>
          <w:b w:val="0"/>
          <w:snapToGrid/>
          <w:sz w:val="22"/>
          <w:szCs w:val="22"/>
          <w:lang w:val="en-AU" w:eastAsia="en-AU"/>
        </w:rPr>
        <w:t xml:space="preserve">, 2003) </w:t>
      </w:r>
      <w:r w:rsidR="00620803" w:rsidRPr="00B951FD">
        <w:rPr>
          <w:rFonts w:ascii="Arial" w:hAnsi="Arial" w:cs="Arial"/>
          <w:b w:val="0"/>
          <w:iCs/>
          <w:sz w:val="22"/>
          <w:szCs w:val="22"/>
        </w:rPr>
        <w:t>notes that watering points ‘</w:t>
      </w:r>
      <w:r w:rsidR="00620803" w:rsidRPr="00B951FD">
        <w:rPr>
          <w:rFonts w:ascii="Arial" w:hAnsi="Arial" w:cs="Arial"/>
          <w:b w:val="0"/>
          <w:snapToGrid/>
          <w:sz w:val="22"/>
          <w:szCs w:val="22"/>
          <w:lang w:val="en-AU" w:eastAsia="en-AU"/>
        </w:rPr>
        <w:t xml:space="preserve">and their associated clearings and degradation’ </w:t>
      </w:r>
      <w:proofErr w:type="gramStart"/>
      <w:r w:rsidR="00620803" w:rsidRPr="00B951FD">
        <w:rPr>
          <w:rFonts w:ascii="Arial" w:hAnsi="Arial" w:cs="Arial"/>
          <w:b w:val="0"/>
          <w:snapToGrid/>
          <w:sz w:val="22"/>
          <w:szCs w:val="22"/>
          <w:lang w:val="en-AU" w:eastAsia="en-AU"/>
        </w:rPr>
        <w:t>attract</w:t>
      </w:r>
      <w:proofErr w:type="gramEnd"/>
      <w:r w:rsidR="00620803" w:rsidRPr="00B951FD">
        <w:rPr>
          <w:rFonts w:ascii="Arial" w:hAnsi="Arial" w:cs="Arial"/>
          <w:b w:val="0"/>
          <w:snapToGrid/>
          <w:sz w:val="22"/>
          <w:szCs w:val="22"/>
          <w:lang w:val="en-AU" w:eastAsia="en-AU"/>
        </w:rPr>
        <w:t xml:space="preserve"> yellow-throated mine</w:t>
      </w:r>
      <w:r w:rsidR="00E97AB9">
        <w:rPr>
          <w:rFonts w:ascii="Arial" w:hAnsi="Arial" w:cs="Arial"/>
          <w:b w:val="0"/>
          <w:snapToGrid/>
          <w:sz w:val="22"/>
          <w:szCs w:val="22"/>
          <w:lang w:val="en-AU" w:eastAsia="en-AU"/>
        </w:rPr>
        <w:t xml:space="preserve">rs and </w:t>
      </w:r>
      <w:r w:rsidR="00CE7ADB">
        <w:rPr>
          <w:rFonts w:ascii="Arial" w:hAnsi="Arial" w:cs="Arial"/>
          <w:b w:val="0"/>
          <w:snapToGrid/>
          <w:sz w:val="22"/>
          <w:szCs w:val="22"/>
          <w:lang w:val="en-AU" w:eastAsia="en-AU"/>
        </w:rPr>
        <w:t xml:space="preserve">thereby </w:t>
      </w:r>
      <w:r w:rsidR="00E97AB9">
        <w:rPr>
          <w:rFonts w:ascii="Arial" w:hAnsi="Arial" w:cs="Arial"/>
          <w:b w:val="0"/>
          <w:snapToGrid/>
          <w:sz w:val="22"/>
          <w:szCs w:val="22"/>
          <w:lang w:val="en-AU" w:eastAsia="en-AU"/>
        </w:rPr>
        <w:t>threat</w:t>
      </w:r>
      <w:r w:rsidR="00CE7ADB">
        <w:rPr>
          <w:rFonts w:ascii="Arial" w:hAnsi="Arial" w:cs="Arial"/>
          <w:b w:val="0"/>
          <w:snapToGrid/>
          <w:sz w:val="22"/>
          <w:szCs w:val="22"/>
          <w:lang w:val="en-AU" w:eastAsia="en-AU"/>
        </w:rPr>
        <w:t xml:space="preserve">en </w:t>
      </w:r>
      <w:r w:rsidR="00E97AB9">
        <w:rPr>
          <w:rFonts w:ascii="Arial" w:hAnsi="Arial" w:cs="Arial"/>
          <w:b w:val="0"/>
          <w:snapToGrid/>
          <w:sz w:val="22"/>
          <w:szCs w:val="22"/>
          <w:lang w:val="en-AU" w:eastAsia="en-AU"/>
        </w:rPr>
        <w:t>black-eared m</w:t>
      </w:r>
      <w:r w:rsidR="00620803" w:rsidRPr="00B951FD">
        <w:rPr>
          <w:rFonts w:ascii="Arial" w:hAnsi="Arial" w:cs="Arial"/>
          <w:b w:val="0"/>
          <w:snapToGrid/>
          <w:sz w:val="22"/>
          <w:szCs w:val="22"/>
          <w:lang w:val="en-AU" w:eastAsia="en-AU"/>
        </w:rPr>
        <w:t xml:space="preserve">iners which do not need permanent </w:t>
      </w:r>
      <w:r w:rsidR="00620803" w:rsidRPr="008850C0">
        <w:rPr>
          <w:rFonts w:ascii="Arial" w:hAnsi="Arial" w:cs="Arial"/>
          <w:b w:val="0"/>
          <w:snapToGrid/>
          <w:sz w:val="22"/>
          <w:szCs w:val="22"/>
          <w:lang w:val="en-AU" w:eastAsia="en-AU"/>
        </w:rPr>
        <w:t xml:space="preserve">water. </w:t>
      </w:r>
      <w:r w:rsidR="008850C0" w:rsidRPr="008850C0">
        <w:rPr>
          <w:rFonts w:ascii="Arial" w:hAnsi="Arial" w:cs="Arial"/>
          <w:b w:val="0"/>
          <w:snapToGrid/>
          <w:sz w:val="22"/>
          <w:szCs w:val="22"/>
          <w:lang w:val="en-AU" w:eastAsia="en-AU"/>
        </w:rPr>
        <w:t xml:space="preserve">A program to decommission </w:t>
      </w:r>
      <w:r w:rsidR="004A7CAF" w:rsidRPr="008850C0">
        <w:rPr>
          <w:rFonts w:ascii="Arial" w:hAnsi="Arial" w:cs="Arial"/>
          <w:b w:val="0"/>
          <w:snapToGrid/>
          <w:sz w:val="22"/>
          <w:szCs w:val="22"/>
          <w:lang w:val="en-AU" w:eastAsia="en-AU"/>
        </w:rPr>
        <w:t xml:space="preserve">artificial water points </w:t>
      </w:r>
      <w:r w:rsidR="008850C0" w:rsidRPr="008850C0">
        <w:rPr>
          <w:rFonts w:ascii="Arial" w:hAnsi="Arial" w:cs="Arial"/>
          <w:b w:val="0"/>
          <w:snapToGrid/>
          <w:sz w:val="22"/>
          <w:szCs w:val="22"/>
          <w:lang w:val="en-AU" w:eastAsia="en-AU"/>
        </w:rPr>
        <w:t xml:space="preserve">to reduce total grazing pressure is underway within </w:t>
      </w:r>
      <w:r w:rsidR="00CE7ADB">
        <w:rPr>
          <w:rFonts w:ascii="Arial" w:hAnsi="Arial" w:cs="Arial"/>
          <w:b w:val="0"/>
          <w:snapToGrid/>
          <w:sz w:val="22"/>
          <w:szCs w:val="22"/>
          <w:lang w:val="en-AU" w:eastAsia="en-AU"/>
        </w:rPr>
        <w:t>the habitat of black-ear minors</w:t>
      </w:r>
      <w:r w:rsidR="008850C0" w:rsidRPr="008850C0">
        <w:rPr>
          <w:rFonts w:ascii="Arial" w:hAnsi="Arial" w:cs="Arial"/>
          <w:b w:val="0"/>
          <w:snapToGrid/>
          <w:sz w:val="22"/>
          <w:szCs w:val="22"/>
          <w:lang w:val="en-AU" w:eastAsia="en-AU"/>
        </w:rPr>
        <w:t xml:space="preserve"> to help address habitat degradation (Baker-</w:t>
      </w:r>
      <w:proofErr w:type="spellStart"/>
      <w:r w:rsidR="008850C0" w:rsidRPr="008850C0">
        <w:rPr>
          <w:rFonts w:ascii="Arial" w:hAnsi="Arial" w:cs="Arial"/>
          <w:b w:val="0"/>
          <w:snapToGrid/>
          <w:sz w:val="22"/>
          <w:szCs w:val="22"/>
          <w:lang w:val="en-AU" w:eastAsia="en-AU"/>
        </w:rPr>
        <w:t>Gabb</w:t>
      </w:r>
      <w:proofErr w:type="spellEnd"/>
      <w:r w:rsidR="008850C0" w:rsidRPr="008850C0">
        <w:rPr>
          <w:rFonts w:ascii="Arial" w:hAnsi="Arial" w:cs="Arial"/>
          <w:b w:val="0"/>
          <w:snapToGrid/>
          <w:sz w:val="22"/>
          <w:szCs w:val="22"/>
          <w:lang w:val="en-AU" w:eastAsia="en-AU"/>
        </w:rPr>
        <w:t>, 2003).</w:t>
      </w:r>
    </w:p>
    <w:p w:rsidR="00536BC1" w:rsidRPr="002A41AD" w:rsidRDefault="00536BC1" w:rsidP="00620803">
      <w:pPr>
        <w:autoSpaceDE w:val="0"/>
        <w:autoSpaceDN w:val="0"/>
        <w:adjustRightInd w:val="0"/>
        <w:rPr>
          <w:rFonts w:ascii="Arial" w:hAnsi="Arial" w:cs="Arial"/>
          <w:b w:val="0"/>
          <w:iCs/>
          <w:sz w:val="22"/>
          <w:szCs w:val="22"/>
        </w:rPr>
      </w:pPr>
    </w:p>
    <w:p w:rsidR="00116892" w:rsidRDefault="002A41AD" w:rsidP="00A422DD">
      <w:pPr>
        <w:pStyle w:val="Default"/>
        <w:rPr>
          <w:rFonts w:ascii="Arial" w:hAnsi="Arial" w:cs="Arial"/>
          <w:iCs/>
          <w:color w:val="auto"/>
          <w:sz w:val="22"/>
          <w:szCs w:val="22"/>
        </w:rPr>
      </w:pPr>
      <w:r w:rsidRPr="002A41AD">
        <w:rPr>
          <w:rFonts w:ascii="Arial" w:hAnsi="Arial" w:cs="Arial"/>
          <w:color w:val="auto"/>
          <w:sz w:val="22"/>
          <w:szCs w:val="22"/>
        </w:rPr>
        <w:t xml:space="preserve">While </w:t>
      </w:r>
      <w:r>
        <w:rPr>
          <w:rFonts w:ascii="Arial" w:hAnsi="Arial" w:cs="Arial"/>
          <w:color w:val="auto"/>
          <w:sz w:val="22"/>
          <w:szCs w:val="22"/>
        </w:rPr>
        <w:t>the black-eared min</w:t>
      </w:r>
      <w:r w:rsidR="00557767">
        <w:rPr>
          <w:rFonts w:ascii="Arial" w:hAnsi="Arial" w:cs="Arial"/>
          <w:color w:val="auto"/>
          <w:sz w:val="22"/>
          <w:szCs w:val="22"/>
        </w:rPr>
        <w:t>e</w:t>
      </w:r>
      <w:r>
        <w:rPr>
          <w:rFonts w:ascii="Arial" w:hAnsi="Arial" w:cs="Arial"/>
          <w:color w:val="auto"/>
          <w:sz w:val="22"/>
          <w:szCs w:val="22"/>
        </w:rPr>
        <w:t>r is negatively impacted by the expansion</w:t>
      </w:r>
      <w:r w:rsidR="00BA4FDB">
        <w:rPr>
          <w:rFonts w:ascii="Arial" w:hAnsi="Arial" w:cs="Arial"/>
          <w:color w:val="auto"/>
          <w:sz w:val="22"/>
          <w:szCs w:val="22"/>
        </w:rPr>
        <w:t xml:space="preserve"> of yellow-throated min</w:t>
      </w:r>
      <w:r w:rsidR="00557767">
        <w:rPr>
          <w:rFonts w:ascii="Arial" w:hAnsi="Arial" w:cs="Arial"/>
          <w:color w:val="auto"/>
          <w:sz w:val="22"/>
          <w:szCs w:val="22"/>
        </w:rPr>
        <w:t>e</w:t>
      </w:r>
      <w:r w:rsidR="00BA4FDB">
        <w:rPr>
          <w:rFonts w:ascii="Arial" w:hAnsi="Arial" w:cs="Arial"/>
          <w:color w:val="auto"/>
          <w:sz w:val="22"/>
          <w:szCs w:val="22"/>
        </w:rPr>
        <w:t>rs, the</w:t>
      </w:r>
      <w:r>
        <w:rPr>
          <w:rFonts w:ascii="Arial" w:hAnsi="Arial" w:cs="Arial"/>
          <w:color w:val="auto"/>
          <w:sz w:val="22"/>
          <w:szCs w:val="22"/>
        </w:rPr>
        <w:t xml:space="preserve"> change </w:t>
      </w:r>
      <w:r w:rsidR="00BA4FDB">
        <w:rPr>
          <w:rFonts w:ascii="Arial" w:hAnsi="Arial" w:cs="Arial"/>
          <w:color w:val="auto"/>
          <w:sz w:val="22"/>
          <w:szCs w:val="22"/>
        </w:rPr>
        <w:t xml:space="preserve">in distributional range of the yellow-throated minor </w:t>
      </w:r>
      <w:r w:rsidR="00116892">
        <w:rPr>
          <w:rFonts w:ascii="Arial" w:hAnsi="Arial" w:cs="Arial"/>
          <w:color w:val="auto"/>
          <w:sz w:val="22"/>
          <w:szCs w:val="22"/>
        </w:rPr>
        <w:t xml:space="preserve">is not solely attributed to the </w:t>
      </w:r>
      <w:r w:rsidR="00116892">
        <w:rPr>
          <w:rFonts w:ascii="Arial" w:hAnsi="Arial" w:cs="Arial"/>
          <w:iCs/>
          <w:color w:val="auto"/>
          <w:sz w:val="22"/>
          <w:szCs w:val="22"/>
        </w:rPr>
        <w:t>proliferation, placement and management of artificial watering points. The expansion is also attributed to other landscape changes assoc</w:t>
      </w:r>
      <w:r w:rsidR="00BA4FDB">
        <w:rPr>
          <w:rFonts w:ascii="Arial" w:hAnsi="Arial" w:cs="Arial"/>
          <w:iCs/>
          <w:color w:val="auto"/>
          <w:sz w:val="22"/>
          <w:szCs w:val="22"/>
        </w:rPr>
        <w:t>iated with land u</w:t>
      </w:r>
      <w:r w:rsidR="008850C0">
        <w:rPr>
          <w:rFonts w:ascii="Arial" w:hAnsi="Arial" w:cs="Arial"/>
          <w:iCs/>
          <w:color w:val="auto"/>
          <w:sz w:val="22"/>
          <w:szCs w:val="22"/>
        </w:rPr>
        <w:t>sage, such as land clearance,</w:t>
      </w:r>
      <w:r w:rsidR="00BA4FDB">
        <w:rPr>
          <w:rFonts w:ascii="Arial" w:hAnsi="Arial" w:cs="Arial"/>
          <w:iCs/>
          <w:color w:val="auto"/>
          <w:sz w:val="22"/>
          <w:szCs w:val="22"/>
        </w:rPr>
        <w:t xml:space="preserve"> high total grazing pressure</w:t>
      </w:r>
      <w:r w:rsidR="008850C0">
        <w:rPr>
          <w:rFonts w:ascii="Arial" w:hAnsi="Arial" w:cs="Arial"/>
          <w:iCs/>
          <w:color w:val="auto"/>
          <w:sz w:val="22"/>
          <w:szCs w:val="22"/>
        </w:rPr>
        <w:t>, and fire</w:t>
      </w:r>
      <w:r w:rsidR="00722111">
        <w:rPr>
          <w:rFonts w:ascii="Arial" w:hAnsi="Arial" w:cs="Arial"/>
          <w:iCs/>
          <w:color w:val="auto"/>
          <w:sz w:val="22"/>
          <w:szCs w:val="22"/>
        </w:rPr>
        <w:t>, and the direct threat of hybridisation with the yellow-throated miner (as a consequence of its expansion in range)</w:t>
      </w:r>
      <w:r w:rsidR="00BA4FDB">
        <w:rPr>
          <w:rFonts w:ascii="Arial" w:hAnsi="Arial" w:cs="Arial"/>
          <w:iCs/>
          <w:color w:val="auto"/>
          <w:sz w:val="22"/>
          <w:szCs w:val="22"/>
        </w:rPr>
        <w:t xml:space="preserve">. </w:t>
      </w:r>
    </w:p>
    <w:p w:rsidR="00D9010A" w:rsidRDefault="00D9010A" w:rsidP="00A422DD">
      <w:pPr>
        <w:pStyle w:val="Default"/>
        <w:rPr>
          <w:rFonts w:ascii="Arial" w:hAnsi="Arial" w:cs="Arial"/>
          <w:iCs/>
          <w:color w:val="auto"/>
          <w:sz w:val="22"/>
          <w:szCs w:val="22"/>
        </w:rPr>
      </w:pPr>
    </w:p>
    <w:p w:rsidR="00116892" w:rsidRDefault="00116892" w:rsidP="00116892">
      <w:pPr>
        <w:pStyle w:val="ListBullet"/>
        <w:keepNext/>
        <w:keepLines/>
        <w:numPr>
          <w:ilvl w:val="0"/>
          <w:numId w:val="0"/>
        </w:numPr>
        <w:rPr>
          <w:rFonts w:ascii="Arial" w:hAnsi="Arial" w:cs="Arial"/>
          <w:iCs/>
          <w:sz w:val="22"/>
          <w:szCs w:val="22"/>
        </w:rPr>
      </w:pPr>
      <w:r>
        <w:rPr>
          <w:rFonts w:ascii="Arial" w:hAnsi="Arial" w:cs="Arial"/>
          <w:iCs/>
          <w:sz w:val="22"/>
          <w:szCs w:val="22"/>
        </w:rPr>
        <w:t>The Committee notes that there is a lack of clarity in the criteria for list</w:t>
      </w:r>
      <w:r w:rsidR="00D9010A">
        <w:rPr>
          <w:rFonts w:ascii="Arial" w:hAnsi="Arial" w:cs="Arial"/>
          <w:iCs/>
          <w:sz w:val="22"/>
          <w:szCs w:val="22"/>
        </w:rPr>
        <w:t xml:space="preserve">ing a Key Threatening Process, </w:t>
      </w:r>
      <w:r w:rsidR="00557767">
        <w:rPr>
          <w:rFonts w:ascii="Arial" w:hAnsi="Arial" w:cs="Arial"/>
          <w:iCs/>
          <w:sz w:val="22"/>
          <w:szCs w:val="22"/>
        </w:rPr>
        <w:t xml:space="preserve">regarding whether there is </w:t>
      </w:r>
      <w:r w:rsidR="00D9010A">
        <w:rPr>
          <w:rFonts w:ascii="Arial" w:hAnsi="Arial" w:cs="Arial"/>
          <w:iCs/>
          <w:sz w:val="22"/>
          <w:szCs w:val="22"/>
        </w:rPr>
        <w:t xml:space="preserve">a requirement (if any) that </w:t>
      </w:r>
      <w:r>
        <w:rPr>
          <w:rFonts w:ascii="Arial" w:hAnsi="Arial" w:cs="Arial"/>
          <w:iCs/>
          <w:sz w:val="22"/>
          <w:szCs w:val="22"/>
        </w:rPr>
        <w:t xml:space="preserve">the threat </w:t>
      </w:r>
      <w:r w:rsidR="00D9010A">
        <w:rPr>
          <w:rFonts w:ascii="Arial" w:hAnsi="Arial" w:cs="Arial"/>
          <w:iCs/>
          <w:sz w:val="22"/>
          <w:szCs w:val="22"/>
        </w:rPr>
        <w:t>is the</w:t>
      </w:r>
      <w:r>
        <w:rPr>
          <w:rFonts w:ascii="Arial" w:hAnsi="Arial" w:cs="Arial"/>
          <w:iCs/>
          <w:sz w:val="22"/>
          <w:szCs w:val="22"/>
        </w:rPr>
        <w:t xml:space="preserve"> primary or sole cause of decline, a major cause of decline</w:t>
      </w:r>
      <w:r w:rsidR="00D9010A">
        <w:rPr>
          <w:rFonts w:ascii="Arial" w:hAnsi="Arial" w:cs="Arial"/>
          <w:iCs/>
          <w:sz w:val="22"/>
          <w:szCs w:val="22"/>
        </w:rPr>
        <w:t xml:space="preserve">, </w:t>
      </w:r>
      <w:r>
        <w:rPr>
          <w:rFonts w:ascii="Arial" w:hAnsi="Arial" w:cs="Arial"/>
          <w:iCs/>
          <w:sz w:val="22"/>
          <w:szCs w:val="22"/>
        </w:rPr>
        <w:t xml:space="preserve">a contributing threat among a suit of threats, a direct threat or a distant indirect threat, or a requirement for the threat to be independent of other contributing causes, and the degree of evidence required. </w:t>
      </w:r>
      <w:r w:rsidR="00D9010A">
        <w:rPr>
          <w:rFonts w:ascii="Arial" w:hAnsi="Arial" w:cs="Arial"/>
          <w:iCs/>
          <w:sz w:val="22"/>
          <w:szCs w:val="22"/>
        </w:rPr>
        <w:t>In this case, the cause attribution being artificial watering points is no greater than, and less direct, than are the causes of</w:t>
      </w:r>
      <w:r w:rsidR="0015111A">
        <w:rPr>
          <w:rFonts w:ascii="Arial" w:hAnsi="Arial" w:cs="Arial"/>
          <w:iCs/>
          <w:sz w:val="22"/>
          <w:szCs w:val="22"/>
        </w:rPr>
        <w:t xml:space="preserve"> land clearance, high grazing pressure, and fire.</w:t>
      </w:r>
    </w:p>
    <w:p w:rsidR="002A41AD" w:rsidRPr="002A41AD" w:rsidRDefault="002A41AD" w:rsidP="00A422DD">
      <w:pPr>
        <w:pStyle w:val="Default"/>
        <w:rPr>
          <w:rFonts w:ascii="Arial" w:hAnsi="Arial" w:cs="Arial"/>
          <w:color w:val="auto"/>
          <w:sz w:val="22"/>
          <w:szCs w:val="22"/>
        </w:rPr>
      </w:pPr>
    </w:p>
    <w:p w:rsidR="00AC618C" w:rsidRPr="00C37141" w:rsidRDefault="00AC618C" w:rsidP="00AC618C">
      <w:pPr>
        <w:pStyle w:val="Default"/>
        <w:rPr>
          <w:rFonts w:ascii="Arial" w:hAnsi="Arial" w:cs="Arial"/>
          <w:iCs/>
          <w:color w:val="auto"/>
          <w:sz w:val="22"/>
          <w:szCs w:val="22"/>
        </w:rPr>
      </w:pPr>
      <w:r>
        <w:rPr>
          <w:rFonts w:ascii="Arial" w:hAnsi="Arial" w:cs="Arial"/>
          <w:iCs/>
          <w:sz w:val="22"/>
          <w:szCs w:val="22"/>
        </w:rPr>
        <w:t xml:space="preserve">In terms of assessment against criteria for this process, the threat from other species cannot be </w:t>
      </w:r>
      <w:r w:rsidRPr="00722111">
        <w:rPr>
          <w:rFonts w:ascii="Arial" w:hAnsi="Arial" w:cs="Arial"/>
          <w:iCs/>
          <w:sz w:val="22"/>
          <w:szCs w:val="22"/>
        </w:rPr>
        <w:t xml:space="preserve">directly or </w:t>
      </w:r>
      <w:r w:rsidR="00E46C8A" w:rsidRPr="00722111">
        <w:rPr>
          <w:rFonts w:ascii="Arial" w:hAnsi="Arial" w:cs="Arial"/>
          <w:iCs/>
          <w:sz w:val="22"/>
          <w:szCs w:val="22"/>
        </w:rPr>
        <w:t>primarily</w:t>
      </w:r>
      <w:r w:rsidRPr="00722111">
        <w:rPr>
          <w:rFonts w:ascii="Arial" w:hAnsi="Arial" w:cs="Arial"/>
          <w:iCs/>
          <w:sz w:val="22"/>
          <w:szCs w:val="22"/>
        </w:rPr>
        <w:t xml:space="preserve"> attributed</w:t>
      </w:r>
      <w:r>
        <w:rPr>
          <w:rFonts w:ascii="Arial" w:hAnsi="Arial" w:cs="Arial"/>
          <w:iCs/>
          <w:sz w:val="22"/>
          <w:szCs w:val="22"/>
        </w:rPr>
        <w:t xml:space="preserve"> to an association with the number, placement or management of artificial watering points</w:t>
      </w:r>
      <w:r w:rsidR="00E35B11">
        <w:rPr>
          <w:rFonts w:ascii="Arial" w:hAnsi="Arial" w:cs="Arial"/>
          <w:iCs/>
          <w:sz w:val="22"/>
          <w:szCs w:val="22"/>
        </w:rPr>
        <w:t xml:space="preserve"> and not clearly distinguished or separated from other causes associated with land use change (e.g</w:t>
      </w:r>
      <w:r>
        <w:rPr>
          <w:rFonts w:ascii="Arial" w:hAnsi="Arial" w:cs="Arial"/>
          <w:iCs/>
          <w:sz w:val="22"/>
          <w:szCs w:val="22"/>
        </w:rPr>
        <w:t>.</w:t>
      </w:r>
      <w:r w:rsidR="00E35B11">
        <w:rPr>
          <w:rFonts w:ascii="Arial" w:hAnsi="Arial" w:cs="Arial"/>
          <w:iCs/>
          <w:sz w:val="22"/>
          <w:szCs w:val="22"/>
        </w:rPr>
        <w:t>, land clearance, fragmentation of habitat, increased predation</w:t>
      </w:r>
      <w:r w:rsidR="007916A4">
        <w:rPr>
          <w:rFonts w:ascii="Arial" w:hAnsi="Arial" w:cs="Arial"/>
          <w:iCs/>
          <w:sz w:val="22"/>
          <w:szCs w:val="22"/>
        </w:rPr>
        <w:t xml:space="preserve"> or competition</w:t>
      </w:r>
      <w:r w:rsidR="00E35B11">
        <w:rPr>
          <w:rFonts w:ascii="Arial" w:hAnsi="Arial" w:cs="Arial"/>
          <w:iCs/>
          <w:sz w:val="22"/>
          <w:szCs w:val="22"/>
        </w:rPr>
        <w:t>, total grazing pressure, changed fire regimes).</w:t>
      </w:r>
    </w:p>
    <w:p w:rsidR="00AC618C" w:rsidRDefault="00AC618C" w:rsidP="00AC618C">
      <w:pPr>
        <w:pStyle w:val="ListBullet"/>
        <w:numPr>
          <w:ilvl w:val="0"/>
          <w:numId w:val="0"/>
        </w:numPr>
        <w:rPr>
          <w:rFonts w:ascii="Arial" w:hAnsi="Arial" w:cs="Arial"/>
          <w:iCs/>
          <w:sz w:val="22"/>
          <w:szCs w:val="22"/>
        </w:rPr>
      </w:pPr>
    </w:p>
    <w:p w:rsidR="00AC618C" w:rsidRPr="00AC618C" w:rsidRDefault="00AC618C" w:rsidP="00AC618C">
      <w:pPr>
        <w:pStyle w:val="Default"/>
        <w:rPr>
          <w:rFonts w:ascii="Arial" w:hAnsi="Arial" w:cs="Arial"/>
          <w:bCs/>
          <w:sz w:val="22"/>
          <w:szCs w:val="22"/>
        </w:rPr>
      </w:pPr>
      <w:r w:rsidRPr="004B32C3">
        <w:rPr>
          <w:sz w:val="22"/>
          <w:szCs w:val="22"/>
        </w:rPr>
        <w:t xml:space="preserve">The Committee is </w:t>
      </w:r>
      <w:r w:rsidR="00557767">
        <w:rPr>
          <w:sz w:val="22"/>
          <w:szCs w:val="22"/>
        </w:rPr>
        <w:t xml:space="preserve">therefore </w:t>
      </w:r>
      <w:r w:rsidRPr="004B32C3">
        <w:rPr>
          <w:sz w:val="22"/>
          <w:szCs w:val="22"/>
        </w:rPr>
        <w:t xml:space="preserve">unaware of </w:t>
      </w:r>
      <w:r>
        <w:rPr>
          <w:rFonts w:ascii="Arial" w:hAnsi="Arial" w:cs="Arial"/>
          <w:bCs/>
          <w:sz w:val="22"/>
          <w:szCs w:val="22"/>
        </w:rPr>
        <w:t xml:space="preserve">data to indicate that </w:t>
      </w:r>
      <w:r w:rsidR="00E46C8A">
        <w:rPr>
          <w:rFonts w:ascii="Arial" w:hAnsi="Arial" w:cs="Arial"/>
          <w:bCs/>
          <w:sz w:val="22"/>
          <w:szCs w:val="22"/>
        </w:rPr>
        <w:t xml:space="preserve">threats posed by a change in distribution of species </w:t>
      </w:r>
      <w:r w:rsidR="00E46C8A" w:rsidRPr="00722111">
        <w:rPr>
          <w:rFonts w:ascii="Arial" w:hAnsi="Arial" w:cs="Arial"/>
          <w:iCs/>
          <w:sz w:val="22"/>
          <w:szCs w:val="22"/>
        </w:rPr>
        <w:t xml:space="preserve">directly or primarily </w:t>
      </w:r>
      <w:r w:rsidRPr="00722111">
        <w:rPr>
          <w:rFonts w:ascii="Arial" w:hAnsi="Arial" w:cs="Arial"/>
          <w:bCs/>
          <w:sz w:val="22"/>
          <w:szCs w:val="22"/>
        </w:rPr>
        <w:t>attributed</w:t>
      </w:r>
      <w:r>
        <w:rPr>
          <w:rFonts w:ascii="Arial" w:hAnsi="Arial" w:cs="Arial"/>
          <w:bCs/>
          <w:sz w:val="22"/>
          <w:szCs w:val="22"/>
        </w:rPr>
        <w:t xml:space="preserve"> to</w:t>
      </w:r>
      <w:r w:rsidRPr="004B32C3">
        <w:rPr>
          <w:rFonts w:ascii="Arial" w:hAnsi="Arial" w:cs="Arial"/>
          <w:bCs/>
          <w:sz w:val="22"/>
          <w:szCs w:val="22"/>
        </w:rPr>
        <w:t xml:space="preserve"> the proliferation, placement or management of artificial watering points in the arid and semiarid rangelands is</w:t>
      </w:r>
      <w:r w:rsidR="00E46C8A">
        <w:rPr>
          <w:rFonts w:ascii="Arial" w:hAnsi="Arial" w:cs="Arial"/>
          <w:bCs/>
          <w:sz w:val="22"/>
          <w:szCs w:val="22"/>
        </w:rPr>
        <w:t xml:space="preserve"> negatively</w:t>
      </w:r>
      <w:r w:rsidRPr="004B32C3">
        <w:rPr>
          <w:rFonts w:ascii="Arial" w:hAnsi="Arial" w:cs="Arial"/>
          <w:bCs/>
          <w:sz w:val="22"/>
          <w:szCs w:val="22"/>
        </w:rPr>
        <w:t xml:space="preserve"> impact</w:t>
      </w:r>
      <w:r>
        <w:rPr>
          <w:rFonts w:ascii="Arial" w:hAnsi="Arial" w:cs="Arial"/>
          <w:bCs/>
          <w:sz w:val="22"/>
          <w:szCs w:val="22"/>
        </w:rPr>
        <w:t>ing</w:t>
      </w:r>
      <w:r w:rsidRPr="004B32C3">
        <w:rPr>
          <w:rFonts w:ascii="Arial" w:hAnsi="Arial" w:cs="Arial"/>
          <w:bCs/>
          <w:sz w:val="22"/>
          <w:szCs w:val="22"/>
        </w:rPr>
        <w:t xml:space="preserve"> on any listed spec</w:t>
      </w:r>
      <w:r w:rsidR="00E46C8A">
        <w:rPr>
          <w:rFonts w:ascii="Arial" w:hAnsi="Arial" w:cs="Arial"/>
          <w:bCs/>
          <w:sz w:val="22"/>
          <w:szCs w:val="22"/>
        </w:rPr>
        <w:t>ies and ecological community such</w:t>
      </w:r>
      <w:r w:rsidRPr="004B32C3">
        <w:rPr>
          <w:rFonts w:ascii="Arial" w:hAnsi="Arial" w:cs="Arial"/>
          <w:bCs/>
          <w:sz w:val="22"/>
          <w:szCs w:val="22"/>
        </w:rPr>
        <w:t xml:space="preserve"> that they are eligible for listing in a category representing a higher degree of endangerment. The Committee is unaware of data indicating any other native species or ecological community could be listed as threatened because of</w:t>
      </w:r>
      <w:r>
        <w:rPr>
          <w:rFonts w:ascii="Arial" w:hAnsi="Arial" w:cs="Arial"/>
          <w:bCs/>
          <w:sz w:val="22"/>
          <w:szCs w:val="22"/>
        </w:rPr>
        <w:t xml:space="preserve"> predation pressure attributed to</w:t>
      </w:r>
      <w:r w:rsidRPr="004B32C3">
        <w:rPr>
          <w:rFonts w:ascii="Arial" w:hAnsi="Arial" w:cs="Arial"/>
          <w:bCs/>
          <w:sz w:val="22"/>
          <w:szCs w:val="22"/>
        </w:rPr>
        <w:t xml:space="preserve"> the proliferation, placement or management of artificial watering points in the arid and semiarid rangelands.</w:t>
      </w:r>
    </w:p>
    <w:p w:rsidR="00671715" w:rsidRDefault="00671715" w:rsidP="001F4D6B">
      <w:pPr>
        <w:pStyle w:val="Default"/>
        <w:rPr>
          <w:rFonts w:ascii="Arial" w:hAnsi="Arial" w:cs="Arial"/>
          <w:color w:val="auto"/>
          <w:sz w:val="22"/>
          <w:szCs w:val="22"/>
        </w:rPr>
      </w:pPr>
    </w:p>
    <w:p w:rsidR="00483F88" w:rsidRPr="00976B63" w:rsidRDefault="00483F88" w:rsidP="00483F88">
      <w:pPr>
        <w:pStyle w:val="Header"/>
        <w:tabs>
          <w:tab w:val="left" w:pos="720"/>
        </w:tabs>
        <w:rPr>
          <w:rFonts w:ascii="Arial" w:hAnsi="Arial" w:cs="Arial"/>
          <w:b/>
          <w:sz w:val="22"/>
          <w:szCs w:val="22"/>
        </w:rPr>
      </w:pPr>
      <w:r>
        <w:rPr>
          <w:rFonts w:ascii="Arial" w:hAnsi="Arial" w:cs="Arial"/>
          <w:b/>
          <w:sz w:val="22"/>
          <w:szCs w:val="22"/>
        </w:rPr>
        <w:t>4</w:t>
      </w:r>
      <w:r w:rsidRPr="0070181C">
        <w:rPr>
          <w:rFonts w:ascii="Arial" w:hAnsi="Arial" w:cs="Arial"/>
          <w:b/>
          <w:sz w:val="22"/>
          <w:szCs w:val="22"/>
        </w:rPr>
        <w:t>. Compaction and other changes to the soil crust</w:t>
      </w:r>
    </w:p>
    <w:p w:rsidR="00483F88" w:rsidRDefault="00483F88" w:rsidP="00483F88">
      <w:pPr>
        <w:pStyle w:val="ListBullet"/>
        <w:numPr>
          <w:ilvl w:val="0"/>
          <w:numId w:val="0"/>
        </w:numPr>
        <w:rPr>
          <w:rFonts w:ascii="Arial" w:hAnsi="Arial" w:cs="Arial"/>
          <w:bCs/>
          <w:color w:val="000000"/>
          <w:sz w:val="22"/>
          <w:szCs w:val="22"/>
        </w:rPr>
      </w:pPr>
    </w:p>
    <w:p w:rsidR="00483F88" w:rsidRPr="00976B63" w:rsidRDefault="00483F88" w:rsidP="00483F88">
      <w:pPr>
        <w:pStyle w:val="ListBullet"/>
        <w:numPr>
          <w:ilvl w:val="0"/>
          <w:numId w:val="0"/>
        </w:numPr>
        <w:rPr>
          <w:rFonts w:ascii="Arial" w:hAnsi="Arial" w:cs="Arial"/>
          <w:bCs/>
          <w:color w:val="000000"/>
          <w:sz w:val="22"/>
          <w:szCs w:val="22"/>
        </w:rPr>
      </w:pPr>
      <w:r w:rsidRPr="00302BBD">
        <w:rPr>
          <w:rFonts w:ascii="Arial" w:hAnsi="Arial" w:cs="Arial"/>
          <w:bCs/>
          <w:color w:val="000000"/>
          <w:sz w:val="22"/>
          <w:szCs w:val="22"/>
        </w:rPr>
        <w:t>Grazing by domestic livestock and feral animals can</w:t>
      </w:r>
      <w:r>
        <w:rPr>
          <w:rFonts w:ascii="Arial" w:hAnsi="Arial" w:cs="Arial"/>
          <w:bCs/>
          <w:color w:val="000000"/>
          <w:sz w:val="22"/>
          <w:szCs w:val="22"/>
        </w:rPr>
        <w:t xml:space="preserve"> </w:t>
      </w:r>
      <w:r w:rsidRPr="00302BBD">
        <w:rPr>
          <w:rFonts w:ascii="Arial" w:hAnsi="Arial" w:cs="Arial"/>
          <w:bCs/>
          <w:color w:val="000000"/>
          <w:sz w:val="22"/>
          <w:szCs w:val="22"/>
        </w:rPr>
        <w:t xml:space="preserve">adversely affect </w:t>
      </w:r>
      <w:r>
        <w:rPr>
          <w:rFonts w:ascii="Arial" w:hAnsi="Arial" w:cs="Arial"/>
          <w:bCs/>
          <w:color w:val="000000"/>
          <w:sz w:val="22"/>
          <w:szCs w:val="22"/>
        </w:rPr>
        <w:t xml:space="preserve">vegetation and </w:t>
      </w:r>
      <w:r w:rsidRPr="00302BBD">
        <w:rPr>
          <w:rFonts w:ascii="Arial" w:hAnsi="Arial" w:cs="Arial"/>
          <w:bCs/>
          <w:color w:val="000000"/>
          <w:sz w:val="22"/>
          <w:szCs w:val="22"/>
        </w:rPr>
        <w:t>soils, particularly</w:t>
      </w:r>
      <w:r>
        <w:rPr>
          <w:rFonts w:ascii="Arial" w:hAnsi="Arial" w:cs="Arial"/>
          <w:bCs/>
          <w:color w:val="000000"/>
          <w:sz w:val="22"/>
          <w:szCs w:val="22"/>
        </w:rPr>
        <w:t xml:space="preserve"> </w:t>
      </w:r>
      <w:r w:rsidRPr="00302BBD">
        <w:rPr>
          <w:rFonts w:ascii="Arial" w:hAnsi="Arial" w:cs="Arial"/>
          <w:bCs/>
          <w:color w:val="000000"/>
          <w:sz w:val="22"/>
          <w:szCs w:val="22"/>
        </w:rPr>
        <w:t>when total grazing pressure is high in times of drought</w:t>
      </w:r>
      <w:r>
        <w:rPr>
          <w:rFonts w:ascii="Arial" w:hAnsi="Arial" w:cs="Arial"/>
          <w:bCs/>
          <w:color w:val="000000"/>
          <w:sz w:val="22"/>
          <w:szCs w:val="22"/>
        </w:rPr>
        <w:t xml:space="preserve"> (</w:t>
      </w:r>
      <w:proofErr w:type="spellStart"/>
      <w:r>
        <w:rPr>
          <w:rFonts w:ascii="Arial" w:hAnsi="Arial" w:cs="Arial"/>
          <w:bCs/>
          <w:color w:val="000000"/>
          <w:sz w:val="22"/>
          <w:szCs w:val="22"/>
        </w:rPr>
        <w:t>Bastin</w:t>
      </w:r>
      <w:proofErr w:type="spellEnd"/>
      <w:r>
        <w:rPr>
          <w:rFonts w:ascii="Arial" w:hAnsi="Arial" w:cs="Arial"/>
          <w:bCs/>
          <w:color w:val="000000"/>
          <w:sz w:val="22"/>
          <w:szCs w:val="22"/>
        </w:rPr>
        <w:t xml:space="preserve"> and ACRIS, 2008)</w:t>
      </w:r>
      <w:r w:rsidRPr="00302BBD">
        <w:rPr>
          <w:rFonts w:ascii="Arial" w:hAnsi="Arial" w:cs="Arial"/>
          <w:bCs/>
          <w:color w:val="000000"/>
          <w:sz w:val="22"/>
          <w:szCs w:val="22"/>
        </w:rPr>
        <w:t>.</w:t>
      </w:r>
      <w:r>
        <w:rPr>
          <w:rFonts w:ascii="Arial" w:hAnsi="Arial" w:cs="Arial"/>
          <w:bCs/>
          <w:color w:val="000000"/>
          <w:sz w:val="22"/>
          <w:szCs w:val="22"/>
        </w:rPr>
        <w:t xml:space="preserve"> Intensive grazing can damage soil because removal of too much cover leads directly to erosion. </w:t>
      </w:r>
      <w:r w:rsidRPr="00C473D5">
        <w:rPr>
          <w:rFonts w:ascii="Arial" w:hAnsi="Arial" w:cs="Arial"/>
          <w:bCs/>
          <w:color w:val="000000"/>
          <w:sz w:val="22"/>
          <w:szCs w:val="22"/>
        </w:rPr>
        <w:t>Overgrazing can reduce the soil's capacity to retain carbon and absorb water.</w:t>
      </w:r>
      <w:r>
        <w:rPr>
          <w:rFonts w:ascii="Arial" w:hAnsi="Arial" w:cs="Arial"/>
          <w:bCs/>
          <w:color w:val="000000"/>
          <w:sz w:val="22"/>
          <w:szCs w:val="22"/>
        </w:rPr>
        <w:t xml:space="preserve"> Basin and ACRIS (2008) however, note that there are </w:t>
      </w:r>
      <w:r w:rsidRPr="00302BBD">
        <w:rPr>
          <w:rFonts w:ascii="Arial" w:hAnsi="Arial" w:cs="Arial"/>
          <w:bCs/>
          <w:color w:val="000000"/>
          <w:sz w:val="22"/>
          <w:szCs w:val="22"/>
        </w:rPr>
        <w:t>challenge</w:t>
      </w:r>
      <w:r>
        <w:rPr>
          <w:rFonts w:ascii="Arial" w:hAnsi="Arial" w:cs="Arial"/>
          <w:bCs/>
          <w:color w:val="000000"/>
          <w:sz w:val="22"/>
          <w:szCs w:val="22"/>
        </w:rPr>
        <w:t>s</w:t>
      </w:r>
      <w:r w:rsidRPr="00302BBD">
        <w:rPr>
          <w:rFonts w:ascii="Arial" w:hAnsi="Arial" w:cs="Arial"/>
          <w:bCs/>
          <w:color w:val="000000"/>
          <w:sz w:val="22"/>
          <w:szCs w:val="22"/>
        </w:rPr>
        <w:t xml:space="preserve"> in</w:t>
      </w:r>
      <w:r>
        <w:rPr>
          <w:rFonts w:ascii="Arial" w:hAnsi="Arial" w:cs="Arial"/>
          <w:bCs/>
          <w:color w:val="000000"/>
          <w:sz w:val="22"/>
          <w:szCs w:val="22"/>
        </w:rPr>
        <w:t xml:space="preserve"> assessing these grazing impacts </w:t>
      </w:r>
      <w:r w:rsidRPr="00302BBD">
        <w:rPr>
          <w:rFonts w:ascii="Arial" w:hAnsi="Arial" w:cs="Arial"/>
          <w:bCs/>
          <w:color w:val="000000"/>
          <w:sz w:val="22"/>
          <w:szCs w:val="22"/>
        </w:rPr>
        <w:t>from those</w:t>
      </w:r>
      <w:r>
        <w:rPr>
          <w:rFonts w:ascii="Arial" w:hAnsi="Arial" w:cs="Arial"/>
          <w:bCs/>
          <w:color w:val="000000"/>
          <w:sz w:val="22"/>
          <w:szCs w:val="22"/>
        </w:rPr>
        <w:t xml:space="preserve"> </w:t>
      </w:r>
      <w:r w:rsidRPr="00302BBD">
        <w:rPr>
          <w:rFonts w:ascii="Arial" w:hAnsi="Arial" w:cs="Arial"/>
          <w:bCs/>
          <w:color w:val="000000"/>
          <w:sz w:val="22"/>
          <w:szCs w:val="22"/>
        </w:rPr>
        <w:t>due to season, fire and other factors.</w:t>
      </w:r>
      <w:r>
        <w:rPr>
          <w:rFonts w:ascii="Arial" w:hAnsi="Arial" w:cs="Arial"/>
          <w:bCs/>
          <w:color w:val="000000"/>
          <w:sz w:val="22"/>
          <w:szCs w:val="22"/>
        </w:rPr>
        <w:t xml:space="preserve"> Vehicle traffic also has the potential to damage vegetation and compact soils around watering points. For some species that form burrows in the soil, a concentration and persistence of stock has the potential to cause habitat damage or directly threaten the species. </w:t>
      </w:r>
    </w:p>
    <w:p w:rsidR="00483F88" w:rsidRDefault="00483F88" w:rsidP="00483F88">
      <w:pPr>
        <w:pStyle w:val="Default"/>
        <w:rPr>
          <w:sz w:val="22"/>
          <w:szCs w:val="22"/>
        </w:rPr>
      </w:pPr>
    </w:p>
    <w:p w:rsidR="00483F88" w:rsidRPr="00C146B3" w:rsidRDefault="00483F88" w:rsidP="00483F88">
      <w:pPr>
        <w:pStyle w:val="Default"/>
        <w:rPr>
          <w:rFonts w:ascii="Arial" w:hAnsi="Arial" w:cs="Arial"/>
          <w:bCs/>
          <w:sz w:val="22"/>
          <w:szCs w:val="22"/>
        </w:rPr>
      </w:pPr>
      <w:r>
        <w:rPr>
          <w:sz w:val="22"/>
          <w:szCs w:val="22"/>
        </w:rPr>
        <w:t xml:space="preserve">However, the Committee is unaware of </w:t>
      </w:r>
      <w:r>
        <w:rPr>
          <w:rFonts w:ascii="Arial" w:hAnsi="Arial" w:cs="Arial"/>
          <w:bCs/>
          <w:sz w:val="22"/>
          <w:szCs w:val="22"/>
        </w:rPr>
        <w:t>data</w:t>
      </w:r>
      <w:r w:rsidRPr="006739A0">
        <w:rPr>
          <w:rFonts w:ascii="Arial" w:hAnsi="Arial" w:cs="Arial"/>
          <w:bCs/>
          <w:sz w:val="22"/>
          <w:szCs w:val="22"/>
        </w:rPr>
        <w:t xml:space="preserve"> to indicate that </w:t>
      </w:r>
      <w:r>
        <w:rPr>
          <w:rFonts w:ascii="Arial" w:hAnsi="Arial" w:cs="Arial"/>
          <w:bCs/>
          <w:sz w:val="22"/>
          <w:szCs w:val="22"/>
        </w:rPr>
        <w:t>changes in the soil as a result of the proliferation, placement or management of artificial watering points in the arid and semiarid rangelands is continuing to impact on any listed</w:t>
      </w:r>
      <w:r w:rsidRPr="006739A0">
        <w:rPr>
          <w:rFonts w:ascii="Arial" w:hAnsi="Arial" w:cs="Arial"/>
          <w:bCs/>
          <w:sz w:val="22"/>
          <w:szCs w:val="22"/>
        </w:rPr>
        <w:t xml:space="preserve"> species and ecological community</w:t>
      </w:r>
      <w:r>
        <w:rPr>
          <w:rFonts w:ascii="Arial" w:hAnsi="Arial" w:cs="Arial"/>
          <w:bCs/>
          <w:sz w:val="22"/>
          <w:szCs w:val="22"/>
        </w:rPr>
        <w:t>, or that they are eligible for listing in a category representing a higher degree of endangerment</w:t>
      </w:r>
      <w:r w:rsidRPr="006739A0">
        <w:rPr>
          <w:rFonts w:ascii="Arial" w:hAnsi="Arial" w:cs="Arial"/>
          <w:bCs/>
          <w:sz w:val="22"/>
          <w:szCs w:val="22"/>
        </w:rPr>
        <w:t xml:space="preserve">. The Committee is unaware of data </w:t>
      </w:r>
      <w:r>
        <w:rPr>
          <w:rFonts w:ascii="Arial" w:hAnsi="Arial" w:cs="Arial"/>
          <w:bCs/>
          <w:sz w:val="22"/>
          <w:szCs w:val="22"/>
        </w:rPr>
        <w:t>indicating any other native species or ecological community could be listed as threatened as a result of changes in the soil as a result of the proliferation, placement or management of artificial watering points in the arid and semiarid rangelands.</w:t>
      </w:r>
    </w:p>
    <w:p w:rsidR="00483F88" w:rsidRDefault="00483F88" w:rsidP="00C9307A">
      <w:pPr>
        <w:pStyle w:val="Header"/>
        <w:tabs>
          <w:tab w:val="clear" w:pos="4153"/>
          <w:tab w:val="clear" w:pos="8306"/>
        </w:tabs>
        <w:rPr>
          <w:rFonts w:ascii="Arial" w:hAnsi="Arial" w:cs="Arial"/>
          <w:b/>
          <w:sz w:val="22"/>
          <w:szCs w:val="22"/>
        </w:rPr>
      </w:pPr>
    </w:p>
    <w:p w:rsidR="00C9307A" w:rsidRPr="0070181C" w:rsidRDefault="00483F88" w:rsidP="00C9307A">
      <w:pPr>
        <w:pStyle w:val="Header"/>
        <w:tabs>
          <w:tab w:val="clear" w:pos="4153"/>
          <w:tab w:val="clear" w:pos="8306"/>
        </w:tabs>
        <w:rPr>
          <w:rFonts w:ascii="Arial" w:hAnsi="Arial" w:cs="Arial"/>
          <w:b/>
          <w:sz w:val="22"/>
          <w:szCs w:val="22"/>
        </w:rPr>
      </w:pPr>
      <w:r>
        <w:rPr>
          <w:rFonts w:ascii="Arial" w:hAnsi="Arial" w:cs="Arial"/>
          <w:b/>
          <w:sz w:val="22"/>
          <w:szCs w:val="22"/>
        </w:rPr>
        <w:t>5</w:t>
      </w:r>
      <w:r w:rsidR="00C9307A" w:rsidRPr="0070181C">
        <w:rPr>
          <w:rFonts w:ascii="Arial" w:hAnsi="Arial" w:cs="Arial"/>
          <w:b/>
          <w:sz w:val="22"/>
          <w:szCs w:val="22"/>
        </w:rPr>
        <w:t>. Extraction of artesian water and draw-down of aquifers</w:t>
      </w:r>
    </w:p>
    <w:p w:rsidR="00557767" w:rsidRDefault="00557767" w:rsidP="00C9307A">
      <w:pPr>
        <w:pStyle w:val="Header"/>
        <w:tabs>
          <w:tab w:val="left" w:pos="720"/>
        </w:tabs>
        <w:rPr>
          <w:rFonts w:ascii="Arial" w:hAnsi="Arial" w:cs="Arial"/>
          <w:color w:val="000000"/>
          <w:sz w:val="22"/>
          <w:szCs w:val="22"/>
        </w:rPr>
      </w:pPr>
    </w:p>
    <w:p w:rsidR="00C9307A" w:rsidRPr="000C0E8C" w:rsidRDefault="00C9307A" w:rsidP="00C9307A">
      <w:pPr>
        <w:pStyle w:val="Header"/>
        <w:tabs>
          <w:tab w:val="left" w:pos="720"/>
        </w:tabs>
        <w:rPr>
          <w:strike/>
          <w:color w:val="000000"/>
          <w:sz w:val="23"/>
          <w:szCs w:val="23"/>
        </w:rPr>
      </w:pPr>
      <w:r w:rsidRPr="00942525">
        <w:rPr>
          <w:rFonts w:ascii="Arial" w:hAnsi="Arial" w:cs="Arial"/>
          <w:color w:val="000000"/>
          <w:sz w:val="22"/>
          <w:szCs w:val="22"/>
        </w:rPr>
        <w:t>Extraction o</w:t>
      </w:r>
      <w:r>
        <w:rPr>
          <w:rFonts w:ascii="Arial" w:hAnsi="Arial" w:cs="Arial"/>
          <w:color w:val="000000"/>
          <w:sz w:val="22"/>
          <w:szCs w:val="22"/>
        </w:rPr>
        <w:t xml:space="preserve">f water for the purposes of </w:t>
      </w:r>
      <w:r w:rsidRPr="00942525">
        <w:rPr>
          <w:rFonts w:ascii="Arial" w:hAnsi="Arial" w:cs="Arial"/>
          <w:color w:val="000000"/>
          <w:sz w:val="22"/>
          <w:szCs w:val="22"/>
        </w:rPr>
        <w:t xml:space="preserve">proliferation and placement of artificial watering points has resulted in draw down of </w:t>
      </w:r>
      <w:r>
        <w:rPr>
          <w:rFonts w:ascii="Arial" w:hAnsi="Arial" w:cs="Arial"/>
          <w:color w:val="000000"/>
          <w:sz w:val="22"/>
          <w:szCs w:val="22"/>
        </w:rPr>
        <w:t xml:space="preserve">artesian basins </w:t>
      </w:r>
      <w:r w:rsidRPr="00942525">
        <w:rPr>
          <w:rFonts w:ascii="Arial" w:hAnsi="Arial" w:cs="Arial"/>
          <w:color w:val="000000"/>
          <w:sz w:val="22"/>
          <w:szCs w:val="22"/>
        </w:rPr>
        <w:t>and consequential loss of pressure and flow to artesian springs.</w:t>
      </w:r>
      <w:r>
        <w:rPr>
          <w:rFonts w:ascii="Arial" w:hAnsi="Arial" w:cs="Arial"/>
          <w:color w:val="000000"/>
          <w:sz w:val="22"/>
          <w:szCs w:val="22"/>
        </w:rPr>
        <w:t xml:space="preserve"> The most widely reported is that of the Great Artesian Basin which underlies most of Queensland and parts of New South Wales, South Australia and the Northern Territory (Rolf, 2008). This area includes largely arid and semi-arid regions. The springs of the Great Artesian Basin provide important biological refuges and are rich in endemic flora and fauna </w:t>
      </w:r>
      <w:r w:rsidRPr="0052478D">
        <w:rPr>
          <w:rFonts w:ascii="Arial" w:hAnsi="Arial" w:cs="Arial"/>
          <w:color w:val="000000"/>
          <w:sz w:val="22"/>
          <w:szCs w:val="22"/>
        </w:rPr>
        <w:t>(Rolf, 2008</w:t>
      </w:r>
      <w:r w:rsidRPr="008B5D18">
        <w:rPr>
          <w:rFonts w:ascii="Arial" w:hAnsi="Arial" w:cs="Arial"/>
          <w:color w:val="000000"/>
          <w:sz w:val="22"/>
          <w:szCs w:val="22"/>
        </w:rPr>
        <w:t>).</w:t>
      </w:r>
      <w:r>
        <w:rPr>
          <w:rFonts w:ascii="Arial" w:hAnsi="Arial" w:cs="Arial"/>
          <w:color w:val="000000"/>
          <w:sz w:val="22"/>
          <w:szCs w:val="22"/>
        </w:rPr>
        <w:t xml:space="preserve"> </w:t>
      </w:r>
    </w:p>
    <w:p w:rsidR="00C9307A" w:rsidRDefault="00C9307A" w:rsidP="00C9307A">
      <w:pPr>
        <w:pStyle w:val="Header"/>
        <w:tabs>
          <w:tab w:val="left" w:pos="720"/>
        </w:tabs>
        <w:rPr>
          <w:rFonts w:ascii="Arial" w:hAnsi="Arial" w:cs="Arial"/>
          <w:color w:val="000000"/>
          <w:sz w:val="22"/>
          <w:szCs w:val="22"/>
        </w:rPr>
      </w:pPr>
    </w:p>
    <w:p w:rsidR="00C9307A" w:rsidRPr="006E224D" w:rsidRDefault="00C9307A" w:rsidP="00C9307A">
      <w:pPr>
        <w:autoSpaceDE w:val="0"/>
        <w:autoSpaceDN w:val="0"/>
        <w:adjustRightInd w:val="0"/>
        <w:rPr>
          <w:rFonts w:ascii="Arial" w:hAnsi="Arial" w:cs="Arial"/>
          <w:b w:val="0"/>
          <w:bCs/>
          <w:sz w:val="22"/>
          <w:szCs w:val="22"/>
        </w:rPr>
      </w:pPr>
      <w:r w:rsidRPr="00370BA5">
        <w:rPr>
          <w:rFonts w:ascii="Arial" w:hAnsi="Arial" w:cs="Arial"/>
          <w:b w:val="0"/>
          <w:color w:val="000000"/>
          <w:sz w:val="22"/>
          <w:szCs w:val="22"/>
        </w:rPr>
        <w:t xml:space="preserve">There </w:t>
      </w:r>
      <w:r>
        <w:rPr>
          <w:rFonts w:ascii="Arial" w:hAnsi="Arial" w:cs="Arial"/>
          <w:b w:val="0"/>
          <w:color w:val="000000"/>
          <w:sz w:val="22"/>
          <w:szCs w:val="22"/>
        </w:rPr>
        <w:t xml:space="preserve">is one ecological community and </w:t>
      </w:r>
      <w:r w:rsidRPr="00370BA5">
        <w:rPr>
          <w:rFonts w:ascii="Arial" w:hAnsi="Arial" w:cs="Arial"/>
          <w:b w:val="0"/>
          <w:color w:val="000000"/>
          <w:sz w:val="22"/>
          <w:szCs w:val="22"/>
        </w:rPr>
        <w:t>a number of species that have been listed as threatened with</w:t>
      </w:r>
      <w:r>
        <w:rPr>
          <w:rFonts w:ascii="Arial" w:hAnsi="Arial" w:cs="Arial"/>
          <w:b w:val="0"/>
          <w:color w:val="000000"/>
          <w:sz w:val="22"/>
          <w:szCs w:val="22"/>
        </w:rPr>
        <w:t xml:space="preserve"> the</w:t>
      </w:r>
      <w:r w:rsidRPr="00370BA5">
        <w:rPr>
          <w:rFonts w:ascii="Arial" w:hAnsi="Arial" w:cs="Arial"/>
          <w:b w:val="0"/>
          <w:color w:val="000000"/>
          <w:sz w:val="22"/>
          <w:szCs w:val="22"/>
        </w:rPr>
        <w:t xml:space="preserve"> </w:t>
      </w:r>
      <w:r>
        <w:rPr>
          <w:rFonts w:ascii="Arial" w:hAnsi="Arial" w:cs="Arial"/>
          <w:b w:val="0"/>
          <w:color w:val="000000"/>
          <w:sz w:val="22"/>
          <w:szCs w:val="22"/>
        </w:rPr>
        <w:t>identified threats including aquifer draw down following drilling of bores (</w:t>
      </w:r>
      <w:proofErr w:type="spellStart"/>
      <w:r>
        <w:rPr>
          <w:rFonts w:ascii="Arial" w:hAnsi="Arial" w:cs="Arial"/>
          <w:b w:val="0"/>
          <w:color w:val="000000"/>
          <w:sz w:val="22"/>
          <w:szCs w:val="22"/>
        </w:rPr>
        <w:t>Fensham</w:t>
      </w:r>
      <w:proofErr w:type="spellEnd"/>
      <w:r>
        <w:rPr>
          <w:rFonts w:ascii="Arial" w:hAnsi="Arial" w:cs="Arial"/>
          <w:b w:val="0"/>
          <w:color w:val="000000"/>
          <w:sz w:val="22"/>
          <w:szCs w:val="22"/>
        </w:rPr>
        <w:t xml:space="preserve"> et al., 2010). </w:t>
      </w:r>
      <w:r w:rsidRPr="00370BA5">
        <w:rPr>
          <w:rFonts w:ascii="Arial" w:hAnsi="Arial" w:cs="Arial"/>
          <w:b w:val="0"/>
          <w:color w:val="000000"/>
          <w:sz w:val="22"/>
          <w:szCs w:val="22"/>
        </w:rPr>
        <w:t xml:space="preserve">These </w:t>
      </w:r>
      <w:r>
        <w:rPr>
          <w:rFonts w:ascii="Arial" w:hAnsi="Arial" w:cs="Arial"/>
          <w:b w:val="0"/>
          <w:color w:val="000000"/>
          <w:sz w:val="22"/>
          <w:szCs w:val="22"/>
        </w:rPr>
        <w:t xml:space="preserve">species </w:t>
      </w:r>
      <w:r w:rsidRPr="00370BA5">
        <w:rPr>
          <w:rFonts w:ascii="Arial" w:hAnsi="Arial" w:cs="Arial"/>
          <w:b w:val="0"/>
          <w:color w:val="000000"/>
          <w:sz w:val="22"/>
          <w:szCs w:val="22"/>
        </w:rPr>
        <w:t>include</w:t>
      </w:r>
      <w:r>
        <w:rPr>
          <w:rFonts w:ascii="Arial" w:hAnsi="Arial" w:cs="Arial"/>
          <w:color w:val="000000"/>
          <w:sz w:val="22"/>
          <w:szCs w:val="22"/>
        </w:rPr>
        <w:t xml:space="preserve"> </w:t>
      </w:r>
      <w:proofErr w:type="spellStart"/>
      <w:r w:rsidRPr="008A0DFF">
        <w:rPr>
          <w:rFonts w:ascii="Arial" w:hAnsi="Arial" w:cs="Arial"/>
          <w:b w:val="0"/>
          <w:i/>
          <w:iCs/>
          <w:sz w:val="22"/>
          <w:szCs w:val="22"/>
        </w:rPr>
        <w:t>Eriocaulon</w:t>
      </w:r>
      <w:proofErr w:type="spellEnd"/>
      <w:r w:rsidRPr="008A0DFF">
        <w:rPr>
          <w:rFonts w:ascii="Arial" w:hAnsi="Arial" w:cs="Arial"/>
          <w:b w:val="0"/>
          <w:i/>
          <w:iCs/>
          <w:sz w:val="22"/>
          <w:szCs w:val="22"/>
        </w:rPr>
        <w:t xml:space="preserve"> </w:t>
      </w:r>
      <w:proofErr w:type="spellStart"/>
      <w:r w:rsidRPr="008A0DFF">
        <w:rPr>
          <w:rFonts w:ascii="Arial" w:hAnsi="Arial" w:cs="Arial"/>
          <w:b w:val="0"/>
          <w:i/>
          <w:iCs/>
          <w:sz w:val="22"/>
          <w:szCs w:val="22"/>
        </w:rPr>
        <w:t>carsonii</w:t>
      </w:r>
      <w:proofErr w:type="spellEnd"/>
      <w:r>
        <w:rPr>
          <w:rFonts w:ascii="Arial" w:hAnsi="Arial" w:cs="Arial"/>
          <w:b w:val="0"/>
          <w:iCs/>
          <w:sz w:val="22"/>
          <w:szCs w:val="22"/>
        </w:rPr>
        <w:t xml:space="preserve"> (salt </w:t>
      </w:r>
      <w:proofErr w:type="spellStart"/>
      <w:r>
        <w:rPr>
          <w:rFonts w:ascii="Arial" w:hAnsi="Arial" w:cs="Arial"/>
          <w:b w:val="0"/>
          <w:iCs/>
          <w:sz w:val="22"/>
          <w:szCs w:val="22"/>
        </w:rPr>
        <w:t>pipewort</w:t>
      </w:r>
      <w:proofErr w:type="spellEnd"/>
      <w:r>
        <w:rPr>
          <w:rFonts w:ascii="Arial" w:hAnsi="Arial" w:cs="Arial"/>
          <w:b w:val="0"/>
          <w:iCs/>
          <w:sz w:val="22"/>
          <w:szCs w:val="22"/>
        </w:rPr>
        <w:t xml:space="preserve">), </w:t>
      </w:r>
      <w:proofErr w:type="spellStart"/>
      <w:r w:rsidRPr="008A0DFF">
        <w:rPr>
          <w:rFonts w:ascii="Arial" w:hAnsi="Arial" w:cs="Arial"/>
          <w:b w:val="0"/>
          <w:i/>
          <w:iCs/>
          <w:sz w:val="22"/>
          <w:szCs w:val="22"/>
        </w:rPr>
        <w:t>Scaturiginichthys</w:t>
      </w:r>
      <w:proofErr w:type="spellEnd"/>
      <w:r w:rsidRPr="008A0DFF">
        <w:rPr>
          <w:rFonts w:ascii="Arial" w:hAnsi="Arial" w:cs="Arial"/>
          <w:b w:val="0"/>
          <w:i/>
          <w:iCs/>
          <w:sz w:val="22"/>
          <w:szCs w:val="22"/>
        </w:rPr>
        <w:t xml:space="preserve"> </w:t>
      </w:r>
      <w:proofErr w:type="spellStart"/>
      <w:r w:rsidRPr="008A0DFF">
        <w:rPr>
          <w:rFonts w:ascii="Arial" w:hAnsi="Arial" w:cs="Arial"/>
          <w:b w:val="0"/>
          <w:i/>
          <w:iCs/>
          <w:sz w:val="22"/>
          <w:szCs w:val="22"/>
        </w:rPr>
        <w:t>vermeilipinnis</w:t>
      </w:r>
      <w:proofErr w:type="spellEnd"/>
      <w:r w:rsidRPr="008A0DFF">
        <w:rPr>
          <w:rFonts w:ascii="Arial" w:hAnsi="Arial" w:cs="Arial"/>
          <w:b w:val="0"/>
          <w:iCs/>
          <w:sz w:val="22"/>
          <w:szCs w:val="22"/>
        </w:rPr>
        <w:t xml:space="preserve"> (</w:t>
      </w:r>
      <w:proofErr w:type="spellStart"/>
      <w:r w:rsidRPr="008A0DFF">
        <w:rPr>
          <w:rFonts w:ascii="Arial" w:hAnsi="Arial" w:cs="Arial"/>
          <w:b w:val="0"/>
          <w:iCs/>
          <w:sz w:val="22"/>
          <w:szCs w:val="22"/>
        </w:rPr>
        <w:t>redfin</w:t>
      </w:r>
      <w:proofErr w:type="spellEnd"/>
      <w:r w:rsidRPr="008A0DFF">
        <w:rPr>
          <w:rFonts w:ascii="Arial" w:hAnsi="Arial" w:cs="Arial"/>
          <w:b w:val="0"/>
          <w:iCs/>
          <w:sz w:val="22"/>
          <w:szCs w:val="22"/>
        </w:rPr>
        <w:t xml:space="preserve"> blue eye)</w:t>
      </w:r>
      <w:r>
        <w:rPr>
          <w:rFonts w:ascii="Arial" w:hAnsi="Arial" w:cs="Arial"/>
          <w:b w:val="0"/>
          <w:iCs/>
          <w:sz w:val="22"/>
          <w:szCs w:val="22"/>
        </w:rPr>
        <w:t xml:space="preserve">, </w:t>
      </w:r>
      <w:proofErr w:type="spellStart"/>
      <w:r w:rsidRPr="008A0DFF">
        <w:rPr>
          <w:rFonts w:ascii="Arial" w:hAnsi="Arial" w:cs="Arial"/>
          <w:b w:val="0"/>
          <w:i/>
          <w:iCs/>
          <w:sz w:val="22"/>
          <w:szCs w:val="22"/>
        </w:rPr>
        <w:t>Chlamydogobius</w:t>
      </w:r>
      <w:proofErr w:type="spellEnd"/>
      <w:r w:rsidRPr="008A0DFF">
        <w:rPr>
          <w:rFonts w:ascii="Arial" w:hAnsi="Arial" w:cs="Arial"/>
          <w:b w:val="0"/>
          <w:i/>
          <w:iCs/>
          <w:sz w:val="22"/>
          <w:szCs w:val="22"/>
        </w:rPr>
        <w:t xml:space="preserve"> </w:t>
      </w:r>
      <w:proofErr w:type="spellStart"/>
      <w:r w:rsidRPr="008A0DFF">
        <w:rPr>
          <w:rFonts w:ascii="Arial" w:hAnsi="Arial" w:cs="Arial"/>
          <w:b w:val="0"/>
          <w:i/>
          <w:iCs/>
          <w:sz w:val="22"/>
          <w:szCs w:val="22"/>
        </w:rPr>
        <w:t>micropterus</w:t>
      </w:r>
      <w:proofErr w:type="spellEnd"/>
      <w:r w:rsidRPr="008A0DFF">
        <w:rPr>
          <w:rFonts w:ascii="Arial" w:hAnsi="Arial" w:cs="Arial"/>
          <w:b w:val="0"/>
          <w:iCs/>
          <w:sz w:val="22"/>
          <w:szCs w:val="22"/>
        </w:rPr>
        <w:t xml:space="preserve"> (</w:t>
      </w:r>
      <w:proofErr w:type="gramStart"/>
      <w:r w:rsidRPr="008A0DFF">
        <w:rPr>
          <w:rFonts w:ascii="Arial" w:hAnsi="Arial" w:cs="Arial"/>
          <w:b w:val="0"/>
          <w:iCs/>
          <w:sz w:val="22"/>
          <w:szCs w:val="22"/>
        </w:rPr>
        <w:t>Elizabeth Springs</w:t>
      </w:r>
      <w:proofErr w:type="gramEnd"/>
      <w:r w:rsidRPr="008A0DFF">
        <w:rPr>
          <w:rFonts w:ascii="Arial" w:hAnsi="Arial" w:cs="Arial"/>
          <w:b w:val="0"/>
          <w:iCs/>
          <w:sz w:val="22"/>
          <w:szCs w:val="22"/>
        </w:rPr>
        <w:t xml:space="preserve"> goby)</w:t>
      </w:r>
      <w:r>
        <w:rPr>
          <w:rFonts w:ascii="Arial" w:hAnsi="Arial" w:cs="Arial"/>
          <w:b w:val="0"/>
          <w:iCs/>
          <w:sz w:val="22"/>
          <w:szCs w:val="22"/>
        </w:rPr>
        <w:t xml:space="preserve">, </w:t>
      </w:r>
      <w:proofErr w:type="spellStart"/>
      <w:r w:rsidRPr="008A0DFF">
        <w:rPr>
          <w:rFonts w:ascii="Arial" w:hAnsi="Arial" w:cs="Arial"/>
          <w:b w:val="0"/>
          <w:i/>
          <w:iCs/>
          <w:sz w:val="22"/>
          <w:szCs w:val="22"/>
        </w:rPr>
        <w:t>Chlamydogobius</w:t>
      </w:r>
      <w:proofErr w:type="spellEnd"/>
      <w:r w:rsidRPr="008A0DFF">
        <w:rPr>
          <w:rFonts w:ascii="Arial" w:hAnsi="Arial" w:cs="Arial"/>
          <w:b w:val="0"/>
          <w:i/>
          <w:iCs/>
          <w:sz w:val="22"/>
          <w:szCs w:val="22"/>
        </w:rPr>
        <w:t xml:space="preserve"> </w:t>
      </w:r>
      <w:proofErr w:type="spellStart"/>
      <w:r w:rsidRPr="008A0DFF">
        <w:rPr>
          <w:rFonts w:ascii="Arial" w:hAnsi="Arial" w:cs="Arial"/>
          <w:b w:val="0"/>
          <w:i/>
          <w:iCs/>
          <w:sz w:val="22"/>
          <w:szCs w:val="22"/>
        </w:rPr>
        <w:t>squamigenus</w:t>
      </w:r>
      <w:proofErr w:type="spellEnd"/>
      <w:r w:rsidRPr="008A0DFF">
        <w:rPr>
          <w:rFonts w:ascii="Arial" w:hAnsi="Arial" w:cs="Arial"/>
          <w:b w:val="0"/>
          <w:iCs/>
          <w:sz w:val="22"/>
          <w:szCs w:val="22"/>
        </w:rPr>
        <w:t xml:space="preserve"> (Edgbaston goby)</w:t>
      </w:r>
      <w:r>
        <w:rPr>
          <w:rFonts w:ascii="Arial" w:hAnsi="Arial" w:cs="Arial"/>
          <w:b w:val="0"/>
          <w:iCs/>
          <w:sz w:val="22"/>
          <w:szCs w:val="22"/>
        </w:rPr>
        <w:t xml:space="preserve">, </w:t>
      </w:r>
      <w:proofErr w:type="spellStart"/>
      <w:r w:rsidRPr="00370BA5">
        <w:rPr>
          <w:rFonts w:ascii="Arial" w:hAnsi="Arial" w:cs="Arial"/>
          <w:b w:val="0"/>
          <w:bCs/>
          <w:i/>
          <w:sz w:val="22"/>
          <w:szCs w:val="22"/>
        </w:rPr>
        <w:t>Eryngium</w:t>
      </w:r>
      <w:proofErr w:type="spellEnd"/>
      <w:r w:rsidRPr="00370BA5">
        <w:rPr>
          <w:rFonts w:ascii="Arial" w:hAnsi="Arial" w:cs="Arial"/>
          <w:b w:val="0"/>
          <w:bCs/>
          <w:i/>
          <w:sz w:val="22"/>
          <w:szCs w:val="22"/>
        </w:rPr>
        <w:t xml:space="preserve"> </w:t>
      </w:r>
      <w:proofErr w:type="spellStart"/>
      <w:r w:rsidRPr="00370BA5">
        <w:rPr>
          <w:rFonts w:ascii="Arial" w:hAnsi="Arial" w:cs="Arial"/>
          <w:b w:val="0"/>
          <w:bCs/>
          <w:i/>
          <w:sz w:val="22"/>
          <w:szCs w:val="22"/>
        </w:rPr>
        <w:t>fontanum</w:t>
      </w:r>
      <w:proofErr w:type="spellEnd"/>
      <w:r w:rsidRPr="00370BA5">
        <w:rPr>
          <w:rFonts w:ascii="Arial" w:hAnsi="Arial" w:cs="Arial"/>
          <w:b w:val="0"/>
          <w:bCs/>
          <w:sz w:val="22"/>
          <w:szCs w:val="22"/>
        </w:rPr>
        <w:t xml:space="preserve"> (blue devil)</w:t>
      </w:r>
      <w:r>
        <w:rPr>
          <w:rFonts w:ascii="Arial" w:hAnsi="Arial" w:cs="Arial"/>
          <w:b w:val="0"/>
          <w:bCs/>
          <w:sz w:val="22"/>
          <w:szCs w:val="22"/>
        </w:rPr>
        <w:t xml:space="preserve"> all </w:t>
      </w:r>
      <w:r>
        <w:rPr>
          <w:rFonts w:ascii="Arial" w:hAnsi="Arial" w:cs="Arial"/>
          <w:b w:val="0"/>
          <w:iCs/>
          <w:sz w:val="22"/>
          <w:szCs w:val="22"/>
        </w:rPr>
        <w:t xml:space="preserve">listed under the EPBC Act in 2000, </w:t>
      </w:r>
      <w:r>
        <w:rPr>
          <w:rFonts w:ascii="Arial" w:hAnsi="Arial" w:cs="Arial"/>
          <w:b w:val="0"/>
          <w:bCs/>
          <w:sz w:val="22"/>
          <w:szCs w:val="22"/>
        </w:rPr>
        <w:t xml:space="preserve">and the ecological community is ‘the community of native species dependent on natural </w:t>
      </w:r>
      <w:r w:rsidRPr="006E224D">
        <w:rPr>
          <w:rFonts w:ascii="Arial" w:hAnsi="Arial" w:cs="Arial"/>
          <w:b w:val="0"/>
          <w:bCs/>
          <w:sz w:val="22"/>
          <w:szCs w:val="22"/>
        </w:rPr>
        <w:t>discharge of groundwater from the Great Artesian Basin’</w:t>
      </w:r>
      <w:r w:rsidRPr="006E224D">
        <w:rPr>
          <w:rFonts w:ascii="Arial" w:hAnsi="Arial" w:cs="Arial"/>
          <w:b w:val="0"/>
          <w:iCs/>
          <w:sz w:val="22"/>
          <w:szCs w:val="22"/>
        </w:rPr>
        <w:t xml:space="preserve"> listed in 2001</w:t>
      </w:r>
      <w:r w:rsidRPr="006E224D">
        <w:rPr>
          <w:rFonts w:ascii="Arial" w:hAnsi="Arial" w:cs="Arial"/>
          <w:b w:val="0"/>
          <w:bCs/>
          <w:sz w:val="22"/>
          <w:szCs w:val="22"/>
        </w:rPr>
        <w:t>.</w:t>
      </w:r>
      <w:r>
        <w:rPr>
          <w:rFonts w:ascii="Arial" w:hAnsi="Arial" w:cs="Arial"/>
          <w:b w:val="0"/>
          <w:bCs/>
          <w:sz w:val="22"/>
          <w:szCs w:val="22"/>
        </w:rPr>
        <w:t xml:space="preserve"> A recovery plan (</w:t>
      </w:r>
      <w:proofErr w:type="spellStart"/>
      <w:r>
        <w:rPr>
          <w:rFonts w:ascii="Arial" w:hAnsi="Arial" w:cs="Arial"/>
          <w:b w:val="0"/>
          <w:bCs/>
          <w:sz w:val="22"/>
          <w:szCs w:val="22"/>
        </w:rPr>
        <w:t>Fensham</w:t>
      </w:r>
      <w:proofErr w:type="spellEnd"/>
      <w:r>
        <w:rPr>
          <w:rFonts w:ascii="Arial" w:hAnsi="Arial" w:cs="Arial"/>
          <w:b w:val="0"/>
          <w:bCs/>
          <w:sz w:val="22"/>
          <w:szCs w:val="22"/>
        </w:rPr>
        <w:t xml:space="preserve"> et al., 2010) is currently in place for these items.</w:t>
      </w:r>
    </w:p>
    <w:p w:rsidR="00C9307A" w:rsidRPr="007F3629" w:rsidRDefault="00C9307A" w:rsidP="00C9307A">
      <w:pPr>
        <w:pStyle w:val="Default"/>
        <w:rPr>
          <w:rFonts w:ascii="Arial" w:hAnsi="Arial" w:cs="Arial"/>
          <w:bCs/>
          <w:sz w:val="22"/>
          <w:szCs w:val="22"/>
        </w:rPr>
      </w:pPr>
    </w:p>
    <w:p w:rsidR="00C9307A" w:rsidRPr="007F3629" w:rsidRDefault="00C9307A" w:rsidP="00C9307A">
      <w:pPr>
        <w:pStyle w:val="Default"/>
        <w:rPr>
          <w:rFonts w:ascii="Arial" w:hAnsi="Arial" w:cs="Arial"/>
          <w:bCs/>
          <w:sz w:val="22"/>
          <w:szCs w:val="22"/>
        </w:rPr>
      </w:pPr>
      <w:r w:rsidRPr="007F3629">
        <w:rPr>
          <w:rFonts w:ascii="Arial" w:hAnsi="Arial" w:cs="Arial"/>
          <w:bCs/>
          <w:sz w:val="22"/>
          <w:szCs w:val="22"/>
        </w:rPr>
        <w:t>Rehabilitation work from the 1970s had controlled 630 flowing bores, eliminated 3200 km of bore drains, installed 5500 km of piping and saved 126,000 ML of water per year. The Great Artesian Basin S</w:t>
      </w:r>
      <w:r>
        <w:rPr>
          <w:rFonts w:ascii="Arial" w:hAnsi="Arial" w:cs="Arial"/>
          <w:bCs/>
          <w:sz w:val="22"/>
          <w:szCs w:val="22"/>
        </w:rPr>
        <w:t>ustainability Initiative</w:t>
      </w:r>
      <w:r w:rsidRPr="007F3629">
        <w:rPr>
          <w:rFonts w:ascii="Arial" w:hAnsi="Arial" w:cs="Arial"/>
          <w:bCs/>
          <w:sz w:val="22"/>
          <w:szCs w:val="22"/>
        </w:rPr>
        <w:t xml:space="preserve"> began in 1999 and following from this prior rehabilitation, ha</w:t>
      </w:r>
      <w:r>
        <w:rPr>
          <w:rFonts w:ascii="Arial" w:hAnsi="Arial" w:cs="Arial"/>
          <w:bCs/>
          <w:sz w:val="22"/>
          <w:szCs w:val="22"/>
        </w:rPr>
        <w:t xml:space="preserve">d by </w:t>
      </w:r>
      <w:r w:rsidRPr="007F3629">
        <w:rPr>
          <w:rFonts w:ascii="Arial" w:hAnsi="Arial" w:cs="Arial"/>
          <w:bCs/>
          <w:sz w:val="22"/>
          <w:szCs w:val="22"/>
        </w:rPr>
        <w:t xml:space="preserve">June 2013 rehabilitated 650 additional bores, eliminated more than 19,000 km of additional bore drains and saved approx 327 000 ML of water per </w:t>
      </w:r>
      <w:r>
        <w:rPr>
          <w:rFonts w:ascii="Arial" w:hAnsi="Arial" w:cs="Arial"/>
          <w:bCs/>
          <w:sz w:val="22"/>
          <w:szCs w:val="22"/>
        </w:rPr>
        <w:t xml:space="preserve">year (Great Artesian Basin </w:t>
      </w:r>
      <w:proofErr w:type="spellStart"/>
      <w:r>
        <w:rPr>
          <w:rFonts w:ascii="Arial" w:hAnsi="Arial" w:cs="Arial"/>
          <w:bCs/>
          <w:sz w:val="22"/>
          <w:szCs w:val="22"/>
        </w:rPr>
        <w:t>Coodinating</w:t>
      </w:r>
      <w:proofErr w:type="spellEnd"/>
      <w:r>
        <w:rPr>
          <w:rFonts w:ascii="Arial" w:hAnsi="Arial" w:cs="Arial"/>
          <w:bCs/>
          <w:sz w:val="22"/>
          <w:szCs w:val="22"/>
        </w:rPr>
        <w:t xml:space="preserve"> Committee, 2013).</w:t>
      </w:r>
    </w:p>
    <w:p w:rsidR="00C9307A" w:rsidRDefault="00C9307A" w:rsidP="00C9307A">
      <w:pPr>
        <w:autoSpaceDE w:val="0"/>
        <w:autoSpaceDN w:val="0"/>
        <w:adjustRightInd w:val="0"/>
        <w:rPr>
          <w:rFonts w:ascii="Arial" w:hAnsi="Arial" w:cs="Arial"/>
          <w:b w:val="0"/>
          <w:bCs/>
          <w:sz w:val="22"/>
          <w:szCs w:val="22"/>
        </w:rPr>
      </w:pPr>
    </w:p>
    <w:p w:rsidR="00C9307A" w:rsidRPr="00C27329" w:rsidRDefault="00C9307A" w:rsidP="00C9307A">
      <w:pPr>
        <w:rPr>
          <w:rFonts w:ascii="Arial" w:hAnsi="Arial" w:cs="Arial"/>
          <w:b w:val="0"/>
          <w:sz w:val="22"/>
          <w:szCs w:val="22"/>
        </w:rPr>
      </w:pPr>
      <w:r>
        <w:rPr>
          <w:rFonts w:ascii="Arial" w:hAnsi="Arial" w:cs="Arial"/>
          <w:b w:val="0"/>
          <w:iCs/>
          <w:sz w:val="22"/>
          <w:szCs w:val="22"/>
        </w:rPr>
        <w:t>At the time of</w:t>
      </w:r>
      <w:r w:rsidRPr="00131416">
        <w:rPr>
          <w:rFonts w:ascii="Arial" w:hAnsi="Arial" w:cs="Arial"/>
          <w:b w:val="0"/>
          <w:iCs/>
          <w:sz w:val="22"/>
          <w:szCs w:val="22"/>
        </w:rPr>
        <w:t xml:space="preserve"> listing</w:t>
      </w:r>
      <w:r>
        <w:rPr>
          <w:rFonts w:ascii="Arial" w:hAnsi="Arial" w:cs="Arial"/>
          <w:b w:val="0"/>
          <w:iCs/>
          <w:sz w:val="22"/>
          <w:szCs w:val="22"/>
        </w:rPr>
        <w:t xml:space="preserve"> the </w:t>
      </w:r>
      <w:r>
        <w:rPr>
          <w:rFonts w:ascii="Arial" w:hAnsi="Arial" w:cs="Arial"/>
          <w:b w:val="0"/>
          <w:bCs/>
          <w:sz w:val="22"/>
          <w:szCs w:val="22"/>
        </w:rPr>
        <w:t xml:space="preserve">‘community of native species dependent on natural </w:t>
      </w:r>
      <w:r w:rsidRPr="006E224D">
        <w:rPr>
          <w:rFonts w:ascii="Arial" w:hAnsi="Arial" w:cs="Arial"/>
          <w:b w:val="0"/>
          <w:bCs/>
          <w:sz w:val="22"/>
          <w:szCs w:val="22"/>
        </w:rPr>
        <w:t>discharge of groundwater from the Great Artesian Basin’</w:t>
      </w:r>
      <w:r>
        <w:rPr>
          <w:rFonts w:ascii="Arial" w:hAnsi="Arial" w:cs="Arial"/>
          <w:b w:val="0"/>
          <w:iCs/>
          <w:sz w:val="22"/>
          <w:szCs w:val="22"/>
        </w:rPr>
        <w:t xml:space="preserve"> </w:t>
      </w:r>
      <w:r w:rsidRPr="006E224D">
        <w:rPr>
          <w:rFonts w:ascii="Arial" w:hAnsi="Arial" w:cs="Arial"/>
          <w:b w:val="0"/>
          <w:iCs/>
          <w:sz w:val="22"/>
          <w:szCs w:val="22"/>
        </w:rPr>
        <w:t xml:space="preserve"> in 2001</w:t>
      </w:r>
      <w:r>
        <w:rPr>
          <w:rFonts w:ascii="Arial" w:hAnsi="Arial" w:cs="Arial"/>
          <w:b w:val="0"/>
          <w:bCs/>
          <w:sz w:val="22"/>
          <w:szCs w:val="22"/>
        </w:rPr>
        <w:t>,</w:t>
      </w:r>
      <w:r w:rsidRPr="00131416">
        <w:rPr>
          <w:rFonts w:ascii="Arial" w:hAnsi="Arial" w:cs="Arial"/>
          <w:b w:val="0"/>
          <w:iCs/>
          <w:sz w:val="22"/>
          <w:szCs w:val="22"/>
        </w:rPr>
        <w:t xml:space="preserve"> it was noted that </w:t>
      </w:r>
      <w:r>
        <w:rPr>
          <w:rFonts w:ascii="Arial" w:hAnsi="Arial" w:cs="Arial"/>
          <w:b w:val="0"/>
          <w:iCs/>
          <w:sz w:val="22"/>
          <w:szCs w:val="22"/>
        </w:rPr>
        <w:t>d</w:t>
      </w:r>
      <w:r w:rsidRPr="00131416">
        <w:rPr>
          <w:rFonts w:ascii="Arial" w:hAnsi="Arial" w:cs="Arial"/>
          <w:b w:val="0"/>
          <w:iCs/>
          <w:sz w:val="22"/>
          <w:szCs w:val="22"/>
        </w:rPr>
        <w:t>espite the implementation of the Government Great Artesian Bore Rehabilitation Program, ongoing extraction of artesian water is likely to play a continued role in the decline of these springs.</w:t>
      </w:r>
      <w:r>
        <w:rPr>
          <w:rFonts w:ascii="Arial" w:hAnsi="Arial" w:cs="Arial"/>
          <w:b w:val="0"/>
          <w:iCs/>
          <w:sz w:val="22"/>
          <w:szCs w:val="22"/>
        </w:rPr>
        <w:t xml:space="preserve"> </w:t>
      </w:r>
    </w:p>
    <w:p w:rsidR="00C9307A" w:rsidRPr="00131416" w:rsidRDefault="00C9307A" w:rsidP="00C9307A">
      <w:pPr>
        <w:autoSpaceDE w:val="0"/>
        <w:autoSpaceDN w:val="0"/>
        <w:adjustRightInd w:val="0"/>
        <w:rPr>
          <w:rFonts w:ascii="Arial" w:hAnsi="Arial" w:cs="Arial"/>
          <w:b w:val="0"/>
          <w:iCs/>
          <w:sz w:val="22"/>
          <w:szCs w:val="22"/>
        </w:rPr>
      </w:pPr>
    </w:p>
    <w:p w:rsidR="00C9307A" w:rsidRPr="00B81659" w:rsidRDefault="00C9307A" w:rsidP="00C9307A">
      <w:pPr>
        <w:pStyle w:val="Default"/>
        <w:rPr>
          <w:rFonts w:ascii="Arial" w:hAnsi="Arial" w:cs="Arial"/>
          <w:bCs/>
          <w:sz w:val="22"/>
          <w:szCs w:val="22"/>
        </w:rPr>
      </w:pPr>
      <w:r w:rsidRPr="006739A0">
        <w:rPr>
          <w:rFonts w:ascii="Arial" w:hAnsi="Arial" w:cs="Arial"/>
          <w:bCs/>
          <w:sz w:val="22"/>
          <w:szCs w:val="22"/>
        </w:rPr>
        <w:t>The Committee is unaware</w:t>
      </w:r>
      <w:r>
        <w:rPr>
          <w:rFonts w:ascii="Arial" w:hAnsi="Arial" w:cs="Arial"/>
          <w:bCs/>
          <w:sz w:val="22"/>
          <w:szCs w:val="22"/>
        </w:rPr>
        <w:t>, however,</w:t>
      </w:r>
      <w:r w:rsidRPr="006739A0">
        <w:rPr>
          <w:rFonts w:ascii="Arial" w:hAnsi="Arial" w:cs="Arial"/>
          <w:bCs/>
          <w:sz w:val="22"/>
          <w:szCs w:val="22"/>
        </w:rPr>
        <w:t xml:space="preserve"> of any information to indicate that aquifer draw down as a result of drilling of bores </w:t>
      </w:r>
      <w:r>
        <w:rPr>
          <w:rFonts w:ascii="Arial" w:hAnsi="Arial" w:cs="Arial"/>
          <w:bCs/>
          <w:sz w:val="22"/>
          <w:szCs w:val="22"/>
        </w:rPr>
        <w:t>is continuing to impact on the listed</w:t>
      </w:r>
      <w:r w:rsidRPr="006739A0">
        <w:rPr>
          <w:rFonts w:ascii="Arial" w:hAnsi="Arial" w:cs="Arial"/>
          <w:bCs/>
          <w:sz w:val="22"/>
          <w:szCs w:val="22"/>
        </w:rPr>
        <w:t xml:space="preserve"> species and ecological community</w:t>
      </w:r>
      <w:r>
        <w:rPr>
          <w:rFonts w:ascii="Arial" w:hAnsi="Arial" w:cs="Arial"/>
          <w:bCs/>
          <w:sz w:val="22"/>
          <w:szCs w:val="22"/>
        </w:rPr>
        <w:t>, or that they are eligible for listing in a category representing a higher degree of endangerment</w:t>
      </w:r>
      <w:r w:rsidRPr="006739A0">
        <w:rPr>
          <w:rFonts w:ascii="Arial" w:hAnsi="Arial" w:cs="Arial"/>
          <w:bCs/>
          <w:sz w:val="22"/>
          <w:szCs w:val="22"/>
        </w:rPr>
        <w:t xml:space="preserve">. The Committee is unaware of data </w:t>
      </w:r>
      <w:r>
        <w:rPr>
          <w:rFonts w:ascii="Arial" w:hAnsi="Arial" w:cs="Arial"/>
          <w:bCs/>
          <w:sz w:val="22"/>
          <w:szCs w:val="22"/>
        </w:rPr>
        <w:t>indicating any other native species or ecological community could be listed as threatened as a result of aquifer draw-down arising from the proliferation, placement or management of artificial watering points.</w:t>
      </w:r>
    </w:p>
    <w:p w:rsidR="00C9307A" w:rsidRDefault="00C9307A" w:rsidP="00C9307A">
      <w:pPr>
        <w:pStyle w:val="Header"/>
        <w:tabs>
          <w:tab w:val="left" w:pos="720"/>
        </w:tabs>
        <w:rPr>
          <w:color w:val="000000"/>
          <w:sz w:val="23"/>
          <w:szCs w:val="23"/>
        </w:rPr>
      </w:pPr>
    </w:p>
    <w:p w:rsidR="00C9307A" w:rsidRPr="0070181C" w:rsidRDefault="00483F88" w:rsidP="00C9307A">
      <w:pPr>
        <w:pStyle w:val="Header"/>
        <w:tabs>
          <w:tab w:val="left" w:pos="720"/>
        </w:tabs>
        <w:rPr>
          <w:rFonts w:ascii="Arial" w:hAnsi="Arial" w:cs="Arial"/>
          <w:b/>
          <w:sz w:val="22"/>
          <w:szCs w:val="22"/>
        </w:rPr>
      </w:pPr>
      <w:r>
        <w:rPr>
          <w:rFonts w:ascii="Arial" w:hAnsi="Arial" w:cs="Arial"/>
          <w:b/>
          <w:sz w:val="22"/>
          <w:szCs w:val="22"/>
        </w:rPr>
        <w:t>6</w:t>
      </w:r>
      <w:r w:rsidR="00C9307A" w:rsidRPr="0070181C">
        <w:rPr>
          <w:rFonts w:ascii="Arial" w:hAnsi="Arial" w:cs="Arial"/>
          <w:b/>
          <w:sz w:val="22"/>
          <w:szCs w:val="22"/>
        </w:rPr>
        <w:t xml:space="preserve">. Landscape change </w:t>
      </w:r>
      <w:r w:rsidR="00C9307A" w:rsidRPr="0070181C">
        <w:rPr>
          <w:rFonts w:ascii="Arial" w:hAnsi="Arial" w:cs="Arial"/>
          <w:b/>
          <w:sz w:val="22"/>
          <w:szCs w:val="22"/>
        </w:rPr>
        <w:softHyphen/>
        <w:t>– formation of artificial watering points or modification of existing natural water sources</w:t>
      </w:r>
    </w:p>
    <w:p w:rsidR="00557767" w:rsidRDefault="00557767" w:rsidP="00C9307A">
      <w:pPr>
        <w:pStyle w:val="Header"/>
        <w:tabs>
          <w:tab w:val="clear" w:pos="4153"/>
          <w:tab w:val="clear" w:pos="8306"/>
        </w:tabs>
        <w:rPr>
          <w:rFonts w:ascii="Arial" w:hAnsi="Arial" w:cs="Arial"/>
          <w:sz w:val="22"/>
          <w:szCs w:val="22"/>
        </w:rPr>
      </w:pPr>
    </w:p>
    <w:p w:rsidR="00C9307A" w:rsidRPr="008B0674" w:rsidRDefault="00C9307A" w:rsidP="00C9307A">
      <w:pPr>
        <w:pStyle w:val="Header"/>
        <w:tabs>
          <w:tab w:val="clear" w:pos="4153"/>
          <w:tab w:val="clear" w:pos="8306"/>
        </w:tabs>
        <w:rPr>
          <w:rFonts w:ascii="Arial" w:hAnsi="Arial" w:cs="Arial"/>
          <w:sz w:val="22"/>
          <w:szCs w:val="22"/>
        </w:rPr>
      </w:pPr>
      <w:r>
        <w:rPr>
          <w:rFonts w:ascii="Arial" w:hAnsi="Arial" w:cs="Arial"/>
          <w:sz w:val="22"/>
          <w:szCs w:val="22"/>
        </w:rPr>
        <w:t>Excavation to form artificial watering points can consist of dredging, conversion to dams, wells, draining, excavation by explosives and the construction of raised concrete structures that limit water flows (</w:t>
      </w:r>
      <w:proofErr w:type="spellStart"/>
      <w:r>
        <w:rPr>
          <w:rFonts w:ascii="Arial" w:hAnsi="Arial" w:cs="Arial"/>
          <w:sz w:val="22"/>
          <w:szCs w:val="22"/>
        </w:rPr>
        <w:t>Fensham</w:t>
      </w:r>
      <w:proofErr w:type="spellEnd"/>
      <w:r>
        <w:rPr>
          <w:rFonts w:ascii="Arial" w:hAnsi="Arial" w:cs="Arial"/>
          <w:sz w:val="22"/>
          <w:szCs w:val="22"/>
        </w:rPr>
        <w:t xml:space="preserve"> and Fairfax, 2003). The formation of artificial watering points and t</w:t>
      </w:r>
      <w:r w:rsidRPr="00586C39">
        <w:rPr>
          <w:rFonts w:ascii="Arial" w:hAnsi="Arial" w:cs="Arial"/>
          <w:sz w:val="22"/>
          <w:szCs w:val="22"/>
        </w:rPr>
        <w:t>he ability to extract water from artesian basins has resulted in substantial areas of artificial wetland habitat</w:t>
      </w:r>
      <w:r>
        <w:rPr>
          <w:rFonts w:ascii="Arial" w:hAnsi="Arial" w:cs="Arial"/>
          <w:sz w:val="22"/>
          <w:szCs w:val="22"/>
        </w:rPr>
        <w:t xml:space="preserve"> (</w:t>
      </w:r>
      <w:proofErr w:type="spellStart"/>
      <w:r>
        <w:rPr>
          <w:rFonts w:ascii="Arial" w:hAnsi="Arial" w:cs="Arial"/>
          <w:sz w:val="22"/>
          <w:szCs w:val="22"/>
        </w:rPr>
        <w:t>Fensham</w:t>
      </w:r>
      <w:proofErr w:type="spellEnd"/>
      <w:r>
        <w:rPr>
          <w:rFonts w:ascii="Arial" w:hAnsi="Arial" w:cs="Arial"/>
          <w:sz w:val="22"/>
          <w:szCs w:val="22"/>
        </w:rPr>
        <w:t xml:space="preserve"> et al., 2010). This has had a direct benefit for many water dependent species and for these species, artificial watering points have the </w:t>
      </w:r>
      <w:r w:rsidRPr="00D17FB7">
        <w:rPr>
          <w:rFonts w:ascii="Arial" w:hAnsi="Arial" w:cs="Arial"/>
          <w:sz w:val="22"/>
          <w:szCs w:val="22"/>
        </w:rPr>
        <w:t>potential to support</w:t>
      </w:r>
      <w:r>
        <w:rPr>
          <w:rFonts w:ascii="Arial" w:hAnsi="Arial" w:cs="Arial"/>
          <w:sz w:val="22"/>
          <w:szCs w:val="22"/>
        </w:rPr>
        <w:t xml:space="preserve"> </w:t>
      </w:r>
      <w:r w:rsidRPr="00D17FB7">
        <w:rPr>
          <w:rFonts w:ascii="Arial" w:hAnsi="Arial" w:cs="Arial"/>
          <w:sz w:val="22"/>
          <w:szCs w:val="22"/>
        </w:rPr>
        <w:t>biodiversity conservation an</w:t>
      </w:r>
      <w:r>
        <w:rPr>
          <w:rFonts w:ascii="Arial" w:hAnsi="Arial" w:cs="Arial"/>
          <w:sz w:val="22"/>
          <w:szCs w:val="22"/>
        </w:rPr>
        <w:t xml:space="preserve">d climate change </w:t>
      </w:r>
      <w:r w:rsidRPr="008B0674">
        <w:rPr>
          <w:rFonts w:ascii="Arial" w:hAnsi="Arial" w:cs="Arial"/>
          <w:sz w:val="22"/>
          <w:szCs w:val="22"/>
        </w:rPr>
        <w:t xml:space="preserve">adaptation (Chester and Robson, 2013) and providing for connectivity. </w:t>
      </w:r>
    </w:p>
    <w:p w:rsidR="00C9307A" w:rsidRPr="008B0674" w:rsidRDefault="00C9307A" w:rsidP="00C9307A">
      <w:pPr>
        <w:pStyle w:val="Header"/>
        <w:tabs>
          <w:tab w:val="clear" w:pos="4153"/>
          <w:tab w:val="clear" w:pos="8306"/>
        </w:tabs>
        <w:rPr>
          <w:rFonts w:ascii="Arial" w:hAnsi="Arial" w:cs="Arial"/>
          <w:sz w:val="22"/>
          <w:szCs w:val="22"/>
          <w:lang w:eastAsia="en-AU"/>
        </w:rPr>
      </w:pPr>
    </w:p>
    <w:p w:rsidR="00C9307A" w:rsidRDefault="00C9307A" w:rsidP="00C9307A">
      <w:pPr>
        <w:pStyle w:val="Header"/>
        <w:tabs>
          <w:tab w:val="clear" w:pos="4153"/>
          <w:tab w:val="clear" w:pos="8306"/>
        </w:tabs>
        <w:rPr>
          <w:rFonts w:ascii="Arial" w:hAnsi="Arial" w:cs="Arial"/>
          <w:sz w:val="22"/>
          <w:szCs w:val="22"/>
          <w:lang w:eastAsia="en-AU"/>
        </w:rPr>
      </w:pPr>
      <w:r w:rsidRPr="008B0674">
        <w:rPr>
          <w:rFonts w:ascii="Arial" w:hAnsi="Arial" w:cs="Arial"/>
          <w:sz w:val="22"/>
          <w:szCs w:val="22"/>
          <w:lang w:eastAsia="en-AU"/>
        </w:rPr>
        <w:t xml:space="preserve">However, while some species may be able to utilise artificial watering points, not all freshwater dependent species’ appear to be equally able to inhabit artificial watering points. </w:t>
      </w:r>
      <w:r w:rsidRPr="008B0674">
        <w:rPr>
          <w:rFonts w:ascii="Arial" w:hAnsi="Arial" w:cs="Arial"/>
          <w:sz w:val="22"/>
          <w:szCs w:val="22"/>
        </w:rPr>
        <w:t xml:space="preserve">Most freshwater artificial </w:t>
      </w:r>
      <w:proofErr w:type="spellStart"/>
      <w:r w:rsidRPr="008B0674">
        <w:rPr>
          <w:rFonts w:ascii="Arial" w:hAnsi="Arial" w:cs="Arial"/>
          <w:sz w:val="22"/>
          <w:szCs w:val="22"/>
        </w:rPr>
        <w:t>waterbodies</w:t>
      </w:r>
      <w:proofErr w:type="spellEnd"/>
      <w:r w:rsidRPr="008B0674">
        <w:rPr>
          <w:rFonts w:ascii="Arial" w:hAnsi="Arial" w:cs="Arial"/>
          <w:sz w:val="22"/>
          <w:szCs w:val="22"/>
        </w:rPr>
        <w:t xml:space="preserve"> are standing rather than running water. This leads to a bias in any conservation benefit to species that prefer standing water, with those that depend on flowing water for habitat and/or reproduction being disadvantaged (Chester and Robson, 2013).</w:t>
      </w:r>
    </w:p>
    <w:p w:rsidR="00C9307A" w:rsidRDefault="00C9307A" w:rsidP="00C9307A">
      <w:pPr>
        <w:pStyle w:val="Header"/>
        <w:tabs>
          <w:tab w:val="clear" w:pos="4153"/>
          <w:tab w:val="clear" w:pos="8306"/>
        </w:tabs>
        <w:rPr>
          <w:rFonts w:ascii="Arial" w:hAnsi="Arial" w:cs="Arial"/>
          <w:sz w:val="22"/>
          <w:szCs w:val="22"/>
        </w:rPr>
      </w:pPr>
    </w:p>
    <w:p w:rsidR="00C9307A" w:rsidRDefault="00C9307A" w:rsidP="00C9307A">
      <w:pPr>
        <w:pStyle w:val="Header"/>
        <w:tabs>
          <w:tab w:val="clear" w:pos="4153"/>
          <w:tab w:val="clear" w:pos="8306"/>
        </w:tabs>
        <w:rPr>
          <w:rFonts w:ascii="Arial" w:hAnsi="Arial" w:cs="Arial"/>
          <w:sz w:val="22"/>
          <w:szCs w:val="22"/>
        </w:rPr>
      </w:pPr>
      <w:r>
        <w:rPr>
          <w:rFonts w:ascii="Arial" w:hAnsi="Arial" w:cs="Arial"/>
          <w:sz w:val="22"/>
          <w:szCs w:val="22"/>
        </w:rPr>
        <w:t xml:space="preserve">While artificial wetlands have the potential to benefit aquatic species or species dependent on water, </w:t>
      </w:r>
      <w:r w:rsidRPr="00586C39">
        <w:rPr>
          <w:rFonts w:ascii="Arial" w:hAnsi="Arial" w:cs="Arial"/>
          <w:color w:val="000000"/>
          <w:sz w:val="22"/>
          <w:szCs w:val="22"/>
        </w:rPr>
        <w:t>there are very few examples of colonisation of artificial habitats by flora and fauna that is otherwise endemic to spring wetlands (</w:t>
      </w:r>
      <w:proofErr w:type="spellStart"/>
      <w:r w:rsidRPr="00586C39">
        <w:rPr>
          <w:rFonts w:ascii="Arial" w:hAnsi="Arial" w:cs="Arial"/>
          <w:color w:val="000000"/>
          <w:sz w:val="22"/>
          <w:szCs w:val="22"/>
        </w:rPr>
        <w:t>Fensham</w:t>
      </w:r>
      <w:proofErr w:type="spellEnd"/>
      <w:r w:rsidRPr="00586C39">
        <w:rPr>
          <w:rFonts w:ascii="Arial" w:hAnsi="Arial" w:cs="Arial"/>
          <w:color w:val="000000"/>
          <w:sz w:val="22"/>
          <w:szCs w:val="22"/>
        </w:rPr>
        <w:t xml:space="preserve"> et al., 2010). </w:t>
      </w:r>
      <w:r w:rsidRPr="00586C39">
        <w:rPr>
          <w:rFonts w:ascii="Arial" w:hAnsi="Arial" w:cs="Arial"/>
          <w:sz w:val="22"/>
          <w:szCs w:val="22"/>
        </w:rPr>
        <w:t>The artificial habitat provided by flowing bores does not seem to be suitable for endemic spring species (</w:t>
      </w:r>
      <w:proofErr w:type="spellStart"/>
      <w:r w:rsidRPr="00586C39">
        <w:rPr>
          <w:rFonts w:ascii="Arial" w:hAnsi="Arial" w:cs="Arial"/>
          <w:sz w:val="22"/>
          <w:szCs w:val="22"/>
        </w:rPr>
        <w:t>Fensham</w:t>
      </w:r>
      <w:proofErr w:type="spellEnd"/>
      <w:r w:rsidRPr="00586C39">
        <w:rPr>
          <w:rFonts w:ascii="Arial" w:hAnsi="Arial" w:cs="Arial"/>
          <w:sz w:val="22"/>
          <w:szCs w:val="22"/>
        </w:rPr>
        <w:t xml:space="preserve"> et al., 2010).</w:t>
      </w:r>
      <w:r>
        <w:rPr>
          <w:rFonts w:ascii="Arial" w:hAnsi="Arial" w:cs="Arial"/>
          <w:sz w:val="22"/>
          <w:szCs w:val="22"/>
        </w:rPr>
        <w:t xml:space="preserve"> Artificial water, therefore, is not a direct substitute for loss of natural spring wetlands.</w:t>
      </w:r>
    </w:p>
    <w:p w:rsidR="00C9307A" w:rsidRDefault="00C9307A" w:rsidP="00C9307A">
      <w:pPr>
        <w:pStyle w:val="Header"/>
        <w:tabs>
          <w:tab w:val="clear" w:pos="4153"/>
          <w:tab w:val="clear" w:pos="8306"/>
        </w:tabs>
        <w:rPr>
          <w:rFonts w:ascii="Arial" w:hAnsi="Arial" w:cs="Arial"/>
          <w:sz w:val="22"/>
          <w:szCs w:val="22"/>
        </w:rPr>
      </w:pPr>
    </w:p>
    <w:p w:rsidR="00C9307A" w:rsidRPr="001B43D5" w:rsidRDefault="00C9307A" w:rsidP="00C9307A">
      <w:pPr>
        <w:pStyle w:val="Header"/>
        <w:tabs>
          <w:tab w:val="clear" w:pos="4153"/>
          <w:tab w:val="clear" w:pos="8306"/>
        </w:tabs>
        <w:rPr>
          <w:rFonts w:ascii="Arial" w:hAnsi="Arial" w:cs="Arial"/>
          <w:sz w:val="22"/>
          <w:szCs w:val="22"/>
        </w:rPr>
      </w:pPr>
      <w:proofErr w:type="spellStart"/>
      <w:r w:rsidRPr="0005679C">
        <w:rPr>
          <w:rFonts w:ascii="Arial" w:hAnsi="Arial" w:cs="Arial"/>
          <w:sz w:val="22"/>
          <w:szCs w:val="22"/>
        </w:rPr>
        <w:t>Fensham</w:t>
      </w:r>
      <w:proofErr w:type="spellEnd"/>
      <w:r>
        <w:rPr>
          <w:rFonts w:ascii="Arial" w:hAnsi="Arial" w:cs="Arial"/>
          <w:sz w:val="22"/>
          <w:szCs w:val="22"/>
        </w:rPr>
        <w:t xml:space="preserve"> et al. (2010) found that 11 per cent of active spring complexes, many of which had very significant conservation values, have suffered total or partial damage by excavation. They note that springs are usually excavated because of the perception that this will enhance flows and improve access to water for stock. Spring excavation is identified as a threat to the listed ‘community of native species dependent on natural discharge of groundwater from the Great Artesian basin’ and associated listed threatened species. The recovery plan for this community notes that unacceptable impacts on Great Artesian Basin discharge springs may occur as a result of</w:t>
      </w:r>
    </w:p>
    <w:p w:rsidR="00C9307A" w:rsidRPr="001B43D5" w:rsidRDefault="00C9307A" w:rsidP="00C9307A">
      <w:pPr>
        <w:pStyle w:val="ListBullet"/>
        <w:tabs>
          <w:tab w:val="clear" w:pos="360"/>
          <w:tab w:val="num" w:pos="1080"/>
        </w:tabs>
        <w:ind w:left="1080"/>
        <w:rPr>
          <w:rFonts w:ascii="Arial" w:hAnsi="Arial" w:cs="Arial"/>
          <w:sz w:val="22"/>
          <w:szCs w:val="22"/>
        </w:rPr>
      </w:pPr>
      <w:r>
        <w:rPr>
          <w:rFonts w:ascii="Arial" w:hAnsi="Arial" w:cs="Arial"/>
          <w:sz w:val="22"/>
          <w:szCs w:val="22"/>
        </w:rPr>
        <w:t>d</w:t>
      </w:r>
      <w:r w:rsidRPr="001B43D5">
        <w:rPr>
          <w:rFonts w:ascii="Arial" w:hAnsi="Arial" w:cs="Arial"/>
          <w:sz w:val="22"/>
          <w:szCs w:val="22"/>
        </w:rPr>
        <w:t xml:space="preserve">ams that result in the inundation of springs, </w:t>
      </w:r>
    </w:p>
    <w:p w:rsidR="00C9307A" w:rsidRPr="001B43D5" w:rsidRDefault="00C9307A" w:rsidP="00C9307A">
      <w:pPr>
        <w:pStyle w:val="ListBullet"/>
        <w:tabs>
          <w:tab w:val="clear" w:pos="360"/>
          <w:tab w:val="num" w:pos="1080"/>
        </w:tabs>
        <w:ind w:left="1080"/>
        <w:rPr>
          <w:rFonts w:ascii="Arial" w:hAnsi="Arial" w:cs="Arial"/>
          <w:sz w:val="22"/>
          <w:szCs w:val="22"/>
        </w:rPr>
      </w:pPr>
      <w:r w:rsidRPr="001B43D5">
        <w:rPr>
          <w:rFonts w:ascii="Arial" w:hAnsi="Arial" w:cs="Arial"/>
          <w:sz w:val="22"/>
          <w:szCs w:val="22"/>
        </w:rPr>
        <w:t>development of new bores for groundwater extraction or use from existing bores that have the potential to negatively affect natural habitat provided by GAB discharge spring wetlands</w:t>
      </w:r>
    </w:p>
    <w:p w:rsidR="00C9307A" w:rsidRPr="001B43D5" w:rsidRDefault="00C9307A" w:rsidP="00C9307A">
      <w:pPr>
        <w:pStyle w:val="ListBullet"/>
        <w:tabs>
          <w:tab w:val="clear" w:pos="360"/>
          <w:tab w:val="num" w:pos="1080"/>
        </w:tabs>
        <w:ind w:left="1080"/>
        <w:rPr>
          <w:rFonts w:ascii="Arial" w:hAnsi="Arial" w:cs="Arial"/>
          <w:sz w:val="22"/>
          <w:szCs w:val="22"/>
        </w:rPr>
      </w:pPr>
      <w:proofErr w:type="gramStart"/>
      <w:r w:rsidRPr="001B43D5">
        <w:rPr>
          <w:rFonts w:ascii="Arial" w:hAnsi="Arial" w:cs="Arial"/>
          <w:sz w:val="22"/>
          <w:szCs w:val="22"/>
        </w:rPr>
        <w:t>excavation</w:t>
      </w:r>
      <w:proofErr w:type="gramEnd"/>
      <w:r w:rsidRPr="001B43D5">
        <w:rPr>
          <w:rFonts w:ascii="Arial" w:hAnsi="Arial" w:cs="Arial"/>
          <w:sz w:val="22"/>
          <w:szCs w:val="22"/>
        </w:rPr>
        <w:t xml:space="preserve"> of spring wetlands (</w:t>
      </w:r>
      <w:proofErr w:type="spellStart"/>
      <w:r w:rsidRPr="001B43D5">
        <w:rPr>
          <w:rFonts w:ascii="Arial" w:hAnsi="Arial" w:cs="Arial"/>
          <w:sz w:val="22"/>
          <w:szCs w:val="22"/>
        </w:rPr>
        <w:t>Fensham</w:t>
      </w:r>
      <w:proofErr w:type="spellEnd"/>
      <w:r w:rsidRPr="001B43D5">
        <w:rPr>
          <w:rFonts w:ascii="Arial" w:hAnsi="Arial" w:cs="Arial"/>
          <w:sz w:val="22"/>
          <w:szCs w:val="22"/>
        </w:rPr>
        <w:t xml:space="preserve"> et al., 2010).</w:t>
      </w:r>
    </w:p>
    <w:p w:rsidR="00C9307A" w:rsidRDefault="00C9307A" w:rsidP="00C9307A">
      <w:pPr>
        <w:pStyle w:val="Default"/>
        <w:rPr>
          <w:rFonts w:ascii="Arial" w:hAnsi="Arial" w:cs="Arial"/>
          <w:sz w:val="22"/>
          <w:szCs w:val="22"/>
        </w:rPr>
      </w:pPr>
    </w:p>
    <w:p w:rsidR="00C9307A" w:rsidRDefault="00C9307A" w:rsidP="00C9307A">
      <w:pPr>
        <w:pStyle w:val="Default"/>
        <w:rPr>
          <w:rFonts w:ascii="Arial" w:hAnsi="Arial" w:cs="Arial"/>
          <w:sz w:val="22"/>
          <w:szCs w:val="22"/>
        </w:rPr>
      </w:pPr>
      <w:r>
        <w:rPr>
          <w:rFonts w:ascii="Arial" w:hAnsi="Arial" w:cs="Arial"/>
          <w:sz w:val="22"/>
          <w:szCs w:val="22"/>
        </w:rPr>
        <w:t xml:space="preserve">Physical modification of the landscape can potentially directly threaten local biodiversity as modification in hydrology can pose threats to biodiversity, particularly on highly endemic species. Ephemeral or terrestrial species would likely be threatened by any hydrological change to permanent inundation. </w:t>
      </w:r>
    </w:p>
    <w:p w:rsidR="00C9307A" w:rsidRDefault="00C9307A" w:rsidP="00C9307A">
      <w:pPr>
        <w:pStyle w:val="Default"/>
        <w:rPr>
          <w:rFonts w:ascii="Arial" w:hAnsi="Arial" w:cs="Arial"/>
          <w:bCs/>
          <w:sz w:val="22"/>
          <w:szCs w:val="22"/>
        </w:rPr>
      </w:pPr>
    </w:p>
    <w:p w:rsidR="00C9307A" w:rsidRDefault="00C9307A" w:rsidP="00C9307A">
      <w:pPr>
        <w:pStyle w:val="Default"/>
        <w:rPr>
          <w:rFonts w:ascii="Arial" w:hAnsi="Arial" w:cs="Arial"/>
          <w:bCs/>
          <w:sz w:val="22"/>
          <w:szCs w:val="22"/>
        </w:rPr>
      </w:pPr>
      <w:r>
        <w:rPr>
          <w:rFonts w:ascii="Arial" w:hAnsi="Arial" w:cs="Arial"/>
          <w:sz w:val="22"/>
          <w:szCs w:val="22"/>
        </w:rPr>
        <w:t xml:space="preserve">While any endemic species or community could potentially be threatened by a future impoundment, the Committee is unaware of data </w:t>
      </w:r>
      <w:r>
        <w:rPr>
          <w:rFonts w:ascii="Arial" w:hAnsi="Arial" w:cs="Arial"/>
          <w:bCs/>
          <w:sz w:val="22"/>
          <w:szCs w:val="22"/>
        </w:rPr>
        <w:t>indicating a native species or ecological community could become eligible for listing as threatened as a direct result of any imminent inundation for the formation of artificial watering points within the arid or semi-arid rangelands,  or if inundation is continuing to impact on any listed species or</w:t>
      </w:r>
      <w:r w:rsidRPr="006739A0">
        <w:rPr>
          <w:rFonts w:ascii="Arial" w:hAnsi="Arial" w:cs="Arial"/>
          <w:bCs/>
          <w:sz w:val="22"/>
          <w:szCs w:val="22"/>
        </w:rPr>
        <w:t xml:space="preserve"> ecological community</w:t>
      </w:r>
      <w:r>
        <w:rPr>
          <w:rFonts w:ascii="Arial" w:hAnsi="Arial" w:cs="Arial"/>
          <w:bCs/>
          <w:sz w:val="22"/>
          <w:szCs w:val="22"/>
        </w:rPr>
        <w:t xml:space="preserve"> such that that it is eligible for listing in a category representing a higher degree of endangerment</w:t>
      </w:r>
      <w:r w:rsidRPr="006739A0">
        <w:rPr>
          <w:rFonts w:ascii="Arial" w:hAnsi="Arial" w:cs="Arial"/>
          <w:bCs/>
          <w:sz w:val="22"/>
          <w:szCs w:val="22"/>
        </w:rPr>
        <w:t>.</w:t>
      </w:r>
      <w:r>
        <w:rPr>
          <w:rFonts w:ascii="Arial" w:hAnsi="Arial" w:cs="Arial"/>
          <w:bCs/>
          <w:sz w:val="22"/>
          <w:szCs w:val="22"/>
        </w:rPr>
        <w:t xml:space="preserve"> Nor is the Committee aware of any instances where the excavation or formation of artificial watering points within the arid or semi-arid rangelands will cause a native species or ecological community could become eligible for listing as threatened or is impacting on any listed species or</w:t>
      </w:r>
      <w:r w:rsidRPr="006739A0">
        <w:rPr>
          <w:rFonts w:ascii="Arial" w:hAnsi="Arial" w:cs="Arial"/>
          <w:bCs/>
          <w:sz w:val="22"/>
          <w:szCs w:val="22"/>
        </w:rPr>
        <w:t xml:space="preserve"> ecological community</w:t>
      </w:r>
      <w:r>
        <w:rPr>
          <w:rFonts w:ascii="Arial" w:hAnsi="Arial" w:cs="Arial"/>
          <w:bCs/>
          <w:sz w:val="22"/>
          <w:szCs w:val="22"/>
        </w:rPr>
        <w:t xml:space="preserve"> such that that it is eligible for listing in a category representing a higher degree of endangerment.</w:t>
      </w:r>
    </w:p>
    <w:p w:rsidR="00C9307A" w:rsidRDefault="00C9307A" w:rsidP="00C9307A">
      <w:pPr>
        <w:pStyle w:val="Header"/>
        <w:tabs>
          <w:tab w:val="left" w:pos="720"/>
        </w:tabs>
        <w:rPr>
          <w:rFonts w:ascii="Arial" w:hAnsi="Arial" w:cs="Arial"/>
          <w:sz w:val="22"/>
          <w:szCs w:val="22"/>
        </w:rPr>
      </w:pPr>
    </w:p>
    <w:p w:rsidR="00C9307A" w:rsidRDefault="00C9307A" w:rsidP="001F4D6B">
      <w:pPr>
        <w:pStyle w:val="Default"/>
        <w:rPr>
          <w:rFonts w:ascii="Arial" w:hAnsi="Arial" w:cs="Arial"/>
          <w:color w:val="auto"/>
          <w:sz w:val="22"/>
          <w:szCs w:val="22"/>
        </w:rPr>
      </w:pPr>
    </w:p>
    <w:p w:rsidR="008C5576" w:rsidRPr="00E8622F" w:rsidRDefault="00FE00C1" w:rsidP="00E8622F">
      <w:pPr>
        <w:pStyle w:val="Default"/>
        <w:rPr>
          <w:rFonts w:ascii="Arial" w:hAnsi="Arial" w:cs="Arial"/>
          <w:b/>
          <w:color w:val="auto"/>
          <w:sz w:val="22"/>
          <w:szCs w:val="22"/>
        </w:rPr>
      </w:pPr>
      <w:r>
        <w:rPr>
          <w:rFonts w:ascii="Arial" w:hAnsi="Arial" w:cs="Arial"/>
          <w:b/>
          <w:color w:val="auto"/>
          <w:sz w:val="22"/>
          <w:szCs w:val="22"/>
        </w:rPr>
        <w:t>Discussion</w:t>
      </w:r>
    </w:p>
    <w:p w:rsidR="00FE6AA3" w:rsidRDefault="00FE6AA3" w:rsidP="001951D8">
      <w:pPr>
        <w:widowControl/>
        <w:autoSpaceDE w:val="0"/>
        <w:autoSpaceDN w:val="0"/>
        <w:adjustRightInd w:val="0"/>
        <w:rPr>
          <w:rFonts w:ascii="Arial" w:hAnsi="Arial" w:cs="Arial"/>
          <w:b w:val="0"/>
          <w:sz w:val="22"/>
          <w:szCs w:val="22"/>
        </w:rPr>
      </w:pPr>
    </w:p>
    <w:p w:rsidR="008C5576" w:rsidRDefault="00707BA9" w:rsidP="001951D8">
      <w:pPr>
        <w:widowControl/>
        <w:autoSpaceDE w:val="0"/>
        <w:autoSpaceDN w:val="0"/>
        <w:adjustRightInd w:val="0"/>
        <w:rPr>
          <w:rFonts w:ascii="Arial" w:hAnsi="Arial" w:cs="Arial"/>
          <w:b w:val="0"/>
          <w:bCs/>
          <w:sz w:val="22"/>
          <w:szCs w:val="22"/>
        </w:rPr>
      </w:pPr>
      <w:r>
        <w:rPr>
          <w:rFonts w:ascii="Arial" w:hAnsi="Arial" w:cs="Arial"/>
          <w:b w:val="0"/>
          <w:sz w:val="22"/>
          <w:szCs w:val="22"/>
        </w:rPr>
        <w:t>Processes</w:t>
      </w:r>
      <w:r w:rsidR="00E8622F" w:rsidRPr="00E8622F">
        <w:rPr>
          <w:rFonts w:ascii="Arial" w:hAnsi="Arial" w:cs="Arial"/>
          <w:b w:val="0"/>
          <w:sz w:val="22"/>
          <w:szCs w:val="22"/>
        </w:rPr>
        <w:t xml:space="preserve"> </w:t>
      </w:r>
      <w:r w:rsidR="00E8622F">
        <w:rPr>
          <w:rFonts w:ascii="Arial" w:hAnsi="Arial" w:cs="Arial"/>
          <w:b w:val="0"/>
          <w:sz w:val="22"/>
          <w:szCs w:val="22"/>
        </w:rPr>
        <w:t xml:space="preserve">considered to be threats to biodiversity </w:t>
      </w:r>
      <w:r w:rsidR="00E8622F" w:rsidRPr="00E8622F">
        <w:rPr>
          <w:rFonts w:ascii="Arial" w:hAnsi="Arial" w:cs="Arial"/>
          <w:b w:val="0"/>
          <w:sz w:val="22"/>
          <w:szCs w:val="22"/>
        </w:rPr>
        <w:t xml:space="preserve">discussed above, i.e. aquifer draw down, physical surface modification, changes to hydrology, changes to the soil crust, increase in the number of grazers, spread of pest species, </w:t>
      </w:r>
      <w:r>
        <w:rPr>
          <w:rFonts w:ascii="Arial" w:hAnsi="Arial" w:cs="Arial"/>
          <w:b w:val="0"/>
          <w:sz w:val="22"/>
          <w:szCs w:val="22"/>
        </w:rPr>
        <w:t>can be</w:t>
      </w:r>
      <w:r w:rsidR="00E8622F">
        <w:rPr>
          <w:rFonts w:ascii="Arial" w:hAnsi="Arial" w:cs="Arial"/>
          <w:b w:val="0"/>
          <w:sz w:val="22"/>
          <w:szCs w:val="22"/>
        </w:rPr>
        <w:t xml:space="preserve"> associated </w:t>
      </w:r>
      <w:r>
        <w:rPr>
          <w:rFonts w:ascii="Arial" w:hAnsi="Arial" w:cs="Arial"/>
          <w:b w:val="0"/>
          <w:sz w:val="22"/>
          <w:szCs w:val="22"/>
        </w:rPr>
        <w:t>with artificial watering points. However, the Committee notes these processes</w:t>
      </w:r>
      <w:r w:rsidR="00E8622F">
        <w:rPr>
          <w:rFonts w:ascii="Arial" w:hAnsi="Arial" w:cs="Arial"/>
          <w:b w:val="0"/>
          <w:sz w:val="22"/>
          <w:szCs w:val="22"/>
        </w:rPr>
        <w:t xml:space="preserve"> </w:t>
      </w:r>
      <w:r w:rsidR="00E8622F" w:rsidRPr="00E8622F">
        <w:rPr>
          <w:rFonts w:ascii="Arial" w:hAnsi="Arial" w:cs="Arial"/>
          <w:b w:val="0"/>
          <w:sz w:val="22"/>
          <w:szCs w:val="22"/>
        </w:rPr>
        <w:t xml:space="preserve">can also occur independently of the proliferation, placement and management of artificial watering points. While the proliferation, placement and management of artificial watering points </w:t>
      </w:r>
      <w:r>
        <w:rPr>
          <w:rFonts w:ascii="Arial" w:hAnsi="Arial" w:cs="Arial"/>
          <w:b w:val="0"/>
          <w:sz w:val="22"/>
          <w:szCs w:val="22"/>
        </w:rPr>
        <w:t>can</w:t>
      </w:r>
      <w:r w:rsidR="00F8794A">
        <w:rPr>
          <w:rFonts w:ascii="Arial" w:hAnsi="Arial" w:cs="Arial"/>
          <w:b w:val="0"/>
          <w:sz w:val="22"/>
          <w:szCs w:val="22"/>
        </w:rPr>
        <w:t>,</w:t>
      </w:r>
      <w:r>
        <w:rPr>
          <w:rFonts w:ascii="Arial" w:hAnsi="Arial" w:cs="Arial"/>
          <w:b w:val="0"/>
          <w:sz w:val="22"/>
          <w:szCs w:val="22"/>
        </w:rPr>
        <w:t xml:space="preserve"> or do contribute</w:t>
      </w:r>
      <w:r w:rsidR="00E8622F" w:rsidRPr="00E8622F">
        <w:rPr>
          <w:rFonts w:ascii="Arial" w:hAnsi="Arial" w:cs="Arial"/>
          <w:b w:val="0"/>
          <w:sz w:val="22"/>
          <w:szCs w:val="22"/>
        </w:rPr>
        <w:t xml:space="preserve"> to these changes, they are not the sole cause. </w:t>
      </w:r>
      <w:r w:rsidR="00E8622F" w:rsidRPr="00707BA9">
        <w:rPr>
          <w:rFonts w:ascii="Arial" w:hAnsi="Arial" w:cs="Arial"/>
          <w:b w:val="0"/>
          <w:sz w:val="22"/>
          <w:szCs w:val="22"/>
        </w:rPr>
        <w:t>For instance</w:t>
      </w:r>
      <w:r>
        <w:rPr>
          <w:rFonts w:ascii="Arial" w:hAnsi="Arial" w:cs="Arial"/>
          <w:b w:val="0"/>
          <w:sz w:val="22"/>
          <w:szCs w:val="22"/>
        </w:rPr>
        <w:t>, a</w:t>
      </w:r>
      <w:r w:rsidR="00E8622F" w:rsidRPr="00E8622F">
        <w:rPr>
          <w:rFonts w:ascii="Arial" w:hAnsi="Arial" w:cs="Arial"/>
          <w:b w:val="0"/>
          <w:bCs/>
          <w:sz w:val="22"/>
          <w:szCs w:val="22"/>
        </w:rPr>
        <w:t xml:space="preserve">nthropogenic modification to the physical surface environment from direct modification of the landscape occurs for </w:t>
      </w:r>
      <w:r w:rsidR="00336662">
        <w:rPr>
          <w:rFonts w:ascii="Arial" w:hAnsi="Arial" w:cs="Arial"/>
          <w:b w:val="0"/>
          <w:bCs/>
          <w:sz w:val="22"/>
          <w:szCs w:val="22"/>
        </w:rPr>
        <w:t xml:space="preserve">purposes </w:t>
      </w:r>
      <w:r w:rsidR="00483F88">
        <w:rPr>
          <w:rFonts w:ascii="Arial" w:hAnsi="Arial" w:cs="Arial"/>
          <w:b w:val="0"/>
          <w:bCs/>
          <w:sz w:val="22"/>
          <w:szCs w:val="22"/>
        </w:rPr>
        <w:t xml:space="preserve">other </w:t>
      </w:r>
      <w:r w:rsidR="00336662">
        <w:rPr>
          <w:rFonts w:ascii="Arial" w:hAnsi="Arial" w:cs="Arial"/>
          <w:b w:val="0"/>
          <w:bCs/>
          <w:sz w:val="22"/>
          <w:szCs w:val="22"/>
        </w:rPr>
        <w:t xml:space="preserve">than proliferation and placement of artificial watering points. </w:t>
      </w:r>
      <w:r w:rsidR="00E8622F" w:rsidRPr="00E8622F">
        <w:rPr>
          <w:rFonts w:ascii="Arial" w:hAnsi="Arial" w:cs="Arial"/>
          <w:b w:val="0"/>
          <w:bCs/>
          <w:sz w:val="22"/>
          <w:szCs w:val="22"/>
        </w:rPr>
        <w:t>Compaction and other changes to the soil crust occur regardless of watering points though human and mechanical trampling, cropping, building and other development and other land use changes. Total grazing pressure has significantly increased as a result of introduced species</w:t>
      </w:r>
      <w:r w:rsidR="006E2EA1">
        <w:rPr>
          <w:rFonts w:ascii="Arial" w:hAnsi="Arial" w:cs="Arial"/>
          <w:b w:val="0"/>
          <w:bCs/>
          <w:sz w:val="22"/>
          <w:szCs w:val="22"/>
        </w:rPr>
        <w:t>,</w:t>
      </w:r>
      <w:r w:rsidR="00E8622F" w:rsidRPr="00E8622F">
        <w:rPr>
          <w:rFonts w:ascii="Arial" w:hAnsi="Arial" w:cs="Arial"/>
          <w:b w:val="0"/>
          <w:bCs/>
          <w:sz w:val="22"/>
          <w:szCs w:val="22"/>
        </w:rPr>
        <w:t xml:space="preserve"> including those with less dependence or no dependence on watering points. Increased pr</w:t>
      </w:r>
      <w:r w:rsidR="00336662">
        <w:rPr>
          <w:rFonts w:ascii="Arial" w:hAnsi="Arial" w:cs="Arial"/>
          <w:b w:val="0"/>
          <w:bCs/>
          <w:sz w:val="22"/>
          <w:szCs w:val="22"/>
        </w:rPr>
        <w:t>edation as a result of</w:t>
      </w:r>
      <w:r w:rsidR="00E8622F" w:rsidRPr="00E8622F">
        <w:rPr>
          <w:rFonts w:ascii="Arial" w:hAnsi="Arial" w:cs="Arial"/>
          <w:b w:val="0"/>
          <w:bCs/>
          <w:sz w:val="22"/>
          <w:szCs w:val="22"/>
        </w:rPr>
        <w:t xml:space="preserve"> intro</w:t>
      </w:r>
      <w:r w:rsidR="00336662">
        <w:rPr>
          <w:rFonts w:ascii="Arial" w:hAnsi="Arial" w:cs="Arial"/>
          <w:b w:val="0"/>
          <w:bCs/>
          <w:sz w:val="22"/>
          <w:szCs w:val="22"/>
        </w:rPr>
        <w:t>duced predators such as cats is</w:t>
      </w:r>
      <w:r w:rsidR="00E8622F" w:rsidRPr="00E8622F">
        <w:rPr>
          <w:rFonts w:ascii="Arial" w:hAnsi="Arial" w:cs="Arial"/>
          <w:b w:val="0"/>
          <w:bCs/>
          <w:sz w:val="22"/>
          <w:szCs w:val="22"/>
        </w:rPr>
        <w:t xml:space="preserve"> argued to have occurred prior to and independently of, artificial watering point proliferation. Spread of other introduced pests (e.g.</w:t>
      </w:r>
      <w:r w:rsidR="00336662">
        <w:rPr>
          <w:rFonts w:ascii="Arial" w:hAnsi="Arial" w:cs="Arial"/>
          <w:b w:val="0"/>
          <w:bCs/>
          <w:sz w:val="22"/>
          <w:szCs w:val="22"/>
        </w:rPr>
        <w:t>,</w:t>
      </w:r>
      <w:r w:rsidR="00E8622F" w:rsidRPr="00E8622F">
        <w:rPr>
          <w:rFonts w:ascii="Arial" w:hAnsi="Arial" w:cs="Arial"/>
          <w:b w:val="0"/>
          <w:bCs/>
          <w:sz w:val="22"/>
          <w:szCs w:val="22"/>
        </w:rPr>
        <w:t xml:space="preserve"> weeds and cane toads) occur</w:t>
      </w:r>
      <w:r w:rsidR="00336662">
        <w:rPr>
          <w:rFonts w:ascii="Arial" w:hAnsi="Arial" w:cs="Arial"/>
          <w:b w:val="0"/>
          <w:bCs/>
          <w:sz w:val="22"/>
          <w:szCs w:val="22"/>
        </w:rPr>
        <w:t>s</w:t>
      </w:r>
      <w:r w:rsidR="00E8622F" w:rsidRPr="00E8622F">
        <w:rPr>
          <w:rFonts w:ascii="Arial" w:hAnsi="Arial" w:cs="Arial"/>
          <w:b w:val="0"/>
          <w:bCs/>
          <w:sz w:val="22"/>
          <w:szCs w:val="22"/>
        </w:rPr>
        <w:t xml:space="preserve"> independently of artificial watering points.</w:t>
      </w:r>
      <w:r w:rsidR="006E2EA1">
        <w:rPr>
          <w:rFonts w:ascii="Arial" w:hAnsi="Arial" w:cs="Arial"/>
          <w:b w:val="0"/>
          <w:bCs/>
          <w:sz w:val="22"/>
          <w:szCs w:val="22"/>
        </w:rPr>
        <w:t xml:space="preserve"> </w:t>
      </w:r>
    </w:p>
    <w:p w:rsidR="00E8622F" w:rsidRPr="00E8622F" w:rsidRDefault="00E8622F" w:rsidP="001951D8">
      <w:pPr>
        <w:widowControl/>
        <w:autoSpaceDE w:val="0"/>
        <w:autoSpaceDN w:val="0"/>
        <w:adjustRightInd w:val="0"/>
        <w:rPr>
          <w:rFonts w:ascii="Arial" w:hAnsi="Arial" w:cs="Arial"/>
          <w:b w:val="0"/>
          <w:snapToGrid/>
          <w:color w:val="1F497D" w:themeColor="text2"/>
          <w:sz w:val="22"/>
          <w:szCs w:val="22"/>
          <w:lang w:val="en-AU" w:eastAsia="en-AU"/>
        </w:rPr>
      </w:pPr>
    </w:p>
    <w:p w:rsidR="00FA4B71" w:rsidRDefault="00E00381" w:rsidP="00BD4D70">
      <w:pPr>
        <w:pStyle w:val="Header"/>
        <w:rPr>
          <w:rFonts w:ascii="Arial" w:hAnsi="Arial" w:cs="Arial"/>
          <w:iCs/>
          <w:sz w:val="22"/>
          <w:szCs w:val="22"/>
        </w:rPr>
      </w:pPr>
      <w:r>
        <w:rPr>
          <w:rFonts w:ascii="Arial" w:hAnsi="Arial" w:cs="Arial"/>
          <w:iCs/>
          <w:sz w:val="22"/>
          <w:szCs w:val="22"/>
        </w:rPr>
        <w:t xml:space="preserve">Artificial watering points are part of a suite of factors that have changed arid and semi-arid Australia irrevocably. As a process, the proliferation of artificial watering points is a component of a suite of land management practices associated with </w:t>
      </w:r>
      <w:proofErr w:type="spellStart"/>
      <w:r>
        <w:rPr>
          <w:rFonts w:ascii="Arial" w:hAnsi="Arial" w:cs="Arial"/>
          <w:iCs/>
          <w:sz w:val="22"/>
          <w:szCs w:val="22"/>
        </w:rPr>
        <w:t>pastoralism</w:t>
      </w:r>
      <w:proofErr w:type="spellEnd"/>
      <w:r>
        <w:rPr>
          <w:rFonts w:ascii="Arial" w:hAnsi="Arial" w:cs="Arial"/>
          <w:iCs/>
          <w:sz w:val="22"/>
          <w:szCs w:val="22"/>
        </w:rPr>
        <w:t xml:space="preserve">. This suite of processes drives ecological change. </w:t>
      </w:r>
      <w:r w:rsidR="006E2EA1" w:rsidRPr="00BD4D70">
        <w:rPr>
          <w:rFonts w:ascii="Arial" w:hAnsi="Arial" w:cs="Arial"/>
          <w:sz w:val="22"/>
          <w:szCs w:val="22"/>
          <w:lang w:eastAsia="en-AU"/>
        </w:rPr>
        <w:t>Rarely can the proliferation, placement and management of watering points be clearly separated out from these other processes as a direct threat.</w:t>
      </w:r>
      <w:r w:rsidR="006E2EA1" w:rsidRPr="00BD4D70">
        <w:rPr>
          <w:rFonts w:ascii="Arial" w:hAnsi="Arial" w:cs="Arial"/>
          <w:sz w:val="22"/>
          <w:szCs w:val="22"/>
        </w:rPr>
        <w:t xml:space="preserve"> </w:t>
      </w:r>
      <w:r w:rsidR="00FA4B71" w:rsidRPr="00BD4D70">
        <w:rPr>
          <w:rFonts w:ascii="Arial" w:hAnsi="Arial" w:cs="Arial"/>
          <w:iCs/>
          <w:sz w:val="22"/>
          <w:szCs w:val="22"/>
        </w:rPr>
        <w:t>The</w:t>
      </w:r>
      <w:r w:rsidR="00FA4B71" w:rsidRPr="006E2EA1">
        <w:rPr>
          <w:rFonts w:ascii="Arial" w:hAnsi="Arial" w:cs="Arial"/>
          <w:iCs/>
          <w:sz w:val="22"/>
          <w:szCs w:val="22"/>
        </w:rPr>
        <w:t xml:space="preserve"> Committee notes that</w:t>
      </w:r>
      <w:r w:rsidR="00FA4B71">
        <w:rPr>
          <w:rFonts w:ascii="Arial" w:hAnsi="Arial" w:cs="Arial"/>
          <w:iCs/>
          <w:sz w:val="22"/>
          <w:szCs w:val="22"/>
        </w:rPr>
        <w:t xml:space="preserve"> occurrences of high grazing pressure as a result of domestic stock and feral herbivores, land clearance, introduced predators, introduced weeds, changed fire regimes, the increase of artificial watering points, and differences in land and water management are factors that occurred in combination in the arid and semi arid rangelands since European settlement</w:t>
      </w:r>
      <w:r w:rsidR="006E2EA1">
        <w:rPr>
          <w:rFonts w:ascii="Arial" w:hAnsi="Arial" w:cs="Arial"/>
          <w:iCs/>
          <w:sz w:val="22"/>
          <w:szCs w:val="22"/>
        </w:rPr>
        <w:t xml:space="preserve"> (Fig, 1)</w:t>
      </w:r>
      <w:r w:rsidR="00FA4B71">
        <w:rPr>
          <w:rFonts w:ascii="Arial" w:hAnsi="Arial" w:cs="Arial"/>
          <w:iCs/>
          <w:sz w:val="22"/>
          <w:szCs w:val="22"/>
        </w:rPr>
        <w:t xml:space="preserve">. The effects of these changes are difficult to assess individually and attribute to separate contributing causes, particularly for historical incidences. </w:t>
      </w:r>
      <w:r w:rsidR="00F8794A">
        <w:rPr>
          <w:rFonts w:ascii="Arial" w:hAnsi="Arial" w:cs="Arial"/>
          <w:iCs/>
          <w:sz w:val="22"/>
          <w:szCs w:val="22"/>
        </w:rPr>
        <w:t>Nor is it currently possible to assign levels of significance for each of these threats independently.</w:t>
      </w:r>
    </w:p>
    <w:p w:rsidR="004D7A7D" w:rsidRPr="004D7A7D" w:rsidRDefault="004D7A7D" w:rsidP="001951D8">
      <w:pPr>
        <w:widowControl/>
        <w:autoSpaceDE w:val="0"/>
        <w:autoSpaceDN w:val="0"/>
        <w:adjustRightInd w:val="0"/>
        <w:rPr>
          <w:rFonts w:ascii="Arial" w:hAnsi="Arial" w:cs="Arial"/>
          <w:b w:val="0"/>
          <w:snapToGrid/>
          <w:sz w:val="22"/>
          <w:szCs w:val="22"/>
          <w:lang w:val="en-AU" w:eastAsia="en-AU"/>
        </w:rPr>
      </w:pPr>
    </w:p>
    <w:p w:rsidR="004D7A7D" w:rsidRDefault="00495AA5" w:rsidP="001951D8">
      <w:pPr>
        <w:widowControl/>
        <w:autoSpaceDE w:val="0"/>
        <w:autoSpaceDN w:val="0"/>
        <w:adjustRightInd w:val="0"/>
        <w:rPr>
          <w:rFonts w:ascii="Arial" w:hAnsi="Arial" w:cs="Arial"/>
          <w:b w:val="0"/>
          <w:snapToGrid/>
          <w:sz w:val="22"/>
          <w:szCs w:val="22"/>
          <w:lang w:val="en-AU" w:eastAsia="en-AU"/>
        </w:rPr>
      </w:pPr>
      <w:r>
        <w:rPr>
          <w:rFonts w:ascii="Arial" w:hAnsi="Arial" w:cs="Arial"/>
          <w:b w:val="0"/>
          <w:snapToGrid/>
          <w:sz w:val="22"/>
          <w:szCs w:val="22"/>
          <w:lang w:val="en-AU" w:eastAsia="en-AU"/>
        </w:rPr>
        <w:t>The proli</w:t>
      </w:r>
      <w:r w:rsidR="00436EF0">
        <w:rPr>
          <w:rFonts w:ascii="Arial" w:hAnsi="Arial" w:cs="Arial"/>
          <w:b w:val="0"/>
          <w:snapToGrid/>
          <w:sz w:val="22"/>
          <w:szCs w:val="22"/>
          <w:lang w:val="en-AU" w:eastAsia="en-AU"/>
        </w:rPr>
        <w:t xml:space="preserve">feration and placement of watering points assists or mediates </w:t>
      </w:r>
      <w:r>
        <w:rPr>
          <w:rFonts w:ascii="Arial" w:hAnsi="Arial" w:cs="Arial"/>
          <w:b w:val="0"/>
          <w:snapToGrid/>
          <w:sz w:val="22"/>
          <w:szCs w:val="22"/>
          <w:lang w:val="en-AU" w:eastAsia="en-AU"/>
        </w:rPr>
        <w:t xml:space="preserve">the increase in threats from </w:t>
      </w:r>
      <w:proofErr w:type="spellStart"/>
      <w:r>
        <w:rPr>
          <w:rFonts w:ascii="Arial" w:hAnsi="Arial" w:cs="Arial"/>
          <w:b w:val="0"/>
          <w:snapToGrid/>
          <w:sz w:val="22"/>
          <w:szCs w:val="22"/>
          <w:lang w:val="en-AU" w:eastAsia="en-AU"/>
        </w:rPr>
        <w:t>pastoralism</w:t>
      </w:r>
      <w:proofErr w:type="spellEnd"/>
      <w:r>
        <w:rPr>
          <w:rFonts w:ascii="Arial" w:hAnsi="Arial" w:cs="Arial"/>
          <w:b w:val="0"/>
          <w:snapToGrid/>
          <w:sz w:val="22"/>
          <w:szCs w:val="22"/>
          <w:lang w:val="en-AU" w:eastAsia="en-AU"/>
        </w:rPr>
        <w:t xml:space="preserve"> and introduction of non-native biota. The Committee also notes, however, that the ‘management’ of artificial watering points can determine whether or not this mediating function is activated. Poor or inappropriate management </w:t>
      </w:r>
      <w:r w:rsidR="00436EF0">
        <w:rPr>
          <w:rFonts w:ascii="Arial" w:hAnsi="Arial" w:cs="Arial"/>
          <w:b w:val="0"/>
          <w:snapToGrid/>
          <w:sz w:val="22"/>
          <w:szCs w:val="22"/>
          <w:lang w:val="en-AU" w:eastAsia="en-AU"/>
        </w:rPr>
        <w:t>helps to activate</w:t>
      </w:r>
      <w:r>
        <w:rPr>
          <w:rFonts w:ascii="Arial" w:hAnsi="Arial" w:cs="Arial"/>
          <w:b w:val="0"/>
          <w:snapToGrid/>
          <w:sz w:val="22"/>
          <w:szCs w:val="22"/>
          <w:lang w:val="en-AU" w:eastAsia="en-AU"/>
        </w:rPr>
        <w:t xml:space="preserve"> the threats arising from t</w:t>
      </w:r>
      <w:r w:rsidR="00E47B8A">
        <w:rPr>
          <w:rFonts w:ascii="Arial" w:hAnsi="Arial" w:cs="Arial"/>
          <w:b w:val="0"/>
          <w:snapToGrid/>
          <w:sz w:val="22"/>
          <w:szCs w:val="22"/>
          <w:lang w:val="en-AU" w:eastAsia="en-AU"/>
        </w:rPr>
        <w:t xml:space="preserve">he proliferation and placement </w:t>
      </w:r>
      <w:r>
        <w:rPr>
          <w:rFonts w:ascii="Arial" w:hAnsi="Arial" w:cs="Arial"/>
          <w:b w:val="0"/>
          <w:snapToGrid/>
          <w:sz w:val="22"/>
          <w:szCs w:val="22"/>
          <w:lang w:val="en-AU" w:eastAsia="en-AU"/>
        </w:rPr>
        <w:t xml:space="preserve">of these watering points, while good management can </w:t>
      </w:r>
      <w:r w:rsidR="00436EF0">
        <w:rPr>
          <w:rFonts w:ascii="Arial" w:hAnsi="Arial" w:cs="Arial"/>
          <w:b w:val="0"/>
          <w:snapToGrid/>
          <w:sz w:val="22"/>
          <w:szCs w:val="22"/>
          <w:lang w:val="en-AU" w:eastAsia="en-AU"/>
        </w:rPr>
        <w:t>enable this process to have a neutral effect or suppress this risk. I</w:t>
      </w:r>
      <w:r>
        <w:rPr>
          <w:rFonts w:ascii="Arial" w:hAnsi="Arial" w:cs="Arial"/>
          <w:b w:val="0"/>
          <w:snapToGrid/>
          <w:sz w:val="22"/>
          <w:szCs w:val="22"/>
          <w:lang w:val="en-AU" w:eastAsia="en-AU"/>
        </w:rPr>
        <w:t>n some cases</w:t>
      </w:r>
      <w:r w:rsidR="00A458E3">
        <w:rPr>
          <w:rFonts w:ascii="Arial" w:hAnsi="Arial" w:cs="Arial"/>
          <w:b w:val="0"/>
          <w:snapToGrid/>
          <w:sz w:val="22"/>
          <w:szCs w:val="22"/>
          <w:lang w:val="en-AU" w:eastAsia="en-AU"/>
        </w:rPr>
        <w:t>,</w:t>
      </w:r>
      <w:r w:rsidR="00436EF0">
        <w:rPr>
          <w:rFonts w:ascii="Arial" w:hAnsi="Arial" w:cs="Arial"/>
          <w:b w:val="0"/>
          <w:snapToGrid/>
          <w:sz w:val="22"/>
          <w:szCs w:val="22"/>
          <w:lang w:val="en-AU" w:eastAsia="en-AU"/>
        </w:rPr>
        <w:t xml:space="preserve"> good management </w:t>
      </w:r>
      <w:r w:rsidR="00E47B8A">
        <w:rPr>
          <w:rFonts w:ascii="Arial" w:hAnsi="Arial" w:cs="Arial"/>
          <w:b w:val="0"/>
          <w:snapToGrid/>
          <w:sz w:val="22"/>
          <w:szCs w:val="22"/>
          <w:lang w:val="en-AU" w:eastAsia="en-AU"/>
        </w:rPr>
        <w:t>can help</w:t>
      </w:r>
      <w:r>
        <w:rPr>
          <w:rFonts w:ascii="Arial" w:hAnsi="Arial" w:cs="Arial"/>
          <w:b w:val="0"/>
          <w:snapToGrid/>
          <w:sz w:val="22"/>
          <w:szCs w:val="22"/>
          <w:lang w:val="en-AU" w:eastAsia="en-AU"/>
        </w:rPr>
        <w:t xml:space="preserve"> to manage </w:t>
      </w:r>
      <w:r w:rsidR="00B55613">
        <w:rPr>
          <w:rFonts w:ascii="Arial" w:hAnsi="Arial" w:cs="Arial"/>
          <w:b w:val="0"/>
          <w:snapToGrid/>
          <w:sz w:val="22"/>
          <w:szCs w:val="22"/>
          <w:lang w:val="en-AU" w:eastAsia="en-AU"/>
        </w:rPr>
        <w:t>the risk interplay (e.g., spelling of land, focus for management</w:t>
      </w:r>
      <w:r w:rsidR="00E47B8A">
        <w:rPr>
          <w:rFonts w:ascii="Arial" w:hAnsi="Arial" w:cs="Arial"/>
          <w:b w:val="0"/>
          <w:snapToGrid/>
          <w:sz w:val="22"/>
          <w:szCs w:val="22"/>
          <w:lang w:val="en-AU" w:eastAsia="en-AU"/>
        </w:rPr>
        <w:t xml:space="preserve"> of feral grazers) and for some species, the ‘proliferation, placement and management of artificial watering points is beneficial (e.g. increaser species).</w:t>
      </w:r>
    </w:p>
    <w:p w:rsidR="00A62F13" w:rsidRDefault="00A62F13" w:rsidP="001951D8">
      <w:pPr>
        <w:widowControl/>
        <w:autoSpaceDE w:val="0"/>
        <w:autoSpaceDN w:val="0"/>
        <w:adjustRightInd w:val="0"/>
        <w:rPr>
          <w:rFonts w:ascii="Arial" w:hAnsi="Arial" w:cs="Arial"/>
          <w:b w:val="0"/>
          <w:snapToGrid/>
          <w:sz w:val="22"/>
          <w:szCs w:val="22"/>
          <w:lang w:val="en-AU" w:eastAsia="en-AU"/>
        </w:rPr>
      </w:pPr>
    </w:p>
    <w:p w:rsidR="00B412FB" w:rsidRPr="007A0BD8" w:rsidRDefault="00B412FB" w:rsidP="00B412FB">
      <w:pPr>
        <w:pStyle w:val="Header"/>
        <w:tabs>
          <w:tab w:val="left" w:pos="720"/>
        </w:tabs>
        <w:rPr>
          <w:rFonts w:ascii="Arial" w:hAnsi="Arial" w:cs="Arial"/>
          <w:iCs/>
          <w:sz w:val="22"/>
          <w:szCs w:val="22"/>
        </w:rPr>
      </w:pPr>
      <w:r w:rsidRPr="007A0BD8">
        <w:rPr>
          <w:rFonts w:ascii="Arial" w:hAnsi="Arial" w:cs="Arial"/>
          <w:iCs/>
          <w:sz w:val="22"/>
          <w:szCs w:val="22"/>
        </w:rPr>
        <w:t xml:space="preserve">While </w:t>
      </w:r>
      <w:proofErr w:type="spellStart"/>
      <w:r w:rsidRPr="007A0BD8">
        <w:rPr>
          <w:rFonts w:ascii="Arial" w:hAnsi="Arial" w:cs="Arial"/>
          <w:iCs/>
          <w:sz w:val="22"/>
          <w:szCs w:val="22"/>
        </w:rPr>
        <w:t>Landsberg</w:t>
      </w:r>
      <w:proofErr w:type="spellEnd"/>
      <w:r w:rsidRPr="007A0BD8">
        <w:rPr>
          <w:rFonts w:ascii="Arial" w:hAnsi="Arial" w:cs="Arial"/>
          <w:iCs/>
          <w:sz w:val="22"/>
          <w:szCs w:val="22"/>
        </w:rPr>
        <w:t xml:space="preserve"> et al., (1997) identified the provision of artificial watering points as the ultimate cause of trends observed in their study on rangeland biodiversity, the Committee argues that the ultimate cause</w:t>
      </w:r>
      <w:r>
        <w:rPr>
          <w:rFonts w:ascii="Arial" w:hAnsi="Arial" w:cs="Arial"/>
          <w:iCs/>
          <w:sz w:val="22"/>
          <w:szCs w:val="22"/>
        </w:rPr>
        <w:t>s</w:t>
      </w:r>
      <w:r w:rsidRPr="007A0BD8">
        <w:rPr>
          <w:rFonts w:ascii="Arial" w:hAnsi="Arial" w:cs="Arial"/>
          <w:iCs/>
          <w:sz w:val="22"/>
          <w:szCs w:val="22"/>
        </w:rPr>
        <w:t xml:space="preserve"> or factor</w:t>
      </w:r>
      <w:r>
        <w:rPr>
          <w:rFonts w:ascii="Arial" w:hAnsi="Arial" w:cs="Arial"/>
          <w:iCs/>
          <w:sz w:val="22"/>
          <w:szCs w:val="22"/>
        </w:rPr>
        <w:t>s are</w:t>
      </w:r>
      <w:r w:rsidRPr="007A0BD8">
        <w:rPr>
          <w:rFonts w:ascii="Arial" w:hAnsi="Arial" w:cs="Arial"/>
          <w:iCs/>
          <w:sz w:val="22"/>
          <w:szCs w:val="22"/>
        </w:rPr>
        <w:t xml:space="preserve"> instead </w:t>
      </w:r>
      <w:proofErr w:type="spellStart"/>
      <w:r w:rsidRPr="007A0BD8">
        <w:rPr>
          <w:rFonts w:ascii="Arial" w:hAnsi="Arial" w:cs="Arial"/>
          <w:iCs/>
          <w:sz w:val="22"/>
          <w:szCs w:val="22"/>
        </w:rPr>
        <w:t>pastoralism</w:t>
      </w:r>
      <w:proofErr w:type="spellEnd"/>
      <w:r>
        <w:rPr>
          <w:rFonts w:ascii="Arial" w:hAnsi="Arial" w:cs="Arial"/>
          <w:iCs/>
          <w:sz w:val="22"/>
          <w:szCs w:val="22"/>
        </w:rPr>
        <w:t xml:space="preserve"> and introduced species</w:t>
      </w:r>
      <w:r w:rsidRPr="007A0BD8">
        <w:rPr>
          <w:rFonts w:ascii="Arial" w:hAnsi="Arial" w:cs="Arial"/>
          <w:iCs/>
          <w:sz w:val="22"/>
          <w:szCs w:val="22"/>
        </w:rPr>
        <w:t xml:space="preserve">. The proliferation of artificial watering points may be a mediating factor, but this is not always the case, and </w:t>
      </w:r>
      <w:r>
        <w:rPr>
          <w:rFonts w:ascii="Arial" w:hAnsi="Arial" w:cs="Arial"/>
          <w:iCs/>
          <w:sz w:val="22"/>
          <w:szCs w:val="22"/>
        </w:rPr>
        <w:t xml:space="preserve">to some extent </w:t>
      </w:r>
      <w:r w:rsidRPr="007A0BD8">
        <w:rPr>
          <w:rFonts w:ascii="Arial" w:hAnsi="Arial" w:cs="Arial"/>
          <w:iCs/>
          <w:sz w:val="22"/>
          <w:szCs w:val="22"/>
        </w:rPr>
        <w:t>depends on the management of the watering point and associated factors such as total grazing pressure and fencing, among other management options.</w:t>
      </w:r>
      <w:r>
        <w:rPr>
          <w:rFonts w:ascii="Arial" w:hAnsi="Arial" w:cs="Arial"/>
          <w:iCs/>
          <w:sz w:val="22"/>
          <w:szCs w:val="22"/>
        </w:rPr>
        <w:t xml:space="preserve"> Nevertheless, in some circumstances, closing artificial watering points can be an important action in species recovery (e.g. northern hairy-nosed wombats; </w:t>
      </w:r>
      <w:r w:rsidRPr="00B412FB">
        <w:rPr>
          <w:rFonts w:ascii="Arial" w:hAnsi="Arial" w:cs="Arial"/>
          <w:i/>
          <w:iCs/>
          <w:sz w:val="22"/>
          <w:szCs w:val="22"/>
        </w:rPr>
        <w:t xml:space="preserve">Acacia </w:t>
      </w:r>
      <w:proofErr w:type="spellStart"/>
      <w:r w:rsidRPr="00B412FB">
        <w:rPr>
          <w:rFonts w:ascii="Arial" w:hAnsi="Arial" w:cs="Arial"/>
          <w:i/>
          <w:iCs/>
          <w:sz w:val="22"/>
          <w:szCs w:val="22"/>
        </w:rPr>
        <w:t>peuce</w:t>
      </w:r>
      <w:proofErr w:type="spellEnd"/>
      <w:r>
        <w:rPr>
          <w:rFonts w:ascii="Arial" w:hAnsi="Arial" w:cs="Arial"/>
          <w:iCs/>
          <w:sz w:val="22"/>
          <w:szCs w:val="22"/>
        </w:rPr>
        <w:t>), and should be considered as an option likely to benefit biodiversity generally, especially in non-agricultural land tenures.</w:t>
      </w:r>
    </w:p>
    <w:p w:rsidR="00B412FB" w:rsidRDefault="00B412FB" w:rsidP="001951D8">
      <w:pPr>
        <w:widowControl/>
        <w:autoSpaceDE w:val="0"/>
        <w:autoSpaceDN w:val="0"/>
        <w:adjustRightInd w:val="0"/>
        <w:rPr>
          <w:rFonts w:ascii="Arial" w:hAnsi="Arial" w:cs="Arial"/>
          <w:b w:val="0"/>
          <w:snapToGrid/>
          <w:sz w:val="22"/>
          <w:szCs w:val="22"/>
          <w:lang w:val="en-AU" w:eastAsia="en-AU"/>
        </w:rPr>
      </w:pPr>
    </w:p>
    <w:p w:rsidR="00B412FB" w:rsidRDefault="00B412FB" w:rsidP="001951D8">
      <w:pPr>
        <w:widowControl/>
        <w:autoSpaceDE w:val="0"/>
        <w:autoSpaceDN w:val="0"/>
        <w:adjustRightInd w:val="0"/>
        <w:rPr>
          <w:rFonts w:ascii="Arial" w:hAnsi="Arial" w:cs="Arial"/>
          <w:b w:val="0"/>
          <w:snapToGrid/>
          <w:sz w:val="22"/>
          <w:szCs w:val="22"/>
          <w:lang w:val="en-AU" w:eastAsia="en-AU"/>
        </w:rPr>
      </w:pPr>
    </w:p>
    <w:p w:rsidR="00B412FB" w:rsidRDefault="00B412FB" w:rsidP="001951D8">
      <w:pPr>
        <w:widowControl/>
        <w:autoSpaceDE w:val="0"/>
        <w:autoSpaceDN w:val="0"/>
        <w:adjustRightInd w:val="0"/>
        <w:rPr>
          <w:rFonts w:ascii="Arial" w:hAnsi="Arial" w:cs="Arial"/>
          <w:b w:val="0"/>
          <w:snapToGrid/>
          <w:sz w:val="22"/>
          <w:szCs w:val="22"/>
          <w:lang w:val="en-AU" w:eastAsia="en-AU"/>
        </w:rPr>
      </w:pPr>
    </w:p>
    <w:p w:rsidR="00F453FD" w:rsidRDefault="00F453FD">
      <w:pPr>
        <w:widowControl/>
        <w:rPr>
          <w:rFonts w:ascii="Arial" w:hAnsi="Arial" w:cs="Arial"/>
          <w:b w:val="0"/>
          <w:snapToGrid/>
          <w:sz w:val="22"/>
          <w:szCs w:val="22"/>
          <w:lang w:val="en-AU" w:eastAsia="en-AU"/>
        </w:rPr>
      </w:pPr>
      <w:r>
        <w:rPr>
          <w:rFonts w:ascii="Arial" w:hAnsi="Arial" w:cs="Arial"/>
          <w:b w:val="0"/>
          <w:snapToGrid/>
          <w:sz w:val="22"/>
          <w:szCs w:val="22"/>
          <w:lang w:val="en-AU" w:eastAsia="en-AU"/>
        </w:rPr>
        <w:br w:type="page"/>
      </w:r>
    </w:p>
    <w:p w:rsidR="00B412FB" w:rsidRDefault="00B412FB" w:rsidP="001951D8">
      <w:pPr>
        <w:widowControl/>
        <w:autoSpaceDE w:val="0"/>
        <w:autoSpaceDN w:val="0"/>
        <w:adjustRightInd w:val="0"/>
        <w:rPr>
          <w:rFonts w:ascii="Arial" w:hAnsi="Arial" w:cs="Arial"/>
          <w:b w:val="0"/>
          <w:snapToGrid/>
          <w:sz w:val="22"/>
          <w:szCs w:val="22"/>
          <w:lang w:val="en-AU" w:eastAsia="en-AU"/>
        </w:rPr>
      </w:pPr>
    </w:p>
    <w:p w:rsidR="00A458E3" w:rsidRPr="004D7A7D" w:rsidRDefault="00A458E3" w:rsidP="001951D8">
      <w:pPr>
        <w:widowControl/>
        <w:autoSpaceDE w:val="0"/>
        <w:autoSpaceDN w:val="0"/>
        <w:adjustRightInd w:val="0"/>
        <w:rPr>
          <w:rFonts w:ascii="Arial" w:hAnsi="Arial" w:cs="Arial"/>
          <w:b w:val="0"/>
          <w:snapToGrid/>
          <w:sz w:val="22"/>
          <w:szCs w:val="22"/>
          <w:lang w:val="en-AU" w:eastAsia="en-AU"/>
        </w:rPr>
      </w:pPr>
    </w:p>
    <w:tbl>
      <w:tblPr>
        <w:tblStyle w:val="TableGrid"/>
        <w:tblW w:w="0" w:type="auto"/>
        <w:tblLook w:val="04A0"/>
      </w:tblPr>
      <w:tblGrid>
        <w:gridCol w:w="9620"/>
      </w:tblGrid>
      <w:tr w:rsidR="00271EAD" w:rsidTr="00271EAD">
        <w:tc>
          <w:tcPr>
            <w:tcW w:w="9620" w:type="dxa"/>
          </w:tcPr>
          <w:p w:rsidR="00271EAD" w:rsidRDefault="00271EA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snapToGrid/>
                <w:color w:val="1F497D" w:themeColor="text2"/>
                <w:sz w:val="18"/>
                <w:szCs w:val="18"/>
                <w:lang w:val="en-AU" w:eastAsia="en-AU"/>
              </w:rPr>
              <w:tab/>
            </w:r>
            <w:r>
              <w:rPr>
                <w:rFonts w:ascii="Arial" w:hAnsi="Arial" w:cs="Arial"/>
                <w:b w:val="0"/>
                <w:snapToGrid/>
                <w:color w:val="1F497D" w:themeColor="text2"/>
                <w:sz w:val="18"/>
                <w:szCs w:val="18"/>
                <w:lang w:val="en-AU" w:eastAsia="en-AU"/>
              </w:rPr>
              <w:tab/>
            </w:r>
            <w:r>
              <w:rPr>
                <w:rFonts w:ascii="Arial" w:hAnsi="Arial" w:cs="Arial"/>
                <w:b w:val="0"/>
                <w:snapToGrid/>
                <w:color w:val="1F497D" w:themeColor="text2"/>
                <w:sz w:val="18"/>
                <w:szCs w:val="18"/>
                <w:lang w:val="en-AU" w:eastAsia="en-AU"/>
              </w:rPr>
              <w:tab/>
            </w:r>
            <w:r>
              <w:rPr>
                <w:rFonts w:ascii="Arial" w:hAnsi="Arial" w:cs="Arial"/>
                <w:b w:val="0"/>
                <w:snapToGrid/>
                <w:color w:val="1F497D" w:themeColor="text2"/>
                <w:sz w:val="18"/>
                <w:szCs w:val="18"/>
                <w:lang w:val="en-AU" w:eastAsia="en-AU"/>
              </w:rPr>
              <w:tab/>
            </w:r>
          </w:p>
          <w:p w:rsidR="00271EAD" w:rsidRPr="00C51F6A" w:rsidRDefault="00271EAD" w:rsidP="00271EAD">
            <w:pPr>
              <w:widowControl/>
              <w:autoSpaceDE w:val="0"/>
              <w:autoSpaceDN w:val="0"/>
              <w:adjustRightInd w:val="0"/>
              <w:rPr>
                <w:rFonts w:ascii="Arial" w:hAnsi="Arial" w:cs="Arial"/>
                <w:b w:val="0"/>
                <w:snapToGrid/>
                <w:sz w:val="20"/>
                <w:u w:val="single"/>
                <w:lang w:val="en-AU" w:eastAsia="en-AU"/>
              </w:rPr>
            </w:pPr>
            <w:r w:rsidRPr="00C51F6A">
              <w:rPr>
                <w:rFonts w:ascii="Arial" w:hAnsi="Arial" w:cs="Arial"/>
                <w:b w:val="0"/>
                <w:snapToGrid/>
                <w:sz w:val="20"/>
                <w:u w:val="single"/>
                <w:lang w:val="en-AU" w:eastAsia="en-AU"/>
              </w:rPr>
              <w:t>Ult</w:t>
            </w:r>
            <w:r w:rsidR="00023067">
              <w:rPr>
                <w:rFonts w:ascii="Arial" w:hAnsi="Arial" w:cs="Arial"/>
                <w:b w:val="0"/>
                <w:snapToGrid/>
                <w:sz w:val="20"/>
                <w:u w:val="single"/>
                <w:lang w:val="en-AU" w:eastAsia="en-AU"/>
              </w:rPr>
              <w:t>imate/distant cause</w:t>
            </w:r>
            <w:r w:rsidR="00023067">
              <w:rPr>
                <w:rFonts w:ascii="Arial" w:hAnsi="Arial" w:cs="Arial"/>
                <w:b w:val="0"/>
                <w:snapToGrid/>
                <w:sz w:val="20"/>
                <w:u w:val="single"/>
                <w:lang w:val="en-AU" w:eastAsia="en-AU"/>
              </w:rPr>
              <w:tab/>
            </w:r>
            <w:r w:rsidR="00023067">
              <w:rPr>
                <w:rFonts w:ascii="Arial" w:hAnsi="Arial" w:cs="Arial"/>
                <w:b w:val="0"/>
                <w:snapToGrid/>
                <w:sz w:val="20"/>
                <w:u w:val="single"/>
                <w:lang w:val="en-AU" w:eastAsia="en-AU"/>
              </w:rPr>
              <w:tab/>
              <w:t>Intermedia</w:t>
            </w:r>
            <w:r w:rsidRPr="00C51F6A">
              <w:rPr>
                <w:rFonts w:ascii="Arial" w:hAnsi="Arial" w:cs="Arial"/>
                <w:b w:val="0"/>
                <w:snapToGrid/>
                <w:sz w:val="20"/>
                <w:u w:val="single"/>
                <w:lang w:val="en-AU" w:eastAsia="en-AU"/>
              </w:rPr>
              <w:t>ry mechanisms/causes</w:t>
            </w:r>
            <w:r w:rsidRPr="00C51F6A">
              <w:rPr>
                <w:rFonts w:ascii="Arial" w:hAnsi="Arial" w:cs="Arial"/>
                <w:b w:val="0"/>
                <w:snapToGrid/>
                <w:sz w:val="20"/>
                <w:u w:val="single"/>
                <w:lang w:val="en-AU" w:eastAsia="en-AU"/>
              </w:rPr>
              <w:tab/>
              <w:t>proximate/direct/primary causes</w:t>
            </w:r>
          </w:p>
          <w:p w:rsidR="00271EAD" w:rsidRDefault="00271EAD" w:rsidP="00271EAD">
            <w:pPr>
              <w:widowControl/>
              <w:autoSpaceDE w:val="0"/>
              <w:autoSpaceDN w:val="0"/>
              <w:adjustRightInd w:val="0"/>
              <w:rPr>
                <w:rFonts w:ascii="Arial" w:hAnsi="Arial" w:cs="Arial"/>
                <w:b w:val="0"/>
                <w:snapToGrid/>
                <w:color w:val="1F497D" w:themeColor="text2"/>
                <w:sz w:val="18"/>
                <w:szCs w:val="18"/>
                <w:lang w:val="en-AU" w:eastAsia="en-AU"/>
              </w:rPr>
            </w:pP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rect id="Rectangle 60" o:spid="_x0000_s1026" style="position:absolute;margin-left:153.35pt;margin-top:1.25pt;width:167.2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">
                  <v:textbox>
                    <w:txbxContent>
                      <w:p w:rsidR="008C5055" w:rsidRPr="00493EFE" w:rsidRDefault="008C5055" w:rsidP="00271EAD">
                        <w:pPr>
                          <w:jc w:val="center"/>
                          <w:rPr>
                            <w:rFonts w:ascii="Arial" w:hAnsi="Arial" w:cs="Arial"/>
                            <w:b w:val="0"/>
                            <w:sz w:val="16"/>
                            <w:szCs w:val="16"/>
                          </w:rPr>
                        </w:pPr>
                        <w:r w:rsidRPr="00493EFE">
                          <w:rPr>
                            <w:rFonts w:ascii="Arial" w:hAnsi="Arial" w:cs="Arial"/>
                            <w:b w:val="0"/>
                            <w:sz w:val="16"/>
                            <w:szCs w:val="16"/>
                          </w:rPr>
                          <w:t>High grazing pressure</w:t>
                        </w:r>
                      </w:p>
                      <w:p w:rsidR="008C5055" w:rsidRPr="00493EFE" w:rsidRDefault="008C5055" w:rsidP="00271EAD">
                        <w:pPr>
                          <w:jc w:val="center"/>
                          <w:rPr>
                            <w:rFonts w:ascii="Arial" w:hAnsi="Arial" w:cs="Arial"/>
                            <w:b w:val="0"/>
                            <w:sz w:val="16"/>
                            <w:szCs w:val="16"/>
                          </w:rPr>
                        </w:pPr>
                        <w:r w:rsidRPr="00493EFE">
                          <w:rPr>
                            <w:rFonts w:ascii="Arial" w:hAnsi="Arial" w:cs="Arial"/>
                            <w:b w:val="0"/>
                            <w:sz w:val="16"/>
                            <w:szCs w:val="16"/>
                          </w:rPr>
                          <w:t>(</w:t>
                        </w:r>
                        <w:proofErr w:type="gramStart"/>
                        <w:r w:rsidRPr="00493EFE">
                          <w:rPr>
                            <w:rFonts w:ascii="Arial" w:hAnsi="Arial" w:cs="Arial"/>
                            <w:b w:val="0"/>
                            <w:sz w:val="16"/>
                            <w:szCs w:val="16"/>
                          </w:rPr>
                          <w:t>stock</w:t>
                        </w:r>
                        <w:proofErr w:type="gramEnd"/>
                        <w:r w:rsidRPr="00493EFE">
                          <w:rPr>
                            <w:rFonts w:ascii="Arial" w:hAnsi="Arial" w:cs="Arial"/>
                            <w:b w:val="0"/>
                            <w:sz w:val="16"/>
                            <w:szCs w:val="16"/>
                          </w:rPr>
                          <w:t>, native and non-native)</w:t>
                        </w:r>
                      </w:p>
                    </w:txbxContent>
                  </v:textbox>
                </v:rect>
              </w:pict>
            </w:r>
          </w:p>
          <w:p w:rsidR="00271EAD" w:rsidRDefault="00271EAD" w:rsidP="00271EAD">
            <w:pPr>
              <w:widowControl/>
              <w:autoSpaceDE w:val="0"/>
              <w:autoSpaceDN w:val="0"/>
              <w:adjustRightInd w:val="0"/>
              <w:rPr>
                <w:rFonts w:ascii="Arial" w:hAnsi="Arial" w:cs="Arial"/>
                <w:b w:val="0"/>
                <w:snapToGrid/>
                <w:color w:val="1F497D" w:themeColor="text2"/>
                <w:sz w:val="18"/>
                <w:szCs w:val="18"/>
                <w:lang w:val="en-AU" w:eastAsia="en-AU"/>
              </w:rPr>
            </w:pPr>
          </w:p>
          <w:p w:rsidR="00271EAD" w:rsidRDefault="00271EAD" w:rsidP="00271EAD">
            <w:pPr>
              <w:widowControl/>
              <w:autoSpaceDE w:val="0"/>
              <w:autoSpaceDN w:val="0"/>
              <w:adjustRightInd w:val="0"/>
              <w:rPr>
                <w:rFonts w:ascii="Arial" w:hAnsi="Arial" w:cs="Arial"/>
                <w:b w:val="0"/>
                <w:snapToGrid/>
                <w:color w:val="1F497D" w:themeColor="text2"/>
                <w:sz w:val="18"/>
                <w:szCs w:val="18"/>
                <w:lang w:val="en-AU" w:eastAsia="en-AU"/>
              </w:rPr>
            </w:pPr>
          </w:p>
          <w:p w:rsidR="00271EAD" w:rsidRPr="00082FF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shapetype id="_x0000_t32" coordsize="21600,21600" o:spt="32" o:oned="t" path="m,l21600,21600e" filled="f">
                  <v:path arrowok="t" fillok="f" o:connecttype="none"/>
                  <o:lock v:ext="edit" shapetype="t"/>
                </v:shapetype>
                <v:shape id="AutoShape 88" o:spid="_x0000_s1071" type="#_x0000_t32" style="position:absolute;margin-left:320.6pt;margin-top:3.5pt;width:29.25pt;height:48.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Mw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U4n2Ck&#10;SA8zetx7HVOj+Tw0aDCuALtKbW0okR7Vi3nS9JtDSlcdUS2P1q8nA85Z8EjeuYSLM5BmN3zWDGwI&#10;JIjdOja2DyGhD+gYh3K6DYUfPaLw8X6W5TPARkE1zWbjcRxa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">
                  <v:stroke endarrow="block"/>
                </v:shape>
              </w:pict>
            </w:r>
            <w:r>
              <w:rPr>
                <w:rFonts w:ascii="Arial" w:hAnsi="Arial" w:cs="Arial"/>
                <w:b w:val="0"/>
                <w:noProof/>
                <w:snapToGrid/>
                <w:color w:val="1F497D" w:themeColor="text2"/>
                <w:sz w:val="18"/>
                <w:szCs w:val="18"/>
                <w:lang w:val="en-AU" w:eastAsia="en-AU"/>
              </w:rPr>
              <w:pict>
                <v:shape id="AutoShape 86" o:spid="_x0000_s1070" type="#_x0000_t32" style="position:absolute;margin-left:109.85pt;margin-top:3.5pt;width:43.5pt;height:87.4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">
                  <v:stroke endarrow="block"/>
                </v:shape>
              </w:pict>
            </w:r>
            <w:r w:rsidRPr="0070214D">
              <w:rPr>
                <w:rFonts w:ascii="Arial" w:hAnsi="Arial" w:cs="Arial"/>
                <w:iCs/>
                <w:noProof/>
                <w:snapToGrid/>
                <w:sz w:val="22"/>
                <w:szCs w:val="22"/>
                <w:lang w:val="en-AU" w:eastAsia="en-AU"/>
              </w:rPr>
              <w:pict>
                <v:shape id="AutoShape 84" o:spid="_x0000_s1069" type="#_x0000_t32" style="position:absolute;margin-left:162.35pt;margin-top:3.5pt;width:.05pt;height:261.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EV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">
                  <v:stroke endarrow="block"/>
                </v:shape>
              </w:pict>
            </w:r>
            <w:r>
              <w:rPr>
                <w:rFonts w:ascii="Arial" w:hAnsi="Arial" w:cs="Arial"/>
                <w:b w:val="0"/>
                <w:noProof/>
                <w:snapToGrid/>
                <w:color w:val="1F497D" w:themeColor="text2"/>
                <w:sz w:val="18"/>
                <w:szCs w:val="18"/>
                <w:lang w:val="en-AU" w:eastAsia="en-AU"/>
              </w:rPr>
              <w:pict>
                <v:shape id="AutoShape 90" o:spid="_x0000_s1068" type="#_x0000_t32" style="position:absolute;margin-left:312.6pt;margin-top:3.5pt;width:.05pt;height:119.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JkOQ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">
                  <v:stroke endarrow="block"/>
                </v:shape>
              </w:pict>
            </w:r>
            <w:r>
              <w:rPr>
                <w:rFonts w:ascii="Arial" w:hAnsi="Arial" w:cs="Arial"/>
                <w:b w:val="0"/>
                <w:noProof/>
                <w:snapToGrid/>
                <w:color w:val="1F497D" w:themeColor="text2"/>
                <w:sz w:val="18"/>
                <w:szCs w:val="18"/>
                <w:lang w:val="en-AU" w:eastAsia="en-AU"/>
              </w:rPr>
              <w:pict>
                <v:shape id="AutoShape 94" o:spid="_x0000_s1067" type="#_x0000_t32" style="position:absolute;margin-left:235.95pt;margin-top:3.5pt;width:.05pt;height:18.7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">
                  <v:stroke startarrow="block" endarrow="block"/>
                </v:shape>
              </w:pict>
            </w:r>
          </w:p>
          <w:p w:rsidR="00271EAD" w:rsidRDefault="00271EAD" w:rsidP="00271EAD">
            <w:pPr>
              <w:widowControl/>
              <w:autoSpaceDE w:val="0"/>
              <w:autoSpaceDN w:val="0"/>
              <w:adjustRightInd w:val="0"/>
              <w:rPr>
                <w:rFonts w:ascii="Arial" w:hAnsi="Arial" w:cs="Arial"/>
                <w:b w:val="0"/>
                <w:snapToGrid/>
                <w:color w:val="1F497D" w:themeColor="text2"/>
                <w:sz w:val="18"/>
                <w:szCs w:val="18"/>
                <w:lang w:val="en-AU" w:eastAsia="en-AU"/>
              </w:rPr>
            </w:pP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rect id="Rectangle 62" o:spid="_x0000_s1027" style="position:absolute;margin-left:178.85pt;margin-top:1.5pt;width:124.5pt;height:20.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">
                  <v:textbox>
                    <w:txbxContent>
                      <w:p w:rsidR="008C5055" w:rsidRPr="00493EFE" w:rsidRDefault="008C5055" w:rsidP="00271EAD">
                        <w:pPr>
                          <w:jc w:val="center"/>
                          <w:rPr>
                            <w:rFonts w:ascii="Arial" w:hAnsi="Arial" w:cs="Arial"/>
                            <w:b w:val="0"/>
                            <w:sz w:val="16"/>
                            <w:szCs w:val="16"/>
                          </w:rPr>
                        </w:pPr>
                        <w:r w:rsidRPr="00493EFE">
                          <w:rPr>
                            <w:rFonts w:ascii="Arial" w:hAnsi="Arial" w:cs="Arial"/>
                            <w:b w:val="0"/>
                            <w:sz w:val="16"/>
                            <w:szCs w:val="16"/>
                          </w:rPr>
                          <w:t>Artificial watering points</w:t>
                        </w:r>
                      </w:p>
                    </w:txbxContent>
                  </v:textbox>
                </v:rect>
              </w:pict>
            </w: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shape id="AutoShape 82" o:spid="_x0000_s1066" type="#_x0000_t32" style="position:absolute;margin-left:109.85pt;margin-top:5.65pt;width:69pt;height:54.3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">
                  <v:stroke endarrow="block"/>
                </v:shape>
              </w:pict>
            </w:r>
          </w:p>
          <w:p w:rsidR="00271EAD" w:rsidRDefault="00271EAD" w:rsidP="00271EAD">
            <w:pPr>
              <w:widowControl/>
              <w:autoSpaceDE w:val="0"/>
              <w:autoSpaceDN w:val="0"/>
              <w:adjustRightInd w:val="0"/>
              <w:rPr>
                <w:rFonts w:ascii="Arial" w:hAnsi="Arial" w:cs="Arial"/>
                <w:b w:val="0"/>
                <w:snapToGrid/>
                <w:color w:val="1F497D" w:themeColor="text2"/>
                <w:sz w:val="18"/>
                <w:szCs w:val="18"/>
                <w:lang w:val="en-AU" w:eastAsia="en-AU"/>
              </w:rPr>
            </w:pPr>
            <w:r w:rsidRPr="00082FFD">
              <w:rPr>
                <w:rFonts w:ascii="Arial" w:hAnsi="Arial" w:cs="Arial"/>
                <w:b w:val="0"/>
                <w:snapToGrid/>
                <w:color w:val="1F497D" w:themeColor="text2"/>
                <w:sz w:val="18"/>
                <w:szCs w:val="18"/>
                <w:lang w:val="en-AU" w:eastAsia="en-AU"/>
              </w:rPr>
              <w:tab/>
            </w:r>
            <w:r w:rsidRPr="00082FFD">
              <w:rPr>
                <w:rFonts w:ascii="Arial" w:hAnsi="Arial" w:cs="Arial"/>
                <w:b w:val="0"/>
                <w:snapToGrid/>
                <w:color w:val="1F497D" w:themeColor="text2"/>
                <w:sz w:val="18"/>
                <w:szCs w:val="18"/>
                <w:lang w:val="en-AU" w:eastAsia="en-AU"/>
              </w:rPr>
              <w:tab/>
            </w:r>
            <w:r w:rsidRPr="00082FFD">
              <w:rPr>
                <w:rFonts w:ascii="Arial" w:hAnsi="Arial" w:cs="Arial"/>
                <w:b w:val="0"/>
                <w:snapToGrid/>
                <w:color w:val="1F497D" w:themeColor="text2"/>
                <w:sz w:val="18"/>
                <w:szCs w:val="18"/>
                <w:lang w:val="en-AU" w:eastAsia="en-AU"/>
              </w:rPr>
              <w:tab/>
            </w:r>
            <w:r>
              <w:rPr>
                <w:rFonts w:ascii="Arial" w:hAnsi="Arial" w:cs="Arial"/>
                <w:b w:val="0"/>
                <w:snapToGrid/>
                <w:color w:val="1F497D" w:themeColor="text2"/>
                <w:sz w:val="18"/>
                <w:szCs w:val="18"/>
                <w:lang w:val="en-AU" w:eastAsia="en-AU"/>
              </w:rPr>
              <w:tab/>
            </w: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rect id="Rectangle 63" o:spid="_x0000_s1028" style="position:absolute;margin-left:349.85pt;margin-top:.4pt;width:111.7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">
                  <v:textbox>
                    <w:txbxContent>
                      <w:p w:rsidR="008C5055" w:rsidRPr="00493EFE" w:rsidRDefault="008C5055" w:rsidP="00271EAD">
                        <w:pPr>
                          <w:jc w:val="center"/>
                          <w:rPr>
                            <w:rFonts w:ascii="Arial" w:hAnsi="Arial" w:cs="Arial"/>
                            <w:b w:val="0"/>
                            <w:sz w:val="16"/>
                            <w:szCs w:val="16"/>
                          </w:rPr>
                        </w:pPr>
                        <w:r w:rsidRPr="00493EFE">
                          <w:rPr>
                            <w:rFonts w:ascii="Arial" w:hAnsi="Arial" w:cs="Arial"/>
                            <w:b w:val="0"/>
                            <w:sz w:val="16"/>
                            <w:szCs w:val="16"/>
                          </w:rPr>
                          <w:t>Habitat change</w:t>
                        </w:r>
                      </w:p>
                    </w:txbxContent>
                  </v:textbox>
                </v:rect>
              </w:pict>
            </w:r>
            <w:r>
              <w:rPr>
                <w:rFonts w:ascii="Arial" w:hAnsi="Arial" w:cs="Arial"/>
                <w:b w:val="0"/>
                <w:noProof/>
                <w:snapToGrid/>
                <w:color w:val="1F497D" w:themeColor="text2"/>
                <w:sz w:val="18"/>
                <w:szCs w:val="18"/>
                <w:lang w:val="en-AU" w:eastAsia="en-AU"/>
              </w:rPr>
              <w:pict>
                <v:shape id="AutoShape 89" o:spid="_x0000_s1065" type="#_x0000_t32" style="position:absolute;margin-left:303.35pt;margin-top:8.2pt;width:46.5pt;height:0;z-index:251748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gu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">
                  <v:stroke endarrow="block"/>
                </v:shape>
              </w:pict>
            </w:r>
            <w:r>
              <w:rPr>
                <w:rFonts w:ascii="Arial" w:hAnsi="Arial" w:cs="Arial"/>
                <w:b w:val="0"/>
                <w:noProof/>
                <w:snapToGrid/>
                <w:color w:val="1F497D" w:themeColor="text2"/>
                <w:sz w:val="18"/>
                <w:szCs w:val="18"/>
                <w:lang w:val="en-AU" w:eastAsia="en-AU"/>
              </w:rPr>
              <w:pict>
                <v:rect id="Rectangle 61" o:spid="_x0000_s1029" style="position:absolute;margin-left:178.85pt;margin-top:.4pt;width:124.5pt;height:20.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">
                  <v:textbox>
                    <w:txbxContent>
                      <w:p w:rsidR="008C5055" w:rsidRPr="00493EFE" w:rsidRDefault="008C5055" w:rsidP="00271EAD">
                        <w:pPr>
                          <w:jc w:val="center"/>
                          <w:rPr>
                            <w:rFonts w:ascii="Arial" w:hAnsi="Arial" w:cs="Arial"/>
                            <w:b w:val="0"/>
                            <w:sz w:val="16"/>
                            <w:szCs w:val="16"/>
                          </w:rPr>
                        </w:pPr>
                        <w:r w:rsidRPr="00493EFE">
                          <w:rPr>
                            <w:rFonts w:ascii="Arial" w:hAnsi="Arial" w:cs="Arial"/>
                            <w:b w:val="0"/>
                            <w:sz w:val="16"/>
                            <w:szCs w:val="16"/>
                          </w:rPr>
                          <w:t>Changed surface hydrology</w:t>
                        </w:r>
                      </w:p>
                    </w:txbxContent>
                  </v:textbox>
                </v:rect>
              </w:pict>
            </w: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shape id="AutoShape 77" o:spid="_x0000_s1064" type="#_x0000_t32" style="position:absolute;margin-left:109.85pt;margin-top:2.4pt;width:69pt;height:32.9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HZQQIAAG0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">
                  <v:stroke endarrow="block"/>
                </v:shape>
              </w:pict>
            </w:r>
            <w:r>
              <w:rPr>
                <w:rFonts w:ascii="Arial" w:hAnsi="Arial" w:cs="Arial"/>
                <w:b w:val="0"/>
                <w:noProof/>
                <w:snapToGrid/>
                <w:color w:val="1F497D" w:themeColor="text2"/>
                <w:sz w:val="18"/>
                <w:szCs w:val="18"/>
                <w:lang w:val="en-AU" w:eastAsia="en-AU"/>
              </w:rPr>
              <w:pict>
                <v:shape id="AutoShape 93" o:spid="_x0000_s1063" type="#_x0000_t32" style="position:absolute;margin-left:320.6pt;margin-top:10.15pt;width:34pt;height:59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">
                  <v:stroke endarrow="block"/>
                </v:shape>
              </w:pict>
            </w: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shape id="AutoShape 81" o:spid="_x0000_s1062" type="#_x0000_t32" style="position:absolute;margin-left:296.6pt;margin-top:-.2pt;width:53.25pt;height:74.7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">
                  <v:stroke endarrow="block"/>
                </v:shape>
              </w:pict>
            </w:r>
            <w:r>
              <w:rPr>
                <w:rFonts w:ascii="Arial" w:hAnsi="Arial" w:cs="Arial"/>
                <w:b w:val="0"/>
                <w:noProof/>
                <w:snapToGrid/>
                <w:color w:val="1F497D" w:themeColor="text2"/>
                <w:sz w:val="18"/>
                <w:szCs w:val="18"/>
                <w:lang w:val="en-AU" w:eastAsia="en-AU"/>
              </w:rPr>
              <w:pict>
                <v:shape id="AutoShape 87" o:spid="_x0000_s1061" type="#_x0000_t32" style="position:absolute;margin-left:235.85pt;margin-top:-.2pt;width:.05pt;height:18.7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">
                  <v:stroke startarrow="block" endarrow="block"/>
                </v:shape>
              </w:pict>
            </w:r>
            <w:r>
              <w:rPr>
                <w:rFonts w:ascii="Arial" w:hAnsi="Arial" w:cs="Arial"/>
                <w:b w:val="0"/>
                <w:noProof/>
                <w:snapToGrid/>
                <w:color w:val="1F497D" w:themeColor="text2"/>
                <w:sz w:val="18"/>
                <w:szCs w:val="18"/>
                <w:lang w:val="en-AU" w:eastAsia="en-AU"/>
              </w:rPr>
              <w:pict>
                <v:shape id="AutoShape 92" o:spid="_x0000_s1060" type="#_x0000_t32" style="position:absolute;margin-left:312.6pt;margin-top:-.05pt;width:49.25pt;height:192.2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">
                  <v:stroke endarrow="block"/>
                </v:shape>
              </w:pict>
            </w: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rect id="Rectangle 49" o:spid="_x0000_s1030" style="position:absolute;margin-left:3.35pt;margin-top:8.2pt;width:106.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">
                  <v:textbox>
                    <w:txbxContent>
                      <w:p w:rsidR="008C5055" w:rsidRPr="00493EFE" w:rsidRDefault="008C5055" w:rsidP="00271EAD">
                        <w:pPr>
                          <w:jc w:val="center"/>
                          <w:rPr>
                            <w:rFonts w:ascii="Arial" w:hAnsi="Arial" w:cs="Arial"/>
                            <w:b w:val="0"/>
                            <w:sz w:val="16"/>
                            <w:szCs w:val="16"/>
                          </w:rPr>
                        </w:pPr>
                        <w:proofErr w:type="spellStart"/>
                        <w:r w:rsidRPr="00493EFE">
                          <w:rPr>
                            <w:rFonts w:ascii="Arial" w:hAnsi="Arial" w:cs="Arial"/>
                            <w:b w:val="0"/>
                            <w:sz w:val="16"/>
                            <w:szCs w:val="16"/>
                          </w:rPr>
                          <w:t>Pastoralism</w:t>
                        </w:r>
                        <w:proofErr w:type="spellEnd"/>
                      </w:p>
                    </w:txbxContent>
                  </v:textbox>
                </v:rect>
              </w:pict>
            </w:r>
            <w:r>
              <w:rPr>
                <w:rFonts w:ascii="Arial" w:hAnsi="Arial" w:cs="Arial"/>
                <w:b w:val="0"/>
                <w:noProof/>
                <w:snapToGrid/>
                <w:color w:val="1F497D" w:themeColor="text2"/>
                <w:sz w:val="18"/>
                <w:szCs w:val="18"/>
                <w:lang w:val="en-AU" w:eastAsia="en-AU"/>
              </w:rPr>
              <w:pict>
                <v:rect id="Rectangle 67" o:spid="_x0000_s1031" style="position:absolute;margin-left:193.85pt;margin-top:8.2pt;width:109.5pt;height:25.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">
                  <v:textbox>
                    <w:txbxContent>
                      <w:p w:rsidR="008C5055" w:rsidRPr="00976BD2" w:rsidRDefault="008C5055" w:rsidP="00271EAD">
                        <w:pPr>
                          <w:jc w:val="center"/>
                          <w:rPr>
                            <w:rFonts w:ascii="Arial" w:hAnsi="Arial" w:cs="Arial"/>
                            <w:b w:val="0"/>
                            <w:sz w:val="16"/>
                            <w:szCs w:val="16"/>
                          </w:rPr>
                        </w:pPr>
                        <w:r w:rsidRPr="00976BD2">
                          <w:rPr>
                            <w:rFonts w:ascii="Arial" w:hAnsi="Arial" w:cs="Arial"/>
                            <w:b w:val="0"/>
                            <w:sz w:val="16"/>
                            <w:szCs w:val="16"/>
                          </w:rPr>
                          <w:t>Changed subsurface hydrology/aquifer draw down</w:t>
                        </w:r>
                      </w:p>
                    </w:txbxContent>
                  </v:textbox>
                </v:rect>
              </w:pict>
            </w: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shape id="AutoShape 78" o:spid="_x0000_s1059" type="#_x0000_t32" style="position:absolute;margin-left:109.85pt;margin-top:9.55pt;width:84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vUOAIAAGEEAAAOAAAAZHJzL2Uyb0RvYy54bWysVE2P2yAQvVfqf0DcE9tZx5t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">
                  <v:stroke endarrow="block"/>
                </v:shape>
              </w:pict>
            </w: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shape id="AutoShape 79" o:spid="_x0000_s1058" type="#_x0000_t32" style="position:absolute;margin-left:109.85pt;margin-top:2.95pt;width:77.25pt;height:24.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AN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">
                  <v:stroke endarrow="block"/>
                </v:shape>
              </w:pict>
            </w:r>
            <w:r>
              <w:rPr>
                <w:rFonts w:ascii="Arial" w:hAnsi="Arial" w:cs="Arial"/>
                <w:b w:val="0"/>
                <w:noProof/>
                <w:snapToGrid/>
                <w:color w:val="1F497D" w:themeColor="text2"/>
                <w:sz w:val="18"/>
                <w:szCs w:val="18"/>
                <w:lang w:val="en-AU" w:eastAsia="en-AU"/>
              </w:rPr>
              <w:pict>
                <v:shape id="AutoShape 76" o:spid="_x0000_s1057" type="#_x0000_t32" style="position:absolute;margin-left:109.85pt;margin-top:7.75pt;width:84pt;height:5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">
                  <v:stroke endarrow="block"/>
                </v:shape>
              </w:pict>
            </w:r>
            <w:r>
              <w:rPr>
                <w:rFonts w:ascii="Arial" w:hAnsi="Arial" w:cs="Arial"/>
                <w:b w:val="0"/>
                <w:noProof/>
                <w:snapToGrid/>
                <w:color w:val="1F497D" w:themeColor="text2"/>
                <w:sz w:val="18"/>
                <w:szCs w:val="18"/>
                <w:lang w:val="en-AU" w:eastAsia="en-AU"/>
              </w:rPr>
              <w:pict>
                <v:shape id="AutoShape 50" o:spid="_x0000_s1056" type="#_x0000_t32" style="position:absolute;margin-left:109.85pt;margin-top:7.75pt;width:84pt;height:8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">
                  <v:stroke endarrow="block"/>
                </v:shape>
              </w:pict>
            </w: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rect id="Rectangle 70" o:spid="_x0000_s1032" style="position:absolute;margin-left:187.1pt;margin-top:9.05pt;width:133.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">
                  <v:textbox>
                    <w:txbxContent>
                      <w:p w:rsidR="008C5055" w:rsidRPr="00976BD2" w:rsidRDefault="008C5055" w:rsidP="00271EAD">
                        <w:pPr>
                          <w:jc w:val="center"/>
                          <w:rPr>
                            <w:rFonts w:ascii="Arial" w:hAnsi="Arial" w:cs="Arial"/>
                            <w:b w:val="0"/>
                            <w:sz w:val="16"/>
                            <w:szCs w:val="16"/>
                          </w:rPr>
                        </w:pPr>
                        <w:r>
                          <w:rPr>
                            <w:rFonts w:ascii="Arial" w:hAnsi="Arial" w:cs="Arial"/>
                            <w:b w:val="0"/>
                            <w:sz w:val="16"/>
                            <w:szCs w:val="16"/>
                          </w:rPr>
                          <w:t>Changed fire regimes</w:t>
                        </w:r>
                      </w:p>
                    </w:txbxContent>
                  </v:textbox>
                </v:rect>
              </w:pict>
            </w:r>
          </w:p>
          <w:p w:rsidR="00271EAD" w:rsidRDefault="00271EAD" w:rsidP="00271EAD">
            <w:pPr>
              <w:widowControl/>
              <w:autoSpaceDE w:val="0"/>
              <w:autoSpaceDN w:val="0"/>
              <w:adjustRightInd w:val="0"/>
              <w:rPr>
                <w:rFonts w:ascii="Arial" w:hAnsi="Arial" w:cs="Arial"/>
                <w:b w:val="0"/>
                <w:snapToGrid/>
                <w:color w:val="1F497D" w:themeColor="text2"/>
                <w:sz w:val="18"/>
                <w:szCs w:val="18"/>
                <w:lang w:val="en-AU" w:eastAsia="en-AU"/>
              </w:rPr>
            </w:pP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shape id="AutoShape 83" o:spid="_x0000_s1055" type="#_x0000_t32" style="position:absolute;margin-left:307.9pt;margin-top:7.1pt;width:.05pt;height:123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">
                  <v:stroke startarrow="block" endarrow="block"/>
                </v:shape>
              </w:pict>
            </w: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rect id="Rectangle 69" o:spid="_x0000_s1033" style="position:absolute;margin-left:193.85pt;margin-top:2.05pt;width:102.75pt;height:25.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">
                  <v:textbox>
                    <w:txbxContent>
                      <w:p w:rsidR="008C5055" w:rsidRPr="00976BD2" w:rsidRDefault="008C5055" w:rsidP="00271EAD">
                        <w:pPr>
                          <w:jc w:val="center"/>
                          <w:rPr>
                            <w:rFonts w:ascii="Arial" w:hAnsi="Arial" w:cs="Arial"/>
                            <w:b w:val="0"/>
                            <w:sz w:val="16"/>
                            <w:szCs w:val="16"/>
                          </w:rPr>
                        </w:pPr>
                        <w:r>
                          <w:rPr>
                            <w:rFonts w:ascii="Arial" w:hAnsi="Arial" w:cs="Arial"/>
                            <w:b w:val="0"/>
                            <w:sz w:val="16"/>
                            <w:szCs w:val="16"/>
                          </w:rPr>
                          <w:t>Land clearance and fragmentation</w:t>
                        </w:r>
                      </w:p>
                    </w:txbxContent>
                  </v:textbox>
                </v:rect>
              </w:pict>
            </w:r>
          </w:p>
          <w:p w:rsidR="00271EAD" w:rsidRDefault="00271EAD" w:rsidP="00271EAD">
            <w:pPr>
              <w:widowControl/>
              <w:autoSpaceDE w:val="0"/>
              <w:autoSpaceDN w:val="0"/>
              <w:adjustRightInd w:val="0"/>
              <w:rPr>
                <w:rFonts w:ascii="Arial" w:hAnsi="Arial" w:cs="Arial"/>
                <w:b w:val="0"/>
                <w:snapToGrid/>
                <w:color w:val="1F497D" w:themeColor="text2"/>
                <w:sz w:val="18"/>
                <w:szCs w:val="18"/>
                <w:lang w:val="en-AU" w:eastAsia="en-AU"/>
              </w:rPr>
            </w:pP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shape id="AutoShape 85" o:spid="_x0000_s1054" type="#_x0000_t32" style="position:absolute;margin-left:296.55pt;margin-top:7.3pt;width:.05pt;height:91.7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">
                  <v:stroke startarrow="block" endarrow="block"/>
                </v:shape>
              </w:pict>
            </w:r>
          </w:p>
          <w:p w:rsidR="00271EAD" w:rsidRPr="001743F3" w:rsidRDefault="0070214D" w:rsidP="00271EAD">
            <w:pPr>
              <w:jc w:val="center"/>
              <w:rPr>
                <w:rFonts w:ascii="Arial" w:hAnsi="Arial" w:cs="Arial"/>
                <w:b w:val="0"/>
                <w:sz w:val="18"/>
                <w:szCs w:val="18"/>
              </w:rPr>
            </w:pPr>
            <w:r w:rsidRPr="0070214D">
              <w:rPr>
                <w:rFonts w:ascii="Arial" w:hAnsi="Arial" w:cs="Arial"/>
                <w:b w:val="0"/>
                <w:noProof/>
                <w:snapToGrid/>
                <w:color w:val="1F497D" w:themeColor="text2"/>
                <w:sz w:val="18"/>
                <w:szCs w:val="18"/>
                <w:lang w:val="en-AU" w:eastAsia="en-AU"/>
              </w:rPr>
              <w:pict>
                <v:rect id="Rectangle 68" o:spid="_x0000_s1034" style="position:absolute;left:0;text-align:left;margin-left:193.85pt;margin-top:.4pt;width:93pt;height:25.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">
                  <v:textbox>
                    <w:txbxContent>
                      <w:p w:rsidR="008C5055" w:rsidRPr="00976BD2" w:rsidRDefault="008C5055" w:rsidP="00271EAD">
                        <w:pPr>
                          <w:jc w:val="center"/>
                          <w:rPr>
                            <w:rFonts w:ascii="Arial" w:hAnsi="Arial" w:cs="Arial"/>
                            <w:b w:val="0"/>
                            <w:sz w:val="16"/>
                            <w:szCs w:val="16"/>
                          </w:rPr>
                        </w:pPr>
                        <w:r>
                          <w:rPr>
                            <w:rFonts w:ascii="Arial" w:hAnsi="Arial" w:cs="Arial"/>
                            <w:b w:val="0"/>
                            <w:sz w:val="16"/>
                            <w:szCs w:val="16"/>
                          </w:rPr>
                          <w:t>Local increases in native predation</w:t>
                        </w:r>
                      </w:p>
                    </w:txbxContent>
                  </v:textbox>
                </v:rect>
              </w:pict>
            </w: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shape id="AutoShape 55" o:spid="_x0000_s1053" type="#_x0000_t32" style="position:absolute;margin-left:286.85pt;margin-top:5.2pt;width:67.75pt;height:2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">
                  <v:stroke endarrow="block"/>
                </v:shape>
              </w:pict>
            </w:r>
          </w:p>
          <w:p w:rsidR="00271EAD" w:rsidRDefault="0070214D" w:rsidP="00271EAD">
            <w:pPr>
              <w:widowControl/>
              <w:autoSpaceDE w:val="0"/>
              <w:autoSpaceDN w:val="0"/>
              <w:adjustRightInd w:val="0"/>
              <w:rPr>
                <w:rFonts w:ascii="Arial" w:hAnsi="Arial" w:cs="Arial"/>
                <w:b w:val="0"/>
                <w:snapToGrid/>
                <w:color w:val="1F497D" w:themeColor="text2"/>
                <w:sz w:val="18"/>
                <w:szCs w:val="18"/>
                <w:lang w:val="en-AU" w:eastAsia="en-AU"/>
              </w:rPr>
            </w:pPr>
            <w:r>
              <w:rPr>
                <w:rFonts w:ascii="Arial" w:hAnsi="Arial" w:cs="Arial"/>
                <w:b w:val="0"/>
                <w:noProof/>
                <w:snapToGrid/>
                <w:color w:val="1F497D" w:themeColor="text2"/>
                <w:sz w:val="18"/>
                <w:szCs w:val="18"/>
                <w:lang w:val="en-AU" w:eastAsia="en-AU"/>
              </w:rPr>
              <w:pict>
                <v:shape id="AutoShape 91" o:spid="_x0000_s1052" type="#_x0000_t32" style="position:absolute;margin-left:235.9pt;margin-top:4.8pt;width:.05pt;height:17.2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">
                  <v:stroke startarrow="block" endarrow="block"/>
                </v:shape>
              </w:pict>
            </w:r>
            <w:r>
              <w:rPr>
                <w:rFonts w:ascii="Arial" w:hAnsi="Arial" w:cs="Arial"/>
                <w:b w:val="0"/>
                <w:noProof/>
                <w:snapToGrid/>
                <w:color w:val="1F497D" w:themeColor="text2"/>
                <w:sz w:val="18"/>
                <w:szCs w:val="18"/>
                <w:lang w:val="en-AU" w:eastAsia="en-AU"/>
              </w:rPr>
              <w:pict>
                <v:shape id="AutoShape 80" o:spid="_x0000_s1051" type="#_x0000_t32" style="position:absolute;margin-left:286.85pt;margin-top:1.35pt;width:67.75pt;height:73.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">
                  <v:stroke endarrow="block"/>
                </v:shape>
              </w:pict>
            </w:r>
          </w:p>
          <w:p w:rsidR="00271EAD" w:rsidRPr="00FD57B4" w:rsidRDefault="00271EAD" w:rsidP="00271EAD">
            <w:pPr>
              <w:widowControl/>
              <w:autoSpaceDE w:val="0"/>
              <w:autoSpaceDN w:val="0"/>
              <w:adjustRightInd w:val="0"/>
              <w:rPr>
                <w:rFonts w:ascii="Arial" w:hAnsi="Arial" w:cs="Arial"/>
                <w:b w:val="0"/>
                <w:snapToGrid/>
                <w:color w:val="1F497D" w:themeColor="text2"/>
                <w:sz w:val="18"/>
                <w:szCs w:val="18"/>
                <w:lang w:val="en-AU" w:eastAsia="en-AU"/>
              </w:rPr>
            </w:pPr>
          </w:p>
          <w:p w:rsidR="00271EAD" w:rsidRDefault="0070214D" w:rsidP="00271EAD">
            <w:pPr>
              <w:pStyle w:val="Header"/>
              <w:tabs>
                <w:tab w:val="left" w:pos="720"/>
              </w:tabs>
              <w:rPr>
                <w:rFonts w:ascii="Arial" w:hAnsi="Arial" w:cs="Arial"/>
                <w:iCs/>
                <w:sz w:val="22"/>
                <w:szCs w:val="22"/>
              </w:rPr>
            </w:pPr>
            <w:r w:rsidRPr="0070214D">
              <w:rPr>
                <w:rFonts w:ascii="Arial" w:hAnsi="Arial" w:cs="Arial"/>
                <w:b/>
                <w:noProof/>
                <w:color w:val="1F497D" w:themeColor="text2"/>
                <w:sz w:val="18"/>
                <w:szCs w:val="18"/>
                <w:lang w:eastAsia="en-AU"/>
              </w:rPr>
              <w:pict>
                <v:rect id="Rectangle 64" o:spid="_x0000_s1035" style="position:absolute;margin-left:354.6pt;margin-top:1.25pt;width:107pt;height:2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">
                  <v:textbox>
                    <w:txbxContent>
                      <w:p w:rsidR="008C5055" w:rsidRPr="00493EFE" w:rsidRDefault="008C5055" w:rsidP="00271EAD">
                        <w:pPr>
                          <w:jc w:val="center"/>
                          <w:rPr>
                            <w:rFonts w:ascii="Arial" w:hAnsi="Arial" w:cs="Arial"/>
                            <w:b w:val="0"/>
                            <w:sz w:val="16"/>
                            <w:szCs w:val="16"/>
                          </w:rPr>
                        </w:pPr>
                        <w:r w:rsidRPr="00493EFE">
                          <w:rPr>
                            <w:rFonts w:ascii="Arial" w:hAnsi="Arial" w:cs="Arial"/>
                            <w:b w:val="0"/>
                            <w:sz w:val="16"/>
                            <w:szCs w:val="16"/>
                          </w:rPr>
                          <w:t>Increased competition</w:t>
                        </w:r>
                      </w:p>
                    </w:txbxContent>
                  </v:textbox>
                </v:rect>
              </w:pict>
            </w:r>
            <w:r>
              <w:rPr>
                <w:rFonts w:ascii="Arial" w:hAnsi="Arial" w:cs="Arial"/>
                <w:iCs/>
                <w:noProof/>
                <w:sz w:val="22"/>
                <w:szCs w:val="22"/>
                <w:lang w:eastAsia="en-AU"/>
              </w:rPr>
              <w:pict>
                <v:rect id="Rectangle 71" o:spid="_x0000_s1036" style="position:absolute;margin-left:178.85pt;margin-top:1.35pt;width:108pt;height:38.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">
                  <v:textbox>
                    <w:txbxContent>
                      <w:p w:rsidR="008C5055" w:rsidRPr="00976BD2" w:rsidRDefault="008C5055" w:rsidP="00271EAD">
                        <w:pPr>
                          <w:jc w:val="center"/>
                          <w:rPr>
                            <w:rFonts w:ascii="Arial" w:hAnsi="Arial" w:cs="Arial"/>
                            <w:b w:val="0"/>
                            <w:sz w:val="16"/>
                            <w:szCs w:val="16"/>
                          </w:rPr>
                        </w:pPr>
                        <w:r>
                          <w:rPr>
                            <w:rFonts w:ascii="Arial" w:hAnsi="Arial" w:cs="Arial"/>
                            <w:b w:val="0"/>
                            <w:sz w:val="16"/>
                            <w:szCs w:val="16"/>
                          </w:rPr>
                          <w:t>Change in native species distribution and/or abundance</w:t>
                        </w:r>
                      </w:p>
                    </w:txbxContent>
                  </v:textbox>
                </v:rect>
              </w:pict>
            </w:r>
          </w:p>
          <w:p w:rsidR="00271EAD" w:rsidRDefault="0070214D" w:rsidP="00271EAD">
            <w:pPr>
              <w:pStyle w:val="Header"/>
              <w:tabs>
                <w:tab w:val="left" w:pos="720"/>
              </w:tabs>
              <w:rPr>
                <w:rFonts w:ascii="Arial" w:hAnsi="Arial" w:cs="Arial"/>
                <w:iCs/>
                <w:sz w:val="22"/>
                <w:szCs w:val="22"/>
              </w:rPr>
            </w:pPr>
            <w:r w:rsidRPr="0070214D">
              <w:rPr>
                <w:rFonts w:ascii="Arial" w:hAnsi="Arial" w:cs="Arial"/>
                <w:b/>
                <w:noProof/>
                <w:color w:val="1F497D" w:themeColor="text2"/>
                <w:sz w:val="18"/>
                <w:szCs w:val="18"/>
                <w:lang w:eastAsia="en-AU"/>
              </w:rPr>
              <w:pict>
                <v:shape id="AutoShape 57" o:spid="_x0000_s1050" type="#_x0000_t32" style="position:absolute;margin-left:103.1pt;margin-top:1pt;width:75.75pt;height:26.2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">
                  <v:stroke endarrow="block"/>
                </v:shape>
              </w:pict>
            </w:r>
            <w:r w:rsidRPr="0070214D">
              <w:rPr>
                <w:rFonts w:ascii="Arial" w:hAnsi="Arial" w:cs="Arial"/>
                <w:b/>
                <w:noProof/>
                <w:color w:val="1F497D" w:themeColor="text2"/>
                <w:sz w:val="18"/>
                <w:szCs w:val="18"/>
                <w:lang w:eastAsia="en-AU"/>
              </w:rPr>
              <w:pict>
                <v:shape id="AutoShape 75" o:spid="_x0000_s1049" type="#_x0000_t32" style="position:absolute;margin-left:286.85pt;margin-top:1pt;width:67.75pt;height:0;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HnMwIAAF4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">
                  <v:stroke endarrow="block"/>
                </v:shape>
              </w:pict>
            </w:r>
          </w:p>
          <w:p w:rsidR="00271EAD" w:rsidRDefault="0070214D" w:rsidP="00271EAD">
            <w:pPr>
              <w:pStyle w:val="Header"/>
              <w:tabs>
                <w:tab w:val="left" w:pos="720"/>
              </w:tabs>
              <w:rPr>
                <w:rFonts w:ascii="Arial" w:hAnsi="Arial" w:cs="Arial"/>
                <w:iCs/>
                <w:sz w:val="22"/>
                <w:szCs w:val="22"/>
              </w:rPr>
            </w:pPr>
            <w:r w:rsidRPr="0070214D">
              <w:rPr>
                <w:rFonts w:ascii="Arial" w:hAnsi="Arial" w:cs="Arial"/>
                <w:b/>
                <w:noProof/>
                <w:color w:val="1F497D" w:themeColor="text2"/>
                <w:sz w:val="18"/>
                <w:szCs w:val="18"/>
                <w:lang w:eastAsia="en-AU"/>
              </w:rPr>
              <w:pict>
                <v:shape id="AutoShape 59" o:spid="_x0000_s1048" type="#_x0000_t32" style="position:absolute;margin-left:312.6pt;margin-top:3.75pt;width:42pt;height:19.3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">
                  <v:stroke endarrow="block"/>
                </v:shape>
              </w:pict>
            </w:r>
          </w:p>
          <w:p w:rsidR="00271EAD" w:rsidRDefault="0070214D" w:rsidP="00271EAD">
            <w:pPr>
              <w:pStyle w:val="Header"/>
              <w:tabs>
                <w:tab w:val="left" w:pos="720"/>
              </w:tabs>
              <w:rPr>
                <w:rFonts w:ascii="Arial" w:hAnsi="Arial" w:cs="Arial"/>
                <w:iCs/>
                <w:sz w:val="22"/>
                <w:szCs w:val="22"/>
              </w:rPr>
            </w:pPr>
            <w:r w:rsidRPr="0070214D">
              <w:rPr>
                <w:rFonts w:ascii="Arial" w:hAnsi="Arial" w:cs="Arial"/>
                <w:b/>
                <w:noProof/>
                <w:color w:val="1F497D" w:themeColor="text2"/>
                <w:sz w:val="18"/>
                <w:szCs w:val="18"/>
                <w:lang w:eastAsia="en-AU"/>
              </w:rPr>
              <w:pict>
                <v:rect id="Rectangle 65" o:spid="_x0000_s1037" style="position:absolute;margin-left:354.6pt;margin-top:9.4pt;width:107pt;height: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">
                  <v:textbox>
                    <w:txbxContent>
                      <w:p w:rsidR="008C5055" w:rsidRPr="00493EFE" w:rsidRDefault="008C5055" w:rsidP="00271EAD">
                        <w:pPr>
                          <w:jc w:val="center"/>
                          <w:rPr>
                            <w:rFonts w:ascii="Arial" w:hAnsi="Arial" w:cs="Arial"/>
                            <w:b w:val="0"/>
                            <w:sz w:val="16"/>
                            <w:szCs w:val="16"/>
                          </w:rPr>
                        </w:pPr>
                        <w:r w:rsidRPr="00493EFE">
                          <w:rPr>
                            <w:rFonts w:ascii="Arial" w:hAnsi="Arial" w:cs="Arial"/>
                            <w:b w:val="0"/>
                            <w:sz w:val="16"/>
                            <w:szCs w:val="16"/>
                          </w:rPr>
                          <w:t>Increased predation</w:t>
                        </w:r>
                      </w:p>
                    </w:txbxContent>
                  </v:textbox>
                </v:rect>
              </w:pict>
            </w:r>
            <w:r w:rsidRPr="0070214D">
              <w:rPr>
                <w:rFonts w:ascii="Arial" w:hAnsi="Arial" w:cs="Arial"/>
                <w:b/>
                <w:noProof/>
                <w:color w:val="1F497D" w:themeColor="text2"/>
                <w:sz w:val="18"/>
                <w:szCs w:val="18"/>
                <w:lang w:eastAsia="en-AU"/>
              </w:rPr>
              <w:pict>
                <v:shape id="AutoShape 56" o:spid="_x0000_s1047" type="#_x0000_t32" style="position:absolute;margin-left:103.1pt;margin-top:10.45pt;width:50.2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">
                  <v:stroke endarrow="block"/>
                </v:shape>
              </w:pict>
            </w:r>
            <w:r>
              <w:rPr>
                <w:rFonts w:ascii="Arial" w:hAnsi="Arial" w:cs="Arial"/>
                <w:iCs/>
                <w:noProof/>
                <w:sz w:val="22"/>
                <w:szCs w:val="22"/>
                <w:lang w:eastAsia="en-AU"/>
              </w:rPr>
              <w:pict>
                <v:rect id="Rectangle 72" o:spid="_x0000_s1038" style="position:absolute;margin-left:153.35pt;margin-top:9.4pt;width:159.25pt;height:19.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">
                  <v:textbox>
                    <w:txbxContent>
                      <w:p w:rsidR="008C5055" w:rsidRPr="00976BD2" w:rsidRDefault="008C5055" w:rsidP="00271EAD">
                        <w:pPr>
                          <w:jc w:val="center"/>
                          <w:rPr>
                            <w:rFonts w:ascii="Arial" w:hAnsi="Arial" w:cs="Arial"/>
                            <w:b w:val="0"/>
                            <w:sz w:val="16"/>
                            <w:szCs w:val="16"/>
                          </w:rPr>
                        </w:pPr>
                        <w:proofErr w:type="gramStart"/>
                        <w:r>
                          <w:rPr>
                            <w:rFonts w:ascii="Arial" w:hAnsi="Arial" w:cs="Arial"/>
                            <w:b w:val="0"/>
                            <w:sz w:val="16"/>
                            <w:szCs w:val="16"/>
                          </w:rPr>
                          <w:t>weeds</w:t>
                        </w:r>
                        <w:proofErr w:type="gramEnd"/>
                      </w:p>
                    </w:txbxContent>
                  </v:textbox>
                </v:rect>
              </w:pict>
            </w:r>
            <w:r w:rsidRPr="0070214D">
              <w:rPr>
                <w:rFonts w:ascii="Arial" w:hAnsi="Arial" w:cs="Arial"/>
                <w:b/>
                <w:noProof/>
                <w:color w:val="1F497D" w:themeColor="text2"/>
                <w:sz w:val="18"/>
                <w:szCs w:val="18"/>
                <w:lang w:eastAsia="en-AU"/>
              </w:rPr>
              <w:pict>
                <v:rect id="Rectangle 51" o:spid="_x0000_s1039" style="position:absolute;margin-left:7.85pt;margin-top:1.9pt;width:95.25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">
                  <v:textbox>
                    <w:txbxContent>
                      <w:p w:rsidR="008C5055" w:rsidRPr="00493EFE" w:rsidRDefault="008C5055" w:rsidP="00271EAD">
                        <w:pPr>
                          <w:jc w:val="center"/>
                          <w:rPr>
                            <w:rFonts w:ascii="Arial" w:hAnsi="Arial" w:cs="Arial"/>
                            <w:b w:val="0"/>
                            <w:sz w:val="16"/>
                            <w:szCs w:val="16"/>
                          </w:rPr>
                        </w:pPr>
                        <w:r w:rsidRPr="00493EFE">
                          <w:rPr>
                            <w:rFonts w:ascii="Arial" w:hAnsi="Arial" w:cs="Arial"/>
                            <w:b w:val="0"/>
                            <w:sz w:val="16"/>
                            <w:szCs w:val="16"/>
                          </w:rPr>
                          <w:t>Introduced biota</w:t>
                        </w:r>
                      </w:p>
                    </w:txbxContent>
                  </v:textbox>
                </v:rect>
              </w:pict>
            </w:r>
          </w:p>
          <w:p w:rsidR="00271EAD" w:rsidRDefault="0070214D" w:rsidP="00271EAD">
            <w:pPr>
              <w:pStyle w:val="Header"/>
              <w:tabs>
                <w:tab w:val="left" w:pos="720"/>
              </w:tabs>
              <w:rPr>
                <w:rFonts w:ascii="Arial" w:hAnsi="Arial" w:cs="Arial"/>
                <w:iCs/>
                <w:sz w:val="22"/>
                <w:szCs w:val="22"/>
              </w:rPr>
            </w:pPr>
            <w:r w:rsidRPr="0070214D">
              <w:rPr>
                <w:rFonts w:ascii="Arial" w:hAnsi="Arial" w:cs="Arial"/>
                <w:b/>
                <w:noProof/>
                <w:color w:val="1F497D" w:themeColor="text2"/>
                <w:sz w:val="18"/>
                <w:szCs w:val="18"/>
                <w:lang w:eastAsia="en-AU"/>
              </w:rPr>
              <w:pict>
                <v:shape id="AutoShape 53" o:spid="_x0000_s1046" type="#_x0000_t32" style="position:absolute;margin-left:103.1pt;margin-top:3.5pt;width:75.75pt;height:2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">
                  <v:stroke endarrow="block"/>
                </v:shape>
              </w:pict>
            </w:r>
            <w:r w:rsidRPr="0070214D">
              <w:rPr>
                <w:rFonts w:ascii="Arial" w:hAnsi="Arial" w:cs="Arial"/>
                <w:b/>
                <w:noProof/>
                <w:color w:val="1F497D" w:themeColor="text2"/>
                <w:sz w:val="18"/>
                <w:szCs w:val="18"/>
                <w:lang w:eastAsia="en-AU"/>
              </w:rPr>
              <w:pict>
                <v:shape id="AutoShape 54" o:spid="_x0000_s1045" type="#_x0000_t32" style="position:absolute;margin-left:103.1pt;margin-top:9.5pt;width:75.75pt;height:45.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">
                  <v:stroke endarrow="block"/>
                </v:shape>
              </w:pict>
            </w:r>
          </w:p>
          <w:p w:rsidR="00271EAD" w:rsidRDefault="0070214D" w:rsidP="00271EAD">
            <w:pPr>
              <w:pStyle w:val="Header"/>
              <w:tabs>
                <w:tab w:val="left" w:pos="720"/>
              </w:tabs>
              <w:rPr>
                <w:rFonts w:ascii="Arial" w:hAnsi="Arial" w:cs="Arial"/>
                <w:iCs/>
                <w:sz w:val="22"/>
                <w:szCs w:val="22"/>
              </w:rPr>
            </w:pPr>
            <w:r w:rsidRPr="0070214D">
              <w:rPr>
                <w:rFonts w:ascii="Arial" w:hAnsi="Arial" w:cs="Arial"/>
                <w:b/>
                <w:noProof/>
                <w:color w:val="1F497D" w:themeColor="text2"/>
                <w:sz w:val="18"/>
                <w:szCs w:val="18"/>
                <w:lang w:eastAsia="en-AU"/>
              </w:rPr>
              <w:pict>
                <v:shape id="AutoShape 52" o:spid="_x0000_s1044" type="#_x0000_t32" style="position:absolute;margin-left:303.35pt;margin-top:5.85pt;width:51.25pt;height:13.8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">
                  <v:stroke endarrow="block"/>
                </v:shape>
              </w:pict>
            </w:r>
          </w:p>
          <w:p w:rsidR="00271EAD" w:rsidRDefault="0070214D" w:rsidP="00271EAD">
            <w:pPr>
              <w:pStyle w:val="Header"/>
              <w:tabs>
                <w:tab w:val="left" w:pos="720"/>
              </w:tabs>
              <w:rPr>
                <w:rFonts w:ascii="Arial" w:hAnsi="Arial" w:cs="Arial"/>
                <w:iCs/>
                <w:sz w:val="22"/>
                <w:szCs w:val="22"/>
              </w:rPr>
            </w:pPr>
            <w:r>
              <w:rPr>
                <w:rFonts w:ascii="Arial" w:hAnsi="Arial" w:cs="Arial"/>
                <w:iCs/>
                <w:noProof/>
                <w:sz w:val="22"/>
                <w:szCs w:val="22"/>
                <w:lang w:eastAsia="en-AU"/>
              </w:rPr>
              <w:pict>
                <v:rect id="Rectangle 73" o:spid="_x0000_s1040" style="position:absolute;margin-left:178.85pt;margin-top:.25pt;width:124.5pt;height:17.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">
                  <v:textbox>
                    <w:txbxContent>
                      <w:p w:rsidR="008C5055" w:rsidRPr="00976BD2" w:rsidRDefault="008C5055" w:rsidP="00271EAD">
                        <w:pPr>
                          <w:jc w:val="center"/>
                          <w:rPr>
                            <w:rFonts w:ascii="Arial" w:hAnsi="Arial" w:cs="Arial"/>
                            <w:b w:val="0"/>
                            <w:sz w:val="16"/>
                            <w:szCs w:val="16"/>
                          </w:rPr>
                        </w:pPr>
                        <w:r>
                          <w:rPr>
                            <w:rFonts w:ascii="Arial" w:hAnsi="Arial" w:cs="Arial"/>
                            <w:b w:val="0"/>
                            <w:sz w:val="16"/>
                            <w:szCs w:val="16"/>
                          </w:rPr>
                          <w:t>Non-native predators</w:t>
                        </w:r>
                      </w:p>
                    </w:txbxContent>
                  </v:textbox>
                </v:rect>
              </w:pict>
            </w:r>
          </w:p>
          <w:p w:rsidR="00271EAD" w:rsidRDefault="0070214D" w:rsidP="00271EAD">
            <w:pPr>
              <w:pStyle w:val="Header"/>
              <w:tabs>
                <w:tab w:val="left" w:pos="720"/>
              </w:tabs>
              <w:rPr>
                <w:rFonts w:ascii="Arial" w:hAnsi="Arial" w:cs="Arial"/>
                <w:iCs/>
                <w:sz w:val="22"/>
                <w:szCs w:val="22"/>
              </w:rPr>
            </w:pPr>
            <w:r w:rsidRPr="0070214D">
              <w:rPr>
                <w:rFonts w:ascii="Arial" w:hAnsi="Arial" w:cs="Arial"/>
                <w:b/>
                <w:noProof/>
                <w:color w:val="1F497D" w:themeColor="text2"/>
                <w:sz w:val="18"/>
                <w:szCs w:val="18"/>
                <w:lang w:eastAsia="en-AU"/>
              </w:rPr>
              <w:pict>
                <v:rect id="Rectangle 66" o:spid="_x0000_s1041" style="position:absolute;margin-left:354.6pt;margin-top:9.1pt;width:107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">
                  <v:textbox>
                    <w:txbxContent>
                      <w:p w:rsidR="008C5055" w:rsidRPr="00493EFE" w:rsidRDefault="008C5055" w:rsidP="00271EAD">
                        <w:pPr>
                          <w:jc w:val="center"/>
                          <w:rPr>
                            <w:rFonts w:ascii="Arial" w:hAnsi="Arial" w:cs="Arial"/>
                            <w:b w:val="0"/>
                            <w:sz w:val="16"/>
                            <w:szCs w:val="16"/>
                          </w:rPr>
                        </w:pPr>
                        <w:proofErr w:type="gramStart"/>
                        <w:r w:rsidRPr="00493EFE">
                          <w:rPr>
                            <w:rFonts w:ascii="Arial" w:hAnsi="Arial" w:cs="Arial"/>
                            <w:b w:val="0"/>
                            <w:sz w:val="16"/>
                            <w:szCs w:val="16"/>
                          </w:rPr>
                          <w:t>poisoning</w:t>
                        </w:r>
                        <w:proofErr w:type="gramEnd"/>
                      </w:p>
                    </w:txbxContent>
                  </v:textbox>
                </v:rect>
              </w:pict>
            </w:r>
          </w:p>
          <w:p w:rsidR="00271EAD" w:rsidRDefault="0070214D" w:rsidP="00271EAD">
            <w:pPr>
              <w:pStyle w:val="Header"/>
              <w:tabs>
                <w:tab w:val="left" w:pos="720"/>
              </w:tabs>
              <w:rPr>
                <w:rFonts w:ascii="Arial" w:hAnsi="Arial" w:cs="Arial"/>
                <w:iCs/>
                <w:sz w:val="22"/>
                <w:szCs w:val="22"/>
              </w:rPr>
            </w:pPr>
            <w:r w:rsidRPr="0070214D">
              <w:rPr>
                <w:rFonts w:ascii="Arial" w:hAnsi="Arial" w:cs="Arial"/>
                <w:b/>
                <w:noProof/>
                <w:color w:val="1F497D" w:themeColor="text2"/>
                <w:sz w:val="18"/>
                <w:szCs w:val="18"/>
                <w:lang w:eastAsia="en-AU"/>
              </w:rPr>
              <w:pict>
                <v:shape id="AutoShape 58" o:spid="_x0000_s1043" type="#_x0000_t32" style="position:absolute;margin-left:303.35pt;margin-top:11.7pt;width:51.2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a4NgIAAF8EAAAOAAAAZHJzL2Uyb0RvYy54bWysVE2P2yAQvVfqf0DcE9vZOJ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">
                  <v:stroke endarrow="block"/>
                </v:shape>
              </w:pict>
            </w:r>
            <w:r>
              <w:rPr>
                <w:rFonts w:ascii="Arial" w:hAnsi="Arial" w:cs="Arial"/>
                <w:iCs/>
                <w:noProof/>
                <w:sz w:val="22"/>
                <w:szCs w:val="22"/>
                <w:lang w:eastAsia="en-AU"/>
              </w:rPr>
              <w:pict>
                <v:rect id="Rectangle 74" o:spid="_x0000_s1042" style="position:absolute;margin-left:178.85pt;margin-top:3.95pt;width:124.5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">
                  <v:textbox>
                    <w:txbxContent>
                      <w:p w:rsidR="008C5055" w:rsidRPr="00976BD2" w:rsidRDefault="008C5055" w:rsidP="00271EAD">
                        <w:pPr>
                          <w:jc w:val="center"/>
                          <w:rPr>
                            <w:rFonts w:ascii="Arial" w:hAnsi="Arial" w:cs="Arial"/>
                            <w:b w:val="0"/>
                            <w:sz w:val="16"/>
                            <w:szCs w:val="16"/>
                          </w:rPr>
                        </w:pPr>
                        <w:r>
                          <w:rPr>
                            <w:rFonts w:ascii="Arial" w:hAnsi="Arial" w:cs="Arial"/>
                            <w:b w:val="0"/>
                            <w:sz w:val="16"/>
                            <w:szCs w:val="16"/>
                          </w:rPr>
                          <w:t>Cane toads</w:t>
                        </w:r>
                      </w:p>
                    </w:txbxContent>
                  </v:textbox>
                </v:rect>
              </w:pict>
            </w:r>
          </w:p>
          <w:p w:rsidR="00271EAD" w:rsidRDefault="00271EAD" w:rsidP="00271EAD">
            <w:pPr>
              <w:pStyle w:val="Header"/>
              <w:tabs>
                <w:tab w:val="left" w:pos="720"/>
              </w:tabs>
              <w:rPr>
                <w:rFonts w:ascii="Arial" w:hAnsi="Arial" w:cs="Arial"/>
                <w:iCs/>
                <w:sz w:val="22"/>
                <w:szCs w:val="22"/>
              </w:rPr>
            </w:pPr>
          </w:p>
          <w:p w:rsidR="00271EAD" w:rsidRDefault="00271EAD" w:rsidP="001951D8">
            <w:pPr>
              <w:widowControl/>
              <w:autoSpaceDE w:val="0"/>
              <w:autoSpaceDN w:val="0"/>
              <w:adjustRightInd w:val="0"/>
              <w:rPr>
                <w:rFonts w:ascii="Arial" w:hAnsi="Arial" w:cs="Arial"/>
                <w:b w:val="0"/>
                <w:snapToGrid/>
                <w:color w:val="1F497D" w:themeColor="text2"/>
                <w:sz w:val="22"/>
                <w:szCs w:val="22"/>
                <w:lang w:val="en-AU" w:eastAsia="en-AU"/>
              </w:rPr>
            </w:pPr>
          </w:p>
        </w:tc>
      </w:tr>
    </w:tbl>
    <w:p w:rsidR="00D6233E" w:rsidRPr="00421823" w:rsidRDefault="00D6233E" w:rsidP="00D6233E">
      <w:pPr>
        <w:widowControl/>
        <w:autoSpaceDE w:val="0"/>
        <w:autoSpaceDN w:val="0"/>
        <w:adjustRightInd w:val="0"/>
        <w:rPr>
          <w:rFonts w:ascii="Arial" w:hAnsi="Arial" w:cs="Arial"/>
          <w:b w:val="0"/>
          <w:snapToGrid/>
          <w:sz w:val="20"/>
          <w:u w:val="single"/>
          <w:lang w:val="en-AU" w:eastAsia="en-AU"/>
        </w:rPr>
      </w:pPr>
      <w:proofErr w:type="gramStart"/>
      <w:r w:rsidRPr="00421823">
        <w:rPr>
          <w:rFonts w:ascii="Arial" w:hAnsi="Arial" w:cs="Arial"/>
          <w:b w:val="0"/>
          <w:snapToGrid/>
          <w:sz w:val="20"/>
          <w:u w:val="single"/>
          <w:lang w:val="en-AU" w:eastAsia="en-AU"/>
        </w:rPr>
        <w:t>Figure 1.</w:t>
      </w:r>
      <w:proofErr w:type="gramEnd"/>
      <w:r w:rsidRPr="00421823">
        <w:rPr>
          <w:rFonts w:ascii="Arial" w:hAnsi="Arial" w:cs="Arial"/>
          <w:b w:val="0"/>
          <w:snapToGrid/>
          <w:sz w:val="20"/>
          <w:u w:val="single"/>
          <w:lang w:val="en-AU" w:eastAsia="en-AU"/>
        </w:rPr>
        <w:t xml:space="preserve"> </w:t>
      </w:r>
      <w:proofErr w:type="gramStart"/>
      <w:r w:rsidR="00882837">
        <w:rPr>
          <w:rFonts w:ascii="Arial" w:hAnsi="Arial" w:cs="Arial"/>
          <w:b w:val="0"/>
          <w:snapToGrid/>
          <w:sz w:val="20"/>
          <w:u w:val="single"/>
          <w:lang w:val="en-AU" w:eastAsia="en-AU"/>
        </w:rPr>
        <w:t>Representation of r</w:t>
      </w:r>
      <w:r w:rsidRPr="00421823">
        <w:rPr>
          <w:rFonts w:ascii="Arial" w:hAnsi="Arial" w:cs="Arial"/>
          <w:b w:val="0"/>
          <w:snapToGrid/>
          <w:sz w:val="20"/>
          <w:u w:val="single"/>
          <w:lang w:val="en-AU" w:eastAsia="en-AU"/>
        </w:rPr>
        <w:t xml:space="preserve">elationships between ultimate/distant causes, </w:t>
      </w:r>
      <w:r w:rsidR="00882837">
        <w:rPr>
          <w:rFonts w:ascii="Arial" w:hAnsi="Arial" w:cs="Arial"/>
          <w:b w:val="0"/>
          <w:snapToGrid/>
          <w:sz w:val="20"/>
          <w:u w:val="single"/>
          <w:lang w:val="en-AU" w:eastAsia="en-AU"/>
        </w:rPr>
        <w:t>intermedia</w:t>
      </w:r>
      <w:r w:rsidR="00882837" w:rsidRPr="00421823">
        <w:rPr>
          <w:rFonts w:ascii="Arial" w:hAnsi="Arial" w:cs="Arial"/>
          <w:b w:val="0"/>
          <w:snapToGrid/>
          <w:sz w:val="20"/>
          <w:u w:val="single"/>
          <w:lang w:val="en-AU" w:eastAsia="en-AU"/>
        </w:rPr>
        <w:t>ry</w:t>
      </w:r>
      <w:r w:rsidRPr="00421823">
        <w:rPr>
          <w:rFonts w:ascii="Arial" w:hAnsi="Arial" w:cs="Arial"/>
          <w:b w:val="0"/>
          <w:snapToGrid/>
          <w:sz w:val="20"/>
          <w:u w:val="single"/>
          <w:lang w:val="en-AU" w:eastAsia="en-AU"/>
        </w:rPr>
        <w:t xml:space="preserve"> mechanisms/causes and proximate/direct/primary causes</w:t>
      </w:r>
      <w:r w:rsidR="00882837">
        <w:rPr>
          <w:rFonts w:ascii="Arial" w:hAnsi="Arial" w:cs="Arial"/>
          <w:b w:val="0"/>
          <w:snapToGrid/>
          <w:sz w:val="20"/>
          <w:u w:val="single"/>
          <w:lang w:val="en-AU" w:eastAsia="en-AU"/>
        </w:rPr>
        <w:t xml:space="preserve"> that include artificial watering points</w:t>
      </w:r>
      <w:r w:rsidR="00E00381">
        <w:rPr>
          <w:rFonts w:ascii="Arial" w:hAnsi="Arial" w:cs="Arial"/>
          <w:b w:val="0"/>
          <w:snapToGrid/>
          <w:sz w:val="20"/>
          <w:u w:val="single"/>
          <w:lang w:val="en-AU" w:eastAsia="en-AU"/>
        </w:rPr>
        <w:t>.</w:t>
      </w:r>
      <w:proofErr w:type="gramEnd"/>
    </w:p>
    <w:p w:rsidR="00976BD2" w:rsidRDefault="00E47B8A" w:rsidP="00271EAD">
      <w:pPr>
        <w:widowControl/>
        <w:autoSpaceDE w:val="0"/>
        <w:autoSpaceDN w:val="0"/>
        <w:adjustRightInd w:val="0"/>
        <w:rPr>
          <w:rFonts w:ascii="Arial" w:hAnsi="Arial" w:cs="Arial"/>
          <w:iCs/>
          <w:sz w:val="22"/>
          <w:szCs w:val="22"/>
        </w:rPr>
      </w:pPr>
      <w:r>
        <w:rPr>
          <w:rFonts w:ascii="Arial" w:hAnsi="Arial" w:cs="Arial"/>
          <w:b w:val="0"/>
          <w:snapToGrid/>
          <w:color w:val="1F497D" w:themeColor="text2"/>
          <w:sz w:val="18"/>
          <w:szCs w:val="18"/>
          <w:lang w:val="en-AU" w:eastAsia="en-AU"/>
        </w:rPr>
        <w:tab/>
      </w:r>
      <w:r>
        <w:rPr>
          <w:rFonts w:ascii="Arial" w:hAnsi="Arial" w:cs="Arial"/>
          <w:b w:val="0"/>
          <w:snapToGrid/>
          <w:color w:val="1F497D" w:themeColor="text2"/>
          <w:sz w:val="18"/>
          <w:szCs w:val="18"/>
          <w:lang w:val="en-AU" w:eastAsia="en-AU"/>
        </w:rPr>
        <w:tab/>
      </w:r>
      <w:r>
        <w:rPr>
          <w:rFonts w:ascii="Arial" w:hAnsi="Arial" w:cs="Arial"/>
          <w:b w:val="0"/>
          <w:snapToGrid/>
          <w:color w:val="1F497D" w:themeColor="text2"/>
          <w:sz w:val="18"/>
          <w:szCs w:val="18"/>
          <w:lang w:val="en-AU" w:eastAsia="en-AU"/>
        </w:rPr>
        <w:tab/>
      </w:r>
      <w:r>
        <w:rPr>
          <w:rFonts w:ascii="Arial" w:hAnsi="Arial" w:cs="Arial"/>
          <w:b w:val="0"/>
          <w:snapToGrid/>
          <w:color w:val="1F497D" w:themeColor="text2"/>
          <w:sz w:val="18"/>
          <w:szCs w:val="18"/>
          <w:lang w:val="en-AU" w:eastAsia="en-AU"/>
        </w:rPr>
        <w:tab/>
      </w:r>
    </w:p>
    <w:p w:rsidR="00BE5CB7" w:rsidRDefault="00BE5CB7" w:rsidP="001951D8">
      <w:pPr>
        <w:widowControl/>
        <w:autoSpaceDE w:val="0"/>
        <w:autoSpaceDN w:val="0"/>
        <w:adjustRightInd w:val="0"/>
        <w:rPr>
          <w:rFonts w:ascii="Arial" w:hAnsi="Arial" w:cs="Arial"/>
          <w:b w:val="0"/>
          <w:snapToGrid/>
          <w:color w:val="1F497D" w:themeColor="text2"/>
          <w:sz w:val="22"/>
          <w:szCs w:val="22"/>
          <w:lang w:val="en-AU" w:eastAsia="en-AU"/>
        </w:rPr>
      </w:pPr>
    </w:p>
    <w:p w:rsidR="00FE00C1" w:rsidRPr="00FE00C1" w:rsidRDefault="00FE00C1" w:rsidP="009E03BA">
      <w:pPr>
        <w:widowControl/>
        <w:autoSpaceDE w:val="0"/>
        <w:autoSpaceDN w:val="0"/>
        <w:adjustRightInd w:val="0"/>
        <w:rPr>
          <w:rFonts w:ascii="Arial" w:hAnsi="Arial" w:cs="Arial"/>
          <w:snapToGrid/>
          <w:sz w:val="22"/>
          <w:szCs w:val="22"/>
          <w:lang w:val="en-AU" w:eastAsia="en-AU"/>
        </w:rPr>
      </w:pPr>
      <w:r w:rsidRPr="00FE00C1">
        <w:rPr>
          <w:rFonts w:ascii="Arial" w:hAnsi="Arial" w:cs="Arial"/>
          <w:snapToGrid/>
          <w:sz w:val="22"/>
          <w:szCs w:val="22"/>
          <w:lang w:val="en-AU" w:eastAsia="en-AU"/>
        </w:rPr>
        <w:t>Conclusion</w:t>
      </w:r>
    </w:p>
    <w:p w:rsidR="00EB71BB" w:rsidRDefault="00EB71BB" w:rsidP="009E03BA">
      <w:pPr>
        <w:pStyle w:val="Header"/>
        <w:tabs>
          <w:tab w:val="left" w:pos="720"/>
        </w:tabs>
        <w:rPr>
          <w:rFonts w:ascii="Arial" w:hAnsi="Arial" w:cs="Arial"/>
          <w:sz w:val="22"/>
          <w:szCs w:val="22"/>
        </w:rPr>
      </w:pPr>
    </w:p>
    <w:p w:rsidR="00FE00C1" w:rsidRDefault="00FE00C1" w:rsidP="009E03BA">
      <w:pPr>
        <w:pStyle w:val="Header"/>
        <w:tabs>
          <w:tab w:val="left" w:pos="720"/>
        </w:tabs>
        <w:rPr>
          <w:rFonts w:ascii="Arial" w:hAnsi="Arial" w:cs="Arial"/>
          <w:snapToGrid w:val="0"/>
          <w:sz w:val="22"/>
          <w:szCs w:val="22"/>
          <w:lang w:eastAsia="en-AU"/>
        </w:rPr>
      </w:pPr>
      <w:r w:rsidRPr="00FE00C1">
        <w:rPr>
          <w:rFonts w:ascii="Arial" w:hAnsi="Arial" w:cs="Arial"/>
          <w:sz w:val="22"/>
          <w:szCs w:val="22"/>
        </w:rPr>
        <w:t>The Committee has found no</w:t>
      </w:r>
      <w:r w:rsidR="00B412FB">
        <w:rPr>
          <w:rFonts w:ascii="Arial" w:hAnsi="Arial" w:cs="Arial"/>
          <w:sz w:val="22"/>
          <w:szCs w:val="22"/>
        </w:rPr>
        <w:t xml:space="preserve"> evidence that </w:t>
      </w:r>
      <w:r w:rsidR="005F0B74" w:rsidRPr="004B32C3">
        <w:rPr>
          <w:rFonts w:ascii="Arial" w:hAnsi="Arial" w:cs="Arial"/>
          <w:bCs/>
          <w:sz w:val="22"/>
          <w:szCs w:val="22"/>
        </w:rPr>
        <w:t xml:space="preserve">the proliferation, placement or management of artificial watering points in the arid and semiarid rangelands </w:t>
      </w:r>
      <w:r w:rsidR="00B412FB">
        <w:rPr>
          <w:rFonts w:ascii="Arial" w:hAnsi="Arial" w:cs="Arial"/>
          <w:sz w:val="22"/>
          <w:szCs w:val="22"/>
        </w:rPr>
        <w:t xml:space="preserve">is </w:t>
      </w:r>
      <w:r w:rsidR="006E2EA1">
        <w:rPr>
          <w:rFonts w:ascii="Arial" w:hAnsi="Arial" w:cs="Arial"/>
          <w:sz w:val="22"/>
          <w:szCs w:val="22"/>
        </w:rPr>
        <w:t xml:space="preserve">solely responsible for </w:t>
      </w:r>
      <w:r w:rsidR="00B412FB">
        <w:rPr>
          <w:rFonts w:ascii="Arial" w:hAnsi="Arial" w:cs="Arial"/>
          <w:sz w:val="22"/>
          <w:szCs w:val="22"/>
        </w:rPr>
        <w:t xml:space="preserve">currently </w:t>
      </w:r>
      <w:r w:rsidR="006E2EA1">
        <w:rPr>
          <w:rFonts w:ascii="Arial" w:hAnsi="Arial" w:cs="Arial"/>
          <w:sz w:val="22"/>
          <w:szCs w:val="22"/>
        </w:rPr>
        <w:t>causing</w:t>
      </w:r>
      <w:r w:rsidRPr="00FE00C1">
        <w:rPr>
          <w:rFonts w:ascii="Arial" w:hAnsi="Arial" w:cs="Arial"/>
          <w:sz w:val="22"/>
          <w:szCs w:val="22"/>
        </w:rPr>
        <w:t xml:space="preserve"> any individual species or ecological community to become either eligible for listing in a category higher than conservation dependent, or, if already listed, being adversely affected. Therefore, the threatening process does not meet </w:t>
      </w:r>
      <w:proofErr w:type="gramStart"/>
      <w:r w:rsidRPr="00FE00C1">
        <w:rPr>
          <w:rFonts w:ascii="Arial" w:hAnsi="Arial" w:cs="Arial"/>
          <w:sz w:val="22"/>
          <w:szCs w:val="22"/>
        </w:rPr>
        <w:t>s188(</w:t>
      </w:r>
      <w:proofErr w:type="gramEnd"/>
      <w:r w:rsidRPr="00FE00C1">
        <w:rPr>
          <w:rFonts w:ascii="Arial" w:hAnsi="Arial" w:cs="Arial"/>
          <w:sz w:val="22"/>
          <w:szCs w:val="22"/>
        </w:rPr>
        <w:t>4)(a), s188(4)(b) or s188(4)(c) of the EPBC Act.</w:t>
      </w:r>
      <w:r>
        <w:rPr>
          <w:rFonts w:ascii="Arial" w:hAnsi="Arial" w:cs="Arial"/>
          <w:sz w:val="22"/>
          <w:szCs w:val="22"/>
        </w:rPr>
        <w:t xml:space="preserve"> </w:t>
      </w:r>
      <w:r w:rsidR="009E03BA" w:rsidRPr="009E03BA">
        <w:rPr>
          <w:rFonts w:ascii="Arial" w:hAnsi="Arial" w:cs="Arial"/>
          <w:snapToGrid w:val="0"/>
          <w:sz w:val="22"/>
          <w:szCs w:val="22"/>
          <w:lang w:eastAsia="en-AU"/>
        </w:rPr>
        <w:t xml:space="preserve">The Committee </w:t>
      </w:r>
      <w:r w:rsidR="009E03BA">
        <w:rPr>
          <w:rFonts w:ascii="Arial" w:hAnsi="Arial" w:cs="Arial"/>
          <w:snapToGrid w:val="0"/>
          <w:sz w:val="22"/>
          <w:szCs w:val="22"/>
          <w:lang w:eastAsia="en-AU"/>
        </w:rPr>
        <w:t>finds that the threatening process</w:t>
      </w:r>
      <w:r w:rsidR="009E03BA" w:rsidRPr="009E03BA">
        <w:rPr>
          <w:rFonts w:ascii="Arial" w:hAnsi="Arial" w:cs="Arial"/>
          <w:sz w:val="22"/>
          <w:szCs w:val="22"/>
        </w:rPr>
        <w:t xml:space="preserve"> ‘Biodiversity decline and habitat degradation in the arid and semi-arid Australian rangelands due to the proliferation, placement and management of artificial watering points</w:t>
      </w:r>
      <w:r w:rsidR="009E03BA">
        <w:rPr>
          <w:rFonts w:ascii="Arial" w:hAnsi="Arial" w:cs="Arial"/>
          <w:sz w:val="22"/>
          <w:szCs w:val="22"/>
        </w:rPr>
        <w:t>’</w:t>
      </w:r>
      <w:r w:rsidR="009E03BA" w:rsidRPr="009E03BA">
        <w:rPr>
          <w:rFonts w:ascii="Arial" w:hAnsi="Arial" w:cs="Arial"/>
          <w:snapToGrid w:val="0"/>
          <w:sz w:val="22"/>
          <w:szCs w:val="22"/>
          <w:lang w:eastAsia="en-AU"/>
        </w:rPr>
        <w:t xml:space="preserve"> is not eligible for inclusion as a key threatening process in the list referred to in section 183 of the EPBC Act. </w:t>
      </w:r>
    </w:p>
    <w:p w:rsidR="000A6B9F" w:rsidRPr="004F17F3" w:rsidRDefault="000A6B9F">
      <w:pPr>
        <w:rPr>
          <w:rFonts w:ascii="Arial" w:hAnsi="Arial" w:cs="Arial"/>
          <w:sz w:val="22"/>
          <w:szCs w:val="22"/>
        </w:rPr>
      </w:pPr>
    </w:p>
    <w:p w:rsidR="0053642F" w:rsidRPr="004F17F3" w:rsidRDefault="00E54B85" w:rsidP="00FD57B4">
      <w:pPr>
        <w:keepNext/>
        <w:keepLines/>
        <w:rPr>
          <w:rFonts w:ascii="Arial" w:hAnsi="Arial" w:cs="Arial"/>
          <w:sz w:val="22"/>
          <w:szCs w:val="22"/>
        </w:rPr>
      </w:pPr>
      <w:r w:rsidRPr="004F17F3">
        <w:rPr>
          <w:rFonts w:ascii="Arial" w:hAnsi="Arial" w:cs="Arial"/>
          <w:sz w:val="22"/>
          <w:szCs w:val="22"/>
        </w:rPr>
        <w:t>Consultation</w:t>
      </w:r>
    </w:p>
    <w:p w:rsidR="001A41DB" w:rsidRDefault="001A41DB" w:rsidP="00FD57B4">
      <w:pPr>
        <w:keepNext/>
        <w:keepLines/>
        <w:rPr>
          <w:rFonts w:ascii="Arial" w:hAnsi="Arial" w:cs="Arial"/>
          <w:b w:val="0"/>
          <w:sz w:val="22"/>
          <w:szCs w:val="22"/>
        </w:rPr>
      </w:pPr>
    </w:p>
    <w:p w:rsidR="00E54B85" w:rsidRPr="004F17F3" w:rsidRDefault="004F17F3" w:rsidP="00FD57B4">
      <w:pPr>
        <w:keepNext/>
        <w:keepLines/>
        <w:rPr>
          <w:rFonts w:ascii="Arial" w:hAnsi="Arial" w:cs="Arial"/>
          <w:b w:val="0"/>
          <w:sz w:val="22"/>
          <w:szCs w:val="22"/>
        </w:rPr>
      </w:pPr>
      <w:r w:rsidRPr="004F17F3">
        <w:rPr>
          <w:rFonts w:ascii="Arial" w:hAnsi="Arial" w:cs="Arial"/>
          <w:b w:val="0"/>
          <w:sz w:val="22"/>
          <w:szCs w:val="22"/>
        </w:rPr>
        <w:t xml:space="preserve">Notice of the proposed amendment to the list of key threatening processes was made available for public comment for </w:t>
      </w:r>
      <w:r w:rsidR="00011FEC">
        <w:rPr>
          <w:rFonts w:ascii="Arial" w:hAnsi="Arial" w:cs="Arial"/>
          <w:b w:val="0"/>
          <w:sz w:val="22"/>
          <w:szCs w:val="22"/>
        </w:rPr>
        <w:t xml:space="preserve">at least </w:t>
      </w:r>
      <w:r w:rsidRPr="004F17F3">
        <w:rPr>
          <w:rFonts w:ascii="Arial" w:hAnsi="Arial" w:cs="Arial"/>
          <w:b w:val="0"/>
          <w:sz w:val="22"/>
          <w:szCs w:val="22"/>
        </w:rPr>
        <w:t xml:space="preserve">30 business days </w:t>
      </w:r>
      <w:r w:rsidR="006B579C">
        <w:rPr>
          <w:rFonts w:ascii="Arial" w:hAnsi="Arial" w:cs="Arial"/>
          <w:b w:val="0"/>
          <w:sz w:val="22"/>
          <w:szCs w:val="22"/>
        </w:rPr>
        <w:t>from</w:t>
      </w:r>
      <w:r w:rsidR="00B70F56">
        <w:rPr>
          <w:rFonts w:ascii="Arial" w:hAnsi="Arial" w:cs="Arial"/>
          <w:b w:val="0"/>
          <w:sz w:val="22"/>
          <w:szCs w:val="22"/>
        </w:rPr>
        <w:t xml:space="preserve"> </w:t>
      </w:r>
      <w:r w:rsidR="00B70F56">
        <w:rPr>
          <w:rFonts w:ascii="Arial" w:hAnsi="Arial" w:cs="Arial"/>
          <w:b w:val="0"/>
          <w:snapToGrid/>
          <w:sz w:val="22"/>
          <w:szCs w:val="22"/>
          <w:lang w:val="en-AU" w:eastAsia="en-AU"/>
        </w:rPr>
        <w:t xml:space="preserve">13 December 2013 </w:t>
      </w:r>
      <w:r w:rsidR="00B70F56" w:rsidRPr="00994B03">
        <w:rPr>
          <w:rFonts w:ascii="Arial" w:hAnsi="Arial" w:cs="Arial"/>
          <w:b w:val="0"/>
          <w:snapToGrid/>
          <w:sz w:val="22"/>
          <w:szCs w:val="22"/>
          <w:lang w:val="en-AU" w:eastAsia="en-AU"/>
        </w:rPr>
        <w:t xml:space="preserve">to </w:t>
      </w:r>
      <w:r w:rsidR="00B70F56">
        <w:rPr>
          <w:rFonts w:ascii="Arial" w:hAnsi="Arial" w:cs="Arial"/>
          <w:b w:val="0"/>
          <w:snapToGrid/>
          <w:sz w:val="22"/>
          <w:szCs w:val="22"/>
          <w:lang w:val="en-AU" w:eastAsia="en-AU"/>
        </w:rPr>
        <w:t>28 February 2014</w:t>
      </w:r>
      <w:r w:rsidR="00011FEC">
        <w:rPr>
          <w:rFonts w:ascii="Arial" w:hAnsi="Arial" w:cs="Arial"/>
          <w:b w:val="0"/>
          <w:sz w:val="22"/>
          <w:szCs w:val="22"/>
        </w:rPr>
        <w:t>. Comments received that we</w:t>
      </w:r>
      <w:r w:rsidRPr="004F17F3">
        <w:rPr>
          <w:rFonts w:ascii="Arial" w:hAnsi="Arial" w:cs="Arial"/>
          <w:b w:val="0"/>
          <w:sz w:val="22"/>
          <w:szCs w:val="22"/>
        </w:rPr>
        <w:t>re relevant to the eligibility for inclusion on the list and the effect of listing on the survival of species and ecological communities</w:t>
      </w:r>
      <w:r w:rsidR="006B579C">
        <w:rPr>
          <w:rFonts w:ascii="Arial" w:hAnsi="Arial" w:cs="Arial"/>
          <w:b w:val="0"/>
          <w:sz w:val="22"/>
          <w:szCs w:val="22"/>
        </w:rPr>
        <w:t>,</w:t>
      </w:r>
      <w:r w:rsidRPr="004F17F3">
        <w:rPr>
          <w:rFonts w:ascii="Arial" w:hAnsi="Arial" w:cs="Arial"/>
          <w:b w:val="0"/>
          <w:sz w:val="22"/>
          <w:szCs w:val="22"/>
        </w:rPr>
        <w:t xml:space="preserve"> have been taken into account by the Committee.</w:t>
      </w:r>
    </w:p>
    <w:p w:rsidR="00E54B85" w:rsidRDefault="00E54B85">
      <w:pPr>
        <w:rPr>
          <w:rFonts w:ascii="Arial" w:hAnsi="Arial" w:cs="Arial"/>
          <w:sz w:val="22"/>
          <w:szCs w:val="22"/>
        </w:rPr>
      </w:pPr>
    </w:p>
    <w:p w:rsidR="006431A5" w:rsidRPr="000F2ADC" w:rsidRDefault="006431A5">
      <w:pPr>
        <w:rPr>
          <w:rFonts w:ascii="Arial" w:hAnsi="Arial" w:cs="Arial"/>
          <w:sz w:val="22"/>
          <w:szCs w:val="22"/>
        </w:rPr>
      </w:pPr>
    </w:p>
    <w:p w:rsidR="004A5F16" w:rsidRPr="00D7339E" w:rsidRDefault="00574AF5" w:rsidP="00D7339E">
      <w:pPr>
        <w:rPr>
          <w:rFonts w:ascii="Arial" w:hAnsi="Arial" w:cs="Arial"/>
          <w:szCs w:val="24"/>
        </w:rPr>
      </w:pPr>
      <w:r w:rsidRPr="00831840">
        <w:rPr>
          <w:rFonts w:ascii="Arial" w:hAnsi="Arial" w:cs="Arial"/>
          <w:szCs w:val="24"/>
        </w:rPr>
        <w:t>Recommendations</w:t>
      </w:r>
    </w:p>
    <w:p w:rsidR="0053642F" w:rsidRPr="004A5F16" w:rsidRDefault="00D7339E" w:rsidP="004A5F16">
      <w:pPr>
        <w:pStyle w:val="Header"/>
        <w:tabs>
          <w:tab w:val="left" w:pos="720"/>
        </w:tabs>
        <w:spacing w:before="120"/>
        <w:rPr>
          <w:rFonts w:ascii="Arial" w:hAnsi="Arial" w:cs="Arial"/>
          <w:sz w:val="22"/>
          <w:szCs w:val="22"/>
        </w:rPr>
      </w:pPr>
      <w:r>
        <w:rPr>
          <w:rFonts w:ascii="Arial" w:hAnsi="Arial" w:cs="Arial"/>
          <w:sz w:val="22"/>
          <w:szCs w:val="22"/>
        </w:rPr>
        <w:t>Th</w:t>
      </w:r>
      <w:r w:rsidR="00574AF5" w:rsidRPr="000F2ADC">
        <w:rPr>
          <w:rFonts w:ascii="Arial" w:hAnsi="Arial" w:cs="Arial"/>
          <w:sz w:val="22"/>
          <w:szCs w:val="22"/>
        </w:rPr>
        <w:t xml:space="preserve">e Committee recommends that the threatening process </w:t>
      </w:r>
      <w:r w:rsidR="004A5F16" w:rsidRPr="004A5F16">
        <w:rPr>
          <w:rFonts w:ascii="Arial" w:hAnsi="Arial" w:cs="Arial"/>
          <w:b/>
          <w:sz w:val="22"/>
          <w:szCs w:val="22"/>
        </w:rPr>
        <w:t>‘</w:t>
      </w:r>
      <w:r w:rsidR="004A5F16" w:rsidRPr="004A5F16">
        <w:rPr>
          <w:rFonts w:ascii="Arial" w:hAnsi="Arial" w:cs="Arial"/>
          <w:b/>
          <w:i/>
          <w:sz w:val="22"/>
          <w:szCs w:val="22"/>
        </w:rPr>
        <w:t>Biodiversity decline and habitat degradation in the arid and semi-arid Australian rangelands due to the proliferation, placement and management of artificial watering points</w:t>
      </w:r>
      <w:r w:rsidR="004A5F16" w:rsidRPr="004A5F16">
        <w:rPr>
          <w:rFonts w:ascii="Arial" w:hAnsi="Arial" w:cs="Arial"/>
          <w:b/>
          <w:sz w:val="22"/>
          <w:szCs w:val="22"/>
        </w:rPr>
        <w:t>’</w:t>
      </w:r>
      <w:r w:rsidR="004A5F16">
        <w:rPr>
          <w:rFonts w:ascii="Arial" w:hAnsi="Arial" w:cs="Arial"/>
          <w:sz w:val="22"/>
          <w:szCs w:val="22"/>
        </w:rPr>
        <w:t xml:space="preserve"> </w:t>
      </w:r>
      <w:r w:rsidR="00574AF5" w:rsidRPr="000F2ADC">
        <w:rPr>
          <w:rFonts w:ascii="Arial" w:hAnsi="Arial" w:cs="Arial"/>
          <w:sz w:val="22"/>
          <w:szCs w:val="22"/>
        </w:rPr>
        <w:t xml:space="preserve">is </w:t>
      </w:r>
      <w:r w:rsidR="00574AF5" w:rsidRPr="000F2ADC">
        <w:rPr>
          <w:rFonts w:ascii="Arial" w:hAnsi="Arial" w:cs="Arial"/>
          <w:bCs/>
          <w:sz w:val="22"/>
          <w:szCs w:val="22"/>
        </w:rPr>
        <w:t>not eligible</w:t>
      </w:r>
      <w:r w:rsidR="00574AF5" w:rsidRPr="000F2ADC">
        <w:rPr>
          <w:rFonts w:ascii="Arial" w:hAnsi="Arial" w:cs="Arial"/>
          <w:sz w:val="22"/>
          <w:szCs w:val="22"/>
        </w:rPr>
        <w:t xml:space="preserve"> for inclusion as a key threatening process in the list referred to in section 183 of the EPBC Act.</w:t>
      </w:r>
    </w:p>
    <w:p w:rsidR="0053642F" w:rsidRPr="000F2ADC" w:rsidRDefault="0053642F">
      <w:pPr>
        <w:ind w:left="426" w:hanging="426"/>
        <w:rPr>
          <w:rFonts w:ascii="Arial" w:hAnsi="Arial" w:cs="Arial"/>
          <w:sz w:val="22"/>
          <w:szCs w:val="22"/>
        </w:rPr>
      </w:pPr>
    </w:p>
    <w:p w:rsidR="0053642F" w:rsidRPr="000F2ADC" w:rsidRDefault="0053642F">
      <w:pPr>
        <w:pStyle w:val="BodyText2"/>
        <w:jc w:val="left"/>
        <w:rPr>
          <w:rFonts w:ascii="Arial" w:hAnsi="Arial" w:cs="Arial"/>
          <w:b w:val="0"/>
          <w:sz w:val="22"/>
          <w:szCs w:val="22"/>
        </w:rPr>
      </w:pPr>
    </w:p>
    <w:p w:rsidR="0053642F" w:rsidRPr="000F2ADC" w:rsidRDefault="0053642F">
      <w:pPr>
        <w:rPr>
          <w:rFonts w:ascii="Arial" w:hAnsi="Arial" w:cs="Arial"/>
          <w:sz w:val="22"/>
          <w:szCs w:val="22"/>
        </w:rPr>
      </w:pPr>
    </w:p>
    <w:p w:rsidR="0053642F" w:rsidRPr="000F2ADC" w:rsidRDefault="0053642F">
      <w:pPr>
        <w:rPr>
          <w:rFonts w:ascii="Arial" w:hAnsi="Arial" w:cs="Arial"/>
          <w:sz w:val="22"/>
          <w:szCs w:val="22"/>
        </w:rPr>
      </w:pPr>
    </w:p>
    <w:tbl>
      <w:tblPr>
        <w:tblW w:w="0" w:type="auto"/>
        <w:tblBorders>
          <w:insideH w:val="single" w:sz="4" w:space="0" w:color="auto"/>
        </w:tblBorders>
        <w:tblLayout w:type="fixed"/>
        <w:tblLook w:val="0000"/>
      </w:tblPr>
      <w:tblGrid>
        <w:gridCol w:w="5778"/>
      </w:tblGrid>
      <w:tr w:rsidR="0053642F" w:rsidRPr="000F2ADC">
        <w:tc>
          <w:tcPr>
            <w:tcW w:w="5778" w:type="dxa"/>
          </w:tcPr>
          <w:p w:rsidR="0053642F" w:rsidRPr="000F2ADC" w:rsidRDefault="00574AF5">
            <w:pPr>
              <w:rPr>
                <w:rFonts w:ascii="Arial" w:hAnsi="Arial" w:cs="Arial"/>
                <w:b w:val="0"/>
                <w:sz w:val="22"/>
                <w:szCs w:val="22"/>
              </w:rPr>
            </w:pPr>
            <w:r w:rsidRPr="000F2ADC">
              <w:rPr>
                <w:rFonts w:ascii="Arial" w:hAnsi="Arial" w:cs="Arial"/>
                <w:b w:val="0"/>
                <w:sz w:val="22"/>
                <w:szCs w:val="22"/>
              </w:rPr>
              <w:t>Threatened Species Scientific Committee</w:t>
            </w:r>
          </w:p>
        </w:tc>
      </w:tr>
    </w:tbl>
    <w:p w:rsidR="0053642F" w:rsidRPr="000F2ADC" w:rsidRDefault="0053642F">
      <w:pPr>
        <w:rPr>
          <w:rFonts w:ascii="Arial" w:hAnsi="Arial" w:cs="Arial"/>
          <w:sz w:val="22"/>
          <w:szCs w:val="22"/>
        </w:rPr>
      </w:pPr>
    </w:p>
    <w:p w:rsidR="00391963" w:rsidRPr="000F2ADC" w:rsidRDefault="006F3FBF">
      <w:pPr>
        <w:rPr>
          <w:rFonts w:ascii="Arial" w:hAnsi="Arial" w:cs="Arial"/>
          <w:b w:val="0"/>
          <w:sz w:val="22"/>
          <w:szCs w:val="22"/>
        </w:rPr>
      </w:pPr>
      <w:r>
        <w:rPr>
          <w:rFonts w:ascii="Arial" w:hAnsi="Arial" w:cs="Arial"/>
          <w:b w:val="0"/>
          <w:sz w:val="22"/>
          <w:szCs w:val="22"/>
        </w:rPr>
        <w:t>18</w:t>
      </w:r>
      <w:r w:rsidR="008C5055">
        <w:rPr>
          <w:rFonts w:ascii="Arial" w:hAnsi="Arial" w:cs="Arial"/>
          <w:b w:val="0"/>
          <w:sz w:val="22"/>
          <w:szCs w:val="22"/>
        </w:rPr>
        <w:t xml:space="preserve"> </w:t>
      </w:r>
      <w:r w:rsidR="00F704CD">
        <w:rPr>
          <w:rFonts w:ascii="Arial" w:hAnsi="Arial" w:cs="Arial"/>
          <w:b w:val="0"/>
          <w:sz w:val="22"/>
          <w:szCs w:val="22"/>
        </w:rPr>
        <w:t xml:space="preserve">September </w:t>
      </w:r>
      <w:r w:rsidR="005479A4">
        <w:rPr>
          <w:rFonts w:ascii="Arial" w:hAnsi="Arial" w:cs="Arial"/>
          <w:b w:val="0"/>
          <w:sz w:val="22"/>
          <w:szCs w:val="22"/>
        </w:rPr>
        <w:t>2014</w:t>
      </w:r>
    </w:p>
    <w:p w:rsidR="0053642F" w:rsidRDefault="0053642F" w:rsidP="00391963">
      <w:pPr>
        <w:tabs>
          <w:tab w:val="left" w:pos="7371"/>
        </w:tabs>
        <w:rPr>
          <w:rFonts w:ascii="Arial" w:hAnsi="Arial" w:cs="Arial"/>
          <w:sz w:val="22"/>
          <w:szCs w:val="22"/>
        </w:rPr>
      </w:pPr>
    </w:p>
    <w:p w:rsidR="006B29BD" w:rsidRDefault="006B29BD">
      <w:pPr>
        <w:widowControl/>
        <w:rPr>
          <w:rFonts w:ascii="Arial" w:hAnsi="Arial" w:cs="Arial"/>
          <w:sz w:val="22"/>
          <w:szCs w:val="22"/>
        </w:rPr>
      </w:pPr>
      <w:r>
        <w:rPr>
          <w:rFonts w:ascii="Arial" w:hAnsi="Arial" w:cs="Arial"/>
          <w:sz w:val="22"/>
          <w:szCs w:val="22"/>
        </w:rPr>
        <w:br w:type="page"/>
      </w:r>
    </w:p>
    <w:p w:rsidR="00676F50" w:rsidRDefault="00676F50" w:rsidP="00391963">
      <w:pPr>
        <w:tabs>
          <w:tab w:val="left" w:pos="7371"/>
        </w:tabs>
        <w:rPr>
          <w:rFonts w:ascii="Arial" w:hAnsi="Arial" w:cs="Arial"/>
          <w:sz w:val="22"/>
          <w:szCs w:val="22"/>
        </w:rPr>
      </w:pPr>
    </w:p>
    <w:p w:rsidR="007F741D" w:rsidRDefault="00676F50" w:rsidP="00676F50">
      <w:pPr>
        <w:pStyle w:val="Normal12ptCharCharCharCharCharChar"/>
        <w:rPr>
          <w:rFonts w:ascii="Arial" w:hAnsi="Arial" w:cs="Arial"/>
          <w:b/>
          <w:bCs/>
          <w:sz w:val="22"/>
          <w:szCs w:val="22"/>
        </w:rPr>
      </w:pPr>
      <w:r w:rsidRPr="00C77AC3">
        <w:rPr>
          <w:rFonts w:ascii="Arial" w:hAnsi="Arial" w:cs="Arial"/>
          <w:b/>
          <w:bCs/>
          <w:sz w:val="22"/>
          <w:szCs w:val="22"/>
        </w:rPr>
        <w:t>References cited in the advice</w:t>
      </w:r>
      <w:r w:rsidR="007F741D">
        <w:rPr>
          <w:rFonts w:ascii="Arial" w:hAnsi="Arial" w:cs="Arial"/>
          <w:b/>
          <w:bCs/>
          <w:sz w:val="22"/>
          <w:szCs w:val="22"/>
        </w:rPr>
        <w:t xml:space="preserve">  </w:t>
      </w:r>
    </w:p>
    <w:p w:rsidR="00A70B8F" w:rsidRDefault="00A70B8F" w:rsidP="002963C1">
      <w:pPr>
        <w:pStyle w:val="Default"/>
        <w:ind w:left="567" w:hanging="567"/>
        <w:rPr>
          <w:rFonts w:ascii="Arial" w:hAnsi="Arial" w:cs="Arial"/>
          <w:sz w:val="22"/>
          <w:szCs w:val="22"/>
        </w:rPr>
      </w:pPr>
    </w:p>
    <w:p w:rsidR="00A70B8F" w:rsidRPr="002963C1" w:rsidRDefault="00A70B8F" w:rsidP="002963C1">
      <w:pPr>
        <w:pStyle w:val="Default"/>
        <w:ind w:left="567" w:hanging="567"/>
        <w:rPr>
          <w:rFonts w:ascii="Arial" w:hAnsi="Arial" w:cs="Arial"/>
          <w:sz w:val="22"/>
          <w:szCs w:val="22"/>
        </w:rPr>
      </w:pPr>
      <w:r>
        <w:rPr>
          <w:rFonts w:ascii="Arial" w:hAnsi="Arial" w:cs="Arial"/>
          <w:sz w:val="22"/>
          <w:szCs w:val="22"/>
        </w:rPr>
        <w:t>Andrew</w:t>
      </w:r>
      <w:r w:rsidRPr="00A70B8F">
        <w:rPr>
          <w:rFonts w:ascii="Arial" w:hAnsi="Arial" w:cs="Arial"/>
          <w:sz w:val="22"/>
          <w:szCs w:val="22"/>
        </w:rPr>
        <w:t xml:space="preserve"> </w:t>
      </w:r>
      <w:r>
        <w:rPr>
          <w:rFonts w:ascii="Arial" w:hAnsi="Arial" w:cs="Arial"/>
          <w:sz w:val="22"/>
          <w:szCs w:val="22"/>
        </w:rPr>
        <w:t>MH</w:t>
      </w:r>
      <w:r w:rsidRPr="00A70B8F">
        <w:rPr>
          <w:rFonts w:ascii="Arial" w:hAnsi="Arial" w:cs="Arial"/>
          <w:sz w:val="22"/>
          <w:szCs w:val="22"/>
        </w:rPr>
        <w:t xml:space="preserve"> </w:t>
      </w:r>
      <w:r>
        <w:rPr>
          <w:rFonts w:ascii="Arial" w:hAnsi="Arial" w:cs="Arial"/>
          <w:sz w:val="22"/>
          <w:szCs w:val="22"/>
        </w:rPr>
        <w:t>(</w:t>
      </w:r>
      <w:r w:rsidRPr="00A70B8F">
        <w:rPr>
          <w:rFonts w:ascii="Arial" w:hAnsi="Arial" w:cs="Arial"/>
          <w:sz w:val="22"/>
          <w:szCs w:val="22"/>
        </w:rPr>
        <w:t>1988</w:t>
      </w:r>
      <w:r>
        <w:rPr>
          <w:rFonts w:ascii="Arial" w:hAnsi="Arial" w:cs="Arial"/>
          <w:sz w:val="22"/>
          <w:szCs w:val="22"/>
        </w:rPr>
        <w:t>)</w:t>
      </w:r>
      <w:r w:rsidRPr="00A70B8F">
        <w:rPr>
          <w:rFonts w:ascii="Arial" w:hAnsi="Arial" w:cs="Arial"/>
          <w:sz w:val="22"/>
          <w:szCs w:val="22"/>
        </w:rPr>
        <w:t xml:space="preserve">. </w:t>
      </w:r>
      <w:proofErr w:type="gramStart"/>
      <w:r w:rsidRPr="00A70B8F">
        <w:rPr>
          <w:rFonts w:ascii="Arial" w:hAnsi="Arial" w:cs="Arial"/>
          <w:sz w:val="22"/>
          <w:szCs w:val="22"/>
        </w:rPr>
        <w:t>Grazing impact in relation to livesto</w:t>
      </w:r>
      <w:r>
        <w:rPr>
          <w:rFonts w:ascii="Arial" w:hAnsi="Arial" w:cs="Arial"/>
          <w:sz w:val="22"/>
          <w:szCs w:val="22"/>
        </w:rPr>
        <w:t>ck watering points.</w:t>
      </w:r>
      <w:proofErr w:type="gramEnd"/>
      <w:r>
        <w:rPr>
          <w:rFonts w:ascii="Arial" w:hAnsi="Arial" w:cs="Arial"/>
          <w:sz w:val="22"/>
          <w:szCs w:val="22"/>
        </w:rPr>
        <w:t xml:space="preserve"> Trends in Ecology and Evolution 3:</w:t>
      </w:r>
      <w:r w:rsidRPr="00A70B8F">
        <w:rPr>
          <w:rFonts w:ascii="Arial" w:hAnsi="Arial" w:cs="Arial"/>
          <w:sz w:val="22"/>
          <w:szCs w:val="22"/>
        </w:rPr>
        <w:t xml:space="preserve"> 336–339.</w:t>
      </w:r>
    </w:p>
    <w:p w:rsidR="007A5B0C" w:rsidRDefault="007A5B0C" w:rsidP="009F444F">
      <w:pPr>
        <w:pStyle w:val="Default"/>
        <w:rPr>
          <w:rFonts w:ascii="Arial" w:hAnsi="Arial" w:cs="Arial"/>
          <w:sz w:val="22"/>
          <w:szCs w:val="22"/>
        </w:rPr>
      </w:pPr>
    </w:p>
    <w:p w:rsidR="00EF5137" w:rsidRDefault="00EF5137" w:rsidP="00E350AA">
      <w:pPr>
        <w:pStyle w:val="Default"/>
        <w:ind w:left="567" w:hanging="567"/>
        <w:rPr>
          <w:i/>
          <w:iCs/>
          <w:sz w:val="20"/>
          <w:szCs w:val="20"/>
        </w:rPr>
      </w:pPr>
      <w:proofErr w:type="gramStart"/>
      <w:r>
        <w:rPr>
          <w:rFonts w:ascii="Arial" w:hAnsi="Arial" w:cs="Arial"/>
          <w:sz w:val="22"/>
          <w:szCs w:val="22"/>
        </w:rPr>
        <w:t>Australian Bureau of Statistics (2012).</w:t>
      </w:r>
      <w:proofErr w:type="gramEnd"/>
      <w:r>
        <w:rPr>
          <w:rFonts w:ascii="Arial" w:hAnsi="Arial" w:cs="Arial"/>
          <w:sz w:val="22"/>
          <w:szCs w:val="22"/>
        </w:rPr>
        <w:t xml:space="preserve"> </w:t>
      </w:r>
      <w:proofErr w:type="gramStart"/>
      <w:r>
        <w:rPr>
          <w:rFonts w:ascii="Arial" w:hAnsi="Arial" w:cs="Arial"/>
          <w:sz w:val="22"/>
          <w:szCs w:val="22"/>
        </w:rPr>
        <w:t>Year Book Australia, 1988.</w:t>
      </w:r>
      <w:proofErr w:type="gramEnd"/>
      <w:r w:rsidRPr="007C4687">
        <w:rPr>
          <w:rFonts w:ascii="Arial" w:hAnsi="Arial" w:cs="Arial"/>
          <w:sz w:val="22"/>
          <w:szCs w:val="22"/>
        </w:rPr>
        <w:t xml:space="preserve"> </w:t>
      </w:r>
      <w:proofErr w:type="gramStart"/>
      <w:r w:rsidR="007C4687" w:rsidRPr="007C4687">
        <w:rPr>
          <w:rFonts w:ascii="Arial" w:hAnsi="Arial" w:cs="Arial"/>
          <w:sz w:val="22"/>
          <w:szCs w:val="22"/>
        </w:rPr>
        <w:t>Drought in Australia – Feature Article.</w:t>
      </w:r>
      <w:proofErr w:type="gramEnd"/>
      <w:r w:rsidR="007C4687" w:rsidRPr="007C4687">
        <w:rPr>
          <w:rFonts w:ascii="Arial" w:hAnsi="Arial" w:cs="Arial"/>
          <w:sz w:val="22"/>
          <w:szCs w:val="22"/>
        </w:rPr>
        <w:t xml:space="preserve"> </w:t>
      </w:r>
      <w:r w:rsidR="007C4687">
        <w:rPr>
          <w:rFonts w:ascii="Arial" w:hAnsi="Arial" w:cs="Arial"/>
          <w:sz w:val="22"/>
          <w:szCs w:val="22"/>
        </w:rPr>
        <w:t>U</w:t>
      </w:r>
      <w:r w:rsidRPr="007C4687">
        <w:rPr>
          <w:rFonts w:ascii="Arial" w:hAnsi="Arial" w:cs="Arial"/>
          <w:sz w:val="22"/>
          <w:szCs w:val="22"/>
        </w:rPr>
        <w:t>pdated on 22 Nov 2012</w:t>
      </w:r>
      <w:r w:rsidR="007C4687" w:rsidRPr="007C4687">
        <w:rPr>
          <w:rFonts w:ascii="Arial" w:hAnsi="Arial" w:cs="Arial"/>
          <w:sz w:val="22"/>
          <w:szCs w:val="22"/>
        </w:rPr>
        <w:t xml:space="preserve"> downloaded on 8 July 2014 from:</w:t>
      </w:r>
      <w:r w:rsidR="007C4687" w:rsidRPr="007C4687">
        <w:rPr>
          <w:rFonts w:ascii="Arial" w:hAnsi="Arial" w:cs="Arial"/>
          <w:iCs/>
          <w:sz w:val="22"/>
          <w:szCs w:val="22"/>
        </w:rPr>
        <w:t xml:space="preserve"> </w:t>
      </w:r>
      <w:r w:rsidR="007C4687" w:rsidRPr="007F741D">
        <w:rPr>
          <w:rFonts w:ascii="Arial" w:hAnsi="Arial" w:cs="Arial"/>
          <w:iCs/>
          <w:sz w:val="22"/>
          <w:szCs w:val="22"/>
        </w:rPr>
        <w:t>http://www.abs.gov.au/AUSSTATS/abs@.nsf/lookup/1301.0Feature%20Article151988</w:t>
      </w:r>
    </w:p>
    <w:p w:rsidR="00EF5137" w:rsidRDefault="00EF5137" w:rsidP="007F741D">
      <w:pPr>
        <w:pStyle w:val="Default"/>
        <w:rPr>
          <w:rFonts w:ascii="Arial" w:hAnsi="Arial" w:cs="Arial"/>
          <w:sz w:val="22"/>
          <w:szCs w:val="22"/>
        </w:rPr>
      </w:pPr>
    </w:p>
    <w:p w:rsidR="007A5B0C" w:rsidRPr="00185A23" w:rsidRDefault="00F2513B" w:rsidP="007A5B0C">
      <w:pPr>
        <w:pStyle w:val="Default"/>
        <w:ind w:left="567" w:hanging="567"/>
        <w:rPr>
          <w:rFonts w:ascii="Arial" w:hAnsi="Arial" w:cs="Arial"/>
          <w:color w:val="auto"/>
          <w:sz w:val="22"/>
          <w:szCs w:val="22"/>
        </w:rPr>
      </w:pPr>
      <w:r>
        <w:rPr>
          <w:rFonts w:ascii="Arial" w:hAnsi="Arial" w:cs="Arial"/>
          <w:color w:val="auto"/>
          <w:sz w:val="22"/>
          <w:szCs w:val="22"/>
        </w:rPr>
        <w:t>Baker-</w:t>
      </w:r>
      <w:proofErr w:type="spellStart"/>
      <w:r>
        <w:rPr>
          <w:rFonts w:ascii="Arial" w:hAnsi="Arial" w:cs="Arial"/>
          <w:color w:val="auto"/>
          <w:sz w:val="22"/>
          <w:szCs w:val="22"/>
        </w:rPr>
        <w:t>Gabb</w:t>
      </w:r>
      <w:proofErr w:type="spellEnd"/>
      <w:r w:rsidR="007A5B0C" w:rsidRPr="00185A23">
        <w:rPr>
          <w:rFonts w:ascii="Arial" w:hAnsi="Arial" w:cs="Arial"/>
          <w:color w:val="auto"/>
          <w:sz w:val="22"/>
          <w:szCs w:val="22"/>
        </w:rPr>
        <w:t xml:space="preserve"> D (2003). Recovery Plan for the Black-eared Miner </w:t>
      </w:r>
      <w:proofErr w:type="spellStart"/>
      <w:r w:rsidR="007A5B0C" w:rsidRPr="00185A23">
        <w:rPr>
          <w:rFonts w:ascii="Arial" w:hAnsi="Arial" w:cs="Arial"/>
          <w:i/>
          <w:color w:val="auto"/>
          <w:sz w:val="22"/>
          <w:szCs w:val="22"/>
        </w:rPr>
        <w:t>Manorina</w:t>
      </w:r>
      <w:proofErr w:type="spellEnd"/>
      <w:r w:rsidR="007A5B0C" w:rsidRPr="00185A23">
        <w:rPr>
          <w:rFonts w:ascii="Arial" w:hAnsi="Arial" w:cs="Arial"/>
          <w:i/>
          <w:color w:val="auto"/>
          <w:sz w:val="22"/>
          <w:szCs w:val="22"/>
        </w:rPr>
        <w:t xml:space="preserve"> </w:t>
      </w:r>
      <w:proofErr w:type="spellStart"/>
      <w:r w:rsidR="007A5B0C" w:rsidRPr="00185A23">
        <w:rPr>
          <w:rFonts w:ascii="Arial" w:hAnsi="Arial" w:cs="Arial"/>
          <w:i/>
          <w:color w:val="auto"/>
          <w:sz w:val="22"/>
          <w:szCs w:val="22"/>
        </w:rPr>
        <w:t>melanotis</w:t>
      </w:r>
      <w:proofErr w:type="spellEnd"/>
      <w:r w:rsidR="007A5B0C" w:rsidRPr="00185A23">
        <w:rPr>
          <w:rFonts w:ascii="Arial" w:hAnsi="Arial" w:cs="Arial"/>
          <w:color w:val="auto"/>
          <w:sz w:val="22"/>
          <w:szCs w:val="22"/>
        </w:rPr>
        <w:t xml:space="preserve"> 2002 - 2006: Conservation of old-growth dependent </w:t>
      </w:r>
      <w:proofErr w:type="spellStart"/>
      <w:r w:rsidR="007A5B0C" w:rsidRPr="00185A23">
        <w:rPr>
          <w:rFonts w:ascii="Arial" w:hAnsi="Arial" w:cs="Arial"/>
          <w:color w:val="auto"/>
          <w:sz w:val="22"/>
          <w:szCs w:val="22"/>
        </w:rPr>
        <w:t>mallee</w:t>
      </w:r>
      <w:proofErr w:type="spellEnd"/>
      <w:r w:rsidR="007A5B0C" w:rsidRPr="00185A23">
        <w:rPr>
          <w:rFonts w:ascii="Arial" w:hAnsi="Arial" w:cs="Arial"/>
          <w:color w:val="auto"/>
          <w:sz w:val="22"/>
          <w:szCs w:val="22"/>
        </w:rPr>
        <w:t xml:space="preserve"> fauna. Department for Environment and Heritage, Adelaide</w:t>
      </w:r>
    </w:p>
    <w:p w:rsidR="00E350AA" w:rsidRDefault="00E350AA" w:rsidP="00E350AA">
      <w:pPr>
        <w:pStyle w:val="Default"/>
        <w:ind w:left="567" w:hanging="567"/>
        <w:rPr>
          <w:rFonts w:ascii="Arial" w:hAnsi="Arial" w:cs="Arial"/>
          <w:sz w:val="22"/>
          <w:szCs w:val="22"/>
        </w:rPr>
      </w:pPr>
    </w:p>
    <w:p w:rsidR="00E350AA" w:rsidRDefault="00E350AA" w:rsidP="00DD09CA">
      <w:pPr>
        <w:pStyle w:val="Default"/>
        <w:ind w:left="567" w:hanging="567"/>
        <w:rPr>
          <w:rFonts w:ascii="Arial" w:hAnsi="Arial" w:cs="Arial"/>
          <w:sz w:val="22"/>
          <w:szCs w:val="22"/>
        </w:rPr>
      </w:pPr>
      <w:proofErr w:type="spellStart"/>
      <w:proofErr w:type="gramStart"/>
      <w:r>
        <w:rPr>
          <w:rFonts w:ascii="Arial" w:hAnsi="Arial" w:cs="Arial"/>
          <w:sz w:val="22"/>
          <w:szCs w:val="22"/>
        </w:rPr>
        <w:t>Bastin</w:t>
      </w:r>
      <w:proofErr w:type="spellEnd"/>
      <w:r>
        <w:rPr>
          <w:rFonts w:ascii="Arial" w:hAnsi="Arial" w:cs="Arial"/>
          <w:sz w:val="22"/>
          <w:szCs w:val="22"/>
        </w:rPr>
        <w:t xml:space="preserve"> G and ACRIS (2008).</w:t>
      </w:r>
      <w:proofErr w:type="gramEnd"/>
      <w:r>
        <w:rPr>
          <w:rFonts w:ascii="Arial" w:hAnsi="Arial" w:cs="Arial"/>
          <w:sz w:val="22"/>
          <w:szCs w:val="22"/>
        </w:rPr>
        <w:t xml:space="preserve"> </w:t>
      </w:r>
      <w:proofErr w:type="gramStart"/>
      <w:r>
        <w:rPr>
          <w:rFonts w:ascii="Arial" w:hAnsi="Arial" w:cs="Arial"/>
          <w:sz w:val="22"/>
          <w:szCs w:val="22"/>
        </w:rPr>
        <w:t>Rangelands 2008 — Taking the Pulse.</w:t>
      </w:r>
      <w:proofErr w:type="gramEnd"/>
      <w:r>
        <w:rPr>
          <w:rFonts w:ascii="Arial" w:hAnsi="Arial" w:cs="Arial"/>
          <w:sz w:val="22"/>
          <w:szCs w:val="22"/>
        </w:rPr>
        <w:t xml:space="preserve"> </w:t>
      </w:r>
      <w:proofErr w:type="gramStart"/>
      <w:r>
        <w:rPr>
          <w:rFonts w:ascii="Arial" w:hAnsi="Arial" w:cs="Arial"/>
          <w:sz w:val="22"/>
          <w:szCs w:val="22"/>
        </w:rPr>
        <w:t>Published on behalf of the ACRIS Management Committee by the National Land &amp; Water Resources Audit, Canberra.</w:t>
      </w:r>
      <w:proofErr w:type="gramEnd"/>
      <w:r>
        <w:rPr>
          <w:rFonts w:ascii="Arial" w:hAnsi="Arial" w:cs="Arial"/>
          <w:sz w:val="22"/>
          <w:szCs w:val="22"/>
        </w:rPr>
        <w:t xml:space="preserve"> Downloaded 3 October 2013 from: </w:t>
      </w:r>
      <w:r w:rsidR="003D589B" w:rsidRPr="00DD09CA">
        <w:rPr>
          <w:rFonts w:ascii="Arial" w:hAnsi="Arial" w:cs="Arial"/>
          <w:sz w:val="22"/>
          <w:szCs w:val="22"/>
        </w:rPr>
        <w:t>http://www.environment.gov.au/land/publications/acris/pubs/rangelands08-pulse-section-3.pdf</w:t>
      </w:r>
      <w:r>
        <w:rPr>
          <w:rFonts w:ascii="Arial" w:hAnsi="Arial" w:cs="Arial"/>
          <w:sz w:val="22"/>
          <w:szCs w:val="22"/>
        </w:rPr>
        <w:t>.</w:t>
      </w:r>
    </w:p>
    <w:p w:rsidR="00E350AA" w:rsidRDefault="00E350AA" w:rsidP="009F444F">
      <w:pPr>
        <w:pStyle w:val="Default"/>
        <w:rPr>
          <w:rFonts w:ascii="Arial" w:hAnsi="Arial" w:cs="Arial"/>
          <w:sz w:val="22"/>
          <w:szCs w:val="22"/>
        </w:rPr>
      </w:pPr>
    </w:p>
    <w:p w:rsidR="00E350AA" w:rsidRDefault="00E350AA" w:rsidP="00E350AA">
      <w:pPr>
        <w:pStyle w:val="Default"/>
        <w:ind w:left="567" w:hanging="567"/>
        <w:rPr>
          <w:rFonts w:ascii="Arial" w:hAnsi="Arial" w:cs="Arial"/>
          <w:sz w:val="22"/>
          <w:szCs w:val="22"/>
        </w:rPr>
      </w:pPr>
      <w:proofErr w:type="spellStart"/>
      <w:proofErr w:type="gramStart"/>
      <w:r>
        <w:rPr>
          <w:rFonts w:ascii="Arial" w:hAnsi="Arial" w:cs="Arial"/>
          <w:sz w:val="22"/>
          <w:szCs w:val="22"/>
        </w:rPr>
        <w:t>Bastin</w:t>
      </w:r>
      <w:proofErr w:type="spellEnd"/>
      <w:r>
        <w:rPr>
          <w:rFonts w:ascii="Arial" w:hAnsi="Arial" w:cs="Arial"/>
          <w:sz w:val="22"/>
          <w:szCs w:val="22"/>
        </w:rPr>
        <w:t xml:space="preserve"> G (2012).</w:t>
      </w:r>
      <w:proofErr w:type="gramEnd"/>
      <w:r>
        <w:rPr>
          <w:rFonts w:ascii="Arial" w:hAnsi="Arial" w:cs="Arial"/>
          <w:sz w:val="22"/>
          <w:szCs w:val="22"/>
        </w:rPr>
        <w:t xml:space="preserve"> ACRIS total grazing pressure update. </w:t>
      </w:r>
      <w:proofErr w:type="gramStart"/>
      <w:r>
        <w:rPr>
          <w:rFonts w:ascii="Arial" w:hAnsi="Arial" w:cs="Arial"/>
          <w:sz w:val="22"/>
          <w:szCs w:val="22"/>
        </w:rPr>
        <w:t>Trends in the abundance and distribution of feral goats in the rangelands.</w:t>
      </w:r>
      <w:proofErr w:type="gramEnd"/>
      <w:r>
        <w:rPr>
          <w:rFonts w:ascii="Arial" w:hAnsi="Arial" w:cs="Arial"/>
          <w:sz w:val="22"/>
          <w:szCs w:val="22"/>
        </w:rPr>
        <w:t xml:space="preserve"> Update report for the Australian Collaborative Rangeland Information System (ACRIS). Downloaded 25 September 2013 from: </w:t>
      </w:r>
      <w:r w:rsidRPr="00014989">
        <w:rPr>
          <w:rFonts w:ascii="Arial" w:hAnsi="Arial" w:cs="Arial"/>
          <w:sz w:val="22"/>
          <w:szCs w:val="22"/>
        </w:rPr>
        <w:t>http://www.environment.gov.au/land/publications/acris/pubs/acris-grazing-pressure-update.pdf</w:t>
      </w:r>
      <w:r>
        <w:rPr>
          <w:rFonts w:ascii="Arial" w:hAnsi="Arial" w:cs="Arial"/>
          <w:sz w:val="22"/>
          <w:szCs w:val="22"/>
        </w:rPr>
        <w:t>.</w:t>
      </w:r>
    </w:p>
    <w:p w:rsidR="00E350AA" w:rsidRDefault="00E350AA" w:rsidP="00E350AA">
      <w:pPr>
        <w:autoSpaceDE w:val="0"/>
        <w:autoSpaceDN w:val="0"/>
        <w:adjustRightInd w:val="0"/>
        <w:rPr>
          <w:color w:val="000000"/>
        </w:rPr>
      </w:pPr>
    </w:p>
    <w:p w:rsidR="00E4453B" w:rsidRDefault="00E4453B" w:rsidP="00E4453B">
      <w:pPr>
        <w:pStyle w:val="Default"/>
        <w:ind w:left="567" w:hanging="567"/>
        <w:rPr>
          <w:rFonts w:ascii="Arial" w:hAnsi="Arial" w:cs="Arial"/>
          <w:sz w:val="22"/>
          <w:szCs w:val="22"/>
        </w:rPr>
      </w:pPr>
      <w:proofErr w:type="spellStart"/>
      <w:proofErr w:type="gramStart"/>
      <w:r>
        <w:rPr>
          <w:rFonts w:ascii="Arial" w:hAnsi="Arial" w:cs="Arial"/>
          <w:sz w:val="22"/>
          <w:szCs w:val="22"/>
        </w:rPr>
        <w:t>Bayly</w:t>
      </w:r>
      <w:proofErr w:type="spellEnd"/>
      <w:r>
        <w:rPr>
          <w:rFonts w:ascii="Arial" w:hAnsi="Arial" w:cs="Arial"/>
          <w:sz w:val="22"/>
          <w:szCs w:val="22"/>
        </w:rPr>
        <w:t xml:space="preserve"> IAE (1999).</w:t>
      </w:r>
      <w:proofErr w:type="gramEnd"/>
      <w:r>
        <w:rPr>
          <w:rFonts w:ascii="Arial" w:hAnsi="Arial" w:cs="Arial"/>
          <w:sz w:val="22"/>
          <w:szCs w:val="22"/>
        </w:rPr>
        <w:t xml:space="preserve"> Review of how indigenous people managed for water in desert regions of Australia. Journal of the Royal Society of Western Australia 82: 17–25.</w:t>
      </w:r>
    </w:p>
    <w:p w:rsidR="00472B1D" w:rsidRDefault="00472B1D" w:rsidP="00E350AA">
      <w:pPr>
        <w:pStyle w:val="Default"/>
        <w:ind w:left="567" w:hanging="567"/>
        <w:rPr>
          <w:rFonts w:ascii="Arial" w:hAnsi="Arial" w:cs="Arial"/>
          <w:sz w:val="22"/>
          <w:szCs w:val="22"/>
        </w:rPr>
      </w:pPr>
    </w:p>
    <w:p w:rsidR="00472B1D" w:rsidRDefault="00472B1D" w:rsidP="00472B1D">
      <w:pPr>
        <w:pStyle w:val="Default"/>
        <w:ind w:left="567" w:hanging="567"/>
        <w:rPr>
          <w:rFonts w:ascii="Arial" w:hAnsi="Arial" w:cs="Arial"/>
          <w:sz w:val="22"/>
          <w:szCs w:val="22"/>
        </w:rPr>
      </w:pPr>
      <w:proofErr w:type="spellStart"/>
      <w:proofErr w:type="gramStart"/>
      <w:r w:rsidRPr="00472B1D">
        <w:rPr>
          <w:rFonts w:ascii="Arial" w:hAnsi="Arial" w:cs="Arial"/>
          <w:sz w:val="22"/>
          <w:szCs w:val="22"/>
        </w:rPr>
        <w:t>Brawata</w:t>
      </w:r>
      <w:proofErr w:type="spellEnd"/>
      <w:r w:rsidRPr="00472B1D">
        <w:rPr>
          <w:rFonts w:ascii="Arial" w:hAnsi="Arial" w:cs="Arial"/>
          <w:sz w:val="22"/>
          <w:szCs w:val="22"/>
        </w:rPr>
        <w:t xml:space="preserve"> RL and </w:t>
      </w:r>
      <w:proofErr w:type="spellStart"/>
      <w:r w:rsidRPr="00472B1D">
        <w:rPr>
          <w:rFonts w:ascii="Arial" w:hAnsi="Arial" w:cs="Arial"/>
          <w:sz w:val="22"/>
          <w:szCs w:val="22"/>
        </w:rPr>
        <w:t>Neeman</w:t>
      </w:r>
      <w:proofErr w:type="spellEnd"/>
      <w:r w:rsidRPr="00472B1D">
        <w:rPr>
          <w:rFonts w:ascii="Arial" w:hAnsi="Arial" w:cs="Arial"/>
          <w:sz w:val="22"/>
          <w:szCs w:val="22"/>
        </w:rPr>
        <w:t xml:space="preserve"> T (2011).</w:t>
      </w:r>
      <w:proofErr w:type="gramEnd"/>
      <w:r w:rsidRPr="00472B1D">
        <w:rPr>
          <w:rFonts w:ascii="Arial" w:hAnsi="Arial" w:cs="Arial"/>
          <w:sz w:val="22"/>
          <w:szCs w:val="22"/>
        </w:rPr>
        <w:t xml:space="preserve"> Is water the key? Dingo management, </w:t>
      </w:r>
      <w:proofErr w:type="spellStart"/>
      <w:r w:rsidRPr="00472B1D">
        <w:rPr>
          <w:rFonts w:ascii="Arial" w:hAnsi="Arial" w:cs="Arial"/>
          <w:sz w:val="22"/>
          <w:szCs w:val="22"/>
        </w:rPr>
        <w:t>intraguild</w:t>
      </w:r>
      <w:proofErr w:type="spellEnd"/>
      <w:r w:rsidRPr="00472B1D">
        <w:rPr>
          <w:rFonts w:ascii="Arial" w:hAnsi="Arial" w:cs="Arial"/>
          <w:sz w:val="22"/>
          <w:szCs w:val="22"/>
        </w:rPr>
        <w:t xml:space="preserve"> interactions and predator distribution around water points in arid Australia. Wildlife Research 38</w:t>
      </w:r>
      <w:r>
        <w:rPr>
          <w:rFonts w:ascii="Arial" w:hAnsi="Arial" w:cs="Arial"/>
          <w:sz w:val="22"/>
          <w:szCs w:val="22"/>
        </w:rPr>
        <w:t>:</w:t>
      </w:r>
      <w:r w:rsidRPr="00472B1D">
        <w:rPr>
          <w:rFonts w:ascii="Arial" w:hAnsi="Arial" w:cs="Arial"/>
          <w:sz w:val="22"/>
          <w:szCs w:val="22"/>
        </w:rPr>
        <w:t xml:space="preserve"> 426–436.</w:t>
      </w:r>
    </w:p>
    <w:p w:rsidR="00F704CD" w:rsidRDefault="00F704CD" w:rsidP="00472B1D">
      <w:pPr>
        <w:pStyle w:val="Default"/>
        <w:ind w:left="567" w:hanging="567"/>
        <w:rPr>
          <w:rFonts w:ascii="Arial" w:hAnsi="Arial" w:cs="Arial"/>
          <w:sz w:val="22"/>
          <w:szCs w:val="22"/>
        </w:rPr>
      </w:pPr>
    </w:p>
    <w:p w:rsidR="00F704CD" w:rsidRPr="00472B1D" w:rsidRDefault="00F704CD" w:rsidP="00472B1D">
      <w:pPr>
        <w:pStyle w:val="Default"/>
        <w:ind w:left="567" w:hanging="567"/>
        <w:rPr>
          <w:rFonts w:ascii="Arial" w:hAnsi="Arial" w:cs="Arial"/>
          <w:sz w:val="22"/>
          <w:szCs w:val="22"/>
        </w:rPr>
      </w:pPr>
      <w:proofErr w:type="gramStart"/>
      <w:r w:rsidRPr="00F704CD">
        <w:rPr>
          <w:rFonts w:ascii="Arial" w:hAnsi="Arial" w:cs="Arial"/>
          <w:sz w:val="22"/>
          <w:szCs w:val="22"/>
        </w:rPr>
        <w:t>Cade TJ (1983).</w:t>
      </w:r>
      <w:proofErr w:type="gramEnd"/>
      <w:r w:rsidRPr="00F704CD">
        <w:rPr>
          <w:rFonts w:ascii="Arial" w:hAnsi="Arial" w:cs="Arial"/>
          <w:sz w:val="22"/>
          <w:szCs w:val="22"/>
        </w:rPr>
        <w:t xml:space="preserve"> Hybridisation and gene exchange among birds in relation to conservation. In:</w:t>
      </w:r>
      <w:r>
        <w:rPr>
          <w:rFonts w:ascii="Arial" w:hAnsi="Arial" w:cs="Arial"/>
          <w:sz w:val="22"/>
          <w:szCs w:val="22"/>
        </w:rPr>
        <w:t xml:space="preserve"> </w:t>
      </w:r>
      <w:proofErr w:type="spellStart"/>
      <w:r>
        <w:rPr>
          <w:rFonts w:ascii="Arial" w:hAnsi="Arial" w:cs="Arial"/>
          <w:sz w:val="22"/>
          <w:szCs w:val="22"/>
        </w:rPr>
        <w:t>Schonewald</w:t>
      </w:r>
      <w:proofErr w:type="spellEnd"/>
      <w:r>
        <w:rPr>
          <w:rFonts w:ascii="Arial" w:hAnsi="Arial" w:cs="Arial"/>
          <w:sz w:val="22"/>
          <w:szCs w:val="22"/>
        </w:rPr>
        <w:t xml:space="preserve">-Cox CM, </w:t>
      </w:r>
      <w:r w:rsidRPr="00F704CD">
        <w:rPr>
          <w:rFonts w:ascii="Arial" w:hAnsi="Arial" w:cs="Arial"/>
          <w:sz w:val="22"/>
          <w:szCs w:val="22"/>
        </w:rPr>
        <w:t>Chambers</w:t>
      </w:r>
      <w:r>
        <w:rPr>
          <w:rFonts w:ascii="Arial" w:hAnsi="Arial" w:cs="Arial"/>
          <w:sz w:val="22"/>
          <w:szCs w:val="22"/>
        </w:rPr>
        <w:t xml:space="preserve"> SA, </w:t>
      </w:r>
      <w:proofErr w:type="spellStart"/>
      <w:r>
        <w:rPr>
          <w:rFonts w:ascii="Arial" w:hAnsi="Arial" w:cs="Arial"/>
          <w:sz w:val="22"/>
          <w:szCs w:val="22"/>
        </w:rPr>
        <w:t>MacBryde</w:t>
      </w:r>
      <w:proofErr w:type="spellEnd"/>
      <w:r>
        <w:rPr>
          <w:rFonts w:ascii="Arial" w:hAnsi="Arial" w:cs="Arial"/>
          <w:sz w:val="22"/>
          <w:szCs w:val="22"/>
        </w:rPr>
        <w:t xml:space="preserve"> </w:t>
      </w:r>
      <w:r w:rsidRPr="00F704CD">
        <w:rPr>
          <w:rFonts w:ascii="Arial" w:hAnsi="Arial" w:cs="Arial"/>
          <w:sz w:val="22"/>
          <w:szCs w:val="22"/>
        </w:rPr>
        <w:t>B</w:t>
      </w:r>
      <w:r>
        <w:rPr>
          <w:rFonts w:ascii="Arial" w:hAnsi="Arial" w:cs="Arial"/>
          <w:b/>
          <w:sz w:val="22"/>
          <w:szCs w:val="22"/>
        </w:rPr>
        <w:t xml:space="preserve"> </w:t>
      </w:r>
      <w:r>
        <w:rPr>
          <w:rFonts w:ascii="Arial" w:hAnsi="Arial" w:cs="Arial"/>
          <w:sz w:val="22"/>
          <w:szCs w:val="22"/>
        </w:rPr>
        <w:t>and</w:t>
      </w:r>
      <w:r w:rsidRPr="00F704CD">
        <w:rPr>
          <w:rFonts w:ascii="Arial" w:hAnsi="Arial" w:cs="Arial"/>
          <w:sz w:val="22"/>
          <w:szCs w:val="22"/>
        </w:rPr>
        <w:t xml:space="preserve"> Larry</w:t>
      </w:r>
      <w:r>
        <w:rPr>
          <w:rFonts w:ascii="Arial" w:hAnsi="Arial" w:cs="Arial"/>
          <w:sz w:val="22"/>
          <w:szCs w:val="22"/>
        </w:rPr>
        <w:t xml:space="preserve"> T (</w:t>
      </w:r>
      <w:proofErr w:type="spellStart"/>
      <w:proofErr w:type="gramStart"/>
      <w:r w:rsidRPr="00F704CD">
        <w:rPr>
          <w:rFonts w:ascii="Arial" w:hAnsi="Arial" w:cs="Arial"/>
          <w:sz w:val="22"/>
          <w:szCs w:val="22"/>
        </w:rPr>
        <w:t>eds</w:t>
      </w:r>
      <w:proofErr w:type="spellEnd"/>
      <w:proofErr w:type="gramEnd"/>
      <w:r>
        <w:rPr>
          <w:rFonts w:ascii="Arial" w:hAnsi="Arial" w:cs="Arial"/>
          <w:sz w:val="22"/>
          <w:szCs w:val="22"/>
        </w:rPr>
        <w:t>)</w:t>
      </w:r>
      <w:r w:rsidRPr="00F704CD">
        <w:rPr>
          <w:rFonts w:ascii="Arial" w:hAnsi="Arial" w:cs="Arial"/>
          <w:sz w:val="22"/>
          <w:szCs w:val="22"/>
        </w:rPr>
        <w:t xml:space="preserve">. </w:t>
      </w:r>
      <w:r>
        <w:rPr>
          <w:rFonts w:ascii="Arial" w:hAnsi="Arial" w:cs="Arial"/>
          <w:sz w:val="22"/>
          <w:szCs w:val="22"/>
        </w:rPr>
        <w:t>‘</w:t>
      </w:r>
      <w:r w:rsidRPr="00F704CD">
        <w:rPr>
          <w:rFonts w:ascii="Arial" w:hAnsi="Arial" w:cs="Arial"/>
          <w:sz w:val="22"/>
          <w:szCs w:val="22"/>
        </w:rPr>
        <w:t>Genetics and Conservation: A reference for Managing Wild Animal and Plant Populations</w:t>
      </w:r>
      <w:r>
        <w:rPr>
          <w:rFonts w:ascii="Arial" w:hAnsi="Arial" w:cs="Arial"/>
          <w:sz w:val="22"/>
          <w:szCs w:val="22"/>
        </w:rPr>
        <w:t>’</w:t>
      </w:r>
      <w:r w:rsidRPr="00F704CD">
        <w:rPr>
          <w:rFonts w:ascii="Arial" w:hAnsi="Arial" w:cs="Arial"/>
          <w:sz w:val="22"/>
          <w:szCs w:val="22"/>
        </w:rPr>
        <w:t>. Benjamin Cummings, London.</w:t>
      </w:r>
    </w:p>
    <w:p w:rsidR="00E73DA2" w:rsidRDefault="00E73DA2" w:rsidP="00E350AA">
      <w:pPr>
        <w:pStyle w:val="Default"/>
        <w:ind w:left="567" w:hanging="567"/>
        <w:rPr>
          <w:rFonts w:ascii="Arial" w:hAnsi="Arial" w:cs="Arial"/>
          <w:sz w:val="22"/>
          <w:szCs w:val="22"/>
        </w:rPr>
      </w:pPr>
    </w:p>
    <w:p w:rsidR="008B0674" w:rsidRDefault="008B0674" w:rsidP="00E350AA">
      <w:pPr>
        <w:pStyle w:val="Default"/>
        <w:ind w:left="567" w:hanging="567"/>
        <w:rPr>
          <w:rFonts w:ascii="Arial" w:hAnsi="Arial" w:cs="Arial"/>
          <w:sz w:val="22"/>
          <w:szCs w:val="22"/>
        </w:rPr>
      </w:pPr>
      <w:proofErr w:type="gramStart"/>
      <w:r>
        <w:rPr>
          <w:rFonts w:ascii="Arial" w:hAnsi="Arial" w:cs="Arial"/>
          <w:sz w:val="22"/>
          <w:szCs w:val="22"/>
        </w:rPr>
        <w:t>Chester ET and Robson BJ (2013).</w:t>
      </w:r>
      <w:proofErr w:type="gramEnd"/>
      <w:r>
        <w:rPr>
          <w:rFonts w:ascii="Arial" w:hAnsi="Arial" w:cs="Arial"/>
          <w:sz w:val="22"/>
          <w:szCs w:val="22"/>
        </w:rPr>
        <w:t xml:space="preserve"> Anthropogenic refuges for freshwater biodiversity: Their ecological characteristics and management. Biological Conservation 168: 64–75.</w:t>
      </w:r>
    </w:p>
    <w:p w:rsidR="008B0674" w:rsidRDefault="008B0674" w:rsidP="00E350AA">
      <w:pPr>
        <w:pStyle w:val="Default"/>
        <w:ind w:left="567" w:hanging="567"/>
        <w:rPr>
          <w:rFonts w:ascii="Arial" w:hAnsi="Arial" w:cs="Arial"/>
          <w:sz w:val="22"/>
          <w:szCs w:val="22"/>
        </w:rPr>
      </w:pPr>
    </w:p>
    <w:p w:rsidR="001417CA" w:rsidRDefault="001417CA" w:rsidP="00E350AA">
      <w:pPr>
        <w:pStyle w:val="Default"/>
        <w:ind w:left="567" w:hanging="567"/>
        <w:rPr>
          <w:rFonts w:ascii="Arial" w:hAnsi="Arial" w:cs="Arial"/>
          <w:sz w:val="22"/>
          <w:szCs w:val="22"/>
        </w:rPr>
      </w:pPr>
      <w:proofErr w:type="spellStart"/>
      <w:proofErr w:type="gramStart"/>
      <w:r>
        <w:rPr>
          <w:rFonts w:ascii="Arial" w:hAnsi="Arial" w:cs="Arial"/>
          <w:sz w:val="22"/>
          <w:szCs w:val="22"/>
        </w:rPr>
        <w:t>Cogger</w:t>
      </w:r>
      <w:proofErr w:type="spellEnd"/>
      <w:r>
        <w:rPr>
          <w:rFonts w:ascii="Arial" w:hAnsi="Arial" w:cs="Arial"/>
          <w:sz w:val="22"/>
          <w:szCs w:val="22"/>
        </w:rPr>
        <w:t xml:space="preserve"> H, Cameron E, </w:t>
      </w:r>
      <w:proofErr w:type="spellStart"/>
      <w:r>
        <w:rPr>
          <w:rFonts w:ascii="Arial" w:hAnsi="Arial" w:cs="Arial"/>
          <w:sz w:val="22"/>
          <w:szCs w:val="22"/>
        </w:rPr>
        <w:t>Sadlier</w:t>
      </w:r>
      <w:proofErr w:type="spellEnd"/>
      <w:r>
        <w:rPr>
          <w:rFonts w:ascii="Arial" w:hAnsi="Arial" w:cs="Arial"/>
          <w:sz w:val="22"/>
          <w:szCs w:val="22"/>
        </w:rPr>
        <w:t xml:space="preserve"> R and </w:t>
      </w:r>
      <w:proofErr w:type="spellStart"/>
      <w:r>
        <w:rPr>
          <w:rFonts w:ascii="Arial" w:hAnsi="Arial" w:cs="Arial"/>
          <w:sz w:val="22"/>
          <w:szCs w:val="22"/>
        </w:rPr>
        <w:t>Eggler</w:t>
      </w:r>
      <w:proofErr w:type="spellEnd"/>
      <w:r>
        <w:rPr>
          <w:rFonts w:ascii="Arial" w:hAnsi="Arial" w:cs="Arial"/>
          <w:sz w:val="22"/>
          <w:szCs w:val="22"/>
        </w:rPr>
        <w:t xml:space="preserve"> P (1993).</w:t>
      </w:r>
      <w:proofErr w:type="gramEnd"/>
      <w:r>
        <w:rPr>
          <w:rFonts w:ascii="Arial" w:hAnsi="Arial" w:cs="Arial"/>
          <w:sz w:val="22"/>
          <w:szCs w:val="22"/>
        </w:rPr>
        <w:t xml:space="preserve"> </w:t>
      </w:r>
      <w:proofErr w:type="gramStart"/>
      <w:r>
        <w:rPr>
          <w:rFonts w:ascii="Arial" w:hAnsi="Arial" w:cs="Arial"/>
          <w:sz w:val="22"/>
          <w:szCs w:val="22"/>
        </w:rPr>
        <w:t>The action plan for Australian reptiles.</w:t>
      </w:r>
      <w:proofErr w:type="gramEnd"/>
      <w:r>
        <w:rPr>
          <w:rFonts w:ascii="Arial" w:hAnsi="Arial" w:cs="Arial"/>
          <w:sz w:val="22"/>
          <w:szCs w:val="22"/>
        </w:rPr>
        <w:t xml:space="preserve"> </w:t>
      </w:r>
      <w:proofErr w:type="gramStart"/>
      <w:r>
        <w:rPr>
          <w:rFonts w:ascii="Arial" w:hAnsi="Arial" w:cs="Arial"/>
          <w:sz w:val="22"/>
          <w:szCs w:val="22"/>
        </w:rPr>
        <w:t>Australian Nature Conservation Agency, Canberra.</w:t>
      </w:r>
      <w:proofErr w:type="gramEnd"/>
    </w:p>
    <w:p w:rsidR="001417CA" w:rsidRDefault="001417CA" w:rsidP="00E350AA">
      <w:pPr>
        <w:pStyle w:val="Default"/>
        <w:ind w:left="567" w:hanging="567"/>
        <w:rPr>
          <w:rFonts w:ascii="Arial" w:hAnsi="Arial" w:cs="Arial"/>
          <w:sz w:val="22"/>
          <w:szCs w:val="22"/>
        </w:rPr>
      </w:pPr>
    </w:p>
    <w:p w:rsidR="00E350AA" w:rsidRDefault="00E73DA2" w:rsidP="00E350AA">
      <w:pPr>
        <w:pStyle w:val="Default"/>
        <w:ind w:left="567" w:hanging="567"/>
        <w:rPr>
          <w:rFonts w:ascii="Arial" w:hAnsi="Arial" w:cs="Arial"/>
          <w:sz w:val="22"/>
          <w:szCs w:val="22"/>
        </w:rPr>
      </w:pPr>
      <w:proofErr w:type="gramStart"/>
      <w:r>
        <w:rPr>
          <w:rFonts w:ascii="Arial" w:hAnsi="Arial" w:cs="Arial"/>
          <w:sz w:val="22"/>
          <w:szCs w:val="22"/>
        </w:rPr>
        <w:t>CRC Weed Management (2003a).</w:t>
      </w:r>
      <w:proofErr w:type="gramEnd"/>
      <w:r>
        <w:rPr>
          <w:rFonts w:ascii="Arial" w:hAnsi="Arial" w:cs="Arial"/>
          <w:sz w:val="22"/>
          <w:szCs w:val="22"/>
        </w:rPr>
        <w:t xml:space="preserve"> Weeds of National Significance weed management guide Athel pine or tamarisk –</w:t>
      </w:r>
      <w:r>
        <w:rPr>
          <w:rFonts w:ascii="Arial" w:hAnsi="Arial" w:cs="Arial"/>
          <w:i/>
          <w:sz w:val="22"/>
          <w:szCs w:val="22"/>
        </w:rPr>
        <w:t xml:space="preserve"> Tamarisk </w:t>
      </w:r>
      <w:proofErr w:type="spellStart"/>
      <w:r>
        <w:rPr>
          <w:rFonts w:ascii="Arial" w:hAnsi="Arial" w:cs="Arial"/>
          <w:i/>
          <w:sz w:val="22"/>
          <w:szCs w:val="22"/>
        </w:rPr>
        <w:t>aphylla</w:t>
      </w:r>
      <w:proofErr w:type="spellEnd"/>
      <w:r>
        <w:rPr>
          <w:rFonts w:ascii="Arial" w:hAnsi="Arial" w:cs="Arial"/>
          <w:sz w:val="22"/>
          <w:szCs w:val="22"/>
        </w:rPr>
        <w:t xml:space="preserve">. </w:t>
      </w:r>
      <w:proofErr w:type="gramStart"/>
      <w:r>
        <w:rPr>
          <w:rFonts w:ascii="Arial" w:hAnsi="Arial" w:cs="Arial"/>
          <w:sz w:val="22"/>
          <w:szCs w:val="22"/>
        </w:rPr>
        <w:t>Cooperative Research Centre of Weed Management.</w:t>
      </w:r>
      <w:proofErr w:type="gramEnd"/>
    </w:p>
    <w:p w:rsidR="00E73DA2" w:rsidRDefault="00E73DA2" w:rsidP="00E350AA">
      <w:pPr>
        <w:pStyle w:val="Default"/>
        <w:ind w:left="567" w:hanging="567"/>
        <w:rPr>
          <w:rFonts w:ascii="Arial" w:hAnsi="Arial" w:cs="Arial"/>
          <w:sz w:val="22"/>
          <w:szCs w:val="22"/>
        </w:rPr>
      </w:pPr>
    </w:p>
    <w:p w:rsidR="00E73DA2" w:rsidRDefault="00E73DA2" w:rsidP="00E73DA2">
      <w:pPr>
        <w:pStyle w:val="Default"/>
        <w:ind w:left="567" w:hanging="567"/>
        <w:rPr>
          <w:rFonts w:ascii="Arial" w:hAnsi="Arial" w:cs="Arial"/>
          <w:sz w:val="22"/>
          <w:szCs w:val="22"/>
        </w:rPr>
      </w:pPr>
      <w:proofErr w:type="gramStart"/>
      <w:r>
        <w:rPr>
          <w:rFonts w:ascii="Arial" w:hAnsi="Arial" w:cs="Arial"/>
          <w:sz w:val="22"/>
          <w:szCs w:val="22"/>
        </w:rPr>
        <w:t>CRC Weed Management (2003b).</w:t>
      </w:r>
      <w:proofErr w:type="gramEnd"/>
      <w:r>
        <w:rPr>
          <w:rFonts w:ascii="Arial" w:hAnsi="Arial" w:cs="Arial"/>
          <w:sz w:val="22"/>
          <w:szCs w:val="22"/>
        </w:rPr>
        <w:t xml:space="preserve"> Weeds of National Significance weed management guide </w:t>
      </w:r>
      <w:proofErr w:type="spellStart"/>
      <w:r>
        <w:rPr>
          <w:rFonts w:ascii="Arial" w:hAnsi="Arial" w:cs="Arial"/>
          <w:sz w:val="22"/>
          <w:szCs w:val="22"/>
        </w:rPr>
        <w:t>Parkinsonia</w:t>
      </w:r>
      <w:proofErr w:type="spellEnd"/>
      <w:r>
        <w:rPr>
          <w:rFonts w:ascii="Arial" w:hAnsi="Arial" w:cs="Arial"/>
          <w:sz w:val="22"/>
          <w:szCs w:val="22"/>
        </w:rPr>
        <w:t xml:space="preserve"> –</w:t>
      </w:r>
      <w:proofErr w:type="spellStart"/>
      <w:r w:rsidRPr="00E73DA2">
        <w:rPr>
          <w:rFonts w:ascii="Arial" w:hAnsi="Arial" w:cs="Arial"/>
          <w:i/>
          <w:sz w:val="22"/>
          <w:szCs w:val="22"/>
        </w:rPr>
        <w:t>Parkinsonia</w:t>
      </w:r>
      <w:proofErr w:type="spellEnd"/>
      <w:r w:rsidRPr="00E73DA2">
        <w:rPr>
          <w:rFonts w:ascii="Arial" w:hAnsi="Arial" w:cs="Arial"/>
          <w:i/>
          <w:sz w:val="22"/>
          <w:szCs w:val="22"/>
        </w:rPr>
        <w:t xml:space="preserve"> </w:t>
      </w:r>
      <w:proofErr w:type="spellStart"/>
      <w:r w:rsidRPr="00E73DA2">
        <w:rPr>
          <w:rFonts w:ascii="Arial" w:hAnsi="Arial" w:cs="Arial"/>
          <w:i/>
          <w:sz w:val="22"/>
          <w:szCs w:val="22"/>
        </w:rPr>
        <w:t>aculeat</w:t>
      </w:r>
      <w:r>
        <w:rPr>
          <w:rFonts w:ascii="Arial" w:hAnsi="Arial" w:cs="Arial"/>
          <w:i/>
          <w:sz w:val="22"/>
          <w:szCs w:val="22"/>
        </w:rPr>
        <w:t>a</w:t>
      </w:r>
      <w:proofErr w:type="spellEnd"/>
      <w:r>
        <w:rPr>
          <w:rFonts w:ascii="Arial" w:hAnsi="Arial" w:cs="Arial"/>
          <w:sz w:val="22"/>
          <w:szCs w:val="22"/>
        </w:rPr>
        <w:t xml:space="preserve">. </w:t>
      </w:r>
      <w:proofErr w:type="gramStart"/>
      <w:r>
        <w:rPr>
          <w:rFonts w:ascii="Arial" w:hAnsi="Arial" w:cs="Arial"/>
          <w:sz w:val="22"/>
          <w:szCs w:val="22"/>
        </w:rPr>
        <w:t>Cooperative Research Centre of Weed Management.</w:t>
      </w:r>
      <w:proofErr w:type="gramEnd"/>
    </w:p>
    <w:p w:rsidR="00E350AA" w:rsidRDefault="00E350AA" w:rsidP="00E350AA">
      <w:pPr>
        <w:pStyle w:val="Default"/>
        <w:rPr>
          <w:rFonts w:ascii="Arial" w:hAnsi="Arial" w:cs="Arial"/>
          <w:sz w:val="22"/>
          <w:szCs w:val="22"/>
        </w:rPr>
      </w:pPr>
    </w:p>
    <w:p w:rsidR="00E350AA" w:rsidRDefault="00E350AA" w:rsidP="00E350AA">
      <w:pPr>
        <w:pStyle w:val="Default"/>
        <w:ind w:left="567" w:hanging="567"/>
        <w:rPr>
          <w:rFonts w:ascii="Arial" w:hAnsi="Arial" w:cs="Arial"/>
          <w:sz w:val="22"/>
          <w:szCs w:val="22"/>
        </w:rPr>
      </w:pPr>
      <w:proofErr w:type="gramStart"/>
      <w:r>
        <w:rPr>
          <w:rFonts w:ascii="Arial" w:hAnsi="Arial" w:cs="Arial"/>
          <w:sz w:val="22"/>
          <w:szCs w:val="22"/>
        </w:rPr>
        <w:t>CSIRO (2011).</w:t>
      </w:r>
      <w:proofErr w:type="gramEnd"/>
      <w:r>
        <w:rPr>
          <w:rFonts w:ascii="Arial" w:hAnsi="Arial" w:cs="Arial"/>
          <w:sz w:val="22"/>
          <w:szCs w:val="22"/>
        </w:rPr>
        <w:t xml:space="preserve">  </w:t>
      </w:r>
      <w:proofErr w:type="gramStart"/>
      <w:r>
        <w:rPr>
          <w:rFonts w:ascii="Arial" w:hAnsi="Arial" w:cs="Arial"/>
          <w:sz w:val="22"/>
          <w:szCs w:val="22"/>
        </w:rPr>
        <w:t>Sustainability in Australia's arid lands.</w:t>
      </w:r>
      <w:proofErr w:type="gramEnd"/>
      <w:r>
        <w:rPr>
          <w:rFonts w:ascii="Arial" w:hAnsi="Arial" w:cs="Arial"/>
          <w:sz w:val="22"/>
          <w:szCs w:val="22"/>
        </w:rPr>
        <w:t xml:space="preserve"> </w:t>
      </w:r>
      <w:proofErr w:type="gramStart"/>
      <w:r>
        <w:rPr>
          <w:rFonts w:ascii="Arial" w:hAnsi="Arial" w:cs="Arial"/>
          <w:sz w:val="22"/>
          <w:szCs w:val="22"/>
        </w:rPr>
        <w:t>Commonwealth Scientific and Industrial Research Organisation.</w:t>
      </w:r>
      <w:proofErr w:type="gramEnd"/>
      <w:r>
        <w:rPr>
          <w:rFonts w:ascii="Arial" w:hAnsi="Arial" w:cs="Arial"/>
          <w:sz w:val="22"/>
          <w:szCs w:val="22"/>
        </w:rPr>
        <w:t xml:space="preserve"> Downloaded 6 September 2013 from: </w:t>
      </w:r>
      <w:r w:rsidRPr="00014989">
        <w:rPr>
          <w:rFonts w:ascii="Arial" w:hAnsi="Arial" w:cs="Arial"/>
          <w:sz w:val="22"/>
          <w:szCs w:val="22"/>
        </w:rPr>
        <w:t>http://www.csiro.au/en/Outcomes/Water/Rural-and-regional-water/arid-land-sustainability.aspx</w:t>
      </w:r>
      <w:r>
        <w:rPr>
          <w:rFonts w:ascii="Arial" w:hAnsi="Arial" w:cs="Arial"/>
          <w:sz w:val="22"/>
          <w:szCs w:val="22"/>
        </w:rPr>
        <w:t>.</w:t>
      </w:r>
    </w:p>
    <w:p w:rsidR="00E350AA" w:rsidRDefault="00E350AA" w:rsidP="00E350AA">
      <w:pPr>
        <w:pStyle w:val="Default"/>
        <w:ind w:left="567" w:hanging="567"/>
        <w:rPr>
          <w:rFonts w:ascii="Arial" w:hAnsi="Arial" w:cs="Arial"/>
          <w:sz w:val="22"/>
          <w:szCs w:val="22"/>
        </w:rPr>
      </w:pPr>
    </w:p>
    <w:p w:rsidR="00E73DA2" w:rsidRDefault="00E73DA2" w:rsidP="00E73DA2">
      <w:pPr>
        <w:pStyle w:val="Default"/>
        <w:ind w:left="567" w:hanging="567"/>
        <w:rPr>
          <w:rFonts w:ascii="Arial" w:hAnsi="Arial" w:cs="Arial"/>
          <w:bCs/>
          <w:sz w:val="22"/>
          <w:szCs w:val="22"/>
        </w:rPr>
      </w:pPr>
      <w:proofErr w:type="spellStart"/>
      <w:r>
        <w:rPr>
          <w:rFonts w:ascii="Arial" w:hAnsi="Arial" w:cs="Arial"/>
          <w:bCs/>
          <w:sz w:val="22"/>
          <w:szCs w:val="22"/>
        </w:rPr>
        <w:t>Csurhes</w:t>
      </w:r>
      <w:proofErr w:type="spellEnd"/>
      <w:r>
        <w:rPr>
          <w:rFonts w:ascii="Arial" w:hAnsi="Arial" w:cs="Arial"/>
          <w:bCs/>
          <w:sz w:val="22"/>
          <w:szCs w:val="22"/>
        </w:rPr>
        <w:t xml:space="preserve"> S (2008). Pest plant risk assessment Athel pine </w:t>
      </w:r>
      <w:proofErr w:type="spellStart"/>
      <w:r w:rsidRPr="00663F41">
        <w:rPr>
          <w:rFonts w:ascii="Arial" w:hAnsi="Arial" w:cs="Arial"/>
          <w:bCs/>
          <w:i/>
          <w:sz w:val="22"/>
          <w:szCs w:val="22"/>
        </w:rPr>
        <w:t>Tamarix</w:t>
      </w:r>
      <w:proofErr w:type="spellEnd"/>
      <w:r>
        <w:rPr>
          <w:rFonts w:ascii="Arial" w:hAnsi="Arial" w:cs="Arial"/>
          <w:bCs/>
          <w:sz w:val="22"/>
          <w:szCs w:val="22"/>
        </w:rPr>
        <w:t xml:space="preserve"> ssp. Queensland Department of Primary Industries and Fisheries, Brisbane.</w:t>
      </w:r>
    </w:p>
    <w:p w:rsidR="00E73DA2" w:rsidRDefault="00E73DA2" w:rsidP="00E350AA">
      <w:pPr>
        <w:pStyle w:val="Default"/>
        <w:ind w:left="567" w:hanging="567"/>
        <w:rPr>
          <w:rFonts w:ascii="Arial" w:hAnsi="Arial" w:cs="Arial"/>
          <w:sz w:val="22"/>
          <w:szCs w:val="22"/>
        </w:rPr>
      </w:pPr>
    </w:p>
    <w:p w:rsidR="00E350AA" w:rsidRDefault="00E350AA" w:rsidP="00E350AA">
      <w:pPr>
        <w:pStyle w:val="Default"/>
        <w:ind w:left="567" w:hanging="567"/>
        <w:rPr>
          <w:rFonts w:ascii="Arial" w:hAnsi="Arial" w:cs="Arial"/>
          <w:sz w:val="22"/>
          <w:szCs w:val="22"/>
        </w:rPr>
      </w:pPr>
      <w:proofErr w:type="gramStart"/>
      <w:r>
        <w:rPr>
          <w:sz w:val="22"/>
          <w:szCs w:val="22"/>
        </w:rPr>
        <w:t>Davies KF, Melbourne BA, James CD, and Cunningham RB (2010).</w:t>
      </w:r>
      <w:proofErr w:type="gramEnd"/>
      <w:r>
        <w:rPr>
          <w:sz w:val="22"/>
          <w:szCs w:val="22"/>
        </w:rPr>
        <w:t xml:space="preserve"> </w:t>
      </w:r>
      <w:proofErr w:type="gramStart"/>
      <w:r>
        <w:rPr>
          <w:sz w:val="22"/>
          <w:szCs w:val="22"/>
        </w:rPr>
        <w:t>Using traits of species to understand responses to land use change: birds and livestock grazing in the Australian arid zone.</w:t>
      </w:r>
      <w:proofErr w:type="gramEnd"/>
      <w:r>
        <w:rPr>
          <w:sz w:val="22"/>
          <w:szCs w:val="22"/>
        </w:rPr>
        <w:t xml:space="preserve"> Biological Conservation 143: 78–85.</w:t>
      </w:r>
    </w:p>
    <w:p w:rsidR="00E350AA" w:rsidRDefault="00E350AA" w:rsidP="00E350AA">
      <w:pPr>
        <w:pStyle w:val="Default"/>
        <w:ind w:left="567" w:hanging="567"/>
        <w:rPr>
          <w:rFonts w:ascii="Arial" w:hAnsi="Arial" w:cs="Arial"/>
          <w:sz w:val="22"/>
          <w:szCs w:val="22"/>
        </w:rPr>
      </w:pPr>
    </w:p>
    <w:p w:rsidR="00E350AA" w:rsidRDefault="00E350AA" w:rsidP="00E350AA">
      <w:pPr>
        <w:pStyle w:val="Default"/>
        <w:ind w:left="567" w:hanging="567"/>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DEWHA (2008a</w:t>
      </w:r>
      <w:r w:rsidR="00456E57">
        <w:rPr>
          <w:rFonts w:ascii="Arial" w:hAnsi="Arial" w:cs="Arial"/>
          <w:sz w:val="22"/>
          <w:szCs w:val="22"/>
        </w:rPr>
        <w:t>).</w:t>
      </w:r>
      <w:proofErr w:type="gramEnd"/>
      <w:r w:rsidR="00456E57">
        <w:rPr>
          <w:rFonts w:ascii="Arial" w:hAnsi="Arial" w:cs="Arial"/>
          <w:sz w:val="22"/>
          <w:szCs w:val="22"/>
        </w:rPr>
        <w:t xml:space="preserve"> </w:t>
      </w:r>
      <w:proofErr w:type="gramStart"/>
      <w:r w:rsidR="00456E57">
        <w:rPr>
          <w:rFonts w:ascii="Arial" w:hAnsi="Arial" w:cs="Arial"/>
          <w:sz w:val="22"/>
          <w:szCs w:val="22"/>
        </w:rPr>
        <w:t>Background document for the Threat Abatement P</w:t>
      </w:r>
      <w:r>
        <w:rPr>
          <w:rFonts w:ascii="Arial" w:hAnsi="Arial" w:cs="Arial"/>
          <w:sz w:val="22"/>
          <w:szCs w:val="22"/>
        </w:rPr>
        <w:t xml:space="preserve">lan for competition </w:t>
      </w:r>
      <w:r w:rsidR="00456E57">
        <w:rPr>
          <w:rFonts w:ascii="Arial" w:hAnsi="Arial" w:cs="Arial"/>
          <w:sz w:val="22"/>
          <w:szCs w:val="22"/>
        </w:rPr>
        <w:t>and land degradation by rabbits.</w:t>
      </w:r>
      <w:proofErr w:type="gramEnd"/>
      <w:r>
        <w:rPr>
          <w:rFonts w:ascii="Arial" w:hAnsi="Arial" w:cs="Arial"/>
          <w:sz w:val="22"/>
          <w:szCs w:val="22"/>
        </w:rPr>
        <w:t xml:space="preserve"> </w:t>
      </w:r>
      <w:proofErr w:type="gramStart"/>
      <w:r>
        <w:rPr>
          <w:rFonts w:ascii="Arial" w:hAnsi="Arial" w:cs="Arial"/>
          <w:sz w:val="22"/>
          <w:szCs w:val="22"/>
        </w:rPr>
        <w:t>Department of the Environment, Water, Heritage and the Arts, Canberra.</w:t>
      </w:r>
      <w:proofErr w:type="gramEnd"/>
      <w:r>
        <w:rPr>
          <w:rFonts w:ascii="Arial" w:hAnsi="Arial" w:cs="Arial"/>
          <w:sz w:val="22"/>
          <w:szCs w:val="22"/>
        </w:rPr>
        <w:t xml:space="preserve"> Downloaded 30 August 2013 from: </w:t>
      </w:r>
      <w:r w:rsidRPr="00014989">
        <w:rPr>
          <w:rFonts w:ascii="Arial" w:hAnsi="Arial" w:cs="Arial"/>
          <w:sz w:val="22"/>
          <w:szCs w:val="22"/>
        </w:rPr>
        <w:t>http://www.environment.gov.au/biodiversity/threatened/publications/tap/pubs/tap-rabbit-background.pdf</w:t>
      </w:r>
      <w:r>
        <w:rPr>
          <w:rFonts w:ascii="Arial" w:hAnsi="Arial" w:cs="Arial"/>
          <w:sz w:val="22"/>
          <w:szCs w:val="22"/>
        </w:rPr>
        <w:t>.</w:t>
      </w:r>
    </w:p>
    <w:p w:rsidR="00E350AA" w:rsidRDefault="00E350AA" w:rsidP="00E350AA">
      <w:pPr>
        <w:pStyle w:val="Default"/>
        <w:ind w:left="567" w:hanging="567"/>
        <w:rPr>
          <w:rFonts w:ascii="Arial" w:hAnsi="Arial" w:cs="Arial"/>
          <w:sz w:val="22"/>
          <w:szCs w:val="22"/>
        </w:rPr>
      </w:pPr>
    </w:p>
    <w:p w:rsidR="00456E57" w:rsidRDefault="00E350AA" w:rsidP="00E350AA">
      <w:pPr>
        <w:pStyle w:val="Default"/>
        <w:ind w:left="567" w:hanging="567"/>
        <w:rPr>
          <w:rFonts w:ascii="Arial" w:hAnsi="Arial" w:cs="Arial"/>
          <w:sz w:val="22"/>
          <w:szCs w:val="22"/>
        </w:rPr>
      </w:pPr>
      <w:proofErr w:type="gramStart"/>
      <w:r w:rsidRPr="00456E57">
        <w:rPr>
          <w:rFonts w:ascii="Arial" w:hAnsi="Arial" w:cs="Arial"/>
          <w:sz w:val="22"/>
          <w:szCs w:val="22"/>
        </w:rPr>
        <w:t>DEWHA (2008b).</w:t>
      </w:r>
      <w:proofErr w:type="gramEnd"/>
      <w:r w:rsidRPr="00456E57">
        <w:rPr>
          <w:rFonts w:ascii="Arial" w:hAnsi="Arial" w:cs="Arial"/>
          <w:sz w:val="22"/>
          <w:szCs w:val="22"/>
        </w:rPr>
        <w:t xml:space="preserve"> </w:t>
      </w:r>
      <w:proofErr w:type="gramStart"/>
      <w:r w:rsidR="00456E57">
        <w:rPr>
          <w:rFonts w:ascii="Arial" w:hAnsi="Arial" w:cs="Arial"/>
          <w:sz w:val="22"/>
          <w:szCs w:val="22"/>
        </w:rPr>
        <w:t>Background document for the Threat Abatement Plan for competition and land degradation by unmanaged goats.</w:t>
      </w:r>
      <w:proofErr w:type="gramEnd"/>
      <w:r w:rsidR="00456E57">
        <w:rPr>
          <w:rFonts w:ascii="Arial" w:hAnsi="Arial" w:cs="Arial"/>
          <w:sz w:val="22"/>
          <w:szCs w:val="22"/>
        </w:rPr>
        <w:t xml:space="preserve"> </w:t>
      </w:r>
      <w:proofErr w:type="gramStart"/>
      <w:r w:rsidR="00456E57">
        <w:rPr>
          <w:rFonts w:ascii="Arial" w:hAnsi="Arial" w:cs="Arial"/>
          <w:sz w:val="22"/>
          <w:szCs w:val="22"/>
        </w:rPr>
        <w:t>Department of the Environment, Water, Heritage and the Arts, Canberra.</w:t>
      </w:r>
      <w:proofErr w:type="gramEnd"/>
      <w:r w:rsidR="00456E57">
        <w:rPr>
          <w:rFonts w:ascii="Arial" w:hAnsi="Arial" w:cs="Arial"/>
          <w:sz w:val="22"/>
          <w:szCs w:val="22"/>
        </w:rPr>
        <w:t xml:space="preserve"> Downloaded 5 August 2014 from:</w:t>
      </w:r>
    </w:p>
    <w:p w:rsidR="00456E57" w:rsidRPr="00456E57" w:rsidRDefault="00456E57" w:rsidP="00456E57">
      <w:pPr>
        <w:pStyle w:val="Default"/>
        <w:ind w:left="567"/>
        <w:rPr>
          <w:rFonts w:ascii="Arial" w:hAnsi="Arial" w:cs="Arial"/>
          <w:sz w:val="22"/>
          <w:szCs w:val="22"/>
        </w:rPr>
      </w:pPr>
      <w:r w:rsidRPr="00456E57">
        <w:rPr>
          <w:rFonts w:ascii="Arial" w:hAnsi="Arial" w:cs="Arial"/>
          <w:sz w:val="22"/>
          <w:szCs w:val="22"/>
        </w:rPr>
        <w:t>http://www.environment.gov.au/system/files/resources/2109c235-4e01-49f6-90d0-26e6cb58ff0b/files/tap-goat-background.pdf</w:t>
      </w:r>
    </w:p>
    <w:p w:rsidR="00456E57" w:rsidRDefault="00456E57" w:rsidP="00456E57">
      <w:pPr>
        <w:pStyle w:val="Default"/>
        <w:rPr>
          <w:rFonts w:ascii="Arial" w:hAnsi="Arial" w:cs="Arial"/>
          <w:sz w:val="22"/>
          <w:szCs w:val="22"/>
        </w:rPr>
      </w:pPr>
    </w:p>
    <w:p w:rsidR="00E350AA" w:rsidRDefault="00E350AA" w:rsidP="00E350AA">
      <w:pPr>
        <w:pStyle w:val="Default"/>
        <w:ind w:left="567" w:hanging="567"/>
        <w:rPr>
          <w:rFonts w:ascii="Arial" w:hAnsi="Arial" w:cs="Arial"/>
          <w:sz w:val="22"/>
          <w:szCs w:val="22"/>
        </w:rPr>
      </w:pPr>
      <w:proofErr w:type="gramStart"/>
      <w:r>
        <w:rPr>
          <w:rFonts w:ascii="Arial" w:hAnsi="Arial" w:cs="Arial"/>
          <w:sz w:val="22"/>
          <w:szCs w:val="22"/>
        </w:rPr>
        <w:t>DEWHA (2008</w:t>
      </w:r>
      <w:r w:rsidR="00456E57">
        <w:rPr>
          <w:rFonts w:ascii="Arial" w:hAnsi="Arial" w:cs="Arial"/>
          <w:sz w:val="22"/>
          <w:szCs w:val="22"/>
        </w:rPr>
        <w:t>c) Background document for the Threat Abatement P</w:t>
      </w:r>
      <w:r>
        <w:rPr>
          <w:rFonts w:ascii="Arial" w:hAnsi="Arial" w:cs="Arial"/>
          <w:sz w:val="22"/>
          <w:szCs w:val="22"/>
        </w:rPr>
        <w:t>lan for predation by feral cats.</w:t>
      </w:r>
      <w:proofErr w:type="gramEnd"/>
      <w:r>
        <w:rPr>
          <w:rFonts w:ascii="Arial" w:hAnsi="Arial" w:cs="Arial"/>
          <w:sz w:val="22"/>
          <w:szCs w:val="22"/>
        </w:rPr>
        <w:t xml:space="preserve"> </w:t>
      </w:r>
      <w:proofErr w:type="gramStart"/>
      <w:r>
        <w:rPr>
          <w:rFonts w:ascii="Arial" w:hAnsi="Arial" w:cs="Arial"/>
          <w:sz w:val="22"/>
          <w:szCs w:val="22"/>
        </w:rPr>
        <w:t>Department of the Environment, Water, Heritage and the Arts, Canberra.</w:t>
      </w:r>
      <w:proofErr w:type="gramEnd"/>
      <w:r>
        <w:rPr>
          <w:rFonts w:ascii="Arial" w:hAnsi="Arial" w:cs="Arial"/>
          <w:sz w:val="22"/>
          <w:szCs w:val="22"/>
        </w:rPr>
        <w:t xml:space="preserve"> Downloaded 30 August 2013 from: </w:t>
      </w:r>
      <w:r w:rsidR="00CC0D73" w:rsidRPr="00CC0D73">
        <w:rPr>
          <w:rFonts w:ascii="Arial" w:hAnsi="Arial" w:cs="Arial"/>
          <w:sz w:val="22"/>
          <w:szCs w:val="22"/>
        </w:rPr>
        <w:t>http://www.environment.gov.au/biodiversity/threatened/publications/tap/pubs/tap-cat-background.pdf</w:t>
      </w:r>
      <w:r>
        <w:rPr>
          <w:rFonts w:ascii="Arial" w:hAnsi="Arial" w:cs="Arial"/>
          <w:sz w:val="22"/>
          <w:szCs w:val="22"/>
        </w:rPr>
        <w:t>.</w:t>
      </w:r>
    </w:p>
    <w:p w:rsidR="00E350AA" w:rsidRDefault="00E350AA" w:rsidP="00CC0D73">
      <w:pPr>
        <w:pStyle w:val="Default"/>
        <w:rPr>
          <w:rFonts w:ascii="Arial" w:hAnsi="Arial" w:cs="Arial"/>
          <w:sz w:val="22"/>
          <w:szCs w:val="22"/>
        </w:rPr>
      </w:pPr>
    </w:p>
    <w:p w:rsidR="00CC0D73" w:rsidRDefault="00E350AA" w:rsidP="00CC0D73">
      <w:pPr>
        <w:pStyle w:val="Default"/>
        <w:ind w:left="567" w:hanging="567"/>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DEWHA (2008d).</w:t>
      </w:r>
      <w:proofErr w:type="gramEnd"/>
      <w:r>
        <w:rPr>
          <w:rFonts w:ascii="Arial" w:hAnsi="Arial" w:cs="Arial"/>
          <w:sz w:val="22"/>
          <w:szCs w:val="22"/>
        </w:rPr>
        <w:t xml:space="preserve"> </w:t>
      </w:r>
      <w:proofErr w:type="gramStart"/>
      <w:r>
        <w:rPr>
          <w:rFonts w:ascii="Arial" w:hAnsi="Arial" w:cs="Arial"/>
          <w:sz w:val="22"/>
          <w:szCs w:val="22"/>
        </w:rPr>
        <w:t>Background document for</w:t>
      </w:r>
      <w:r w:rsidR="00456E57">
        <w:rPr>
          <w:rFonts w:ascii="Arial" w:hAnsi="Arial" w:cs="Arial"/>
          <w:sz w:val="22"/>
          <w:szCs w:val="22"/>
        </w:rPr>
        <w:t xml:space="preserve"> the Threat Abatement P</w:t>
      </w:r>
      <w:r>
        <w:rPr>
          <w:rFonts w:ascii="Arial" w:hAnsi="Arial" w:cs="Arial"/>
          <w:sz w:val="22"/>
          <w:szCs w:val="22"/>
        </w:rPr>
        <w:t>lan for predation by the European red fox.</w:t>
      </w:r>
      <w:proofErr w:type="gramEnd"/>
      <w:r>
        <w:rPr>
          <w:rFonts w:ascii="Arial" w:hAnsi="Arial" w:cs="Arial"/>
          <w:sz w:val="22"/>
          <w:szCs w:val="22"/>
        </w:rPr>
        <w:t xml:space="preserve"> </w:t>
      </w:r>
      <w:proofErr w:type="gramStart"/>
      <w:r>
        <w:rPr>
          <w:rFonts w:ascii="Arial" w:hAnsi="Arial" w:cs="Arial"/>
          <w:sz w:val="22"/>
          <w:szCs w:val="22"/>
        </w:rPr>
        <w:t>Department of the Environment, Water, Heritage and the Arts, Canberra.</w:t>
      </w:r>
      <w:proofErr w:type="gramEnd"/>
      <w:r>
        <w:rPr>
          <w:rFonts w:ascii="Arial" w:hAnsi="Arial" w:cs="Arial"/>
          <w:sz w:val="22"/>
          <w:szCs w:val="22"/>
        </w:rPr>
        <w:t xml:space="preserve"> Downloaded 30 August 2013 from: </w:t>
      </w:r>
      <w:r w:rsidRPr="00014989">
        <w:rPr>
          <w:rFonts w:ascii="Arial" w:hAnsi="Arial" w:cs="Arial"/>
          <w:sz w:val="22"/>
          <w:szCs w:val="22"/>
        </w:rPr>
        <w:t>http://www.environment.gov.au/biodiversity/threatened/publications/tap/pubs/tap-fox-background.pdf</w:t>
      </w:r>
      <w:r>
        <w:rPr>
          <w:rFonts w:ascii="Arial" w:hAnsi="Arial" w:cs="Arial"/>
          <w:sz w:val="22"/>
          <w:szCs w:val="22"/>
        </w:rPr>
        <w:t>.</w:t>
      </w:r>
    </w:p>
    <w:p w:rsidR="00E350AA" w:rsidRDefault="00E350AA" w:rsidP="00E350AA">
      <w:pPr>
        <w:pStyle w:val="Default"/>
        <w:rPr>
          <w:rFonts w:ascii="Arial" w:hAnsi="Arial" w:cs="Arial"/>
          <w:sz w:val="22"/>
          <w:szCs w:val="22"/>
        </w:rPr>
      </w:pPr>
    </w:p>
    <w:p w:rsidR="00E350AA" w:rsidRPr="00E350AA" w:rsidRDefault="00E350AA" w:rsidP="00E350AA">
      <w:pPr>
        <w:pStyle w:val="Default"/>
        <w:ind w:left="567" w:hanging="567"/>
        <w:rPr>
          <w:rFonts w:ascii="Arial" w:hAnsi="Arial" w:cs="Arial"/>
          <w:sz w:val="22"/>
          <w:szCs w:val="22"/>
        </w:rPr>
      </w:pPr>
      <w:proofErr w:type="gramStart"/>
      <w:r>
        <w:rPr>
          <w:rFonts w:ascii="Arial" w:hAnsi="Arial" w:cs="Arial"/>
          <w:sz w:val="22"/>
          <w:szCs w:val="22"/>
        </w:rPr>
        <w:t xml:space="preserve">Edwards GP, </w:t>
      </w:r>
      <w:proofErr w:type="spellStart"/>
      <w:r>
        <w:rPr>
          <w:rFonts w:ascii="Arial" w:hAnsi="Arial" w:cs="Arial"/>
          <w:sz w:val="22"/>
          <w:szCs w:val="22"/>
        </w:rPr>
        <w:t>Zeng</w:t>
      </w:r>
      <w:proofErr w:type="spellEnd"/>
      <w:r>
        <w:rPr>
          <w:rFonts w:ascii="Arial" w:hAnsi="Arial" w:cs="Arial"/>
          <w:sz w:val="22"/>
          <w:szCs w:val="22"/>
        </w:rPr>
        <w:t xml:space="preserve"> B, </w:t>
      </w:r>
      <w:proofErr w:type="spellStart"/>
      <w:r>
        <w:rPr>
          <w:rFonts w:ascii="Arial" w:hAnsi="Arial" w:cs="Arial"/>
          <w:sz w:val="22"/>
          <w:szCs w:val="22"/>
        </w:rPr>
        <w:t>Saalfeld</w:t>
      </w:r>
      <w:proofErr w:type="spellEnd"/>
      <w:r>
        <w:rPr>
          <w:rFonts w:ascii="Arial" w:hAnsi="Arial" w:cs="Arial"/>
          <w:sz w:val="22"/>
          <w:szCs w:val="22"/>
        </w:rPr>
        <w:t xml:space="preserve"> WK, </w:t>
      </w:r>
      <w:proofErr w:type="spellStart"/>
      <w:r>
        <w:rPr>
          <w:rFonts w:ascii="Arial" w:hAnsi="Arial" w:cs="Arial"/>
          <w:sz w:val="22"/>
          <w:szCs w:val="22"/>
        </w:rPr>
        <w:t>Vaarzo</w:t>
      </w:r>
      <w:r w:rsidR="00B23EFC">
        <w:rPr>
          <w:rFonts w:ascii="Arial" w:hAnsi="Arial" w:cs="Arial"/>
          <w:sz w:val="22"/>
          <w:szCs w:val="22"/>
        </w:rPr>
        <w:t>n</w:t>
      </w:r>
      <w:proofErr w:type="spellEnd"/>
      <w:r w:rsidR="00B23EFC">
        <w:rPr>
          <w:rFonts w:ascii="Arial" w:hAnsi="Arial" w:cs="Arial"/>
          <w:sz w:val="22"/>
          <w:szCs w:val="22"/>
        </w:rPr>
        <w:t>-Morel P and McGregor M (</w:t>
      </w:r>
      <w:proofErr w:type="spellStart"/>
      <w:r w:rsidR="00B23EFC">
        <w:rPr>
          <w:rFonts w:ascii="Arial" w:hAnsi="Arial" w:cs="Arial"/>
          <w:sz w:val="22"/>
          <w:szCs w:val="22"/>
        </w:rPr>
        <w:t>Eds</w:t>
      </w:r>
      <w:proofErr w:type="spellEnd"/>
      <w:r w:rsidR="00B23EFC">
        <w:rPr>
          <w:rFonts w:ascii="Arial" w:hAnsi="Arial" w:cs="Arial"/>
          <w:sz w:val="22"/>
          <w:szCs w:val="22"/>
        </w:rPr>
        <w:t>)</w:t>
      </w:r>
      <w:r>
        <w:rPr>
          <w:rFonts w:ascii="Arial" w:hAnsi="Arial" w:cs="Arial"/>
          <w:sz w:val="22"/>
          <w:szCs w:val="22"/>
        </w:rPr>
        <w:t xml:space="preserve"> </w:t>
      </w:r>
      <w:r w:rsidR="00B23EFC">
        <w:rPr>
          <w:rFonts w:ascii="Arial" w:hAnsi="Arial" w:cs="Arial"/>
          <w:sz w:val="22"/>
          <w:szCs w:val="22"/>
        </w:rPr>
        <w:t>(</w:t>
      </w:r>
      <w:r>
        <w:rPr>
          <w:rFonts w:ascii="Arial" w:hAnsi="Arial" w:cs="Arial"/>
          <w:sz w:val="22"/>
          <w:szCs w:val="22"/>
        </w:rPr>
        <w:t>2008</w:t>
      </w:r>
      <w:r w:rsidR="00B23EFC">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Managing the impacts of feral camels in Australia: a new way of doing business.</w:t>
      </w:r>
      <w:proofErr w:type="gramEnd"/>
      <w:r>
        <w:rPr>
          <w:rFonts w:ascii="Arial" w:hAnsi="Arial" w:cs="Arial"/>
          <w:sz w:val="22"/>
          <w:szCs w:val="22"/>
        </w:rPr>
        <w:t xml:space="preserve"> </w:t>
      </w:r>
      <w:r w:rsidRPr="00E350AA">
        <w:rPr>
          <w:rFonts w:ascii="Arial" w:hAnsi="Arial" w:cs="Arial"/>
          <w:sz w:val="22"/>
          <w:szCs w:val="22"/>
        </w:rPr>
        <w:t xml:space="preserve">DKCRC Report 47. Desert Knowledge Cooperative Research Centre, Alice Springs. </w:t>
      </w:r>
      <w:proofErr w:type="gramStart"/>
      <w:r w:rsidRPr="00E350AA">
        <w:rPr>
          <w:rFonts w:ascii="Arial" w:hAnsi="Arial" w:cs="Arial"/>
          <w:sz w:val="22"/>
          <w:szCs w:val="22"/>
        </w:rPr>
        <w:t>Downloaded on 29 August 2013 from: http://www.desertknowledgecrc.com.au/publications/contractresearch.html.</w:t>
      </w:r>
      <w:proofErr w:type="gramEnd"/>
    </w:p>
    <w:p w:rsidR="00E350AA" w:rsidRPr="00E350AA" w:rsidRDefault="00E350AA" w:rsidP="00E350AA">
      <w:pPr>
        <w:pStyle w:val="Default"/>
        <w:ind w:left="567" w:hanging="567"/>
        <w:rPr>
          <w:rFonts w:ascii="Arial" w:hAnsi="Arial" w:cs="Arial"/>
          <w:sz w:val="22"/>
          <w:szCs w:val="22"/>
        </w:rPr>
      </w:pPr>
    </w:p>
    <w:p w:rsidR="00E350AA" w:rsidRPr="00E350AA" w:rsidRDefault="00E350AA" w:rsidP="00E350AA">
      <w:pPr>
        <w:pStyle w:val="Default"/>
        <w:ind w:left="567" w:hanging="567"/>
        <w:rPr>
          <w:rFonts w:ascii="Arial" w:hAnsi="Arial" w:cs="Arial"/>
          <w:sz w:val="22"/>
          <w:szCs w:val="22"/>
        </w:rPr>
      </w:pPr>
      <w:proofErr w:type="gramStart"/>
      <w:r w:rsidRPr="00E350AA">
        <w:rPr>
          <w:sz w:val="22"/>
          <w:szCs w:val="22"/>
        </w:rPr>
        <w:t xml:space="preserve">Edwards GP, </w:t>
      </w:r>
      <w:proofErr w:type="spellStart"/>
      <w:r w:rsidRPr="00E350AA">
        <w:rPr>
          <w:sz w:val="22"/>
          <w:szCs w:val="22"/>
        </w:rPr>
        <w:t>Zeng</w:t>
      </w:r>
      <w:proofErr w:type="spellEnd"/>
      <w:r w:rsidRPr="00E350AA">
        <w:rPr>
          <w:rFonts w:ascii="Arial" w:hAnsi="Arial" w:cs="Arial"/>
          <w:sz w:val="22"/>
          <w:szCs w:val="22"/>
        </w:rPr>
        <w:t xml:space="preserve"> </w:t>
      </w:r>
      <w:r w:rsidRPr="00E350AA">
        <w:rPr>
          <w:sz w:val="22"/>
          <w:szCs w:val="22"/>
        </w:rPr>
        <w:t>B</w:t>
      </w:r>
      <w:r w:rsidRPr="00E350AA">
        <w:rPr>
          <w:rFonts w:ascii="Arial" w:hAnsi="Arial" w:cs="Arial"/>
          <w:sz w:val="22"/>
          <w:szCs w:val="22"/>
        </w:rPr>
        <w:t xml:space="preserve">, </w:t>
      </w:r>
      <w:proofErr w:type="spellStart"/>
      <w:r w:rsidRPr="00E350AA">
        <w:rPr>
          <w:sz w:val="22"/>
          <w:szCs w:val="22"/>
        </w:rPr>
        <w:t>Saalfeld</w:t>
      </w:r>
      <w:proofErr w:type="spellEnd"/>
      <w:r w:rsidRPr="00E350AA">
        <w:rPr>
          <w:rFonts w:ascii="Arial" w:hAnsi="Arial" w:cs="Arial"/>
          <w:sz w:val="22"/>
          <w:szCs w:val="22"/>
        </w:rPr>
        <w:t xml:space="preserve"> </w:t>
      </w:r>
      <w:r w:rsidRPr="00E350AA">
        <w:rPr>
          <w:sz w:val="22"/>
          <w:szCs w:val="22"/>
        </w:rPr>
        <w:t xml:space="preserve">WK, and </w:t>
      </w:r>
      <w:proofErr w:type="spellStart"/>
      <w:r w:rsidRPr="00E350AA">
        <w:rPr>
          <w:sz w:val="22"/>
          <w:szCs w:val="22"/>
        </w:rPr>
        <w:t>Vaarzon</w:t>
      </w:r>
      <w:proofErr w:type="spellEnd"/>
      <w:r w:rsidRPr="00E350AA">
        <w:rPr>
          <w:sz w:val="22"/>
          <w:szCs w:val="22"/>
        </w:rPr>
        <w:t>-Morel</w:t>
      </w:r>
      <w:r w:rsidRPr="00E350AA">
        <w:rPr>
          <w:rFonts w:ascii="Arial" w:hAnsi="Arial" w:cs="Arial"/>
          <w:sz w:val="22"/>
          <w:szCs w:val="22"/>
        </w:rPr>
        <w:t xml:space="preserve"> P (2010).</w:t>
      </w:r>
      <w:proofErr w:type="gramEnd"/>
      <w:r w:rsidRPr="00E350AA">
        <w:rPr>
          <w:rFonts w:ascii="Arial" w:hAnsi="Arial" w:cs="Arial"/>
          <w:sz w:val="22"/>
          <w:szCs w:val="22"/>
        </w:rPr>
        <w:t xml:space="preserve"> </w:t>
      </w:r>
      <w:proofErr w:type="gramStart"/>
      <w:r w:rsidRPr="00E350AA">
        <w:rPr>
          <w:rFonts w:ascii="Arial" w:hAnsi="Arial" w:cs="Arial"/>
          <w:sz w:val="22"/>
          <w:szCs w:val="22"/>
        </w:rPr>
        <w:t>Evaluation of the impacts of feral camels.</w:t>
      </w:r>
      <w:proofErr w:type="gramEnd"/>
      <w:r w:rsidRPr="00E350AA">
        <w:rPr>
          <w:bCs/>
          <w:sz w:val="22"/>
          <w:szCs w:val="22"/>
        </w:rPr>
        <w:t xml:space="preserve"> </w:t>
      </w:r>
      <w:r w:rsidRPr="00E350AA">
        <w:rPr>
          <w:i/>
          <w:iCs/>
          <w:sz w:val="22"/>
          <w:szCs w:val="22"/>
        </w:rPr>
        <w:t>The Rangeland Journal</w:t>
      </w:r>
      <w:r w:rsidR="00012827">
        <w:rPr>
          <w:rFonts w:ascii="Arial" w:hAnsi="Arial" w:cs="Arial"/>
          <w:sz w:val="22"/>
          <w:szCs w:val="22"/>
        </w:rPr>
        <w:t xml:space="preserve"> 32</w:t>
      </w:r>
      <w:r w:rsidRPr="00E350AA">
        <w:rPr>
          <w:rFonts w:ascii="Arial" w:hAnsi="Arial" w:cs="Arial"/>
          <w:sz w:val="22"/>
          <w:szCs w:val="22"/>
        </w:rPr>
        <w:t>: 43–54.</w:t>
      </w:r>
    </w:p>
    <w:p w:rsidR="00E4453B" w:rsidRDefault="00E4453B" w:rsidP="009F444F">
      <w:pPr>
        <w:pStyle w:val="Default"/>
        <w:rPr>
          <w:rFonts w:ascii="Arial" w:hAnsi="Arial" w:cs="Arial"/>
          <w:sz w:val="22"/>
          <w:szCs w:val="22"/>
        </w:rPr>
      </w:pPr>
    </w:p>
    <w:p w:rsidR="00E4453B" w:rsidRDefault="00E4453B" w:rsidP="00E350AA">
      <w:pPr>
        <w:pStyle w:val="Default"/>
        <w:ind w:left="567" w:hanging="567"/>
        <w:rPr>
          <w:rFonts w:ascii="Arial" w:hAnsi="Arial" w:cs="Arial"/>
          <w:sz w:val="22"/>
          <w:szCs w:val="22"/>
        </w:rPr>
      </w:pPr>
      <w:proofErr w:type="gramStart"/>
      <w:r>
        <w:rPr>
          <w:rFonts w:ascii="Arial" w:hAnsi="Arial" w:cs="Arial"/>
          <w:sz w:val="22"/>
          <w:szCs w:val="22"/>
        </w:rPr>
        <w:t xml:space="preserve">Fairfax RJ and </w:t>
      </w:r>
      <w:proofErr w:type="spellStart"/>
      <w:r>
        <w:rPr>
          <w:rFonts w:ascii="Arial" w:hAnsi="Arial" w:cs="Arial"/>
          <w:sz w:val="22"/>
          <w:szCs w:val="22"/>
        </w:rPr>
        <w:t>Fensham</w:t>
      </w:r>
      <w:proofErr w:type="spellEnd"/>
      <w:r>
        <w:rPr>
          <w:rFonts w:ascii="Arial" w:hAnsi="Arial" w:cs="Arial"/>
          <w:sz w:val="22"/>
          <w:szCs w:val="22"/>
        </w:rPr>
        <w:t xml:space="preserve"> RJ (2003).</w:t>
      </w:r>
      <w:proofErr w:type="gramEnd"/>
      <w:r>
        <w:rPr>
          <w:rFonts w:ascii="Arial" w:hAnsi="Arial" w:cs="Arial"/>
          <w:sz w:val="22"/>
          <w:szCs w:val="22"/>
        </w:rPr>
        <w:t xml:space="preserve"> Great Artesian Basin springs in Southern Queensland 1911–2000. Memoirs of the Queensland Museum 49: 285–293.</w:t>
      </w:r>
    </w:p>
    <w:p w:rsidR="00E4453B" w:rsidRDefault="00E4453B" w:rsidP="00E350AA">
      <w:pPr>
        <w:pStyle w:val="Default"/>
        <w:ind w:left="567" w:hanging="567"/>
        <w:rPr>
          <w:rFonts w:ascii="Arial" w:hAnsi="Arial" w:cs="Arial"/>
          <w:sz w:val="22"/>
          <w:szCs w:val="22"/>
        </w:rPr>
      </w:pPr>
    </w:p>
    <w:p w:rsidR="001F3659" w:rsidRDefault="00E4453B" w:rsidP="00E350AA">
      <w:pPr>
        <w:pStyle w:val="Default"/>
        <w:ind w:left="567" w:hanging="567"/>
        <w:rPr>
          <w:rFonts w:ascii="Arial" w:hAnsi="Arial" w:cs="Arial"/>
          <w:sz w:val="22"/>
          <w:szCs w:val="22"/>
        </w:rPr>
      </w:pPr>
      <w:proofErr w:type="spellStart"/>
      <w:proofErr w:type="gramStart"/>
      <w:r>
        <w:rPr>
          <w:rFonts w:ascii="Arial" w:hAnsi="Arial" w:cs="Arial"/>
          <w:sz w:val="22"/>
          <w:szCs w:val="22"/>
        </w:rPr>
        <w:t>Fensham</w:t>
      </w:r>
      <w:proofErr w:type="spellEnd"/>
      <w:r>
        <w:rPr>
          <w:rFonts w:ascii="Arial" w:hAnsi="Arial" w:cs="Arial"/>
          <w:sz w:val="22"/>
          <w:szCs w:val="22"/>
        </w:rPr>
        <w:t xml:space="preserve"> RJ and Fairfax RJ (2003).</w:t>
      </w:r>
      <w:proofErr w:type="gramEnd"/>
      <w:r>
        <w:rPr>
          <w:rFonts w:ascii="Arial" w:hAnsi="Arial" w:cs="Arial"/>
          <w:sz w:val="22"/>
          <w:szCs w:val="22"/>
        </w:rPr>
        <w:t xml:space="preserve"> </w:t>
      </w:r>
      <w:proofErr w:type="gramStart"/>
      <w:r>
        <w:rPr>
          <w:rFonts w:ascii="Arial" w:hAnsi="Arial" w:cs="Arial"/>
          <w:sz w:val="22"/>
          <w:szCs w:val="22"/>
        </w:rPr>
        <w:t>Spring wetlands of the Great Artesian Basin, Queensland, Australia.</w:t>
      </w:r>
      <w:proofErr w:type="gramEnd"/>
      <w:r>
        <w:rPr>
          <w:rFonts w:ascii="Arial" w:hAnsi="Arial" w:cs="Arial"/>
          <w:sz w:val="22"/>
          <w:szCs w:val="22"/>
        </w:rPr>
        <w:t xml:space="preserve"> Wetlands Ecology and Management 11:</w:t>
      </w:r>
      <w:r w:rsidR="00012827">
        <w:rPr>
          <w:rFonts w:ascii="Arial" w:hAnsi="Arial" w:cs="Arial"/>
          <w:sz w:val="22"/>
          <w:szCs w:val="22"/>
        </w:rPr>
        <w:t xml:space="preserve"> </w:t>
      </w:r>
      <w:r>
        <w:rPr>
          <w:rFonts w:ascii="Arial" w:hAnsi="Arial" w:cs="Arial"/>
          <w:sz w:val="22"/>
          <w:szCs w:val="22"/>
        </w:rPr>
        <w:t>343</w:t>
      </w:r>
      <w:r>
        <w:rPr>
          <w:rFonts w:ascii="Arial" w:hAnsi="Arial" w:cs="Arial"/>
          <w:sz w:val="22"/>
          <w:szCs w:val="22"/>
        </w:rPr>
        <w:softHyphen/>
        <w:t>–</w:t>
      </w:r>
      <w:r>
        <w:rPr>
          <w:rFonts w:ascii="Arial" w:hAnsi="Arial" w:cs="Arial"/>
          <w:sz w:val="22"/>
          <w:szCs w:val="22"/>
        </w:rPr>
        <w:softHyphen/>
        <w:t>362.</w:t>
      </w:r>
    </w:p>
    <w:p w:rsidR="00066750" w:rsidRDefault="00066750" w:rsidP="00E350AA">
      <w:pPr>
        <w:pStyle w:val="Default"/>
        <w:ind w:left="567" w:hanging="567"/>
        <w:rPr>
          <w:rFonts w:ascii="Arial" w:hAnsi="Arial" w:cs="Arial"/>
          <w:sz w:val="22"/>
          <w:szCs w:val="22"/>
        </w:rPr>
      </w:pPr>
    </w:p>
    <w:p w:rsidR="00066750" w:rsidRDefault="00066750" w:rsidP="00E350AA">
      <w:pPr>
        <w:pStyle w:val="Default"/>
        <w:ind w:left="567" w:hanging="567"/>
        <w:rPr>
          <w:rFonts w:ascii="Arial" w:hAnsi="Arial" w:cs="Arial"/>
          <w:sz w:val="22"/>
          <w:szCs w:val="22"/>
        </w:rPr>
      </w:pPr>
      <w:proofErr w:type="spellStart"/>
      <w:proofErr w:type="gramStart"/>
      <w:r>
        <w:rPr>
          <w:rFonts w:ascii="Arial" w:hAnsi="Arial" w:cs="Arial"/>
          <w:sz w:val="22"/>
          <w:szCs w:val="22"/>
        </w:rPr>
        <w:t>Fensham</w:t>
      </w:r>
      <w:proofErr w:type="spellEnd"/>
      <w:r>
        <w:rPr>
          <w:rFonts w:ascii="Arial" w:hAnsi="Arial" w:cs="Arial"/>
          <w:sz w:val="22"/>
          <w:szCs w:val="22"/>
        </w:rPr>
        <w:t xml:space="preserve"> RJ and Fairfax RJ (2008).</w:t>
      </w:r>
      <w:proofErr w:type="gramEnd"/>
      <w:r>
        <w:rPr>
          <w:rFonts w:ascii="Arial" w:hAnsi="Arial" w:cs="Arial"/>
          <w:sz w:val="22"/>
          <w:szCs w:val="22"/>
        </w:rPr>
        <w:t xml:space="preserve"> </w:t>
      </w:r>
      <w:proofErr w:type="gramStart"/>
      <w:r>
        <w:rPr>
          <w:rFonts w:ascii="Arial" w:hAnsi="Arial" w:cs="Arial"/>
          <w:sz w:val="22"/>
          <w:szCs w:val="22"/>
        </w:rPr>
        <w:t>Water-remoteness for grazing relief in Australian arid-lands.</w:t>
      </w:r>
      <w:proofErr w:type="gramEnd"/>
      <w:r>
        <w:rPr>
          <w:rFonts w:ascii="Arial" w:hAnsi="Arial" w:cs="Arial"/>
          <w:sz w:val="22"/>
          <w:szCs w:val="22"/>
        </w:rPr>
        <w:t xml:space="preserve"> Biological Conservation 141: 1447–1460.</w:t>
      </w:r>
    </w:p>
    <w:p w:rsidR="00B106FC" w:rsidRDefault="00B106FC" w:rsidP="00E350AA">
      <w:pPr>
        <w:pStyle w:val="Default"/>
        <w:ind w:left="567" w:hanging="567"/>
        <w:rPr>
          <w:rFonts w:ascii="Arial" w:hAnsi="Arial" w:cs="Arial"/>
          <w:sz w:val="22"/>
          <w:szCs w:val="22"/>
        </w:rPr>
      </w:pPr>
    </w:p>
    <w:p w:rsidR="00B106FC" w:rsidRPr="00E350AA" w:rsidRDefault="00B106FC" w:rsidP="00E350AA">
      <w:pPr>
        <w:pStyle w:val="Default"/>
        <w:ind w:left="567" w:hanging="567"/>
        <w:rPr>
          <w:rFonts w:ascii="Arial" w:hAnsi="Arial" w:cs="Arial"/>
          <w:sz w:val="22"/>
          <w:szCs w:val="22"/>
        </w:rPr>
      </w:pPr>
      <w:proofErr w:type="spellStart"/>
      <w:r>
        <w:rPr>
          <w:rFonts w:ascii="Arial" w:hAnsi="Arial" w:cs="Arial"/>
          <w:sz w:val="22"/>
          <w:szCs w:val="22"/>
        </w:rPr>
        <w:t>Fensham</w:t>
      </w:r>
      <w:proofErr w:type="spellEnd"/>
      <w:r>
        <w:rPr>
          <w:rFonts w:ascii="Arial" w:hAnsi="Arial" w:cs="Arial"/>
          <w:sz w:val="22"/>
          <w:szCs w:val="22"/>
        </w:rPr>
        <w:t xml:space="preserve"> R, Ponder W and Fairfax R (2010). </w:t>
      </w:r>
      <w:proofErr w:type="gramStart"/>
      <w:r>
        <w:rPr>
          <w:rFonts w:ascii="Arial" w:hAnsi="Arial" w:cs="Arial"/>
          <w:sz w:val="22"/>
          <w:szCs w:val="22"/>
        </w:rPr>
        <w:t>Recovery plan for the community of native species dependent on natural discharge of groundwater from the Great Artesian Basin.</w:t>
      </w:r>
      <w:proofErr w:type="gramEnd"/>
      <w:r>
        <w:rPr>
          <w:rFonts w:ascii="Arial" w:hAnsi="Arial" w:cs="Arial"/>
          <w:sz w:val="22"/>
          <w:szCs w:val="22"/>
        </w:rPr>
        <w:t xml:space="preserve"> Report to Department of the Environment, Water, Heritage and the Arts, Canberra. </w:t>
      </w:r>
      <w:proofErr w:type="gramStart"/>
      <w:r>
        <w:rPr>
          <w:rFonts w:ascii="Arial" w:hAnsi="Arial" w:cs="Arial"/>
          <w:sz w:val="22"/>
          <w:szCs w:val="22"/>
        </w:rPr>
        <w:t>Queensland Department of Environment and Resource Management, Brisbane.</w:t>
      </w:r>
      <w:proofErr w:type="gramEnd"/>
    </w:p>
    <w:p w:rsidR="005E3166" w:rsidRDefault="005E3166" w:rsidP="00E350AA">
      <w:pPr>
        <w:autoSpaceDE w:val="0"/>
        <w:autoSpaceDN w:val="0"/>
        <w:adjustRightInd w:val="0"/>
        <w:ind w:left="567" w:hanging="567"/>
        <w:rPr>
          <w:rFonts w:ascii="Arial" w:hAnsi="Arial" w:cs="Arial"/>
          <w:b w:val="0"/>
          <w:color w:val="231F20"/>
          <w:sz w:val="22"/>
          <w:szCs w:val="22"/>
        </w:rPr>
      </w:pPr>
    </w:p>
    <w:p w:rsidR="00590319" w:rsidRDefault="00590319" w:rsidP="00590319">
      <w:pPr>
        <w:autoSpaceDE w:val="0"/>
        <w:autoSpaceDN w:val="0"/>
        <w:adjustRightInd w:val="0"/>
        <w:ind w:left="567" w:hanging="567"/>
        <w:rPr>
          <w:rFonts w:ascii="Arial" w:hAnsi="Arial" w:cs="Arial"/>
          <w:b w:val="0"/>
          <w:color w:val="231F20"/>
          <w:sz w:val="22"/>
          <w:szCs w:val="22"/>
        </w:rPr>
      </w:pPr>
      <w:r w:rsidRPr="00590319">
        <w:rPr>
          <w:rFonts w:ascii="Arial" w:hAnsi="Arial" w:cs="Arial"/>
          <w:b w:val="0"/>
          <w:color w:val="231F20"/>
          <w:sz w:val="22"/>
          <w:szCs w:val="22"/>
        </w:rPr>
        <w:t xml:space="preserve">Fisher A, Hunt L, James C, </w:t>
      </w:r>
      <w:proofErr w:type="spellStart"/>
      <w:r w:rsidRPr="00590319">
        <w:rPr>
          <w:rFonts w:ascii="Arial" w:hAnsi="Arial" w:cs="Arial"/>
          <w:b w:val="0"/>
          <w:color w:val="231F20"/>
          <w:sz w:val="22"/>
          <w:szCs w:val="22"/>
        </w:rPr>
        <w:t>Landsberg</w:t>
      </w:r>
      <w:proofErr w:type="spellEnd"/>
      <w:r w:rsidRPr="00590319">
        <w:rPr>
          <w:rFonts w:ascii="Arial" w:hAnsi="Arial" w:cs="Arial"/>
          <w:b w:val="0"/>
          <w:color w:val="231F20"/>
          <w:sz w:val="22"/>
          <w:szCs w:val="22"/>
        </w:rPr>
        <w:t xml:space="preserve"> J, Phelps D, Smyth A, Watson I (2004).</w:t>
      </w:r>
      <w:r>
        <w:rPr>
          <w:rFonts w:ascii="Arial" w:hAnsi="Arial" w:cs="Arial"/>
          <w:b w:val="0"/>
          <w:color w:val="231F20"/>
          <w:sz w:val="22"/>
          <w:szCs w:val="22"/>
        </w:rPr>
        <w:t xml:space="preserve"> </w:t>
      </w:r>
      <w:r w:rsidRPr="00590319">
        <w:rPr>
          <w:rFonts w:ascii="Arial" w:hAnsi="Arial" w:cs="Arial"/>
          <w:b w:val="0"/>
          <w:color w:val="231F20"/>
          <w:sz w:val="22"/>
          <w:szCs w:val="22"/>
        </w:rPr>
        <w:t>Review of total grazing pressure management issues and priorities for biodiversity</w:t>
      </w:r>
      <w:r>
        <w:rPr>
          <w:rFonts w:ascii="Arial" w:hAnsi="Arial" w:cs="Arial"/>
          <w:b w:val="0"/>
          <w:color w:val="231F20"/>
          <w:sz w:val="22"/>
          <w:szCs w:val="22"/>
        </w:rPr>
        <w:t xml:space="preserve"> </w:t>
      </w:r>
      <w:r w:rsidRPr="00590319">
        <w:rPr>
          <w:rFonts w:ascii="Arial" w:hAnsi="Arial" w:cs="Arial"/>
          <w:b w:val="0"/>
          <w:color w:val="231F20"/>
          <w:sz w:val="22"/>
          <w:szCs w:val="22"/>
        </w:rPr>
        <w:t>conservation in rangelands: A resource to aid NRM planning. Desert Knowledge CRC</w:t>
      </w:r>
      <w:r>
        <w:rPr>
          <w:rFonts w:ascii="Arial" w:hAnsi="Arial" w:cs="Arial"/>
          <w:b w:val="0"/>
          <w:color w:val="231F20"/>
          <w:sz w:val="22"/>
          <w:szCs w:val="22"/>
        </w:rPr>
        <w:t xml:space="preserve"> </w:t>
      </w:r>
      <w:r w:rsidRPr="00590319">
        <w:rPr>
          <w:rFonts w:ascii="Arial" w:hAnsi="Arial" w:cs="Arial"/>
          <w:b w:val="0"/>
          <w:color w:val="231F20"/>
          <w:sz w:val="22"/>
          <w:szCs w:val="22"/>
        </w:rPr>
        <w:t>Project Report No. 3 (August 2004); Desert Knowledge CRC and Tropical Savannas</w:t>
      </w:r>
      <w:r>
        <w:rPr>
          <w:rFonts w:ascii="Arial" w:hAnsi="Arial" w:cs="Arial"/>
          <w:b w:val="0"/>
          <w:color w:val="231F20"/>
          <w:sz w:val="22"/>
          <w:szCs w:val="22"/>
        </w:rPr>
        <w:t xml:space="preserve"> </w:t>
      </w:r>
      <w:r w:rsidRPr="00590319">
        <w:rPr>
          <w:rFonts w:ascii="Arial" w:hAnsi="Arial" w:cs="Arial"/>
          <w:b w:val="0"/>
          <w:color w:val="231F20"/>
          <w:sz w:val="22"/>
          <w:szCs w:val="22"/>
        </w:rPr>
        <w:t>Management CRC, Alice Springs.</w:t>
      </w:r>
      <w:r>
        <w:rPr>
          <w:rFonts w:ascii="Arial" w:hAnsi="Arial" w:cs="Arial"/>
          <w:b w:val="0"/>
          <w:color w:val="231F20"/>
          <w:sz w:val="22"/>
          <w:szCs w:val="22"/>
        </w:rPr>
        <w:t xml:space="preserve"> Downloaded 8 July 2014 from: </w:t>
      </w:r>
      <w:r w:rsidRPr="00590319">
        <w:rPr>
          <w:rFonts w:ascii="Arial" w:hAnsi="Arial" w:cs="Arial"/>
          <w:b w:val="0"/>
          <w:color w:val="231F20"/>
          <w:sz w:val="22"/>
          <w:szCs w:val="22"/>
        </w:rPr>
        <w:t>http://www.environment.gov.au/system/files/resources/ac936913-ec96-4c30-8a5c-4d1d45f0db5d/files/grazing-management.pdf</w:t>
      </w:r>
    </w:p>
    <w:p w:rsidR="00590319" w:rsidRDefault="00590319" w:rsidP="00590319">
      <w:pPr>
        <w:autoSpaceDE w:val="0"/>
        <w:autoSpaceDN w:val="0"/>
        <w:adjustRightInd w:val="0"/>
        <w:rPr>
          <w:rFonts w:ascii="Arial" w:hAnsi="Arial" w:cs="Arial"/>
          <w:b w:val="0"/>
          <w:color w:val="231F20"/>
          <w:sz w:val="22"/>
          <w:szCs w:val="22"/>
        </w:rPr>
      </w:pPr>
    </w:p>
    <w:p w:rsidR="00E350AA" w:rsidRPr="00E350AA" w:rsidRDefault="00E350AA" w:rsidP="00E350AA">
      <w:pPr>
        <w:autoSpaceDE w:val="0"/>
        <w:autoSpaceDN w:val="0"/>
        <w:adjustRightInd w:val="0"/>
        <w:ind w:left="567" w:hanging="567"/>
        <w:rPr>
          <w:rFonts w:ascii="Arial" w:hAnsi="Arial" w:cs="Arial"/>
          <w:b w:val="0"/>
          <w:color w:val="231F20"/>
          <w:sz w:val="22"/>
          <w:szCs w:val="22"/>
        </w:rPr>
      </w:pPr>
      <w:r w:rsidRPr="00E350AA">
        <w:rPr>
          <w:rFonts w:ascii="Arial" w:hAnsi="Arial" w:cs="Arial"/>
          <w:b w:val="0"/>
          <w:color w:val="231F20"/>
          <w:sz w:val="22"/>
          <w:szCs w:val="22"/>
        </w:rPr>
        <w:t xml:space="preserve">Fisher A, Hunt L, </w:t>
      </w:r>
      <w:proofErr w:type="spellStart"/>
      <w:r w:rsidRPr="00E350AA">
        <w:rPr>
          <w:rFonts w:ascii="Arial" w:hAnsi="Arial" w:cs="Arial"/>
          <w:b w:val="0"/>
          <w:color w:val="231F20"/>
          <w:sz w:val="22"/>
          <w:szCs w:val="22"/>
        </w:rPr>
        <w:t>Kutt</w:t>
      </w:r>
      <w:proofErr w:type="spellEnd"/>
      <w:r w:rsidRPr="00E350AA">
        <w:rPr>
          <w:rFonts w:ascii="Arial" w:hAnsi="Arial" w:cs="Arial"/>
          <w:b w:val="0"/>
          <w:color w:val="231F20"/>
          <w:sz w:val="22"/>
          <w:szCs w:val="22"/>
        </w:rPr>
        <w:t xml:space="preserve"> A, </w:t>
      </w:r>
      <w:proofErr w:type="spellStart"/>
      <w:r w:rsidRPr="00E350AA">
        <w:rPr>
          <w:rFonts w:ascii="Arial" w:hAnsi="Arial" w:cs="Arial"/>
          <w:b w:val="0"/>
          <w:color w:val="231F20"/>
          <w:sz w:val="22"/>
          <w:szCs w:val="22"/>
        </w:rPr>
        <w:t>Mazzer</w:t>
      </w:r>
      <w:proofErr w:type="spellEnd"/>
      <w:r w:rsidRPr="00E350AA">
        <w:rPr>
          <w:rFonts w:ascii="Arial" w:hAnsi="Arial" w:cs="Arial"/>
          <w:b w:val="0"/>
          <w:color w:val="231F20"/>
          <w:sz w:val="22"/>
          <w:szCs w:val="22"/>
        </w:rPr>
        <w:t xml:space="preserve"> T (2007). Biodiversity monitoring in the rangelands: A way forward. </w:t>
      </w:r>
      <w:proofErr w:type="gramStart"/>
      <w:r w:rsidRPr="00E350AA">
        <w:rPr>
          <w:rFonts w:ascii="Arial" w:hAnsi="Arial" w:cs="Arial"/>
          <w:b w:val="0"/>
          <w:color w:val="231F20"/>
          <w:sz w:val="22"/>
          <w:szCs w:val="22"/>
        </w:rPr>
        <w:t>Managing biodiversity for the rangelands.</w:t>
      </w:r>
      <w:proofErr w:type="gramEnd"/>
      <w:r w:rsidRPr="00E350AA">
        <w:rPr>
          <w:rFonts w:ascii="Arial" w:hAnsi="Arial" w:cs="Arial"/>
          <w:b w:val="0"/>
          <w:color w:val="231F20"/>
          <w:sz w:val="22"/>
          <w:szCs w:val="22"/>
        </w:rPr>
        <w:t xml:space="preserve"> Summary report prepared for the Australian Government Department of Environment and Water Resources by the Desert Knowledge CRC, Alice Springs. Downloaded 2 October 2013 from: </w:t>
      </w:r>
      <w:r w:rsidRPr="00E350AA">
        <w:rPr>
          <w:rFonts w:ascii="Arial" w:hAnsi="Arial" w:cs="Arial"/>
          <w:b w:val="0"/>
          <w:sz w:val="22"/>
          <w:szCs w:val="22"/>
        </w:rPr>
        <w:t>http://www.environment.gov.au/land/publications/pubs/rangelands-way-forward.pdf</w:t>
      </w:r>
      <w:r w:rsidRPr="00E350AA">
        <w:rPr>
          <w:rFonts w:ascii="Arial" w:hAnsi="Arial" w:cs="Arial"/>
          <w:b w:val="0"/>
          <w:color w:val="231F20"/>
          <w:sz w:val="22"/>
          <w:szCs w:val="22"/>
        </w:rPr>
        <w:t>.</w:t>
      </w:r>
    </w:p>
    <w:p w:rsidR="00E350AA" w:rsidRPr="00E350AA" w:rsidRDefault="00E350AA" w:rsidP="00E350AA">
      <w:pPr>
        <w:pStyle w:val="Default"/>
        <w:ind w:left="567" w:hanging="567"/>
        <w:rPr>
          <w:rFonts w:ascii="Arial" w:hAnsi="Arial" w:cs="Arial"/>
          <w:sz w:val="22"/>
          <w:szCs w:val="22"/>
        </w:rPr>
      </w:pPr>
    </w:p>
    <w:p w:rsidR="00E350AA" w:rsidRDefault="00F2513B" w:rsidP="00E350AA">
      <w:pPr>
        <w:pStyle w:val="Default"/>
        <w:ind w:left="567" w:hanging="567"/>
        <w:rPr>
          <w:rFonts w:ascii="Arial" w:hAnsi="Arial" w:cs="Arial"/>
          <w:sz w:val="22"/>
          <w:szCs w:val="22"/>
        </w:rPr>
      </w:pPr>
      <w:r>
        <w:rPr>
          <w:rFonts w:ascii="Arial" w:hAnsi="Arial" w:cs="Arial"/>
          <w:sz w:val="22"/>
          <w:szCs w:val="22"/>
        </w:rPr>
        <w:t xml:space="preserve">Frank ASK, </w:t>
      </w:r>
      <w:proofErr w:type="spellStart"/>
      <w:r>
        <w:rPr>
          <w:rFonts w:ascii="Arial" w:hAnsi="Arial" w:cs="Arial"/>
          <w:sz w:val="22"/>
          <w:szCs w:val="22"/>
        </w:rPr>
        <w:t>Dickman</w:t>
      </w:r>
      <w:proofErr w:type="spellEnd"/>
      <w:r>
        <w:rPr>
          <w:rFonts w:ascii="Arial" w:hAnsi="Arial" w:cs="Arial"/>
          <w:sz w:val="22"/>
          <w:szCs w:val="22"/>
        </w:rPr>
        <w:t xml:space="preserve"> CR, and Wardle</w:t>
      </w:r>
      <w:r w:rsidR="00E350AA" w:rsidRPr="00E350AA">
        <w:rPr>
          <w:rFonts w:ascii="Arial" w:hAnsi="Arial" w:cs="Arial"/>
          <w:sz w:val="22"/>
          <w:szCs w:val="22"/>
        </w:rPr>
        <w:t xml:space="preserve"> GM (2012). </w:t>
      </w:r>
      <w:proofErr w:type="gramStart"/>
      <w:r w:rsidR="00E350AA" w:rsidRPr="00E350AA">
        <w:rPr>
          <w:rFonts w:ascii="Arial" w:hAnsi="Arial" w:cs="Arial"/>
          <w:sz w:val="22"/>
          <w:szCs w:val="22"/>
        </w:rPr>
        <w:t>Habitat use and behaviour of cattle in a heterogeneous desert environment in central Australia.</w:t>
      </w:r>
      <w:proofErr w:type="gramEnd"/>
      <w:r w:rsidR="00E350AA" w:rsidRPr="00E350AA">
        <w:rPr>
          <w:rFonts w:ascii="Arial" w:hAnsi="Arial" w:cs="Arial"/>
          <w:sz w:val="22"/>
          <w:szCs w:val="22"/>
        </w:rPr>
        <w:t xml:space="preserve"> The Rangeland Journal 34: 319–328.</w:t>
      </w:r>
    </w:p>
    <w:p w:rsidR="00B53985" w:rsidRDefault="00B53985" w:rsidP="00E350AA">
      <w:pPr>
        <w:pStyle w:val="Default"/>
        <w:ind w:left="567" w:hanging="567"/>
        <w:rPr>
          <w:rFonts w:ascii="Arial" w:hAnsi="Arial" w:cs="Arial"/>
          <w:sz w:val="22"/>
          <w:szCs w:val="22"/>
        </w:rPr>
      </w:pPr>
    </w:p>
    <w:p w:rsidR="00B53985" w:rsidRPr="00E350AA" w:rsidRDefault="00B53985" w:rsidP="00E350AA">
      <w:pPr>
        <w:pStyle w:val="Default"/>
        <w:ind w:left="567" w:hanging="567"/>
        <w:rPr>
          <w:rFonts w:ascii="Arial" w:hAnsi="Arial" w:cs="Arial"/>
          <w:sz w:val="22"/>
          <w:szCs w:val="22"/>
        </w:rPr>
      </w:pPr>
      <w:proofErr w:type="gramStart"/>
      <w:r>
        <w:rPr>
          <w:rFonts w:ascii="Arial" w:hAnsi="Arial" w:cs="Arial"/>
          <w:bCs/>
          <w:sz w:val="22"/>
          <w:szCs w:val="22"/>
        </w:rPr>
        <w:t>Garnett ST and Crowley GM (2002).</w:t>
      </w:r>
      <w:proofErr w:type="gramEnd"/>
      <w:r>
        <w:rPr>
          <w:rFonts w:ascii="Arial" w:hAnsi="Arial" w:cs="Arial"/>
          <w:bCs/>
          <w:sz w:val="22"/>
          <w:szCs w:val="22"/>
        </w:rPr>
        <w:t xml:space="preserve"> </w:t>
      </w:r>
      <w:proofErr w:type="gramStart"/>
      <w:r>
        <w:rPr>
          <w:rFonts w:ascii="Arial" w:hAnsi="Arial" w:cs="Arial"/>
          <w:bCs/>
          <w:sz w:val="22"/>
          <w:szCs w:val="22"/>
        </w:rPr>
        <w:t>The Action Plan for Australian Birds 2000.</w:t>
      </w:r>
      <w:proofErr w:type="gramEnd"/>
      <w:r>
        <w:rPr>
          <w:rFonts w:ascii="Arial" w:hAnsi="Arial" w:cs="Arial"/>
          <w:bCs/>
          <w:sz w:val="22"/>
          <w:szCs w:val="22"/>
        </w:rPr>
        <w:t xml:space="preserve"> </w:t>
      </w:r>
      <w:r w:rsidR="00541C97">
        <w:rPr>
          <w:rFonts w:ascii="Arial" w:hAnsi="Arial" w:cs="Arial"/>
          <w:bCs/>
          <w:sz w:val="22"/>
          <w:szCs w:val="22"/>
        </w:rPr>
        <w:t>Environment Australia, Canberra.</w:t>
      </w:r>
    </w:p>
    <w:p w:rsidR="00863011" w:rsidRDefault="00863011" w:rsidP="00E350AA">
      <w:pPr>
        <w:pStyle w:val="Default"/>
        <w:ind w:left="567" w:hanging="567"/>
        <w:rPr>
          <w:rFonts w:ascii="Arial" w:hAnsi="Arial" w:cs="Arial"/>
          <w:bCs/>
          <w:sz w:val="22"/>
          <w:szCs w:val="22"/>
        </w:rPr>
      </w:pPr>
    </w:p>
    <w:p w:rsidR="00E350AA" w:rsidRDefault="00E350AA" w:rsidP="00E350AA">
      <w:pPr>
        <w:pStyle w:val="Default"/>
        <w:ind w:left="567" w:hanging="567"/>
        <w:rPr>
          <w:rFonts w:ascii="Arial" w:hAnsi="Arial" w:cs="Arial"/>
          <w:bCs/>
          <w:sz w:val="22"/>
          <w:szCs w:val="22"/>
        </w:rPr>
      </w:pPr>
      <w:bookmarkStart w:id="2" w:name="OLE_LINK3"/>
      <w:bookmarkStart w:id="3" w:name="OLE_LINK4"/>
      <w:proofErr w:type="gramStart"/>
      <w:r>
        <w:rPr>
          <w:rFonts w:ascii="Arial" w:hAnsi="Arial" w:cs="Arial"/>
          <w:bCs/>
          <w:sz w:val="22"/>
          <w:szCs w:val="22"/>
        </w:rPr>
        <w:t>Garnett ST and Crowley GM (2002).</w:t>
      </w:r>
      <w:proofErr w:type="gramEnd"/>
      <w:r>
        <w:rPr>
          <w:rFonts w:ascii="Arial" w:hAnsi="Arial" w:cs="Arial"/>
          <w:bCs/>
          <w:sz w:val="22"/>
          <w:szCs w:val="22"/>
        </w:rPr>
        <w:t xml:space="preserve"> </w:t>
      </w:r>
      <w:bookmarkEnd w:id="2"/>
      <w:bookmarkEnd w:id="3"/>
      <w:r>
        <w:rPr>
          <w:rFonts w:ascii="Arial" w:hAnsi="Arial" w:cs="Arial"/>
          <w:bCs/>
          <w:sz w:val="22"/>
          <w:szCs w:val="22"/>
        </w:rPr>
        <w:t xml:space="preserve">Recovery Plan for the Golden-shouldered Parrot </w:t>
      </w:r>
      <w:proofErr w:type="spellStart"/>
      <w:r>
        <w:rPr>
          <w:rFonts w:ascii="Arial" w:hAnsi="Arial" w:cs="Arial"/>
          <w:bCs/>
          <w:i/>
          <w:sz w:val="22"/>
          <w:szCs w:val="22"/>
        </w:rPr>
        <w:t>Psephotus</w:t>
      </w:r>
      <w:proofErr w:type="spellEnd"/>
      <w:r>
        <w:rPr>
          <w:rFonts w:ascii="Arial" w:hAnsi="Arial" w:cs="Arial"/>
          <w:bCs/>
          <w:i/>
          <w:sz w:val="22"/>
          <w:szCs w:val="22"/>
        </w:rPr>
        <w:t xml:space="preserve"> </w:t>
      </w:r>
      <w:proofErr w:type="spellStart"/>
      <w:r>
        <w:rPr>
          <w:rFonts w:ascii="Arial" w:hAnsi="Arial" w:cs="Arial"/>
          <w:bCs/>
          <w:i/>
          <w:sz w:val="22"/>
          <w:szCs w:val="22"/>
        </w:rPr>
        <w:t>chrysopterygius</w:t>
      </w:r>
      <w:proofErr w:type="spellEnd"/>
      <w:r>
        <w:rPr>
          <w:rFonts w:ascii="Arial" w:hAnsi="Arial" w:cs="Arial"/>
          <w:bCs/>
          <w:sz w:val="22"/>
          <w:szCs w:val="22"/>
        </w:rPr>
        <w:t xml:space="preserve"> 2003-2007. Brisbane: Queensland Parks and Wildlife Service. Downloaded 24 September 2013 from: </w:t>
      </w:r>
      <w:r w:rsidRPr="00014989">
        <w:rPr>
          <w:rFonts w:ascii="Arial" w:hAnsi="Arial" w:cs="Arial"/>
          <w:bCs/>
          <w:sz w:val="22"/>
          <w:szCs w:val="22"/>
        </w:rPr>
        <w:t>http://www.environment.gov.au/biodiversity/threatened/publications/recovery/p-chrysopterygius/index.htm</w:t>
      </w:r>
      <w:r>
        <w:rPr>
          <w:rFonts w:ascii="Arial" w:hAnsi="Arial" w:cs="Arial"/>
          <w:bCs/>
          <w:sz w:val="22"/>
          <w:szCs w:val="22"/>
        </w:rPr>
        <w:t>.</w:t>
      </w:r>
    </w:p>
    <w:p w:rsidR="00E350AA" w:rsidRDefault="00E350AA" w:rsidP="00E350AA">
      <w:pPr>
        <w:pStyle w:val="Default"/>
        <w:rPr>
          <w:rFonts w:ascii="Arial" w:hAnsi="Arial" w:cs="Arial"/>
          <w:sz w:val="22"/>
          <w:szCs w:val="22"/>
        </w:rPr>
      </w:pPr>
    </w:p>
    <w:p w:rsidR="00E350AA" w:rsidRDefault="00E350AA" w:rsidP="00E350AA">
      <w:pPr>
        <w:pStyle w:val="Default"/>
        <w:ind w:left="567" w:hanging="567"/>
        <w:rPr>
          <w:rFonts w:ascii="Arial" w:hAnsi="Arial" w:cs="Arial"/>
          <w:sz w:val="22"/>
          <w:szCs w:val="22"/>
        </w:rPr>
      </w:pPr>
      <w:proofErr w:type="gramStart"/>
      <w:r>
        <w:rPr>
          <w:rFonts w:ascii="Arial" w:hAnsi="Arial" w:cs="Arial"/>
          <w:sz w:val="22"/>
          <w:szCs w:val="22"/>
        </w:rPr>
        <w:t xml:space="preserve">Garnett ST, </w:t>
      </w:r>
      <w:proofErr w:type="spellStart"/>
      <w:r>
        <w:rPr>
          <w:rFonts w:ascii="Arial" w:hAnsi="Arial" w:cs="Arial"/>
          <w:sz w:val="22"/>
          <w:szCs w:val="22"/>
        </w:rPr>
        <w:t>Szabo</w:t>
      </w:r>
      <w:proofErr w:type="spellEnd"/>
      <w:r>
        <w:rPr>
          <w:rFonts w:ascii="Arial" w:hAnsi="Arial" w:cs="Arial"/>
          <w:sz w:val="22"/>
          <w:szCs w:val="22"/>
        </w:rPr>
        <w:t xml:space="preserve"> JK and </w:t>
      </w:r>
      <w:proofErr w:type="spellStart"/>
      <w:r>
        <w:rPr>
          <w:rFonts w:ascii="Arial" w:hAnsi="Arial" w:cs="Arial"/>
          <w:sz w:val="22"/>
          <w:szCs w:val="22"/>
        </w:rPr>
        <w:t>Dutson</w:t>
      </w:r>
      <w:proofErr w:type="spellEnd"/>
      <w:r>
        <w:rPr>
          <w:rFonts w:ascii="Arial" w:hAnsi="Arial" w:cs="Arial"/>
          <w:sz w:val="22"/>
          <w:szCs w:val="22"/>
        </w:rPr>
        <w:t xml:space="preserve"> G (2011).</w:t>
      </w:r>
      <w:proofErr w:type="gramEnd"/>
      <w:r>
        <w:rPr>
          <w:rFonts w:ascii="Arial" w:hAnsi="Arial" w:cs="Arial"/>
          <w:sz w:val="22"/>
          <w:szCs w:val="22"/>
        </w:rPr>
        <w:t xml:space="preserve"> </w:t>
      </w:r>
      <w:proofErr w:type="gramStart"/>
      <w:r>
        <w:rPr>
          <w:rFonts w:ascii="Arial" w:hAnsi="Arial" w:cs="Arial"/>
          <w:sz w:val="22"/>
          <w:szCs w:val="22"/>
        </w:rPr>
        <w:t>The Action Plan for Australian Birds 2010.</w:t>
      </w:r>
      <w:proofErr w:type="gramEnd"/>
      <w:r>
        <w:rPr>
          <w:rFonts w:ascii="Arial" w:hAnsi="Arial" w:cs="Arial"/>
          <w:sz w:val="22"/>
          <w:szCs w:val="22"/>
        </w:rPr>
        <w:t xml:space="preserve"> CSIRO Publishing, Collingwood.</w:t>
      </w:r>
    </w:p>
    <w:p w:rsidR="00A245A8" w:rsidRDefault="00A245A8" w:rsidP="00E350AA">
      <w:pPr>
        <w:pStyle w:val="Default"/>
        <w:ind w:left="567" w:hanging="567"/>
        <w:rPr>
          <w:rFonts w:ascii="Arial" w:hAnsi="Arial" w:cs="Arial"/>
          <w:sz w:val="22"/>
          <w:szCs w:val="22"/>
        </w:rPr>
      </w:pPr>
    </w:p>
    <w:p w:rsidR="009F444F" w:rsidRPr="0055255F" w:rsidRDefault="00182E6B" w:rsidP="0055255F">
      <w:pPr>
        <w:pStyle w:val="Default"/>
        <w:ind w:left="567" w:hanging="567"/>
        <w:rPr>
          <w:rFonts w:ascii="Arial" w:hAnsi="Arial" w:cs="Arial"/>
          <w:sz w:val="22"/>
          <w:szCs w:val="22"/>
        </w:rPr>
      </w:pPr>
      <w:proofErr w:type="gramStart"/>
      <w:r>
        <w:rPr>
          <w:rFonts w:ascii="Arial" w:hAnsi="Arial" w:cs="Arial"/>
          <w:sz w:val="22"/>
          <w:szCs w:val="22"/>
        </w:rPr>
        <w:t>GABCC (</w:t>
      </w:r>
      <w:r w:rsidR="009F444F" w:rsidRPr="0055255F">
        <w:rPr>
          <w:rFonts w:ascii="Arial" w:hAnsi="Arial" w:cs="Arial"/>
          <w:sz w:val="22"/>
          <w:szCs w:val="22"/>
        </w:rPr>
        <w:t>Great Arte</w:t>
      </w:r>
      <w:r>
        <w:rPr>
          <w:rFonts w:ascii="Arial" w:hAnsi="Arial" w:cs="Arial"/>
          <w:sz w:val="22"/>
          <w:szCs w:val="22"/>
        </w:rPr>
        <w:t xml:space="preserve">sian Basin Consultative Council) </w:t>
      </w:r>
      <w:r w:rsidR="009F444F" w:rsidRPr="0055255F">
        <w:rPr>
          <w:rFonts w:ascii="Arial" w:hAnsi="Arial" w:cs="Arial"/>
          <w:sz w:val="22"/>
          <w:szCs w:val="22"/>
        </w:rPr>
        <w:t>(1998).</w:t>
      </w:r>
      <w:proofErr w:type="gramEnd"/>
      <w:r w:rsidR="009F444F" w:rsidRPr="0055255F">
        <w:rPr>
          <w:rFonts w:ascii="Arial" w:hAnsi="Arial" w:cs="Arial"/>
          <w:sz w:val="22"/>
          <w:szCs w:val="22"/>
        </w:rPr>
        <w:t xml:space="preserve"> </w:t>
      </w:r>
      <w:proofErr w:type="gramStart"/>
      <w:r w:rsidR="009F444F" w:rsidRPr="0055255F">
        <w:rPr>
          <w:rFonts w:ascii="Arial" w:hAnsi="Arial" w:cs="Arial"/>
          <w:sz w:val="22"/>
          <w:szCs w:val="22"/>
        </w:rPr>
        <w:t>Great Artesian Basin Resource Study.</w:t>
      </w:r>
      <w:proofErr w:type="gramEnd"/>
      <w:r w:rsidR="009F444F" w:rsidRPr="0055255F">
        <w:rPr>
          <w:rFonts w:ascii="Arial" w:hAnsi="Arial" w:cs="Arial"/>
          <w:sz w:val="22"/>
          <w:szCs w:val="22"/>
        </w:rPr>
        <w:t xml:space="preserve"> Ed. By Cox R and Barron A. </w:t>
      </w:r>
    </w:p>
    <w:p w:rsidR="009F444F" w:rsidRDefault="009F444F" w:rsidP="00A245A8">
      <w:pPr>
        <w:rPr>
          <w:rFonts w:ascii="Arial" w:hAnsi="Arial" w:cs="Arial"/>
          <w:b w:val="0"/>
          <w:bCs/>
          <w:sz w:val="22"/>
          <w:szCs w:val="22"/>
        </w:rPr>
      </w:pPr>
    </w:p>
    <w:p w:rsidR="00A245A8" w:rsidRPr="0055255F" w:rsidRDefault="00A245A8" w:rsidP="0055255F">
      <w:pPr>
        <w:pStyle w:val="Default"/>
        <w:ind w:left="567" w:hanging="567"/>
        <w:rPr>
          <w:rFonts w:ascii="Arial" w:hAnsi="Arial" w:cs="Arial"/>
          <w:sz w:val="22"/>
          <w:szCs w:val="22"/>
        </w:rPr>
      </w:pPr>
      <w:proofErr w:type="gramStart"/>
      <w:r w:rsidRPr="0055255F">
        <w:rPr>
          <w:rFonts w:ascii="Arial" w:hAnsi="Arial" w:cs="Arial"/>
          <w:sz w:val="22"/>
          <w:szCs w:val="22"/>
        </w:rPr>
        <w:t>Great Artesi</w:t>
      </w:r>
      <w:r w:rsidR="0055255F" w:rsidRPr="0055255F">
        <w:rPr>
          <w:rFonts w:ascii="Arial" w:hAnsi="Arial" w:cs="Arial"/>
          <w:sz w:val="22"/>
          <w:szCs w:val="22"/>
        </w:rPr>
        <w:t xml:space="preserve">an Basin </w:t>
      </w:r>
      <w:proofErr w:type="spellStart"/>
      <w:r w:rsidR="0055255F" w:rsidRPr="0055255F">
        <w:rPr>
          <w:rFonts w:ascii="Arial" w:hAnsi="Arial" w:cs="Arial"/>
          <w:sz w:val="22"/>
          <w:szCs w:val="22"/>
        </w:rPr>
        <w:t>Coodinating</w:t>
      </w:r>
      <w:proofErr w:type="spellEnd"/>
      <w:r w:rsidR="0055255F" w:rsidRPr="0055255F">
        <w:rPr>
          <w:rFonts w:ascii="Arial" w:hAnsi="Arial" w:cs="Arial"/>
          <w:sz w:val="22"/>
          <w:szCs w:val="22"/>
        </w:rPr>
        <w:t xml:space="preserve"> Committee.</w:t>
      </w:r>
      <w:proofErr w:type="gramEnd"/>
      <w:r w:rsidR="0055255F" w:rsidRPr="0055255F">
        <w:rPr>
          <w:rFonts w:ascii="Arial" w:hAnsi="Arial" w:cs="Arial"/>
          <w:sz w:val="22"/>
          <w:szCs w:val="22"/>
        </w:rPr>
        <w:t xml:space="preserve"> </w:t>
      </w:r>
      <w:proofErr w:type="gramStart"/>
      <w:r w:rsidR="0055255F" w:rsidRPr="0055255F">
        <w:rPr>
          <w:rFonts w:ascii="Arial" w:hAnsi="Arial" w:cs="Arial"/>
          <w:sz w:val="22"/>
          <w:szCs w:val="22"/>
        </w:rPr>
        <w:t xml:space="preserve">(2013). </w:t>
      </w:r>
      <w:r w:rsidRPr="0055255F">
        <w:rPr>
          <w:rFonts w:ascii="Arial" w:hAnsi="Arial" w:cs="Arial"/>
          <w:sz w:val="22"/>
          <w:szCs w:val="22"/>
        </w:rPr>
        <w:t xml:space="preserve">Briefing </w:t>
      </w:r>
      <w:r w:rsidR="0055255F" w:rsidRPr="0055255F">
        <w:rPr>
          <w:rFonts w:ascii="Arial" w:hAnsi="Arial" w:cs="Arial"/>
          <w:sz w:val="22"/>
          <w:szCs w:val="22"/>
        </w:rPr>
        <w:t xml:space="preserve">Note No. </w:t>
      </w:r>
      <w:r w:rsidRPr="0055255F">
        <w:rPr>
          <w:rFonts w:ascii="Arial" w:hAnsi="Arial" w:cs="Arial"/>
          <w:sz w:val="22"/>
          <w:szCs w:val="22"/>
        </w:rPr>
        <w:t>3</w:t>
      </w:r>
      <w:r w:rsidR="0055255F" w:rsidRPr="0055255F">
        <w:rPr>
          <w:rFonts w:ascii="Arial" w:hAnsi="Arial" w:cs="Arial"/>
          <w:sz w:val="22"/>
          <w:szCs w:val="22"/>
        </w:rPr>
        <w:t xml:space="preserve"> Great Artesian Ba</w:t>
      </w:r>
      <w:r w:rsidR="0055255F">
        <w:rPr>
          <w:rFonts w:ascii="Arial" w:hAnsi="Arial" w:cs="Arial"/>
          <w:sz w:val="22"/>
          <w:szCs w:val="22"/>
        </w:rPr>
        <w:t>si</w:t>
      </w:r>
      <w:r w:rsidR="0055255F" w:rsidRPr="0055255F">
        <w:rPr>
          <w:rFonts w:ascii="Arial" w:hAnsi="Arial" w:cs="Arial"/>
          <w:sz w:val="22"/>
          <w:szCs w:val="22"/>
        </w:rPr>
        <w:t>n Sustainability Initiative –</w:t>
      </w:r>
      <w:r w:rsidR="0055255F">
        <w:rPr>
          <w:rFonts w:ascii="Arial" w:hAnsi="Arial" w:cs="Arial"/>
          <w:sz w:val="22"/>
          <w:szCs w:val="22"/>
        </w:rPr>
        <w:t xml:space="preserve"> Cons</w:t>
      </w:r>
      <w:r w:rsidR="0055255F" w:rsidRPr="0055255F">
        <w:rPr>
          <w:rFonts w:ascii="Arial" w:hAnsi="Arial" w:cs="Arial"/>
          <w:sz w:val="22"/>
          <w:szCs w:val="22"/>
        </w:rPr>
        <w:t>idering its achievements, near-term future and possible successor.</w:t>
      </w:r>
      <w:proofErr w:type="gramEnd"/>
      <w:r w:rsidR="0055255F" w:rsidRPr="0055255F">
        <w:rPr>
          <w:rFonts w:ascii="Arial" w:hAnsi="Arial" w:cs="Arial"/>
          <w:sz w:val="22"/>
          <w:szCs w:val="22"/>
        </w:rPr>
        <w:t xml:space="preserve"> </w:t>
      </w:r>
      <w:r w:rsidR="0055255F">
        <w:rPr>
          <w:rFonts w:ascii="Arial" w:hAnsi="Arial" w:cs="Arial"/>
          <w:sz w:val="22"/>
          <w:szCs w:val="22"/>
        </w:rPr>
        <w:t xml:space="preserve">Downloaded 6 August 2014 from: </w:t>
      </w:r>
      <w:r w:rsidR="0055255F" w:rsidRPr="0055255F">
        <w:rPr>
          <w:rFonts w:ascii="Arial" w:hAnsi="Arial" w:cs="Arial"/>
          <w:sz w:val="22"/>
          <w:szCs w:val="22"/>
        </w:rPr>
        <w:t>http://www.gabcc.org.au/images/DL_638_.pdf</w:t>
      </w:r>
    </w:p>
    <w:p w:rsidR="00E350AA" w:rsidRDefault="00E350AA" w:rsidP="00E350AA">
      <w:pPr>
        <w:pStyle w:val="Default"/>
        <w:ind w:left="567" w:hanging="567"/>
        <w:rPr>
          <w:rFonts w:ascii="Arial" w:hAnsi="Arial" w:cs="Arial"/>
          <w:sz w:val="22"/>
          <w:szCs w:val="22"/>
        </w:rPr>
      </w:pPr>
    </w:p>
    <w:p w:rsidR="00E350AA" w:rsidRDefault="00E350AA" w:rsidP="00E350AA">
      <w:pPr>
        <w:pStyle w:val="Default"/>
        <w:ind w:left="567" w:hanging="567"/>
        <w:rPr>
          <w:rFonts w:ascii="Arial" w:hAnsi="Arial" w:cs="Arial"/>
          <w:sz w:val="22"/>
          <w:szCs w:val="22"/>
        </w:rPr>
      </w:pPr>
      <w:proofErr w:type="spellStart"/>
      <w:proofErr w:type="gramStart"/>
      <w:r>
        <w:rPr>
          <w:rFonts w:ascii="Arial" w:hAnsi="Arial" w:cs="Arial"/>
          <w:sz w:val="22"/>
          <w:szCs w:val="22"/>
        </w:rPr>
        <w:t>Howles</w:t>
      </w:r>
      <w:proofErr w:type="spellEnd"/>
      <w:r>
        <w:rPr>
          <w:rFonts w:ascii="Arial" w:hAnsi="Arial" w:cs="Arial"/>
          <w:sz w:val="22"/>
          <w:szCs w:val="22"/>
        </w:rPr>
        <w:t xml:space="preserve"> AL and </w:t>
      </w:r>
      <w:proofErr w:type="spellStart"/>
      <w:r>
        <w:rPr>
          <w:rFonts w:ascii="Arial" w:hAnsi="Arial" w:cs="Arial"/>
          <w:sz w:val="22"/>
          <w:szCs w:val="22"/>
        </w:rPr>
        <w:t>McAlpine</w:t>
      </w:r>
      <w:proofErr w:type="spellEnd"/>
      <w:r>
        <w:rPr>
          <w:rFonts w:ascii="Arial" w:hAnsi="Arial" w:cs="Arial"/>
          <w:sz w:val="22"/>
          <w:szCs w:val="22"/>
        </w:rPr>
        <w:t xml:space="preserve"> CA (2008).</w:t>
      </w:r>
      <w:proofErr w:type="gramEnd"/>
      <w:r>
        <w:rPr>
          <w:rFonts w:ascii="Arial" w:hAnsi="Arial" w:cs="Arial"/>
          <w:sz w:val="22"/>
          <w:szCs w:val="22"/>
        </w:rPr>
        <w:t xml:space="preserve"> The impact of artificial watering points on rangeland biodiversity: A review. DKCRC Working Paper 15, </w:t>
      </w:r>
      <w:proofErr w:type="gramStart"/>
      <w:r>
        <w:rPr>
          <w:rFonts w:ascii="Arial" w:hAnsi="Arial" w:cs="Arial"/>
          <w:sz w:val="22"/>
          <w:szCs w:val="22"/>
        </w:rPr>
        <w:t>The</w:t>
      </w:r>
      <w:proofErr w:type="gramEnd"/>
      <w:r>
        <w:rPr>
          <w:rFonts w:ascii="Arial" w:hAnsi="Arial" w:cs="Arial"/>
          <w:sz w:val="22"/>
          <w:szCs w:val="22"/>
        </w:rPr>
        <w:t xml:space="preserve"> </w:t>
      </w:r>
      <w:proofErr w:type="spellStart"/>
      <w:r>
        <w:rPr>
          <w:rFonts w:ascii="Arial" w:hAnsi="Arial" w:cs="Arial"/>
          <w:sz w:val="22"/>
          <w:szCs w:val="22"/>
        </w:rPr>
        <w:t>WaterSmart</w:t>
      </w:r>
      <w:proofErr w:type="spellEnd"/>
      <w:r>
        <w:rPr>
          <w:rFonts w:ascii="Arial" w:hAnsi="Arial" w:cs="Arial"/>
          <w:sz w:val="22"/>
          <w:szCs w:val="22"/>
        </w:rPr>
        <w:t>™ Literature Reviews, Desert Knowledge CRC, Alice Springs.</w:t>
      </w:r>
    </w:p>
    <w:p w:rsidR="00E350AA" w:rsidRDefault="00E350AA" w:rsidP="008C0918">
      <w:pPr>
        <w:pStyle w:val="Default"/>
        <w:rPr>
          <w:rFonts w:ascii="Arial" w:hAnsi="Arial" w:cs="Arial"/>
          <w:sz w:val="22"/>
          <w:szCs w:val="22"/>
        </w:rPr>
      </w:pPr>
    </w:p>
    <w:p w:rsidR="00E350AA" w:rsidRDefault="00E350AA" w:rsidP="00E350AA">
      <w:pPr>
        <w:pStyle w:val="Default"/>
        <w:ind w:left="567" w:hanging="567"/>
        <w:rPr>
          <w:rFonts w:ascii="Arial" w:hAnsi="Arial" w:cs="Arial"/>
          <w:sz w:val="22"/>
          <w:szCs w:val="22"/>
        </w:rPr>
      </w:pPr>
      <w:proofErr w:type="gramStart"/>
      <w:r>
        <w:rPr>
          <w:rFonts w:ascii="Arial" w:hAnsi="Arial" w:cs="Arial"/>
          <w:sz w:val="22"/>
          <w:szCs w:val="22"/>
        </w:rPr>
        <w:t xml:space="preserve">James CD, </w:t>
      </w:r>
      <w:proofErr w:type="spellStart"/>
      <w:r>
        <w:rPr>
          <w:rFonts w:ascii="Arial" w:hAnsi="Arial" w:cs="Arial"/>
          <w:sz w:val="22"/>
          <w:szCs w:val="22"/>
        </w:rPr>
        <w:t>Landsberg</w:t>
      </w:r>
      <w:proofErr w:type="spellEnd"/>
      <w:r>
        <w:rPr>
          <w:rFonts w:ascii="Arial" w:hAnsi="Arial" w:cs="Arial"/>
          <w:sz w:val="22"/>
          <w:szCs w:val="22"/>
        </w:rPr>
        <w:t xml:space="preserve"> J, and Morton SR (1999).</w:t>
      </w:r>
      <w:proofErr w:type="gramEnd"/>
      <w:r>
        <w:rPr>
          <w:rFonts w:ascii="Arial" w:hAnsi="Arial" w:cs="Arial"/>
          <w:sz w:val="22"/>
          <w:szCs w:val="22"/>
        </w:rPr>
        <w:t xml:space="preserve"> Provision of watering points in the Australian arid zone: a review of effects on biota. Journal of Arid Environments 41: 87–121.</w:t>
      </w:r>
    </w:p>
    <w:p w:rsidR="00D25693" w:rsidRDefault="00D25693" w:rsidP="00182E6B">
      <w:pPr>
        <w:pStyle w:val="Default"/>
        <w:rPr>
          <w:rFonts w:ascii="Arial" w:hAnsi="Arial" w:cs="Arial"/>
          <w:sz w:val="22"/>
          <w:szCs w:val="22"/>
        </w:rPr>
      </w:pPr>
    </w:p>
    <w:p w:rsidR="00D25693" w:rsidRDefault="00B23EFC" w:rsidP="00E350AA">
      <w:pPr>
        <w:pStyle w:val="Default"/>
        <w:ind w:left="567" w:hanging="567"/>
        <w:rPr>
          <w:rFonts w:ascii="Arial" w:hAnsi="Arial" w:cs="Arial"/>
          <w:sz w:val="22"/>
          <w:szCs w:val="22"/>
        </w:rPr>
      </w:pPr>
      <w:proofErr w:type="spellStart"/>
      <w:r>
        <w:rPr>
          <w:rFonts w:ascii="Arial" w:hAnsi="Arial" w:cs="Arial"/>
          <w:sz w:val="22"/>
          <w:szCs w:val="22"/>
        </w:rPr>
        <w:t>Landsberg</w:t>
      </w:r>
      <w:proofErr w:type="spellEnd"/>
      <w:r>
        <w:rPr>
          <w:rFonts w:ascii="Arial" w:hAnsi="Arial" w:cs="Arial"/>
          <w:sz w:val="22"/>
          <w:szCs w:val="22"/>
        </w:rPr>
        <w:t xml:space="preserve"> J, James</w:t>
      </w:r>
      <w:r w:rsidR="00D25693">
        <w:rPr>
          <w:rFonts w:ascii="Arial" w:hAnsi="Arial" w:cs="Arial"/>
          <w:sz w:val="22"/>
          <w:szCs w:val="22"/>
        </w:rPr>
        <w:t xml:space="preserve"> CD, Morton SR, Hobbs TJ, </w:t>
      </w:r>
      <w:proofErr w:type="spellStart"/>
      <w:proofErr w:type="gramStart"/>
      <w:r w:rsidR="00D25693">
        <w:rPr>
          <w:rFonts w:ascii="Arial" w:hAnsi="Arial" w:cs="Arial"/>
          <w:sz w:val="22"/>
          <w:szCs w:val="22"/>
        </w:rPr>
        <w:t>Stol</w:t>
      </w:r>
      <w:proofErr w:type="spellEnd"/>
      <w:proofErr w:type="gramEnd"/>
      <w:r w:rsidR="00D25693">
        <w:rPr>
          <w:rFonts w:ascii="Arial" w:hAnsi="Arial" w:cs="Arial"/>
          <w:sz w:val="22"/>
          <w:szCs w:val="22"/>
        </w:rPr>
        <w:t xml:space="preserve"> J, Drew A, </w:t>
      </w:r>
      <w:proofErr w:type="spellStart"/>
      <w:r w:rsidR="00D25693">
        <w:rPr>
          <w:rFonts w:ascii="Arial" w:hAnsi="Arial" w:cs="Arial"/>
          <w:sz w:val="22"/>
          <w:szCs w:val="22"/>
        </w:rPr>
        <w:t>Tongway</w:t>
      </w:r>
      <w:proofErr w:type="spellEnd"/>
      <w:r w:rsidR="00D25693">
        <w:rPr>
          <w:rFonts w:ascii="Arial" w:hAnsi="Arial" w:cs="Arial"/>
          <w:sz w:val="22"/>
          <w:szCs w:val="22"/>
        </w:rPr>
        <w:t xml:space="preserve"> H (1997). </w:t>
      </w:r>
      <w:proofErr w:type="gramStart"/>
      <w:r w:rsidR="00D25693">
        <w:rPr>
          <w:rFonts w:ascii="Arial" w:hAnsi="Arial" w:cs="Arial"/>
          <w:sz w:val="22"/>
          <w:szCs w:val="22"/>
        </w:rPr>
        <w:t>The effects of artificial sources of water on rangeland biodiversity.</w:t>
      </w:r>
      <w:proofErr w:type="gramEnd"/>
      <w:r w:rsidR="00D25693">
        <w:rPr>
          <w:rFonts w:ascii="Arial" w:hAnsi="Arial" w:cs="Arial"/>
          <w:sz w:val="22"/>
          <w:szCs w:val="22"/>
        </w:rPr>
        <w:t xml:space="preserve"> </w:t>
      </w:r>
      <w:proofErr w:type="gramStart"/>
      <w:r w:rsidR="00D25693">
        <w:rPr>
          <w:rFonts w:ascii="Arial" w:hAnsi="Arial" w:cs="Arial"/>
          <w:sz w:val="22"/>
          <w:szCs w:val="22"/>
        </w:rPr>
        <w:t>Final report to the Biodiversity Convention and Strategy Section of the Biodiversity Group, Environment Australia.</w:t>
      </w:r>
      <w:proofErr w:type="gramEnd"/>
      <w:r w:rsidR="00D25693">
        <w:rPr>
          <w:rFonts w:ascii="Arial" w:hAnsi="Arial" w:cs="Arial"/>
          <w:sz w:val="22"/>
          <w:szCs w:val="22"/>
        </w:rPr>
        <w:t xml:space="preserve"> </w:t>
      </w:r>
      <w:proofErr w:type="gramStart"/>
      <w:r w:rsidR="00D25693">
        <w:rPr>
          <w:rFonts w:ascii="Arial" w:hAnsi="Arial" w:cs="Arial"/>
          <w:sz w:val="22"/>
          <w:szCs w:val="22"/>
        </w:rPr>
        <w:t>CSIRO  Division</w:t>
      </w:r>
      <w:proofErr w:type="gramEnd"/>
      <w:r w:rsidR="00D25693">
        <w:rPr>
          <w:rFonts w:ascii="Arial" w:hAnsi="Arial" w:cs="Arial"/>
          <w:sz w:val="22"/>
          <w:szCs w:val="22"/>
        </w:rPr>
        <w:t xml:space="preserve"> of Wildlife and Ecology.</w:t>
      </w:r>
    </w:p>
    <w:p w:rsidR="0027213C" w:rsidRDefault="0027213C" w:rsidP="00E350AA">
      <w:pPr>
        <w:pStyle w:val="Default"/>
        <w:ind w:left="567" w:hanging="567"/>
        <w:rPr>
          <w:rFonts w:ascii="Arial" w:hAnsi="Arial" w:cs="Arial"/>
          <w:sz w:val="22"/>
          <w:szCs w:val="22"/>
        </w:rPr>
      </w:pPr>
    </w:p>
    <w:p w:rsidR="0027213C" w:rsidRDefault="00B23EFC" w:rsidP="00E350AA">
      <w:pPr>
        <w:pStyle w:val="Default"/>
        <w:ind w:left="567" w:hanging="567"/>
        <w:rPr>
          <w:rFonts w:ascii="Arial" w:hAnsi="Arial" w:cs="Arial"/>
          <w:sz w:val="22"/>
          <w:szCs w:val="22"/>
        </w:rPr>
      </w:pPr>
      <w:proofErr w:type="spellStart"/>
      <w:r>
        <w:rPr>
          <w:rFonts w:ascii="Arial" w:hAnsi="Arial" w:cs="Arial"/>
          <w:sz w:val="22"/>
          <w:szCs w:val="22"/>
        </w:rPr>
        <w:t>Landsberg</w:t>
      </w:r>
      <w:proofErr w:type="spellEnd"/>
      <w:r w:rsidR="00F2513B">
        <w:rPr>
          <w:rFonts w:ascii="Arial" w:hAnsi="Arial" w:cs="Arial"/>
          <w:sz w:val="22"/>
          <w:szCs w:val="22"/>
        </w:rPr>
        <w:t xml:space="preserve"> J, James</w:t>
      </w:r>
      <w:r w:rsidR="0027213C">
        <w:rPr>
          <w:rFonts w:ascii="Arial" w:hAnsi="Arial" w:cs="Arial"/>
          <w:sz w:val="22"/>
          <w:szCs w:val="22"/>
        </w:rPr>
        <w:t xml:space="preserve"> CD, Morton SR, Muller WJ and </w:t>
      </w:r>
      <w:proofErr w:type="spellStart"/>
      <w:proofErr w:type="gramStart"/>
      <w:r w:rsidR="0027213C">
        <w:rPr>
          <w:rFonts w:ascii="Arial" w:hAnsi="Arial" w:cs="Arial"/>
          <w:sz w:val="22"/>
          <w:szCs w:val="22"/>
        </w:rPr>
        <w:t>Stol</w:t>
      </w:r>
      <w:proofErr w:type="spellEnd"/>
      <w:proofErr w:type="gramEnd"/>
      <w:r w:rsidR="0027213C">
        <w:rPr>
          <w:rFonts w:ascii="Arial" w:hAnsi="Arial" w:cs="Arial"/>
          <w:sz w:val="22"/>
          <w:szCs w:val="22"/>
        </w:rPr>
        <w:t xml:space="preserve"> J (2003). </w:t>
      </w:r>
      <w:proofErr w:type="gramStart"/>
      <w:r w:rsidR="0027213C">
        <w:rPr>
          <w:rFonts w:ascii="Arial" w:hAnsi="Arial" w:cs="Arial"/>
          <w:sz w:val="22"/>
          <w:szCs w:val="22"/>
        </w:rPr>
        <w:t>Abundance and competition of plant species along grazing gradients in Australian rangelands.</w:t>
      </w:r>
      <w:proofErr w:type="gramEnd"/>
      <w:r w:rsidR="0027213C">
        <w:rPr>
          <w:rFonts w:ascii="Arial" w:hAnsi="Arial" w:cs="Arial"/>
          <w:sz w:val="22"/>
          <w:szCs w:val="22"/>
        </w:rPr>
        <w:t xml:space="preserve"> Journal of Applied Ecology 40: 1008–1024.</w:t>
      </w:r>
    </w:p>
    <w:p w:rsidR="0027213C" w:rsidRDefault="0027213C" w:rsidP="00E350AA">
      <w:pPr>
        <w:pStyle w:val="Default"/>
        <w:ind w:left="567" w:hanging="567"/>
        <w:rPr>
          <w:rFonts w:ascii="Arial" w:hAnsi="Arial" w:cs="Arial"/>
          <w:sz w:val="22"/>
          <w:szCs w:val="22"/>
        </w:rPr>
      </w:pPr>
    </w:p>
    <w:p w:rsidR="00E350AA" w:rsidRDefault="00E350AA" w:rsidP="00E350AA">
      <w:pPr>
        <w:pStyle w:val="Default"/>
        <w:ind w:left="567" w:hanging="567"/>
        <w:rPr>
          <w:rFonts w:ascii="Arial" w:hAnsi="Arial" w:cs="Arial"/>
          <w:sz w:val="22"/>
          <w:szCs w:val="22"/>
        </w:rPr>
      </w:pPr>
    </w:p>
    <w:p w:rsidR="00E350AA" w:rsidRPr="009351B7" w:rsidRDefault="00E350AA" w:rsidP="00E350AA">
      <w:pPr>
        <w:pStyle w:val="Default"/>
        <w:ind w:left="567" w:hanging="567"/>
        <w:rPr>
          <w:rFonts w:ascii="Arial" w:hAnsi="Arial" w:cs="Arial"/>
          <w:sz w:val="22"/>
          <w:szCs w:val="22"/>
        </w:rPr>
      </w:pPr>
      <w:proofErr w:type="spellStart"/>
      <w:proofErr w:type="gramStart"/>
      <w:r w:rsidRPr="009351B7">
        <w:rPr>
          <w:rFonts w:ascii="Arial" w:hAnsi="Arial" w:cs="Arial"/>
          <w:sz w:val="22"/>
          <w:szCs w:val="22"/>
        </w:rPr>
        <w:t>Legge</w:t>
      </w:r>
      <w:proofErr w:type="spellEnd"/>
      <w:r w:rsidRPr="009351B7">
        <w:rPr>
          <w:rFonts w:ascii="Arial" w:hAnsi="Arial" w:cs="Arial"/>
          <w:sz w:val="22"/>
          <w:szCs w:val="22"/>
        </w:rPr>
        <w:t xml:space="preserve"> S, Kennedy</w:t>
      </w:r>
      <w:r>
        <w:rPr>
          <w:rFonts w:ascii="Arial" w:hAnsi="Arial" w:cs="Arial"/>
          <w:sz w:val="22"/>
          <w:szCs w:val="22"/>
        </w:rPr>
        <w:t xml:space="preserve"> M, Lloyd R, Murphy S, Fisher A</w:t>
      </w:r>
      <w:r w:rsidRPr="009351B7">
        <w:rPr>
          <w:rFonts w:ascii="Arial" w:hAnsi="Arial" w:cs="Arial"/>
          <w:sz w:val="22"/>
          <w:szCs w:val="22"/>
        </w:rPr>
        <w:t xml:space="preserve"> (2011)</w:t>
      </w:r>
      <w:r>
        <w:rPr>
          <w:rFonts w:ascii="Arial" w:hAnsi="Arial" w:cs="Arial"/>
          <w:sz w:val="22"/>
          <w:szCs w:val="22"/>
        </w:rPr>
        <w:t>.</w:t>
      </w:r>
      <w:proofErr w:type="gramEnd"/>
      <w:r w:rsidRPr="009351B7">
        <w:rPr>
          <w:rFonts w:ascii="Arial" w:hAnsi="Arial" w:cs="Arial"/>
          <w:sz w:val="22"/>
          <w:szCs w:val="22"/>
        </w:rPr>
        <w:t xml:space="preserve"> </w:t>
      </w:r>
      <w:proofErr w:type="gramStart"/>
      <w:r w:rsidRPr="009351B7">
        <w:rPr>
          <w:rFonts w:ascii="Arial" w:hAnsi="Arial" w:cs="Arial"/>
          <w:sz w:val="22"/>
          <w:szCs w:val="22"/>
        </w:rPr>
        <w:t>Rapid recovery of mammal fauna in the central Kimberley, northern Australia, following the removal of introduced herbivores.</w:t>
      </w:r>
      <w:proofErr w:type="gramEnd"/>
      <w:r w:rsidRPr="009351B7">
        <w:rPr>
          <w:rFonts w:ascii="Arial" w:hAnsi="Arial" w:cs="Arial"/>
          <w:sz w:val="22"/>
          <w:szCs w:val="22"/>
        </w:rPr>
        <w:t xml:space="preserve"> Austral Ecology 36: 791-799</w:t>
      </w:r>
      <w:r>
        <w:rPr>
          <w:rFonts w:ascii="Arial" w:hAnsi="Arial" w:cs="Arial"/>
          <w:sz w:val="22"/>
          <w:szCs w:val="22"/>
        </w:rPr>
        <w:t>.</w:t>
      </w:r>
    </w:p>
    <w:p w:rsidR="00E350AA" w:rsidRDefault="00E350AA" w:rsidP="00E350AA">
      <w:pPr>
        <w:pStyle w:val="Default"/>
        <w:rPr>
          <w:rFonts w:ascii="Arial" w:hAnsi="Arial" w:cs="Arial"/>
          <w:sz w:val="22"/>
          <w:szCs w:val="22"/>
        </w:rPr>
      </w:pPr>
    </w:p>
    <w:p w:rsidR="005E3166" w:rsidRDefault="005E3166" w:rsidP="00E350AA">
      <w:pPr>
        <w:pStyle w:val="Default"/>
        <w:ind w:left="567" w:hanging="567"/>
        <w:rPr>
          <w:rFonts w:ascii="Arial" w:hAnsi="Arial" w:cs="Arial"/>
          <w:sz w:val="22"/>
          <w:szCs w:val="22"/>
        </w:rPr>
      </w:pPr>
      <w:proofErr w:type="spellStart"/>
      <w:proofErr w:type="gramStart"/>
      <w:r>
        <w:rPr>
          <w:rFonts w:ascii="Arial" w:hAnsi="Arial" w:cs="Arial"/>
          <w:sz w:val="22"/>
          <w:szCs w:val="22"/>
        </w:rPr>
        <w:t>Letnic</w:t>
      </w:r>
      <w:proofErr w:type="spellEnd"/>
      <w:r>
        <w:rPr>
          <w:rFonts w:ascii="Arial" w:hAnsi="Arial" w:cs="Arial"/>
          <w:sz w:val="22"/>
          <w:szCs w:val="22"/>
        </w:rPr>
        <w:t xml:space="preserve"> M, Webb, JK, Jessop TS, </w:t>
      </w:r>
      <w:proofErr w:type="spellStart"/>
      <w:r>
        <w:rPr>
          <w:rFonts w:ascii="Arial" w:hAnsi="Arial" w:cs="Arial"/>
          <w:sz w:val="22"/>
          <w:szCs w:val="22"/>
        </w:rPr>
        <w:t>Florance</w:t>
      </w:r>
      <w:proofErr w:type="spellEnd"/>
      <w:r>
        <w:rPr>
          <w:rFonts w:ascii="Arial" w:hAnsi="Arial" w:cs="Arial"/>
          <w:sz w:val="22"/>
          <w:szCs w:val="22"/>
        </w:rPr>
        <w:t xml:space="preserve"> D and </w:t>
      </w:r>
      <w:proofErr w:type="spellStart"/>
      <w:r>
        <w:rPr>
          <w:rFonts w:ascii="Arial" w:hAnsi="Arial" w:cs="Arial"/>
          <w:sz w:val="22"/>
          <w:szCs w:val="22"/>
        </w:rPr>
        <w:t>Dempster</w:t>
      </w:r>
      <w:proofErr w:type="spellEnd"/>
      <w:r>
        <w:rPr>
          <w:rFonts w:ascii="Arial" w:hAnsi="Arial" w:cs="Arial"/>
          <w:sz w:val="22"/>
          <w:szCs w:val="22"/>
        </w:rPr>
        <w:t xml:space="preserve"> T (2014).</w:t>
      </w:r>
      <w:proofErr w:type="gramEnd"/>
      <w:r>
        <w:rPr>
          <w:rFonts w:ascii="Arial" w:hAnsi="Arial" w:cs="Arial"/>
          <w:sz w:val="22"/>
          <w:szCs w:val="22"/>
        </w:rPr>
        <w:t xml:space="preserve"> Artificial water points facilitate the spread of an </w:t>
      </w:r>
      <w:proofErr w:type="gramStart"/>
      <w:r>
        <w:rPr>
          <w:rFonts w:ascii="Arial" w:hAnsi="Arial" w:cs="Arial"/>
          <w:sz w:val="22"/>
          <w:szCs w:val="22"/>
        </w:rPr>
        <w:t>invasive  vertebrate</w:t>
      </w:r>
      <w:proofErr w:type="gramEnd"/>
      <w:r>
        <w:rPr>
          <w:rFonts w:ascii="Arial" w:hAnsi="Arial" w:cs="Arial"/>
          <w:sz w:val="22"/>
          <w:szCs w:val="22"/>
        </w:rPr>
        <w:t xml:space="preserve"> in arid Australia. Journal of Applied Ecology </w:t>
      </w:r>
      <w:r w:rsidR="0027213C">
        <w:rPr>
          <w:rFonts w:ascii="Arial" w:hAnsi="Arial" w:cs="Arial"/>
          <w:sz w:val="22"/>
          <w:szCs w:val="22"/>
        </w:rPr>
        <w:t xml:space="preserve">51: 795–803. </w:t>
      </w:r>
    </w:p>
    <w:p w:rsidR="00813A7E" w:rsidRDefault="00813A7E" w:rsidP="001951D8">
      <w:pPr>
        <w:pStyle w:val="Default"/>
        <w:ind w:left="567" w:hanging="567"/>
        <w:rPr>
          <w:rFonts w:ascii="Arial" w:hAnsi="Arial" w:cs="Arial"/>
          <w:sz w:val="22"/>
          <w:szCs w:val="22"/>
        </w:rPr>
      </w:pPr>
    </w:p>
    <w:p w:rsidR="00813A7E" w:rsidRPr="00813A7E" w:rsidRDefault="00813A7E" w:rsidP="00813A7E">
      <w:pPr>
        <w:pStyle w:val="Default"/>
        <w:ind w:left="567" w:hanging="567"/>
        <w:rPr>
          <w:rFonts w:ascii="Arial" w:hAnsi="Arial" w:cs="Arial"/>
          <w:sz w:val="22"/>
          <w:szCs w:val="22"/>
        </w:rPr>
      </w:pPr>
      <w:r>
        <w:rPr>
          <w:rFonts w:ascii="Arial" w:hAnsi="Arial" w:cs="Arial"/>
          <w:sz w:val="22"/>
          <w:szCs w:val="22"/>
        </w:rPr>
        <w:t xml:space="preserve">McGregor M, Hart Q, </w:t>
      </w:r>
      <w:proofErr w:type="spellStart"/>
      <w:r>
        <w:rPr>
          <w:rFonts w:ascii="Arial" w:hAnsi="Arial" w:cs="Arial"/>
          <w:sz w:val="22"/>
          <w:szCs w:val="22"/>
        </w:rPr>
        <w:t>Bubb</w:t>
      </w:r>
      <w:proofErr w:type="spellEnd"/>
      <w:r>
        <w:rPr>
          <w:rFonts w:ascii="Arial" w:hAnsi="Arial" w:cs="Arial"/>
          <w:sz w:val="22"/>
          <w:szCs w:val="22"/>
        </w:rPr>
        <w:t xml:space="preserve"> A, Davies R (2013). </w:t>
      </w:r>
      <w:proofErr w:type="gramStart"/>
      <w:r>
        <w:rPr>
          <w:rFonts w:ascii="Arial" w:hAnsi="Arial" w:cs="Arial"/>
          <w:sz w:val="22"/>
          <w:szCs w:val="22"/>
        </w:rPr>
        <w:t xml:space="preserve">Managing the impacts of feral </w:t>
      </w:r>
      <w:r w:rsidRPr="00813A7E">
        <w:rPr>
          <w:rFonts w:ascii="Arial" w:hAnsi="Arial" w:cs="Arial"/>
          <w:sz w:val="22"/>
          <w:szCs w:val="22"/>
        </w:rPr>
        <w:t>camels across remote Australia</w:t>
      </w:r>
      <w:r>
        <w:rPr>
          <w:rFonts w:ascii="Arial" w:hAnsi="Arial" w:cs="Arial"/>
          <w:sz w:val="22"/>
          <w:szCs w:val="22"/>
        </w:rPr>
        <w:t xml:space="preserve"> </w:t>
      </w:r>
      <w:r w:rsidRPr="00813A7E">
        <w:rPr>
          <w:rFonts w:ascii="Arial" w:hAnsi="Arial" w:cs="Arial"/>
          <w:sz w:val="22"/>
          <w:szCs w:val="22"/>
        </w:rPr>
        <w:t>– final report of the Australian Feral Camel Management Project.</w:t>
      </w:r>
      <w:proofErr w:type="gramEnd"/>
      <w:r>
        <w:rPr>
          <w:rFonts w:ascii="Arial" w:hAnsi="Arial" w:cs="Arial"/>
          <w:sz w:val="22"/>
          <w:szCs w:val="22"/>
        </w:rPr>
        <w:t xml:space="preserve"> </w:t>
      </w:r>
      <w:proofErr w:type="spellStart"/>
      <w:r w:rsidRPr="00813A7E">
        <w:rPr>
          <w:rFonts w:ascii="Arial" w:hAnsi="Arial" w:cs="Arial"/>
          <w:sz w:val="22"/>
          <w:szCs w:val="22"/>
        </w:rPr>
        <w:t>Ninti</w:t>
      </w:r>
      <w:proofErr w:type="spellEnd"/>
      <w:r w:rsidRPr="00813A7E">
        <w:rPr>
          <w:rFonts w:ascii="Arial" w:hAnsi="Arial" w:cs="Arial"/>
          <w:sz w:val="22"/>
          <w:szCs w:val="22"/>
        </w:rPr>
        <w:t xml:space="preserve"> One Limited</w:t>
      </w:r>
      <w:r>
        <w:rPr>
          <w:rFonts w:ascii="Arial" w:hAnsi="Arial" w:cs="Arial"/>
          <w:sz w:val="22"/>
          <w:szCs w:val="22"/>
        </w:rPr>
        <w:t>.</w:t>
      </w:r>
    </w:p>
    <w:p w:rsidR="00EF1E24" w:rsidRDefault="00EF1E24" w:rsidP="001951D8">
      <w:pPr>
        <w:pStyle w:val="Default"/>
        <w:ind w:left="567" w:hanging="567"/>
        <w:rPr>
          <w:rFonts w:ascii="Arial" w:hAnsi="Arial" w:cs="Arial"/>
          <w:sz w:val="22"/>
          <w:szCs w:val="22"/>
        </w:rPr>
      </w:pPr>
    </w:p>
    <w:p w:rsidR="00EF1E24" w:rsidRDefault="00EF1E24" w:rsidP="001951D8">
      <w:pPr>
        <w:pStyle w:val="Default"/>
        <w:ind w:left="567" w:hanging="567"/>
        <w:rPr>
          <w:rFonts w:ascii="Arial" w:hAnsi="Arial" w:cs="Arial"/>
          <w:sz w:val="22"/>
          <w:szCs w:val="22"/>
        </w:rPr>
      </w:pPr>
      <w:r w:rsidRPr="00EF1E24">
        <w:rPr>
          <w:rFonts w:ascii="Arial" w:hAnsi="Arial" w:cs="Arial"/>
          <w:sz w:val="22"/>
          <w:szCs w:val="22"/>
        </w:rPr>
        <w:t xml:space="preserve">Montague-Drake </w:t>
      </w:r>
      <w:r>
        <w:rPr>
          <w:rFonts w:ascii="Arial" w:hAnsi="Arial" w:cs="Arial"/>
          <w:sz w:val="22"/>
          <w:szCs w:val="22"/>
        </w:rPr>
        <w:t xml:space="preserve">R </w:t>
      </w:r>
      <w:r w:rsidRPr="00EF1E24">
        <w:rPr>
          <w:rFonts w:ascii="Arial" w:hAnsi="Arial" w:cs="Arial"/>
          <w:sz w:val="22"/>
          <w:szCs w:val="22"/>
        </w:rPr>
        <w:t>(2004)</w:t>
      </w:r>
      <w:r>
        <w:rPr>
          <w:rFonts w:ascii="Arial" w:hAnsi="Arial" w:cs="Arial"/>
          <w:sz w:val="22"/>
          <w:szCs w:val="22"/>
        </w:rPr>
        <w:t xml:space="preserve">. </w:t>
      </w:r>
      <w:proofErr w:type="gramStart"/>
      <w:r>
        <w:rPr>
          <w:rFonts w:ascii="Arial" w:hAnsi="Arial" w:cs="Arial"/>
          <w:sz w:val="22"/>
          <w:szCs w:val="22"/>
        </w:rPr>
        <w:t>Strategic management of artificial watering points for biodiversity conservation.</w:t>
      </w:r>
      <w:proofErr w:type="gramEnd"/>
      <w:r>
        <w:rPr>
          <w:rFonts w:ascii="Arial" w:hAnsi="Arial" w:cs="Arial"/>
          <w:sz w:val="22"/>
          <w:szCs w:val="22"/>
        </w:rPr>
        <w:t xml:space="preserve"> </w:t>
      </w:r>
      <w:proofErr w:type="gramStart"/>
      <w:r>
        <w:rPr>
          <w:rFonts w:ascii="Arial" w:hAnsi="Arial" w:cs="Arial"/>
          <w:sz w:val="22"/>
          <w:szCs w:val="22"/>
        </w:rPr>
        <w:t>PhD Thesis, University of New South Wales.</w:t>
      </w:r>
      <w:proofErr w:type="gramEnd"/>
      <w:r>
        <w:rPr>
          <w:rFonts w:ascii="Arial" w:hAnsi="Arial" w:cs="Arial"/>
          <w:sz w:val="22"/>
          <w:szCs w:val="22"/>
        </w:rPr>
        <w:t xml:space="preserve"> </w:t>
      </w:r>
      <w:proofErr w:type="gramStart"/>
      <w:r>
        <w:rPr>
          <w:rFonts w:ascii="Arial" w:hAnsi="Arial" w:cs="Arial"/>
          <w:sz w:val="22"/>
          <w:szCs w:val="22"/>
        </w:rPr>
        <w:t>Pp 308 + appendices.</w:t>
      </w:r>
      <w:proofErr w:type="gramEnd"/>
    </w:p>
    <w:p w:rsidR="00E350AA" w:rsidRDefault="00E350AA" w:rsidP="00E350AA">
      <w:pPr>
        <w:pStyle w:val="Default"/>
        <w:rPr>
          <w:rFonts w:ascii="Arial" w:hAnsi="Arial" w:cs="Arial"/>
          <w:sz w:val="22"/>
          <w:szCs w:val="22"/>
        </w:rPr>
      </w:pPr>
    </w:p>
    <w:p w:rsidR="00E350AA" w:rsidRDefault="00E350AA" w:rsidP="00E350AA">
      <w:pPr>
        <w:pStyle w:val="Default"/>
        <w:ind w:left="567" w:hanging="567"/>
        <w:rPr>
          <w:rFonts w:ascii="Arial" w:hAnsi="Arial" w:cs="Arial"/>
          <w:sz w:val="22"/>
          <w:szCs w:val="22"/>
        </w:rPr>
      </w:pPr>
      <w:proofErr w:type="spellStart"/>
      <w:proofErr w:type="gramStart"/>
      <w:r>
        <w:rPr>
          <w:rFonts w:ascii="Arial" w:hAnsi="Arial" w:cs="Arial"/>
          <w:sz w:val="22"/>
          <w:szCs w:val="22"/>
        </w:rPr>
        <w:t>Nano</w:t>
      </w:r>
      <w:proofErr w:type="spellEnd"/>
      <w:r>
        <w:rPr>
          <w:rFonts w:ascii="Arial" w:hAnsi="Arial" w:cs="Arial"/>
          <w:sz w:val="22"/>
          <w:szCs w:val="22"/>
        </w:rPr>
        <w:t xml:space="preserve"> C, Harris M and </w:t>
      </w:r>
      <w:proofErr w:type="spellStart"/>
      <w:r>
        <w:rPr>
          <w:rFonts w:ascii="Arial" w:hAnsi="Arial" w:cs="Arial"/>
          <w:sz w:val="22"/>
          <w:szCs w:val="22"/>
        </w:rPr>
        <w:t>Pavey</w:t>
      </w:r>
      <w:proofErr w:type="spellEnd"/>
      <w:r>
        <w:rPr>
          <w:rFonts w:ascii="Arial" w:hAnsi="Arial" w:cs="Arial"/>
          <w:sz w:val="22"/>
          <w:szCs w:val="22"/>
        </w:rPr>
        <w:t xml:space="preserve"> CR (2007).</w:t>
      </w:r>
      <w:proofErr w:type="gramEnd"/>
      <w:r>
        <w:rPr>
          <w:rFonts w:ascii="Arial" w:hAnsi="Arial" w:cs="Arial"/>
          <w:sz w:val="22"/>
          <w:szCs w:val="22"/>
        </w:rPr>
        <w:t xml:space="preserve"> </w:t>
      </w:r>
      <w:proofErr w:type="gramStart"/>
      <w:r>
        <w:rPr>
          <w:rFonts w:ascii="Arial" w:hAnsi="Arial" w:cs="Arial"/>
          <w:sz w:val="22"/>
          <w:szCs w:val="22"/>
        </w:rPr>
        <w:t xml:space="preserve">National recovery plan for threatened Acacias and </w:t>
      </w:r>
      <w:proofErr w:type="spellStart"/>
      <w:r>
        <w:rPr>
          <w:rFonts w:ascii="Arial" w:hAnsi="Arial" w:cs="Arial"/>
          <w:i/>
          <w:sz w:val="22"/>
          <w:szCs w:val="22"/>
        </w:rPr>
        <w:t>Ricinocarpos</w:t>
      </w:r>
      <w:proofErr w:type="spellEnd"/>
      <w:r>
        <w:rPr>
          <w:rFonts w:ascii="Arial" w:hAnsi="Arial" w:cs="Arial"/>
          <w:i/>
          <w:sz w:val="22"/>
          <w:szCs w:val="22"/>
        </w:rPr>
        <w:t xml:space="preserve"> </w:t>
      </w:r>
      <w:proofErr w:type="spellStart"/>
      <w:r>
        <w:rPr>
          <w:rFonts w:ascii="Arial" w:hAnsi="Arial" w:cs="Arial"/>
          <w:i/>
          <w:sz w:val="22"/>
          <w:szCs w:val="22"/>
        </w:rPr>
        <w:t>gloria-medii</w:t>
      </w:r>
      <w:proofErr w:type="spellEnd"/>
      <w:r>
        <w:rPr>
          <w:rFonts w:ascii="Arial" w:hAnsi="Arial" w:cs="Arial"/>
          <w:sz w:val="22"/>
          <w:szCs w:val="22"/>
        </w:rPr>
        <w:t xml:space="preserve"> in central Australia.</w:t>
      </w:r>
      <w:proofErr w:type="gramEnd"/>
      <w:r>
        <w:rPr>
          <w:rFonts w:ascii="Arial" w:hAnsi="Arial" w:cs="Arial"/>
          <w:sz w:val="22"/>
          <w:szCs w:val="22"/>
        </w:rPr>
        <w:t xml:space="preserve"> </w:t>
      </w:r>
      <w:proofErr w:type="gramStart"/>
      <w:r>
        <w:rPr>
          <w:rFonts w:ascii="Arial" w:hAnsi="Arial" w:cs="Arial"/>
          <w:sz w:val="22"/>
          <w:szCs w:val="22"/>
        </w:rPr>
        <w:t>Northern Territory Department of Natural Resources, Environment and the Arts, Alice Springs.</w:t>
      </w:r>
      <w:proofErr w:type="gramEnd"/>
    </w:p>
    <w:p w:rsidR="00E350AA" w:rsidRDefault="00E350AA" w:rsidP="00E350AA">
      <w:pPr>
        <w:pStyle w:val="Default"/>
        <w:ind w:left="567" w:hanging="567"/>
        <w:rPr>
          <w:rFonts w:ascii="Arial" w:hAnsi="Arial" w:cs="Arial"/>
          <w:sz w:val="22"/>
          <w:szCs w:val="22"/>
        </w:rPr>
      </w:pPr>
    </w:p>
    <w:p w:rsidR="00E350AA" w:rsidRDefault="00E350AA" w:rsidP="00E350AA">
      <w:pPr>
        <w:pStyle w:val="Default"/>
        <w:ind w:left="567" w:hanging="567"/>
        <w:rPr>
          <w:rFonts w:ascii="Arial" w:hAnsi="Arial" w:cs="Arial"/>
          <w:sz w:val="22"/>
          <w:szCs w:val="22"/>
        </w:rPr>
      </w:pPr>
      <w:proofErr w:type="gramStart"/>
      <w:r>
        <w:rPr>
          <w:rFonts w:ascii="Arial" w:hAnsi="Arial" w:cs="Arial"/>
          <w:sz w:val="22"/>
          <w:szCs w:val="22"/>
        </w:rPr>
        <w:t>Noble JC (1998).</w:t>
      </w:r>
      <w:proofErr w:type="gramEnd"/>
      <w:r>
        <w:rPr>
          <w:rFonts w:ascii="Arial" w:hAnsi="Arial" w:cs="Arial"/>
          <w:sz w:val="22"/>
          <w:szCs w:val="22"/>
        </w:rPr>
        <w:t xml:space="preserve"> The delicate and noxious scrub: CSIRO studies on native tree and shrub proliferation in the semi-arid woodlands of Eastern Australia. </w:t>
      </w:r>
      <w:proofErr w:type="gramStart"/>
      <w:r>
        <w:rPr>
          <w:rFonts w:ascii="Arial" w:hAnsi="Arial" w:cs="Arial"/>
          <w:sz w:val="22"/>
          <w:szCs w:val="22"/>
        </w:rPr>
        <w:t>CSIRO Publishing.</w:t>
      </w:r>
      <w:proofErr w:type="gramEnd"/>
    </w:p>
    <w:p w:rsidR="00E350AA" w:rsidRDefault="00E350AA" w:rsidP="00E350AA">
      <w:pPr>
        <w:pStyle w:val="Default"/>
        <w:rPr>
          <w:rFonts w:ascii="Arial" w:hAnsi="Arial" w:cs="Arial"/>
          <w:sz w:val="22"/>
          <w:szCs w:val="22"/>
        </w:rPr>
      </w:pPr>
    </w:p>
    <w:p w:rsidR="00CC0D73" w:rsidRDefault="00CC0D73" w:rsidP="00CC0D73">
      <w:pPr>
        <w:pStyle w:val="Default"/>
        <w:ind w:left="567" w:hanging="567"/>
        <w:rPr>
          <w:rFonts w:ascii="Arial" w:hAnsi="Arial" w:cs="Arial"/>
          <w:sz w:val="22"/>
          <w:szCs w:val="22"/>
        </w:rPr>
      </w:pPr>
      <w:proofErr w:type="gramStart"/>
      <w:r>
        <w:rPr>
          <w:rFonts w:ascii="Arial" w:hAnsi="Arial" w:cs="Arial"/>
          <w:sz w:val="22"/>
          <w:szCs w:val="22"/>
        </w:rPr>
        <w:t>NRMMC (2010</w:t>
      </w:r>
      <w:r w:rsidR="00887487">
        <w:rPr>
          <w:rFonts w:ascii="Arial" w:hAnsi="Arial" w:cs="Arial"/>
          <w:sz w:val="22"/>
          <w:szCs w:val="22"/>
        </w:rPr>
        <w:t>a</w:t>
      </w:r>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Principles of sustainable resource management in the rangelands.</w:t>
      </w:r>
      <w:proofErr w:type="gramEnd"/>
      <w:r>
        <w:rPr>
          <w:rFonts w:ascii="Arial" w:hAnsi="Arial" w:cs="Arial"/>
          <w:sz w:val="22"/>
          <w:szCs w:val="22"/>
        </w:rPr>
        <w:t xml:space="preserve"> </w:t>
      </w:r>
      <w:proofErr w:type="gramStart"/>
      <w:r>
        <w:rPr>
          <w:rFonts w:ascii="Arial" w:hAnsi="Arial" w:cs="Arial"/>
          <w:sz w:val="22"/>
          <w:szCs w:val="22"/>
        </w:rPr>
        <w:t>Australian Government Department of the Environment, Water, Heritage and the Arts, Canberra.</w:t>
      </w:r>
      <w:proofErr w:type="gramEnd"/>
    </w:p>
    <w:p w:rsidR="00CC0D73" w:rsidRDefault="00CC0D73" w:rsidP="00E350AA">
      <w:pPr>
        <w:pStyle w:val="Default"/>
        <w:rPr>
          <w:rFonts w:ascii="Arial" w:hAnsi="Arial" w:cs="Arial"/>
          <w:sz w:val="22"/>
          <w:szCs w:val="22"/>
        </w:rPr>
      </w:pPr>
    </w:p>
    <w:p w:rsidR="00E350AA" w:rsidRPr="009F444F" w:rsidRDefault="00E350AA" w:rsidP="009F444F">
      <w:pPr>
        <w:pStyle w:val="Default"/>
        <w:ind w:left="567" w:hanging="567"/>
        <w:rPr>
          <w:rFonts w:ascii="Arial" w:hAnsi="Arial" w:cs="Arial"/>
          <w:strike/>
          <w:sz w:val="22"/>
          <w:szCs w:val="22"/>
        </w:rPr>
      </w:pPr>
      <w:proofErr w:type="gramStart"/>
      <w:r>
        <w:rPr>
          <w:rFonts w:ascii="Arial" w:hAnsi="Arial" w:cs="Arial"/>
          <w:sz w:val="22"/>
          <w:szCs w:val="22"/>
        </w:rPr>
        <w:t>NRMMC (2010</w:t>
      </w:r>
      <w:r w:rsidR="00887487">
        <w:rPr>
          <w:rFonts w:ascii="Arial" w:hAnsi="Arial" w:cs="Arial"/>
          <w:sz w:val="22"/>
          <w:szCs w:val="22"/>
        </w:rPr>
        <w:t>b</w:t>
      </w:r>
      <w:r>
        <w:rPr>
          <w:rFonts w:ascii="Arial" w:hAnsi="Arial" w:cs="Arial"/>
          <w:sz w:val="22"/>
          <w:szCs w:val="22"/>
        </w:rPr>
        <w:t>).</w:t>
      </w:r>
      <w:proofErr w:type="gramEnd"/>
      <w:r>
        <w:rPr>
          <w:rFonts w:ascii="Arial" w:hAnsi="Arial" w:cs="Arial"/>
          <w:sz w:val="22"/>
          <w:szCs w:val="22"/>
        </w:rPr>
        <w:t xml:space="preserve"> National Feral Camel Action Plan: A national strategy for the management of feral camels in Australia. </w:t>
      </w:r>
      <w:proofErr w:type="gramStart"/>
      <w:r>
        <w:rPr>
          <w:rFonts w:ascii="Arial" w:hAnsi="Arial" w:cs="Arial"/>
          <w:sz w:val="22"/>
          <w:szCs w:val="22"/>
        </w:rPr>
        <w:t>Natural Resources Management Ministerial Council.</w:t>
      </w:r>
      <w:proofErr w:type="gramEnd"/>
      <w:r w:rsidR="00C35885">
        <w:rPr>
          <w:rFonts w:ascii="Arial" w:hAnsi="Arial" w:cs="Arial"/>
          <w:sz w:val="22"/>
          <w:szCs w:val="22"/>
        </w:rPr>
        <w:br/>
      </w:r>
    </w:p>
    <w:p w:rsidR="00E350AA" w:rsidRDefault="00E350AA" w:rsidP="00E350AA">
      <w:pPr>
        <w:pStyle w:val="Default"/>
        <w:ind w:left="567" w:hanging="567"/>
        <w:rPr>
          <w:rFonts w:ascii="Arial" w:hAnsi="Arial" w:cs="Arial"/>
          <w:sz w:val="22"/>
          <w:szCs w:val="22"/>
        </w:rPr>
      </w:pPr>
      <w:proofErr w:type="gramStart"/>
      <w:r>
        <w:rPr>
          <w:rFonts w:ascii="Arial" w:hAnsi="Arial" w:cs="Arial"/>
          <w:sz w:val="22"/>
          <w:szCs w:val="22"/>
        </w:rPr>
        <w:t>OEH (2011).</w:t>
      </w:r>
      <w:proofErr w:type="gramEnd"/>
      <w:r>
        <w:rPr>
          <w:rFonts w:ascii="Arial" w:hAnsi="Arial" w:cs="Arial"/>
          <w:sz w:val="22"/>
          <w:szCs w:val="22"/>
        </w:rPr>
        <w:t xml:space="preserve"> New South Wales Commercial Kangaroo Harvest Management Plan 2012–2016. </w:t>
      </w:r>
      <w:proofErr w:type="gramStart"/>
      <w:r>
        <w:rPr>
          <w:rFonts w:ascii="Arial" w:hAnsi="Arial" w:cs="Arial"/>
          <w:sz w:val="22"/>
          <w:szCs w:val="22"/>
        </w:rPr>
        <w:t>Office of Environment and Heritage, Department of Premier and Cabinet (NSW), Sydney.</w:t>
      </w:r>
      <w:proofErr w:type="gramEnd"/>
      <w:r>
        <w:rPr>
          <w:rFonts w:ascii="Arial" w:hAnsi="Arial" w:cs="Arial"/>
          <w:sz w:val="22"/>
          <w:szCs w:val="22"/>
        </w:rPr>
        <w:t xml:space="preserve"> Downloaded 30 August 2013 from: </w:t>
      </w:r>
      <w:r w:rsidRPr="00014989">
        <w:rPr>
          <w:rFonts w:ascii="Arial" w:hAnsi="Arial" w:cs="Arial"/>
          <w:sz w:val="22"/>
          <w:szCs w:val="22"/>
        </w:rPr>
        <w:t>http://www.environment.nsw.gov.au/resources/nature/kmp/110975NSWKHMP.pdf</w:t>
      </w:r>
      <w:r>
        <w:rPr>
          <w:rFonts w:ascii="Arial" w:hAnsi="Arial" w:cs="Arial"/>
          <w:sz w:val="22"/>
          <w:szCs w:val="22"/>
        </w:rPr>
        <w:t>.</w:t>
      </w:r>
    </w:p>
    <w:p w:rsidR="00E350AA" w:rsidRDefault="00E350AA" w:rsidP="00E350AA">
      <w:pPr>
        <w:autoSpaceDE w:val="0"/>
        <w:autoSpaceDN w:val="0"/>
        <w:adjustRightInd w:val="0"/>
        <w:rPr>
          <w:rFonts w:ascii="Arial" w:hAnsi="Arial" w:cs="Arial"/>
          <w:color w:val="000000"/>
        </w:rPr>
      </w:pPr>
    </w:p>
    <w:p w:rsidR="00E350AA" w:rsidRDefault="00E350AA" w:rsidP="00E350AA">
      <w:pPr>
        <w:pStyle w:val="Default"/>
        <w:ind w:left="567" w:hanging="567"/>
        <w:rPr>
          <w:rFonts w:ascii="Arial" w:hAnsi="Arial" w:cs="Arial"/>
          <w:sz w:val="22"/>
          <w:szCs w:val="22"/>
        </w:rPr>
      </w:pPr>
      <w:r>
        <w:rPr>
          <w:rFonts w:ascii="Arial" w:hAnsi="Arial" w:cs="Arial"/>
          <w:sz w:val="22"/>
          <w:szCs w:val="22"/>
        </w:rPr>
        <w:t xml:space="preserve"> </w:t>
      </w:r>
      <w:proofErr w:type="spellStart"/>
      <w:proofErr w:type="gramStart"/>
      <w:r>
        <w:rPr>
          <w:rFonts w:ascii="Arial" w:hAnsi="Arial" w:cs="Arial"/>
          <w:sz w:val="22"/>
          <w:szCs w:val="22"/>
        </w:rPr>
        <w:t>Pavey</w:t>
      </w:r>
      <w:proofErr w:type="spellEnd"/>
      <w:r>
        <w:rPr>
          <w:rFonts w:ascii="Arial" w:hAnsi="Arial" w:cs="Arial"/>
          <w:sz w:val="22"/>
          <w:szCs w:val="22"/>
        </w:rPr>
        <w:t xml:space="preserve"> C (2006).</w:t>
      </w:r>
      <w:proofErr w:type="gramEnd"/>
      <w:r>
        <w:rPr>
          <w:rFonts w:ascii="Arial" w:hAnsi="Arial" w:cs="Arial"/>
          <w:sz w:val="22"/>
          <w:szCs w:val="22"/>
        </w:rPr>
        <w:t xml:space="preserve"> National Recovery Plan for the Greater Bilby </w:t>
      </w:r>
      <w:proofErr w:type="spellStart"/>
      <w:r>
        <w:rPr>
          <w:rFonts w:ascii="Arial" w:hAnsi="Arial" w:cs="Arial"/>
          <w:i/>
          <w:sz w:val="22"/>
          <w:szCs w:val="22"/>
        </w:rPr>
        <w:t>Macrotis</w:t>
      </w:r>
      <w:proofErr w:type="spellEnd"/>
      <w:r>
        <w:rPr>
          <w:rFonts w:ascii="Arial" w:hAnsi="Arial" w:cs="Arial"/>
          <w:i/>
          <w:sz w:val="22"/>
          <w:szCs w:val="22"/>
        </w:rPr>
        <w:t xml:space="preserve"> </w:t>
      </w:r>
      <w:proofErr w:type="spellStart"/>
      <w:r>
        <w:rPr>
          <w:rFonts w:ascii="Arial" w:hAnsi="Arial" w:cs="Arial"/>
          <w:i/>
          <w:sz w:val="22"/>
          <w:szCs w:val="22"/>
        </w:rPr>
        <w:t>lagotis</w:t>
      </w:r>
      <w:proofErr w:type="spellEnd"/>
      <w:r>
        <w:rPr>
          <w:rFonts w:ascii="Arial" w:hAnsi="Arial" w:cs="Arial"/>
          <w:sz w:val="22"/>
          <w:szCs w:val="22"/>
        </w:rPr>
        <w:t xml:space="preserve">. </w:t>
      </w:r>
      <w:proofErr w:type="gramStart"/>
      <w:r>
        <w:rPr>
          <w:rFonts w:ascii="Arial" w:hAnsi="Arial" w:cs="Arial"/>
          <w:sz w:val="22"/>
          <w:szCs w:val="22"/>
        </w:rPr>
        <w:t>Northern Territory Department of Natural Resources, Environment and the Arts.</w:t>
      </w:r>
      <w:proofErr w:type="gramEnd"/>
      <w:r>
        <w:rPr>
          <w:rFonts w:ascii="Arial" w:hAnsi="Arial" w:cs="Arial"/>
          <w:sz w:val="22"/>
          <w:szCs w:val="22"/>
        </w:rPr>
        <w:t xml:space="preserve"> </w:t>
      </w:r>
    </w:p>
    <w:p w:rsidR="00E350AA" w:rsidRDefault="00E350AA" w:rsidP="00E350AA">
      <w:pPr>
        <w:pStyle w:val="Default"/>
        <w:ind w:left="567" w:hanging="567"/>
        <w:rPr>
          <w:sz w:val="23"/>
          <w:szCs w:val="23"/>
        </w:rPr>
      </w:pPr>
    </w:p>
    <w:p w:rsidR="005E5B8B" w:rsidRPr="005E5B8B" w:rsidRDefault="005E5B8B" w:rsidP="009F444F">
      <w:pPr>
        <w:pStyle w:val="Default"/>
        <w:rPr>
          <w:sz w:val="22"/>
          <w:szCs w:val="22"/>
        </w:rPr>
      </w:pPr>
    </w:p>
    <w:p w:rsidR="00E350AA" w:rsidRPr="005E5B8B" w:rsidRDefault="005E5B8B" w:rsidP="00E350AA">
      <w:pPr>
        <w:pStyle w:val="Default"/>
        <w:ind w:left="567" w:hanging="567"/>
        <w:rPr>
          <w:rFonts w:ascii="Arial" w:hAnsi="Arial" w:cs="Arial"/>
          <w:iCs/>
          <w:sz w:val="22"/>
          <w:szCs w:val="22"/>
        </w:rPr>
      </w:pPr>
      <w:proofErr w:type="spellStart"/>
      <w:proofErr w:type="gramStart"/>
      <w:r w:rsidRPr="005E5B8B">
        <w:rPr>
          <w:rFonts w:ascii="Arial" w:hAnsi="Arial" w:cs="Arial"/>
          <w:iCs/>
          <w:sz w:val="22"/>
          <w:szCs w:val="22"/>
        </w:rPr>
        <w:t>Pavey</w:t>
      </w:r>
      <w:proofErr w:type="spellEnd"/>
      <w:r w:rsidRPr="005E5B8B">
        <w:rPr>
          <w:rFonts w:ascii="Arial" w:hAnsi="Arial" w:cs="Arial"/>
          <w:iCs/>
          <w:sz w:val="22"/>
          <w:szCs w:val="22"/>
        </w:rPr>
        <w:t xml:space="preserve"> C and Ward S (2012).</w:t>
      </w:r>
      <w:proofErr w:type="gramEnd"/>
      <w:r w:rsidRPr="005E5B8B">
        <w:rPr>
          <w:rFonts w:ascii="Arial" w:hAnsi="Arial" w:cs="Arial"/>
          <w:iCs/>
          <w:sz w:val="22"/>
          <w:szCs w:val="22"/>
        </w:rPr>
        <w:t xml:space="preserve"> </w:t>
      </w:r>
      <w:proofErr w:type="gramStart"/>
      <w:r w:rsidRPr="005E5B8B">
        <w:rPr>
          <w:rFonts w:ascii="Arial" w:hAnsi="Arial" w:cs="Arial"/>
          <w:iCs/>
          <w:sz w:val="22"/>
          <w:szCs w:val="22"/>
        </w:rPr>
        <w:t xml:space="preserve">Threatened species of the Northern Territory Thick-billed (north-western subspecies) </w:t>
      </w:r>
      <w:proofErr w:type="spellStart"/>
      <w:r w:rsidRPr="005E5B8B">
        <w:rPr>
          <w:rFonts w:ascii="Arial" w:hAnsi="Arial" w:cs="Arial"/>
          <w:i/>
          <w:iCs/>
          <w:sz w:val="22"/>
          <w:szCs w:val="22"/>
        </w:rPr>
        <w:t>Amytornis</w:t>
      </w:r>
      <w:proofErr w:type="spellEnd"/>
      <w:r w:rsidRPr="005E5B8B">
        <w:rPr>
          <w:rFonts w:ascii="Arial" w:hAnsi="Arial" w:cs="Arial"/>
          <w:i/>
          <w:iCs/>
          <w:sz w:val="22"/>
          <w:szCs w:val="22"/>
        </w:rPr>
        <w:t xml:space="preserve"> </w:t>
      </w:r>
      <w:proofErr w:type="spellStart"/>
      <w:r w:rsidRPr="005E5B8B">
        <w:rPr>
          <w:rFonts w:ascii="Arial" w:hAnsi="Arial" w:cs="Arial"/>
          <w:i/>
          <w:iCs/>
          <w:sz w:val="22"/>
          <w:szCs w:val="22"/>
        </w:rPr>
        <w:t>modestus</w:t>
      </w:r>
      <w:proofErr w:type="spellEnd"/>
      <w:r w:rsidRPr="005E5B8B">
        <w:rPr>
          <w:rFonts w:ascii="Arial" w:hAnsi="Arial" w:cs="Arial"/>
          <w:i/>
          <w:iCs/>
          <w:sz w:val="22"/>
          <w:szCs w:val="22"/>
        </w:rPr>
        <w:t xml:space="preserve"> </w:t>
      </w:r>
      <w:proofErr w:type="spellStart"/>
      <w:r w:rsidRPr="005E5B8B">
        <w:rPr>
          <w:rFonts w:ascii="Arial" w:hAnsi="Arial" w:cs="Arial"/>
          <w:i/>
          <w:iCs/>
          <w:sz w:val="22"/>
          <w:szCs w:val="22"/>
        </w:rPr>
        <w:t>indulkana</w:t>
      </w:r>
      <w:proofErr w:type="spellEnd"/>
      <w:r w:rsidRPr="005E5B8B">
        <w:rPr>
          <w:rFonts w:ascii="Arial" w:hAnsi="Arial" w:cs="Arial"/>
          <w:iCs/>
          <w:sz w:val="22"/>
          <w:szCs w:val="22"/>
        </w:rPr>
        <w:t xml:space="preserve"> </w:t>
      </w:r>
      <w:proofErr w:type="spellStart"/>
      <w:r w:rsidRPr="005E5B8B">
        <w:rPr>
          <w:rFonts w:ascii="Arial" w:hAnsi="Arial" w:cs="Arial"/>
          <w:iCs/>
          <w:sz w:val="22"/>
          <w:szCs w:val="22"/>
        </w:rPr>
        <w:t>Grasswren</w:t>
      </w:r>
      <w:proofErr w:type="spellEnd"/>
      <w:r w:rsidRPr="005E5B8B">
        <w:rPr>
          <w:rFonts w:ascii="Arial" w:hAnsi="Arial" w:cs="Arial"/>
          <w:iCs/>
          <w:sz w:val="22"/>
          <w:szCs w:val="22"/>
        </w:rPr>
        <w:t>.</w:t>
      </w:r>
      <w:proofErr w:type="gramEnd"/>
      <w:r w:rsidRPr="005E5B8B">
        <w:rPr>
          <w:rFonts w:ascii="Arial" w:hAnsi="Arial" w:cs="Arial"/>
          <w:iCs/>
          <w:sz w:val="22"/>
          <w:szCs w:val="22"/>
        </w:rPr>
        <w:t xml:space="preserve"> Department of Land Resource Management, Downloaded 7 July 2014 from http://lrm.nt.gov.au/__data/assets/pdf_file/0012/143112/thick-billed-grass-wren_NW_GVU_FINAL.pdf</w:t>
      </w:r>
    </w:p>
    <w:p w:rsidR="00E350AA" w:rsidRDefault="00E350AA" w:rsidP="00E350AA">
      <w:pPr>
        <w:pStyle w:val="Default"/>
        <w:rPr>
          <w:sz w:val="23"/>
          <w:szCs w:val="23"/>
        </w:rPr>
      </w:pPr>
    </w:p>
    <w:p w:rsidR="00B106FC" w:rsidRDefault="00B106FC" w:rsidP="00E350AA">
      <w:pPr>
        <w:pStyle w:val="Default"/>
        <w:ind w:left="567" w:hanging="567"/>
        <w:rPr>
          <w:rFonts w:ascii="Arial" w:hAnsi="Arial" w:cs="Arial"/>
          <w:sz w:val="22"/>
          <w:szCs w:val="22"/>
        </w:rPr>
      </w:pPr>
      <w:r>
        <w:rPr>
          <w:rFonts w:ascii="Arial" w:hAnsi="Arial" w:cs="Arial"/>
          <w:sz w:val="22"/>
          <w:szCs w:val="22"/>
        </w:rPr>
        <w:t xml:space="preserve">Rolf J (2008). </w:t>
      </w:r>
      <w:proofErr w:type="gramStart"/>
      <w:r>
        <w:rPr>
          <w:rFonts w:ascii="Arial" w:hAnsi="Arial" w:cs="Arial"/>
          <w:sz w:val="22"/>
          <w:szCs w:val="22"/>
        </w:rPr>
        <w:t>Associated off-farm economic values of saving water and restoring pressure in the Great Artesian Basin.</w:t>
      </w:r>
      <w:proofErr w:type="gramEnd"/>
      <w:r>
        <w:rPr>
          <w:rFonts w:ascii="Arial" w:hAnsi="Arial" w:cs="Arial"/>
          <w:sz w:val="22"/>
          <w:szCs w:val="22"/>
        </w:rPr>
        <w:t xml:space="preserve"> Report provided to the Australian Department of the Environment, Water, Heritag</w:t>
      </w:r>
      <w:r w:rsidR="00A24CD6">
        <w:rPr>
          <w:rFonts w:ascii="Arial" w:hAnsi="Arial" w:cs="Arial"/>
          <w:sz w:val="22"/>
          <w:szCs w:val="22"/>
        </w:rPr>
        <w:t xml:space="preserve">e and the Arts. </w:t>
      </w:r>
      <w:proofErr w:type="gramStart"/>
      <w:r w:rsidR="00A24CD6">
        <w:rPr>
          <w:rFonts w:ascii="Arial" w:hAnsi="Arial" w:cs="Arial"/>
          <w:sz w:val="22"/>
          <w:szCs w:val="22"/>
        </w:rPr>
        <w:t>R&amp;Z Consulting.</w:t>
      </w:r>
      <w:proofErr w:type="gramEnd"/>
    </w:p>
    <w:p w:rsidR="00B106FC" w:rsidRDefault="00B106FC" w:rsidP="00E350AA">
      <w:pPr>
        <w:pStyle w:val="Default"/>
        <w:ind w:left="567" w:hanging="567"/>
        <w:rPr>
          <w:rFonts w:ascii="Arial" w:hAnsi="Arial" w:cs="Arial"/>
          <w:sz w:val="22"/>
          <w:szCs w:val="22"/>
        </w:rPr>
      </w:pPr>
    </w:p>
    <w:p w:rsidR="00E350AA" w:rsidRDefault="00E350AA" w:rsidP="00E350AA">
      <w:pPr>
        <w:pStyle w:val="Default"/>
        <w:ind w:left="567" w:hanging="567"/>
        <w:rPr>
          <w:rFonts w:ascii="Arial" w:hAnsi="Arial" w:cs="Arial"/>
          <w:sz w:val="22"/>
          <w:szCs w:val="22"/>
        </w:rPr>
      </w:pPr>
      <w:proofErr w:type="gramStart"/>
      <w:r>
        <w:rPr>
          <w:rFonts w:ascii="Arial" w:hAnsi="Arial" w:cs="Arial"/>
          <w:sz w:val="22"/>
          <w:szCs w:val="22"/>
        </w:rPr>
        <w:t xml:space="preserve">Russell BG, </w:t>
      </w:r>
      <w:proofErr w:type="spellStart"/>
      <w:r>
        <w:rPr>
          <w:rFonts w:ascii="Arial" w:hAnsi="Arial" w:cs="Arial"/>
          <w:sz w:val="22"/>
          <w:szCs w:val="22"/>
        </w:rPr>
        <w:t>Letnic</w:t>
      </w:r>
      <w:proofErr w:type="spellEnd"/>
      <w:r>
        <w:rPr>
          <w:rFonts w:ascii="Arial" w:hAnsi="Arial" w:cs="Arial"/>
          <w:sz w:val="22"/>
          <w:szCs w:val="22"/>
        </w:rPr>
        <w:t xml:space="preserve"> M and Fleming PJS (2011).</w:t>
      </w:r>
      <w:proofErr w:type="gramEnd"/>
      <w:r>
        <w:rPr>
          <w:rFonts w:ascii="Arial" w:hAnsi="Arial" w:cs="Arial"/>
          <w:sz w:val="22"/>
          <w:szCs w:val="22"/>
        </w:rPr>
        <w:t xml:space="preserve"> </w:t>
      </w:r>
      <w:proofErr w:type="gramStart"/>
      <w:r>
        <w:rPr>
          <w:rFonts w:ascii="Arial" w:hAnsi="Arial" w:cs="Arial"/>
          <w:sz w:val="22"/>
          <w:szCs w:val="22"/>
        </w:rPr>
        <w:t>Managing feral goat impacts by manipulating their access to water in the rangelands.</w:t>
      </w:r>
      <w:proofErr w:type="gramEnd"/>
      <w:r>
        <w:rPr>
          <w:rFonts w:ascii="Arial" w:hAnsi="Arial" w:cs="Arial"/>
          <w:sz w:val="22"/>
          <w:szCs w:val="22"/>
        </w:rPr>
        <w:t xml:space="preserve"> The Rangeland Journal 33: 143–152.</w:t>
      </w:r>
    </w:p>
    <w:p w:rsidR="00E350AA" w:rsidRDefault="00E350AA" w:rsidP="00E350AA">
      <w:pPr>
        <w:pStyle w:val="Default"/>
        <w:ind w:left="567" w:hanging="567"/>
        <w:rPr>
          <w:rFonts w:ascii="Arial" w:hAnsi="Arial" w:cs="Arial"/>
          <w:sz w:val="22"/>
          <w:szCs w:val="22"/>
        </w:rPr>
      </w:pPr>
    </w:p>
    <w:p w:rsidR="00E350AA" w:rsidRDefault="00E350AA" w:rsidP="00E350AA">
      <w:pPr>
        <w:pStyle w:val="Default"/>
        <w:ind w:left="567" w:hanging="567"/>
        <w:rPr>
          <w:rFonts w:ascii="Arial" w:hAnsi="Arial" w:cs="Arial"/>
          <w:sz w:val="22"/>
          <w:szCs w:val="22"/>
        </w:rPr>
      </w:pPr>
      <w:r>
        <w:rPr>
          <w:rFonts w:ascii="Arial" w:hAnsi="Arial" w:cs="Arial"/>
          <w:sz w:val="22"/>
          <w:szCs w:val="22"/>
        </w:rPr>
        <w:t xml:space="preserve">Shine R (2010). </w:t>
      </w:r>
      <w:proofErr w:type="gramStart"/>
      <w:r>
        <w:rPr>
          <w:rFonts w:ascii="Arial" w:hAnsi="Arial" w:cs="Arial"/>
          <w:sz w:val="22"/>
          <w:szCs w:val="22"/>
        </w:rPr>
        <w:t>The ecological impact of invasive cane toads (</w:t>
      </w:r>
      <w:r>
        <w:rPr>
          <w:rFonts w:ascii="Arial" w:hAnsi="Arial" w:cs="Arial"/>
          <w:i/>
          <w:sz w:val="22"/>
          <w:szCs w:val="22"/>
        </w:rPr>
        <w:t xml:space="preserve">Bufo </w:t>
      </w:r>
      <w:proofErr w:type="spellStart"/>
      <w:r>
        <w:rPr>
          <w:rFonts w:ascii="Arial" w:hAnsi="Arial" w:cs="Arial"/>
          <w:i/>
          <w:sz w:val="22"/>
          <w:szCs w:val="22"/>
        </w:rPr>
        <w:t>marinus</w:t>
      </w:r>
      <w:proofErr w:type="spellEnd"/>
      <w:r>
        <w:rPr>
          <w:rFonts w:ascii="Arial" w:hAnsi="Arial" w:cs="Arial"/>
          <w:sz w:val="22"/>
          <w:szCs w:val="22"/>
        </w:rPr>
        <w:t>) in Australia.</w:t>
      </w:r>
      <w:proofErr w:type="gramEnd"/>
      <w:r>
        <w:rPr>
          <w:rFonts w:ascii="Arial" w:hAnsi="Arial" w:cs="Arial"/>
          <w:sz w:val="22"/>
          <w:szCs w:val="22"/>
        </w:rPr>
        <w:t xml:space="preserve"> Quarterly Review of Biology 85(3): 253–291.</w:t>
      </w:r>
    </w:p>
    <w:p w:rsidR="0059748D" w:rsidRDefault="0059748D" w:rsidP="00E350AA">
      <w:pPr>
        <w:pStyle w:val="Default"/>
        <w:ind w:left="567" w:hanging="567"/>
        <w:rPr>
          <w:rFonts w:ascii="Arial" w:hAnsi="Arial" w:cs="Arial"/>
          <w:sz w:val="22"/>
          <w:szCs w:val="22"/>
        </w:rPr>
      </w:pPr>
    </w:p>
    <w:p w:rsidR="0059748D" w:rsidRDefault="0059748D" w:rsidP="00E350AA">
      <w:pPr>
        <w:pStyle w:val="Default"/>
        <w:ind w:left="567" w:hanging="567"/>
        <w:rPr>
          <w:rFonts w:ascii="Arial" w:hAnsi="Arial" w:cs="Arial"/>
          <w:sz w:val="22"/>
          <w:szCs w:val="22"/>
        </w:rPr>
      </w:pPr>
      <w:proofErr w:type="spellStart"/>
      <w:proofErr w:type="gramStart"/>
      <w:r>
        <w:rPr>
          <w:rFonts w:ascii="Arial" w:hAnsi="Arial" w:cs="Arial"/>
          <w:sz w:val="22"/>
          <w:szCs w:val="22"/>
        </w:rPr>
        <w:t>Silcock</w:t>
      </w:r>
      <w:proofErr w:type="spellEnd"/>
      <w:r>
        <w:rPr>
          <w:rFonts w:ascii="Arial" w:hAnsi="Arial" w:cs="Arial"/>
          <w:sz w:val="22"/>
          <w:szCs w:val="22"/>
        </w:rPr>
        <w:t xml:space="preserve"> JL and </w:t>
      </w:r>
      <w:proofErr w:type="spellStart"/>
      <w:r>
        <w:rPr>
          <w:rFonts w:ascii="Arial" w:hAnsi="Arial" w:cs="Arial"/>
          <w:sz w:val="22"/>
          <w:szCs w:val="22"/>
        </w:rPr>
        <w:t>Fensham</w:t>
      </w:r>
      <w:proofErr w:type="spellEnd"/>
      <w:r>
        <w:rPr>
          <w:rFonts w:ascii="Arial" w:hAnsi="Arial" w:cs="Arial"/>
          <w:sz w:val="22"/>
          <w:szCs w:val="22"/>
        </w:rPr>
        <w:t xml:space="preserve"> RJ (2013).</w:t>
      </w:r>
      <w:proofErr w:type="gramEnd"/>
      <w:r>
        <w:rPr>
          <w:rFonts w:ascii="Arial" w:hAnsi="Arial" w:cs="Arial"/>
          <w:sz w:val="22"/>
          <w:szCs w:val="22"/>
        </w:rPr>
        <w:t xml:space="preserve"> Arid vegetation in disequilibrium with livestock grazing: evidence from long-term </w:t>
      </w:r>
      <w:proofErr w:type="spellStart"/>
      <w:r>
        <w:rPr>
          <w:rFonts w:ascii="Arial" w:hAnsi="Arial" w:cs="Arial"/>
          <w:sz w:val="22"/>
          <w:szCs w:val="22"/>
        </w:rPr>
        <w:t>exclosures</w:t>
      </w:r>
      <w:proofErr w:type="spellEnd"/>
      <w:r>
        <w:rPr>
          <w:rFonts w:ascii="Arial" w:hAnsi="Arial" w:cs="Arial"/>
          <w:sz w:val="22"/>
          <w:szCs w:val="22"/>
        </w:rPr>
        <w:t>. Austral Ecology 38: 57–65.</w:t>
      </w:r>
    </w:p>
    <w:p w:rsidR="00C473D5" w:rsidRDefault="00C473D5" w:rsidP="009F444F">
      <w:pPr>
        <w:pStyle w:val="Default"/>
        <w:rPr>
          <w:rFonts w:ascii="Arial" w:hAnsi="Arial" w:cs="Arial"/>
          <w:sz w:val="22"/>
          <w:szCs w:val="22"/>
        </w:rPr>
      </w:pPr>
    </w:p>
    <w:p w:rsidR="00C473D5" w:rsidRDefault="00C473D5" w:rsidP="00C473D5">
      <w:pPr>
        <w:pStyle w:val="Default"/>
        <w:ind w:left="567" w:hanging="567"/>
        <w:rPr>
          <w:rFonts w:ascii="Arial" w:hAnsi="Arial" w:cs="Arial"/>
          <w:sz w:val="22"/>
          <w:szCs w:val="22"/>
        </w:rPr>
      </w:pPr>
      <w:r>
        <w:rPr>
          <w:rFonts w:ascii="Arial" w:hAnsi="Arial" w:cs="Arial"/>
          <w:sz w:val="22"/>
          <w:szCs w:val="22"/>
        </w:rPr>
        <w:t xml:space="preserve">Southgate RI (1990). Distribution and abundance of the Greater Bilby </w:t>
      </w:r>
      <w:proofErr w:type="spellStart"/>
      <w:r>
        <w:rPr>
          <w:rFonts w:ascii="Arial" w:hAnsi="Arial" w:cs="Arial"/>
          <w:i/>
          <w:sz w:val="22"/>
          <w:szCs w:val="22"/>
        </w:rPr>
        <w:t>Macrotis</w:t>
      </w:r>
      <w:proofErr w:type="spellEnd"/>
      <w:r>
        <w:rPr>
          <w:rFonts w:ascii="Arial" w:hAnsi="Arial" w:cs="Arial"/>
          <w:i/>
          <w:sz w:val="22"/>
          <w:szCs w:val="22"/>
        </w:rPr>
        <w:t xml:space="preserve"> </w:t>
      </w:r>
      <w:proofErr w:type="spellStart"/>
      <w:r>
        <w:rPr>
          <w:rFonts w:ascii="Arial" w:hAnsi="Arial" w:cs="Arial"/>
          <w:i/>
          <w:sz w:val="22"/>
          <w:szCs w:val="22"/>
        </w:rPr>
        <w:t>lagotis</w:t>
      </w:r>
      <w:proofErr w:type="spellEnd"/>
      <w:r>
        <w:rPr>
          <w:rFonts w:ascii="Arial" w:hAnsi="Arial" w:cs="Arial"/>
          <w:sz w:val="22"/>
          <w:szCs w:val="22"/>
        </w:rPr>
        <w:t xml:space="preserve"> Reid (</w:t>
      </w:r>
      <w:proofErr w:type="spellStart"/>
      <w:r>
        <w:rPr>
          <w:rFonts w:ascii="Arial" w:hAnsi="Arial" w:cs="Arial"/>
          <w:sz w:val="22"/>
          <w:szCs w:val="22"/>
        </w:rPr>
        <w:t>Marsupialia</w:t>
      </w:r>
      <w:proofErr w:type="spellEnd"/>
      <w:r>
        <w:rPr>
          <w:rFonts w:ascii="Arial" w:hAnsi="Arial" w:cs="Arial"/>
          <w:sz w:val="22"/>
          <w:szCs w:val="22"/>
        </w:rPr>
        <w:t xml:space="preserve">: </w:t>
      </w:r>
      <w:proofErr w:type="spellStart"/>
      <w:r>
        <w:rPr>
          <w:rFonts w:ascii="Arial" w:hAnsi="Arial" w:cs="Arial"/>
          <w:sz w:val="22"/>
          <w:szCs w:val="22"/>
        </w:rPr>
        <w:t>Peramelidae</w:t>
      </w:r>
      <w:proofErr w:type="spellEnd"/>
      <w:r>
        <w:rPr>
          <w:rFonts w:ascii="Arial" w:hAnsi="Arial" w:cs="Arial"/>
          <w:sz w:val="22"/>
          <w:szCs w:val="22"/>
        </w:rPr>
        <w:t xml:space="preserve">). </w:t>
      </w:r>
      <w:proofErr w:type="gramStart"/>
      <w:r>
        <w:rPr>
          <w:rFonts w:ascii="Arial" w:hAnsi="Arial" w:cs="Arial"/>
          <w:sz w:val="22"/>
          <w:szCs w:val="22"/>
        </w:rPr>
        <w:t xml:space="preserve">Pp 293-302 </w:t>
      </w:r>
      <w:r>
        <w:rPr>
          <w:rFonts w:ascii="Arial" w:hAnsi="Arial" w:cs="Arial"/>
          <w:i/>
          <w:sz w:val="22"/>
          <w:szCs w:val="22"/>
        </w:rPr>
        <w:t>in</w:t>
      </w:r>
      <w:r>
        <w:rPr>
          <w:rFonts w:ascii="Arial" w:hAnsi="Arial" w:cs="Arial"/>
          <w:sz w:val="22"/>
          <w:szCs w:val="22"/>
        </w:rPr>
        <w:t xml:space="preserve"> Bandicoots and Bilbies.</w:t>
      </w:r>
      <w:proofErr w:type="gramEnd"/>
      <w:r>
        <w:rPr>
          <w:rFonts w:ascii="Arial" w:hAnsi="Arial" w:cs="Arial"/>
          <w:sz w:val="22"/>
          <w:szCs w:val="22"/>
        </w:rPr>
        <w:t xml:space="preserve"> </w:t>
      </w:r>
      <w:proofErr w:type="spellStart"/>
      <w:proofErr w:type="gramStart"/>
      <w:r>
        <w:rPr>
          <w:rFonts w:ascii="Arial" w:hAnsi="Arial" w:cs="Arial"/>
          <w:sz w:val="22"/>
          <w:szCs w:val="22"/>
        </w:rPr>
        <w:t>Edd</w:t>
      </w:r>
      <w:proofErr w:type="spellEnd"/>
      <w:r>
        <w:rPr>
          <w:rFonts w:ascii="Arial" w:hAnsi="Arial" w:cs="Arial"/>
          <w:sz w:val="22"/>
          <w:szCs w:val="22"/>
        </w:rPr>
        <w:t xml:space="preserve"> by Seebeck, JH, Brown, PR, Wallis RL and Kemper CM. Surrey Beatty and Sons, Chipping Norton.</w:t>
      </w:r>
      <w:proofErr w:type="gramEnd"/>
    </w:p>
    <w:p w:rsidR="001E0BB5" w:rsidRDefault="001E0BB5" w:rsidP="00C473D5">
      <w:pPr>
        <w:pStyle w:val="Default"/>
        <w:ind w:left="567" w:hanging="567"/>
        <w:rPr>
          <w:rFonts w:ascii="Arial" w:hAnsi="Arial" w:cs="Arial"/>
          <w:sz w:val="22"/>
          <w:szCs w:val="22"/>
        </w:rPr>
      </w:pPr>
    </w:p>
    <w:p w:rsidR="00E350AA" w:rsidRDefault="00C473D5" w:rsidP="00E350AA">
      <w:pPr>
        <w:pStyle w:val="Default"/>
        <w:ind w:left="567" w:hanging="567"/>
        <w:rPr>
          <w:rFonts w:ascii="Arial" w:hAnsi="Arial" w:cs="Arial"/>
          <w:sz w:val="22"/>
          <w:szCs w:val="22"/>
        </w:rPr>
      </w:pPr>
      <w:proofErr w:type="gramStart"/>
      <w:r>
        <w:rPr>
          <w:rFonts w:ascii="Arial" w:hAnsi="Arial" w:cs="Arial"/>
          <w:sz w:val="22"/>
          <w:szCs w:val="22"/>
        </w:rPr>
        <w:t>State of the Environme</w:t>
      </w:r>
      <w:r w:rsidR="00B23EFC">
        <w:rPr>
          <w:rFonts w:ascii="Arial" w:hAnsi="Arial" w:cs="Arial"/>
          <w:sz w:val="22"/>
          <w:szCs w:val="22"/>
        </w:rPr>
        <w:t>nt Committee (2011).</w:t>
      </w:r>
      <w:proofErr w:type="gramEnd"/>
      <w:r w:rsidR="00B23EFC">
        <w:rPr>
          <w:rFonts w:ascii="Arial" w:hAnsi="Arial" w:cs="Arial"/>
          <w:sz w:val="22"/>
          <w:szCs w:val="22"/>
        </w:rPr>
        <w:t xml:space="preserve"> </w:t>
      </w:r>
      <w:proofErr w:type="gramStart"/>
      <w:r w:rsidR="00B23EFC">
        <w:rPr>
          <w:rFonts w:ascii="Arial" w:hAnsi="Arial" w:cs="Arial"/>
          <w:sz w:val="22"/>
          <w:szCs w:val="22"/>
        </w:rPr>
        <w:t>Australia State of the E</w:t>
      </w:r>
      <w:r w:rsidR="00951150">
        <w:rPr>
          <w:rFonts w:ascii="Arial" w:hAnsi="Arial" w:cs="Arial"/>
          <w:sz w:val="22"/>
          <w:szCs w:val="22"/>
        </w:rPr>
        <w:t>nvironment 2011.</w:t>
      </w:r>
      <w:proofErr w:type="gramEnd"/>
      <w:r w:rsidR="00951150">
        <w:rPr>
          <w:rFonts w:ascii="Arial" w:hAnsi="Arial" w:cs="Arial"/>
          <w:sz w:val="22"/>
          <w:szCs w:val="22"/>
        </w:rPr>
        <w:t xml:space="preserve"> </w:t>
      </w:r>
      <w:proofErr w:type="gramStart"/>
      <w:r w:rsidR="00951150">
        <w:rPr>
          <w:rFonts w:ascii="Arial" w:hAnsi="Arial" w:cs="Arial"/>
          <w:sz w:val="22"/>
          <w:szCs w:val="22"/>
        </w:rPr>
        <w:t>Independent R</w:t>
      </w:r>
      <w:r>
        <w:rPr>
          <w:rFonts w:ascii="Arial" w:hAnsi="Arial" w:cs="Arial"/>
          <w:sz w:val="22"/>
          <w:szCs w:val="22"/>
        </w:rPr>
        <w:t>eport to the Australian Government Minister for Sustainability, Environment, Water, Population and Communities.</w:t>
      </w:r>
      <w:proofErr w:type="gramEnd"/>
      <w:r>
        <w:rPr>
          <w:rFonts w:ascii="Arial" w:hAnsi="Arial" w:cs="Arial"/>
          <w:sz w:val="22"/>
          <w:szCs w:val="22"/>
        </w:rPr>
        <w:t xml:space="preserve"> </w:t>
      </w:r>
      <w:proofErr w:type="gramStart"/>
      <w:r>
        <w:rPr>
          <w:rFonts w:ascii="Arial" w:hAnsi="Arial" w:cs="Arial"/>
          <w:sz w:val="22"/>
          <w:szCs w:val="22"/>
        </w:rPr>
        <w:t>Canberra DSEWPaC.</w:t>
      </w:r>
      <w:proofErr w:type="gramEnd"/>
    </w:p>
    <w:p w:rsidR="00E350AA" w:rsidRDefault="00E350AA" w:rsidP="00E350AA">
      <w:pPr>
        <w:pStyle w:val="Default"/>
        <w:ind w:left="567" w:hanging="567"/>
        <w:rPr>
          <w:rFonts w:ascii="Arial" w:hAnsi="Arial" w:cs="Arial"/>
          <w:bCs/>
          <w:sz w:val="22"/>
          <w:szCs w:val="22"/>
        </w:rPr>
      </w:pPr>
    </w:p>
    <w:p w:rsidR="00E350AA" w:rsidRDefault="00E350AA" w:rsidP="00E350AA">
      <w:pPr>
        <w:pStyle w:val="Default"/>
        <w:ind w:left="567" w:hanging="567"/>
        <w:rPr>
          <w:rFonts w:ascii="Arial" w:hAnsi="Arial" w:cs="Arial"/>
          <w:bCs/>
          <w:sz w:val="22"/>
          <w:szCs w:val="22"/>
        </w:rPr>
      </w:pPr>
      <w:proofErr w:type="spellStart"/>
      <w:r>
        <w:rPr>
          <w:rFonts w:ascii="Arial" w:hAnsi="Arial" w:cs="Arial"/>
          <w:bCs/>
          <w:sz w:val="22"/>
          <w:szCs w:val="22"/>
        </w:rPr>
        <w:t>Tingley</w:t>
      </w:r>
      <w:proofErr w:type="spellEnd"/>
      <w:r>
        <w:rPr>
          <w:rFonts w:ascii="Arial" w:hAnsi="Arial" w:cs="Arial"/>
          <w:bCs/>
          <w:sz w:val="22"/>
          <w:szCs w:val="22"/>
        </w:rPr>
        <w:t xml:space="preserve"> R, Phillips BL, </w:t>
      </w:r>
      <w:proofErr w:type="spellStart"/>
      <w:r>
        <w:rPr>
          <w:rFonts w:ascii="Arial" w:hAnsi="Arial" w:cs="Arial"/>
          <w:bCs/>
          <w:sz w:val="22"/>
          <w:szCs w:val="22"/>
        </w:rPr>
        <w:t>Letnic</w:t>
      </w:r>
      <w:proofErr w:type="spellEnd"/>
      <w:r>
        <w:rPr>
          <w:rFonts w:ascii="Arial" w:hAnsi="Arial" w:cs="Arial"/>
          <w:bCs/>
          <w:sz w:val="22"/>
          <w:szCs w:val="22"/>
        </w:rPr>
        <w:t xml:space="preserve"> M, Brown GP, Shine R, Baird SJE (2013). </w:t>
      </w:r>
      <w:proofErr w:type="gramStart"/>
      <w:r>
        <w:rPr>
          <w:rFonts w:ascii="Arial" w:hAnsi="Arial" w:cs="Arial"/>
          <w:bCs/>
          <w:sz w:val="22"/>
          <w:szCs w:val="22"/>
        </w:rPr>
        <w:t xml:space="preserve">Identifying optimal barriers to halt the invasion of cane toads </w:t>
      </w:r>
      <w:proofErr w:type="spellStart"/>
      <w:r w:rsidRPr="00E42665">
        <w:rPr>
          <w:rFonts w:ascii="Arial" w:hAnsi="Arial" w:cs="Arial"/>
          <w:bCs/>
          <w:i/>
          <w:sz w:val="22"/>
          <w:szCs w:val="22"/>
        </w:rPr>
        <w:t>Rhinella</w:t>
      </w:r>
      <w:proofErr w:type="spellEnd"/>
      <w:r w:rsidRPr="00E42665">
        <w:rPr>
          <w:rFonts w:ascii="Arial" w:hAnsi="Arial" w:cs="Arial"/>
          <w:bCs/>
          <w:i/>
          <w:sz w:val="22"/>
          <w:szCs w:val="22"/>
        </w:rPr>
        <w:t xml:space="preserve"> marina</w:t>
      </w:r>
      <w:r>
        <w:rPr>
          <w:rFonts w:ascii="Arial" w:hAnsi="Arial" w:cs="Arial"/>
          <w:bCs/>
          <w:sz w:val="22"/>
          <w:szCs w:val="22"/>
        </w:rPr>
        <w:t xml:space="preserve"> in arid Australia.</w:t>
      </w:r>
      <w:proofErr w:type="gramEnd"/>
      <w:r>
        <w:rPr>
          <w:rFonts w:ascii="Arial" w:hAnsi="Arial" w:cs="Arial"/>
          <w:bCs/>
          <w:sz w:val="22"/>
          <w:szCs w:val="22"/>
        </w:rPr>
        <w:t xml:space="preserve"> Journal of Applied Ecology 50: 129–137.</w:t>
      </w:r>
    </w:p>
    <w:p w:rsidR="00EF3CD9" w:rsidRDefault="00EF3CD9" w:rsidP="00E350AA">
      <w:pPr>
        <w:pStyle w:val="Default"/>
        <w:ind w:left="567" w:hanging="567"/>
        <w:rPr>
          <w:rFonts w:ascii="Arial" w:hAnsi="Arial" w:cs="Arial"/>
          <w:bCs/>
          <w:sz w:val="22"/>
          <w:szCs w:val="22"/>
        </w:rPr>
      </w:pPr>
    </w:p>
    <w:p w:rsidR="00EF3CD9" w:rsidRDefault="00EF3CD9" w:rsidP="00E350AA">
      <w:pPr>
        <w:pStyle w:val="Default"/>
        <w:ind w:left="567" w:hanging="567"/>
        <w:rPr>
          <w:rFonts w:ascii="Arial" w:hAnsi="Arial" w:cs="Arial"/>
          <w:bCs/>
          <w:sz w:val="22"/>
          <w:szCs w:val="22"/>
        </w:rPr>
      </w:pPr>
      <w:proofErr w:type="gramStart"/>
      <w:r>
        <w:rPr>
          <w:rFonts w:ascii="Arial" w:hAnsi="Arial" w:cs="Arial"/>
          <w:bCs/>
          <w:sz w:val="22"/>
          <w:szCs w:val="22"/>
        </w:rPr>
        <w:t>TSSC (2005).</w:t>
      </w:r>
      <w:proofErr w:type="gramEnd"/>
      <w:r>
        <w:rPr>
          <w:rFonts w:ascii="Arial" w:hAnsi="Arial" w:cs="Arial"/>
          <w:bCs/>
          <w:sz w:val="22"/>
          <w:szCs w:val="22"/>
        </w:rPr>
        <w:t xml:space="preserve"> </w:t>
      </w:r>
      <w:proofErr w:type="gramStart"/>
      <w:r>
        <w:rPr>
          <w:rFonts w:ascii="Arial" w:hAnsi="Arial" w:cs="Arial"/>
          <w:bCs/>
          <w:sz w:val="22"/>
          <w:szCs w:val="22"/>
        </w:rPr>
        <w:t xml:space="preserve">Commonwealth listing advice on Grey </w:t>
      </w:r>
      <w:proofErr w:type="spellStart"/>
      <w:r>
        <w:rPr>
          <w:rFonts w:ascii="Arial" w:hAnsi="Arial" w:cs="Arial"/>
          <w:bCs/>
          <w:sz w:val="22"/>
          <w:szCs w:val="22"/>
        </w:rPr>
        <w:t>Grasswren</w:t>
      </w:r>
      <w:proofErr w:type="spellEnd"/>
      <w:r>
        <w:rPr>
          <w:rFonts w:ascii="Arial" w:hAnsi="Arial" w:cs="Arial"/>
          <w:bCs/>
          <w:sz w:val="22"/>
          <w:szCs w:val="22"/>
        </w:rPr>
        <w:t xml:space="preserve"> (Bulloo) (</w:t>
      </w:r>
      <w:proofErr w:type="spellStart"/>
      <w:r w:rsidRPr="00EF3CD9">
        <w:rPr>
          <w:rFonts w:ascii="Arial" w:hAnsi="Arial" w:cs="Arial"/>
          <w:bCs/>
          <w:i/>
          <w:sz w:val="22"/>
          <w:szCs w:val="22"/>
        </w:rPr>
        <w:t>Amytornis</w:t>
      </w:r>
      <w:proofErr w:type="spellEnd"/>
      <w:r w:rsidRPr="00EF3CD9">
        <w:rPr>
          <w:rFonts w:ascii="Arial" w:hAnsi="Arial" w:cs="Arial"/>
          <w:bCs/>
          <w:i/>
          <w:sz w:val="22"/>
          <w:szCs w:val="22"/>
        </w:rPr>
        <w:t xml:space="preserve"> </w:t>
      </w:r>
      <w:proofErr w:type="spellStart"/>
      <w:r w:rsidRPr="00EF3CD9">
        <w:rPr>
          <w:rFonts w:ascii="Arial" w:hAnsi="Arial" w:cs="Arial"/>
          <w:bCs/>
          <w:i/>
          <w:sz w:val="22"/>
          <w:szCs w:val="22"/>
        </w:rPr>
        <w:t>barbatus</w:t>
      </w:r>
      <w:proofErr w:type="spellEnd"/>
      <w:r w:rsidRPr="00EF3CD9">
        <w:rPr>
          <w:rFonts w:ascii="Arial" w:hAnsi="Arial" w:cs="Arial"/>
          <w:bCs/>
          <w:i/>
          <w:sz w:val="22"/>
          <w:szCs w:val="22"/>
        </w:rPr>
        <w:t xml:space="preserve"> </w:t>
      </w:r>
      <w:proofErr w:type="spellStart"/>
      <w:r w:rsidRPr="00EF3CD9">
        <w:rPr>
          <w:rFonts w:ascii="Arial" w:hAnsi="Arial" w:cs="Arial"/>
          <w:bCs/>
          <w:i/>
          <w:sz w:val="22"/>
          <w:szCs w:val="22"/>
        </w:rPr>
        <w:t>barbatus</w:t>
      </w:r>
      <w:proofErr w:type="spellEnd"/>
      <w:r>
        <w:rPr>
          <w:rFonts w:ascii="Arial" w:hAnsi="Arial" w:cs="Arial"/>
          <w:bCs/>
          <w:sz w:val="22"/>
          <w:szCs w:val="22"/>
        </w:rPr>
        <w:t>).</w:t>
      </w:r>
      <w:proofErr w:type="gramEnd"/>
      <w:r>
        <w:rPr>
          <w:rFonts w:ascii="Arial" w:hAnsi="Arial" w:cs="Arial"/>
          <w:bCs/>
          <w:sz w:val="22"/>
          <w:szCs w:val="22"/>
        </w:rPr>
        <w:t xml:space="preserve"> </w:t>
      </w:r>
      <w:proofErr w:type="gramStart"/>
      <w:r>
        <w:rPr>
          <w:rFonts w:ascii="Arial" w:hAnsi="Arial" w:cs="Arial"/>
          <w:bCs/>
          <w:sz w:val="22"/>
          <w:szCs w:val="22"/>
        </w:rPr>
        <w:t>Threatened Species Scientific Committee.</w:t>
      </w:r>
      <w:proofErr w:type="gramEnd"/>
      <w:r>
        <w:rPr>
          <w:rFonts w:ascii="Arial" w:hAnsi="Arial" w:cs="Arial"/>
          <w:bCs/>
          <w:sz w:val="22"/>
          <w:szCs w:val="22"/>
        </w:rPr>
        <w:t xml:space="preserve"> Downloaded on 5 August 2014: </w:t>
      </w:r>
      <w:r w:rsidRPr="00EF3CD9">
        <w:rPr>
          <w:rFonts w:ascii="Arial" w:hAnsi="Arial" w:cs="Arial"/>
          <w:bCs/>
          <w:sz w:val="22"/>
          <w:szCs w:val="22"/>
        </w:rPr>
        <w:t>http://www.environment.gov.au/node/16301</w:t>
      </w:r>
      <w:r>
        <w:rPr>
          <w:rFonts w:ascii="Arial" w:hAnsi="Arial" w:cs="Arial"/>
          <w:bCs/>
          <w:sz w:val="22"/>
          <w:szCs w:val="22"/>
        </w:rPr>
        <w:t xml:space="preserve"> </w:t>
      </w:r>
    </w:p>
    <w:p w:rsidR="00E350AA" w:rsidRDefault="00E350AA" w:rsidP="00E350AA">
      <w:pPr>
        <w:pStyle w:val="Default"/>
        <w:rPr>
          <w:rFonts w:ascii="Arial" w:hAnsi="Arial" w:cs="Arial"/>
          <w:sz w:val="22"/>
          <w:szCs w:val="22"/>
        </w:rPr>
      </w:pPr>
    </w:p>
    <w:p w:rsidR="00E350AA" w:rsidRPr="00974882" w:rsidRDefault="00E350AA" w:rsidP="00E350AA">
      <w:pPr>
        <w:pStyle w:val="Default"/>
        <w:ind w:left="567" w:hanging="567"/>
        <w:rPr>
          <w:rFonts w:ascii="Arial" w:hAnsi="Arial" w:cs="Arial"/>
          <w:bCs/>
          <w:sz w:val="22"/>
          <w:szCs w:val="22"/>
        </w:rPr>
      </w:pPr>
      <w:proofErr w:type="gramStart"/>
      <w:r>
        <w:rPr>
          <w:rFonts w:ascii="Arial" w:hAnsi="Arial" w:cs="Arial"/>
          <w:iCs/>
          <w:sz w:val="22"/>
          <w:szCs w:val="22"/>
        </w:rPr>
        <w:t>TSSC (2008).</w:t>
      </w:r>
      <w:proofErr w:type="gramEnd"/>
      <w:r>
        <w:rPr>
          <w:rFonts w:ascii="Arial" w:hAnsi="Arial" w:cs="Arial"/>
          <w:iCs/>
          <w:sz w:val="22"/>
          <w:szCs w:val="22"/>
        </w:rPr>
        <w:t xml:space="preserve"> </w:t>
      </w:r>
      <w:proofErr w:type="gramStart"/>
      <w:r>
        <w:rPr>
          <w:rFonts w:ascii="Arial" w:hAnsi="Arial" w:cs="Arial"/>
          <w:iCs/>
          <w:sz w:val="22"/>
          <w:szCs w:val="22"/>
        </w:rPr>
        <w:t xml:space="preserve">Approved conservation advice for </w:t>
      </w:r>
      <w:proofErr w:type="spellStart"/>
      <w:r>
        <w:rPr>
          <w:rFonts w:ascii="Arial" w:hAnsi="Arial" w:cs="Arial"/>
          <w:i/>
          <w:iCs/>
          <w:sz w:val="22"/>
          <w:szCs w:val="22"/>
        </w:rPr>
        <w:t>Amytornis</w:t>
      </w:r>
      <w:proofErr w:type="spellEnd"/>
      <w:r>
        <w:rPr>
          <w:rFonts w:ascii="Arial" w:hAnsi="Arial" w:cs="Arial"/>
          <w:i/>
          <w:iCs/>
          <w:sz w:val="22"/>
          <w:szCs w:val="22"/>
        </w:rPr>
        <w:t xml:space="preserve"> </w:t>
      </w:r>
      <w:proofErr w:type="spellStart"/>
      <w:r>
        <w:rPr>
          <w:rFonts w:ascii="Arial" w:hAnsi="Arial" w:cs="Arial"/>
          <w:i/>
          <w:iCs/>
          <w:sz w:val="22"/>
          <w:szCs w:val="22"/>
        </w:rPr>
        <w:t>barbatus</w:t>
      </w:r>
      <w:proofErr w:type="spellEnd"/>
      <w:r>
        <w:rPr>
          <w:rFonts w:ascii="Arial" w:hAnsi="Arial" w:cs="Arial"/>
          <w:i/>
          <w:iCs/>
          <w:sz w:val="22"/>
          <w:szCs w:val="22"/>
        </w:rPr>
        <w:t xml:space="preserve"> </w:t>
      </w:r>
      <w:proofErr w:type="spellStart"/>
      <w:r>
        <w:rPr>
          <w:rFonts w:ascii="Arial" w:hAnsi="Arial" w:cs="Arial"/>
          <w:i/>
          <w:iCs/>
          <w:sz w:val="22"/>
          <w:szCs w:val="22"/>
        </w:rPr>
        <w:t>barbatus</w:t>
      </w:r>
      <w:proofErr w:type="spellEnd"/>
      <w:r>
        <w:rPr>
          <w:rFonts w:ascii="Arial" w:hAnsi="Arial" w:cs="Arial"/>
          <w:iCs/>
          <w:sz w:val="22"/>
          <w:szCs w:val="22"/>
        </w:rPr>
        <w:t xml:space="preserve"> (grey </w:t>
      </w:r>
      <w:proofErr w:type="spellStart"/>
      <w:r>
        <w:rPr>
          <w:rFonts w:ascii="Arial" w:hAnsi="Arial" w:cs="Arial"/>
          <w:iCs/>
          <w:sz w:val="22"/>
          <w:szCs w:val="22"/>
        </w:rPr>
        <w:t>grasswren</w:t>
      </w:r>
      <w:proofErr w:type="spellEnd"/>
      <w:r>
        <w:rPr>
          <w:rFonts w:ascii="Arial" w:hAnsi="Arial" w:cs="Arial"/>
          <w:iCs/>
          <w:sz w:val="22"/>
          <w:szCs w:val="22"/>
        </w:rPr>
        <w:t xml:space="preserve"> (</w:t>
      </w:r>
      <w:proofErr w:type="spellStart"/>
      <w:r>
        <w:rPr>
          <w:rFonts w:ascii="Arial" w:hAnsi="Arial" w:cs="Arial"/>
          <w:iCs/>
          <w:sz w:val="22"/>
          <w:szCs w:val="22"/>
        </w:rPr>
        <w:t>Balloo</w:t>
      </w:r>
      <w:proofErr w:type="spellEnd"/>
      <w:r>
        <w:rPr>
          <w:rFonts w:ascii="Arial" w:hAnsi="Arial" w:cs="Arial"/>
          <w:iCs/>
          <w:sz w:val="22"/>
          <w:szCs w:val="22"/>
        </w:rPr>
        <w:t>)).</w:t>
      </w:r>
      <w:proofErr w:type="gramEnd"/>
      <w:r>
        <w:rPr>
          <w:rFonts w:ascii="Arial" w:hAnsi="Arial" w:cs="Arial"/>
          <w:iCs/>
          <w:sz w:val="22"/>
          <w:szCs w:val="22"/>
        </w:rPr>
        <w:t xml:space="preserve"> </w:t>
      </w:r>
      <w:proofErr w:type="gramStart"/>
      <w:r>
        <w:rPr>
          <w:rFonts w:ascii="Arial" w:hAnsi="Arial" w:cs="Arial"/>
          <w:iCs/>
          <w:sz w:val="22"/>
          <w:szCs w:val="22"/>
        </w:rPr>
        <w:t xml:space="preserve">Threatened Species Scientific Committee </w:t>
      </w:r>
      <w:r>
        <w:rPr>
          <w:rFonts w:ascii="Arial" w:hAnsi="Arial" w:cs="Arial"/>
          <w:bCs/>
          <w:sz w:val="22"/>
          <w:szCs w:val="22"/>
        </w:rPr>
        <w:t>(the Committee).</w:t>
      </w:r>
      <w:proofErr w:type="gramEnd"/>
      <w:r>
        <w:rPr>
          <w:rFonts w:ascii="Arial" w:hAnsi="Arial" w:cs="Arial"/>
          <w:bCs/>
          <w:sz w:val="22"/>
          <w:szCs w:val="22"/>
        </w:rPr>
        <w:t xml:space="preserve"> </w:t>
      </w:r>
      <w:proofErr w:type="gramStart"/>
      <w:r>
        <w:rPr>
          <w:rFonts w:ascii="Arial" w:hAnsi="Arial" w:cs="Arial"/>
          <w:bCs/>
          <w:sz w:val="22"/>
          <w:szCs w:val="22"/>
        </w:rPr>
        <w:t xml:space="preserve">Downloaded on 16 September 2013: </w:t>
      </w:r>
      <w:r w:rsidRPr="00974882">
        <w:rPr>
          <w:rFonts w:ascii="Arial" w:hAnsi="Arial" w:cs="Arial"/>
          <w:iCs/>
          <w:sz w:val="22"/>
          <w:szCs w:val="22"/>
        </w:rPr>
        <w:t>http://www.environment.gov.au/biodiversity/threatened/species/pubs/67065-conservation-advice.pdf.</w:t>
      </w:r>
      <w:proofErr w:type="gramEnd"/>
    </w:p>
    <w:p w:rsidR="00E350AA" w:rsidRDefault="00E350AA" w:rsidP="009F444F">
      <w:pPr>
        <w:pStyle w:val="Default"/>
        <w:rPr>
          <w:rFonts w:ascii="Arial" w:hAnsi="Arial" w:cs="Arial"/>
          <w:sz w:val="22"/>
          <w:szCs w:val="22"/>
        </w:rPr>
      </w:pPr>
    </w:p>
    <w:p w:rsidR="00E350AA" w:rsidRDefault="00E350AA" w:rsidP="00E350AA">
      <w:pPr>
        <w:pStyle w:val="Default"/>
        <w:ind w:left="567" w:hanging="567"/>
        <w:rPr>
          <w:rFonts w:ascii="Arial" w:hAnsi="Arial" w:cs="Arial"/>
          <w:bCs/>
          <w:sz w:val="22"/>
          <w:szCs w:val="22"/>
        </w:rPr>
      </w:pPr>
      <w:proofErr w:type="gramStart"/>
      <w:r>
        <w:rPr>
          <w:rFonts w:ascii="Arial" w:hAnsi="Arial" w:cs="Arial"/>
          <w:bCs/>
          <w:sz w:val="22"/>
          <w:szCs w:val="22"/>
        </w:rPr>
        <w:t xml:space="preserve">Watson I, Richardson J, Thomas P, </w:t>
      </w:r>
      <w:proofErr w:type="spellStart"/>
      <w:r>
        <w:rPr>
          <w:rFonts w:ascii="Arial" w:hAnsi="Arial" w:cs="Arial"/>
          <w:bCs/>
          <w:sz w:val="22"/>
          <w:szCs w:val="22"/>
        </w:rPr>
        <w:t>Shepard</w:t>
      </w:r>
      <w:proofErr w:type="spellEnd"/>
      <w:r>
        <w:rPr>
          <w:rFonts w:ascii="Arial" w:hAnsi="Arial" w:cs="Arial"/>
          <w:bCs/>
          <w:sz w:val="22"/>
          <w:szCs w:val="22"/>
        </w:rPr>
        <w:t xml:space="preserve"> D (2006).</w:t>
      </w:r>
      <w:proofErr w:type="gramEnd"/>
      <w:r>
        <w:rPr>
          <w:rFonts w:ascii="Arial" w:hAnsi="Arial" w:cs="Arial"/>
          <w:bCs/>
          <w:sz w:val="22"/>
          <w:szCs w:val="22"/>
        </w:rPr>
        <w:t xml:space="preserve"> </w:t>
      </w:r>
      <w:proofErr w:type="gramStart"/>
      <w:r>
        <w:rPr>
          <w:rFonts w:ascii="Arial" w:hAnsi="Arial" w:cs="Arial"/>
          <w:bCs/>
          <w:sz w:val="22"/>
          <w:szCs w:val="22"/>
        </w:rPr>
        <w:t>Case study of status and change in the rangelands of the Gascoyne–Murchison region.</w:t>
      </w:r>
      <w:proofErr w:type="gramEnd"/>
      <w:r>
        <w:rPr>
          <w:rFonts w:ascii="Arial" w:hAnsi="Arial" w:cs="Arial"/>
          <w:bCs/>
          <w:sz w:val="22"/>
          <w:szCs w:val="22"/>
        </w:rPr>
        <w:t xml:space="preserve"> Report to the Australian Collaborative Rangeland Information System (ACRIS) Management Committee.  </w:t>
      </w:r>
      <w:proofErr w:type="gramStart"/>
      <w:r>
        <w:rPr>
          <w:rFonts w:ascii="Arial" w:hAnsi="Arial" w:cs="Arial"/>
          <w:bCs/>
          <w:sz w:val="22"/>
          <w:szCs w:val="22"/>
        </w:rPr>
        <w:t>Downloaded 2 October 2013</w:t>
      </w:r>
      <w:r w:rsidR="00480A66">
        <w:rPr>
          <w:rFonts w:ascii="Arial" w:hAnsi="Arial" w:cs="Arial"/>
          <w:bCs/>
          <w:sz w:val="22"/>
          <w:szCs w:val="22"/>
        </w:rPr>
        <w:t xml:space="preserve"> from</w:t>
      </w:r>
      <w:r>
        <w:rPr>
          <w:rFonts w:ascii="Arial" w:hAnsi="Arial" w:cs="Arial"/>
          <w:bCs/>
          <w:sz w:val="22"/>
          <w:szCs w:val="22"/>
        </w:rPr>
        <w:t xml:space="preserve"> </w:t>
      </w:r>
      <w:r w:rsidRPr="00974882">
        <w:rPr>
          <w:rFonts w:ascii="Arial" w:hAnsi="Arial" w:cs="Arial"/>
          <w:bCs/>
          <w:sz w:val="22"/>
          <w:szCs w:val="22"/>
        </w:rPr>
        <w:t>http://www.environment.gov.au/land/publications/acris/pubs/wa.pdf</w:t>
      </w:r>
      <w:r>
        <w:rPr>
          <w:rFonts w:ascii="Arial" w:hAnsi="Arial" w:cs="Arial"/>
          <w:bCs/>
          <w:sz w:val="22"/>
          <w:szCs w:val="22"/>
        </w:rPr>
        <w:t>.</w:t>
      </w:r>
      <w:proofErr w:type="gramEnd"/>
      <w:r>
        <w:rPr>
          <w:rFonts w:ascii="Arial" w:hAnsi="Arial" w:cs="Arial"/>
          <w:bCs/>
          <w:sz w:val="22"/>
          <w:szCs w:val="22"/>
        </w:rPr>
        <w:t xml:space="preserve"> </w:t>
      </w:r>
    </w:p>
    <w:p w:rsidR="00E350AA" w:rsidRDefault="00E350AA" w:rsidP="009F444F">
      <w:pPr>
        <w:pStyle w:val="Default"/>
        <w:rPr>
          <w:rFonts w:ascii="Arial" w:hAnsi="Arial" w:cs="Arial"/>
          <w:bCs/>
          <w:sz w:val="22"/>
          <w:szCs w:val="22"/>
        </w:rPr>
      </w:pPr>
    </w:p>
    <w:p w:rsidR="00E350AA" w:rsidRDefault="00E350AA" w:rsidP="00E350AA">
      <w:pPr>
        <w:pStyle w:val="Default"/>
        <w:ind w:left="567" w:hanging="567"/>
        <w:rPr>
          <w:rFonts w:ascii="Arial" w:hAnsi="Arial" w:cs="Arial"/>
          <w:bCs/>
          <w:sz w:val="22"/>
          <w:szCs w:val="22"/>
        </w:rPr>
      </w:pPr>
      <w:proofErr w:type="gramStart"/>
      <w:r>
        <w:rPr>
          <w:rFonts w:ascii="Arial" w:hAnsi="Arial" w:cs="Arial"/>
          <w:bCs/>
          <w:sz w:val="22"/>
          <w:szCs w:val="22"/>
        </w:rPr>
        <w:t xml:space="preserve">Williams OB and </w:t>
      </w:r>
      <w:proofErr w:type="spellStart"/>
      <w:r>
        <w:rPr>
          <w:rFonts w:ascii="Arial" w:hAnsi="Arial" w:cs="Arial"/>
          <w:bCs/>
          <w:sz w:val="22"/>
          <w:szCs w:val="22"/>
        </w:rPr>
        <w:t>Calaby</w:t>
      </w:r>
      <w:proofErr w:type="spellEnd"/>
      <w:r>
        <w:rPr>
          <w:rFonts w:ascii="Arial" w:hAnsi="Arial" w:cs="Arial"/>
          <w:bCs/>
          <w:sz w:val="22"/>
          <w:szCs w:val="22"/>
        </w:rPr>
        <w:t xml:space="preserve"> JH (1985).</w:t>
      </w:r>
      <w:proofErr w:type="gramEnd"/>
      <w:r>
        <w:rPr>
          <w:rFonts w:ascii="Arial" w:hAnsi="Arial" w:cs="Arial"/>
          <w:bCs/>
          <w:sz w:val="22"/>
          <w:szCs w:val="22"/>
        </w:rPr>
        <w:t xml:space="preserve"> </w:t>
      </w:r>
      <w:proofErr w:type="gramStart"/>
      <w:r>
        <w:rPr>
          <w:rFonts w:ascii="Arial" w:hAnsi="Arial" w:cs="Arial"/>
          <w:bCs/>
          <w:sz w:val="22"/>
          <w:szCs w:val="22"/>
        </w:rPr>
        <w:t>The hot deserts of Australia.</w:t>
      </w:r>
      <w:proofErr w:type="gramEnd"/>
      <w:r>
        <w:rPr>
          <w:rFonts w:ascii="Arial" w:hAnsi="Arial" w:cs="Arial"/>
          <w:bCs/>
          <w:sz w:val="22"/>
          <w:szCs w:val="22"/>
        </w:rPr>
        <w:t xml:space="preserve"> Pp 269–312 </w:t>
      </w:r>
      <w:r>
        <w:rPr>
          <w:rFonts w:ascii="Arial" w:hAnsi="Arial" w:cs="Arial"/>
          <w:bCs/>
          <w:i/>
          <w:sz w:val="22"/>
          <w:szCs w:val="22"/>
        </w:rPr>
        <w:t>in</w:t>
      </w:r>
      <w:r>
        <w:rPr>
          <w:rFonts w:ascii="Arial" w:hAnsi="Arial" w:cs="Arial"/>
          <w:bCs/>
          <w:sz w:val="22"/>
          <w:szCs w:val="22"/>
        </w:rPr>
        <w:t xml:space="preserve"> </w:t>
      </w:r>
      <w:proofErr w:type="spellStart"/>
      <w:r>
        <w:rPr>
          <w:rFonts w:ascii="Arial" w:hAnsi="Arial" w:cs="Arial"/>
          <w:bCs/>
          <w:sz w:val="22"/>
          <w:szCs w:val="22"/>
        </w:rPr>
        <w:t>Evenari</w:t>
      </w:r>
      <w:proofErr w:type="spellEnd"/>
      <w:r>
        <w:rPr>
          <w:rFonts w:ascii="Arial" w:hAnsi="Arial" w:cs="Arial"/>
          <w:bCs/>
          <w:sz w:val="22"/>
          <w:szCs w:val="22"/>
        </w:rPr>
        <w:t xml:space="preserve"> M et al. (</w:t>
      </w:r>
      <w:proofErr w:type="spellStart"/>
      <w:proofErr w:type="gramStart"/>
      <w:r>
        <w:rPr>
          <w:rFonts w:ascii="Arial" w:hAnsi="Arial" w:cs="Arial"/>
          <w:bCs/>
          <w:sz w:val="22"/>
          <w:szCs w:val="22"/>
        </w:rPr>
        <w:t>eds</w:t>
      </w:r>
      <w:proofErr w:type="spellEnd"/>
      <w:proofErr w:type="gramEnd"/>
      <w:r>
        <w:rPr>
          <w:rFonts w:ascii="Arial" w:hAnsi="Arial" w:cs="Arial"/>
          <w:bCs/>
          <w:sz w:val="22"/>
          <w:szCs w:val="22"/>
        </w:rPr>
        <w:t xml:space="preserve">) ‘Hot deserts and arid </w:t>
      </w:r>
      <w:proofErr w:type="spellStart"/>
      <w:r>
        <w:rPr>
          <w:rFonts w:ascii="Arial" w:hAnsi="Arial" w:cs="Arial"/>
          <w:bCs/>
          <w:sz w:val="22"/>
          <w:szCs w:val="22"/>
        </w:rPr>
        <w:t>shrublands</w:t>
      </w:r>
      <w:proofErr w:type="spellEnd"/>
      <w:r>
        <w:rPr>
          <w:rFonts w:ascii="Arial" w:hAnsi="Arial" w:cs="Arial"/>
          <w:bCs/>
          <w:sz w:val="22"/>
          <w:szCs w:val="22"/>
        </w:rPr>
        <w:t xml:space="preserve">’. </w:t>
      </w:r>
      <w:proofErr w:type="gramStart"/>
      <w:r>
        <w:rPr>
          <w:rFonts w:ascii="Arial" w:hAnsi="Arial" w:cs="Arial"/>
          <w:bCs/>
          <w:sz w:val="22"/>
          <w:szCs w:val="22"/>
        </w:rPr>
        <w:t>Elsevier Science Publishers, Amsterdam.</w:t>
      </w:r>
      <w:proofErr w:type="gramEnd"/>
    </w:p>
    <w:p w:rsidR="00824B7E" w:rsidRDefault="00824B7E" w:rsidP="00E350AA">
      <w:pPr>
        <w:pStyle w:val="Default"/>
        <w:ind w:left="567" w:hanging="567"/>
        <w:rPr>
          <w:rFonts w:ascii="Arial" w:hAnsi="Arial" w:cs="Arial"/>
          <w:bCs/>
          <w:sz w:val="22"/>
          <w:szCs w:val="22"/>
        </w:rPr>
      </w:pPr>
    </w:p>
    <w:p w:rsidR="00824B7E" w:rsidRDefault="00824B7E" w:rsidP="00E350AA">
      <w:pPr>
        <w:pStyle w:val="Default"/>
        <w:ind w:left="567" w:hanging="567"/>
        <w:rPr>
          <w:rFonts w:ascii="Arial" w:hAnsi="Arial" w:cs="Arial"/>
          <w:bCs/>
          <w:sz w:val="22"/>
          <w:szCs w:val="22"/>
        </w:rPr>
      </w:pPr>
      <w:proofErr w:type="spellStart"/>
      <w:proofErr w:type="gramStart"/>
      <w:r>
        <w:rPr>
          <w:rFonts w:ascii="Arial" w:hAnsi="Arial" w:cs="Arial"/>
          <w:bCs/>
          <w:sz w:val="22"/>
          <w:szCs w:val="22"/>
        </w:rPr>
        <w:t>Woinarski</w:t>
      </w:r>
      <w:proofErr w:type="spellEnd"/>
      <w:r>
        <w:rPr>
          <w:rFonts w:ascii="Arial" w:hAnsi="Arial" w:cs="Arial"/>
          <w:bCs/>
          <w:sz w:val="22"/>
          <w:szCs w:val="22"/>
        </w:rPr>
        <w:t xml:space="preserve"> JCZ, Burbidge AA and Harrison PL (2014).</w:t>
      </w:r>
      <w:proofErr w:type="gramEnd"/>
      <w:r>
        <w:rPr>
          <w:rFonts w:ascii="Arial" w:hAnsi="Arial" w:cs="Arial"/>
          <w:bCs/>
          <w:sz w:val="22"/>
          <w:szCs w:val="22"/>
        </w:rPr>
        <w:t xml:space="preserve"> </w:t>
      </w:r>
      <w:proofErr w:type="gramStart"/>
      <w:r>
        <w:rPr>
          <w:rFonts w:ascii="Arial" w:hAnsi="Arial" w:cs="Arial"/>
          <w:bCs/>
          <w:sz w:val="22"/>
          <w:szCs w:val="22"/>
        </w:rPr>
        <w:t>The action plan for Australian Mammals 2012.</w:t>
      </w:r>
      <w:proofErr w:type="gramEnd"/>
      <w:r>
        <w:rPr>
          <w:rFonts w:ascii="Arial" w:hAnsi="Arial" w:cs="Arial"/>
          <w:bCs/>
          <w:sz w:val="22"/>
          <w:szCs w:val="22"/>
        </w:rPr>
        <w:t xml:space="preserve"> CSIRO Publishing, Collingwood.</w:t>
      </w:r>
    </w:p>
    <w:p w:rsidR="00E350AA" w:rsidRDefault="00E350AA" w:rsidP="00E350AA">
      <w:pPr>
        <w:pStyle w:val="Default"/>
        <w:rPr>
          <w:rFonts w:ascii="Arial" w:hAnsi="Arial" w:cs="Arial"/>
          <w:sz w:val="22"/>
          <w:szCs w:val="22"/>
        </w:rPr>
      </w:pPr>
    </w:p>
    <w:p w:rsidR="00E350AA" w:rsidRDefault="00E350AA" w:rsidP="00E350AA">
      <w:pPr>
        <w:pStyle w:val="Default"/>
        <w:ind w:left="567" w:hanging="567"/>
        <w:rPr>
          <w:rFonts w:ascii="Arial" w:hAnsi="Arial" w:cs="Arial"/>
          <w:bCs/>
          <w:sz w:val="22"/>
          <w:szCs w:val="22"/>
        </w:rPr>
      </w:pPr>
      <w:proofErr w:type="spellStart"/>
      <w:r>
        <w:rPr>
          <w:rFonts w:ascii="Arial" w:hAnsi="Arial" w:cs="Arial"/>
          <w:bCs/>
          <w:sz w:val="22"/>
          <w:szCs w:val="22"/>
        </w:rPr>
        <w:t>Woinarski</w:t>
      </w:r>
      <w:proofErr w:type="spellEnd"/>
      <w:r>
        <w:rPr>
          <w:rFonts w:ascii="Arial" w:hAnsi="Arial" w:cs="Arial"/>
          <w:bCs/>
          <w:sz w:val="22"/>
          <w:szCs w:val="22"/>
        </w:rPr>
        <w:t xml:space="preserve"> JCZ, </w:t>
      </w:r>
      <w:proofErr w:type="spellStart"/>
      <w:r>
        <w:rPr>
          <w:rFonts w:ascii="Arial" w:hAnsi="Arial" w:cs="Arial"/>
          <w:bCs/>
          <w:sz w:val="22"/>
          <w:szCs w:val="22"/>
        </w:rPr>
        <w:t>Legge</w:t>
      </w:r>
      <w:proofErr w:type="spellEnd"/>
      <w:r>
        <w:rPr>
          <w:rFonts w:ascii="Arial" w:hAnsi="Arial" w:cs="Arial"/>
          <w:bCs/>
          <w:sz w:val="22"/>
          <w:szCs w:val="22"/>
        </w:rPr>
        <w:t xml:space="preserve"> S, Fitzsimons JA, </w:t>
      </w:r>
      <w:proofErr w:type="spellStart"/>
      <w:r>
        <w:rPr>
          <w:rFonts w:ascii="Arial" w:hAnsi="Arial" w:cs="Arial"/>
          <w:bCs/>
          <w:sz w:val="22"/>
          <w:szCs w:val="22"/>
        </w:rPr>
        <w:t>Traill</w:t>
      </w:r>
      <w:proofErr w:type="spellEnd"/>
      <w:r>
        <w:rPr>
          <w:rFonts w:ascii="Arial" w:hAnsi="Arial" w:cs="Arial"/>
          <w:bCs/>
          <w:sz w:val="22"/>
          <w:szCs w:val="22"/>
        </w:rPr>
        <w:t xml:space="preserve"> BJ, Burbidge AA, Fisher A, Firth RSC, Gordon IJ, Griffiths AD, Johnson CN, McKenzie NL, Palmer C, Radford I, </w:t>
      </w:r>
      <w:proofErr w:type="spellStart"/>
      <w:r>
        <w:rPr>
          <w:rFonts w:ascii="Arial" w:hAnsi="Arial" w:cs="Arial"/>
          <w:bCs/>
          <w:sz w:val="22"/>
          <w:szCs w:val="22"/>
        </w:rPr>
        <w:t>Rankmore</w:t>
      </w:r>
      <w:proofErr w:type="spellEnd"/>
      <w:r>
        <w:rPr>
          <w:rFonts w:ascii="Arial" w:hAnsi="Arial" w:cs="Arial"/>
          <w:bCs/>
          <w:sz w:val="22"/>
          <w:szCs w:val="22"/>
        </w:rPr>
        <w:t xml:space="preserve"> B, Ritchie EG, Ward S, and </w:t>
      </w:r>
      <w:proofErr w:type="spellStart"/>
      <w:r>
        <w:rPr>
          <w:rFonts w:ascii="Arial" w:hAnsi="Arial" w:cs="Arial"/>
          <w:bCs/>
          <w:sz w:val="22"/>
          <w:szCs w:val="22"/>
        </w:rPr>
        <w:t>Ziembicki</w:t>
      </w:r>
      <w:proofErr w:type="spellEnd"/>
      <w:r>
        <w:rPr>
          <w:rFonts w:ascii="Arial" w:hAnsi="Arial" w:cs="Arial"/>
          <w:bCs/>
          <w:sz w:val="22"/>
          <w:szCs w:val="22"/>
        </w:rPr>
        <w:t xml:space="preserve"> M (2011). The disappearing mammal fauna of northern Australia: context, cause, and response. Conservation Letters 4: 192–201.</w:t>
      </w:r>
    </w:p>
    <w:p w:rsidR="00676F50" w:rsidRPr="000F2ADC" w:rsidRDefault="00676F50" w:rsidP="00391963">
      <w:pPr>
        <w:tabs>
          <w:tab w:val="left" w:pos="7371"/>
        </w:tabs>
        <w:rPr>
          <w:rFonts w:ascii="Arial" w:hAnsi="Arial" w:cs="Arial"/>
          <w:sz w:val="22"/>
          <w:szCs w:val="22"/>
        </w:rPr>
      </w:pPr>
    </w:p>
    <w:sectPr w:rsidR="00676F50" w:rsidRPr="000F2ADC" w:rsidSect="006B29BD">
      <w:headerReference w:type="even" r:id="rId9"/>
      <w:headerReference w:type="default" r:id="rId10"/>
      <w:footerReference w:type="default" r:id="rId11"/>
      <w:headerReference w:type="first" r:id="rId12"/>
      <w:footerReference w:type="first" r:id="rId13"/>
      <w:pgSz w:w="12240" w:h="15840" w:code="1"/>
      <w:pgMar w:top="1418" w:right="1418" w:bottom="1418" w:left="1418" w:header="454" w:footer="454" w:gutter="0"/>
      <w:cols w:space="720"/>
      <w:noEndnote/>
      <w:docGrid w:linePitch="32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9CCBC3" w15:done="0"/>
  <w15:commentEx w15:paraId="3122102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055" w:rsidRDefault="008C5055">
      <w:r>
        <w:separator/>
      </w:r>
    </w:p>
  </w:endnote>
  <w:endnote w:type="continuationSeparator" w:id="0">
    <w:p w:rsidR="008C5055" w:rsidRDefault="008C50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OIKNO+BookAntiqua">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55" w:rsidRDefault="008C5055">
    <w:pPr>
      <w:pStyle w:val="Footer"/>
      <w:jc w:val="center"/>
      <w:rPr>
        <w:rFonts w:ascii="Arial" w:hAnsi="Arial" w:cs="Arial"/>
        <w:sz w:val="18"/>
        <w:szCs w:val="18"/>
      </w:rPr>
    </w:pPr>
    <w:r w:rsidRPr="00DA40CF">
      <w:rPr>
        <w:rFonts w:ascii="Arial" w:hAnsi="Arial" w:cs="Arial"/>
        <w:sz w:val="18"/>
        <w:szCs w:val="18"/>
      </w:rPr>
      <w:t xml:space="preserve"> </w:t>
    </w:r>
    <w:r w:rsidRPr="00DA40CF">
      <w:rPr>
        <w:rFonts w:ascii="Arial" w:hAnsi="Arial" w:cs="Arial"/>
        <w:i/>
        <w:sz w:val="18"/>
        <w:szCs w:val="18"/>
      </w:rPr>
      <w:t>‘Biodiversity decline and habitat degradation in the arid and semi-arid Australian rangelands due to the proliferation, placement and management of artificial watering points’</w:t>
    </w:r>
    <w:r w:rsidRPr="00DA40CF">
      <w:rPr>
        <w:rFonts w:ascii="Arial" w:hAnsi="Arial" w:cs="Arial"/>
        <w:sz w:val="18"/>
        <w:szCs w:val="18"/>
      </w:rPr>
      <w:t xml:space="preserve"> </w:t>
    </w:r>
    <w:r>
      <w:rPr>
        <w:rFonts w:ascii="Arial" w:hAnsi="Arial" w:cs="Arial"/>
        <w:sz w:val="18"/>
        <w:szCs w:val="18"/>
      </w:rPr>
      <w:t>–</w:t>
    </w:r>
    <w:r w:rsidR="00E57635">
      <w:rPr>
        <w:rFonts w:ascii="Arial" w:hAnsi="Arial" w:cs="Arial"/>
        <w:sz w:val="18"/>
        <w:szCs w:val="18"/>
      </w:rPr>
      <w:t xml:space="preserve"> </w:t>
    </w:r>
    <w:r>
      <w:rPr>
        <w:rFonts w:ascii="Arial" w:hAnsi="Arial" w:cs="Arial"/>
        <w:sz w:val="18"/>
        <w:szCs w:val="18"/>
      </w:rPr>
      <w:t>listing advice</w:t>
    </w:r>
  </w:p>
  <w:p w:rsidR="008C5055" w:rsidRPr="00DA40CF" w:rsidRDefault="008C5055">
    <w:pPr>
      <w:pStyle w:val="Footer"/>
      <w:jc w:val="center"/>
      <w:rPr>
        <w:rFonts w:ascii="Arial" w:hAnsi="Arial" w:cs="Arial"/>
        <w:sz w:val="18"/>
        <w:szCs w:val="18"/>
      </w:rPr>
    </w:pPr>
    <w:r w:rsidRPr="00DA40CF">
      <w:rPr>
        <w:rFonts w:ascii="Arial" w:hAnsi="Arial" w:cs="Arial"/>
        <w:sz w:val="18"/>
        <w:szCs w:val="18"/>
      </w:rPr>
      <w:t xml:space="preserve"> Page </w:t>
    </w:r>
    <w:r w:rsidR="0070214D" w:rsidRPr="00DA40CF">
      <w:rPr>
        <w:rStyle w:val="PageNumber"/>
        <w:rFonts w:ascii="Arial" w:hAnsi="Arial" w:cs="Arial"/>
        <w:sz w:val="18"/>
        <w:szCs w:val="18"/>
      </w:rPr>
      <w:fldChar w:fldCharType="begin"/>
    </w:r>
    <w:r w:rsidRPr="00DA40CF">
      <w:rPr>
        <w:rStyle w:val="PageNumber"/>
        <w:rFonts w:ascii="Arial" w:hAnsi="Arial" w:cs="Arial"/>
        <w:sz w:val="18"/>
        <w:szCs w:val="18"/>
      </w:rPr>
      <w:instrText xml:space="preserve"> PAGE </w:instrText>
    </w:r>
    <w:r w:rsidR="0070214D" w:rsidRPr="00DA40CF">
      <w:rPr>
        <w:rStyle w:val="PageNumber"/>
        <w:rFonts w:ascii="Arial" w:hAnsi="Arial" w:cs="Arial"/>
        <w:sz w:val="18"/>
        <w:szCs w:val="18"/>
      </w:rPr>
      <w:fldChar w:fldCharType="separate"/>
    </w:r>
    <w:r w:rsidR="00716F24">
      <w:rPr>
        <w:rStyle w:val="PageNumber"/>
        <w:rFonts w:ascii="Arial" w:hAnsi="Arial" w:cs="Arial"/>
        <w:noProof/>
        <w:sz w:val="18"/>
        <w:szCs w:val="18"/>
      </w:rPr>
      <w:t>1</w:t>
    </w:r>
    <w:r w:rsidR="0070214D" w:rsidRPr="00DA40CF">
      <w:rPr>
        <w:rStyle w:val="PageNumber"/>
        <w:rFonts w:ascii="Arial" w:hAnsi="Arial" w:cs="Arial"/>
        <w:sz w:val="18"/>
        <w:szCs w:val="18"/>
      </w:rPr>
      <w:fldChar w:fldCharType="end"/>
    </w:r>
    <w:r w:rsidRPr="00DA40CF">
      <w:rPr>
        <w:rStyle w:val="PageNumber"/>
        <w:rFonts w:ascii="Arial" w:hAnsi="Arial" w:cs="Arial"/>
        <w:sz w:val="18"/>
        <w:szCs w:val="18"/>
      </w:rPr>
      <w:t xml:space="preserve"> of </w:t>
    </w:r>
    <w:r w:rsidR="0070214D" w:rsidRPr="00DA40CF">
      <w:rPr>
        <w:rStyle w:val="PageNumber"/>
        <w:rFonts w:ascii="Arial" w:hAnsi="Arial" w:cs="Arial"/>
        <w:sz w:val="18"/>
        <w:szCs w:val="18"/>
      </w:rPr>
      <w:fldChar w:fldCharType="begin"/>
    </w:r>
    <w:r w:rsidRPr="00DA40CF">
      <w:rPr>
        <w:rStyle w:val="PageNumber"/>
        <w:rFonts w:ascii="Arial" w:hAnsi="Arial" w:cs="Arial"/>
        <w:sz w:val="18"/>
        <w:szCs w:val="18"/>
      </w:rPr>
      <w:instrText xml:space="preserve"> NUMPAGES </w:instrText>
    </w:r>
    <w:r w:rsidR="0070214D" w:rsidRPr="00DA40CF">
      <w:rPr>
        <w:rStyle w:val="PageNumber"/>
        <w:rFonts w:ascii="Arial" w:hAnsi="Arial" w:cs="Arial"/>
        <w:sz w:val="18"/>
        <w:szCs w:val="18"/>
      </w:rPr>
      <w:fldChar w:fldCharType="separate"/>
    </w:r>
    <w:r w:rsidR="00716F24">
      <w:rPr>
        <w:rStyle w:val="PageNumber"/>
        <w:rFonts w:ascii="Arial" w:hAnsi="Arial" w:cs="Arial"/>
        <w:noProof/>
        <w:sz w:val="18"/>
        <w:szCs w:val="18"/>
      </w:rPr>
      <w:t>24</w:t>
    </w:r>
    <w:r w:rsidR="0070214D" w:rsidRPr="00DA40CF">
      <w:rPr>
        <w:rStyle w:val="PageNumber"/>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55" w:rsidRDefault="008C5055">
    <w:pPr>
      <w:pStyle w:val="Footer"/>
      <w:jc w:val="center"/>
      <w:rPr>
        <w:sz w:val="18"/>
      </w:rPr>
    </w:pPr>
    <w:r>
      <w:rPr>
        <w:snapToGrid w:val="0"/>
        <w:sz w:val="18"/>
      </w:rPr>
      <w:tab/>
      <w:t xml:space="preserve">XX Advice- Page </w:t>
    </w:r>
    <w:r w:rsidR="0070214D">
      <w:rPr>
        <w:rStyle w:val="PageNumber"/>
      </w:rPr>
      <w:fldChar w:fldCharType="begin"/>
    </w:r>
    <w:r>
      <w:rPr>
        <w:rStyle w:val="PageNumber"/>
      </w:rPr>
      <w:instrText xml:space="preserve"> PAGE </w:instrText>
    </w:r>
    <w:r w:rsidR="0070214D">
      <w:rPr>
        <w:rStyle w:val="PageNumber"/>
      </w:rPr>
      <w:fldChar w:fldCharType="separate"/>
    </w:r>
    <w:r>
      <w:rPr>
        <w:rStyle w:val="PageNumber"/>
        <w:noProof/>
      </w:rPr>
      <w:t>1</w:t>
    </w:r>
    <w:r w:rsidR="0070214D">
      <w:rPr>
        <w:rStyle w:val="PageNumber"/>
      </w:rPr>
      <w:fldChar w:fldCharType="end"/>
    </w:r>
    <w:r>
      <w:rPr>
        <w:rStyle w:val="PageNumber"/>
      </w:rPr>
      <w:t xml:space="preserve"> of </w:t>
    </w:r>
    <w:r w:rsidR="0070214D">
      <w:rPr>
        <w:rStyle w:val="PageNumber"/>
      </w:rPr>
      <w:fldChar w:fldCharType="begin"/>
    </w:r>
    <w:r>
      <w:rPr>
        <w:rStyle w:val="PageNumber"/>
      </w:rPr>
      <w:instrText xml:space="preserve"> NUMPAGES </w:instrText>
    </w:r>
    <w:r w:rsidR="0070214D">
      <w:rPr>
        <w:rStyle w:val="PageNumber"/>
      </w:rPr>
      <w:fldChar w:fldCharType="separate"/>
    </w:r>
    <w:r>
      <w:rPr>
        <w:rStyle w:val="PageNumber"/>
        <w:noProof/>
      </w:rPr>
      <w:t>24</w:t>
    </w:r>
    <w:r w:rsidR="0070214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055" w:rsidRDefault="008C5055">
      <w:r>
        <w:separator/>
      </w:r>
    </w:p>
  </w:footnote>
  <w:footnote w:type="continuationSeparator" w:id="0">
    <w:p w:rsidR="008C5055" w:rsidRDefault="008C5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55" w:rsidRDefault="008C5055">
    <w:pPr>
      <w:pStyle w:val="Header"/>
      <w:jc w:val="center"/>
    </w:pPr>
    <w:r>
      <w:t>-</w:t>
    </w:r>
    <w:r w:rsidR="0070214D">
      <w:rPr>
        <w:rStyle w:val="PageNumber"/>
      </w:rPr>
      <w:fldChar w:fldCharType="begin"/>
    </w:r>
    <w:r>
      <w:rPr>
        <w:rStyle w:val="PageNumber"/>
      </w:rPr>
      <w:instrText xml:space="preserve"> PAGE </w:instrText>
    </w:r>
    <w:r w:rsidR="0070214D">
      <w:rPr>
        <w:rStyle w:val="PageNumber"/>
      </w:rPr>
      <w:fldChar w:fldCharType="separate"/>
    </w:r>
    <w:r>
      <w:rPr>
        <w:rStyle w:val="PageNumber"/>
        <w:noProof/>
      </w:rPr>
      <w:t>2</w:t>
    </w:r>
    <w:r w:rsidR="0070214D">
      <w:rPr>
        <w:rStyle w:val="PageNumber"/>
      </w:rPr>
      <w:fldChar w:fldCharType="end"/>
    </w:r>
    <w:r>
      <w:rPr>
        <w:rStyle w:val="PageNumber"/>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55" w:rsidRDefault="008C5055" w:rsidP="00193736">
    <w:pPr>
      <w:tabs>
        <w:tab w:val="center" w:pos="4320"/>
        <w:tab w:val="right" w:pos="8640"/>
      </w:tabs>
      <w:jc w:val="center"/>
      <w:rPr>
        <w:rFonts w:ascii="Arial" w:hAnsi="Arial" w:cs="Arial"/>
        <w:i/>
        <w:color w:val="0099CC"/>
        <w:sz w:val="18"/>
        <w:szCs w:val="18"/>
      </w:rPr>
    </w:pPr>
    <w:r>
      <w:rPr>
        <w:rFonts w:ascii="Arial" w:hAnsi="Arial" w:cs="Arial"/>
        <w:color w:val="808080"/>
        <w:sz w:val="18"/>
        <w:szCs w:val="18"/>
      </w:rPr>
      <w:t>The Minister de</w:t>
    </w:r>
    <w:r w:rsidR="0085587A">
      <w:rPr>
        <w:rFonts w:ascii="Arial" w:hAnsi="Arial" w:cs="Arial"/>
        <w:color w:val="808080"/>
        <w:sz w:val="18"/>
        <w:szCs w:val="18"/>
      </w:rPr>
      <w:t xml:space="preserve">cided this process was </w:t>
    </w:r>
    <w:r>
      <w:rPr>
        <w:rFonts w:ascii="Arial" w:hAnsi="Arial" w:cs="Arial"/>
        <w:color w:val="808080"/>
        <w:sz w:val="18"/>
        <w:szCs w:val="18"/>
      </w:rPr>
      <w:t xml:space="preserve">ineligible for inclusion on the list </w:t>
    </w:r>
    <w:r w:rsidR="0085587A">
      <w:rPr>
        <w:rFonts w:ascii="Arial" w:hAnsi="Arial" w:cs="Arial"/>
        <w:color w:val="808080"/>
        <w:sz w:val="18"/>
        <w:szCs w:val="18"/>
      </w:rPr>
      <w:t>of key threatening process on 20/10/2014</w:t>
    </w:r>
  </w:p>
  <w:p w:rsidR="008C5055" w:rsidRPr="00193736" w:rsidRDefault="008C5055" w:rsidP="00193736">
    <w:pPr>
      <w:pStyle w:val="Header"/>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55" w:rsidRDefault="008C5055">
    <w:pPr>
      <w:pStyle w:val="Heading2"/>
      <w:jc w:val="center"/>
      <w:rPr>
        <w:color w:val="808080"/>
        <w:sz w:val="32"/>
      </w:rPr>
    </w:pPr>
    <w:r>
      <w:rPr>
        <w:color w:val="808080"/>
        <w:sz w:val="32"/>
      </w:rPr>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503072"/>
    <w:multiLevelType w:val="hybridMultilevel"/>
    <w:tmpl w:val="666E5F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1"/>
    <w:multiLevelType w:val="singleLevel"/>
    <w:tmpl w:val="0B40FE1E"/>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8"/>
    <w:multiLevelType w:val="singleLevel"/>
    <w:tmpl w:val="7FA0B566"/>
    <w:lvl w:ilvl="0">
      <w:start w:val="1"/>
      <w:numFmt w:val="decimal"/>
      <w:pStyle w:val="ListNumber"/>
      <w:lvlText w:val="%1."/>
      <w:lvlJc w:val="left"/>
      <w:pPr>
        <w:tabs>
          <w:tab w:val="num" w:pos="785"/>
        </w:tabs>
        <w:ind w:left="785" w:hanging="360"/>
      </w:pPr>
    </w:lvl>
  </w:abstractNum>
  <w:abstractNum w:abstractNumId="3">
    <w:nsid w:val="FFFFFF89"/>
    <w:multiLevelType w:val="singleLevel"/>
    <w:tmpl w:val="C89A6FE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AAE5FA8"/>
    <w:multiLevelType w:val="multilevel"/>
    <w:tmpl w:val="1B586C40"/>
    <w:lvl w:ilvl="0">
      <w:start w:val="1"/>
      <w:numFmt w:val="bullet"/>
      <w:pStyle w:val="multipoin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sz w:val="16"/>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D8C72DA"/>
    <w:multiLevelType w:val="multilevel"/>
    <w:tmpl w:val="CD26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80712F"/>
    <w:multiLevelType w:val="singleLevel"/>
    <w:tmpl w:val="E6EEFA94"/>
    <w:lvl w:ilvl="0">
      <w:start w:val="1"/>
      <w:numFmt w:val="decimal"/>
      <w:pStyle w:val="table"/>
      <w:lvlText w:val="%1."/>
      <w:lvlJc w:val="left"/>
      <w:pPr>
        <w:tabs>
          <w:tab w:val="num" w:pos="360"/>
        </w:tabs>
        <w:ind w:left="360" w:hanging="360"/>
      </w:pPr>
      <w:rPr>
        <w:b w:val="0"/>
        <w:i w:val="0"/>
      </w:rPr>
    </w:lvl>
  </w:abstractNum>
  <w:abstractNum w:abstractNumId="7">
    <w:nsid w:val="229312D7"/>
    <w:multiLevelType w:val="hybridMultilevel"/>
    <w:tmpl w:val="0B7A8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AD3E6B"/>
    <w:multiLevelType w:val="multilevel"/>
    <w:tmpl w:val="B0AC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06B60"/>
    <w:multiLevelType w:val="hybridMultilevel"/>
    <w:tmpl w:val="9690A61E"/>
    <w:lvl w:ilvl="0" w:tplc="7CFC2E60">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2D6365CF"/>
    <w:multiLevelType w:val="hybridMultilevel"/>
    <w:tmpl w:val="3BBAB4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F406E7F"/>
    <w:multiLevelType w:val="multilevel"/>
    <w:tmpl w:val="B180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592F0E"/>
    <w:multiLevelType w:val="singleLevel"/>
    <w:tmpl w:val="D8607D6E"/>
    <w:lvl w:ilvl="0">
      <w:start w:val="1"/>
      <w:numFmt w:val="decimal"/>
      <w:pStyle w:val="subhead"/>
      <w:lvlText w:val="%1."/>
      <w:lvlJc w:val="left"/>
      <w:pPr>
        <w:tabs>
          <w:tab w:val="num" w:pos="360"/>
        </w:tabs>
        <w:ind w:left="360" w:hanging="360"/>
      </w:pPr>
    </w:lvl>
  </w:abstractNum>
  <w:abstractNum w:abstractNumId="13">
    <w:nsid w:val="474907A3"/>
    <w:multiLevelType w:val="hybridMultilevel"/>
    <w:tmpl w:val="623611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C5D624E"/>
    <w:multiLevelType w:val="hybridMultilevel"/>
    <w:tmpl w:val="FE04865E"/>
    <w:lvl w:ilvl="0" w:tplc="F0A0EB28">
      <w:numFmt w:val="bullet"/>
      <w:lvlText w:val="-"/>
      <w:lvlJc w:val="left"/>
      <w:pPr>
        <w:ind w:left="72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50F34649"/>
    <w:multiLevelType w:val="hybridMultilevel"/>
    <w:tmpl w:val="86DAE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3186595"/>
    <w:multiLevelType w:val="multilevel"/>
    <w:tmpl w:val="BF1E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7561EA0"/>
    <w:multiLevelType w:val="singleLevel"/>
    <w:tmpl w:val="1534E764"/>
    <w:lvl w:ilvl="0">
      <w:start w:val="1"/>
      <w:numFmt w:val="lowerLetter"/>
      <w:lvlText w:val="%1)"/>
      <w:lvlJc w:val="left"/>
      <w:pPr>
        <w:tabs>
          <w:tab w:val="num" w:pos="720"/>
        </w:tabs>
        <w:ind w:left="720" w:hanging="720"/>
      </w:pPr>
      <w:rPr>
        <w:rFonts w:hint="default"/>
      </w:rPr>
    </w:lvl>
  </w:abstractNum>
  <w:abstractNum w:abstractNumId="18">
    <w:nsid w:val="67D35ED6"/>
    <w:multiLevelType w:val="hybridMultilevel"/>
    <w:tmpl w:val="020C02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9A94FB7"/>
    <w:multiLevelType w:val="multilevel"/>
    <w:tmpl w:val="CE3A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EB3C35"/>
    <w:multiLevelType w:val="hybridMultilevel"/>
    <w:tmpl w:val="EB9C60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A4462FF"/>
    <w:multiLevelType w:val="singleLevel"/>
    <w:tmpl w:val="F41C71EC"/>
    <w:lvl w:ilvl="0">
      <w:start w:val="1"/>
      <w:numFmt w:val="upperLetter"/>
      <w:lvlText w:val="%1."/>
      <w:lvlJc w:val="left"/>
      <w:pPr>
        <w:tabs>
          <w:tab w:val="num" w:pos="360"/>
        </w:tabs>
        <w:ind w:left="360" w:hanging="360"/>
      </w:pPr>
      <w:rPr>
        <w:b/>
        <w:i w:val="0"/>
      </w:rPr>
    </w:lvl>
  </w:abstractNum>
  <w:abstractNum w:abstractNumId="22">
    <w:nsid w:val="7E682E9A"/>
    <w:multiLevelType w:val="singleLevel"/>
    <w:tmpl w:val="8E1AF0B6"/>
    <w:lvl w:ilvl="0">
      <w:start w:val="1"/>
      <w:numFmt w:val="decimal"/>
      <w:pStyle w:val="numberedpoint"/>
      <w:lvlText w:val="%1."/>
      <w:lvlJc w:val="left"/>
      <w:pPr>
        <w:tabs>
          <w:tab w:val="num" w:pos="720"/>
        </w:tabs>
        <w:ind w:left="720" w:hanging="720"/>
      </w:pPr>
      <w:rPr>
        <w:rFonts w:hint="default"/>
      </w:rPr>
    </w:lvl>
  </w:abstractNum>
  <w:abstractNum w:abstractNumId="23">
    <w:nsid w:val="7EDA4099"/>
    <w:multiLevelType w:val="multilevel"/>
    <w:tmpl w:val="FC7A61DA"/>
    <w:lvl w:ilvl="0">
      <w:start w:val="1"/>
      <w:numFmt w:val="bullet"/>
      <w:lvlText w:val=""/>
      <w:lvlJc w:val="left"/>
      <w:pPr>
        <w:tabs>
          <w:tab w:val="num" w:pos="360"/>
        </w:tabs>
        <w:ind w:left="360" w:hanging="360"/>
      </w:pPr>
      <w:rPr>
        <w:rFonts w:ascii="Wingdings" w:hAnsi="Wingdings" w:hint="default"/>
      </w:rPr>
    </w:lvl>
    <w:lvl w:ilvl="1">
      <w:start w:val="1"/>
      <w:numFmt w:val="bullet"/>
      <w:pStyle w:val="tex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3"/>
  </w:num>
  <w:num w:numId="2">
    <w:abstractNumId w:val="22"/>
  </w:num>
  <w:num w:numId="3">
    <w:abstractNumId w:val="4"/>
  </w:num>
  <w:num w:numId="4">
    <w:abstractNumId w:val="6"/>
  </w:num>
  <w:num w:numId="5">
    <w:abstractNumId w:val="12"/>
  </w:num>
  <w:num w:numId="6">
    <w:abstractNumId w:val="17"/>
  </w:num>
  <w:num w:numId="7">
    <w:abstractNumId w:val="21"/>
  </w:num>
  <w:num w:numId="8">
    <w:abstractNumId w:val="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2"/>
  </w:num>
  <w:num w:numId="13">
    <w:abstractNumId w:val="3"/>
  </w:num>
  <w:num w:numId="14">
    <w:abstractNumId w:val="3"/>
  </w:num>
  <w:num w:numId="15">
    <w:abstractNumId w:val="3"/>
  </w:num>
  <w:num w:numId="16">
    <w:abstractNumId w:val="3"/>
  </w:num>
  <w:num w:numId="17">
    <w:abstractNumId w:val="3"/>
  </w:num>
  <w:num w:numId="18">
    <w:abstractNumId w:val="11"/>
  </w:num>
  <w:num w:numId="19">
    <w:abstractNumId w:val="16"/>
  </w:num>
  <w:num w:numId="20">
    <w:abstractNumId w:val="3"/>
  </w:num>
  <w:num w:numId="21">
    <w:abstractNumId w:val="3"/>
  </w:num>
  <w:num w:numId="22">
    <w:abstractNumId w:val="3"/>
  </w:num>
  <w:num w:numId="23">
    <w:abstractNumId w:val="3"/>
  </w:num>
  <w:num w:numId="24">
    <w:abstractNumId w:val="14"/>
  </w:num>
  <w:num w:numId="25">
    <w:abstractNumId w:val="2"/>
    <w:lvlOverride w:ilvl="0">
      <w:startOverride w:val="1"/>
    </w:lvlOverride>
  </w:num>
  <w:num w:numId="26">
    <w:abstractNumId w:val="19"/>
  </w:num>
  <w:num w:numId="27">
    <w:abstractNumId w:val="3"/>
  </w:num>
  <w:num w:numId="28">
    <w:abstractNumId w:val="8"/>
  </w:num>
  <w:num w:numId="29">
    <w:abstractNumId w:val="5"/>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0"/>
  </w:num>
  <w:num w:numId="42">
    <w:abstractNumId w:val="15"/>
  </w:num>
  <w:num w:numId="43">
    <w:abstractNumId w:val="18"/>
  </w:num>
  <w:num w:numId="44">
    <w:abstractNumId w:val="9"/>
  </w:num>
  <w:num w:numId="45">
    <w:abstractNumId w:val="10"/>
  </w:num>
  <w:num w:numId="46">
    <w:abstractNumId w:val="7"/>
  </w:num>
  <w:num w:numId="47">
    <w:abstractNumId w:val="13"/>
  </w:num>
  <w:num w:numId="48">
    <w:abstractNumId w:val="2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w15:presenceInfo w15:providerId="None" w15:userId="Sara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3F01"/>
  <w:defaultTabStop w:val="720"/>
  <w:drawingGridHorizontalSpacing w:val="241"/>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rsids>
    <w:rsidRoot w:val="00193736"/>
    <w:rsid w:val="000053D9"/>
    <w:rsid w:val="00005422"/>
    <w:rsid w:val="000101D2"/>
    <w:rsid w:val="00011FEC"/>
    <w:rsid w:val="00012827"/>
    <w:rsid w:val="000131D5"/>
    <w:rsid w:val="000150BA"/>
    <w:rsid w:val="000208C4"/>
    <w:rsid w:val="00023067"/>
    <w:rsid w:val="00024D4B"/>
    <w:rsid w:val="00024FA0"/>
    <w:rsid w:val="000268C7"/>
    <w:rsid w:val="00026B60"/>
    <w:rsid w:val="00026BD7"/>
    <w:rsid w:val="00031212"/>
    <w:rsid w:val="00032A39"/>
    <w:rsid w:val="000348CC"/>
    <w:rsid w:val="0004086C"/>
    <w:rsid w:val="00050A73"/>
    <w:rsid w:val="000510BE"/>
    <w:rsid w:val="00053458"/>
    <w:rsid w:val="00055694"/>
    <w:rsid w:val="000565CC"/>
    <w:rsid w:val="0005679C"/>
    <w:rsid w:val="0005688D"/>
    <w:rsid w:val="00057BAC"/>
    <w:rsid w:val="00066750"/>
    <w:rsid w:val="00066FD9"/>
    <w:rsid w:val="00067EE4"/>
    <w:rsid w:val="00070191"/>
    <w:rsid w:val="0007306D"/>
    <w:rsid w:val="000742A6"/>
    <w:rsid w:val="000746DD"/>
    <w:rsid w:val="0007480B"/>
    <w:rsid w:val="00075713"/>
    <w:rsid w:val="00075BB7"/>
    <w:rsid w:val="000760E3"/>
    <w:rsid w:val="00077C7B"/>
    <w:rsid w:val="0008245A"/>
    <w:rsid w:val="00082FFD"/>
    <w:rsid w:val="00083D1F"/>
    <w:rsid w:val="000862F9"/>
    <w:rsid w:val="00086C2E"/>
    <w:rsid w:val="00087311"/>
    <w:rsid w:val="0009062C"/>
    <w:rsid w:val="00093EBF"/>
    <w:rsid w:val="000940C9"/>
    <w:rsid w:val="00095BFA"/>
    <w:rsid w:val="00097899"/>
    <w:rsid w:val="000979D6"/>
    <w:rsid w:val="00097B96"/>
    <w:rsid w:val="000A1547"/>
    <w:rsid w:val="000A1889"/>
    <w:rsid w:val="000A4616"/>
    <w:rsid w:val="000A6B9F"/>
    <w:rsid w:val="000A75CC"/>
    <w:rsid w:val="000B56F9"/>
    <w:rsid w:val="000B6D05"/>
    <w:rsid w:val="000B725F"/>
    <w:rsid w:val="000B73DD"/>
    <w:rsid w:val="000C0E6B"/>
    <w:rsid w:val="000C0E8C"/>
    <w:rsid w:val="000C241B"/>
    <w:rsid w:val="000C3EB2"/>
    <w:rsid w:val="000C3F01"/>
    <w:rsid w:val="000C4219"/>
    <w:rsid w:val="000C53E5"/>
    <w:rsid w:val="000D04BB"/>
    <w:rsid w:val="000D1559"/>
    <w:rsid w:val="000D220B"/>
    <w:rsid w:val="000D2A0A"/>
    <w:rsid w:val="000D5DA1"/>
    <w:rsid w:val="000E2019"/>
    <w:rsid w:val="000E63FE"/>
    <w:rsid w:val="000F0359"/>
    <w:rsid w:val="000F042F"/>
    <w:rsid w:val="000F05CD"/>
    <w:rsid w:val="000F2707"/>
    <w:rsid w:val="000F2ADC"/>
    <w:rsid w:val="000F2B37"/>
    <w:rsid w:val="000F55FF"/>
    <w:rsid w:val="000F6444"/>
    <w:rsid w:val="000F6726"/>
    <w:rsid w:val="000F6BED"/>
    <w:rsid w:val="000F6EC1"/>
    <w:rsid w:val="000F7287"/>
    <w:rsid w:val="0010275E"/>
    <w:rsid w:val="00103A87"/>
    <w:rsid w:val="00104715"/>
    <w:rsid w:val="00106523"/>
    <w:rsid w:val="00107365"/>
    <w:rsid w:val="00113555"/>
    <w:rsid w:val="00113D4D"/>
    <w:rsid w:val="001154C7"/>
    <w:rsid w:val="001167C1"/>
    <w:rsid w:val="00116892"/>
    <w:rsid w:val="00124597"/>
    <w:rsid w:val="00124AF2"/>
    <w:rsid w:val="00127B7B"/>
    <w:rsid w:val="00131416"/>
    <w:rsid w:val="00132941"/>
    <w:rsid w:val="00132AAC"/>
    <w:rsid w:val="0013315D"/>
    <w:rsid w:val="00133408"/>
    <w:rsid w:val="001335D1"/>
    <w:rsid w:val="00137321"/>
    <w:rsid w:val="001402A7"/>
    <w:rsid w:val="0014127F"/>
    <w:rsid w:val="001417CA"/>
    <w:rsid w:val="00141D19"/>
    <w:rsid w:val="001423A2"/>
    <w:rsid w:val="00144624"/>
    <w:rsid w:val="00145A07"/>
    <w:rsid w:val="0015111A"/>
    <w:rsid w:val="00151BA1"/>
    <w:rsid w:val="00151C60"/>
    <w:rsid w:val="00151FC5"/>
    <w:rsid w:val="0015202A"/>
    <w:rsid w:val="00154DDF"/>
    <w:rsid w:val="00156AC1"/>
    <w:rsid w:val="00157B16"/>
    <w:rsid w:val="00157CF4"/>
    <w:rsid w:val="001624FB"/>
    <w:rsid w:val="00164E60"/>
    <w:rsid w:val="00164E7D"/>
    <w:rsid w:val="0016539E"/>
    <w:rsid w:val="001658C3"/>
    <w:rsid w:val="00166074"/>
    <w:rsid w:val="0016696A"/>
    <w:rsid w:val="00166C3E"/>
    <w:rsid w:val="001715D2"/>
    <w:rsid w:val="00174196"/>
    <w:rsid w:val="001743F3"/>
    <w:rsid w:val="00174631"/>
    <w:rsid w:val="00176E8D"/>
    <w:rsid w:val="00176FE6"/>
    <w:rsid w:val="00180B2A"/>
    <w:rsid w:val="00181526"/>
    <w:rsid w:val="00182E6B"/>
    <w:rsid w:val="00182FC3"/>
    <w:rsid w:val="00183243"/>
    <w:rsid w:val="001833B7"/>
    <w:rsid w:val="001843E4"/>
    <w:rsid w:val="00185A23"/>
    <w:rsid w:val="00185A73"/>
    <w:rsid w:val="00186048"/>
    <w:rsid w:val="00186DE5"/>
    <w:rsid w:val="001904E6"/>
    <w:rsid w:val="00191EC7"/>
    <w:rsid w:val="00193736"/>
    <w:rsid w:val="00193882"/>
    <w:rsid w:val="00193C45"/>
    <w:rsid w:val="001951D8"/>
    <w:rsid w:val="001A0BFB"/>
    <w:rsid w:val="001A10B6"/>
    <w:rsid w:val="001A36F1"/>
    <w:rsid w:val="001A41DB"/>
    <w:rsid w:val="001A44C1"/>
    <w:rsid w:val="001A4E1E"/>
    <w:rsid w:val="001B1BC4"/>
    <w:rsid w:val="001B1C9D"/>
    <w:rsid w:val="001B322F"/>
    <w:rsid w:val="001B331C"/>
    <w:rsid w:val="001B43D5"/>
    <w:rsid w:val="001B6214"/>
    <w:rsid w:val="001B66BD"/>
    <w:rsid w:val="001B723E"/>
    <w:rsid w:val="001C56CE"/>
    <w:rsid w:val="001C5850"/>
    <w:rsid w:val="001C5E27"/>
    <w:rsid w:val="001C70D3"/>
    <w:rsid w:val="001D3CA3"/>
    <w:rsid w:val="001D6DF3"/>
    <w:rsid w:val="001D722A"/>
    <w:rsid w:val="001D79D7"/>
    <w:rsid w:val="001E0BB5"/>
    <w:rsid w:val="001E2938"/>
    <w:rsid w:val="001E2BB4"/>
    <w:rsid w:val="001E5FEB"/>
    <w:rsid w:val="001F093D"/>
    <w:rsid w:val="001F0F57"/>
    <w:rsid w:val="001F3189"/>
    <w:rsid w:val="001F3659"/>
    <w:rsid w:val="001F491D"/>
    <w:rsid w:val="001F4D6B"/>
    <w:rsid w:val="001F7451"/>
    <w:rsid w:val="002010B6"/>
    <w:rsid w:val="00203DC2"/>
    <w:rsid w:val="00211C23"/>
    <w:rsid w:val="002140D7"/>
    <w:rsid w:val="00214370"/>
    <w:rsid w:val="0021481C"/>
    <w:rsid w:val="00214B06"/>
    <w:rsid w:val="00216201"/>
    <w:rsid w:val="002168F7"/>
    <w:rsid w:val="00217132"/>
    <w:rsid w:val="002174A4"/>
    <w:rsid w:val="00221B14"/>
    <w:rsid w:val="00222A08"/>
    <w:rsid w:val="002237BE"/>
    <w:rsid w:val="00224AF8"/>
    <w:rsid w:val="0023114D"/>
    <w:rsid w:val="00234A00"/>
    <w:rsid w:val="00234BAB"/>
    <w:rsid w:val="0023594E"/>
    <w:rsid w:val="002369CD"/>
    <w:rsid w:val="002419CE"/>
    <w:rsid w:val="00244E83"/>
    <w:rsid w:val="00245946"/>
    <w:rsid w:val="00246113"/>
    <w:rsid w:val="00253936"/>
    <w:rsid w:val="00254D0C"/>
    <w:rsid w:val="002550CB"/>
    <w:rsid w:val="00260220"/>
    <w:rsid w:val="0026036B"/>
    <w:rsid w:val="00260FA9"/>
    <w:rsid w:val="00262AF7"/>
    <w:rsid w:val="00262E58"/>
    <w:rsid w:val="00264526"/>
    <w:rsid w:val="00265BAF"/>
    <w:rsid w:val="00266B05"/>
    <w:rsid w:val="0026718C"/>
    <w:rsid w:val="002716EE"/>
    <w:rsid w:val="00271EAD"/>
    <w:rsid w:val="0027213C"/>
    <w:rsid w:val="00280A6E"/>
    <w:rsid w:val="002810E6"/>
    <w:rsid w:val="00282A2A"/>
    <w:rsid w:val="0028327F"/>
    <w:rsid w:val="00287A6D"/>
    <w:rsid w:val="00292DBB"/>
    <w:rsid w:val="002930F8"/>
    <w:rsid w:val="002963C1"/>
    <w:rsid w:val="002A12A2"/>
    <w:rsid w:val="002A1E5E"/>
    <w:rsid w:val="002A41AD"/>
    <w:rsid w:val="002A59EC"/>
    <w:rsid w:val="002A6895"/>
    <w:rsid w:val="002B293F"/>
    <w:rsid w:val="002B5617"/>
    <w:rsid w:val="002B5D98"/>
    <w:rsid w:val="002B7AED"/>
    <w:rsid w:val="002C23CA"/>
    <w:rsid w:val="002C432E"/>
    <w:rsid w:val="002C5D29"/>
    <w:rsid w:val="002D12B0"/>
    <w:rsid w:val="002D40B4"/>
    <w:rsid w:val="002D4FDF"/>
    <w:rsid w:val="002D67AA"/>
    <w:rsid w:val="002D68C3"/>
    <w:rsid w:val="002E13FB"/>
    <w:rsid w:val="002E2BE7"/>
    <w:rsid w:val="002E4E80"/>
    <w:rsid w:val="002E5208"/>
    <w:rsid w:val="002E67BB"/>
    <w:rsid w:val="002F024F"/>
    <w:rsid w:val="002F6C76"/>
    <w:rsid w:val="002F6F67"/>
    <w:rsid w:val="002F7AFB"/>
    <w:rsid w:val="003021C8"/>
    <w:rsid w:val="00302BBD"/>
    <w:rsid w:val="00304EE3"/>
    <w:rsid w:val="0030705D"/>
    <w:rsid w:val="003119AC"/>
    <w:rsid w:val="003144AA"/>
    <w:rsid w:val="003161F6"/>
    <w:rsid w:val="00316C9F"/>
    <w:rsid w:val="003172E6"/>
    <w:rsid w:val="00320003"/>
    <w:rsid w:val="003210A9"/>
    <w:rsid w:val="0032130B"/>
    <w:rsid w:val="003258EE"/>
    <w:rsid w:val="00330876"/>
    <w:rsid w:val="00332390"/>
    <w:rsid w:val="00335587"/>
    <w:rsid w:val="00335AFC"/>
    <w:rsid w:val="00336662"/>
    <w:rsid w:val="003366A2"/>
    <w:rsid w:val="003433C3"/>
    <w:rsid w:val="00344DF2"/>
    <w:rsid w:val="00346481"/>
    <w:rsid w:val="00352BA5"/>
    <w:rsid w:val="003530AE"/>
    <w:rsid w:val="00356F91"/>
    <w:rsid w:val="00361E8B"/>
    <w:rsid w:val="00370BA5"/>
    <w:rsid w:val="0037189B"/>
    <w:rsid w:val="003720B2"/>
    <w:rsid w:val="0037266B"/>
    <w:rsid w:val="00372E23"/>
    <w:rsid w:val="00374120"/>
    <w:rsid w:val="0037576D"/>
    <w:rsid w:val="00377058"/>
    <w:rsid w:val="0037788E"/>
    <w:rsid w:val="0038139C"/>
    <w:rsid w:val="003815EA"/>
    <w:rsid w:val="0038364C"/>
    <w:rsid w:val="00384C57"/>
    <w:rsid w:val="003865D5"/>
    <w:rsid w:val="003917D3"/>
    <w:rsid w:val="00391963"/>
    <w:rsid w:val="0039421A"/>
    <w:rsid w:val="003947E3"/>
    <w:rsid w:val="003973C7"/>
    <w:rsid w:val="003A1BD8"/>
    <w:rsid w:val="003A46BA"/>
    <w:rsid w:val="003B1664"/>
    <w:rsid w:val="003B70D2"/>
    <w:rsid w:val="003B710A"/>
    <w:rsid w:val="003B7A7B"/>
    <w:rsid w:val="003C0B07"/>
    <w:rsid w:val="003C1DBF"/>
    <w:rsid w:val="003C47BD"/>
    <w:rsid w:val="003C4D44"/>
    <w:rsid w:val="003C4F03"/>
    <w:rsid w:val="003C5833"/>
    <w:rsid w:val="003C60B5"/>
    <w:rsid w:val="003C69C7"/>
    <w:rsid w:val="003D2B7B"/>
    <w:rsid w:val="003D3DA0"/>
    <w:rsid w:val="003D5405"/>
    <w:rsid w:val="003D589B"/>
    <w:rsid w:val="003E0ED4"/>
    <w:rsid w:val="003E31AF"/>
    <w:rsid w:val="003E6B41"/>
    <w:rsid w:val="003E7BB2"/>
    <w:rsid w:val="003F065E"/>
    <w:rsid w:val="003F087B"/>
    <w:rsid w:val="003F3F2D"/>
    <w:rsid w:val="004021E0"/>
    <w:rsid w:val="00402F74"/>
    <w:rsid w:val="00404DCF"/>
    <w:rsid w:val="004074B3"/>
    <w:rsid w:val="004076D5"/>
    <w:rsid w:val="004109D7"/>
    <w:rsid w:val="004129EE"/>
    <w:rsid w:val="00414F1E"/>
    <w:rsid w:val="0041753D"/>
    <w:rsid w:val="00417BC3"/>
    <w:rsid w:val="00421823"/>
    <w:rsid w:val="004235C3"/>
    <w:rsid w:val="004248D7"/>
    <w:rsid w:val="00431474"/>
    <w:rsid w:val="00431D66"/>
    <w:rsid w:val="00432EA5"/>
    <w:rsid w:val="00434FFE"/>
    <w:rsid w:val="00436D1A"/>
    <w:rsid w:val="00436EF0"/>
    <w:rsid w:val="00437513"/>
    <w:rsid w:val="004406E3"/>
    <w:rsid w:val="00440BBF"/>
    <w:rsid w:val="00442187"/>
    <w:rsid w:val="00444154"/>
    <w:rsid w:val="00444BD7"/>
    <w:rsid w:val="004476E2"/>
    <w:rsid w:val="0045010A"/>
    <w:rsid w:val="004510B3"/>
    <w:rsid w:val="004511D6"/>
    <w:rsid w:val="00451585"/>
    <w:rsid w:val="00453871"/>
    <w:rsid w:val="004549A4"/>
    <w:rsid w:val="00455C91"/>
    <w:rsid w:val="00456E57"/>
    <w:rsid w:val="00462172"/>
    <w:rsid w:val="004624F9"/>
    <w:rsid w:val="00462566"/>
    <w:rsid w:val="00462CFA"/>
    <w:rsid w:val="00466BFE"/>
    <w:rsid w:val="00472B1D"/>
    <w:rsid w:val="00473360"/>
    <w:rsid w:val="00474C02"/>
    <w:rsid w:val="00480A66"/>
    <w:rsid w:val="0048159C"/>
    <w:rsid w:val="004826B5"/>
    <w:rsid w:val="00483F88"/>
    <w:rsid w:val="004844E9"/>
    <w:rsid w:val="004854FA"/>
    <w:rsid w:val="004905A6"/>
    <w:rsid w:val="00493249"/>
    <w:rsid w:val="0049330B"/>
    <w:rsid w:val="00493EFE"/>
    <w:rsid w:val="00495AA5"/>
    <w:rsid w:val="004A11C4"/>
    <w:rsid w:val="004A392B"/>
    <w:rsid w:val="004A41CF"/>
    <w:rsid w:val="004A5F16"/>
    <w:rsid w:val="004A7BA0"/>
    <w:rsid w:val="004A7CAF"/>
    <w:rsid w:val="004B1B05"/>
    <w:rsid w:val="004B225F"/>
    <w:rsid w:val="004B32C3"/>
    <w:rsid w:val="004B33FD"/>
    <w:rsid w:val="004B3A05"/>
    <w:rsid w:val="004B5FFA"/>
    <w:rsid w:val="004B66EF"/>
    <w:rsid w:val="004C31C9"/>
    <w:rsid w:val="004C3668"/>
    <w:rsid w:val="004C5274"/>
    <w:rsid w:val="004C737A"/>
    <w:rsid w:val="004D1E5D"/>
    <w:rsid w:val="004D3C76"/>
    <w:rsid w:val="004D45FB"/>
    <w:rsid w:val="004D4FCC"/>
    <w:rsid w:val="004D566A"/>
    <w:rsid w:val="004D5ABF"/>
    <w:rsid w:val="004D7700"/>
    <w:rsid w:val="004D7A7D"/>
    <w:rsid w:val="004E117E"/>
    <w:rsid w:val="004E2703"/>
    <w:rsid w:val="004E2A4C"/>
    <w:rsid w:val="004E498C"/>
    <w:rsid w:val="004E50CD"/>
    <w:rsid w:val="004F11B8"/>
    <w:rsid w:val="004F17F3"/>
    <w:rsid w:val="004F59FD"/>
    <w:rsid w:val="004F7696"/>
    <w:rsid w:val="00504131"/>
    <w:rsid w:val="00510F72"/>
    <w:rsid w:val="00514AE9"/>
    <w:rsid w:val="00515D87"/>
    <w:rsid w:val="0052120D"/>
    <w:rsid w:val="0052478D"/>
    <w:rsid w:val="005268AD"/>
    <w:rsid w:val="00527177"/>
    <w:rsid w:val="005311E1"/>
    <w:rsid w:val="00532347"/>
    <w:rsid w:val="0053448F"/>
    <w:rsid w:val="005349CC"/>
    <w:rsid w:val="005353E1"/>
    <w:rsid w:val="0053642F"/>
    <w:rsid w:val="00536BC1"/>
    <w:rsid w:val="0054053E"/>
    <w:rsid w:val="00541C97"/>
    <w:rsid w:val="005437CA"/>
    <w:rsid w:val="005450E6"/>
    <w:rsid w:val="005466E2"/>
    <w:rsid w:val="005479A4"/>
    <w:rsid w:val="0055020E"/>
    <w:rsid w:val="0055074D"/>
    <w:rsid w:val="00550D50"/>
    <w:rsid w:val="0055255F"/>
    <w:rsid w:val="00556A90"/>
    <w:rsid w:val="00556FBA"/>
    <w:rsid w:val="00557767"/>
    <w:rsid w:val="00560C18"/>
    <w:rsid w:val="005611AC"/>
    <w:rsid w:val="005625EA"/>
    <w:rsid w:val="00563300"/>
    <w:rsid w:val="00565844"/>
    <w:rsid w:val="00566610"/>
    <w:rsid w:val="00566792"/>
    <w:rsid w:val="00566EFF"/>
    <w:rsid w:val="00566FB4"/>
    <w:rsid w:val="00567692"/>
    <w:rsid w:val="00567710"/>
    <w:rsid w:val="005715F2"/>
    <w:rsid w:val="00571E90"/>
    <w:rsid w:val="005722BF"/>
    <w:rsid w:val="00573F93"/>
    <w:rsid w:val="00574454"/>
    <w:rsid w:val="00574AF5"/>
    <w:rsid w:val="00574CB2"/>
    <w:rsid w:val="005760A4"/>
    <w:rsid w:val="0058144A"/>
    <w:rsid w:val="005864FE"/>
    <w:rsid w:val="00586C39"/>
    <w:rsid w:val="00590319"/>
    <w:rsid w:val="00592862"/>
    <w:rsid w:val="0059326C"/>
    <w:rsid w:val="00593CAF"/>
    <w:rsid w:val="00594D5E"/>
    <w:rsid w:val="00595008"/>
    <w:rsid w:val="00595BE6"/>
    <w:rsid w:val="0059748D"/>
    <w:rsid w:val="005977EB"/>
    <w:rsid w:val="005A24C0"/>
    <w:rsid w:val="005A5FE1"/>
    <w:rsid w:val="005B023D"/>
    <w:rsid w:val="005B0970"/>
    <w:rsid w:val="005B1CF5"/>
    <w:rsid w:val="005B4116"/>
    <w:rsid w:val="005B46B6"/>
    <w:rsid w:val="005B4CB2"/>
    <w:rsid w:val="005B55CB"/>
    <w:rsid w:val="005B61D2"/>
    <w:rsid w:val="005B66FC"/>
    <w:rsid w:val="005B6C02"/>
    <w:rsid w:val="005B6F7F"/>
    <w:rsid w:val="005C0447"/>
    <w:rsid w:val="005C0766"/>
    <w:rsid w:val="005C0CCD"/>
    <w:rsid w:val="005C3998"/>
    <w:rsid w:val="005C4362"/>
    <w:rsid w:val="005C56F0"/>
    <w:rsid w:val="005D164F"/>
    <w:rsid w:val="005D170D"/>
    <w:rsid w:val="005D23CE"/>
    <w:rsid w:val="005D7A27"/>
    <w:rsid w:val="005E3166"/>
    <w:rsid w:val="005E34C5"/>
    <w:rsid w:val="005E5B8B"/>
    <w:rsid w:val="005E62DB"/>
    <w:rsid w:val="005E64C2"/>
    <w:rsid w:val="005E7E40"/>
    <w:rsid w:val="005F0528"/>
    <w:rsid w:val="005F0B74"/>
    <w:rsid w:val="005F2074"/>
    <w:rsid w:val="005F6582"/>
    <w:rsid w:val="005F68A7"/>
    <w:rsid w:val="00600056"/>
    <w:rsid w:val="0061045C"/>
    <w:rsid w:val="00610F9B"/>
    <w:rsid w:val="006133A3"/>
    <w:rsid w:val="00615DFD"/>
    <w:rsid w:val="00615E91"/>
    <w:rsid w:val="006164D1"/>
    <w:rsid w:val="00620803"/>
    <w:rsid w:val="0062512E"/>
    <w:rsid w:val="0063012A"/>
    <w:rsid w:val="00636217"/>
    <w:rsid w:val="00636AA4"/>
    <w:rsid w:val="006409B5"/>
    <w:rsid w:val="006415F5"/>
    <w:rsid w:val="006431A5"/>
    <w:rsid w:val="00646718"/>
    <w:rsid w:val="00646E47"/>
    <w:rsid w:val="006504B3"/>
    <w:rsid w:val="006514A7"/>
    <w:rsid w:val="006514C4"/>
    <w:rsid w:val="00657C0D"/>
    <w:rsid w:val="006629BA"/>
    <w:rsid w:val="006631C6"/>
    <w:rsid w:val="00663CFA"/>
    <w:rsid w:val="00663F41"/>
    <w:rsid w:val="00664E40"/>
    <w:rsid w:val="00665BD9"/>
    <w:rsid w:val="00667931"/>
    <w:rsid w:val="00667B80"/>
    <w:rsid w:val="00671715"/>
    <w:rsid w:val="006739A0"/>
    <w:rsid w:val="006750DC"/>
    <w:rsid w:val="00676F50"/>
    <w:rsid w:val="00677761"/>
    <w:rsid w:val="00680106"/>
    <w:rsid w:val="006834B9"/>
    <w:rsid w:val="006853A8"/>
    <w:rsid w:val="00691115"/>
    <w:rsid w:val="00694B01"/>
    <w:rsid w:val="006951E0"/>
    <w:rsid w:val="00696F2F"/>
    <w:rsid w:val="00697FF4"/>
    <w:rsid w:val="006A0CA2"/>
    <w:rsid w:val="006A115F"/>
    <w:rsid w:val="006A204E"/>
    <w:rsid w:val="006A31DF"/>
    <w:rsid w:val="006A5339"/>
    <w:rsid w:val="006A665F"/>
    <w:rsid w:val="006A69E5"/>
    <w:rsid w:val="006B1231"/>
    <w:rsid w:val="006B2167"/>
    <w:rsid w:val="006B28F0"/>
    <w:rsid w:val="006B29BD"/>
    <w:rsid w:val="006B42BF"/>
    <w:rsid w:val="006B43B8"/>
    <w:rsid w:val="006B579C"/>
    <w:rsid w:val="006C01D1"/>
    <w:rsid w:val="006C1E52"/>
    <w:rsid w:val="006C2804"/>
    <w:rsid w:val="006C472E"/>
    <w:rsid w:val="006C593F"/>
    <w:rsid w:val="006C6B21"/>
    <w:rsid w:val="006D11E7"/>
    <w:rsid w:val="006D274D"/>
    <w:rsid w:val="006D55C1"/>
    <w:rsid w:val="006D57CA"/>
    <w:rsid w:val="006E05C4"/>
    <w:rsid w:val="006E0782"/>
    <w:rsid w:val="006E0873"/>
    <w:rsid w:val="006E0DE8"/>
    <w:rsid w:val="006E0F0A"/>
    <w:rsid w:val="006E1566"/>
    <w:rsid w:val="006E224D"/>
    <w:rsid w:val="006E2EA1"/>
    <w:rsid w:val="006E6742"/>
    <w:rsid w:val="006E7DD4"/>
    <w:rsid w:val="006F20D1"/>
    <w:rsid w:val="006F2FAB"/>
    <w:rsid w:val="006F3FBF"/>
    <w:rsid w:val="006F4B21"/>
    <w:rsid w:val="00701366"/>
    <w:rsid w:val="00701794"/>
    <w:rsid w:val="0070181C"/>
    <w:rsid w:val="0070214D"/>
    <w:rsid w:val="007029C0"/>
    <w:rsid w:val="0070363C"/>
    <w:rsid w:val="00707BA9"/>
    <w:rsid w:val="007100FB"/>
    <w:rsid w:val="00710499"/>
    <w:rsid w:val="00710801"/>
    <w:rsid w:val="007108DE"/>
    <w:rsid w:val="00712F3B"/>
    <w:rsid w:val="00713296"/>
    <w:rsid w:val="00715A60"/>
    <w:rsid w:val="0071686B"/>
    <w:rsid w:val="00716F24"/>
    <w:rsid w:val="00722111"/>
    <w:rsid w:val="007224D8"/>
    <w:rsid w:val="00724D26"/>
    <w:rsid w:val="007251C5"/>
    <w:rsid w:val="007255DC"/>
    <w:rsid w:val="00726CDA"/>
    <w:rsid w:val="00727D9A"/>
    <w:rsid w:val="00731A1E"/>
    <w:rsid w:val="00731AF6"/>
    <w:rsid w:val="0073365A"/>
    <w:rsid w:val="0073370F"/>
    <w:rsid w:val="007345CB"/>
    <w:rsid w:val="00737FA3"/>
    <w:rsid w:val="007401BF"/>
    <w:rsid w:val="00742002"/>
    <w:rsid w:val="00742AF8"/>
    <w:rsid w:val="00742D8B"/>
    <w:rsid w:val="00744EAB"/>
    <w:rsid w:val="00745129"/>
    <w:rsid w:val="007460D2"/>
    <w:rsid w:val="00747448"/>
    <w:rsid w:val="007519FA"/>
    <w:rsid w:val="0075243F"/>
    <w:rsid w:val="0075447C"/>
    <w:rsid w:val="00754DFF"/>
    <w:rsid w:val="00755705"/>
    <w:rsid w:val="00755A58"/>
    <w:rsid w:val="00757E7E"/>
    <w:rsid w:val="0076176B"/>
    <w:rsid w:val="0076302B"/>
    <w:rsid w:val="007634D8"/>
    <w:rsid w:val="00764565"/>
    <w:rsid w:val="007648D5"/>
    <w:rsid w:val="00765A15"/>
    <w:rsid w:val="00767C4B"/>
    <w:rsid w:val="00772DB4"/>
    <w:rsid w:val="007739B4"/>
    <w:rsid w:val="00775C0A"/>
    <w:rsid w:val="00776C43"/>
    <w:rsid w:val="007822EC"/>
    <w:rsid w:val="00785524"/>
    <w:rsid w:val="007916A4"/>
    <w:rsid w:val="00792BD0"/>
    <w:rsid w:val="00793017"/>
    <w:rsid w:val="00793CA4"/>
    <w:rsid w:val="00796FA5"/>
    <w:rsid w:val="007A0BD8"/>
    <w:rsid w:val="007A1922"/>
    <w:rsid w:val="007A2C57"/>
    <w:rsid w:val="007A5B0C"/>
    <w:rsid w:val="007A701B"/>
    <w:rsid w:val="007A75B7"/>
    <w:rsid w:val="007B0512"/>
    <w:rsid w:val="007B1444"/>
    <w:rsid w:val="007B180D"/>
    <w:rsid w:val="007B3994"/>
    <w:rsid w:val="007B4C1F"/>
    <w:rsid w:val="007B4D4A"/>
    <w:rsid w:val="007B5ED3"/>
    <w:rsid w:val="007B793E"/>
    <w:rsid w:val="007C1DA8"/>
    <w:rsid w:val="007C20C0"/>
    <w:rsid w:val="007C2D80"/>
    <w:rsid w:val="007C36C1"/>
    <w:rsid w:val="007C42AE"/>
    <w:rsid w:val="007C4687"/>
    <w:rsid w:val="007C7355"/>
    <w:rsid w:val="007D49B7"/>
    <w:rsid w:val="007D5F21"/>
    <w:rsid w:val="007D6A90"/>
    <w:rsid w:val="007E0533"/>
    <w:rsid w:val="007E4100"/>
    <w:rsid w:val="007E436E"/>
    <w:rsid w:val="007E4782"/>
    <w:rsid w:val="007E7FD3"/>
    <w:rsid w:val="007F0D7B"/>
    <w:rsid w:val="007F1C09"/>
    <w:rsid w:val="007F3629"/>
    <w:rsid w:val="007F3914"/>
    <w:rsid w:val="007F4066"/>
    <w:rsid w:val="007F741D"/>
    <w:rsid w:val="007F7462"/>
    <w:rsid w:val="0080398B"/>
    <w:rsid w:val="0080772D"/>
    <w:rsid w:val="00813A7E"/>
    <w:rsid w:val="0081505C"/>
    <w:rsid w:val="008155D9"/>
    <w:rsid w:val="0081623C"/>
    <w:rsid w:val="008162CB"/>
    <w:rsid w:val="00817F04"/>
    <w:rsid w:val="00821BA9"/>
    <w:rsid w:val="00821DA2"/>
    <w:rsid w:val="00824B7E"/>
    <w:rsid w:val="00824B80"/>
    <w:rsid w:val="00825174"/>
    <w:rsid w:val="0082656A"/>
    <w:rsid w:val="0082769E"/>
    <w:rsid w:val="00831840"/>
    <w:rsid w:val="008365C0"/>
    <w:rsid w:val="00837FE4"/>
    <w:rsid w:val="0084750E"/>
    <w:rsid w:val="0084799F"/>
    <w:rsid w:val="00850D77"/>
    <w:rsid w:val="00852CC3"/>
    <w:rsid w:val="0085381F"/>
    <w:rsid w:val="00853A51"/>
    <w:rsid w:val="00853B22"/>
    <w:rsid w:val="0085587A"/>
    <w:rsid w:val="00855B09"/>
    <w:rsid w:val="00855BCE"/>
    <w:rsid w:val="008565F5"/>
    <w:rsid w:val="008571FC"/>
    <w:rsid w:val="00860F9A"/>
    <w:rsid w:val="00863011"/>
    <w:rsid w:val="00867C81"/>
    <w:rsid w:val="00867FBE"/>
    <w:rsid w:val="00871135"/>
    <w:rsid w:val="00872D4A"/>
    <w:rsid w:val="00873C11"/>
    <w:rsid w:val="00873E52"/>
    <w:rsid w:val="0087595A"/>
    <w:rsid w:val="00875B1E"/>
    <w:rsid w:val="008767B2"/>
    <w:rsid w:val="0087779F"/>
    <w:rsid w:val="00877D2F"/>
    <w:rsid w:val="00877DEF"/>
    <w:rsid w:val="0088252D"/>
    <w:rsid w:val="00882837"/>
    <w:rsid w:val="008850C0"/>
    <w:rsid w:val="00887487"/>
    <w:rsid w:val="008931F0"/>
    <w:rsid w:val="008940FD"/>
    <w:rsid w:val="008A0DFF"/>
    <w:rsid w:val="008A4557"/>
    <w:rsid w:val="008A51A6"/>
    <w:rsid w:val="008B0055"/>
    <w:rsid w:val="008B0674"/>
    <w:rsid w:val="008B0E6A"/>
    <w:rsid w:val="008B5D18"/>
    <w:rsid w:val="008B76AA"/>
    <w:rsid w:val="008C0918"/>
    <w:rsid w:val="008C247A"/>
    <w:rsid w:val="008C26C1"/>
    <w:rsid w:val="008C277F"/>
    <w:rsid w:val="008C314A"/>
    <w:rsid w:val="008C3B16"/>
    <w:rsid w:val="008C5055"/>
    <w:rsid w:val="008C5576"/>
    <w:rsid w:val="008C57A2"/>
    <w:rsid w:val="008E1813"/>
    <w:rsid w:val="008E2AD4"/>
    <w:rsid w:val="008E3186"/>
    <w:rsid w:val="008E47E5"/>
    <w:rsid w:val="008E48BC"/>
    <w:rsid w:val="008E4E59"/>
    <w:rsid w:val="008E57FD"/>
    <w:rsid w:val="008E7E38"/>
    <w:rsid w:val="008F1439"/>
    <w:rsid w:val="008F22EC"/>
    <w:rsid w:val="008F692E"/>
    <w:rsid w:val="00903D4C"/>
    <w:rsid w:val="00907045"/>
    <w:rsid w:val="0090782C"/>
    <w:rsid w:val="00912CB7"/>
    <w:rsid w:val="0091436A"/>
    <w:rsid w:val="009151CB"/>
    <w:rsid w:val="00917F3D"/>
    <w:rsid w:val="00922F88"/>
    <w:rsid w:val="009233FB"/>
    <w:rsid w:val="00934B54"/>
    <w:rsid w:val="00936440"/>
    <w:rsid w:val="00941A39"/>
    <w:rsid w:val="00942525"/>
    <w:rsid w:val="00942F45"/>
    <w:rsid w:val="00944B97"/>
    <w:rsid w:val="00946D6E"/>
    <w:rsid w:val="00950C38"/>
    <w:rsid w:val="00951150"/>
    <w:rsid w:val="00952228"/>
    <w:rsid w:val="00952E74"/>
    <w:rsid w:val="0095327F"/>
    <w:rsid w:val="00954F1F"/>
    <w:rsid w:val="009559A4"/>
    <w:rsid w:val="00957DC7"/>
    <w:rsid w:val="00961365"/>
    <w:rsid w:val="00963521"/>
    <w:rsid w:val="00963AD3"/>
    <w:rsid w:val="0096441D"/>
    <w:rsid w:val="00966CA0"/>
    <w:rsid w:val="00966FED"/>
    <w:rsid w:val="00967461"/>
    <w:rsid w:val="009726B7"/>
    <w:rsid w:val="00975457"/>
    <w:rsid w:val="00975FD2"/>
    <w:rsid w:val="00976486"/>
    <w:rsid w:val="00976B63"/>
    <w:rsid w:val="00976BD2"/>
    <w:rsid w:val="00981BB1"/>
    <w:rsid w:val="00982704"/>
    <w:rsid w:val="00982EA5"/>
    <w:rsid w:val="00983337"/>
    <w:rsid w:val="009833F2"/>
    <w:rsid w:val="00987B57"/>
    <w:rsid w:val="00991FC7"/>
    <w:rsid w:val="009927AC"/>
    <w:rsid w:val="0099769B"/>
    <w:rsid w:val="009A0960"/>
    <w:rsid w:val="009A4B34"/>
    <w:rsid w:val="009A65C4"/>
    <w:rsid w:val="009B119A"/>
    <w:rsid w:val="009B1AC2"/>
    <w:rsid w:val="009B2518"/>
    <w:rsid w:val="009B35AA"/>
    <w:rsid w:val="009C156A"/>
    <w:rsid w:val="009C2410"/>
    <w:rsid w:val="009C2C15"/>
    <w:rsid w:val="009C5917"/>
    <w:rsid w:val="009D24FE"/>
    <w:rsid w:val="009D28C9"/>
    <w:rsid w:val="009D3CA8"/>
    <w:rsid w:val="009E03BA"/>
    <w:rsid w:val="009E3833"/>
    <w:rsid w:val="009E58D3"/>
    <w:rsid w:val="009E6B79"/>
    <w:rsid w:val="009F0A26"/>
    <w:rsid w:val="009F3F4C"/>
    <w:rsid w:val="009F444F"/>
    <w:rsid w:val="009F5EE5"/>
    <w:rsid w:val="009F66C1"/>
    <w:rsid w:val="00A00BCA"/>
    <w:rsid w:val="00A05434"/>
    <w:rsid w:val="00A10B61"/>
    <w:rsid w:val="00A10FCC"/>
    <w:rsid w:val="00A12746"/>
    <w:rsid w:val="00A14337"/>
    <w:rsid w:val="00A15CAD"/>
    <w:rsid w:val="00A160AE"/>
    <w:rsid w:val="00A16818"/>
    <w:rsid w:val="00A1756C"/>
    <w:rsid w:val="00A1759C"/>
    <w:rsid w:val="00A211FE"/>
    <w:rsid w:val="00A22088"/>
    <w:rsid w:val="00A22199"/>
    <w:rsid w:val="00A245A8"/>
    <w:rsid w:val="00A24CD6"/>
    <w:rsid w:val="00A27156"/>
    <w:rsid w:val="00A30587"/>
    <w:rsid w:val="00A31E27"/>
    <w:rsid w:val="00A31F82"/>
    <w:rsid w:val="00A32CA9"/>
    <w:rsid w:val="00A337EF"/>
    <w:rsid w:val="00A34E5D"/>
    <w:rsid w:val="00A36638"/>
    <w:rsid w:val="00A40857"/>
    <w:rsid w:val="00A40AAC"/>
    <w:rsid w:val="00A41C90"/>
    <w:rsid w:val="00A41E31"/>
    <w:rsid w:val="00A422DD"/>
    <w:rsid w:val="00A433D1"/>
    <w:rsid w:val="00A458E3"/>
    <w:rsid w:val="00A475DE"/>
    <w:rsid w:val="00A47E21"/>
    <w:rsid w:val="00A53177"/>
    <w:rsid w:val="00A54849"/>
    <w:rsid w:val="00A549F5"/>
    <w:rsid w:val="00A55B0A"/>
    <w:rsid w:val="00A56FBE"/>
    <w:rsid w:val="00A570D4"/>
    <w:rsid w:val="00A62F13"/>
    <w:rsid w:val="00A64333"/>
    <w:rsid w:val="00A66120"/>
    <w:rsid w:val="00A708BE"/>
    <w:rsid w:val="00A70B8F"/>
    <w:rsid w:val="00A710A1"/>
    <w:rsid w:val="00A7230D"/>
    <w:rsid w:val="00A72B6E"/>
    <w:rsid w:val="00A734C8"/>
    <w:rsid w:val="00A73C93"/>
    <w:rsid w:val="00A74C49"/>
    <w:rsid w:val="00A74F5C"/>
    <w:rsid w:val="00A855A9"/>
    <w:rsid w:val="00A9229A"/>
    <w:rsid w:val="00A9473B"/>
    <w:rsid w:val="00A970D1"/>
    <w:rsid w:val="00AA030A"/>
    <w:rsid w:val="00AA067B"/>
    <w:rsid w:val="00AA0D44"/>
    <w:rsid w:val="00AA10B1"/>
    <w:rsid w:val="00AA2749"/>
    <w:rsid w:val="00AA32A4"/>
    <w:rsid w:val="00AA6076"/>
    <w:rsid w:val="00AA6129"/>
    <w:rsid w:val="00AB0D83"/>
    <w:rsid w:val="00AB1224"/>
    <w:rsid w:val="00AB1E9B"/>
    <w:rsid w:val="00AB2EBD"/>
    <w:rsid w:val="00AB54AF"/>
    <w:rsid w:val="00AB5981"/>
    <w:rsid w:val="00AB7527"/>
    <w:rsid w:val="00AC5991"/>
    <w:rsid w:val="00AC5B30"/>
    <w:rsid w:val="00AC618C"/>
    <w:rsid w:val="00AD1DAF"/>
    <w:rsid w:val="00AD33BF"/>
    <w:rsid w:val="00AD5B84"/>
    <w:rsid w:val="00AE1A3D"/>
    <w:rsid w:val="00AE3036"/>
    <w:rsid w:val="00AE33B0"/>
    <w:rsid w:val="00AE3F9F"/>
    <w:rsid w:val="00AE55BD"/>
    <w:rsid w:val="00AE5779"/>
    <w:rsid w:val="00AE6621"/>
    <w:rsid w:val="00AE703E"/>
    <w:rsid w:val="00AF41FA"/>
    <w:rsid w:val="00B021FD"/>
    <w:rsid w:val="00B02858"/>
    <w:rsid w:val="00B0413B"/>
    <w:rsid w:val="00B07E20"/>
    <w:rsid w:val="00B106FC"/>
    <w:rsid w:val="00B10A5B"/>
    <w:rsid w:val="00B114E1"/>
    <w:rsid w:val="00B136EE"/>
    <w:rsid w:val="00B13DCF"/>
    <w:rsid w:val="00B16D31"/>
    <w:rsid w:val="00B172E2"/>
    <w:rsid w:val="00B1739B"/>
    <w:rsid w:val="00B20F2F"/>
    <w:rsid w:val="00B23EFC"/>
    <w:rsid w:val="00B24FB6"/>
    <w:rsid w:val="00B25CAE"/>
    <w:rsid w:val="00B350E3"/>
    <w:rsid w:val="00B35502"/>
    <w:rsid w:val="00B40D1E"/>
    <w:rsid w:val="00B4107A"/>
    <w:rsid w:val="00B412FB"/>
    <w:rsid w:val="00B42336"/>
    <w:rsid w:val="00B4395B"/>
    <w:rsid w:val="00B453AA"/>
    <w:rsid w:val="00B53985"/>
    <w:rsid w:val="00B53BCD"/>
    <w:rsid w:val="00B55613"/>
    <w:rsid w:val="00B6122C"/>
    <w:rsid w:val="00B6144E"/>
    <w:rsid w:val="00B6758F"/>
    <w:rsid w:val="00B70F56"/>
    <w:rsid w:val="00B717E6"/>
    <w:rsid w:val="00B71BF3"/>
    <w:rsid w:val="00B71DA0"/>
    <w:rsid w:val="00B74286"/>
    <w:rsid w:val="00B80789"/>
    <w:rsid w:val="00B81659"/>
    <w:rsid w:val="00B84026"/>
    <w:rsid w:val="00B84EC0"/>
    <w:rsid w:val="00B856D3"/>
    <w:rsid w:val="00B937DC"/>
    <w:rsid w:val="00B93C73"/>
    <w:rsid w:val="00B947C3"/>
    <w:rsid w:val="00B9482E"/>
    <w:rsid w:val="00B94E5E"/>
    <w:rsid w:val="00B951FD"/>
    <w:rsid w:val="00B95417"/>
    <w:rsid w:val="00B965BC"/>
    <w:rsid w:val="00BA097B"/>
    <w:rsid w:val="00BA0D13"/>
    <w:rsid w:val="00BA0DF7"/>
    <w:rsid w:val="00BA1DA9"/>
    <w:rsid w:val="00BA21BA"/>
    <w:rsid w:val="00BA4A72"/>
    <w:rsid w:val="00BA4FDB"/>
    <w:rsid w:val="00BA7775"/>
    <w:rsid w:val="00BA7D3D"/>
    <w:rsid w:val="00BB135B"/>
    <w:rsid w:val="00BB250B"/>
    <w:rsid w:val="00BB728A"/>
    <w:rsid w:val="00BB7DB7"/>
    <w:rsid w:val="00BC060F"/>
    <w:rsid w:val="00BC0DC2"/>
    <w:rsid w:val="00BC21CB"/>
    <w:rsid w:val="00BC5D90"/>
    <w:rsid w:val="00BD190F"/>
    <w:rsid w:val="00BD218F"/>
    <w:rsid w:val="00BD2598"/>
    <w:rsid w:val="00BD4D70"/>
    <w:rsid w:val="00BD5763"/>
    <w:rsid w:val="00BD642C"/>
    <w:rsid w:val="00BD6526"/>
    <w:rsid w:val="00BD7BE9"/>
    <w:rsid w:val="00BE4530"/>
    <w:rsid w:val="00BE5BAB"/>
    <w:rsid w:val="00BE5CB7"/>
    <w:rsid w:val="00BF49E7"/>
    <w:rsid w:val="00BF6E8A"/>
    <w:rsid w:val="00C01A5F"/>
    <w:rsid w:val="00C05EEB"/>
    <w:rsid w:val="00C07FAD"/>
    <w:rsid w:val="00C1037D"/>
    <w:rsid w:val="00C146B3"/>
    <w:rsid w:val="00C1775C"/>
    <w:rsid w:val="00C17B32"/>
    <w:rsid w:val="00C20711"/>
    <w:rsid w:val="00C21EF8"/>
    <w:rsid w:val="00C2469F"/>
    <w:rsid w:val="00C25BCF"/>
    <w:rsid w:val="00C27329"/>
    <w:rsid w:val="00C276D1"/>
    <w:rsid w:val="00C30DE6"/>
    <w:rsid w:val="00C34C25"/>
    <w:rsid w:val="00C35885"/>
    <w:rsid w:val="00C36416"/>
    <w:rsid w:val="00C37141"/>
    <w:rsid w:val="00C40F11"/>
    <w:rsid w:val="00C411C9"/>
    <w:rsid w:val="00C4398B"/>
    <w:rsid w:val="00C473D5"/>
    <w:rsid w:val="00C50C29"/>
    <w:rsid w:val="00C515AD"/>
    <w:rsid w:val="00C51F6A"/>
    <w:rsid w:val="00C528AD"/>
    <w:rsid w:val="00C5502A"/>
    <w:rsid w:val="00C63014"/>
    <w:rsid w:val="00C64DDC"/>
    <w:rsid w:val="00C7664D"/>
    <w:rsid w:val="00C80EFF"/>
    <w:rsid w:val="00C8408C"/>
    <w:rsid w:val="00C84AC1"/>
    <w:rsid w:val="00C87357"/>
    <w:rsid w:val="00C9191C"/>
    <w:rsid w:val="00C91EAD"/>
    <w:rsid w:val="00C927DE"/>
    <w:rsid w:val="00C9307A"/>
    <w:rsid w:val="00C974B5"/>
    <w:rsid w:val="00C97E30"/>
    <w:rsid w:val="00CA119E"/>
    <w:rsid w:val="00CA6331"/>
    <w:rsid w:val="00CB63A9"/>
    <w:rsid w:val="00CB7E30"/>
    <w:rsid w:val="00CC0D73"/>
    <w:rsid w:val="00CC4F0D"/>
    <w:rsid w:val="00CD44A3"/>
    <w:rsid w:val="00CD5BC7"/>
    <w:rsid w:val="00CE3B51"/>
    <w:rsid w:val="00CE4AC0"/>
    <w:rsid w:val="00CE5D58"/>
    <w:rsid w:val="00CE660C"/>
    <w:rsid w:val="00CE73C1"/>
    <w:rsid w:val="00CE799E"/>
    <w:rsid w:val="00CE7ADB"/>
    <w:rsid w:val="00CF26DA"/>
    <w:rsid w:val="00CF41BC"/>
    <w:rsid w:val="00CF4DBC"/>
    <w:rsid w:val="00D02145"/>
    <w:rsid w:val="00D13096"/>
    <w:rsid w:val="00D16ACA"/>
    <w:rsid w:val="00D17FB7"/>
    <w:rsid w:val="00D218A7"/>
    <w:rsid w:val="00D234EF"/>
    <w:rsid w:val="00D24160"/>
    <w:rsid w:val="00D25693"/>
    <w:rsid w:val="00D31C38"/>
    <w:rsid w:val="00D361A0"/>
    <w:rsid w:val="00D403F7"/>
    <w:rsid w:val="00D426E7"/>
    <w:rsid w:val="00D4470F"/>
    <w:rsid w:val="00D515BD"/>
    <w:rsid w:val="00D558A8"/>
    <w:rsid w:val="00D57224"/>
    <w:rsid w:val="00D57BC1"/>
    <w:rsid w:val="00D60502"/>
    <w:rsid w:val="00D61FC4"/>
    <w:rsid w:val="00D620B6"/>
    <w:rsid w:val="00D6233E"/>
    <w:rsid w:val="00D6341C"/>
    <w:rsid w:val="00D63BC4"/>
    <w:rsid w:val="00D64C0B"/>
    <w:rsid w:val="00D6757F"/>
    <w:rsid w:val="00D71E3C"/>
    <w:rsid w:val="00D728D1"/>
    <w:rsid w:val="00D7339E"/>
    <w:rsid w:val="00D74374"/>
    <w:rsid w:val="00D74646"/>
    <w:rsid w:val="00D748C4"/>
    <w:rsid w:val="00D74C9C"/>
    <w:rsid w:val="00D807AF"/>
    <w:rsid w:val="00D81EA0"/>
    <w:rsid w:val="00D82519"/>
    <w:rsid w:val="00D83300"/>
    <w:rsid w:val="00D83BF9"/>
    <w:rsid w:val="00D84C48"/>
    <w:rsid w:val="00D8580D"/>
    <w:rsid w:val="00D867D4"/>
    <w:rsid w:val="00D9010A"/>
    <w:rsid w:val="00D90A09"/>
    <w:rsid w:val="00D919DC"/>
    <w:rsid w:val="00D970A8"/>
    <w:rsid w:val="00D974FA"/>
    <w:rsid w:val="00DA05C6"/>
    <w:rsid w:val="00DA1965"/>
    <w:rsid w:val="00DA2FE5"/>
    <w:rsid w:val="00DA3202"/>
    <w:rsid w:val="00DA40CF"/>
    <w:rsid w:val="00DA5E60"/>
    <w:rsid w:val="00DA6E20"/>
    <w:rsid w:val="00DA6ED7"/>
    <w:rsid w:val="00DB0145"/>
    <w:rsid w:val="00DB18B9"/>
    <w:rsid w:val="00DB4CD4"/>
    <w:rsid w:val="00DB50C8"/>
    <w:rsid w:val="00DB5A83"/>
    <w:rsid w:val="00DB6A27"/>
    <w:rsid w:val="00DB7970"/>
    <w:rsid w:val="00DC108F"/>
    <w:rsid w:val="00DC13F2"/>
    <w:rsid w:val="00DC1FD4"/>
    <w:rsid w:val="00DC6C05"/>
    <w:rsid w:val="00DC6E88"/>
    <w:rsid w:val="00DD09CA"/>
    <w:rsid w:val="00DD111A"/>
    <w:rsid w:val="00DD21DD"/>
    <w:rsid w:val="00DD4636"/>
    <w:rsid w:val="00DD4CFC"/>
    <w:rsid w:val="00DD6912"/>
    <w:rsid w:val="00DD6F0B"/>
    <w:rsid w:val="00DD7BCA"/>
    <w:rsid w:val="00DE1171"/>
    <w:rsid w:val="00DE3787"/>
    <w:rsid w:val="00DE7EF2"/>
    <w:rsid w:val="00DF00D9"/>
    <w:rsid w:val="00DF589E"/>
    <w:rsid w:val="00DF5F72"/>
    <w:rsid w:val="00DF706D"/>
    <w:rsid w:val="00E00381"/>
    <w:rsid w:val="00E036A5"/>
    <w:rsid w:val="00E037A3"/>
    <w:rsid w:val="00E0556B"/>
    <w:rsid w:val="00E05D60"/>
    <w:rsid w:val="00E06E0F"/>
    <w:rsid w:val="00E1030B"/>
    <w:rsid w:val="00E151F4"/>
    <w:rsid w:val="00E162E3"/>
    <w:rsid w:val="00E17109"/>
    <w:rsid w:val="00E17628"/>
    <w:rsid w:val="00E2061E"/>
    <w:rsid w:val="00E20EC2"/>
    <w:rsid w:val="00E21FA4"/>
    <w:rsid w:val="00E220CB"/>
    <w:rsid w:val="00E23E31"/>
    <w:rsid w:val="00E24735"/>
    <w:rsid w:val="00E3055C"/>
    <w:rsid w:val="00E32409"/>
    <w:rsid w:val="00E33526"/>
    <w:rsid w:val="00E34A65"/>
    <w:rsid w:val="00E350AA"/>
    <w:rsid w:val="00E35B11"/>
    <w:rsid w:val="00E35C10"/>
    <w:rsid w:val="00E3684A"/>
    <w:rsid w:val="00E40837"/>
    <w:rsid w:val="00E408B0"/>
    <w:rsid w:val="00E40B44"/>
    <w:rsid w:val="00E41CF8"/>
    <w:rsid w:val="00E4308F"/>
    <w:rsid w:val="00E43C3F"/>
    <w:rsid w:val="00E4453B"/>
    <w:rsid w:val="00E46C8A"/>
    <w:rsid w:val="00E476C3"/>
    <w:rsid w:val="00E47B8A"/>
    <w:rsid w:val="00E47DC1"/>
    <w:rsid w:val="00E51D98"/>
    <w:rsid w:val="00E54B85"/>
    <w:rsid w:val="00E57635"/>
    <w:rsid w:val="00E61B3A"/>
    <w:rsid w:val="00E62AF3"/>
    <w:rsid w:val="00E66D14"/>
    <w:rsid w:val="00E70E97"/>
    <w:rsid w:val="00E71DF4"/>
    <w:rsid w:val="00E73DA2"/>
    <w:rsid w:val="00E75D21"/>
    <w:rsid w:val="00E801C5"/>
    <w:rsid w:val="00E80A2A"/>
    <w:rsid w:val="00E82150"/>
    <w:rsid w:val="00E83401"/>
    <w:rsid w:val="00E85B15"/>
    <w:rsid w:val="00E8622F"/>
    <w:rsid w:val="00E86FDA"/>
    <w:rsid w:val="00E87AA0"/>
    <w:rsid w:val="00E934A5"/>
    <w:rsid w:val="00E9359F"/>
    <w:rsid w:val="00E93ECF"/>
    <w:rsid w:val="00E963C9"/>
    <w:rsid w:val="00E965B3"/>
    <w:rsid w:val="00E96876"/>
    <w:rsid w:val="00E96A1F"/>
    <w:rsid w:val="00E97508"/>
    <w:rsid w:val="00E97AB9"/>
    <w:rsid w:val="00EA22B8"/>
    <w:rsid w:val="00EA3A45"/>
    <w:rsid w:val="00EA43CC"/>
    <w:rsid w:val="00EA62DF"/>
    <w:rsid w:val="00EA6A9C"/>
    <w:rsid w:val="00EB71BB"/>
    <w:rsid w:val="00EB7B8D"/>
    <w:rsid w:val="00EC2F82"/>
    <w:rsid w:val="00EC3C3E"/>
    <w:rsid w:val="00EC429D"/>
    <w:rsid w:val="00EC58A2"/>
    <w:rsid w:val="00ED1972"/>
    <w:rsid w:val="00ED2DD9"/>
    <w:rsid w:val="00ED5BAE"/>
    <w:rsid w:val="00EE04D2"/>
    <w:rsid w:val="00EE19BD"/>
    <w:rsid w:val="00EE30CC"/>
    <w:rsid w:val="00EE6604"/>
    <w:rsid w:val="00EE76D9"/>
    <w:rsid w:val="00EF067F"/>
    <w:rsid w:val="00EF1241"/>
    <w:rsid w:val="00EF1E24"/>
    <w:rsid w:val="00EF1E8D"/>
    <w:rsid w:val="00EF24D6"/>
    <w:rsid w:val="00EF3CD9"/>
    <w:rsid w:val="00EF3D6E"/>
    <w:rsid w:val="00EF5137"/>
    <w:rsid w:val="00EF5254"/>
    <w:rsid w:val="00EF6D08"/>
    <w:rsid w:val="00EF7A7D"/>
    <w:rsid w:val="00F119FE"/>
    <w:rsid w:val="00F13DC3"/>
    <w:rsid w:val="00F22E7F"/>
    <w:rsid w:val="00F24FD6"/>
    <w:rsid w:val="00F2513B"/>
    <w:rsid w:val="00F303BA"/>
    <w:rsid w:val="00F3143F"/>
    <w:rsid w:val="00F33AAB"/>
    <w:rsid w:val="00F35DDD"/>
    <w:rsid w:val="00F37D10"/>
    <w:rsid w:val="00F43EA0"/>
    <w:rsid w:val="00F445EE"/>
    <w:rsid w:val="00F453FD"/>
    <w:rsid w:val="00F4570B"/>
    <w:rsid w:val="00F47905"/>
    <w:rsid w:val="00F548C0"/>
    <w:rsid w:val="00F54FDB"/>
    <w:rsid w:val="00F55D0D"/>
    <w:rsid w:val="00F55D81"/>
    <w:rsid w:val="00F64A55"/>
    <w:rsid w:val="00F66160"/>
    <w:rsid w:val="00F67186"/>
    <w:rsid w:val="00F704CD"/>
    <w:rsid w:val="00F709F8"/>
    <w:rsid w:val="00F713A2"/>
    <w:rsid w:val="00F71E8D"/>
    <w:rsid w:val="00F73132"/>
    <w:rsid w:val="00F750BD"/>
    <w:rsid w:val="00F77876"/>
    <w:rsid w:val="00F84A1B"/>
    <w:rsid w:val="00F856C3"/>
    <w:rsid w:val="00F86004"/>
    <w:rsid w:val="00F8794A"/>
    <w:rsid w:val="00F93696"/>
    <w:rsid w:val="00F96120"/>
    <w:rsid w:val="00F96187"/>
    <w:rsid w:val="00F97C06"/>
    <w:rsid w:val="00FA0B1A"/>
    <w:rsid w:val="00FA2739"/>
    <w:rsid w:val="00FA3F07"/>
    <w:rsid w:val="00FA4B71"/>
    <w:rsid w:val="00FA5DC9"/>
    <w:rsid w:val="00FA6C11"/>
    <w:rsid w:val="00FA76F0"/>
    <w:rsid w:val="00FB21D7"/>
    <w:rsid w:val="00FB2699"/>
    <w:rsid w:val="00FB31D8"/>
    <w:rsid w:val="00FB3E46"/>
    <w:rsid w:val="00FB42F4"/>
    <w:rsid w:val="00FB59DA"/>
    <w:rsid w:val="00FB624A"/>
    <w:rsid w:val="00FC0CFE"/>
    <w:rsid w:val="00FC55BE"/>
    <w:rsid w:val="00FC5D9B"/>
    <w:rsid w:val="00FD01CB"/>
    <w:rsid w:val="00FD3072"/>
    <w:rsid w:val="00FD4311"/>
    <w:rsid w:val="00FD4826"/>
    <w:rsid w:val="00FD57B4"/>
    <w:rsid w:val="00FD6FD0"/>
    <w:rsid w:val="00FD7A3F"/>
    <w:rsid w:val="00FE00C1"/>
    <w:rsid w:val="00FE073E"/>
    <w:rsid w:val="00FE411C"/>
    <w:rsid w:val="00FE694E"/>
    <w:rsid w:val="00FE6AA3"/>
    <w:rsid w:val="00FF3679"/>
    <w:rsid w:val="00FF445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rules v:ext="edit">
        <o:r id="V:Rule30" type="connector" idref="#AutoShape 85"/>
        <o:r id="V:Rule31" type="connector" idref="#AutoShape 75"/>
        <o:r id="V:Rule32" type="connector" idref="#AutoShape 58"/>
        <o:r id="V:Rule33" type="connector" idref="#AutoShape 88"/>
        <o:r id="V:Rule34" type="connector" idref="#AutoShape 59"/>
        <o:r id="V:Rule35" type="connector" idref="#AutoShape 94"/>
        <o:r id="V:Rule36" type="connector" idref="#AutoShape 78"/>
        <o:r id="V:Rule37" type="connector" idref="#AutoShape 84"/>
        <o:r id="V:Rule38" type="connector" idref="#AutoShape 57"/>
        <o:r id="V:Rule39" type="connector" idref="#AutoShape 52"/>
        <o:r id="V:Rule40" type="connector" idref="#AutoShape 77"/>
        <o:r id="V:Rule41" type="connector" idref="#AutoShape 53"/>
        <o:r id="V:Rule42" type="connector" idref="#AutoShape 76"/>
        <o:r id="V:Rule43" type="connector" idref="#AutoShape 82"/>
        <o:r id="V:Rule44" type="connector" idref="#AutoShape 54"/>
        <o:r id="V:Rule45" type="connector" idref="#AutoShape 89"/>
        <o:r id="V:Rule46" type="connector" idref="#AutoShape 55"/>
        <o:r id="V:Rule47" type="connector" idref="#AutoShape 56"/>
        <o:r id="V:Rule48" type="connector" idref="#AutoShape 50"/>
        <o:r id="V:Rule49" type="connector" idref="#AutoShape 92"/>
        <o:r id="V:Rule50" type="connector" idref="#AutoShape 80"/>
        <o:r id="V:Rule51" type="connector" idref="#AutoShape 86"/>
        <o:r id="V:Rule52" type="connector" idref="#AutoShape 83"/>
        <o:r id="V:Rule53" type="connector" idref="#AutoShape 90"/>
        <o:r id="V:Rule54" type="connector" idref="#AutoShape 87"/>
        <o:r id="V:Rule55" type="connector" idref="#AutoShape 93"/>
        <o:r id="V:Rule56" type="connector" idref="#AutoShape 91"/>
        <o:r id="V:Rule57" type="connector" idref="#AutoShape 79"/>
        <o:r id="V:Rule58" type="connector" idref="#AutoShape 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9F"/>
    <w:pPr>
      <w:widowControl w:val="0"/>
    </w:pPr>
    <w:rPr>
      <w:b/>
      <w:snapToGrid w:val="0"/>
      <w:sz w:val="24"/>
      <w:lang w:val="en-GB" w:eastAsia="en-US"/>
    </w:rPr>
  </w:style>
  <w:style w:type="paragraph" w:styleId="Heading1">
    <w:name w:val="heading 1"/>
    <w:basedOn w:val="Normal"/>
    <w:next w:val="Normal"/>
    <w:qFormat/>
    <w:rsid w:val="0053642F"/>
    <w:pPr>
      <w:keepNext/>
      <w:tabs>
        <w:tab w:val="left" w:pos="7371"/>
      </w:tabs>
      <w:ind w:left="284"/>
      <w:outlineLvl w:val="0"/>
    </w:pPr>
    <w:rPr>
      <w:b w:val="0"/>
      <w:i/>
      <w:iCs/>
    </w:rPr>
  </w:style>
  <w:style w:type="paragraph" w:styleId="Heading2">
    <w:name w:val="heading 2"/>
    <w:aliases w:val="p,h2"/>
    <w:basedOn w:val="Normal"/>
    <w:next w:val="Normal"/>
    <w:qFormat/>
    <w:rsid w:val="0053642F"/>
    <w:pPr>
      <w:keepNext/>
      <w:widowControl/>
      <w:outlineLvl w:val="1"/>
    </w:pPr>
    <w:rPr>
      <w:snapToGrid/>
      <w:lang w:val="en-AU"/>
    </w:rPr>
  </w:style>
  <w:style w:type="paragraph" w:styleId="Heading3">
    <w:name w:val="heading 3"/>
    <w:basedOn w:val="Normal"/>
    <w:next w:val="Normal"/>
    <w:qFormat/>
    <w:rsid w:val="0053642F"/>
    <w:pPr>
      <w:keepNext/>
      <w:widowControl/>
      <w:outlineLvl w:val="2"/>
    </w:pPr>
    <w:rPr>
      <w:bCs/>
      <w:i/>
      <w:iCs/>
      <w:snapToGrid/>
      <w:szCs w:val="24"/>
      <w:lang w:val="en-AU"/>
    </w:rPr>
  </w:style>
  <w:style w:type="paragraph" w:styleId="Heading4">
    <w:name w:val="heading 4"/>
    <w:basedOn w:val="Normal"/>
    <w:next w:val="Normal"/>
    <w:qFormat/>
    <w:rsid w:val="0053642F"/>
    <w:pPr>
      <w:keepNext/>
      <w:widowControl/>
      <w:ind w:left="426"/>
      <w:jc w:val="center"/>
      <w:outlineLvl w:val="3"/>
    </w:pPr>
    <w:rPr>
      <w:snapToGrid/>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53642F"/>
    <w:pPr>
      <w:numPr>
        <w:ilvl w:val="1"/>
        <w:numId w:val="1"/>
      </w:numPr>
    </w:pPr>
  </w:style>
  <w:style w:type="paragraph" w:customStyle="1" w:styleId="textproper">
    <w:name w:val="text proper"/>
    <w:basedOn w:val="text"/>
    <w:rsid w:val="0053642F"/>
    <w:pPr>
      <w:numPr>
        <w:ilvl w:val="0"/>
        <w:numId w:val="0"/>
      </w:numPr>
    </w:pPr>
  </w:style>
  <w:style w:type="paragraph" w:customStyle="1" w:styleId="pt">
    <w:name w:val="pt"/>
    <w:basedOn w:val="text"/>
    <w:rsid w:val="0053642F"/>
    <w:pPr>
      <w:numPr>
        <w:ilvl w:val="0"/>
        <w:numId w:val="0"/>
      </w:numPr>
      <w:tabs>
        <w:tab w:val="left" w:pos="3686"/>
      </w:tabs>
    </w:pPr>
  </w:style>
  <w:style w:type="paragraph" w:customStyle="1" w:styleId="Heading11">
    <w:name w:val="Heading 11"/>
    <w:basedOn w:val="Normal"/>
    <w:next w:val="Normal"/>
    <w:rsid w:val="0053642F"/>
    <w:pPr>
      <w:keepNext/>
      <w:spacing w:before="200" w:after="200"/>
      <w:jc w:val="center"/>
    </w:pPr>
    <w:rPr>
      <w:b w:val="0"/>
      <w:caps/>
      <w:lang w:val="en-US"/>
    </w:rPr>
  </w:style>
  <w:style w:type="paragraph" w:customStyle="1" w:styleId="numberedpoint">
    <w:name w:val="numbered point"/>
    <w:basedOn w:val="Normal"/>
    <w:autoRedefine/>
    <w:rsid w:val="0053642F"/>
    <w:pPr>
      <w:numPr>
        <w:numId w:val="2"/>
      </w:numPr>
    </w:pPr>
    <w:rPr>
      <w:rFonts w:ascii="Palatino" w:hAnsi="Palatino"/>
      <w:sz w:val="22"/>
    </w:rPr>
  </w:style>
  <w:style w:type="paragraph" w:customStyle="1" w:styleId="multipoint">
    <w:name w:val="multi point"/>
    <w:basedOn w:val="Normal"/>
    <w:autoRedefine/>
    <w:rsid w:val="0053642F"/>
    <w:pPr>
      <w:numPr>
        <w:numId w:val="3"/>
      </w:numPr>
    </w:pPr>
    <w:rPr>
      <w:sz w:val="22"/>
    </w:rPr>
  </w:style>
  <w:style w:type="paragraph" w:customStyle="1" w:styleId="table">
    <w:name w:val="table"/>
    <w:basedOn w:val="Normal"/>
    <w:rsid w:val="0053642F"/>
    <w:pPr>
      <w:numPr>
        <w:numId w:val="4"/>
      </w:numPr>
    </w:pPr>
    <w:rPr>
      <w:i/>
      <w:color w:val="000000"/>
      <w:lang w:val="en-US"/>
    </w:rPr>
  </w:style>
  <w:style w:type="paragraph" w:customStyle="1" w:styleId="subhead">
    <w:name w:val="subhead"/>
    <w:basedOn w:val="Normal"/>
    <w:autoRedefine/>
    <w:rsid w:val="0053642F"/>
    <w:pPr>
      <w:numPr>
        <w:numId w:val="5"/>
      </w:numPr>
    </w:pPr>
    <w:rPr>
      <w:rFonts w:ascii="Palatino" w:hAnsi="Palatino"/>
    </w:rPr>
  </w:style>
  <w:style w:type="paragraph" w:styleId="BodyText2">
    <w:name w:val="Body Text 2"/>
    <w:basedOn w:val="Normal"/>
    <w:rsid w:val="0053642F"/>
    <w:pPr>
      <w:widowControl/>
      <w:jc w:val="center"/>
    </w:pPr>
    <w:rPr>
      <w:snapToGrid/>
      <w:sz w:val="20"/>
      <w:lang w:val="en-AU"/>
    </w:rPr>
  </w:style>
  <w:style w:type="paragraph" w:styleId="BodyText">
    <w:name w:val="Body Text"/>
    <w:basedOn w:val="Normal"/>
    <w:rsid w:val="0053642F"/>
    <w:pPr>
      <w:widowControl/>
    </w:pPr>
    <w:rPr>
      <w:rFonts w:ascii="Palatino" w:hAnsi="Palatino"/>
      <w:b w:val="0"/>
      <w:snapToGrid/>
      <w:sz w:val="22"/>
      <w:lang w:val="en-AU"/>
    </w:rPr>
  </w:style>
  <w:style w:type="paragraph" w:styleId="Footer">
    <w:name w:val="footer"/>
    <w:basedOn w:val="Normal"/>
    <w:rsid w:val="0053642F"/>
    <w:pPr>
      <w:widowControl/>
      <w:tabs>
        <w:tab w:val="center" w:pos="4153"/>
        <w:tab w:val="right" w:pos="8306"/>
      </w:tabs>
    </w:pPr>
    <w:rPr>
      <w:b w:val="0"/>
      <w:snapToGrid/>
      <w:sz w:val="20"/>
      <w:lang w:val="en-AU"/>
    </w:rPr>
  </w:style>
  <w:style w:type="character" w:styleId="PageNumber">
    <w:name w:val="page number"/>
    <w:basedOn w:val="DefaultParagraphFont"/>
    <w:rsid w:val="0053642F"/>
  </w:style>
  <w:style w:type="paragraph" w:styleId="Header">
    <w:name w:val="header"/>
    <w:basedOn w:val="Normal"/>
    <w:link w:val="HeaderChar"/>
    <w:uiPriority w:val="99"/>
    <w:rsid w:val="0053642F"/>
    <w:pPr>
      <w:widowControl/>
      <w:tabs>
        <w:tab w:val="center" w:pos="4153"/>
        <w:tab w:val="right" w:pos="8306"/>
      </w:tabs>
    </w:pPr>
    <w:rPr>
      <w:b w:val="0"/>
      <w:snapToGrid/>
      <w:sz w:val="20"/>
      <w:lang w:val="en-AU"/>
    </w:rPr>
  </w:style>
  <w:style w:type="paragraph" w:styleId="Title">
    <w:name w:val="Title"/>
    <w:basedOn w:val="Normal"/>
    <w:link w:val="TitleChar"/>
    <w:qFormat/>
    <w:rsid w:val="0053642F"/>
    <w:pPr>
      <w:widowControl/>
      <w:jc w:val="center"/>
    </w:pPr>
    <w:rPr>
      <w:b w:val="0"/>
      <w:snapToGrid/>
      <w:lang w:val="en-AU"/>
    </w:rPr>
  </w:style>
  <w:style w:type="paragraph" w:styleId="BodyText3">
    <w:name w:val="Body Text 3"/>
    <w:basedOn w:val="Normal"/>
    <w:link w:val="BodyText3Char"/>
    <w:rsid w:val="0053642F"/>
    <w:pPr>
      <w:widowControl/>
    </w:pPr>
    <w:rPr>
      <w:rFonts w:ascii="Times" w:hAnsi="Times"/>
      <w:snapToGrid/>
      <w:lang w:val="en-AU"/>
    </w:rPr>
  </w:style>
  <w:style w:type="paragraph" w:styleId="BodyTextIndent">
    <w:name w:val="Body Text Indent"/>
    <w:basedOn w:val="Normal"/>
    <w:rsid w:val="0053642F"/>
    <w:pPr>
      <w:widowControl/>
      <w:ind w:left="720"/>
    </w:pPr>
    <w:rPr>
      <w:b w:val="0"/>
      <w:snapToGrid/>
      <w:szCs w:val="24"/>
      <w:lang w:val="en-US"/>
    </w:rPr>
  </w:style>
  <w:style w:type="paragraph" w:styleId="BodyTextIndent3">
    <w:name w:val="Body Text Indent 3"/>
    <w:basedOn w:val="Normal"/>
    <w:rsid w:val="0053642F"/>
    <w:pPr>
      <w:widowControl/>
      <w:spacing w:before="120"/>
      <w:ind w:left="1080"/>
    </w:pPr>
    <w:rPr>
      <w:b w:val="0"/>
      <w:snapToGrid/>
      <w:szCs w:val="24"/>
      <w:lang w:val="en-US"/>
    </w:rPr>
  </w:style>
  <w:style w:type="paragraph" w:styleId="BodyTextIndent2">
    <w:name w:val="Body Text Indent 2"/>
    <w:basedOn w:val="Normal"/>
    <w:rsid w:val="0053642F"/>
    <w:pPr>
      <w:ind w:left="720"/>
    </w:pPr>
    <w:rPr>
      <w:b w:val="0"/>
      <w:bCs/>
      <w:i/>
      <w:iCs/>
    </w:rPr>
  </w:style>
  <w:style w:type="paragraph" w:customStyle="1" w:styleId="Normal12pt">
    <w:name w:val="Normal 12 pt"/>
    <w:basedOn w:val="Normal"/>
    <w:link w:val="Normal12ptChar"/>
    <w:rsid w:val="0053642F"/>
    <w:pPr>
      <w:widowControl/>
      <w:spacing w:after="120"/>
    </w:pPr>
    <w:rPr>
      <w:b w:val="0"/>
      <w:snapToGrid/>
      <w:lang w:val="en-AU"/>
    </w:rPr>
  </w:style>
  <w:style w:type="character" w:customStyle="1" w:styleId="Normal12ptChar">
    <w:name w:val="Normal 12 pt Char"/>
    <w:basedOn w:val="DefaultParagraphFont"/>
    <w:link w:val="Normal12pt"/>
    <w:rsid w:val="0053642F"/>
    <w:rPr>
      <w:sz w:val="24"/>
      <w:lang w:val="en-AU" w:eastAsia="en-US" w:bidi="ar-SA"/>
    </w:rPr>
  </w:style>
  <w:style w:type="paragraph" w:customStyle="1" w:styleId="Normal12ptCharCharCharCharCharChar">
    <w:name w:val="Normal 12 pt Char Char Char Char Char Char"/>
    <w:basedOn w:val="Normal"/>
    <w:link w:val="Normal12ptCharCharCharCharCharCharChar"/>
    <w:rsid w:val="00676F50"/>
    <w:pPr>
      <w:widowControl/>
      <w:spacing w:after="120"/>
    </w:pPr>
    <w:rPr>
      <w:b w:val="0"/>
      <w:snapToGrid/>
      <w:lang w:val="en-AU"/>
    </w:rPr>
  </w:style>
  <w:style w:type="character" w:customStyle="1" w:styleId="Normal12ptCharCharCharCharCharCharChar">
    <w:name w:val="Normal 12 pt Char Char Char Char Char Char Char"/>
    <w:basedOn w:val="DefaultParagraphFont"/>
    <w:link w:val="Normal12ptCharCharCharCharCharChar"/>
    <w:rsid w:val="00676F50"/>
    <w:rPr>
      <w:sz w:val="24"/>
      <w:lang w:eastAsia="en-US"/>
    </w:rPr>
  </w:style>
  <w:style w:type="paragraph" w:styleId="BalloonText">
    <w:name w:val="Balloon Text"/>
    <w:basedOn w:val="Normal"/>
    <w:link w:val="BalloonTextChar"/>
    <w:rsid w:val="004510B3"/>
    <w:rPr>
      <w:rFonts w:ascii="Tahoma" w:hAnsi="Tahoma" w:cs="Tahoma"/>
      <w:sz w:val="16"/>
      <w:szCs w:val="16"/>
    </w:rPr>
  </w:style>
  <w:style w:type="character" w:customStyle="1" w:styleId="BalloonTextChar">
    <w:name w:val="Balloon Text Char"/>
    <w:basedOn w:val="DefaultParagraphFont"/>
    <w:link w:val="BalloonText"/>
    <w:rsid w:val="004510B3"/>
    <w:rPr>
      <w:rFonts w:ascii="Tahoma" w:hAnsi="Tahoma" w:cs="Tahoma"/>
      <w:b/>
      <w:snapToGrid w:val="0"/>
      <w:sz w:val="16"/>
      <w:szCs w:val="16"/>
      <w:lang w:val="en-GB" w:eastAsia="en-US"/>
    </w:rPr>
  </w:style>
  <w:style w:type="character" w:customStyle="1" w:styleId="TitleChar">
    <w:name w:val="Title Char"/>
    <w:basedOn w:val="DefaultParagraphFont"/>
    <w:link w:val="Title"/>
    <w:uiPriority w:val="99"/>
    <w:rsid w:val="00825174"/>
    <w:rPr>
      <w:sz w:val="24"/>
      <w:lang w:eastAsia="en-US"/>
    </w:rPr>
  </w:style>
  <w:style w:type="paragraph" w:styleId="NormalWeb">
    <w:name w:val="Normal (Web)"/>
    <w:basedOn w:val="Normal"/>
    <w:link w:val="NormalWebChar"/>
    <w:uiPriority w:val="99"/>
    <w:rsid w:val="00825174"/>
    <w:pPr>
      <w:widowControl/>
      <w:spacing w:after="72"/>
    </w:pPr>
    <w:rPr>
      <w:rFonts w:ascii="Verdana" w:hAnsi="Verdana"/>
      <w:b w:val="0"/>
      <w:snapToGrid/>
      <w:sz w:val="13"/>
      <w:szCs w:val="13"/>
      <w:lang w:val="en-AU" w:eastAsia="en-AU"/>
    </w:rPr>
  </w:style>
  <w:style w:type="character" w:customStyle="1" w:styleId="NormalWebChar">
    <w:name w:val="Normal (Web) Char"/>
    <w:basedOn w:val="DefaultParagraphFont"/>
    <w:link w:val="NormalWeb"/>
    <w:rsid w:val="00825174"/>
    <w:rPr>
      <w:rFonts w:ascii="Verdana" w:hAnsi="Verdana"/>
      <w:sz w:val="13"/>
      <w:szCs w:val="13"/>
    </w:rPr>
  </w:style>
  <w:style w:type="paragraph" w:styleId="ListBullet">
    <w:name w:val="List Bullet"/>
    <w:basedOn w:val="Normal"/>
    <w:rsid w:val="00825174"/>
    <w:pPr>
      <w:widowControl/>
      <w:numPr>
        <w:numId w:val="8"/>
      </w:numPr>
      <w:contextualSpacing/>
    </w:pPr>
    <w:rPr>
      <w:b w:val="0"/>
      <w:snapToGrid/>
      <w:szCs w:val="24"/>
      <w:lang w:val="en-AU" w:eastAsia="en-AU"/>
    </w:rPr>
  </w:style>
  <w:style w:type="character" w:customStyle="1" w:styleId="HeaderChar">
    <w:name w:val="Header Char"/>
    <w:basedOn w:val="DefaultParagraphFont"/>
    <w:link w:val="Header"/>
    <w:uiPriority w:val="99"/>
    <w:rsid w:val="00825174"/>
    <w:rPr>
      <w:lang w:eastAsia="en-US"/>
    </w:rPr>
  </w:style>
  <w:style w:type="paragraph" w:customStyle="1" w:styleId="Default">
    <w:name w:val="Default"/>
    <w:rsid w:val="00825174"/>
    <w:pPr>
      <w:autoSpaceDE w:val="0"/>
      <w:autoSpaceDN w:val="0"/>
      <w:adjustRightInd w:val="0"/>
    </w:pPr>
    <w:rPr>
      <w:rFonts w:ascii="HelveticaNeue LightCond" w:hAnsi="HelveticaNeue LightCond" w:cs="HelveticaNeue LightCond"/>
      <w:color w:val="000000"/>
      <w:sz w:val="24"/>
      <w:szCs w:val="24"/>
    </w:rPr>
  </w:style>
  <w:style w:type="character" w:customStyle="1" w:styleId="BodyText3Char">
    <w:name w:val="Body Text 3 Char"/>
    <w:basedOn w:val="DefaultParagraphFont"/>
    <w:link w:val="BodyText3"/>
    <w:rsid w:val="00574CB2"/>
    <w:rPr>
      <w:rFonts w:ascii="Times" w:hAnsi="Times"/>
      <w:b/>
      <w:sz w:val="24"/>
      <w:lang w:eastAsia="en-US"/>
    </w:rPr>
  </w:style>
  <w:style w:type="character" w:styleId="Hyperlink">
    <w:name w:val="Hyperlink"/>
    <w:basedOn w:val="DefaultParagraphFont"/>
    <w:rsid w:val="00E350AA"/>
    <w:rPr>
      <w:color w:val="0000FF" w:themeColor="hyperlink"/>
      <w:u w:val="single"/>
    </w:rPr>
  </w:style>
  <w:style w:type="paragraph" w:styleId="ListParagraph">
    <w:name w:val="List Paragraph"/>
    <w:basedOn w:val="Normal"/>
    <w:uiPriority w:val="34"/>
    <w:qFormat/>
    <w:rsid w:val="00B94E5E"/>
    <w:pPr>
      <w:widowControl/>
      <w:spacing w:after="200" w:line="276" w:lineRule="auto"/>
      <w:ind w:left="720"/>
    </w:pPr>
    <w:rPr>
      <w:rFonts w:ascii="Calibri" w:eastAsia="Calibri" w:hAnsi="Calibri"/>
      <w:b w:val="0"/>
      <w:snapToGrid/>
      <w:sz w:val="22"/>
      <w:szCs w:val="22"/>
      <w:lang w:val="en-AU" w:eastAsia="en-AU"/>
    </w:rPr>
  </w:style>
  <w:style w:type="paragraph" w:styleId="ListBullet4">
    <w:name w:val="List Bullet 4"/>
    <w:basedOn w:val="Normal"/>
    <w:rsid w:val="000101D2"/>
    <w:pPr>
      <w:numPr>
        <w:numId w:val="10"/>
      </w:numPr>
      <w:contextualSpacing/>
    </w:pPr>
  </w:style>
  <w:style w:type="paragraph" w:styleId="ListNumber">
    <w:name w:val="List Number"/>
    <w:basedOn w:val="Normal"/>
    <w:rsid w:val="0061045C"/>
    <w:pPr>
      <w:numPr>
        <w:numId w:val="12"/>
      </w:numPr>
      <w:contextualSpacing/>
    </w:pPr>
  </w:style>
  <w:style w:type="table" w:styleId="TableGrid">
    <w:name w:val="Table Grid"/>
    <w:basedOn w:val="TableNormal"/>
    <w:rsid w:val="00051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6">
    <w:name w:val="CM26"/>
    <w:basedOn w:val="Normal"/>
    <w:uiPriority w:val="99"/>
    <w:rsid w:val="00F709F8"/>
    <w:pPr>
      <w:widowControl/>
      <w:autoSpaceDE w:val="0"/>
      <w:autoSpaceDN w:val="0"/>
    </w:pPr>
    <w:rPr>
      <w:rFonts w:ascii="Arial" w:eastAsiaTheme="minorHAnsi" w:hAnsi="Arial" w:cs="Arial"/>
      <w:b w:val="0"/>
      <w:snapToGrid/>
      <w:szCs w:val="24"/>
      <w:lang w:val="en-AU" w:eastAsia="en-AU"/>
    </w:rPr>
  </w:style>
  <w:style w:type="character" w:styleId="LineNumber">
    <w:name w:val="line number"/>
    <w:basedOn w:val="DefaultParagraphFont"/>
    <w:rsid w:val="00BA0D13"/>
    <w:rPr>
      <w:rFonts w:ascii="Arial" w:hAnsi="Arial"/>
      <w:b/>
      <w:sz w:val="22"/>
    </w:rPr>
  </w:style>
  <w:style w:type="character" w:styleId="CommentReference">
    <w:name w:val="annotation reference"/>
    <w:basedOn w:val="DefaultParagraphFont"/>
    <w:rsid w:val="00FB59DA"/>
    <w:rPr>
      <w:sz w:val="16"/>
      <w:szCs w:val="16"/>
    </w:rPr>
  </w:style>
  <w:style w:type="paragraph" w:styleId="CommentText">
    <w:name w:val="annotation text"/>
    <w:basedOn w:val="Normal"/>
    <w:link w:val="CommentTextChar"/>
    <w:rsid w:val="00FB59DA"/>
    <w:rPr>
      <w:sz w:val="20"/>
    </w:rPr>
  </w:style>
  <w:style w:type="character" w:customStyle="1" w:styleId="CommentTextChar">
    <w:name w:val="Comment Text Char"/>
    <w:basedOn w:val="DefaultParagraphFont"/>
    <w:link w:val="CommentText"/>
    <w:rsid w:val="00FB59DA"/>
    <w:rPr>
      <w:b/>
      <w:snapToGrid w:val="0"/>
      <w:lang w:val="en-GB" w:eastAsia="en-US"/>
    </w:rPr>
  </w:style>
  <w:style w:type="paragraph" w:styleId="CommentSubject">
    <w:name w:val="annotation subject"/>
    <w:basedOn w:val="CommentText"/>
    <w:next w:val="CommentText"/>
    <w:link w:val="CommentSubjectChar"/>
    <w:rsid w:val="00FB59DA"/>
    <w:rPr>
      <w:bCs/>
    </w:rPr>
  </w:style>
  <w:style w:type="character" w:customStyle="1" w:styleId="CommentSubjectChar">
    <w:name w:val="Comment Subject Char"/>
    <w:basedOn w:val="CommentTextChar"/>
    <w:link w:val="CommentSubject"/>
    <w:rsid w:val="00FB59DA"/>
    <w:rPr>
      <w:b/>
      <w:bCs/>
      <w:snapToGrid w:val="0"/>
      <w:lang w:val="en-GB" w:eastAsia="en-US"/>
    </w:rPr>
  </w:style>
  <w:style w:type="character" w:styleId="Emphasis">
    <w:name w:val="Emphasis"/>
    <w:basedOn w:val="DefaultParagraphFont"/>
    <w:uiPriority w:val="20"/>
    <w:qFormat/>
    <w:rsid w:val="003F087B"/>
    <w:rPr>
      <w:i/>
      <w:iCs/>
    </w:rPr>
  </w:style>
  <w:style w:type="character" w:styleId="Strong">
    <w:name w:val="Strong"/>
    <w:basedOn w:val="DefaultParagraphFont"/>
    <w:uiPriority w:val="22"/>
    <w:qFormat/>
    <w:rsid w:val="009E03BA"/>
    <w:rPr>
      <w:b/>
      <w:bCs/>
      <w:sz w:val="24"/>
      <w:szCs w:val="24"/>
      <w:bdr w:val="none" w:sz="0" w:space="0" w:color="auto" w:frame="1"/>
      <w:vertAlign w:val="baseline"/>
    </w:rPr>
  </w:style>
  <w:style w:type="character" w:styleId="FollowedHyperlink">
    <w:name w:val="FollowedHyperlink"/>
    <w:basedOn w:val="DefaultParagraphFont"/>
    <w:rsid w:val="003D589B"/>
    <w:rPr>
      <w:color w:val="800080" w:themeColor="followedHyperlink"/>
      <w:u w:val="single"/>
    </w:rPr>
  </w:style>
  <w:style w:type="paragraph" w:styleId="Revision">
    <w:name w:val="Revision"/>
    <w:hidden/>
    <w:uiPriority w:val="99"/>
    <w:semiHidden/>
    <w:rsid w:val="007108DE"/>
    <w:rPr>
      <w:b/>
      <w:snapToGrid w:val="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9F"/>
    <w:pPr>
      <w:widowControl w:val="0"/>
    </w:pPr>
    <w:rPr>
      <w:b/>
      <w:snapToGrid w:val="0"/>
      <w:sz w:val="24"/>
      <w:lang w:val="en-GB" w:eastAsia="en-US"/>
    </w:rPr>
  </w:style>
  <w:style w:type="paragraph" w:styleId="Heading1">
    <w:name w:val="heading 1"/>
    <w:basedOn w:val="Normal"/>
    <w:next w:val="Normal"/>
    <w:qFormat/>
    <w:rsid w:val="0053642F"/>
    <w:pPr>
      <w:keepNext/>
      <w:tabs>
        <w:tab w:val="left" w:pos="7371"/>
      </w:tabs>
      <w:ind w:left="284"/>
      <w:outlineLvl w:val="0"/>
    </w:pPr>
    <w:rPr>
      <w:b w:val="0"/>
      <w:i/>
      <w:iCs/>
    </w:rPr>
  </w:style>
  <w:style w:type="paragraph" w:styleId="Heading2">
    <w:name w:val="heading 2"/>
    <w:aliases w:val="p,h2"/>
    <w:basedOn w:val="Normal"/>
    <w:next w:val="Normal"/>
    <w:qFormat/>
    <w:rsid w:val="0053642F"/>
    <w:pPr>
      <w:keepNext/>
      <w:widowControl/>
      <w:outlineLvl w:val="1"/>
    </w:pPr>
    <w:rPr>
      <w:snapToGrid/>
      <w:lang w:val="en-AU"/>
    </w:rPr>
  </w:style>
  <w:style w:type="paragraph" w:styleId="Heading3">
    <w:name w:val="heading 3"/>
    <w:basedOn w:val="Normal"/>
    <w:next w:val="Normal"/>
    <w:qFormat/>
    <w:rsid w:val="0053642F"/>
    <w:pPr>
      <w:keepNext/>
      <w:widowControl/>
      <w:outlineLvl w:val="2"/>
    </w:pPr>
    <w:rPr>
      <w:bCs/>
      <w:i/>
      <w:iCs/>
      <w:snapToGrid/>
      <w:szCs w:val="24"/>
      <w:lang w:val="en-AU"/>
    </w:rPr>
  </w:style>
  <w:style w:type="paragraph" w:styleId="Heading4">
    <w:name w:val="heading 4"/>
    <w:basedOn w:val="Normal"/>
    <w:next w:val="Normal"/>
    <w:qFormat/>
    <w:rsid w:val="0053642F"/>
    <w:pPr>
      <w:keepNext/>
      <w:widowControl/>
      <w:ind w:left="426"/>
      <w:jc w:val="center"/>
      <w:outlineLvl w:val="3"/>
    </w:pPr>
    <w:rPr>
      <w:snapToGrid/>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53642F"/>
    <w:pPr>
      <w:numPr>
        <w:ilvl w:val="1"/>
        <w:numId w:val="1"/>
      </w:numPr>
    </w:pPr>
  </w:style>
  <w:style w:type="paragraph" w:customStyle="1" w:styleId="textproper">
    <w:name w:val="text proper"/>
    <w:basedOn w:val="text"/>
    <w:rsid w:val="0053642F"/>
    <w:pPr>
      <w:numPr>
        <w:ilvl w:val="0"/>
        <w:numId w:val="0"/>
      </w:numPr>
    </w:pPr>
  </w:style>
  <w:style w:type="paragraph" w:customStyle="1" w:styleId="pt">
    <w:name w:val="pt"/>
    <w:basedOn w:val="text"/>
    <w:rsid w:val="0053642F"/>
    <w:pPr>
      <w:numPr>
        <w:ilvl w:val="0"/>
        <w:numId w:val="0"/>
      </w:numPr>
      <w:tabs>
        <w:tab w:val="left" w:pos="3686"/>
      </w:tabs>
    </w:pPr>
  </w:style>
  <w:style w:type="paragraph" w:customStyle="1" w:styleId="Heading11">
    <w:name w:val="Heading 11"/>
    <w:basedOn w:val="Normal"/>
    <w:next w:val="Normal"/>
    <w:rsid w:val="0053642F"/>
    <w:pPr>
      <w:keepNext/>
      <w:spacing w:before="200" w:after="200"/>
      <w:jc w:val="center"/>
    </w:pPr>
    <w:rPr>
      <w:b w:val="0"/>
      <w:caps/>
      <w:lang w:val="en-US"/>
    </w:rPr>
  </w:style>
  <w:style w:type="paragraph" w:customStyle="1" w:styleId="numberedpoint">
    <w:name w:val="numbered point"/>
    <w:basedOn w:val="Normal"/>
    <w:autoRedefine/>
    <w:rsid w:val="0053642F"/>
    <w:pPr>
      <w:numPr>
        <w:numId w:val="2"/>
      </w:numPr>
    </w:pPr>
    <w:rPr>
      <w:rFonts w:ascii="Palatino" w:hAnsi="Palatino"/>
      <w:sz w:val="22"/>
    </w:rPr>
  </w:style>
  <w:style w:type="paragraph" w:customStyle="1" w:styleId="multipoint">
    <w:name w:val="multi point"/>
    <w:basedOn w:val="Normal"/>
    <w:autoRedefine/>
    <w:rsid w:val="0053642F"/>
    <w:pPr>
      <w:numPr>
        <w:numId w:val="3"/>
      </w:numPr>
    </w:pPr>
    <w:rPr>
      <w:sz w:val="22"/>
    </w:rPr>
  </w:style>
  <w:style w:type="paragraph" w:customStyle="1" w:styleId="table">
    <w:name w:val="table"/>
    <w:basedOn w:val="Normal"/>
    <w:rsid w:val="0053642F"/>
    <w:pPr>
      <w:numPr>
        <w:numId w:val="4"/>
      </w:numPr>
    </w:pPr>
    <w:rPr>
      <w:i/>
      <w:color w:val="000000"/>
      <w:lang w:val="en-US"/>
    </w:rPr>
  </w:style>
  <w:style w:type="paragraph" w:customStyle="1" w:styleId="subhead">
    <w:name w:val="subhead"/>
    <w:basedOn w:val="Normal"/>
    <w:autoRedefine/>
    <w:rsid w:val="0053642F"/>
    <w:pPr>
      <w:numPr>
        <w:numId w:val="5"/>
      </w:numPr>
    </w:pPr>
    <w:rPr>
      <w:rFonts w:ascii="Palatino" w:hAnsi="Palatino"/>
    </w:rPr>
  </w:style>
  <w:style w:type="paragraph" w:styleId="BodyText2">
    <w:name w:val="Body Text 2"/>
    <w:basedOn w:val="Normal"/>
    <w:rsid w:val="0053642F"/>
    <w:pPr>
      <w:widowControl/>
      <w:jc w:val="center"/>
    </w:pPr>
    <w:rPr>
      <w:snapToGrid/>
      <w:sz w:val="20"/>
      <w:lang w:val="en-AU"/>
    </w:rPr>
  </w:style>
  <w:style w:type="paragraph" w:styleId="BodyText">
    <w:name w:val="Body Text"/>
    <w:basedOn w:val="Normal"/>
    <w:rsid w:val="0053642F"/>
    <w:pPr>
      <w:widowControl/>
    </w:pPr>
    <w:rPr>
      <w:rFonts w:ascii="Palatino" w:hAnsi="Palatino"/>
      <w:b w:val="0"/>
      <w:snapToGrid/>
      <w:sz w:val="22"/>
      <w:lang w:val="en-AU"/>
    </w:rPr>
  </w:style>
  <w:style w:type="paragraph" w:styleId="Footer">
    <w:name w:val="footer"/>
    <w:basedOn w:val="Normal"/>
    <w:rsid w:val="0053642F"/>
    <w:pPr>
      <w:widowControl/>
      <w:tabs>
        <w:tab w:val="center" w:pos="4153"/>
        <w:tab w:val="right" w:pos="8306"/>
      </w:tabs>
    </w:pPr>
    <w:rPr>
      <w:b w:val="0"/>
      <w:snapToGrid/>
      <w:sz w:val="20"/>
      <w:lang w:val="en-AU"/>
    </w:rPr>
  </w:style>
  <w:style w:type="character" w:styleId="PageNumber">
    <w:name w:val="page number"/>
    <w:basedOn w:val="DefaultParagraphFont"/>
    <w:rsid w:val="0053642F"/>
  </w:style>
  <w:style w:type="paragraph" w:styleId="Header">
    <w:name w:val="header"/>
    <w:basedOn w:val="Normal"/>
    <w:link w:val="HeaderChar"/>
    <w:uiPriority w:val="99"/>
    <w:rsid w:val="0053642F"/>
    <w:pPr>
      <w:widowControl/>
      <w:tabs>
        <w:tab w:val="center" w:pos="4153"/>
        <w:tab w:val="right" w:pos="8306"/>
      </w:tabs>
    </w:pPr>
    <w:rPr>
      <w:b w:val="0"/>
      <w:snapToGrid/>
      <w:sz w:val="20"/>
      <w:lang w:val="en-AU"/>
    </w:rPr>
  </w:style>
  <w:style w:type="paragraph" w:styleId="Title">
    <w:name w:val="Title"/>
    <w:basedOn w:val="Normal"/>
    <w:link w:val="TitleChar"/>
    <w:qFormat/>
    <w:rsid w:val="0053642F"/>
    <w:pPr>
      <w:widowControl/>
      <w:jc w:val="center"/>
    </w:pPr>
    <w:rPr>
      <w:b w:val="0"/>
      <w:snapToGrid/>
      <w:lang w:val="en-AU"/>
    </w:rPr>
  </w:style>
  <w:style w:type="paragraph" w:styleId="BodyText3">
    <w:name w:val="Body Text 3"/>
    <w:basedOn w:val="Normal"/>
    <w:link w:val="BodyText3Char"/>
    <w:rsid w:val="0053642F"/>
    <w:pPr>
      <w:widowControl/>
    </w:pPr>
    <w:rPr>
      <w:rFonts w:ascii="Times" w:hAnsi="Times"/>
      <w:snapToGrid/>
      <w:lang w:val="en-AU"/>
    </w:rPr>
  </w:style>
  <w:style w:type="paragraph" w:styleId="BodyTextIndent">
    <w:name w:val="Body Text Indent"/>
    <w:basedOn w:val="Normal"/>
    <w:rsid w:val="0053642F"/>
    <w:pPr>
      <w:widowControl/>
      <w:ind w:left="720"/>
    </w:pPr>
    <w:rPr>
      <w:b w:val="0"/>
      <w:snapToGrid/>
      <w:szCs w:val="24"/>
      <w:lang w:val="en-US"/>
    </w:rPr>
  </w:style>
  <w:style w:type="paragraph" w:styleId="BodyTextIndent3">
    <w:name w:val="Body Text Indent 3"/>
    <w:basedOn w:val="Normal"/>
    <w:rsid w:val="0053642F"/>
    <w:pPr>
      <w:widowControl/>
      <w:spacing w:before="120"/>
      <w:ind w:left="1080"/>
    </w:pPr>
    <w:rPr>
      <w:b w:val="0"/>
      <w:snapToGrid/>
      <w:szCs w:val="24"/>
      <w:lang w:val="en-US"/>
    </w:rPr>
  </w:style>
  <w:style w:type="paragraph" w:styleId="BodyTextIndent2">
    <w:name w:val="Body Text Indent 2"/>
    <w:basedOn w:val="Normal"/>
    <w:rsid w:val="0053642F"/>
    <w:pPr>
      <w:ind w:left="720"/>
    </w:pPr>
    <w:rPr>
      <w:b w:val="0"/>
      <w:bCs/>
      <w:i/>
      <w:iCs/>
    </w:rPr>
  </w:style>
  <w:style w:type="paragraph" w:customStyle="1" w:styleId="Normal12pt">
    <w:name w:val="Normal 12 pt"/>
    <w:basedOn w:val="Normal"/>
    <w:link w:val="Normal12ptChar"/>
    <w:rsid w:val="0053642F"/>
    <w:pPr>
      <w:widowControl/>
      <w:spacing w:after="120"/>
    </w:pPr>
    <w:rPr>
      <w:b w:val="0"/>
      <w:snapToGrid/>
      <w:lang w:val="en-AU"/>
    </w:rPr>
  </w:style>
  <w:style w:type="character" w:customStyle="1" w:styleId="Normal12ptChar">
    <w:name w:val="Normal 12 pt Char"/>
    <w:basedOn w:val="DefaultParagraphFont"/>
    <w:link w:val="Normal12pt"/>
    <w:rsid w:val="0053642F"/>
    <w:rPr>
      <w:sz w:val="24"/>
      <w:lang w:val="en-AU" w:eastAsia="en-US" w:bidi="ar-SA"/>
    </w:rPr>
  </w:style>
  <w:style w:type="paragraph" w:customStyle="1" w:styleId="Normal12ptCharCharCharCharCharChar">
    <w:name w:val="Normal 12 pt Char Char Char Char Char Char"/>
    <w:basedOn w:val="Normal"/>
    <w:link w:val="Normal12ptCharCharCharCharCharCharChar"/>
    <w:rsid w:val="00676F50"/>
    <w:pPr>
      <w:widowControl/>
      <w:spacing w:after="120"/>
    </w:pPr>
    <w:rPr>
      <w:b w:val="0"/>
      <w:snapToGrid/>
      <w:lang w:val="en-AU"/>
    </w:rPr>
  </w:style>
  <w:style w:type="character" w:customStyle="1" w:styleId="Normal12ptCharCharCharCharCharCharChar">
    <w:name w:val="Normal 12 pt Char Char Char Char Char Char Char"/>
    <w:basedOn w:val="DefaultParagraphFont"/>
    <w:link w:val="Normal12ptCharCharCharCharCharChar"/>
    <w:rsid w:val="00676F50"/>
    <w:rPr>
      <w:sz w:val="24"/>
      <w:lang w:eastAsia="en-US"/>
    </w:rPr>
  </w:style>
  <w:style w:type="paragraph" w:styleId="BalloonText">
    <w:name w:val="Balloon Text"/>
    <w:basedOn w:val="Normal"/>
    <w:link w:val="BalloonTextChar"/>
    <w:rsid w:val="004510B3"/>
    <w:rPr>
      <w:rFonts w:ascii="Tahoma" w:hAnsi="Tahoma" w:cs="Tahoma"/>
      <w:sz w:val="16"/>
      <w:szCs w:val="16"/>
    </w:rPr>
  </w:style>
  <w:style w:type="character" w:customStyle="1" w:styleId="BalloonTextChar">
    <w:name w:val="Balloon Text Char"/>
    <w:basedOn w:val="DefaultParagraphFont"/>
    <w:link w:val="BalloonText"/>
    <w:rsid w:val="004510B3"/>
    <w:rPr>
      <w:rFonts w:ascii="Tahoma" w:hAnsi="Tahoma" w:cs="Tahoma"/>
      <w:b/>
      <w:snapToGrid w:val="0"/>
      <w:sz w:val="16"/>
      <w:szCs w:val="16"/>
      <w:lang w:val="en-GB" w:eastAsia="en-US"/>
    </w:rPr>
  </w:style>
  <w:style w:type="character" w:customStyle="1" w:styleId="TitleChar">
    <w:name w:val="Title Char"/>
    <w:basedOn w:val="DefaultParagraphFont"/>
    <w:link w:val="Title"/>
    <w:uiPriority w:val="99"/>
    <w:rsid w:val="00825174"/>
    <w:rPr>
      <w:sz w:val="24"/>
      <w:lang w:eastAsia="en-US"/>
    </w:rPr>
  </w:style>
  <w:style w:type="paragraph" w:styleId="NormalWeb">
    <w:name w:val="Normal (Web)"/>
    <w:basedOn w:val="Normal"/>
    <w:link w:val="NormalWebChar"/>
    <w:uiPriority w:val="99"/>
    <w:rsid w:val="00825174"/>
    <w:pPr>
      <w:widowControl/>
      <w:spacing w:after="72"/>
    </w:pPr>
    <w:rPr>
      <w:rFonts w:ascii="Verdana" w:hAnsi="Verdana"/>
      <w:b w:val="0"/>
      <w:snapToGrid/>
      <w:sz w:val="13"/>
      <w:szCs w:val="13"/>
      <w:lang w:val="en-AU" w:eastAsia="en-AU"/>
    </w:rPr>
  </w:style>
  <w:style w:type="character" w:customStyle="1" w:styleId="NormalWebChar">
    <w:name w:val="Normal (Web) Char"/>
    <w:basedOn w:val="DefaultParagraphFont"/>
    <w:link w:val="NormalWeb"/>
    <w:rsid w:val="00825174"/>
    <w:rPr>
      <w:rFonts w:ascii="Verdana" w:hAnsi="Verdana"/>
      <w:sz w:val="13"/>
      <w:szCs w:val="13"/>
    </w:rPr>
  </w:style>
  <w:style w:type="paragraph" w:styleId="ListBullet">
    <w:name w:val="List Bullet"/>
    <w:basedOn w:val="Normal"/>
    <w:rsid w:val="00825174"/>
    <w:pPr>
      <w:widowControl/>
      <w:numPr>
        <w:numId w:val="8"/>
      </w:numPr>
      <w:contextualSpacing/>
    </w:pPr>
    <w:rPr>
      <w:b w:val="0"/>
      <w:snapToGrid/>
      <w:szCs w:val="24"/>
      <w:lang w:val="en-AU" w:eastAsia="en-AU"/>
    </w:rPr>
  </w:style>
  <w:style w:type="character" w:customStyle="1" w:styleId="HeaderChar">
    <w:name w:val="Header Char"/>
    <w:basedOn w:val="DefaultParagraphFont"/>
    <w:link w:val="Header"/>
    <w:uiPriority w:val="99"/>
    <w:rsid w:val="00825174"/>
    <w:rPr>
      <w:lang w:eastAsia="en-US"/>
    </w:rPr>
  </w:style>
  <w:style w:type="paragraph" w:customStyle="1" w:styleId="Default">
    <w:name w:val="Default"/>
    <w:rsid w:val="00825174"/>
    <w:pPr>
      <w:autoSpaceDE w:val="0"/>
      <w:autoSpaceDN w:val="0"/>
      <w:adjustRightInd w:val="0"/>
    </w:pPr>
    <w:rPr>
      <w:rFonts w:ascii="HelveticaNeue LightCond" w:hAnsi="HelveticaNeue LightCond" w:cs="HelveticaNeue LightCond"/>
      <w:color w:val="000000"/>
      <w:sz w:val="24"/>
      <w:szCs w:val="24"/>
    </w:rPr>
  </w:style>
  <w:style w:type="character" w:customStyle="1" w:styleId="BodyText3Char">
    <w:name w:val="Body Text 3 Char"/>
    <w:basedOn w:val="DefaultParagraphFont"/>
    <w:link w:val="BodyText3"/>
    <w:rsid w:val="00574CB2"/>
    <w:rPr>
      <w:rFonts w:ascii="Times" w:hAnsi="Times"/>
      <w:b/>
      <w:sz w:val="24"/>
      <w:lang w:eastAsia="en-US"/>
    </w:rPr>
  </w:style>
  <w:style w:type="character" w:styleId="Hyperlink">
    <w:name w:val="Hyperlink"/>
    <w:basedOn w:val="DefaultParagraphFont"/>
    <w:rsid w:val="00E350AA"/>
    <w:rPr>
      <w:color w:val="0000FF" w:themeColor="hyperlink"/>
      <w:u w:val="single"/>
    </w:rPr>
  </w:style>
  <w:style w:type="paragraph" w:styleId="ListParagraph">
    <w:name w:val="List Paragraph"/>
    <w:basedOn w:val="Normal"/>
    <w:uiPriority w:val="34"/>
    <w:qFormat/>
    <w:rsid w:val="00B94E5E"/>
    <w:pPr>
      <w:widowControl/>
      <w:spacing w:after="200" w:line="276" w:lineRule="auto"/>
      <w:ind w:left="720"/>
    </w:pPr>
    <w:rPr>
      <w:rFonts w:ascii="Calibri" w:eastAsia="Calibri" w:hAnsi="Calibri"/>
      <w:b w:val="0"/>
      <w:snapToGrid/>
      <w:sz w:val="22"/>
      <w:szCs w:val="22"/>
      <w:lang w:val="en-AU" w:eastAsia="en-AU"/>
    </w:rPr>
  </w:style>
  <w:style w:type="paragraph" w:styleId="ListBullet4">
    <w:name w:val="List Bullet 4"/>
    <w:basedOn w:val="Normal"/>
    <w:rsid w:val="000101D2"/>
    <w:pPr>
      <w:numPr>
        <w:numId w:val="10"/>
      </w:numPr>
      <w:contextualSpacing/>
    </w:pPr>
  </w:style>
  <w:style w:type="paragraph" w:styleId="ListNumber">
    <w:name w:val="List Number"/>
    <w:basedOn w:val="Normal"/>
    <w:rsid w:val="0061045C"/>
    <w:pPr>
      <w:numPr>
        <w:numId w:val="12"/>
      </w:numPr>
      <w:contextualSpacing/>
    </w:pPr>
  </w:style>
  <w:style w:type="table" w:styleId="TableGrid">
    <w:name w:val="Table Grid"/>
    <w:basedOn w:val="TableNormal"/>
    <w:rsid w:val="00051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6">
    <w:name w:val="CM26"/>
    <w:basedOn w:val="Normal"/>
    <w:uiPriority w:val="99"/>
    <w:rsid w:val="00F709F8"/>
    <w:pPr>
      <w:widowControl/>
      <w:autoSpaceDE w:val="0"/>
      <w:autoSpaceDN w:val="0"/>
    </w:pPr>
    <w:rPr>
      <w:rFonts w:ascii="Arial" w:eastAsiaTheme="minorHAnsi" w:hAnsi="Arial" w:cs="Arial"/>
      <w:b w:val="0"/>
      <w:snapToGrid/>
      <w:szCs w:val="24"/>
      <w:lang w:val="en-AU" w:eastAsia="en-AU"/>
    </w:rPr>
  </w:style>
  <w:style w:type="character" w:styleId="LineNumber">
    <w:name w:val="line number"/>
    <w:basedOn w:val="DefaultParagraphFont"/>
    <w:rsid w:val="00BA0D13"/>
    <w:rPr>
      <w:rFonts w:ascii="Arial" w:hAnsi="Arial"/>
      <w:b/>
      <w:sz w:val="22"/>
    </w:rPr>
  </w:style>
  <w:style w:type="character" w:styleId="CommentReference">
    <w:name w:val="annotation reference"/>
    <w:basedOn w:val="DefaultParagraphFont"/>
    <w:rsid w:val="00FB59DA"/>
    <w:rPr>
      <w:sz w:val="16"/>
      <w:szCs w:val="16"/>
    </w:rPr>
  </w:style>
  <w:style w:type="paragraph" w:styleId="CommentText">
    <w:name w:val="annotation text"/>
    <w:basedOn w:val="Normal"/>
    <w:link w:val="CommentTextChar"/>
    <w:rsid w:val="00FB59DA"/>
    <w:rPr>
      <w:sz w:val="20"/>
    </w:rPr>
  </w:style>
  <w:style w:type="character" w:customStyle="1" w:styleId="CommentTextChar">
    <w:name w:val="Comment Text Char"/>
    <w:basedOn w:val="DefaultParagraphFont"/>
    <w:link w:val="CommentText"/>
    <w:rsid w:val="00FB59DA"/>
    <w:rPr>
      <w:b/>
      <w:snapToGrid w:val="0"/>
      <w:lang w:val="en-GB" w:eastAsia="en-US"/>
    </w:rPr>
  </w:style>
  <w:style w:type="paragraph" w:styleId="CommentSubject">
    <w:name w:val="annotation subject"/>
    <w:basedOn w:val="CommentText"/>
    <w:next w:val="CommentText"/>
    <w:link w:val="CommentSubjectChar"/>
    <w:rsid w:val="00FB59DA"/>
    <w:rPr>
      <w:bCs/>
    </w:rPr>
  </w:style>
  <w:style w:type="character" w:customStyle="1" w:styleId="CommentSubjectChar">
    <w:name w:val="Comment Subject Char"/>
    <w:basedOn w:val="CommentTextChar"/>
    <w:link w:val="CommentSubject"/>
    <w:rsid w:val="00FB59DA"/>
    <w:rPr>
      <w:b/>
      <w:bCs/>
      <w:snapToGrid w:val="0"/>
      <w:lang w:val="en-GB" w:eastAsia="en-US"/>
    </w:rPr>
  </w:style>
  <w:style w:type="character" w:styleId="Emphasis">
    <w:name w:val="Emphasis"/>
    <w:basedOn w:val="DefaultParagraphFont"/>
    <w:uiPriority w:val="20"/>
    <w:qFormat/>
    <w:rsid w:val="003F087B"/>
    <w:rPr>
      <w:i/>
      <w:iCs/>
    </w:rPr>
  </w:style>
  <w:style w:type="character" w:styleId="Strong">
    <w:name w:val="Strong"/>
    <w:basedOn w:val="DefaultParagraphFont"/>
    <w:uiPriority w:val="22"/>
    <w:qFormat/>
    <w:rsid w:val="009E03BA"/>
    <w:rPr>
      <w:b/>
      <w:bCs/>
      <w:sz w:val="24"/>
      <w:szCs w:val="24"/>
      <w:bdr w:val="none" w:sz="0" w:space="0" w:color="auto" w:frame="1"/>
      <w:vertAlign w:val="baseline"/>
    </w:rPr>
  </w:style>
  <w:style w:type="character" w:styleId="FollowedHyperlink">
    <w:name w:val="FollowedHyperlink"/>
    <w:basedOn w:val="DefaultParagraphFont"/>
    <w:rsid w:val="003D589B"/>
    <w:rPr>
      <w:color w:val="800080" w:themeColor="followedHyperlink"/>
      <w:u w:val="single"/>
    </w:rPr>
  </w:style>
  <w:style w:type="paragraph" w:styleId="Revision">
    <w:name w:val="Revision"/>
    <w:hidden/>
    <w:uiPriority w:val="99"/>
    <w:semiHidden/>
    <w:rsid w:val="007108DE"/>
    <w:rPr>
      <w:b/>
      <w:snapToGrid w:val="0"/>
      <w:sz w:val="24"/>
      <w:lang w:val="en-GB" w:eastAsia="en-US"/>
    </w:rPr>
  </w:style>
</w:styles>
</file>

<file path=word/webSettings.xml><?xml version="1.0" encoding="utf-8"?>
<w:webSettings xmlns:r="http://schemas.openxmlformats.org/officeDocument/2006/relationships" xmlns:w="http://schemas.openxmlformats.org/wordprocessingml/2006/main">
  <w:divs>
    <w:div w:id="33041984">
      <w:bodyDiv w:val="1"/>
      <w:marLeft w:val="0"/>
      <w:marRight w:val="0"/>
      <w:marTop w:val="0"/>
      <w:marBottom w:val="0"/>
      <w:divBdr>
        <w:top w:val="none" w:sz="0" w:space="0" w:color="auto"/>
        <w:left w:val="none" w:sz="0" w:space="0" w:color="auto"/>
        <w:bottom w:val="none" w:sz="0" w:space="0" w:color="auto"/>
        <w:right w:val="none" w:sz="0" w:space="0" w:color="auto"/>
      </w:divBdr>
    </w:div>
    <w:div w:id="315686993">
      <w:bodyDiv w:val="1"/>
      <w:marLeft w:val="0"/>
      <w:marRight w:val="0"/>
      <w:marTop w:val="0"/>
      <w:marBottom w:val="0"/>
      <w:divBdr>
        <w:top w:val="none" w:sz="0" w:space="0" w:color="auto"/>
        <w:left w:val="none" w:sz="0" w:space="0" w:color="auto"/>
        <w:bottom w:val="none" w:sz="0" w:space="0" w:color="auto"/>
        <w:right w:val="none" w:sz="0" w:space="0" w:color="auto"/>
      </w:divBdr>
      <w:divsChild>
        <w:div w:id="63383255">
          <w:marLeft w:val="0"/>
          <w:marRight w:val="0"/>
          <w:marTop w:val="0"/>
          <w:marBottom w:val="0"/>
          <w:divBdr>
            <w:top w:val="single" w:sz="2" w:space="0" w:color="2E2E2E"/>
            <w:left w:val="single" w:sz="2" w:space="0" w:color="2E2E2E"/>
            <w:bottom w:val="single" w:sz="2" w:space="0" w:color="2E2E2E"/>
            <w:right w:val="single" w:sz="2" w:space="0" w:color="2E2E2E"/>
          </w:divBdr>
          <w:divsChild>
            <w:div w:id="156191783">
              <w:marLeft w:val="0"/>
              <w:marRight w:val="0"/>
              <w:marTop w:val="0"/>
              <w:marBottom w:val="0"/>
              <w:divBdr>
                <w:top w:val="single" w:sz="6" w:space="0" w:color="C9C9C9"/>
                <w:left w:val="none" w:sz="0" w:space="0" w:color="auto"/>
                <w:bottom w:val="none" w:sz="0" w:space="0" w:color="auto"/>
                <w:right w:val="none" w:sz="0" w:space="0" w:color="auto"/>
              </w:divBdr>
              <w:divsChild>
                <w:div w:id="529686491">
                  <w:marLeft w:val="0"/>
                  <w:marRight w:val="0"/>
                  <w:marTop w:val="0"/>
                  <w:marBottom w:val="0"/>
                  <w:divBdr>
                    <w:top w:val="none" w:sz="0" w:space="0" w:color="auto"/>
                    <w:left w:val="none" w:sz="0" w:space="0" w:color="auto"/>
                    <w:bottom w:val="none" w:sz="0" w:space="0" w:color="auto"/>
                    <w:right w:val="none" w:sz="0" w:space="0" w:color="auto"/>
                  </w:divBdr>
                  <w:divsChild>
                    <w:div w:id="808984362">
                      <w:marLeft w:val="0"/>
                      <w:marRight w:val="0"/>
                      <w:marTop w:val="0"/>
                      <w:marBottom w:val="0"/>
                      <w:divBdr>
                        <w:top w:val="none" w:sz="0" w:space="0" w:color="auto"/>
                        <w:left w:val="none" w:sz="0" w:space="0" w:color="auto"/>
                        <w:bottom w:val="none" w:sz="0" w:space="0" w:color="auto"/>
                        <w:right w:val="none" w:sz="0" w:space="0" w:color="auto"/>
                      </w:divBdr>
                      <w:divsChild>
                        <w:div w:id="1112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547181">
      <w:bodyDiv w:val="1"/>
      <w:marLeft w:val="0"/>
      <w:marRight w:val="0"/>
      <w:marTop w:val="0"/>
      <w:marBottom w:val="0"/>
      <w:divBdr>
        <w:top w:val="none" w:sz="0" w:space="0" w:color="auto"/>
        <w:left w:val="none" w:sz="0" w:space="0" w:color="auto"/>
        <w:bottom w:val="none" w:sz="0" w:space="0" w:color="auto"/>
        <w:right w:val="none" w:sz="0" w:space="0" w:color="auto"/>
      </w:divBdr>
      <w:divsChild>
        <w:div w:id="642001446">
          <w:marLeft w:val="0"/>
          <w:marRight w:val="0"/>
          <w:marTop w:val="0"/>
          <w:marBottom w:val="0"/>
          <w:divBdr>
            <w:top w:val="none" w:sz="0" w:space="0" w:color="auto"/>
            <w:left w:val="none" w:sz="0" w:space="0" w:color="auto"/>
            <w:bottom w:val="none" w:sz="0" w:space="0" w:color="auto"/>
            <w:right w:val="none" w:sz="0" w:space="0" w:color="auto"/>
          </w:divBdr>
          <w:divsChild>
            <w:div w:id="431054875">
              <w:marLeft w:val="0"/>
              <w:marRight w:val="0"/>
              <w:marTop w:val="0"/>
              <w:marBottom w:val="0"/>
              <w:divBdr>
                <w:top w:val="none" w:sz="0" w:space="0" w:color="auto"/>
                <w:left w:val="none" w:sz="0" w:space="0" w:color="auto"/>
                <w:bottom w:val="none" w:sz="0" w:space="0" w:color="auto"/>
                <w:right w:val="none" w:sz="0" w:space="0" w:color="auto"/>
              </w:divBdr>
            </w:div>
            <w:div w:id="311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7812">
      <w:bodyDiv w:val="1"/>
      <w:marLeft w:val="0"/>
      <w:marRight w:val="0"/>
      <w:marTop w:val="0"/>
      <w:marBottom w:val="0"/>
      <w:divBdr>
        <w:top w:val="none" w:sz="0" w:space="0" w:color="auto"/>
        <w:left w:val="none" w:sz="0" w:space="0" w:color="auto"/>
        <w:bottom w:val="none" w:sz="0" w:space="0" w:color="auto"/>
        <w:right w:val="none" w:sz="0" w:space="0" w:color="auto"/>
      </w:divBdr>
      <w:divsChild>
        <w:div w:id="1247763410">
          <w:marLeft w:val="0"/>
          <w:marRight w:val="0"/>
          <w:marTop w:val="0"/>
          <w:marBottom w:val="0"/>
          <w:divBdr>
            <w:top w:val="none" w:sz="0" w:space="0" w:color="auto"/>
            <w:left w:val="none" w:sz="0" w:space="0" w:color="auto"/>
            <w:bottom w:val="none" w:sz="0" w:space="0" w:color="auto"/>
            <w:right w:val="none" w:sz="0" w:space="0" w:color="auto"/>
          </w:divBdr>
          <w:divsChild>
            <w:div w:id="821240993">
              <w:marLeft w:val="75"/>
              <w:marRight w:val="75"/>
              <w:marTop w:val="0"/>
              <w:marBottom w:val="0"/>
              <w:divBdr>
                <w:top w:val="none" w:sz="0" w:space="0" w:color="auto"/>
                <w:left w:val="none" w:sz="0" w:space="0" w:color="auto"/>
                <w:bottom w:val="none" w:sz="0" w:space="0" w:color="auto"/>
                <w:right w:val="none" w:sz="0" w:space="0" w:color="auto"/>
              </w:divBdr>
              <w:divsChild>
                <w:div w:id="3540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09914">
      <w:bodyDiv w:val="1"/>
      <w:marLeft w:val="0"/>
      <w:marRight w:val="0"/>
      <w:marTop w:val="0"/>
      <w:marBottom w:val="0"/>
      <w:divBdr>
        <w:top w:val="none" w:sz="0" w:space="0" w:color="auto"/>
        <w:left w:val="none" w:sz="0" w:space="0" w:color="auto"/>
        <w:bottom w:val="none" w:sz="0" w:space="0" w:color="auto"/>
        <w:right w:val="none" w:sz="0" w:space="0" w:color="auto"/>
      </w:divBdr>
      <w:divsChild>
        <w:div w:id="1961254489">
          <w:marLeft w:val="0"/>
          <w:marRight w:val="0"/>
          <w:marTop w:val="0"/>
          <w:marBottom w:val="0"/>
          <w:divBdr>
            <w:top w:val="none" w:sz="0" w:space="0" w:color="auto"/>
            <w:left w:val="none" w:sz="0" w:space="0" w:color="auto"/>
            <w:bottom w:val="none" w:sz="0" w:space="0" w:color="auto"/>
            <w:right w:val="none" w:sz="0" w:space="0" w:color="auto"/>
          </w:divBdr>
          <w:divsChild>
            <w:div w:id="481579904">
              <w:marLeft w:val="75"/>
              <w:marRight w:val="75"/>
              <w:marTop w:val="0"/>
              <w:marBottom w:val="0"/>
              <w:divBdr>
                <w:top w:val="none" w:sz="0" w:space="0" w:color="auto"/>
                <w:left w:val="none" w:sz="0" w:space="0" w:color="auto"/>
                <w:bottom w:val="none" w:sz="0" w:space="0" w:color="auto"/>
                <w:right w:val="none" w:sz="0" w:space="0" w:color="auto"/>
              </w:divBdr>
              <w:divsChild>
                <w:div w:id="4393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8061">
      <w:bodyDiv w:val="1"/>
      <w:marLeft w:val="0"/>
      <w:marRight w:val="0"/>
      <w:marTop w:val="0"/>
      <w:marBottom w:val="0"/>
      <w:divBdr>
        <w:top w:val="none" w:sz="0" w:space="0" w:color="auto"/>
        <w:left w:val="none" w:sz="0" w:space="0" w:color="auto"/>
        <w:bottom w:val="none" w:sz="0" w:space="0" w:color="auto"/>
        <w:right w:val="none" w:sz="0" w:space="0" w:color="auto"/>
      </w:divBdr>
      <w:divsChild>
        <w:div w:id="966080480">
          <w:marLeft w:val="0"/>
          <w:marRight w:val="0"/>
          <w:marTop w:val="0"/>
          <w:marBottom w:val="0"/>
          <w:divBdr>
            <w:top w:val="none" w:sz="0" w:space="0" w:color="auto"/>
            <w:left w:val="none" w:sz="0" w:space="0" w:color="auto"/>
            <w:bottom w:val="none" w:sz="0" w:space="0" w:color="auto"/>
            <w:right w:val="none" w:sz="0" w:space="0" w:color="auto"/>
          </w:divBdr>
          <w:divsChild>
            <w:div w:id="1329602847">
              <w:marLeft w:val="75"/>
              <w:marRight w:val="75"/>
              <w:marTop w:val="0"/>
              <w:marBottom w:val="0"/>
              <w:divBdr>
                <w:top w:val="none" w:sz="0" w:space="0" w:color="auto"/>
                <w:left w:val="none" w:sz="0" w:space="0" w:color="auto"/>
                <w:bottom w:val="none" w:sz="0" w:space="0" w:color="auto"/>
                <w:right w:val="none" w:sz="0" w:space="0" w:color="auto"/>
              </w:divBdr>
              <w:divsChild>
                <w:div w:id="585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7892">
      <w:bodyDiv w:val="1"/>
      <w:marLeft w:val="0"/>
      <w:marRight w:val="0"/>
      <w:marTop w:val="0"/>
      <w:marBottom w:val="0"/>
      <w:divBdr>
        <w:top w:val="none" w:sz="0" w:space="0" w:color="auto"/>
        <w:left w:val="none" w:sz="0" w:space="0" w:color="auto"/>
        <w:bottom w:val="none" w:sz="0" w:space="0" w:color="auto"/>
        <w:right w:val="none" w:sz="0" w:space="0" w:color="auto"/>
      </w:divBdr>
      <w:divsChild>
        <w:div w:id="1724207261">
          <w:marLeft w:val="0"/>
          <w:marRight w:val="0"/>
          <w:marTop w:val="0"/>
          <w:marBottom w:val="0"/>
          <w:divBdr>
            <w:top w:val="none" w:sz="0" w:space="0" w:color="auto"/>
            <w:left w:val="none" w:sz="0" w:space="0" w:color="auto"/>
            <w:bottom w:val="none" w:sz="0" w:space="0" w:color="auto"/>
            <w:right w:val="none" w:sz="0" w:space="0" w:color="auto"/>
          </w:divBdr>
          <w:divsChild>
            <w:div w:id="1278558232">
              <w:marLeft w:val="0"/>
              <w:marRight w:val="0"/>
              <w:marTop w:val="0"/>
              <w:marBottom w:val="0"/>
              <w:divBdr>
                <w:top w:val="none" w:sz="0" w:space="0" w:color="auto"/>
                <w:left w:val="none" w:sz="0" w:space="0" w:color="auto"/>
                <w:bottom w:val="none" w:sz="0" w:space="0" w:color="auto"/>
                <w:right w:val="none" w:sz="0" w:space="0" w:color="auto"/>
              </w:divBdr>
              <w:divsChild>
                <w:div w:id="770012580">
                  <w:marLeft w:val="0"/>
                  <w:marRight w:val="0"/>
                  <w:marTop w:val="0"/>
                  <w:marBottom w:val="0"/>
                  <w:divBdr>
                    <w:top w:val="none" w:sz="0" w:space="0" w:color="auto"/>
                    <w:left w:val="none" w:sz="0" w:space="0" w:color="auto"/>
                    <w:bottom w:val="none" w:sz="0" w:space="0" w:color="auto"/>
                    <w:right w:val="none" w:sz="0" w:space="0" w:color="auto"/>
                  </w:divBdr>
                  <w:divsChild>
                    <w:div w:id="1981036602">
                      <w:marLeft w:val="0"/>
                      <w:marRight w:val="0"/>
                      <w:marTop w:val="0"/>
                      <w:marBottom w:val="0"/>
                      <w:divBdr>
                        <w:top w:val="none" w:sz="0" w:space="0" w:color="auto"/>
                        <w:left w:val="none" w:sz="0" w:space="0" w:color="auto"/>
                        <w:bottom w:val="none" w:sz="0" w:space="0" w:color="auto"/>
                        <w:right w:val="none" w:sz="0" w:space="0" w:color="auto"/>
                      </w:divBdr>
                      <w:divsChild>
                        <w:div w:id="24642069">
                          <w:marLeft w:val="0"/>
                          <w:marRight w:val="0"/>
                          <w:marTop w:val="0"/>
                          <w:marBottom w:val="0"/>
                          <w:divBdr>
                            <w:top w:val="none" w:sz="0" w:space="0" w:color="auto"/>
                            <w:left w:val="none" w:sz="0" w:space="0" w:color="auto"/>
                            <w:bottom w:val="none" w:sz="0" w:space="0" w:color="auto"/>
                            <w:right w:val="none" w:sz="0" w:space="0" w:color="auto"/>
                          </w:divBdr>
                          <w:divsChild>
                            <w:div w:id="17766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945328">
      <w:bodyDiv w:val="1"/>
      <w:marLeft w:val="0"/>
      <w:marRight w:val="0"/>
      <w:marTop w:val="0"/>
      <w:marBottom w:val="0"/>
      <w:divBdr>
        <w:top w:val="none" w:sz="0" w:space="0" w:color="auto"/>
        <w:left w:val="none" w:sz="0" w:space="0" w:color="auto"/>
        <w:bottom w:val="none" w:sz="0" w:space="0" w:color="auto"/>
        <w:right w:val="none" w:sz="0" w:space="0" w:color="auto"/>
      </w:divBdr>
      <w:divsChild>
        <w:div w:id="1880243686">
          <w:marLeft w:val="0"/>
          <w:marRight w:val="0"/>
          <w:marTop w:val="0"/>
          <w:marBottom w:val="0"/>
          <w:divBdr>
            <w:top w:val="none" w:sz="0" w:space="0" w:color="auto"/>
            <w:left w:val="none" w:sz="0" w:space="0" w:color="auto"/>
            <w:bottom w:val="none" w:sz="0" w:space="0" w:color="auto"/>
            <w:right w:val="none" w:sz="0" w:space="0" w:color="auto"/>
          </w:divBdr>
          <w:divsChild>
            <w:div w:id="1959291587">
              <w:marLeft w:val="150"/>
              <w:marRight w:val="150"/>
              <w:marTop w:val="100"/>
              <w:marBottom w:val="100"/>
              <w:divBdr>
                <w:top w:val="none" w:sz="0" w:space="0" w:color="auto"/>
                <w:left w:val="none" w:sz="0" w:space="0" w:color="auto"/>
                <w:bottom w:val="none" w:sz="0" w:space="0" w:color="auto"/>
                <w:right w:val="none" w:sz="0" w:space="0" w:color="auto"/>
              </w:divBdr>
              <w:divsChild>
                <w:div w:id="1401520060">
                  <w:marLeft w:val="0"/>
                  <w:marRight w:val="0"/>
                  <w:marTop w:val="0"/>
                  <w:marBottom w:val="0"/>
                  <w:divBdr>
                    <w:top w:val="none" w:sz="0" w:space="0" w:color="auto"/>
                    <w:left w:val="none" w:sz="0" w:space="0" w:color="auto"/>
                    <w:bottom w:val="none" w:sz="0" w:space="0" w:color="auto"/>
                    <w:right w:val="none" w:sz="0" w:space="0" w:color="auto"/>
                  </w:divBdr>
                  <w:divsChild>
                    <w:div w:id="12579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8130">
      <w:bodyDiv w:val="1"/>
      <w:marLeft w:val="0"/>
      <w:marRight w:val="0"/>
      <w:marTop w:val="0"/>
      <w:marBottom w:val="0"/>
      <w:divBdr>
        <w:top w:val="none" w:sz="0" w:space="0" w:color="auto"/>
        <w:left w:val="none" w:sz="0" w:space="0" w:color="auto"/>
        <w:bottom w:val="none" w:sz="0" w:space="0" w:color="auto"/>
        <w:right w:val="none" w:sz="0" w:space="0" w:color="auto"/>
      </w:divBdr>
    </w:div>
    <w:div w:id="1115910218">
      <w:bodyDiv w:val="1"/>
      <w:marLeft w:val="0"/>
      <w:marRight w:val="0"/>
      <w:marTop w:val="0"/>
      <w:marBottom w:val="0"/>
      <w:divBdr>
        <w:top w:val="none" w:sz="0" w:space="0" w:color="auto"/>
        <w:left w:val="none" w:sz="0" w:space="0" w:color="auto"/>
        <w:bottom w:val="none" w:sz="0" w:space="0" w:color="auto"/>
        <w:right w:val="none" w:sz="0" w:space="0" w:color="auto"/>
      </w:divBdr>
      <w:divsChild>
        <w:div w:id="623728758">
          <w:marLeft w:val="0"/>
          <w:marRight w:val="0"/>
          <w:marTop w:val="0"/>
          <w:marBottom w:val="0"/>
          <w:divBdr>
            <w:top w:val="none" w:sz="0" w:space="0" w:color="auto"/>
            <w:left w:val="none" w:sz="0" w:space="0" w:color="auto"/>
            <w:bottom w:val="none" w:sz="0" w:space="0" w:color="auto"/>
            <w:right w:val="none" w:sz="0" w:space="0" w:color="auto"/>
          </w:divBdr>
          <w:divsChild>
            <w:div w:id="353699254">
              <w:marLeft w:val="150"/>
              <w:marRight w:val="150"/>
              <w:marTop w:val="100"/>
              <w:marBottom w:val="100"/>
              <w:divBdr>
                <w:top w:val="none" w:sz="0" w:space="0" w:color="auto"/>
                <w:left w:val="none" w:sz="0" w:space="0" w:color="auto"/>
                <w:bottom w:val="none" w:sz="0" w:space="0" w:color="auto"/>
                <w:right w:val="none" w:sz="0" w:space="0" w:color="auto"/>
              </w:divBdr>
              <w:divsChild>
                <w:div w:id="414517102">
                  <w:marLeft w:val="0"/>
                  <w:marRight w:val="0"/>
                  <w:marTop w:val="0"/>
                  <w:marBottom w:val="0"/>
                  <w:divBdr>
                    <w:top w:val="none" w:sz="0" w:space="0" w:color="auto"/>
                    <w:left w:val="none" w:sz="0" w:space="0" w:color="auto"/>
                    <w:bottom w:val="none" w:sz="0" w:space="0" w:color="auto"/>
                    <w:right w:val="none" w:sz="0" w:space="0" w:color="auto"/>
                  </w:divBdr>
                  <w:divsChild>
                    <w:div w:id="2051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7314">
      <w:bodyDiv w:val="1"/>
      <w:marLeft w:val="0"/>
      <w:marRight w:val="0"/>
      <w:marTop w:val="0"/>
      <w:marBottom w:val="0"/>
      <w:divBdr>
        <w:top w:val="none" w:sz="0" w:space="0" w:color="auto"/>
        <w:left w:val="none" w:sz="0" w:space="0" w:color="auto"/>
        <w:bottom w:val="none" w:sz="0" w:space="0" w:color="auto"/>
        <w:right w:val="none" w:sz="0" w:space="0" w:color="auto"/>
      </w:divBdr>
      <w:divsChild>
        <w:div w:id="1151409279">
          <w:marLeft w:val="0"/>
          <w:marRight w:val="0"/>
          <w:marTop w:val="0"/>
          <w:marBottom w:val="0"/>
          <w:divBdr>
            <w:top w:val="none" w:sz="0" w:space="0" w:color="auto"/>
            <w:left w:val="none" w:sz="0" w:space="0" w:color="auto"/>
            <w:bottom w:val="none" w:sz="0" w:space="0" w:color="auto"/>
            <w:right w:val="none" w:sz="0" w:space="0" w:color="auto"/>
          </w:divBdr>
          <w:divsChild>
            <w:div w:id="675114634">
              <w:marLeft w:val="75"/>
              <w:marRight w:val="75"/>
              <w:marTop w:val="0"/>
              <w:marBottom w:val="0"/>
              <w:divBdr>
                <w:top w:val="none" w:sz="0" w:space="0" w:color="auto"/>
                <w:left w:val="none" w:sz="0" w:space="0" w:color="auto"/>
                <w:bottom w:val="none" w:sz="0" w:space="0" w:color="auto"/>
                <w:right w:val="none" w:sz="0" w:space="0" w:color="auto"/>
              </w:divBdr>
              <w:divsChild>
                <w:div w:id="14758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5064">
      <w:bodyDiv w:val="1"/>
      <w:marLeft w:val="0"/>
      <w:marRight w:val="0"/>
      <w:marTop w:val="0"/>
      <w:marBottom w:val="0"/>
      <w:divBdr>
        <w:top w:val="none" w:sz="0" w:space="0" w:color="auto"/>
        <w:left w:val="none" w:sz="0" w:space="0" w:color="auto"/>
        <w:bottom w:val="none" w:sz="0" w:space="0" w:color="auto"/>
        <w:right w:val="none" w:sz="0" w:space="0" w:color="auto"/>
      </w:divBdr>
      <w:divsChild>
        <w:div w:id="1300266198">
          <w:marLeft w:val="0"/>
          <w:marRight w:val="0"/>
          <w:marTop w:val="0"/>
          <w:marBottom w:val="0"/>
          <w:divBdr>
            <w:top w:val="single" w:sz="2" w:space="0" w:color="2E2E2E"/>
            <w:left w:val="single" w:sz="2" w:space="0" w:color="2E2E2E"/>
            <w:bottom w:val="single" w:sz="2" w:space="0" w:color="2E2E2E"/>
            <w:right w:val="single" w:sz="2" w:space="0" w:color="2E2E2E"/>
          </w:divBdr>
          <w:divsChild>
            <w:div w:id="119614913">
              <w:marLeft w:val="0"/>
              <w:marRight w:val="0"/>
              <w:marTop w:val="0"/>
              <w:marBottom w:val="0"/>
              <w:divBdr>
                <w:top w:val="single" w:sz="6" w:space="0" w:color="C9C9C9"/>
                <w:left w:val="none" w:sz="0" w:space="0" w:color="auto"/>
                <w:bottom w:val="none" w:sz="0" w:space="0" w:color="auto"/>
                <w:right w:val="none" w:sz="0" w:space="0" w:color="auto"/>
              </w:divBdr>
              <w:divsChild>
                <w:div w:id="2108308871">
                  <w:marLeft w:val="0"/>
                  <w:marRight w:val="0"/>
                  <w:marTop w:val="0"/>
                  <w:marBottom w:val="0"/>
                  <w:divBdr>
                    <w:top w:val="none" w:sz="0" w:space="0" w:color="auto"/>
                    <w:left w:val="none" w:sz="0" w:space="0" w:color="auto"/>
                    <w:bottom w:val="none" w:sz="0" w:space="0" w:color="auto"/>
                    <w:right w:val="none" w:sz="0" w:space="0" w:color="auto"/>
                  </w:divBdr>
                  <w:divsChild>
                    <w:div w:id="1736006042">
                      <w:marLeft w:val="0"/>
                      <w:marRight w:val="0"/>
                      <w:marTop w:val="0"/>
                      <w:marBottom w:val="0"/>
                      <w:divBdr>
                        <w:top w:val="none" w:sz="0" w:space="0" w:color="auto"/>
                        <w:left w:val="none" w:sz="0" w:space="0" w:color="auto"/>
                        <w:bottom w:val="none" w:sz="0" w:space="0" w:color="auto"/>
                        <w:right w:val="none" w:sz="0" w:space="0" w:color="auto"/>
                      </w:divBdr>
                      <w:divsChild>
                        <w:div w:id="14912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842936">
      <w:bodyDiv w:val="1"/>
      <w:marLeft w:val="0"/>
      <w:marRight w:val="0"/>
      <w:marTop w:val="0"/>
      <w:marBottom w:val="0"/>
      <w:divBdr>
        <w:top w:val="none" w:sz="0" w:space="0" w:color="auto"/>
        <w:left w:val="none" w:sz="0" w:space="0" w:color="auto"/>
        <w:bottom w:val="none" w:sz="0" w:space="0" w:color="auto"/>
        <w:right w:val="none" w:sz="0" w:space="0" w:color="auto"/>
      </w:divBdr>
      <w:divsChild>
        <w:div w:id="1108936273">
          <w:marLeft w:val="0"/>
          <w:marRight w:val="0"/>
          <w:marTop w:val="0"/>
          <w:marBottom w:val="0"/>
          <w:divBdr>
            <w:top w:val="none" w:sz="0" w:space="0" w:color="auto"/>
            <w:left w:val="none" w:sz="0" w:space="0" w:color="auto"/>
            <w:bottom w:val="none" w:sz="0" w:space="0" w:color="auto"/>
            <w:right w:val="none" w:sz="0" w:space="0" w:color="auto"/>
          </w:divBdr>
          <w:divsChild>
            <w:div w:id="1599869238">
              <w:marLeft w:val="150"/>
              <w:marRight w:val="150"/>
              <w:marTop w:val="100"/>
              <w:marBottom w:val="100"/>
              <w:divBdr>
                <w:top w:val="none" w:sz="0" w:space="0" w:color="auto"/>
                <w:left w:val="none" w:sz="0" w:space="0" w:color="auto"/>
                <w:bottom w:val="none" w:sz="0" w:space="0" w:color="auto"/>
                <w:right w:val="none" w:sz="0" w:space="0" w:color="auto"/>
              </w:divBdr>
              <w:divsChild>
                <w:div w:id="381828369">
                  <w:marLeft w:val="0"/>
                  <w:marRight w:val="0"/>
                  <w:marTop w:val="0"/>
                  <w:marBottom w:val="0"/>
                  <w:divBdr>
                    <w:top w:val="none" w:sz="0" w:space="0" w:color="auto"/>
                    <w:left w:val="none" w:sz="0" w:space="0" w:color="auto"/>
                    <w:bottom w:val="none" w:sz="0" w:space="0" w:color="auto"/>
                    <w:right w:val="none" w:sz="0" w:space="0" w:color="auto"/>
                  </w:divBdr>
                  <w:divsChild>
                    <w:div w:id="6718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50125">
      <w:bodyDiv w:val="1"/>
      <w:marLeft w:val="0"/>
      <w:marRight w:val="0"/>
      <w:marTop w:val="0"/>
      <w:marBottom w:val="0"/>
      <w:divBdr>
        <w:top w:val="none" w:sz="0" w:space="0" w:color="auto"/>
        <w:left w:val="none" w:sz="0" w:space="0" w:color="auto"/>
        <w:bottom w:val="none" w:sz="0" w:space="0" w:color="auto"/>
        <w:right w:val="none" w:sz="0" w:space="0" w:color="auto"/>
      </w:divBdr>
    </w:div>
    <w:div w:id="1982466710">
      <w:bodyDiv w:val="1"/>
      <w:marLeft w:val="0"/>
      <w:marRight w:val="0"/>
      <w:marTop w:val="0"/>
      <w:marBottom w:val="0"/>
      <w:divBdr>
        <w:top w:val="none" w:sz="0" w:space="0" w:color="auto"/>
        <w:left w:val="none" w:sz="0" w:space="0" w:color="auto"/>
        <w:bottom w:val="none" w:sz="0" w:space="0" w:color="auto"/>
        <w:right w:val="none" w:sz="0" w:space="0" w:color="auto"/>
      </w:divBdr>
      <w:divsChild>
        <w:div w:id="147207461">
          <w:marLeft w:val="0"/>
          <w:marRight w:val="0"/>
          <w:marTop w:val="0"/>
          <w:marBottom w:val="0"/>
          <w:divBdr>
            <w:top w:val="none" w:sz="0" w:space="0" w:color="auto"/>
            <w:left w:val="none" w:sz="0" w:space="0" w:color="auto"/>
            <w:bottom w:val="none" w:sz="0" w:space="0" w:color="auto"/>
            <w:right w:val="none" w:sz="0" w:space="0" w:color="auto"/>
          </w:divBdr>
          <w:divsChild>
            <w:div w:id="829250046">
              <w:marLeft w:val="0"/>
              <w:marRight w:val="0"/>
              <w:marTop w:val="0"/>
              <w:marBottom w:val="0"/>
              <w:divBdr>
                <w:top w:val="none" w:sz="0" w:space="0" w:color="auto"/>
                <w:left w:val="none" w:sz="0" w:space="0" w:color="auto"/>
                <w:bottom w:val="none" w:sz="0" w:space="0" w:color="auto"/>
                <w:right w:val="none" w:sz="0" w:space="0" w:color="auto"/>
              </w:divBdr>
              <w:divsChild>
                <w:div w:id="1555778416">
                  <w:marLeft w:val="0"/>
                  <w:marRight w:val="0"/>
                  <w:marTop w:val="0"/>
                  <w:marBottom w:val="0"/>
                  <w:divBdr>
                    <w:top w:val="none" w:sz="0" w:space="0" w:color="auto"/>
                    <w:left w:val="none" w:sz="0" w:space="0" w:color="auto"/>
                    <w:bottom w:val="none" w:sz="0" w:space="0" w:color="auto"/>
                    <w:right w:val="none" w:sz="0" w:space="0" w:color="auto"/>
                  </w:divBdr>
                  <w:divsChild>
                    <w:div w:id="706756038">
                      <w:marLeft w:val="0"/>
                      <w:marRight w:val="0"/>
                      <w:marTop w:val="0"/>
                      <w:marBottom w:val="0"/>
                      <w:divBdr>
                        <w:top w:val="none" w:sz="0" w:space="0" w:color="auto"/>
                        <w:left w:val="none" w:sz="0" w:space="0" w:color="auto"/>
                        <w:bottom w:val="none" w:sz="0" w:space="0" w:color="auto"/>
                        <w:right w:val="none" w:sz="0" w:space="0" w:color="auto"/>
                      </w:divBdr>
                      <w:divsChild>
                        <w:div w:id="1580946546">
                          <w:marLeft w:val="0"/>
                          <w:marRight w:val="0"/>
                          <w:marTop w:val="0"/>
                          <w:marBottom w:val="0"/>
                          <w:divBdr>
                            <w:top w:val="none" w:sz="0" w:space="0" w:color="auto"/>
                            <w:left w:val="none" w:sz="0" w:space="0" w:color="auto"/>
                            <w:bottom w:val="none" w:sz="0" w:space="0" w:color="auto"/>
                            <w:right w:val="none" w:sz="0" w:space="0" w:color="auto"/>
                          </w:divBdr>
                          <w:divsChild>
                            <w:div w:id="17046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sh.csiro.au/view/journals/dsp_journal_fulltext.cfm?nid=144&amp;f=WR10169" TargetMode="External"/><Relationship Id="rId13"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ublish.csiro.au/view/journals/dsp_journal_fulltext.cfm?nid=144&amp;f=WR10169" TargetMode="External"/><Relationship Id="rId12"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10909</Words>
  <Characters>63030</Characters>
  <Application>Microsoft Office Word</Application>
  <DocSecurity>0</DocSecurity>
  <Lines>525</Lines>
  <Paragraphs>147</Paragraphs>
  <ScaleCrop>false</ScaleCrop>
  <LinksUpToDate>false</LinksUpToDate>
  <CharactersWithSpaces>73792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Listing Advice - Biodiversity decline and habitat degradation in the arid and semi-arid Australian rangelands due to the proliferation, placement and management of artificial watering points</dc:title>
  <dc:creator/>
  <cp:lastModifiedBy/>
  <cp:revision>1</cp:revision>
  <dcterms:created xsi:type="dcterms:W3CDTF">2014-10-27T07:31:00Z</dcterms:created>
  <dcterms:modified xsi:type="dcterms:W3CDTF">2014-10-27T07:31:00Z</dcterms:modified>
</cp:coreProperties>
</file>