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1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F1CDC9" w14:textId="2EE5A828" w:rsidR="00FB69B8" w:rsidRPr="00FB69B8" w:rsidRDefault="00AA4CFF" w:rsidP="009D76C6">
      <w:pPr>
        <w:pStyle w:val="Heading1"/>
      </w:pPr>
      <w:r>
        <w:rPr>
          <w:noProof/>
          <w:lang w:eastAsia="en-AU"/>
        </w:rPr>
        <w:drawing>
          <wp:anchor distT="0" distB="0" distL="114300" distR="114300" simplePos="0" relativeHeight="251662336" behindDoc="0" locked="0" layoutInCell="1" allowOverlap="1" wp14:anchorId="0234984A" wp14:editId="0EF5C9DC">
            <wp:simplePos x="0" y="0"/>
            <wp:positionH relativeFrom="margin">
              <wp:posOffset>-267335</wp:posOffset>
            </wp:positionH>
            <wp:positionV relativeFrom="paragraph">
              <wp:posOffset>-346710</wp:posOffset>
            </wp:positionV>
            <wp:extent cx="1552354" cy="46370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2354" cy="463708"/>
                    </a:xfrm>
                    <a:prstGeom prst="rect">
                      <a:avLst/>
                    </a:prstGeom>
                    <a:noFill/>
                  </pic:spPr>
                </pic:pic>
              </a:graphicData>
            </a:graphic>
            <wp14:sizeRelH relativeFrom="page">
              <wp14:pctWidth>0</wp14:pctWidth>
            </wp14:sizeRelH>
            <wp14:sizeRelV relativeFrom="page">
              <wp14:pctHeight>0</wp14:pctHeight>
            </wp14:sizeRelV>
          </wp:anchor>
        </w:drawing>
      </w:r>
      <w:r w:rsidR="00B06B8E" w:rsidRPr="00B06B8E">
        <w:t xml:space="preserve">Australian </w:t>
      </w:r>
      <w:r w:rsidR="00E64571">
        <w:t>S</w:t>
      </w:r>
      <w:r w:rsidR="00B06B8E" w:rsidRPr="00B06B8E">
        <w:t xml:space="preserve">tandards for the </w:t>
      </w:r>
      <w:r w:rsidR="00E64571">
        <w:t>E</w:t>
      </w:r>
      <w:r w:rsidR="00B06B8E" w:rsidRPr="00B06B8E">
        <w:t xml:space="preserve">xport of </w:t>
      </w:r>
      <w:r w:rsidR="00F3012B">
        <w:t>Livestock</w:t>
      </w:r>
      <w:r w:rsidR="00D35FFE">
        <w:t xml:space="preserve"> 3.</w:t>
      </w:r>
      <w:r w:rsidR="00252C6D">
        <w:t>1</w:t>
      </w:r>
    </w:p>
    <w:p w14:paraId="33704607" w14:textId="77777777" w:rsidR="00692057" w:rsidRDefault="00853991" w:rsidP="0051229C">
      <w:pPr>
        <w:pStyle w:val="Picture"/>
      </w:pPr>
      <w:r>
        <w:drawing>
          <wp:anchor distT="0" distB="0" distL="114300" distR="114300" simplePos="0" relativeHeight="251658240" behindDoc="1" locked="0" layoutInCell="1" allowOverlap="1" wp14:anchorId="59EC24BC" wp14:editId="534A2167">
            <wp:simplePos x="0" y="0"/>
            <wp:positionH relativeFrom="column">
              <wp:posOffset>326390</wp:posOffset>
            </wp:positionH>
            <wp:positionV relativeFrom="paragraph">
              <wp:posOffset>22860</wp:posOffset>
            </wp:positionV>
            <wp:extent cx="3023235" cy="3023235"/>
            <wp:effectExtent l="0" t="0" r="5715" b="5715"/>
            <wp:wrapTight wrapText="bothSides">
              <wp:wrapPolygon edited="0">
                <wp:start x="0" y="0"/>
                <wp:lineTo x="0" y="21505"/>
                <wp:lineTo x="21505" y="21505"/>
                <wp:lineTo x="2150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3235" cy="3023235"/>
                    </a:xfrm>
                    <a:prstGeom prst="rect">
                      <a:avLst/>
                    </a:prstGeom>
                    <a:noFill/>
                  </pic:spPr>
                </pic:pic>
              </a:graphicData>
            </a:graphic>
            <wp14:sizeRelH relativeFrom="margin">
              <wp14:pctWidth>0</wp14:pctWidth>
            </wp14:sizeRelH>
            <wp14:sizeRelV relativeFrom="margin">
              <wp14:pctHeight>0</wp14:pctHeight>
            </wp14:sizeRelV>
          </wp:anchor>
        </w:drawing>
      </w:r>
      <w:r w:rsidR="00855058">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753B423F" w14:textId="77777777" w:rsidR="00692057" w:rsidRDefault="0047249F">
          <w:pPr>
            <w:pStyle w:val="TOCHeading"/>
          </w:pPr>
          <w:r>
            <w:t>Contents</w:t>
          </w:r>
        </w:p>
        <w:p w14:paraId="5AF4B732" w14:textId="53880AF9" w:rsidR="00B71534" w:rsidRDefault="00855058">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54606202" w:history="1">
            <w:r w:rsidR="00B71534" w:rsidRPr="00CF2B47">
              <w:rPr>
                <w:rStyle w:val="Hyperlink"/>
              </w:rPr>
              <w:t>Definitions</w:t>
            </w:r>
            <w:r w:rsidR="00B71534">
              <w:rPr>
                <w:webHidden/>
              </w:rPr>
              <w:tab/>
            </w:r>
            <w:r w:rsidR="00B71534">
              <w:rPr>
                <w:webHidden/>
              </w:rPr>
              <w:fldChar w:fldCharType="begin"/>
            </w:r>
            <w:r w:rsidR="00B71534">
              <w:rPr>
                <w:webHidden/>
              </w:rPr>
              <w:instrText xml:space="preserve"> PAGEREF _Toc54606202 \h </w:instrText>
            </w:r>
            <w:r w:rsidR="00B71534">
              <w:rPr>
                <w:webHidden/>
              </w:rPr>
            </w:r>
            <w:r w:rsidR="00B71534">
              <w:rPr>
                <w:webHidden/>
              </w:rPr>
              <w:fldChar w:fldCharType="separate"/>
            </w:r>
            <w:r w:rsidR="00C7093B">
              <w:rPr>
                <w:webHidden/>
              </w:rPr>
              <w:t>vii</w:t>
            </w:r>
            <w:r w:rsidR="00B71534">
              <w:rPr>
                <w:webHidden/>
              </w:rPr>
              <w:fldChar w:fldCharType="end"/>
            </w:r>
          </w:hyperlink>
        </w:p>
        <w:p w14:paraId="7924EDF9" w14:textId="648D6845" w:rsidR="00B71534" w:rsidRDefault="00F64C2F">
          <w:pPr>
            <w:pStyle w:val="TOC1"/>
            <w:rPr>
              <w:rFonts w:asciiTheme="minorHAnsi" w:eastAsiaTheme="minorEastAsia" w:hAnsiTheme="minorHAnsi"/>
              <w:b w:val="0"/>
              <w:lang w:eastAsia="en-AU"/>
            </w:rPr>
          </w:pPr>
          <w:hyperlink w:anchor="_Toc54606203" w:history="1">
            <w:r w:rsidR="00B71534" w:rsidRPr="00CF2B47">
              <w:rPr>
                <w:rStyle w:val="Hyperlink"/>
              </w:rPr>
              <w:t>Introduction</w:t>
            </w:r>
            <w:r w:rsidR="00B71534">
              <w:rPr>
                <w:webHidden/>
              </w:rPr>
              <w:tab/>
            </w:r>
            <w:r w:rsidR="00B71534">
              <w:rPr>
                <w:webHidden/>
              </w:rPr>
              <w:fldChar w:fldCharType="begin"/>
            </w:r>
            <w:r w:rsidR="00B71534">
              <w:rPr>
                <w:webHidden/>
              </w:rPr>
              <w:instrText xml:space="preserve"> PAGEREF _Toc54606203 \h </w:instrText>
            </w:r>
            <w:r w:rsidR="00B71534">
              <w:rPr>
                <w:webHidden/>
              </w:rPr>
            </w:r>
            <w:r w:rsidR="00B71534">
              <w:rPr>
                <w:webHidden/>
              </w:rPr>
              <w:fldChar w:fldCharType="separate"/>
            </w:r>
            <w:r w:rsidR="00C7093B">
              <w:rPr>
                <w:webHidden/>
              </w:rPr>
              <w:t>xx</w:t>
            </w:r>
            <w:r w:rsidR="00B71534">
              <w:rPr>
                <w:webHidden/>
              </w:rPr>
              <w:fldChar w:fldCharType="end"/>
            </w:r>
          </w:hyperlink>
        </w:p>
        <w:p w14:paraId="18CA707B" w14:textId="599B13A0" w:rsidR="00B71534" w:rsidRDefault="00F64C2F">
          <w:pPr>
            <w:pStyle w:val="TOC2"/>
            <w:rPr>
              <w:rFonts w:asciiTheme="minorHAnsi" w:eastAsiaTheme="minorEastAsia" w:hAnsiTheme="minorHAnsi"/>
              <w:lang w:eastAsia="en-AU"/>
            </w:rPr>
          </w:pPr>
          <w:hyperlink w:anchor="_Toc54606204" w:history="1">
            <w:r w:rsidR="00B71534" w:rsidRPr="00CF2B47">
              <w:rPr>
                <w:rStyle w:val="Hyperlink"/>
              </w:rPr>
              <w:t>Purpose</w:t>
            </w:r>
            <w:r w:rsidR="00B71534">
              <w:rPr>
                <w:webHidden/>
              </w:rPr>
              <w:tab/>
            </w:r>
            <w:r w:rsidR="00B71534">
              <w:rPr>
                <w:webHidden/>
              </w:rPr>
              <w:fldChar w:fldCharType="begin"/>
            </w:r>
            <w:r w:rsidR="00B71534">
              <w:rPr>
                <w:webHidden/>
              </w:rPr>
              <w:instrText xml:space="preserve"> PAGEREF _Toc54606204 \h </w:instrText>
            </w:r>
            <w:r w:rsidR="00B71534">
              <w:rPr>
                <w:webHidden/>
              </w:rPr>
            </w:r>
            <w:r w:rsidR="00B71534">
              <w:rPr>
                <w:webHidden/>
              </w:rPr>
              <w:fldChar w:fldCharType="separate"/>
            </w:r>
            <w:r w:rsidR="00C7093B">
              <w:rPr>
                <w:webHidden/>
              </w:rPr>
              <w:t>xx</w:t>
            </w:r>
            <w:r w:rsidR="00B71534">
              <w:rPr>
                <w:webHidden/>
              </w:rPr>
              <w:fldChar w:fldCharType="end"/>
            </w:r>
          </w:hyperlink>
        </w:p>
        <w:p w14:paraId="2949DE73" w14:textId="76C9A393" w:rsidR="00B71534" w:rsidRDefault="00F64C2F">
          <w:pPr>
            <w:pStyle w:val="TOC2"/>
            <w:rPr>
              <w:rFonts w:asciiTheme="minorHAnsi" w:eastAsiaTheme="minorEastAsia" w:hAnsiTheme="minorHAnsi"/>
              <w:lang w:eastAsia="en-AU"/>
            </w:rPr>
          </w:pPr>
          <w:hyperlink w:anchor="_Toc54606205" w:history="1">
            <w:r w:rsidR="00B71534" w:rsidRPr="00CF2B47">
              <w:rPr>
                <w:rStyle w:val="Hyperlink"/>
              </w:rPr>
              <w:t>Compliance</w:t>
            </w:r>
            <w:r w:rsidR="00B71534">
              <w:rPr>
                <w:webHidden/>
              </w:rPr>
              <w:tab/>
            </w:r>
            <w:r w:rsidR="00B71534">
              <w:rPr>
                <w:webHidden/>
              </w:rPr>
              <w:fldChar w:fldCharType="begin"/>
            </w:r>
            <w:r w:rsidR="00B71534">
              <w:rPr>
                <w:webHidden/>
              </w:rPr>
              <w:instrText xml:space="preserve"> PAGEREF _Toc54606205 \h </w:instrText>
            </w:r>
            <w:r w:rsidR="00B71534">
              <w:rPr>
                <w:webHidden/>
              </w:rPr>
            </w:r>
            <w:r w:rsidR="00B71534">
              <w:rPr>
                <w:webHidden/>
              </w:rPr>
              <w:fldChar w:fldCharType="separate"/>
            </w:r>
            <w:r w:rsidR="00C7093B">
              <w:rPr>
                <w:webHidden/>
              </w:rPr>
              <w:t>xx</w:t>
            </w:r>
            <w:r w:rsidR="00B71534">
              <w:rPr>
                <w:webHidden/>
              </w:rPr>
              <w:fldChar w:fldCharType="end"/>
            </w:r>
          </w:hyperlink>
        </w:p>
        <w:p w14:paraId="11E7AB5C" w14:textId="69E5A2BD" w:rsidR="00B71534" w:rsidRDefault="00F64C2F">
          <w:pPr>
            <w:pStyle w:val="TOC2"/>
            <w:rPr>
              <w:rFonts w:asciiTheme="minorHAnsi" w:eastAsiaTheme="minorEastAsia" w:hAnsiTheme="minorHAnsi"/>
              <w:lang w:eastAsia="en-AU"/>
            </w:rPr>
          </w:pPr>
          <w:hyperlink w:anchor="_Toc54606206" w:history="1">
            <w:r w:rsidR="00B71534" w:rsidRPr="00CF2B47">
              <w:rPr>
                <w:rStyle w:val="Hyperlink"/>
              </w:rPr>
              <w:t>Application</w:t>
            </w:r>
            <w:r w:rsidR="00B71534">
              <w:rPr>
                <w:webHidden/>
              </w:rPr>
              <w:tab/>
            </w:r>
            <w:r w:rsidR="00B71534">
              <w:rPr>
                <w:webHidden/>
              </w:rPr>
              <w:fldChar w:fldCharType="begin"/>
            </w:r>
            <w:r w:rsidR="00B71534">
              <w:rPr>
                <w:webHidden/>
              </w:rPr>
              <w:instrText xml:space="preserve"> PAGEREF _Toc54606206 \h </w:instrText>
            </w:r>
            <w:r w:rsidR="00B71534">
              <w:rPr>
                <w:webHidden/>
              </w:rPr>
            </w:r>
            <w:r w:rsidR="00B71534">
              <w:rPr>
                <w:webHidden/>
              </w:rPr>
              <w:fldChar w:fldCharType="separate"/>
            </w:r>
            <w:r w:rsidR="00C7093B">
              <w:rPr>
                <w:webHidden/>
              </w:rPr>
              <w:t>xxi</w:t>
            </w:r>
            <w:r w:rsidR="00B71534">
              <w:rPr>
                <w:webHidden/>
              </w:rPr>
              <w:fldChar w:fldCharType="end"/>
            </w:r>
          </w:hyperlink>
        </w:p>
        <w:p w14:paraId="7FA5AA21" w14:textId="24C7A88A" w:rsidR="00B71534" w:rsidRDefault="00F64C2F">
          <w:pPr>
            <w:pStyle w:val="TOC1"/>
            <w:rPr>
              <w:rFonts w:asciiTheme="minorHAnsi" w:eastAsiaTheme="minorEastAsia" w:hAnsiTheme="minorHAnsi"/>
              <w:b w:val="0"/>
              <w:lang w:eastAsia="en-AU"/>
            </w:rPr>
          </w:pPr>
          <w:hyperlink w:anchor="_Toc54606207" w:history="1">
            <w:r w:rsidR="00B71534" w:rsidRPr="00CF2B47">
              <w:rPr>
                <w:rStyle w:val="Hyperlink"/>
              </w:rPr>
              <w:t>1</w:t>
            </w:r>
            <w:r w:rsidR="00B71534">
              <w:rPr>
                <w:rFonts w:asciiTheme="minorHAnsi" w:eastAsiaTheme="minorEastAsia" w:hAnsiTheme="minorHAnsi"/>
                <w:b w:val="0"/>
                <w:lang w:eastAsia="en-AU"/>
              </w:rPr>
              <w:tab/>
            </w:r>
            <w:r w:rsidR="00B71534" w:rsidRPr="00CF2B47">
              <w:rPr>
                <w:rStyle w:val="Hyperlink"/>
              </w:rPr>
              <w:t>Standard 1 Sourcing and preparation of livestock for export by sea</w:t>
            </w:r>
            <w:r w:rsidR="00B71534">
              <w:rPr>
                <w:webHidden/>
              </w:rPr>
              <w:tab/>
            </w:r>
            <w:r w:rsidR="00B71534">
              <w:rPr>
                <w:webHidden/>
              </w:rPr>
              <w:fldChar w:fldCharType="begin"/>
            </w:r>
            <w:r w:rsidR="00B71534">
              <w:rPr>
                <w:webHidden/>
              </w:rPr>
              <w:instrText xml:space="preserve"> PAGEREF _Toc54606207 \h </w:instrText>
            </w:r>
            <w:r w:rsidR="00B71534">
              <w:rPr>
                <w:webHidden/>
              </w:rPr>
            </w:r>
            <w:r w:rsidR="00B71534">
              <w:rPr>
                <w:webHidden/>
              </w:rPr>
              <w:fldChar w:fldCharType="separate"/>
            </w:r>
            <w:r w:rsidR="00C7093B">
              <w:rPr>
                <w:webHidden/>
              </w:rPr>
              <w:t>22</w:t>
            </w:r>
            <w:r w:rsidR="00B71534">
              <w:rPr>
                <w:webHidden/>
              </w:rPr>
              <w:fldChar w:fldCharType="end"/>
            </w:r>
          </w:hyperlink>
        </w:p>
        <w:p w14:paraId="117CBFA8" w14:textId="0EA5871C" w:rsidR="00B71534" w:rsidRDefault="00F64C2F">
          <w:pPr>
            <w:pStyle w:val="TOC2"/>
            <w:tabs>
              <w:tab w:val="left" w:pos="1100"/>
            </w:tabs>
            <w:rPr>
              <w:rFonts w:asciiTheme="minorHAnsi" w:eastAsiaTheme="minorEastAsia" w:hAnsiTheme="minorHAnsi"/>
              <w:lang w:eastAsia="en-AU"/>
            </w:rPr>
          </w:pPr>
          <w:hyperlink w:anchor="_Toc54606208" w:history="1">
            <w:r w:rsidR="00B71534" w:rsidRPr="00CF2B47">
              <w:rPr>
                <w:rStyle w:val="Hyperlink"/>
              </w:rPr>
              <w:t>1.1</w:t>
            </w:r>
            <w:r w:rsidR="00B71534">
              <w:rPr>
                <w:rFonts w:asciiTheme="minorHAnsi" w:eastAsiaTheme="minorEastAsia" w:hAnsiTheme="minorHAnsi"/>
                <w:lang w:eastAsia="en-AU"/>
              </w:rPr>
              <w:tab/>
            </w:r>
            <w:r w:rsidR="00B71534" w:rsidRPr="00CF2B47">
              <w:rPr>
                <w:rStyle w:val="Hyperlink"/>
              </w:rPr>
              <w:t>General and all species requirements</w:t>
            </w:r>
            <w:r w:rsidR="00B71534">
              <w:rPr>
                <w:webHidden/>
              </w:rPr>
              <w:tab/>
            </w:r>
            <w:r w:rsidR="00B71534">
              <w:rPr>
                <w:webHidden/>
              </w:rPr>
              <w:fldChar w:fldCharType="begin"/>
            </w:r>
            <w:r w:rsidR="00B71534">
              <w:rPr>
                <w:webHidden/>
              </w:rPr>
              <w:instrText xml:space="preserve"> PAGEREF _Toc54606208 \h </w:instrText>
            </w:r>
            <w:r w:rsidR="00B71534">
              <w:rPr>
                <w:webHidden/>
              </w:rPr>
            </w:r>
            <w:r w:rsidR="00B71534">
              <w:rPr>
                <w:webHidden/>
              </w:rPr>
              <w:fldChar w:fldCharType="separate"/>
            </w:r>
            <w:r w:rsidR="00C7093B">
              <w:rPr>
                <w:webHidden/>
              </w:rPr>
              <w:t>22</w:t>
            </w:r>
            <w:r w:rsidR="00B71534">
              <w:rPr>
                <w:webHidden/>
              </w:rPr>
              <w:fldChar w:fldCharType="end"/>
            </w:r>
          </w:hyperlink>
        </w:p>
        <w:p w14:paraId="79D159AF" w14:textId="5F730747" w:rsidR="00B71534" w:rsidRDefault="00F64C2F">
          <w:pPr>
            <w:pStyle w:val="TOC2"/>
            <w:tabs>
              <w:tab w:val="left" w:pos="1100"/>
            </w:tabs>
            <w:rPr>
              <w:rFonts w:asciiTheme="minorHAnsi" w:eastAsiaTheme="minorEastAsia" w:hAnsiTheme="minorHAnsi"/>
              <w:lang w:eastAsia="en-AU"/>
            </w:rPr>
          </w:pPr>
          <w:hyperlink w:anchor="_Toc54606209" w:history="1">
            <w:r w:rsidR="00B71534" w:rsidRPr="00CF2B47">
              <w:rPr>
                <w:rStyle w:val="Hyperlink"/>
              </w:rPr>
              <w:t>1.2</w:t>
            </w:r>
            <w:r w:rsidR="00B71534">
              <w:rPr>
                <w:rFonts w:asciiTheme="minorHAnsi" w:eastAsiaTheme="minorEastAsia" w:hAnsiTheme="minorHAnsi"/>
                <w:lang w:eastAsia="en-AU"/>
              </w:rPr>
              <w:tab/>
            </w:r>
            <w:r w:rsidR="00B71534" w:rsidRPr="00CF2B47">
              <w:rPr>
                <w:rStyle w:val="Hyperlink"/>
              </w:rPr>
              <w:t>Buffalo sourcing and export criteria</w:t>
            </w:r>
            <w:r w:rsidR="00B71534">
              <w:rPr>
                <w:webHidden/>
              </w:rPr>
              <w:tab/>
            </w:r>
            <w:r w:rsidR="00B71534">
              <w:rPr>
                <w:webHidden/>
              </w:rPr>
              <w:fldChar w:fldCharType="begin"/>
            </w:r>
            <w:r w:rsidR="00B71534">
              <w:rPr>
                <w:webHidden/>
              </w:rPr>
              <w:instrText xml:space="preserve"> PAGEREF _Toc54606209 \h </w:instrText>
            </w:r>
            <w:r w:rsidR="00B71534">
              <w:rPr>
                <w:webHidden/>
              </w:rPr>
            </w:r>
            <w:r w:rsidR="00B71534">
              <w:rPr>
                <w:webHidden/>
              </w:rPr>
              <w:fldChar w:fldCharType="separate"/>
            </w:r>
            <w:r w:rsidR="00C7093B">
              <w:rPr>
                <w:webHidden/>
              </w:rPr>
              <w:t>27</w:t>
            </w:r>
            <w:r w:rsidR="00B71534">
              <w:rPr>
                <w:webHidden/>
              </w:rPr>
              <w:fldChar w:fldCharType="end"/>
            </w:r>
          </w:hyperlink>
        </w:p>
        <w:p w14:paraId="6F6A7D9E" w14:textId="07FBA667" w:rsidR="00B71534" w:rsidRDefault="00F64C2F">
          <w:pPr>
            <w:pStyle w:val="TOC2"/>
            <w:tabs>
              <w:tab w:val="left" w:pos="1100"/>
            </w:tabs>
            <w:rPr>
              <w:rFonts w:asciiTheme="minorHAnsi" w:eastAsiaTheme="minorEastAsia" w:hAnsiTheme="minorHAnsi"/>
              <w:lang w:eastAsia="en-AU"/>
            </w:rPr>
          </w:pPr>
          <w:hyperlink w:anchor="_Toc54606210" w:history="1">
            <w:r w:rsidR="00B71534" w:rsidRPr="00CF2B47">
              <w:rPr>
                <w:rStyle w:val="Hyperlink"/>
              </w:rPr>
              <w:t>1.3</w:t>
            </w:r>
            <w:r w:rsidR="00B71534">
              <w:rPr>
                <w:rFonts w:asciiTheme="minorHAnsi" w:eastAsiaTheme="minorEastAsia" w:hAnsiTheme="minorHAnsi"/>
                <w:lang w:eastAsia="en-AU"/>
              </w:rPr>
              <w:tab/>
            </w:r>
            <w:r w:rsidR="00B71534" w:rsidRPr="00CF2B47">
              <w:rPr>
                <w:rStyle w:val="Hyperlink"/>
              </w:rPr>
              <w:t>Camelids sourcing and export criteria</w:t>
            </w:r>
            <w:r w:rsidR="00B71534">
              <w:rPr>
                <w:webHidden/>
              </w:rPr>
              <w:tab/>
            </w:r>
            <w:r w:rsidR="00B71534">
              <w:rPr>
                <w:webHidden/>
              </w:rPr>
              <w:fldChar w:fldCharType="begin"/>
            </w:r>
            <w:r w:rsidR="00B71534">
              <w:rPr>
                <w:webHidden/>
              </w:rPr>
              <w:instrText xml:space="preserve"> PAGEREF _Toc54606210 \h </w:instrText>
            </w:r>
            <w:r w:rsidR="00B71534">
              <w:rPr>
                <w:webHidden/>
              </w:rPr>
            </w:r>
            <w:r w:rsidR="00B71534">
              <w:rPr>
                <w:webHidden/>
              </w:rPr>
              <w:fldChar w:fldCharType="separate"/>
            </w:r>
            <w:r w:rsidR="00C7093B">
              <w:rPr>
                <w:webHidden/>
              </w:rPr>
              <w:t>29</w:t>
            </w:r>
            <w:r w:rsidR="00B71534">
              <w:rPr>
                <w:webHidden/>
              </w:rPr>
              <w:fldChar w:fldCharType="end"/>
            </w:r>
          </w:hyperlink>
        </w:p>
        <w:p w14:paraId="6361F7BA" w14:textId="0B403FBA" w:rsidR="00B71534" w:rsidRDefault="00F64C2F">
          <w:pPr>
            <w:pStyle w:val="TOC2"/>
            <w:tabs>
              <w:tab w:val="left" w:pos="1100"/>
            </w:tabs>
            <w:rPr>
              <w:rFonts w:asciiTheme="minorHAnsi" w:eastAsiaTheme="minorEastAsia" w:hAnsiTheme="minorHAnsi"/>
              <w:lang w:eastAsia="en-AU"/>
            </w:rPr>
          </w:pPr>
          <w:hyperlink w:anchor="_Toc54606211" w:history="1">
            <w:r w:rsidR="00B71534" w:rsidRPr="00CF2B47">
              <w:rPr>
                <w:rStyle w:val="Hyperlink"/>
              </w:rPr>
              <w:t>1.4</w:t>
            </w:r>
            <w:r w:rsidR="00B71534">
              <w:rPr>
                <w:rFonts w:asciiTheme="minorHAnsi" w:eastAsiaTheme="minorEastAsia" w:hAnsiTheme="minorHAnsi"/>
                <w:lang w:eastAsia="en-AU"/>
              </w:rPr>
              <w:tab/>
            </w:r>
            <w:r w:rsidR="00B71534" w:rsidRPr="00CF2B47">
              <w:rPr>
                <w:rStyle w:val="Hyperlink"/>
              </w:rPr>
              <w:t>Cattle sourcing and export criteria</w:t>
            </w:r>
            <w:r w:rsidR="00B71534">
              <w:rPr>
                <w:webHidden/>
              </w:rPr>
              <w:tab/>
            </w:r>
            <w:r w:rsidR="00B71534">
              <w:rPr>
                <w:webHidden/>
              </w:rPr>
              <w:fldChar w:fldCharType="begin"/>
            </w:r>
            <w:r w:rsidR="00B71534">
              <w:rPr>
                <w:webHidden/>
              </w:rPr>
              <w:instrText xml:space="preserve"> PAGEREF _Toc54606211 \h </w:instrText>
            </w:r>
            <w:r w:rsidR="00B71534">
              <w:rPr>
                <w:webHidden/>
              </w:rPr>
            </w:r>
            <w:r w:rsidR="00B71534">
              <w:rPr>
                <w:webHidden/>
              </w:rPr>
              <w:fldChar w:fldCharType="separate"/>
            </w:r>
            <w:r w:rsidR="00C7093B">
              <w:rPr>
                <w:webHidden/>
              </w:rPr>
              <w:t>30</w:t>
            </w:r>
            <w:r w:rsidR="00B71534">
              <w:rPr>
                <w:webHidden/>
              </w:rPr>
              <w:fldChar w:fldCharType="end"/>
            </w:r>
          </w:hyperlink>
        </w:p>
        <w:p w14:paraId="406998FA" w14:textId="4416B615" w:rsidR="00B71534" w:rsidRDefault="00F64C2F">
          <w:pPr>
            <w:pStyle w:val="TOC2"/>
            <w:tabs>
              <w:tab w:val="left" w:pos="1100"/>
            </w:tabs>
            <w:rPr>
              <w:rFonts w:asciiTheme="minorHAnsi" w:eastAsiaTheme="minorEastAsia" w:hAnsiTheme="minorHAnsi"/>
              <w:lang w:eastAsia="en-AU"/>
            </w:rPr>
          </w:pPr>
          <w:hyperlink w:anchor="_Toc54606212" w:history="1">
            <w:r w:rsidR="00B71534" w:rsidRPr="00CF2B47">
              <w:rPr>
                <w:rStyle w:val="Hyperlink"/>
              </w:rPr>
              <w:t>1.5</w:t>
            </w:r>
            <w:r w:rsidR="00B71534">
              <w:rPr>
                <w:rFonts w:asciiTheme="minorHAnsi" w:eastAsiaTheme="minorEastAsia" w:hAnsiTheme="minorHAnsi"/>
                <w:lang w:eastAsia="en-AU"/>
              </w:rPr>
              <w:tab/>
            </w:r>
            <w:r w:rsidR="00B71534" w:rsidRPr="00CF2B47">
              <w:rPr>
                <w:rStyle w:val="Hyperlink"/>
              </w:rPr>
              <w:t>Deer sourcing and export criteria</w:t>
            </w:r>
            <w:r w:rsidR="00B71534">
              <w:rPr>
                <w:webHidden/>
              </w:rPr>
              <w:tab/>
            </w:r>
            <w:r w:rsidR="00B71534">
              <w:rPr>
                <w:webHidden/>
              </w:rPr>
              <w:fldChar w:fldCharType="begin"/>
            </w:r>
            <w:r w:rsidR="00B71534">
              <w:rPr>
                <w:webHidden/>
              </w:rPr>
              <w:instrText xml:space="preserve"> PAGEREF _Toc54606212 \h </w:instrText>
            </w:r>
            <w:r w:rsidR="00B71534">
              <w:rPr>
                <w:webHidden/>
              </w:rPr>
            </w:r>
            <w:r w:rsidR="00B71534">
              <w:rPr>
                <w:webHidden/>
              </w:rPr>
              <w:fldChar w:fldCharType="separate"/>
            </w:r>
            <w:r w:rsidR="00C7093B">
              <w:rPr>
                <w:webHidden/>
              </w:rPr>
              <w:t>34</w:t>
            </w:r>
            <w:r w:rsidR="00B71534">
              <w:rPr>
                <w:webHidden/>
              </w:rPr>
              <w:fldChar w:fldCharType="end"/>
            </w:r>
          </w:hyperlink>
        </w:p>
        <w:p w14:paraId="2E1E72B5" w14:textId="54405329" w:rsidR="00B71534" w:rsidRDefault="00F64C2F">
          <w:pPr>
            <w:pStyle w:val="TOC2"/>
            <w:tabs>
              <w:tab w:val="left" w:pos="1100"/>
            </w:tabs>
            <w:rPr>
              <w:rFonts w:asciiTheme="minorHAnsi" w:eastAsiaTheme="minorEastAsia" w:hAnsiTheme="minorHAnsi"/>
              <w:lang w:eastAsia="en-AU"/>
            </w:rPr>
          </w:pPr>
          <w:hyperlink w:anchor="_Toc54606213" w:history="1">
            <w:r w:rsidR="00B71534" w:rsidRPr="00CF2B47">
              <w:rPr>
                <w:rStyle w:val="Hyperlink"/>
              </w:rPr>
              <w:t>1.6</w:t>
            </w:r>
            <w:r w:rsidR="00B71534">
              <w:rPr>
                <w:rFonts w:asciiTheme="minorHAnsi" w:eastAsiaTheme="minorEastAsia" w:hAnsiTheme="minorHAnsi"/>
                <w:lang w:eastAsia="en-AU"/>
              </w:rPr>
              <w:tab/>
            </w:r>
            <w:r w:rsidR="00B71534" w:rsidRPr="00CF2B47">
              <w:rPr>
                <w:rStyle w:val="Hyperlink"/>
              </w:rPr>
              <w:t>Goat sourcing and export criteria</w:t>
            </w:r>
            <w:r w:rsidR="00B71534">
              <w:rPr>
                <w:webHidden/>
              </w:rPr>
              <w:tab/>
            </w:r>
            <w:r w:rsidR="00B71534">
              <w:rPr>
                <w:webHidden/>
              </w:rPr>
              <w:fldChar w:fldCharType="begin"/>
            </w:r>
            <w:r w:rsidR="00B71534">
              <w:rPr>
                <w:webHidden/>
              </w:rPr>
              <w:instrText xml:space="preserve"> PAGEREF _Toc54606213 \h </w:instrText>
            </w:r>
            <w:r w:rsidR="00B71534">
              <w:rPr>
                <w:webHidden/>
              </w:rPr>
            </w:r>
            <w:r w:rsidR="00B71534">
              <w:rPr>
                <w:webHidden/>
              </w:rPr>
              <w:fldChar w:fldCharType="separate"/>
            </w:r>
            <w:r w:rsidR="00C7093B">
              <w:rPr>
                <w:webHidden/>
              </w:rPr>
              <w:t>34</w:t>
            </w:r>
            <w:r w:rsidR="00B71534">
              <w:rPr>
                <w:webHidden/>
              </w:rPr>
              <w:fldChar w:fldCharType="end"/>
            </w:r>
          </w:hyperlink>
        </w:p>
        <w:p w14:paraId="612352F5" w14:textId="55E713CF" w:rsidR="00B71534" w:rsidRDefault="00F64C2F">
          <w:pPr>
            <w:pStyle w:val="TOC2"/>
            <w:tabs>
              <w:tab w:val="left" w:pos="1100"/>
            </w:tabs>
            <w:rPr>
              <w:rFonts w:asciiTheme="minorHAnsi" w:eastAsiaTheme="minorEastAsia" w:hAnsiTheme="minorHAnsi"/>
              <w:lang w:eastAsia="en-AU"/>
            </w:rPr>
          </w:pPr>
          <w:hyperlink w:anchor="_Toc54606214" w:history="1">
            <w:r w:rsidR="00B71534" w:rsidRPr="00CF2B47">
              <w:rPr>
                <w:rStyle w:val="Hyperlink"/>
              </w:rPr>
              <w:t>1.7</w:t>
            </w:r>
            <w:r w:rsidR="00B71534">
              <w:rPr>
                <w:rFonts w:asciiTheme="minorHAnsi" w:eastAsiaTheme="minorEastAsia" w:hAnsiTheme="minorHAnsi"/>
                <w:lang w:eastAsia="en-AU"/>
              </w:rPr>
              <w:tab/>
            </w:r>
            <w:r w:rsidR="00B71534" w:rsidRPr="00CF2B47">
              <w:rPr>
                <w:rStyle w:val="Hyperlink"/>
              </w:rPr>
              <w:t>Sheep sourcing and export criteria</w:t>
            </w:r>
            <w:r w:rsidR="00B71534">
              <w:rPr>
                <w:webHidden/>
              </w:rPr>
              <w:tab/>
            </w:r>
            <w:r w:rsidR="00B71534">
              <w:rPr>
                <w:webHidden/>
              </w:rPr>
              <w:fldChar w:fldCharType="begin"/>
            </w:r>
            <w:r w:rsidR="00B71534">
              <w:rPr>
                <w:webHidden/>
              </w:rPr>
              <w:instrText xml:space="preserve"> PAGEREF _Toc54606214 \h </w:instrText>
            </w:r>
            <w:r w:rsidR="00B71534">
              <w:rPr>
                <w:webHidden/>
              </w:rPr>
            </w:r>
            <w:r w:rsidR="00B71534">
              <w:rPr>
                <w:webHidden/>
              </w:rPr>
              <w:fldChar w:fldCharType="separate"/>
            </w:r>
            <w:r w:rsidR="00C7093B">
              <w:rPr>
                <w:webHidden/>
              </w:rPr>
              <w:t>37</w:t>
            </w:r>
            <w:r w:rsidR="00B71534">
              <w:rPr>
                <w:webHidden/>
              </w:rPr>
              <w:fldChar w:fldCharType="end"/>
            </w:r>
          </w:hyperlink>
        </w:p>
        <w:p w14:paraId="23326C9A" w14:textId="3805A2DB" w:rsidR="00B71534" w:rsidRDefault="00F64C2F">
          <w:pPr>
            <w:pStyle w:val="TOC1"/>
            <w:rPr>
              <w:rFonts w:asciiTheme="minorHAnsi" w:eastAsiaTheme="minorEastAsia" w:hAnsiTheme="minorHAnsi"/>
              <w:b w:val="0"/>
              <w:lang w:eastAsia="en-AU"/>
            </w:rPr>
          </w:pPr>
          <w:hyperlink w:anchor="_Toc54606215" w:history="1">
            <w:r w:rsidR="00B71534" w:rsidRPr="00CF2B47">
              <w:rPr>
                <w:rStyle w:val="Hyperlink"/>
              </w:rPr>
              <w:t>2</w:t>
            </w:r>
            <w:r w:rsidR="00B71534">
              <w:rPr>
                <w:rFonts w:asciiTheme="minorHAnsi" w:eastAsiaTheme="minorEastAsia" w:hAnsiTheme="minorHAnsi"/>
                <w:b w:val="0"/>
                <w:lang w:eastAsia="en-AU"/>
              </w:rPr>
              <w:tab/>
            </w:r>
            <w:r w:rsidR="00B71534" w:rsidRPr="00CF2B47">
              <w:rPr>
                <w:rStyle w:val="Hyperlink"/>
              </w:rPr>
              <w:t>Standard 2 Land transport of livestock</w:t>
            </w:r>
            <w:r w:rsidR="00B71534">
              <w:rPr>
                <w:webHidden/>
              </w:rPr>
              <w:tab/>
            </w:r>
            <w:r w:rsidR="00B71534">
              <w:rPr>
                <w:webHidden/>
              </w:rPr>
              <w:fldChar w:fldCharType="begin"/>
            </w:r>
            <w:r w:rsidR="00B71534">
              <w:rPr>
                <w:webHidden/>
              </w:rPr>
              <w:instrText xml:space="preserve"> PAGEREF _Toc54606215 \h </w:instrText>
            </w:r>
            <w:r w:rsidR="00B71534">
              <w:rPr>
                <w:webHidden/>
              </w:rPr>
            </w:r>
            <w:r w:rsidR="00B71534">
              <w:rPr>
                <w:webHidden/>
              </w:rPr>
              <w:fldChar w:fldCharType="separate"/>
            </w:r>
            <w:r w:rsidR="00C7093B">
              <w:rPr>
                <w:webHidden/>
              </w:rPr>
              <w:t>41</w:t>
            </w:r>
            <w:r w:rsidR="00B71534">
              <w:rPr>
                <w:webHidden/>
              </w:rPr>
              <w:fldChar w:fldCharType="end"/>
            </w:r>
          </w:hyperlink>
        </w:p>
        <w:p w14:paraId="607D237D" w14:textId="4166D668" w:rsidR="00B71534" w:rsidRDefault="00F64C2F">
          <w:pPr>
            <w:pStyle w:val="TOC2"/>
            <w:tabs>
              <w:tab w:val="left" w:pos="1100"/>
            </w:tabs>
            <w:rPr>
              <w:rFonts w:asciiTheme="minorHAnsi" w:eastAsiaTheme="minorEastAsia" w:hAnsiTheme="minorHAnsi"/>
              <w:lang w:eastAsia="en-AU"/>
            </w:rPr>
          </w:pPr>
          <w:hyperlink w:anchor="_Toc54606216" w:history="1">
            <w:r w:rsidR="00B71534" w:rsidRPr="00CF2B47">
              <w:rPr>
                <w:rStyle w:val="Hyperlink"/>
                <w:lang w:eastAsia="ja-JP"/>
              </w:rPr>
              <w:t>2.1</w:t>
            </w:r>
            <w:r w:rsidR="00B71534">
              <w:rPr>
                <w:rFonts w:asciiTheme="minorHAnsi" w:eastAsiaTheme="minorEastAsia" w:hAnsiTheme="minorHAnsi"/>
                <w:lang w:eastAsia="en-AU"/>
              </w:rPr>
              <w:tab/>
            </w:r>
            <w:r w:rsidR="00B71534" w:rsidRPr="00CF2B47">
              <w:rPr>
                <w:rStyle w:val="Hyperlink"/>
                <w:lang w:eastAsia="ja-JP"/>
              </w:rPr>
              <w:t>General and all species requirements</w:t>
            </w:r>
            <w:r w:rsidR="00B71534">
              <w:rPr>
                <w:webHidden/>
              </w:rPr>
              <w:tab/>
            </w:r>
            <w:r w:rsidR="00B71534">
              <w:rPr>
                <w:webHidden/>
              </w:rPr>
              <w:fldChar w:fldCharType="begin"/>
            </w:r>
            <w:r w:rsidR="00B71534">
              <w:rPr>
                <w:webHidden/>
              </w:rPr>
              <w:instrText xml:space="preserve"> PAGEREF _Toc54606216 \h </w:instrText>
            </w:r>
            <w:r w:rsidR="00B71534">
              <w:rPr>
                <w:webHidden/>
              </w:rPr>
            </w:r>
            <w:r w:rsidR="00B71534">
              <w:rPr>
                <w:webHidden/>
              </w:rPr>
              <w:fldChar w:fldCharType="separate"/>
            </w:r>
            <w:r w:rsidR="00C7093B">
              <w:rPr>
                <w:webHidden/>
              </w:rPr>
              <w:t>41</w:t>
            </w:r>
            <w:r w:rsidR="00B71534">
              <w:rPr>
                <w:webHidden/>
              </w:rPr>
              <w:fldChar w:fldCharType="end"/>
            </w:r>
          </w:hyperlink>
        </w:p>
        <w:p w14:paraId="3BC7608E" w14:textId="197323AF" w:rsidR="00B71534" w:rsidRDefault="00F64C2F">
          <w:pPr>
            <w:pStyle w:val="TOC1"/>
            <w:rPr>
              <w:rFonts w:asciiTheme="minorHAnsi" w:eastAsiaTheme="minorEastAsia" w:hAnsiTheme="minorHAnsi"/>
              <w:b w:val="0"/>
              <w:lang w:eastAsia="en-AU"/>
            </w:rPr>
          </w:pPr>
          <w:hyperlink w:anchor="_Toc54606217" w:history="1">
            <w:r w:rsidR="00B71534" w:rsidRPr="00CF2B47">
              <w:rPr>
                <w:rStyle w:val="Hyperlink"/>
              </w:rPr>
              <w:t>3</w:t>
            </w:r>
            <w:r w:rsidR="00B71534">
              <w:rPr>
                <w:rFonts w:asciiTheme="minorHAnsi" w:eastAsiaTheme="minorEastAsia" w:hAnsiTheme="minorHAnsi"/>
                <w:b w:val="0"/>
                <w:lang w:eastAsia="en-AU"/>
              </w:rPr>
              <w:tab/>
            </w:r>
            <w:r w:rsidR="00B71534" w:rsidRPr="00CF2B47">
              <w:rPr>
                <w:rStyle w:val="Hyperlink"/>
              </w:rPr>
              <w:t>Standard 3 Management of livestock in registered premises</w:t>
            </w:r>
            <w:r w:rsidR="00B71534">
              <w:rPr>
                <w:webHidden/>
              </w:rPr>
              <w:tab/>
            </w:r>
            <w:r w:rsidR="00B71534">
              <w:rPr>
                <w:webHidden/>
              </w:rPr>
              <w:fldChar w:fldCharType="begin"/>
            </w:r>
            <w:r w:rsidR="00B71534">
              <w:rPr>
                <w:webHidden/>
              </w:rPr>
              <w:instrText xml:space="preserve"> PAGEREF _Toc54606217 \h </w:instrText>
            </w:r>
            <w:r w:rsidR="00B71534">
              <w:rPr>
                <w:webHidden/>
              </w:rPr>
            </w:r>
            <w:r w:rsidR="00B71534">
              <w:rPr>
                <w:webHidden/>
              </w:rPr>
              <w:fldChar w:fldCharType="separate"/>
            </w:r>
            <w:r w:rsidR="00C7093B">
              <w:rPr>
                <w:webHidden/>
              </w:rPr>
              <w:t>42</w:t>
            </w:r>
            <w:r w:rsidR="00B71534">
              <w:rPr>
                <w:webHidden/>
              </w:rPr>
              <w:fldChar w:fldCharType="end"/>
            </w:r>
          </w:hyperlink>
        </w:p>
        <w:p w14:paraId="6AD001DF" w14:textId="58311D4F" w:rsidR="00B71534" w:rsidRDefault="00F64C2F">
          <w:pPr>
            <w:pStyle w:val="TOC2"/>
            <w:tabs>
              <w:tab w:val="left" w:pos="1100"/>
            </w:tabs>
            <w:rPr>
              <w:rFonts w:asciiTheme="minorHAnsi" w:eastAsiaTheme="minorEastAsia" w:hAnsiTheme="minorHAnsi"/>
              <w:lang w:eastAsia="en-AU"/>
            </w:rPr>
          </w:pPr>
          <w:hyperlink w:anchor="_Toc54606218" w:history="1">
            <w:r w:rsidR="00B71534" w:rsidRPr="00CF2B47">
              <w:rPr>
                <w:rStyle w:val="Hyperlink"/>
                <w:lang w:eastAsia="ja-JP"/>
              </w:rPr>
              <w:t>3.1</w:t>
            </w:r>
            <w:r w:rsidR="00B71534">
              <w:rPr>
                <w:rFonts w:asciiTheme="minorHAnsi" w:eastAsiaTheme="minorEastAsia" w:hAnsiTheme="minorHAnsi"/>
                <w:lang w:eastAsia="en-AU"/>
              </w:rPr>
              <w:tab/>
            </w:r>
            <w:r w:rsidR="00B71534" w:rsidRPr="00CF2B47">
              <w:rPr>
                <w:rStyle w:val="Hyperlink"/>
                <w:lang w:eastAsia="ja-JP"/>
              </w:rPr>
              <w:t>General and all species requirements</w:t>
            </w:r>
            <w:r w:rsidR="00B71534">
              <w:rPr>
                <w:webHidden/>
              </w:rPr>
              <w:tab/>
            </w:r>
            <w:r w:rsidR="00B71534">
              <w:rPr>
                <w:webHidden/>
              </w:rPr>
              <w:fldChar w:fldCharType="begin"/>
            </w:r>
            <w:r w:rsidR="00B71534">
              <w:rPr>
                <w:webHidden/>
              </w:rPr>
              <w:instrText xml:space="preserve"> PAGEREF _Toc54606218 \h </w:instrText>
            </w:r>
            <w:r w:rsidR="00B71534">
              <w:rPr>
                <w:webHidden/>
              </w:rPr>
            </w:r>
            <w:r w:rsidR="00B71534">
              <w:rPr>
                <w:webHidden/>
              </w:rPr>
              <w:fldChar w:fldCharType="separate"/>
            </w:r>
            <w:r w:rsidR="00C7093B">
              <w:rPr>
                <w:webHidden/>
              </w:rPr>
              <w:t>42</w:t>
            </w:r>
            <w:r w:rsidR="00B71534">
              <w:rPr>
                <w:webHidden/>
              </w:rPr>
              <w:fldChar w:fldCharType="end"/>
            </w:r>
          </w:hyperlink>
        </w:p>
        <w:p w14:paraId="48E4C37E" w14:textId="4199B026" w:rsidR="00B71534" w:rsidRDefault="00F64C2F">
          <w:pPr>
            <w:pStyle w:val="TOC2"/>
            <w:tabs>
              <w:tab w:val="left" w:pos="1100"/>
            </w:tabs>
            <w:rPr>
              <w:rFonts w:asciiTheme="minorHAnsi" w:eastAsiaTheme="minorEastAsia" w:hAnsiTheme="minorHAnsi"/>
              <w:lang w:eastAsia="en-AU"/>
            </w:rPr>
          </w:pPr>
          <w:hyperlink w:anchor="_Toc54606219" w:history="1">
            <w:r w:rsidR="00B71534" w:rsidRPr="00CF2B47">
              <w:rPr>
                <w:rStyle w:val="Hyperlink"/>
                <w:lang w:eastAsia="ja-JP"/>
              </w:rPr>
              <w:t>3.2</w:t>
            </w:r>
            <w:r w:rsidR="00B71534">
              <w:rPr>
                <w:rFonts w:asciiTheme="minorHAnsi" w:eastAsiaTheme="minorEastAsia" w:hAnsiTheme="minorHAnsi"/>
                <w:lang w:eastAsia="en-AU"/>
              </w:rPr>
              <w:tab/>
            </w:r>
            <w:r w:rsidR="00B71534" w:rsidRPr="00CF2B47">
              <w:rPr>
                <w:rStyle w:val="Hyperlink"/>
                <w:lang w:eastAsia="ja-JP"/>
              </w:rPr>
              <w:t>Buffalo management requirements</w:t>
            </w:r>
            <w:r w:rsidR="00B71534">
              <w:rPr>
                <w:webHidden/>
              </w:rPr>
              <w:tab/>
            </w:r>
            <w:r w:rsidR="00B71534">
              <w:rPr>
                <w:webHidden/>
              </w:rPr>
              <w:fldChar w:fldCharType="begin"/>
            </w:r>
            <w:r w:rsidR="00B71534">
              <w:rPr>
                <w:webHidden/>
              </w:rPr>
              <w:instrText xml:space="preserve"> PAGEREF _Toc54606219 \h </w:instrText>
            </w:r>
            <w:r w:rsidR="00B71534">
              <w:rPr>
                <w:webHidden/>
              </w:rPr>
            </w:r>
            <w:r w:rsidR="00B71534">
              <w:rPr>
                <w:webHidden/>
              </w:rPr>
              <w:fldChar w:fldCharType="separate"/>
            </w:r>
            <w:r w:rsidR="00C7093B">
              <w:rPr>
                <w:webHidden/>
              </w:rPr>
              <w:t>49</w:t>
            </w:r>
            <w:r w:rsidR="00B71534">
              <w:rPr>
                <w:webHidden/>
              </w:rPr>
              <w:fldChar w:fldCharType="end"/>
            </w:r>
          </w:hyperlink>
        </w:p>
        <w:p w14:paraId="0B2C9FCE" w14:textId="7AD73255" w:rsidR="00B71534" w:rsidRDefault="00F64C2F">
          <w:pPr>
            <w:pStyle w:val="TOC2"/>
            <w:tabs>
              <w:tab w:val="left" w:pos="1100"/>
            </w:tabs>
            <w:rPr>
              <w:rFonts w:asciiTheme="minorHAnsi" w:eastAsiaTheme="minorEastAsia" w:hAnsiTheme="minorHAnsi"/>
              <w:lang w:eastAsia="en-AU"/>
            </w:rPr>
          </w:pPr>
          <w:hyperlink w:anchor="_Toc54606220" w:history="1">
            <w:r w:rsidR="00B71534" w:rsidRPr="00CF2B47">
              <w:rPr>
                <w:rStyle w:val="Hyperlink"/>
              </w:rPr>
              <w:t>3.3</w:t>
            </w:r>
            <w:r w:rsidR="00B71534">
              <w:rPr>
                <w:rFonts w:asciiTheme="minorHAnsi" w:eastAsiaTheme="minorEastAsia" w:hAnsiTheme="minorHAnsi"/>
                <w:lang w:eastAsia="en-AU"/>
              </w:rPr>
              <w:tab/>
            </w:r>
            <w:r w:rsidR="00B71534" w:rsidRPr="00CF2B47">
              <w:rPr>
                <w:rStyle w:val="Hyperlink"/>
              </w:rPr>
              <w:t>Camelids management requirements</w:t>
            </w:r>
            <w:r w:rsidR="00B71534">
              <w:rPr>
                <w:webHidden/>
              </w:rPr>
              <w:tab/>
            </w:r>
            <w:r w:rsidR="00B71534">
              <w:rPr>
                <w:webHidden/>
              </w:rPr>
              <w:fldChar w:fldCharType="begin"/>
            </w:r>
            <w:r w:rsidR="00B71534">
              <w:rPr>
                <w:webHidden/>
              </w:rPr>
              <w:instrText xml:space="preserve"> PAGEREF _Toc54606220 \h </w:instrText>
            </w:r>
            <w:r w:rsidR="00B71534">
              <w:rPr>
                <w:webHidden/>
              </w:rPr>
            </w:r>
            <w:r w:rsidR="00B71534">
              <w:rPr>
                <w:webHidden/>
              </w:rPr>
              <w:fldChar w:fldCharType="separate"/>
            </w:r>
            <w:r w:rsidR="00C7093B">
              <w:rPr>
                <w:webHidden/>
              </w:rPr>
              <w:t>49</w:t>
            </w:r>
            <w:r w:rsidR="00B71534">
              <w:rPr>
                <w:webHidden/>
              </w:rPr>
              <w:fldChar w:fldCharType="end"/>
            </w:r>
          </w:hyperlink>
        </w:p>
        <w:p w14:paraId="49FB4BF2" w14:textId="66FE9ADF" w:rsidR="00B71534" w:rsidRDefault="00F64C2F">
          <w:pPr>
            <w:pStyle w:val="TOC2"/>
            <w:tabs>
              <w:tab w:val="left" w:pos="1100"/>
            </w:tabs>
            <w:rPr>
              <w:rFonts w:asciiTheme="minorHAnsi" w:eastAsiaTheme="minorEastAsia" w:hAnsiTheme="minorHAnsi"/>
              <w:lang w:eastAsia="en-AU"/>
            </w:rPr>
          </w:pPr>
          <w:hyperlink w:anchor="_Toc54606221" w:history="1">
            <w:r w:rsidR="00B71534" w:rsidRPr="00CF2B47">
              <w:rPr>
                <w:rStyle w:val="Hyperlink"/>
                <w:lang w:eastAsia="ja-JP"/>
              </w:rPr>
              <w:t>3.4</w:t>
            </w:r>
            <w:r w:rsidR="00B71534">
              <w:rPr>
                <w:rFonts w:asciiTheme="minorHAnsi" w:eastAsiaTheme="minorEastAsia" w:hAnsiTheme="minorHAnsi"/>
                <w:lang w:eastAsia="en-AU"/>
              </w:rPr>
              <w:tab/>
            </w:r>
            <w:r w:rsidR="00B71534" w:rsidRPr="00CF2B47">
              <w:rPr>
                <w:rStyle w:val="Hyperlink"/>
                <w:lang w:eastAsia="ja-JP"/>
              </w:rPr>
              <w:t>Cattle management requirements</w:t>
            </w:r>
            <w:r w:rsidR="00B71534">
              <w:rPr>
                <w:webHidden/>
              </w:rPr>
              <w:tab/>
            </w:r>
            <w:r w:rsidR="00B71534">
              <w:rPr>
                <w:webHidden/>
              </w:rPr>
              <w:fldChar w:fldCharType="begin"/>
            </w:r>
            <w:r w:rsidR="00B71534">
              <w:rPr>
                <w:webHidden/>
              </w:rPr>
              <w:instrText xml:space="preserve"> PAGEREF _Toc54606221 \h </w:instrText>
            </w:r>
            <w:r w:rsidR="00B71534">
              <w:rPr>
                <w:webHidden/>
              </w:rPr>
            </w:r>
            <w:r w:rsidR="00B71534">
              <w:rPr>
                <w:webHidden/>
              </w:rPr>
              <w:fldChar w:fldCharType="separate"/>
            </w:r>
            <w:r w:rsidR="00C7093B">
              <w:rPr>
                <w:webHidden/>
              </w:rPr>
              <w:t>50</w:t>
            </w:r>
            <w:r w:rsidR="00B71534">
              <w:rPr>
                <w:webHidden/>
              </w:rPr>
              <w:fldChar w:fldCharType="end"/>
            </w:r>
          </w:hyperlink>
        </w:p>
        <w:p w14:paraId="489D5FE6" w14:textId="1A13BCAA" w:rsidR="00B71534" w:rsidRDefault="00F64C2F">
          <w:pPr>
            <w:pStyle w:val="TOC2"/>
            <w:tabs>
              <w:tab w:val="left" w:pos="1100"/>
            </w:tabs>
            <w:rPr>
              <w:rFonts w:asciiTheme="minorHAnsi" w:eastAsiaTheme="minorEastAsia" w:hAnsiTheme="minorHAnsi"/>
              <w:lang w:eastAsia="en-AU"/>
            </w:rPr>
          </w:pPr>
          <w:hyperlink w:anchor="_Toc54606222" w:history="1">
            <w:r w:rsidR="00B71534" w:rsidRPr="00CF2B47">
              <w:rPr>
                <w:rStyle w:val="Hyperlink"/>
              </w:rPr>
              <w:t>3.5</w:t>
            </w:r>
            <w:r w:rsidR="00B71534">
              <w:rPr>
                <w:rFonts w:asciiTheme="minorHAnsi" w:eastAsiaTheme="minorEastAsia" w:hAnsiTheme="minorHAnsi"/>
                <w:lang w:eastAsia="en-AU"/>
              </w:rPr>
              <w:tab/>
            </w:r>
            <w:r w:rsidR="00B71534" w:rsidRPr="00CF2B47">
              <w:rPr>
                <w:rStyle w:val="Hyperlink"/>
              </w:rPr>
              <w:t>Deer management requirements</w:t>
            </w:r>
            <w:r w:rsidR="00B71534">
              <w:rPr>
                <w:webHidden/>
              </w:rPr>
              <w:tab/>
            </w:r>
            <w:r w:rsidR="00B71534">
              <w:rPr>
                <w:webHidden/>
              </w:rPr>
              <w:fldChar w:fldCharType="begin"/>
            </w:r>
            <w:r w:rsidR="00B71534">
              <w:rPr>
                <w:webHidden/>
              </w:rPr>
              <w:instrText xml:space="preserve"> PAGEREF _Toc54606222 \h </w:instrText>
            </w:r>
            <w:r w:rsidR="00B71534">
              <w:rPr>
                <w:webHidden/>
              </w:rPr>
            </w:r>
            <w:r w:rsidR="00B71534">
              <w:rPr>
                <w:webHidden/>
              </w:rPr>
              <w:fldChar w:fldCharType="separate"/>
            </w:r>
            <w:r w:rsidR="00C7093B">
              <w:rPr>
                <w:webHidden/>
              </w:rPr>
              <w:t>50</w:t>
            </w:r>
            <w:r w:rsidR="00B71534">
              <w:rPr>
                <w:webHidden/>
              </w:rPr>
              <w:fldChar w:fldCharType="end"/>
            </w:r>
          </w:hyperlink>
        </w:p>
        <w:p w14:paraId="5874E45A" w14:textId="73C14F63" w:rsidR="00B71534" w:rsidRDefault="00F64C2F">
          <w:pPr>
            <w:pStyle w:val="TOC2"/>
            <w:tabs>
              <w:tab w:val="left" w:pos="1100"/>
            </w:tabs>
            <w:rPr>
              <w:rFonts w:asciiTheme="minorHAnsi" w:eastAsiaTheme="minorEastAsia" w:hAnsiTheme="minorHAnsi"/>
              <w:lang w:eastAsia="en-AU"/>
            </w:rPr>
          </w:pPr>
          <w:hyperlink w:anchor="_Toc54606223" w:history="1">
            <w:r w:rsidR="00B71534" w:rsidRPr="00CF2B47">
              <w:rPr>
                <w:rStyle w:val="Hyperlink"/>
                <w:lang w:eastAsia="ja-JP"/>
              </w:rPr>
              <w:t>3.6</w:t>
            </w:r>
            <w:r w:rsidR="00B71534">
              <w:rPr>
                <w:rFonts w:asciiTheme="minorHAnsi" w:eastAsiaTheme="minorEastAsia" w:hAnsiTheme="minorHAnsi"/>
                <w:lang w:eastAsia="en-AU"/>
              </w:rPr>
              <w:tab/>
            </w:r>
            <w:r w:rsidR="00B71534" w:rsidRPr="00CF2B47">
              <w:rPr>
                <w:rStyle w:val="Hyperlink"/>
                <w:lang w:eastAsia="ja-JP"/>
              </w:rPr>
              <w:t>Goat management requirements</w:t>
            </w:r>
            <w:r w:rsidR="00B71534">
              <w:rPr>
                <w:webHidden/>
              </w:rPr>
              <w:tab/>
            </w:r>
            <w:r w:rsidR="00B71534">
              <w:rPr>
                <w:webHidden/>
              </w:rPr>
              <w:fldChar w:fldCharType="begin"/>
            </w:r>
            <w:r w:rsidR="00B71534">
              <w:rPr>
                <w:webHidden/>
              </w:rPr>
              <w:instrText xml:space="preserve"> PAGEREF _Toc54606223 \h </w:instrText>
            </w:r>
            <w:r w:rsidR="00B71534">
              <w:rPr>
                <w:webHidden/>
              </w:rPr>
            </w:r>
            <w:r w:rsidR="00B71534">
              <w:rPr>
                <w:webHidden/>
              </w:rPr>
              <w:fldChar w:fldCharType="separate"/>
            </w:r>
            <w:r w:rsidR="00C7093B">
              <w:rPr>
                <w:webHidden/>
              </w:rPr>
              <w:t>51</w:t>
            </w:r>
            <w:r w:rsidR="00B71534">
              <w:rPr>
                <w:webHidden/>
              </w:rPr>
              <w:fldChar w:fldCharType="end"/>
            </w:r>
          </w:hyperlink>
        </w:p>
        <w:p w14:paraId="17693CD2" w14:textId="1E0EA1E7" w:rsidR="00B71534" w:rsidRDefault="00F64C2F">
          <w:pPr>
            <w:pStyle w:val="TOC2"/>
            <w:tabs>
              <w:tab w:val="left" w:pos="1100"/>
            </w:tabs>
            <w:rPr>
              <w:rFonts w:asciiTheme="minorHAnsi" w:eastAsiaTheme="minorEastAsia" w:hAnsiTheme="minorHAnsi"/>
              <w:lang w:eastAsia="en-AU"/>
            </w:rPr>
          </w:pPr>
          <w:hyperlink w:anchor="_Toc54606224" w:history="1">
            <w:r w:rsidR="00B71534" w:rsidRPr="00CF2B47">
              <w:rPr>
                <w:rStyle w:val="Hyperlink"/>
                <w:lang w:eastAsia="ja-JP"/>
              </w:rPr>
              <w:t>3.7</w:t>
            </w:r>
            <w:r w:rsidR="00B71534">
              <w:rPr>
                <w:rFonts w:asciiTheme="minorHAnsi" w:eastAsiaTheme="minorEastAsia" w:hAnsiTheme="minorHAnsi"/>
                <w:lang w:eastAsia="en-AU"/>
              </w:rPr>
              <w:tab/>
            </w:r>
            <w:r w:rsidR="00B71534" w:rsidRPr="00CF2B47">
              <w:rPr>
                <w:rStyle w:val="Hyperlink"/>
                <w:lang w:eastAsia="ja-JP"/>
              </w:rPr>
              <w:t>Sheep management requirements</w:t>
            </w:r>
            <w:r w:rsidR="00B71534">
              <w:rPr>
                <w:webHidden/>
              </w:rPr>
              <w:tab/>
            </w:r>
            <w:r w:rsidR="00B71534">
              <w:rPr>
                <w:webHidden/>
              </w:rPr>
              <w:fldChar w:fldCharType="begin"/>
            </w:r>
            <w:r w:rsidR="00B71534">
              <w:rPr>
                <w:webHidden/>
              </w:rPr>
              <w:instrText xml:space="preserve"> PAGEREF _Toc54606224 \h </w:instrText>
            </w:r>
            <w:r w:rsidR="00B71534">
              <w:rPr>
                <w:webHidden/>
              </w:rPr>
            </w:r>
            <w:r w:rsidR="00B71534">
              <w:rPr>
                <w:webHidden/>
              </w:rPr>
              <w:fldChar w:fldCharType="separate"/>
            </w:r>
            <w:r w:rsidR="00C7093B">
              <w:rPr>
                <w:webHidden/>
              </w:rPr>
              <w:t>52</w:t>
            </w:r>
            <w:r w:rsidR="00B71534">
              <w:rPr>
                <w:webHidden/>
              </w:rPr>
              <w:fldChar w:fldCharType="end"/>
            </w:r>
          </w:hyperlink>
        </w:p>
        <w:p w14:paraId="3B4EFBE3" w14:textId="0A3541A1" w:rsidR="00B71534" w:rsidRDefault="00F64C2F">
          <w:pPr>
            <w:pStyle w:val="TOC2"/>
            <w:tabs>
              <w:tab w:val="left" w:pos="1100"/>
            </w:tabs>
            <w:rPr>
              <w:rFonts w:asciiTheme="minorHAnsi" w:eastAsiaTheme="minorEastAsia" w:hAnsiTheme="minorHAnsi"/>
              <w:lang w:eastAsia="en-AU"/>
            </w:rPr>
          </w:pPr>
          <w:hyperlink w:anchor="_Toc54606225" w:history="1">
            <w:r w:rsidR="00B71534" w:rsidRPr="00CF2B47">
              <w:rPr>
                <w:rStyle w:val="Hyperlink"/>
              </w:rPr>
              <w:t>3.8</w:t>
            </w:r>
            <w:r w:rsidR="00B71534">
              <w:rPr>
                <w:rFonts w:asciiTheme="minorHAnsi" w:eastAsiaTheme="minorEastAsia" w:hAnsiTheme="minorHAnsi"/>
                <w:lang w:eastAsia="en-AU"/>
              </w:rPr>
              <w:tab/>
            </w:r>
            <w:r w:rsidR="00B71534" w:rsidRPr="00CF2B47">
              <w:rPr>
                <w:rStyle w:val="Hyperlink"/>
              </w:rPr>
              <w:t>Monitoring and reporting requirements</w:t>
            </w:r>
            <w:r w:rsidR="00B71534">
              <w:rPr>
                <w:webHidden/>
              </w:rPr>
              <w:tab/>
            </w:r>
            <w:r w:rsidR="00B71534">
              <w:rPr>
                <w:webHidden/>
              </w:rPr>
              <w:fldChar w:fldCharType="begin"/>
            </w:r>
            <w:r w:rsidR="00B71534">
              <w:rPr>
                <w:webHidden/>
              </w:rPr>
              <w:instrText xml:space="preserve"> PAGEREF _Toc54606225 \h </w:instrText>
            </w:r>
            <w:r w:rsidR="00B71534">
              <w:rPr>
                <w:webHidden/>
              </w:rPr>
            </w:r>
            <w:r w:rsidR="00B71534">
              <w:rPr>
                <w:webHidden/>
              </w:rPr>
              <w:fldChar w:fldCharType="separate"/>
            </w:r>
            <w:r w:rsidR="00C7093B">
              <w:rPr>
                <w:webHidden/>
              </w:rPr>
              <w:t>54</w:t>
            </w:r>
            <w:r w:rsidR="00B71534">
              <w:rPr>
                <w:webHidden/>
              </w:rPr>
              <w:fldChar w:fldCharType="end"/>
            </w:r>
          </w:hyperlink>
        </w:p>
        <w:p w14:paraId="602204C3" w14:textId="438EDB72" w:rsidR="00B71534" w:rsidRDefault="00F64C2F">
          <w:pPr>
            <w:pStyle w:val="TOC1"/>
            <w:rPr>
              <w:rFonts w:asciiTheme="minorHAnsi" w:eastAsiaTheme="minorEastAsia" w:hAnsiTheme="minorHAnsi"/>
              <w:b w:val="0"/>
              <w:lang w:eastAsia="en-AU"/>
            </w:rPr>
          </w:pPr>
          <w:hyperlink w:anchor="_Toc54606226" w:history="1">
            <w:r w:rsidR="00B71534" w:rsidRPr="00CF2B47">
              <w:rPr>
                <w:rStyle w:val="Hyperlink"/>
              </w:rPr>
              <w:t>4</w:t>
            </w:r>
            <w:r w:rsidR="00B71534">
              <w:rPr>
                <w:rFonts w:asciiTheme="minorHAnsi" w:eastAsiaTheme="minorEastAsia" w:hAnsiTheme="minorHAnsi"/>
                <w:b w:val="0"/>
                <w:lang w:eastAsia="en-AU"/>
              </w:rPr>
              <w:tab/>
            </w:r>
            <w:r w:rsidR="00B71534" w:rsidRPr="00CF2B47">
              <w:rPr>
                <w:rStyle w:val="Hyperlink"/>
              </w:rPr>
              <w:t>Standard 4 Vessel preparation and general management for export by sea</w:t>
            </w:r>
            <w:r w:rsidR="00B71534">
              <w:rPr>
                <w:webHidden/>
              </w:rPr>
              <w:tab/>
            </w:r>
            <w:r w:rsidR="00B71534">
              <w:rPr>
                <w:webHidden/>
              </w:rPr>
              <w:fldChar w:fldCharType="begin"/>
            </w:r>
            <w:r w:rsidR="00B71534">
              <w:rPr>
                <w:webHidden/>
              </w:rPr>
              <w:instrText xml:space="preserve"> PAGEREF _Toc54606226 \h </w:instrText>
            </w:r>
            <w:r w:rsidR="00B71534">
              <w:rPr>
                <w:webHidden/>
              </w:rPr>
            </w:r>
            <w:r w:rsidR="00B71534">
              <w:rPr>
                <w:webHidden/>
              </w:rPr>
              <w:fldChar w:fldCharType="separate"/>
            </w:r>
            <w:r w:rsidR="00C7093B">
              <w:rPr>
                <w:webHidden/>
              </w:rPr>
              <w:t>56</w:t>
            </w:r>
            <w:r w:rsidR="00B71534">
              <w:rPr>
                <w:webHidden/>
              </w:rPr>
              <w:fldChar w:fldCharType="end"/>
            </w:r>
          </w:hyperlink>
        </w:p>
        <w:p w14:paraId="141D89C1" w14:textId="4CA88809" w:rsidR="00B71534" w:rsidRDefault="00F64C2F">
          <w:pPr>
            <w:pStyle w:val="TOC2"/>
            <w:tabs>
              <w:tab w:val="left" w:pos="1100"/>
            </w:tabs>
            <w:rPr>
              <w:rFonts w:asciiTheme="minorHAnsi" w:eastAsiaTheme="minorEastAsia" w:hAnsiTheme="minorHAnsi"/>
              <w:lang w:eastAsia="en-AU"/>
            </w:rPr>
          </w:pPr>
          <w:hyperlink w:anchor="_Toc54606227" w:history="1">
            <w:r w:rsidR="00B71534" w:rsidRPr="00CF2B47">
              <w:rPr>
                <w:rStyle w:val="Hyperlink"/>
                <w:lang w:eastAsia="ja-JP"/>
              </w:rPr>
              <w:t>4.1</w:t>
            </w:r>
            <w:r w:rsidR="00B71534">
              <w:rPr>
                <w:rFonts w:asciiTheme="minorHAnsi" w:eastAsiaTheme="minorEastAsia" w:hAnsiTheme="minorHAnsi"/>
                <w:lang w:eastAsia="en-AU"/>
              </w:rPr>
              <w:tab/>
            </w:r>
            <w:r w:rsidR="00B71534" w:rsidRPr="00CF2B47">
              <w:rPr>
                <w:rStyle w:val="Hyperlink"/>
                <w:lang w:eastAsia="ja-JP"/>
              </w:rPr>
              <w:t>General and all species requirements</w:t>
            </w:r>
            <w:r w:rsidR="00B71534">
              <w:rPr>
                <w:webHidden/>
              </w:rPr>
              <w:tab/>
            </w:r>
            <w:r w:rsidR="00B71534">
              <w:rPr>
                <w:webHidden/>
              </w:rPr>
              <w:fldChar w:fldCharType="begin"/>
            </w:r>
            <w:r w:rsidR="00B71534">
              <w:rPr>
                <w:webHidden/>
              </w:rPr>
              <w:instrText xml:space="preserve"> PAGEREF _Toc54606227 \h </w:instrText>
            </w:r>
            <w:r w:rsidR="00B71534">
              <w:rPr>
                <w:webHidden/>
              </w:rPr>
            </w:r>
            <w:r w:rsidR="00B71534">
              <w:rPr>
                <w:webHidden/>
              </w:rPr>
              <w:fldChar w:fldCharType="separate"/>
            </w:r>
            <w:r w:rsidR="00C7093B">
              <w:rPr>
                <w:webHidden/>
              </w:rPr>
              <w:t>56</w:t>
            </w:r>
            <w:r w:rsidR="00B71534">
              <w:rPr>
                <w:webHidden/>
              </w:rPr>
              <w:fldChar w:fldCharType="end"/>
            </w:r>
          </w:hyperlink>
        </w:p>
        <w:p w14:paraId="4C3A6D94" w14:textId="22C50D78" w:rsidR="00B71534" w:rsidRDefault="00F64C2F">
          <w:pPr>
            <w:pStyle w:val="TOC1"/>
            <w:rPr>
              <w:rFonts w:asciiTheme="minorHAnsi" w:eastAsiaTheme="minorEastAsia" w:hAnsiTheme="minorHAnsi"/>
              <w:b w:val="0"/>
              <w:lang w:eastAsia="en-AU"/>
            </w:rPr>
          </w:pPr>
          <w:hyperlink w:anchor="_Toc54606228" w:history="1">
            <w:r w:rsidR="00B71534" w:rsidRPr="00CF2B47">
              <w:rPr>
                <w:rStyle w:val="Hyperlink"/>
              </w:rPr>
              <w:t>5</w:t>
            </w:r>
            <w:r w:rsidR="00B71534">
              <w:rPr>
                <w:rFonts w:asciiTheme="minorHAnsi" w:eastAsiaTheme="minorEastAsia" w:hAnsiTheme="minorHAnsi"/>
                <w:b w:val="0"/>
                <w:lang w:eastAsia="en-AU"/>
              </w:rPr>
              <w:tab/>
            </w:r>
            <w:r w:rsidR="00B71534" w:rsidRPr="00CF2B47">
              <w:rPr>
                <w:rStyle w:val="Hyperlink"/>
              </w:rPr>
              <w:t>Standard 5 Loading and onboard management requirements</w:t>
            </w:r>
            <w:r w:rsidR="00B71534">
              <w:rPr>
                <w:webHidden/>
              </w:rPr>
              <w:tab/>
            </w:r>
            <w:r w:rsidR="00B71534">
              <w:rPr>
                <w:webHidden/>
              </w:rPr>
              <w:fldChar w:fldCharType="begin"/>
            </w:r>
            <w:r w:rsidR="00B71534">
              <w:rPr>
                <w:webHidden/>
              </w:rPr>
              <w:instrText xml:space="preserve"> PAGEREF _Toc54606228 \h </w:instrText>
            </w:r>
            <w:r w:rsidR="00B71534">
              <w:rPr>
                <w:webHidden/>
              </w:rPr>
            </w:r>
            <w:r w:rsidR="00B71534">
              <w:rPr>
                <w:webHidden/>
              </w:rPr>
              <w:fldChar w:fldCharType="separate"/>
            </w:r>
            <w:r w:rsidR="00C7093B">
              <w:rPr>
                <w:webHidden/>
              </w:rPr>
              <w:t>62</w:t>
            </w:r>
            <w:r w:rsidR="00B71534">
              <w:rPr>
                <w:webHidden/>
              </w:rPr>
              <w:fldChar w:fldCharType="end"/>
            </w:r>
          </w:hyperlink>
        </w:p>
        <w:p w14:paraId="788AB701" w14:textId="02EE8D9F" w:rsidR="00B71534" w:rsidRDefault="00F64C2F">
          <w:pPr>
            <w:pStyle w:val="TOC2"/>
            <w:tabs>
              <w:tab w:val="left" w:pos="1100"/>
            </w:tabs>
            <w:rPr>
              <w:rFonts w:asciiTheme="minorHAnsi" w:eastAsiaTheme="minorEastAsia" w:hAnsiTheme="minorHAnsi"/>
              <w:lang w:eastAsia="en-AU"/>
            </w:rPr>
          </w:pPr>
          <w:hyperlink w:anchor="_Toc54606229" w:history="1">
            <w:r w:rsidR="00B71534" w:rsidRPr="00CF2B47">
              <w:rPr>
                <w:rStyle w:val="Hyperlink"/>
                <w:lang w:eastAsia="ja-JP"/>
              </w:rPr>
              <w:t>5.1</w:t>
            </w:r>
            <w:r w:rsidR="00B71534">
              <w:rPr>
                <w:rFonts w:asciiTheme="minorHAnsi" w:eastAsiaTheme="minorEastAsia" w:hAnsiTheme="minorHAnsi"/>
                <w:lang w:eastAsia="en-AU"/>
              </w:rPr>
              <w:tab/>
            </w:r>
            <w:r w:rsidR="00B71534" w:rsidRPr="00CF2B47">
              <w:rPr>
                <w:rStyle w:val="Hyperlink"/>
              </w:rPr>
              <w:t>General and all species</w:t>
            </w:r>
            <w:r w:rsidR="00B71534" w:rsidRPr="00CF2B47">
              <w:rPr>
                <w:rStyle w:val="Hyperlink"/>
                <w:lang w:eastAsia="ja-JP"/>
              </w:rPr>
              <w:t xml:space="preserve"> requirements</w:t>
            </w:r>
            <w:r w:rsidR="00B71534">
              <w:rPr>
                <w:webHidden/>
              </w:rPr>
              <w:tab/>
            </w:r>
            <w:r w:rsidR="00B71534">
              <w:rPr>
                <w:webHidden/>
              </w:rPr>
              <w:fldChar w:fldCharType="begin"/>
            </w:r>
            <w:r w:rsidR="00B71534">
              <w:rPr>
                <w:webHidden/>
              </w:rPr>
              <w:instrText xml:space="preserve"> PAGEREF _Toc54606229 \h </w:instrText>
            </w:r>
            <w:r w:rsidR="00B71534">
              <w:rPr>
                <w:webHidden/>
              </w:rPr>
            </w:r>
            <w:r w:rsidR="00B71534">
              <w:rPr>
                <w:webHidden/>
              </w:rPr>
              <w:fldChar w:fldCharType="separate"/>
            </w:r>
            <w:r w:rsidR="00C7093B">
              <w:rPr>
                <w:webHidden/>
              </w:rPr>
              <w:t>62</w:t>
            </w:r>
            <w:r w:rsidR="00B71534">
              <w:rPr>
                <w:webHidden/>
              </w:rPr>
              <w:fldChar w:fldCharType="end"/>
            </w:r>
          </w:hyperlink>
        </w:p>
        <w:p w14:paraId="7C9BA54F" w14:textId="01CAB5D7" w:rsidR="00B71534" w:rsidRDefault="00F64C2F">
          <w:pPr>
            <w:pStyle w:val="TOC2"/>
            <w:tabs>
              <w:tab w:val="left" w:pos="1100"/>
            </w:tabs>
            <w:rPr>
              <w:rFonts w:asciiTheme="minorHAnsi" w:eastAsiaTheme="minorEastAsia" w:hAnsiTheme="minorHAnsi"/>
              <w:lang w:eastAsia="en-AU"/>
            </w:rPr>
          </w:pPr>
          <w:hyperlink w:anchor="_Toc54606230" w:history="1">
            <w:r w:rsidR="00B71534" w:rsidRPr="00CF2B47">
              <w:rPr>
                <w:rStyle w:val="Hyperlink"/>
                <w:lang w:eastAsia="ja-JP"/>
              </w:rPr>
              <w:t>5.2</w:t>
            </w:r>
            <w:r w:rsidR="00B71534">
              <w:rPr>
                <w:rFonts w:asciiTheme="minorHAnsi" w:eastAsiaTheme="minorEastAsia" w:hAnsiTheme="minorHAnsi"/>
                <w:lang w:eastAsia="en-AU"/>
              </w:rPr>
              <w:tab/>
            </w:r>
            <w:r w:rsidR="00B71534" w:rsidRPr="00CF2B47">
              <w:rPr>
                <w:rStyle w:val="Hyperlink"/>
                <w:lang w:eastAsia="ja-JP"/>
              </w:rPr>
              <w:t>Buffalo loading and management requirements</w:t>
            </w:r>
            <w:r w:rsidR="00B71534">
              <w:rPr>
                <w:webHidden/>
              </w:rPr>
              <w:tab/>
            </w:r>
            <w:r w:rsidR="00B71534">
              <w:rPr>
                <w:webHidden/>
              </w:rPr>
              <w:fldChar w:fldCharType="begin"/>
            </w:r>
            <w:r w:rsidR="00B71534">
              <w:rPr>
                <w:webHidden/>
              </w:rPr>
              <w:instrText xml:space="preserve"> PAGEREF _Toc54606230 \h </w:instrText>
            </w:r>
            <w:r w:rsidR="00B71534">
              <w:rPr>
                <w:webHidden/>
              </w:rPr>
            </w:r>
            <w:r w:rsidR="00B71534">
              <w:rPr>
                <w:webHidden/>
              </w:rPr>
              <w:fldChar w:fldCharType="separate"/>
            </w:r>
            <w:r w:rsidR="00C7093B">
              <w:rPr>
                <w:webHidden/>
              </w:rPr>
              <w:t>69</w:t>
            </w:r>
            <w:r w:rsidR="00B71534">
              <w:rPr>
                <w:webHidden/>
              </w:rPr>
              <w:fldChar w:fldCharType="end"/>
            </w:r>
          </w:hyperlink>
        </w:p>
        <w:p w14:paraId="7A21C2F4" w14:textId="3DC11D17" w:rsidR="00B71534" w:rsidRDefault="00F64C2F">
          <w:pPr>
            <w:pStyle w:val="TOC2"/>
            <w:tabs>
              <w:tab w:val="left" w:pos="1100"/>
            </w:tabs>
            <w:rPr>
              <w:rFonts w:asciiTheme="minorHAnsi" w:eastAsiaTheme="minorEastAsia" w:hAnsiTheme="minorHAnsi"/>
              <w:lang w:eastAsia="en-AU"/>
            </w:rPr>
          </w:pPr>
          <w:hyperlink w:anchor="_Toc54606231" w:history="1">
            <w:r w:rsidR="00B71534" w:rsidRPr="00CF2B47">
              <w:rPr>
                <w:rStyle w:val="Hyperlink"/>
                <w:lang w:eastAsia="ja-JP"/>
              </w:rPr>
              <w:t>5.3</w:t>
            </w:r>
            <w:r w:rsidR="00B71534">
              <w:rPr>
                <w:rFonts w:asciiTheme="minorHAnsi" w:eastAsiaTheme="minorEastAsia" w:hAnsiTheme="minorHAnsi"/>
                <w:lang w:eastAsia="en-AU"/>
              </w:rPr>
              <w:tab/>
            </w:r>
            <w:r w:rsidR="00B71534" w:rsidRPr="00CF2B47">
              <w:rPr>
                <w:rStyle w:val="Hyperlink"/>
                <w:lang w:eastAsia="ja-JP"/>
              </w:rPr>
              <w:t>Cattle loading and management requirements</w:t>
            </w:r>
            <w:r w:rsidR="00B71534">
              <w:rPr>
                <w:webHidden/>
              </w:rPr>
              <w:tab/>
            </w:r>
            <w:r w:rsidR="00B71534">
              <w:rPr>
                <w:webHidden/>
              </w:rPr>
              <w:fldChar w:fldCharType="begin"/>
            </w:r>
            <w:r w:rsidR="00B71534">
              <w:rPr>
                <w:webHidden/>
              </w:rPr>
              <w:instrText xml:space="preserve"> PAGEREF _Toc54606231 \h </w:instrText>
            </w:r>
            <w:r w:rsidR="00B71534">
              <w:rPr>
                <w:webHidden/>
              </w:rPr>
            </w:r>
            <w:r w:rsidR="00B71534">
              <w:rPr>
                <w:webHidden/>
              </w:rPr>
              <w:fldChar w:fldCharType="separate"/>
            </w:r>
            <w:r w:rsidR="00C7093B">
              <w:rPr>
                <w:webHidden/>
              </w:rPr>
              <w:t>74</w:t>
            </w:r>
            <w:r w:rsidR="00B71534">
              <w:rPr>
                <w:webHidden/>
              </w:rPr>
              <w:fldChar w:fldCharType="end"/>
            </w:r>
          </w:hyperlink>
        </w:p>
        <w:p w14:paraId="7C410332" w14:textId="0EC66007" w:rsidR="00B71534" w:rsidRDefault="00F64C2F">
          <w:pPr>
            <w:pStyle w:val="TOC2"/>
            <w:tabs>
              <w:tab w:val="left" w:pos="1100"/>
            </w:tabs>
            <w:rPr>
              <w:rFonts w:asciiTheme="minorHAnsi" w:eastAsiaTheme="minorEastAsia" w:hAnsiTheme="minorHAnsi"/>
              <w:lang w:eastAsia="en-AU"/>
            </w:rPr>
          </w:pPr>
          <w:hyperlink w:anchor="_Toc54606232" w:history="1">
            <w:r w:rsidR="00B71534" w:rsidRPr="00CF2B47">
              <w:rPr>
                <w:rStyle w:val="Hyperlink"/>
                <w:lang w:eastAsia="ja-JP"/>
              </w:rPr>
              <w:t>5.4</w:t>
            </w:r>
            <w:r w:rsidR="00B71534">
              <w:rPr>
                <w:rFonts w:asciiTheme="minorHAnsi" w:eastAsiaTheme="minorEastAsia" w:hAnsiTheme="minorHAnsi"/>
                <w:lang w:eastAsia="en-AU"/>
              </w:rPr>
              <w:tab/>
            </w:r>
            <w:r w:rsidR="00B71534" w:rsidRPr="00CF2B47">
              <w:rPr>
                <w:rStyle w:val="Hyperlink"/>
                <w:lang w:eastAsia="ja-JP"/>
              </w:rPr>
              <w:t>Goat loading and management requirements</w:t>
            </w:r>
            <w:r w:rsidR="00B71534">
              <w:rPr>
                <w:webHidden/>
              </w:rPr>
              <w:tab/>
            </w:r>
            <w:r w:rsidR="00B71534">
              <w:rPr>
                <w:webHidden/>
              </w:rPr>
              <w:fldChar w:fldCharType="begin"/>
            </w:r>
            <w:r w:rsidR="00B71534">
              <w:rPr>
                <w:webHidden/>
              </w:rPr>
              <w:instrText xml:space="preserve"> PAGEREF _Toc54606232 \h </w:instrText>
            </w:r>
            <w:r w:rsidR="00B71534">
              <w:rPr>
                <w:webHidden/>
              </w:rPr>
            </w:r>
            <w:r w:rsidR="00B71534">
              <w:rPr>
                <w:webHidden/>
              </w:rPr>
              <w:fldChar w:fldCharType="separate"/>
            </w:r>
            <w:r w:rsidR="00C7093B">
              <w:rPr>
                <w:webHidden/>
              </w:rPr>
              <w:t>89</w:t>
            </w:r>
            <w:r w:rsidR="00B71534">
              <w:rPr>
                <w:webHidden/>
              </w:rPr>
              <w:fldChar w:fldCharType="end"/>
            </w:r>
          </w:hyperlink>
        </w:p>
        <w:p w14:paraId="65249F68" w14:textId="28502FF0" w:rsidR="00B71534" w:rsidRDefault="00F64C2F">
          <w:pPr>
            <w:pStyle w:val="TOC2"/>
            <w:tabs>
              <w:tab w:val="left" w:pos="1100"/>
            </w:tabs>
            <w:rPr>
              <w:rFonts w:asciiTheme="minorHAnsi" w:eastAsiaTheme="minorEastAsia" w:hAnsiTheme="minorHAnsi"/>
              <w:lang w:eastAsia="en-AU"/>
            </w:rPr>
          </w:pPr>
          <w:hyperlink w:anchor="_Toc54606233" w:history="1">
            <w:r w:rsidR="00B71534" w:rsidRPr="00CF2B47">
              <w:rPr>
                <w:rStyle w:val="Hyperlink"/>
                <w:lang w:eastAsia="ja-JP"/>
              </w:rPr>
              <w:t>5.5</w:t>
            </w:r>
            <w:r w:rsidR="00B71534">
              <w:rPr>
                <w:rFonts w:asciiTheme="minorHAnsi" w:eastAsiaTheme="minorEastAsia" w:hAnsiTheme="minorHAnsi"/>
                <w:lang w:eastAsia="en-AU"/>
              </w:rPr>
              <w:tab/>
            </w:r>
            <w:r w:rsidR="00B71534" w:rsidRPr="00CF2B47">
              <w:rPr>
                <w:rStyle w:val="Hyperlink"/>
                <w:lang w:eastAsia="ja-JP"/>
              </w:rPr>
              <w:t>Sheep loading and management requirements</w:t>
            </w:r>
            <w:r w:rsidR="00B71534">
              <w:rPr>
                <w:webHidden/>
              </w:rPr>
              <w:tab/>
            </w:r>
            <w:r w:rsidR="00B71534">
              <w:rPr>
                <w:webHidden/>
              </w:rPr>
              <w:fldChar w:fldCharType="begin"/>
            </w:r>
            <w:r w:rsidR="00B71534">
              <w:rPr>
                <w:webHidden/>
              </w:rPr>
              <w:instrText xml:space="preserve"> PAGEREF _Toc54606233 \h </w:instrText>
            </w:r>
            <w:r w:rsidR="00B71534">
              <w:rPr>
                <w:webHidden/>
              </w:rPr>
            </w:r>
            <w:r w:rsidR="00B71534">
              <w:rPr>
                <w:webHidden/>
              </w:rPr>
              <w:fldChar w:fldCharType="separate"/>
            </w:r>
            <w:r w:rsidR="00C7093B">
              <w:rPr>
                <w:webHidden/>
              </w:rPr>
              <w:t>94</w:t>
            </w:r>
            <w:r w:rsidR="00B71534">
              <w:rPr>
                <w:webHidden/>
              </w:rPr>
              <w:fldChar w:fldCharType="end"/>
            </w:r>
          </w:hyperlink>
        </w:p>
        <w:p w14:paraId="49043791" w14:textId="23C2C5E0" w:rsidR="00B71534" w:rsidRDefault="00F64C2F">
          <w:pPr>
            <w:pStyle w:val="TOC2"/>
            <w:tabs>
              <w:tab w:val="left" w:pos="1100"/>
            </w:tabs>
            <w:rPr>
              <w:rFonts w:asciiTheme="minorHAnsi" w:eastAsiaTheme="minorEastAsia" w:hAnsiTheme="minorHAnsi"/>
              <w:lang w:eastAsia="en-AU"/>
            </w:rPr>
          </w:pPr>
          <w:hyperlink w:anchor="_Toc54606234" w:history="1">
            <w:r w:rsidR="00B71534" w:rsidRPr="00CF2B47">
              <w:rPr>
                <w:rStyle w:val="Hyperlink"/>
                <w:lang w:eastAsia="ja-JP"/>
              </w:rPr>
              <w:t>5.6</w:t>
            </w:r>
            <w:r w:rsidR="00B71534">
              <w:rPr>
                <w:rFonts w:asciiTheme="minorHAnsi" w:eastAsiaTheme="minorEastAsia" w:hAnsiTheme="minorHAnsi"/>
                <w:lang w:eastAsia="en-AU"/>
              </w:rPr>
              <w:tab/>
            </w:r>
            <w:r w:rsidR="00B71534" w:rsidRPr="00CF2B47">
              <w:rPr>
                <w:rStyle w:val="Hyperlink"/>
                <w:lang w:eastAsia="ja-JP"/>
              </w:rPr>
              <w:t>Monitoring and reporting requirements</w:t>
            </w:r>
            <w:r w:rsidR="00B71534">
              <w:rPr>
                <w:webHidden/>
              </w:rPr>
              <w:tab/>
            </w:r>
            <w:r w:rsidR="00B71534">
              <w:rPr>
                <w:webHidden/>
              </w:rPr>
              <w:fldChar w:fldCharType="begin"/>
            </w:r>
            <w:r w:rsidR="00B71534">
              <w:rPr>
                <w:webHidden/>
              </w:rPr>
              <w:instrText xml:space="preserve"> PAGEREF _Toc54606234 \h </w:instrText>
            </w:r>
            <w:r w:rsidR="00B71534">
              <w:rPr>
                <w:webHidden/>
              </w:rPr>
            </w:r>
            <w:r w:rsidR="00B71534">
              <w:rPr>
                <w:webHidden/>
              </w:rPr>
              <w:fldChar w:fldCharType="separate"/>
            </w:r>
            <w:r w:rsidR="00C7093B">
              <w:rPr>
                <w:webHidden/>
              </w:rPr>
              <w:t>97</w:t>
            </w:r>
            <w:r w:rsidR="00B71534">
              <w:rPr>
                <w:webHidden/>
              </w:rPr>
              <w:fldChar w:fldCharType="end"/>
            </w:r>
          </w:hyperlink>
        </w:p>
        <w:p w14:paraId="41D486E6" w14:textId="354388EB" w:rsidR="00B71534" w:rsidRDefault="00F64C2F">
          <w:pPr>
            <w:pStyle w:val="TOC1"/>
            <w:rPr>
              <w:rFonts w:asciiTheme="minorHAnsi" w:eastAsiaTheme="minorEastAsia" w:hAnsiTheme="minorHAnsi"/>
              <w:b w:val="0"/>
              <w:lang w:eastAsia="en-AU"/>
            </w:rPr>
          </w:pPr>
          <w:hyperlink w:anchor="_Toc54606235" w:history="1">
            <w:r w:rsidR="00B71534" w:rsidRPr="00CF2B47">
              <w:rPr>
                <w:rStyle w:val="Hyperlink"/>
              </w:rPr>
              <w:t>6</w:t>
            </w:r>
            <w:r w:rsidR="00B71534">
              <w:rPr>
                <w:rFonts w:asciiTheme="minorHAnsi" w:eastAsiaTheme="minorEastAsia" w:hAnsiTheme="minorHAnsi"/>
                <w:b w:val="0"/>
                <w:lang w:eastAsia="en-AU"/>
              </w:rPr>
              <w:tab/>
            </w:r>
            <w:r w:rsidR="00B71534" w:rsidRPr="00CF2B47">
              <w:rPr>
                <w:rStyle w:val="Hyperlink"/>
              </w:rPr>
              <w:t>Standard 6 Air transport of livestock</w:t>
            </w:r>
            <w:r w:rsidR="00B71534">
              <w:rPr>
                <w:webHidden/>
              </w:rPr>
              <w:tab/>
            </w:r>
            <w:r w:rsidR="00B71534">
              <w:rPr>
                <w:webHidden/>
              </w:rPr>
              <w:fldChar w:fldCharType="begin"/>
            </w:r>
            <w:r w:rsidR="00B71534">
              <w:rPr>
                <w:webHidden/>
              </w:rPr>
              <w:instrText xml:space="preserve"> PAGEREF _Toc54606235 \h </w:instrText>
            </w:r>
            <w:r w:rsidR="00B71534">
              <w:rPr>
                <w:webHidden/>
              </w:rPr>
            </w:r>
            <w:r w:rsidR="00B71534">
              <w:rPr>
                <w:webHidden/>
              </w:rPr>
              <w:fldChar w:fldCharType="separate"/>
            </w:r>
            <w:r w:rsidR="00C7093B">
              <w:rPr>
                <w:webHidden/>
              </w:rPr>
              <w:t>102</w:t>
            </w:r>
            <w:r w:rsidR="00B71534">
              <w:rPr>
                <w:webHidden/>
              </w:rPr>
              <w:fldChar w:fldCharType="end"/>
            </w:r>
          </w:hyperlink>
        </w:p>
        <w:p w14:paraId="1147FB80" w14:textId="411D90B6" w:rsidR="00B71534" w:rsidRDefault="00F64C2F">
          <w:pPr>
            <w:pStyle w:val="TOC2"/>
            <w:tabs>
              <w:tab w:val="left" w:pos="1100"/>
            </w:tabs>
            <w:rPr>
              <w:rFonts w:asciiTheme="minorHAnsi" w:eastAsiaTheme="minorEastAsia" w:hAnsiTheme="minorHAnsi"/>
              <w:lang w:eastAsia="en-AU"/>
            </w:rPr>
          </w:pPr>
          <w:hyperlink w:anchor="_Toc54606236" w:history="1">
            <w:r w:rsidR="00B71534" w:rsidRPr="00CF2B47">
              <w:rPr>
                <w:rStyle w:val="Hyperlink"/>
                <w:lang w:eastAsia="ja-JP"/>
              </w:rPr>
              <w:t>6.1</w:t>
            </w:r>
            <w:r w:rsidR="00B71534">
              <w:rPr>
                <w:rFonts w:asciiTheme="minorHAnsi" w:eastAsiaTheme="minorEastAsia" w:hAnsiTheme="minorHAnsi"/>
                <w:lang w:eastAsia="en-AU"/>
              </w:rPr>
              <w:tab/>
            </w:r>
            <w:r w:rsidR="00B71534" w:rsidRPr="00CF2B47">
              <w:rPr>
                <w:rStyle w:val="Hyperlink"/>
              </w:rPr>
              <w:t>General</w:t>
            </w:r>
            <w:r w:rsidR="00B71534" w:rsidRPr="00CF2B47">
              <w:rPr>
                <w:rStyle w:val="Hyperlink"/>
                <w:lang w:eastAsia="ja-JP"/>
              </w:rPr>
              <w:t xml:space="preserve"> and all species requirements</w:t>
            </w:r>
            <w:r w:rsidR="00B71534">
              <w:rPr>
                <w:webHidden/>
              </w:rPr>
              <w:tab/>
            </w:r>
            <w:r w:rsidR="00B71534">
              <w:rPr>
                <w:webHidden/>
              </w:rPr>
              <w:fldChar w:fldCharType="begin"/>
            </w:r>
            <w:r w:rsidR="00B71534">
              <w:rPr>
                <w:webHidden/>
              </w:rPr>
              <w:instrText xml:space="preserve"> PAGEREF _Toc54606236 \h </w:instrText>
            </w:r>
            <w:r w:rsidR="00B71534">
              <w:rPr>
                <w:webHidden/>
              </w:rPr>
            </w:r>
            <w:r w:rsidR="00B71534">
              <w:rPr>
                <w:webHidden/>
              </w:rPr>
              <w:fldChar w:fldCharType="separate"/>
            </w:r>
            <w:r w:rsidR="00C7093B">
              <w:rPr>
                <w:webHidden/>
              </w:rPr>
              <w:t>102</w:t>
            </w:r>
            <w:r w:rsidR="00B71534">
              <w:rPr>
                <w:webHidden/>
              </w:rPr>
              <w:fldChar w:fldCharType="end"/>
            </w:r>
          </w:hyperlink>
        </w:p>
        <w:p w14:paraId="11881E17" w14:textId="4E2D3AF9" w:rsidR="00B71534" w:rsidRDefault="00F64C2F">
          <w:pPr>
            <w:pStyle w:val="TOC2"/>
            <w:tabs>
              <w:tab w:val="left" w:pos="1100"/>
            </w:tabs>
            <w:rPr>
              <w:rFonts w:asciiTheme="minorHAnsi" w:eastAsiaTheme="minorEastAsia" w:hAnsiTheme="minorHAnsi"/>
              <w:lang w:eastAsia="en-AU"/>
            </w:rPr>
          </w:pPr>
          <w:hyperlink w:anchor="_Toc54606237" w:history="1">
            <w:r w:rsidR="00B71534" w:rsidRPr="00CF2B47">
              <w:rPr>
                <w:rStyle w:val="Hyperlink"/>
                <w:lang w:eastAsia="ja-JP"/>
              </w:rPr>
              <w:t>6.2</w:t>
            </w:r>
            <w:r w:rsidR="00B71534">
              <w:rPr>
                <w:rFonts w:asciiTheme="minorHAnsi" w:eastAsiaTheme="minorEastAsia" w:hAnsiTheme="minorHAnsi"/>
                <w:lang w:eastAsia="en-AU"/>
              </w:rPr>
              <w:tab/>
            </w:r>
            <w:r w:rsidR="00B71534" w:rsidRPr="00CF2B47">
              <w:rPr>
                <w:rStyle w:val="Hyperlink"/>
                <w:lang w:eastAsia="ja-JP"/>
              </w:rPr>
              <w:t>Alpaca requirements</w:t>
            </w:r>
            <w:r w:rsidR="00B71534">
              <w:rPr>
                <w:webHidden/>
              </w:rPr>
              <w:tab/>
            </w:r>
            <w:r w:rsidR="00B71534">
              <w:rPr>
                <w:webHidden/>
              </w:rPr>
              <w:fldChar w:fldCharType="begin"/>
            </w:r>
            <w:r w:rsidR="00B71534">
              <w:rPr>
                <w:webHidden/>
              </w:rPr>
              <w:instrText xml:space="preserve"> PAGEREF _Toc54606237 \h </w:instrText>
            </w:r>
            <w:r w:rsidR="00B71534">
              <w:rPr>
                <w:webHidden/>
              </w:rPr>
            </w:r>
            <w:r w:rsidR="00B71534">
              <w:rPr>
                <w:webHidden/>
              </w:rPr>
              <w:fldChar w:fldCharType="separate"/>
            </w:r>
            <w:r w:rsidR="00C7093B">
              <w:rPr>
                <w:webHidden/>
              </w:rPr>
              <w:t>112</w:t>
            </w:r>
            <w:r w:rsidR="00B71534">
              <w:rPr>
                <w:webHidden/>
              </w:rPr>
              <w:fldChar w:fldCharType="end"/>
            </w:r>
          </w:hyperlink>
        </w:p>
        <w:p w14:paraId="2DF721DD" w14:textId="79CB0250" w:rsidR="00B71534" w:rsidRDefault="00F64C2F">
          <w:pPr>
            <w:pStyle w:val="TOC2"/>
            <w:tabs>
              <w:tab w:val="left" w:pos="1100"/>
            </w:tabs>
            <w:rPr>
              <w:rFonts w:asciiTheme="minorHAnsi" w:eastAsiaTheme="minorEastAsia" w:hAnsiTheme="minorHAnsi"/>
              <w:lang w:eastAsia="en-AU"/>
            </w:rPr>
          </w:pPr>
          <w:hyperlink w:anchor="_Toc54606238" w:history="1">
            <w:r w:rsidR="00B71534" w:rsidRPr="00CF2B47">
              <w:rPr>
                <w:rStyle w:val="Hyperlink"/>
                <w:lang w:eastAsia="ja-JP"/>
              </w:rPr>
              <w:t>6.3</w:t>
            </w:r>
            <w:r w:rsidR="00B71534">
              <w:rPr>
                <w:rFonts w:asciiTheme="minorHAnsi" w:eastAsiaTheme="minorEastAsia" w:hAnsiTheme="minorHAnsi"/>
                <w:lang w:eastAsia="en-AU"/>
              </w:rPr>
              <w:tab/>
            </w:r>
            <w:r w:rsidR="00B71534" w:rsidRPr="00CF2B47">
              <w:rPr>
                <w:rStyle w:val="Hyperlink"/>
                <w:lang w:eastAsia="ja-JP"/>
              </w:rPr>
              <w:t>Buffalo requirements</w:t>
            </w:r>
            <w:r w:rsidR="00B71534">
              <w:rPr>
                <w:webHidden/>
              </w:rPr>
              <w:tab/>
            </w:r>
            <w:r w:rsidR="00B71534">
              <w:rPr>
                <w:webHidden/>
              </w:rPr>
              <w:fldChar w:fldCharType="begin"/>
            </w:r>
            <w:r w:rsidR="00B71534">
              <w:rPr>
                <w:webHidden/>
              </w:rPr>
              <w:instrText xml:space="preserve"> PAGEREF _Toc54606238 \h </w:instrText>
            </w:r>
            <w:r w:rsidR="00B71534">
              <w:rPr>
                <w:webHidden/>
              </w:rPr>
            </w:r>
            <w:r w:rsidR="00B71534">
              <w:rPr>
                <w:webHidden/>
              </w:rPr>
              <w:fldChar w:fldCharType="separate"/>
            </w:r>
            <w:r w:rsidR="00C7093B">
              <w:rPr>
                <w:webHidden/>
              </w:rPr>
              <w:t>116</w:t>
            </w:r>
            <w:r w:rsidR="00B71534">
              <w:rPr>
                <w:webHidden/>
              </w:rPr>
              <w:fldChar w:fldCharType="end"/>
            </w:r>
          </w:hyperlink>
        </w:p>
        <w:p w14:paraId="7CDAD607" w14:textId="26B7478A" w:rsidR="00B71534" w:rsidRDefault="00F64C2F">
          <w:pPr>
            <w:pStyle w:val="TOC2"/>
            <w:tabs>
              <w:tab w:val="left" w:pos="1100"/>
            </w:tabs>
            <w:rPr>
              <w:rFonts w:asciiTheme="minorHAnsi" w:eastAsiaTheme="minorEastAsia" w:hAnsiTheme="minorHAnsi"/>
              <w:lang w:eastAsia="en-AU"/>
            </w:rPr>
          </w:pPr>
          <w:hyperlink w:anchor="_Toc54606239" w:history="1">
            <w:r w:rsidR="00B71534" w:rsidRPr="00CF2B47">
              <w:rPr>
                <w:rStyle w:val="Hyperlink"/>
                <w:lang w:eastAsia="ja-JP"/>
              </w:rPr>
              <w:t>6.4</w:t>
            </w:r>
            <w:r w:rsidR="00B71534">
              <w:rPr>
                <w:rFonts w:asciiTheme="minorHAnsi" w:eastAsiaTheme="minorEastAsia" w:hAnsiTheme="minorHAnsi"/>
                <w:lang w:eastAsia="en-AU"/>
              </w:rPr>
              <w:tab/>
            </w:r>
            <w:r w:rsidR="00B71534" w:rsidRPr="00CF2B47">
              <w:rPr>
                <w:rStyle w:val="Hyperlink"/>
                <w:lang w:eastAsia="ja-JP"/>
              </w:rPr>
              <w:t>Camel requirements</w:t>
            </w:r>
            <w:r w:rsidR="00B71534">
              <w:rPr>
                <w:webHidden/>
              </w:rPr>
              <w:tab/>
            </w:r>
            <w:r w:rsidR="00B71534">
              <w:rPr>
                <w:webHidden/>
              </w:rPr>
              <w:fldChar w:fldCharType="begin"/>
            </w:r>
            <w:r w:rsidR="00B71534">
              <w:rPr>
                <w:webHidden/>
              </w:rPr>
              <w:instrText xml:space="preserve"> PAGEREF _Toc54606239 \h </w:instrText>
            </w:r>
            <w:r w:rsidR="00B71534">
              <w:rPr>
                <w:webHidden/>
              </w:rPr>
            </w:r>
            <w:r w:rsidR="00B71534">
              <w:rPr>
                <w:webHidden/>
              </w:rPr>
              <w:fldChar w:fldCharType="separate"/>
            </w:r>
            <w:r w:rsidR="00C7093B">
              <w:rPr>
                <w:webHidden/>
              </w:rPr>
              <w:t>122</w:t>
            </w:r>
            <w:r w:rsidR="00B71534">
              <w:rPr>
                <w:webHidden/>
              </w:rPr>
              <w:fldChar w:fldCharType="end"/>
            </w:r>
          </w:hyperlink>
        </w:p>
        <w:p w14:paraId="7251B3F7" w14:textId="1C26C9E0" w:rsidR="00B71534" w:rsidRDefault="00F64C2F">
          <w:pPr>
            <w:pStyle w:val="TOC2"/>
            <w:tabs>
              <w:tab w:val="left" w:pos="1100"/>
            </w:tabs>
            <w:rPr>
              <w:rFonts w:asciiTheme="minorHAnsi" w:eastAsiaTheme="minorEastAsia" w:hAnsiTheme="minorHAnsi"/>
              <w:lang w:eastAsia="en-AU"/>
            </w:rPr>
          </w:pPr>
          <w:hyperlink w:anchor="_Toc54606240" w:history="1">
            <w:r w:rsidR="00B71534" w:rsidRPr="00CF2B47">
              <w:rPr>
                <w:rStyle w:val="Hyperlink"/>
                <w:lang w:eastAsia="ja-JP"/>
              </w:rPr>
              <w:t>6.5</w:t>
            </w:r>
            <w:r w:rsidR="00B71534">
              <w:rPr>
                <w:rFonts w:asciiTheme="minorHAnsi" w:eastAsiaTheme="minorEastAsia" w:hAnsiTheme="minorHAnsi"/>
                <w:lang w:eastAsia="en-AU"/>
              </w:rPr>
              <w:tab/>
            </w:r>
            <w:r w:rsidR="00B71534" w:rsidRPr="00CF2B47">
              <w:rPr>
                <w:rStyle w:val="Hyperlink"/>
                <w:lang w:eastAsia="ja-JP"/>
              </w:rPr>
              <w:t>Cattle requirements</w:t>
            </w:r>
            <w:r w:rsidR="00B71534">
              <w:rPr>
                <w:webHidden/>
              </w:rPr>
              <w:tab/>
            </w:r>
            <w:r w:rsidR="00B71534">
              <w:rPr>
                <w:webHidden/>
              </w:rPr>
              <w:fldChar w:fldCharType="begin"/>
            </w:r>
            <w:r w:rsidR="00B71534">
              <w:rPr>
                <w:webHidden/>
              </w:rPr>
              <w:instrText xml:space="preserve"> PAGEREF _Toc54606240 \h </w:instrText>
            </w:r>
            <w:r w:rsidR="00B71534">
              <w:rPr>
                <w:webHidden/>
              </w:rPr>
            </w:r>
            <w:r w:rsidR="00B71534">
              <w:rPr>
                <w:webHidden/>
              </w:rPr>
              <w:fldChar w:fldCharType="separate"/>
            </w:r>
            <w:r w:rsidR="00C7093B">
              <w:rPr>
                <w:webHidden/>
              </w:rPr>
              <w:t>125</w:t>
            </w:r>
            <w:r w:rsidR="00B71534">
              <w:rPr>
                <w:webHidden/>
              </w:rPr>
              <w:fldChar w:fldCharType="end"/>
            </w:r>
          </w:hyperlink>
        </w:p>
        <w:p w14:paraId="4371FA73" w14:textId="10EC53D5" w:rsidR="00B71534" w:rsidRDefault="00F64C2F">
          <w:pPr>
            <w:pStyle w:val="TOC2"/>
            <w:tabs>
              <w:tab w:val="left" w:pos="1100"/>
            </w:tabs>
            <w:rPr>
              <w:rFonts w:asciiTheme="minorHAnsi" w:eastAsiaTheme="minorEastAsia" w:hAnsiTheme="minorHAnsi"/>
              <w:lang w:eastAsia="en-AU"/>
            </w:rPr>
          </w:pPr>
          <w:hyperlink w:anchor="_Toc54606241" w:history="1">
            <w:r w:rsidR="00B71534" w:rsidRPr="00CF2B47">
              <w:rPr>
                <w:rStyle w:val="Hyperlink"/>
                <w:lang w:eastAsia="ja-JP"/>
              </w:rPr>
              <w:t>6.6</w:t>
            </w:r>
            <w:r w:rsidR="00B71534">
              <w:rPr>
                <w:rFonts w:asciiTheme="minorHAnsi" w:eastAsiaTheme="minorEastAsia" w:hAnsiTheme="minorHAnsi"/>
                <w:lang w:eastAsia="en-AU"/>
              </w:rPr>
              <w:tab/>
            </w:r>
            <w:r w:rsidR="00B71534" w:rsidRPr="00CF2B47">
              <w:rPr>
                <w:rStyle w:val="Hyperlink"/>
                <w:lang w:eastAsia="ja-JP"/>
              </w:rPr>
              <w:t>Deer requirements</w:t>
            </w:r>
            <w:r w:rsidR="00B71534">
              <w:rPr>
                <w:webHidden/>
              </w:rPr>
              <w:tab/>
            </w:r>
            <w:r w:rsidR="00B71534">
              <w:rPr>
                <w:webHidden/>
              </w:rPr>
              <w:fldChar w:fldCharType="begin"/>
            </w:r>
            <w:r w:rsidR="00B71534">
              <w:rPr>
                <w:webHidden/>
              </w:rPr>
              <w:instrText xml:space="preserve"> PAGEREF _Toc54606241 \h </w:instrText>
            </w:r>
            <w:r w:rsidR="00B71534">
              <w:rPr>
                <w:webHidden/>
              </w:rPr>
            </w:r>
            <w:r w:rsidR="00B71534">
              <w:rPr>
                <w:webHidden/>
              </w:rPr>
              <w:fldChar w:fldCharType="separate"/>
            </w:r>
            <w:r w:rsidR="00C7093B">
              <w:rPr>
                <w:webHidden/>
              </w:rPr>
              <w:t>130</w:t>
            </w:r>
            <w:r w:rsidR="00B71534">
              <w:rPr>
                <w:webHidden/>
              </w:rPr>
              <w:fldChar w:fldCharType="end"/>
            </w:r>
          </w:hyperlink>
        </w:p>
        <w:p w14:paraId="06A1E107" w14:textId="4835850B" w:rsidR="00B71534" w:rsidRDefault="00F64C2F">
          <w:pPr>
            <w:pStyle w:val="TOC2"/>
            <w:tabs>
              <w:tab w:val="left" w:pos="1100"/>
            </w:tabs>
            <w:rPr>
              <w:rFonts w:asciiTheme="minorHAnsi" w:eastAsiaTheme="minorEastAsia" w:hAnsiTheme="minorHAnsi"/>
              <w:lang w:eastAsia="en-AU"/>
            </w:rPr>
          </w:pPr>
          <w:hyperlink w:anchor="_Toc54606242" w:history="1">
            <w:r w:rsidR="00B71534" w:rsidRPr="00CF2B47">
              <w:rPr>
                <w:rStyle w:val="Hyperlink"/>
                <w:lang w:eastAsia="ja-JP"/>
              </w:rPr>
              <w:t>6.7</w:t>
            </w:r>
            <w:r w:rsidR="00B71534">
              <w:rPr>
                <w:rFonts w:asciiTheme="minorHAnsi" w:eastAsiaTheme="minorEastAsia" w:hAnsiTheme="minorHAnsi"/>
                <w:lang w:eastAsia="en-AU"/>
              </w:rPr>
              <w:tab/>
            </w:r>
            <w:r w:rsidR="00B71534" w:rsidRPr="00CF2B47">
              <w:rPr>
                <w:rStyle w:val="Hyperlink"/>
                <w:lang w:eastAsia="ja-JP"/>
              </w:rPr>
              <w:t>Goat requirements</w:t>
            </w:r>
            <w:r w:rsidR="00B71534">
              <w:rPr>
                <w:webHidden/>
              </w:rPr>
              <w:tab/>
            </w:r>
            <w:r w:rsidR="00B71534">
              <w:rPr>
                <w:webHidden/>
              </w:rPr>
              <w:fldChar w:fldCharType="begin"/>
            </w:r>
            <w:r w:rsidR="00B71534">
              <w:rPr>
                <w:webHidden/>
              </w:rPr>
              <w:instrText xml:space="preserve"> PAGEREF _Toc54606242 \h </w:instrText>
            </w:r>
            <w:r w:rsidR="00B71534">
              <w:rPr>
                <w:webHidden/>
              </w:rPr>
            </w:r>
            <w:r w:rsidR="00B71534">
              <w:rPr>
                <w:webHidden/>
              </w:rPr>
              <w:fldChar w:fldCharType="separate"/>
            </w:r>
            <w:r w:rsidR="00C7093B">
              <w:rPr>
                <w:webHidden/>
              </w:rPr>
              <w:t>134</w:t>
            </w:r>
            <w:r w:rsidR="00B71534">
              <w:rPr>
                <w:webHidden/>
              </w:rPr>
              <w:fldChar w:fldCharType="end"/>
            </w:r>
          </w:hyperlink>
        </w:p>
        <w:p w14:paraId="0B427574" w14:textId="063C7686" w:rsidR="00B71534" w:rsidRDefault="00F64C2F">
          <w:pPr>
            <w:pStyle w:val="TOC2"/>
            <w:tabs>
              <w:tab w:val="left" w:pos="1100"/>
            </w:tabs>
            <w:rPr>
              <w:rFonts w:asciiTheme="minorHAnsi" w:eastAsiaTheme="minorEastAsia" w:hAnsiTheme="minorHAnsi"/>
              <w:lang w:eastAsia="en-AU"/>
            </w:rPr>
          </w:pPr>
          <w:hyperlink w:anchor="_Toc54606243" w:history="1">
            <w:r w:rsidR="00B71534" w:rsidRPr="00CF2B47">
              <w:rPr>
                <w:rStyle w:val="Hyperlink"/>
                <w:lang w:eastAsia="ja-JP"/>
              </w:rPr>
              <w:t>6.8</w:t>
            </w:r>
            <w:r w:rsidR="00B71534">
              <w:rPr>
                <w:rFonts w:asciiTheme="minorHAnsi" w:eastAsiaTheme="minorEastAsia" w:hAnsiTheme="minorHAnsi"/>
                <w:lang w:eastAsia="en-AU"/>
              </w:rPr>
              <w:tab/>
            </w:r>
            <w:r w:rsidR="00B71534" w:rsidRPr="00CF2B47">
              <w:rPr>
                <w:rStyle w:val="Hyperlink"/>
                <w:lang w:eastAsia="ja-JP"/>
              </w:rPr>
              <w:t>Llama requirements</w:t>
            </w:r>
            <w:r w:rsidR="00B71534">
              <w:rPr>
                <w:webHidden/>
              </w:rPr>
              <w:tab/>
            </w:r>
            <w:r w:rsidR="00B71534">
              <w:rPr>
                <w:webHidden/>
              </w:rPr>
              <w:fldChar w:fldCharType="begin"/>
            </w:r>
            <w:r w:rsidR="00B71534">
              <w:rPr>
                <w:webHidden/>
              </w:rPr>
              <w:instrText xml:space="preserve"> PAGEREF _Toc54606243 \h </w:instrText>
            </w:r>
            <w:r w:rsidR="00B71534">
              <w:rPr>
                <w:webHidden/>
              </w:rPr>
            </w:r>
            <w:r w:rsidR="00B71534">
              <w:rPr>
                <w:webHidden/>
              </w:rPr>
              <w:fldChar w:fldCharType="separate"/>
            </w:r>
            <w:r w:rsidR="00C7093B">
              <w:rPr>
                <w:webHidden/>
              </w:rPr>
              <w:t>139</w:t>
            </w:r>
            <w:r w:rsidR="00B71534">
              <w:rPr>
                <w:webHidden/>
              </w:rPr>
              <w:fldChar w:fldCharType="end"/>
            </w:r>
          </w:hyperlink>
        </w:p>
        <w:p w14:paraId="0FA0A78E" w14:textId="63C3FAE9" w:rsidR="00B71534" w:rsidRDefault="00F64C2F">
          <w:pPr>
            <w:pStyle w:val="TOC2"/>
            <w:tabs>
              <w:tab w:val="left" w:pos="1100"/>
            </w:tabs>
            <w:rPr>
              <w:rFonts w:asciiTheme="minorHAnsi" w:eastAsiaTheme="minorEastAsia" w:hAnsiTheme="minorHAnsi"/>
              <w:lang w:eastAsia="en-AU"/>
            </w:rPr>
          </w:pPr>
          <w:hyperlink w:anchor="_Toc54606244" w:history="1">
            <w:r w:rsidR="00B71534" w:rsidRPr="00CF2B47">
              <w:rPr>
                <w:rStyle w:val="Hyperlink"/>
                <w:lang w:eastAsia="ja-JP"/>
              </w:rPr>
              <w:t>6.9</w:t>
            </w:r>
            <w:r w:rsidR="00B71534">
              <w:rPr>
                <w:rFonts w:asciiTheme="minorHAnsi" w:eastAsiaTheme="minorEastAsia" w:hAnsiTheme="minorHAnsi"/>
                <w:lang w:eastAsia="en-AU"/>
              </w:rPr>
              <w:tab/>
            </w:r>
            <w:r w:rsidR="00B71534" w:rsidRPr="00CF2B47">
              <w:rPr>
                <w:rStyle w:val="Hyperlink"/>
                <w:lang w:eastAsia="ja-JP"/>
              </w:rPr>
              <w:t>Sheep requirements</w:t>
            </w:r>
            <w:r w:rsidR="00B71534">
              <w:rPr>
                <w:webHidden/>
              </w:rPr>
              <w:tab/>
            </w:r>
            <w:r w:rsidR="00B71534">
              <w:rPr>
                <w:webHidden/>
              </w:rPr>
              <w:fldChar w:fldCharType="begin"/>
            </w:r>
            <w:r w:rsidR="00B71534">
              <w:rPr>
                <w:webHidden/>
              </w:rPr>
              <w:instrText xml:space="preserve"> PAGEREF _Toc54606244 \h </w:instrText>
            </w:r>
            <w:r w:rsidR="00B71534">
              <w:rPr>
                <w:webHidden/>
              </w:rPr>
            </w:r>
            <w:r w:rsidR="00B71534">
              <w:rPr>
                <w:webHidden/>
              </w:rPr>
              <w:fldChar w:fldCharType="separate"/>
            </w:r>
            <w:r w:rsidR="00C7093B">
              <w:rPr>
                <w:webHidden/>
              </w:rPr>
              <w:t>139</w:t>
            </w:r>
            <w:r w:rsidR="00B71534">
              <w:rPr>
                <w:webHidden/>
              </w:rPr>
              <w:fldChar w:fldCharType="end"/>
            </w:r>
          </w:hyperlink>
        </w:p>
        <w:p w14:paraId="21489FD8" w14:textId="21D12D5F" w:rsidR="00B71534" w:rsidRDefault="00F64C2F">
          <w:pPr>
            <w:pStyle w:val="TOC2"/>
            <w:tabs>
              <w:tab w:val="left" w:pos="1100"/>
            </w:tabs>
            <w:rPr>
              <w:rFonts w:asciiTheme="minorHAnsi" w:eastAsiaTheme="minorEastAsia" w:hAnsiTheme="minorHAnsi"/>
              <w:lang w:eastAsia="en-AU"/>
            </w:rPr>
          </w:pPr>
          <w:hyperlink w:anchor="_Toc54606245" w:history="1">
            <w:r w:rsidR="00B71534" w:rsidRPr="00CF2B47">
              <w:rPr>
                <w:rStyle w:val="Hyperlink"/>
                <w:lang w:eastAsia="ja-JP"/>
              </w:rPr>
              <w:t>6.10</w:t>
            </w:r>
            <w:r w:rsidR="00B71534">
              <w:rPr>
                <w:rFonts w:asciiTheme="minorHAnsi" w:eastAsiaTheme="minorEastAsia" w:hAnsiTheme="minorHAnsi"/>
                <w:lang w:eastAsia="en-AU"/>
              </w:rPr>
              <w:tab/>
            </w:r>
            <w:r w:rsidR="00B71534" w:rsidRPr="00CF2B47">
              <w:rPr>
                <w:rStyle w:val="Hyperlink"/>
                <w:lang w:eastAsia="ja-JP"/>
              </w:rPr>
              <w:t>Vicuna requirements</w:t>
            </w:r>
            <w:r w:rsidR="00B71534">
              <w:rPr>
                <w:webHidden/>
              </w:rPr>
              <w:tab/>
            </w:r>
            <w:r w:rsidR="00B71534">
              <w:rPr>
                <w:webHidden/>
              </w:rPr>
              <w:fldChar w:fldCharType="begin"/>
            </w:r>
            <w:r w:rsidR="00B71534">
              <w:rPr>
                <w:webHidden/>
              </w:rPr>
              <w:instrText xml:space="preserve"> PAGEREF _Toc54606245 \h </w:instrText>
            </w:r>
            <w:r w:rsidR="00B71534">
              <w:rPr>
                <w:webHidden/>
              </w:rPr>
            </w:r>
            <w:r w:rsidR="00B71534">
              <w:rPr>
                <w:webHidden/>
              </w:rPr>
              <w:fldChar w:fldCharType="separate"/>
            </w:r>
            <w:r w:rsidR="00C7093B">
              <w:rPr>
                <w:webHidden/>
              </w:rPr>
              <w:t>144</w:t>
            </w:r>
            <w:r w:rsidR="00B71534">
              <w:rPr>
                <w:webHidden/>
              </w:rPr>
              <w:fldChar w:fldCharType="end"/>
            </w:r>
          </w:hyperlink>
        </w:p>
        <w:p w14:paraId="7A28F037" w14:textId="0201E28D" w:rsidR="00B71534" w:rsidRDefault="00F64C2F">
          <w:pPr>
            <w:pStyle w:val="TOC2"/>
            <w:tabs>
              <w:tab w:val="left" w:pos="1100"/>
            </w:tabs>
            <w:rPr>
              <w:rFonts w:asciiTheme="minorHAnsi" w:eastAsiaTheme="minorEastAsia" w:hAnsiTheme="minorHAnsi"/>
              <w:lang w:eastAsia="en-AU"/>
            </w:rPr>
          </w:pPr>
          <w:hyperlink w:anchor="_Toc54606246" w:history="1">
            <w:r w:rsidR="00B71534" w:rsidRPr="00CF2B47">
              <w:rPr>
                <w:rStyle w:val="Hyperlink"/>
                <w:lang w:eastAsia="ja-JP"/>
              </w:rPr>
              <w:t>6.11</w:t>
            </w:r>
            <w:r w:rsidR="00B71534">
              <w:rPr>
                <w:rFonts w:asciiTheme="minorHAnsi" w:eastAsiaTheme="minorEastAsia" w:hAnsiTheme="minorHAnsi"/>
                <w:lang w:eastAsia="en-AU"/>
              </w:rPr>
              <w:tab/>
            </w:r>
            <w:r w:rsidR="00B71534" w:rsidRPr="00CF2B47">
              <w:rPr>
                <w:rStyle w:val="Hyperlink"/>
                <w:lang w:eastAsia="ja-JP"/>
              </w:rPr>
              <w:t>Monitoring and reporting requirements</w:t>
            </w:r>
            <w:r w:rsidR="00B71534">
              <w:rPr>
                <w:webHidden/>
              </w:rPr>
              <w:tab/>
            </w:r>
            <w:r w:rsidR="00B71534">
              <w:rPr>
                <w:webHidden/>
              </w:rPr>
              <w:fldChar w:fldCharType="begin"/>
            </w:r>
            <w:r w:rsidR="00B71534">
              <w:rPr>
                <w:webHidden/>
              </w:rPr>
              <w:instrText xml:space="preserve"> PAGEREF _Toc54606246 \h </w:instrText>
            </w:r>
            <w:r w:rsidR="00B71534">
              <w:rPr>
                <w:webHidden/>
              </w:rPr>
            </w:r>
            <w:r w:rsidR="00B71534">
              <w:rPr>
                <w:webHidden/>
              </w:rPr>
              <w:fldChar w:fldCharType="separate"/>
            </w:r>
            <w:r w:rsidR="00C7093B">
              <w:rPr>
                <w:webHidden/>
              </w:rPr>
              <w:t>144</w:t>
            </w:r>
            <w:r w:rsidR="00B71534">
              <w:rPr>
                <w:webHidden/>
              </w:rPr>
              <w:fldChar w:fldCharType="end"/>
            </w:r>
          </w:hyperlink>
        </w:p>
        <w:p w14:paraId="0F946A84" w14:textId="120191E9" w:rsidR="00B71534" w:rsidRDefault="00F64C2F">
          <w:pPr>
            <w:pStyle w:val="TOC1"/>
            <w:rPr>
              <w:rFonts w:asciiTheme="minorHAnsi" w:eastAsiaTheme="minorEastAsia" w:hAnsiTheme="minorHAnsi"/>
              <w:b w:val="0"/>
              <w:lang w:eastAsia="en-AU"/>
            </w:rPr>
          </w:pPr>
          <w:hyperlink w:anchor="_Toc54606247" w:history="1">
            <w:r w:rsidR="00B71534" w:rsidRPr="00CF2B47">
              <w:rPr>
                <w:rStyle w:val="Hyperlink"/>
              </w:rPr>
              <w:t>Appendix A: Pastoral zones</w:t>
            </w:r>
            <w:r w:rsidR="00B71534">
              <w:rPr>
                <w:webHidden/>
              </w:rPr>
              <w:tab/>
            </w:r>
            <w:r w:rsidR="00B71534">
              <w:rPr>
                <w:webHidden/>
              </w:rPr>
              <w:fldChar w:fldCharType="begin"/>
            </w:r>
            <w:r w:rsidR="00B71534">
              <w:rPr>
                <w:webHidden/>
              </w:rPr>
              <w:instrText xml:space="preserve"> PAGEREF _Toc54606247 \h </w:instrText>
            </w:r>
            <w:r w:rsidR="00B71534">
              <w:rPr>
                <w:webHidden/>
              </w:rPr>
            </w:r>
            <w:r w:rsidR="00B71534">
              <w:rPr>
                <w:webHidden/>
              </w:rPr>
              <w:fldChar w:fldCharType="separate"/>
            </w:r>
            <w:r w:rsidR="00C7093B">
              <w:rPr>
                <w:webHidden/>
              </w:rPr>
              <w:t>146</w:t>
            </w:r>
            <w:r w:rsidR="00B71534">
              <w:rPr>
                <w:webHidden/>
              </w:rPr>
              <w:fldChar w:fldCharType="end"/>
            </w:r>
          </w:hyperlink>
        </w:p>
        <w:p w14:paraId="4BC6F93C" w14:textId="08BA832F" w:rsidR="00B71534" w:rsidRDefault="00F64C2F">
          <w:pPr>
            <w:pStyle w:val="TOC1"/>
            <w:rPr>
              <w:rFonts w:asciiTheme="minorHAnsi" w:eastAsiaTheme="minorEastAsia" w:hAnsiTheme="minorHAnsi"/>
              <w:b w:val="0"/>
              <w:lang w:eastAsia="en-AU"/>
            </w:rPr>
          </w:pPr>
          <w:hyperlink w:anchor="_Toc54606248" w:history="1">
            <w:r w:rsidR="00B71534" w:rsidRPr="00CF2B47">
              <w:rPr>
                <w:rStyle w:val="Hyperlink"/>
              </w:rPr>
              <w:t>Appendix B: 15° south and 26° south parallels</w:t>
            </w:r>
            <w:r w:rsidR="00B71534">
              <w:rPr>
                <w:webHidden/>
              </w:rPr>
              <w:tab/>
            </w:r>
            <w:r w:rsidR="00B71534">
              <w:rPr>
                <w:webHidden/>
              </w:rPr>
              <w:fldChar w:fldCharType="begin"/>
            </w:r>
            <w:r w:rsidR="00B71534">
              <w:rPr>
                <w:webHidden/>
              </w:rPr>
              <w:instrText xml:space="preserve"> PAGEREF _Toc54606248 \h </w:instrText>
            </w:r>
            <w:r w:rsidR="00B71534">
              <w:rPr>
                <w:webHidden/>
              </w:rPr>
            </w:r>
            <w:r w:rsidR="00B71534">
              <w:rPr>
                <w:webHidden/>
              </w:rPr>
              <w:fldChar w:fldCharType="separate"/>
            </w:r>
            <w:r w:rsidR="00C7093B">
              <w:rPr>
                <w:webHidden/>
              </w:rPr>
              <w:t>148</w:t>
            </w:r>
            <w:r w:rsidR="00B71534">
              <w:rPr>
                <w:webHidden/>
              </w:rPr>
              <w:fldChar w:fldCharType="end"/>
            </w:r>
          </w:hyperlink>
        </w:p>
        <w:p w14:paraId="2B543DE0" w14:textId="2C08589C" w:rsidR="00B71534" w:rsidRDefault="00F64C2F">
          <w:pPr>
            <w:pStyle w:val="TOC1"/>
            <w:rPr>
              <w:rFonts w:asciiTheme="minorHAnsi" w:eastAsiaTheme="minorEastAsia" w:hAnsiTheme="minorHAnsi"/>
              <w:b w:val="0"/>
              <w:lang w:eastAsia="en-AU"/>
            </w:rPr>
          </w:pPr>
          <w:hyperlink w:anchor="_Toc54606249" w:history="1">
            <w:r w:rsidR="00B71534" w:rsidRPr="00CF2B47">
              <w:rPr>
                <w:rStyle w:val="Hyperlink"/>
              </w:rPr>
              <w:t>Appendix C: Portable livestock units</w:t>
            </w:r>
            <w:r w:rsidR="00B71534">
              <w:rPr>
                <w:webHidden/>
              </w:rPr>
              <w:tab/>
            </w:r>
            <w:r w:rsidR="00B71534">
              <w:rPr>
                <w:webHidden/>
              </w:rPr>
              <w:fldChar w:fldCharType="begin"/>
            </w:r>
            <w:r w:rsidR="00B71534">
              <w:rPr>
                <w:webHidden/>
              </w:rPr>
              <w:instrText xml:space="preserve"> PAGEREF _Toc54606249 \h </w:instrText>
            </w:r>
            <w:r w:rsidR="00B71534">
              <w:rPr>
                <w:webHidden/>
              </w:rPr>
            </w:r>
            <w:r w:rsidR="00B71534">
              <w:rPr>
                <w:webHidden/>
              </w:rPr>
              <w:fldChar w:fldCharType="separate"/>
            </w:r>
            <w:r w:rsidR="00C7093B">
              <w:rPr>
                <w:webHidden/>
              </w:rPr>
              <w:t>149</w:t>
            </w:r>
            <w:r w:rsidR="00B71534">
              <w:rPr>
                <w:webHidden/>
              </w:rPr>
              <w:fldChar w:fldCharType="end"/>
            </w:r>
          </w:hyperlink>
        </w:p>
        <w:p w14:paraId="6CC83DD6" w14:textId="59D6945D" w:rsidR="00692057" w:rsidRDefault="00855058" w:rsidP="00AC15B0">
          <w:pPr>
            <w:jc w:val="both"/>
          </w:pPr>
          <w:r>
            <w:rPr>
              <w:b/>
              <w:noProof/>
            </w:rPr>
            <w:fldChar w:fldCharType="end"/>
          </w:r>
        </w:p>
      </w:sdtContent>
    </w:sdt>
    <w:p w14:paraId="58F919C0" w14:textId="77777777" w:rsidR="00692057" w:rsidRDefault="00855058">
      <w:pPr>
        <w:pStyle w:val="TOCHeading2"/>
        <w:rPr>
          <w:rStyle w:val="Strong"/>
        </w:rPr>
      </w:pPr>
      <w:r>
        <w:rPr>
          <w:rStyle w:val="Strong"/>
        </w:rPr>
        <w:t>Tables</w:t>
      </w:r>
    </w:p>
    <w:p w14:paraId="2BD6A308" w14:textId="13083E66" w:rsidR="00B71534" w:rsidRDefault="00855058">
      <w:pPr>
        <w:pStyle w:val="TableofFigures"/>
        <w:tabs>
          <w:tab w:val="right" w:leader="dot" w:pos="6221"/>
        </w:tabs>
        <w:rPr>
          <w:rFonts w:asciiTheme="minorHAnsi" w:eastAsiaTheme="minorEastAsia" w:hAnsiTheme="minorHAnsi"/>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54606250" w:history="1">
        <w:r w:rsidR="00B71534" w:rsidRPr="008904DB">
          <w:rPr>
            <w:rStyle w:val="Hyperlink"/>
            <w:noProof/>
          </w:rPr>
          <w:t>Table 1 Rejection criteria for all species by sea</w:t>
        </w:r>
        <w:r w:rsidR="00B71534">
          <w:rPr>
            <w:noProof/>
            <w:webHidden/>
          </w:rPr>
          <w:tab/>
        </w:r>
        <w:r w:rsidR="00B71534">
          <w:rPr>
            <w:noProof/>
            <w:webHidden/>
          </w:rPr>
          <w:fldChar w:fldCharType="begin"/>
        </w:r>
        <w:r w:rsidR="00B71534">
          <w:rPr>
            <w:noProof/>
            <w:webHidden/>
          </w:rPr>
          <w:instrText xml:space="preserve"> PAGEREF _Toc54606250 \h </w:instrText>
        </w:r>
        <w:r w:rsidR="00B71534">
          <w:rPr>
            <w:noProof/>
            <w:webHidden/>
          </w:rPr>
        </w:r>
        <w:r w:rsidR="00B71534">
          <w:rPr>
            <w:noProof/>
            <w:webHidden/>
          </w:rPr>
          <w:fldChar w:fldCharType="separate"/>
        </w:r>
        <w:r w:rsidR="00C7093B">
          <w:rPr>
            <w:noProof/>
            <w:webHidden/>
          </w:rPr>
          <w:t>24</w:t>
        </w:r>
        <w:r w:rsidR="00B71534">
          <w:rPr>
            <w:noProof/>
            <w:webHidden/>
          </w:rPr>
          <w:fldChar w:fldCharType="end"/>
        </w:r>
      </w:hyperlink>
    </w:p>
    <w:p w14:paraId="6439350F" w14:textId="656567E7" w:rsidR="00B71534" w:rsidRDefault="00F64C2F">
      <w:pPr>
        <w:pStyle w:val="TableofFigures"/>
        <w:tabs>
          <w:tab w:val="right" w:leader="dot" w:pos="6221"/>
        </w:tabs>
        <w:rPr>
          <w:rFonts w:asciiTheme="minorHAnsi" w:eastAsiaTheme="minorEastAsia" w:hAnsiTheme="minorHAnsi"/>
          <w:noProof/>
          <w:lang w:eastAsia="en-AU"/>
        </w:rPr>
      </w:pPr>
      <w:hyperlink w:anchor="_Toc54606251" w:history="1">
        <w:r w:rsidR="00B71534" w:rsidRPr="008904DB">
          <w:rPr>
            <w:rStyle w:val="Hyperlink"/>
            <w:noProof/>
          </w:rPr>
          <w:t>Table 2 Cattle body condition score</w:t>
        </w:r>
        <w:r w:rsidR="00B71534">
          <w:rPr>
            <w:noProof/>
            <w:webHidden/>
          </w:rPr>
          <w:tab/>
        </w:r>
        <w:r w:rsidR="00B71534">
          <w:rPr>
            <w:noProof/>
            <w:webHidden/>
          </w:rPr>
          <w:fldChar w:fldCharType="begin"/>
        </w:r>
        <w:r w:rsidR="00B71534">
          <w:rPr>
            <w:noProof/>
            <w:webHidden/>
          </w:rPr>
          <w:instrText xml:space="preserve"> PAGEREF _Toc54606251 \h </w:instrText>
        </w:r>
        <w:r w:rsidR="00B71534">
          <w:rPr>
            <w:noProof/>
            <w:webHidden/>
          </w:rPr>
        </w:r>
        <w:r w:rsidR="00B71534">
          <w:rPr>
            <w:noProof/>
            <w:webHidden/>
          </w:rPr>
          <w:fldChar w:fldCharType="separate"/>
        </w:r>
        <w:r w:rsidR="00C7093B">
          <w:rPr>
            <w:noProof/>
            <w:webHidden/>
          </w:rPr>
          <w:t>31</w:t>
        </w:r>
        <w:r w:rsidR="00B71534">
          <w:rPr>
            <w:noProof/>
            <w:webHidden/>
          </w:rPr>
          <w:fldChar w:fldCharType="end"/>
        </w:r>
      </w:hyperlink>
    </w:p>
    <w:p w14:paraId="01B56169" w14:textId="5DB4905E" w:rsidR="00B71534" w:rsidRDefault="00F64C2F">
      <w:pPr>
        <w:pStyle w:val="TableofFigures"/>
        <w:tabs>
          <w:tab w:val="right" w:leader="dot" w:pos="6221"/>
        </w:tabs>
        <w:rPr>
          <w:rFonts w:asciiTheme="minorHAnsi" w:eastAsiaTheme="minorEastAsia" w:hAnsiTheme="minorHAnsi"/>
          <w:noProof/>
          <w:lang w:eastAsia="en-AU"/>
        </w:rPr>
      </w:pPr>
      <w:hyperlink w:anchor="_Toc54606252" w:history="1">
        <w:r w:rsidR="00B71534" w:rsidRPr="008904DB">
          <w:rPr>
            <w:rStyle w:val="Hyperlink"/>
            <w:noProof/>
          </w:rPr>
          <w:t>Table 3 Goat body condition score</w:t>
        </w:r>
        <w:r w:rsidR="00B71534">
          <w:rPr>
            <w:noProof/>
            <w:webHidden/>
          </w:rPr>
          <w:tab/>
        </w:r>
        <w:r w:rsidR="00B71534">
          <w:rPr>
            <w:noProof/>
            <w:webHidden/>
          </w:rPr>
          <w:fldChar w:fldCharType="begin"/>
        </w:r>
        <w:r w:rsidR="00B71534">
          <w:rPr>
            <w:noProof/>
            <w:webHidden/>
          </w:rPr>
          <w:instrText xml:space="preserve"> PAGEREF _Toc54606252 \h </w:instrText>
        </w:r>
        <w:r w:rsidR="00B71534">
          <w:rPr>
            <w:noProof/>
            <w:webHidden/>
          </w:rPr>
        </w:r>
        <w:r w:rsidR="00B71534">
          <w:rPr>
            <w:noProof/>
            <w:webHidden/>
          </w:rPr>
          <w:fldChar w:fldCharType="separate"/>
        </w:r>
        <w:r w:rsidR="00C7093B">
          <w:rPr>
            <w:noProof/>
            <w:webHidden/>
          </w:rPr>
          <w:t>35</w:t>
        </w:r>
        <w:r w:rsidR="00B71534">
          <w:rPr>
            <w:noProof/>
            <w:webHidden/>
          </w:rPr>
          <w:fldChar w:fldCharType="end"/>
        </w:r>
      </w:hyperlink>
    </w:p>
    <w:p w14:paraId="2666AE45" w14:textId="4451212B" w:rsidR="00B71534" w:rsidRDefault="00F64C2F">
      <w:pPr>
        <w:pStyle w:val="TableofFigures"/>
        <w:tabs>
          <w:tab w:val="right" w:leader="dot" w:pos="6221"/>
        </w:tabs>
        <w:rPr>
          <w:rFonts w:asciiTheme="minorHAnsi" w:eastAsiaTheme="minorEastAsia" w:hAnsiTheme="minorHAnsi"/>
          <w:noProof/>
          <w:lang w:eastAsia="en-AU"/>
        </w:rPr>
      </w:pPr>
      <w:hyperlink w:anchor="_Toc54606253" w:history="1">
        <w:r w:rsidR="00B71534" w:rsidRPr="008904DB">
          <w:rPr>
            <w:rStyle w:val="Hyperlink"/>
            <w:noProof/>
          </w:rPr>
          <w:t>Table 4 Sheep body condition score</w:t>
        </w:r>
        <w:r w:rsidR="00B71534">
          <w:rPr>
            <w:noProof/>
            <w:webHidden/>
          </w:rPr>
          <w:tab/>
        </w:r>
        <w:r w:rsidR="00B71534">
          <w:rPr>
            <w:noProof/>
            <w:webHidden/>
          </w:rPr>
          <w:fldChar w:fldCharType="begin"/>
        </w:r>
        <w:r w:rsidR="00B71534">
          <w:rPr>
            <w:noProof/>
            <w:webHidden/>
          </w:rPr>
          <w:instrText xml:space="preserve"> PAGEREF _Toc54606253 \h </w:instrText>
        </w:r>
        <w:r w:rsidR="00B71534">
          <w:rPr>
            <w:noProof/>
            <w:webHidden/>
          </w:rPr>
        </w:r>
        <w:r w:rsidR="00B71534">
          <w:rPr>
            <w:noProof/>
            <w:webHidden/>
          </w:rPr>
          <w:fldChar w:fldCharType="separate"/>
        </w:r>
        <w:r w:rsidR="00C7093B">
          <w:rPr>
            <w:noProof/>
            <w:webHidden/>
          </w:rPr>
          <w:t>38</w:t>
        </w:r>
        <w:r w:rsidR="00B71534">
          <w:rPr>
            <w:noProof/>
            <w:webHidden/>
          </w:rPr>
          <w:fldChar w:fldCharType="end"/>
        </w:r>
      </w:hyperlink>
    </w:p>
    <w:p w14:paraId="4C385E97" w14:textId="77219F39" w:rsidR="00B71534" w:rsidRDefault="00F64C2F">
      <w:pPr>
        <w:pStyle w:val="TableofFigures"/>
        <w:tabs>
          <w:tab w:val="right" w:leader="dot" w:pos="6221"/>
        </w:tabs>
        <w:rPr>
          <w:rFonts w:asciiTheme="minorHAnsi" w:eastAsiaTheme="minorEastAsia" w:hAnsiTheme="minorHAnsi"/>
          <w:noProof/>
          <w:lang w:eastAsia="en-AU"/>
        </w:rPr>
      </w:pPr>
      <w:hyperlink w:anchor="_Toc54606254" w:history="1">
        <w:r w:rsidR="00B71534" w:rsidRPr="008904DB">
          <w:rPr>
            <w:rStyle w:val="Hyperlink"/>
            <w:noProof/>
          </w:rPr>
          <w:t>Table 5 Minimum pen space allocation for buffalo exported by sea</w:t>
        </w:r>
        <w:r w:rsidR="00B71534">
          <w:rPr>
            <w:noProof/>
            <w:webHidden/>
          </w:rPr>
          <w:tab/>
        </w:r>
        <w:r w:rsidR="00B71534">
          <w:rPr>
            <w:noProof/>
            <w:webHidden/>
          </w:rPr>
          <w:fldChar w:fldCharType="begin"/>
        </w:r>
        <w:r w:rsidR="00B71534">
          <w:rPr>
            <w:noProof/>
            <w:webHidden/>
          </w:rPr>
          <w:instrText xml:space="preserve"> PAGEREF _Toc54606254 \h </w:instrText>
        </w:r>
        <w:r w:rsidR="00B71534">
          <w:rPr>
            <w:noProof/>
            <w:webHidden/>
          </w:rPr>
        </w:r>
        <w:r w:rsidR="00B71534">
          <w:rPr>
            <w:noProof/>
            <w:webHidden/>
          </w:rPr>
          <w:fldChar w:fldCharType="separate"/>
        </w:r>
        <w:r w:rsidR="00C7093B">
          <w:rPr>
            <w:noProof/>
            <w:webHidden/>
          </w:rPr>
          <w:t>70</w:t>
        </w:r>
        <w:r w:rsidR="00B71534">
          <w:rPr>
            <w:noProof/>
            <w:webHidden/>
          </w:rPr>
          <w:fldChar w:fldCharType="end"/>
        </w:r>
      </w:hyperlink>
    </w:p>
    <w:p w14:paraId="2991A950" w14:textId="22C32453" w:rsidR="00B71534" w:rsidRDefault="00F64C2F">
      <w:pPr>
        <w:pStyle w:val="TableofFigures"/>
        <w:tabs>
          <w:tab w:val="right" w:leader="dot" w:pos="6221"/>
        </w:tabs>
        <w:rPr>
          <w:rFonts w:asciiTheme="minorHAnsi" w:eastAsiaTheme="minorEastAsia" w:hAnsiTheme="minorHAnsi"/>
          <w:noProof/>
          <w:lang w:eastAsia="en-AU"/>
        </w:rPr>
      </w:pPr>
      <w:hyperlink w:anchor="_Toc54606255" w:history="1">
        <w:r w:rsidR="00B71534" w:rsidRPr="008904DB">
          <w:rPr>
            <w:rStyle w:val="Hyperlink"/>
            <w:noProof/>
          </w:rPr>
          <w:t>Table 6 Feed requirements for buffalo</w:t>
        </w:r>
        <w:r w:rsidR="00B71534">
          <w:rPr>
            <w:noProof/>
            <w:webHidden/>
          </w:rPr>
          <w:tab/>
        </w:r>
        <w:r w:rsidR="00B71534">
          <w:rPr>
            <w:noProof/>
            <w:webHidden/>
          </w:rPr>
          <w:fldChar w:fldCharType="begin"/>
        </w:r>
        <w:r w:rsidR="00B71534">
          <w:rPr>
            <w:noProof/>
            <w:webHidden/>
          </w:rPr>
          <w:instrText xml:space="preserve"> PAGEREF _Toc54606255 \h </w:instrText>
        </w:r>
        <w:r w:rsidR="00B71534">
          <w:rPr>
            <w:noProof/>
            <w:webHidden/>
          </w:rPr>
        </w:r>
        <w:r w:rsidR="00B71534">
          <w:rPr>
            <w:noProof/>
            <w:webHidden/>
          </w:rPr>
          <w:fldChar w:fldCharType="separate"/>
        </w:r>
        <w:r w:rsidR="00C7093B">
          <w:rPr>
            <w:noProof/>
            <w:webHidden/>
          </w:rPr>
          <w:t>71</w:t>
        </w:r>
        <w:r w:rsidR="00B71534">
          <w:rPr>
            <w:noProof/>
            <w:webHidden/>
          </w:rPr>
          <w:fldChar w:fldCharType="end"/>
        </w:r>
      </w:hyperlink>
    </w:p>
    <w:p w14:paraId="54192F76" w14:textId="67358DCE" w:rsidR="00B71534" w:rsidRDefault="00F64C2F">
      <w:pPr>
        <w:pStyle w:val="TableofFigures"/>
        <w:tabs>
          <w:tab w:val="right" w:leader="dot" w:pos="6221"/>
        </w:tabs>
        <w:rPr>
          <w:rFonts w:asciiTheme="minorHAnsi" w:eastAsiaTheme="minorEastAsia" w:hAnsiTheme="minorHAnsi"/>
          <w:noProof/>
          <w:lang w:eastAsia="en-AU"/>
        </w:rPr>
      </w:pPr>
      <w:hyperlink w:anchor="_Toc54606256" w:history="1">
        <w:r w:rsidR="00B71534" w:rsidRPr="008904DB">
          <w:rPr>
            <w:rStyle w:val="Hyperlink"/>
            <w:noProof/>
          </w:rPr>
          <w:t>Table 7</w:t>
        </w:r>
        <w:r w:rsidR="00B71534" w:rsidRPr="008904DB">
          <w:rPr>
            <w:rStyle w:val="Hyperlink"/>
            <w:noProof/>
            <w:lang w:eastAsia="en-AU"/>
          </w:rPr>
          <w:t xml:space="preserve"> Minimum veterinary medicines and equipment for buffalo</w:t>
        </w:r>
        <w:r w:rsidR="00B71534">
          <w:rPr>
            <w:noProof/>
            <w:webHidden/>
          </w:rPr>
          <w:tab/>
        </w:r>
        <w:r w:rsidR="00B71534">
          <w:rPr>
            <w:noProof/>
            <w:webHidden/>
          </w:rPr>
          <w:fldChar w:fldCharType="begin"/>
        </w:r>
        <w:r w:rsidR="00B71534">
          <w:rPr>
            <w:noProof/>
            <w:webHidden/>
          </w:rPr>
          <w:instrText xml:space="preserve"> PAGEREF _Toc54606256 \h </w:instrText>
        </w:r>
        <w:r w:rsidR="00B71534">
          <w:rPr>
            <w:noProof/>
            <w:webHidden/>
          </w:rPr>
        </w:r>
        <w:r w:rsidR="00B71534">
          <w:rPr>
            <w:noProof/>
            <w:webHidden/>
          </w:rPr>
          <w:fldChar w:fldCharType="separate"/>
        </w:r>
        <w:r w:rsidR="00C7093B">
          <w:rPr>
            <w:noProof/>
            <w:webHidden/>
          </w:rPr>
          <w:t>72</w:t>
        </w:r>
        <w:r w:rsidR="00B71534">
          <w:rPr>
            <w:noProof/>
            <w:webHidden/>
          </w:rPr>
          <w:fldChar w:fldCharType="end"/>
        </w:r>
      </w:hyperlink>
    </w:p>
    <w:p w14:paraId="653EB40E" w14:textId="3F8288BB" w:rsidR="00B71534" w:rsidRDefault="00F64C2F">
      <w:pPr>
        <w:pStyle w:val="TableofFigures"/>
        <w:tabs>
          <w:tab w:val="right" w:leader="dot" w:pos="6221"/>
        </w:tabs>
        <w:rPr>
          <w:rFonts w:asciiTheme="minorHAnsi" w:eastAsiaTheme="minorEastAsia" w:hAnsiTheme="minorHAnsi"/>
          <w:noProof/>
          <w:lang w:eastAsia="en-AU"/>
        </w:rPr>
      </w:pPr>
      <w:hyperlink w:anchor="_Toc54606257" w:history="1">
        <w:r w:rsidR="00B71534" w:rsidRPr="008904DB">
          <w:rPr>
            <w:rStyle w:val="Hyperlink"/>
            <w:noProof/>
          </w:rPr>
          <w:t>Table 8</w:t>
        </w:r>
        <w:r w:rsidR="00B71534" w:rsidRPr="008904DB">
          <w:rPr>
            <w:rStyle w:val="Hyperlink"/>
            <w:noProof/>
            <w:lang w:eastAsia="en-AU"/>
          </w:rPr>
          <w:t xml:space="preserve"> Additional minimum veterinary medicines and equipment for pregnant buffalo</w:t>
        </w:r>
        <w:r w:rsidR="00B71534">
          <w:rPr>
            <w:noProof/>
            <w:webHidden/>
          </w:rPr>
          <w:tab/>
        </w:r>
        <w:r w:rsidR="00B71534">
          <w:rPr>
            <w:noProof/>
            <w:webHidden/>
          </w:rPr>
          <w:fldChar w:fldCharType="begin"/>
        </w:r>
        <w:r w:rsidR="00B71534">
          <w:rPr>
            <w:noProof/>
            <w:webHidden/>
          </w:rPr>
          <w:instrText xml:space="preserve"> PAGEREF _Toc54606257 \h </w:instrText>
        </w:r>
        <w:r w:rsidR="00B71534">
          <w:rPr>
            <w:noProof/>
            <w:webHidden/>
          </w:rPr>
        </w:r>
        <w:r w:rsidR="00B71534">
          <w:rPr>
            <w:noProof/>
            <w:webHidden/>
          </w:rPr>
          <w:fldChar w:fldCharType="separate"/>
        </w:r>
        <w:r w:rsidR="00C7093B">
          <w:rPr>
            <w:noProof/>
            <w:webHidden/>
          </w:rPr>
          <w:t>74</w:t>
        </w:r>
        <w:r w:rsidR="00B71534">
          <w:rPr>
            <w:noProof/>
            <w:webHidden/>
          </w:rPr>
          <w:fldChar w:fldCharType="end"/>
        </w:r>
      </w:hyperlink>
    </w:p>
    <w:p w14:paraId="318E7665" w14:textId="3E896286" w:rsidR="00B71534" w:rsidRDefault="00F64C2F">
      <w:pPr>
        <w:pStyle w:val="TableofFigures"/>
        <w:tabs>
          <w:tab w:val="right" w:leader="dot" w:pos="6221"/>
        </w:tabs>
        <w:rPr>
          <w:rFonts w:asciiTheme="minorHAnsi" w:eastAsiaTheme="minorEastAsia" w:hAnsiTheme="minorHAnsi"/>
          <w:noProof/>
          <w:lang w:eastAsia="en-AU"/>
        </w:rPr>
      </w:pPr>
      <w:hyperlink w:anchor="_Toc54606258" w:history="1">
        <w:r w:rsidR="00B71534" w:rsidRPr="008904DB">
          <w:rPr>
            <w:rStyle w:val="Hyperlink"/>
            <w:noProof/>
          </w:rPr>
          <w:t>Table 9</w:t>
        </w:r>
        <w:r w:rsidR="00B71534" w:rsidRPr="008904DB">
          <w:rPr>
            <w:rStyle w:val="Hyperlink"/>
            <w:noProof/>
            <w:lang w:eastAsia="ja-JP"/>
          </w:rPr>
          <w:t xml:space="preserve"> M</w:t>
        </w:r>
        <w:r w:rsidR="00B71534" w:rsidRPr="008904DB">
          <w:rPr>
            <w:rStyle w:val="Hyperlink"/>
            <w:noProof/>
          </w:rPr>
          <w:t>inimum default pen space allocation for consignments of cattle loaded at a port north of latitude 26° south</w:t>
        </w:r>
        <w:r w:rsidR="00B71534">
          <w:rPr>
            <w:noProof/>
            <w:webHidden/>
          </w:rPr>
          <w:tab/>
        </w:r>
        <w:r w:rsidR="00B71534">
          <w:rPr>
            <w:noProof/>
            <w:webHidden/>
          </w:rPr>
          <w:fldChar w:fldCharType="begin"/>
        </w:r>
        <w:r w:rsidR="00B71534">
          <w:rPr>
            <w:noProof/>
            <w:webHidden/>
          </w:rPr>
          <w:instrText xml:space="preserve"> PAGEREF _Toc54606258 \h </w:instrText>
        </w:r>
        <w:r w:rsidR="00B71534">
          <w:rPr>
            <w:noProof/>
            <w:webHidden/>
          </w:rPr>
        </w:r>
        <w:r w:rsidR="00B71534">
          <w:rPr>
            <w:noProof/>
            <w:webHidden/>
          </w:rPr>
          <w:fldChar w:fldCharType="separate"/>
        </w:r>
        <w:r w:rsidR="00C7093B">
          <w:rPr>
            <w:noProof/>
            <w:webHidden/>
          </w:rPr>
          <w:t>76</w:t>
        </w:r>
        <w:r w:rsidR="00B71534">
          <w:rPr>
            <w:noProof/>
            <w:webHidden/>
          </w:rPr>
          <w:fldChar w:fldCharType="end"/>
        </w:r>
      </w:hyperlink>
    </w:p>
    <w:p w14:paraId="4160DD74" w14:textId="7E4A0BFE" w:rsidR="00B71534" w:rsidRDefault="00F64C2F">
      <w:pPr>
        <w:pStyle w:val="TableofFigures"/>
        <w:tabs>
          <w:tab w:val="right" w:leader="dot" w:pos="6221"/>
        </w:tabs>
        <w:rPr>
          <w:rFonts w:asciiTheme="minorHAnsi" w:eastAsiaTheme="minorEastAsia" w:hAnsiTheme="minorHAnsi"/>
          <w:noProof/>
          <w:lang w:eastAsia="en-AU"/>
        </w:rPr>
      </w:pPr>
      <w:hyperlink w:anchor="_Toc54606259" w:history="1">
        <w:r w:rsidR="00B71534" w:rsidRPr="008904DB">
          <w:rPr>
            <w:rStyle w:val="Hyperlink"/>
            <w:noProof/>
          </w:rPr>
          <w:t>Table 10a</w:t>
        </w:r>
        <w:r w:rsidR="00B71534" w:rsidRPr="008904DB">
          <w:rPr>
            <w:rStyle w:val="Hyperlink"/>
            <w:noProof/>
            <w:lang w:eastAsia="ja-JP"/>
          </w:rPr>
          <w:t xml:space="preserve"> Alternative minimum pen space allocation for consignments of cattle loaded at a port north of latitude 26° south where an exporter is approved to use the alternative pen space – near markets</w:t>
        </w:r>
        <w:r w:rsidR="00B71534">
          <w:rPr>
            <w:noProof/>
            <w:webHidden/>
          </w:rPr>
          <w:tab/>
        </w:r>
        <w:r w:rsidR="00B71534">
          <w:rPr>
            <w:noProof/>
            <w:webHidden/>
          </w:rPr>
          <w:fldChar w:fldCharType="begin"/>
        </w:r>
        <w:r w:rsidR="00B71534">
          <w:rPr>
            <w:noProof/>
            <w:webHidden/>
          </w:rPr>
          <w:instrText xml:space="preserve"> PAGEREF _Toc54606259 \h </w:instrText>
        </w:r>
        <w:r w:rsidR="00B71534">
          <w:rPr>
            <w:noProof/>
            <w:webHidden/>
          </w:rPr>
        </w:r>
        <w:r w:rsidR="00B71534">
          <w:rPr>
            <w:noProof/>
            <w:webHidden/>
          </w:rPr>
          <w:fldChar w:fldCharType="separate"/>
        </w:r>
        <w:r w:rsidR="00C7093B">
          <w:rPr>
            <w:noProof/>
            <w:webHidden/>
          </w:rPr>
          <w:t>78</w:t>
        </w:r>
        <w:r w:rsidR="00B71534">
          <w:rPr>
            <w:noProof/>
            <w:webHidden/>
          </w:rPr>
          <w:fldChar w:fldCharType="end"/>
        </w:r>
      </w:hyperlink>
    </w:p>
    <w:p w14:paraId="3C1C8009" w14:textId="1A221811" w:rsidR="00B71534" w:rsidRDefault="00F64C2F">
      <w:pPr>
        <w:pStyle w:val="TableofFigures"/>
        <w:tabs>
          <w:tab w:val="right" w:leader="dot" w:pos="6221"/>
        </w:tabs>
        <w:rPr>
          <w:rFonts w:asciiTheme="minorHAnsi" w:eastAsiaTheme="minorEastAsia" w:hAnsiTheme="minorHAnsi"/>
          <w:noProof/>
          <w:lang w:eastAsia="en-AU"/>
        </w:rPr>
      </w:pPr>
      <w:hyperlink w:anchor="_Toc54606260" w:history="1">
        <w:r w:rsidR="00B71534" w:rsidRPr="008904DB">
          <w:rPr>
            <w:rStyle w:val="Hyperlink"/>
            <w:noProof/>
          </w:rPr>
          <w:t>Table 10b</w:t>
        </w:r>
        <w:r w:rsidR="00B71534" w:rsidRPr="008904DB">
          <w:rPr>
            <w:rStyle w:val="Hyperlink"/>
            <w:noProof/>
            <w:lang w:eastAsia="ja-JP"/>
          </w:rPr>
          <w:t xml:space="preserve"> Alternative minimum pen space allocation for consignments of cattle loaded at a port north of latitude 26° south where an exporter is approved to use the alternative pen space – far markets</w:t>
        </w:r>
        <w:r w:rsidR="00B71534">
          <w:rPr>
            <w:noProof/>
            <w:webHidden/>
          </w:rPr>
          <w:tab/>
        </w:r>
        <w:r w:rsidR="00B71534">
          <w:rPr>
            <w:noProof/>
            <w:webHidden/>
          </w:rPr>
          <w:fldChar w:fldCharType="begin"/>
        </w:r>
        <w:r w:rsidR="00B71534">
          <w:rPr>
            <w:noProof/>
            <w:webHidden/>
          </w:rPr>
          <w:instrText xml:space="preserve"> PAGEREF _Toc54606260 \h </w:instrText>
        </w:r>
        <w:r w:rsidR="00B71534">
          <w:rPr>
            <w:noProof/>
            <w:webHidden/>
          </w:rPr>
        </w:r>
        <w:r w:rsidR="00B71534">
          <w:rPr>
            <w:noProof/>
            <w:webHidden/>
          </w:rPr>
          <w:fldChar w:fldCharType="separate"/>
        </w:r>
        <w:r w:rsidR="00C7093B">
          <w:rPr>
            <w:noProof/>
            <w:webHidden/>
          </w:rPr>
          <w:t>79</w:t>
        </w:r>
        <w:r w:rsidR="00B71534">
          <w:rPr>
            <w:noProof/>
            <w:webHidden/>
          </w:rPr>
          <w:fldChar w:fldCharType="end"/>
        </w:r>
      </w:hyperlink>
    </w:p>
    <w:p w14:paraId="2C68AB64" w14:textId="4AA09DB0" w:rsidR="00B71534" w:rsidRDefault="00F64C2F">
      <w:pPr>
        <w:pStyle w:val="TableofFigures"/>
        <w:tabs>
          <w:tab w:val="right" w:leader="dot" w:pos="6221"/>
        </w:tabs>
        <w:rPr>
          <w:rFonts w:asciiTheme="minorHAnsi" w:eastAsiaTheme="minorEastAsia" w:hAnsiTheme="minorHAnsi"/>
          <w:noProof/>
          <w:lang w:eastAsia="en-AU"/>
        </w:rPr>
      </w:pPr>
      <w:hyperlink w:anchor="_Toc54606261" w:history="1">
        <w:r w:rsidR="00B71534" w:rsidRPr="008904DB">
          <w:rPr>
            <w:rStyle w:val="Hyperlink"/>
            <w:noProof/>
          </w:rPr>
          <w:t>Table 11a</w:t>
        </w:r>
        <w:r w:rsidR="00B71534" w:rsidRPr="008904DB">
          <w:rPr>
            <w:rStyle w:val="Hyperlink"/>
            <w:noProof/>
            <w:lang w:eastAsia="ja-JP"/>
          </w:rPr>
          <w:t xml:space="preserve"> Minimum pen space allocation for consignments of cattle loaded at a port south of latitude 26° south between 1 May and 31 October (inclusive) and the voyage crosses latitude 15° south – default</w:t>
        </w:r>
        <w:r w:rsidR="00B71534">
          <w:rPr>
            <w:noProof/>
            <w:webHidden/>
          </w:rPr>
          <w:tab/>
        </w:r>
        <w:r w:rsidR="00B71534">
          <w:rPr>
            <w:noProof/>
            <w:webHidden/>
          </w:rPr>
          <w:fldChar w:fldCharType="begin"/>
        </w:r>
        <w:r w:rsidR="00B71534">
          <w:rPr>
            <w:noProof/>
            <w:webHidden/>
          </w:rPr>
          <w:instrText xml:space="preserve"> PAGEREF _Toc54606261 \h </w:instrText>
        </w:r>
        <w:r w:rsidR="00B71534">
          <w:rPr>
            <w:noProof/>
            <w:webHidden/>
          </w:rPr>
        </w:r>
        <w:r w:rsidR="00B71534">
          <w:rPr>
            <w:noProof/>
            <w:webHidden/>
          </w:rPr>
          <w:fldChar w:fldCharType="separate"/>
        </w:r>
        <w:r w:rsidR="00C7093B">
          <w:rPr>
            <w:noProof/>
            <w:webHidden/>
          </w:rPr>
          <w:t>81</w:t>
        </w:r>
        <w:r w:rsidR="00B71534">
          <w:rPr>
            <w:noProof/>
            <w:webHidden/>
          </w:rPr>
          <w:fldChar w:fldCharType="end"/>
        </w:r>
      </w:hyperlink>
    </w:p>
    <w:p w14:paraId="4683F82A" w14:textId="177D79A5" w:rsidR="00B71534" w:rsidRDefault="00F64C2F">
      <w:pPr>
        <w:pStyle w:val="TableofFigures"/>
        <w:tabs>
          <w:tab w:val="right" w:leader="dot" w:pos="6221"/>
        </w:tabs>
        <w:rPr>
          <w:rFonts w:asciiTheme="minorHAnsi" w:eastAsiaTheme="minorEastAsia" w:hAnsiTheme="minorHAnsi"/>
          <w:noProof/>
          <w:lang w:eastAsia="en-AU"/>
        </w:rPr>
      </w:pPr>
      <w:hyperlink w:anchor="_Toc54606262" w:history="1">
        <w:r w:rsidR="00B71534" w:rsidRPr="008904DB">
          <w:rPr>
            <w:rStyle w:val="Hyperlink"/>
            <w:noProof/>
          </w:rPr>
          <w:t>Table 11b</w:t>
        </w:r>
        <w:r w:rsidR="00B71534" w:rsidRPr="008904DB">
          <w:rPr>
            <w:rStyle w:val="Hyperlink"/>
            <w:noProof/>
            <w:lang w:eastAsia="ja-JP"/>
          </w:rPr>
          <w:t xml:space="preserve"> Minimum pen space allocation for consignments of cattle loaded at a port south of latitude 26° south between 1 May and 31 October (inclusive) and the voyage crosses latitude 15° south – alternative</w:t>
        </w:r>
        <w:r w:rsidR="00B71534">
          <w:rPr>
            <w:noProof/>
            <w:webHidden/>
          </w:rPr>
          <w:tab/>
        </w:r>
        <w:r w:rsidR="00B71534">
          <w:rPr>
            <w:noProof/>
            <w:webHidden/>
          </w:rPr>
          <w:fldChar w:fldCharType="begin"/>
        </w:r>
        <w:r w:rsidR="00B71534">
          <w:rPr>
            <w:noProof/>
            <w:webHidden/>
          </w:rPr>
          <w:instrText xml:space="preserve"> PAGEREF _Toc54606262 \h </w:instrText>
        </w:r>
        <w:r w:rsidR="00B71534">
          <w:rPr>
            <w:noProof/>
            <w:webHidden/>
          </w:rPr>
        </w:r>
        <w:r w:rsidR="00B71534">
          <w:rPr>
            <w:noProof/>
            <w:webHidden/>
          </w:rPr>
          <w:fldChar w:fldCharType="separate"/>
        </w:r>
        <w:r w:rsidR="00C7093B">
          <w:rPr>
            <w:noProof/>
            <w:webHidden/>
          </w:rPr>
          <w:t>82</w:t>
        </w:r>
        <w:r w:rsidR="00B71534">
          <w:rPr>
            <w:noProof/>
            <w:webHidden/>
          </w:rPr>
          <w:fldChar w:fldCharType="end"/>
        </w:r>
      </w:hyperlink>
    </w:p>
    <w:p w14:paraId="4FD43F1F" w14:textId="6099F618" w:rsidR="00B71534" w:rsidRDefault="00F64C2F">
      <w:pPr>
        <w:pStyle w:val="TableofFigures"/>
        <w:tabs>
          <w:tab w:val="right" w:leader="dot" w:pos="6221"/>
        </w:tabs>
        <w:rPr>
          <w:rFonts w:asciiTheme="minorHAnsi" w:eastAsiaTheme="minorEastAsia" w:hAnsiTheme="minorHAnsi"/>
          <w:noProof/>
          <w:lang w:eastAsia="en-AU"/>
        </w:rPr>
      </w:pPr>
      <w:hyperlink w:anchor="_Toc54606263" w:history="1">
        <w:r w:rsidR="00B71534" w:rsidRPr="008904DB">
          <w:rPr>
            <w:rStyle w:val="Hyperlink"/>
            <w:noProof/>
          </w:rPr>
          <w:t>Table 12a</w:t>
        </w:r>
        <w:r w:rsidR="00B71534" w:rsidRPr="008904DB">
          <w:rPr>
            <w:rStyle w:val="Hyperlink"/>
            <w:noProof/>
            <w:lang w:eastAsia="ja-JP"/>
          </w:rPr>
          <w:t xml:space="preserve"> Minimum pen space allocation for consignments of cattle loaded at a port south of latitude 26° south, between 1 November to 30 April (inclusive) if the voyage crosses latitude 15° south, or all year for voyages that do not cross latitude 15° south – default</w:t>
        </w:r>
        <w:r w:rsidR="00B71534">
          <w:rPr>
            <w:noProof/>
            <w:webHidden/>
          </w:rPr>
          <w:tab/>
        </w:r>
        <w:r w:rsidR="00B71534">
          <w:rPr>
            <w:noProof/>
            <w:webHidden/>
          </w:rPr>
          <w:fldChar w:fldCharType="begin"/>
        </w:r>
        <w:r w:rsidR="00B71534">
          <w:rPr>
            <w:noProof/>
            <w:webHidden/>
          </w:rPr>
          <w:instrText xml:space="preserve"> PAGEREF _Toc54606263 \h </w:instrText>
        </w:r>
        <w:r w:rsidR="00B71534">
          <w:rPr>
            <w:noProof/>
            <w:webHidden/>
          </w:rPr>
        </w:r>
        <w:r w:rsidR="00B71534">
          <w:rPr>
            <w:noProof/>
            <w:webHidden/>
          </w:rPr>
          <w:fldChar w:fldCharType="separate"/>
        </w:r>
        <w:r w:rsidR="00C7093B">
          <w:rPr>
            <w:noProof/>
            <w:webHidden/>
          </w:rPr>
          <w:t>84</w:t>
        </w:r>
        <w:r w:rsidR="00B71534">
          <w:rPr>
            <w:noProof/>
            <w:webHidden/>
          </w:rPr>
          <w:fldChar w:fldCharType="end"/>
        </w:r>
      </w:hyperlink>
    </w:p>
    <w:p w14:paraId="1C865644" w14:textId="701FFD41" w:rsidR="00B71534" w:rsidRDefault="00F64C2F">
      <w:pPr>
        <w:pStyle w:val="TableofFigures"/>
        <w:tabs>
          <w:tab w:val="right" w:leader="dot" w:pos="6221"/>
        </w:tabs>
        <w:rPr>
          <w:rFonts w:asciiTheme="minorHAnsi" w:eastAsiaTheme="minorEastAsia" w:hAnsiTheme="minorHAnsi"/>
          <w:noProof/>
          <w:lang w:eastAsia="en-AU"/>
        </w:rPr>
      </w:pPr>
      <w:hyperlink w:anchor="_Toc54606264" w:history="1">
        <w:r w:rsidR="00B71534" w:rsidRPr="008904DB">
          <w:rPr>
            <w:rStyle w:val="Hyperlink"/>
            <w:noProof/>
          </w:rPr>
          <w:t>Table 12b</w:t>
        </w:r>
        <w:r w:rsidR="00B71534" w:rsidRPr="008904DB">
          <w:rPr>
            <w:rStyle w:val="Hyperlink"/>
            <w:noProof/>
            <w:lang w:eastAsia="ja-JP"/>
          </w:rPr>
          <w:t xml:space="preserve"> Minimum pen space allocation for consignments of cattle loaded at a port south of latitude 26° south, between 1 November to 30 April (inclusive) if the voyage crosses latitude 15° south, or all year for voyages that do not cross latitude 15° south – alternative</w:t>
        </w:r>
        <w:r w:rsidR="00B71534">
          <w:rPr>
            <w:noProof/>
            <w:webHidden/>
          </w:rPr>
          <w:tab/>
        </w:r>
        <w:r w:rsidR="00B71534">
          <w:rPr>
            <w:noProof/>
            <w:webHidden/>
          </w:rPr>
          <w:fldChar w:fldCharType="begin"/>
        </w:r>
        <w:r w:rsidR="00B71534">
          <w:rPr>
            <w:noProof/>
            <w:webHidden/>
          </w:rPr>
          <w:instrText xml:space="preserve"> PAGEREF _Toc54606264 \h </w:instrText>
        </w:r>
        <w:r w:rsidR="00B71534">
          <w:rPr>
            <w:noProof/>
            <w:webHidden/>
          </w:rPr>
        </w:r>
        <w:r w:rsidR="00B71534">
          <w:rPr>
            <w:noProof/>
            <w:webHidden/>
          </w:rPr>
          <w:fldChar w:fldCharType="separate"/>
        </w:r>
        <w:r w:rsidR="00C7093B">
          <w:rPr>
            <w:noProof/>
            <w:webHidden/>
          </w:rPr>
          <w:t>85</w:t>
        </w:r>
        <w:r w:rsidR="00B71534">
          <w:rPr>
            <w:noProof/>
            <w:webHidden/>
          </w:rPr>
          <w:fldChar w:fldCharType="end"/>
        </w:r>
      </w:hyperlink>
    </w:p>
    <w:p w14:paraId="68A8258C" w14:textId="3ADC8343" w:rsidR="00B71534" w:rsidRDefault="00F64C2F">
      <w:pPr>
        <w:pStyle w:val="TableofFigures"/>
        <w:tabs>
          <w:tab w:val="right" w:leader="dot" w:pos="6221"/>
        </w:tabs>
        <w:rPr>
          <w:rFonts w:asciiTheme="minorHAnsi" w:eastAsiaTheme="minorEastAsia" w:hAnsiTheme="minorHAnsi"/>
          <w:noProof/>
          <w:lang w:eastAsia="en-AU"/>
        </w:rPr>
      </w:pPr>
      <w:hyperlink w:anchor="_Toc54606265" w:history="1">
        <w:r w:rsidR="00B71534" w:rsidRPr="008904DB">
          <w:rPr>
            <w:rStyle w:val="Hyperlink"/>
            <w:noProof/>
          </w:rPr>
          <w:t>Table 13</w:t>
        </w:r>
        <w:r w:rsidR="00B71534" w:rsidRPr="008904DB">
          <w:rPr>
            <w:rStyle w:val="Hyperlink"/>
            <w:noProof/>
            <w:lang w:eastAsia="ja-JP"/>
          </w:rPr>
          <w:t xml:space="preserve"> Feed requirements for cattle</w:t>
        </w:r>
        <w:r w:rsidR="00B71534">
          <w:rPr>
            <w:noProof/>
            <w:webHidden/>
          </w:rPr>
          <w:tab/>
        </w:r>
        <w:r w:rsidR="00B71534">
          <w:rPr>
            <w:noProof/>
            <w:webHidden/>
          </w:rPr>
          <w:fldChar w:fldCharType="begin"/>
        </w:r>
        <w:r w:rsidR="00B71534">
          <w:rPr>
            <w:noProof/>
            <w:webHidden/>
          </w:rPr>
          <w:instrText xml:space="preserve"> PAGEREF _Toc54606265 \h </w:instrText>
        </w:r>
        <w:r w:rsidR="00B71534">
          <w:rPr>
            <w:noProof/>
            <w:webHidden/>
          </w:rPr>
        </w:r>
        <w:r w:rsidR="00B71534">
          <w:rPr>
            <w:noProof/>
            <w:webHidden/>
          </w:rPr>
          <w:fldChar w:fldCharType="separate"/>
        </w:r>
        <w:r w:rsidR="00C7093B">
          <w:rPr>
            <w:noProof/>
            <w:webHidden/>
          </w:rPr>
          <w:t>86</w:t>
        </w:r>
        <w:r w:rsidR="00B71534">
          <w:rPr>
            <w:noProof/>
            <w:webHidden/>
          </w:rPr>
          <w:fldChar w:fldCharType="end"/>
        </w:r>
      </w:hyperlink>
    </w:p>
    <w:p w14:paraId="15B56A91" w14:textId="17D19400" w:rsidR="00B71534" w:rsidRDefault="00F64C2F">
      <w:pPr>
        <w:pStyle w:val="TableofFigures"/>
        <w:tabs>
          <w:tab w:val="right" w:leader="dot" w:pos="6221"/>
        </w:tabs>
        <w:rPr>
          <w:rFonts w:asciiTheme="minorHAnsi" w:eastAsiaTheme="minorEastAsia" w:hAnsiTheme="minorHAnsi"/>
          <w:noProof/>
          <w:lang w:eastAsia="en-AU"/>
        </w:rPr>
      </w:pPr>
      <w:hyperlink w:anchor="_Toc54606266" w:history="1">
        <w:r w:rsidR="00B71534" w:rsidRPr="008904DB">
          <w:rPr>
            <w:rStyle w:val="Hyperlink"/>
            <w:noProof/>
          </w:rPr>
          <w:t>Table 14</w:t>
        </w:r>
        <w:r w:rsidR="00B71534" w:rsidRPr="008904DB">
          <w:rPr>
            <w:rStyle w:val="Hyperlink"/>
            <w:noProof/>
            <w:lang w:eastAsia="ja-JP"/>
          </w:rPr>
          <w:t xml:space="preserve"> Minimum veterinary medicines and veterinary equipment for cattle</w:t>
        </w:r>
        <w:r w:rsidR="00B71534">
          <w:rPr>
            <w:noProof/>
            <w:webHidden/>
          </w:rPr>
          <w:tab/>
        </w:r>
        <w:r w:rsidR="00B71534">
          <w:rPr>
            <w:noProof/>
            <w:webHidden/>
          </w:rPr>
          <w:fldChar w:fldCharType="begin"/>
        </w:r>
        <w:r w:rsidR="00B71534">
          <w:rPr>
            <w:noProof/>
            <w:webHidden/>
          </w:rPr>
          <w:instrText xml:space="preserve"> PAGEREF _Toc54606266 \h </w:instrText>
        </w:r>
        <w:r w:rsidR="00B71534">
          <w:rPr>
            <w:noProof/>
            <w:webHidden/>
          </w:rPr>
        </w:r>
        <w:r w:rsidR="00B71534">
          <w:rPr>
            <w:noProof/>
            <w:webHidden/>
          </w:rPr>
          <w:fldChar w:fldCharType="separate"/>
        </w:r>
        <w:r w:rsidR="00C7093B">
          <w:rPr>
            <w:noProof/>
            <w:webHidden/>
          </w:rPr>
          <w:t>87</w:t>
        </w:r>
        <w:r w:rsidR="00B71534">
          <w:rPr>
            <w:noProof/>
            <w:webHidden/>
          </w:rPr>
          <w:fldChar w:fldCharType="end"/>
        </w:r>
      </w:hyperlink>
    </w:p>
    <w:p w14:paraId="6BC5F612" w14:textId="2BDA2C96" w:rsidR="00B71534" w:rsidRDefault="00F64C2F">
      <w:pPr>
        <w:pStyle w:val="TableofFigures"/>
        <w:tabs>
          <w:tab w:val="right" w:leader="dot" w:pos="6221"/>
        </w:tabs>
        <w:rPr>
          <w:rFonts w:asciiTheme="minorHAnsi" w:eastAsiaTheme="minorEastAsia" w:hAnsiTheme="minorHAnsi"/>
          <w:noProof/>
          <w:lang w:eastAsia="en-AU"/>
        </w:rPr>
      </w:pPr>
      <w:hyperlink w:anchor="_Toc54606267" w:history="1">
        <w:r w:rsidR="00B71534" w:rsidRPr="008904DB">
          <w:rPr>
            <w:rStyle w:val="Hyperlink"/>
            <w:noProof/>
          </w:rPr>
          <w:t>Table 15</w:t>
        </w:r>
        <w:r w:rsidR="00B71534" w:rsidRPr="008904DB">
          <w:rPr>
            <w:rStyle w:val="Hyperlink"/>
            <w:noProof/>
            <w:lang w:eastAsia="ja-JP"/>
          </w:rPr>
          <w:t xml:space="preserve"> Additional minimum veterinary medicines and equipment for pregnant cattle</w:t>
        </w:r>
        <w:r w:rsidR="00B71534">
          <w:rPr>
            <w:noProof/>
            <w:webHidden/>
          </w:rPr>
          <w:tab/>
        </w:r>
        <w:r w:rsidR="00B71534">
          <w:rPr>
            <w:noProof/>
            <w:webHidden/>
          </w:rPr>
          <w:fldChar w:fldCharType="begin"/>
        </w:r>
        <w:r w:rsidR="00B71534">
          <w:rPr>
            <w:noProof/>
            <w:webHidden/>
          </w:rPr>
          <w:instrText xml:space="preserve"> PAGEREF _Toc54606267 \h </w:instrText>
        </w:r>
        <w:r w:rsidR="00B71534">
          <w:rPr>
            <w:noProof/>
            <w:webHidden/>
          </w:rPr>
        </w:r>
        <w:r w:rsidR="00B71534">
          <w:rPr>
            <w:noProof/>
            <w:webHidden/>
          </w:rPr>
          <w:fldChar w:fldCharType="separate"/>
        </w:r>
        <w:r w:rsidR="00C7093B">
          <w:rPr>
            <w:noProof/>
            <w:webHidden/>
          </w:rPr>
          <w:t>89</w:t>
        </w:r>
        <w:r w:rsidR="00B71534">
          <w:rPr>
            <w:noProof/>
            <w:webHidden/>
          </w:rPr>
          <w:fldChar w:fldCharType="end"/>
        </w:r>
      </w:hyperlink>
    </w:p>
    <w:p w14:paraId="247DEFA0" w14:textId="0A383E2B" w:rsidR="00B71534" w:rsidRDefault="00F64C2F">
      <w:pPr>
        <w:pStyle w:val="TableofFigures"/>
        <w:tabs>
          <w:tab w:val="right" w:leader="dot" w:pos="6221"/>
        </w:tabs>
        <w:rPr>
          <w:rFonts w:asciiTheme="minorHAnsi" w:eastAsiaTheme="minorEastAsia" w:hAnsiTheme="minorHAnsi"/>
          <w:noProof/>
          <w:lang w:eastAsia="en-AU"/>
        </w:rPr>
      </w:pPr>
      <w:hyperlink w:anchor="_Toc54606268" w:history="1">
        <w:r w:rsidR="00B71534" w:rsidRPr="008904DB">
          <w:rPr>
            <w:rStyle w:val="Hyperlink"/>
            <w:noProof/>
          </w:rPr>
          <w:t>Table 16</w:t>
        </w:r>
        <w:r w:rsidR="00B71534" w:rsidRPr="008904DB">
          <w:rPr>
            <w:rStyle w:val="Hyperlink"/>
            <w:noProof/>
            <w:lang w:eastAsia="ja-JP"/>
          </w:rPr>
          <w:t xml:space="preserve"> </w:t>
        </w:r>
        <w:r w:rsidR="00B71534" w:rsidRPr="008904DB">
          <w:rPr>
            <w:rStyle w:val="Hyperlink"/>
            <w:noProof/>
          </w:rPr>
          <w:t>Minimum pen space allowance for goats exported by sea</w:t>
        </w:r>
        <w:r w:rsidR="00B71534">
          <w:rPr>
            <w:noProof/>
            <w:webHidden/>
          </w:rPr>
          <w:tab/>
        </w:r>
        <w:r w:rsidR="00B71534">
          <w:rPr>
            <w:noProof/>
            <w:webHidden/>
          </w:rPr>
          <w:fldChar w:fldCharType="begin"/>
        </w:r>
        <w:r w:rsidR="00B71534">
          <w:rPr>
            <w:noProof/>
            <w:webHidden/>
          </w:rPr>
          <w:instrText xml:space="preserve"> PAGEREF _Toc54606268 \h </w:instrText>
        </w:r>
        <w:r w:rsidR="00B71534">
          <w:rPr>
            <w:noProof/>
            <w:webHidden/>
          </w:rPr>
        </w:r>
        <w:r w:rsidR="00B71534">
          <w:rPr>
            <w:noProof/>
            <w:webHidden/>
          </w:rPr>
          <w:fldChar w:fldCharType="separate"/>
        </w:r>
        <w:r w:rsidR="00C7093B">
          <w:rPr>
            <w:noProof/>
            <w:webHidden/>
          </w:rPr>
          <w:t>91</w:t>
        </w:r>
        <w:r w:rsidR="00B71534">
          <w:rPr>
            <w:noProof/>
            <w:webHidden/>
          </w:rPr>
          <w:fldChar w:fldCharType="end"/>
        </w:r>
      </w:hyperlink>
    </w:p>
    <w:p w14:paraId="0E5E93F0" w14:textId="148905BE" w:rsidR="00B71534" w:rsidRDefault="00F64C2F">
      <w:pPr>
        <w:pStyle w:val="TableofFigures"/>
        <w:tabs>
          <w:tab w:val="right" w:leader="dot" w:pos="6221"/>
        </w:tabs>
        <w:rPr>
          <w:rFonts w:asciiTheme="minorHAnsi" w:eastAsiaTheme="minorEastAsia" w:hAnsiTheme="minorHAnsi"/>
          <w:noProof/>
          <w:lang w:eastAsia="en-AU"/>
        </w:rPr>
      </w:pPr>
      <w:hyperlink w:anchor="_Toc54606269" w:history="1">
        <w:r w:rsidR="00B71534" w:rsidRPr="008904DB">
          <w:rPr>
            <w:rStyle w:val="Hyperlink"/>
            <w:noProof/>
          </w:rPr>
          <w:t>Table 17 Pellet composition for goats</w:t>
        </w:r>
        <w:r w:rsidR="00B71534">
          <w:rPr>
            <w:noProof/>
            <w:webHidden/>
          </w:rPr>
          <w:tab/>
        </w:r>
        <w:r w:rsidR="00B71534">
          <w:rPr>
            <w:noProof/>
            <w:webHidden/>
          </w:rPr>
          <w:fldChar w:fldCharType="begin"/>
        </w:r>
        <w:r w:rsidR="00B71534">
          <w:rPr>
            <w:noProof/>
            <w:webHidden/>
          </w:rPr>
          <w:instrText xml:space="preserve"> PAGEREF _Toc54606269 \h </w:instrText>
        </w:r>
        <w:r w:rsidR="00B71534">
          <w:rPr>
            <w:noProof/>
            <w:webHidden/>
          </w:rPr>
        </w:r>
        <w:r w:rsidR="00B71534">
          <w:rPr>
            <w:noProof/>
            <w:webHidden/>
          </w:rPr>
          <w:fldChar w:fldCharType="separate"/>
        </w:r>
        <w:r w:rsidR="00C7093B">
          <w:rPr>
            <w:noProof/>
            <w:webHidden/>
          </w:rPr>
          <w:t>92</w:t>
        </w:r>
        <w:r w:rsidR="00B71534">
          <w:rPr>
            <w:noProof/>
            <w:webHidden/>
          </w:rPr>
          <w:fldChar w:fldCharType="end"/>
        </w:r>
      </w:hyperlink>
    </w:p>
    <w:p w14:paraId="5D5E0440" w14:textId="1A52D89F" w:rsidR="00B71534" w:rsidRDefault="00F64C2F">
      <w:pPr>
        <w:pStyle w:val="TableofFigures"/>
        <w:tabs>
          <w:tab w:val="right" w:leader="dot" w:pos="6221"/>
        </w:tabs>
        <w:rPr>
          <w:rFonts w:asciiTheme="minorHAnsi" w:eastAsiaTheme="minorEastAsia" w:hAnsiTheme="minorHAnsi"/>
          <w:noProof/>
          <w:lang w:eastAsia="en-AU"/>
        </w:rPr>
      </w:pPr>
      <w:hyperlink w:anchor="_Toc54606270" w:history="1">
        <w:r w:rsidR="00B71534" w:rsidRPr="008904DB">
          <w:rPr>
            <w:rStyle w:val="Hyperlink"/>
            <w:noProof/>
          </w:rPr>
          <w:t>Table 18</w:t>
        </w:r>
        <w:r w:rsidR="00B71534" w:rsidRPr="008904DB">
          <w:rPr>
            <w:rStyle w:val="Hyperlink"/>
            <w:noProof/>
            <w:lang w:eastAsia="en-AU"/>
          </w:rPr>
          <w:t xml:space="preserve"> Minimum veterinary medicines and equipment for goats</w:t>
        </w:r>
        <w:r w:rsidR="00B71534">
          <w:rPr>
            <w:noProof/>
            <w:webHidden/>
          </w:rPr>
          <w:tab/>
        </w:r>
        <w:r w:rsidR="00B71534">
          <w:rPr>
            <w:noProof/>
            <w:webHidden/>
          </w:rPr>
          <w:fldChar w:fldCharType="begin"/>
        </w:r>
        <w:r w:rsidR="00B71534">
          <w:rPr>
            <w:noProof/>
            <w:webHidden/>
          </w:rPr>
          <w:instrText xml:space="preserve"> PAGEREF _Toc54606270 \h </w:instrText>
        </w:r>
        <w:r w:rsidR="00B71534">
          <w:rPr>
            <w:noProof/>
            <w:webHidden/>
          </w:rPr>
        </w:r>
        <w:r w:rsidR="00B71534">
          <w:rPr>
            <w:noProof/>
            <w:webHidden/>
          </w:rPr>
          <w:fldChar w:fldCharType="separate"/>
        </w:r>
        <w:r w:rsidR="00C7093B">
          <w:rPr>
            <w:noProof/>
            <w:webHidden/>
          </w:rPr>
          <w:t>93</w:t>
        </w:r>
        <w:r w:rsidR="00B71534">
          <w:rPr>
            <w:noProof/>
            <w:webHidden/>
          </w:rPr>
          <w:fldChar w:fldCharType="end"/>
        </w:r>
      </w:hyperlink>
    </w:p>
    <w:p w14:paraId="7AD5EF93" w14:textId="6147490D" w:rsidR="00B71534" w:rsidRDefault="00F64C2F">
      <w:pPr>
        <w:pStyle w:val="TableofFigures"/>
        <w:tabs>
          <w:tab w:val="right" w:leader="dot" w:pos="6221"/>
        </w:tabs>
        <w:rPr>
          <w:rFonts w:asciiTheme="minorHAnsi" w:eastAsiaTheme="minorEastAsia" w:hAnsiTheme="minorHAnsi"/>
          <w:noProof/>
          <w:lang w:eastAsia="en-AU"/>
        </w:rPr>
      </w:pPr>
      <w:hyperlink w:anchor="_Toc54606271" w:history="1">
        <w:r w:rsidR="00B71534" w:rsidRPr="008904DB">
          <w:rPr>
            <w:rStyle w:val="Hyperlink"/>
            <w:noProof/>
          </w:rPr>
          <w:t>Table 19 Minimum pen space allocation for sheep exported by sea</w:t>
        </w:r>
        <w:r w:rsidR="00B71534">
          <w:rPr>
            <w:noProof/>
            <w:webHidden/>
          </w:rPr>
          <w:tab/>
        </w:r>
        <w:r w:rsidR="00B71534">
          <w:rPr>
            <w:noProof/>
            <w:webHidden/>
          </w:rPr>
          <w:fldChar w:fldCharType="begin"/>
        </w:r>
        <w:r w:rsidR="00B71534">
          <w:rPr>
            <w:noProof/>
            <w:webHidden/>
          </w:rPr>
          <w:instrText xml:space="preserve"> PAGEREF _Toc54606271 \h </w:instrText>
        </w:r>
        <w:r w:rsidR="00B71534">
          <w:rPr>
            <w:noProof/>
            <w:webHidden/>
          </w:rPr>
        </w:r>
        <w:r w:rsidR="00B71534">
          <w:rPr>
            <w:noProof/>
            <w:webHidden/>
          </w:rPr>
          <w:fldChar w:fldCharType="separate"/>
        </w:r>
        <w:r w:rsidR="00C7093B">
          <w:rPr>
            <w:noProof/>
            <w:webHidden/>
          </w:rPr>
          <w:t>95</w:t>
        </w:r>
        <w:r w:rsidR="00B71534">
          <w:rPr>
            <w:noProof/>
            <w:webHidden/>
          </w:rPr>
          <w:fldChar w:fldCharType="end"/>
        </w:r>
      </w:hyperlink>
    </w:p>
    <w:p w14:paraId="7C54E2EB" w14:textId="1FBB1888" w:rsidR="00B71534" w:rsidRDefault="00F64C2F">
      <w:pPr>
        <w:pStyle w:val="TableofFigures"/>
        <w:tabs>
          <w:tab w:val="right" w:leader="dot" w:pos="6221"/>
        </w:tabs>
        <w:rPr>
          <w:rFonts w:asciiTheme="minorHAnsi" w:eastAsiaTheme="minorEastAsia" w:hAnsiTheme="minorHAnsi"/>
          <w:noProof/>
          <w:lang w:eastAsia="en-AU"/>
        </w:rPr>
      </w:pPr>
      <w:hyperlink w:anchor="_Toc54606272" w:history="1">
        <w:r w:rsidR="00B71534" w:rsidRPr="008904DB">
          <w:rPr>
            <w:rStyle w:val="Hyperlink"/>
            <w:noProof/>
          </w:rPr>
          <w:t>Table 20 Pellet composition for sheep</w:t>
        </w:r>
        <w:r w:rsidR="00B71534">
          <w:rPr>
            <w:noProof/>
            <w:webHidden/>
          </w:rPr>
          <w:tab/>
        </w:r>
        <w:r w:rsidR="00B71534">
          <w:rPr>
            <w:noProof/>
            <w:webHidden/>
          </w:rPr>
          <w:fldChar w:fldCharType="begin"/>
        </w:r>
        <w:r w:rsidR="00B71534">
          <w:rPr>
            <w:noProof/>
            <w:webHidden/>
          </w:rPr>
          <w:instrText xml:space="preserve"> PAGEREF _Toc54606272 \h </w:instrText>
        </w:r>
        <w:r w:rsidR="00B71534">
          <w:rPr>
            <w:noProof/>
            <w:webHidden/>
          </w:rPr>
        </w:r>
        <w:r w:rsidR="00B71534">
          <w:rPr>
            <w:noProof/>
            <w:webHidden/>
          </w:rPr>
          <w:fldChar w:fldCharType="separate"/>
        </w:r>
        <w:r w:rsidR="00C7093B">
          <w:rPr>
            <w:noProof/>
            <w:webHidden/>
          </w:rPr>
          <w:t>96</w:t>
        </w:r>
        <w:r w:rsidR="00B71534">
          <w:rPr>
            <w:noProof/>
            <w:webHidden/>
          </w:rPr>
          <w:fldChar w:fldCharType="end"/>
        </w:r>
      </w:hyperlink>
    </w:p>
    <w:p w14:paraId="5F924FC6" w14:textId="5446EF10" w:rsidR="00B71534" w:rsidRDefault="00F64C2F">
      <w:pPr>
        <w:pStyle w:val="TableofFigures"/>
        <w:tabs>
          <w:tab w:val="right" w:leader="dot" w:pos="6221"/>
        </w:tabs>
        <w:rPr>
          <w:rFonts w:asciiTheme="minorHAnsi" w:eastAsiaTheme="minorEastAsia" w:hAnsiTheme="minorHAnsi"/>
          <w:noProof/>
          <w:lang w:eastAsia="en-AU"/>
        </w:rPr>
      </w:pPr>
      <w:hyperlink w:anchor="_Toc54606273" w:history="1">
        <w:r w:rsidR="00B71534" w:rsidRPr="008904DB">
          <w:rPr>
            <w:rStyle w:val="Hyperlink"/>
            <w:noProof/>
          </w:rPr>
          <w:t>Table 21</w:t>
        </w:r>
        <w:r w:rsidR="00B71534" w:rsidRPr="008904DB">
          <w:rPr>
            <w:rStyle w:val="Hyperlink"/>
            <w:noProof/>
            <w:lang w:eastAsia="en-AU"/>
          </w:rPr>
          <w:t xml:space="preserve"> Minimum veterinary medicines and equipment for sheep</w:t>
        </w:r>
        <w:r w:rsidR="00B71534">
          <w:rPr>
            <w:noProof/>
            <w:webHidden/>
          </w:rPr>
          <w:tab/>
        </w:r>
        <w:r w:rsidR="00B71534">
          <w:rPr>
            <w:noProof/>
            <w:webHidden/>
          </w:rPr>
          <w:fldChar w:fldCharType="begin"/>
        </w:r>
        <w:r w:rsidR="00B71534">
          <w:rPr>
            <w:noProof/>
            <w:webHidden/>
          </w:rPr>
          <w:instrText xml:space="preserve"> PAGEREF _Toc54606273 \h </w:instrText>
        </w:r>
        <w:r w:rsidR="00B71534">
          <w:rPr>
            <w:noProof/>
            <w:webHidden/>
          </w:rPr>
        </w:r>
        <w:r w:rsidR="00B71534">
          <w:rPr>
            <w:noProof/>
            <w:webHidden/>
          </w:rPr>
          <w:fldChar w:fldCharType="separate"/>
        </w:r>
        <w:r w:rsidR="00C7093B">
          <w:rPr>
            <w:noProof/>
            <w:webHidden/>
          </w:rPr>
          <w:t>97</w:t>
        </w:r>
        <w:r w:rsidR="00B71534">
          <w:rPr>
            <w:noProof/>
            <w:webHidden/>
          </w:rPr>
          <w:fldChar w:fldCharType="end"/>
        </w:r>
      </w:hyperlink>
    </w:p>
    <w:p w14:paraId="0B0B4942" w14:textId="0EFD5908" w:rsidR="00B71534" w:rsidRDefault="00F64C2F">
      <w:pPr>
        <w:pStyle w:val="TableofFigures"/>
        <w:tabs>
          <w:tab w:val="right" w:leader="dot" w:pos="6221"/>
        </w:tabs>
        <w:rPr>
          <w:rFonts w:asciiTheme="minorHAnsi" w:eastAsiaTheme="minorEastAsia" w:hAnsiTheme="minorHAnsi"/>
          <w:noProof/>
          <w:lang w:eastAsia="en-AU"/>
        </w:rPr>
      </w:pPr>
      <w:hyperlink w:anchor="_Toc54606274" w:history="1">
        <w:r w:rsidR="00B71534" w:rsidRPr="008904DB">
          <w:rPr>
            <w:rStyle w:val="Hyperlink"/>
            <w:noProof/>
          </w:rPr>
          <w:t>Table 22 Notifiable mortality level for livestock transported by sea</w:t>
        </w:r>
        <w:r w:rsidR="00B71534">
          <w:rPr>
            <w:noProof/>
            <w:webHidden/>
          </w:rPr>
          <w:tab/>
        </w:r>
        <w:r w:rsidR="00B71534">
          <w:rPr>
            <w:noProof/>
            <w:webHidden/>
          </w:rPr>
          <w:fldChar w:fldCharType="begin"/>
        </w:r>
        <w:r w:rsidR="00B71534">
          <w:rPr>
            <w:noProof/>
            <w:webHidden/>
          </w:rPr>
          <w:instrText xml:space="preserve"> PAGEREF _Toc54606274 \h </w:instrText>
        </w:r>
        <w:r w:rsidR="00B71534">
          <w:rPr>
            <w:noProof/>
            <w:webHidden/>
          </w:rPr>
        </w:r>
        <w:r w:rsidR="00B71534">
          <w:rPr>
            <w:noProof/>
            <w:webHidden/>
          </w:rPr>
          <w:fldChar w:fldCharType="separate"/>
        </w:r>
        <w:r w:rsidR="00C7093B">
          <w:rPr>
            <w:noProof/>
            <w:webHidden/>
          </w:rPr>
          <w:t>100</w:t>
        </w:r>
        <w:r w:rsidR="00B71534">
          <w:rPr>
            <w:noProof/>
            <w:webHidden/>
          </w:rPr>
          <w:fldChar w:fldCharType="end"/>
        </w:r>
      </w:hyperlink>
    </w:p>
    <w:p w14:paraId="4B0612C9" w14:textId="37619F76" w:rsidR="00B71534" w:rsidRDefault="00F64C2F">
      <w:pPr>
        <w:pStyle w:val="TableofFigures"/>
        <w:tabs>
          <w:tab w:val="right" w:leader="dot" w:pos="6221"/>
        </w:tabs>
        <w:rPr>
          <w:rFonts w:asciiTheme="minorHAnsi" w:eastAsiaTheme="minorEastAsia" w:hAnsiTheme="minorHAnsi"/>
          <w:noProof/>
          <w:lang w:eastAsia="en-AU"/>
        </w:rPr>
      </w:pPr>
      <w:hyperlink w:anchor="_Toc54606275" w:history="1">
        <w:r w:rsidR="00B71534" w:rsidRPr="008904DB">
          <w:rPr>
            <w:rStyle w:val="Hyperlink"/>
            <w:noProof/>
          </w:rPr>
          <w:t>Table 23 Rejection criteria for all species by air</w:t>
        </w:r>
        <w:r w:rsidR="00B71534">
          <w:rPr>
            <w:noProof/>
            <w:webHidden/>
          </w:rPr>
          <w:tab/>
        </w:r>
        <w:r w:rsidR="00B71534">
          <w:rPr>
            <w:noProof/>
            <w:webHidden/>
          </w:rPr>
          <w:fldChar w:fldCharType="begin"/>
        </w:r>
        <w:r w:rsidR="00B71534">
          <w:rPr>
            <w:noProof/>
            <w:webHidden/>
          </w:rPr>
          <w:instrText xml:space="preserve"> PAGEREF _Toc54606275 \h </w:instrText>
        </w:r>
        <w:r w:rsidR="00B71534">
          <w:rPr>
            <w:noProof/>
            <w:webHidden/>
          </w:rPr>
        </w:r>
        <w:r w:rsidR="00B71534">
          <w:rPr>
            <w:noProof/>
            <w:webHidden/>
          </w:rPr>
          <w:fldChar w:fldCharType="separate"/>
        </w:r>
        <w:r w:rsidR="00C7093B">
          <w:rPr>
            <w:noProof/>
            <w:webHidden/>
          </w:rPr>
          <w:t>104</w:t>
        </w:r>
        <w:r w:rsidR="00B71534">
          <w:rPr>
            <w:noProof/>
            <w:webHidden/>
          </w:rPr>
          <w:fldChar w:fldCharType="end"/>
        </w:r>
      </w:hyperlink>
    </w:p>
    <w:p w14:paraId="430B907F" w14:textId="2C9AAEE0" w:rsidR="00B71534" w:rsidRDefault="00F64C2F">
      <w:pPr>
        <w:pStyle w:val="TableofFigures"/>
        <w:tabs>
          <w:tab w:val="right" w:leader="dot" w:pos="6221"/>
        </w:tabs>
        <w:rPr>
          <w:rFonts w:asciiTheme="minorHAnsi" w:eastAsiaTheme="minorEastAsia" w:hAnsiTheme="minorHAnsi"/>
          <w:noProof/>
          <w:lang w:eastAsia="en-AU"/>
        </w:rPr>
      </w:pPr>
      <w:hyperlink w:anchor="_Toc54606276" w:history="1">
        <w:r w:rsidR="00B71534" w:rsidRPr="008904DB">
          <w:rPr>
            <w:rStyle w:val="Hyperlink"/>
            <w:noProof/>
          </w:rPr>
          <w:t>Table 24 Alpaca body condition score</w:t>
        </w:r>
        <w:r w:rsidR="00B71534">
          <w:rPr>
            <w:noProof/>
            <w:webHidden/>
          </w:rPr>
          <w:tab/>
        </w:r>
        <w:r w:rsidR="00B71534">
          <w:rPr>
            <w:noProof/>
            <w:webHidden/>
          </w:rPr>
          <w:fldChar w:fldCharType="begin"/>
        </w:r>
        <w:r w:rsidR="00B71534">
          <w:rPr>
            <w:noProof/>
            <w:webHidden/>
          </w:rPr>
          <w:instrText xml:space="preserve"> PAGEREF _Toc54606276 \h </w:instrText>
        </w:r>
        <w:r w:rsidR="00B71534">
          <w:rPr>
            <w:noProof/>
            <w:webHidden/>
          </w:rPr>
        </w:r>
        <w:r w:rsidR="00B71534">
          <w:rPr>
            <w:noProof/>
            <w:webHidden/>
          </w:rPr>
          <w:fldChar w:fldCharType="separate"/>
        </w:r>
        <w:r w:rsidR="00C7093B">
          <w:rPr>
            <w:noProof/>
            <w:webHidden/>
          </w:rPr>
          <w:t>113</w:t>
        </w:r>
        <w:r w:rsidR="00B71534">
          <w:rPr>
            <w:noProof/>
            <w:webHidden/>
          </w:rPr>
          <w:fldChar w:fldCharType="end"/>
        </w:r>
      </w:hyperlink>
    </w:p>
    <w:p w14:paraId="2DB32C0F" w14:textId="6701E091" w:rsidR="00B71534" w:rsidRDefault="00F64C2F">
      <w:pPr>
        <w:pStyle w:val="TableofFigures"/>
        <w:tabs>
          <w:tab w:val="right" w:leader="dot" w:pos="6221"/>
        </w:tabs>
        <w:rPr>
          <w:rFonts w:asciiTheme="minorHAnsi" w:eastAsiaTheme="minorEastAsia" w:hAnsiTheme="minorHAnsi"/>
          <w:noProof/>
          <w:lang w:eastAsia="en-AU"/>
        </w:rPr>
      </w:pPr>
      <w:hyperlink w:anchor="_Toc54606277" w:history="1">
        <w:r w:rsidR="00B71534" w:rsidRPr="008904DB">
          <w:rPr>
            <w:rStyle w:val="Hyperlink"/>
            <w:noProof/>
          </w:rPr>
          <w:t>Table 25 Minimum aircraft crate pen area for alpacas exported by air</w:t>
        </w:r>
        <w:r w:rsidR="00B71534">
          <w:rPr>
            <w:noProof/>
            <w:webHidden/>
          </w:rPr>
          <w:tab/>
        </w:r>
        <w:r w:rsidR="00B71534">
          <w:rPr>
            <w:noProof/>
            <w:webHidden/>
          </w:rPr>
          <w:fldChar w:fldCharType="begin"/>
        </w:r>
        <w:r w:rsidR="00B71534">
          <w:rPr>
            <w:noProof/>
            <w:webHidden/>
          </w:rPr>
          <w:instrText xml:space="preserve"> PAGEREF _Toc54606277 \h </w:instrText>
        </w:r>
        <w:r w:rsidR="00B71534">
          <w:rPr>
            <w:noProof/>
            <w:webHidden/>
          </w:rPr>
        </w:r>
        <w:r w:rsidR="00B71534">
          <w:rPr>
            <w:noProof/>
            <w:webHidden/>
          </w:rPr>
          <w:fldChar w:fldCharType="separate"/>
        </w:r>
        <w:r w:rsidR="00C7093B">
          <w:rPr>
            <w:noProof/>
            <w:webHidden/>
          </w:rPr>
          <w:t>115</w:t>
        </w:r>
        <w:r w:rsidR="00B71534">
          <w:rPr>
            <w:noProof/>
            <w:webHidden/>
          </w:rPr>
          <w:fldChar w:fldCharType="end"/>
        </w:r>
      </w:hyperlink>
    </w:p>
    <w:p w14:paraId="4DADFFB5" w14:textId="7E8F1A72" w:rsidR="00B71534" w:rsidRDefault="00F64C2F">
      <w:pPr>
        <w:pStyle w:val="TableofFigures"/>
        <w:tabs>
          <w:tab w:val="right" w:leader="dot" w:pos="6221"/>
        </w:tabs>
        <w:rPr>
          <w:rFonts w:asciiTheme="minorHAnsi" w:eastAsiaTheme="minorEastAsia" w:hAnsiTheme="minorHAnsi"/>
          <w:noProof/>
          <w:lang w:eastAsia="en-AU"/>
        </w:rPr>
      </w:pPr>
      <w:hyperlink w:anchor="_Toc54606278" w:history="1">
        <w:r w:rsidR="00B71534" w:rsidRPr="008904DB">
          <w:rPr>
            <w:rStyle w:val="Hyperlink"/>
            <w:noProof/>
          </w:rPr>
          <w:t>Table 26 Buffalo body condition score</w:t>
        </w:r>
        <w:r w:rsidR="00B71534">
          <w:rPr>
            <w:noProof/>
            <w:webHidden/>
          </w:rPr>
          <w:tab/>
        </w:r>
        <w:r w:rsidR="00B71534">
          <w:rPr>
            <w:noProof/>
            <w:webHidden/>
          </w:rPr>
          <w:fldChar w:fldCharType="begin"/>
        </w:r>
        <w:r w:rsidR="00B71534">
          <w:rPr>
            <w:noProof/>
            <w:webHidden/>
          </w:rPr>
          <w:instrText xml:space="preserve"> PAGEREF _Toc54606278 \h </w:instrText>
        </w:r>
        <w:r w:rsidR="00B71534">
          <w:rPr>
            <w:noProof/>
            <w:webHidden/>
          </w:rPr>
        </w:r>
        <w:r w:rsidR="00B71534">
          <w:rPr>
            <w:noProof/>
            <w:webHidden/>
          </w:rPr>
          <w:fldChar w:fldCharType="separate"/>
        </w:r>
        <w:r w:rsidR="00C7093B">
          <w:rPr>
            <w:noProof/>
            <w:webHidden/>
          </w:rPr>
          <w:t>117</w:t>
        </w:r>
        <w:r w:rsidR="00B71534">
          <w:rPr>
            <w:noProof/>
            <w:webHidden/>
          </w:rPr>
          <w:fldChar w:fldCharType="end"/>
        </w:r>
      </w:hyperlink>
    </w:p>
    <w:p w14:paraId="2737AECD" w14:textId="556A5968" w:rsidR="00B71534" w:rsidRDefault="00F64C2F">
      <w:pPr>
        <w:pStyle w:val="TableofFigures"/>
        <w:tabs>
          <w:tab w:val="right" w:leader="dot" w:pos="6221"/>
        </w:tabs>
        <w:rPr>
          <w:rFonts w:asciiTheme="minorHAnsi" w:eastAsiaTheme="minorEastAsia" w:hAnsiTheme="minorHAnsi"/>
          <w:noProof/>
          <w:lang w:eastAsia="en-AU"/>
        </w:rPr>
      </w:pPr>
      <w:hyperlink w:anchor="_Toc54606279" w:history="1">
        <w:r w:rsidR="00B71534" w:rsidRPr="008904DB">
          <w:rPr>
            <w:rStyle w:val="Hyperlink"/>
            <w:noProof/>
          </w:rPr>
          <w:t>Table 27 Minimum aircraft crate pen area for buffalo exported by air</w:t>
        </w:r>
        <w:r w:rsidR="00B71534">
          <w:rPr>
            <w:noProof/>
            <w:webHidden/>
          </w:rPr>
          <w:tab/>
        </w:r>
        <w:r w:rsidR="00B71534">
          <w:rPr>
            <w:noProof/>
            <w:webHidden/>
          </w:rPr>
          <w:fldChar w:fldCharType="begin"/>
        </w:r>
        <w:r w:rsidR="00B71534">
          <w:rPr>
            <w:noProof/>
            <w:webHidden/>
          </w:rPr>
          <w:instrText xml:space="preserve"> PAGEREF _Toc54606279 \h </w:instrText>
        </w:r>
        <w:r w:rsidR="00B71534">
          <w:rPr>
            <w:noProof/>
            <w:webHidden/>
          </w:rPr>
        </w:r>
        <w:r w:rsidR="00B71534">
          <w:rPr>
            <w:noProof/>
            <w:webHidden/>
          </w:rPr>
          <w:fldChar w:fldCharType="separate"/>
        </w:r>
        <w:r w:rsidR="00C7093B">
          <w:rPr>
            <w:noProof/>
            <w:webHidden/>
          </w:rPr>
          <w:t>121</w:t>
        </w:r>
        <w:r w:rsidR="00B71534">
          <w:rPr>
            <w:noProof/>
            <w:webHidden/>
          </w:rPr>
          <w:fldChar w:fldCharType="end"/>
        </w:r>
      </w:hyperlink>
    </w:p>
    <w:p w14:paraId="1E39C577" w14:textId="2744C3A7" w:rsidR="00B71534" w:rsidRDefault="00F64C2F">
      <w:pPr>
        <w:pStyle w:val="TableofFigures"/>
        <w:tabs>
          <w:tab w:val="right" w:leader="dot" w:pos="6221"/>
        </w:tabs>
        <w:rPr>
          <w:rFonts w:asciiTheme="minorHAnsi" w:eastAsiaTheme="minorEastAsia" w:hAnsiTheme="minorHAnsi"/>
          <w:noProof/>
          <w:lang w:eastAsia="en-AU"/>
        </w:rPr>
      </w:pPr>
      <w:hyperlink w:anchor="_Toc54606280" w:history="1">
        <w:r w:rsidR="00B71534" w:rsidRPr="008904DB">
          <w:rPr>
            <w:rStyle w:val="Hyperlink"/>
            <w:noProof/>
          </w:rPr>
          <w:t>Table 28 Camel body condition score</w:t>
        </w:r>
        <w:r w:rsidR="00B71534">
          <w:rPr>
            <w:noProof/>
            <w:webHidden/>
          </w:rPr>
          <w:tab/>
        </w:r>
        <w:r w:rsidR="00B71534">
          <w:rPr>
            <w:noProof/>
            <w:webHidden/>
          </w:rPr>
          <w:fldChar w:fldCharType="begin"/>
        </w:r>
        <w:r w:rsidR="00B71534">
          <w:rPr>
            <w:noProof/>
            <w:webHidden/>
          </w:rPr>
          <w:instrText xml:space="preserve"> PAGEREF _Toc54606280 \h </w:instrText>
        </w:r>
        <w:r w:rsidR="00B71534">
          <w:rPr>
            <w:noProof/>
            <w:webHidden/>
          </w:rPr>
        </w:r>
        <w:r w:rsidR="00B71534">
          <w:rPr>
            <w:noProof/>
            <w:webHidden/>
          </w:rPr>
          <w:fldChar w:fldCharType="separate"/>
        </w:r>
        <w:r w:rsidR="00C7093B">
          <w:rPr>
            <w:noProof/>
            <w:webHidden/>
          </w:rPr>
          <w:t>122</w:t>
        </w:r>
        <w:r w:rsidR="00B71534">
          <w:rPr>
            <w:noProof/>
            <w:webHidden/>
          </w:rPr>
          <w:fldChar w:fldCharType="end"/>
        </w:r>
      </w:hyperlink>
    </w:p>
    <w:p w14:paraId="29593BA7" w14:textId="2A146A8F" w:rsidR="00B71534" w:rsidRDefault="00F64C2F">
      <w:pPr>
        <w:pStyle w:val="TableofFigures"/>
        <w:tabs>
          <w:tab w:val="right" w:leader="dot" w:pos="6221"/>
        </w:tabs>
        <w:rPr>
          <w:rFonts w:asciiTheme="minorHAnsi" w:eastAsiaTheme="minorEastAsia" w:hAnsiTheme="minorHAnsi"/>
          <w:noProof/>
          <w:lang w:eastAsia="en-AU"/>
        </w:rPr>
      </w:pPr>
      <w:hyperlink w:anchor="_Toc54606281" w:history="1">
        <w:r w:rsidR="00B71534" w:rsidRPr="008904DB">
          <w:rPr>
            <w:rStyle w:val="Hyperlink"/>
            <w:noProof/>
          </w:rPr>
          <w:t>Table 29</w:t>
        </w:r>
        <w:r w:rsidR="00B71534" w:rsidRPr="008904DB">
          <w:rPr>
            <w:rStyle w:val="Hyperlink"/>
            <w:noProof/>
            <w:lang w:eastAsia="ja-JP"/>
          </w:rPr>
          <w:t xml:space="preserve"> Non-dairy breed cattle body condition score</w:t>
        </w:r>
        <w:r w:rsidR="00B71534">
          <w:rPr>
            <w:noProof/>
            <w:webHidden/>
          </w:rPr>
          <w:tab/>
        </w:r>
        <w:r w:rsidR="00B71534">
          <w:rPr>
            <w:noProof/>
            <w:webHidden/>
          </w:rPr>
          <w:fldChar w:fldCharType="begin"/>
        </w:r>
        <w:r w:rsidR="00B71534">
          <w:rPr>
            <w:noProof/>
            <w:webHidden/>
          </w:rPr>
          <w:instrText xml:space="preserve"> PAGEREF _Toc54606281 \h </w:instrText>
        </w:r>
        <w:r w:rsidR="00B71534">
          <w:rPr>
            <w:noProof/>
            <w:webHidden/>
          </w:rPr>
        </w:r>
        <w:r w:rsidR="00B71534">
          <w:rPr>
            <w:noProof/>
            <w:webHidden/>
          </w:rPr>
          <w:fldChar w:fldCharType="separate"/>
        </w:r>
        <w:r w:rsidR="00C7093B">
          <w:rPr>
            <w:noProof/>
            <w:webHidden/>
          </w:rPr>
          <w:t>126</w:t>
        </w:r>
        <w:r w:rsidR="00B71534">
          <w:rPr>
            <w:noProof/>
            <w:webHidden/>
          </w:rPr>
          <w:fldChar w:fldCharType="end"/>
        </w:r>
      </w:hyperlink>
    </w:p>
    <w:p w14:paraId="5F522BD7" w14:textId="3E2A6ACC" w:rsidR="00B71534" w:rsidRDefault="00F64C2F">
      <w:pPr>
        <w:pStyle w:val="TableofFigures"/>
        <w:tabs>
          <w:tab w:val="right" w:leader="dot" w:pos="6221"/>
        </w:tabs>
        <w:rPr>
          <w:rFonts w:asciiTheme="minorHAnsi" w:eastAsiaTheme="minorEastAsia" w:hAnsiTheme="minorHAnsi"/>
          <w:noProof/>
          <w:lang w:eastAsia="en-AU"/>
        </w:rPr>
      </w:pPr>
      <w:hyperlink w:anchor="_Toc54606282" w:history="1">
        <w:r w:rsidR="00B71534" w:rsidRPr="008904DB">
          <w:rPr>
            <w:rStyle w:val="Hyperlink"/>
            <w:noProof/>
          </w:rPr>
          <w:t>Table 30</w:t>
        </w:r>
        <w:r w:rsidR="00B71534" w:rsidRPr="008904DB">
          <w:rPr>
            <w:rStyle w:val="Hyperlink"/>
            <w:noProof/>
            <w:lang w:eastAsia="ja-JP"/>
          </w:rPr>
          <w:t xml:space="preserve"> Minimum aircraft crate pen area for cattle exported by air</w:t>
        </w:r>
        <w:r w:rsidR="00B71534">
          <w:rPr>
            <w:noProof/>
            <w:webHidden/>
          </w:rPr>
          <w:tab/>
        </w:r>
        <w:r w:rsidR="00B71534">
          <w:rPr>
            <w:noProof/>
            <w:webHidden/>
          </w:rPr>
          <w:fldChar w:fldCharType="begin"/>
        </w:r>
        <w:r w:rsidR="00B71534">
          <w:rPr>
            <w:noProof/>
            <w:webHidden/>
          </w:rPr>
          <w:instrText xml:space="preserve"> PAGEREF _Toc54606282 \h </w:instrText>
        </w:r>
        <w:r w:rsidR="00B71534">
          <w:rPr>
            <w:noProof/>
            <w:webHidden/>
          </w:rPr>
        </w:r>
        <w:r w:rsidR="00B71534">
          <w:rPr>
            <w:noProof/>
            <w:webHidden/>
          </w:rPr>
          <w:fldChar w:fldCharType="separate"/>
        </w:r>
        <w:r w:rsidR="00C7093B">
          <w:rPr>
            <w:noProof/>
            <w:webHidden/>
          </w:rPr>
          <w:t>129</w:t>
        </w:r>
        <w:r w:rsidR="00B71534">
          <w:rPr>
            <w:noProof/>
            <w:webHidden/>
          </w:rPr>
          <w:fldChar w:fldCharType="end"/>
        </w:r>
      </w:hyperlink>
    </w:p>
    <w:p w14:paraId="6E68BD74" w14:textId="22C1456F" w:rsidR="00B71534" w:rsidRDefault="00F64C2F">
      <w:pPr>
        <w:pStyle w:val="TableofFigures"/>
        <w:tabs>
          <w:tab w:val="right" w:leader="dot" w:pos="6221"/>
        </w:tabs>
        <w:rPr>
          <w:rFonts w:asciiTheme="minorHAnsi" w:eastAsiaTheme="minorEastAsia" w:hAnsiTheme="minorHAnsi"/>
          <w:noProof/>
          <w:lang w:eastAsia="en-AU"/>
        </w:rPr>
      </w:pPr>
      <w:hyperlink w:anchor="_Toc54606283" w:history="1">
        <w:r w:rsidR="00B71534" w:rsidRPr="008904DB">
          <w:rPr>
            <w:rStyle w:val="Hyperlink"/>
            <w:noProof/>
          </w:rPr>
          <w:t>Table 31 Deer body condition score</w:t>
        </w:r>
        <w:r w:rsidR="00B71534">
          <w:rPr>
            <w:noProof/>
            <w:webHidden/>
          </w:rPr>
          <w:tab/>
        </w:r>
        <w:r w:rsidR="00B71534">
          <w:rPr>
            <w:noProof/>
            <w:webHidden/>
          </w:rPr>
          <w:fldChar w:fldCharType="begin"/>
        </w:r>
        <w:r w:rsidR="00B71534">
          <w:rPr>
            <w:noProof/>
            <w:webHidden/>
          </w:rPr>
          <w:instrText xml:space="preserve"> PAGEREF _Toc54606283 \h </w:instrText>
        </w:r>
        <w:r w:rsidR="00B71534">
          <w:rPr>
            <w:noProof/>
            <w:webHidden/>
          </w:rPr>
        </w:r>
        <w:r w:rsidR="00B71534">
          <w:rPr>
            <w:noProof/>
            <w:webHidden/>
          </w:rPr>
          <w:fldChar w:fldCharType="separate"/>
        </w:r>
        <w:r w:rsidR="00C7093B">
          <w:rPr>
            <w:noProof/>
            <w:webHidden/>
          </w:rPr>
          <w:t>131</w:t>
        </w:r>
        <w:r w:rsidR="00B71534">
          <w:rPr>
            <w:noProof/>
            <w:webHidden/>
          </w:rPr>
          <w:fldChar w:fldCharType="end"/>
        </w:r>
      </w:hyperlink>
    </w:p>
    <w:p w14:paraId="43390FFD" w14:textId="44B7116B" w:rsidR="00B71534" w:rsidRDefault="00F64C2F">
      <w:pPr>
        <w:pStyle w:val="TableofFigures"/>
        <w:tabs>
          <w:tab w:val="right" w:leader="dot" w:pos="6221"/>
        </w:tabs>
        <w:rPr>
          <w:rFonts w:asciiTheme="minorHAnsi" w:eastAsiaTheme="minorEastAsia" w:hAnsiTheme="minorHAnsi"/>
          <w:noProof/>
          <w:lang w:eastAsia="en-AU"/>
        </w:rPr>
      </w:pPr>
      <w:hyperlink w:anchor="_Toc54606284" w:history="1">
        <w:r w:rsidR="00B71534" w:rsidRPr="008904DB">
          <w:rPr>
            <w:rStyle w:val="Hyperlink"/>
            <w:noProof/>
          </w:rPr>
          <w:t>Table 32 Minimum aircraft crate pen area of deer exported by air</w:t>
        </w:r>
        <w:r w:rsidR="00B71534">
          <w:rPr>
            <w:noProof/>
            <w:webHidden/>
          </w:rPr>
          <w:tab/>
        </w:r>
        <w:r w:rsidR="00B71534">
          <w:rPr>
            <w:noProof/>
            <w:webHidden/>
          </w:rPr>
          <w:fldChar w:fldCharType="begin"/>
        </w:r>
        <w:r w:rsidR="00B71534">
          <w:rPr>
            <w:noProof/>
            <w:webHidden/>
          </w:rPr>
          <w:instrText xml:space="preserve"> PAGEREF _Toc54606284 \h </w:instrText>
        </w:r>
        <w:r w:rsidR="00B71534">
          <w:rPr>
            <w:noProof/>
            <w:webHidden/>
          </w:rPr>
        </w:r>
        <w:r w:rsidR="00B71534">
          <w:rPr>
            <w:noProof/>
            <w:webHidden/>
          </w:rPr>
          <w:fldChar w:fldCharType="separate"/>
        </w:r>
        <w:r w:rsidR="00C7093B">
          <w:rPr>
            <w:noProof/>
            <w:webHidden/>
          </w:rPr>
          <w:t>133</w:t>
        </w:r>
        <w:r w:rsidR="00B71534">
          <w:rPr>
            <w:noProof/>
            <w:webHidden/>
          </w:rPr>
          <w:fldChar w:fldCharType="end"/>
        </w:r>
      </w:hyperlink>
    </w:p>
    <w:p w14:paraId="7F2738B2" w14:textId="0AD16FE5" w:rsidR="00B71534" w:rsidRDefault="00F64C2F">
      <w:pPr>
        <w:pStyle w:val="TableofFigures"/>
        <w:tabs>
          <w:tab w:val="right" w:leader="dot" w:pos="6221"/>
        </w:tabs>
        <w:rPr>
          <w:rFonts w:asciiTheme="minorHAnsi" w:eastAsiaTheme="minorEastAsia" w:hAnsiTheme="minorHAnsi"/>
          <w:noProof/>
          <w:lang w:eastAsia="en-AU"/>
        </w:rPr>
      </w:pPr>
      <w:hyperlink w:anchor="_Toc54606285" w:history="1">
        <w:r w:rsidR="00B71534" w:rsidRPr="008904DB">
          <w:rPr>
            <w:rStyle w:val="Hyperlink"/>
            <w:noProof/>
          </w:rPr>
          <w:t>Table 33 Goat body condition score</w:t>
        </w:r>
        <w:r w:rsidR="00B71534">
          <w:rPr>
            <w:noProof/>
            <w:webHidden/>
          </w:rPr>
          <w:tab/>
        </w:r>
        <w:r w:rsidR="00B71534">
          <w:rPr>
            <w:noProof/>
            <w:webHidden/>
          </w:rPr>
          <w:fldChar w:fldCharType="begin"/>
        </w:r>
        <w:r w:rsidR="00B71534">
          <w:rPr>
            <w:noProof/>
            <w:webHidden/>
          </w:rPr>
          <w:instrText xml:space="preserve"> PAGEREF _Toc54606285 \h </w:instrText>
        </w:r>
        <w:r w:rsidR="00B71534">
          <w:rPr>
            <w:noProof/>
            <w:webHidden/>
          </w:rPr>
        </w:r>
        <w:r w:rsidR="00B71534">
          <w:rPr>
            <w:noProof/>
            <w:webHidden/>
          </w:rPr>
          <w:fldChar w:fldCharType="separate"/>
        </w:r>
        <w:r w:rsidR="00C7093B">
          <w:rPr>
            <w:noProof/>
            <w:webHidden/>
          </w:rPr>
          <w:t>134</w:t>
        </w:r>
        <w:r w:rsidR="00B71534">
          <w:rPr>
            <w:noProof/>
            <w:webHidden/>
          </w:rPr>
          <w:fldChar w:fldCharType="end"/>
        </w:r>
      </w:hyperlink>
    </w:p>
    <w:p w14:paraId="1EB6F210" w14:textId="622AE454" w:rsidR="00B71534" w:rsidRDefault="00F64C2F">
      <w:pPr>
        <w:pStyle w:val="TableofFigures"/>
        <w:tabs>
          <w:tab w:val="right" w:leader="dot" w:pos="6221"/>
        </w:tabs>
        <w:rPr>
          <w:rFonts w:asciiTheme="minorHAnsi" w:eastAsiaTheme="minorEastAsia" w:hAnsiTheme="minorHAnsi"/>
          <w:noProof/>
          <w:lang w:eastAsia="en-AU"/>
        </w:rPr>
      </w:pPr>
      <w:hyperlink w:anchor="_Toc54606286" w:history="1">
        <w:r w:rsidR="00B71534" w:rsidRPr="008904DB">
          <w:rPr>
            <w:rStyle w:val="Hyperlink"/>
            <w:noProof/>
          </w:rPr>
          <w:t>Table 34 Minimum aircraft crate pen area for goat exported by air</w:t>
        </w:r>
        <w:r w:rsidR="00B71534">
          <w:rPr>
            <w:noProof/>
            <w:webHidden/>
          </w:rPr>
          <w:tab/>
        </w:r>
        <w:r w:rsidR="00B71534">
          <w:rPr>
            <w:noProof/>
            <w:webHidden/>
          </w:rPr>
          <w:fldChar w:fldCharType="begin"/>
        </w:r>
        <w:r w:rsidR="00B71534">
          <w:rPr>
            <w:noProof/>
            <w:webHidden/>
          </w:rPr>
          <w:instrText xml:space="preserve"> PAGEREF _Toc54606286 \h </w:instrText>
        </w:r>
        <w:r w:rsidR="00B71534">
          <w:rPr>
            <w:noProof/>
            <w:webHidden/>
          </w:rPr>
        </w:r>
        <w:r w:rsidR="00B71534">
          <w:rPr>
            <w:noProof/>
            <w:webHidden/>
          </w:rPr>
          <w:fldChar w:fldCharType="separate"/>
        </w:r>
        <w:r w:rsidR="00C7093B">
          <w:rPr>
            <w:noProof/>
            <w:webHidden/>
          </w:rPr>
          <w:t>138</w:t>
        </w:r>
        <w:r w:rsidR="00B71534">
          <w:rPr>
            <w:noProof/>
            <w:webHidden/>
          </w:rPr>
          <w:fldChar w:fldCharType="end"/>
        </w:r>
      </w:hyperlink>
    </w:p>
    <w:p w14:paraId="6B710AC7" w14:textId="1712850A" w:rsidR="00B71534" w:rsidRDefault="00F64C2F">
      <w:pPr>
        <w:pStyle w:val="TableofFigures"/>
        <w:tabs>
          <w:tab w:val="right" w:leader="dot" w:pos="6221"/>
        </w:tabs>
        <w:rPr>
          <w:rFonts w:asciiTheme="minorHAnsi" w:eastAsiaTheme="minorEastAsia" w:hAnsiTheme="minorHAnsi"/>
          <w:noProof/>
          <w:lang w:eastAsia="en-AU"/>
        </w:rPr>
      </w:pPr>
      <w:hyperlink w:anchor="_Toc54606287" w:history="1">
        <w:r w:rsidR="00B71534" w:rsidRPr="008904DB">
          <w:rPr>
            <w:rStyle w:val="Hyperlink"/>
            <w:noProof/>
          </w:rPr>
          <w:t>Table 35</w:t>
        </w:r>
        <w:r w:rsidR="00B71534" w:rsidRPr="008904DB">
          <w:rPr>
            <w:rStyle w:val="Hyperlink"/>
            <w:noProof/>
            <w:lang w:eastAsia="ja-JP"/>
          </w:rPr>
          <w:t xml:space="preserve"> Sheep body condition score</w:t>
        </w:r>
        <w:r w:rsidR="00B71534">
          <w:rPr>
            <w:noProof/>
            <w:webHidden/>
          </w:rPr>
          <w:tab/>
        </w:r>
        <w:r w:rsidR="00B71534">
          <w:rPr>
            <w:noProof/>
            <w:webHidden/>
          </w:rPr>
          <w:fldChar w:fldCharType="begin"/>
        </w:r>
        <w:r w:rsidR="00B71534">
          <w:rPr>
            <w:noProof/>
            <w:webHidden/>
          </w:rPr>
          <w:instrText xml:space="preserve"> PAGEREF _Toc54606287 \h </w:instrText>
        </w:r>
        <w:r w:rsidR="00B71534">
          <w:rPr>
            <w:noProof/>
            <w:webHidden/>
          </w:rPr>
        </w:r>
        <w:r w:rsidR="00B71534">
          <w:rPr>
            <w:noProof/>
            <w:webHidden/>
          </w:rPr>
          <w:fldChar w:fldCharType="separate"/>
        </w:r>
        <w:r w:rsidR="00C7093B">
          <w:rPr>
            <w:noProof/>
            <w:webHidden/>
          </w:rPr>
          <w:t>140</w:t>
        </w:r>
        <w:r w:rsidR="00B71534">
          <w:rPr>
            <w:noProof/>
            <w:webHidden/>
          </w:rPr>
          <w:fldChar w:fldCharType="end"/>
        </w:r>
      </w:hyperlink>
    </w:p>
    <w:p w14:paraId="6AB7729F" w14:textId="117B2158" w:rsidR="00B71534" w:rsidRDefault="00F64C2F">
      <w:pPr>
        <w:pStyle w:val="TableofFigures"/>
        <w:tabs>
          <w:tab w:val="right" w:leader="dot" w:pos="6221"/>
        </w:tabs>
        <w:rPr>
          <w:rFonts w:asciiTheme="minorHAnsi" w:eastAsiaTheme="minorEastAsia" w:hAnsiTheme="minorHAnsi"/>
          <w:noProof/>
          <w:lang w:eastAsia="en-AU"/>
        </w:rPr>
      </w:pPr>
      <w:hyperlink w:anchor="_Toc54606288" w:history="1">
        <w:r w:rsidR="00B71534" w:rsidRPr="008904DB">
          <w:rPr>
            <w:rStyle w:val="Hyperlink"/>
            <w:noProof/>
          </w:rPr>
          <w:t>Table 36</w:t>
        </w:r>
        <w:r w:rsidR="00B71534" w:rsidRPr="008904DB">
          <w:rPr>
            <w:rStyle w:val="Hyperlink"/>
            <w:noProof/>
            <w:lang w:eastAsia="ja-JP"/>
          </w:rPr>
          <w:t xml:space="preserve"> Minimum aircraft crate pen area for sheep exported by air</w:t>
        </w:r>
        <w:r w:rsidR="00B71534">
          <w:rPr>
            <w:noProof/>
            <w:webHidden/>
          </w:rPr>
          <w:tab/>
        </w:r>
        <w:r w:rsidR="00B71534">
          <w:rPr>
            <w:noProof/>
            <w:webHidden/>
          </w:rPr>
          <w:fldChar w:fldCharType="begin"/>
        </w:r>
        <w:r w:rsidR="00B71534">
          <w:rPr>
            <w:noProof/>
            <w:webHidden/>
          </w:rPr>
          <w:instrText xml:space="preserve"> PAGEREF _Toc54606288 \h </w:instrText>
        </w:r>
        <w:r w:rsidR="00B71534">
          <w:rPr>
            <w:noProof/>
            <w:webHidden/>
          </w:rPr>
        </w:r>
        <w:r w:rsidR="00B71534">
          <w:rPr>
            <w:noProof/>
            <w:webHidden/>
          </w:rPr>
          <w:fldChar w:fldCharType="separate"/>
        </w:r>
        <w:r w:rsidR="00C7093B">
          <w:rPr>
            <w:noProof/>
            <w:webHidden/>
          </w:rPr>
          <w:t>143</w:t>
        </w:r>
        <w:r w:rsidR="00B71534">
          <w:rPr>
            <w:noProof/>
            <w:webHidden/>
          </w:rPr>
          <w:fldChar w:fldCharType="end"/>
        </w:r>
      </w:hyperlink>
    </w:p>
    <w:p w14:paraId="1AB52132" w14:textId="0CF6336F" w:rsidR="00B71534" w:rsidRDefault="00F64C2F">
      <w:pPr>
        <w:pStyle w:val="TableofFigures"/>
        <w:tabs>
          <w:tab w:val="right" w:leader="dot" w:pos="6221"/>
        </w:tabs>
        <w:rPr>
          <w:rFonts w:asciiTheme="minorHAnsi" w:eastAsiaTheme="minorEastAsia" w:hAnsiTheme="minorHAnsi"/>
          <w:noProof/>
          <w:lang w:eastAsia="en-AU"/>
        </w:rPr>
      </w:pPr>
      <w:hyperlink w:anchor="_Toc54606289" w:history="1">
        <w:r w:rsidR="00B71534" w:rsidRPr="008904DB">
          <w:rPr>
            <w:rStyle w:val="Hyperlink"/>
            <w:noProof/>
          </w:rPr>
          <w:t>Table 37 Notifiable mortality level for livestock transported by air</w:t>
        </w:r>
        <w:r w:rsidR="00B71534">
          <w:rPr>
            <w:noProof/>
            <w:webHidden/>
          </w:rPr>
          <w:tab/>
        </w:r>
        <w:r w:rsidR="00B71534">
          <w:rPr>
            <w:noProof/>
            <w:webHidden/>
          </w:rPr>
          <w:fldChar w:fldCharType="begin"/>
        </w:r>
        <w:r w:rsidR="00B71534">
          <w:rPr>
            <w:noProof/>
            <w:webHidden/>
          </w:rPr>
          <w:instrText xml:space="preserve"> PAGEREF _Toc54606289 \h </w:instrText>
        </w:r>
        <w:r w:rsidR="00B71534">
          <w:rPr>
            <w:noProof/>
            <w:webHidden/>
          </w:rPr>
        </w:r>
        <w:r w:rsidR="00B71534">
          <w:rPr>
            <w:noProof/>
            <w:webHidden/>
          </w:rPr>
          <w:fldChar w:fldCharType="separate"/>
        </w:r>
        <w:r w:rsidR="00C7093B">
          <w:rPr>
            <w:noProof/>
            <w:webHidden/>
          </w:rPr>
          <w:t>145</w:t>
        </w:r>
        <w:r w:rsidR="00B71534">
          <w:rPr>
            <w:noProof/>
            <w:webHidden/>
          </w:rPr>
          <w:fldChar w:fldCharType="end"/>
        </w:r>
      </w:hyperlink>
    </w:p>
    <w:p w14:paraId="75C4CA7B" w14:textId="31C73011" w:rsidR="00692057" w:rsidRDefault="00855058" w:rsidP="0047249F">
      <w:pPr>
        <w:pStyle w:val="TableofFigures"/>
        <w:tabs>
          <w:tab w:val="right" w:leader="dot" w:pos="9060"/>
        </w:tabs>
      </w:pPr>
      <w:r>
        <w:rPr>
          <w:noProof/>
        </w:rPr>
        <w:fldChar w:fldCharType="end"/>
      </w:r>
    </w:p>
    <w:p w14:paraId="1998D995" w14:textId="77777777" w:rsidR="00692057" w:rsidRDefault="00855058">
      <w:pPr>
        <w:pStyle w:val="TOCHeading2"/>
        <w:rPr>
          <w:rStyle w:val="Strong"/>
        </w:rPr>
      </w:pPr>
      <w:r>
        <w:rPr>
          <w:rStyle w:val="Strong"/>
        </w:rPr>
        <w:t>Figures</w:t>
      </w:r>
    </w:p>
    <w:p w14:paraId="67E81838" w14:textId="4B724CA6" w:rsidR="00B71534" w:rsidRDefault="00855058">
      <w:pPr>
        <w:pStyle w:val="TableofFigures"/>
        <w:tabs>
          <w:tab w:val="right" w:leader="dot" w:pos="6221"/>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54606290" w:history="1">
        <w:r w:rsidR="00B71534" w:rsidRPr="0060699E">
          <w:rPr>
            <w:rStyle w:val="Hyperlink"/>
            <w:noProof/>
          </w:rPr>
          <w:t>Figure 1 Graphical representation of linear interpolation</w:t>
        </w:r>
        <w:r w:rsidR="00B71534">
          <w:rPr>
            <w:noProof/>
            <w:webHidden/>
          </w:rPr>
          <w:tab/>
        </w:r>
        <w:r w:rsidR="00B71534">
          <w:rPr>
            <w:noProof/>
            <w:webHidden/>
          </w:rPr>
          <w:fldChar w:fldCharType="begin"/>
        </w:r>
        <w:r w:rsidR="00B71534">
          <w:rPr>
            <w:noProof/>
            <w:webHidden/>
          </w:rPr>
          <w:instrText xml:space="preserve"> PAGEREF _Toc54606290 \h </w:instrText>
        </w:r>
        <w:r w:rsidR="00B71534">
          <w:rPr>
            <w:noProof/>
            <w:webHidden/>
          </w:rPr>
        </w:r>
        <w:r w:rsidR="00B71534">
          <w:rPr>
            <w:noProof/>
            <w:webHidden/>
          </w:rPr>
          <w:fldChar w:fldCharType="separate"/>
        </w:r>
        <w:r w:rsidR="00C7093B">
          <w:rPr>
            <w:noProof/>
            <w:webHidden/>
          </w:rPr>
          <w:t>xiv</w:t>
        </w:r>
        <w:r w:rsidR="00B71534">
          <w:rPr>
            <w:noProof/>
            <w:webHidden/>
          </w:rPr>
          <w:fldChar w:fldCharType="end"/>
        </w:r>
      </w:hyperlink>
    </w:p>
    <w:p w14:paraId="4DF6119B" w14:textId="62653052" w:rsidR="00B71534" w:rsidRDefault="00F64C2F">
      <w:pPr>
        <w:pStyle w:val="TableofFigures"/>
        <w:tabs>
          <w:tab w:val="right" w:leader="dot" w:pos="6221"/>
        </w:tabs>
        <w:rPr>
          <w:rFonts w:asciiTheme="minorHAnsi" w:eastAsiaTheme="minorEastAsia" w:hAnsiTheme="minorHAnsi"/>
          <w:noProof/>
          <w:lang w:eastAsia="en-AU"/>
        </w:rPr>
      </w:pPr>
      <w:hyperlink w:anchor="_Toc54606291" w:history="1">
        <w:r w:rsidR="00B71534" w:rsidRPr="0060699E">
          <w:rPr>
            <w:rStyle w:val="Hyperlink"/>
            <w:noProof/>
          </w:rPr>
          <w:t>Figure 2 Visual aid for assisting with body condition scoring of goats</w:t>
        </w:r>
        <w:r w:rsidR="00B71534">
          <w:rPr>
            <w:noProof/>
            <w:webHidden/>
          </w:rPr>
          <w:tab/>
        </w:r>
        <w:r w:rsidR="00B71534">
          <w:rPr>
            <w:noProof/>
            <w:webHidden/>
          </w:rPr>
          <w:fldChar w:fldCharType="begin"/>
        </w:r>
        <w:r w:rsidR="00B71534">
          <w:rPr>
            <w:noProof/>
            <w:webHidden/>
          </w:rPr>
          <w:instrText xml:space="preserve"> PAGEREF _Toc54606291 \h </w:instrText>
        </w:r>
        <w:r w:rsidR="00B71534">
          <w:rPr>
            <w:noProof/>
            <w:webHidden/>
          </w:rPr>
        </w:r>
        <w:r w:rsidR="00B71534">
          <w:rPr>
            <w:noProof/>
            <w:webHidden/>
          </w:rPr>
          <w:fldChar w:fldCharType="separate"/>
        </w:r>
        <w:r w:rsidR="00C7093B">
          <w:rPr>
            <w:noProof/>
            <w:webHidden/>
          </w:rPr>
          <w:t>36</w:t>
        </w:r>
        <w:r w:rsidR="00B71534">
          <w:rPr>
            <w:noProof/>
            <w:webHidden/>
          </w:rPr>
          <w:fldChar w:fldCharType="end"/>
        </w:r>
      </w:hyperlink>
    </w:p>
    <w:p w14:paraId="740E4B69" w14:textId="77DC30CF" w:rsidR="00B71534" w:rsidRDefault="00F64C2F">
      <w:pPr>
        <w:pStyle w:val="TableofFigures"/>
        <w:tabs>
          <w:tab w:val="right" w:leader="dot" w:pos="6221"/>
        </w:tabs>
        <w:rPr>
          <w:rFonts w:asciiTheme="minorHAnsi" w:eastAsiaTheme="minorEastAsia" w:hAnsiTheme="minorHAnsi"/>
          <w:noProof/>
          <w:lang w:eastAsia="en-AU"/>
        </w:rPr>
      </w:pPr>
      <w:hyperlink w:anchor="_Toc54606292" w:history="1">
        <w:r w:rsidR="00B71534" w:rsidRPr="0060699E">
          <w:rPr>
            <w:rStyle w:val="Hyperlink"/>
            <w:noProof/>
          </w:rPr>
          <w:t>Figure 3 Visual aid for assisting with body condition scoring of alpacas</w:t>
        </w:r>
        <w:r w:rsidR="00B71534">
          <w:rPr>
            <w:noProof/>
            <w:webHidden/>
          </w:rPr>
          <w:tab/>
        </w:r>
        <w:r w:rsidR="00B71534">
          <w:rPr>
            <w:noProof/>
            <w:webHidden/>
          </w:rPr>
          <w:fldChar w:fldCharType="begin"/>
        </w:r>
        <w:r w:rsidR="00B71534">
          <w:rPr>
            <w:noProof/>
            <w:webHidden/>
          </w:rPr>
          <w:instrText xml:space="preserve"> PAGEREF _Toc54606292 \h </w:instrText>
        </w:r>
        <w:r w:rsidR="00B71534">
          <w:rPr>
            <w:noProof/>
            <w:webHidden/>
          </w:rPr>
        </w:r>
        <w:r w:rsidR="00B71534">
          <w:rPr>
            <w:noProof/>
            <w:webHidden/>
          </w:rPr>
          <w:fldChar w:fldCharType="separate"/>
        </w:r>
        <w:r w:rsidR="00C7093B">
          <w:rPr>
            <w:noProof/>
            <w:webHidden/>
          </w:rPr>
          <w:t>114</w:t>
        </w:r>
        <w:r w:rsidR="00B71534">
          <w:rPr>
            <w:noProof/>
            <w:webHidden/>
          </w:rPr>
          <w:fldChar w:fldCharType="end"/>
        </w:r>
      </w:hyperlink>
    </w:p>
    <w:p w14:paraId="636FEEC2" w14:textId="7B21A514" w:rsidR="00B71534" w:rsidRDefault="00F64C2F">
      <w:pPr>
        <w:pStyle w:val="TableofFigures"/>
        <w:tabs>
          <w:tab w:val="right" w:leader="dot" w:pos="6221"/>
        </w:tabs>
        <w:rPr>
          <w:rFonts w:asciiTheme="minorHAnsi" w:eastAsiaTheme="minorEastAsia" w:hAnsiTheme="minorHAnsi"/>
          <w:noProof/>
          <w:lang w:eastAsia="en-AU"/>
        </w:rPr>
      </w:pPr>
      <w:hyperlink w:anchor="_Toc54606293" w:history="1">
        <w:r w:rsidR="00B71534" w:rsidRPr="0060699E">
          <w:rPr>
            <w:rStyle w:val="Hyperlink"/>
            <w:noProof/>
          </w:rPr>
          <w:t>Figure 4</w:t>
        </w:r>
        <w:r w:rsidR="00B71534" w:rsidRPr="0060699E">
          <w:rPr>
            <w:rStyle w:val="Hyperlink"/>
            <w:noProof/>
            <w:lang w:eastAsia="ja-JP"/>
          </w:rPr>
          <w:t xml:space="preserve"> Visual aid for assisting with body condition scoring of non-dairy breed cattle</w:t>
        </w:r>
        <w:r w:rsidR="00B71534">
          <w:rPr>
            <w:noProof/>
            <w:webHidden/>
          </w:rPr>
          <w:tab/>
        </w:r>
        <w:r w:rsidR="00B71534">
          <w:rPr>
            <w:noProof/>
            <w:webHidden/>
          </w:rPr>
          <w:fldChar w:fldCharType="begin"/>
        </w:r>
        <w:r w:rsidR="00B71534">
          <w:rPr>
            <w:noProof/>
            <w:webHidden/>
          </w:rPr>
          <w:instrText xml:space="preserve"> PAGEREF _Toc54606293 \h </w:instrText>
        </w:r>
        <w:r w:rsidR="00B71534">
          <w:rPr>
            <w:noProof/>
            <w:webHidden/>
          </w:rPr>
        </w:r>
        <w:r w:rsidR="00B71534">
          <w:rPr>
            <w:noProof/>
            <w:webHidden/>
          </w:rPr>
          <w:fldChar w:fldCharType="separate"/>
        </w:r>
        <w:r w:rsidR="00C7093B">
          <w:rPr>
            <w:noProof/>
            <w:webHidden/>
          </w:rPr>
          <w:t>126</w:t>
        </w:r>
        <w:r w:rsidR="00B71534">
          <w:rPr>
            <w:noProof/>
            <w:webHidden/>
          </w:rPr>
          <w:fldChar w:fldCharType="end"/>
        </w:r>
      </w:hyperlink>
    </w:p>
    <w:p w14:paraId="58276CCE" w14:textId="7003D1C1" w:rsidR="00B71534" w:rsidRDefault="00F64C2F">
      <w:pPr>
        <w:pStyle w:val="TableofFigures"/>
        <w:tabs>
          <w:tab w:val="right" w:leader="dot" w:pos="6221"/>
        </w:tabs>
        <w:rPr>
          <w:rFonts w:asciiTheme="minorHAnsi" w:eastAsiaTheme="minorEastAsia" w:hAnsiTheme="minorHAnsi"/>
          <w:noProof/>
          <w:lang w:eastAsia="en-AU"/>
        </w:rPr>
      </w:pPr>
      <w:hyperlink w:anchor="_Toc54606294" w:history="1">
        <w:r w:rsidR="00B71534" w:rsidRPr="0060699E">
          <w:rPr>
            <w:rStyle w:val="Hyperlink"/>
            <w:noProof/>
          </w:rPr>
          <w:t>Figure 5</w:t>
        </w:r>
        <w:r w:rsidR="00B71534" w:rsidRPr="0060699E">
          <w:rPr>
            <w:rStyle w:val="Hyperlink"/>
            <w:noProof/>
            <w:lang w:eastAsia="ja-JP"/>
          </w:rPr>
          <w:t xml:space="preserve"> Dairy breed cattle body condition score </w:t>
        </w:r>
        <w:r w:rsidR="00B71534" w:rsidRPr="0060699E">
          <w:rPr>
            <w:rStyle w:val="Hyperlink"/>
            <w:noProof/>
          </w:rPr>
          <w:t>(diagram shows 3 to 6 on scale of 1 to 8)</w:t>
        </w:r>
        <w:r w:rsidR="00B71534">
          <w:rPr>
            <w:noProof/>
            <w:webHidden/>
          </w:rPr>
          <w:tab/>
        </w:r>
        <w:r w:rsidR="00B71534">
          <w:rPr>
            <w:noProof/>
            <w:webHidden/>
          </w:rPr>
          <w:fldChar w:fldCharType="begin"/>
        </w:r>
        <w:r w:rsidR="00B71534">
          <w:rPr>
            <w:noProof/>
            <w:webHidden/>
          </w:rPr>
          <w:instrText xml:space="preserve"> PAGEREF _Toc54606294 \h </w:instrText>
        </w:r>
        <w:r w:rsidR="00B71534">
          <w:rPr>
            <w:noProof/>
            <w:webHidden/>
          </w:rPr>
        </w:r>
        <w:r w:rsidR="00B71534">
          <w:rPr>
            <w:noProof/>
            <w:webHidden/>
          </w:rPr>
          <w:fldChar w:fldCharType="separate"/>
        </w:r>
        <w:r w:rsidR="00C7093B">
          <w:rPr>
            <w:noProof/>
            <w:webHidden/>
          </w:rPr>
          <w:t>127</w:t>
        </w:r>
        <w:r w:rsidR="00B71534">
          <w:rPr>
            <w:noProof/>
            <w:webHidden/>
          </w:rPr>
          <w:fldChar w:fldCharType="end"/>
        </w:r>
      </w:hyperlink>
    </w:p>
    <w:p w14:paraId="7B85FCFD" w14:textId="625D9023" w:rsidR="00B71534" w:rsidRDefault="00F64C2F">
      <w:pPr>
        <w:pStyle w:val="TableofFigures"/>
        <w:tabs>
          <w:tab w:val="right" w:leader="dot" w:pos="6221"/>
        </w:tabs>
        <w:rPr>
          <w:rFonts w:asciiTheme="minorHAnsi" w:eastAsiaTheme="minorEastAsia" w:hAnsiTheme="minorHAnsi"/>
          <w:noProof/>
          <w:lang w:eastAsia="en-AU"/>
        </w:rPr>
      </w:pPr>
      <w:hyperlink w:anchor="_Toc54606295" w:history="1">
        <w:r w:rsidR="00B71534" w:rsidRPr="0060699E">
          <w:rPr>
            <w:rStyle w:val="Hyperlink"/>
            <w:noProof/>
          </w:rPr>
          <w:t>Figure 6 Visual aid for assisting with body condition scoring of goats</w:t>
        </w:r>
        <w:r w:rsidR="00B71534">
          <w:rPr>
            <w:noProof/>
            <w:webHidden/>
          </w:rPr>
          <w:tab/>
        </w:r>
        <w:r w:rsidR="00B71534">
          <w:rPr>
            <w:noProof/>
            <w:webHidden/>
          </w:rPr>
          <w:fldChar w:fldCharType="begin"/>
        </w:r>
        <w:r w:rsidR="00B71534">
          <w:rPr>
            <w:noProof/>
            <w:webHidden/>
          </w:rPr>
          <w:instrText xml:space="preserve"> PAGEREF _Toc54606295 \h </w:instrText>
        </w:r>
        <w:r w:rsidR="00B71534">
          <w:rPr>
            <w:noProof/>
            <w:webHidden/>
          </w:rPr>
        </w:r>
        <w:r w:rsidR="00B71534">
          <w:rPr>
            <w:noProof/>
            <w:webHidden/>
          </w:rPr>
          <w:fldChar w:fldCharType="separate"/>
        </w:r>
        <w:r w:rsidR="00C7093B">
          <w:rPr>
            <w:noProof/>
            <w:webHidden/>
          </w:rPr>
          <w:t>136</w:t>
        </w:r>
        <w:r w:rsidR="00B71534">
          <w:rPr>
            <w:noProof/>
            <w:webHidden/>
          </w:rPr>
          <w:fldChar w:fldCharType="end"/>
        </w:r>
      </w:hyperlink>
    </w:p>
    <w:p w14:paraId="3CFA2B6D" w14:textId="5E47742A" w:rsidR="00692057" w:rsidRDefault="00855058" w:rsidP="00BB62C6">
      <w:r>
        <w:fldChar w:fldCharType="end"/>
      </w:r>
    </w:p>
    <w:p w14:paraId="6460B7E2" w14:textId="77777777" w:rsidR="00AB617B" w:rsidRPr="00AB617B" w:rsidRDefault="00AB617B" w:rsidP="00AB617B">
      <w:pPr>
        <w:pStyle w:val="TOCHeading2"/>
        <w:rPr>
          <w:rStyle w:val="Strong"/>
        </w:rPr>
      </w:pPr>
      <w:r>
        <w:rPr>
          <w:rStyle w:val="Strong"/>
        </w:rPr>
        <w:t>Maps</w:t>
      </w:r>
    </w:p>
    <w:p w14:paraId="7BCBB64A" w14:textId="63CACA8D" w:rsidR="00B71534" w:rsidRDefault="00AB617B">
      <w:pPr>
        <w:pStyle w:val="TableofFigures"/>
        <w:tabs>
          <w:tab w:val="right" w:leader="dot" w:pos="6221"/>
        </w:tabs>
        <w:rPr>
          <w:rFonts w:asciiTheme="minorHAnsi" w:eastAsiaTheme="minorEastAsia" w:hAnsiTheme="minorHAnsi"/>
          <w:noProof/>
          <w:lang w:eastAsia="en-AU"/>
        </w:rPr>
      </w:pPr>
      <w:r>
        <w:fldChar w:fldCharType="begin"/>
      </w:r>
      <w:r>
        <w:instrText xml:space="preserve"> TOC \c "Map" </w:instrText>
      </w:r>
      <w:r>
        <w:fldChar w:fldCharType="separate"/>
      </w:r>
      <w:r w:rsidR="00B71534">
        <w:rPr>
          <w:noProof/>
        </w:rPr>
        <w:t>Map 1</w:t>
      </w:r>
      <w:r w:rsidR="00B71534">
        <w:rPr>
          <w:noProof/>
          <w:lang w:eastAsia="ja-JP"/>
        </w:rPr>
        <w:t xml:space="preserve"> 15° south and 26° south parallels</w:t>
      </w:r>
      <w:r w:rsidR="00B71534">
        <w:rPr>
          <w:noProof/>
        </w:rPr>
        <w:tab/>
      </w:r>
      <w:r w:rsidR="00B71534">
        <w:rPr>
          <w:noProof/>
        </w:rPr>
        <w:fldChar w:fldCharType="begin"/>
      </w:r>
      <w:r w:rsidR="00B71534">
        <w:rPr>
          <w:noProof/>
        </w:rPr>
        <w:instrText xml:space="preserve"> PAGEREF _Toc54606296 \h </w:instrText>
      </w:r>
      <w:r w:rsidR="00B71534">
        <w:rPr>
          <w:noProof/>
        </w:rPr>
      </w:r>
      <w:r w:rsidR="00B71534">
        <w:rPr>
          <w:noProof/>
        </w:rPr>
        <w:fldChar w:fldCharType="separate"/>
      </w:r>
      <w:r w:rsidR="00C7093B">
        <w:rPr>
          <w:noProof/>
        </w:rPr>
        <w:t>148</w:t>
      </w:r>
      <w:r w:rsidR="00B71534">
        <w:rPr>
          <w:noProof/>
        </w:rPr>
        <w:fldChar w:fldCharType="end"/>
      </w:r>
    </w:p>
    <w:p w14:paraId="2B04D1B9" w14:textId="511D219A" w:rsidR="0046711C" w:rsidRDefault="00AB617B" w:rsidP="0094361B">
      <w:pPr>
        <w:sectPr w:rsidR="0046711C" w:rsidSect="005C24F7">
          <w:headerReference w:type="even" r:id="rId13"/>
          <w:headerReference w:type="default" r:id="rId14"/>
          <w:footerReference w:type="even" r:id="rId15"/>
          <w:footerReference w:type="default" r:id="rId16"/>
          <w:pgSz w:w="8391" w:h="11907" w:code="11"/>
          <w:pgMar w:top="851" w:right="1080" w:bottom="1276" w:left="1080" w:header="567" w:footer="284" w:gutter="0"/>
          <w:pgNumType w:fmt="lowerRoman"/>
          <w:cols w:space="708"/>
          <w:titlePg/>
          <w:docGrid w:linePitch="360"/>
        </w:sectPr>
      </w:pPr>
      <w:r>
        <w:fldChar w:fldCharType="end"/>
      </w:r>
    </w:p>
    <w:p w14:paraId="72EE76C1" w14:textId="77777777" w:rsidR="0093699D" w:rsidRDefault="0093699D" w:rsidP="0093699D">
      <w:pPr>
        <w:jc w:val="center"/>
        <w:rPr>
          <w:lang w:eastAsia="ja-JP"/>
        </w:rPr>
      </w:pPr>
    </w:p>
    <w:p w14:paraId="414EAE11" w14:textId="77777777" w:rsidR="0093699D" w:rsidRDefault="0093699D" w:rsidP="0093699D">
      <w:pPr>
        <w:jc w:val="center"/>
        <w:rPr>
          <w:lang w:eastAsia="ja-JP"/>
        </w:rPr>
      </w:pPr>
    </w:p>
    <w:p w14:paraId="0278A802" w14:textId="77777777" w:rsidR="0093699D" w:rsidRDefault="0093699D" w:rsidP="0093699D">
      <w:pPr>
        <w:jc w:val="center"/>
        <w:rPr>
          <w:lang w:eastAsia="ja-JP"/>
        </w:rPr>
      </w:pPr>
    </w:p>
    <w:p w14:paraId="69D2026E" w14:textId="77777777" w:rsidR="0093699D" w:rsidRDefault="0093699D" w:rsidP="0093699D">
      <w:pPr>
        <w:jc w:val="center"/>
        <w:rPr>
          <w:lang w:eastAsia="ja-JP"/>
        </w:rPr>
      </w:pPr>
    </w:p>
    <w:p w14:paraId="38B42E86" w14:textId="77777777" w:rsidR="0094361B" w:rsidRDefault="0094361B" w:rsidP="0093699D">
      <w:pPr>
        <w:jc w:val="center"/>
        <w:rPr>
          <w:lang w:eastAsia="ja-JP"/>
        </w:rPr>
      </w:pPr>
    </w:p>
    <w:p w14:paraId="73699F1F" w14:textId="77777777" w:rsidR="0093699D" w:rsidRDefault="0093699D" w:rsidP="0093699D">
      <w:pPr>
        <w:jc w:val="center"/>
        <w:rPr>
          <w:lang w:eastAsia="ja-JP"/>
        </w:rPr>
      </w:pPr>
    </w:p>
    <w:p w14:paraId="360A5D4D" w14:textId="77777777" w:rsidR="0093699D" w:rsidRDefault="0093699D" w:rsidP="0093699D">
      <w:pPr>
        <w:jc w:val="center"/>
        <w:rPr>
          <w:lang w:eastAsia="ja-JP"/>
        </w:rPr>
      </w:pPr>
    </w:p>
    <w:p w14:paraId="46AA2252" w14:textId="77777777" w:rsidR="0093699D" w:rsidRDefault="0093699D" w:rsidP="0093699D">
      <w:pPr>
        <w:jc w:val="center"/>
        <w:rPr>
          <w:lang w:eastAsia="ja-JP"/>
        </w:rPr>
      </w:pPr>
    </w:p>
    <w:p w14:paraId="07F38B58" w14:textId="77777777" w:rsidR="0094361B" w:rsidRDefault="0094361B" w:rsidP="0093699D">
      <w:pPr>
        <w:jc w:val="center"/>
        <w:rPr>
          <w:lang w:eastAsia="ja-JP"/>
        </w:rPr>
      </w:pPr>
    </w:p>
    <w:p w14:paraId="2535637F" w14:textId="77777777" w:rsidR="0093699D" w:rsidRDefault="0093699D" w:rsidP="0093699D">
      <w:pPr>
        <w:jc w:val="center"/>
        <w:rPr>
          <w:lang w:eastAsia="ja-JP"/>
        </w:rPr>
      </w:pPr>
      <w:r>
        <w:rPr>
          <w:lang w:eastAsia="ja-JP"/>
        </w:rPr>
        <w:t xml:space="preserve">This </w:t>
      </w:r>
      <w:r w:rsidR="00C9075B">
        <w:rPr>
          <w:lang w:eastAsia="ja-JP"/>
        </w:rPr>
        <w:t>page is</w:t>
      </w:r>
      <w:r>
        <w:rPr>
          <w:lang w:eastAsia="ja-JP"/>
        </w:rPr>
        <w:t xml:space="preserve"> intentionally </w:t>
      </w:r>
      <w:r w:rsidR="00C9075B">
        <w:rPr>
          <w:lang w:eastAsia="ja-JP"/>
        </w:rPr>
        <w:t xml:space="preserve">left </w:t>
      </w:r>
      <w:r>
        <w:rPr>
          <w:lang w:eastAsia="ja-JP"/>
        </w:rPr>
        <w:t>blank</w:t>
      </w:r>
    </w:p>
    <w:p w14:paraId="0C36BF47" w14:textId="77777777" w:rsidR="0098232C" w:rsidRDefault="0098232C" w:rsidP="0093699D">
      <w:pPr>
        <w:jc w:val="center"/>
        <w:rPr>
          <w:lang w:eastAsia="ja-JP"/>
        </w:rPr>
      </w:pPr>
    </w:p>
    <w:p w14:paraId="2B54CCDA" w14:textId="77777777" w:rsidR="0098232C" w:rsidRDefault="0098232C" w:rsidP="0093699D">
      <w:pPr>
        <w:jc w:val="center"/>
        <w:rPr>
          <w:lang w:eastAsia="ja-JP"/>
        </w:rPr>
      </w:pPr>
    </w:p>
    <w:p w14:paraId="6F439AAA" w14:textId="77777777" w:rsidR="0098232C" w:rsidRDefault="0098232C" w:rsidP="0093699D">
      <w:pPr>
        <w:jc w:val="center"/>
        <w:rPr>
          <w:lang w:eastAsia="ja-JP"/>
        </w:rPr>
      </w:pPr>
    </w:p>
    <w:p w14:paraId="0F9152F0" w14:textId="77777777" w:rsidR="0098232C" w:rsidRDefault="0098232C" w:rsidP="0093699D">
      <w:pPr>
        <w:jc w:val="center"/>
        <w:rPr>
          <w:lang w:eastAsia="ja-JP"/>
        </w:rPr>
      </w:pPr>
    </w:p>
    <w:p w14:paraId="5527794F" w14:textId="77777777" w:rsidR="0098232C" w:rsidRDefault="0098232C" w:rsidP="0093699D">
      <w:pPr>
        <w:jc w:val="center"/>
        <w:rPr>
          <w:lang w:eastAsia="ja-JP"/>
        </w:rPr>
      </w:pPr>
    </w:p>
    <w:p w14:paraId="6665A769" w14:textId="77777777" w:rsidR="0098232C" w:rsidRDefault="0098232C" w:rsidP="0093699D">
      <w:pPr>
        <w:jc w:val="center"/>
        <w:rPr>
          <w:lang w:eastAsia="ja-JP"/>
        </w:rPr>
      </w:pPr>
    </w:p>
    <w:p w14:paraId="64D44D92" w14:textId="77777777" w:rsidR="0098232C" w:rsidRDefault="0098232C" w:rsidP="0093699D">
      <w:pPr>
        <w:jc w:val="center"/>
        <w:rPr>
          <w:lang w:eastAsia="ja-JP"/>
        </w:rPr>
      </w:pPr>
    </w:p>
    <w:p w14:paraId="3FB0BF7E" w14:textId="77777777" w:rsidR="0098232C" w:rsidRDefault="0098232C" w:rsidP="0093699D">
      <w:pPr>
        <w:jc w:val="center"/>
        <w:rPr>
          <w:lang w:eastAsia="ja-JP"/>
        </w:rPr>
      </w:pPr>
    </w:p>
    <w:p w14:paraId="7AAF1C5D" w14:textId="77777777" w:rsidR="009A1403" w:rsidRDefault="009A1403" w:rsidP="0093699D">
      <w:pPr>
        <w:jc w:val="center"/>
        <w:rPr>
          <w:lang w:eastAsia="ja-JP"/>
        </w:rPr>
        <w:sectPr w:rsidR="009A1403" w:rsidSect="005C24F7">
          <w:headerReference w:type="first" r:id="rId17"/>
          <w:footerReference w:type="first" r:id="rId18"/>
          <w:pgSz w:w="8391" w:h="11907" w:code="11"/>
          <w:pgMar w:top="851" w:right="1080" w:bottom="1276" w:left="1080" w:header="567" w:footer="284" w:gutter="0"/>
          <w:pgNumType w:fmt="lowerRoman"/>
          <w:cols w:space="708"/>
          <w:titlePg/>
          <w:docGrid w:linePitch="360"/>
        </w:sectPr>
      </w:pPr>
    </w:p>
    <w:p w14:paraId="2AE00297" w14:textId="77777777" w:rsidR="00692057" w:rsidRDefault="00B06B8E" w:rsidP="00721293">
      <w:pPr>
        <w:pStyle w:val="Heading2"/>
        <w:numPr>
          <w:ilvl w:val="0"/>
          <w:numId w:val="0"/>
        </w:numPr>
      </w:pPr>
      <w:bookmarkStart w:id="0" w:name="_Toc54606202"/>
      <w:r w:rsidRPr="00B06B8E">
        <w:t>Definitions</w:t>
      </w:r>
      <w:bookmarkEnd w:id="0"/>
    </w:p>
    <w:p w14:paraId="6ED0166C" w14:textId="3B70D009" w:rsidR="00A17DED" w:rsidRDefault="00516031" w:rsidP="00A06261">
      <w:r>
        <w:t>The</w:t>
      </w:r>
      <w:r w:rsidR="00355078">
        <w:t>se</w:t>
      </w:r>
      <w:r>
        <w:t xml:space="preserve"> terms have been defined for the purpose of the</w:t>
      </w:r>
      <w:r w:rsidR="00355078">
        <w:t xml:space="preserve"> </w:t>
      </w:r>
      <w:r w:rsidR="00355078" w:rsidRPr="00F31F04">
        <w:t>Australian Standards for the Export of Livestock 3.</w:t>
      </w:r>
      <w:r w:rsidR="00252C6D">
        <w:t>1</w:t>
      </w:r>
      <w:r>
        <w:t>.</w:t>
      </w:r>
    </w:p>
    <w:p w14:paraId="3FF91695" w14:textId="77777777" w:rsidR="00A06261" w:rsidRDefault="00A06261" w:rsidP="00A06261">
      <w:r w:rsidRPr="00B12875">
        <w:rPr>
          <w:rStyle w:val="Strong"/>
        </w:rPr>
        <w:t>Accredited stockperson</w:t>
      </w:r>
      <w:r>
        <w:t xml:space="preserve"> means</w:t>
      </w:r>
      <w:r w:rsidR="00676B3D">
        <w:t xml:space="preserve"> a stockperson who is</w:t>
      </w:r>
      <w:r>
        <w:t xml:space="preserve"> accredited by </w:t>
      </w:r>
      <w:r w:rsidR="00CE4E2D">
        <w:t>the Australian Livestock Export Corporation Ltd (</w:t>
      </w:r>
      <w:r>
        <w:t>LiveCorp</w:t>
      </w:r>
      <w:r w:rsidR="00CE4E2D">
        <w:t>)</w:t>
      </w:r>
      <w:r>
        <w:t xml:space="preserve"> for the management of livestock on vessels.</w:t>
      </w:r>
    </w:p>
    <w:p w14:paraId="381258DB" w14:textId="77777777" w:rsidR="00900336" w:rsidRDefault="00900336" w:rsidP="00900336">
      <w:r w:rsidRPr="00B12875">
        <w:rPr>
          <w:rStyle w:val="Strong"/>
        </w:rPr>
        <w:t>Accredited Veterinarian (AAV)</w:t>
      </w:r>
      <w:r>
        <w:t xml:space="preserve"> means a veterinarian who is accredited under the </w:t>
      </w:r>
      <w:r w:rsidRPr="001B7E7D">
        <w:rPr>
          <w:rStyle w:val="Emphasis"/>
          <w:i w:val="0"/>
        </w:rPr>
        <w:t>Export Control</w:t>
      </w:r>
      <w:r>
        <w:rPr>
          <w:rStyle w:val="Emphasis"/>
          <w:i w:val="0"/>
        </w:rPr>
        <w:t xml:space="preserve"> </w:t>
      </w:r>
      <w:r w:rsidRPr="001B7E7D">
        <w:rPr>
          <w:rStyle w:val="Emphasis"/>
          <w:i w:val="0"/>
        </w:rPr>
        <w:t xml:space="preserve">(Animals) </w:t>
      </w:r>
      <w:r>
        <w:rPr>
          <w:rStyle w:val="Emphasis"/>
          <w:i w:val="0"/>
        </w:rPr>
        <w:t xml:space="preserve">Rules 2021 </w:t>
      </w:r>
      <w:r>
        <w:t>to carry out export operations in approved export programs.</w:t>
      </w:r>
    </w:p>
    <w:p w14:paraId="51E43AF4" w14:textId="77777777" w:rsidR="00A06261" w:rsidRDefault="00A06261" w:rsidP="00A06261">
      <w:r w:rsidRPr="00E407A5">
        <w:rPr>
          <w:rStyle w:val="Strong"/>
          <w:i/>
        </w:rPr>
        <w:t>Ad libitum</w:t>
      </w:r>
      <w:r>
        <w:t xml:space="preserve"> means that food and water is available at all times with the quantity and frequency of consumption being</w:t>
      </w:r>
      <w:r w:rsidR="00F45BC0">
        <w:t xml:space="preserve"> the free choice of the animal.</w:t>
      </w:r>
    </w:p>
    <w:p w14:paraId="3BB680E7" w14:textId="77777777" w:rsidR="00A06261" w:rsidRDefault="00A06261" w:rsidP="00A06261">
      <w:r w:rsidRPr="00B12875">
        <w:rPr>
          <w:rStyle w:val="Strong"/>
        </w:rPr>
        <w:t>Adverse effect</w:t>
      </w:r>
      <w:r>
        <w:t xml:space="preserve"> means an abnormal, harmful or undesirable effect on an animal that causes anatomical or functional damage, irreversible physical changes, or increases in susceptibility to other biological, chemical, or environmental stresses.</w:t>
      </w:r>
    </w:p>
    <w:p w14:paraId="637BE4B9" w14:textId="77777777" w:rsidR="00A06261" w:rsidRDefault="00A06261" w:rsidP="00A06261">
      <w:r w:rsidRPr="00B12875">
        <w:rPr>
          <w:rStyle w:val="Strong"/>
        </w:rPr>
        <w:t>Adverse weather</w:t>
      </w:r>
      <w:r>
        <w:t xml:space="preserve"> means temperature and climatic conditions (such as rain, hail, snow, wind, humidity, heat, storms, cyclones, heatwaves and drought) that either individually or in combination, are likely to expose livestock to heat or cold stress, cause injury and/or result in other unfavourable </w:t>
      </w:r>
      <w:r w:rsidR="00BB299A">
        <w:t xml:space="preserve">animal </w:t>
      </w:r>
      <w:r w:rsidR="006B2785">
        <w:t xml:space="preserve">health </w:t>
      </w:r>
      <w:r w:rsidR="004C70B0">
        <w:t>or</w:t>
      </w:r>
      <w:r w:rsidR="006B2785">
        <w:t xml:space="preserve"> </w:t>
      </w:r>
      <w:r w:rsidR="008752C7">
        <w:t xml:space="preserve">welfare </w:t>
      </w:r>
      <w:r>
        <w:t>outcomes.</w:t>
      </w:r>
    </w:p>
    <w:p w14:paraId="23028000" w14:textId="77777777" w:rsidR="00A06261" w:rsidRDefault="00A06261" w:rsidP="00A06261">
      <w:r w:rsidRPr="00B12875">
        <w:rPr>
          <w:rStyle w:val="Strong"/>
        </w:rPr>
        <w:t>Air export journey</w:t>
      </w:r>
      <w:r>
        <w:t xml:space="preserve"> means the period from the time the first animal is loaded into a crate for transport by air (be it </w:t>
      </w:r>
      <w:r w:rsidR="00BF287D">
        <w:t>on the</w:t>
      </w:r>
      <w:r w:rsidR="00BB299A">
        <w:t xml:space="preserve"> approved premises, other premises used for export preparation</w:t>
      </w:r>
      <w:r>
        <w:t xml:space="preserve">, at the airport or other), until the time the last animal is unloaded from the </w:t>
      </w:r>
      <w:r w:rsidR="00FA0162">
        <w:t>aircraft</w:t>
      </w:r>
      <w:r>
        <w:t xml:space="preserve"> at the final destination</w:t>
      </w:r>
      <w:r w:rsidR="00FA0162">
        <w:t>.</w:t>
      </w:r>
      <w:r>
        <w:t xml:space="preserve"> To ca</w:t>
      </w:r>
      <w:r w:rsidR="00CA47C4">
        <w:t>lculate journey length, 2</w:t>
      </w:r>
      <w:r w:rsidR="00615E83">
        <w:t>4 </w:t>
      </w:r>
      <w:r w:rsidR="00CA47C4">
        <w:t>hour</w:t>
      </w:r>
      <w:r>
        <w:t xml:space="preserve"> periods are to be recorded in a </w:t>
      </w:r>
      <w:r w:rsidR="00BF287D">
        <w:t xml:space="preserve">single </w:t>
      </w:r>
      <w:r w:rsidR="001B7E7D">
        <w:t xml:space="preserve">standard time zone </w:t>
      </w:r>
      <w:r w:rsidR="00BB299A">
        <w:t xml:space="preserve">— </w:t>
      </w:r>
      <w:r>
        <w:t>such as</w:t>
      </w:r>
      <w:r w:rsidR="00B76E8C">
        <w:t xml:space="preserve"> </w:t>
      </w:r>
      <w:r>
        <w:t xml:space="preserve">Australian Eastern Standard Time </w:t>
      </w:r>
      <w:r w:rsidR="001B7E7D">
        <w:t>(</w:t>
      </w:r>
      <w:r>
        <w:t>AEST</w:t>
      </w:r>
      <w:r w:rsidR="001B7E7D">
        <w:t>) —</w:t>
      </w:r>
      <w:r>
        <w:t xml:space="preserve"> for the duration of the journey.</w:t>
      </w:r>
      <w:r w:rsidR="005108DA">
        <w:t xml:space="preserve"> Also see </w:t>
      </w:r>
      <w:r w:rsidR="005108DA" w:rsidRPr="005108DA">
        <w:rPr>
          <w:rStyle w:val="Strong"/>
        </w:rPr>
        <w:t>flight</w:t>
      </w:r>
      <w:r w:rsidR="005108DA">
        <w:t>.</w:t>
      </w:r>
    </w:p>
    <w:p w14:paraId="31F53DF8" w14:textId="77777777" w:rsidR="00F14BC9" w:rsidRDefault="00F14BC9" w:rsidP="00F14BC9">
      <w:r w:rsidRPr="00B12875">
        <w:rPr>
          <w:rStyle w:val="Strong"/>
        </w:rPr>
        <w:t>Animal</w:t>
      </w:r>
      <w:r>
        <w:t xml:space="preserve"> means</w:t>
      </w:r>
      <w:r w:rsidR="00516031">
        <w:t xml:space="preserve"> </w:t>
      </w:r>
      <w:r>
        <w:t xml:space="preserve">the same as </w:t>
      </w:r>
      <w:r w:rsidR="00BF287D">
        <w:t>livestock</w:t>
      </w:r>
      <w:r>
        <w:t>.</w:t>
      </w:r>
    </w:p>
    <w:p w14:paraId="28570EE3" w14:textId="77777777" w:rsidR="00A06261" w:rsidRDefault="00A06261" w:rsidP="00A06261">
      <w:r w:rsidRPr="00B12875">
        <w:rPr>
          <w:rStyle w:val="Strong"/>
        </w:rPr>
        <w:t>Animal welfare</w:t>
      </w:r>
      <w:r>
        <w:t xml:space="preserve"> means the ability of an animal to cope with the conditions in which it lives, as described in the World Organisation for Animal Health (OIE) Terrestrial Animal Health Code</w:t>
      </w:r>
      <w:r w:rsidR="00D52308">
        <w:t xml:space="preserve"> 2019</w:t>
      </w:r>
      <w:r>
        <w:t>.</w:t>
      </w:r>
    </w:p>
    <w:p w14:paraId="2EE2F25B" w14:textId="3105AE4D" w:rsidR="00A06261" w:rsidRDefault="00A06261" w:rsidP="00A06261">
      <w:r w:rsidRPr="00B12875">
        <w:rPr>
          <w:rStyle w:val="Strong"/>
        </w:rPr>
        <w:t>Appropriate for export</w:t>
      </w:r>
      <w:r>
        <w:t xml:space="preserve"> means</w:t>
      </w:r>
      <w:r w:rsidR="00BF287D">
        <w:t xml:space="preserve"> complying with </w:t>
      </w:r>
      <w:r w:rsidR="00EB4C2E">
        <w:t>all the requirements of ASEL,</w:t>
      </w:r>
      <w:r w:rsidR="00BF287D">
        <w:t xml:space="preserve"> the importing country requirements</w:t>
      </w:r>
      <w:r w:rsidR="00252C6D">
        <w:t xml:space="preserve">, the </w:t>
      </w:r>
      <w:r w:rsidR="00252C6D" w:rsidRPr="005C392F">
        <w:rPr>
          <w:i/>
          <w:iCs/>
        </w:rPr>
        <w:t>Export Control Act 2020</w:t>
      </w:r>
      <w:r w:rsidR="00BF287D">
        <w:t xml:space="preserve"> </w:t>
      </w:r>
      <w:r w:rsidR="00EB4C2E">
        <w:t xml:space="preserve">and the </w:t>
      </w:r>
      <w:r w:rsidR="00EB4C2E" w:rsidRPr="001B7E7D">
        <w:rPr>
          <w:rStyle w:val="Emphasis"/>
          <w:i w:val="0"/>
        </w:rPr>
        <w:t xml:space="preserve">Export Control (Animals) </w:t>
      </w:r>
      <w:r w:rsidR="00252C6D">
        <w:rPr>
          <w:rStyle w:val="Emphasis"/>
          <w:i w:val="0"/>
        </w:rPr>
        <w:t>Rules 2021</w:t>
      </w:r>
      <w:r w:rsidR="002827FF">
        <w:rPr>
          <w:rStyle w:val="Emphasis"/>
          <w:i w:val="0"/>
        </w:rPr>
        <w:t> </w:t>
      </w:r>
      <w:r w:rsidR="00BF287D">
        <w:t xml:space="preserve">at the </w:t>
      </w:r>
      <w:r>
        <w:t xml:space="preserve">relevant stage </w:t>
      </w:r>
      <w:r w:rsidR="00516031">
        <w:t>of preparation for</w:t>
      </w:r>
      <w:r>
        <w:t xml:space="preserve"> export.</w:t>
      </w:r>
    </w:p>
    <w:p w14:paraId="5378695F" w14:textId="79EAC902" w:rsidR="00C07E2A" w:rsidRDefault="00C07E2A" w:rsidP="00A06261">
      <w:pPr>
        <w:rPr>
          <w:rStyle w:val="Strong"/>
        </w:rPr>
      </w:pPr>
      <w:r>
        <w:rPr>
          <w:rStyle w:val="Strong"/>
        </w:rPr>
        <w:t xml:space="preserve">Approved arrangement </w:t>
      </w:r>
      <w:r>
        <w:t xml:space="preserve">means an arrangement for the preparation of livestock for export by an exporter that is approved under the </w:t>
      </w:r>
      <w:r w:rsidR="00D24840" w:rsidRPr="005C392F">
        <w:rPr>
          <w:i/>
          <w:iCs/>
        </w:rPr>
        <w:t>Export Control Act</w:t>
      </w:r>
      <w:r w:rsidR="005C392F" w:rsidRPr="005C392F">
        <w:rPr>
          <w:i/>
          <w:iCs/>
        </w:rPr>
        <w:t xml:space="preserve"> 2020</w:t>
      </w:r>
      <w:r w:rsidR="00D24840">
        <w:t xml:space="preserve"> and the </w:t>
      </w:r>
      <w:r w:rsidRPr="001B7E7D">
        <w:rPr>
          <w:rStyle w:val="Emphasis"/>
          <w:i w:val="0"/>
        </w:rPr>
        <w:t xml:space="preserve">Export Control (Animals) </w:t>
      </w:r>
      <w:r w:rsidR="000F19C3">
        <w:rPr>
          <w:rStyle w:val="Emphasis"/>
          <w:i w:val="0"/>
        </w:rPr>
        <w:t>Rules 2021</w:t>
      </w:r>
      <w:r w:rsidRPr="001B7E7D">
        <w:rPr>
          <w:rStyle w:val="Emphasis"/>
          <w:i w:val="0"/>
        </w:rPr>
        <w:t>.</w:t>
      </w:r>
    </w:p>
    <w:p w14:paraId="4D6F32F5" w14:textId="77777777" w:rsidR="002E500F" w:rsidRDefault="000805E6" w:rsidP="00A06261">
      <w:r>
        <w:rPr>
          <w:rStyle w:val="Strong"/>
        </w:rPr>
        <w:t xml:space="preserve">Approved blood test </w:t>
      </w:r>
      <w:r w:rsidRPr="000805E6">
        <w:t>means an ELISA (enzyme-linked immunosorbent assay) that detects specific pregnancy-associated glycoproteins, including pregnancy-specific protein B, on serum or plasma samples. The test must be conducted by a laboratory holding the appropriate score of ISO/IEC 1702</w:t>
      </w:r>
      <w:r w:rsidR="0005562E">
        <w:t>5 </w:t>
      </w:r>
      <w:r w:rsidRPr="000805E6">
        <w:t>accreditation for the test.</w:t>
      </w:r>
    </w:p>
    <w:p w14:paraId="3E02CBDA" w14:textId="2921D00E" w:rsidR="00A06261" w:rsidRDefault="00A06261" w:rsidP="00A06261">
      <w:r w:rsidRPr="00B12875">
        <w:rPr>
          <w:rStyle w:val="Strong"/>
        </w:rPr>
        <w:t>Approved premises</w:t>
      </w:r>
      <w:r>
        <w:t xml:space="preserve"> means a place approved </w:t>
      </w:r>
      <w:r w:rsidR="00141ECC">
        <w:t>under</w:t>
      </w:r>
      <w:r>
        <w:t xml:space="preserve"> the </w:t>
      </w:r>
      <w:r w:rsidR="00BF287D" w:rsidRPr="001B7E7D">
        <w:rPr>
          <w:rStyle w:val="Emphasis"/>
          <w:i w:val="0"/>
        </w:rPr>
        <w:t xml:space="preserve">Export Control (Animals) </w:t>
      </w:r>
      <w:r w:rsidR="00252C6D">
        <w:rPr>
          <w:rStyle w:val="Emphasis"/>
          <w:i w:val="0"/>
        </w:rPr>
        <w:t>Rules 2021</w:t>
      </w:r>
      <w:r w:rsidR="002827FF">
        <w:rPr>
          <w:rStyle w:val="Emphasis"/>
          <w:i w:val="0"/>
        </w:rPr>
        <w:t> </w:t>
      </w:r>
      <w:r w:rsidR="00BF287D">
        <w:t xml:space="preserve">for the </w:t>
      </w:r>
      <w:r w:rsidR="00252C6D">
        <w:t>pre-</w:t>
      </w:r>
      <w:r w:rsidR="00BF287D">
        <w:t xml:space="preserve">export </w:t>
      </w:r>
      <w:r>
        <w:t xml:space="preserve">quarantine or isolation </w:t>
      </w:r>
      <w:r w:rsidR="00252C6D">
        <w:t xml:space="preserve">a consignment </w:t>
      </w:r>
      <w:r>
        <w:t>of livestock for export by air.</w:t>
      </w:r>
    </w:p>
    <w:p w14:paraId="0C5344C9" w14:textId="77777777" w:rsidR="00F14BC9" w:rsidRPr="001B7E7D" w:rsidRDefault="00F14BC9" w:rsidP="00F14BC9">
      <w:pPr>
        <w:rPr>
          <w:i/>
        </w:rPr>
      </w:pPr>
      <w:r w:rsidRPr="005A71BA">
        <w:rPr>
          <w:rStyle w:val="Strong"/>
        </w:rPr>
        <w:t>Australian Certificate for the Carriage of Livestock (ACCL)</w:t>
      </w:r>
      <w:r w:rsidRPr="005A71BA">
        <w:t xml:space="preserve"> means the document issued by </w:t>
      </w:r>
      <w:r w:rsidR="006B2785">
        <w:t xml:space="preserve">the </w:t>
      </w:r>
      <w:r w:rsidRPr="00141ECC">
        <w:t>Australian Maritime Safety Authority under</w:t>
      </w:r>
      <w:r w:rsidRPr="00615E83">
        <w:t xml:space="preserve"> Marine Order 4</w:t>
      </w:r>
      <w:r w:rsidR="000E3307" w:rsidRPr="00615E83">
        <w:t xml:space="preserve">3 </w:t>
      </w:r>
      <w:r w:rsidRPr="00615E83">
        <w:t>(Cargo</w:t>
      </w:r>
      <w:r w:rsidRPr="00615E83">
        <w:rPr>
          <w:iCs/>
        </w:rPr>
        <w:t xml:space="preserve"> an</w:t>
      </w:r>
      <w:r w:rsidRPr="001B7E7D">
        <w:rPr>
          <w:rStyle w:val="Emphasis"/>
          <w:i w:val="0"/>
        </w:rPr>
        <w:t>d cargo handling</w:t>
      </w:r>
      <w:r w:rsidR="00543714">
        <w:rPr>
          <w:rStyle w:val="Emphasis"/>
          <w:i w:val="0"/>
        </w:rPr>
        <w:t>—</w:t>
      </w:r>
      <w:r w:rsidRPr="001B7E7D">
        <w:rPr>
          <w:rStyle w:val="Emphasis"/>
          <w:i w:val="0"/>
        </w:rPr>
        <w:t>livestock) 2018</w:t>
      </w:r>
      <w:r w:rsidRPr="001B7E7D">
        <w:rPr>
          <w:i/>
        </w:rPr>
        <w:t>.</w:t>
      </w:r>
    </w:p>
    <w:p w14:paraId="415AB9E1" w14:textId="77777777" w:rsidR="00A06261" w:rsidRDefault="00A06261" w:rsidP="00A06261">
      <w:r w:rsidRPr="00B12875">
        <w:rPr>
          <w:rStyle w:val="Strong"/>
        </w:rPr>
        <w:t>Australian Maritime Safety Authority (AMSA)</w:t>
      </w:r>
      <w:r>
        <w:t xml:space="preserve"> means the authority established by the </w:t>
      </w:r>
      <w:r w:rsidRPr="00B12875">
        <w:rPr>
          <w:rStyle w:val="Emphasis"/>
        </w:rPr>
        <w:t>Australian Maritime Safety Authority Act 1990</w:t>
      </w:r>
      <w:r>
        <w:t>.</w:t>
      </w:r>
    </w:p>
    <w:p w14:paraId="5099C29B" w14:textId="63753464" w:rsidR="00A06261" w:rsidRDefault="00A06261" w:rsidP="00A06261">
      <w:r w:rsidRPr="00B12875">
        <w:rPr>
          <w:rStyle w:val="Strong"/>
        </w:rPr>
        <w:t>Authorised officer</w:t>
      </w:r>
      <w:r>
        <w:t xml:space="preserve"> means an Australian Government official authorised under </w:t>
      </w:r>
      <w:r w:rsidR="00BF287D">
        <w:t xml:space="preserve">the </w:t>
      </w:r>
      <w:r w:rsidR="00BF287D" w:rsidRPr="00BF287D">
        <w:rPr>
          <w:rStyle w:val="Emphasis"/>
        </w:rPr>
        <w:t xml:space="preserve">Export Control Act </w:t>
      </w:r>
      <w:r w:rsidR="00252C6D">
        <w:rPr>
          <w:rStyle w:val="Emphasis"/>
        </w:rPr>
        <w:t>2020</w:t>
      </w:r>
      <w:r>
        <w:t xml:space="preserve"> to perform functions in accordance with Australian </w:t>
      </w:r>
      <w:r w:rsidR="0079132C">
        <w:t xml:space="preserve">livestock </w:t>
      </w:r>
      <w:r>
        <w:t>export legislation.</w:t>
      </w:r>
    </w:p>
    <w:p w14:paraId="35CB944B" w14:textId="0C5370E0" w:rsidR="00A06261" w:rsidRDefault="00A06261" w:rsidP="00A06261">
      <w:r w:rsidRPr="00B12875">
        <w:rPr>
          <w:rStyle w:val="Strong"/>
        </w:rPr>
        <w:t>Average daily mortality rate</w:t>
      </w:r>
      <w:r>
        <w:t xml:space="preserve"> means the rate </w:t>
      </w:r>
      <w:r w:rsidR="00141ECC">
        <w:t xml:space="preserve">(percentage) </w:t>
      </w:r>
      <w:r>
        <w:t xml:space="preserve">that is calculated by dividing the </w:t>
      </w:r>
      <w:r w:rsidR="00141ECC">
        <w:t xml:space="preserve">mortality rate </w:t>
      </w:r>
      <w:r w:rsidR="0027622A">
        <w:t xml:space="preserve">for each species </w:t>
      </w:r>
      <w:r w:rsidR="00141ECC">
        <w:t xml:space="preserve">of the </w:t>
      </w:r>
      <w:r w:rsidR="004E2124">
        <w:t>consignment</w:t>
      </w:r>
      <w:r w:rsidR="00141ECC">
        <w:t>,</w:t>
      </w:r>
      <w:r>
        <w:t xml:space="preserve"> by the number of voyage days. Average daily mortality rate only applies to </w:t>
      </w:r>
      <w:r w:rsidR="00141ECC">
        <w:t xml:space="preserve">consignments exported by </w:t>
      </w:r>
      <w:r>
        <w:t xml:space="preserve">sea </w:t>
      </w:r>
      <w:r w:rsidR="00141ECC">
        <w:t>and is to be calculated at the end of the voyage</w:t>
      </w:r>
      <w:r>
        <w:t>.</w:t>
      </w:r>
    </w:p>
    <w:p w14:paraId="7B45E73E" w14:textId="77777777" w:rsidR="00900336" w:rsidRDefault="00900336" w:rsidP="00900336">
      <w:r>
        <w:rPr>
          <w:rStyle w:val="Strong"/>
        </w:rPr>
        <w:t>C</w:t>
      </w:r>
      <w:r w:rsidRPr="006F0489">
        <w:rPr>
          <w:rStyle w:val="Strong"/>
        </w:rPr>
        <w:t>ertificate</w:t>
      </w:r>
      <w:r>
        <w:rPr>
          <w:rStyle w:val="Strong"/>
        </w:rPr>
        <w:t xml:space="preserve"> of health</w:t>
      </w:r>
      <w:r>
        <w:t xml:space="preserve"> means a certificate, issued by an authorised officer, which states that the livestock meet the requirements of a specified importing country relating to the health status of the livestock.</w:t>
      </w:r>
    </w:p>
    <w:p w14:paraId="5E04CEDF" w14:textId="77777777" w:rsidR="00A06261" w:rsidRDefault="00A06261" w:rsidP="00A06261">
      <w:r w:rsidRPr="00B12875">
        <w:rPr>
          <w:rStyle w:val="Strong"/>
        </w:rPr>
        <w:t>Charter aircraft</w:t>
      </w:r>
      <w:r>
        <w:t xml:space="preserve"> means an aircraft on a non-scheduled operation dedicated to the export of livestock. It may have consignments from</w:t>
      </w:r>
      <w:r w:rsidR="00F45BC0">
        <w:t xml:space="preserve"> </w:t>
      </w:r>
      <w:r w:rsidR="0005562E">
        <w:t>1 </w:t>
      </w:r>
      <w:r w:rsidR="00F45BC0">
        <w:t>or more exporters.</w:t>
      </w:r>
    </w:p>
    <w:p w14:paraId="798121BE" w14:textId="77777777" w:rsidR="002E500F" w:rsidRDefault="00A06261" w:rsidP="00A06261">
      <w:r w:rsidRPr="00B12875">
        <w:rPr>
          <w:rStyle w:val="Strong"/>
        </w:rPr>
        <w:t>Class</w:t>
      </w:r>
      <w:r>
        <w:t xml:space="preserve"> means</w:t>
      </w:r>
      <w:r w:rsidR="00890309">
        <w:t xml:space="preserve"> the export grouping of animals based on their end use,</w:t>
      </w:r>
      <w:r>
        <w:t xml:space="preserve"> be it feeder, slaughter</w:t>
      </w:r>
      <w:r w:rsidR="00BF287D">
        <w:t xml:space="preserve"> or</w:t>
      </w:r>
      <w:r>
        <w:t xml:space="preserve"> breeder</w:t>
      </w:r>
      <w:r w:rsidR="00BF287D">
        <w:t>.</w:t>
      </w:r>
      <w:r w:rsidR="00890309">
        <w:t xml:space="preserve"> </w:t>
      </w:r>
      <w:r w:rsidR="00516031">
        <w:t>T</w:t>
      </w:r>
      <w:r w:rsidR="00890309">
        <w:t>he term breeder includes any subsets of this class such as productive heifers.</w:t>
      </w:r>
    </w:p>
    <w:p w14:paraId="69F862F8" w14:textId="0648785B" w:rsidR="00A06261" w:rsidRDefault="00A06261" w:rsidP="00A06261">
      <w:r w:rsidRPr="006F0489">
        <w:rPr>
          <w:rStyle w:val="Strong"/>
        </w:rPr>
        <w:t xml:space="preserve">Clear day </w:t>
      </w:r>
      <w:r>
        <w:t>means a full day, being 2</w:t>
      </w:r>
      <w:r w:rsidR="002827FF">
        <w:t>4 </w:t>
      </w:r>
      <w:r>
        <w:t>hours starting immediately after midnight, not including the day of arrival to the registered</w:t>
      </w:r>
      <w:r w:rsidR="00252C6D">
        <w:t xml:space="preserve"> establishment</w:t>
      </w:r>
      <w:r>
        <w:t xml:space="preserve"> or other premises for export preparation o</w:t>
      </w:r>
      <w:r w:rsidR="00BB7C0D">
        <w:t xml:space="preserve">r the day of loading for export. Clear days apply to the animal, rather </w:t>
      </w:r>
      <w:r w:rsidR="0098608E">
        <w:t>than at</w:t>
      </w:r>
      <w:r w:rsidR="00BB7C0D">
        <w:t xml:space="preserve"> a whole-of-consignment level.</w:t>
      </w:r>
    </w:p>
    <w:p w14:paraId="78F9A220" w14:textId="77777777" w:rsidR="00A06261" w:rsidRDefault="00A06261" w:rsidP="00A06261">
      <w:r w:rsidRPr="006F0489">
        <w:rPr>
          <w:rStyle w:val="Strong"/>
        </w:rPr>
        <w:t>Competent pregnancy tester</w:t>
      </w:r>
      <w:r>
        <w:t xml:space="preserve"> means for cattle and buffalo, a person </w:t>
      </w:r>
      <w:r w:rsidR="00FB1D84">
        <w:t xml:space="preserve">accredited by the </w:t>
      </w:r>
      <w:r>
        <w:t xml:space="preserve">relevant state or territory </w:t>
      </w:r>
      <w:r w:rsidR="00FB1D84">
        <w:t xml:space="preserve">agency, </w:t>
      </w:r>
      <w:r w:rsidR="00C07CAF">
        <w:t xml:space="preserve">or industry body if accepted by the state or territory, to make a pregnancy diagnosis in the particular species. </w:t>
      </w:r>
      <w:r w:rsidR="006A0D85">
        <w:t>Competent pregnancy testers may only diagnose pregnancy for feeder/slaughter cattle or buffalo by manual palpation.</w:t>
      </w:r>
      <w:r w:rsidR="00A17DED">
        <w:t xml:space="preserve"> </w:t>
      </w:r>
      <w:r>
        <w:t xml:space="preserve">For deer, goat and sheep, </w:t>
      </w:r>
      <w:r w:rsidR="001179D6">
        <w:t xml:space="preserve">a competent pregnancy tester </w:t>
      </w:r>
      <w:r>
        <w:t>means a person who can attest to experience and skill in pregnancy tes</w:t>
      </w:r>
      <w:r w:rsidR="00F45BC0">
        <w:t>ting of the particular species.</w:t>
      </w:r>
    </w:p>
    <w:p w14:paraId="1BCDA442" w14:textId="77777777" w:rsidR="00A06261" w:rsidRDefault="00A06261" w:rsidP="00A06261">
      <w:r w:rsidRPr="006F0489">
        <w:rPr>
          <w:rStyle w:val="Strong"/>
        </w:rPr>
        <w:t>Competent stock handler</w:t>
      </w:r>
      <w:r>
        <w:t xml:space="preserve"> means a person who </w:t>
      </w:r>
      <w:r w:rsidR="00393552">
        <w:t xml:space="preserve">can demonstrate that they have the requisite </w:t>
      </w:r>
      <w:r>
        <w:t>knowledge, skills, experience, attitude and behaviour to perform the required activity, and has the ability to manage and handle animals humanely, efficiently and capably.</w:t>
      </w:r>
      <w:r w:rsidR="00393552">
        <w:t xml:space="preserve"> Supporting evidence of competency includes:</w:t>
      </w:r>
    </w:p>
    <w:p w14:paraId="3B232A8E" w14:textId="77777777" w:rsidR="00A06261" w:rsidRDefault="00A06261" w:rsidP="003D3A6A">
      <w:pPr>
        <w:pStyle w:val="ListBullet"/>
      </w:pPr>
      <w:r>
        <w:t>induction training</w:t>
      </w:r>
      <w:r w:rsidR="0067644E">
        <w:t>; and/or</w:t>
      </w:r>
    </w:p>
    <w:p w14:paraId="4F24545D" w14:textId="77777777" w:rsidR="00A06261" w:rsidRDefault="00A06261" w:rsidP="003D3A6A">
      <w:pPr>
        <w:pStyle w:val="ListBullet"/>
      </w:pPr>
      <w:r>
        <w:t>records of on-the-job training</w:t>
      </w:r>
      <w:r w:rsidR="0067644E">
        <w:t>; and/or</w:t>
      </w:r>
    </w:p>
    <w:p w14:paraId="3FC55844" w14:textId="77777777" w:rsidR="00A06261" w:rsidRDefault="00A06261" w:rsidP="003D3A6A">
      <w:pPr>
        <w:pStyle w:val="ListBullet"/>
      </w:pPr>
      <w:r>
        <w:t>recognised training and staff training registers</w:t>
      </w:r>
      <w:r w:rsidR="0067644E">
        <w:t>; and/or</w:t>
      </w:r>
    </w:p>
    <w:p w14:paraId="10D7F270" w14:textId="77777777" w:rsidR="00A06261" w:rsidRDefault="00A06261" w:rsidP="003D3A6A">
      <w:pPr>
        <w:pStyle w:val="ListBullet"/>
      </w:pPr>
      <w:r>
        <w:t>relevant experience</w:t>
      </w:r>
      <w:r w:rsidR="0067644E">
        <w:t>; and/or</w:t>
      </w:r>
    </w:p>
    <w:p w14:paraId="477C5BF9" w14:textId="77777777" w:rsidR="00A06261" w:rsidRDefault="00A06261" w:rsidP="003D3A6A">
      <w:pPr>
        <w:pStyle w:val="ListBullet"/>
      </w:pPr>
      <w:r>
        <w:t>supervi</w:t>
      </w:r>
      <w:r w:rsidR="0067644E">
        <w:t>sor sign-off for specific tasks;</w:t>
      </w:r>
      <w:r>
        <w:t xml:space="preserve"> </w:t>
      </w:r>
      <w:r w:rsidR="008578D6">
        <w:t>and/</w:t>
      </w:r>
      <w:r>
        <w:t>or</w:t>
      </w:r>
    </w:p>
    <w:p w14:paraId="08E13C86" w14:textId="77777777" w:rsidR="00A06261" w:rsidRDefault="00A06261" w:rsidP="003D3A6A">
      <w:pPr>
        <w:pStyle w:val="ListBullet"/>
      </w:pPr>
      <w:r>
        <w:t>demonstrable ability.</w:t>
      </w:r>
    </w:p>
    <w:p w14:paraId="43DB84B8" w14:textId="77777777" w:rsidR="0067644E" w:rsidRDefault="00516031" w:rsidP="0067644E">
      <w:r>
        <w:t>A</w:t>
      </w:r>
      <w:r w:rsidR="0067644E">
        <w:t>ccredited stockpersons and AAVs can perform the role of a competent stock handler without supporting evidence.</w:t>
      </w:r>
    </w:p>
    <w:p w14:paraId="577F6ED8" w14:textId="77777777" w:rsidR="00E31944" w:rsidRDefault="00E31944" w:rsidP="00A06261">
      <w:pPr>
        <w:rPr>
          <w:rStyle w:val="Strong"/>
        </w:rPr>
      </w:pPr>
      <w:r>
        <w:rPr>
          <w:rStyle w:val="Strong"/>
        </w:rPr>
        <w:t xml:space="preserve">Consignment </w:t>
      </w:r>
      <w:r w:rsidR="0098608E">
        <w:t>means</w:t>
      </w:r>
      <w:r w:rsidRPr="00E31944">
        <w:t xml:space="preserve"> a group of livestock that are under export preparation by one exporter and are destined for export, or have been exported, from a single sea</w:t>
      </w:r>
      <w:r w:rsidR="001B7E7D">
        <w:t>port</w:t>
      </w:r>
      <w:r w:rsidRPr="00E31944">
        <w:t xml:space="preserve"> or airport.</w:t>
      </w:r>
    </w:p>
    <w:p w14:paraId="4ECC32CE" w14:textId="77777777" w:rsidR="00A06261" w:rsidRDefault="00A06261" w:rsidP="00A06261">
      <w:r w:rsidRPr="006F0489">
        <w:rPr>
          <w:rStyle w:val="Strong"/>
        </w:rPr>
        <w:t>Cow</w:t>
      </w:r>
      <w:r>
        <w:t xml:space="preserve"> means a female bovine animal that has produced a calf or is over </w:t>
      </w:r>
      <w:r w:rsidR="00CC12BF">
        <w:t>3 </w:t>
      </w:r>
      <w:r>
        <w:t>years of age.</w:t>
      </w:r>
    </w:p>
    <w:p w14:paraId="0AC5D69D" w14:textId="77777777" w:rsidR="00283763" w:rsidRDefault="00283763" w:rsidP="00A06261">
      <w:pPr>
        <w:rPr>
          <w:rStyle w:val="Strong"/>
        </w:rPr>
      </w:pPr>
      <w:r>
        <w:rPr>
          <w:rStyle w:val="Strong"/>
        </w:rPr>
        <w:t xml:space="preserve">Cria </w:t>
      </w:r>
      <w:r w:rsidRPr="00283763">
        <w:t>means young offspring of camelids.</w:t>
      </w:r>
    </w:p>
    <w:p w14:paraId="62C70D57" w14:textId="77777777" w:rsidR="00A06261" w:rsidRDefault="00A06261" w:rsidP="00A06261">
      <w:r w:rsidRPr="006F0489">
        <w:rPr>
          <w:rStyle w:val="Strong"/>
        </w:rPr>
        <w:t>Curfew</w:t>
      </w:r>
      <w:r>
        <w:t xml:space="preserve"> (also known as 'empty out' time) means the deliberate and variable period of water and/or </w:t>
      </w:r>
      <w:r w:rsidR="00FF0A1F">
        <w:t>feed</w:t>
      </w:r>
      <w:r>
        <w:t xml:space="preserve"> deprivation.</w:t>
      </w:r>
    </w:p>
    <w:p w14:paraId="0957A750" w14:textId="77777777" w:rsidR="00A06261" w:rsidRDefault="00A06261" w:rsidP="00A06261">
      <w:r w:rsidRPr="006F0489">
        <w:rPr>
          <w:rStyle w:val="Strong"/>
        </w:rPr>
        <w:t>Curfew factor</w:t>
      </w:r>
      <w:r>
        <w:t xml:space="preserve"> means an additional percentage applied to the liveweight of curfewed animals to account for weight loss due to curfew, in order to more accurately estimate normal liveweight.</w:t>
      </w:r>
    </w:p>
    <w:p w14:paraId="02BA6056" w14:textId="123C9767" w:rsidR="00A06261" w:rsidRDefault="00A06261" w:rsidP="00A06261">
      <w:r w:rsidRPr="006F0489">
        <w:rPr>
          <w:rStyle w:val="Strong"/>
        </w:rPr>
        <w:t xml:space="preserve">Day </w:t>
      </w:r>
      <w:r>
        <w:t>means, for</w:t>
      </w:r>
      <w:r w:rsidR="003835DB">
        <w:t xml:space="preserve"> onboard </w:t>
      </w:r>
      <w:r w:rsidR="0027622A">
        <w:t xml:space="preserve">daily </w:t>
      </w:r>
      <w:r w:rsidR="003835DB">
        <w:t>reporting purposes,</w:t>
      </w:r>
      <w:r w:rsidR="0027622A">
        <w:t xml:space="preserve"> </w:t>
      </w:r>
      <w:r w:rsidR="0027622A" w:rsidRPr="0027622A">
        <w:t>midday to midday local vessel time, with the exception of the first day of loading and last day of unloading, arrangements for which are described in the department’s policy on reporting</w:t>
      </w:r>
      <w:r>
        <w:t xml:space="preserve">. For the purposes of calculating days for voyage length, see </w:t>
      </w:r>
      <w:r w:rsidRPr="006F0489">
        <w:rPr>
          <w:rStyle w:val="Strong"/>
        </w:rPr>
        <w:t>voyage</w:t>
      </w:r>
      <w:r>
        <w:t>.</w:t>
      </w:r>
    </w:p>
    <w:p w14:paraId="430E8687" w14:textId="77777777" w:rsidR="00A06261" w:rsidRDefault="009F7292" w:rsidP="00A06261">
      <w:r>
        <w:rPr>
          <w:rStyle w:val="Strong"/>
        </w:rPr>
        <w:t>Department</w:t>
      </w:r>
      <w:r w:rsidR="00A06261" w:rsidRPr="006F0489">
        <w:rPr>
          <w:rStyle w:val="Strong"/>
        </w:rPr>
        <w:t xml:space="preserve"> </w:t>
      </w:r>
      <w:r w:rsidR="00A06261">
        <w:t>means</w:t>
      </w:r>
      <w:r w:rsidR="00BF070B">
        <w:t xml:space="preserve"> </w:t>
      </w:r>
      <w:r w:rsidR="00A06261">
        <w:t xml:space="preserve">the </w:t>
      </w:r>
      <w:r w:rsidR="00BF070B">
        <w:t>relevant Commonwealth g</w:t>
      </w:r>
      <w:r w:rsidR="00A06261">
        <w:t>overnment agency responsible for the regulation of live</w:t>
      </w:r>
      <w:r w:rsidR="00F45BC0">
        <w:t xml:space="preserve"> ani</w:t>
      </w:r>
      <w:r w:rsidR="00BF070B">
        <w:t>mal export</w:t>
      </w:r>
      <w:r w:rsidR="006B2785">
        <w:t>s</w:t>
      </w:r>
      <w:r w:rsidR="00F45BC0">
        <w:t>.</w:t>
      </w:r>
      <w:r w:rsidR="00BF070B">
        <w:t xml:space="preserve"> At the time of publication of this standard, this is the </w:t>
      </w:r>
      <w:r>
        <w:t>Department</w:t>
      </w:r>
      <w:r w:rsidR="00BF070B">
        <w:t xml:space="preserve"> of Agriculture, Water and the Environment.</w:t>
      </w:r>
    </w:p>
    <w:p w14:paraId="1F4BC73C" w14:textId="77777777" w:rsidR="00A06261" w:rsidRDefault="00A06261" w:rsidP="00A06261">
      <w:r w:rsidRPr="006F0489">
        <w:rPr>
          <w:rStyle w:val="Strong"/>
        </w:rPr>
        <w:t>Disembarkation</w:t>
      </w:r>
      <w:r>
        <w:t xml:space="preserve"> means the unloading of livestock at any overseas </w:t>
      </w:r>
      <w:r w:rsidR="003263D3">
        <w:t>sea</w:t>
      </w:r>
      <w:r w:rsidR="001B7E7D">
        <w:t>port</w:t>
      </w:r>
      <w:r w:rsidR="003263D3">
        <w:t xml:space="preserve"> or air</w:t>
      </w:r>
      <w:r>
        <w:t>port. Disembarkation commences with the unloading of the first animal and ends when the last animal is unloaded from the vessel or aircraft at the port.</w:t>
      </w:r>
    </w:p>
    <w:p w14:paraId="3926F947" w14:textId="77777777" w:rsidR="004A39CE" w:rsidRDefault="004A39CE" w:rsidP="004A39CE">
      <w:pPr>
        <w:rPr>
          <w:rStyle w:val="Strong"/>
        </w:rPr>
      </w:pPr>
      <w:r>
        <w:rPr>
          <w:rStyle w:val="Strong"/>
        </w:rPr>
        <w:t xml:space="preserve">Embarkation </w:t>
      </w:r>
      <w:r w:rsidRPr="004A39CE">
        <w:t>means</w:t>
      </w:r>
      <w:r>
        <w:t xml:space="preserve"> the loading of livestock at any Australian sea</w:t>
      </w:r>
      <w:r w:rsidR="001B7E7D">
        <w:t>port or air</w:t>
      </w:r>
      <w:r>
        <w:t>port. Embarkation commences with the loading of the first animal and ends when the last animal is loaded onto the vessel or aircraft at the port.</w:t>
      </w:r>
    </w:p>
    <w:p w14:paraId="2735E047" w14:textId="77777777" w:rsidR="00A06261" w:rsidRDefault="00A06261" w:rsidP="00A06261">
      <w:r w:rsidRPr="006F0489">
        <w:rPr>
          <w:rStyle w:val="Strong"/>
        </w:rPr>
        <w:t>Euthanasia</w:t>
      </w:r>
      <w:r>
        <w:t xml:space="preserve"> means the </w:t>
      </w:r>
      <w:r w:rsidR="00633617">
        <w:t>act of inducing death</w:t>
      </w:r>
      <w:r>
        <w:t xml:space="preserve"> of an animal </w:t>
      </w:r>
      <w:r w:rsidR="000C10E6">
        <w:t xml:space="preserve">in a humane </w:t>
      </w:r>
      <w:r>
        <w:t>manner that causes immediate loss of consciousness and then rapid death</w:t>
      </w:r>
      <w:r w:rsidR="00633617">
        <w:t>,</w:t>
      </w:r>
      <w:r>
        <w:t xml:space="preserve"> by a method approved under national animal welfare standards and guidelines, and model codes of practice, for the species</w:t>
      </w:r>
      <w:r w:rsidR="000C10E6">
        <w:t xml:space="preserve"> where available</w:t>
      </w:r>
      <w:r w:rsidR="00F45BC0">
        <w:t>.</w:t>
      </w:r>
    </w:p>
    <w:p w14:paraId="58E9C235" w14:textId="2DFEAE3B" w:rsidR="00A06261" w:rsidRDefault="00A06261" w:rsidP="00A06261">
      <w:r w:rsidRPr="006F0489">
        <w:rPr>
          <w:rStyle w:val="Strong"/>
        </w:rPr>
        <w:t>Export permit</w:t>
      </w:r>
      <w:r>
        <w:t xml:space="preserve"> means a permit issued by the Secretary</w:t>
      </w:r>
      <w:r w:rsidR="00734651">
        <w:t>, or delegate</w:t>
      </w:r>
      <w:r w:rsidR="00E71998">
        <w:t>,</w:t>
      </w:r>
      <w:r>
        <w:t xml:space="preserve"> under </w:t>
      </w:r>
      <w:r w:rsidR="001179D6">
        <w:t xml:space="preserve">the </w:t>
      </w:r>
      <w:r w:rsidR="001179D6" w:rsidRPr="005C392F">
        <w:rPr>
          <w:rStyle w:val="Emphasis"/>
          <w:iCs w:val="0"/>
        </w:rPr>
        <w:t xml:space="preserve">Export Control </w:t>
      </w:r>
      <w:r w:rsidR="00252C6D" w:rsidRPr="005C392F">
        <w:rPr>
          <w:rStyle w:val="Emphasis"/>
          <w:iCs w:val="0"/>
        </w:rPr>
        <w:t>Act 2020</w:t>
      </w:r>
      <w:r w:rsidR="002827FF">
        <w:rPr>
          <w:rStyle w:val="Emphasis"/>
          <w:i w:val="0"/>
        </w:rPr>
        <w:t> </w:t>
      </w:r>
      <w:r>
        <w:t>to enable the export of live animals from Australia.</w:t>
      </w:r>
    </w:p>
    <w:p w14:paraId="1ACC50DC" w14:textId="77777777" w:rsidR="00A06261" w:rsidRDefault="00A06261" w:rsidP="00A06261">
      <w:r w:rsidRPr="006F0489">
        <w:rPr>
          <w:rStyle w:val="Strong"/>
        </w:rPr>
        <w:t xml:space="preserve">Extended </w:t>
      </w:r>
      <w:r w:rsidR="006A1B6D">
        <w:rPr>
          <w:rStyle w:val="Strong"/>
        </w:rPr>
        <w:t xml:space="preserve">long-haul </w:t>
      </w:r>
      <w:r w:rsidR="00E71998">
        <w:t>means a</w:t>
      </w:r>
      <w:r>
        <w:t xml:space="preserve"> voyage th</w:t>
      </w:r>
      <w:r w:rsidR="003835DB">
        <w:t>at is 31 </w:t>
      </w:r>
      <w:r>
        <w:t xml:space="preserve">days or more </w:t>
      </w:r>
      <w:r w:rsidR="00734651">
        <w:t xml:space="preserve">in </w:t>
      </w:r>
      <w:r>
        <w:t xml:space="preserve">duration. See also </w:t>
      </w:r>
      <w:r w:rsidR="006A1B6D">
        <w:rPr>
          <w:rStyle w:val="Strong"/>
        </w:rPr>
        <w:t xml:space="preserve">short-haul </w:t>
      </w:r>
      <w:r>
        <w:t xml:space="preserve">and </w:t>
      </w:r>
      <w:r w:rsidR="006A1B6D">
        <w:rPr>
          <w:rStyle w:val="Strong"/>
        </w:rPr>
        <w:t>long-haul</w:t>
      </w:r>
      <w:r w:rsidR="00F45BC0">
        <w:t>.</w:t>
      </w:r>
    </w:p>
    <w:p w14:paraId="2B46C717" w14:textId="77777777" w:rsidR="00A06261" w:rsidRDefault="00A06261" w:rsidP="00A06261">
      <w:r w:rsidRPr="006F0489">
        <w:rPr>
          <w:rStyle w:val="Strong"/>
        </w:rPr>
        <w:t>Fat-tailed sheep</w:t>
      </w:r>
      <w:r>
        <w:t xml:space="preserve"> means a general type of domestic sheep known for their distinctive large tails and hindquarters.</w:t>
      </w:r>
    </w:p>
    <w:p w14:paraId="5550758D" w14:textId="77777777" w:rsidR="00A06261" w:rsidRDefault="00FF0A1F" w:rsidP="00A06261">
      <w:r>
        <w:rPr>
          <w:rStyle w:val="Strong"/>
        </w:rPr>
        <w:t>Feed</w:t>
      </w:r>
      <w:r w:rsidR="00A06261">
        <w:t xml:space="preserve"> means any food intended for consumption by livestock, </w:t>
      </w:r>
      <w:r w:rsidR="00E31944">
        <w:t>such as</w:t>
      </w:r>
      <w:r w:rsidR="00A06261">
        <w:t xml:space="preserve"> chaff, hay, pellets, or grain.</w:t>
      </w:r>
    </w:p>
    <w:p w14:paraId="0ABA84E8" w14:textId="77777777" w:rsidR="00BD3DB6" w:rsidRDefault="00BD3DB6" w:rsidP="00A06261">
      <w:r>
        <w:rPr>
          <w:rStyle w:val="Strong"/>
        </w:rPr>
        <w:t xml:space="preserve">Fit to travel </w:t>
      </w:r>
      <w:r w:rsidRPr="00BD3DB6">
        <w:t>means the animal:</w:t>
      </w:r>
    </w:p>
    <w:p w14:paraId="3089743A" w14:textId="77777777" w:rsidR="00BD3DB6" w:rsidRDefault="00BD3DB6" w:rsidP="00BD3DB6">
      <w:pPr>
        <w:pStyle w:val="ListBullet"/>
      </w:pPr>
      <w:r>
        <w:t>can walk on its own by</w:t>
      </w:r>
      <w:r w:rsidR="00E31944">
        <w:t xml:space="preserve"> evenly </w:t>
      </w:r>
      <w:r>
        <w:t xml:space="preserve">bearing weight on all </w:t>
      </w:r>
      <w:r w:rsidR="002827FF">
        <w:t>4 </w:t>
      </w:r>
      <w:r>
        <w:t>legs; and</w:t>
      </w:r>
    </w:p>
    <w:p w14:paraId="243C9489" w14:textId="77777777" w:rsidR="00BD3DB6" w:rsidRDefault="00BD3DB6" w:rsidP="00BD3DB6">
      <w:pPr>
        <w:pStyle w:val="ListBullet"/>
      </w:pPr>
      <w:r>
        <w:t xml:space="preserve">is free from visible </w:t>
      </w:r>
      <w:r w:rsidR="00CE7EC6">
        <w:t xml:space="preserve">signs of injury or distress or conditions likely to further compromise its </w:t>
      </w:r>
      <w:r w:rsidR="00E31944">
        <w:t xml:space="preserve">health or </w:t>
      </w:r>
      <w:r w:rsidR="00CE7EC6">
        <w:t>welfare during transport; and</w:t>
      </w:r>
    </w:p>
    <w:p w14:paraId="431B1FD7" w14:textId="77777777" w:rsidR="00CE7EC6" w:rsidRDefault="00CE7EC6" w:rsidP="00BD3DB6">
      <w:pPr>
        <w:pStyle w:val="ListBullet"/>
      </w:pPr>
      <w:r>
        <w:t>is strong enough to make the journey and is not dehydrated or emaciated; and</w:t>
      </w:r>
    </w:p>
    <w:p w14:paraId="02A14D4E" w14:textId="77777777" w:rsidR="00CE7EC6" w:rsidRDefault="00E31944" w:rsidP="00BD3DB6">
      <w:pPr>
        <w:pStyle w:val="ListBullet"/>
      </w:pPr>
      <w:r>
        <w:t>is not blind in either eye</w:t>
      </w:r>
      <w:r w:rsidR="00CE7EC6">
        <w:t xml:space="preserve"> and can see well enough to walk, load and travel without impairment or distress; and</w:t>
      </w:r>
    </w:p>
    <w:p w14:paraId="011F66C8" w14:textId="77777777" w:rsidR="00BD3DB6" w:rsidRPr="00E31944" w:rsidRDefault="00CE7EC6" w:rsidP="00A06261">
      <w:pPr>
        <w:pStyle w:val="ListBullet"/>
        <w:rPr>
          <w:rStyle w:val="Strong"/>
          <w:b w:val="0"/>
          <w:bCs w:val="0"/>
        </w:rPr>
      </w:pPr>
      <w:r>
        <w:t>has had adequate access to water prior to loading.</w:t>
      </w:r>
    </w:p>
    <w:p w14:paraId="2CB6B80A" w14:textId="77777777" w:rsidR="005108DA" w:rsidRDefault="005108DA" w:rsidP="00A06261">
      <w:pPr>
        <w:rPr>
          <w:rStyle w:val="Strong"/>
        </w:rPr>
      </w:pPr>
      <w:r>
        <w:rPr>
          <w:rStyle w:val="Strong"/>
        </w:rPr>
        <w:t xml:space="preserve">Flight </w:t>
      </w:r>
      <w:r w:rsidRPr="005108DA">
        <w:t xml:space="preserve">means the </w:t>
      </w:r>
      <w:r w:rsidR="00E31944">
        <w:t>portion</w:t>
      </w:r>
      <w:r w:rsidRPr="005108DA">
        <w:t xml:space="preserve"> of an air export journey that begins when </w:t>
      </w:r>
      <w:r w:rsidR="004C70B0">
        <w:t xml:space="preserve">the first animal is </w:t>
      </w:r>
      <w:r w:rsidRPr="005108DA">
        <w:t xml:space="preserve">loaded onto an aircraft and concludes when the last animal is unloaded from the aircraft at the final destination airport, </w:t>
      </w:r>
      <w:r w:rsidR="00E31944">
        <w:t>and includes any transit stops e</w:t>
      </w:r>
      <w:r w:rsidR="0078127D">
        <w:t>n </w:t>
      </w:r>
      <w:r w:rsidRPr="005108DA">
        <w:t>route.</w:t>
      </w:r>
    </w:p>
    <w:p w14:paraId="78BF16A3" w14:textId="77777777" w:rsidR="00A06261" w:rsidRDefault="00A06261" w:rsidP="00A06261">
      <w:r w:rsidRPr="006F0489">
        <w:rPr>
          <w:rStyle w:val="Strong"/>
        </w:rPr>
        <w:t>Freighter aircraft</w:t>
      </w:r>
      <w:r>
        <w:t xml:space="preserve"> means an aircraft on either a scheduled or non-scheduled freight service </w:t>
      </w:r>
      <w:r w:rsidR="000C10E6">
        <w:t xml:space="preserve">that may be </w:t>
      </w:r>
      <w:r>
        <w:t>carrying goods in addition to livestock.</w:t>
      </w:r>
    </w:p>
    <w:p w14:paraId="55D4756B" w14:textId="77777777" w:rsidR="00A06261" w:rsidRDefault="00A06261" w:rsidP="00A06261">
      <w:r w:rsidRPr="006F0489">
        <w:rPr>
          <w:rStyle w:val="Strong"/>
        </w:rPr>
        <w:t>Hair sheep</w:t>
      </w:r>
      <w:r>
        <w:t xml:space="preserve"> means any sheep breed that grows hair rather than wool.</w:t>
      </w:r>
    </w:p>
    <w:p w14:paraId="4A7C6B18" w14:textId="77777777" w:rsidR="004A39CE" w:rsidRDefault="004A39CE" w:rsidP="00A06261">
      <w:r w:rsidRPr="004A39CE">
        <w:rPr>
          <w:rStyle w:val="Strong"/>
        </w:rPr>
        <w:t>Health status</w:t>
      </w:r>
      <w:r>
        <w:t xml:space="preserve"> means the status of an animal with respect to animal disease and the importing country requirements.</w:t>
      </w:r>
    </w:p>
    <w:p w14:paraId="22255E99" w14:textId="77777777" w:rsidR="00A06261" w:rsidRDefault="00A06261" w:rsidP="00A06261">
      <w:r w:rsidRPr="006F0489">
        <w:rPr>
          <w:rStyle w:val="Strong"/>
        </w:rPr>
        <w:t>Heat stress risk assessment (HSRA)</w:t>
      </w:r>
      <w:r>
        <w:t xml:space="preserve"> means </w:t>
      </w:r>
      <w:r w:rsidR="0072156D">
        <w:t>an</w:t>
      </w:r>
      <w:r>
        <w:t xml:space="preserve"> </w:t>
      </w:r>
      <w:r w:rsidR="0072156D">
        <w:t xml:space="preserve">assessment performed using a heat stress model that </w:t>
      </w:r>
      <w:r>
        <w:t xml:space="preserve">combines weather statistics, vessel parameters and animal heat tolerance factors to determine the pen space allocation for the livestock for an intended voyage to </w:t>
      </w:r>
      <w:r w:rsidR="00ED72C1">
        <w:t>predict</w:t>
      </w:r>
      <w:r>
        <w:t xml:space="preserve"> the risk of mortality</w:t>
      </w:r>
      <w:r w:rsidR="006D4D05">
        <w:t xml:space="preserve"> or heat stress</w:t>
      </w:r>
      <w:r>
        <w:t>.</w:t>
      </w:r>
    </w:p>
    <w:p w14:paraId="0EAAD61F" w14:textId="77777777" w:rsidR="00A06261" w:rsidRDefault="00A06261" w:rsidP="00A06261">
      <w:r w:rsidRPr="006F0489">
        <w:rPr>
          <w:rStyle w:val="Strong"/>
        </w:rPr>
        <w:t>Heifer</w:t>
      </w:r>
      <w:r>
        <w:t xml:space="preserve"> means a f</w:t>
      </w:r>
      <w:r w:rsidR="003835DB">
        <w:t xml:space="preserve">emale bovine animal less than </w:t>
      </w:r>
      <w:r w:rsidR="00CC12BF">
        <w:t>3 </w:t>
      </w:r>
      <w:r>
        <w:t>years of age that has not produced a calf.</w:t>
      </w:r>
    </w:p>
    <w:p w14:paraId="4AE52220" w14:textId="77777777" w:rsidR="00A06261" w:rsidRDefault="00A06261" w:rsidP="00A06261">
      <w:r w:rsidRPr="006F0489">
        <w:rPr>
          <w:rStyle w:val="Strong"/>
        </w:rPr>
        <w:t>Hospital pen</w:t>
      </w:r>
      <w:r>
        <w:t xml:space="preserve"> means a designated area reserved for the sole purpose of special care of weak, sick or injured animals. Requirements for hospital pens can be found in </w:t>
      </w:r>
      <w:r w:rsidR="003835DB" w:rsidRPr="00615E83">
        <w:t>Marine Order </w:t>
      </w:r>
      <w:r w:rsidRPr="00615E83">
        <w:t>43.</w:t>
      </w:r>
    </w:p>
    <w:p w14:paraId="535B0EAC" w14:textId="6211347B" w:rsidR="00A06261" w:rsidRDefault="00A06261" w:rsidP="00A06261">
      <w:r w:rsidRPr="006F0489">
        <w:rPr>
          <w:rStyle w:val="Strong"/>
        </w:rPr>
        <w:t>IATA Live Animal Regulations</w:t>
      </w:r>
      <w:r>
        <w:t xml:space="preserve"> means the</w:t>
      </w:r>
      <w:r w:rsidR="00252C6D">
        <w:t xml:space="preserve"> document titled</w:t>
      </w:r>
      <w:r>
        <w:t xml:space="preserve"> </w:t>
      </w:r>
      <w:r w:rsidR="00252C6D">
        <w:rPr>
          <w:i/>
          <w:iCs/>
        </w:rPr>
        <w:t xml:space="preserve">Live </w:t>
      </w:r>
      <w:r w:rsidR="000F19C3">
        <w:rPr>
          <w:i/>
          <w:iCs/>
        </w:rPr>
        <w:t>A</w:t>
      </w:r>
      <w:r w:rsidR="00252C6D">
        <w:rPr>
          <w:i/>
          <w:iCs/>
        </w:rPr>
        <w:t xml:space="preserve">nimal </w:t>
      </w:r>
      <w:r w:rsidR="000F19C3">
        <w:rPr>
          <w:i/>
          <w:iCs/>
        </w:rPr>
        <w:t>R</w:t>
      </w:r>
      <w:r w:rsidR="00252C6D">
        <w:rPr>
          <w:i/>
          <w:iCs/>
        </w:rPr>
        <w:t xml:space="preserve">egulations </w:t>
      </w:r>
      <w:r w:rsidR="00252C6D">
        <w:t xml:space="preserve">published by the </w:t>
      </w:r>
      <w:r>
        <w:t xml:space="preserve">International Air Transportation Association </w:t>
      </w:r>
      <w:r w:rsidR="00252C6D">
        <w:t>as it exists from time to time</w:t>
      </w:r>
      <w:r>
        <w:t>.</w:t>
      </w:r>
    </w:p>
    <w:p w14:paraId="674ECFA6" w14:textId="77777777" w:rsidR="004E7E50" w:rsidRDefault="004E7E50">
      <w:pPr>
        <w:spacing w:after="0" w:line="240" w:lineRule="auto"/>
        <w:rPr>
          <w:rStyle w:val="Strong"/>
        </w:rPr>
      </w:pPr>
      <w:r>
        <w:rPr>
          <w:rStyle w:val="Strong"/>
        </w:rPr>
        <w:br w:type="page"/>
      </w:r>
    </w:p>
    <w:p w14:paraId="5580F41C" w14:textId="77777777" w:rsidR="00A06261" w:rsidRDefault="00A06261" w:rsidP="00A06261">
      <w:r w:rsidRPr="006F0489">
        <w:rPr>
          <w:rStyle w:val="Strong"/>
        </w:rPr>
        <w:t>Individual identification</w:t>
      </w:r>
      <w:r>
        <w:t xml:space="preserve"> means a method of identifying each animal in a way that is permanent or semi-permanent as to be individually identifiab</w:t>
      </w:r>
      <w:r w:rsidR="00AE44E5">
        <w:t xml:space="preserve">le for the entire period of </w:t>
      </w:r>
      <w:r>
        <w:t>ex</w:t>
      </w:r>
      <w:r w:rsidR="00470F88">
        <w:t>port preparation</w:t>
      </w:r>
      <w:r w:rsidR="009A1E14">
        <w:t>,</w:t>
      </w:r>
      <w:r w:rsidR="00470F88">
        <w:t xml:space="preserve"> and the voyage</w:t>
      </w:r>
      <w:r w:rsidR="006D4D05">
        <w:t xml:space="preserve"> or air export journey</w:t>
      </w:r>
      <w:r>
        <w:t>.</w:t>
      </w:r>
    </w:p>
    <w:p w14:paraId="4F21CA16" w14:textId="77777777" w:rsidR="00A06261" w:rsidRDefault="00A06261" w:rsidP="00A06261">
      <w:r w:rsidRPr="006F0489">
        <w:rPr>
          <w:rStyle w:val="Strong"/>
        </w:rPr>
        <w:t>Importing country requirements</w:t>
      </w:r>
      <w:r w:rsidR="00F24FBA">
        <w:rPr>
          <w:rStyle w:val="Strong"/>
        </w:rPr>
        <w:t xml:space="preserve"> </w:t>
      </w:r>
      <w:r w:rsidR="00F24FBA" w:rsidRPr="006B20F2">
        <w:rPr>
          <w:rStyle w:val="Strong"/>
          <w:b w:val="0"/>
        </w:rPr>
        <w:t>means</w:t>
      </w:r>
      <w:r w:rsidRPr="00D403BC">
        <w:rPr>
          <w:b/>
        </w:rPr>
        <w:t>:</w:t>
      </w:r>
    </w:p>
    <w:p w14:paraId="5E5287C1" w14:textId="77777777" w:rsidR="00A06261" w:rsidRDefault="00A06261" w:rsidP="003D3A6A">
      <w:pPr>
        <w:pStyle w:val="ListBullet"/>
      </w:pPr>
      <w:r>
        <w:t xml:space="preserve">the </w:t>
      </w:r>
      <w:r w:rsidR="00731CDD">
        <w:t>conditions</w:t>
      </w:r>
      <w:r>
        <w:t xml:space="preserve"> of the relevant importing country protocol</w:t>
      </w:r>
      <w:r w:rsidR="00B76E8C">
        <w:t>;</w:t>
      </w:r>
      <w:r>
        <w:t xml:space="preserve"> and/or</w:t>
      </w:r>
    </w:p>
    <w:p w14:paraId="1F2EE82F" w14:textId="77777777" w:rsidR="00A06261" w:rsidRDefault="00A06261" w:rsidP="003D3A6A">
      <w:pPr>
        <w:pStyle w:val="ListBullet"/>
      </w:pPr>
      <w:r>
        <w:t xml:space="preserve">the </w:t>
      </w:r>
      <w:r w:rsidR="00731CDD">
        <w:t>conditions</w:t>
      </w:r>
      <w:r>
        <w:t xml:space="preserve"> </w:t>
      </w:r>
      <w:r w:rsidR="00731CDD">
        <w:t>imposed by an importing country,</w:t>
      </w:r>
      <w:r>
        <w:t xml:space="preserve"> any relevant import permit</w:t>
      </w:r>
      <w:r w:rsidR="006D4D05">
        <w:t>, dispensation or approved equivalency agreement</w:t>
      </w:r>
      <w:r>
        <w:t>.</w:t>
      </w:r>
    </w:p>
    <w:p w14:paraId="658E0A38" w14:textId="77777777" w:rsidR="00A06261" w:rsidRDefault="00A06261" w:rsidP="00A06261">
      <w:r w:rsidRPr="006F0489">
        <w:rPr>
          <w:rStyle w:val="Strong"/>
        </w:rPr>
        <w:t>Land Transport Standards</w:t>
      </w:r>
      <w:r>
        <w:t xml:space="preserve"> means the Australian Animal Welfare Standards and Guidelines for the Land Transport of Livestock published by Animal Health Australia</w:t>
      </w:r>
      <w:r w:rsidR="003835DB">
        <w:t xml:space="preserve"> (21 September </w:t>
      </w:r>
      <w:r w:rsidR="00ED32B5">
        <w:t>2012)</w:t>
      </w:r>
      <w:r>
        <w:t>.</w:t>
      </w:r>
    </w:p>
    <w:p w14:paraId="152AFA8F" w14:textId="4850A198" w:rsidR="00A06261" w:rsidRPr="005A71BA" w:rsidRDefault="00A06261" w:rsidP="00A06261">
      <w:r w:rsidRPr="006F0489">
        <w:rPr>
          <w:rStyle w:val="Strong"/>
        </w:rPr>
        <w:t>Linear interpolation</w:t>
      </w:r>
      <w:r>
        <w:t xml:space="preserve"> </w:t>
      </w:r>
      <w:r w:rsidR="00A834FE">
        <w:t xml:space="preserve">means </w:t>
      </w:r>
      <w:r>
        <w:t>a method of finding new values at positions between two data points by joining them with a straight line. A graphical representation of linear interpolation is contained in</w:t>
      </w:r>
      <w:r w:rsidR="00AC51DE">
        <w:t xml:space="preserve"> </w:t>
      </w:r>
      <w:r w:rsidR="00AC51DE">
        <w:fldChar w:fldCharType="begin"/>
      </w:r>
      <w:r w:rsidR="00AC51DE">
        <w:instrText xml:space="preserve"> REF _Ref32299888 \h </w:instrText>
      </w:r>
      <w:r w:rsidR="00AC51DE">
        <w:fldChar w:fldCharType="separate"/>
      </w:r>
      <w:r w:rsidR="00C7093B">
        <w:t xml:space="preserve">Figure </w:t>
      </w:r>
      <w:r w:rsidR="00C7093B">
        <w:rPr>
          <w:noProof/>
        </w:rPr>
        <w:t>1</w:t>
      </w:r>
      <w:r w:rsidR="00AC51DE">
        <w:fldChar w:fldCharType="end"/>
      </w:r>
      <w:r>
        <w:t>.</w:t>
      </w:r>
    </w:p>
    <w:p w14:paraId="2CDB0F3A" w14:textId="2CFD8957" w:rsidR="008C3224" w:rsidRDefault="00AC51DE" w:rsidP="00AC51DE">
      <w:pPr>
        <w:pStyle w:val="Caption"/>
        <w:rPr>
          <w:lang w:eastAsia="ja-JP"/>
        </w:rPr>
      </w:pPr>
      <w:bookmarkStart w:id="1" w:name="_Ref32299888"/>
      <w:bookmarkStart w:id="2" w:name="_Toc19798236"/>
      <w:bookmarkStart w:id="3" w:name="_Ref31983432"/>
      <w:bookmarkStart w:id="4" w:name="_Toc54606290"/>
      <w:r>
        <w:t xml:space="preserve">Figure </w:t>
      </w:r>
      <w:r w:rsidR="00CA2C50">
        <w:rPr>
          <w:noProof/>
        </w:rPr>
        <w:fldChar w:fldCharType="begin"/>
      </w:r>
      <w:r w:rsidR="00CA2C50">
        <w:rPr>
          <w:noProof/>
        </w:rPr>
        <w:instrText xml:space="preserve"> SEQ Figure \* ARABIC </w:instrText>
      </w:r>
      <w:r w:rsidR="00CA2C50">
        <w:rPr>
          <w:noProof/>
        </w:rPr>
        <w:fldChar w:fldCharType="separate"/>
      </w:r>
      <w:r w:rsidR="00C7093B">
        <w:rPr>
          <w:noProof/>
        </w:rPr>
        <w:t>1</w:t>
      </w:r>
      <w:r w:rsidR="00CA2C50">
        <w:rPr>
          <w:noProof/>
        </w:rPr>
        <w:fldChar w:fldCharType="end"/>
      </w:r>
      <w:bookmarkEnd w:id="1"/>
      <w:r w:rsidR="008C3224">
        <w:t xml:space="preserve"> Graphical representation of linear interpolation</w:t>
      </w:r>
      <w:bookmarkEnd w:id="2"/>
      <w:bookmarkEnd w:id="3"/>
      <w:bookmarkEnd w:id="4"/>
    </w:p>
    <w:p w14:paraId="6AE3DE4A" w14:textId="77777777" w:rsidR="00B06B8E" w:rsidRDefault="00F1617B" w:rsidP="00B06B8E">
      <w:pPr>
        <w:keepNext/>
      </w:pPr>
      <w:r>
        <w:rPr>
          <w:noProof/>
          <w:lang w:eastAsia="en-AU"/>
        </w:rPr>
        <w:drawing>
          <wp:inline distT="0" distB="0" distL="0" distR="0" wp14:anchorId="5DF055D7" wp14:editId="681A08BF">
            <wp:extent cx="1383665" cy="1383665"/>
            <wp:effectExtent l="0" t="0" r="6985" b="6985"/>
            <wp:docPr id="8" name="Picture 8" descr="If the two known points are given by the coordinates x0, y0 and x1, y1 the linear interpolant is the straight line between thes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3665" cy="1383665"/>
                    </a:xfrm>
                    <a:prstGeom prst="rect">
                      <a:avLst/>
                    </a:prstGeom>
                    <a:noFill/>
                  </pic:spPr>
                </pic:pic>
              </a:graphicData>
            </a:graphic>
          </wp:inline>
        </w:drawing>
      </w:r>
    </w:p>
    <w:p w14:paraId="42D39BE4" w14:textId="77777777" w:rsidR="00E9504F" w:rsidRDefault="00E9504F" w:rsidP="00493ABF">
      <w:pPr>
        <w:pStyle w:val="FigureTableNoteSource"/>
      </w:pPr>
      <w:r>
        <w:t>Source: Wikipedia</w:t>
      </w:r>
    </w:p>
    <w:p w14:paraId="4B105FF4" w14:textId="49173178" w:rsidR="00A06261" w:rsidRDefault="00A06261" w:rsidP="00A06261">
      <w:pPr>
        <w:keepNext/>
      </w:pPr>
      <w:r w:rsidRPr="006F0489">
        <w:rPr>
          <w:rStyle w:val="Strong"/>
        </w:rPr>
        <w:t>Livestock</w:t>
      </w:r>
      <w:r w:rsidR="00FA0271">
        <w:t xml:space="preserve"> </w:t>
      </w:r>
      <w:r w:rsidRPr="008224C2">
        <w:t xml:space="preserve">means </w:t>
      </w:r>
      <w:r w:rsidR="001853D1">
        <w:t xml:space="preserve">the same as defined under the Export Control (Animals) </w:t>
      </w:r>
      <w:r w:rsidR="00252C6D">
        <w:t>Rules 2021</w:t>
      </w:r>
      <w:r>
        <w:t>.</w:t>
      </w:r>
    </w:p>
    <w:p w14:paraId="4E3E0395" w14:textId="77777777" w:rsidR="00A06261" w:rsidRDefault="00A06261" w:rsidP="00A06261">
      <w:pPr>
        <w:keepNext/>
      </w:pPr>
      <w:r w:rsidRPr="006F0489">
        <w:rPr>
          <w:rStyle w:val="Strong"/>
        </w:rPr>
        <w:t>Loading plan</w:t>
      </w:r>
      <w:r w:rsidR="009A1E14">
        <w:rPr>
          <w:rStyle w:val="Strong"/>
        </w:rPr>
        <w:t xml:space="preserve"> </w:t>
      </w:r>
      <w:r w:rsidR="00A834FE" w:rsidRPr="00D77E0D">
        <w:rPr>
          <w:rStyle w:val="Strong"/>
          <w:b w:val="0"/>
        </w:rPr>
        <w:t>or</w:t>
      </w:r>
      <w:r w:rsidR="00A834FE">
        <w:rPr>
          <w:rStyle w:val="Strong"/>
        </w:rPr>
        <w:t xml:space="preserve"> </w:t>
      </w:r>
      <w:r w:rsidR="009A1E14">
        <w:rPr>
          <w:rStyle w:val="Strong"/>
        </w:rPr>
        <w:t>load plan</w:t>
      </w:r>
      <w:r>
        <w:t xml:space="preserve"> means a plan which details </w:t>
      </w:r>
      <w:r w:rsidR="004E2476">
        <w:t>the numb</w:t>
      </w:r>
      <w:r w:rsidR="009A1E14">
        <w:t xml:space="preserve">er and species of livestock, </w:t>
      </w:r>
      <w:r>
        <w:t>where the</w:t>
      </w:r>
      <w:r w:rsidR="004E2476">
        <w:t>y</w:t>
      </w:r>
      <w:r>
        <w:t xml:space="preserve"> will be placed on the vessel or aircraft and how much space they are allocated.</w:t>
      </w:r>
    </w:p>
    <w:p w14:paraId="3C1C5334" w14:textId="77777777" w:rsidR="00A06261" w:rsidRDefault="006A1B6D" w:rsidP="00A06261">
      <w:pPr>
        <w:keepNext/>
      </w:pPr>
      <w:r>
        <w:rPr>
          <w:rStyle w:val="Strong"/>
        </w:rPr>
        <w:t xml:space="preserve">Long-haul </w:t>
      </w:r>
      <w:r w:rsidR="006F3B43">
        <w:t>means a</w:t>
      </w:r>
      <w:r w:rsidR="00A06261">
        <w:t xml:space="preserve"> voyage that is 1</w:t>
      </w:r>
      <w:r w:rsidR="007F2C2C">
        <w:t>0 </w:t>
      </w:r>
      <w:r w:rsidR="00A06261">
        <w:t xml:space="preserve">days or more </w:t>
      </w:r>
      <w:r w:rsidR="00AB5620">
        <w:t xml:space="preserve">in </w:t>
      </w:r>
      <w:r w:rsidR="00A06261">
        <w:t>duration, but less than 31</w:t>
      </w:r>
      <w:r w:rsidR="003835DB">
        <w:t> </w:t>
      </w:r>
      <w:r w:rsidR="00A06261">
        <w:t xml:space="preserve">days. See also </w:t>
      </w:r>
      <w:r>
        <w:rPr>
          <w:rStyle w:val="Strong"/>
        </w:rPr>
        <w:t>short-haul</w:t>
      </w:r>
      <w:r w:rsidR="00A06261">
        <w:t xml:space="preserve"> and </w:t>
      </w:r>
      <w:r w:rsidR="00A06261" w:rsidRPr="006F0489">
        <w:rPr>
          <w:rStyle w:val="Strong"/>
        </w:rPr>
        <w:t xml:space="preserve">extended </w:t>
      </w:r>
      <w:r>
        <w:rPr>
          <w:rStyle w:val="Strong"/>
        </w:rPr>
        <w:t>long-haul</w:t>
      </w:r>
      <w:r w:rsidR="00F45BC0">
        <w:t>.</w:t>
      </w:r>
    </w:p>
    <w:p w14:paraId="25B0D732" w14:textId="77777777" w:rsidR="00A06261" w:rsidRDefault="00A06261" w:rsidP="00A06261">
      <w:pPr>
        <w:keepNext/>
      </w:pPr>
      <w:r w:rsidRPr="006F0489">
        <w:rPr>
          <w:rStyle w:val="Strong"/>
        </w:rPr>
        <w:t>Management plan</w:t>
      </w:r>
      <w:r>
        <w:t xml:space="preserve"> means a plan </w:t>
      </w:r>
      <w:r w:rsidR="009A1E14">
        <w:t>approved under an exporter</w:t>
      </w:r>
      <w:r w:rsidR="006B2785">
        <w:t>’</w:t>
      </w:r>
      <w:r w:rsidR="009A1E14">
        <w:t xml:space="preserve">s approved arrangement </w:t>
      </w:r>
      <w:r>
        <w:t>detailing how the exporter will manage the risks associated with undertaking certain activities</w:t>
      </w:r>
      <w:r w:rsidR="00470F88">
        <w:t>.</w:t>
      </w:r>
    </w:p>
    <w:p w14:paraId="0C3C62D2" w14:textId="77777777" w:rsidR="00A06261" w:rsidRDefault="003D7F79" w:rsidP="00A06261">
      <w:pPr>
        <w:keepNext/>
      </w:pPr>
      <w:r>
        <w:rPr>
          <w:rStyle w:val="Strong"/>
        </w:rPr>
        <w:t>Marine Order </w:t>
      </w:r>
      <w:r w:rsidR="00A06261" w:rsidRPr="006F0489">
        <w:rPr>
          <w:rStyle w:val="Strong"/>
        </w:rPr>
        <w:t>43</w:t>
      </w:r>
      <w:r w:rsidR="00A06261">
        <w:t xml:space="preserve"> means </w:t>
      </w:r>
      <w:r>
        <w:t>Marine Order </w:t>
      </w:r>
      <w:r w:rsidR="00A06261" w:rsidRPr="00615E83">
        <w:t>43 (Cargo</w:t>
      </w:r>
      <w:r w:rsidR="00A06261" w:rsidRPr="00615E83">
        <w:rPr>
          <w:iCs/>
        </w:rPr>
        <w:t xml:space="preserve"> and cargo ha</w:t>
      </w:r>
      <w:r w:rsidR="00A06261" w:rsidRPr="00F24FBA">
        <w:rPr>
          <w:rStyle w:val="Emphasis"/>
          <w:i w:val="0"/>
        </w:rPr>
        <w:t>ndling—livestock) 201</w:t>
      </w:r>
      <w:r>
        <w:rPr>
          <w:rStyle w:val="Emphasis"/>
          <w:i w:val="0"/>
        </w:rPr>
        <w:t xml:space="preserve">8 </w:t>
      </w:r>
      <w:r w:rsidR="00A06261">
        <w:t xml:space="preserve">made under the </w:t>
      </w:r>
      <w:r w:rsidR="00A06261" w:rsidRPr="006F0489">
        <w:rPr>
          <w:rStyle w:val="Emphasis"/>
        </w:rPr>
        <w:t>Navigation Act 2012</w:t>
      </w:r>
      <w:r w:rsidR="00A06261">
        <w:t>.</w:t>
      </w:r>
    </w:p>
    <w:p w14:paraId="03A7DAF9" w14:textId="77777777" w:rsidR="00A06261" w:rsidRDefault="003D7F79" w:rsidP="00A06261">
      <w:pPr>
        <w:keepNext/>
      </w:pPr>
      <w:r>
        <w:rPr>
          <w:rStyle w:val="Strong"/>
        </w:rPr>
        <w:t>MARPOL </w:t>
      </w:r>
      <w:r w:rsidR="00A06261" w:rsidRPr="006F0489">
        <w:rPr>
          <w:rStyle w:val="Strong"/>
        </w:rPr>
        <w:t>73/78, Annex V</w:t>
      </w:r>
      <w:r w:rsidR="00A06261">
        <w:t xml:space="preserve"> means the International Convention for the Prevention of Pollution from Vessels, 1973, as modified by the Protocol of 197</w:t>
      </w:r>
      <w:r w:rsidR="002827FF">
        <w:t>8 </w:t>
      </w:r>
      <w:r w:rsidR="00A06261">
        <w:t>relating to (MARPOL 73/78). Annex V: Prevention of pollution by garbage from vessels.</w:t>
      </w:r>
    </w:p>
    <w:p w14:paraId="59883D46" w14:textId="77777777" w:rsidR="00FF4A63" w:rsidRPr="00FF4A63" w:rsidRDefault="004A204F" w:rsidP="00A06261">
      <w:pPr>
        <w:keepNext/>
        <w:rPr>
          <w:rStyle w:val="Strong"/>
          <w:b w:val="0"/>
          <w:bCs w:val="0"/>
        </w:rPr>
      </w:pPr>
      <w:r>
        <w:rPr>
          <w:rStyle w:val="Strong"/>
        </w:rPr>
        <w:t xml:space="preserve">Model codes of practice </w:t>
      </w:r>
      <w:r w:rsidRPr="004A204F">
        <w:t xml:space="preserve">means the codes of practice for minimum welfare standards and </w:t>
      </w:r>
      <w:r w:rsidRPr="00BD7F18">
        <w:t>practices for a range of livestock species</w:t>
      </w:r>
      <w:r w:rsidR="000A2C4B">
        <w:t>.</w:t>
      </w:r>
      <w:r w:rsidR="00ED382E">
        <w:t xml:space="preserve"> A link to the model codes of practice can be found</w:t>
      </w:r>
      <w:r w:rsidR="000A2C4B">
        <w:t xml:space="preserve"> </w:t>
      </w:r>
      <w:r w:rsidR="002D5A97">
        <w:t>at agriculture</w:t>
      </w:r>
      <w:r w:rsidR="00FF4A63">
        <w:t>.gov.au/animal/welfare/standards-guidelines.</w:t>
      </w:r>
    </w:p>
    <w:p w14:paraId="5AA396D2" w14:textId="77777777" w:rsidR="00A06261" w:rsidRDefault="00A06261" w:rsidP="001D5E5B">
      <w:pPr>
        <w:spacing w:after="0" w:line="240" w:lineRule="auto"/>
      </w:pPr>
      <w:r w:rsidRPr="00BD7F18">
        <w:rPr>
          <w:rStyle w:val="Strong"/>
        </w:rPr>
        <w:t>Mortality rate</w:t>
      </w:r>
      <w:r w:rsidRPr="00BD7F18">
        <w:t xml:space="preserve"> means</w:t>
      </w:r>
      <w:r w:rsidR="006F3B43" w:rsidRPr="00BD7F18">
        <w:t xml:space="preserve"> the rate (percentage) that is calculated by dividing the number of deaths of a</w:t>
      </w:r>
      <w:r w:rsidRPr="00BD7F18">
        <w:t xml:space="preserve"> species occurring during the voyage</w:t>
      </w:r>
      <w:r w:rsidR="006F3B43" w:rsidRPr="00BD7F18">
        <w:t xml:space="preserve"> or air export journey</w:t>
      </w:r>
      <w:r w:rsidR="0006556B" w:rsidRPr="00BD7F18">
        <w:t>,</w:t>
      </w:r>
      <w:r w:rsidR="001B6FD9" w:rsidRPr="00BD7F18">
        <w:t xml:space="preserve"> </w:t>
      </w:r>
      <w:r w:rsidRPr="00BD7F18">
        <w:t>for each export consignment in the case of a shared vessel</w:t>
      </w:r>
      <w:r w:rsidR="001B6FD9" w:rsidRPr="00BD7F18">
        <w:t xml:space="preserve"> or aircraft</w:t>
      </w:r>
      <w:r w:rsidR="0006556B" w:rsidRPr="00BD7F18">
        <w:t>,</w:t>
      </w:r>
      <w:r w:rsidR="001B6FD9" w:rsidRPr="00BD7F18">
        <w:t xml:space="preserve"> </w:t>
      </w:r>
      <w:r w:rsidRPr="00BD7F18">
        <w:t>by the total number of that species loaded and multiplyi</w:t>
      </w:r>
      <w:r w:rsidR="00BB7C0D" w:rsidRPr="00BD7F18">
        <w:t>ng the resultant figure by 100.</w:t>
      </w:r>
      <w:r w:rsidR="00C32F37" w:rsidRPr="00BD7F18">
        <w:t xml:space="preserve"> See also </w:t>
      </w:r>
      <w:r w:rsidR="00C32F37" w:rsidRPr="00BD7F18">
        <w:rPr>
          <w:rStyle w:val="Strong"/>
        </w:rPr>
        <w:t>average daily mortality rate</w:t>
      </w:r>
      <w:r w:rsidR="00C32F37" w:rsidRPr="00BD7F18">
        <w:t>.</w:t>
      </w:r>
    </w:p>
    <w:p w14:paraId="50DDE1CF" w14:textId="77777777" w:rsidR="001D5E5B" w:rsidRPr="001D5E5B" w:rsidRDefault="001D5E5B" w:rsidP="001D5E5B">
      <w:pPr>
        <w:spacing w:after="0" w:line="240" w:lineRule="auto"/>
        <w:rPr>
          <w:b/>
          <w:bCs/>
        </w:rPr>
      </w:pPr>
    </w:p>
    <w:p w14:paraId="6B2CB523" w14:textId="77777777" w:rsidR="00C80AAE" w:rsidRDefault="00C80AAE" w:rsidP="00A06261">
      <w:pPr>
        <w:keepNext/>
        <w:rPr>
          <w:rStyle w:val="Strong"/>
        </w:rPr>
      </w:pPr>
      <w:r w:rsidRPr="00BD7F18">
        <w:rPr>
          <w:rStyle w:val="Strong"/>
        </w:rPr>
        <w:t xml:space="preserve">National Animal Welfare Standards and Guidelines </w:t>
      </w:r>
      <w:r w:rsidRPr="00BD7F18">
        <w:t>means the welfare standards and guidelines that provide legal requirements and recommended practices for the welfare of livestock</w:t>
      </w:r>
      <w:r w:rsidR="000A2C4B">
        <w:t xml:space="preserve">. </w:t>
      </w:r>
      <w:r w:rsidR="00FF4A63" w:rsidRPr="00FF4A63">
        <w:t xml:space="preserve">A link to the </w:t>
      </w:r>
      <w:r w:rsidR="00A834FE" w:rsidRPr="00A834FE">
        <w:t xml:space="preserve">National Animal Welfare Standards and Guidelines </w:t>
      </w:r>
      <w:r w:rsidR="00FF4A63" w:rsidRPr="00FF4A63">
        <w:t>can be found at agriculture.gov.au/animal/welfare/standards-guidelines.</w:t>
      </w:r>
    </w:p>
    <w:p w14:paraId="2D2DF1FB" w14:textId="77777777" w:rsidR="003B6688" w:rsidRDefault="003B6688" w:rsidP="003B6688">
      <w:pPr>
        <w:keepNext/>
      </w:pPr>
      <w:r w:rsidRPr="003D3A6A">
        <w:rPr>
          <w:rStyle w:val="Strong"/>
        </w:rPr>
        <w:t>National Livestock Identification System (NLIS)</w:t>
      </w:r>
      <w:r>
        <w:t xml:space="preserve"> means Australia's system for the identification and tracing of cattle, buffalo, sheep and goats.</w:t>
      </w:r>
    </w:p>
    <w:p w14:paraId="56A9042C" w14:textId="77777777" w:rsidR="00A06261" w:rsidRDefault="00A06261" w:rsidP="00A06261">
      <w:pPr>
        <w:keepNext/>
      </w:pPr>
      <w:r w:rsidRPr="006F0489">
        <w:rPr>
          <w:rStyle w:val="Strong"/>
        </w:rPr>
        <w:t>National Vendor Declaration (NVD)/Waybill</w:t>
      </w:r>
      <w:r w:rsidR="006F3B43">
        <w:t xml:space="preserve"> means a </w:t>
      </w:r>
      <w:r>
        <w:t xml:space="preserve">declaration that </w:t>
      </w:r>
      <w:r w:rsidR="00A834FE">
        <w:t xml:space="preserve">a </w:t>
      </w:r>
      <w:r>
        <w:t>livestock owner</w:t>
      </w:r>
      <w:r w:rsidR="0006556B">
        <w:t xml:space="preserve"> or person responsible for the livestock</w:t>
      </w:r>
      <w:r>
        <w:t xml:space="preserve"> sign</w:t>
      </w:r>
      <w:r w:rsidR="00A834FE">
        <w:t>s</w:t>
      </w:r>
      <w:r>
        <w:t xml:space="preserve"> and acts to trace an animal’s movement between </w:t>
      </w:r>
      <w:r w:rsidR="001B6FD9">
        <w:t>premises</w:t>
      </w:r>
      <w:r>
        <w:t xml:space="preserve"> throughout its life. NVDs/Waybills link the traceability of livestock from the farm, to other farms,</w:t>
      </w:r>
      <w:r w:rsidR="006F0489">
        <w:t xml:space="preserve"> </w:t>
      </w:r>
      <w:r>
        <w:t>through to saley</w:t>
      </w:r>
      <w:r w:rsidR="006F3B43">
        <w:t>ards, transport and processing.</w:t>
      </w:r>
    </w:p>
    <w:p w14:paraId="2D11EB98" w14:textId="19D199D2" w:rsidR="00A06261" w:rsidRDefault="00A06261" w:rsidP="00A06261">
      <w:pPr>
        <w:keepNext/>
      </w:pPr>
      <w:r w:rsidRPr="003D3A6A">
        <w:rPr>
          <w:rStyle w:val="Strong"/>
        </w:rPr>
        <w:t>Notice of Intention (NOI)</w:t>
      </w:r>
      <w:r w:rsidR="00E96084">
        <w:t xml:space="preserve"> me</w:t>
      </w:r>
      <w:r w:rsidR="00F24FBA">
        <w:t xml:space="preserve">ans an application made to the </w:t>
      </w:r>
      <w:r w:rsidR="009F7292">
        <w:t>department</w:t>
      </w:r>
      <w:r w:rsidR="00E96084">
        <w:t xml:space="preserve"> </w:t>
      </w:r>
      <w:r>
        <w:t>by the exporter in accordance with</w:t>
      </w:r>
      <w:r w:rsidR="006F3B43">
        <w:t xml:space="preserve"> the </w:t>
      </w:r>
      <w:r w:rsidR="00252C6D" w:rsidRPr="005C392F">
        <w:rPr>
          <w:i/>
          <w:iCs/>
        </w:rPr>
        <w:t xml:space="preserve">Export Control Act 2020 </w:t>
      </w:r>
      <w:r w:rsidR="00252C6D">
        <w:t xml:space="preserve">and the </w:t>
      </w:r>
      <w:r w:rsidR="006F3B43" w:rsidRPr="00F24FBA">
        <w:rPr>
          <w:rStyle w:val="Emphasis"/>
          <w:i w:val="0"/>
        </w:rPr>
        <w:t xml:space="preserve">Export Control (Animals) </w:t>
      </w:r>
      <w:r w:rsidR="00252C6D">
        <w:rPr>
          <w:rStyle w:val="Emphasis"/>
          <w:i w:val="0"/>
        </w:rPr>
        <w:t>Rules 2021</w:t>
      </w:r>
      <w:r w:rsidRPr="00F24FBA">
        <w:rPr>
          <w:i/>
        </w:rPr>
        <w:t>.</w:t>
      </w:r>
    </w:p>
    <w:p w14:paraId="2387F75E" w14:textId="77777777" w:rsidR="004E7E50" w:rsidRDefault="00A06261" w:rsidP="001D5E5B">
      <w:pPr>
        <w:keepNext/>
        <w:rPr>
          <w:rStyle w:val="Strong"/>
        </w:rPr>
      </w:pPr>
      <w:r w:rsidRPr="003D3A6A">
        <w:rPr>
          <w:rStyle w:val="Strong"/>
        </w:rPr>
        <w:t>Notifiable incident</w:t>
      </w:r>
      <w:r>
        <w:t xml:space="preserve"> </w:t>
      </w:r>
      <w:r w:rsidRPr="001B6FD9">
        <w:t xml:space="preserve">means an incident that has the potential to cause </w:t>
      </w:r>
      <w:r w:rsidR="001B6FD9" w:rsidRPr="001B6FD9">
        <w:t xml:space="preserve">a </w:t>
      </w:r>
      <w:r w:rsidRPr="001B6FD9">
        <w:t xml:space="preserve">serious </w:t>
      </w:r>
      <w:r w:rsidR="001B6FD9" w:rsidRPr="001B6FD9">
        <w:t>adverse effect</w:t>
      </w:r>
      <w:r w:rsidRPr="001B6FD9">
        <w:t xml:space="preserve"> to th</w:t>
      </w:r>
      <w:r w:rsidR="002C18C4" w:rsidRPr="001B6FD9">
        <w:t>e health or welfare of animals</w:t>
      </w:r>
      <w:r w:rsidR="00661D2E" w:rsidRPr="001B6FD9">
        <w:t>, as outlined in</w:t>
      </w:r>
      <w:r w:rsidR="001B6FD9">
        <w:t xml:space="preserve"> Standards</w:t>
      </w:r>
      <w:r w:rsidR="00B83CEF">
        <w:t xml:space="preserve"> 5.6.5</w:t>
      </w:r>
      <w:r w:rsidR="00661D2E" w:rsidRPr="001B6FD9">
        <w:t xml:space="preserve"> and</w:t>
      </w:r>
      <w:r w:rsidR="00B83CEF">
        <w:t xml:space="preserve"> 6.11.1</w:t>
      </w:r>
      <w:r w:rsidR="002C18C4" w:rsidRPr="001B6FD9">
        <w:t>.</w:t>
      </w:r>
    </w:p>
    <w:p w14:paraId="3229A020" w14:textId="77777777" w:rsidR="007762D1" w:rsidRPr="007762D1" w:rsidRDefault="00A06261" w:rsidP="005108DA">
      <w:pPr>
        <w:keepNext/>
      </w:pPr>
      <w:r w:rsidRPr="003D3A6A">
        <w:rPr>
          <w:rStyle w:val="Strong"/>
        </w:rPr>
        <w:t>Notifiable mortality level</w:t>
      </w:r>
      <w:r>
        <w:t xml:space="preserve"> means </w:t>
      </w:r>
      <w:r w:rsidR="00E96084">
        <w:t>for each</w:t>
      </w:r>
      <w:r>
        <w:t xml:space="preserve"> sp</w:t>
      </w:r>
      <w:r w:rsidR="005108DA">
        <w:t>ecies</w:t>
      </w:r>
      <w:r w:rsidR="00E96084">
        <w:t>,</w:t>
      </w:r>
      <w:r w:rsidR="005108DA">
        <w:t xml:space="preserve"> the</w:t>
      </w:r>
      <w:r w:rsidR="001B6FD9">
        <w:t xml:space="preserve"> mortality rate</w:t>
      </w:r>
      <w:r w:rsidR="005108DA">
        <w:t xml:space="preserve"> </w:t>
      </w:r>
      <w:r>
        <w:t xml:space="preserve">or </w:t>
      </w:r>
      <w:r w:rsidR="00CC12BF">
        <w:t>3 </w:t>
      </w:r>
      <w:r>
        <w:t>animals, whichever is the grea</w:t>
      </w:r>
      <w:r w:rsidR="005108DA">
        <w:t>ter number of deceased animals</w:t>
      </w:r>
      <w:r w:rsidR="00F24FBA">
        <w:t xml:space="preserve">, where notification to the </w:t>
      </w:r>
      <w:r w:rsidR="009F7292">
        <w:t>department</w:t>
      </w:r>
      <w:r w:rsidR="002E500F">
        <w:t xml:space="preserve"> is required</w:t>
      </w:r>
      <w:r w:rsidR="005108DA">
        <w:t xml:space="preserve"> </w:t>
      </w:r>
      <w:r w:rsidR="00F24FBA">
        <w:t>(s</w:t>
      </w:r>
      <w:r w:rsidR="005108DA">
        <w:t>ee</w:t>
      </w:r>
      <w:r w:rsidR="00B83CEF">
        <w:t xml:space="preserve"> Table 22</w:t>
      </w:r>
      <w:r w:rsidR="005108DA">
        <w:t xml:space="preserve"> and</w:t>
      </w:r>
      <w:r w:rsidR="00B83CEF">
        <w:t xml:space="preserve"> Table 37</w:t>
      </w:r>
      <w:r w:rsidR="00F24FBA">
        <w:t>)</w:t>
      </w:r>
      <w:r w:rsidR="005108DA">
        <w:t>.</w:t>
      </w:r>
    </w:p>
    <w:p w14:paraId="01F0B057" w14:textId="77777777" w:rsidR="00DC1F6E" w:rsidRDefault="00DC1F6E" w:rsidP="00DC1F6E">
      <w:r w:rsidRPr="007762D1">
        <w:rPr>
          <w:rStyle w:val="Strong"/>
        </w:rPr>
        <w:t>Pastoral and station sheep</w:t>
      </w:r>
      <w:r>
        <w:t xml:space="preserve"> refers to sheep that have been sourced from the pastoral zone, as identified in </w:t>
      </w:r>
      <w:hyperlink w:anchor="_Appendix_A_-" w:history="1">
        <w:r w:rsidRPr="00F62A85">
          <w:rPr>
            <w:rStyle w:val="Hyperlink"/>
          </w:rPr>
          <w:t>Appendix A</w:t>
        </w:r>
      </w:hyperlink>
      <w:r>
        <w:t>.</w:t>
      </w:r>
    </w:p>
    <w:p w14:paraId="09A99C60" w14:textId="77777777" w:rsidR="001D5E5B" w:rsidRDefault="001D5E5B" w:rsidP="00DC1F6E">
      <w:pPr>
        <w:rPr>
          <w:rStyle w:val="Strong"/>
        </w:rPr>
      </w:pPr>
    </w:p>
    <w:p w14:paraId="4AE0CD24" w14:textId="77777777" w:rsidR="00DC1F6E" w:rsidRDefault="00DC1F6E" w:rsidP="00DC1F6E">
      <w:r w:rsidRPr="007762D1">
        <w:rPr>
          <w:rStyle w:val="Strong"/>
        </w:rPr>
        <w:t>Property Identification Code (PIC)</w:t>
      </w:r>
      <w:r>
        <w:t xml:space="preserve"> means a unique identification code allocated by the relevant authority in a state or territory to a block (or blocks) of land usually used for agricultural purposes.</w:t>
      </w:r>
    </w:p>
    <w:p w14:paraId="2D2ACCBD" w14:textId="77777777" w:rsidR="00DC1F6E" w:rsidRDefault="00DC1F6E" w:rsidP="00DC1F6E">
      <w:r w:rsidRPr="007762D1">
        <w:rPr>
          <w:rStyle w:val="Strong"/>
        </w:rPr>
        <w:t xml:space="preserve">Portable </w:t>
      </w:r>
      <w:r w:rsidR="00CA3E05">
        <w:rPr>
          <w:rStyle w:val="Strong"/>
        </w:rPr>
        <w:t>L</w:t>
      </w:r>
      <w:r w:rsidRPr="007762D1">
        <w:rPr>
          <w:rStyle w:val="Strong"/>
        </w:rPr>
        <w:t xml:space="preserve">ivestock </w:t>
      </w:r>
      <w:r w:rsidR="00CA3E05">
        <w:rPr>
          <w:rStyle w:val="Strong"/>
        </w:rPr>
        <w:t>U</w:t>
      </w:r>
      <w:r w:rsidRPr="007762D1">
        <w:rPr>
          <w:rStyle w:val="Strong"/>
        </w:rPr>
        <w:t>nit (PLU)</w:t>
      </w:r>
      <w:r>
        <w:t xml:space="preserve"> includes a box, platform, container or other arrangement used to form pens or stalls for the carriage of livestock by sea. Portable livestock units are required to </w:t>
      </w:r>
      <w:r w:rsidRPr="00615E83">
        <w:t>comply with Marine Order 43, as</w:t>
      </w:r>
      <w:r w:rsidR="00E96084" w:rsidRPr="00615E83">
        <w:t xml:space="preserve"> they</w:t>
      </w:r>
      <w:r w:rsidR="00E96084">
        <w:t xml:space="preserve"> are</w:t>
      </w:r>
      <w:r>
        <w:t xml:space="preserve"> 'portable equipment' under that Order.</w:t>
      </w:r>
    </w:p>
    <w:p w14:paraId="5DFD4414" w14:textId="77777777" w:rsidR="004E2476" w:rsidRDefault="004E2476" w:rsidP="00DC1F6E">
      <w:pPr>
        <w:rPr>
          <w:rStyle w:val="Strong"/>
        </w:rPr>
      </w:pPr>
      <w:r>
        <w:rPr>
          <w:rStyle w:val="Strong"/>
        </w:rPr>
        <w:t xml:space="preserve">Pre-export quarantine or isolation </w:t>
      </w:r>
      <w:r w:rsidRPr="004E2476">
        <w:t>means a period of quarantine</w:t>
      </w:r>
      <w:r>
        <w:rPr>
          <w:rStyle w:val="Strong"/>
        </w:rPr>
        <w:t xml:space="preserve"> </w:t>
      </w:r>
      <w:r w:rsidRPr="004E2476">
        <w:t>or isolation of livestock prior to export, required by an importing country.</w:t>
      </w:r>
    </w:p>
    <w:p w14:paraId="58298FCD" w14:textId="77777777" w:rsidR="00DC1F6E" w:rsidRDefault="005F230E" w:rsidP="00DC1F6E">
      <w:r w:rsidRPr="005F230E">
        <w:rPr>
          <w:rStyle w:val="Strong"/>
        </w:rPr>
        <w:t>PREgCHECK</w:t>
      </w:r>
      <w:r w:rsidR="00DC1F6E" w:rsidRPr="007762D1">
        <w:rPr>
          <w:rStyle w:val="Strong"/>
        </w:rPr>
        <w:t xml:space="preserve"> (National Cat</w:t>
      </w:r>
      <w:r w:rsidR="00F11754">
        <w:rPr>
          <w:rStyle w:val="Strong"/>
        </w:rPr>
        <w:t>tle Pregnancy Detection (NCPD</w:t>
      </w:r>
      <w:r w:rsidR="007762D1">
        <w:rPr>
          <w:rStyle w:val="Strong"/>
        </w:rPr>
        <w:t>)</w:t>
      </w:r>
      <w:r w:rsidR="00BE39E2">
        <w:rPr>
          <w:rStyle w:val="Strong"/>
        </w:rPr>
        <w:t>)</w:t>
      </w:r>
      <w:r w:rsidR="00DC1F6E" w:rsidRPr="007762D1">
        <w:rPr>
          <w:rStyle w:val="Strong"/>
        </w:rPr>
        <w:t xml:space="preserve"> Scheme</w:t>
      </w:r>
      <w:r w:rsidR="00DC1F6E">
        <w:t xml:space="preserve"> means the pregnancy detection accreditation program offered to members of the Australian Cattle Veterinarians group.</w:t>
      </w:r>
    </w:p>
    <w:p w14:paraId="4D7E91D3" w14:textId="77777777" w:rsidR="00DC1F6E" w:rsidRDefault="00DC1F6E" w:rsidP="00DC1F6E">
      <w:r w:rsidRPr="007762D1">
        <w:rPr>
          <w:rStyle w:val="Strong"/>
        </w:rPr>
        <w:t>Preparation for export</w:t>
      </w:r>
      <w:r>
        <w:t xml:space="preserve"> includes actions taken from sourcing livestock through to the completion of loading those animals onto the vessel or aircraft.</w:t>
      </w:r>
    </w:p>
    <w:p w14:paraId="0BAD2A24" w14:textId="1906BCDF" w:rsidR="00DC1F6E" w:rsidRDefault="00DC1F6E" w:rsidP="00DC1F6E">
      <w:r w:rsidRPr="007762D1">
        <w:rPr>
          <w:rStyle w:val="Strong"/>
        </w:rPr>
        <w:t>Property of source</w:t>
      </w:r>
      <w:r>
        <w:t xml:space="preserve"> means the premises</w:t>
      </w:r>
      <w:r w:rsidR="008E0A60">
        <w:t xml:space="preserve"> or farm</w:t>
      </w:r>
      <w:r>
        <w:t xml:space="preserve"> where the livestock resided prior to transport to the register</w:t>
      </w:r>
      <w:r w:rsidR="006B2785">
        <w:t xml:space="preserve">ed </w:t>
      </w:r>
      <w:r w:rsidR="005F7732">
        <w:t>establishment</w:t>
      </w:r>
      <w:r w:rsidR="006B2785">
        <w:t xml:space="preserve">, approved premises </w:t>
      </w:r>
      <w:r>
        <w:t>or</w:t>
      </w:r>
      <w:r w:rsidR="006B2785">
        <w:t>,</w:t>
      </w:r>
      <w:r>
        <w:t xml:space="preserve"> for air consignments, </w:t>
      </w:r>
      <w:r w:rsidR="00AE44E5">
        <w:t xml:space="preserve">any other premises used for </w:t>
      </w:r>
      <w:r>
        <w:t>export pre</w:t>
      </w:r>
      <w:r w:rsidR="006B2785">
        <w:t>paration</w:t>
      </w:r>
      <w:r>
        <w:t>.</w:t>
      </w:r>
    </w:p>
    <w:p w14:paraId="0D365C6E" w14:textId="129EC367" w:rsidR="00DC1F6E" w:rsidRPr="00A54529" w:rsidRDefault="00DC1F6E" w:rsidP="00DC1F6E">
      <w:r w:rsidRPr="007762D1">
        <w:rPr>
          <w:rStyle w:val="Strong"/>
        </w:rPr>
        <w:t xml:space="preserve">Registered </w:t>
      </w:r>
      <w:r w:rsidR="005F7732">
        <w:rPr>
          <w:rStyle w:val="Strong"/>
        </w:rPr>
        <w:t>establishment</w:t>
      </w:r>
      <w:r w:rsidR="005F7732">
        <w:t xml:space="preserve"> </w:t>
      </w:r>
      <w:r>
        <w:t xml:space="preserve">means a premises registered </w:t>
      </w:r>
      <w:r w:rsidR="005F7732">
        <w:t>to prepare</w:t>
      </w:r>
      <w:r>
        <w:t xml:space="preserve"> livestock for </w:t>
      </w:r>
      <w:r w:rsidRPr="00A54529">
        <w:t xml:space="preserve">export </w:t>
      </w:r>
      <w:r w:rsidR="002E500F" w:rsidRPr="00A54529">
        <w:t>under</w:t>
      </w:r>
      <w:r w:rsidRPr="00A54529">
        <w:t xml:space="preserve"> the</w:t>
      </w:r>
      <w:r w:rsidR="005F7732">
        <w:t xml:space="preserve"> </w:t>
      </w:r>
      <w:r w:rsidR="005F7732" w:rsidRPr="005C392F">
        <w:rPr>
          <w:i/>
          <w:iCs/>
        </w:rPr>
        <w:t>Export Control Act 2020</w:t>
      </w:r>
      <w:r w:rsidR="005F7732">
        <w:t xml:space="preserve"> and the</w:t>
      </w:r>
      <w:r w:rsidRPr="00A54529">
        <w:t xml:space="preserve"> </w:t>
      </w:r>
      <w:r w:rsidR="00A511D2" w:rsidRPr="00F24FBA">
        <w:rPr>
          <w:rStyle w:val="Emphasis"/>
          <w:i w:val="0"/>
        </w:rPr>
        <w:t xml:space="preserve">Export Control (Animals) </w:t>
      </w:r>
      <w:r w:rsidR="005F7732">
        <w:rPr>
          <w:rStyle w:val="Emphasis"/>
          <w:i w:val="0"/>
        </w:rPr>
        <w:t>Rules 2021</w:t>
      </w:r>
      <w:r w:rsidRPr="00F24FBA">
        <w:rPr>
          <w:i/>
        </w:rPr>
        <w:t>.</w:t>
      </w:r>
    </w:p>
    <w:p w14:paraId="7984A805" w14:textId="77777777" w:rsidR="001D5E5B" w:rsidRDefault="001D5E5B" w:rsidP="00DC1F6E">
      <w:pPr>
        <w:rPr>
          <w:rStyle w:val="Strong"/>
        </w:rPr>
      </w:pPr>
    </w:p>
    <w:p w14:paraId="712ED3A1" w14:textId="2E81027B" w:rsidR="004E2476" w:rsidRPr="006712F3" w:rsidRDefault="00D725F3" w:rsidP="00DC1F6E">
      <w:pPr>
        <w:rPr>
          <w:i/>
        </w:rPr>
      </w:pPr>
      <w:r w:rsidRPr="00A54529">
        <w:rPr>
          <w:rStyle w:val="Strong"/>
        </w:rPr>
        <w:t xml:space="preserve">Registered </w:t>
      </w:r>
      <w:r w:rsidR="005F7732">
        <w:rPr>
          <w:rStyle w:val="Strong"/>
        </w:rPr>
        <w:t>Establishment</w:t>
      </w:r>
      <w:r w:rsidR="005F7732" w:rsidRPr="00A54529">
        <w:rPr>
          <w:rStyle w:val="Strong"/>
        </w:rPr>
        <w:t xml:space="preserve"> </w:t>
      </w:r>
      <w:r w:rsidRPr="00A54529">
        <w:rPr>
          <w:rStyle w:val="Strong"/>
        </w:rPr>
        <w:t>operations manual</w:t>
      </w:r>
      <w:r w:rsidRPr="00A54529">
        <w:t xml:space="preserve"> means the operations manual for a registered </w:t>
      </w:r>
      <w:r w:rsidR="005F7732">
        <w:t>establishment</w:t>
      </w:r>
      <w:r w:rsidR="005F7732" w:rsidRPr="00A54529">
        <w:t xml:space="preserve"> </w:t>
      </w:r>
      <w:r w:rsidRPr="00A54529">
        <w:t>that</w:t>
      </w:r>
      <w:r w:rsidR="00393552" w:rsidRPr="00A54529">
        <w:t xml:space="preserve"> sets out how the premises will</w:t>
      </w:r>
      <w:r w:rsidRPr="00A54529">
        <w:t xml:space="preserve"> operate as </w:t>
      </w:r>
      <w:r w:rsidR="00393552" w:rsidRPr="00A54529">
        <w:t>approved</w:t>
      </w:r>
      <w:r w:rsidRPr="00A54529">
        <w:t xml:space="preserve"> under </w:t>
      </w:r>
      <w:r w:rsidRPr="006712F3">
        <w:t>the</w:t>
      </w:r>
      <w:r w:rsidR="005F7732">
        <w:t xml:space="preserve"> </w:t>
      </w:r>
      <w:r w:rsidR="005F7732" w:rsidRPr="005C392F">
        <w:rPr>
          <w:i/>
          <w:iCs/>
        </w:rPr>
        <w:t>Export Control Act 2020</w:t>
      </w:r>
      <w:r w:rsidR="005F7732">
        <w:t xml:space="preserve"> and the</w:t>
      </w:r>
      <w:r w:rsidRPr="006712F3">
        <w:rPr>
          <w:i/>
        </w:rPr>
        <w:t xml:space="preserve"> </w:t>
      </w:r>
      <w:r w:rsidRPr="006712F3">
        <w:rPr>
          <w:rStyle w:val="Emphasis"/>
          <w:i w:val="0"/>
        </w:rPr>
        <w:t xml:space="preserve">Export Control (Animals) </w:t>
      </w:r>
      <w:r w:rsidR="005F7732">
        <w:rPr>
          <w:rStyle w:val="Emphasis"/>
          <w:i w:val="0"/>
        </w:rPr>
        <w:t>Rules 2021</w:t>
      </w:r>
      <w:r w:rsidR="00C07CAF" w:rsidRPr="006712F3">
        <w:rPr>
          <w:rStyle w:val="Emphasis"/>
          <w:i w:val="0"/>
        </w:rPr>
        <w:t>.</w:t>
      </w:r>
    </w:p>
    <w:p w14:paraId="2C79C598" w14:textId="77777777" w:rsidR="00DC1F6E" w:rsidRDefault="00DC1F6E" w:rsidP="00DC1F6E">
      <w:r w:rsidRPr="007762D1">
        <w:rPr>
          <w:rStyle w:val="Strong"/>
        </w:rPr>
        <w:t>Registered veterinarian</w:t>
      </w:r>
      <w:r>
        <w:t xml:space="preserve"> means a person who is registered under the law of an Australian state or territory as a veterinarian, veterinary practitioner or veterinary surgeon</w:t>
      </w:r>
      <w:r w:rsidR="00A511D2">
        <w:t>.</w:t>
      </w:r>
    </w:p>
    <w:p w14:paraId="569E26AB" w14:textId="77777777" w:rsidR="008818B0" w:rsidRDefault="008818B0" w:rsidP="002A00F3">
      <w:pPr>
        <w:rPr>
          <w:rStyle w:val="Strong"/>
        </w:rPr>
      </w:pPr>
      <w:r>
        <w:rPr>
          <w:rStyle w:val="Strong"/>
        </w:rPr>
        <w:t>South</w:t>
      </w:r>
      <w:r w:rsidR="00F24FBA">
        <w:rPr>
          <w:rStyle w:val="Strong"/>
        </w:rPr>
        <w:t>–E</w:t>
      </w:r>
      <w:r>
        <w:rPr>
          <w:rStyle w:val="Strong"/>
        </w:rPr>
        <w:t xml:space="preserve">ast Asia </w:t>
      </w:r>
      <w:r w:rsidRPr="008818B0">
        <w:t xml:space="preserve">means the countries of Brunei, Cambodia, East Timor, Indonesia, Laos, Malaysia, Myanmar, </w:t>
      </w:r>
      <w:r w:rsidR="00F24FBA">
        <w:t xml:space="preserve">the </w:t>
      </w:r>
      <w:r w:rsidRPr="008818B0">
        <w:t>Philippines, Singapore, Thailand and Vietnam.</w:t>
      </w:r>
    </w:p>
    <w:p w14:paraId="0C3E4EC8" w14:textId="77777777" w:rsidR="00DC1F6E" w:rsidRPr="002A00F3" w:rsidRDefault="006A1B6D" w:rsidP="002A00F3">
      <w:r>
        <w:rPr>
          <w:rStyle w:val="Strong"/>
        </w:rPr>
        <w:t>Short-haul</w:t>
      </w:r>
      <w:r w:rsidR="008E0A60">
        <w:t xml:space="preserve"> means a </w:t>
      </w:r>
      <w:r w:rsidR="00DC1F6E" w:rsidRPr="002A00F3">
        <w:t>voyage that is less than 1</w:t>
      </w:r>
      <w:r w:rsidR="007F2C2C">
        <w:t>0 </w:t>
      </w:r>
      <w:r w:rsidR="00DC1F6E" w:rsidRPr="002A00F3">
        <w:t xml:space="preserve">days duration. See also </w:t>
      </w:r>
      <w:r>
        <w:rPr>
          <w:rStyle w:val="Strong"/>
        </w:rPr>
        <w:t xml:space="preserve">long-haul </w:t>
      </w:r>
      <w:r w:rsidR="00DC1F6E" w:rsidRPr="002A00F3">
        <w:t xml:space="preserve">and </w:t>
      </w:r>
      <w:r w:rsidR="006B2785">
        <w:rPr>
          <w:rStyle w:val="Strong"/>
        </w:rPr>
        <w:t xml:space="preserve">extended </w:t>
      </w:r>
      <w:r>
        <w:rPr>
          <w:rStyle w:val="Strong"/>
        </w:rPr>
        <w:t>long-haul</w:t>
      </w:r>
      <w:r w:rsidR="00F45BC0" w:rsidRPr="002A00F3">
        <w:t>.</w:t>
      </w:r>
    </w:p>
    <w:p w14:paraId="4D610E45" w14:textId="77777777" w:rsidR="00DC1F6E" w:rsidRDefault="00DC1F6E" w:rsidP="00DC1F6E">
      <w:r w:rsidRPr="007762D1">
        <w:rPr>
          <w:rStyle w:val="Strong"/>
        </w:rPr>
        <w:t>Sourced</w:t>
      </w:r>
      <w:r w:rsidR="00CD615F">
        <w:rPr>
          <w:rStyle w:val="Strong"/>
        </w:rPr>
        <w:t xml:space="preserve"> for export</w:t>
      </w:r>
      <w:r>
        <w:t xml:space="preserve"> means the point in time at which livestock are </w:t>
      </w:r>
      <w:r w:rsidR="00E44372">
        <w:t>selected for export preparation</w:t>
      </w:r>
      <w:r>
        <w:t xml:space="preserve">. </w:t>
      </w:r>
      <w:r w:rsidR="00E44372">
        <w:t>This point in time must be prior to commencement of any pre-export quarantine or isolation period.</w:t>
      </w:r>
    </w:p>
    <w:p w14:paraId="1F6D4F13" w14:textId="77777777" w:rsidR="00DC1F6E" w:rsidRDefault="00DC1F6E" w:rsidP="00DC1F6E">
      <w:r w:rsidRPr="007762D1">
        <w:rPr>
          <w:rStyle w:val="Strong"/>
        </w:rPr>
        <w:t>Vendor declaration</w:t>
      </w:r>
      <w:r>
        <w:t xml:space="preserve"> means a declaration provided by an owner </w:t>
      </w:r>
      <w:r w:rsidR="006B2785">
        <w:t xml:space="preserve">or person responsible for the </w:t>
      </w:r>
      <w:r>
        <w:t xml:space="preserve">livestock attesting to factors such as an animal’s residency period </w:t>
      </w:r>
      <w:r w:rsidR="003E79E3">
        <w:t>at</w:t>
      </w:r>
      <w:r>
        <w:t xml:space="preserve"> a premises, if the</w:t>
      </w:r>
      <w:r w:rsidR="008818B0">
        <w:t xml:space="preserve"> animal</w:t>
      </w:r>
      <w:r>
        <w:t xml:space="preserve"> </w:t>
      </w:r>
      <w:r w:rsidR="008818B0">
        <w:t>has</w:t>
      </w:r>
      <w:r w:rsidR="00C90A3C">
        <w:t xml:space="preserve"> been spayed</w:t>
      </w:r>
      <w:r>
        <w:t xml:space="preserve">, or if certain non-notifiable diseases have been present on a premises </w:t>
      </w:r>
      <w:r w:rsidR="006B2785">
        <w:t>where the</w:t>
      </w:r>
      <w:r>
        <w:t xml:space="preserve"> livestock have resided. See also </w:t>
      </w:r>
      <w:r w:rsidRPr="007762D1">
        <w:rPr>
          <w:rStyle w:val="Strong"/>
        </w:rPr>
        <w:t>National Vendor Declaration (NVD)/Waybill</w:t>
      </w:r>
      <w:r w:rsidR="008A00C5">
        <w:t>.</w:t>
      </w:r>
    </w:p>
    <w:p w14:paraId="3F7F55DB" w14:textId="5236D56B" w:rsidR="00DC1F6E" w:rsidRPr="001D5E5B" w:rsidRDefault="007A3516" w:rsidP="001D5E5B">
      <w:pPr>
        <w:spacing w:after="0" w:line="240" w:lineRule="auto"/>
        <w:rPr>
          <w:b/>
          <w:bCs/>
        </w:rPr>
      </w:pPr>
      <w:r>
        <w:rPr>
          <w:rStyle w:val="Strong"/>
        </w:rPr>
        <w:t>Voyage</w:t>
      </w:r>
      <w:r w:rsidR="00DC1F6E" w:rsidRPr="007762D1">
        <w:rPr>
          <w:rStyle w:val="Strong"/>
        </w:rPr>
        <w:t xml:space="preserve"> </w:t>
      </w:r>
      <w:r w:rsidR="00DC1F6E">
        <w:t>means the period from the time the first animal is loaded onto the</w:t>
      </w:r>
      <w:r>
        <w:t xml:space="preserve"> vessel </w:t>
      </w:r>
      <w:r w:rsidR="00DC1F6E">
        <w:t>(the first day of the voyage) until the time the last animal is unloaded at the</w:t>
      </w:r>
      <w:r w:rsidR="0027622A">
        <w:t xml:space="preserve"> final</w:t>
      </w:r>
      <w:r w:rsidR="00DC1F6E">
        <w:t xml:space="preserve"> </w:t>
      </w:r>
      <w:r>
        <w:t>port of disembarkation</w:t>
      </w:r>
      <w:r w:rsidR="00DC1F6E">
        <w:t xml:space="preserve">. </w:t>
      </w:r>
      <w:r w:rsidR="0027622A" w:rsidRPr="0027622A">
        <w:t>A voyage day means each 24 hour period from the commencement of the voyage (or part thereof for the last day of unloading).</w:t>
      </w:r>
      <w:r w:rsidR="0027622A">
        <w:t xml:space="preserve"> </w:t>
      </w:r>
      <w:r w:rsidR="00ED72C1">
        <w:t xml:space="preserve">Voyage applies to sea consignments only. </w:t>
      </w:r>
      <w:r w:rsidR="008E0A60">
        <w:t xml:space="preserve">See </w:t>
      </w:r>
      <w:r w:rsidR="008E0A60" w:rsidRPr="008E0A60">
        <w:rPr>
          <w:rStyle w:val="Strong"/>
        </w:rPr>
        <w:t>air export journey</w:t>
      </w:r>
      <w:r w:rsidR="008E0A60">
        <w:t xml:space="preserve"> for information relevant to air consignments</w:t>
      </w:r>
      <w:r w:rsidR="00DC1F6E">
        <w:t>.</w:t>
      </w:r>
    </w:p>
    <w:p w14:paraId="130D971E" w14:textId="77777777" w:rsidR="001D5E5B" w:rsidRDefault="001D5E5B" w:rsidP="00DC1F6E">
      <w:pPr>
        <w:rPr>
          <w:rStyle w:val="Strong"/>
        </w:rPr>
      </w:pPr>
    </w:p>
    <w:p w14:paraId="0B6B043D" w14:textId="264902F9" w:rsidR="00DC1F6E" w:rsidRDefault="00DC1F6E" w:rsidP="00DC1F6E">
      <w:r w:rsidRPr="007762D1">
        <w:rPr>
          <w:rStyle w:val="Strong"/>
        </w:rPr>
        <w:t>Water deprivation time</w:t>
      </w:r>
      <w:r>
        <w:t xml:space="preserve"> means a continuous period that livestock do not have access to water. </w:t>
      </w:r>
      <w:r w:rsidR="00F24FBA">
        <w:t xml:space="preserve">The </w:t>
      </w:r>
      <w:r>
        <w:t xml:space="preserve">criteria </w:t>
      </w:r>
      <w:r w:rsidR="00F24FBA">
        <w:t xml:space="preserve">that must be </w:t>
      </w:r>
      <w:r>
        <w:t>included when calculating the total water deprivation time with respect to transport</w:t>
      </w:r>
      <w:r w:rsidR="00F24FBA">
        <w:t xml:space="preserve"> are</w:t>
      </w:r>
      <w:r>
        <w:t>:</w:t>
      </w:r>
    </w:p>
    <w:p w14:paraId="238E3D54" w14:textId="77777777" w:rsidR="00DC1F6E" w:rsidRDefault="00DC1F6E" w:rsidP="007762D1">
      <w:pPr>
        <w:pStyle w:val="ListBullet"/>
      </w:pPr>
      <w:r>
        <w:t>time off water during mustering and when yarded after mustering</w:t>
      </w:r>
      <w:r w:rsidR="003B77F9">
        <w:t>; and</w:t>
      </w:r>
    </w:p>
    <w:p w14:paraId="22D37697" w14:textId="77777777" w:rsidR="00DC1F6E" w:rsidRDefault="00DC1F6E" w:rsidP="007762D1">
      <w:pPr>
        <w:pStyle w:val="ListBullet"/>
      </w:pPr>
      <w:r>
        <w:t>water curfew</w:t>
      </w:r>
      <w:r w:rsidR="003B77F9">
        <w:t>; and</w:t>
      </w:r>
    </w:p>
    <w:p w14:paraId="257945BD" w14:textId="77777777" w:rsidR="00DC1F6E" w:rsidRDefault="00DC1F6E" w:rsidP="007762D1">
      <w:pPr>
        <w:pStyle w:val="ListBullet"/>
      </w:pPr>
      <w:r>
        <w:t xml:space="preserve">all </w:t>
      </w:r>
      <w:r w:rsidR="00842436">
        <w:t xml:space="preserve">the </w:t>
      </w:r>
      <w:r>
        <w:t xml:space="preserve">time </w:t>
      </w:r>
      <w:r w:rsidR="00842436">
        <w:t>in transit, whether moving or stationary</w:t>
      </w:r>
      <w:r w:rsidR="003B77F9">
        <w:t>; and</w:t>
      </w:r>
    </w:p>
    <w:p w14:paraId="3875370E" w14:textId="5A03DF93" w:rsidR="00DC1F6E" w:rsidRDefault="00DC1F6E" w:rsidP="007762D1">
      <w:pPr>
        <w:pStyle w:val="ListBullet"/>
      </w:pPr>
      <w:r>
        <w:t>any time without water after unloading, such as at a saleyard, spelling centre</w:t>
      </w:r>
      <w:r w:rsidR="00842436">
        <w:t>, transit/transfer point</w:t>
      </w:r>
      <w:r>
        <w:t xml:space="preserve"> or registered</w:t>
      </w:r>
      <w:r w:rsidR="005026A1">
        <w:t xml:space="preserve"> establishment,</w:t>
      </w:r>
      <w:r>
        <w:t xml:space="preserve"> approved premises</w:t>
      </w:r>
      <w:r w:rsidR="00B74662">
        <w:t xml:space="preserve"> or other premises</w:t>
      </w:r>
      <w:r w:rsidR="00842436">
        <w:t>; and</w:t>
      </w:r>
    </w:p>
    <w:p w14:paraId="03CDF44C" w14:textId="77777777" w:rsidR="00842436" w:rsidRDefault="00842436" w:rsidP="007762D1">
      <w:pPr>
        <w:pStyle w:val="ListBullet"/>
      </w:pPr>
      <w:r>
        <w:t>any time without water after unloading from an aircraft in the importing country (for air consignments only).</w:t>
      </w:r>
    </w:p>
    <w:p w14:paraId="0F21C3C8" w14:textId="77777777" w:rsidR="00283763" w:rsidRPr="00283763" w:rsidRDefault="00283763" w:rsidP="00283763">
      <w:pPr>
        <w:rPr>
          <w:rStyle w:val="Strong"/>
        </w:rPr>
      </w:pPr>
      <w:r>
        <w:rPr>
          <w:rStyle w:val="Strong"/>
        </w:rPr>
        <w:t xml:space="preserve">Wether </w:t>
      </w:r>
      <w:r w:rsidRPr="00283763">
        <w:t>means male sheep castrated at an early age before secondary sex characters have developed.</w:t>
      </w:r>
    </w:p>
    <w:p w14:paraId="1D607DAA" w14:textId="77777777" w:rsidR="00B06B8E" w:rsidRDefault="00855058" w:rsidP="00DE4701">
      <w:pPr>
        <w:pStyle w:val="Heading2"/>
        <w:numPr>
          <w:ilvl w:val="0"/>
          <w:numId w:val="0"/>
        </w:numPr>
      </w:pPr>
      <w:bookmarkStart w:id="5" w:name="_Toc430782150"/>
      <w:bookmarkStart w:id="6" w:name="_Toc54606203"/>
      <w:r w:rsidRPr="000A22BD">
        <w:t>Introduction</w:t>
      </w:r>
      <w:bookmarkEnd w:id="5"/>
      <w:bookmarkEnd w:id="6"/>
    </w:p>
    <w:p w14:paraId="19C1AA78" w14:textId="77777777" w:rsidR="007762D1" w:rsidRPr="007762D1" w:rsidRDefault="007762D1" w:rsidP="007762D1">
      <w:bookmarkStart w:id="7" w:name="_Toc19798404"/>
      <w:r w:rsidRPr="007762D1">
        <w:t>The Australian Standards for the Export of Livestock (ASEL) sets the minimum animal health and welfare requirements the livestock export industry must meet throughout the supply chain, from sourcing to completion of disembarkation overseas. The standards apply to cattle, sheep, goats, buffalo, deer and camelids exported by air or sea.</w:t>
      </w:r>
    </w:p>
    <w:p w14:paraId="35B56A8D" w14:textId="0FCED970" w:rsidR="007762D1" w:rsidRDefault="007762D1" w:rsidP="007762D1">
      <w:pPr>
        <w:rPr>
          <w:b/>
          <w:bCs/>
        </w:rPr>
      </w:pPr>
      <w:r w:rsidRPr="007762D1">
        <w:t>The standards are enforceable under the</w:t>
      </w:r>
      <w:r w:rsidR="005026A1">
        <w:t xml:space="preserve"> </w:t>
      </w:r>
      <w:r w:rsidR="005026A1" w:rsidRPr="005C392F">
        <w:rPr>
          <w:i/>
          <w:iCs/>
        </w:rPr>
        <w:t>Export Control Act 2020</w:t>
      </w:r>
      <w:r w:rsidR="005026A1">
        <w:t xml:space="preserve"> and the Export Control (Animals) Rules 2021</w:t>
      </w:r>
      <w:r w:rsidRPr="00DE4701">
        <w:rPr>
          <w:rStyle w:val="Emphasis"/>
        </w:rPr>
        <w:t>.</w:t>
      </w:r>
      <w:r w:rsidR="002D42EE">
        <w:rPr>
          <w:rStyle w:val="Emphasis"/>
        </w:rPr>
        <w:t xml:space="preserve"> </w:t>
      </w:r>
      <w:r w:rsidR="002D42EE" w:rsidRPr="00A84456">
        <w:t>The Australian approach is consistent with that taken by international bodies, such as the World Organisation for Animal Health (OIE), involved in determining criteria for the health and welfare of livestock.</w:t>
      </w:r>
    </w:p>
    <w:p w14:paraId="0BC57C77" w14:textId="77777777" w:rsidR="00B06B8E" w:rsidRDefault="00DE4701" w:rsidP="007762D1">
      <w:pPr>
        <w:pStyle w:val="Heading3"/>
        <w:numPr>
          <w:ilvl w:val="0"/>
          <w:numId w:val="0"/>
        </w:numPr>
        <w:ind w:left="964" w:hanging="964"/>
      </w:pPr>
      <w:bookmarkStart w:id="8" w:name="_Toc54606204"/>
      <w:bookmarkEnd w:id="7"/>
      <w:r>
        <w:t>Purpose</w:t>
      </w:r>
      <w:bookmarkEnd w:id="8"/>
    </w:p>
    <w:p w14:paraId="3244A185" w14:textId="77777777" w:rsidR="00DE4701" w:rsidRDefault="00DE4701" w:rsidP="00DE4701">
      <w:pPr>
        <w:rPr>
          <w:b/>
          <w:bCs/>
        </w:rPr>
      </w:pPr>
      <w:bookmarkStart w:id="9" w:name="_Toc19798405"/>
      <w:r w:rsidRPr="00DE4701">
        <w:t xml:space="preserve">The purpose of these </w:t>
      </w:r>
      <w:r w:rsidRPr="00BD7F18">
        <w:t xml:space="preserve">standards is to ensure livestock </w:t>
      </w:r>
      <w:r w:rsidR="0006556B" w:rsidRPr="00BD7F18">
        <w:t xml:space="preserve">are appropriate for export </w:t>
      </w:r>
      <w:r w:rsidRPr="00BD7F18">
        <w:t>to manage</w:t>
      </w:r>
      <w:r w:rsidRPr="00DE4701">
        <w:t xml:space="preserve"> the risks to livestock health and welfare throughout the export supply chain, from sourcing to completion of disembarkation overseas.</w:t>
      </w:r>
    </w:p>
    <w:p w14:paraId="0DF53F50" w14:textId="77777777" w:rsidR="00B06B8E" w:rsidRDefault="00DE4701" w:rsidP="00B06B8E">
      <w:pPr>
        <w:pStyle w:val="Heading3"/>
        <w:numPr>
          <w:ilvl w:val="0"/>
          <w:numId w:val="0"/>
        </w:numPr>
        <w:ind w:left="964" w:hanging="964"/>
      </w:pPr>
      <w:bookmarkStart w:id="10" w:name="_Toc54606205"/>
      <w:bookmarkEnd w:id="9"/>
      <w:r>
        <w:t>Compliance</w:t>
      </w:r>
      <w:bookmarkEnd w:id="10"/>
    </w:p>
    <w:p w14:paraId="148AAB4B" w14:textId="77777777" w:rsidR="00DE4701" w:rsidRPr="00DE4701" w:rsidRDefault="00DE4701" w:rsidP="00F24FBA">
      <w:bookmarkStart w:id="11" w:name="_Ref20317955"/>
      <w:bookmarkStart w:id="12" w:name="_Toc19798237"/>
      <w:r w:rsidRPr="00DE4701">
        <w:t>These standards must be complied with as part of:</w:t>
      </w:r>
    </w:p>
    <w:p w14:paraId="26DA1DCF" w14:textId="77777777" w:rsidR="00DE4701" w:rsidRPr="00DE4701" w:rsidRDefault="00DE4701" w:rsidP="00DE4701">
      <w:pPr>
        <w:pStyle w:val="ListBullet"/>
      </w:pPr>
      <w:r w:rsidRPr="00DE4701">
        <w:t>the conditions of a livestock export licence</w:t>
      </w:r>
    </w:p>
    <w:p w14:paraId="18B66591" w14:textId="33A36EF6" w:rsidR="00DE4701" w:rsidRPr="00DE4701" w:rsidRDefault="00DE4701" w:rsidP="00DE4701">
      <w:pPr>
        <w:pStyle w:val="ListBullet"/>
      </w:pPr>
      <w:r w:rsidRPr="00DE4701">
        <w:t xml:space="preserve">the registration </w:t>
      </w:r>
      <w:r w:rsidR="005026A1">
        <w:t xml:space="preserve">of an establishment </w:t>
      </w:r>
      <w:r w:rsidRPr="00DE4701">
        <w:t>or approval of a premises to be used for holding, assembling and preparing livestock for export</w:t>
      </w:r>
    </w:p>
    <w:p w14:paraId="28633D93" w14:textId="77777777" w:rsidR="00DE4701" w:rsidRPr="00DE4701" w:rsidRDefault="00DE4701" w:rsidP="00DE4701">
      <w:pPr>
        <w:pStyle w:val="ListBullet"/>
      </w:pPr>
      <w:r w:rsidRPr="00DE4701">
        <w:t>an exporter’s approved arrangement and Approved Export Program (AEP) for the export of livestock.</w:t>
      </w:r>
    </w:p>
    <w:p w14:paraId="023DF856" w14:textId="0D785450" w:rsidR="00DE4701" w:rsidRPr="00DE4701" w:rsidRDefault="00DE4701" w:rsidP="00F24FBA">
      <w:r w:rsidRPr="00DE4701">
        <w:t>Failure to comply with these standards may result in refusal to grant an export permit and revocation of the certificate</w:t>
      </w:r>
      <w:r w:rsidR="005026A1">
        <w:t xml:space="preserve"> of health</w:t>
      </w:r>
      <w:r w:rsidRPr="00DE4701">
        <w:t xml:space="preserve"> and may result in performance management and compliance action including cancellation or suspension of registration, licence or approved arrangement.</w:t>
      </w:r>
    </w:p>
    <w:p w14:paraId="1E6CBD1B" w14:textId="351BA842" w:rsidR="00B06B8E" w:rsidRPr="00DE4701" w:rsidRDefault="00DE4701" w:rsidP="00F24FBA">
      <w:r w:rsidRPr="00DE4701">
        <w:t xml:space="preserve">Non-compliance with any relevant laws, regulations, standards and guidelines relating to the health, welfare, handling, treatment, transport and carriage of livestock </w:t>
      </w:r>
      <w:r w:rsidR="00DE20F6">
        <w:t>will</w:t>
      </w:r>
      <w:r w:rsidRPr="00DE4701">
        <w:t xml:space="preserve"> be considered when assessing the competency and integrity</w:t>
      </w:r>
      <w:r w:rsidR="00435221">
        <w:t xml:space="preserve"> of a person or body corporate </w:t>
      </w:r>
      <w:r w:rsidRPr="00DE4701">
        <w:t xml:space="preserve">to continue to hold </w:t>
      </w:r>
      <w:r w:rsidR="00435221">
        <w:t>a</w:t>
      </w:r>
      <w:r w:rsidR="005026A1">
        <w:t>n establishment</w:t>
      </w:r>
      <w:r w:rsidRPr="00DE4701">
        <w:t xml:space="preserve"> registration and/or export licence.</w:t>
      </w:r>
      <w:bookmarkEnd w:id="11"/>
      <w:bookmarkEnd w:id="12"/>
    </w:p>
    <w:p w14:paraId="4C9F81B0" w14:textId="77777777" w:rsidR="00B06B8E" w:rsidRDefault="00DE4701" w:rsidP="00B06B8E">
      <w:pPr>
        <w:pStyle w:val="Heading3"/>
        <w:numPr>
          <w:ilvl w:val="0"/>
          <w:numId w:val="0"/>
        </w:numPr>
        <w:ind w:left="964" w:hanging="964"/>
      </w:pPr>
      <w:bookmarkStart w:id="13" w:name="_Toc54606206"/>
      <w:r>
        <w:t>Application</w:t>
      </w:r>
      <w:bookmarkEnd w:id="13"/>
    </w:p>
    <w:p w14:paraId="1E3F155B" w14:textId="77777777" w:rsidR="00DE4701" w:rsidRDefault="00DE4701" w:rsidP="00DE4701">
      <w:r>
        <w:t xml:space="preserve">These standards must be read in conjunction with </w:t>
      </w:r>
      <w:r w:rsidR="006A370D">
        <w:t xml:space="preserve">Commonwealth, state and territory laws, regulations, standards and guidelines relevant to the health, welfare, handling, treatment, transport and carriage </w:t>
      </w:r>
      <w:r>
        <w:t>(sea and air) of livestock.</w:t>
      </w:r>
      <w:r w:rsidR="006A370D">
        <w:t xml:space="preserve"> Importing country requirements relevant to the export consignment must also be met.</w:t>
      </w:r>
    </w:p>
    <w:p w14:paraId="7523046B" w14:textId="77777777" w:rsidR="003679F2" w:rsidRDefault="00621215">
      <w:pPr>
        <w:spacing w:after="0" w:line="240" w:lineRule="auto"/>
        <w:sectPr w:rsidR="003679F2" w:rsidSect="009A1403">
          <w:headerReference w:type="first" r:id="rId20"/>
          <w:footerReference w:type="first" r:id="rId21"/>
          <w:pgSz w:w="8391" w:h="11907" w:code="11"/>
          <w:pgMar w:top="851" w:right="1080" w:bottom="1276" w:left="1080" w:header="567" w:footer="284" w:gutter="0"/>
          <w:pgNumType w:fmt="lowerRoman" w:start="7"/>
          <w:cols w:space="708"/>
          <w:titlePg/>
          <w:docGrid w:linePitch="360"/>
        </w:sectPr>
      </w:pPr>
      <w:bookmarkStart w:id="14" w:name="_Toc19798409"/>
      <w:bookmarkStart w:id="15" w:name="_Ref32822785"/>
      <w:r>
        <w:br w:type="page"/>
      </w:r>
    </w:p>
    <w:p w14:paraId="5B6D7E32" w14:textId="77777777" w:rsidR="00C9075B" w:rsidRDefault="00C9075B">
      <w:pPr>
        <w:spacing w:after="0" w:line="240" w:lineRule="auto"/>
      </w:pPr>
    </w:p>
    <w:p w14:paraId="128F31CA" w14:textId="77777777" w:rsidR="003679F2" w:rsidRDefault="003679F2">
      <w:pPr>
        <w:spacing w:after="0" w:line="240" w:lineRule="auto"/>
      </w:pPr>
    </w:p>
    <w:p w14:paraId="1A75BBE5" w14:textId="77777777" w:rsidR="003679F2" w:rsidRDefault="003679F2">
      <w:pPr>
        <w:spacing w:after="0" w:line="240" w:lineRule="auto"/>
      </w:pPr>
    </w:p>
    <w:p w14:paraId="31B60BCC" w14:textId="77777777" w:rsidR="003679F2" w:rsidRDefault="003679F2">
      <w:pPr>
        <w:spacing w:after="0" w:line="240" w:lineRule="auto"/>
      </w:pPr>
    </w:p>
    <w:p w14:paraId="2FEF4F27" w14:textId="77777777" w:rsidR="003679F2" w:rsidRDefault="003679F2">
      <w:pPr>
        <w:spacing w:after="0" w:line="240" w:lineRule="auto"/>
      </w:pPr>
    </w:p>
    <w:p w14:paraId="0ABC4DEF" w14:textId="77777777" w:rsidR="003679F2" w:rsidRDefault="003679F2">
      <w:pPr>
        <w:spacing w:after="0" w:line="240" w:lineRule="auto"/>
      </w:pPr>
    </w:p>
    <w:p w14:paraId="7506773A" w14:textId="77777777" w:rsidR="003679F2" w:rsidRDefault="003679F2">
      <w:pPr>
        <w:spacing w:after="0" w:line="240" w:lineRule="auto"/>
      </w:pPr>
    </w:p>
    <w:p w14:paraId="1418EF1F" w14:textId="77777777" w:rsidR="003679F2" w:rsidRDefault="003679F2">
      <w:pPr>
        <w:spacing w:after="0" w:line="240" w:lineRule="auto"/>
      </w:pPr>
    </w:p>
    <w:p w14:paraId="1B9A4644" w14:textId="77777777" w:rsidR="003679F2" w:rsidRDefault="003679F2">
      <w:pPr>
        <w:spacing w:after="0" w:line="240" w:lineRule="auto"/>
      </w:pPr>
    </w:p>
    <w:p w14:paraId="0886558E" w14:textId="77777777" w:rsidR="003679F2" w:rsidRDefault="003679F2">
      <w:pPr>
        <w:spacing w:after="0" w:line="240" w:lineRule="auto"/>
      </w:pPr>
    </w:p>
    <w:p w14:paraId="248CDA91" w14:textId="77777777" w:rsidR="003679F2" w:rsidRDefault="003679F2">
      <w:pPr>
        <w:spacing w:after="0" w:line="240" w:lineRule="auto"/>
      </w:pPr>
    </w:p>
    <w:p w14:paraId="4AA9A612" w14:textId="77777777" w:rsidR="003679F2" w:rsidRDefault="003679F2">
      <w:pPr>
        <w:spacing w:after="0" w:line="240" w:lineRule="auto"/>
      </w:pPr>
    </w:p>
    <w:p w14:paraId="6954DF9F" w14:textId="77777777" w:rsidR="003679F2" w:rsidRDefault="003679F2">
      <w:pPr>
        <w:spacing w:after="0" w:line="240" w:lineRule="auto"/>
      </w:pPr>
    </w:p>
    <w:p w14:paraId="7813C3DB" w14:textId="77777777" w:rsidR="003679F2" w:rsidRDefault="003679F2">
      <w:pPr>
        <w:spacing w:after="0" w:line="240" w:lineRule="auto"/>
      </w:pPr>
    </w:p>
    <w:p w14:paraId="294D9462" w14:textId="77777777" w:rsidR="003679F2" w:rsidRDefault="003679F2">
      <w:pPr>
        <w:spacing w:after="0" w:line="240" w:lineRule="auto"/>
      </w:pPr>
    </w:p>
    <w:p w14:paraId="204235C4" w14:textId="77777777" w:rsidR="003679F2" w:rsidRDefault="003679F2">
      <w:pPr>
        <w:spacing w:after="0" w:line="240" w:lineRule="auto"/>
      </w:pPr>
    </w:p>
    <w:p w14:paraId="27156297" w14:textId="77777777" w:rsidR="003679F2" w:rsidRDefault="003679F2">
      <w:pPr>
        <w:spacing w:after="0" w:line="240" w:lineRule="auto"/>
      </w:pPr>
    </w:p>
    <w:p w14:paraId="7A741225" w14:textId="77777777" w:rsidR="00A32B52" w:rsidRDefault="00A32B52" w:rsidP="00A32B52">
      <w:pPr>
        <w:jc w:val="center"/>
        <w:rPr>
          <w:lang w:eastAsia="ja-JP"/>
        </w:rPr>
      </w:pPr>
      <w:r>
        <w:rPr>
          <w:lang w:eastAsia="ja-JP"/>
        </w:rPr>
        <w:t>This page is intentionally left blank</w:t>
      </w:r>
    </w:p>
    <w:p w14:paraId="51E906BB" w14:textId="77777777" w:rsidR="003679F2" w:rsidRDefault="003679F2">
      <w:pPr>
        <w:spacing w:after="0" w:line="240" w:lineRule="auto"/>
      </w:pPr>
    </w:p>
    <w:p w14:paraId="73B42659" w14:textId="77777777" w:rsidR="003679F2" w:rsidRDefault="003679F2">
      <w:pPr>
        <w:spacing w:after="0" w:line="240" w:lineRule="auto"/>
      </w:pPr>
    </w:p>
    <w:p w14:paraId="61300C2E" w14:textId="77777777" w:rsidR="003679F2" w:rsidRDefault="003679F2">
      <w:pPr>
        <w:spacing w:after="0" w:line="240" w:lineRule="auto"/>
      </w:pPr>
    </w:p>
    <w:p w14:paraId="0B5037A0" w14:textId="77777777" w:rsidR="003679F2" w:rsidRDefault="003679F2">
      <w:pPr>
        <w:spacing w:after="0" w:line="240" w:lineRule="auto"/>
      </w:pPr>
    </w:p>
    <w:p w14:paraId="1F72B2B8" w14:textId="77777777" w:rsidR="003679F2" w:rsidRDefault="003679F2">
      <w:pPr>
        <w:spacing w:after="0" w:line="240" w:lineRule="auto"/>
      </w:pPr>
    </w:p>
    <w:p w14:paraId="0E3EFC29" w14:textId="77777777" w:rsidR="003679F2" w:rsidRDefault="003679F2">
      <w:pPr>
        <w:spacing w:after="0" w:line="240" w:lineRule="auto"/>
      </w:pPr>
    </w:p>
    <w:p w14:paraId="215C7708" w14:textId="77777777" w:rsidR="003679F2" w:rsidRDefault="003679F2">
      <w:pPr>
        <w:spacing w:after="0" w:line="240" w:lineRule="auto"/>
      </w:pPr>
    </w:p>
    <w:p w14:paraId="734F21FB" w14:textId="77777777" w:rsidR="003679F2" w:rsidRDefault="003679F2">
      <w:pPr>
        <w:spacing w:after="0" w:line="240" w:lineRule="auto"/>
      </w:pPr>
    </w:p>
    <w:p w14:paraId="3DD77D3D" w14:textId="77777777" w:rsidR="003679F2" w:rsidRDefault="003679F2">
      <w:pPr>
        <w:spacing w:after="0" w:line="240" w:lineRule="auto"/>
      </w:pPr>
    </w:p>
    <w:p w14:paraId="0EEC6C19" w14:textId="77777777" w:rsidR="003679F2" w:rsidRDefault="003679F2">
      <w:pPr>
        <w:spacing w:after="0" w:line="240" w:lineRule="auto"/>
      </w:pPr>
    </w:p>
    <w:p w14:paraId="1EFBB3E1" w14:textId="77777777" w:rsidR="003679F2" w:rsidRDefault="003679F2">
      <w:pPr>
        <w:spacing w:after="0" w:line="240" w:lineRule="auto"/>
      </w:pPr>
    </w:p>
    <w:p w14:paraId="39308C71" w14:textId="77777777" w:rsidR="003679F2" w:rsidRDefault="003679F2">
      <w:pPr>
        <w:spacing w:after="0" w:line="240" w:lineRule="auto"/>
      </w:pPr>
    </w:p>
    <w:p w14:paraId="16888C64" w14:textId="77777777" w:rsidR="003679F2" w:rsidRDefault="003679F2">
      <w:pPr>
        <w:spacing w:after="0" w:line="240" w:lineRule="auto"/>
      </w:pPr>
    </w:p>
    <w:p w14:paraId="0F7E9ACB" w14:textId="77777777" w:rsidR="003679F2" w:rsidRDefault="003679F2">
      <w:pPr>
        <w:spacing w:after="0" w:line="240" w:lineRule="auto"/>
      </w:pPr>
    </w:p>
    <w:p w14:paraId="070515A5" w14:textId="77777777" w:rsidR="003679F2" w:rsidRDefault="003679F2">
      <w:pPr>
        <w:spacing w:after="0" w:line="240" w:lineRule="auto"/>
      </w:pPr>
    </w:p>
    <w:p w14:paraId="691C21BF" w14:textId="77777777" w:rsidR="003679F2" w:rsidRDefault="003679F2">
      <w:pPr>
        <w:spacing w:after="0" w:line="240" w:lineRule="auto"/>
      </w:pPr>
    </w:p>
    <w:p w14:paraId="77478F2C" w14:textId="77777777" w:rsidR="003679F2" w:rsidRDefault="003679F2">
      <w:pPr>
        <w:spacing w:after="0" w:line="240" w:lineRule="auto"/>
      </w:pPr>
    </w:p>
    <w:p w14:paraId="0F4C95AE" w14:textId="77777777" w:rsidR="003679F2" w:rsidRDefault="003679F2">
      <w:pPr>
        <w:spacing w:after="0" w:line="240" w:lineRule="auto"/>
      </w:pPr>
    </w:p>
    <w:p w14:paraId="0816F015" w14:textId="77777777" w:rsidR="00A32B52" w:rsidRDefault="00A32B52">
      <w:pPr>
        <w:spacing w:after="0" w:line="240" w:lineRule="auto"/>
        <w:sectPr w:rsidR="00A32B52" w:rsidSect="005C24F7">
          <w:headerReference w:type="first" r:id="rId22"/>
          <w:footerReference w:type="first" r:id="rId23"/>
          <w:pgSz w:w="8391" w:h="11907" w:code="11"/>
          <w:pgMar w:top="851" w:right="1080" w:bottom="1276" w:left="1080" w:header="567" w:footer="284" w:gutter="0"/>
          <w:pgNumType w:fmt="lowerRoman"/>
          <w:cols w:space="708"/>
          <w:titlePg/>
          <w:docGrid w:linePitch="360"/>
        </w:sectPr>
      </w:pPr>
    </w:p>
    <w:p w14:paraId="73050E1F" w14:textId="6CC45AAB" w:rsidR="00B06B8E" w:rsidRDefault="00B06B8E" w:rsidP="000A22BD">
      <w:pPr>
        <w:pStyle w:val="Heading2"/>
        <w:ind w:hanging="284"/>
      </w:pPr>
      <w:bookmarkStart w:id="16" w:name="_Toc54606207"/>
      <w:bookmarkStart w:id="17" w:name="_Ref54621332"/>
      <w:r w:rsidRPr="000A22BD">
        <w:t>Standard</w:t>
      </w:r>
      <w:r w:rsidRPr="00022AD7">
        <w:t xml:space="preserve"> 1 Sourcing and preparation of livestock for </w:t>
      </w:r>
      <w:r w:rsidR="009B77A7">
        <w:t xml:space="preserve">export by </w:t>
      </w:r>
      <w:r w:rsidRPr="00022AD7">
        <w:t>sea</w:t>
      </w:r>
      <w:bookmarkEnd w:id="14"/>
      <w:bookmarkEnd w:id="15"/>
      <w:bookmarkEnd w:id="16"/>
      <w:bookmarkEnd w:id="17"/>
    </w:p>
    <w:p w14:paraId="23FBB9D1" w14:textId="77777777" w:rsidR="00D4245B" w:rsidRPr="00D4245B" w:rsidRDefault="00D4245B" w:rsidP="00D4245B">
      <w:pPr>
        <w:rPr>
          <w:rFonts w:ascii="Calibri" w:eastAsia="Times New Roman" w:hAnsi="Calibri" w:cs="Times New Roman"/>
          <w:b/>
          <w:bCs/>
          <w:sz w:val="36"/>
          <w:szCs w:val="24"/>
        </w:rPr>
      </w:pPr>
      <w:bookmarkStart w:id="18" w:name="_Toc19798410"/>
      <w:r w:rsidRPr="00D4245B">
        <w:t xml:space="preserve">Standard </w:t>
      </w:r>
      <w:r w:rsidR="0005562E">
        <w:t>1 </w:t>
      </w:r>
      <w:r w:rsidRPr="00D4245B">
        <w:t xml:space="preserve">covers the standards that relate to the sourcing and preparation of livestock for </w:t>
      </w:r>
      <w:r w:rsidR="009B77A7">
        <w:t xml:space="preserve">export by </w:t>
      </w:r>
      <w:r w:rsidRPr="00D4245B">
        <w:t xml:space="preserve">sea. Please see </w:t>
      </w:r>
      <w:hyperlink w:anchor="_Standard_6_Air" w:history="1">
        <w:r w:rsidR="00FB6611" w:rsidRPr="00982051">
          <w:rPr>
            <w:rStyle w:val="Hyperlink"/>
          </w:rPr>
          <w:t xml:space="preserve">Standard </w:t>
        </w:r>
        <w:r w:rsidR="00982051" w:rsidRPr="00982051">
          <w:rPr>
            <w:rStyle w:val="Hyperlink"/>
          </w:rPr>
          <w:t>6</w:t>
        </w:r>
      </w:hyperlink>
      <w:r w:rsidRPr="00D4245B">
        <w:t xml:space="preserve"> for the standards that relate to the sourcing and preparation of livestock for export by air.</w:t>
      </w:r>
    </w:p>
    <w:p w14:paraId="0B1458D3" w14:textId="77777777" w:rsidR="00B06B8E" w:rsidRDefault="00B06B8E" w:rsidP="00D4245B">
      <w:pPr>
        <w:pStyle w:val="Heading3"/>
      </w:pPr>
      <w:bookmarkStart w:id="19" w:name="_Toc54606208"/>
      <w:r w:rsidRPr="00022AD7">
        <w:t>General and all species requirements</w:t>
      </w:r>
      <w:bookmarkEnd w:id="18"/>
      <w:bookmarkEnd w:id="19"/>
    </w:p>
    <w:p w14:paraId="26A05E96" w14:textId="77777777" w:rsidR="00D4245B" w:rsidRPr="00D4245B" w:rsidRDefault="00D4245B" w:rsidP="00D4245B">
      <w:pPr>
        <w:pStyle w:val="NormalStandardspara"/>
      </w:pPr>
      <w:r w:rsidRPr="00D4245B">
        <w:t>Livestock sourced for export must meet all relevant animal health and welfare requirements under state and territory legislation and relevant requirements under national animal welfare standards and guidelines, and model codes of practice.</w:t>
      </w:r>
    </w:p>
    <w:p w14:paraId="7159625A" w14:textId="77777777" w:rsidR="00B06B8E" w:rsidRDefault="00B06B8E" w:rsidP="008E0BFB">
      <w:pPr>
        <w:pStyle w:val="NormalStandardspara"/>
      </w:pPr>
      <w:r w:rsidRPr="00022AD7">
        <w:t>Livestock sourced for export must meet importing country requirements.</w:t>
      </w:r>
    </w:p>
    <w:p w14:paraId="0D1F09F0" w14:textId="77777777" w:rsidR="00B06B8E" w:rsidRPr="007B6F12" w:rsidRDefault="00B06B8E" w:rsidP="007B6F12">
      <w:pPr>
        <w:pStyle w:val="NormalStandardspara"/>
      </w:pPr>
      <w:r w:rsidRPr="007B6F12">
        <w:t>Livestock sourced for export must be:</w:t>
      </w:r>
    </w:p>
    <w:p w14:paraId="7ACCFDBF" w14:textId="77777777" w:rsidR="007F2803" w:rsidRDefault="007F2803" w:rsidP="009A28C3">
      <w:pPr>
        <w:pStyle w:val="ListNumber"/>
        <w:numPr>
          <w:ilvl w:val="0"/>
          <w:numId w:val="13"/>
        </w:numPr>
      </w:pPr>
      <w:r>
        <w:t>i</w:t>
      </w:r>
      <w:r w:rsidR="00D4245B">
        <w:t>dentified</w:t>
      </w:r>
      <w:r>
        <w:t xml:space="preserve"> in accordance with state and territory and N</w:t>
      </w:r>
      <w:r w:rsidR="00F24FBA">
        <w:t xml:space="preserve">ational Livestock </w:t>
      </w:r>
      <w:r>
        <w:t>I</w:t>
      </w:r>
      <w:r w:rsidR="00F24FBA">
        <w:t xml:space="preserve">dentification System (NLIS) </w:t>
      </w:r>
      <w:r>
        <w:t>requirements; and</w:t>
      </w:r>
    </w:p>
    <w:p w14:paraId="252F861E" w14:textId="77777777" w:rsidR="00D4245B" w:rsidRDefault="007F2803" w:rsidP="009A28C3">
      <w:pPr>
        <w:pStyle w:val="ListNumber"/>
        <w:numPr>
          <w:ilvl w:val="0"/>
          <w:numId w:val="13"/>
        </w:numPr>
      </w:pPr>
      <w:r>
        <w:t>traceable</w:t>
      </w:r>
      <w:r w:rsidR="00D4245B">
        <w:t xml:space="preserve"> to the property of source</w:t>
      </w:r>
      <w:r w:rsidR="003206AE">
        <w:t>;</w:t>
      </w:r>
      <w:r>
        <w:t xml:space="preserve"> and</w:t>
      </w:r>
    </w:p>
    <w:p w14:paraId="2B38FEF2" w14:textId="77777777" w:rsidR="00D4245B" w:rsidRDefault="00D4245B" w:rsidP="009A28C3">
      <w:pPr>
        <w:pStyle w:val="ListNumber"/>
        <w:numPr>
          <w:ilvl w:val="0"/>
          <w:numId w:val="13"/>
        </w:numPr>
      </w:pPr>
      <w:r>
        <w:t xml:space="preserve">accompanied by a correctly completed and signed </w:t>
      </w:r>
      <w:r w:rsidR="007F2803">
        <w:t>movement records such as NVDs/waybills; and</w:t>
      </w:r>
    </w:p>
    <w:p w14:paraId="44995FC8" w14:textId="77777777" w:rsidR="00D4245B" w:rsidRDefault="00D4245B" w:rsidP="009A28C3">
      <w:pPr>
        <w:pStyle w:val="ListNumber"/>
        <w:numPr>
          <w:ilvl w:val="0"/>
          <w:numId w:val="13"/>
        </w:numPr>
      </w:pPr>
      <w:r>
        <w:t xml:space="preserve">individually </w:t>
      </w:r>
      <w:r w:rsidR="00BE7FC6">
        <w:t xml:space="preserve">identified </w:t>
      </w:r>
      <w:r w:rsidR="00BA4E8B">
        <w:t>where testing is required during preparation; and</w:t>
      </w:r>
    </w:p>
    <w:p w14:paraId="4AFC5BA4" w14:textId="77777777" w:rsidR="003D54A7" w:rsidRDefault="00D4245B" w:rsidP="009A28C3">
      <w:pPr>
        <w:pStyle w:val="ListNumber"/>
        <w:numPr>
          <w:ilvl w:val="0"/>
          <w:numId w:val="13"/>
        </w:numPr>
      </w:pPr>
      <w:r>
        <w:t>accompanied by any test results, including all pregnanc</w:t>
      </w:r>
      <w:r w:rsidR="007F2803">
        <w:t>y testing and spay declarations</w:t>
      </w:r>
      <w:r w:rsidR="004F1406">
        <w:t xml:space="preserve"> where applicable</w:t>
      </w:r>
      <w:r w:rsidR="007F2803">
        <w:t>. Laboratory test results must be linked</w:t>
      </w:r>
      <w:r>
        <w:t xml:space="preserve"> to the PIC </w:t>
      </w:r>
      <w:r w:rsidR="007F2803">
        <w:t>from</w:t>
      </w:r>
      <w:r>
        <w:t xml:space="preserve"> where </w:t>
      </w:r>
      <w:r w:rsidR="007F2803">
        <w:t>the animal was sampled and</w:t>
      </w:r>
      <w:r>
        <w:t xml:space="preserve"> </w:t>
      </w:r>
      <w:r w:rsidR="00E708F6">
        <w:t xml:space="preserve">the </w:t>
      </w:r>
      <w:r>
        <w:t xml:space="preserve">NLIS </w:t>
      </w:r>
      <w:r w:rsidR="007F2803">
        <w:t xml:space="preserve">tag number of the animal where individual identification </w:t>
      </w:r>
      <w:r w:rsidR="00E708F6">
        <w:t xml:space="preserve">is </w:t>
      </w:r>
      <w:r w:rsidR="00065A3E">
        <w:t>required by state or</w:t>
      </w:r>
      <w:r w:rsidR="007F2803">
        <w:t xml:space="preserve"> territory legislation.</w:t>
      </w:r>
    </w:p>
    <w:p w14:paraId="4E547034" w14:textId="77777777" w:rsidR="003D54A7" w:rsidRPr="003D54A7" w:rsidRDefault="003D54A7" w:rsidP="003D54A7">
      <w:pPr>
        <w:pStyle w:val="NormalStandardspara"/>
      </w:pPr>
      <w:r w:rsidRPr="003D54A7">
        <w:t>Livestock sourced for export and intended for human consumption must comply with Australian food safety requirements, including standards for chemical residues or environmental contaminants</w:t>
      </w:r>
      <w:r w:rsidR="00B24817">
        <w:t>.</w:t>
      </w:r>
    </w:p>
    <w:p w14:paraId="18615BA0" w14:textId="77777777" w:rsidR="0094177D" w:rsidRPr="00A54529" w:rsidRDefault="0094177D" w:rsidP="003D54A7">
      <w:pPr>
        <w:pStyle w:val="NormalStandardspara"/>
      </w:pPr>
      <w:bookmarkStart w:id="20" w:name="_Ref20315382"/>
      <w:bookmarkStart w:id="21" w:name="_Toc19798255"/>
      <w:r>
        <w:t xml:space="preserve">Livestock must not be sourced for export or exported unless dehorning and tipping </w:t>
      </w:r>
      <w:r w:rsidRPr="00A54529">
        <w:t>wounds are fully healed prior to any transport.</w:t>
      </w:r>
    </w:p>
    <w:p w14:paraId="6A04CFB5" w14:textId="77777777" w:rsidR="003D54A7" w:rsidRPr="00A54529" w:rsidRDefault="003D54A7" w:rsidP="003D54A7">
      <w:pPr>
        <w:pStyle w:val="NormalStandardspara"/>
      </w:pPr>
      <w:r w:rsidRPr="00A54529">
        <w:t xml:space="preserve">Livestock </w:t>
      </w:r>
      <w:r w:rsidR="00CB22F1" w:rsidRPr="00A54529">
        <w:t xml:space="preserve">must not be </w:t>
      </w:r>
      <w:r w:rsidRPr="00A54529">
        <w:t xml:space="preserve">sourced for export </w:t>
      </w:r>
      <w:r w:rsidR="00CB22F1" w:rsidRPr="00A54529">
        <w:t>or exported unless they have been</w:t>
      </w:r>
      <w:r w:rsidRPr="00A54529">
        <w:t xml:space="preserve"> inspected by a competent stock handler and </w:t>
      </w:r>
      <w:r w:rsidR="00CB22F1" w:rsidRPr="00A54529">
        <w:t>do not show signs</w:t>
      </w:r>
      <w:r w:rsidRPr="00A54529">
        <w:t xml:space="preserve"> consistent with the rejection criteria specified in</w:t>
      </w:r>
      <w:r w:rsidR="00B83CEF">
        <w:t xml:space="preserve"> Table 1</w:t>
      </w:r>
      <w:r w:rsidRPr="00A54529">
        <w:t>, or any other condition that could cause the animal's health o</w:t>
      </w:r>
      <w:r w:rsidR="00AE44E5" w:rsidRPr="00A54529">
        <w:t xml:space="preserve">r welfare to decline during </w:t>
      </w:r>
      <w:r w:rsidR="00CB22F1" w:rsidRPr="00A54529">
        <w:t>export preparation or t</w:t>
      </w:r>
      <w:r w:rsidR="00E708F6" w:rsidRPr="00A54529">
        <w:t xml:space="preserve">ransport. Livestock that become </w:t>
      </w:r>
      <w:r w:rsidR="00CB22F1" w:rsidRPr="00A54529">
        <w:t>s</w:t>
      </w:r>
      <w:r w:rsidR="007C66CB" w:rsidRPr="00A54529">
        <w:t xml:space="preserve">ick, injured </w:t>
      </w:r>
      <w:r w:rsidR="00CB22F1" w:rsidRPr="00A54529">
        <w:t>or show signs consistent with the rejection criteria at any stage of export preparation must be removed from the consignment, and</w:t>
      </w:r>
      <w:r w:rsidRPr="00A54529">
        <w:t xml:space="preserve"> arrangements must be made for their prompt and humane handling</w:t>
      </w:r>
      <w:r w:rsidR="001E1E26" w:rsidRPr="00A54529">
        <w:t>, care,</w:t>
      </w:r>
      <w:r w:rsidRPr="00A54529">
        <w:t xml:space="preserve"> </w:t>
      </w:r>
      <w:r w:rsidR="007C66CB" w:rsidRPr="00A54529">
        <w:t>treatment</w:t>
      </w:r>
      <w:r w:rsidR="001E1E26" w:rsidRPr="00A54529">
        <w:t xml:space="preserve">, </w:t>
      </w:r>
      <w:r w:rsidRPr="00A54529">
        <w:t xml:space="preserve">euthanasia </w:t>
      </w:r>
      <w:r w:rsidR="007C66CB" w:rsidRPr="00A54529">
        <w:t>and</w:t>
      </w:r>
      <w:r w:rsidR="001E1E26" w:rsidRPr="00A54529">
        <w:t>/or</w:t>
      </w:r>
      <w:r w:rsidR="007C66CB" w:rsidRPr="00A54529">
        <w:t xml:space="preserve"> disposal</w:t>
      </w:r>
      <w:r w:rsidR="00731CDD">
        <w:t>,</w:t>
      </w:r>
      <w:r w:rsidR="007C66CB" w:rsidRPr="00A54529">
        <w:t xml:space="preserve"> </w:t>
      </w:r>
      <w:r w:rsidR="001E1E26" w:rsidRPr="00A54529">
        <w:t>in compliance with all relevant and applicable legislation.</w:t>
      </w:r>
    </w:p>
    <w:p w14:paraId="55A130A3" w14:textId="29EF1022" w:rsidR="00B06B8E" w:rsidRDefault="00604593" w:rsidP="00604593">
      <w:pPr>
        <w:pStyle w:val="Caption"/>
      </w:pPr>
      <w:bookmarkStart w:id="22" w:name="_Ref32300982"/>
      <w:bookmarkStart w:id="23" w:name="_Toc54606250"/>
      <w:bookmarkEnd w:id="20"/>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C7093B">
        <w:rPr>
          <w:noProof/>
        </w:rPr>
        <w:t>1</w:t>
      </w:r>
      <w:r w:rsidR="00CA2C50">
        <w:rPr>
          <w:noProof/>
        </w:rPr>
        <w:fldChar w:fldCharType="end"/>
      </w:r>
      <w:bookmarkEnd w:id="22"/>
      <w:r w:rsidR="00B06B8E" w:rsidRPr="003D54A7">
        <w:t xml:space="preserve"> Rejection criteria for all species</w:t>
      </w:r>
      <w:bookmarkEnd w:id="21"/>
      <w:r w:rsidR="00580BCC">
        <w:t xml:space="preserve"> by </w:t>
      </w:r>
      <w:r w:rsidR="006E2D25">
        <w:t>sea</w:t>
      </w:r>
      <w:bookmarkEnd w:id="23"/>
    </w:p>
    <w:tbl>
      <w:tblPr>
        <w:tblW w:w="5000" w:type="pct"/>
        <w:tblBorders>
          <w:top w:val="single" w:sz="4" w:space="0" w:color="auto"/>
          <w:bottom w:val="single" w:sz="4" w:space="0" w:color="auto"/>
        </w:tblBorders>
        <w:tblLook w:val="01E0" w:firstRow="1" w:lastRow="1" w:firstColumn="1" w:lastColumn="1" w:noHBand="0" w:noVBand="0"/>
      </w:tblPr>
      <w:tblGrid>
        <w:gridCol w:w="1524"/>
        <w:gridCol w:w="4707"/>
      </w:tblGrid>
      <w:tr w:rsidR="00B06B8E" w:rsidRPr="00DE70F9" w14:paraId="008AC586" w14:textId="77777777" w:rsidTr="0087793F">
        <w:trPr>
          <w:cantSplit/>
          <w:tblHeader/>
        </w:trPr>
        <w:tc>
          <w:tcPr>
            <w:tcW w:w="1223" w:type="pct"/>
            <w:tcBorders>
              <w:top w:val="single" w:sz="4" w:space="0" w:color="auto"/>
              <w:bottom w:val="single" w:sz="4" w:space="0" w:color="auto"/>
            </w:tcBorders>
          </w:tcPr>
          <w:p w14:paraId="23D3CDE9" w14:textId="77777777" w:rsidR="00B06B8E" w:rsidRPr="00855058" w:rsidRDefault="00B06B8E" w:rsidP="00114EC7">
            <w:pPr>
              <w:pStyle w:val="TableHeading"/>
            </w:pPr>
            <w:r w:rsidRPr="00855058">
              <w:t>Category</w:t>
            </w:r>
          </w:p>
        </w:tc>
        <w:tc>
          <w:tcPr>
            <w:tcW w:w="3777" w:type="pct"/>
            <w:tcBorders>
              <w:top w:val="single" w:sz="4" w:space="0" w:color="auto"/>
              <w:bottom w:val="single" w:sz="4" w:space="0" w:color="auto"/>
            </w:tcBorders>
          </w:tcPr>
          <w:p w14:paraId="0F8F1E51" w14:textId="77777777" w:rsidR="00B06B8E" w:rsidRPr="00855058" w:rsidRDefault="00B06B8E" w:rsidP="00114EC7">
            <w:pPr>
              <w:pStyle w:val="TableHeading"/>
            </w:pPr>
            <w:r w:rsidRPr="00855058">
              <w:t>Rejection criteria</w:t>
            </w:r>
          </w:p>
        </w:tc>
      </w:tr>
      <w:tr w:rsidR="00B06B8E" w:rsidRPr="00DE70F9" w14:paraId="30D6B123" w14:textId="77777777" w:rsidTr="003D54A7">
        <w:trPr>
          <w:trHeight w:val="784"/>
        </w:trPr>
        <w:tc>
          <w:tcPr>
            <w:tcW w:w="1223" w:type="pct"/>
            <w:tcBorders>
              <w:top w:val="single" w:sz="4" w:space="0" w:color="auto"/>
            </w:tcBorders>
          </w:tcPr>
          <w:p w14:paraId="66C84CB7" w14:textId="77777777" w:rsidR="00B06B8E" w:rsidRPr="00DE70F9" w:rsidRDefault="00B06B8E" w:rsidP="00114EC7">
            <w:pPr>
              <w:pStyle w:val="TableText"/>
              <w:rPr>
                <w:lang w:eastAsia="en-AU"/>
              </w:rPr>
            </w:pPr>
            <w:r w:rsidRPr="00DE70F9">
              <w:rPr>
                <w:lang w:eastAsia="en-AU"/>
              </w:rPr>
              <w:t>General requirements</w:t>
            </w:r>
          </w:p>
        </w:tc>
        <w:tc>
          <w:tcPr>
            <w:tcW w:w="3777" w:type="pct"/>
            <w:tcBorders>
              <w:top w:val="single" w:sz="4" w:space="0" w:color="auto"/>
            </w:tcBorders>
          </w:tcPr>
          <w:p w14:paraId="2D33FAAC" w14:textId="77777777" w:rsidR="003D54A7" w:rsidRPr="003D54A7" w:rsidRDefault="003D54A7" w:rsidP="003D54A7">
            <w:pPr>
              <w:pStyle w:val="TableBullet1"/>
              <w:rPr>
                <w:lang w:eastAsia="en-AU"/>
              </w:rPr>
            </w:pPr>
            <w:r w:rsidRPr="003D54A7">
              <w:rPr>
                <w:lang w:eastAsia="en-AU"/>
              </w:rPr>
              <w:t xml:space="preserve">Failure to meet importing country </w:t>
            </w:r>
            <w:r w:rsidR="004E2ECB">
              <w:rPr>
                <w:lang w:eastAsia="en-AU"/>
              </w:rPr>
              <w:t>requirements including sex</w:t>
            </w:r>
            <w:r w:rsidRPr="003D54A7">
              <w:rPr>
                <w:lang w:eastAsia="en-AU"/>
              </w:rPr>
              <w:t xml:space="preserve"> or breed if sp</w:t>
            </w:r>
            <w:r w:rsidR="0067485A">
              <w:rPr>
                <w:lang w:eastAsia="en-AU"/>
              </w:rPr>
              <w:t>ecified</w:t>
            </w:r>
          </w:p>
          <w:p w14:paraId="3E2476E5" w14:textId="77777777" w:rsidR="003D54A7" w:rsidRDefault="003D54A7" w:rsidP="0087793F">
            <w:pPr>
              <w:pStyle w:val="TableBullet1"/>
              <w:rPr>
                <w:lang w:eastAsia="en-AU"/>
              </w:rPr>
            </w:pPr>
            <w:r>
              <w:rPr>
                <w:lang w:eastAsia="en-AU"/>
              </w:rPr>
              <w:t>Pregnancy status not confirmed as appropriate for export</w:t>
            </w:r>
          </w:p>
          <w:p w14:paraId="17F203F0" w14:textId="77777777" w:rsidR="00B06B8E" w:rsidRPr="00DE70F9" w:rsidRDefault="00B06B8E" w:rsidP="000500A1">
            <w:pPr>
              <w:pStyle w:val="TableBullet1"/>
              <w:rPr>
                <w:lang w:eastAsia="en-AU"/>
              </w:rPr>
            </w:pPr>
            <w:r w:rsidRPr="00DE70F9">
              <w:rPr>
                <w:lang w:eastAsia="en-AU"/>
              </w:rPr>
              <w:t>Lacta</w:t>
            </w:r>
            <w:r w:rsidR="003D54A7">
              <w:rPr>
                <w:lang w:eastAsia="en-AU"/>
              </w:rPr>
              <w:t>ting animals</w:t>
            </w:r>
            <w:r w:rsidR="000500A1">
              <w:rPr>
                <w:lang w:eastAsia="en-AU"/>
              </w:rPr>
              <w:t>/lactating animals</w:t>
            </w:r>
            <w:r w:rsidR="003D54A7">
              <w:rPr>
                <w:lang w:eastAsia="en-AU"/>
              </w:rPr>
              <w:t xml:space="preserve"> with young at foot</w:t>
            </w:r>
          </w:p>
          <w:p w14:paraId="3A8DD25F" w14:textId="77777777" w:rsidR="00B06B8E" w:rsidRDefault="003D54A7" w:rsidP="003D54A7">
            <w:pPr>
              <w:pStyle w:val="TableBullet1"/>
              <w:rPr>
                <w:lang w:eastAsia="en-AU"/>
              </w:rPr>
            </w:pPr>
            <w:r>
              <w:rPr>
                <w:lang w:eastAsia="en-AU"/>
              </w:rPr>
              <w:t xml:space="preserve">Viral </w:t>
            </w:r>
            <w:r w:rsidRPr="003D54A7">
              <w:rPr>
                <w:lang w:eastAsia="en-AU"/>
              </w:rPr>
              <w:t>diseases such as scabby mouth or infectious bovine rhinotracheitis</w:t>
            </w:r>
          </w:p>
          <w:p w14:paraId="6DCC6B96" w14:textId="77777777" w:rsidR="003D54A7" w:rsidRPr="003D54A7" w:rsidRDefault="003D54A7" w:rsidP="003D54A7">
            <w:pPr>
              <w:pStyle w:val="TableBullet1"/>
              <w:rPr>
                <w:lang w:eastAsia="en-AU"/>
              </w:rPr>
            </w:pPr>
            <w:r w:rsidRPr="003D54A7">
              <w:rPr>
                <w:lang w:eastAsia="en-AU"/>
              </w:rPr>
              <w:t>Animals displaying clinical signs of infectious or contagious disease or external parasites</w:t>
            </w:r>
          </w:p>
          <w:p w14:paraId="56485AF8" w14:textId="77777777" w:rsidR="003D54A7" w:rsidRPr="00DE70F9" w:rsidRDefault="003D54A7" w:rsidP="003D54A7">
            <w:pPr>
              <w:pStyle w:val="TableBullet1"/>
              <w:rPr>
                <w:lang w:eastAsia="en-AU"/>
              </w:rPr>
            </w:pPr>
            <w:r w:rsidRPr="003D54A7">
              <w:rPr>
                <w:lang w:eastAsia="en-AU"/>
              </w:rPr>
              <w:t>Animals showing signs of injury such as but not limited to fractures or swelling</w:t>
            </w:r>
          </w:p>
        </w:tc>
      </w:tr>
      <w:tr w:rsidR="00B06B8E" w:rsidRPr="00DE70F9" w14:paraId="1846A003" w14:textId="77777777" w:rsidTr="00996092">
        <w:trPr>
          <w:trHeight w:val="1433"/>
        </w:trPr>
        <w:tc>
          <w:tcPr>
            <w:tcW w:w="1223" w:type="pct"/>
            <w:tcBorders>
              <w:top w:val="single" w:sz="4" w:space="0" w:color="auto"/>
              <w:bottom w:val="single" w:sz="4" w:space="0" w:color="auto"/>
            </w:tcBorders>
          </w:tcPr>
          <w:p w14:paraId="37566BC6" w14:textId="77777777" w:rsidR="00B06B8E" w:rsidRPr="00DE70F9" w:rsidRDefault="00B06B8E" w:rsidP="00114EC7">
            <w:pPr>
              <w:pStyle w:val="TableText"/>
              <w:rPr>
                <w:lang w:eastAsia="en-AU"/>
              </w:rPr>
            </w:pPr>
            <w:r w:rsidRPr="00DE70F9">
              <w:rPr>
                <w:lang w:eastAsia="en-AU"/>
              </w:rPr>
              <w:t>Systemic conditions</w:t>
            </w:r>
          </w:p>
        </w:tc>
        <w:tc>
          <w:tcPr>
            <w:tcW w:w="3777" w:type="pct"/>
            <w:tcBorders>
              <w:top w:val="single" w:sz="4" w:space="0" w:color="auto"/>
              <w:bottom w:val="single" w:sz="4" w:space="0" w:color="auto"/>
            </w:tcBorders>
          </w:tcPr>
          <w:p w14:paraId="09715F87" w14:textId="77777777" w:rsidR="003D54A7" w:rsidRDefault="003D54A7" w:rsidP="003D54A7">
            <w:pPr>
              <w:pStyle w:val="TableBullet1"/>
              <w:rPr>
                <w:lang w:eastAsia="en-AU"/>
              </w:rPr>
            </w:pPr>
            <w:r>
              <w:rPr>
                <w:lang w:eastAsia="en-AU"/>
              </w:rPr>
              <w:t>Body condition score not appropriate for export (such as emaciated or over-fat)</w:t>
            </w:r>
          </w:p>
          <w:p w14:paraId="5D6A744A" w14:textId="77777777" w:rsidR="003D54A7" w:rsidRDefault="003D54A7" w:rsidP="003D54A7">
            <w:pPr>
              <w:pStyle w:val="TableBullet1"/>
              <w:rPr>
                <w:lang w:eastAsia="en-AU"/>
              </w:rPr>
            </w:pPr>
            <w:r>
              <w:rPr>
                <w:lang w:eastAsia="en-AU"/>
              </w:rPr>
              <w:t>Anorexia (inappetence or 'shy feeders')</w:t>
            </w:r>
          </w:p>
          <w:p w14:paraId="57FC2834" w14:textId="77777777" w:rsidR="003D54A7" w:rsidRDefault="003D54A7" w:rsidP="003D54A7">
            <w:pPr>
              <w:pStyle w:val="TableBullet1"/>
              <w:rPr>
                <w:lang w:eastAsia="en-AU"/>
              </w:rPr>
            </w:pPr>
            <w:r>
              <w:rPr>
                <w:lang w:eastAsia="en-AU"/>
              </w:rPr>
              <w:t>Uncoordinated, collapsed, weak</w:t>
            </w:r>
          </w:p>
          <w:p w14:paraId="7F9F2D40" w14:textId="77777777" w:rsidR="003D54A7" w:rsidRDefault="003D54A7" w:rsidP="003D54A7">
            <w:pPr>
              <w:pStyle w:val="TableBullet1"/>
              <w:rPr>
                <w:lang w:eastAsia="en-AU"/>
              </w:rPr>
            </w:pPr>
            <w:r>
              <w:rPr>
                <w:lang w:eastAsia="en-AU"/>
              </w:rPr>
              <w:t>Unwell, lethargic, dehydrated</w:t>
            </w:r>
          </w:p>
          <w:p w14:paraId="1897F2B4" w14:textId="77777777" w:rsidR="00B06B8E" w:rsidRPr="00DE70F9" w:rsidRDefault="003D54A7" w:rsidP="003D54A7">
            <w:pPr>
              <w:pStyle w:val="TableBullet1"/>
              <w:rPr>
                <w:lang w:eastAsia="en-AU"/>
              </w:rPr>
            </w:pPr>
            <w:r>
              <w:rPr>
                <w:lang w:eastAsia="en-AU"/>
              </w:rPr>
              <w:t>Ill-thrift</w:t>
            </w:r>
          </w:p>
        </w:tc>
      </w:tr>
      <w:tr w:rsidR="00B06B8E" w:rsidRPr="00DE70F9" w14:paraId="1C0F6F1C" w14:textId="77777777" w:rsidTr="00996092">
        <w:trPr>
          <w:trHeight w:val="216"/>
        </w:trPr>
        <w:tc>
          <w:tcPr>
            <w:tcW w:w="1223" w:type="pct"/>
            <w:tcBorders>
              <w:top w:val="single" w:sz="4" w:space="0" w:color="auto"/>
              <w:bottom w:val="single" w:sz="4" w:space="0" w:color="auto"/>
            </w:tcBorders>
          </w:tcPr>
          <w:p w14:paraId="6875448A" w14:textId="77777777" w:rsidR="00B06B8E" w:rsidRPr="00DE70F9" w:rsidRDefault="00B06B8E" w:rsidP="00114EC7">
            <w:pPr>
              <w:pStyle w:val="TableText"/>
              <w:rPr>
                <w:lang w:eastAsia="en-AU"/>
              </w:rPr>
            </w:pPr>
            <w:r w:rsidRPr="00DE70F9">
              <w:rPr>
                <w:lang w:eastAsia="en-AU"/>
              </w:rPr>
              <w:t>Gastrointestinal system</w:t>
            </w:r>
          </w:p>
        </w:tc>
        <w:tc>
          <w:tcPr>
            <w:tcW w:w="3777" w:type="pct"/>
            <w:tcBorders>
              <w:top w:val="single" w:sz="4" w:space="0" w:color="auto"/>
              <w:bottom w:val="single" w:sz="4" w:space="0" w:color="auto"/>
            </w:tcBorders>
          </w:tcPr>
          <w:p w14:paraId="75D35DD6" w14:textId="77777777" w:rsidR="00B06B8E" w:rsidRPr="00DE70F9" w:rsidRDefault="00B06B8E" w:rsidP="0087793F">
            <w:pPr>
              <w:pStyle w:val="TableBullet1"/>
              <w:rPr>
                <w:lang w:eastAsia="en-AU"/>
              </w:rPr>
            </w:pPr>
            <w:r w:rsidRPr="00DE70F9">
              <w:rPr>
                <w:lang w:eastAsia="en-AU"/>
              </w:rPr>
              <w:t>Dysentery or profuse diarrhoea</w:t>
            </w:r>
          </w:p>
          <w:p w14:paraId="48C3D6AC" w14:textId="77777777" w:rsidR="00B06B8E" w:rsidRPr="00DE70F9" w:rsidRDefault="00B06B8E" w:rsidP="0087793F">
            <w:pPr>
              <w:pStyle w:val="TableBullet1"/>
              <w:rPr>
                <w:lang w:eastAsia="en-AU"/>
              </w:rPr>
            </w:pPr>
            <w:r w:rsidRPr="00DE70F9">
              <w:rPr>
                <w:lang w:eastAsia="en-AU"/>
              </w:rPr>
              <w:t>Bloat</w:t>
            </w:r>
          </w:p>
        </w:tc>
      </w:tr>
      <w:tr w:rsidR="00B06B8E" w:rsidRPr="00DE70F9" w14:paraId="4070281D" w14:textId="77777777" w:rsidTr="00996092">
        <w:trPr>
          <w:trHeight w:val="607"/>
        </w:trPr>
        <w:tc>
          <w:tcPr>
            <w:tcW w:w="1223" w:type="pct"/>
            <w:tcBorders>
              <w:top w:val="single" w:sz="4" w:space="0" w:color="auto"/>
              <w:bottom w:val="single" w:sz="4" w:space="0" w:color="auto"/>
            </w:tcBorders>
          </w:tcPr>
          <w:p w14:paraId="17264ADC" w14:textId="77777777" w:rsidR="00B06B8E" w:rsidRPr="00DE70F9" w:rsidRDefault="000A6CA8" w:rsidP="00114EC7">
            <w:pPr>
              <w:pStyle w:val="TableText"/>
              <w:rPr>
                <w:lang w:eastAsia="en-AU"/>
              </w:rPr>
            </w:pPr>
            <w:r>
              <w:rPr>
                <w:lang w:eastAsia="en-AU"/>
              </w:rPr>
              <w:t>Mus</w:t>
            </w:r>
            <w:r w:rsidR="00AC602B">
              <w:rPr>
                <w:lang w:eastAsia="en-AU"/>
              </w:rPr>
              <w:t>culoskeletal system</w:t>
            </w:r>
          </w:p>
        </w:tc>
        <w:tc>
          <w:tcPr>
            <w:tcW w:w="3777" w:type="pct"/>
            <w:tcBorders>
              <w:top w:val="single" w:sz="4" w:space="0" w:color="auto"/>
              <w:bottom w:val="single" w:sz="4" w:space="0" w:color="auto"/>
            </w:tcBorders>
          </w:tcPr>
          <w:p w14:paraId="33128A8D" w14:textId="77777777" w:rsidR="000A6CA8" w:rsidRDefault="000A6CA8" w:rsidP="000A6CA8">
            <w:pPr>
              <w:pStyle w:val="TableBullet1"/>
              <w:rPr>
                <w:lang w:eastAsia="en-AU"/>
              </w:rPr>
            </w:pPr>
            <w:r>
              <w:rPr>
                <w:lang w:eastAsia="en-AU"/>
              </w:rPr>
              <w:t>Abnormal gait or lameness of any kind</w:t>
            </w:r>
          </w:p>
          <w:p w14:paraId="695A18A4" w14:textId="77777777" w:rsidR="00B06B8E" w:rsidRPr="00DE70F9" w:rsidRDefault="000A6CA8" w:rsidP="00604593">
            <w:pPr>
              <w:pStyle w:val="TableBullet1"/>
              <w:rPr>
                <w:lang w:eastAsia="en-AU"/>
              </w:rPr>
            </w:pPr>
            <w:r>
              <w:rPr>
                <w:lang w:eastAsia="en-AU"/>
              </w:rPr>
              <w:t>Abnorma</w:t>
            </w:r>
            <w:r w:rsidR="00604593">
              <w:rPr>
                <w:lang w:eastAsia="en-AU"/>
              </w:rPr>
              <w:t>l soft tissue or bony swellings</w:t>
            </w:r>
          </w:p>
        </w:tc>
      </w:tr>
      <w:tr w:rsidR="00604593" w:rsidRPr="00DE70F9" w14:paraId="346F3157" w14:textId="77777777" w:rsidTr="00996092">
        <w:trPr>
          <w:trHeight w:val="545"/>
        </w:trPr>
        <w:tc>
          <w:tcPr>
            <w:tcW w:w="1223" w:type="pct"/>
            <w:tcBorders>
              <w:top w:val="single" w:sz="4" w:space="0" w:color="auto"/>
              <w:bottom w:val="single" w:sz="4" w:space="0" w:color="auto"/>
            </w:tcBorders>
          </w:tcPr>
          <w:p w14:paraId="29BFC6E4" w14:textId="77777777" w:rsidR="00604593" w:rsidRDefault="00604593" w:rsidP="00114EC7">
            <w:pPr>
              <w:pStyle w:val="TableText"/>
              <w:rPr>
                <w:lang w:eastAsia="en-AU"/>
              </w:rPr>
            </w:pPr>
            <w:r w:rsidRPr="00DE70F9">
              <w:rPr>
                <w:lang w:eastAsia="en-AU"/>
              </w:rPr>
              <w:t>Nervous system</w:t>
            </w:r>
          </w:p>
        </w:tc>
        <w:tc>
          <w:tcPr>
            <w:tcW w:w="3777" w:type="pct"/>
            <w:tcBorders>
              <w:top w:val="single" w:sz="4" w:space="0" w:color="auto"/>
              <w:bottom w:val="single" w:sz="4" w:space="0" w:color="auto"/>
            </w:tcBorders>
          </w:tcPr>
          <w:p w14:paraId="3D3DD0F3" w14:textId="77777777" w:rsidR="00604593" w:rsidRDefault="00604593" w:rsidP="00604593">
            <w:pPr>
              <w:pStyle w:val="TableBullet1"/>
              <w:rPr>
                <w:lang w:eastAsia="en-AU"/>
              </w:rPr>
            </w:pPr>
            <w:r>
              <w:rPr>
                <w:lang w:eastAsia="en-AU"/>
              </w:rPr>
              <w:t>Nervous symptoms such as head tilt, circling, incoordination</w:t>
            </w:r>
          </w:p>
          <w:p w14:paraId="0785D5FE" w14:textId="77777777" w:rsidR="00604593" w:rsidRDefault="00604593" w:rsidP="00604593">
            <w:pPr>
              <w:pStyle w:val="TableBullet1"/>
              <w:rPr>
                <w:lang w:eastAsia="en-AU"/>
              </w:rPr>
            </w:pPr>
            <w:r>
              <w:rPr>
                <w:lang w:eastAsia="en-AU"/>
              </w:rPr>
              <w:t>Abnormal or aggressive behaviour/intractable or violent</w:t>
            </w:r>
          </w:p>
        </w:tc>
      </w:tr>
      <w:tr w:rsidR="00B06B8E" w:rsidRPr="00DE70F9" w14:paraId="4FAD329C" w14:textId="77777777" w:rsidTr="00996092">
        <w:trPr>
          <w:trHeight w:val="1084"/>
        </w:trPr>
        <w:tc>
          <w:tcPr>
            <w:tcW w:w="1223" w:type="pct"/>
            <w:tcBorders>
              <w:top w:val="single" w:sz="4" w:space="0" w:color="auto"/>
              <w:bottom w:val="single" w:sz="4" w:space="0" w:color="auto"/>
            </w:tcBorders>
          </w:tcPr>
          <w:p w14:paraId="28C495B2" w14:textId="77777777" w:rsidR="00B06B8E" w:rsidRPr="00DE70F9" w:rsidRDefault="00B06B8E" w:rsidP="00114EC7">
            <w:pPr>
              <w:pStyle w:val="TableText"/>
            </w:pPr>
            <w:r w:rsidRPr="00DE70F9">
              <w:t>External/skin</w:t>
            </w:r>
          </w:p>
        </w:tc>
        <w:tc>
          <w:tcPr>
            <w:tcW w:w="3777" w:type="pct"/>
            <w:tcBorders>
              <w:top w:val="single" w:sz="4" w:space="0" w:color="auto"/>
              <w:bottom w:val="single" w:sz="4" w:space="0" w:color="auto"/>
            </w:tcBorders>
          </w:tcPr>
          <w:p w14:paraId="18AFA542" w14:textId="77777777" w:rsidR="000A6CA8" w:rsidRDefault="000A6CA8" w:rsidP="000A6CA8">
            <w:pPr>
              <w:pStyle w:val="TableBullet1"/>
              <w:rPr>
                <w:lang w:eastAsia="en-AU"/>
              </w:rPr>
            </w:pPr>
            <w:r>
              <w:rPr>
                <w:lang w:eastAsia="en-AU"/>
              </w:rPr>
              <w:t>Generalised papillomatosis or generalised ringworm or dermatophilosis</w:t>
            </w:r>
          </w:p>
          <w:p w14:paraId="2563956B" w14:textId="77777777" w:rsidR="000A6CA8" w:rsidRDefault="000A6CA8" w:rsidP="000A6CA8">
            <w:pPr>
              <w:pStyle w:val="TableBullet1"/>
              <w:rPr>
                <w:lang w:eastAsia="en-AU"/>
              </w:rPr>
            </w:pPr>
            <w:r>
              <w:rPr>
                <w:lang w:eastAsia="en-AU"/>
              </w:rPr>
              <w:t>Generalised and extensive buffalo fly lesions</w:t>
            </w:r>
          </w:p>
          <w:p w14:paraId="7867E570" w14:textId="77777777" w:rsidR="000A6CA8" w:rsidRDefault="000A6CA8" w:rsidP="000A6CA8">
            <w:pPr>
              <w:pStyle w:val="TableBullet1"/>
              <w:rPr>
                <w:lang w:eastAsia="en-AU"/>
              </w:rPr>
            </w:pPr>
            <w:r>
              <w:rPr>
                <w:lang w:eastAsia="en-AU"/>
              </w:rPr>
              <w:t>Generalised skin disease or infection</w:t>
            </w:r>
          </w:p>
          <w:p w14:paraId="44D9E309" w14:textId="77777777" w:rsidR="000A6CA8" w:rsidRDefault="000A6CA8" w:rsidP="000A6CA8">
            <w:pPr>
              <w:pStyle w:val="TableBullet1"/>
              <w:rPr>
                <w:lang w:eastAsia="en-AU"/>
              </w:rPr>
            </w:pPr>
            <w:r>
              <w:rPr>
                <w:lang w:eastAsia="en-AU"/>
              </w:rPr>
              <w:t>External skin cancer</w:t>
            </w:r>
          </w:p>
          <w:p w14:paraId="75E7B917" w14:textId="77777777" w:rsidR="002E500F" w:rsidRDefault="000A6CA8" w:rsidP="000A6CA8">
            <w:pPr>
              <w:pStyle w:val="TableBullet1"/>
              <w:rPr>
                <w:lang w:eastAsia="en-AU"/>
              </w:rPr>
            </w:pPr>
            <w:r>
              <w:rPr>
                <w:lang w:eastAsia="en-AU"/>
              </w:rPr>
              <w:t>Lacerations that penetrate the full thickness of the dermis or are likely to affect the health or welfare of the animal</w:t>
            </w:r>
          </w:p>
          <w:p w14:paraId="55B4ABFA" w14:textId="77777777" w:rsidR="000A6CA8" w:rsidRDefault="000A6CA8" w:rsidP="000A6CA8">
            <w:pPr>
              <w:pStyle w:val="TableBullet1"/>
              <w:rPr>
                <w:lang w:eastAsia="en-AU"/>
              </w:rPr>
            </w:pPr>
            <w:r>
              <w:rPr>
                <w:lang w:eastAsia="en-AU"/>
              </w:rPr>
              <w:t>Discharging wounds or abscesses</w:t>
            </w:r>
          </w:p>
          <w:p w14:paraId="0F368325" w14:textId="77777777" w:rsidR="000A6CA8" w:rsidRDefault="000A6CA8" w:rsidP="000A6CA8">
            <w:pPr>
              <w:pStyle w:val="TableBullet1"/>
              <w:rPr>
                <w:lang w:eastAsia="en-AU"/>
              </w:rPr>
            </w:pPr>
            <w:r>
              <w:rPr>
                <w:lang w:eastAsia="en-AU"/>
              </w:rPr>
              <w:t>Cutaneous myiasis (flystrike)</w:t>
            </w:r>
          </w:p>
          <w:p w14:paraId="3951D671" w14:textId="77777777" w:rsidR="000A6CA8" w:rsidRDefault="000A6CA8" w:rsidP="000A6CA8">
            <w:pPr>
              <w:pStyle w:val="TableBullet1"/>
              <w:rPr>
                <w:lang w:eastAsia="en-AU"/>
              </w:rPr>
            </w:pPr>
            <w:r>
              <w:rPr>
                <w:lang w:eastAsia="en-AU"/>
              </w:rPr>
              <w:t>Ballanitis (pizzle rot in sheep)</w:t>
            </w:r>
          </w:p>
          <w:p w14:paraId="139C8924" w14:textId="77777777" w:rsidR="00B06B8E" w:rsidRDefault="000A6CA8" w:rsidP="000A6CA8">
            <w:pPr>
              <w:pStyle w:val="TableBullet1"/>
              <w:rPr>
                <w:lang w:eastAsia="en-AU"/>
              </w:rPr>
            </w:pPr>
            <w:r>
              <w:rPr>
                <w:lang w:eastAsia="en-AU"/>
              </w:rPr>
              <w:t>Blood/abnormal discharge from reproductive tract (vulva/prepuce)</w:t>
            </w:r>
          </w:p>
          <w:p w14:paraId="7745E69E" w14:textId="77777777" w:rsidR="000500A1" w:rsidRPr="00DE70F9" w:rsidRDefault="000500A1" w:rsidP="000A6CA8">
            <w:pPr>
              <w:pStyle w:val="TableBullet1"/>
              <w:rPr>
                <w:lang w:eastAsia="en-AU"/>
              </w:rPr>
            </w:pPr>
            <w:r>
              <w:rPr>
                <w:lang w:eastAsia="en-AU"/>
              </w:rPr>
              <w:t>Visible external parasites</w:t>
            </w:r>
          </w:p>
        </w:tc>
      </w:tr>
      <w:tr w:rsidR="00B06B8E" w:rsidRPr="00DE70F9" w14:paraId="39D95145" w14:textId="77777777" w:rsidTr="00996092">
        <w:trPr>
          <w:trHeight w:val="1084"/>
        </w:trPr>
        <w:tc>
          <w:tcPr>
            <w:tcW w:w="1223" w:type="pct"/>
            <w:tcBorders>
              <w:top w:val="single" w:sz="4" w:space="0" w:color="auto"/>
              <w:bottom w:val="single" w:sz="4" w:space="0" w:color="auto"/>
            </w:tcBorders>
          </w:tcPr>
          <w:p w14:paraId="427B6436" w14:textId="77777777" w:rsidR="00B06B8E" w:rsidRPr="00DE70F9" w:rsidRDefault="00B06B8E" w:rsidP="00114EC7">
            <w:pPr>
              <w:pStyle w:val="TableText"/>
            </w:pPr>
            <w:r w:rsidRPr="00DE70F9">
              <w:t>Head</w:t>
            </w:r>
          </w:p>
        </w:tc>
        <w:tc>
          <w:tcPr>
            <w:tcW w:w="3777" w:type="pct"/>
            <w:tcBorders>
              <w:top w:val="single" w:sz="4" w:space="0" w:color="auto"/>
              <w:bottom w:val="single" w:sz="4" w:space="0" w:color="auto"/>
            </w:tcBorders>
          </w:tcPr>
          <w:p w14:paraId="12C047C8" w14:textId="77777777" w:rsidR="000A6CA8" w:rsidRDefault="000500A1" w:rsidP="000A6CA8">
            <w:pPr>
              <w:pStyle w:val="TableBullet1"/>
              <w:rPr>
                <w:lang w:eastAsia="en-AU"/>
              </w:rPr>
            </w:pPr>
            <w:r>
              <w:rPr>
                <w:lang w:eastAsia="en-AU"/>
              </w:rPr>
              <w:t xml:space="preserve">Blindness in </w:t>
            </w:r>
            <w:r w:rsidR="0005562E">
              <w:rPr>
                <w:lang w:eastAsia="en-AU"/>
              </w:rPr>
              <w:t>1 </w:t>
            </w:r>
            <w:r w:rsidR="000A6CA8">
              <w:rPr>
                <w:lang w:eastAsia="en-AU"/>
              </w:rPr>
              <w:t>or both eyes</w:t>
            </w:r>
          </w:p>
          <w:p w14:paraId="758E872A" w14:textId="77777777" w:rsidR="000A6CA8" w:rsidRDefault="000A6CA8" w:rsidP="000A6CA8">
            <w:pPr>
              <w:pStyle w:val="TableBullet1"/>
              <w:rPr>
                <w:lang w:eastAsia="en-AU"/>
              </w:rPr>
            </w:pPr>
            <w:r>
              <w:rPr>
                <w:lang w:eastAsia="en-AU"/>
              </w:rPr>
              <w:t>Cancer eye</w:t>
            </w:r>
          </w:p>
          <w:p w14:paraId="77E44958" w14:textId="77777777" w:rsidR="000A6CA8" w:rsidRDefault="000A6CA8" w:rsidP="000A6CA8">
            <w:pPr>
              <w:pStyle w:val="TableBullet1"/>
              <w:rPr>
                <w:lang w:eastAsia="en-AU"/>
              </w:rPr>
            </w:pPr>
            <w:r>
              <w:rPr>
                <w:lang w:eastAsia="en-AU"/>
              </w:rPr>
              <w:t>Keratoconjunctivitis (pink eye)</w:t>
            </w:r>
          </w:p>
          <w:p w14:paraId="0BDEB52D" w14:textId="77777777" w:rsidR="000A6CA8" w:rsidRDefault="000A6CA8" w:rsidP="000A6CA8">
            <w:pPr>
              <w:pStyle w:val="TableBullet1"/>
              <w:rPr>
                <w:lang w:eastAsia="en-AU"/>
              </w:rPr>
            </w:pPr>
            <w:r>
              <w:rPr>
                <w:lang w:eastAsia="en-AU"/>
              </w:rPr>
              <w:t>Excessive salivation</w:t>
            </w:r>
          </w:p>
          <w:p w14:paraId="79D92ABA" w14:textId="77777777" w:rsidR="000A6CA8" w:rsidRDefault="000A6CA8" w:rsidP="000A6CA8">
            <w:pPr>
              <w:pStyle w:val="TableBullet1"/>
              <w:rPr>
                <w:lang w:eastAsia="en-AU"/>
              </w:rPr>
            </w:pPr>
            <w:r>
              <w:rPr>
                <w:lang w:eastAsia="en-AU"/>
              </w:rPr>
              <w:t>Nasal discharge consistent with signs of a contagious or infectious disease</w:t>
            </w:r>
          </w:p>
          <w:p w14:paraId="1B49284B" w14:textId="77777777" w:rsidR="000A6CA8" w:rsidRDefault="000A6CA8" w:rsidP="000A6CA8">
            <w:pPr>
              <w:pStyle w:val="TableBullet1"/>
              <w:rPr>
                <w:lang w:eastAsia="en-AU"/>
              </w:rPr>
            </w:pPr>
            <w:r>
              <w:rPr>
                <w:lang w:eastAsia="en-AU"/>
              </w:rPr>
              <w:t>Coughing consistent with signs of a contagious or infectious disease</w:t>
            </w:r>
          </w:p>
          <w:p w14:paraId="609B8F80" w14:textId="77777777" w:rsidR="000A6CA8" w:rsidRDefault="000A6CA8" w:rsidP="000A6CA8">
            <w:pPr>
              <w:pStyle w:val="TableBullet1"/>
              <w:rPr>
                <w:lang w:eastAsia="en-AU"/>
              </w:rPr>
            </w:pPr>
            <w:r>
              <w:rPr>
                <w:lang w:eastAsia="en-AU"/>
              </w:rPr>
              <w:t>Respiratory distress</w:t>
            </w:r>
            <w:r w:rsidR="004C01F1">
              <w:rPr>
                <w:lang w:eastAsia="en-AU"/>
              </w:rPr>
              <w:t xml:space="preserve"> or </w:t>
            </w:r>
            <w:r>
              <w:rPr>
                <w:lang w:eastAsia="en-AU"/>
              </w:rPr>
              <w:t>difficulty breathing</w:t>
            </w:r>
          </w:p>
          <w:p w14:paraId="4ADCFB90" w14:textId="77777777" w:rsidR="000A6CA8" w:rsidRDefault="000A6CA8" w:rsidP="000A6CA8">
            <w:pPr>
              <w:pStyle w:val="TableBullet1"/>
              <w:rPr>
                <w:lang w:eastAsia="en-AU"/>
              </w:rPr>
            </w:pPr>
            <w:r>
              <w:rPr>
                <w:lang w:eastAsia="en-AU"/>
              </w:rPr>
              <w:t>Sharp horns</w:t>
            </w:r>
          </w:p>
          <w:p w14:paraId="1AABA9E4" w14:textId="77777777" w:rsidR="000A6CA8" w:rsidRDefault="000A6CA8" w:rsidP="000A6CA8">
            <w:pPr>
              <w:pStyle w:val="TableBullet1"/>
              <w:rPr>
                <w:lang w:eastAsia="en-AU"/>
              </w:rPr>
            </w:pPr>
            <w:r>
              <w:rPr>
                <w:lang w:eastAsia="en-AU"/>
              </w:rPr>
              <w:t>Horns causing damage to the head or eyes</w:t>
            </w:r>
          </w:p>
          <w:p w14:paraId="46A15CDB" w14:textId="77777777" w:rsidR="000A6CA8" w:rsidRDefault="000A6CA8" w:rsidP="000A6CA8">
            <w:pPr>
              <w:pStyle w:val="TableBullet1"/>
              <w:rPr>
                <w:lang w:eastAsia="en-AU"/>
              </w:rPr>
            </w:pPr>
            <w:r>
              <w:rPr>
                <w:lang w:eastAsia="en-AU"/>
              </w:rPr>
              <w:t>Bleeding horn stumps</w:t>
            </w:r>
            <w:r w:rsidR="000500A1">
              <w:rPr>
                <w:lang w:eastAsia="en-AU"/>
              </w:rPr>
              <w:t xml:space="preserve"> or broken antlers</w:t>
            </w:r>
          </w:p>
          <w:p w14:paraId="37740CE9" w14:textId="77777777" w:rsidR="00B06B8E" w:rsidRDefault="000A6CA8" w:rsidP="000A6CA8">
            <w:pPr>
              <w:pStyle w:val="TableBullet1"/>
              <w:rPr>
                <w:lang w:eastAsia="en-AU"/>
              </w:rPr>
            </w:pPr>
            <w:r>
              <w:rPr>
                <w:lang w:eastAsia="en-AU"/>
              </w:rPr>
              <w:t>Horns longer than appropriate for export</w:t>
            </w:r>
          </w:p>
          <w:p w14:paraId="7A2007D4" w14:textId="77777777" w:rsidR="00DF5691" w:rsidRPr="00DE70F9" w:rsidRDefault="00DF5691" w:rsidP="000A6CA8">
            <w:pPr>
              <w:pStyle w:val="TableBullet1"/>
              <w:rPr>
                <w:lang w:eastAsia="en-AU"/>
              </w:rPr>
            </w:pPr>
            <w:r>
              <w:rPr>
                <w:lang w:eastAsia="en-AU"/>
              </w:rPr>
              <w:t>Scabby mouth</w:t>
            </w:r>
          </w:p>
        </w:tc>
      </w:tr>
      <w:tr w:rsidR="00B06B8E" w:rsidRPr="00DE70F9" w14:paraId="0D1D6BCA" w14:textId="77777777" w:rsidTr="00996092">
        <w:trPr>
          <w:trHeight w:val="846"/>
        </w:trPr>
        <w:tc>
          <w:tcPr>
            <w:tcW w:w="1223" w:type="pct"/>
            <w:tcBorders>
              <w:top w:val="single" w:sz="4" w:space="0" w:color="auto"/>
            </w:tcBorders>
          </w:tcPr>
          <w:p w14:paraId="610F8447" w14:textId="77777777" w:rsidR="00B06B8E" w:rsidRPr="00DE70F9" w:rsidRDefault="00B06B8E" w:rsidP="00114EC7">
            <w:pPr>
              <w:pStyle w:val="TableText"/>
            </w:pPr>
            <w:r w:rsidRPr="00DE70F9">
              <w:t>Other</w:t>
            </w:r>
          </w:p>
        </w:tc>
        <w:tc>
          <w:tcPr>
            <w:tcW w:w="3777" w:type="pct"/>
            <w:tcBorders>
              <w:top w:val="single" w:sz="4" w:space="0" w:color="auto"/>
            </w:tcBorders>
          </w:tcPr>
          <w:p w14:paraId="2B528B2F" w14:textId="77777777" w:rsidR="000A6CA8" w:rsidRDefault="000A6CA8" w:rsidP="000A6CA8">
            <w:pPr>
              <w:pStyle w:val="TableBullet1"/>
              <w:rPr>
                <w:lang w:eastAsia="en-AU"/>
              </w:rPr>
            </w:pPr>
            <w:r>
              <w:rPr>
                <w:lang w:eastAsia="en-AU"/>
              </w:rPr>
              <w:t>Groups of a</w:t>
            </w:r>
            <w:r w:rsidR="00F45BC0">
              <w:rPr>
                <w:lang w:eastAsia="en-AU"/>
              </w:rPr>
              <w:t>nimals with unusual mortalities</w:t>
            </w:r>
          </w:p>
          <w:p w14:paraId="18B2596D" w14:textId="77777777" w:rsidR="00B06B8E" w:rsidRPr="00DE70F9" w:rsidRDefault="000A6CA8" w:rsidP="000A6CA8">
            <w:pPr>
              <w:pStyle w:val="TableBullet1"/>
              <w:rPr>
                <w:lang w:eastAsia="en-AU"/>
              </w:rPr>
            </w:pPr>
            <w:r>
              <w:rPr>
                <w:lang w:eastAsia="en-AU"/>
              </w:rPr>
              <w:t xml:space="preserve">Disparities in </w:t>
            </w:r>
            <w:r w:rsidR="000500A1">
              <w:rPr>
                <w:lang w:eastAsia="en-AU"/>
              </w:rPr>
              <w:t xml:space="preserve">sex, </w:t>
            </w:r>
            <w:r>
              <w:rPr>
                <w:lang w:eastAsia="en-AU"/>
              </w:rPr>
              <w:t>size, weight or age that could cause an issue with the health or welfare of the animals (redraft animals in this case)</w:t>
            </w:r>
          </w:p>
        </w:tc>
      </w:tr>
    </w:tbl>
    <w:p w14:paraId="3CBCD8E8" w14:textId="77777777" w:rsidR="00721293" w:rsidRDefault="00721293" w:rsidP="00441C0D"/>
    <w:p w14:paraId="33DA22C9" w14:textId="77777777" w:rsidR="00721293" w:rsidRDefault="00721293">
      <w:pPr>
        <w:spacing w:after="0" w:line="240" w:lineRule="auto"/>
      </w:pPr>
      <w:r>
        <w:br w:type="page"/>
      </w:r>
    </w:p>
    <w:p w14:paraId="52753F14" w14:textId="77777777" w:rsidR="000A6CA8" w:rsidRDefault="000A6CA8" w:rsidP="000A6CA8">
      <w:pPr>
        <w:pStyle w:val="NormalStandardspara"/>
      </w:pPr>
      <w:r>
        <w:t>Female livestock must not be treated with a prostaglandin drug:</w:t>
      </w:r>
    </w:p>
    <w:p w14:paraId="7701B5BC" w14:textId="77777777" w:rsidR="000A6CA8" w:rsidRDefault="004F4213" w:rsidP="009A28C3">
      <w:pPr>
        <w:pStyle w:val="ListNumber"/>
        <w:numPr>
          <w:ilvl w:val="0"/>
          <w:numId w:val="14"/>
        </w:numPr>
      </w:pPr>
      <w:r>
        <w:t>within</w:t>
      </w:r>
      <w:r w:rsidR="000A6CA8">
        <w:t xml:space="preserve"> the 6</w:t>
      </w:r>
      <w:r w:rsidR="007F2C2C">
        <w:t>0 </w:t>
      </w:r>
      <w:r w:rsidR="000A6CA8">
        <w:t xml:space="preserve">day period </w:t>
      </w:r>
      <w:r w:rsidR="00EF57BC">
        <w:t>prior to</w:t>
      </w:r>
      <w:r w:rsidR="000A6CA8">
        <w:t xml:space="preserve"> export unless they have been pregnancy tested immediately before prostaglandin treatment and declared to be in the first trimester of pregn</w:t>
      </w:r>
      <w:r w:rsidR="002E1F36">
        <w:t>ancy or not detectably pregnant;</w:t>
      </w:r>
      <w:r w:rsidR="00675548">
        <w:t xml:space="preserve"> nor</w:t>
      </w:r>
    </w:p>
    <w:p w14:paraId="17A5D47A" w14:textId="77777777" w:rsidR="000A6CA8" w:rsidRDefault="000A6CA8" w:rsidP="009A28C3">
      <w:pPr>
        <w:pStyle w:val="ListNumber"/>
        <w:numPr>
          <w:ilvl w:val="0"/>
          <w:numId w:val="14"/>
        </w:numPr>
      </w:pPr>
      <w:r>
        <w:t xml:space="preserve">within </w:t>
      </w:r>
      <w:r w:rsidR="0005562E">
        <w:t>1</w:t>
      </w:r>
      <w:r w:rsidR="002827FF">
        <w:t>4 </w:t>
      </w:r>
      <w:r>
        <w:t xml:space="preserve">days </w:t>
      </w:r>
      <w:r w:rsidR="00FB75B5">
        <w:t>prior to</w:t>
      </w:r>
      <w:r>
        <w:t xml:space="preserve"> export.</w:t>
      </w:r>
    </w:p>
    <w:p w14:paraId="4FD50471" w14:textId="77777777" w:rsidR="000A6CA8" w:rsidRDefault="000A6CA8" w:rsidP="000A6CA8">
      <w:pPr>
        <w:pStyle w:val="NormalStandardspara"/>
      </w:pPr>
      <w:bookmarkStart w:id="24" w:name="_Ref32832171"/>
      <w:r>
        <w:t xml:space="preserve">Animal records must be kept by the exporter, from the time of sourcing of livestock to their disembarkation in the importing country, and </w:t>
      </w:r>
      <w:r w:rsidR="00285A6C">
        <w:t xml:space="preserve">retained </w:t>
      </w:r>
      <w:r w:rsidR="002827FF">
        <w:t>for at least 2 </w:t>
      </w:r>
      <w:r>
        <w:t xml:space="preserve">years after the date of export. These </w:t>
      </w:r>
      <w:r w:rsidR="00BB43A5">
        <w:t xml:space="preserve">records </w:t>
      </w:r>
      <w:r>
        <w:t>must include details of:</w:t>
      </w:r>
      <w:bookmarkEnd w:id="24"/>
    </w:p>
    <w:p w14:paraId="3A183EC4" w14:textId="77777777" w:rsidR="000A6CA8" w:rsidRDefault="000A6CA8" w:rsidP="009A28C3">
      <w:pPr>
        <w:pStyle w:val="ListNumber"/>
        <w:numPr>
          <w:ilvl w:val="0"/>
          <w:numId w:val="15"/>
        </w:numPr>
      </w:pPr>
      <w:r>
        <w:t xml:space="preserve">the </w:t>
      </w:r>
      <w:r w:rsidR="004D7561">
        <w:t xml:space="preserve">animal’s identification in accordance with state and territory and NLIS requirements; </w:t>
      </w:r>
      <w:r w:rsidR="0038754C">
        <w:t>including</w:t>
      </w:r>
    </w:p>
    <w:p w14:paraId="4F2CA544" w14:textId="77777777" w:rsidR="00E95F16" w:rsidRDefault="00E95F16" w:rsidP="00E95F16">
      <w:pPr>
        <w:pStyle w:val="ListNumber2"/>
      </w:pPr>
      <w:r>
        <w:t>all management procedures relevant to export preparation such as disease testing, pregnancy testing and shearing, and date</w:t>
      </w:r>
      <w:r w:rsidR="00527ACB">
        <w:t>(</w:t>
      </w:r>
      <w:r>
        <w:t>s</w:t>
      </w:r>
      <w:r w:rsidR="00527ACB">
        <w:t>)</w:t>
      </w:r>
      <w:r>
        <w:t xml:space="preserve"> undertaken; and</w:t>
      </w:r>
    </w:p>
    <w:p w14:paraId="7ECD0727" w14:textId="77777777" w:rsidR="00E95F16" w:rsidRDefault="00E95F16" w:rsidP="00E95F16">
      <w:pPr>
        <w:pStyle w:val="ListNumber2"/>
      </w:pPr>
      <w:r>
        <w:t>all veterinary medicines and agricultural chemicals used to vaccinate or treat the animal (incl</w:t>
      </w:r>
      <w:r w:rsidR="0067485A">
        <w:t>uding species, treatment date</w:t>
      </w:r>
      <w:r w:rsidR="00527ACB">
        <w:t>(s)</w:t>
      </w:r>
      <w:r>
        <w:t xml:space="preserve">, trade name or active ingredient, batch number, and if used according to manufacturer’s directions. If not used according to manufacturer’s directions, the dose administered </w:t>
      </w:r>
      <w:r w:rsidR="0086393E">
        <w:t>is</w:t>
      </w:r>
      <w:r>
        <w:t xml:space="preserve"> to be included); and</w:t>
      </w:r>
    </w:p>
    <w:p w14:paraId="1A986120" w14:textId="77777777" w:rsidR="00E95F16" w:rsidRDefault="00E95F16" w:rsidP="00E95F16">
      <w:pPr>
        <w:pStyle w:val="ListNumber2"/>
      </w:pPr>
      <w:r>
        <w:t>any mortality, sickness, injury or other sign consistent with the rejection criteria found, and where applicable, actions taken to remove any rejected animals from the consignment, and the animal’s handling, care, treatment, euthanasia and/or disposal; and</w:t>
      </w:r>
    </w:p>
    <w:p w14:paraId="62D2C923" w14:textId="77777777" w:rsidR="00E95F16" w:rsidRDefault="00E95F16" w:rsidP="00E95F16">
      <w:pPr>
        <w:pStyle w:val="ListNumber"/>
        <w:numPr>
          <w:ilvl w:val="0"/>
          <w:numId w:val="15"/>
        </w:numPr>
      </w:pPr>
      <w:r>
        <w:t>inspections by veterinarians or competent stock handlers of livestock health, welfare and appropriateness for export; and</w:t>
      </w:r>
    </w:p>
    <w:p w14:paraId="4B7B2C9D" w14:textId="77777777" w:rsidR="00E95F16" w:rsidRDefault="00E95F16" w:rsidP="009A28C3">
      <w:pPr>
        <w:pStyle w:val="ListNumber"/>
        <w:numPr>
          <w:ilvl w:val="0"/>
          <w:numId w:val="15"/>
        </w:numPr>
      </w:pPr>
      <w:r>
        <w:t>all other information required to demonstrate compliance with relevant ASEL standards.</w:t>
      </w:r>
    </w:p>
    <w:p w14:paraId="4F6B6843" w14:textId="77777777" w:rsidR="000A6CA8" w:rsidRPr="000A6CA8" w:rsidRDefault="00285A6C" w:rsidP="000A6CA8">
      <w:pPr>
        <w:pStyle w:val="NormalStandardspara"/>
      </w:pPr>
      <w:r>
        <w:t>Veterinary m</w:t>
      </w:r>
      <w:r w:rsidR="000A6CA8" w:rsidRPr="000A6CA8">
        <w:t>edicines, chemicals and equipment must be stored and used according to any applicable veterinary directions and/or manufacturers' recommendations.</w:t>
      </w:r>
    </w:p>
    <w:p w14:paraId="668BBB63" w14:textId="77777777" w:rsidR="000A6CA8" w:rsidRDefault="00634F6B" w:rsidP="000A6CA8">
      <w:pPr>
        <w:pStyle w:val="Heading3"/>
      </w:pPr>
      <w:bookmarkStart w:id="25" w:name="_Toc19798413"/>
      <w:bookmarkStart w:id="26" w:name="_Toc54606209"/>
      <w:bookmarkStart w:id="27" w:name="_Toc19798411"/>
      <w:r>
        <w:t xml:space="preserve">Buffalo </w:t>
      </w:r>
      <w:r w:rsidR="000A6CA8" w:rsidRPr="00004397">
        <w:t xml:space="preserve">sourcing and </w:t>
      </w:r>
      <w:r>
        <w:t>export</w:t>
      </w:r>
      <w:r w:rsidR="000A6CA8" w:rsidRPr="00004397">
        <w:t xml:space="preserve"> criteria</w:t>
      </w:r>
      <w:bookmarkEnd w:id="25"/>
      <w:bookmarkEnd w:id="26"/>
    </w:p>
    <w:p w14:paraId="19A0B822" w14:textId="77777777" w:rsidR="00BA608E" w:rsidRPr="00BD7F18" w:rsidRDefault="00BA608E" w:rsidP="00BA608E">
      <w:pPr>
        <w:pStyle w:val="NormalStandardspara"/>
      </w:pPr>
      <w:r w:rsidRPr="00BE6FCD">
        <w:t xml:space="preserve">Buffalo must have been </w:t>
      </w:r>
      <w:r w:rsidRPr="00BD7F18">
        <w:t xml:space="preserve">weaned at least </w:t>
      </w:r>
      <w:r>
        <w:t>14 </w:t>
      </w:r>
      <w:r w:rsidRPr="00BD7F18">
        <w:t>days prior to sourcing for export.</w:t>
      </w:r>
    </w:p>
    <w:p w14:paraId="45C4AACC" w14:textId="77777777" w:rsidR="00BE6FCD" w:rsidRPr="00BC2140" w:rsidRDefault="0007253E" w:rsidP="00BE6FCD">
      <w:pPr>
        <w:pStyle w:val="NormalStandardspara"/>
      </w:pPr>
      <w:r>
        <w:t>B</w:t>
      </w:r>
      <w:r w:rsidR="00BE6FCD" w:rsidRPr="00BC2140">
        <w:t xml:space="preserve">uffalo must not be sourced for export unless they have become </w:t>
      </w:r>
      <w:r w:rsidR="00BE6FCD" w:rsidRPr="006C7BD4">
        <w:t>conditioned</w:t>
      </w:r>
      <w:r w:rsidR="00BE6FCD" w:rsidRPr="00BC2140">
        <w:t xml:space="preserve"> to being handled and to eating and drinking from troughs for a minimum of 2</w:t>
      </w:r>
      <w:r w:rsidR="0005562E">
        <w:t>1 </w:t>
      </w:r>
      <w:r w:rsidR="00BE6FCD" w:rsidRPr="00BC2140">
        <w:t>days</w:t>
      </w:r>
      <w:r w:rsidR="006C76B7">
        <w:t>.</w:t>
      </w:r>
    </w:p>
    <w:p w14:paraId="24D921AA" w14:textId="77777777" w:rsidR="00BB5744" w:rsidRDefault="00BE6FCD" w:rsidP="00BE6FCD">
      <w:pPr>
        <w:pStyle w:val="NormalStandardspara"/>
      </w:pPr>
      <w:bookmarkStart w:id="28" w:name="_Ref35003992"/>
      <w:bookmarkStart w:id="29" w:name="_Ref20315562"/>
      <w:bookmarkStart w:id="30" w:name="_Toc19798259"/>
      <w:r w:rsidRPr="00BD7F18">
        <w:t>Buffalo sourced for export must have a</w:t>
      </w:r>
      <w:r w:rsidR="00BE39E2" w:rsidRPr="00BD7F18">
        <w:t>n individual</w:t>
      </w:r>
      <w:r w:rsidRPr="00BD7F18">
        <w:t xml:space="preserve"> liveweight of 200</w:t>
      </w:r>
      <w:r w:rsidR="000B5C0D">
        <w:t>kg</w:t>
      </w:r>
      <w:r w:rsidRPr="00BD7F18">
        <w:t xml:space="preserve"> </w:t>
      </w:r>
      <w:r w:rsidR="003D227B" w:rsidRPr="00BD7F18">
        <w:t>to</w:t>
      </w:r>
      <w:r w:rsidRPr="00BD7F18">
        <w:t xml:space="preserve"> 500</w:t>
      </w:r>
      <w:r w:rsidR="000B5C0D">
        <w:t>kg</w:t>
      </w:r>
      <w:r w:rsidR="003D227B" w:rsidRPr="00BD7F18">
        <w:t xml:space="preserve"> (inclusive)</w:t>
      </w:r>
      <w:r w:rsidR="00F66BA4" w:rsidRPr="00BD7F18">
        <w:t>.</w:t>
      </w:r>
      <w:r w:rsidR="00371B1D" w:rsidRPr="00BD7F18">
        <w:t xml:space="preserve"> Animals outside of these weights must not be </w:t>
      </w:r>
      <w:r w:rsidR="00E30898" w:rsidRPr="00BD7F18">
        <w:t>sourced</w:t>
      </w:r>
      <w:r w:rsidR="00371B1D" w:rsidRPr="00BD7F18">
        <w:t xml:space="preserve"> for export or exported</w:t>
      </w:r>
      <w:r w:rsidR="00371B1D">
        <w:t xml:space="preserve">, unless </w:t>
      </w:r>
      <w:r w:rsidR="00FB75B5">
        <w:t>otherwise provided</w:t>
      </w:r>
      <w:r w:rsidR="00BB5744">
        <w:t>:</w:t>
      </w:r>
      <w:bookmarkEnd w:id="28"/>
    </w:p>
    <w:p w14:paraId="38ED2A29" w14:textId="77777777" w:rsidR="00BE6FCD" w:rsidRPr="000A2C4B" w:rsidRDefault="001E1E26" w:rsidP="00F2351F">
      <w:pPr>
        <w:pStyle w:val="ListNumber"/>
        <w:numPr>
          <w:ilvl w:val="0"/>
          <w:numId w:val="92"/>
        </w:numPr>
      </w:pPr>
      <w:r w:rsidRPr="000A2C4B">
        <w:t>for buffalo less than 200</w:t>
      </w:r>
      <w:r w:rsidR="000B5C0D" w:rsidRPr="000A2C4B">
        <w:t>kg</w:t>
      </w:r>
      <w:r w:rsidR="00BB5744" w:rsidRPr="000A2C4B">
        <w:t xml:space="preserve">, </w:t>
      </w:r>
      <w:r w:rsidR="000F4BB8" w:rsidRPr="000A2C4B">
        <w:t xml:space="preserve">in </w:t>
      </w:r>
      <w:r w:rsidR="00371B1D" w:rsidRPr="000A2C4B">
        <w:t xml:space="preserve">a </w:t>
      </w:r>
      <w:r w:rsidR="00371B1D" w:rsidRPr="000A2C4B">
        <w:rPr>
          <w:rStyle w:val="Emphasis"/>
        </w:rPr>
        <w:t>light buffalo management plan</w:t>
      </w:r>
      <w:r w:rsidR="00371B1D" w:rsidRPr="000A2C4B">
        <w:t xml:space="preserve"> </w:t>
      </w:r>
      <w:r w:rsidR="00BE6FCD" w:rsidRPr="000A2C4B">
        <w:t xml:space="preserve">approved in writing by the </w:t>
      </w:r>
      <w:r w:rsidR="009F7292" w:rsidRPr="000A2C4B">
        <w:t>department</w:t>
      </w:r>
      <w:r w:rsidR="00E30898" w:rsidRPr="000A2C4B">
        <w:t>; or</w:t>
      </w:r>
    </w:p>
    <w:p w14:paraId="7D773198" w14:textId="77777777" w:rsidR="00BB5744" w:rsidRPr="00441C0D" w:rsidRDefault="00BB5744" w:rsidP="00F2351F">
      <w:pPr>
        <w:pStyle w:val="ListNumber"/>
        <w:numPr>
          <w:ilvl w:val="0"/>
          <w:numId w:val="92"/>
        </w:numPr>
      </w:pPr>
      <w:r w:rsidRPr="000A2C4B">
        <w:t>for buffalo more than 500</w:t>
      </w:r>
      <w:r w:rsidR="000B5C0D" w:rsidRPr="000A2C4B">
        <w:t>kg</w:t>
      </w:r>
      <w:r w:rsidRPr="000A2C4B">
        <w:t xml:space="preserve">, </w:t>
      </w:r>
      <w:r w:rsidR="000F4BB8" w:rsidRPr="000A2C4B">
        <w:t xml:space="preserve">in </w:t>
      </w:r>
      <w:r w:rsidRPr="000A2C4B">
        <w:t>a</w:t>
      </w:r>
      <w:r w:rsidRPr="00441C0D">
        <w:t xml:space="preserve"> </w:t>
      </w:r>
      <w:r w:rsidRPr="00441C0D">
        <w:rPr>
          <w:rStyle w:val="Emphasis"/>
        </w:rPr>
        <w:t>heavy buffalo management plan</w:t>
      </w:r>
      <w:r w:rsidRPr="00441C0D">
        <w:t xml:space="preserve"> approved in writing by the </w:t>
      </w:r>
      <w:r w:rsidR="009F7292" w:rsidRPr="00441C0D">
        <w:t>department</w:t>
      </w:r>
      <w:r w:rsidRPr="00441C0D">
        <w:t>.</w:t>
      </w:r>
    </w:p>
    <w:p w14:paraId="60B69817" w14:textId="77777777" w:rsidR="00BE6FCD" w:rsidRPr="00BE6FCD" w:rsidRDefault="00BE6FCD" w:rsidP="00BE6FCD">
      <w:pPr>
        <w:pStyle w:val="NormalStandardspara"/>
      </w:pPr>
      <w:r w:rsidRPr="00BE6FCD">
        <w:t xml:space="preserve">Buffalo </w:t>
      </w:r>
      <w:r w:rsidR="009008A7">
        <w:t xml:space="preserve">must not be </w:t>
      </w:r>
      <w:r w:rsidRPr="00BE6FCD">
        <w:t xml:space="preserve">sourced for export </w:t>
      </w:r>
      <w:r w:rsidR="0070470D">
        <w:t xml:space="preserve">or exported </w:t>
      </w:r>
      <w:r w:rsidR="009008A7">
        <w:t>unless they have been</w:t>
      </w:r>
      <w:r w:rsidRPr="00BE6FCD">
        <w:t xml:space="preserve"> assessed </w:t>
      </w:r>
      <w:r w:rsidR="009008A7">
        <w:t xml:space="preserve">by a competent </w:t>
      </w:r>
      <w:r w:rsidRPr="00BE6FCD">
        <w:t xml:space="preserve">stock handler and have a body condition score of </w:t>
      </w:r>
      <w:r w:rsidR="00DB2A92">
        <w:t>2 </w:t>
      </w:r>
      <w:r w:rsidR="00185441">
        <w:t xml:space="preserve">to </w:t>
      </w:r>
      <w:r w:rsidR="002827FF">
        <w:t>6 </w:t>
      </w:r>
      <w:r w:rsidR="00185441">
        <w:t xml:space="preserve">(inclusive) (on a scale of </w:t>
      </w:r>
      <w:r w:rsidR="0005562E">
        <w:t>1 </w:t>
      </w:r>
      <w:r w:rsidR="00185441">
        <w:t>to</w:t>
      </w:r>
      <w:r w:rsidR="00254263">
        <w:t> </w:t>
      </w:r>
      <w:r w:rsidR="00185441">
        <w:t>7</w:t>
      </w:r>
      <w:r w:rsidR="0070470D">
        <w:t>).</w:t>
      </w:r>
    </w:p>
    <w:bookmarkEnd w:id="29"/>
    <w:bookmarkEnd w:id="30"/>
    <w:p w14:paraId="57F59E91" w14:textId="77777777" w:rsidR="00327EDC" w:rsidRDefault="00327EDC" w:rsidP="00327EDC">
      <w:pPr>
        <w:pStyle w:val="NormalStandardspara"/>
      </w:pPr>
      <w:r>
        <w:t xml:space="preserve">Female buffalo sourced for export as </w:t>
      </w:r>
      <w:r w:rsidR="00C47754">
        <w:t>feeder or slaughter</w:t>
      </w:r>
      <w:r>
        <w:t xml:space="preserve"> animals must:</w:t>
      </w:r>
    </w:p>
    <w:p w14:paraId="04D11651" w14:textId="77777777" w:rsidR="0097462D" w:rsidRDefault="00327EDC" w:rsidP="009A28C3">
      <w:pPr>
        <w:pStyle w:val="ListNumber"/>
        <w:numPr>
          <w:ilvl w:val="0"/>
          <w:numId w:val="16"/>
        </w:numPr>
      </w:pPr>
      <w:r>
        <w:t xml:space="preserve">be </w:t>
      </w:r>
      <w:r w:rsidR="00C47754">
        <w:t>accompanied by a vendor declaration that certifies that the animal has been spayed no</w:t>
      </w:r>
      <w:r w:rsidR="008A6007">
        <w:t>t</w:t>
      </w:r>
      <w:r w:rsidR="00C47754">
        <w:t xml:space="preserve"> less </w:t>
      </w:r>
      <w:r w:rsidR="0097462D">
        <w:t>than 3</w:t>
      </w:r>
      <w:r w:rsidR="007F2C2C">
        <w:t>0 </w:t>
      </w:r>
      <w:r w:rsidR="0097462D">
        <w:t>days prior to export using the Willis dropped ovary technique and includes the animal’s individual NLIS identification number and date of the procedure; or</w:t>
      </w:r>
    </w:p>
    <w:p w14:paraId="6451DBA5" w14:textId="77777777" w:rsidR="0097462D" w:rsidRDefault="0097462D" w:rsidP="009A28C3">
      <w:pPr>
        <w:pStyle w:val="ListNumber"/>
        <w:numPr>
          <w:ilvl w:val="0"/>
          <w:numId w:val="16"/>
        </w:numPr>
      </w:pPr>
      <w:r>
        <w:t>be accompanied by a vendor declaration that certifies that the animal has been spayed not less than 28</w:t>
      </w:r>
      <w:r w:rsidR="007F2C2C">
        <w:t>0 </w:t>
      </w:r>
      <w:r>
        <w:t>days prior to export and includes the animal’s individual NLIS identification number and date of the procedure; or</w:t>
      </w:r>
    </w:p>
    <w:p w14:paraId="336427F4" w14:textId="77777777" w:rsidR="0097462D" w:rsidRPr="00D70B91" w:rsidRDefault="0097462D" w:rsidP="009A28C3">
      <w:pPr>
        <w:pStyle w:val="ListNumber"/>
        <w:numPr>
          <w:ilvl w:val="0"/>
          <w:numId w:val="16"/>
        </w:numPr>
      </w:pPr>
      <w:r>
        <w:t xml:space="preserve">be </w:t>
      </w:r>
      <w:r w:rsidR="00327EDC" w:rsidRPr="000A2C4B">
        <w:t xml:space="preserve">pregnancy tested </w:t>
      </w:r>
      <w:r w:rsidRPr="000A2C4B">
        <w:t>within 3</w:t>
      </w:r>
      <w:r w:rsidR="007F2C2C" w:rsidRPr="000A2C4B">
        <w:t>0 </w:t>
      </w:r>
      <w:r w:rsidRPr="000A2C4B">
        <w:t>days prior to export</w:t>
      </w:r>
      <w:r w:rsidR="001F6AB8" w:rsidRPr="000A2C4B">
        <w:t>,</w:t>
      </w:r>
      <w:r w:rsidRPr="000A2C4B">
        <w:t xml:space="preserve"> by a registered veterinarian or competent pregnancy tester who must certify in writing that the animal is not</w:t>
      </w:r>
      <w:r>
        <w:t xml:space="preserve"> detectably </w:t>
      </w:r>
      <w:r w:rsidRPr="00D70B91">
        <w:t xml:space="preserve">pregnant and include with the certification the </w:t>
      </w:r>
      <w:r w:rsidR="003D227B" w:rsidRPr="00D70B91">
        <w:t>date</w:t>
      </w:r>
      <w:r w:rsidR="008B0933" w:rsidRPr="00D70B91">
        <w:t xml:space="preserve"> of the procedure; and</w:t>
      </w:r>
    </w:p>
    <w:p w14:paraId="245D7B68" w14:textId="77777777" w:rsidR="008C04D9" w:rsidRPr="00D70B91" w:rsidRDefault="008C04D9" w:rsidP="009A28C3">
      <w:pPr>
        <w:pStyle w:val="ListNumber"/>
        <w:numPr>
          <w:ilvl w:val="0"/>
          <w:numId w:val="16"/>
        </w:numPr>
      </w:pPr>
      <w:r w:rsidRPr="00D70B91">
        <w:t xml:space="preserve">undergo the above pregnancy testing by </w:t>
      </w:r>
      <w:r w:rsidR="00BE39E2" w:rsidRPr="00D70B91">
        <w:t xml:space="preserve">a registered veterinarian if </w:t>
      </w:r>
      <w:r w:rsidRPr="00D70B91">
        <w:t>the animal is too small</w:t>
      </w:r>
      <w:r w:rsidR="008B0933" w:rsidRPr="00D70B91">
        <w:t xml:space="preserve"> to be manually</w:t>
      </w:r>
      <w:r w:rsidR="00BE39E2" w:rsidRPr="00D70B91">
        <w:t xml:space="preserve"> palpated, who must base the </w:t>
      </w:r>
      <w:r w:rsidR="00C411CC" w:rsidRPr="00D70B91">
        <w:t>certificat</w:t>
      </w:r>
      <w:r w:rsidR="00AD4C1F" w:rsidRPr="00D70B91">
        <w:t>ion on assessment of the animal</w:t>
      </w:r>
      <w:r w:rsidR="00C411CC" w:rsidRPr="00D70B91">
        <w:t xml:space="preserve"> by a method other than manual palpation.</w:t>
      </w:r>
    </w:p>
    <w:p w14:paraId="31540E5D" w14:textId="77777777" w:rsidR="00327EDC" w:rsidRDefault="00327EDC" w:rsidP="00327EDC">
      <w:pPr>
        <w:pStyle w:val="NormalStandardspara"/>
      </w:pPr>
      <w:bookmarkStart w:id="31" w:name="_Ref32832765"/>
      <w:r>
        <w:t xml:space="preserve">Female buffalo sourced for </w:t>
      </w:r>
      <w:r w:rsidR="00F81BFD">
        <w:t>export as breeder animals must:</w:t>
      </w:r>
      <w:bookmarkEnd w:id="31"/>
    </w:p>
    <w:p w14:paraId="00B7C780" w14:textId="77777777" w:rsidR="00327EDC" w:rsidRDefault="00327EDC" w:rsidP="009A28C3">
      <w:pPr>
        <w:pStyle w:val="ListNumber"/>
        <w:numPr>
          <w:ilvl w:val="0"/>
          <w:numId w:val="17"/>
        </w:numPr>
      </w:pPr>
      <w:r>
        <w:t xml:space="preserve">be pregnancy tested </w:t>
      </w:r>
      <w:r w:rsidR="00184BB2">
        <w:t>within 3</w:t>
      </w:r>
      <w:r w:rsidR="007F2C2C">
        <w:t>0 </w:t>
      </w:r>
      <w:r w:rsidR="00184BB2">
        <w:t>days prior to export</w:t>
      </w:r>
      <w:r w:rsidR="004B7648">
        <w:t>,</w:t>
      </w:r>
      <w:r w:rsidR="00184BB2">
        <w:t xml:space="preserve"> </w:t>
      </w:r>
      <w:r w:rsidR="00DA3C8C">
        <w:t xml:space="preserve">by registered </w:t>
      </w:r>
      <w:r>
        <w:t>veterinarian</w:t>
      </w:r>
      <w:r w:rsidR="00F96114">
        <w:t xml:space="preserve"> </w:t>
      </w:r>
      <w:r w:rsidR="00F81BFD">
        <w:t>who</w:t>
      </w:r>
      <w:r w:rsidR="002273FC">
        <w:t>:</w:t>
      </w:r>
    </w:p>
    <w:p w14:paraId="256D3871" w14:textId="77777777" w:rsidR="00327EDC" w:rsidRDefault="00327EDC" w:rsidP="00F96114">
      <w:pPr>
        <w:pStyle w:val="ListNumber2"/>
      </w:pPr>
      <w:r>
        <w:t>for voyages of 1</w:t>
      </w:r>
      <w:r w:rsidR="007F2C2C">
        <w:t>0 </w:t>
      </w:r>
      <w:r>
        <w:t>days or more, is a member of the Australian Cattle Veterinarians group and an accredited tester under the PREgCHECK (NCPD) Scheme</w:t>
      </w:r>
      <w:r w:rsidR="00184BB2">
        <w:t>;</w:t>
      </w:r>
      <w:r w:rsidR="00DA3C8C">
        <w:t xml:space="preserve"> or</w:t>
      </w:r>
    </w:p>
    <w:p w14:paraId="6A1B10B4" w14:textId="77777777" w:rsidR="00327EDC" w:rsidRDefault="00327EDC" w:rsidP="00327EDC">
      <w:pPr>
        <w:pStyle w:val="ListNumber2"/>
      </w:pPr>
      <w:r>
        <w:t>for voyages of less than 1</w:t>
      </w:r>
      <w:r w:rsidR="007F2C2C">
        <w:t>0 </w:t>
      </w:r>
      <w:r>
        <w:t>days, attests to current experience and competency in buffalo pregnancy diagnosis</w:t>
      </w:r>
      <w:r w:rsidR="00DA3C8C">
        <w:t>; and</w:t>
      </w:r>
    </w:p>
    <w:p w14:paraId="2B5CC3F0" w14:textId="77777777" w:rsidR="00327EDC" w:rsidRDefault="00DA3C8C" w:rsidP="00F96114">
      <w:pPr>
        <w:pStyle w:val="ListNumber"/>
      </w:pPr>
      <w:bookmarkStart w:id="32" w:name="_Ref32832658"/>
      <w:r>
        <w:t>undergo the above pregnancy testing by manual palpation unless the testing veterinarian is accredited under the PREgCHECK</w:t>
      </w:r>
      <w:r>
        <w:rPr>
          <w:vertAlign w:val="superscript"/>
        </w:rPr>
        <w:t xml:space="preserve"> </w:t>
      </w:r>
      <w:r>
        <w:t>(NCPD) Scheme and determines that the animal is too small to be manually palpated safely</w:t>
      </w:r>
      <w:r w:rsidR="00C411CC">
        <w:t xml:space="preserve">. In this case the accredited tester </w:t>
      </w:r>
      <w:r w:rsidR="005E3FAB">
        <w:t>must</w:t>
      </w:r>
      <w:r w:rsidR="00C411CC">
        <w:t xml:space="preserve"> base this certificat</w:t>
      </w:r>
      <w:r w:rsidR="00690774">
        <w:t>ion on assessment of the animal</w:t>
      </w:r>
      <w:r w:rsidR="00C411CC">
        <w:t xml:space="preserve"> by a method other than manual palpation</w:t>
      </w:r>
      <w:r w:rsidR="00184BB2">
        <w:t>;</w:t>
      </w:r>
      <w:bookmarkEnd w:id="32"/>
      <w:r w:rsidR="00184BB2">
        <w:t xml:space="preserve"> and</w:t>
      </w:r>
    </w:p>
    <w:p w14:paraId="20D5979F" w14:textId="77777777" w:rsidR="00327EDC" w:rsidRDefault="00780B18" w:rsidP="005E35AF">
      <w:pPr>
        <w:pStyle w:val="ListNumber"/>
      </w:pPr>
      <w:r w:rsidRPr="005E35AF">
        <w:t>be certified in writing by the testing vet</w:t>
      </w:r>
      <w:r w:rsidR="005E35AF">
        <w:t xml:space="preserve">erinarian </w:t>
      </w:r>
      <w:r w:rsidR="001C3C89">
        <w:t>as</w:t>
      </w:r>
      <w:r w:rsidR="00184BB2">
        <w:t xml:space="preserve"> either not detectably pregnant or pregnant </w:t>
      </w:r>
      <w:r w:rsidR="00A63378">
        <w:t xml:space="preserve">and if pregnant </w:t>
      </w:r>
      <w:r w:rsidR="00184BB2">
        <w:t xml:space="preserve">include the number of days pregnant. The testing veterinarian must </w:t>
      </w:r>
      <w:r w:rsidR="00731E62">
        <w:t xml:space="preserve">also </w:t>
      </w:r>
      <w:r w:rsidR="00184BB2">
        <w:t>include the animal’s</w:t>
      </w:r>
      <w:r w:rsidR="005E35AF">
        <w:t xml:space="preserve"> individual NLIS identification number and date of the procedure. Where</w:t>
      </w:r>
      <w:r w:rsidR="00327EDC" w:rsidRPr="005E35AF">
        <w:t xml:space="preserve"> an</w:t>
      </w:r>
      <w:r w:rsidR="00DA3C8C" w:rsidRPr="005E35AF">
        <w:t xml:space="preserve"> accredited PREgCHECK</w:t>
      </w:r>
      <w:r w:rsidR="00327EDC" w:rsidRPr="005E35AF">
        <w:t xml:space="preserve"> tester is used, the </w:t>
      </w:r>
      <w:r w:rsidR="005E35AF">
        <w:t xml:space="preserve">name of the accredited tester, </w:t>
      </w:r>
      <w:r w:rsidR="00327EDC" w:rsidRPr="005E35AF">
        <w:t xml:space="preserve">their accreditation number and a statement of their accreditation </w:t>
      </w:r>
      <w:r w:rsidR="00902D45">
        <w:t>must be</w:t>
      </w:r>
      <w:r w:rsidR="00902D45" w:rsidRPr="005E35AF">
        <w:t xml:space="preserve"> </w:t>
      </w:r>
      <w:r w:rsidR="00327EDC" w:rsidRPr="005E35AF">
        <w:t xml:space="preserve">included on the pregnancy </w:t>
      </w:r>
      <w:r w:rsidR="005E35AF">
        <w:t>certification</w:t>
      </w:r>
      <w:r w:rsidR="00184BB2">
        <w:t xml:space="preserve"> for the consignment; and</w:t>
      </w:r>
    </w:p>
    <w:p w14:paraId="3D26628A" w14:textId="77777777" w:rsidR="00184BB2" w:rsidRPr="005E35AF" w:rsidRDefault="00184BB2" w:rsidP="005E35AF">
      <w:pPr>
        <w:pStyle w:val="ListNumber"/>
      </w:pPr>
      <w:r>
        <w:t>be no more than 22</w:t>
      </w:r>
      <w:r w:rsidR="007F2C2C">
        <w:t>0 </w:t>
      </w:r>
      <w:r>
        <w:t>days pregnant at the scheduled date of discharge in the importing country.</w:t>
      </w:r>
    </w:p>
    <w:p w14:paraId="049F0F52" w14:textId="77777777" w:rsidR="00F96114" w:rsidRPr="00F96114" w:rsidRDefault="002A6A5C" w:rsidP="00F96114">
      <w:pPr>
        <w:pStyle w:val="NormalStandardspara"/>
      </w:pPr>
      <w:r>
        <w:t>B</w:t>
      </w:r>
      <w:r w:rsidR="00F96114" w:rsidRPr="00F96114">
        <w:t xml:space="preserve">uffalo </w:t>
      </w:r>
      <w:r w:rsidR="00DE71E3">
        <w:t xml:space="preserve">with horns </w:t>
      </w:r>
      <w:r w:rsidR="001042F3">
        <w:t>must only be sourced f</w:t>
      </w:r>
      <w:r w:rsidR="00DE71E3">
        <w:t xml:space="preserve">or </w:t>
      </w:r>
      <w:r w:rsidR="001042F3">
        <w:t>export or exported if they have:</w:t>
      </w:r>
    </w:p>
    <w:p w14:paraId="651B5F54" w14:textId="77777777" w:rsidR="004831B8" w:rsidRDefault="00F15418" w:rsidP="00F2351F">
      <w:pPr>
        <w:pStyle w:val="ListNumber"/>
        <w:numPr>
          <w:ilvl w:val="0"/>
          <w:numId w:val="88"/>
        </w:numPr>
      </w:pPr>
      <w:r>
        <w:t>blunt horns</w:t>
      </w:r>
      <w:r w:rsidR="001042F3">
        <w:t>; and</w:t>
      </w:r>
    </w:p>
    <w:p w14:paraId="66250F9A" w14:textId="77777777" w:rsidR="00B01362" w:rsidRPr="000A2C4B" w:rsidRDefault="004831B8" w:rsidP="00F2351F">
      <w:pPr>
        <w:pStyle w:val="ListNumber"/>
        <w:numPr>
          <w:ilvl w:val="0"/>
          <w:numId w:val="88"/>
        </w:numPr>
      </w:pPr>
      <w:r>
        <w:t>horns</w:t>
      </w:r>
      <w:r w:rsidR="00F15418">
        <w:t xml:space="preserve"> that are less than the spread of the</w:t>
      </w:r>
      <w:r>
        <w:t xml:space="preserve"> ears</w:t>
      </w:r>
      <w:r w:rsidR="001042F3">
        <w:t>,</w:t>
      </w:r>
      <w:r>
        <w:t xml:space="preserve"> </w:t>
      </w:r>
      <w:r w:rsidR="001042F3">
        <w:t xml:space="preserve">unless </w:t>
      </w:r>
      <w:r w:rsidR="001042F3" w:rsidRPr="000A2C4B">
        <w:t xml:space="preserve">otherwise provided </w:t>
      </w:r>
      <w:r w:rsidR="00B320C2" w:rsidRPr="000A2C4B">
        <w:t xml:space="preserve">in a </w:t>
      </w:r>
      <w:r w:rsidR="00B320C2" w:rsidRPr="000A2C4B">
        <w:rPr>
          <w:rStyle w:val="Emphasis"/>
        </w:rPr>
        <w:t>long-</w:t>
      </w:r>
      <w:r w:rsidR="00B01362" w:rsidRPr="000A2C4B">
        <w:rPr>
          <w:rStyle w:val="Emphasis"/>
        </w:rPr>
        <w:t xml:space="preserve">horned </w:t>
      </w:r>
      <w:bookmarkStart w:id="33" w:name="_Ref33017357"/>
      <w:r w:rsidR="00B01362" w:rsidRPr="000A2C4B">
        <w:rPr>
          <w:rStyle w:val="Emphasis"/>
        </w:rPr>
        <w:t>li</w:t>
      </w:r>
      <w:r w:rsidR="002A6A5C" w:rsidRPr="000A2C4B">
        <w:rPr>
          <w:rStyle w:val="Emphasis"/>
        </w:rPr>
        <w:t>vestock management plan</w:t>
      </w:r>
      <w:r w:rsidR="002A6A5C" w:rsidRPr="000A2C4B">
        <w:t xml:space="preserve"> </w:t>
      </w:r>
      <w:r w:rsidR="00F96114" w:rsidRPr="000A2C4B">
        <w:t>approved</w:t>
      </w:r>
      <w:r w:rsidR="009E3BBA" w:rsidRPr="000A2C4B">
        <w:t xml:space="preserve"> in writing by the </w:t>
      </w:r>
      <w:r w:rsidR="009F7292" w:rsidRPr="000A2C4B">
        <w:t>department</w:t>
      </w:r>
      <w:bookmarkEnd w:id="33"/>
      <w:r w:rsidR="00DE71E3" w:rsidRPr="000A2C4B">
        <w:t>.</w:t>
      </w:r>
    </w:p>
    <w:p w14:paraId="36D46AFA" w14:textId="77777777" w:rsidR="00B42AC1" w:rsidRPr="000A2C4B" w:rsidRDefault="00B42AC1" w:rsidP="00B42AC1">
      <w:pPr>
        <w:pStyle w:val="Heading3"/>
      </w:pPr>
      <w:bookmarkStart w:id="34" w:name="_Toc54606210"/>
      <w:r w:rsidRPr="000A2C4B">
        <w:t>Camelids sourcing and export criteria</w:t>
      </w:r>
      <w:bookmarkEnd w:id="34"/>
    </w:p>
    <w:p w14:paraId="0E18BF1B" w14:textId="77777777" w:rsidR="00B42AC1" w:rsidRPr="000A2C4B" w:rsidRDefault="00B42AC1" w:rsidP="00B42AC1">
      <w:pPr>
        <w:pStyle w:val="NormalStandardspara"/>
      </w:pPr>
      <w:r w:rsidRPr="000A2C4B">
        <w:t>Camelids</w:t>
      </w:r>
      <w:r w:rsidR="001F4642" w:rsidRPr="000A2C4B">
        <w:t xml:space="preserve"> must not be</w:t>
      </w:r>
      <w:r w:rsidRPr="000A2C4B">
        <w:t xml:space="preserve"> sourced for export </w:t>
      </w:r>
      <w:r w:rsidR="001F4642" w:rsidRPr="000A2C4B">
        <w:t xml:space="preserve">or exported unless otherwise </w:t>
      </w:r>
      <w:r w:rsidR="00272CAD" w:rsidRPr="000A2C4B">
        <w:t xml:space="preserve">provided in </w:t>
      </w:r>
      <w:r w:rsidRPr="000A2C4B">
        <w:t xml:space="preserve">a </w:t>
      </w:r>
      <w:r w:rsidRPr="000A2C4B">
        <w:rPr>
          <w:rStyle w:val="Emphasis"/>
        </w:rPr>
        <w:t>camelids by sea management plan</w:t>
      </w:r>
      <w:r w:rsidRPr="000A2C4B">
        <w:t xml:space="preserve"> approved in writing by the </w:t>
      </w:r>
      <w:r w:rsidR="009F7292" w:rsidRPr="000A2C4B">
        <w:t>department</w:t>
      </w:r>
      <w:r w:rsidRPr="000A2C4B">
        <w:t>.</w:t>
      </w:r>
    </w:p>
    <w:p w14:paraId="666830D2" w14:textId="77777777" w:rsidR="00B06B8E" w:rsidRDefault="00B06B8E" w:rsidP="008E0BFB">
      <w:pPr>
        <w:pStyle w:val="Heading3"/>
      </w:pPr>
      <w:bookmarkStart w:id="35" w:name="_Toc54606211"/>
      <w:r w:rsidRPr="00843B8C">
        <w:t>C</w:t>
      </w:r>
      <w:r w:rsidR="00FA0394">
        <w:t>attle sourcing and export</w:t>
      </w:r>
      <w:r w:rsidRPr="00843B8C">
        <w:t xml:space="preserve"> criteria</w:t>
      </w:r>
      <w:bookmarkEnd w:id="27"/>
      <w:bookmarkEnd w:id="35"/>
    </w:p>
    <w:p w14:paraId="4625C31A" w14:textId="77777777" w:rsidR="00FA0394" w:rsidRPr="00FA0394" w:rsidRDefault="00FA0394" w:rsidP="00FA0394">
      <w:pPr>
        <w:pStyle w:val="NormalStandardspara"/>
      </w:pPr>
      <w:bookmarkStart w:id="36" w:name="_Ref20315412"/>
      <w:bookmarkStart w:id="37" w:name="_Toc19798256"/>
      <w:r w:rsidRPr="00FA0394">
        <w:t xml:space="preserve">Cattle must have been weaned at least </w:t>
      </w:r>
      <w:r w:rsidR="0005562E">
        <w:t>14 </w:t>
      </w:r>
      <w:r w:rsidRPr="00FA0394">
        <w:t xml:space="preserve">days </w:t>
      </w:r>
      <w:r w:rsidR="00EF57BC">
        <w:t>prior to</w:t>
      </w:r>
      <w:r w:rsidRPr="00FA0394">
        <w:t xml:space="preserve"> sourcing for export.</w:t>
      </w:r>
    </w:p>
    <w:p w14:paraId="31BA9BFB" w14:textId="77777777" w:rsidR="00184BB2" w:rsidRDefault="00FA0394" w:rsidP="00FA0394">
      <w:pPr>
        <w:pStyle w:val="NormalStandardspara"/>
      </w:pPr>
      <w:bookmarkStart w:id="38" w:name="_Ref35004853"/>
      <w:r w:rsidRPr="00FA0394">
        <w:t>Cattle sourced fo</w:t>
      </w:r>
      <w:r w:rsidR="004309CD">
        <w:t>r export must have a</w:t>
      </w:r>
      <w:r w:rsidR="005E3FAB">
        <w:t>n individual</w:t>
      </w:r>
      <w:r w:rsidRPr="00FA0394">
        <w:t xml:space="preserve"> liveweight of 20</w:t>
      </w:r>
      <w:r w:rsidR="007F2C2C">
        <w:t>0</w:t>
      </w:r>
      <w:r w:rsidRPr="00FA0394">
        <w:t xml:space="preserve">kg </w:t>
      </w:r>
      <w:r w:rsidR="00BC60B9">
        <w:t>to</w:t>
      </w:r>
      <w:r w:rsidRPr="00FA0394">
        <w:t xml:space="preserve"> 50</w:t>
      </w:r>
      <w:r w:rsidR="007F2C2C">
        <w:t>0</w:t>
      </w:r>
      <w:r w:rsidRPr="00FA0394">
        <w:t>kg</w:t>
      </w:r>
      <w:r w:rsidR="004309CD">
        <w:t>.</w:t>
      </w:r>
      <w:r w:rsidRPr="00FA0394">
        <w:t xml:space="preserve"> </w:t>
      </w:r>
      <w:r w:rsidR="004309CD">
        <w:t xml:space="preserve">Animals outside of these weights must not be </w:t>
      </w:r>
      <w:r w:rsidR="008A659D">
        <w:t>sourced</w:t>
      </w:r>
      <w:r w:rsidR="004309CD">
        <w:t xml:space="preserve"> for export or exported, unless </w:t>
      </w:r>
      <w:r w:rsidR="000F4BB8">
        <w:t>otherwise provided</w:t>
      </w:r>
      <w:r w:rsidR="00184BB2">
        <w:t>:</w:t>
      </w:r>
      <w:bookmarkEnd w:id="38"/>
    </w:p>
    <w:p w14:paraId="5EFEB65C" w14:textId="77777777" w:rsidR="00184BB2" w:rsidRPr="00F54197" w:rsidRDefault="00887098" w:rsidP="00F2351F">
      <w:pPr>
        <w:pStyle w:val="ListNumber"/>
        <w:numPr>
          <w:ilvl w:val="0"/>
          <w:numId w:val="91"/>
        </w:numPr>
      </w:pPr>
      <w:r>
        <w:t>for cattle less than 20</w:t>
      </w:r>
      <w:r w:rsidR="007F2C2C">
        <w:t>0</w:t>
      </w:r>
      <w:r w:rsidR="000B5C0D">
        <w:t>kg</w:t>
      </w:r>
      <w:r w:rsidR="00184BB2" w:rsidRPr="00F54197">
        <w:t xml:space="preserve">, </w:t>
      </w:r>
      <w:r w:rsidR="0075011C" w:rsidRPr="00F54197">
        <w:t>in</w:t>
      </w:r>
      <w:r w:rsidR="004309CD" w:rsidRPr="00F54197">
        <w:t xml:space="preserve"> a </w:t>
      </w:r>
      <w:r w:rsidR="004309CD" w:rsidRPr="00F54197">
        <w:rPr>
          <w:rStyle w:val="Emphasis"/>
        </w:rPr>
        <w:t xml:space="preserve">light </w:t>
      </w:r>
      <w:r w:rsidR="00184BB2" w:rsidRPr="00F54197">
        <w:rPr>
          <w:rStyle w:val="Emphasis"/>
        </w:rPr>
        <w:t>cattle management plan</w:t>
      </w:r>
      <w:r w:rsidR="00184BB2" w:rsidRPr="00F54197">
        <w:t xml:space="preserve"> approved in writing by the </w:t>
      </w:r>
      <w:r w:rsidR="009F7292" w:rsidRPr="00F54197">
        <w:t>department</w:t>
      </w:r>
      <w:r w:rsidR="00B37CD2" w:rsidRPr="00F54197">
        <w:t>; or</w:t>
      </w:r>
    </w:p>
    <w:p w14:paraId="6CA6E0E1" w14:textId="77777777" w:rsidR="00FA0394" w:rsidRPr="00FA0394" w:rsidRDefault="00BB5744" w:rsidP="00F2351F">
      <w:pPr>
        <w:pStyle w:val="ListNumber"/>
        <w:numPr>
          <w:ilvl w:val="0"/>
          <w:numId w:val="91"/>
        </w:numPr>
      </w:pPr>
      <w:r w:rsidRPr="00F54197">
        <w:t>for cattle more than 50</w:t>
      </w:r>
      <w:r w:rsidR="00CF26CB">
        <w:t>0</w:t>
      </w:r>
      <w:r w:rsidR="000B5C0D" w:rsidRPr="00F54197">
        <w:t>kg</w:t>
      </w:r>
      <w:r w:rsidR="00184BB2" w:rsidRPr="00F54197">
        <w:t xml:space="preserve">, </w:t>
      </w:r>
      <w:r w:rsidR="000F4BB8" w:rsidRPr="00F54197">
        <w:t xml:space="preserve">in </w:t>
      </w:r>
      <w:r w:rsidR="00184BB2" w:rsidRPr="00F54197">
        <w:t>a</w:t>
      </w:r>
      <w:r w:rsidR="004309CD" w:rsidRPr="00F54197">
        <w:t xml:space="preserve"> </w:t>
      </w:r>
      <w:r w:rsidR="004309CD" w:rsidRPr="00F54197">
        <w:rPr>
          <w:rStyle w:val="Emphasis"/>
        </w:rPr>
        <w:t>heavy cattle management plan</w:t>
      </w:r>
      <w:r w:rsidR="004309CD" w:rsidRPr="00F54197">
        <w:t xml:space="preserve"> </w:t>
      </w:r>
      <w:r w:rsidR="00FA0394" w:rsidRPr="00F54197">
        <w:t>approved</w:t>
      </w:r>
      <w:r w:rsidR="00FA0394" w:rsidRPr="00FA0394">
        <w:t xml:space="preserve"> in writing by the </w:t>
      </w:r>
      <w:r w:rsidR="009F7292">
        <w:t>department</w:t>
      </w:r>
      <w:r w:rsidR="00FA0394" w:rsidRPr="00FA0394">
        <w:t>.</w:t>
      </w:r>
    </w:p>
    <w:p w14:paraId="590E026F" w14:textId="77777777" w:rsidR="00FA0394" w:rsidRPr="00FA0394" w:rsidRDefault="00FA0394" w:rsidP="00FA0394">
      <w:pPr>
        <w:pStyle w:val="NormalStandardspara"/>
      </w:pPr>
      <w:r w:rsidRPr="006F29FA">
        <w:rPr>
          <w:rStyle w:val="Emphasis"/>
        </w:rPr>
        <w:t>Bos taurus</w:t>
      </w:r>
      <w:r w:rsidRPr="00FA0394">
        <w:t xml:space="preserve"> cattle source</w:t>
      </w:r>
      <w:r w:rsidR="00805F7F">
        <w:t>d</w:t>
      </w:r>
      <w:r w:rsidR="00301752">
        <w:t xml:space="preserve"> for export</w:t>
      </w:r>
      <w:r w:rsidR="00805F7F">
        <w:t xml:space="preserve"> from</w:t>
      </w:r>
      <w:r w:rsidRPr="00FA0394">
        <w:t xml:space="preserve"> any area of </w:t>
      </w:r>
      <w:r w:rsidR="00CF26CB">
        <w:t>Australia south of latitude 26° </w:t>
      </w:r>
      <w:r w:rsidRPr="00FA0394">
        <w:t xml:space="preserve">south must only be exported on voyages that cross the equator and depart between </w:t>
      </w:r>
      <w:r w:rsidR="0005562E">
        <w:t>1 </w:t>
      </w:r>
      <w:r w:rsidRPr="00FA0394">
        <w:t>May and 31</w:t>
      </w:r>
      <w:r w:rsidR="00091AFD">
        <w:t> </w:t>
      </w:r>
      <w:r w:rsidRPr="00FA0394">
        <w:t>October (inclusive) if:</w:t>
      </w:r>
    </w:p>
    <w:p w14:paraId="09804F58" w14:textId="77777777" w:rsidR="00FA0394" w:rsidRPr="000A2C4B" w:rsidRDefault="00FA0394" w:rsidP="009A28C3">
      <w:pPr>
        <w:pStyle w:val="ListNumber"/>
        <w:numPr>
          <w:ilvl w:val="0"/>
          <w:numId w:val="18"/>
        </w:numPr>
      </w:pPr>
      <w:r w:rsidRPr="00FA0394">
        <w:t>they have been determined in accordance with the conditions in</w:t>
      </w:r>
      <w:r w:rsidR="0056037B">
        <w:t xml:space="preserve"> </w:t>
      </w:r>
      <w:r w:rsidR="0056037B" w:rsidRPr="00781A1E">
        <w:t>Standard</w:t>
      </w:r>
      <w:r w:rsidR="00791C72">
        <w:t xml:space="preserve"> 1.4.5</w:t>
      </w:r>
      <w:r w:rsidR="00C97325">
        <w:t>,</w:t>
      </w:r>
      <w:r w:rsidR="00AA0063">
        <w:t xml:space="preserve"> or</w:t>
      </w:r>
      <w:r w:rsidR="00C97325">
        <w:t xml:space="preserve"> Standard 1.4.6</w:t>
      </w:r>
      <w:r w:rsidR="00AA0063">
        <w:t xml:space="preserve"> </w:t>
      </w:r>
      <w:r w:rsidR="00C97325">
        <w:t xml:space="preserve">and 1.4.7, </w:t>
      </w:r>
      <w:r w:rsidRPr="00FA0394">
        <w:t>to be not detectably pregnant</w:t>
      </w:r>
      <w:r w:rsidR="000D2873">
        <w:t>,</w:t>
      </w:r>
      <w:r w:rsidRPr="00FA0394">
        <w:t xml:space="preserve"> unless </w:t>
      </w:r>
      <w:r w:rsidR="00E9504F">
        <w:t xml:space="preserve">otherwise </w:t>
      </w:r>
      <w:r w:rsidR="00AA0063">
        <w:t xml:space="preserve">provided </w:t>
      </w:r>
      <w:r w:rsidR="00AA0063" w:rsidRPr="000A2C4B">
        <w:t xml:space="preserve">in a </w:t>
      </w:r>
      <w:r w:rsidR="00AA0063" w:rsidRPr="000A2C4B">
        <w:rPr>
          <w:rStyle w:val="Emphasis"/>
        </w:rPr>
        <w:t xml:space="preserve">pregnant </w:t>
      </w:r>
      <w:r w:rsidR="00323353" w:rsidRPr="000A2C4B">
        <w:rPr>
          <w:rStyle w:val="Emphasis"/>
        </w:rPr>
        <w:t>southern sourced</w:t>
      </w:r>
      <w:r w:rsidR="00C8180A" w:rsidRPr="000A2C4B">
        <w:rPr>
          <w:rStyle w:val="Emphasis"/>
        </w:rPr>
        <w:t xml:space="preserve"> </w:t>
      </w:r>
      <w:r w:rsidR="00203F63" w:rsidRPr="000A2C4B">
        <w:rPr>
          <w:rStyle w:val="Emphasis"/>
        </w:rPr>
        <w:t>B</w:t>
      </w:r>
      <w:r w:rsidR="00172D02" w:rsidRPr="000A2C4B">
        <w:rPr>
          <w:rStyle w:val="Emphasis"/>
        </w:rPr>
        <w:t>o</w:t>
      </w:r>
      <w:r w:rsidR="00AA0063" w:rsidRPr="000A2C4B">
        <w:rPr>
          <w:rStyle w:val="Emphasis"/>
        </w:rPr>
        <w:t xml:space="preserve">s taurus </w:t>
      </w:r>
      <w:r w:rsidR="00172D02" w:rsidRPr="000A2C4B">
        <w:rPr>
          <w:rStyle w:val="Emphasis"/>
        </w:rPr>
        <w:t xml:space="preserve">cattle </w:t>
      </w:r>
      <w:r w:rsidR="00323353" w:rsidRPr="000A2C4B">
        <w:rPr>
          <w:rStyle w:val="Emphasis"/>
        </w:rPr>
        <w:t xml:space="preserve">crossing the equator from </w:t>
      </w:r>
      <w:r w:rsidR="00AA0063" w:rsidRPr="000A2C4B">
        <w:rPr>
          <w:rStyle w:val="Emphasis"/>
        </w:rPr>
        <w:t>May to Oct</w:t>
      </w:r>
      <w:r w:rsidR="00D10857" w:rsidRPr="000A2C4B">
        <w:rPr>
          <w:rStyle w:val="Emphasis"/>
        </w:rPr>
        <w:t>ober</w:t>
      </w:r>
      <w:r w:rsidR="00AA0063" w:rsidRPr="000A2C4B">
        <w:rPr>
          <w:rStyle w:val="Emphasis"/>
        </w:rPr>
        <w:t xml:space="preserve"> management plan</w:t>
      </w:r>
      <w:r w:rsidR="00AA0063" w:rsidRPr="000A2C4B">
        <w:t xml:space="preserve"> approved in writing </w:t>
      </w:r>
      <w:r w:rsidR="009E3BBA" w:rsidRPr="000A2C4B">
        <w:t xml:space="preserve">by the </w:t>
      </w:r>
      <w:r w:rsidR="009F7292" w:rsidRPr="000A2C4B">
        <w:t>department</w:t>
      </w:r>
      <w:r w:rsidR="000D2873" w:rsidRPr="000A2C4B">
        <w:t>; and</w:t>
      </w:r>
    </w:p>
    <w:p w14:paraId="1A708F7B" w14:textId="77777777" w:rsidR="00922F5C" w:rsidRDefault="002A5FDF" w:rsidP="009A28C3">
      <w:pPr>
        <w:pStyle w:val="ListNumber"/>
        <w:numPr>
          <w:ilvl w:val="0"/>
          <w:numId w:val="18"/>
        </w:numPr>
        <w:sectPr w:rsidR="00922F5C" w:rsidSect="007E6526">
          <w:headerReference w:type="even" r:id="rId24"/>
          <w:headerReference w:type="default" r:id="rId25"/>
          <w:footerReference w:type="even" r:id="rId26"/>
          <w:footerReference w:type="default" r:id="rId27"/>
          <w:pgSz w:w="8391" w:h="11907" w:code="11"/>
          <w:pgMar w:top="851" w:right="1080" w:bottom="1276" w:left="1080" w:header="567" w:footer="284" w:gutter="0"/>
          <w:pgNumType w:start="22"/>
          <w:cols w:space="708"/>
          <w:docGrid w:linePitch="360"/>
        </w:sectPr>
      </w:pPr>
      <w:r w:rsidRPr="000A2C4B">
        <w:t xml:space="preserve">for cattle to </w:t>
      </w:r>
      <w:r w:rsidR="007920E0" w:rsidRPr="000A2C4B">
        <w:t xml:space="preserve">or through </w:t>
      </w:r>
      <w:r w:rsidRPr="000A2C4B">
        <w:t>the Middle E</w:t>
      </w:r>
      <w:r w:rsidR="00FA0394" w:rsidRPr="000A2C4B">
        <w:t xml:space="preserve">ast, </w:t>
      </w:r>
      <w:r w:rsidR="00BB2407" w:rsidRPr="000A2C4B">
        <w:t>a</w:t>
      </w:r>
      <w:r w:rsidR="00FA0394" w:rsidRPr="000A2C4B">
        <w:t xml:space="preserve"> heat stress risk assessment indicates that the risk </w:t>
      </w:r>
      <w:r w:rsidR="00AA0063" w:rsidRPr="000A2C4B">
        <w:t>is manageable (</w:t>
      </w:r>
      <w:r w:rsidR="00F45BC0" w:rsidRPr="000A2C4B">
        <w:t>less than 2%</w:t>
      </w:r>
      <w:r w:rsidR="00AA0063" w:rsidRPr="000A2C4B">
        <w:t xml:space="preserve"> risk of a 5% mortality).</w:t>
      </w:r>
    </w:p>
    <w:p w14:paraId="6B3D111C" w14:textId="77777777" w:rsidR="00F057D9" w:rsidRPr="00FA0394" w:rsidRDefault="00FA0394" w:rsidP="003778DC">
      <w:pPr>
        <w:pStyle w:val="NormalStandardspara"/>
      </w:pPr>
      <w:r w:rsidRPr="00FA0394">
        <w:t xml:space="preserve">Cattle </w:t>
      </w:r>
      <w:r w:rsidR="00D27727">
        <w:t xml:space="preserve">must not be </w:t>
      </w:r>
      <w:r w:rsidRPr="00FA0394">
        <w:t xml:space="preserve">sourced for export </w:t>
      </w:r>
      <w:r w:rsidR="005026AD">
        <w:t xml:space="preserve">or exported </w:t>
      </w:r>
      <w:r w:rsidR="00D27727">
        <w:t>unless they have been</w:t>
      </w:r>
      <w:r w:rsidRPr="00FA0394">
        <w:t xml:space="preserve"> assessed </w:t>
      </w:r>
      <w:r w:rsidR="00D27727">
        <w:t xml:space="preserve">by a competent </w:t>
      </w:r>
      <w:r w:rsidRPr="00FA0394">
        <w:t xml:space="preserve">stock handler against the </w:t>
      </w:r>
      <w:r w:rsidRPr="00453CAD">
        <w:t xml:space="preserve">cattle body condition scoring </w:t>
      </w:r>
      <w:r w:rsidR="00C3649E" w:rsidRPr="00453CAD">
        <w:t>in</w:t>
      </w:r>
      <w:r w:rsidR="00791C72">
        <w:t xml:space="preserve"> Table 2</w:t>
      </w:r>
      <w:r w:rsidR="00F057D9">
        <w:t xml:space="preserve"> and have a body condition score of </w:t>
      </w:r>
      <w:r w:rsidR="00DB2A92">
        <w:t>2 </w:t>
      </w:r>
      <w:r w:rsidR="00CF26CB">
        <w:t xml:space="preserve">to 6 </w:t>
      </w:r>
      <w:r w:rsidR="00F057D9">
        <w:t>(inclusive</w:t>
      </w:r>
      <w:r w:rsidR="00330081">
        <w:t>)</w:t>
      </w:r>
      <w:r w:rsidR="00F057D9">
        <w:t xml:space="preserve"> (on a scale of </w:t>
      </w:r>
      <w:r w:rsidR="0005562E">
        <w:t>1 </w:t>
      </w:r>
      <w:r w:rsidR="00CF26CB">
        <w:t>to </w:t>
      </w:r>
      <w:r w:rsidR="00F057D9">
        <w:t>7</w:t>
      </w:r>
      <w:r w:rsidR="00F057D9" w:rsidRPr="00FA0394">
        <w:t>)</w:t>
      </w:r>
      <w:r w:rsidR="00F057D9">
        <w:t xml:space="preserve">, unless they are </w:t>
      </w:r>
      <w:r w:rsidR="00F057D9" w:rsidRPr="00720B31">
        <w:rPr>
          <w:rStyle w:val="Emphasis"/>
        </w:rPr>
        <w:t>Bos</w:t>
      </w:r>
      <w:r w:rsidR="00A7241C">
        <w:rPr>
          <w:rStyle w:val="Emphasis"/>
        </w:rPr>
        <w:t> </w:t>
      </w:r>
      <w:r w:rsidR="00F057D9" w:rsidRPr="00720B31">
        <w:rPr>
          <w:rStyle w:val="Emphasis"/>
        </w:rPr>
        <w:t>taurus</w:t>
      </w:r>
      <w:r w:rsidR="00F057D9" w:rsidRPr="00720B31">
        <w:t xml:space="preserve"> cattle</w:t>
      </w:r>
      <w:r w:rsidR="00F057D9">
        <w:t xml:space="preserve"> sourced for export from, or exported through, any area of Australia north of latitude </w:t>
      </w:r>
      <w:r w:rsidR="00F057D9" w:rsidRPr="00FA0394">
        <w:t>26°</w:t>
      </w:r>
      <w:r w:rsidR="00CB7B9C">
        <w:t> </w:t>
      </w:r>
      <w:r w:rsidR="00F057D9" w:rsidRPr="00FA0394">
        <w:t>south</w:t>
      </w:r>
      <w:r w:rsidR="00F057D9">
        <w:t xml:space="preserve"> between </w:t>
      </w:r>
      <w:r w:rsidR="0005562E">
        <w:t>1 </w:t>
      </w:r>
      <w:r w:rsidR="00F057D9">
        <w:t>October and 3</w:t>
      </w:r>
      <w:r w:rsidR="0005562E">
        <w:t>1 </w:t>
      </w:r>
      <w:r w:rsidR="00F057D9">
        <w:t xml:space="preserve">December (inclusive), then they must have a body condition score of </w:t>
      </w:r>
      <w:r w:rsidR="00DB2A92">
        <w:t>2 </w:t>
      </w:r>
      <w:r w:rsidR="00F057D9">
        <w:t xml:space="preserve">or more but less than </w:t>
      </w:r>
      <w:r w:rsidR="00CF26CB">
        <w:t xml:space="preserve">5 </w:t>
      </w:r>
      <w:r w:rsidR="00F057D9">
        <w:t xml:space="preserve">(on a scale of </w:t>
      </w:r>
      <w:r w:rsidR="0005562E">
        <w:t>1 </w:t>
      </w:r>
      <w:r w:rsidR="00CF26CB">
        <w:t>to </w:t>
      </w:r>
      <w:r w:rsidR="00F057D9">
        <w:t>7).</w:t>
      </w:r>
    </w:p>
    <w:p w14:paraId="20C65E8D" w14:textId="040A627A" w:rsidR="00B06B8E" w:rsidRDefault="007E6550" w:rsidP="00BC3F46">
      <w:pPr>
        <w:pStyle w:val="Caption"/>
      </w:pPr>
      <w:bookmarkStart w:id="39" w:name="_Ref32301777"/>
      <w:bookmarkStart w:id="40" w:name="_Toc54606251"/>
      <w:bookmarkEnd w:id="36"/>
      <w:r>
        <w:t>T</w:t>
      </w:r>
      <w:r w:rsidR="00BC3F46">
        <w:t xml:space="preserve">able </w:t>
      </w:r>
      <w:r w:rsidR="00CA2C50">
        <w:rPr>
          <w:noProof/>
        </w:rPr>
        <w:fldChar w:fldCharType="begin"/>
      </w:r>
      <w:r w:rsidR="00CA2C50">
        <w:rPr>
          <w:noProof/>
        </w:rPr>
        <w:instrText xml:space="preserve"> SEQ Table \* ARABIC </w:instrText>
      </w:r>
      <w:r w:rsidR="00CA2C50">
        <w:rPr>
          <w:noProof/>
        </w:rPr>
        <w:fldChar w:fldCharType="separate"/>
      </w:r>
      <w:r w:rsidR="00C7093B">
        <w:rPr>
          <w:noProof/>
        </w:rPr>
        <w:t>2</w:t>
      </w:r>
      <w:r w:rsidR="00CA2C50">
        <w:rPr>
          <w:noProof/>
        </w:rPr>
        <w:fldChar w:fldCharType="end"/>
      </w:r>
      <w:bookmarkEnd w:id="39"/>
      <w:r w:rsidR="00B06B8E">
        <w:t xml:space="preserve"> Cattle body condition score</w:t>
      </w:r>
      <w:bookmarkEnd w:id="37"/>
      <w:bookmarkEnd w:id="40"/>
    </w:p>
    <w:tbl>
      <w:tblPr>
        <w:tblW w:w="5000" w:type="pct"/>
        <w:tblBorders>
          <w:top w:val="single" w:sz="4" w:space="0" w:color="auto"/>
          <w:bottom w:val="single" w:sz="4" w:space="0" w:color="auto"/>
        </w:tblBorders>
        <w:tblLayout w:type="fixed"/>
        <w:tblLook w:val="01E0" w:firstRow="1" w:lastRow="1" w:firstColumn="1" w:lastColumn="1" w:noHBand="0" w:noVBand="0"/>
      </w:tblPr>
      <w:tblGrid>
        <w:gridCol w:w="709"/>
        <w:gridCol w:w="1694"/>
        <w:gridCol w:w="1914"/>
        <w:gridCol w:w="1914"/>
      </w:tblGrid>
      <w:tr w:rsidR="00330081" w:rsidRPr="0006185D" w14:paraId="5674B4D7" w14:textId="77777777" w:rsidTr="001D5E5B">
        <w:trPr>
          <w:cantSplit/>
          <w:tblHeader/>
        </w:trPr>
        <w:tc>
          <w:tcPr>
            <w:tcW w:w="569" w:type="pct"/>
            <w:tcBorders>
              <w:top w:val="single" w:sz="4" w:space="0" w:color="auto"/>
              <w:bottom w:val="single" w:sz="4" w:space="0" w:color="auto"/>
            </w:tcBorders>
          </w:tcPr>
          <w:p w14:paraId="752618F7" w14:textId="77777777" w:rsidR="00330081" w:rsidRPr="00091721" w:rsidRDefault="007F0035" w:rsidP="00030A96">
            <w:pPr>
              <w:pStyle w:val="TableHeading"/>
            </w:pPr>
            <w:r>
              <w:t>Sco</w:t>
            </w:r>
            <w:r w:rsidR="00330081" w:rsidRPr="00091721">
              <w:t>re</w:t>
            </w:r>
          </w:p>
        </w:tc>
        <w:tc>
          <w:tcPr>
            <w:tcW w:w="1359" w:type="pct"/>
            <w:tcBorders>
              <w:top w:val="single" w:sz="4" w:space="0" w:color="auto"/>
              <w:bottom w:val="single" w:sz="4" w:space="0" w:color="auto"/>
            </w:tcBorders>
          </w:tcPr>
          <w:p w14:paraId="5198C273" w14:textId="77777777" w:rsidR="00330081" w:rsidRPr="00091721" w:rsidRDefault="00330081" w:rsidP="00030A96">
            <w:pPr>
              <w:pStyle w:val="TableHeading"/>
            </w:pPr>
            <w:r>
              <w:t>Fat depth (mm) at P</w:t>
            </w:r>
            <w:r w:rsidR="002827FF">
              <w:t>8 </w:t>
            </w:r>
            <w:r>
              <w:t>site</w:t>
            </w:r>
          </w:p>
        </w:tc>
        <w:tc>
          <w:tcPr>
            <w:tcW w:w="1536" w:type="pct"/>
            <w:tcBorders>
              <w:top w:val="single" w:sz="4" w:space="0" w:color="auto"/>
              <w:bottom w:val="single" w:sz="4" w:space="0" w:color="auto"/>
            </w:tcBorders>
          </w:tcPr>
          <w:p w14:paraId="6C68A664" w14:textId="77777777" w:rsidR="00330081" w:rsidRPr="00091721" w:rsidRDefault="00330081" w:rsidP="00030A96">
            <w:pPr>
              <w:pStyle w:val="TableHeading"/>
            </w:pPr>
            <w:r>
              <w:t>Optional Score</w:t>
            </w:r>
          </w:p>
        </w:tc>
        <w:tc>
          <w:tcPr>
            <w:tcW w:w="1536" w:type="pct"/>
            <w:tcBorders>
              <w:top w:val="single" w:sz="4" w:space="0" w:color="auto"/>
              <w:bottom w:val="single" w:sz="4" w:space="0" w:color="auto"/>
            </w:tcBorders>
          </w:tcPr>
          <w:p w14:paraId="05C44AC2" w14:textId="77777777" w:rsidR="00330081" w:rsidRPr="00091721" w:rsidRDefault="00B84494" w:rsidP="00030A96">
            <w:pPr>
              <w:pStyle w:val="TableHeading"/>
            </w:pPr>
            <w:r>
              <w:t>Fat depth (mm) at P</w:t>
            </w:r>
            <w:r w:rsidR="002827FF">
              <w:t>8 </w:t>
            </w:r>
            <w:r>
              <w:t>site</w:t>
            </w:r>
          </w:p>
        </w:tc>
      </w:tr>
      <w:tr w:rsidR="00330081" w:rsidRPr="0006185D" w14:paraId="533FACCE" w14:textId="77777777" w:rsidTr="001D5E5B">
        <w:tc>
          <w:tcPr>
            <w:tcW w:w="569" w:type="pct"/>
            <w:tcBorders>
              <w:top w:val="single" w:sz="4" w:space="0" w:color="auto"/>
            </w:tcBorders>
            <w:shd w:val="clear" w:color="auto" w:fill="auto"/>
          </w:tcPr>
          <w:p w14:paraId="564A7711" w14:textId="77777777" w:rsidR="00330081" w:rsidRPr="007E6550" w:rsidRDefault="00330081" w:rsidP="001D5E5B">
            <w:pPr>
              <w:pStyle w:val="TableText"/>
            </w:pPr>
            <w:r w:rsidRPr="007E6550">
              <w:t>1</w:t>
            </w:r>
          </w:p>
        </w:tc>
        <w:tc>
          <w:tcPr>
            <w:tcW w:w="1359" w:type="pct"/>
            <w:tcBorders>
              <w:top w:val="single" w:sz="4" w:space="0" w:color="auto"/>
            </w:tcBorders>
          </w:tcPr>
          <w:p w14:paraId="01C6B4A6" w14:textId="77777777" w:rsidR="00330081" w:rsidRPr="007E6550" w:rsidRDefault="007F2C2C" w:rsidP="001D5E5B">
            <w:pPr>
              <w:pStyle w:val="TableText"/>
            </w:pPr>
            <w:r>
              <w:t>0 </w:t>
            </w:r>
            <w:r w:rsidR="00FD6890">
              <w:t>to </w:t>
            </w:r>
            <w:r w:rsidR="00330081" w:rsidRPr="007E6550">
              <w:t>2</w:t>
            </w:r>
          </w:p>
        </w:tc>
        <w:tc>
          <w:tcPr>
            <w:tcW w:w="1536" w:type="pct"/>
            <w:tcBorders>
              <w:top w:val="single" w:sz="4" w:space="0" w:color="auto"/>
            </w:tcBorders>
          </w:tcPr>
          <w:p w14:paraId="3F0D063E" w14:textId="77777777" w:rsidR="00330081" w:rsidRPr="00091721" w:rsidRDefault="00A05A00" w:rsidP="001D5E5B">
            <w:pPr>
              <w:pStyle w:val="TableText"/>
            </w:pPr>
            <w:r>
              <w:t>na</w:t>
            </w:r>
          </w:p>
        </w:tc>
        <w:tc>
          <w:tcPr>
            <w:tcW w:w="1536" w:type="pct"/>
            <w:tcBorders>
              <w:top w:val="single" w:sz="4" w:space="0" w:color="auto"/>
            </w:tcBorders>
            <w:shd w:val="clear" w:color="auto" w:fill="auto"/>
          </w:tcPr>
          <w:p w14:paraId="71B54C5E" w14:textId="77777777" w:rsidR="00330081" w:rsidRPr="00091721" w:rsidRDefault="00A05A00" w:rsidP="001D5E5B">
            <w:pPr>
              <w:pStyle w:val="TableText"/>
            </w:pPr>
            <w:r>
              <w:t>na</w:t>
            </w:r>
          </w:p>
        </w:tc>
      </w:tr>
      <w:tr w:rsidR="00330081" w:rsidRPr="0006185D" w14:paraId="628BAAC4" w14:textId="77777777" w:rsidTr="001D5E5B">
        <w:tc>
          <w:tcPr>
            <w:tcW w:w="569" w:type="pct"/>
            <w:shd w:val="clear" w:color="auto" w:fill="auto"/>
          </w:tcPr>
          <w:p w14:paraId="4CD54203" w14:textId="77777777" w:rsidR="00330081" w:rsidRPr="00091721" w:rsidRDefault="00330081" w:rsidP="001D5E5B">
            <w:pPr>
              <w:pStyle w:val="TableText"/>
            </w:pPr>
            <w:r w:rsidRPr="00091721">
              <w:t>2</w:t>
            </w:r>
          </w:p>
        </w:tc>
        <w:tc>
          <w:tcPr>
            <w:tcW w:w="1359" w:type="pct"/>
          </w:tcPr>
          <w:p w14:paraId="2C524B80" w14:textId="77777777" w:rsidR="00330081" w:rsidRPr="00091721" w:rsidRDefault="00CC12BF" w:rsidP="001D5E5B">
            <w:pPr>
              <w:pStyle w:val="TableText"/>
            </w:pPr>
            <w:r>
              <w:t>3 </w:t>
            </w:r>
            <w:r w:rsidR="007F0035">
              <w:t>to </w:t>
            </w:r>
            <w:r w:rsidR="00330081">
              <w:t>6</w:t>
            </w:r>
          </w:p>
        </w:tc>
        <w:tc>
          <w:tcPr>
            <w:tcW w:w="1536" w:type="pct"/>
          </w:tcPr>
          <w:p w14:paraId="6C27423E" w14:textId="77777777" w:rsidR="00330081" w:rsidRPr="00091721" w:rsidRDefault="00DB2A92" w:rsidP="001D5E5B">
            <w:pPr>
              <w:pStyle w:val="TableText"/>
            </w:pPr>
            <w:r>
              <w:t>2 </w:t>
            </w:r>
            <w:r w:rsidR="00330081">
              <w:t>Low (L)</w:t>
            </w:r>
            <w:r w:rsidR="00030A96">
              <w:t xml:space="preserve">, </w:t>
            </w:r>
            <w:r>
              <w:t>2 </w:t>
            </w:r>
            <w:r w:rsidR="00B84494">
              <w:t>High (H)</w:t>
            </w:r>
          </w:p>
        </w:tc>
        <w:tc>
          <w:tcPr>
            <w:tcW w:w="1536" w:type="pct"/>
            <w:shd w:val="clear" w:color="auto" w:fill="auto"/>
          </w:tcPr>
          <w:p w14:paraId="39252F12" w14:textId="77777777" w:rsidR="00330081" w:rsidRPr="00091721" w:rsidRDefault="00CC12BF" w:rsidP="001D5E5B">
            <w:pPr>
              <w:pStyle w:val="TableText"/>
            </w:pPr>
            <w:r>
              <w:t>3 </w:t>
            </w:r>
            <w:r w:rsidR="007F0035">
              <w:t>to </w:t>
            </w:r>
            <w:r w:rsidR="00B84494">
              <w:t>4</w:t>
            </w:r>
            <w:r w:rsidR="00A05A00">
              <w:t xml:space="preserve">, </w:t>
            </w:r>
            <w:r w:rsidR="0005562E">
              <w:t>5 </w:t>
            </w:r>
            <w:r w:rsidR="007F0035">
              <w:t>to </w:t>
            </w:r>
            <w:r w:rsidR="00B84494">
              <w:t>6</w:t>
            </w:r>
          </w:p>
        </w:tc>
      </w:tr>
      <w:tr w:rsidR="00330081" w:rsidRPr="0006185D" w14:paraId="134F7796" w14:textId="77777777" w:rsidTr="001D5E5B">
        <w:tc>
          <w:tcPr>
            <w:tcW w:w="569" w:type="pct"/>
            <w:shd w:val="clear" w:color="auto" w:fill="auto"/>
          </w:tcPr>
          <w:p w14:paraId="23230A41" w14:textId="77777777" w:rsidR="00330081" w:rsidRPr="00091721" w:rsidRDefault="00330081" w:rsidP="001D5E5B">
            <w:pPr>
              <w:pStyle w:val="TableText"/>
            </w:pPr>
            <w:r w:rsidRPr="00091721">
              <w:t>3</w:t>
            </w:r>
          </w:p>
        </w:tc>
        <w:tc>
          <w:tcPr>
            <w:tcW w:w="1359" w:type="pct"/>
          </w:tcPr>
          <w:p w14:paraId="124D2C6B" w14:textId="77777777" w:rsidR="00330081" w:rsidRPr="00091721" w:rsidRDefault="002827FF" w:rsidP="001D5E5B">
            <w:pPr>
              <w:pStyle w:val="TableText"/>
            </w:pPr>
            <w:r>
              <w:t>7 </w:t>
            </w:r>
            <w:r w:rsidR="007F0035">
              <w:t>to </w:t>
            </w:r>
            <w:r w:rsidR="00330081">
              <w:t>12</w:t>
            </w:r>
          </w:p>
        </w:tc>
        <w:tc>
          <w:tcPr>
            <w:tcW w:w="1536" w:type="pct"/>
          </w:tcPr>
          <w:p w14:paraId="35ADBF51" w14:textId="77777777" w:rsidR="00330081" w:rsidRPr="00091721" w:rsidRDefault="00CC12BF" w:rsidP="001D5E5B">
            <w:pPr>
              <w:pStyle w:val="TableText"/>
            </w:pPr>
            <w:r>
              <w:t>3 </w:t>
            </w:r>
            <w:r w:rsidR="00B84494">
              <w:t>L</w:t>
            </w:r>
            <w:r w:rsidR="00A05A00">
              <w:t xml:space="preserve">, </w:t>
            </w:r>
            <w:r>
              <w:t>3 </w:t>
            </w:r>
            <w:r w:rsidR="00B84494">
              <w:t>H</w:t>
            </w:r>
          </w:p>
        </w:tc>
        <w:tc>
          <w:tcPr>
            <w:tcW w:w="1536" w:type="pct"/>
            <w:shd w:val="clear" w:color="auto" w:fill="auto"/>
          </w:tcPr>
          <w:p w14:paraId="659153F9" w14:textId="77777777" w:rsidR="00330081" w:rsidRPr="00091721" w:rsidRDefault="002827FF" w:rsidP="001D5E5B">
            <w:pPr>
              <w:pStyle w:val="TableText"/>
            </w:pPr>
            <w:r>
              <w:t>7 </w:t>
            </w:r>
            <w:r w:rsidR="007F0035">
              <w:t>to </w:t>
            </w:r>
            <w:r w:rsidR="00B84494">
              <w:t>9</w:t>
            </w:r>
            <w:r w:rsidR="00A05A00">
              <w:t xml:space="preserve">, </w:t>
            </w:r>
            <w:r w:rsidR="00B84494">
              <w:t>1</w:t>
            </w:r>
            <w:r w:rsidR="007F2C2C">
              <w:t>0 </w:t>
            </w:r>
            <w:r w:rsidR="007F0035">
              <w:t>to </w:t>
            </w:r>
            <w:r w:rsidR="00B84494">
              <w:t>12</w:t>
            </w:r>
          </w:p>
        </w:tc>
      </w:tr>
      <w:tr w:rsidR="00330081" w:rsidRPr="0006185D" w14:paraId="0F45958F" w14:textId="77777777" w:rsidTr="001D5E5B">
        <w:tc>
          <w:tcPr>
            <w:tcW w:w="569" w:type="pct"/>
            <w:shd w:val="clear" w:color="auto" w:fill="auto"/>
          </w:tcPr>
          <w:p w14:paraId="6AAB8032" w14:textId="77777777" w:rsidR="00330081" w:rsidRPr="00091721" w:rsidRDefault="00330081" w:rsidP="001D5E5B">
            <w:pPr>
              <w:pStyle w:val="TableText"/>
            </w:pPr>
            <w:r w:rsidRPr="00091721">
              <w:t>4</w:t>
            </w:r>
          </w:p>
        </w:tc>
        <w:tc>
          <w:tcPr>
            <w:tcW w:w="1359" w:type="pct"/>
          </w:tcPr>
          <w:p w14:paraId="5061DBAD" w14:textId="77777777" w:rsidR="00330081" w:rsidRPr="00091721" w:rsidRDefault="00330081" w:rsidP="001D5E5B">
            <w:pPr>
              <w:pStyle w:val="TableText"/>
            </w:pPr>
            <w:r>
              <w:t>1</w:t>
            </w:r>
            <w:r w:rsidR="00CC12BF">
              <w:t>3 </w:t>
            </w:r>
            <w:r w:rsidR="007F0035">
              <w:t>to </w:t>
            </w:r>
            <w:r>
              <w:t>22</w:t>
            </w:r>
          </w:p>
        </w:tc>
        <w:tc>
          <w:tcPr>
            <w:tcW w:w="1536" w:type="pct"/>
          </w:tcPr>
          <w:p w14:paraId="553549B2" w14:textId="77777777" w:rsidR="00330081" w:rsidRPr="00091721" w:rsidRDefault="002827FF" w:rsidP="001D5E5B">
            <w:pPr>
              <w:pStyle w:val="TableText"/>
            </w:pPr>
            <w:r>
              <w:t>4 </w:t>
            </w:r>
            <w:r w:rsidR="00B84494">
              <w:t>L</w:t>
            </w:r>
            <w:r w:rsidR="00A05A00">
              <w:t xml:space="preserve">, </w:t>
            </w:r>
            <w:r>
              <w:t>4 </w:t>
            </w:r>
            <w:r w:rsidR="00B84494">
              <w:t>H</w:t>
            </w:r>
          </w:p>
        </w:tc>
        <w:tc>
          <w:tcPr>
            <w:tcW w:w="1536" w:type="pct"/>
            <w:shd w:val="clear" w:color="auto" w:fill="auto"/>
          </w:tcPr>
          <w:p w14:paraId="7859274C" w14:textId="77777777" w:rsidR="00330081" w:rsidRPr="00091721" w:rsidRDefault="00B84494" w:rsidP="001D5E5B">
            <w:pPr>
              <w:pStyle w:val="TableText"/>
            </w:pPr>
            <w:r>
              <w:t>1</w:t>
            </w:r>
            <w:r w:rsidR="00CC12BF">
              <w:t>3 </w:t>
            </w:r>
            <w:r w:rsidR="007F0035">
              <w:t>to </w:t>
            </w:r>
            <w:r>
              <w:t>17</w:t>
            </w:r>
            <w:r w:rsidR="00A05A00">
              <w:t xml:space="preserve">, </w:t>
            </w:r>
            <w:r>
              <w:t>1</w:t>
            </w:r>
            <w:r w:rsidR="002827FF">
              <w:t>8 </w:t>
            </w:r>
            <w:r w:rsidR="007F0035">
              <w:t>to </w:t>
            </w:r>
            <w:r>
              <w:t>22</w:t>
            </w:r>
          </w:p>
        </w:tc>
      </w:tr>
      <w:tr w:rsidR="00330081" w:rsidRPr="0006185D" w14:paraId="71964883" w14:textId="77777777" w:rsidTr="001D5E5B">
        <w:tc>
          <w:tcPr>
            <w:tcW w:w="569" w:type="pct"/>
            <w:shd w:val="clear" w:color="auto" w:fill="auto"/>
          </w:tcPr>
          <w:p w14:paraId="7B8747AB" w14:textId="77777777" w:rsidR="00330081" w:rsidRPr="00091721" w:rsidRDefault="00330081" w:rsidP="001D5E5B">
            <w:pPr>
              <w:pStyle w:val="TableText"/>
            </w:pPr>
            <w:r w:rsidRPr="00091721">
              <w:t>5</w:t>
            </w:r>
          </w:p>
        </w:tc>
        <w:tc>
          <w:tcPr>
            <w:tcW w:w="1359" w:type="pct"/>
          </w:tcPr>
          <w:p w14:paraId="0FD55838" w14:textId="77777777" w:rsidR="00330081" w:rsidRPr="00091721" w:rsidRDefault="00330081" w:rsidP="001D5E5B">
            <w:pPr>
              <w:pStyle w:val="TableText"/>
            </w:pPr>
            <w:r>
              <w:t>2</w:t>
            </w:r>
            <w:r w:rsidR="00CC12BF">
              <w:t>3 </w:t>
            </w:r>
            <w:r w:rsidR="007F0035">
              <w:t>to </w:t>
            </w:r>
            <w:r>
              <w:t>32</w:t>
            </w:r>
          </w:p>
        </w:tc>
        <w:tc>
          <w:tcPr>
            <w:tcW w:w="1536" w:type="pct"/>
          </w:tcPr>
          <w:p w14:paraId="06A621CE" w14:textId="77777777" w:rsidR="00330081" w:rsidRPr="00091721" w:rsidRDefault="0005562E" w:rsidP="001D5E5B">
            <w:pPr>
              <w:pStyle w:val="TableText"/>
            </w:pPr>
            <w:r>
              <w:t>5 </w:t>
            </w:r>
            <w:r w:rsidR="00B84494">
              <w:t>L</w:t>
            </w:r>
            <w:r w:rsidR="00A05A00">
              <w:t xml:space="preserve">, </w:t>
            </w:r>
            <w:r>
              <w:t>5 </w:t>
            </w:r>
            <w:r w:rsidR="00B84494">
              <w:t>H</w:t>
            </w:r>
          </w:p>
        </w:tc>
        <w:tc>
          <w:tcPr>
            <w:tcW w:w="1536" w:type="pct"/>
            <w:shd w:val="clear" w:color="auto" w:fill="auto"/>
          </w:tcPr>
          <w:p w14:paraId="2E6B9DED" w14:textId="77777777" w:rsidR="00330081" w:rsidRPr="00091721" w:rsidRDefault="00B84494" w:rsidP="001D5E5B">
            <w:pPr>
              <w:pStyle w:val="TableText"/>
            </w:pPr>
            <w:r>
              <w:t>2</w:t>
            </w:r>
            <w:r w:rsidR="00CC12BF">
              <w:t>3 </w:t>
            </w:r>
            <w:r w:rsidR="007F0035">
              <w:t>to </w:t>
            </w:r>
            <w:r>
              <w:t>27</w:t>
            </w:r>
            <w:r w:rsidR="00A05A00">
              <w:t xml:space="preserve">, </w:t>
            </w:r>
            <w:r>
              <w:t>2</w:t>
            </w:r>
            <w:r w:rsidR="002827FF">
              <w:t>8 </w:t>
            </w:r>
            <w:r w:rsidR="007F0035">
              <w:t>to </w:t>
            </w:r>
            <w:r>
              <w:t>32</w:t>
            </w:r>
          </w:p>
        </w:tc>
      </w:tr>
      <w:tr w:rsidR="00330081" w:rsidRPr="0006185D" w14:paraId="0E236541" w14:textId="77777777" w:rsidTr="001D5E5B">
        <w:tc>
          <w:tcPr>
            <w:tcW w:w="569" w:type="pct"/>
            <w:shd w:val="clear" w:color="auto" w:fill="auto"/>
          </w:tcPr>
          <w:p w14:paraId="2D68CB5E" w14:textId="77777777" w:rsidR="00330081" w:rsidRPr="00091721" w:rsidRDefault="00330081" w:rsidP="001D5E5B">
            <w:pPr>
              <w:pStyle w:val="TableText"/>
            </w:pPr>
            <w:r>
              <w:t>6</w:t>
            </w:r>
          </w:p>
        </w:tc>
        <w:tc>
          <w:tcPr>
            <w:tcW w:w="1359" w:type="pct"/>
          </w:tcPr>
          <w:p w14:paraId="284E9FB4" w14:textId="77777777" w:rsidR="00330081" w:rsidRPr="00091721" w:rsidRDefault="00330081" w:rsidP="001D5E5B">
            <w:pPr>
              <w:pStyle w:val="TableText"/>
            </w:pPr>
            <w:r>
              <w:t>3</w:t>
            </w:r>
            <w:r w:rsidR="00CC12BF">
              <w:t>3 </w:t>
            </w:r>
            <w:r w:rsidR="007F0035">
              <w:t>to </w:t>
            </w:r>
            <w:r>
              <w:t>42</w:t>
            </w:r>
          </w:p>
        </w:tc>
        <w:tc>
          <w:tcPr>
            <w:tcW w:w="1536" w:type="pct"/>
          </w:tcPr>
          <w:p w14:paraId="6B518BF6" w14:textId="77777777" w:rsidR="00330081" w:rsidRPr="00091721" w:rsidRDefault="002827FF" w:rsidP="001D5E5B">
            <w:pPr>
              <w:pStyle w:val="TableText"/>
            </w:pPr>
            <w:r>
              <w:t>6 </w:t>
            </w:r>
            <w:r w:rsidR="00B84494">
              <w:t>L</w:t>
            </w:r>
            <w:r w:rsidR="00A05A00">
              <w:t xml:space="preserve">, </w:t>
            </w:r>
            <w:r>
              <w:t>6 </w:t>
            </w:r>
            <w:r w:rsidR="00B84494">
              <w:t>H</w:t>
            </w:r>
          </w:p>
        </w:tc>
        <w:tc>
          <w:tcPr>
            <w:tcW w:w="1536" w:type="pct"/>
            <w:shd w:val="clear" w:color="auto" w:fill="auto"/>
          </w:tcPr>
          <w:p w14:paraId="327358D3" w14:textId="77777777" w:rsidR="00330081" w:rsidRPr="00091721" w:rsidRDefault="00B84494" w:rsidP="001D5E5B">
            <w:pPr>
              <w:pStyle w:val="TableText"/>
            </w:pPr>
            <w:r>
              <w:t>3</w:t>
            </w:r>
            <w:r w:rsidR="00CC12BF">
              <w:t>3 </w:t>
            </w:r>
            <w:r w:rsidR="007F0035">
              <w:t>to </w:t>
            </w:r>
            <w:r>
              <w:t>37</w:t>
            </w:r>
            <w:r w:rsidR="00A05A00">
              <w:t xml:space="preserve">, </w:t>
            </w:r>
            <w:r>
              <w:t>3</w:t>
            </w:r>
            <w:r w:rsidR="002827FF">
              <w:t>8 </w:t>
            </w:r>
            <w:r w:rsidR="007F0035">
              <w:t>to </w:t>
            </w:r>
            <w:r>
              <w:t>42</w:t>
            </w:r>
          </w:p>
        </w:tc>
      </w:tr>
      <w:tr w:rsidR="00330081" w:rsidRPr="0006185D" w14:paraId="70C6D7BA" w14:textId="77777777" w:rsidTr="001D5E5B">
        <w:tc>
          <w:tcPr>
            <w:tcW w:w="569" w:type="pct"/>
            <w:shd w:val="clear" w:color="auto" w:fill="auto"/>
          </w:tcPr>
          <w:p w14:paraId="7EF036D7" w14:textId="77777777" w:rsidR="00330081" w:rsidRPr="00091721" w:rsidRDefault="00330081" w:rsidP="001D5E5B">
            <w:pPr>
              <w:pStyle w:val="TableText"/>
            </w:pPr>
            <w:r>
              <w:t>7</w:t>
            </w:r>
          </w:p>
        </w:tc>
        <w:tc>
          <w:tcPr>
            <w:tcW w:w="1359" w:type="pct"/>
          </w:tcPr>
          <w:p w14:paraId="6074DA34" w14:textId="77777777" w:rsidR="00330081" w:rsidRDefault="00330081" w:rsidP="001D5E5B">
            <w:pPr>
              <w:pStyle w:val="TableText"/>
            </w:pPr>
            <w:r>
              <w:t>&gt;</w:t>
            </w:r>
            <w:r w:rsidR="00B84494">
              <w:t xml:space="preserve"> </w:t>
            </w:r>
            <w:r>
              <w:t>42</w:t>
            </w:r>
          </w:p>
        </w:tc>
        <w:tc>
          <w:tcPr>
            <w:tcW w:w="1536" w:type="pct"/>
          </w:tcPr>
          <w:p w14:paraId="7DE3DFB8" w14:textId="77777777" w:rsidR="00330081" w:rsidRPr="00091721" w:rsidRDefault="002827FF" w:rsidP="001D5E5B">
            <w:pPr>
              <w:pStyle w:val="TableText"/>
            </w:pPr>
            <w:r>
              <w:t>7 </w:t>
            </w:r>
            <w:r w:rsidR="00B84494">
              <w:t>L</w:t>
            </w:r>
            <w:r w:rsidR="00A05A00">
              <w:t xml:space="preserve">, </w:t>
            </w:r>
            <w:r>
              <w:t>7 </w:t>
            </w:r>
            <w:r w:rsidR="00B84494">
              <w:t>H</w:t>
            </w:r>
          </w:p>
        </w:tc>
        <w:tc>
          <w:tcPr>
            <w:tcW w:w="1536" w:type="pct"/>
            <w:shd w:val="clear" w:color="auto" w:fill="auto"/>
          </w:tcPr>
          <w:p w14:paraId="2A0A8617" w14:textId="77777777" w:rsidR="00330081" w:rsidRPr="00091721" w:rsidRDefault="00B84494" w:rsidP="001D5E5B">
            <w:pPr>
              <w:pStyle w:val="TableText"/>
            </w:pPr>
            <w:r>
              <w:t>&gt; 42</w:t>
            </w:r>
          </w:p>
        </w:tc>
      </w:tr>
    </w:tbl>
    <w:p w14:paraId="174EDD54" w14:textId="77777777" w:rsidR="000659A2" w:rsidRDefault="00A05A00" w:rsidP="00B81C72">
      <w:pPr>
        <w:pStyle w:val="FigureTableNoteSource"/>
      </w:pPr>
      <w:r w:rsidRPr="00B81C72">
        <w:rPr>
          <w:rStyle w:val="Strong"/>
        </w:rPr>
        <w:t>na</w:t>
      </w:r>
      <w:r>
        <w:t xml:space="preserve"> Not </w:t>
      </w:r>
      <w:r w:rsidR="00D4131B">
        <w:t>applicable</w:t>
      </w:r>
      <w:r>
        <w:t>.</w:t>
      </w:r>
    </w:p>
    <w:p w14:paraId="478DA294" w14:textId="77777777" w:rsidR="000659A2" w:rsidRDefault="000659A2" w:rsidP="000659A2">
      <w:pPr>
        <w:rPr>
          <w:rFonts w:ascii="Calibri" w:hAnsi="Calibri"/>
          <w:sz w:val="18"/>
        </w:rPr>
      </w:pPr>
      <w:r>
        <w:br w:type="page"/>
      </w:r>
    </w:p>
    <w:p w14:paraId="1FA2D10C" w14:textId="77777777" w:rsidR="00325A05" w:rsidRPr="00325A05" w:rsidRDefault="00325A05" w:rsidP="00325A05">
      <w:pPr>
        <w:pStyle w:val="NormalStandardspara"/>
      </w:pPr>
      <w:bookmarkStart w:id="41" w:name="_Ref32831874"/>
      <w:bookmarkStart w:id="42" w:name="_Toc19798415"/>
      <w:bookmarkStart w:id="43" w:name="_Toc19798412"/>
      <w:r w:rsidRPr="00325A05">
        <w:t xml:space="preserve">Female cattle sourced for export as </w:t>
      </w:r>
      <w:r w:rsidR="00127905" w:rsidRPr="00325A05">
        <w:t xml:space="preserve">feeder or </w:t>
      </w:r>
      <w:r w:rsidRPr="00325A05">
        <w:t>slaughter animals must:</w:t>
      </w:r>
      <w:bookmarkEnd w:id="41"/>
    </w:p>
    <w:p w14:paraId="443A8590" w14:textId="77777777" w:rsidR="00127905" w:rsidRDefault="00127905" w:rsidP="00F2351F">
      <w:pPr>
        <w:pStyle w:val="ListNumber"/>
        <w:numPr>
          <w:ilvl w:val="0"/>
          <w:numId w:val="19"/>
        </w:numPr>
      </w:pPr>
      <w:r w:rsidRPr="00325A05">
        <w:t xml:space="preserve">be accompanied by a vendor declaration that certifies that </w:t>
      </w:r>
      <w:r>
        <w:t>the animal has</w:t>
      </w:r>
      <w:r w:rsidRPr="00325A05">
        <w:t xml:space="preserve"> been spayed not less than </w:t>
      </w:r>
      <w:r>
        <w:t>3</w:t>
      </w:r>
      <w:r w:rsidR="007F2C2C">
        <w:t>0 </w:t>
      </w:r>
      <w:r>
        <w:t>days prior to export using the Willis dropped ovary technique and includes the animal’s individual NLIS identification number and date of the procedure; or</w:t>
      </w:r>
    </w:p>
    <w:p w14:paraId="1422B4BD" w14:textId="77777777" w:rsidR="00127905" w:rsidRDefault="00127905" w:rsidP="00F2351F">
      <w:pPr>
        <w:pStyle w:val="ListNumber"/>
        <w:numPr>
          <w:ilvl w:val="0"/>
          <w:numId w:val="19"/>
        </w:numPr>
      </w:pPr>
      <w:r w:rsidRPr="00325A05">
        <w:t xml:space="preserve">be accompanied by a vendor declaration that certifies that </w:t>
      </w:r>
      <w:r>
        <w:t>the animal has</w:t>
      </w:r>
      <w:r w:rsidRPr="00325A05">
        <w:t xml:space="preserve"> been spayed not less than 28</w:t>
      </w:r>
      <w:r w:rsidR="007F2C2C">
        <w:t>0 </w:t>
      </w:r>
      <w:r w:rsidRPr="00325A05">
        <w:t xml:space="preserve">days </w:t>
      </w:r>
      <w:r>
        <w:t>prior to</w:t>
      </w:r>
      <w:r w:rsidRPr="00325A05">
        <w:t xml:space="preserve"> export</w:t>
      </w:r>
      <w:r>
        <w:t xml:space="preserve"> and includes the animal’s individual NLIS identification number and date of the procedure; or</w:t>
      </w:r>
    </w:p>
    <w:p w14:paraId="127C7ED2" w14:textId="77777777" w:rsidR="00325A05" w:rsidRPr="00325A05" w:rsidRDefault="00325A05" w:rsidP="00F2351F">
      <w:pPr>
        <w:pStyle w:val="ListNumber"/>
        <w:numPr>
          <w:ilvl w:val="0"/>
          <w:numId w:val="19"/>
        </w:numPr>
      </w:pPr>
      <w:r w:rsidRPr="00325A05">
        <w:t xml:space="preserve">be pregnancy tested </w:t>
      </w:r>
      <w:r w:rsidR="00127905">
        <w:t>within 3</w:t>
      </w:r>
      <w:r w:rsidR="007F2C2C">
        <w:t>0 </w:t>
      </w:r>
      <w:r w:rsidR="00127905">
        <w:t>days prior to export</w:t>
      </w:r>
      <w:r w:rsidR="004B7648">
        <w:t>,</w:t>
      </w:r>
      <w:r w:rsidR="00127905">
        <w:t xml:space="preserve"> </w:t>
      </w:r>
      <w:r w:rsidR="00486C62">
        <w:t xml:space="preserve">by registered </w:t>
      </w:r>
      <w:r w:rsidRPr="00325A05">
        <w:t xml:space="preserve">veterinarian or competent pregnancy tester who must certify in writing that the animal is not detectably pregnant </w:t>
      </w:r>
      <w:r w:rsidR="00486C62">
        <w:t xml:space="preserve">and include with the certification the </w:t>
      </w:r>
      <w:r w:rsidR="00300C09">
        <w:t>date of the procedure;</w:t>
      </w:r>
      <w:r w:rsidR="00127905">
        <w:t xml:space="preserve"> and</w:t>
      </w:r>
    </w:p>
    <w:p w14:paraId="4D19EEB1" w14:textId="77777777" w:rsidR="008554C5" w:rsidRPr="008554C5" w:rsidRDefault="008554C5" w:rsidP="00F2351F">
      <w:pPr>
        <w:pStyle w:val="ListNumber"/>
        <w:numPr>
          <w:ilvl w:val="0"/>
          <w:numId w:val="19"/>
        </w:numPr>
      </w:pPr>
      <w:bookmarkStart w:id="44" w:name="_Ref34998440"/>
      <w:r w:rsidRPr="008554C5">
        <w:t xml:space="preserve">undergo the above pregnancy testing by a registered veterinarian if the animal is too small to be manually palpated, </w:t>
      </w:r>
      <w:r w:rsidR="00D70B91">
        <w:t>who</w:t>
      </w:r>
      <w:r w:rsidRPr="008554C5">
        <w:t xml:space="preserve"> must base the certification on assessment of the animal by a method other than manual palpation.</w:t>
      </w:r>
    </w:p>
    <w:p w14:paraId="76E6E32D" w14:textId="77777777" w:rsidR="00325A05" w:rsidRPr="00A54529" w:rsidRDefault="00325A05" w:rsidP="00325A05">
      <w:pPr>
        <w:pStyle w:val="NormalStandardspara"/>
      </w:pPr>
      <w:r w:rsidRPr="00A54529">
        <w:t>Female cattle sourced for export as breeder animals must</w:t>
      </w:r>
      <w:r w:rsidR="00DD5971">
        <w:t xml:space="preserve"> be </w:t>
      </w:r>
      <w:r w:rsidR="00DD5971" w:rsidRPr="00A54529">
        <w:t>no more than 19</w:t>
      </w:r>
      <w:r w:rsidR="007F2C2C">
        <w:t>0 </w:t>
      </w:r>
      <w:r w:rsidR="00DD5971" w:rsidRPr="00A54529">
        <w:t>days pregnant at the scheduled date of discharge in the importing country</w:t>
      </w:r>
      <w:r w:rsidR="00DD5971">
        <w:t>. In order to demonstrate this, the cattle must be pregnancy tested</w:t>
      </w:r>
      <w:r w:rsidRPr="00A54529">
        <w:t>:</w:t>
      </w:r>
      <w:bookmarkEnd w:id="44"/>
    </w:p>
    <w:p w14:paraId="12A61E40" w14:textId="77777777" w:rsidR="00290471" w:rsidRPr="00A54529" w:rsidRDefault="00325A05" w:rsidP="00F2351F">
      <w:pPr>
        <w:pStyle w:val="ListNumber"/>
        <w:numPr>
          <w:ilvl w:val="0"/>
          <w:numId w:val="20"/>
        </w:numPr>
      </w:pPr>
      <w:r w:rsidRPr="00A54529">
        <w:t>b</w:t>
      </w:r>
      <w:r w:rsidR="005F13F6">
        <w:t>y</w:t>
      </w:r>
      <w:r w:rsidRPr="00A54529">
        <w:t xml:space="preserve"> </w:t>
      </w:r>
      <w:r w:rsidR="00DD5971">
        <w:t>a registered veterinarian using an approved blood test; and</w:t>
      </w:r>
    </w:p>
    <w:p w14:paraId="09E33C1E" w14:textId="77777777" w:rsidR="00DD5971" w:rsidRDefault="00DD5971" w:rsidP="00290471">
      <w:pPr>
        <w:pStyle w:val="ListNumber2"/>
      </w:pPr>
      <w:r>
        <w:t>if the test result is negative, be certified in writing as not detectably pregnant; or</w:t>
      </w:r>
    </w:p>
    <w:p w14:paraId="6D860D95" w14:textId="266075FA" w:rsidR="00325A05" w:rsidRPr="00A54529" w:rsidRDefault="00DD5971" w:rsidP="00DD5971">
      <w:pPr>
        <w:pStyle w:val="ListNumber2"/>
      </w:pPr>
      <w:r>
        <w:t xml:space="preserve">if the </w:t>
      </w:r>
      <w:r w:rsidR="00065EBA">
        <w:t>t</w:t>
      </w:r>
      <w:r>
        <w:t xml:space="preserve">est result is positive, undergo testing as per </w:t>
      </w:r>
      <w:r>
        <w:fldChar w:fldCharType="begin"/>
      </w:r>
      <w:r>
        <w:instrText xml:space="preserve"> REF _Ref36554225 \r \h </w:instrText>
      </w:r>
      <w:r>
        <w:fldChar w:fldCharType="separate"/>
      </w:r>
      <w:r w:rsidR="00C7093B">
        <w:t>b)</w:t>
      </w:r>
      <w:r>
        <w:fldChar w:fldCharType="end"/>
      </w:r>
      <w:r>
        <w:t xml:space="preserve"> or </w:t>
      </w:r>
      <w:r>
        <w:fldChar w:fldCharType="begin"/>
      </w:r>
      <w:r>
        <w:instrText xml:space="preserve"> REF _Ref36554233 \r \h </w:instrText>
      </w:r>
      <w:r>
        <w:fldChar w:fldCharType="separate"/>
      </w:r>
      <w:r w:rsidR="00C7093B">
        <w:t>c)</w:t>
      </w:r>
      <w:r>
        <w:fldChar w:fldCharType="end"/>
      </w:r>
      <w:r>
        <w:t xml:space="preserve"> below; or </w:t>
      </w:r>
    </w:p>
    <w:p w14:paraId="4AC4004B" w14:textId="77777777" w:rsidR="00DD5971" w:rsidRDefault="00DD5971" w:rsidP="00F2351F">
      <w:pPr>
        <w:pStyle w:val="ListNumber"/>
        <w:numPr>
          <w:ilvl w:val="0"/>
          <w:numId w:val="20"/>
        </w:numPr>
      </w:pPr>
      <w:bookmarkStart w:id="45" w:name="_Ref36554225"/>
      <w:r>
        <w:t>by a registered veterinarian that attests to current experience and competency in cattle p</w:t>
      </w:r>
      <w:r w:rsidR="00325A05" w:rsidRPr="00A54529">
        <w:t xml:space="preserve">regnancy </w:t>
      </w:r>
      <w:r>
        <w:t xml:space="preserve">diagnosis, using manual </w:t>
      </w:r>
      <w:r w:rsidR="00290471" w:rsidRPr="00A54529">
        <w:t xml:space="preserve">palpation </w:t>
      </w:r>
      <w:r>
        <w:t>and only if the voyage is less than 1</w:t>
      </w:r>
      <w:r w:rsidR="007F2C2C">
        <w:t>0 </w:t>
      </w:r>
      <w:r>
        <w:t>days; and</w:t>
      </w:r>
    </w:p>
    <w:p w14:paraId="5C4C1E21" w14:textId="77777777" w:rsidR="00DD5971" w:rsidRDefault="00DD5971" w:rsidP="00DD5971">
      <w:pPr>
        <w:pStyle w:val="ListNumber2"/>
      </w:pPr>
      <w:r>
        <w:t>if the test result is negative, be certified in writing as not detectabl</w:t>
      </w:r>
      <w:r w:rsidR="005F13F6">
        <w:t>y</w:t>
      </w:r>
      <w:r>
        <w:t xml:space="preserve"> pregnant; or</w:t>
      </w:r>
    </w:p>
    <w:p w14:paraId="6F2CAC81" w14:textId="77777777" w:rsidR="00290471" w:rsidRPr="00A54529" w:rsidRDefault="00DD5971" w:rsidP="00DD5971">
      <w:pPr>
        <w:pStyle w:val="ListNumber2"/>
      </w:pPr>
      <w:r>
        <w:t>if the test result is positive, be certified in writing as pregnant with number of days pregnant stated; or</w:t>
      </w:r>
      <w:bookmarkEnd w:id="45"/>
    </w:p>
    <w:p w14:paraId="1FE2CCDF" w14:textId="77777777" w:rsidR="00DD5971" w:rsidRDefault="00DD5971" w:rsidP="00DD5971">
      <w:pPr>
        <w:pStyle w:val="ListNumber"/>
      </w:pPr>
      <w:bookmarkStart w:id="46" w:name="_Ref36554233"/>
      <w:r>
        <w:t>by a registered veterinarian</w:t>
      </w:r>
      <w:r w:rsidRPr="00A54529">
        <w:t xml:space="preserve"> </w:t>
      </w:r>
      <w:r>
        <w:t xml:space="preserve">that is </w:t>
      </w:r>
      <w:r w:rsidRPr="00A54529">
        <w:t>accredited</w:t>
      </w:r>
      <w:r>
        <w:t xml:space="preserve"> under the</w:t>
      </w:r>
      <w:r w:rsidRPr="00A54529">
        <w:t xml:space="preserve"> PREgCHECK </w:t>
      </w:r>
      <w:r>
        <w:t>(NCPD) Scheme, using manual palpation or an alternative method if the veterinarian determines that the animal is too small to be manually palpated safely; and</w:t>
      </w:r>
    </w:p>
    <w:p w14:paraId="5ADA522A" w14:textId="77777777" w:rsidR="00563DBF" w:rsidRDefault="00DD5971" w:rsidP="00563DBF">
      <w:pPr>
        <w:pStyle w:val="ListNumber2"/>
      </w:pPr>
      <w:r>
        <w:t xml:space="preserve">if the test result is </w:t>
      </w:r>
      <w:r w:rsidR="00563DBF">
        <w:t>negative, be certif</w:t>
      </w:r>
      <w:r w:rsidR="00BB299A">
        <w:t>ied in writing as not detectably</w:t>
      </w:r>
      <w:r w:rsidR="00563DBF">
        <w:t xml:space="preserve"> pregnant; or</w:t>
      </w:r>
    </w:p>
    <w:p w14:paraId="048EF638" w14:textId="77777777" w:rsidR="00563DBF" w:rsidRDefault="00563DBF" w:rsidP="00563DBF">
      <w:pPr>
        <w:pStyle w:val="ListNumber2"/>
      </w:pPr>
      <w:r>
        <w:t>if the test result is positive, be certified in writing as pregnant with number of days pregnant stated; and</w:t>
      </w:r>
    </w:p>
    <w:p w14:paraId="7B887777" w14:textId="77777777" w:rsidR="000659A2" w:rsidRDefault="000866E2" w:rsidP="00563DBF">
      <w:pPr>
        <w:pStyle w:val="ListNumber"/>
      </w:pPr>
      <w:r>
        <w:t>with the certification stating</w:t>
      </w:r>
      <w:r w:rsidR="009F664D" w:rsidRPr="00A54529">
        <w:t xml:space="preserve"> the animal’s individual NLIS identification number and date of the procedure</w:t>
      </w:r>
      <w:r w:rsidR="00563DBF">
        <w:t xml:space="preserve">, and where </w:t>
      </w:r>
      <w:r w:rsidR="009F664D" w:rsidRPr="00A54529">
        <w:t>accredited PREgCHECK tester is used, the name of the accredited tester, their accreditation number and a statement of their accreditation</w:t>
      </w:r>
      <w:r w:rsidR="00563DBF">
        <w:t>.</w:t>
      </w:r>
      <w:bookmarkEnd w:id="46"/>
    </w:p>
    <w:p w14:paraId="3D5C081E" w14:textId="77777777" w:rsidR="00325A05" w:rsidRPr="00325A05" w:rsidRDefault="00563DBF" w:rsidP="00325A05">
      <w:pPr>
        <w:pStyle w:val="NormalStandardspara"/>
      </w:pPr>
      <w:r>
        <w:t>Pregnancy test certification for Standard</w:t>
      </w:r>
      <w:r w:rsidR="003879C7">
        <w:t xml:space="preserve"> 1.4.6</w:t>
      </w:r>
      <w:r>
        <w:t xml:space="preserve"> is valid for:</w:t>
      </w:r>
    </w:p>
    <w:p w14:paraId="0EB0325B" w14:textId="77777777" w:rsidR="00B23A8A" w:rsidRDefault="00563DBF" w:rsidP="00F2351F">
      <w:pPr>
        <w:pStyle w:val="ListNumber"/>
        <w:numPr>
          <w:ilvl w:val="0"/>
          <w:numId w:val="21"/>
        </w:numPr>
      </w:pPr>
      <w:bookmarkStart w:id="47" w:name="_Ref32832694"/>
      <w:r>
        <w:t>3</w:t>
      </w:r>
      <w:r w:rsidR="007F2C2C">
        <w:t>0 </w:t>
      </w:r>
      <w:r>
        <w:t xml:space="preserve">days for pregnant cattle, </w:t>
      </w:r>
      <w:r w:rsidR="003879C7" w:rsidRPr="003879C7">
        <w:t>unless an exporter has applied for a certification validity extension, and received approval in writing from the department, prior to loadin</w:t>
      </w:r>
      <w:r w:rsidR="003879C7">
        <w:t>g</w:t>
      </w:r>
      <w:r w:rsidR="00B23A8A" w:rsidRPr="003879C7">
        <w:rPr>
          <w:i/>
        </w:rPr>
        <w:t>;</w:t>
      </w:r>
      <w:r w:rsidR="00B23A8A">
        <w:t xml:space="preserve"> and</w:t>
      </w:r>
    </w:p>
    <w:p w14:paraId="18887D2A" w14:textId="77777777" w:rsidR="00CC1EA3" w:rsidRDefault="00FC70B3" w:rsidP="00F2351F">
      <w:pPr>
        <w:pStyle w:val="ListNumber"/>
        <w:numPr>
          <w:ilvl w:val="0"/>
          <w:numId w:val="21"/>
        </w:numPr>
      </w:pPr>
      <w:r>
        <w:t>6</w:t>
      </w:r>
      <w:r w:rsidR="007F2C2C">
        <w:t>0 </w:t>
      </w:r>
      <w:r>
        <w:t>days for not detectably pregnant cattle, from the date of the procedure or collection of blood sample.</w:t>
      </w:r>
      <w:bookmarkEnd w:id="47"/>
    </w:p>
    <w:p w14:paraId="47367F43" w14:textId="77777777" w:rsidR="00A318B3" w:rsidRDefault="00A318B3" w:rsidP="00A318B3">
      <w:pPr>
        <w:pStyle w:val="NormalStandardspara"/>
      </w:pPr>
      <w:r>
        <w:t>Cattle with horns must only be sourced for export or exported if the:</w:t>
      </w:r>
    </w:p>
    <w:p w14:paraId="10BD005D" w14:textId="77777777" w:rsidR="00A318B3" w:rsidRDefault="00A318B3" w:rsidP="00F2351F">
      <w:pPr>
        <w:pStyle w:val="ListNumber"/>
        <w:numPr>
          <w:ilvl w:val="0"/>
          <w:numId w:val="115"/>
        </w:numPr>
      </w:pPr>
      <w:r>
        <w:t>solid non-vascular tip has been removed to a diameter of 3cm (or less if the horn vasculature does not allow) and horns have a blunt horn end; and</w:t>
      </w:r>
    </w:p>
    <w:p w14:paraId="3DC3AD27" w14:textId="77777777" w:rsidR="00A318B3" w:rsidRDefault="00A318B3" w:rsidP="00F2351F">
      <w:pPr>
        <w:pStyle w:val="ListNumber"/>
        <w:numPr>
          <w:ilvl w:val="0"/>
          <w:numId w:val="115"/>
        </w:numPr>
      </w:pPr>
      <w:r>
        <w:t>horns are no longer than 1</w:t>
      </w:r>
      <w:r w:rsidR="00FB283A">
        <w:t>2</w:t>
      </w:r>
      <w:r w:rsidR="000B5C0D">
        <w:t>cm</w:t>
      </w:r>
      <w:r>
        <w:t xml:space="preserve"> in length at the time of export, unless otherwise provided in a </w:t>
      </w:r>
      <w:r w:rsidR="00934979" w:rsidRPr="00B81C72">
        <w:rPr>
          <w:rStyle w:val="Emphasis"/>
        </w:rPr>
        <w:t>long-</w:t>
      </w:r>
      <w:r w:rsidRPr="00B81C72">
        <w:rPr>
          <w:rStyle w:val="Emphasis"/>
        </w:rPr>
        <w:t>horned livestock management p</w:t>
      </w:r>
      <w:r w:rsidR="009F7292" w:rsidRPr="00B81C72">
        <w:rPr>
          <w:rStyle w:val="Emphasis"/>
        </w:rPr>
        <w:t>lan</w:t>
      </w:r>
      <w:r w:rsidR="009F7292">
        <w:t xml:space="preserve"> approved in writing by the department</w:t>
      </w:r>
      <w:r>
        <w:t>.</w:t>
      </w:r>
    </w:p>
    <w:p w14:paraId="16D681F2" w14:textId="77777777" w:rsidR="00F96114" w:rsidRDefault="00F96114" w:rsidP="00F96114">
      <w:pPr>
        <w:pStyle w:val="Heading3"/>
      </w:pPr>
      <w:bookmarkStart w:id="48" w:name="_Toc54606212"/>
      <w:r w:rsidRPr="009B46DE">
        <w:t>D</w:t>
      </w:r>
      <w:r w:rsidR="00854AD5">
        <w:t>eer sourcing and export</w:t>
      </w:r>
      <w:r w:rsidRPr="009B46DE">
        <w:t xml:space="preserve"> criteria</w:t>
      </w:r>
      <w:bookmarkEnd w:id="42"/>
      <w:bookmarkEnd w:id="48"/>
    </w:p>
    <w:p w14:paraId="3E43CD0C" w14:textId="77777777" w:rsidR="00854AD5" w:rsidRPr="00B81C72" w:rsidRDefault="00854AD5" w:rsidP="00854AD5">
      <w:pPr>
        <w:pStyle w:val="NormalStandardspara"/>
      </w:pPr>
      <w:r w:rsidRPr="00854AD5">
        <w:t xml:space="preserve">Deer </w:t>
      </w:r>
      <w:r w:rsidR="00CC1EA3">
        <w:t xml:space="preserve">must not be </w:t>
      </w:r>
      <w:r w:rsidRPr="00854AD5">
        <w:t xml:space="preserve">sourced for export </w:t>
      </w:r>
      <w:r w:rsidR="00CC1EA3">
        <w:t xml:space="preserve">or exported unless </w:t>
      </w:r>
      <w:r w:rsidR="005F51F7">
        <w:t>otherwise provided in</w:t>
      </w:r>
      <w:r w:rsidRPr="00854AD5">
        <w:t xml:space="preserve"> </w:t>
      </w:r>
      <w:r w:rsidRPr="00B81C72">
        <w:t>a</w:t>
      </w:r>
      <w:r w:rsidR="00052B2D" w:rsidRPr="00B81C72">
        <w:t xml:space="preserve"> </w:t>
      </w:r>
      <w:r w:rsidR="00052B2D" w:rsidRPr="00B81C72">
        <w:rPr>
          <w:rStyle w:val="Emphasis"/>
        </w:rPr>
        <w:t>deer by sea management plan</w:t>
      </w:r>
      <w:r w:rsidR="009F7292" w:rsidRPr="00B81C72">
        <w:t xml:space="preserve"> approved in writing by the department</w:t>
      </w:r>
      <w:r w:rsidR="008F710F" w:rsidRPr="00B81C72">
        <w:t>.</w:t>
      </w:r>
    </w:p>
    <w:p w14:paraId="4A1E1EAC" w14:textId="77777777" w:rsidR="00854AD5" w:rsidRDefault="00634F6B" w:rsidP="00854AD5">
      <w:pPr>
        <w:pStyle w:val="Heading3"/>
      </w:pPr>
      <w:bookmarkStart w:id="49" w:name="_Toc19798414"/>
      <w:bookmarkStart w:id="50" w:name="_Toc54606213"/>
      <w:r>
        <w:t xml:space="preserve">Goat </w:t>
      </w:r>
      <w:r w:rsidR="00854AD5" w:rsidRPr="009B46DE">
        <w:t xml:space="preserve">sourcing and </w:t>
      </w:r>
      <w:r>
        <w:t>export</w:t>
      </w:r>
      <w:r w:rsidR="00854AD5" w:rsidRPr="009B46DE">
        <w:t xml:space="preserve"> criteria</w:t>
      </w:r>
      <w:bookmarkEnd w:id="49"/>
      <w:bookmarkEnd w:id="50"/>
    </w:p>
    <w:p w14:paraId="008B9A1C" w14:textId="77777777" w:rsidR="00F34E6D" w:rsidRDefault="00F34E6D" w:rsidP="00854AD5">
      <w:pPr>
        <w:pStyle w:val="NormalStandardspara"/>
      </w:pPr>
      <w:bookmarkStart w:id="51" w:name="_Ref20315589"/>
      <w:bookmarkStart w:id="52" w:name="_Toc19798260"/>
      <w:r>
        <w:t xml:space="preserve">Goats </w:t>
      </w:r>
      <w:r w:rsidR="00FF14BB">
        <w:t xml:space="preserve">must not be exported </w:t>
      </w:r>
      <w:r>
        <w:t>by sea on voyages of 1</w:t>
      </w:r>
      <w:r w:rsidR="007F2C2C">
        <w:t>0 </w:t>
      </w:r>
      <w:r>
        <w:t>days or more</w:t>
      </w:r>
      <w:r w:rsidR="00FF14BB">
        <w:t>.</w:t>
      </w:r>
    </w:p>
    <w:p w14:paraId="06A3CDB0" w14:textId="77777777" w:rsidR="00BA608E" w:rsidRPr="00854AD5" w:rsidRDefault="00BA608E" w:rsidP="00BA608E">
      <w:pPr>
        <w:pStyle w:val="NormalStandardspara"/>
      </w:pPr>
      <w:r w:rsidRPr="00854AD5">
        <w:t>Goats must have been weaned at least 1</w:t>
      </w:r>
      <w:r>
        <w:t>4 </w:t>
      </w:r>
      <w:r w:rsidRPr="00854AD5">
        <w:t>days prior to sourcing for export.</w:t>
      </w:r>
    </w:p>
    <w:p w14:paraId="55167E2D" w14:textId="77777777" w:rsidR="00BC2140" w:rsidRPr="00BC2140" w:rsidRDefault="0007253E" w:rsidP="00BC2140">
      <w:pPr>
        <w:pStyle w:val="NormalStandardspara"/>
      </w:pPr>
      <w:r>
        <w:t>G</w:t>
      </w:r>
      <w:r w:rsidR="00BC2140">
        <w:t>oats</w:t>
      </w:r>
      <w:r w:rsidR="00BC2140" w:rsidRPr="00BC2140">
        <w:t xml:space="preserve"> must not be sourced for export unless they have become conditioned to being handled and to eating and drinking from troughs for a minimum of 2</w:t>
      </w:r>
      <w:r w:rsidR="0005562E">
        <w:t>1 </w:t>
      </w:r>
      <w:r w:rsidR="00BC2140" w:rsidRPr="00BC2140">
        <w:t>days</w:t>
      </w:r>
      <w:r w:rsidR="006C76B7">
        <w:t>.</w:t>
      </w:r>
    </w:p>
    <w:p w14:paraId="5AF3743F" w14:textId="77777777" w:rsidR="00A7241C" w:rsidRDefault="00854AD5" w:rsidP="00A7241C">
      <w:pPr>
        <w:pStyle w:val="NormalStandardspara"/>
      </w:pPr>
      <w:r w:rsidRPr="00854AD5">
        <w:t xml:space="preserve">Goats </w:t>
      </w:r>
      <w:r w:rsidR="000A670E">
        <w:t xml:space="preserve">must not be </w:t>
      </w:r>
      <w:r w:rsidRPr="00854AD5">
        <w:t xml:space="preserve">sourced for export </w:t>
      </w:r>
      <w:r w:rsidR="000A670E">
        <w:t>or exported unless they have</w:t>
      </w:r>
      <w:r w:rsidRPr="00854AD5">
        <w:t xml:space="preserve"> a</w:t>
      </w:r>
      <w:r w:rsidR="00FF14BB">
        <w:t xml:space="preserve"> </w:t>
      </w:r>
      <w:r w:rsidRPr="00854AD5">
        <w:t>liveweight of 2</w:t>
      </w:r>
      <w:r w:rsidR="00CF26CB">
        <w:t>4</w:t>
      </w:r>
      <w:r w:rsidRPr="00854AD5">
        <w:t>kg or more</w:t>
      </w:r>
      <w:r w:rsidR="000A670E">
        <w:t>.</w:t>
      </w:r>
    </w:p>
    <w:p w14:paraId="48BF850E" w14:textId="77777777" w:rsidR="007C0B32" w:rsidRDefault="00A05A00" w:rsidP="00854AD5">
      <w:pPr>
        <w:pStyle w:val="NormalStandardspara"/>
      </w:pPr>
      <w:r>
        <w:t xml:space="preserve"> </w:t>
      </w:r>
      <w:r w:rsidR="00A7241C">
        <w:t>Goats</w:t>
      </w:r>
      <w:r w:rsidR="00A7241C" w:rsidRPr="00A7241C">
        <w:t xml:space="preserve"> </w:t>
      </w:r>
      <w:r w:rsidR="00A7241C">
        <w:t xml:space="preserve">must not be </w:t>
      </w:r>
      <w:r w:rsidR="00A7241C" w:rsidRPr="00854AD5">
        <w:t>sourced for export</w:t>
      </w:r>
      <w:r w:rsidR="00A7241C">
        <w:t xml:space="preserve"> or exported unless they have been</w:t>
      </w:r>
      <w:r w:rsidR="00A7241C" w:rsidRPr="00854AD5">
        <w:t xml:space="preserve"> assessed by a competent stock handler against the goat body condition scoring in </w:t>
      </w:r>
      <w:r w:rsidR="00A7241C">
        <w:t xml:space="preserve">Table 3 </w:t>
      </w:r>
      <w:r w:rsidR="00A7241C" w:rsidRPr="00854AD5">
        <w:t xml:space="preserve">and have a body condition score of </w:t>
      </w:r>
      <w:r w:rsidR="00A7241C">
        <w:t>2 to 4 (inclusive) (on a scale of 1 to 5).</w:t>
      </w:r>
    </w:p>
    <w:p w14:paraId="766040B3" w14:textId="1F23D14E" w:rsidR="00A05A00" w:rsidRPr="00854AD5" w:rsidRDefault="00A05A00" w:rsidP="00A05A00">
      <w:pPr>
        <w:pStyle w:val="Caption"/>
      </w:pPr>
      <w:bookmarkStart w:id="53" w:name="_Ref37262285"/>
      <w:bookmarkStart w:id="54" w:name="_Toc54606252"/>
      <w:r>
        <w:t xml:space="preserve">Table </w:t>
      </w:r>
      <w:r w:rsidR="00251BB4">
        <w:rPr>
          <w:noProof/>
        </w:rPr>
        <w:fldChar w:fldCharType="begin"/>
      </w:r>
      <w:r w:rsidR="00251BB4">
        <w:rPr>
          <w:noProof/>
        </w:rPr>
        <w:instrText xml:space="preserve"> SEQ Table \* ARABIC </w:instrText>
      </w:r>
      <w:r w:rsidR="00251BB4">
        <w:rPr>
          <w:noProof/>
        </w:rPr>
        <w:fldChar w:fldCharType="separate"/>
      </w:r>
      <w:r w:rsidR="00C7093B">
        <w:rPr>
          <w:noProof/>
        </w:rPr>
        <w:t>3</w:t>
      </w:r>
      <w:r w:rsidR="00251BB4">
        <w:rPr>
          <w:noProof/>
        </w:rPr>
        <w:fldChar w:fldCharType="end"/>
      </w:r>
      <w:bookmarkEnd w:id="53"/>
      <w:r>
        <w:t xml:space="preserve"> </w:t>
      </w:r>
      <w:r w:rsidRPr="00A05A00">
        <w:t>Goat body condition score</w:t>
      </w:r>
      <w:bookmarkEnd w:id="54"/>
    </w:p>
    <w:tbl>
      <w:tblPr>
        <w:tblStyle w:val="TableGrid3"/>
        <w:tblW w:w="6521" w:type="dxa"/>
        <w:tblInd w:w="-1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465"/>
        <w:gridCol w:w="1554"/>
        <w:gridCol w:w="1659"/>
        <w:gridCol w:w="1134"/>
      </w:tblGrid>
      <w:tr w:rsidR="007C0B32" w:rsidRPr="000A2C4B" w14:paraId="72AFCB1D" w14:textId="77777777" w:rsidTr="00BF7C52">
        <w:trPr>
          <w:tblHeader/>
        </w:trPr>
        <w:tc>
          <w:tcPr>
            <w:tcW w:w="709" w:type="dxa"/>
            <w:tcBorders>
              <w:top w:val="single" w:sz="4" w:space="0" w:color="auto"/>
              <w:bottom w:val="single" w:sz="4" w:space="0" w:color="auto"/>
            </w:tcBorders>
          </w:tcPr>
          <w:p w14:paraId="659F1254" w14:textId="77777777" w:rsidR="007C0B32" w:rsidRPr="000A2C4B" w:rsidRDefault="007C0B32" w:rsidP="00BF7131">
            <w:pPr>
              <w:pStyle w:val="TableHeading"/>
              <w:rPr>
                <w:lang w:eastAsia="ja-JP"/>
              </w:rPr>
            </w:pPr>
            <w:r w:rsidRPr="000A2C4B">
              <w:rPr>
                <w:lang w:eastAsia="ja-JP"/>
              </w:rPr>
              <w:t>Score</w:t>
            </w:r>
          </w:p>
        </w:tc>
        <w:tc>
          <w:tcPr>
            <w:tcW w:w="1465" w:type="dxa"/>
            <w:tcBorders>
              <w:top w:val="single" w:sz="4" w:space="0" w:color="auto"/>
              <w:bottom w:val="single" w:sz="4" w:space="0" w:color="auto"/>
            </w:tcBorders>
          </w:tcPr>
          <w:p w14:paraId="228F11BC" w14:textId="77777777" w:rsidR="007C0B32" w:rsidRPr="000A2C4B" w:rsidRDefault="007C0B32" w:rsidP="00BF7131">
            <w:pPr>
              <w:pStyle w:val="TableHeading"/>
              <w:rPr>
                <w:lang w:eastAsia="ja-JP"/>
              </w:rPr>
            </w:pPr>
            <w:r w:rsidRPr="000A2C4B">
              <w:rPr>
                <w:lang w:eastAsia="ja-JP"/>
              </w:rPr>
              <w:t>Long ribs (A)</w:t>
            </w:r>
          </w:p>
        </w:tc>
        <w:tc>
          <w:tcPr>
            <w:tcW w:w="0" w:type="auto"/>
            <w:tcBorders>
              <w:top w:val="single" w:sz="4" w:space="0" w:color="auto"/>
              <w:bottom w:val="single" w:sz="4" w:space="0" w:color="auto"/>
            </w:tcBorders>
          </w:tcPr>
          <w:p w14:paraId="65A81E61" w14:textId="77777777" w:rsidR="007C0B32" w:rsidRPr="000A2C4B" w:rsidRDefault="007C0B32" w:rsidP="00BF7131">
            <w:pPr>
              <w:pStyle w:val="TableHeading"/>
              <w:rPr>
                <w:lang w:eastAsia="ja-JP"/>
              </w:rPr>
            </w:pPr>
            <w:r w:rsidRPr="000A2C4B">
              <w:rPr>
                <w:lang w:eastAsia="ja-JP"/>
              </w:rPr>
              <w:t>Short ribs (B)</w:t>
            </w:r>
          </w:p>
        </w:tc>
        <w:tc>
          <w:tcPr>
            <w:tcW w:w="1659" w:type="dxa"/>
            <w:tcBorders>
              <w:top w:val="single" w:sz="4" w:space="0" w:color="auto"/>
              <w:bottom w:val="single" w:sz="4" w:space="0" w:color="auto"/>
            </w:tcBorders>
          </w:tcPr>
          <w:p w14:paraId="7DA25B35" w14:textId="77777777" w:rsidR="007C0B32" w:rsidRPr="000A2C4B" w:rsidRDefault="007C0B32" w:rsidP="00BF7131">
            <w:pPr>
              <w:pStyle w:val="TableHeading"/>
              <w:rPr>
                <w:lang w:eastAsia="ja-JP"/>
              </w:rPr>
            </w:pPr>
            <w:r w:rsidRPr="000A2C4B">
              <w:rPr>
                <w:lang w:eastAsia="ja-JP"/>
              </w:rPr>
              <w:t>Backbone (C)</w:t>
            </w:r>
          </w:p>
        </w:tc>
        <w:tc>
          <w:tcPr>
            <w:tcW w:w="1134" w:type="dxa"/>
            <w:tcBorders>
              <w:top w:val="single" w:sz="4" w:space="0" w:color="auto"/>
              <w:bottom w:val="single" w:sz="4" w:space="0" w:color="auto"/>
            </w:tcBorders>
          </w:tcPr>
          <w:p w14:paraId="5891F6A4" w14:textId="77777777" w:rsidR="007C0B32" w:rsidRPr="000A2C4B" w:rsidRDefault="007C0B32" w:rsidP="00BF7131">
            <w:pPr>
              <w:pStyle w:val="TableHeading"/>
              <w:rPr>
                <w:lang w:eastAsia="ja-JP"/>
              </w:rPr>
            </w:pPr>
            <w:r w:rsidRPr="000A2C4B">
              <w:rPr>
                <w:lang w:eastAsia="ja-JP"/>
              </w:rPr>
              <w:t>Eye muscle (D)</w:t>
            </w:r>
          </w:p>
        </w:tc>
      </w:tr>
      <w:tr w:rsidR="007C0B32" w:rsidRPr="000A2C4B" w14:paraId="47CA83D1" w14:textId="77777777" w:rsidTr="00BF7C52">
        <w:tc>
          <w:tcPr>
            <w:tcW w:w="709" w:type="dxa"/>
            <w:tcBorders>
              <w:top w:val="single" w:sz="4" w:space="0" w:color="auto"/>
            </w:tcBorders>
          </w:tcPr>
          <w:p w14:paraId="5D101A0F" w14:textId="77777777" w:rsidR="007C0B32" w:rsidRPr="000A2C4B" w:rsidRDefault="007C0B32" w:rsidP="00BF7131">
            <w:pPr>
              <w:pStyle w:val="TableText"/>
              <w:rPr>
                <w:lang w:eastAsia="ja-JP"/>
              </w:rPr>
            </w:pPr>
            <w:r w:rsidRPr="000A2C4B">
              <w:rPr>
                <w:lang w:eastAsia="ja-JP"/>
              </w:rPr>
              <w:t>1</w:t>
            </w:r>
          </w:p>
        </w:tc>
        <w:tc>
          <w:tcPr>
            <w:tcW w:w="1465" w:type="dxa"/>
            <w:tcBorders>
              <w:top w:val="single" w:sz="4" w:space="0" w:color="auto"/>
            </w:tcBorders>
          </w:tcPr>
          <w:p w14:paraId="4DC49B79" w14:textId="77777777" w:rsidR="007C0B32" w:rsidRPr="000A2C4B" w:rsidRDefault="007C0B32" w:rsidP="00BF7131">
            <w:pPr>
              <w:pStyle w:val="TableText"/>
              <w:rPr>
                <w:lang w:eastAsia="ja-JP"/>
              </w:rPr>
            </w:pPr>
            <w:r w:rsidRPr="000A2C4B">
              <w:rPr>
                <w:lang w:eastAsia="ja-JP"/>
              </w:rPr>
              <w:t>Individual ribs can be felt very easily; cannot feel any tissues over the ribs.</w:t>
            </w:r>
          </w:p>
        </w:tc>
        <w:tc>
          <w:tcPr>
            <w:tcW w:w="0" w:type="auto"/>
            <w:tcBorders>
              <w:top w:val="single" w:sz="4" w:space="0" w:color="auto"/>
            </w:tcBorders>
          </w:tcPr>
          <w:p w14:paraId="0A8D4BA0" w14:textId="77777777" w:rsidR="007C0B32" w:rsidRPr="000A2C4B" w:rsidRDefault="007C0B32" w:rsidP="00BF7131">
            <w:pPr>
              <w:pStyle w:val="TableText"/>
              <w:rPr>
                <w:lang w:eastAsia="ja-JP"/>
              </w:rPr>
            </w:pPr>
            <w:r w:rsidRPr="000A2C4B">
              <w:rPr>
                <w:lang w:eastAsia="ja-JP"/>
              </w:rPr>
              <w:t>Short ribs are prominent; it is easy to feel between them. The muscle mass extends two-thirds or less of the way along them.</w:t>
            </w:r>
          </w:p>
        </w:tc>
        <w:tc>
          <w:tcPr>
            <w:tcW w:w="1659" w:type="dxa"/>
            <w:tcBorders>
              <w:top w:val="single" w:sz="4" w:space="0" w:color="auto"/>
            </w:tcBorders>
          </w:tcPr>
          <w:p w14:paraId="699AE45B" w14:textId="77777777" w:rsidR="007C0B32" w:rsidRPr="000A2C4B" w:rsidRDefault="007C0B32" w:rsidP="00BF7131">
            <w:pPr>
              <w:pStyle w:val="TableText"/>
              <w:rPr>
                <w:lang w:eastAsia="ja-JP"/>
              </w:rPr>
            </w:pPr>
            <w:r w:rsidRPr="000A2C4B">
              <w:rPr>
                <w:lang w:eastAsia="ja-JP"/>
              </w:rPr>
              <w:t>Bones are raised and sharp; it is easy to feel between them. The muscle mass extends two-thirds or less of the way along them.</w:t>
            </w:r>
          </w:p>
        </w:tc>
        <w:tc>
          <w:tcPr>
            <w:tcW w:w="1134" w:type="dxa"/>
            <w:tcBorders>
              <w:top w:val="single" w:sz="4" w:space="0" w:color="auto"/>
            </w:tcBorders>
          </w:tcPr>
          <w:p w14:paraId="76376FD7" w14:textId="77777777" w:rsidR="007C0B32" w:rsidRPr="000A2C4B" w:rsidRDefault="007C0B32" w:rsidP="00BF7131">
            <w:pPr>
              <w:pStyle w:val="TableText"/>
              <w:rPr>
                <w:lang w:eastAsia="ja-JP"/>
              </w:rPr>
            </w:pPr>
            <w:r w:rsidRPr="000A2C4B">
              <w:rPr>
                <w:lang w:eastAsia="ja-JP"/>
              </w:rPr>
              <w:t>Feels noticeably dished.</w:t>
            </w:r>
          </w:p>
        </w:tc>
      </w:tr>
      <w:tr w:rsidR="007C0B32" w:rsidRPr="000A2C4B" w14:paraId="4821066C" w14:textId="77777777" w:rsidTr="00BF7C52">
        <w:tc>
          <w:tcPr>
            <w:tcW w:w="709" w:type="dxa"/>
          </w:tcPr>
          <w:p w14:paraId="3F2FB461" w14:textId="77777777" w:rsidR="007C0B32" w:rsidRPr="000A2C4B" w:rsidRDefault="007C0B32" w:rsidP="00BF7131">
            <w:pPr>
              <w:pStyle w:val="TableText"/>
              <w:rPr>
                <w:lang w:eastAsia="ja-JP"/>
              </w:rPr>
            </w:pPr>
            <w:r w:rsidRPr="000A2C4B">
              <w:rPr>
                <w:lang w:eastAsia="ja-JP"/>
              </w:rPr>
              <w:t>2</w:t>
            </w:r>
          </w:p>
        </w:tc>
        <w:tc>
          <w:tcPr>
            <w:tcW w:w="1465" w:type="dxa"/>
          </w:tcPr>
          <w:p w14:paraId="2427C3B5" w14:textId="77777777" w:rsidR="007C0B32" w:rsidRPr="000A2C4B" w:rsidRDefault="007C0B32" w:rsidP="00BF7131">
            <w:pPr>
              <w:pStyle w:val="TableText"/>
              <w:rPr>
                <w:lang w:eastAsia="ja-JP"/>
              </w:rPr>
            </w:pPr>
            <w:r w:rsidRPr="000A2C4B">
              <w:rPr>
                <w:lang w:eastAsia="ja-JP"/>
              </w:rPr>
              <w:t>Individual ribs can be felt very easily but slight amount of tissue is present.</w:t>
            </w:r>
          </w:p>
        </w:tc>
        <w:tc>
          <w:tcPr>
            <w:tcW w:w="0" w:type="auto"/>
          </w:tcPr>
          <w:p w14:paraId="248BC1C2" w14:textId="77777777" w:rsidR="007C0B32" w:rsidRPr="000A2C4B" w:rsidRDefault="007C0B32" w:rsidP="00BF7131">
            <w:pPr>
              <w:pStyle w:val="TableText"/>
              <w:rPr>
                <w:lang w:eastAsia="ja-JP"/>
              </w:rPr>
            </w:pPr>
            <w:r w:rsidRPr="000A2C4B">
              <w:rPr>
                <w:lang w:eastAsia="ja-JP"/>
              </w:rPr>
              <w:t>Ends of short ribs feel square; it is easy to feel between them. The muscle mass extends to the end of the short ribs.</w:t>
            </w:r>
          </w:p>
        </w:tc>
        <w:tc>
          <w:tcPr>
            <w:tcW w:w="1659" w:type="dxa"/>
          </w:tcPr>
          <w:p w14:paraId="20950280" w14:textId="77777777" w:rsidR="007C0B32" w:rsidRPr="000A2C4B" w:rsidRDefault="007C0B32" w:rsidP="00BF7131">
            <w:pPr>
              <w:pStyle w:val="TableText"/>
              <w:rPr>
                <w:lang w:eastAsia="ja-JP"/>
              </w:rPr>
            </w:pPr>
            <w:r w:rsidRPr="000A2C4B">
              <w:rPr>
                <w:lang w:eastAsia="ja-JP"/>
              </w:rPr>
              <w:t>Bones are slightly raised and can be easily felt, with noticeable dishing between them.</w:t>
            </w:r>
          </w:p>
        </w:tc>
        <w:tc>
          <w:tcPr>
            <w:tcW w:w="1134" w:type="dxa"/>
          </w:tcPr>
          <w:p w14:paraId="0F8DA5DF" w14:textId="77777777" w:rsidR="007C0B32" w:rsidRPr="000A2C4B" w:rsidRDefault="007C0B32" w:rsidP="00BF7131">
            <w:pPr>
              <w:pStyle w:val="TableText"/>
              <w:rPr>
                <w:lang w:eastAsia="ja-JP"/>
              </w:rPr>
            </w:pPr>
            <w:r w:rsidRPr="000A2C4B">
              <w:rPr>
                <w:lang w:eastAsia="ja-JP"/>
              </w:rPr>
              <w:t>Feels straight or slightly dished.</w:t>
            </w:r>
          </w:p>
        </w:tc>
      </w:tr>
      <w:tr w:rsidR="007C0B32" w:rsidRPr="000A2C4B" w14:paraId="0EC548C4" w14:textId="77777777" w:rsidTr="00BF7C52">
        <w:tc>
          <w:tcPr>
            <w:tcW w:w="709" w:type="dxa"/>
          </w:tcPr>
          <w:p w14:paraId="36002FBB" w14:textId="77777777" w:rsidR="007C0B32" w:rsidRPr="000A2C4B" w:rsidRDefault="007C0B32" w:rsidP="00BF7131">
            <w:pPr>
              <w:pStyle w:val="TableText"/>
              <w:rPr>
                <w:lang w:eastAsia="ja-JP"/>
              </w:rPr>
            </w:pPr>
            <w:r w:rsidRPr="000A2C4B">
              <w:rPr>
                <w:lang w:eastAsia="ja-JP"/>
              </w:rPr>
              <w:t>3</w:t>
            </w:r>
          </w:p>
        </w:tc>
        <w:tc>
          <w:tcPr>
            <w:tcW w:w="1465" w:type="dxa"/>
          </w:tcPr>
          <w:p w14:paraId="4033F240" w14:textId="77777777" w:rsidR="007C0B32" w:rsidRPr="000A2C4B" w:rsidRDefault="007C0B32" w:rsidP="00BF7131">
            <w:pPr>
              <w:pStyle w:val="TableText"/>
              <w:rPr>
                <w:lang w:eastAsia="ja-JP"/>
              </w:rPr>
            </w:pPr>
            <w:r w:rsidRPr="000A2C4B">
              <w:rPr>
                <w:lang w:eastAsia="ja-JP"/>
              </w:rPr>
              <w:t>Individual ribs can be felt easily but some tissue is present.</w:t>
            </w:r>
          </w:p>
        </w:tc>
        <w:tc>
          <w:tcPr>
            <w:tcW w:w="0" w:type="auto"/>
          </w:tcPr>
          <w:p w14:paraId="23E14882" w14:textId="77777777" w:rsidR="007C0B32" w:rsidRPr="000A2C4B" w:rsidRDefault="007C0B32" w:rsidP="00BF7131">
            <w:pPr>
              <w:pStyle w:val="TableText"/>
              <w:rPr>
                <w:lang w:eastAsia="ja-JP"/>
              </w:rPr>
            </w:pPr>
            <w:r w:rsidRPr="000A2C4B">
              <w:rPr>
                <w:lang w:eastAsia="ja-JP"/>
              </w:rPr>
              <w:t>End of short ribs are rounded; it is still possible to feel between them.</w:t>
            </w:r>
          </w:p>
        </w:tc>
        <w:tc>
          <w:tcPr>
            <w:tcW w:w="1659" w:type="dxa"/>
          </w:tcPr>
          <w:p w14:paraId="14A7731A" w14:textId="77777777" w:rsidR="007C0B32" w:rsidRPr="000A2C4B" w:rsidRDefault="007C0B32" w:rsidP="00BF7131">
            <w:pPr>
              <w:pStyle w:val="TableText"/>
              <w:rPr>
                <w:lang w:eastAsia="ja-JP"/>
              </w:rPr>
            </w:pPr>
            <w:r w:rsidRPr="000A2C4B">
              <w:rPr>
                <w:lang w:eastAsia="ja-JP"/>
              </w:rPr>
              <w:t>Bones are raised and the ends are rounded; it is still possible to feel between them.</w:t>
            </w:r>
          </w:p>
        </w:tc>
        <w:tc>
          <w:tcPr>
            <w:tcW w:w="1134" w:type="dxa"/>
          </w:tcPr>
          <w:p w14:paraId="76F7780C" w14:textId="77777777" w:rsidR="007C0B32" w:rsidRPr="000A2C4B" w:rsidRDefault="007C0B32" w:rsidP="00BF7131">
            <w:pPr>
              <w:pStyle w:val="TableText"/>
              <w:rPr>
                <w:lang w:eastAsia="ja-JP"/>
              </w:rPr>
            </w:pPr>
            <w:r w:rsidRPr="000A2C4B">
              <w:rPr>
                <w:lang w:eastAsia="ja-JP"/>
              </w:rPr>
              <w:t>Feels slightly rounded.</w:t>
            </w:r>
          </w:p>
        </w:tc>
      </w:tr>
      <w:tr w:rsidR="007C0B32" w:rsidRPr="000A2C4B" w14:paraId="1E8C6102" w14:textId="77777777" w:rsidTr="00BF7C52">
        <w:tc>
          <w:tcPr>
            <w:tcW w:w="709" w:type="dxa"/>
          </w:tcPr>
          <w:p w14:paraId="418549F7" w14:textId="77777777" w:rsidR="007C0B32" w:rsidRPr="000A2C4B" w:rsidRDefault="007C0B32" w:rsidP="00BF7131">
            <w:pPr>
              <w:pStyle w:val="TableText"/>
              <w:rPr>
                <w:lang w:eastAsia="ja-JP"/>
              </w:rPr>
            </w:pPr>
            <w:r w:rsidRPr="000A2C4B">
              <w:rPr>
                <w:lang w:eastAsia="ja-JP"/>
              </w:rPr>
              <w:t>4</w:t>
            </w:r>
          </w:p>
        </w:tc>
        <w:tc>
          <w:tcPr>
            <w:tcW w:w="1465" w:type="dxa"/>
          </w:tcPr>
          <w:p w14:paraId="31735C80" w14:textId="77777777" w:rsidR="007C0B32" w:rsidRPr="000A2C4B" w:rsidRDefault="007C0B32" w:rsidP="00BF7131">
            <w:pPr>
              <w:pStyle w:val="TableText"/>
              <w:rPr>
                <w:lang w:eastAsia="ja-JP"/>
              </w:rPr>
            </w:pPr>
            <w:r w:rsidRPr="000A2C4B">
              <w:rPr>
                <w:lang w:eastAsia="ja-JP"/>
              </w:rPr>
              <w:t>Individual ribs can still be felt but tissue is prominent.</w:t>
            </w:r>
          </w:p>
        </w:tc>
        <w:tc>
          <w:tcPr>
            <w:tcW w:w="0" w:type="auto"/>
          </w:tcPr>
          <w:p w14:paraId="31B07730" w14:textId="77777777" w:rsidR="007C0B32" w:rsidRPr="000A2C4B" w:rsidRDefault="007C0B32" w:rsidP="00BF7131">
            <w:pPr>
              <w:pStyle w:val="TableText"/>
              <w:rPr>
                <w:lang w:eastAsia="ja-JP"/>
              </w:rPr>
            </w:pPr>
            <w:r w:rsidRPr="000A2C4B">
              <w:rPr>
                <w:lang w:eastAsia="ja-JP"/>
              </w:rPr>
              <w:t>Ends of short ribs are rounded; it may be possible to press between them with pressure.</w:t>
            </w:r>
          </w:p>
        </w:tc>
        <w:tc>
          <w:tcPr>
            <w:tcW w:w="1659" w:type="dxa"/>
          </w:tcPr>
          <w:p w14:paraId="59D93A5D" w14:textId="77777777" w:rsidR="007C0B32" w:rsidRPr="000A2C4B" w:rsidRDefault="007C0B32" w:rsidP="00BF7131">
            <w:pPr>
              <w:pStyle w:val="TableText"/>
              <w:rPr>
                <w:lang w:eastAsia="ja-JP"/>
              </w:rPr>
            </w:pPr>
            <w:r w:rsidRPr="000A2C4B">
              <w:rPr>
                <w:lang w:eastAsia="ja-JP"/>
              </w:rPr>
              <w:t>Bones are slightly raised; it is possible to feel them but not between them.</w:t>
            </w:r>
          </w:p>
        </w:tc>
        <w:tc>
          <w:tcPr>
            <w:tcW w:w="1134" w:type="dxa"/>
          </w:tcPr>
          <w:p w14:paraId="7DA0D806" w14:textId="77777777" w:rsidR="007C0B32" w:rsidRPr="000A2C4B" w:rsidRDefault="007C0B32" w:rsidP="00BF7131">
            <w:pPr>
              <w:pStyle w:val="TableText"/>
              <w:rPr>
                <w:lang w:eastAsia="ja-JP"/>
              </w:rPr>
            </w:pPr>
            <w:r w:rsidRPr="000A2C4B">
              <w:rPr>
                <w:lang w:eastAsia="ja-JP"/>
              </w:rPr>
              <w:t>Feels well rounded.</w:t>
            </w:r>
          </w:p>
        </w:tc>
      </w:tr>
      <w:tr w:rsidR="007C0B32" w:rsidRPr="009B46DE" w14:paraId="39C4AB09" w14:textId="77777777" w:rsidTr="00BF7C52">
        <w:tc>
          <w:tcPr>
            <w:tcW w:w="709" w:type="dxa"/>
          </w:tcPr>
          <w:p w14:paraId="0A7242E7" w14:textId="77777777" w:rsidR="007C0B32" w:rsidRPr="000A2C4B" w:rsidRDefault="007C0B32" w:rsidP="00BF7131">
            <w:pPr>
              <w:pStyle w:val="TableText"/>
              <w:rPr>
                <w:lang w:eastAsia="ja-JP"/>
              </w:rPr>
            </w:pPr>
            <w:r w:rsidRPr="000A2C4B">
              <w:rPr>
                <w:lang w:eastAsia="ja-JP"/>
              </w:rPr>
              <w:t>5</w:t>
            </w:r>
          </w:p>
        </w:tc>
        <w:tc>
          <w:tcPr>
            <w:tcW w:w="1465" w:type="dxa"/>
          </w:tcPr>
          <w:p w14:paraId="5C7D3BBB" w14:textId="77777777" w:rsidR="007C0B32" w:rsidRPr="000A2C4B" w:rsidRDefault="007C0B32" w:rsidP="00BF7131">
            <w:pPr>
              <w:pStyle w:val="TableText"/>
              <w:rPr>
                <w:lang w:eastAsia="ja-JP"/>
              </w:rPr>
            </w:pPr>
            <w:r w:rsidRPr="000A2C4B">
              <w:rPr>
                <w:lang w:eastAsia="ja-JP"/>
              </w:rPr>
              <w:t>Individual ribs can be felt or just felt; tissue is very prominent and may be fluid.</w:t>
            </w:r>
          </w:p>
        </w:tc>
        <w:tc>
          <w:tcPr>
            <w:tcW w:w="0" w:type="auto"/>
          </w:tcPr>
          <w:p w14:paraId="4B696E64" w14:textId="77777777" w:rsidR="007C0B32" w:rsidRPr="000A2C4B" w:rsidRDefault="007C0B32" w:rsidP="00BF7131">
            <w:pPr>
              <w:pStyle w:val="TableText"/>
              <w:rPr>
                <w:lang w:eastAsia="ja-JP"/>
              </w:rPr>
            </w:pPr>
            <w:r w:rsidRPr="000A2C4B">
              <w:rPr>
                <w:lang w:eastAsia="ja-JP"/>
              </w:rPr>
              <w:t>None or only one or two bone ends nearest the rib cage may be felt. It is not possible to press between them.</w:t>
            </w:r>
          </w:p>
        </w:tc>
        <w:tc>
          <w:tcPr>
            <w:tcW w:w="1659" w:type="dxa"/>
          </w:tcPr>
          <w:p w14:paraId="26BCDD07" w14:textId="77777777" w:rsidR="007C0B32" w:rsidRPr="000A2C4B" w:rsidRDefault="007C0B32" w:rsidP="00BF7131">
            <w:pPr>
              <w:pStyle w:val="TableText"/>
              <w:rPr>
                <w:lang w:eastAsia="ja-JP"/>
              </w:rPr>
            </w:pPr>
            <w:r w:rsidRPr="000A2C4B">
              <w:rPr>
                <w:lang w:eastAsia="ja-JP"/>
              </w:rPr>
              <w:t>Some bone ends may still be felt or backbone may be recessed in fat and difficult to feel. It is not possible to feel between bone ends.</w:t>
            </w:r>
          </w:p>
        </w:tc>
        <w:tc>
          <w:tcPr>
            <w:tcW w:w="1134" w:type="dxa"/>
          </w:tcPr>
          <w:p w14:paraId="36782232" w14:textId="77777777" w:rsidR="007C0B32" w:rsidRPr="009B46DE" w:rsidRDefault="007C0B32" w:rsidP="00BF7131">
            <w:pPr>
              <w:pStyle w:val="TableText"/>
              <w:rPr>
                <w:lang w:eastAsia="ja-JP"/>
              </w:rPr>
            </w:pPr>
            <w:r w:rsidRPr="000A2C4B">
              <w:rPr>
                <w:lang w:eastAsia="ja-JP"/>
              </w:rPr>
              <w:t>Feels very well rounded.</w:t>
            </w:r>
          </w:p>
        </w:tc>
      </w:tr>
    </w:tbl>
    <w:p w14:paraId="48E24E10" w14:textId="7724507D" w:rsidR="00854AD5" w:rsidRDefault="00997B5E" w:rsidP="009D76C6">
      <w:pPr>
        <w:pStyle w:val="Caption"/>
      </w:pPr>
      <w:bookmarkStart w:id="55" w:name="_Toc54606291"/>
      <w:bookmarkEnd w:id="51"/>
      <w:bookmarkEnd w:id="52"/>
      <w:r>
        <w:rPr>
          <w:noProof/>
          <w:lang w:eastAsia="en-AU"/>
        </w:rPr>
        <w:drawing>
          <wp:anchor distT="0" distB="0" distL="114300" distR="114300" simplePos="0" relativeHeight="251659264" behindDoc="1" locked="0" layoutInCell="1" allowOverlap="1" wp14:anchorId="49CE79F4" wp14:editId="11295511">
            <wp:simplePos x="0" y="0"/>
            <wp:positionH relativeFrom="margin">
              <wp:align>right</wp:align>
            </wp:positionH>
            <wp:positionV relativeFrom="paragraph">
              <wp:posOffset>407035</wp:posOffset>
            </wp:positionV>
            <wp:extent cx="3951605" cy="2181225"/>
            <wp:effectExtent l="19050" t="19050" r="10795" b="28575"/>
            <wp:wrapTight wrapText="bothSides">
              <wp:wrapPolygon edited="0">
                <wp:start x="-104" y="-189"/>
                <wp:lineTo x="-104" y="21694"/>
                <wp:lineTo x="21555" y="21694"/>
                <wp:lineTo x="21555" y="-189"/>
                <wp:lineTo x="-104" y="-189"/>
              </wp:wrapPolygon>
            </wp:wrapTight>
            <wp:docPr id="1" name="Picture 1" descr="When body condition scoring goats, the following points must be considered for level of muscle and fat coverage to determine body condition score: long rib (point A), short rib (point B), backbone (point C), eye muscle (point D) and the GR site.&#10;There are two GR sites, one on either side of the carcass. Either may be used. Each is located 110mm from the midline of the carcase along the lateral surface of the twelfth r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b="6364"/>
                    <a:stretch/>
                  </pic:blipFill>
                  <pic:spPr bwMode="auto">
                    <a:xfrm>
                      <a:off x="0" y="0"/>
                      <a:ext cx="3951605" cy="21812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76C6">
        <w:t xml:space="preserve">Figure </w:t>
      </w:r>
      <w:r w:rsidR="00251BB4">
        <w:rPr>
          <w:noProof/>
        </w:rPr>
        <w:fldChar w:fldCharType="begin"/>
      </w:r>
      <w:r w:rsidR="00251BB4">
        <w:rPr>
          <w:noProof/>
        </w:rPr>
        <w:instrText xml:space="preserve"> SEQ Figure \* ARABIC </w:instrText>
      </w:r>
      <w:r w:rsidR="00251BB4">
        <w:rPr>
          <w:noProof/>
        </w:rPr>
        <w:fldChar w:fldCharType="separate"/>
      </w:r>
      <w:r w:rsidR="00C7093B">
        <w:rPr>
          <w:noProof/>
        </w:rPr>
        <w:t>2</w:t>
      </w:r>
      <w:r w:rsidR="00251BB4">
        <w:rPr>
          <w:noProof/>
        </w:rPr>
        <w:fldChar w:fldCharType="end"/>
      </w:r>
      <w:r w:rsidR="00C76CE2">
        <w:t xml:space="preserve"> </w:t>
      </w:r>
      <w:r w:rsidR="00BA579E">
        <w:t>Visual aid for assisting with body condition</w:t>
      </w:r>
      <w:r w:rsidR="00C76CE2">
        <w:t xml:space="preserve"> scor</w:t>
      </w:r>
      <w:r w:rsidR="009E0455">
        <w:t>ing of</w:t>
      </w:r>
      <w:r w:rsidR="00BA579E">
        <w:t xml:space="preserve"> goats</w:t>
      </w:r>
      <w:bookmarkEnd w:id="55"/>
    </w:p>
    <w:p w14:paraId="2CD994D4" w14:textId="77777777" w:rsidR="00DD4519" w:rsidRPr="00C76CE2" w:rsidRDefault="00DD4519" w:rsidP="00493ABF">
      <w:pPr>
        <w:pStyle w:val="FigureTableNoteSource"/>
      </w:pPr>
      <w:r>
        <w:t>Source: AUS-MEAT</w:t>
      </w:r>
    </w:p>
    <w:p w14:paraId="322F5AC3" w14:textId="77777777" w:rsidR="00854AD5" w:rsidRPr="00854AD5" w:rsidRDefault="00854AD5" w:rsidP="00854AD5">
      <w:pPr>
        <w:pStyle w:val="NormalStandardspara"/>
      </w:pPr>
      <w:r w:rsidRPr="00854AD5">
        <w:t xml:space="preserve">Female goats sourced for export as </w:t>
      </w:r>
      <w:r w:rsidR="00432B53" w:rsidRPr="00854AD5">
        <w:t xml:space="preserve">feeder </w:t>
      </w:r>
      <w:r w:rsidR="00904F1B">
        <w:t>or</w:t>
      </w:r>
      <w:r w:rsidR="00432B53" w:rsidRPr="00854AD5">
        <w:t xml:space="preserve"> </w:t>
      </w:r>
      <w:r w:rsidRPr="00854AD5">
        <w:t xml:space="preserve">slaughter animals must be pregnancy tested </w:t>
      </w:r>
      <w:r w:rsidR="00E317A9">
        <w:t>using</w:t>
      </w:r>
      <w:r w:rsidRPr="00854AD5">
        <w:t xml:space="preserve"> ultrasound </w:t>
      </w:r>
      <w:r w:rsidR="00101632">
        <w:t>within</w:t>
      </w:r>
      <w:r w:rsidRPr="00854AD5">
        <w:t xml:space="preserve"> 3</w:t>
      </w:r>
      <w:r w:rsidR="007F2C2C">
        <w:t>0 </w:t>
      </w:r>
      <w:r w:rsidRPr="00854AD5">
        <w:t>day</w:t>
      </w:r>
      <w:r w:rsidR="00F938D9">
        <w:t>s prior to</w:t>
      </w:r>
      <w:r w:rsidR="00101632">
        <w:t xml:space="preserve"> export, by</w:t>
      </w:r>
      <w:r w:rsidRPr="00854AD5">
        <w:t xml:space="preserve"> a competent pregnancy tester who must certify in writing that the ani</w:t>
      </w:r>
      <w:r w:rsidR="008F710F">
        <w:t>mal is not detectably pregnant.</w:t>
      </w:r>
      <w:r w:rsidR="00101632">
        <w:t xml:space="preserve"> The certific</w:t>
      </w:r>
      <w:r w:rsidR="006610C7">
        <w:t xml:space="preserve">ation must include the </w:t>
      </w:r>
      <w:r w:rsidR="00101632">
        <w:t>date of the procedure.</w:t>
      </w:r>
    </w:p>
    <w:p w14:paraId="5DB9CB32" w14:textId="77777777" w:rsidR="00B65743" w:rsidRDefault="00854AD5" w:rsidP="00854AD5">
      <w:pPr>
        <w:pStyle w:val="NormalStandardspara"/>
      </w:pPr>
      <w:r w:rsidRPr="00854AD5">
        <w:t>Female goats sourced for export as breeder animals must</w:t>
      </w:r>
      <w:r w:rsidR="00B65743">
        <w:t>:</w:t>
      </w:r>
    </w:p>
    <w:p w14:paraId="3BB52DA2" w14:textId="77777777" w:rsidR="00B65743" w:rsidRDefault="00854AD5" w:rsidP="00F2351F">
      <w:pPr>
        <w:pStyle w:val="ListNumber"/>
        <w:numPr>
          <w:ilvl w:val="0"/>
          <w:numId w:val="94"/>
        </w:numPr>
      </w:pPr>
      <w:r w:rsidRPr="00854AD5">
        <w:t xml:space="preserve">be pregnancy tested </w:t>
      </w:r>
      <w:r w:rsidR="00E317A9">
        <w:t>using</w:t>
      </w:r>
      <w:r w:rsidR="00DC4C4C">
        <w:t xml:space="preserve"> </w:t>
      </w:r>
      <w:r w:rsidRPr="00854AD5">
        <w:t>ultrasound foet</w:t>
      </w:r>
      <w:r w:rsidR="00F938D9">
        <w:t>al measurement within 3</w:t>
      </w:r>
      <w:r w:rsidR="007F2C2C">
        <w:t>0 </w:t>
      </w:r>
      <w:r w:rsidR="00F938D9">
        <w:t>days prior to</w:t>
      </w:r>
      <w:r w:rsidRPr="00854AD5">
        <w:t xml:space="preserve"> export</w:t>
      </w:r>
      <w:r w:rsidR="00DC4C4C">
        <w:t>,</w:t>
      </w:r>
      <w:r w:rsidRPr="00854AD5">
        <w:t xml:space="preserve"> by a competent pregnancy tester</w:t>
      </w:r>
      <w:r w:rsidR="00B65743">
        <w:t>; and</w:t>
      </w:r>
    </w:p>
    <w:p w14:paraId="30A46BFB" w14:textId="77777777" w:rsidR="00B65743" w:rsidRDefault="00B65743" w:rsidP="00F2351F">
      <w:pPr>
        <w:pStyle w:val="ListNumber"/>
        <w:numPr>
          <w:ilvl w:val="0"/>
          <w:numId w:val="94"/>
        </w:numPr>
      </w:pPr>
      <w:r>
        <w:t>be certified</w:t>
      </w:r>
      <w:r w:rsidR="00854AD5" w:rsidRPr="00854AD5">
        <w:t xml:space="preserve"> in writing </w:t>
      </w:r>
      <w:r w:rsidR="00327A7B">
        <w:t>by the</w:t>
      </w:r>
      <w:r>
        <w:t xml:space="preserve"> competent pregnancy tester as either not detectably pregnant or pregnant and if pregnant include the number of days pregnant. The certification must also include the date of </w:t>
      </w:r>
      <w:r w:rsidR="00DD4E1F">
        <w:t xml:space="preserve">the </w:t>
      </w:r>
      <w:r>
        <w:t>procedure; and</w:t>
      </w:r>
    </w:p>
    <w:p w14:paraId="2ECF44A4" w14:textId="77777777" w:rsidR="00854AD5" w:rsidRPr="00854AD5" w:rsidRDefault="00854AD5" w:rsidP="00F2351F">
      <w:pPr>
        <w:pStyle w:val="ListNumber"/>
        <w:numPr>
          <w:ilvl w:val="0"/>
          <w:numId w:val="94"/>
        </w:numPr>
      </w:pPr>
      <w:r w:rsidRPr="00854AD5">
        <w:t>be no more than 10</w:t>
      </w:r>
      <w:r w:rsidR="007F2C2C">
        <w:t>0 </w:t>
      </w:r>
      <w:r w:rsidRPr="00854AD5">
        <w:t>days pregnant at the scheduled date of discharge in the importing country</w:t>
      </w:r>
      <w:r w:rsidR="00A81027">
        <w:t>.</w:t>
      </w:r>
    </w:p>
    <w:p w14:paraId="608913DA" w14:textId="77777777" w:rsidR="00854AD5" w:rsidRPr="00854AD5" w:rsidRDefault="00346EFE" w:rsidP="00854AD5">
      <w:pPr>
        <w:pStyle w:val="NormalStandardspara"/>
      </w:pPr>
      <w:bookmarkStart w:id="56" w:name="_Ref32832737"/>
      <w:r>
        <w:t>G</w:t>
      </w:r>
      <w:r w:rsidR="00854AD5" w:rsidRPr="00854AD5">
        <w:t>oats</w:t>
      </w:r>
      <w:r>
        <w:t xml:space="preserve"> with horns </w:t>
      </w:r>
      <w:r w:rsidR="00BD7F18">
        <w:t>must only</w:t>
      </w:r>
      <w:r w:rsidR="00854AD5" w:rsidRPr="00854AD5">
        <w:t xml:space="preserve"> </w:t>
      </w:r>
      <w:r>
        <w:t xml:space="preserve">be </w:t>
      </w:r>
      <w:r w:rsidR="00854AD5" w:rsidRPr="00854AD5">
        <w:t xml:space="preserve">sourced for export </w:t>
      </w:r>
      <w:r w:rsidR="00327A7B">
        <w:t>or exported</w:t>
      </w:r>
      <w:r w:rsidR="00806FC4">
        <w:t xml:space="preserve"> </w:t>
      </w:r>
      <w:r w:rsidR="00BD7F18">
        <w:t>if</w:t>
      </w:r>
      <w:r w:rsidR="00854AD5" w:rsidRPr="00854AD5">
        <w:t>:</w:t>
      </w:r>
      <w:bookmarkEnd w:id="56"/>
    </w:p>
    <w:p w14:paraId="05CB8EF4" w14:textId="77777777" w:rsidR="00854AD5" w:rsidRPr="00854AD5" w:rsidRDefault="00A7630E" w:rsidP="00F2351F">
      <w:pPr>
        <w:pStyle w:val="ListNumber"/>
        <w:numPr>
          <w:ilvl w:val="0"/>
          <w:numId w:val="22"/>
        </w:numPr>
      </w:pPr>
      <w:r>
        <w:t xml:space="preserve">the </w:t>
      </w:r>
      <w:r w:rsidRPr="00854AD5">
        <w:t>horns</w:t>
      </w:r>
      <w:r>
        <w:t xml:space="preserve"> </w:t>
      </w:r>
      <w:r w:rsidR="00346EFE">
        <w:t>would</w:t>
      </w:r>
      <w:r w:rsidR="00854AD5" w:rsidRPr="00854AD5">
        <w:t xml:space="preserve"> not cause damage to the head or eyes</w:t>
      </w:r>
      <w:r w:rsidR="00346EFE">
        <w:t xml:space="preserve"> of the animal or other animals</w:t>
      </w:r>
      <w:r w:rsidR="00A0270D">
        <w:t>;</w:t>
      </w:r>
      <w:r w:rsidR="00B859D1">
        <w:t xml:space="preserve"> and</w:t>
      </w:r>
    </w:p>
    <w:p w14:paraId="6D37EAAC" w14:textId="77777777" w:rsidR="00854AD5" w:rsidRPr="00854AD5" w:rsidRDefault="00A7630E" w:rsidP="00F2351F">
      <w:pPr>
        <w:pStyle w:val="ListNumber"/>
        <w:numPr>
          <w:ilvl w:val="0"/>
          <w:numId w:val="22"/>
        </w:numPr>
      </w:pPr>
      <w:r>
        <w:t xml:space="preserve">the horns </w:t>
      </w:r>
      <w:r w:rsidR="00346EFE">
        <w:t>would</w:t>
      </w:r>
      <w:r w:rsidR="00C76CE2">
        <w:t xml:space="preserve"> </w:t>
      </w:r>
      <w:r w:rsidR="00854AD5" w:rsidRPr="00854AD5">
        <w:t>not endanger other animals during transport</w:t>
      </w:r>
      <w:r w:rsidR="00A0270D">
        <w:t>;</w:t>
      </w:r>
      <w:r w:rsidR="00B859D1">
        <w:t xml:space="preserve"> and</w:t>
      </w:r>
    </w:p>
    <w:p w14:paraId="1532C5FE" w14:textId="77777777" w:rsidR="00854AD5" w:rsidRDefault="00A7630E" w:rsidP="00F2351F">
      <w:pPr>
        <w:pStyle w:val="ListNumber"/>
        <w:numPr>
          <w:ilvl w:val="0"/>
          <w:numId w:val="22"/>
        </w:numPr>
      </w:pPr>
      <w:r>
        <w:t xml:space="preserve">the horns </w:t>
      </w:r>
      <w:r w:rsidR="00346EFE">
        <w:t>would</w:t>
      </w:r>
      <w:r w:rsidR="00854AD5" w:rsidRPr="00854AD5">
        <w:t xml:space="preserve"> not restrict access to feed or water during transport</w:t>
      </w:r>
      <w:r w:rsidR="00A0270D">
        <w:t>; and</w:t>
      </w:r>
    </w:p>
    <w:p w14:paraId="57E25E57" w14:textId="77777777" w:rsidR="00854AD5" w:rsidRDefault="00DD4E1F" w:rsidP="00F2351F">
      <w:pPr>
        <w:pStyle w:val="ListNumber"/>
        <w:numPr>
          <w:ilvl w:val="0"/>
          <w:numId w:val="22"/>
        </w:numPr>
      </w:pPr>
      <w:r>
        <w:t xml:space="preserve">unless </w:t>
      </w:r>
      <w:r w:rsidR="00AC5867">
        <w:t xml:space="preserve">otherwise provided in </w:t>
      </w:r>
      <w:r w:rsidR="00AC5867" w:rsidRPr="00B81C72">
        <w:t xml:space="preserve">a </w:t>
      </w:r>
      <w:r w:rsidR="00AC5867" w:rsidRPr="00B81C72">
        <w:rPr>
          <w:rStyle w:val="Emphasis"/>
        </w:rPr>
        <w:t>long</w:t>
      </w:r>
      <w:r w:rsidR="00254263" w:rsidRPr="00B81C72">
        <w:rPr>
          <w:rStyle w:val="Emphasis"/>
        </w:rPr>
        <w:t>-</w:t>
      </w:r>
      <w:r w:rsidR="00346EFE" w:rsidRPr="00B81C72">
        <w:rPr>
          <w:rStyle w:val="Emphasis"/>
        </w:rPr>
        <w:t>horn</w:t>
      </w:r>
      <w:r w:rsidR="003E2388" w:rsidRPr="00B81C72">
        <w:rPr>
          <w:rStyle w:val="Emphasis"/>
        </w:rPr>
        <w:t>ed</w:t>
      </w:r>
      <w:r w:rsidR="00346EFE" w:rsidRPr="00B81C72">
        <w:rPr>
          <w:rStyle w:val="Emphasis"/>
        </w:rPr>
        <w:t xml:space="preserve"> livestock management plan</w:t>
      </w:r>
      <w:r w:rsidR="00854AD5" w:rsidRPr="00854AD5">
        <w:t xml:space="preserve"> approved in wri</w:t>
      </w:r>
      <w:r w:rsidR="009F7292">
        <w:t>ting by the department</w:t>
      </w:r>
      <w:r w:rsidR="00AC5867">
        <w:t xml:space="preserve">, </w:t>
      </w:r>
      <w:r>
        <w:t>the horns</w:t>
      </w:r>
      <w:r w:rsidR="00AC5867">
        <w:t>:</w:t>
      </w:r>
    </w:p>
    <w:p w14:paraId="224A0ADF" w14:textId="77777777" w:rsidR="00AC5867" w:rsidRDefault="00DD4E1F" w:rsidP="00AC5867">
      <w:pPr>
        <w:pStyle w:val="ListNumber2"/>
      </w:pPr>
      <w:r>
        <w:t xml:space="preserve">are </w:t>
      </w:r>
      <w:r w:rsidR="00AC5867">
        <w:t xml:space="preserve">no longer than </w:t>
      </w:r>
      <w:r w:rsidR="00AC5867" w:rsidRPr="001951A6">
        <w:t>2</w:t>
      </w:r>
      <w:r w:rsidR="00CF26CB">
        <w:t>2</w:t>
      </w:r>
      <w:r w:rsidR="00AC5867" w:rsidRPr="001951A6">
        <w:t>cm</w:t>
      </w:r>
      <w:r w:rsidR="00AC5867">
        <w:t xml:space="preserve"> </w:t>
      </w:r>
      <w:r>
        <w:t>with</w:t>
      </w:r>
      <w:r w:rsidR="00AC5867">
        <w:t xml:space="preserve"> tips </w:t>
      </w:r>
      <w:r>
        <w:t xml:space="preserve">that </w:t>
      </w:r>
      <w:r w:rsidR="00AC5867">
        <w:t>are no more than 2</w:t>
      </w:r>
      <w:r w:rsidR="00CF26CB">
        <w:t>0</w:t>
      </w:r>
      <w:r w:rsidR="00AC5867">
        <w:t>cm apart; or</w:t>
      </w:r>
    </w:p>
    <w:p w14:paraId="0D8FC9A2" w14:textId="77777777" w:rsidR="00EF20E3" w:rsidRPr="00854AD5" w:rsidRDefault="00DD4E1F" w:rsidP="00AC5867">
      <w:pPr>
        <w:pStyle w:val="ListNumber2"/>
      </w:pPr>
      <w:r>
        <w:t>have</w:t>
      </w:r>
      <w:r w:rsidR="00AC5867">
        <w:t xml:space="preserve"> tips </w:t>
      </w:r>
      <w:r>
        <w:t xml:space="preserve">that </w:t>
      </w:r>
      <w:r w:rsidR="00AC5867">
        <w:t>are further than 2</w:t>
      </w:r>
      <w:r w:rsidR="007F2C2C">
        <w:t>0</w:t>
      </w:r>
      <w:r w:rsidR="00AC5867">
        <w:t xml:space="preserve">cm apart, </w:t>
      </w:r>
      <w:r>
        <w:t>but the</w:t>
      </w:r>
      <w:r w:rsidR="00AC5867">
        <w:t xml:space="preserve"> horns </w:t>
      </w:r>
      <w:r>
        <w:t xml:space="preserve">are </w:t>
      </w:r>
      <w:r w:rsidR="00AC5867">
        <w:t>no longer than 15</w:t>
      </w:r>
      <w:r w:rsidR="00FB283A">
        <w:t>c</w:t>
      </w:r>
      <w:r w:rsidR="00AC5867">
        <w:t>m and are blunt.</w:t>
      </w:r>
    </w:p>
    <w:p w14:paraId="6036FD4D" w14:textId="77777777" w:rsidR="00B06B8E" w:rsidRDefault="00B06B8E" w:rsidP="00B06B8E">
      <w:pPr>
        <w:pStyle w:val="Heading3"/>
      </w:pPr>
      <w:bookmarkStart w:id="57" w:name="_Toc54606214"/>
      <w:r w:rsidRPr="00004397">
        <w:t>S</w:t>
      </w:r>
      <w:r w:rsidR="00854AD5">
        <w:t>heep sourcing and export</w:t>
      </w:r>
      <w:r w:rsidRPr="00004397">
        <w:t xml:space="preserve"> criteria</w:t>
      </w:r>
      <w:bookmarkEnd w:id="43"/>
      <w:bookmarkEnd w:id="57"/>
    </w:p>
    <w:p w14:paraId="38A06EAE" w14:textId="77777777" w:rsidR="00854AD5" w:rsidRPr="00854AD5" w:rsidRDefault="00854AD5" w:rsidP="00854AD5">
      <w:pPr>
        <w:pStyle w:val="NormalStandardspara"/>
      </w:pPr>
      <w:bookmarkStart w:id="58" w:name="_Ref20315543"/>
      <w:bookmarkStart w:id="59" w:name="_Toc19798258"/>
      <w:r w:rsidRPr="00854AD5">
        <w:t>Sheep must have been weaned at least 1</w:t>
      </w:r>
      <w:r w:rsidR="002827FF">
        <w:t>4 </w:t>
      </w:r>
      <w:r w:rsidRPr="00854AD5">
        <w:t>d</w:t>
      </w:r>
      <w:r w:rsidR="008F710F">
        <w:t xml:space="preserve">ays </w:t>
      </w:r>
      <w:r w:rsidR="00EF57BC">
        <w:t>prior to</w:t>
      </w:r>
      <w:r w:rsidR="008F710F">
        <w:t xml:space="preserve"> sourcing for export.</w:t>
      </w:r>
    </w:p>
    <w:p w14:paraId="7DC2DEC7" w14:textId="77777777" w:rsidR="00854AD5" w:rsidRPr="00854AD5" w:rsidRDefault="00854AD5" w:rsidP="00854AD5">
      <w:pPr>
        <w:pStyle w:val="NormalStandardspara"/>
      </w:pPr>
      <w:r w:rsidRPr="00854AD5">
        <w:t xml:space="preserve">Sheep </w:t>
      </w:r>
      <w:r w:rsidR="00E81205">
        <w:t xml:space="preserve">must not be </w:t>
      </w:r>
      <w:r w:rsidRPr="00854AD5">
        <w:t xml:space="preserve">sourced for export </w:t>
      </w:r>
      <w:r w:rsidR="00E81205">
        <w:t>or exported unless they have a li</w:t>
      </w:r>
      <w:r w:rsidRPr="00854AD5">
        <w:t>veweight of 3</w:t>
      </w:r>
      <w:r w:rsidR="00FB283A">
        <w:t>2</w:t>
      </w:r>
      <w:r w:rsidRPr="00854AD5">
        <w:t>kg or more, or if pregnant, 4</w:t>
      </w:r>
      <w:r w:rsidR="00FB283A">
        <w:t>0</w:t>
      </w:r>
      <w:r w:rsidRPr="00854AD5">
        <w:t>kg or more</w:t>
      </w:r>
      <w:r w:rsidR="00E81205">
        <w:t>.</w:t>
      </w:r>
    </w:p>
    <w:p w14:paraId="37E962C4" w14:textId="77777777" w:rsidR="00854AD5" w:rsidRPr="00854AD5" w:rsidRDefault="00854AD5" w:rsidP="00854AD5">
      <w:pPr>
        <w:pStyle w:val="NormalStandardspara"/>
      </w:pPr>
      <w:r w:rsidRPr="00854AD5">
        <w:t>Sheep must not be sourced for export</w:t>
      </w:r>
      <w:r w:rsidR="00AA3A31">
        <w:t xml:space="preserve"> or exported</w:t>
      </w:r>
      <w:r w:rsidRPr="00854AD5">
        <w:t xml:space="preserve"> through any Australian ports north of latitude 26°</w:t>
      </w:r>
      <w:r w:rsidR="001951A6">
        <w:t> </w:t>
      </w:r>
      <w:r w:rsidRPr="00854AD5">
        <w:t>south from 1</w:t>
      </w:r>
      <w:r w:rsidR="001951A6">
        <w:t> </w:t>
      </w:r>
      <w:r w:rsidRPr="00854AD5">
        <w:t>November to 31</w:t>
      </w:r>
      <w:r w:rsidR="001951A6">
        <w:t> </w:t>
      </w:r>
      <w:r w:rsidRPr="00854AD5">
        <w:t>May</w:t>
      </w:r>
      <w:r w:rsidR="00BB38FA">
        <w:t xml:space="preserve"> (inclusive)</w:t>
      </w:r>
      <w:r w:rsidRPr="00854AD5">
        <w:t>.</w:t>
      </w:r>
    </w:p>
    <w:p w14:paraId="0F7ED764" w14:textId="77777777" w:rsidR="00854AD5" w:rsidRPr="00854AD5" w:rsidRDefault="00854AD5" w:rsidP="00854AD5">
      <w:pPr>
        <w:pStyle w:val="NormalStandardspara"/>
      </w:pPr>
      <w:r w:rsidRPr="00854AD5">
        <w:t xml:space="preserve">Sheep </w:t>
      </w:r>
      <w:r w:rsidR="008805F5">
        <w:t>must not</w:t>
      </w:r>
      <w:r w:rsidR="00931224">
        <w:t xml:space="preserve"> be </w:t>
      </w:r>
      <w:r w:rsidRPr="00854AD5">
        <w:t xml:space="preserve">sourced for export </w:t>
      </w:r>
      <w:r w:rsidR="008805F5">
        <w:t xml:space="preserve">or exported </w:t>
      </w:r>
      <w:r w:rsidR="00931224">
        <w:t>unless they have been</w:t>
      </w:r>
      <w:r w:rsidRPr="00854AD5">
        <w:t xml:space="preserve"> assessed by a competent stock handler against the sheep body condition scoring in</w:t>
      </w:r>
      <w:r w:rsidR="00791C72">
        <w:t xml:space="preserve"> Table 4</w:t>
      </w:r>
      <w:r w:rsidRPr="00854AD5">
        <w:t xml:space="preserve"> and have a body condition score of </w:t>
      </w:r>
      <w:r w:rsidR="00DB2A92">
        <w:t>2 </w:t>
      </w:r>
      <w:r w:rsidR="007F0035">
        <w:t>to </w:t>
      </w:r>
      <w:r w:rsidR="00CF26CB">
        <w:t xml:space="preserve">4 </w:t>
      </w:r>
      <w:r w:rsidR="00F057D9">
        <w:t>(inclusive)</w:t>
      </w:r>
      <w:r w:rsidR="008805F5">
        <w:t xml:space="preserve"> (on a scale of </w:t>
      </w:r>
      <w:r w:rsidR="0005562E">
        <w:t>1 </w:t>
      </w:r>
      <w:r w:rsidR="007F0035">
        <w:t>to </w:t>
      </w:r>
      <w:r w:rsidR="008805F5">
        <w:t>5).</w:t>
      </w:r>
    </w:p>
    <w:p w14:paraId="1019D72C" w14:textId="6CC5EC97" w:rsidR="00B06B8E" w:rsidRDefault="004A7BAD" w:rsidP="004A7BAD">
      <w:pPr>
        <w:pStyle w:val="Caption"/>
      </w:pPr>
      <w:bookmarkStart w:id="60" w:name="_Ref32302608"/>
      <w:bookmarkStart w:id="61" w:name="_Toc54606253"/>
      <w:bookmarkEnd w:id="58"/>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C7093B">
        <w:rPr>
          <w:noProof/>
        </w:rPr>
        <w:t>4</w:t>
      </w:r>
      <w:r w:rsidR="00CA2C50">
        <w:rPr>
          <w:noProof/>
        </w:rPr>
        <w:fldChar w:fldCharType="end"/>
      </w:r>
      <w:bookmarkEnd w:id="60"/>
      <w:r w:rsidR="00B06B8E">
        <w:t xml:space="preserve"> Sheep body condition score</w:t>
      </w:r>
      <w:bookmarkEnd w:id="59"/>
      <w:bookmarkEnd w:id="61"/>
    </w:p>
    <w:tbl>
      <w:tblPr>
        <w:tblStyle w:val="TableGrid2"/>
        <w:tblW w:w="5233" w:type="pct"/>
        <w:tblBorders>
          <w:left w:val="none" w:sz="0" w:space="0" w:color="auto"/>
          <w:right w:val="none" w:sz="0" w:space="0" w:color="auto"/>
          <w:insideH w:val="none" w:sz="0" w:space="0" w:color="auto"/>
          <w:insideV w:val="none" w:sz="0" w:space="0" w:color="auto"/>
        </w:tblBorders>
        <w:tblCellMar>
          <w:left w:w="85" w:type="dxa"/>
        </w:tblCellMar>
        <w:tblLook w:val="04A0" w:firstRow="1" w:lastRow="0" w:firstColumn="1" w:lastColumn="0" w:noHBand="0" w:noVBand="1"/>
      </w:tblPr>
      <w:tblGrid>
        <w:gridCol w:w="651"/>
        <w:gridCol w:w="1536"/>
        <w:gridCol w:w="1641"/>
        <w:gridCol w:w="2693"/>
      </w:tblGrid>
      <w:tr w:rsidR="00B66397" w:rsidRPr="00004397" w14:paraId="061BFD27" w14:textId="77777777" w:rsidTr="00BF7C52">
        <w:trPr>
          <w:cantSplit/>
          <w:trHeight w:val="347"/>
          <w:tblHeader/>
        </w:trPr>
        <w:tc>
          <w:tcPr>
            <w:tcW w:w="0" w:type="auto"/>
            <w:tcBorders>
              <w:top w:val="single" w:sz="4" w:space="0" w:color="auto"/>
              <w:bottom w:val="single" w:sz="4" w:space="0" w:color="auto"/>
            </w:tcBorders>
          </w:tcPr>
          <w:p w14:paraId="4A605D2B" w14:textId="77777777" w:rsidR="00B66397" w:rsidRPr="00004397" w:rsidRDefault="00B66397" w:rsidP="0087793F">
            <w:pPr>
              <w:pStyle w:val="TableHeading"/>
              <w:rPr>
                <w:lang w:eastAsia="ja-JP"/>
              </w:rPr>
            </w:pPr>
            <w:r w:rsidRPr="00004397">
              <w:rPr>
                <w:lang w:eastAsia="ja-JP"/>
              </w:rPr>
              <w:t>Score</w:t>
            </w:r>
          </w:p>
        </w:tc>
        <w:tc>
          <w:tcPr>
            <w:tcW w:w="0" w:type="auto"/>
            <w:tcBorders>
              <w:top w:val="single" w:sz="4" w:space="0" w:color="auto"/>
              <w:bottom w:val="single" w:sz="4" w:space="0" w:color="auto"/>
            </w:tcBorders>
          </w:tcPr>
          <w:p w14:paraId="6DE31E93" w14:textId="77777777" w:rsidR="00B66397" w:rsidRPr="00004397" w:rsidRDefault="00B66397" w:rsidP="0087793F">
            <w:pPr>
              <w:pStyle w:val="TableHeading"/>
              <w:rPr>
                <w:lang w:eastAsia="ja-JP"/>
              </w:rPr>
            </w:pPr>
            <w:r w:rsidRPr="00004397">
              <w:rPr>
                <w:lang w:eastAsia="ja-JP"/>
              </w:rPr>
              <w:t>Backbone</w:t>
            </w:r>
          </w:p>
        </w:tc>
        <w:tc>
          <w:tcPr>
            <w:tcW w:w="1258" w:type="pct"/>
            <w:tcBorders>
              <w:top w:val="single" w:sz="4" w:space="0" w:color="auto"/>
              <w:bottom w:val="single" w:sz="4" w:space="0" w:color="auto"/>
            </w:tcBorders>
          </w:tcPr>
          <w:p w14:paraId="3D18D315" w14:textId="77777777" w:rsidR="00B66397" w:rsidRPr="00004397" w:rsidRDefault="00B66397" w:rsidP="0087793F">
            <w:pPr>
              <w:pStyle w:val="TableHeading"/>
              <w:rPr>
                <w:lang w:eastAsia="ja-JP"/>
              </w:rPr>
            </w:pPr>
            <w:r w:rsidRPr="00004397">
              <w:rPr>
                <w:lang w:eastAsia="ja-JP"/>
              </w:rPr>
              <w:t>Short ribs</w:t>
            </w:r>
          </w:p>
        </w:tc>
        <w:tc>
          <w:tcPr>
            <w:tcW w:w="2065" w:type="pct"/>
            <w:tcBorders>
              <w:top w:val="single" w:sz="4" w:space="0" w:color="auto"/>
              <w:bottom w:val="single" w:sz="4" w:space="0" w:color="auto"/>
            </w:tcBorders>
          </w:tcPr>
          <w:p w14:paraId="7C6692D5" w14:textId="77777777" w:rsidR="00B66397" w:rsidRPr="00004397" w:rsidRDefault="00B66397" w:rsidP="0087793F">
            <w:pPr>
              <w:pStyle w:val="TableHeading"/>
              <w:rPr>
                <w:lang w:eastAsia="ja-JP"/>
              </w:rPr>
            </w:pPr>
            <w:r>
              <w:rPr>
                <w:lang w:eastAsia="ja-JP"/>
              </w:rPr>
              <w:t>Illustration</w:t>
            </w:r>
          </w:p>
        </w:tc>
      </w:tr>
      <w:tr w:rsidR="00B66397" w:rsidRPr="00004397" w14:paraId="3AC5D539" w14:textId="77777777" w:rsidTr="00BF7C52">
        <w:trPr>
          <w:trHeight w:val="1975"/>
        </w:trPr>
        <w:tc>
          <w:tcPr>
            <w:tcW w:w="0" w:type="auto"/>
            <w:tcBorders>
              <w:top w:val="single" w:sz="4" w:space="0" w:color="auto"/>
            </w:tcBorders>
          </w:tcPr>
          <w:p w14:paraId="7ACB79BC" w14:textId="77777777" w:rsidR="00B66397" w:rsidRPr="00004397" w:rsidRDefault="00B66397" w:rsidP="00F3012B">
            <w:pPr>
              <w:pStyle w:val="TableText"/>
              <w:jc w:val="right"/>
              <w:rPr>
                <w:lang w:eastAsia="ja-JP"/>
              </w:rPr>
            </w:pPr>
            <w:r w:rsidRPr="00004397">
              <w:rPr>
                <w:lang w:eastAsia="ja-JP"/>
              </w:rPr>
              <w:t>1</w:t>
            </w:r>
          </w:p>
        </w:tc>
        <w:tc>
          <w:tcPr>
            <w:tcW w:w="0" w:type="auto"/>
            <w:tcBorders>
              <w:top w:val="single" w:sz="4" w:space="0" w:color="auto"/>
            </w:tcBorders>
          </w:tcPr>
          <w:p w14:paraId="6B0A26D1" w14:textId="77777777" w:rsidR="00B66397" w:rsidRPr="00004397" w:rsidRDefault="00E4759B" w:rsidP="0087793F">
            <w:pPr>
              <w:pStyle w:val="TableText"/>
              <w:rPr>
                <w:lang w:eastAsia="ja-JP"/>
              </w:rPr>
            </w:pPr>
            <w:r w:rsidRPr="00E4759B">
              <w:rPr>
                <w:lang w:eastAsia="ja-JP"/>
              </w:rPr>
              <w:t>The bones form a sharp narrow ridge. Each vertebra can be easily felt as a bone under the skin. There is only a very small eye muscle. The sheep is quite thin (virtually unsaleable).</w:t>
            </w:r>
          </w:p>
        </w:tc>
        <w:tc>
          <w:tcPr>
            <w:tcW w:w="1258" w:type="pct"/>
            <w:tcBorders>
              <w:top w:val="single" w:sz="4" w:space="0" w:color="auto"/>
            </w:tcBorders>
          </w:tcPr>
          <w:p w14:paraId="7F801423" w14:textId="77777777" w:rsidR="00B66397" w:rsidRPr="00004397" w:rsidRDefault="00E4759B" w:rsidP="0087793F">
            <w:pPr>
              <w:pStyle w:val="TableText"/>
              <w:rPr>
                <w:lang w:eastAsia="ja-JP"/>
              </w:rPr>
            </w:pPr>
            <w:r w:rsidRPr="00E4759B">
              <w:rPr>
                <w:lang w:eastAsia="ja-JP"/>
              </w:rPr>
              <w:t xml:space="preserve">The ends of the short ribs are very obvious. It is easy to feel the squarish shape of the ends. Using fingers spread </w:t>
            </w:r>
            <w:r w:rsidR="0005562E">
              <w:rPr>
                <w:lang w:eastAsia="ja-JP"/>
              </w:rPr>
              <w:t>1 </w:t>
            </w:r>
            <w:r w:rsidR="000B5C0D">
              <w:rPr>
                <w:lang w:eastAsia="ja-JP"/>
              </w:rPr>
              <w:t>cm</w:t>
            </w:r>
            <w:r w:rsidRPr="00E4759B">
              <w:rPr>
                <w:lang w:eastAsia="ja-JP"/>
              </w:rPr>
              <w:t xml:space="preserve"> apart, it feels like the fingernail under the skin with practically no covering.</w:t>
            </w:r>
          </w:p>
        </w:tc>
        <w:tc>
          <w:tcPr>
            <w:tcW w:w="2065" w:type="pct"/>
            <w:tcBorders>
              <w:top w:val="single" w:sz="4" w:space="0" w:color="auto"/>
            </w:tcBorders>
          </w:tcPr>
          <w:p w14:paraId="6F91786D" w14:textId="77777777" w:rsidR="00B66397" w:rsidRPr="00004397" w:rsidRDefault="00B66397" w:rsidP="0087793F">
            <w:pPr>
              <w:pStyle w:val="TableText"/>
              <w:rPr>
                <w:lang w:eastAsia="ja-JP"/>
              </w:rPr>
            </w:pPr>
            <w:r>
              <w:rPr>
                <w:noProof/>
                <w:lang w:eastAsia="en-AU"/>
              </w:rPr>
              <w:drawing>
                <wp:inline distT="0" distB="0" distL="0" distR="0" wp14:anchorId="79B13554" wp14:editId="1E57D4A6">
                  <wp:extent cx="1583690" cy="1089660"/>
                  <wp:effectExtent l="0" t="0" r="0" b="0"/>
                  <wp:docPr id="81" name="Picture 81" descr="The bones form a sharp narrow ridge. Each vertebra can be easily felt as a bone under the skin. There is only a very small eye muscle. The sheep is quite thin (virtually unsaleable). The ends of the short ribs are very obvious. It is easy to feel the squarish shape of the ends. Using fingers spread 1cm apart, it feels like the fingernail under the skin with practically no covering." title="Visual representation of sheep body condition score 1"/>
                  <wp:cNvGraphicFramePr/>
                  <a:graphic xmlns:a="http://schemas.openxmlformats.org/drawingml/2006/main">
                    <a:graphicData uri="http://schemas.openxmlformats.org/drawingml/2006/picture">
                      <pic:pic xmlns:pic="http://schemas.openxmlformats.org/drawingml/2006/picture">
                        <pic:nvPicPr>
                          <pic:cNvPr id="81" name="Picture 81" descr="The bones form a sharp narrow ridge. Each vertebra can be easily felt as a bone under the skin. There is only a very small eye muscle. The sheep is quite thin (virtually unsaleable). The ends of the short ribs are very obvious. It is easy to feel the squarish shape of the ends. Using fingers spread 1cm apart, it feels like the fingernail under the skin with practically no covering." title="Visual representation of sheep body condition score 1"/>
                          <pic:cNvPicPr/>
                        </pic:nvPicPr>
                        <pic:blipFill rotWithShape="1">
                          <a:blip r:embed="rId29">
                            <a:extLst>
                              <a:ext uri="{28A0092B-C50C-407E-A947-70E740481C1C}">
                                <a14:useLocalDpi xmlns:a14="http://schemas.microsoft.com/office/drawing/2010/main" val="0"/>
                              </a:ext>
                            </a:extLst>
                          </a:blip>
                          <a:srcRect l="10504" t="11671" r="64483" b="75398"/>
                          <a:stretch/>
                        </pic:blipFill>
                        <pic:spPr bwMode="auto">
                          <a:xfrm>
                            <a:off x="0" y="0"/>
                            <a:ext cx="1583690" cy="1089660"/>
                          </a:xfrm>
                          <a:prstGeom prst="rect">
                            <a:avLst/>
                          </a:prstGeom>
                          <a:ln>
                            <a:noFill/>
                          </a:ln>
                          <a:extLst>
                            <a:ext uri="{53640926-AAD7-44D8-BBD7-CCE9431645EC}">
                              <a14:shadowObscured xmlns:a14="http://schemas.microsoft.com/office/drawing/2010/main"/>
                            </a:ext>
                          </a:extLst>
                        </pic:spPr>
                      </pic:pic>
                    </a:graphicData>
                  </a:graphic>
                </wp:inline>
              </w:drawing>
            </w:r>
          </w:p>
        </w:tc>
      </w:tr>
      <w:tr w:rsidR="00B66397" w:rsidRPr="00004397" w14:paraId="132CC5D9" w14:textId="77777777" w:rsidTr="00BF7C52">
        <w:trPr>
          <w:trHeight w:val="806"/>
        </w:trPr>
        <w:tc>
          <w:tcPr>
            <w:tcW w:w="0" w:type="auto"/>
          </w:tcPr>
          <w:p w14:paraId="5291CDA3" w14:textId="77777777" w:rsidR="00B66397" w:rsidRPr="00004397" w:rsidRDefault="00B66397" w:rsidP="00F3012B">
            <w:pPr>
              <w:pStyle w:val="TableText"/>
              <w:jc w:val="right"/>
              <w:rPr>
                <w:lang w:eastAsia="ja-JP"/>
              </w:rPr>
            </w:pPr>
            <w:r w:rsidRPr="00004397">
              <w:rPr>
                <w:lang w:eastAsia="ja-JP"/>
              </w:rPr>
              <w:t>2</w:t>
            </w:r>
          </w:p>
        </w:tc>
        <w:tc>
          <w:tcPr>
            <w:tcW w:w="0" w:type="auto"/>
          </w:tcPr>
          <w:p w14:paraId="3E8ACF90" w14:textId="77777777" w:rsidR="00B66397" w:rsidRPr="00004397" w:rsidRDefault="00E4759B" w:rsidP="0087793F">
            <w:pPr>
              <w:pStyle w:val="TableText"/>
              <w:rPr>
                <w:lang w:eastAsia="ja-JP"/>
              </w:rPr>
            </w:pPr>
            <w:r w:rsidRPr="00E4759B">
              <w:rPr>
                <w:lang w:eastAsia="ja-JP"/>
              </w:rPr>
              <w:t>The bones form a narrow ridge but the points are rounded with muscle. It is easy to press between each bone. There is a reasonable eye muscle. Store condition ideal for wethers and lean meat.</w:t>
            </w:r>
          </w:p>
        </w:tc>
        <w:tc>
          <w:tcPr>
            <w:tcW w:w="1258" w:type="pct"/>
          </w:tcPr>
          <w:p w14:paraId="6E49AFFC" w14:textId="77777777" w:rsidR="00B66397" w:rsidRPr="00004397" w:rsidRDefault="00E4759B" w:rsidP="0087793F">
            <w:pPr>
              <w:pStyle w:val="TableText"/>
              <w:rPr>
                <w:lang w:eastAsia="ja-JP"/>
              </w:rPr>
            </w:pPr>
            <w:r w:rsidRPr="00E4759B">
              <w:rPr>
                <w:lang w:eastAsia="ja-JP"/>
              </w:rPr>
              <w:t>The ends of the short ribs are rounded but it is easy to press between them. Using fingers spread 0.5</w:t>
            </w:r>
            <w:r w:rsidR="000B5C0D">
              <w:rPr>
                <w:lang w:eastAsia="ja-JP"/>
              </w:rPr>
              <w:t> cm</w:t>
            </w:r>
            <w:r w:rsidRPr="00E4759B">
              <w:rPr>
                <w:lang w:eastAsia="ja-JP"/>
              </w:rPr>
              <w:t xml:space="preserve"> apart, the ends feel rounded like finger ends. They are covered with flesh but it is easy to press under and between them.</w:t>
            </w:r>
          </w:p>
        </w:tc>
        <w:tc>
          <w:tcPr>
            <w:tcW w:w="2065" w:type="pct"/>
          </w:tcPr>
          <w:p w14:paraId="1BF14D3C" w14:textId="77777777" w:rsidR="00B66397" w:rsidRPr="00004397" w:rsidRDefault="00E4759B" w:rsidP="0087793F">
            <w:pPr>
              <w:pStyle w:val="TableText"/>
              <w:rPr>
                <w:lang w:eastAsia="ja-JP"/>
              </w:rPr>
            </w:pPr>
            <w:r>
              <w:rPr>
                <w:noProof/>
                <w:lang w:eastAsia="en-AU"/>
              </w:rPr>
              <w:drawing>
                <wp:inline distT="0" distB="0" distL="0" distR="0" wp14:anchorId="2A85A4F8" wp14:editId="64168E91">
                  <wp:extent cx="1583690" cy="1073785"/>
                  <wp:effectExtent l="0" t="0" r="0" b="0"/>
                  <wp:docPr id="87" name="Picture 87" descr="The bones form a narrow ridge but the points are rounded with muscle. It is easy to press between each bone. There is a reasonable eye muscle. Store condition ideal for wethers and lean meat. The ends of the short ribs are rounded but it is easy to press between them. Using fingers spread 0.5cm apart, the ends feel rounded like finger ends. They are covered with flesh but it is easy to press under and between them." title="Visual representation of sheep body condition score 2"/>
                  <wp:cNvGraphicFramePr/>
                  <a:graphic xmlns:a="http://schemas.openxmlformats.org/drawingml/2006/main">
                    <a:graphicData uri="http://schemas.openxmlformats.org/drawingml/2006/picture">
                      <pic:pic xmlns:pic="http://schemas.openxmlformats.org/drawingml/2006/picture">
                        <pic:nvPicPr>
                          <pic:cNvPr id="87" name="Picture 87" descr="The bones form a narrow ridge but the points are rounded with muscle. It is easy to press between each bone. There is a reasonable eye muscle. Store condition ideal for wethers and lean meat. The ends of the short ribs are rounded but it is easy to press between them. Using fingers spread 0.5cm apart, the ends feel rounded like finger ends. They are covered with flesh but it is easy to press under and between them." title="Visual representation of sheep body condition score 2"/>
                          <pic:cNvPicPr/>
                        </pic:nvPicPr>
                        <pic:blipFill rotWithShape="1">
                          <a:blip r:embed="rId29">
                            <a:extLst>
                              <a:ext uri="{28A0092B-C50C-407E-A947-70E740481C1C}">
                                <a14:useLocalDpi xmlns:a14="http://schemas.microsoft.com/office/drawing/2010/main" val="0"/>
                              </a:ext>
                            </a:extLst>
                          </a:blip>
                          <a:srcRect l="10385" t="26974" r="64227" b="60095"/>
                          <a:stretch/>
                        </pic:blipFill>
                        <pic:spPr bwMode="auto">
                          <a:xfrm>
                            <a:off x="0" y="0"/>
                            <a:ext cx="1583690" cy="1073785"/>
                          </a:xfrm>
                          <a:prstGeom prst="rect">
                            <a:avLst/>
                          </a:prstGeom>
                          <a:ln>
                            <a:noFill/>
                          </a:ln>
                          <a:extLst>
                            <a:ext uri="{53640926-AAD7-44D8-BBD7-CCE9431645EC}">
                              <a14:shadowObscured xmlns:a14="http://schemas.microsoft.com/office/drawing/2010/main"/>
                            </a:ext>
                          </a:extLst>
                        </pic:spPr>
                      </pic:pic>
                    </a:graphicData>
                  </a:graphic>
                </wp:inline>
              </w:drawing>
            </w:r>
          </w:p>
        </w:tc>
      </w:tr>
      <w:tr w:rsidR="00B66397" w:rsidRPr="00004397" w14:paraId="7F552D73" w14:textId="77777777" w:rsidTr="00BF7C52">
        <w:trPr>
          <w:trHeight w:val="1029"/>
        </w:trPr>
        <w:tc>
          <w:tcPr>
            <w:tcW w:w="0" w:type="auto"/>
          </w:tcPr>
          <w:p w14:paraId="37AEE183" w14:textId="77777777" w:rsidR="00B66397" w:rsidRPr="00004397" w:rsidRDefault="00B66397" w:rsidP="00F3012B">
            <w:pPr>
              <w:pStyle w:val="TableText"/>
              <w:jc w:val="right"/>
              <w:rPr>
                <w:lang w:eastAsia="ja-JP"/>
              </w:rPr>
            </w:pPr>
            <w:r w:rsidRPr="00004397">
              <w:rPr>
                <w:lang w:eastAsia="ja-JP"/>
              </w:rPr>
              <w:t>3</w:t>
            </w:r>
          </w:p>
        </w:tc>
        <w:tc>
          <w:tcPr>
            <w:tcW w:w="0" w:type="auto"/>
          </w:tcPr>
          <w:p w14:paraId="4B0E2399" w14:textId="77777777" w:rsidR="00B66397" w:rsidRPr="00004397" w:rsidRDefault="00E4759B" w:rsidP="0087793F">
            <w:pPr>
              <w:pStyle w:val="TableText"/>
              <w:rPr>
                <w:lang w:eastAsia="ja-JP"/>
              </w:rPr>
            </w:pPr>
            <w:r w:rsidRPr="00E4759B">
              <w:rPr>
                <w:lang w:eastAsia="ja-JP"/>
              </w:rPr>
              <w:t>The vertebrae are only slightly elevated above a full eye muscle. It is possible to feel each rounded bone but not to press between them. Forward store condition ideal for most lamb markets now. No excess fat.</w:t>
            </w:r>
          </w:p>
        </w:tc>
        <w:tc>
          <w:tcPr>
            <w:tcW w:w="1258" w:type="pct"/>
          </w:tcPr>
          <w:p w14:paraId="78788995" w14:textId="77777777" w:rsidR="00B66397" w:rsidRPr="00004397" w:rsidRDefault="00E4759B" w:rsidP="0087793F">
            <w:pPr>
              <w:pStyle w:val="TableText"/>
              <w:rPr>
                <w:lang w:eastAsia="ja-JP"/>
              </w:rPr>
            </w:pPr>
            <w:r w:rsidRPr="00E4759B">
              <w:rPr>
                <w:lang w:eastAsia="ja-JP"/>
              </w:rPr>
              <w:t xml:space="preserve">The ends of the short ribs are well rounded and filled in with muscle. Using </w:t>
            </w:r>
            <w:r w:rsidR="002827FF">
              <w:rPr>
                <w:lang w:eastAsia="ja-JP"/>
              </w:rPr>
              <w:t>4 </w:t>
            </w:r>
            <w:r w:rsidRPr="00E4759B">
              <w:rPr>
                <w:lang w:eastAsia="ja-JP"/>
              </w:rPr>
              <w:t>fingers pressed tightly together, it is possible to feel the rounded ends but not between them. They are well covered and filled in with muscle.</w:t>
            </w:r>
          </w:p>
        </w:tc>
        <w:tc>
          <w:tcPr>
            <w:tcW w:w="2065" w:type="pct"/>
          </w:tcPr>
          <w:p w14:paraId="434313A3" w14:textId="77777777" w:rsidR="00B66397" w:rsidRPr="00004397" w:rsidRDefault="00E4759B" w:rsidP="0087793F">
            <w:pPr>
              <w:pStyle w:val="TableText"/>
              <w:rPr>
                <w:lang w:eastAsia="ja-JP"/>
              </w:rPr>
            </w:pPr>
            <w:r>
              <w:rPr>
                <w:noProof/>
                <w:lang w:eastAsia="en-AU"/>
              </w:rPr>
              <w:drawing>
                <wp:inline distT="0" distB="0" distL="0" distR="0" wp14:anchorId="50682DA9" wp14:editId="47AC9631">
                  <wp:extent cx="1583690" cy="1073785"/>
                  <wp:effectExtent l="0" t="0" r="0" b="0"/>
                  <wp:docPr id="11" name="Picture 11" descr="The vertebrae are only slightly elevated above a full eye muscle. It is possible to feel each rounded bone but not to press between them. Forward store condition ideal for most lamb markets now. No excess fat. The ends of the short ribs are well rounded and filled in with muscle. Using 4 fingers pressed tightly together, it is possible to feel the rounded ends but not between them. They are well covered and filled in with muscle." title="Visual representation of sheep body condition score 3"/>
                  <wp:cNvGraphicFramePr/>
                  <a:graphic xmlns:a="http://schemas.openxmlformats.org/drawingml/2006/main">
                    <a:graphicData uri="http://schemas.openxmlformats.org/drawingml/2006/picture">
                      <pic:pic xmlns:pic="http://schemas.openxmlformats.org/drawingml/2006/picture">
                        <pic:nvPicPr>
                          <pic:cNvPr id="8" name="Picture 8" descr="The vertebrae are only slightly elevated above a full eye muscle. It is possible to feel each rounded bone but not to press between them. Forward store condition ideal for most lamb markets now. No excess fat. The ends of the short ribs are well rounded and filled in with muscle. Using 4 fingers pressed tightly together, it is possible to feel the rounded ends but not between them. They are well covered and filled in with muscle." title="Visual representation of sheep body condition score 3"/>
                          <pic:cNvPicPr/>
                        </pic:nvPicPr>
                        <pic:blipFill rotWithShape="1">
                          <a:blip r:embed="rId29">
                            <a:extLst>
                              <a:ext uri="{28A0092B-C50C-407E-A947-70E740481C1C}">
                                <a14:useLocalDpi xmlns:a14="http://schemas.microsoft.com/office/drawing/2010/main" val="0"/>
                              </a:ext>
                            </a:extLst>
                          </a:blip>
                          <a:srcRect l="10385" t="42136" r="64227" b="44933"/>
                          <a:stretch/>
                        </pic:blipFill>
                        <pic:spPr bwMode="auto">
                          <a:xfrm>
                            <a:off x="0" y="0"/>
                            <a:ext cx="1583690" cy="1073785"/>
                          </a:xfrm>
                          <a:prstGeom prst="rect">
                            <a:avLst/>
                          </a:prstGeom>
                          <a:ln>
                            <a:noFill/>
                          </a:ln>
                          <a:extLst>
                            <a:ext uri="{53640926-AAD7-44D8-BBD7-CCE9431645EC}">
                              <a14:shadowObscured xmlns:a14="http://schemas.microsoft.com/office/drawing/2010/main"/>
                            </a:ext>
                          </a:extLst>
                        </pic:spPr>
                      </pic:pic>
                    </a:graphicData>
                  </a:graphic>
                </wp:inline>
              </w:drawing>
            </w:r>
          </w:p>
        </w:tc>
      </w:tr>
      <w:tr w:rsidR="00B66397" w:rsidRPr="00004397" w14:paraId="6F66E16A" w14:textId="77777777" w:rsidTr="00BF7C52">
        <w:trPr>
          <w:trHeight w:val="806"/>
        </w:trPr>
        <w:tc>
          <w:tcPr>
            <w:tcW w:w="0" w:type="auto"/>
          </w:tcPr>
          <w:p w14:paraId="01BDA1CC" w14:textId="77777777" w:rsidR="00B66397" w:rsidRPr="00004397" w:rsidRDefault="00B66397" w:rsidP="00F3012B">
            <w:pPr>
              <w:pStyle w:val="TableText"/>
              <w:jc w:val="right"/>
              <w:rPr>
                <w:lang w:eastAsia="ja-JP"/>
              </w:rPr>
            </w:pPr>
            <w:r w:rsidRPr="00004397">
              <w:rPr>
                <w:lang w:eastAsia="ja-JP"/>
              </w:rPr>
              <w:t>4</w:t>
            </w:r>
          </w:p>
        </w:tc>
        <w:tc>
          <w:tcPr>
            <w:tcW w:w="0" w:type="auto"/>
          </w:tcPr>
          <w:p w14:paraId="62F4BCE4" w14:textId="77777777" w:rsidR="00B66397" w:rsidRPr="00004397" w:rsidRDefault="00E4759B" w:rsidP="0087793F">
            <w:pPr>
              <w:pStyle w:val="TableText"/>
              <w:rPr>
                <w:lang w:eastAsia="ja-JP"/>
              </w:rPr>
            </w:pPr>
            <w:r w:rsidRPr="00E4759B">
              <w:rPr>
                <w:lang w:eastAsia="ja-JP"/>
              </w:rPr>
              <w:t>It is possible to feel most vertebrae with pressure. The back bone is a smooth slightly raised ridge above full eye muscles and the skin floats over it.</w:t>
            </w:r>
          </w:p>
        </w:tc>
        <w:tc>
          <w:tcPr>
            <w:tcW w:w="1258" w:type="pct"/>
          </w:tcPr>
          <w:p w14:paraId="61FF4FFE" w14:textId="77777777" w:rsidR="00B66397" w:rsidRPr="00004397" w:rsidRDefault="00E4759B" w:rsidP="0087793F">
            <w:pPr>
              <w:pStyle w:val="TableText"/>
              <w:rPr>
                <w:lang w:eastAsia="ja-JP"/>
              </w:rPr>
            </w:pPr>
            <w:r w:rsidRPr="00E4759B">
              <w:rPr>
                <w:lang w:eastAsia="ja-JP"/>
              </w:rPr>
              <w:t xml:space="preserve">It is only possible to feel or sense </w:t>
            </w:r>
            <w:r w:rsidR="0005562E">
              <w:rPr>
                <w:lang w:eastAsia="ja-JP"/>
              </w:rPr>
              <w:t>1 </w:t>
            </w:r>
            <w:r w:rsidRPr="00E4759B">
              <w:rPr>
                <w:lang w:eastAsia="ja-JP"/>
              </w:rPr>
              <w:t xml:space="preserve">or </w:t>
            </w:r>
            <w:r w:rsidR="00DB2A92">
              <w:rPr>
                <w:lang w:eastAsia="ja-JP"/>
              </w:rPr>
              <w:t>2 </w:t>
            </w:r>
            <w:r w:rsidRPr="00E4759B">
              <w:rPr>
                <w:lang w:eastAsia="ja-JP"/>
              </w:rPr>
              <w:t>short ribs and only possible to press under them with difficulty. It feels like the side of the palm, where maybe one end can just be sensed.</w:t>
            </w:r>
          </w:p>
        </w:tc>
        <w:tc>
          <w:tcPr>
            <w:tcW w:w="2065" w:type="pct"/>
          </w:tcPr>
          <w:p w14:paraId="1AACB9F6" w14:textId="77777777" w:rsidR="00B66397" w:rsidRPr="00004397" w:rsidRDefault="00E4759B" w:rsidP="0087793F">
            <w:pPr>
              <w:pStyle w:val="TableText"/>
              <w:rPr>
                <w:lang w:eastAsia="ja-JP"/>
              </w:rPr>
            </w:pPr>
            <w:r>
              <w:rPr>
                <w:noProof/>
                <w:lang w:eastAsia="en-AU"/>
              </w:rPr>
              <w:drawing>
                <wp:inline distT="0" distB="0" distL="0" distR="0" wp14:anchorId="430AC1EC" wp14:editId="0EBE58B3">
                  <wp:extent cx="1583690" cy="1073785"/>
                  <wp:effectExtent l="0" t="0" r="0" b="0"/>
                  <wp:docPr id="19" name="Picture 19" descr="It is possible to feel most vertebrae with pressure. The back bone is a smooth slightly raised ridge above full eye muscles and the skin floats over it. It is only possible to feel or sense 1 or 2 short ribs and only possible to press under them with difficulty. It feels like the side of the palm, where maybe one end can just be sensed. " title="Visual representation of sheep body condition score 4"/>
                  <wp:cNvGraphicFramePr/>
                  <a:graphic xmlns:a="http://schemas.openxmlformats.org/drawingml/2006/main">
                    <a:graphicData uri="http://schemas.openxmlformats.org/drawingml/2006/picture">
                      <pic:pic xmlns:pic="http://schemas.openxmlformats.org/drawingml/2006/picture">
                        <pic:nvPicPr>
                          <pic:cNvPr id="9" name="Picture 9" descr="It is possible to feel most vertebrae with pressure. The back bone is a smooth slightly raised ridge above full eye muscles and the skin floats over it. It is only possible to feel or sense 1 or 2 short ribs and only possible to press under them with difficulty. It feels like the side of the palm, where maybe one end can just be sensed. " title="Visual representation of sheep body condition score 4"/>
                          <pic:cNvPicPr/>
                        </pic:nvPicPr>
                        <pic:blipFill rotWithShape="1">
                          <a:blip r:embed="rId29">
                            <a:extLst>
                              <a:ext uri="{28A0092B-C50C-407E-A947-70E740481C1C}">
                                <a14:useLocalDpi xmlns:a14="http://schemas.microsoft.com/office/drawing/2010/main" val="0"/>
                              </a:ext>
                            </a:extLst>
                          </a:blip>
                          <a:srcRect l="10385" t="57166" r="64227" b="29903"/>
                          <a:stretch/>
                        </pic:blipFill>
                        <pic:spPr bwMode="auto">
                          <a:xfrm>
                            <a:off x="0" y="0"/>
                            <a:ext cx="1583690" cy="1073785"/>
                          </a:xfrm>
                          <a:prstGeom prst="rect">
                            <a:avLst/>
                          </a:prstGeom>
                          <a:ln>
                            <a:noFill/>
                          </a:ln>
                          <a:extLst>
                            <a:ext uri="{53640926-AAD7-44D8-BBD7-CCE9431645EC}">
                              <a14:shadowObscured xmlns:a14="http://schemas.microsoft.com/office/drawing/2010/main"/>
                            </a:ext>
                          </a:extLst>
                        </pic:spPr>
                      </pic:pic>
                    </a:graphicData>
                  </a:graphic>
                </wp:inline>
              </w:drawing>
            </w:r>
          </w:p>
        </w:tc>
      </w:tr>
      <w:tr w:rsidR="00B66397" w:rsidRPr="00004397" w14:paraId="63348BF3" w14:textId="77777777" w:rsidTr="00BF7C52">
        <w:trPr>
          <w:trHeight w:val="584"/>
        </w:trPr>
        <w:tc>
          <w:tcPr>
            <w:tcW w:w="0" w:type="auto"/>
          </w:tcPr>
          <w:p w14:paraId="58E2918C" w14:textId="77777777" w:rsidR="00B66397" w:rsidRPr="00004397" w:rsidRDefault="00B66397" w:rsidP="00F3012B">
            <w:pPr>
              <w:pStyle w:val="TableText"/>
              <w:jc w:val="right"/>
              <w:rPr>
                <w:lang w:eastAsia="ja-JP"/>
              </w:rPr>
            </w:pPr>
            <w:r w:rsidRPr="00004397">
              <w:rPr>
                <w:lang w:eastAsia="ja-JP"/>
              </w:rPr>
              <w:t>5</w:t>
            </w:r>
          </w:p>
        </w:tc>
        <w:tc>
          <w:tcPr>
            <w:tcW w:w="0" w:type="auto"/>
          </w:tcPr>
          <w:p w14:paraId="06F69363" w14:textId="77777777" w:rsidR="00B66397" w:rsidRPr="00004397" w:rsidRDefault="00E4759B" w:rsidP="0087793F">
            <w:pPr>
              <w:pStyle w:val="TableText"/>
              <w:rPr>
                <w:lang w:eastAsia="ja-JP"/>
              </w:rPr>
            </w:pPr>
            <w:r w:rsidRPr="00E4759B">
              <w:rPr>
                <w:lang w:eastAsia="ja-JP"/>
              </w:rPr>
              <w:t>The spine may only be felt (if at all) by pressing down firmly between the fat covered eye muscles. A bustle of fat may appear over the tail (wasteful and uneconomic).</w:t>
            </w:r>
          </w:p>
        </w:tc>
        <w:tc>
          <w:tcPr>
            <w:tcW w:w="1258" w:type="pct"/>
          </w:tcPr>
          <w:p w14:paraId="3C80E32E" w14:textId="77777777" w:rsidR="00B66397" w:rsidRPr="00004397" w:rsidRDefault="00E4759B" w:rsidP="0087793F">
            <w:pPr>
              <w:pStyle w:val="TableText"/>
              <w:rPr>
                <w:lang w:eastAsia="ja-JP"/>
              </w:rPr>
            </w:pPr>
            <w:r w:rsidRPr="00E4759B">
              <w:rPr>
                <w:lang w:eastAsia="ja-JP"/>
              </w:rPr>
              <w:t>It is virtually impossible to feel under the ends as the triangle formed by the long ribs and hip bone is filled with meat and fat. The short rib ends cannot be felt.</w:t>
            </w:r>
          </w:p>
        </w:tc>
        <w:tc>
          <w:tcPr>
            <w:tcW w:w="2065" w:type="pct"/>
          </w:tcPr>
          <w:p w14:paraId="3798279D" w14:textId="77777777" w:rsidR="00B66397" w:rsidRPr="00004397" w:rsidRDefault="00E4759B" w:rsidP="0087793F">
            <w:pPr>
              <w:pStyle w:val="TableText"/>
              <w:rPr>
                <w:lang w:eastAsia="ja-JP"/>
              </w:rPr>
            </w:pPr>
            <w:r>
              <w:rPr>
                <w:noProof/>
                <w:lang w:eastAsia="en-AU"/>
              </w:rPr>
              <w:drawing>
                <wp:inline distT="0" distB="0" distL="0" distR="0" wp14:anchorId="375D75F6" wp14:editId="17833B48">
                  <wp:extent cx="1583690" cy="1096645"/>
                  <wp:effectExtent l="0" t="0" r="0" b="8255"/>
                  <wp:docPr id="88" name="Picture 88" descr="The spine may only be felt (if at all) by pressing down firmly between the fat covered eye muscles. A bustle of fat may appear over the tail (wasteful and uneconomic). It is virtually impossible to feel under the ends as the triangle formed by the long ribs and hip bone is filled with meat and fat. The short rib ends cannot be felt." title="Visual representation of sheep body condition score 5"/>
                  <wp:cNvGraphicFramePr/>
                  <a:graphic xmlns:a="http://schemas.openxmlformats.org/drawingml/2006/main">
                    <a:graphicData uri="http://schemas.openxmlformats.org/drawingml/2006/picture">
                      <pic:pic xmlns:pic="http://schemas.openxmlformats.org/drawingml/2006/picture">
                        <pic:nvPicPr>
                          <pic:cNvPr id="88" name="Picture 88" descr="The spine may only be felt (if at all) by pressing down firmly between the fat covered eye muscles. A bustle of fat may appear over the tail (wasteful and uneconomic). It is virtually impossible to feel under the ends as the triangle formed by the long ribs and hip bone is filled with meat and fat. The short rib ends cannot be felt." title="Visual representation of sheep body condition score 5"/>
                          <pic:cNvPicPr/>
                        </pic:nvPicPr>
                        <pic:blipFill rotWithShape="1">
                          <a:blip r:embed="rId29">
                            <a:extLst>
                              <a:ext uri="{28A0092B-C50C-407E-A947-70E740481C1C}">
                                <a14:useLocalDpi xmlns:a14="http://schemas.microsoft.com/office/drawing/2010/main" val="0"/>
                              </a:ext>
                            </a:extLst>
                          </a:blip>
                          <a:srcRect l="10737" t="72460" r="64402" b="14609"/>
                          <a:stretch/>
                        </pic:blipFill>
                        <pic:spPr bwMode="auto">
                          <a:xfrm>
                            <a:off x="0" y="0"/>
                            <a:ext cx="1583690" cy="10966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1E9C1EA" w14:textId="77777777" w:rsidR="0018310C" w:rsidRDefault="00DD4519" w:rsidP="00493ABF">
      <w:pPr>
        <w:pStyle w:val="FigureTableNoteSource"/>
        <w:rPr>
          <w:lang w:eastAsia="ja-JP"/>
        </w:rPr>
      </w:pPr>
      <w:bookmarkStart w:id="62" w:name="_Toc19798418"/>
      <w:r>
        <w:rPr>
          <w:lang w:eastAsia="ja-JP"/>
        </w:rPr>
        <w:t xml:space="preserve">Source: </w:t>
      </w:r>
      <w:r w:rsidR="00B044F2">
        <w:rPr>
          <w:lang w:eastAsia="ja-JP"/>
        </w:rPr>
        <w:t>Lifetime Wool</w:t>
      </w:r>
    </w:p>
    <w:p w14:paraId="2FC129A4" w14:textId="77777777" w:rsidR="00BF7C52" w:rsidRDefault="00BF7C52">
      <w:pPr>
        <w:spacing w:after="0" w:line="240" w:lineRule="auto"/>
      </w:pPr>
      <w:r>
        <w:br w:type="page"/>
      </w:r>
    </w:p>
    <w:p w14:paraId="20674754" w14:textId="77777777" w:rsidR="0018310C" w:rsidRPr="0018310C" w:rsidRDefault="0018310C" w:rsidP="0018310C">
      <w:pPr>
        <w:pStyle w:val="NormalStandardspara"/>
      </w:pPr>
      <w:r w:rsidRPr="0018310C">
        <w:t>Female shee</w:t>
      </w:r>
      <w:r w:rsidR="00E40689">
        <w:t>p with a weight of 4</w:t>
      </w:r>
      <w:r w:rsidR="00CF26CB">
        <w:t>0</w:t>
      </w:r>
      <w:r w:rsidR="00E40689">
        <w:t>kg or more</w:t>
      </w:r>
      <w:r w:rsidR="007965D1">
        <w:t>,</w:t>
      </w:r>
      <w:r w:rsidRPr="0018310C">
        <w:t xml:space="preserve"> and all female fat-tailed sheep sourced for export as </w:t>
      </w:r>
      <w:r w:rsidR="000E4BA3" w:rsidRPr="0018310C">
        <w:t xml:space="preserve">feeder or </w:t>
      </w:r>
      <w:r w:rsidRPr="0018310C">
        <w:t xml:space="preserve">slaughter animals must be pregnancy tested </w:t>
      </w:r>
      <w:r w:rsidR="00326661">
        <w:t>using</w:t>
      </w:r>
      <w:r w:rsidRPr="0018310C">
        <w:t xml:space="preserve"> ultrasound </w:t>
      </w:r>
      <w:r w:rsidR="00E40689">
        <w:t xml:space="preserve">within </w:t>
      </w:r>
      <w:r w:rsidRPr="0018310C">
        <w:t>3</w:t>
      </w:r>
      <w:r w:rsidR="007F2C2C">
        <w:t>0 </w:t>
      </w:r>
      <w:r w:rsidRPr="0018310C">
        <w:t>day</w:t>
      </w:r>
      <w:r w:rsidR="00E40689">
        <w:t>s</w:t>
      </w:r>
      <w:r w:rsidRPr="0018310C">
        <w:t xml:space="preserve"> </w:t>
      </w:r>
      <w:r w:rsidR="000E4BA3">
        <w:t>prior to</w:t>
      </w:r>
      <w:r w:rsidRPr="0018310C">
        <w:t xml:space="preserve"> export, by a competent pregnancy tester who must certify in writing that the animal is not detectably pregnant.</w:t>
      </w:r>
      <w:r w:rsidR="00E40689">
        <w:t xml:space="preserve"> The certification must include the date of the procedure.</w:t>
      </w:r>
    </w:p>
    <w:p w14:paraId="352837AF" w14:textId="77777777" w:rsidR="002363F6" w:rsidRDefault="0018310C" w:rsidP="0018310C">
      <w:pPr>
        <w:pStyle w:val="NormalStandardspara"/>
      </w:pPr>
      <w:r w:rsidRPr="0018310C">
        <w:t>Female sheep sourced for export as breeder animals must</w:t>
      </w:r>
      <w:r w:rsidR="002363F6">
        <w:t>:</w:t>
      </w:r>
    </w:p>
    <w:p w14:paraId="62ED0A11" w14:textId="77777777" w:rsidR="002363F6" w:rsidRDefault="0018310C" w:rsidP="00F2351F">
      <w:pPr>
        <w:pStyle w:val="ListNumber"/>
        <w:numPr>
          <w:ilvl w:val="0"/>
          <w:numId w:val="95"/>
        </w:numPr>
      </w:pPr>
      <w:r w:rsidRPr="0018310C">
        <w:t>be pregnancy tested</w:t>
      </w:r>
      <w:r w:rsidR="00E40689">
        <w:t xml:space="preserve"> </w:t>
      </w:r>
      <w:r w:rsidR="00326661">
        <w:t>using</w:t>
      </w:r>
      <w:r w:rsidR="00E40689">
        <w:t xml:space="preserve"> </w:t>
      </w:r>
      <w:r w:rsidRPr="0018310C">
        <w:t>ultrasound foet</w:t>
      </w:r>
      <w:r w:rsidR="00F938D9">
        <w:t>al measurement within 3</w:t>
      </w:r>
      <w:r w:rsidR="007F2C2C">
        <w:t>0 </w:t>
      </w:r>
      <w:r w:rsidR="00F938D9">
        <w:t>days prior to</w:t>
      </w:r>
      <w:r w:rsidRPr="0018310C">
        <w:t xml:space="preserve"> export</w:t>
      </w:r>
      <w:r w:rsidR="00E40689">
        <w:t>,</w:t>
      </w:r>
      <w:r w:rsidR="005528EB" w:rsidRPr="002363F6">
        <w:rPr>
          <w:vertAlign w:val="superscript"/>
        </w:rPr>
        <w:t xml:space="preserve"> </w:t>
      </w:r>
      <w:r w:rsidRPr="0018310C">
        <w:t>by a competent pregnancy tester</w:t>
      </w:r>
      <w:r w:rsidR="002363F6">
        <w:t>; and</w:t>
      </w:r>
    </w:p>
    <w:p w14:paraId="3AA811AE" w14:textId="77777777" w:rsidR="002363F6" w:rsidRDefault="002363F6" w:rsidP="00F2351F">
      <w:pPr>
        <w:pStyle w:val="ListNumber"/>
        <w:numPr>
          <w:ilvl w:val="0"/>
          <w:numId w:val="95"/>
        </w:numPr>
      </w:pPr>
      <w:r>
        <w:t>be certified in writing by the competent pregnancy tester as either not detectably pregnant or pregnant and if pregnant include the number of days pregnant. The certification must also include the date of the procedure; and</w:t>
      </w:r>
    </w:p>
    <w:p w14:paraId="5CBB2271" w14:textId="77777777" w:rsidR="0018310C" w:rsidRPr="0018310C" w:rsidRDefault="0018310C" w:rsidP="002363F6">
      <w:pPr>
        <w:pStyle w:val="ListNumber"/>
      </w:pPr>
      <w:r w:rsidRPr="0018310C">
        <w:t>be no more than 10</w:t>
      </w:r>
      <w:r w:rsidR="007F2C2C">
        <w:t>0 </w:t>
      </w:r>
      <w:r w:rsidRPr="0018310C">
        <w:t>days pregnant at the scheduled date of discharge in the importing country</w:t>
      </w:r>
      <w:r w:rsidR="00300C09">
        <w:t>.</w:t>
      </w:r>
    </w:p>
    <w:p w14:paraId="122527EA" w14:textId="77777777" w:rsidR="0018310C" w:rsidRPr="0018310C" w:rsidRDefault="00ED37A7" w:rsidP="0018310C">
      <w:pPr>
        <w:pStyle w:val="NormalStandardspara"/>
      </w:pPr>
      <w:bookmarkStart w:id="63" w:name="_Ref33017422"/>
      <w:r>
        <w:t>S</w:t>
      </w:r>
      <w:r w:rsidR="0018310C" w:rsidRPr="0018310C">
        <w:t xml:space="preserve">heep </w:t>
      </w:r>
      <w:r>
        <w:t xml:space="preserve">with horns must only be </w:t>
      </w:r>
      <w:r w:rsidR="0018310C" w:rsidRPr="0018310C">
        <w:t>sourced</w:t>
      </w:r>
      <w:r>
        <w:t xml:space="preserve"> for export</w:t>
      </w:r>
      <w:r w:rsidR="00327A7B">
        <w:t xml:space="preserve"> or exported</w:t>
      </w:r>
      <w:r>
        <w:t xml:space="preserve"> if the horns</w:t>
      </w:r>
      <w:r w:rsidR="0018310C" w:rsidRPr="0018310C">
        <w:t>:</w:t>
      </w:r>
      <w:bookmarkEnd w:id="63"/>
    </w:p>
    <w:p w14:paraId="3678EDD6" w14:textId="77777777" w:rsidR="0018310C" w:rsidRPr="0018310C" w:rsidRDefault="00ED37A7" w:rsidP="00F2351F">
      <w:pPr>
        <w:pStyle w:val="ListNumber"/>
        <w:numPr>
          <w:ilvl w:val="0"/>
          <w:numId w:val="23"/>
        </w:numPr>
      </w:pPr>
      <w:r>
        <w:t>would</w:t>
      </w:r>
      <w:r w:rsidR="0018310C" w:rsidRPr="0018310C">
        <w:t xml:space="preserve"> not cause damage to the head or eyes</w:t>
      </w:r>
      <w:r>
        <w:t xml:space="preserve"> of the animal or other animals;</w:t>
      </w:r>
      <w:r w:rsidR="00794203">
        <w:t xml:space="preserve"> and</w:t>
      </w:r>
    </w:p>
    <w:p w14:paraId="5848FC90" w14:textId="77777777" w:rsidR="0018310C" w:rsidRPr="0018310C" w:rsidRDefault="00ED37A7" w:rsidP="00F2351F">
      <w:pPr>
        <w:pStyle w:val="ListNumber"/>
        <w:numPr>
          <w:ilvl w:val="0"/>
          <w:numId w:val="23"/>
        </w:numPr>
      </w:pPr>
      <w:r>
        <w:t>would</w:t>
      </w:r>
      <w:r w:rsidR="0018310C" w:rsidRPr="0018310C">
        <w:t xml:space="preserve"> not endanger other animals during transport</w:t>
      </w:r>
      <w:r>
        <w:t>;</w:t>
      </w:r>
      <w:r w:rsidR="00794203">
        <w:t xml:space="preserve"> and</w:t>
      </w:r>
    </w:p>
    <w:p w14:paraId="030E07A5" w14:textId="77777777" w:rsidR="0018310C" w:rsidRPr="0018310C" w:rsidRDefault="00ED37A7" w:rsidP="00F2351F">
      <w:pPr>
        <w:pStyle w:val="ListNumber"/>
        <w:numPr>
          <w:ilvl w:val="0"/>
          <w:numId w:val="23"/>
        </w:numPr>
      </w:pPr>
      <w:r>
        <w:t>would</w:t>
      </w:r>
      <w:r w:rsidR="0018310C" w:rsidRPr="0018310C">
        <w:t xml:space="preserve"> not restrict access to feed or water during transport</w:t>
      </w:r>
      <w:r>
        <w:t>; and</w:t>
      </w:r>
    </w:p>
    <w:p w14:paraId="4C47E490" w14:textId="77777777" w:rsidR="004F2EAE" w:rsidRDefault="0018310C" w:rsidP="00F2351F">
      <w:pPr>
        <w:pStyle w:val="ListNumber"/>
        <w:numPr>
          <w:ilvl w:val="0"/>
          <w:numId w:val="23"/>
        </w:numPr>
      </w:pPr>
      <w:r w:rsidRPr="0018310C">
        <w:t xml:space="preserve">are no more than </w:t>
      </w:r>
      <w:r w:rsidR="0005562E">
        <w:t>1 </w:t>
      </w:r>
      <w:r w:rsidRPr="0018310C">
        <w:t xml:space="preserve">full curl, unless </w:t>
      </w:r>
      <w:r w:rsidR="00BC029E">
        <w:t>otherwise provided in</w:t>
      </w:r>
      <w:r w:rsidR="00ED37A7">
        <w:t xml:space="preserve"> </w:t>
      </w:r>
      <w:r w:rsidR="00ED37A7" w:rsidRPr="00254263">
        <w:rPr>
          <w:rStyle w:val="Emphasis"/>
        </w:rPr>
        <w:t xml:space="preserve">a </w:t>
      </w:r>
      <w:r w:rsidR="00ED37A7" w:rsidRPr="00B81C72">
        <w:rPr>
          <w:rStyle w:val="Emphasis"/>
        </w:rPr>
        <w:t>long</w:t>
      </w:r>
      <w:r w:rsidR="001951A6" w:rsidRPr="00B81C72">
        <w:rPr>
          <w:rStyle w:val="Emphasis"/>
        </w:rPr>
        <w:t>–</w:t>
      </w:r>
      <w:r w:rsidR="00ED37A7" w:rsidRPr="00B81C72">
        <w:rPr>
          <w:rStyle w:val="Emphasis"/>
        </w:rPr>
        <w:t>horn</w:t>
      </w:r>
      <w:r w:rsidR="003E2388" w:rsidRPr="00B81C72">
        <w:rPr>
          <w:rStyle w:val="Emphasis"/>
        </w:rPr>
        <w:t>ed</w:t>
      </w:r>
      <w:r w:rsidR="00ED37A7" w:rsidRPr="00B81C72">
        <w:rPr>
          <w:rStyle w:val="Emphasis"/>
        </w:rPr>
        <w:t xml:space="preserve"> livestock management plan</w:t>
      </w:r>
      <w:r w:rsidRPr="00B81C72">
        <w:t xml:space="preserve"> approv</w:t>
      </w:r>
      <w:r w:rsidR="009F7292" w:rsidRPr="00B81C72">
        <w:t>ed in writing by the department</w:t>
      </w:r>
      <w:r w:rsidR="00301B9C">
        <w:t>.</w:t>
      </w:r>
    </w:p>
    <w:p w14:paraId="7D1834D0" w14:textId="77777777" w:rsidR="001147B6" w:rsidRDefault="004F2EAE" w:rsidP="004F2EAE">
      <w:pPr>
        <w:sectPr w:rsidR="001147B6" w:rsidSect="00922F5C">
          <w:headerReference w:type="default" r:id="rId30"/>
          <w:pgSz w:w="8391" w:h="11907" w:code="11"/>
          <w:pgMar w:top="851" w:right="1080" w:bottom="1276" w:left="1080" w:header="567" w:footer="284" w:gutter="0"/>
          <w:cols w:space="708"/>
          <w:docGrid w:linePitch="360"/>
        </w:sectPr>
      </w:pPr>
      <w:r>
        <w:br w:type="page"/>
      </w:r>
    </w:p>
    <w:p w14:paraId="24AF11DD" w14:textId="77777777" w:rsidR="004F2EAE" w:rsidRDefault="004F2EAE" w:rsidP="004F2EAE"/>
    <w:p w14:paraId="6B4D2054" w14:textId="77777777" w:rsidR="00AB4695" w:rsidRDefault="00AB4695" w:rsidP="004F2EAE">
      <w:pPr>
        <w:pStyle w:val="ListNumber"/>
        <w:numPr>
          <w:ilvl w:val="0"/>
          <w:numId w:val="0"/>
        </w:numPr>
        <w:ind w:left="425" w:hanging="425"/>
      </w:pPr>
    </w:p>
    <w:p w14:paraId="08DE1694" w14:textId="77777777" w:rsidR="004F2EAE" w:rsidRDefault="004F2EAE" w:rsidP="004F2EAE">
      <w:pPr>
        <w:pStyle w:val="ListNumber"/>
        <w:numPr>
          <w:ilvl w:val="0"/>
          <w:numId w:val="0"/>
        </w:numPr>
        <w:ind w:left="425" w:hanging="425"/>
      </w:pPr>
    </w:p>
    <w:p w14:paraId="4B14DA25" w14:textId="77777777" w:rsidR="004F2EAE" w:rsidRDefault="004F2EAE" w:rsidP="004F2EAE">
      <w:pPr>
        <w:pStyle w:val="ListNumber"/>
        <w:numPr>
          <w:ilvl w:val="0"/>
          <w:numId w:val="0"/>
        </w:numPr>
        <w:ind w:left="425" w:hanging="425"/>
      </w:pPr>
    </w:p>
    <w:p w14:paraId="7A01A7FC" w14:textId="77777777" w:rsidR="004F2EAE" w:rsidRDefault="004F2EAE" w:rsidP="004F2EAE">
      <w:pPr>
        <w:pStyle w:val="ListNumber"/>
        <w:numPr>
          <w:ilvl w:val="0"/>
          <w:numId w:val="0"/>
        </w:numPr>
        <w:ind w:left="425" w:hanging="425"/>
      </w:pPr>
    </w:p>
    <w:p w14:paraId="2C9679FD" w14:textId="77777777" w:rsidR="004F2EAE" w:rsidRDefault="004F2EAE" w:rsidP="004F2EAE">
      <w:pPr>
        <w:pStyle w:val="ListNumber"/>
        <w:numPr>
          <w:ilvl w:val="0"/>
          <w:numId w:val="0"/>
        </w:numPr>
        <w:ind w:left="425" w:hanging="425"/>
      </w:pPr>
    </w:p>
    <w:p w14:paraId="23D2BA1A" w14:textId="77777777" w:rsidR="004F2EAE" w:rsidRDefault="004F2EAE" w:rsidP="004F2EAE">
      <w:pPr>
        <w:pStyle w:val="ListNumber"/>
        <w:numPr>
          <w:ilvl w:val="0"/>
          <w:numId w:val="0"/>
        </w:numPr>
        <w:ind w:left="425" w:hanging="425"/>
      </w:pPr>
    </w:p>
    <w:p w14:paraId="663A2D18" w14:textId="77777777" w:rsidR="004F2EAE" w:rsidRDefault="004F2EAE" w:rsidP="004F2EAE">
      <w:pPr>
        <w:pStyle w:val="ListNumber"/>
        <w:numPr>
          <w:ilvl w:val="0"/>
          <w:numId w:val="0"/>
        </w:numPr>
        <w:ind w:left="425" w:hanging="425"/>
      </w:pPr>
    </w:p>
    <w:p w14:paraId="60E0CDA7" w14:textId="77777777" w:rsidR="004F2EAE" w:rsidRDefault="004F2EAE" w:rsidP="004F2EAE">
      <w:pPr>
        <w:pStyle w:val="ListNumber"/>
        <w:numPr>
          <w:ilvl w:val="0"/>
          <w:numId w:val="0"/>
        </w:numPr>
        <w:ind w:left="425" w:hanging="425"/>
      </w:pPr>
    </w:p>
    <w:p w14:paraId="2B3E7B00" w14:textId="77777777" w:rsidR="004F2EAE" w:rsidRDefault="004F2EAE" w:rsidP="004F2EAE">
      <w:pPr>
        <w:pStyle w:val="ListNumber"/>
        <w:numPr>
          <w:ilvl w:val="0"/>
          <w:numId w:val="0"/>
        </w:numPr>
        <w:ind w:left="425" w:hanging="425"/>
      </w:pPr>
    </w:p>
    <w:p w14:paraId="17018818" w14:textId="77777777" w:rsidR="00B72FAF" w:rsidRDefault="00B72FAF" w:rsidP="00B72FAF">
      <w:pPr>
        <w:jc w:val="center"/>
        <w:rPr>
          <w:lang w:eastAsia="ja-JP"/>
        </w:rPr>
      </w:pPr>
      <w:r>
        <w:rPr>
          <w:lang w:eastAsia="ja-JP"/>
        </w:rPr>
        <w:t>This page is intentionally left blank</w:t>
      </w:r>
    </w:p>
    <w:p w14:paraId="30CEB312" w14:textId="77777777" w:rsidR="004F2EAE" w:rsidRDefault="004F2EAE" w:rsidP="004F2EAE">
      <w:pPr>
        <w:pStyle w:val="ListNumber"/>
        <w:numPr>
          <w:ilvl w:val="0"/>
          <w:numId w:val="0"/>
        </w:numPr>
        <w:ind w:left="425" w:hanging="425"/>
      </w:pPr>
    </w:p>
    <w:p w14:paraId="04B895C8" w14:textId="77777777" w:rsidR="004F2EAE" w:rsidRDefault="004F2EAE" w:rsidP="004F2EAE">
      <w:pPr>
        <w:pStyle w:val="ListNumber"/>
        <w:numPr>
          <w:ilvl w:val="0"/>
          <w:numId w:val="0"/>
        </w:numPr>
        <w:ind w:left="425" w:hanging="425"/>
      </w:pPr>
    </w:p>
    <w:p w14:paraId="3856BDC6" w14:textId="77777777" w:rsidR="004F2EAE" w:rsidRDefault="004F2EAE" w:rsidP="004F2EAE">
      <w:pPr>
        <w:pStyle w:val="ListNumber"/>
        <w:numPr>
          <w:ilvl w:val="0"/>
          <w:numId w:val="0"/>
        </w:numPr>
        <w:ind w:left="425" w:hanging="425"/>
      </w:pPr>
    </w:p>
    <w:p w14:paraId="72BB1D88" w14:textId="77777777" w:rsidR="004F2EAE" w:rsidRDefault="004F2EAE" w:rsidP="004F2EAE">
      <w:pPr>
        <w:pStyle w:val="ListNumber"/>
        <w:numPr>
          <w:ilvl w:val="0"/>
          <w:numId w:val="0"/>
        </w:numPr>
        <w:ind w:left="425" w:hanging="425"/>
      </w:pPr>
    </w:p>
    <w:p w14:paraId="0F68EAFD" w14:textId="77777777" w:rsidR="004F2EAE" w:rsidRDefault="004F2EAE" w:rsidP="004F2EAE">
      <w:pPr>
        <w:pStyle w:val="ListNumber"/>
        <w:numPr>
          <w:ilvl w:val="0"/>
          <w:numId w:val="0"/>
        </w:numPr>
        <w:ind w:left="425" w:hanging="425"/>
      </w:pPr>
    </w:p>
    <w:p w14:paraId="470B93B2" w14:textId="77777777" w:rsidR="004F2EAE" w:rsidRDefault="004F2EAE" w:rsidP="004F2EAE">
      <w:pPr>
        <w:pStyle w:val="ListNumber"/>
        <w:numPr>
          <w:ilvl w:val="0"/>
          <w:numId w:val="0"/>
        </w:numPr>
        <w:ind w:left="425" w:hanging="425"/>
      </w:pPr>
    </w:p>
    <w:p w14:paraId="222DFED0" w14:textId="77777777" w:rsidR="004F2EAE" w:rsidRDefault="004F2EAE" w:rsidP="004F2EAE">
      <w:pPr>
        <w:pStyle w:val="ListNumber"/>
        <w:numPr>
          <w:ilvl w:val="0"/>
          <w:numId w:val="0"/>
        </w:numPr>
        <w:ind w:left="425" w:hanging="425"/>
      </w:pPr>
    </w:p>
    <w:p w14:paraId="599541A9" w14:textId="77777777" w:rsidR="004F2EAE" w:rsidRDefault="004F2EAE" w:rsidP="004F2EAE">
      <w:pPr>
        <w:pStyle w:val="ListNumber"/>
        <w:numPr>
          <w:ilvl w:val="0"/>
          <w:numId w:val="0"/>
        </w:numPr>
        <w:ind w:left="425" w:hanging="425"/>
      </w:pPr>
    </w:p>
    <w:p w14:paraId="4E04D0E7" w14:textId="77777777" w:rsidR="004F2EAE" w:rsidRDefault="004F2EAE" w:rsidP="004F2EAE">
      <w:pPr>
        <w:pStyle w:val="ListNumber"/>
        <w:numPr>
          <w:ilvl w:val="0"/>
          <w:numId w:val="0"/>
        </w:numPr>
        <w:ind w:left="425" w:hanging="425"/>
      </w:pPr>
    </w:p>
    <w:p w14:paraId="29CF05F6" w14:textId="77777777" w:rsidR="004F2EAE" w:rsidRDefault="004F2EAE" w:rsidP="004F2EAE">
      <w:pPr>
        <w:pStyle w:val="ListNumber"/>
        <w:numPr>
          <w:ilvl w:val="0"/>
          <w:numId w:val="0"/>
        </w:numPr>
        <w:ind w:left="425" w:hanging="425"/>
      </w:pPr>
    </w:p>
    <w:p w14:paraId="06247242" w14:textId="77777777" w:rsidR="004F2EAE" w:rsidRDefault="004F2EAE" w:rsidP="004F2EAE">
      <w:pPr>
        <w:pStyle w:val="ListNumber"/>
        <w:numPr>
          <w:ilvl w:val="0"/>
          <w:numId w:val="0"/>
        </w:numPr>
        <w:ind w:left="425" w:hanging="425"/>
        <w:sectPr w:rsidR="004F2EAE" w:rsidSect="00922F5C">
          <w:headerReference w:type="default" r:id="rId31"/>
          <w:footerReference w:type="default" r:id="rId32"/>
          <w:pgSz w:w="8391" w:h="11907" w:code="11"/>
          <w:pgMar w:top="851" w:right="1080" w:bottom="1276" w:left="1080" w:header="567" w:footer="284" w:gutter="0"/>
          <w:cols w:space="708"/>
          <w:docGrid w:linePitch="360"/>
        </w:sectPr>
      </w:pPr>
    </w:p>
    <w:p w14:paraId="3F3FF0D2" w14:textId="77777777" w:rsidR="004D0327" w:rsidRDefault="004D0327" w:rsidP="00612B9A">
      <w:pPr>
        <w:pStyle w:val="Heading2"/>
        <w:ind w:hanging="284"/>
      </w:pPr>
      <w:bookmarkStart w:id="64" w:name="_Standard_2_Land"/>
      <w:bookmarkStart w:id="65" w:name="_Ref32388989"/>
      <w:bookmarkStart w:id="66" w:name="_Toc54606215"/>
      <w:bookmarkEnd w:id="64"/>
      <w:r w:rsidRPr="00612B9A">
        <w:t>Standard</w:t>
      </w:r>
      <w:r>
        <w:t xml:space="preserve"> </w:t>
      </w:r>
      <w:r w:rsidR="00DB2A92">
        <w:t>2 </w:t>
      </w:r>
      <w:r>
        <w:t>Land transport of livestock</w:t>
      </w:r>
      <w:bookmarkEnd w:id="62"/>
      <w:bookmarkEnd w:id="65"/>
      <w:bookmarkEnd w:id="66"/>
    </w:p>
    <w:p w14:paraId="13066D87" w14:textId="77777777" w:rsidR="00313263" w:rsidRPr="00313263" w:rsidRDefault="00313263" w:rsidP="00313263">
      <w:pPr>
        <w:rPr>
          <w:rFonts w:ascii="Calibri" w:eastAsia="Times New Roman" w:hAnsi="Calibri" w:cs="Times New Roman"/>
          <w:b/>
          <w:bCs/>
          <w:sz w:val="36"/>
          <w:szCs w:val="24"/>
          <w:lang w:eastAsia="ja-JP"/>
        </w:rPr>
      </w:pPr>
      <w:bookmarkStart w:id="67" w:name="_Toc19798419"/>
      <w:r w:rsidRPr="00313263">
        <w:rPr>
          <w:lang w:eastAsia="ja-JP"/>
        </w:rPr>
        <w:t>Standard 2 sets the land transport requirements for the ex</w:t>
      </w:r>
      <w:r w:rsidR="00327A7B">
        <w:rPr>
          <w:lang w:eastAsia="ja-JP"/>
        </w:rPr>
        <w:t>port of livestock by sea</w:t>
      </w:r>
      <w:r w:rsidRPr="00313263">
        <w:rPr>
          <w:lang w:eastAsia="ja-JP"/>
        </w:rPr>
        <w:t xml:space="preserve">. This standard </w:t>
      </w:r>
      <w:r w:rsidR="00AC6993">
        <w:rPr>
          <w:lang w:eastAsia="ja-JP"/>
        </w:rPr>
        <w:t>must be read in conjunction with</w:t>
      </w:r>
      <w:r w:rsidRPr="00313263">
        <w:rPr>
          <w:lang w:eastAsia="ja-JP"/>
        </w:rPr>
        <w:t xml:space="preserve"> the Land Transport Standards</w:t>
      </w:r>
      <w:r w:rsidR="00AC6993">
        <w:rPr>
          <w:lang w:eastAsia="ja-JP"/>
        </w:rPr>
        <w:t>, which</w:t>
      </w:r>
      <w:r w:rsidRPr="00313263">
        <w:rPr>
          <w:lang w:eastAsia="ja-JP"/>
        </w:rPr>
        <w:t xml:space="preserve"> must </w:t>
      </w:r>
      <w:r w:rsidR="00AC6993">
        <w:rPr>
          <w:lang w:eastAsia="ja-JP"/>
        </w:rPr>
        <w:t xml:space="preserve">also be </w:t>
      </w:r>
      <w:r w:rsidRPr="00313263">
        <w:rPr>
          <w:lang w:eastAsia="ja-JP"/>
        </w:rPr>
        <w:t>adhere</w:t>
      </w:r>
      <w:r w:rsidR="00AC6993">
        <w:rPr>
          <w:lang w:eastAsia="ja-JP"/>
        </w:rPr>
        <w:t>d</w:t>
      </w:r>
      <w:r w:rsidRPr="00313263">
        <w:rPr>
          <w:lang w:eastAsia="ja-JP"/>
        </w:rPr>
        <w:t xml:space="preserve"> to</w:t>
      </w:r>
      <w:r w:rsidR="00AC6993">
        <w:rPr>
          <w:lang w:eastAsia="ja-JP"/>
        </w:rPr>
        <w:t>.</w:t>
      </w:r>
    </w:p>
    <w:p w14:paraId="78A48139" w14:textId="77777777" w:rsidR="004D0327" w:rsidRDefault="004D0327" w:rsidP="00313263">
      <w:pPr>
        <w:pStyle w:val="Heading3"/>
        <w:rPr>
          <w:lang w:eastAsia="ja-JP"/>
        </w:rPr>
      </w:pPr>
      <w:bookmarkStart w:id="68" w:name="_Toc54606216"/>
      <w:r w:rsidRPr="00504524">
        <w:rPr>
          <w:lang w:eastAsia="ja-JP"/>
        </w:rPr>
        <w:t>General</w:t>
      </w:r>
      <w:r w:rsidR="00313263">
        <w:rPr>
          <w:lang w:eastAsia="ja-JP"/>
        </w:rPr>
        <w:t xml:space="preserve"> and all species</w:t>
      </w:r>
      <w:r w:rsidRPr="00504524">
        <w:rPr>
          <w:lang w:eastAsia="ja-JP"/>
        </w:rPr>
        <w:t xml:space="preserve"> requirements</w:t>
      </w:r>
      <w:bookmarkEnd w:id="67"/>
      <w:bookmarkEnd w:id="68"/>
    </w:p>
    <w:p w14:paraId="59FE55DA" w14:textId="77777777" w:rsidR="00313263" w:rsidRPr="00313263" w:rsidRDefault="00313263" w:rsidP="00343A5D">
      <w:pPr>
        <w:pStyle w:val="NormalStandardspara"/>
      </w:pPr>
      <w:bookmarkStart w:id="69" w:name="_Ref20315707"/>
      <w:bookmarkStart w:id="70" w:name="_Toc19798263"/>
      <w:r w:rsidRPr="00313263">
        <w:t>The land transport of livestock must meet the Land Transport Standards</w:t>
      </w:r>
      <w:r w:rsidR="00AC6993">
        <w:t>,</w:t>
      </w:r>
      <w:r w:rsidRPr="00313263">
        <w:t xml:space="preserve"> as well as any relevant animal health and welfare and road transport requirements under state and territory legislation and relevant requirements under national animal welfare standards and guidelines, and model codes of practice.</w:t>
      </w:r>
    </w:p>
    <w:p w14:paraId="0D3066A3" w14:textId="77777777" w:rsidR="00313263" w:rsidRPr="00313263" w:rsidRDefault="00313263" w:rsidP="00343A5D">
      <w:pPr>
        <w:pStyle w:val="NormalStandardspara"/>
      </w:pPr>
      <w:r w:rsidRPr="00313263">
        <w:t xml:space="preserve">The land transport of livestock must also meet any importing country requirements for the land transport phases in the export </w:t>
      </w:r>
      <w:r w:rsidR="005E3FAB">
        <w:t xml:space="preserve">supply </w:t>
      </w:r>
      <w:r w:rsidRPr="00313263">
        <w:t>chain.</w:t>
      </w:r>
    </w:p>
    <w:p w14:paraId="14DE37E9" w14:textId="77777777" w:rsidR="00B72FAF" w:rsidRDefault="00D04BD9" w:rsidP="00343A5D">
      <w:pPr>
        <w:pStyle w:val="NormalStandardspara"/>
      </w:pPr>
      <w:r w:rsidRPr="00D04BD9">
        <w:t>T</w:t>
      </w:r>
      <w:r w:rsidR="00313263" w:rsidRPr="00D04BD9">
        <w:t xml:space="preserve">he maximum water deprivation time and minimum rest times in </w:t>
      </w:r>
      <w:r>
        <w:t xml:space="preserve">the Land Transport Standards must be </w:t>
      </w:r>
      <w:r w:rsidR="005E3FAB">
        <w:t>adhered to</w:t>
      </w:r>
      <w:r w:rsidR="00313263" w:rsidRPr="00D04BD9">
        <w:t xml:space="preserve"> for all land transport of livestock.</w:t>
      </w:r>
    </w:p>
    <w:p w14:paraId="2C139E11" w14:textId="77777777" w:rsidR="001147B6" w:rsidRDefault="00B72FAF" w:rsidP="00B72FAF">
      <w:pPr>
        <w:sectPr w:rsidR="001147B6" w:rsidSect="001147B6">
          <w:headerReference w:type="even" r:id="rId33"/>
          <w:headerReference w:type="default" r:id="rId34"/>
          <w:footerReference w:type="even" r:id="rId35"/>
          <w:footerReference w:type="default" r:id="rId36"/>
          <w:pgSz w:w="8391" w:h="11907" w:code="11"/>
          <w:pgMar w:top="851" w:right="1080" w:bottom="1440" w:left="1080" w:header="567" w:footer="284" w:gutter="0"/>
          <w:pgNumType w:start="41"/>
          <w:cols w:space="708"/>
          <w:docGrid w:linePitch="360"/>
        </w:sectPr>
      </w:pPr>
      <w:r>
        <w:br w:type="page"/>
      </w:r>
    </w:p>
    <w:p w14:paraId="07A3C367" w14:textId="77777777" w:rsidR="00B72FAF" w:rsidRDefault="00B72FAF" w:rsidP="00B72FAF"/>
    <w:p w14:paraId="308BF600" w14:textId="77777777" w:rsidR="00B72FAF" w:rsidRDefault="00B72FAF" w:rsidP="00B72FAF"/>
    <w:p w14:paraId="04691E98" w14:textId="77777777" w:rsidR="00B72FAF" w:rsidRDefault="00B72FAF" w:rsidP="00B72FAF"/>
    <w:p w14:paraId="4FC7505C" w14:textId="77777777" w:rsidR="00B72FAF" w:rsidRDefault="00B72FAF" w:rsidP="00B72FAF"/>
    <w:p w14:paraId="2C62BA88" w14:textId="77777777" w:rsidR="00B72FAF" w:rsidRDefault="00B72FAF" w:rsidP="00B72FAF"/>
    <w:p w14:paraId="629AB677" w14:textId="77777777" w:rsidR="00B72FAF" w:rsidRDefault="00B72FAF" w:rsidP="00B72FAF"/>
    <w:p w14:paraId="6456E2DF" w14:textId="77777777" w:rsidR="00B72FAF" w:rsidRDefault="00B72FAF" w:rsidP="00B72FAF"/>
    <w:p w14:paraId="744A7793" w14:textId="77777777" w:rsidR="00B72FAF" w:rsidRDefault="00B72FAF" w:rsidP="00B72FAF"/>
    <w:p w14:paraId="67DA3830" w14:textId="77777777" w:rsidR="00B72FAF" w:rsidRDefault="00B72FAF" w:rsidP="00B72FAF">
      <w:pPr>
        <w:jc w:val="center"/>
        <w:rPr>
          <w:lang w:eastAsia="ja-JP"/>
        </w:rPr>
      </w:pPr>
      <w:r>
        <w:rPr>
          <w:lang w:eastAsia="ja-JP"/>
        </w:rPr>
        <w:t>This page is intentionally left blank</w:t>
      </w:r>
    </w:p>
    <w:p w14:paraId="39AA77F5" w14:textId="77777777" w:rsidR="00B72FAF" w:rsidRDefault="00B72FAF" w:rsidP="00B72FAF"/>
    <w:p w14:paraId="5BC8C8C5" w14:textId="77777777" w:rsidR="00B72FAF" w:rsidRDefault="00B72FAF" w:rsidP="00B72FAF"/>
    <w:p w14:paraId="40CB1471" w14:textId="77777777" w:rsidR="00B72FAF" w:rsidRDefault="00B72FAF" w:rsidP="00B72FAF"/>
    <w:p w14:paraId="49DC1BF3" w14:textId="77777777" w:rsidR="00B72FAF" w:rsidRDefault="00B72FAF" w:rsidP="00B72FAF"/>
    <w:p w14:paraId="1C291E82" w14:textId="77777777" w:rsidR="00B72FAF" w:rsidRDefault="00B72FAF" w:rsidP="00B72FAF"/>
    <w:p w14:paraId="708423E9" w14:textId="77777777" w:rsidR="00B72FAF" w:rsidRDefault="00B72FAF" w:rsidP="00B72FAF"/>
    <w:p w14:paraId="186294D0" w14:textId="77777777" w:rsidR="00B72FAF" w:rsidRDefault="00B72FAF" w:rsidP="00B72FAF"/>
    <w:p w14:paraId="18F3AA16" w14:textId="77777777" w:rsidR="00B72FAF" w:rsidRDefault="00B72FAF" w:rsidP="00B72FAF"/>
    <w:p w14:paraId="56D0BC26" w14:textId="77777777" w:rsidR="00B72FAF" w:rsidRDefault="00B72FAF" w:rsidP="00B72FAF"/>
    <w:p w14:paraId="20CED373" w14:textId="77777777" w:rsidR="00B72FAF" w:rsidRDefault="00B72FAF" w:rsidP="00B72FAF"/>
    <w:p w14:paraId="3992ADDB" w14:textId="77777777" w:rsidR="00B72FAF" w:rsidRPr="00B72FAF" w:rsidRDefault="00B72FAF" w:rsidP="00B72FAF">
      <w:pPr>
        <w:sectPr w:rsidR="00B72FAF" w:rsidRPr="00B72FAF" w:rsidSect="001147B6">
          <w:headerReference w:type="default" r:id="rId37"/>
          <w:footerReference w:type="default" r:id="rId38"/>
          <w:pgSz w:w="8391" w:h="11907" w:code="11"/>
          <w:pgMar w:top="851" w:right="1080" w:bottom="1440" w:left="1080" w:header="567" w:footer="284" w:gutter="0"/>
          <w:pgNumType w:start="41"/>
          <w:cols w:space="708"/>
          <w:docGrid w:linePitch="360"/>
        </w:sectPr>
      </w:pPr>
    </w:p>
    <w:p w14:paraId="4B24848C" w14:textId="0112C9F1" w:rsidR="006907EB" w:rsidRDefault="006907EB" w:rsidP="00612B9A">
      <w:pPr>
        <w:pStyle w:val="Heading2"/>
        <w:ind w:hanging="284"/>
      </w:pPr>
      <w:bookmarkStart w:id="71" w:name="_Toc19798420"/>
      <w:bookmarkStart w:id="72" w:name="_Ref32822805"/>
      <w:bookmarkStart w:id="73" w:name="_Toc54606217"/>
      <w:bookmarkEnd w:id="69"/>
      <w:bookmarkEnd w:id="70"/>
      <w:r>
        <w:t xml:space="preserve">Standard 3 Management of livestock in registered </w:t>
      </w:r>
      <w:bookmarkEnd w:id="71"/>
      <w:bookmarkEnd w:id="72"/>
      <w:bookmarkEnd w:id="73"/>
      <w:r w:rsidR="005026A1">
        <w:t>establishments</w:t>
      </w:r>
    </w:p>
    <w:p w14:paraId="52FDCE78" w14:textId="48D9CD7C" w:rsidR="00343A5D" w:rsidRPr="00343A5D" w:rsidRDefault="00343A5D" w:rsidP="00343A5D">
      <w:pPr>
        <w:rPr>
          <w:rFonts w:ascii="Calibri" w:eastAsia="Times New Roman" w:hAnsi="Calibri" w:cs="Times New Roman"/>
          <w:b/>
          <w:bCs/>
          <w:sz w:val="36"/>
          <w:szCs w:val="24"/>
          <w:lang w:eastAsia="ja-JP"/>
        </w:rPr>
      </w:pPr>
      <w:bookmarkStart w:id="74" w:name="_Toc19798421"/>
      <w:r w:rsidRPr="00343A5D">
        <w:rPr>
          <w:lang w:eastAsia="ja-JP"/>
        </w:rPr>
        <w:t xml:space="preserve">Standard </w:t>
      </w:r>
      <w:r w:rsidR="00CC12BF">
        <w:rPr>
          <w:lang w:eastAsia="ja-JP"/>
        </w:rPr>
        <w:t>3 </w:t>
      </w:r>
      <w:r w:rsidRPr="00343A5D">
        <w:rPr>
          <w:lang w:eastAsia="ja-JP"/>
        </w:rPr>
        <w:t xml:space="preserve">covers the standards that relate to the management of livestock in registered </w:t>
      </w:r>
      <w:r w:rsidR="005026A1">
        <w:rPr>
          <w:lang w:eastAsia="ja-JP"/>
        </w:rPr>
        <w:t>establishments</w:t>
      </w:r>
      <w:r w:rsidR="005026A1" w:rsidRPr="00343A5D">
        <w:rPr>
          <w:lang w:eastAsia="ja-JP"/>
        </w:rPr>
        <w:t xml:space="preserve"> </w:t>
      </w:r>
      <w:r w:rsidRPr="00343A5D">
        <w:rPr>
          <w:lang w:eastAsia="ja-JP"/>
        </w:rPr>
        <w:t xml:space="preserve">for exports by sea. Please see </w:t>
      </w:r>
      <w:hyperlink w:anchor="_Standard_6_Air" w:history="1">
        <w:r w:rsidRPr="004E7780">
          <w:rPr>
            <w:rStyle w:val="Hyperlink"/>
            <w:lang w:eastAsia="ja-JP"/>
          </w:rPr>
          <w:t>Standard 6</w:t>
        </w:r>
      </w:hyperlink>
      <w:r w:rsidRPr="00343A5D">
        <w:rPr>
          <w:lang w:eastAsia="ja-JP"/>
        </w:rPr>
        <w:t xml:space="preserve"> for the standards that relate to the management of livestock in premises for exports by air.</w:t>
      </w:r>
    </w:p>
    <w:p w14:paraId="6DE6A2BD" w14:textId="77777777" w:rsidR="006907EB" w:rsidRDefault="006907EB" w:rsidP="00343A5D">
      <w:pPr>
        <w:pStyle w:val="Heading3"/>
        <w:rPr>
          <w:lang w:eastAsia="ja-JP"/>
        </w:rPr>
      </w:pPr>
      <w:bookmarkStart w:id="75" w:name="_Toc54606218"/>
      <w:r w:rsidRPr="008A67F7">
        <w:rPr>
          <w:lang w:eastAsia="ja-JP"/>
        </w:rPr>
        <w:t>General and all species requirements</w:t>
      </w:r>
      <w:bookmarkEnd w:id="74"/>
      <w:bookmarkEnd w:id="75"/>
    </w:p>
    <w:p w14:paraId="43FE21FF" w14:textId="12BEA74D" w:rsidR="00343A5D" w:rsidRPr="00B81C72" w:rsidRDefault="00343A5D" w:rsidP="00343A5D">
      <w:pPr>
        <w:pStyle w:val="NormalStandardspara"/>
      </w:pPr>
      <w:bookmarkStart w:id="76" w:name="_Ref20315782"/>
      <w:bookmarkStart w:id="77" w:name="_Toc19798264"/>
      <w:r w:rsidRPr="00343A5D">
        <w:t xml:space="preserve">The location of the registered </w:t>
      </w:r>
      <w:r w:rsidR="005026A1">
        <w:t>establishment</w:t>
      </w:r>
      <w:r w:rsidR="005026A1" w:rsidRPr="00343A5D">
        <w:t xml:space="preserve"> </w:t>
      </w:r>
      <w:r w:rsidRPr="00343A5D">
        <w:t>used to hold and assemble livestock prior to transport to the vesse</w:t>
      </w:r>
      <w:r w:rsidR="003F65A5">
        <w:t xml:space="preserve">l must not be more than </w:t>
      </w:r>
      <w:r w:rsidR="002827FF">
        <w:t>8 </w:t>
      </w:r>
      <w:r w:rsidRPr="00343A5D">
        <w:t>hours journey time from the port of embarkation</w:t>
      </w:r>
      <w:r w:rsidR="003F65A5">
        <w:t>, unless</w:t>
      </w:r>
      <w:r w:rsidR="00E840D8">
        <w:t xml:space="preserve"> the livestock are camels and the location of the registered </w:t>
      </w:r>
      <w:r w:rsidR="005026A1">
        <w:t xml:space="preserve">establishment </w:t>
      </w:r>
      <w:r w:rsidR="00E840D8">
        <w:t xml:space="preserve">is otherwise provided in a </w:t>
      </w:r>
      <w:r w:rsidR="00E840D8" w:rsidRPr="00B81C72">
        <w:rPr>
          <w:rStyle w:val="Emphasis"/>
        </w:rPr>
        <w:t>camelids by sea management plan</w:t>
      </w:r>
      <w:r w:rsidR="009F7292" w:rsidRPr="00B81C72">
        <w:t xml:space="preserve"> approved in writing by the department</w:t>
      </w:r>
      <w:r w:rsidRPr="00B81C72">
        <w:t>.</w:t>
      </w:r>
    </w:p>
    <w:p w14:paraId="076B1EDD" w14:textId="201E3C9F" w:rsidR="00367C39" w:rsidRPr="00B81C72" w:rsidRDefault="00367C39" w:rsidP="00343A5D">
      <w:pPr>
        <w:pStyle w:val="NormalStandardspara"/>
      </w:pPr>
      <w:r w:rsidRPr="00B81C72">
        <w:t xml:space="preserve">Livestock must not leave the registered </w:t>
      </w:r>
      <w:r w:rsidR="00EA7FEB">
        <w:t>establishment</w:t>
      </w:r>
      <w:r w:rsidR="00EA7FEB" w:rsidRPr="00B81C72">
        <w:t xml:space="preserve"> </w:t>
      </w:r>
      <w:r w:rsidR="0054111F" w:rsidRPr="00B81C72">
        <w:t xml:space="preserve">to be loaded onto a vessel </w:t>
      </w:r>
      <w:r w:rsidRPr="00B81C72">
        <w:t>until the vessel is in a fit state to load livestock</w:t>
      </w:r>
      <w:r w:rsidR="001427A9" w:rsidRPr="00B81C72">
        <w:t xml:space="preserve"> in relation to AMSA, biosecurity and </w:t>
      </w:r>
      <w:r w:rsidR="007965D1" w:rsidRPr="00B81C72">
        <w:t xml:space="preserve">the </w:t>
      </w:r>
      <w:r w:rsidR="001427A9" w:rsidRPr="00B81C72">
        <w:t>master</w:t>
      </w:r>
      <w:r w:rsidR="007965D1" w:rsidRPr="00B81C72">
        <w:t>’</w:t>
      </w:r>
      <w:r w:rsidR="001427A9" w:rsidRPr="00B81C72">
        <w:t xml:space="preserve">s requirements, </w:t>
      </w:r>
      <w:r w:rsidRPr="00B81C72">
        <w:t xml:space="preserve">unless </w:t>
      </w:r>
      <w:r w:rsidR="0054111F" w:rsidRPr="00B81C72">
        <w:t>otherwise provided in a</w:t>
      </w:r>
      <w:r w:rsidRPr="00B81C72">
        <w:t xml:space="preserve"> </w:t>
      </w:r>
      <w:r w:rsidRPr="00B81C72">
        <w:rPr>
          <w:rStyle w:val="Emphasis"/>
        </w:rPr>
        <w:t xml:space="preserve">leaving registered </w:t>
      </w:r>
      <w:r w:rsidR="000F19C3">
        <w:rPr>
          <w:rStyle w:val="Emphasis"/>
        </w:rPr>
        <w:t>establishment</w:t>
      </w:r>
      <w:r w:rsidR="000F19C3" w:rsidRPr="00B81C72">
        <w:rPr>
          <w:rStyle w:val="Emphasis"/>
        </w:rPr>
        <w:t xml:space="preserve"> </w:t>
      </w:r>
      <w:r w:rsidRPr="00B81C72">
        <w:rPr>
          <w:rStyle w:val="Emphasis"/>
        </w:rPr>
        <w:t>before vessel clearance management p</w:t>
      </w:r>
      <w:r w:rsidR="009F7292" w:rsidRPr="00B81C72">
        <w:rPr>
          <w:rStyle w:val="Emphasis"/>
        </w:rPr>
        <w:t>lan</w:t>
      </w:r>
      <w:r w:rsidR="009F7292" w:rsidRPr="00B81C72">
        <w:t xml:space="preserve"> approved in writing by the department</w:t>
      </w:r>
      <w:r w:rsidRPr="00B81C72">
        <w:t>.</w:t>
      </w:r>
    </w:p>
    <w:p w14:paraId="338BB4FD" w14:textId="0317C983" w:rsidR="00343A5D" w:rsidRPr="00B81C72" w:rsidRDefault="00AF5E2B" w:rsidP="00343A5D">
      <w:pPr>
        <w:pStyle w:val="NormalStandardspara"/>
      </w:pPr>
      <w:r w:rsidRPr="00B81C72">
        <w:t xml:space="preserve">The </w:t>
      </w:r>
      <w:r w:rsidR="00EA7FEB">
        <w:t>occupier</w:t>
      </w:r>
      <w:r w:rsidR="00EA7FEB" w:rsidRPr="00B81C72">
        <w:t xml:space="preserve"> </w:t>
      </w:r>
      <w:r w:rsidR="00343A5D" w:rsidRPr="00B81C72">
        <w:t xml:space="preserve">of </w:t>
      </w:r>
      <w:r w:rsidR="003A5FDB" w:rsidRPr="00B81C72">
        <w:t xml:space="preserve">a </w:t>
      </w:r>
      <w:r w:rsidR="00343A5D" w:rsidRPr="00B81C72">
        <w:t xml:space="preserve">registered </w:t>
      </w:r>
      <w:r w:rsidR="00EA7FEB">
        <w:t>establishment</w:t>
      </w:r>
      <w:r w:rsidR="00EA7FEB" w:rsidRPr="00B81C72">
        <w:t xml:space="preserve"> </w:t>
      </w:r>
      <w:r w:rsidR="00343A5D" w:rsidRPr="00B81C72">
        <w:t xml:space="preserve">must employ sufficient appropriately trained staff for the effective day-to-day operation of the </w:t>
      </w:r>
      <w:r w:rsidR="00EA7FEB">
        <w:t>establishment</w:t>
      </w:r>
      <w:r w:rsidR="00EA7FEB" w:rsidRPr="00B81C72">
        <w:t xml:space="preserve"> </w:t>
      </w:r>
      <w:r w:rsidR="00343A5D" w:rsidRPr="00B81C72">
        <w:t>and management of the livestock.</w:t>
      </w:r>
    </w:p>
    <w:p w14:paraId="11AB2A4D" w14:textId="429A4922" w:rsidR="00343A5D" w:rsidRPr="00343A5D" w:rsidRDefault="00343A5D" w:rsidP="00343A5D">
      <w:pPr>
        <w:pStyle w:val="NormalStandardspara"/>
      </w:pPr>
      <w:r w:rsidRPr="00343A5D">
        <w:t xml:space="preserve">To control drainage, surface water, groundwater and effluent run-off, the registered </w:t>
      </w:r>
      <w:r w:rsidR="00EA7FEB">
        <w:t>establishment</w:t>
      </w:r>
      <w:r w:rsidR="00EA7FEB" w:rsidRPr="00343A5D">
        <w:t xml:space="preserve"> </w:t>
      </w:r>
      <w:r w:rsidRPr="00343A5D">
        <w:t>must be located and/or constructed in such a manner that:</w:t>
      </w:r>
    </w:p>
    <w:p w14:paraId="6E827E06" w14:textId="77777777" w:rsidR="00343A5D" w:rsidRPr="00343A5D" w:rsidRDefault="00343A5D" w:rsidP="00F2351F">
      <w:pPr>
        <w:pStyle w:val="ListNumber"/>
        <w:numPr>
          <w:ilvl w:val="0"/>
          <w:numId w:val="24"/>
        </w:numPr>
      </w:pPr>
      <w:r w:rsidRPr="00343A5D">
        <w:t>surface water and livestock effluent are directed away from laneways, livestock handling areas, livestock confinement areas and feed storage areas</w:t>
      </w:r>
      <w:r w:rsidR="00AF5E2B">
        <w:t>;</w:t>
      </w:r>
      <w:r w:rsidR="00C64943">
        <w:t xml:space="preserve"> and</w:t>
      </w:r>
    </w:p>
    <w:p w14:paraId="1F2992E9" w14:textId="33F46D14" w:rsidR="00343A5D" w:rsidRPr="00343A5D" w:rsidRDefault="00343A5D" w:rsidP="00F2351F">
      <w:pPr>
        <w:pStyle w:val="ListNumber"/>
        <w:numPr>
          <w:ilvl w:val="0"/>
          <w:numId w:val="24"/>
        </w:numPr>
      </w:pPr>
      <w:r w:rsidRPr="00343A5D">
        <w:t xml:space="preserve">the livestock confinement area of the registered </w:t>
      </w:r>
      <w:r w:rsidR="00EA7FEB">
        <w:t>establishment</w:t>
      </w:r>
      <w:r w:rsidR="00EA7FEB" w:rsidRPr="00343A5D">
        <w:t xml:space="preserve"> </w:t>
      </w:r>
      <w:r w:rsidRPr="00343A5D">
        <w:t>is free draining and that the surface remains firm</w:t>
      </w:r>
      <w:r w:rsidR="00AF5E2B">
        <w:t>; and</w:t>
      </w:r>
    </w:p>
    <w:p w14:paraId="18F5A952" w14:textId="77777777" w:rsidR="00343A5D" w:rsidRPr="00343A5D" w:rsidRDefault="00343A5D" w:rsidP="00F2351F">
      <w:pPr>
        <w:pStyle w:val="ListNumber"/>
        <w:numPr>
          <w:ilvl w:val="0"/>
          <w:numId w:val="24"/>
        </w:numPr>
      </w:pPr>
      <w:r w:rsidRPr="00343A5D">
        <w:t>the surfaces around feed and water troughs are evenly graded and compacted to form a hard, durable surface that readily sheds surface water.</w:t>
      </w:r>
    </w:p>
    <w:p w14:paraId="236D7CDE" w14:textId="5BA4F067" w:rsidR="00343A5D" w:rsidRDefault="001427A9" w:rsidP="00343A5D">
      <w:pPr>
        <w:pStyle w:val="NormalStandardspara"/>
      </w:pPr>
      <w:r>
        <w:t xml:space="preserve">The registered </w:t>
      </w:r>
      <w:r w:rsidR="00EA7FEB">
        <w:t xml:space="preserve">establishment </w:t>
      </w:r>
      <w:r>
        <w:t xml:space="preserve">must be </w:t>
      </w:r>
      <w:r w:rsidRPr="00343A5D">
        <w:t xml:space="preserve">located and/or constructed in such a manner as to </w:t>
      </w:r>
      <w:r w:rsidR="00343A5D" w:rsidRPr="00343A5D">
        <w:t xml:space="preserve">provide the livestock with </w:t>
      </w:r>
      <w:r>
        <w:t xml:space="preserve">adequate </w:t>
      </w:r>
      <w:r w:rsidR="00343A5D" w:rsidRPr="00343A5D">
        <w:t xml:space="preserve">protection from </w:t>
      </w:r>
      <w:r>
        <w:t xml:space="preserve">adverse climatic conditions, that addresses the particular needs of the species, class and maximum number of animals to be held at the </w:t>
      </w:r>
      <w:r w:rsidR="00EA7FEB">
        <w:t xml:space="preserve">establishment </w:t>
      </w:r>
      <w:r>
        <w:t>and the types of operations to be carried out, by the means of:</w:t>
      </w:r>
    </w:p>
    <w:p w14:paraId="3A5C0E77" w14:textId="77777777" w:rsidR="001427A9" w:rsidRDefault="0025257F" w:rsidP="00F2351F">
      <w:pPr>
        <w:pStyle w:val="ListNumber"/>
        <w:numPr>
          <w:ilvl w:val="0"/>
          <w:numId w:val="106"/>
        </w:numPr>
      </w:pPr>
      <w:r>
        <w:t>s</w:t>
      </w:r>
      <w:r w:rsidR="008F710F">
        <w:t>hade</w:t>
      </w:r>
      <w:r>
        <w:t>;</w:t>
      </w:r>
      <w:r w:rsidR="000A2191">
        <w:t xml:space="preserve"> </w:t>
      </w:r>
      <w:r w:rsidR="001427A9">
        <w:t>and/</w:t>
      </w:r>
      <w:r w:rsidR="000A2191">
        <w:t>or</w:t>
      </w:r>
    </w:p>
    <w:p w14:paraId="78A3BF72" w14:textId="77777777" w:rsidR="001427A9" w:rsidRDefault="00343A5D" w:rsidP="00F2351F">
      <w:pPr>
        <w:pStyle w:val="ListNumber"/>
        <w:numPr>
          <w:ilvl w:val="0"/>
          <w:numId w:val="106"/>
        </w:numPr>
      </w:pPr>
      <w:r w:rsidRPr="00343A5D">
        <w:t>windbreaks</w:t>
      </w:r>
      <w:r w:rsidR="0025257F">
        <w:t>;</w:t>
      </w:r>
      <w:r w:rsidR="000A2191">
        <w:t xml:space="preserve"> </w:t>
      </w:r>
      <w:r w:rsidR="001427A9">
        <w:t>and/</w:t>
      </w:r>
      <w:r w:rsidR="000A2191">
        <w:t>or</w:t>
      </w:r>
    </w:p>
    <w:p w14:paraId="3CF47EE9" w14:textId="77777777" w:rsidR="001427A9" w:rsidRDefault="000A2191" w:rsidP="00F2351F">
      <w:pPr>
        <w:pStyle w:val="ListNumber"/>
        <w:numPr>
          <w:ilvl w:val="0"/>
          <w:numId w:val="106"/>
        </w:numPr>
      </w:pPr>
      <w:r>
        <w:t xml:space="preserve">shelter; </w:t>
      </w:r>
      <w:r w:rsidR="001427A9">
        <w:t>and/</w:t>
      </w:r>
      <w:r>
        <w:t>or</w:t>
      </w:r>
    </w:p>
    <w:p w14:paraId="0AB58C49" w14:textId="61A7889E" w:rsidR="00603E6C" w:rsidRPr="00343A5D" w:rsidRDefault="00603E6C" w:rsidP="00F2351F">
      <w:pPr>
        <w:pStyle w:val="ListNumber"/>
        <w:numPr>
          <w:ilvl w:val="0"/>
          <w:numId w:val="106"/>
        </w:numPr>
      </w:pPr>
      <w:r>
        <w:t xml:space="preserve">other means </w:t>
      </w:r>
      <w:r w:rsidR="001427A9">
        <w:t>provided in a</w:t>
      </w:r>
      <w:r>
        <w:t xml:space="preserve"> registered </w:t>
      </w:r>
      <w:r w:rsidR="00EA7FEB">
        <w:t xml:space="preserve">establishment </w:t>
      </w:r>
      <w:r>
        <w:t>operations man</w:t>
      </w:r>
      <w:r w:rsidR="009F7292">
        <w:t>ual approved in writing by the department</w:t>
      </w:r>
      <w:r>
        <w:t>.</w:t>
      </w:r>
    </w:p>
    <w:p w14:paraId="71D3859D" w14:textId="7330F022" w:rsidR="00343A5D" w:rsidRPr="00343A5D" w:rsidRDefault="00343A5D" w:rsidP="00343A5D">
      <w:pPr>
        <w:pStyle w:val="NormalStandardspara"/>
      </w:pPr>
      <w:r w:rsidRPr="00343A5D">
        <w:t xml:space="preserve">Livestock handling facilities and </w:t>
      </w:r>
      <w:r w:rsidR="005214E0">
        <w:t xml:space="preserve">livestock </w:t>
      </w:r>
      <w:r w:rsidRPr="00343A5D">
        <w:t xml:space="preserve">sheds at registered </w:t>
      </w:r>
      <w:r w:rsidR="00EA7FEB">
        <w:t>establishment</w:t>
      </w:r>
      <w:r w:rsidR="00EA7FEB" w:rsidRPr="00343A5D">
        <w:t xml:space="preserve"> </w:t>
      </w:r>
      <w:r w:rsidRPr="00343A5D">
        <w:t xml:space="preserve">must meet </w:t>
      </w:r>
      <w:r w:rsidR="001951A6">
        <w:t>specified conditions:</w:t>
      </w:r>
    </w:p>
    <w:p w14:paraId="5AB9C19C" w14:textId="77777777" w:rsidR="00343A5D" w:rsidRPr="00343A5D" w:rsidRDefault="00343A5D" w:rsidP="00F2351F">
      <w:pPr>
        <w:pStyle w:val="ListNumber"/>
        <w:numPr>
          <w:ilvl w:val="0"/>
          <w:numId w:val="25"/>
        </w:numPr>
      </w:pPr>
      <w:r w:rsidRPr="00343A5D">
        <w:t>w</w:t>
      </w:r>
      <w:r w:rsidR="008F710F">
        <w:t>here sheds are used, these must</w:t>
      </w:r>
      <w:r w:rsidR="00085AF7">
        <w:t>:</w:t>
      </w:r>
    </w:p>
    <w:p w14:paraId="234554F7" w14:textId="77777777" w:rsidR="00343A5D" w:rsidRPr="00343A5D" w:rsidRDefault="00343A5D" w:rsidP="00343A5D">
      <w:pPr>
        <w:pStyle w:val="ListNumber2"/>
      </w:pPr>
      <w:r w:rsidRPr="00343A5D">
        <w:t>be constructed with sufficient drainage and ventilation to ensure that the shed is free draining</w:t>
      </w:r>
      <w:r w:rsidR="00085AF7">
        <w:t>; and</w:t>
      </w:r>
    </w:p>
    <w:p w14:paraId="35D952A9" w14:textId="77777777" w:rsidR="00343A5D" w:rsidRPr="00343A5D" w:rsidRDefault="00343A5D" w:rsidP="00343A5D">
      <w:pPr>
        <w:pStyle w:val="ListNumber2"/>
      </w:pPr>
      <w:r w:rsidRPr="00343A5D">
        <w:t>have slatted or mesh floors designed and maintained to prevent entrapment</w:t>
      </w:r>
      <w:r w:rsidR="00E1151C">
        <w:t xml:space="preserve"> of feet</w:t>
      </w:r>
      <w:r w:rsidR="000C42A5">
        <w:t>; and</w:t>
      </w:r>
    </w:p>
    <w:p w14:paraId="6D44E972" w14:textId="77777777" w:rsidR="00343A5D" w:rsidRPr="00343A5D" w:rsidRDefault="00343A5D" w:rsidP="00343A5D">
      <w:pPr>
        <w:pStyle w:val="ListNumber"/>
      </w:pPr>
      <w:r w:rsidRPr="00343A5D">
        <w:t>livestock handling facilities must be designed</w:t>
      </w:r>
      <w:r w:rsidR="00085AF7">
        <w:t>, constructed</w:t>
      </w:r>
      <w:r w:rsidRPr="00343A5D">
        <w:t xml:space="preserve"> and maintained to facilitate livestock handling, inspection and </w:t>
      </w:r>
      <w:r w:rsidR="005214E0">
        <w:t xml:space="preserve">separation </w:t>
      </w:r>
      <w:r w:rsidRPr="00343A5D">
        <w:t>of individual anim</w:t>
      </w:r>
      <w:r w:rsidR="00085AF7">
        <w:t xml:space="preserve">als </w:t>
      </w:r>
      <w:r w:rsidR="005214E0">
        <w:t>that prevents injury and minimises stress; and</w:t>
      </w:r>
    </w:p>
    <w:p w14:paraId="07BCA245" w14:textId="77777777" w:rsidR="00343A5D" w:rsidRPr="00343A5D" w:rsidRDefault="00343A5D" w:rsidP="00343A5D">
      <w:pPr>
        <w:pStyle w:val="ListNumber"/>
      </w:pPr>
      <w:r w:rsidRPr="00343A5D">
        <w:t>floors of yards, sheds, pens and loading ramps must have non-slip surfaces.</w:t>
      </w:r>
    </w:p>
    <w:p w14:paraId="6AA9DB40" w14:textId="37794748" w:rsidR="00343A5D" w:rsidRPr="00343A5D" w:rsidRDefault="00343A5D" w:rsidP="00343A5D">
      <w:pPr>
        <w:pStyle w:val="NormalStandardspara"/>
      </w:pPr>
      <w:r w:rsidRPr="00343A5D">
        <w:t xml:space="preserve">Fencing at the registered </w:t>
      </w:r>
      <w:r w:rsidR="00EA7FEB">
        <w:t>establishment</w:t>
      </w:r>
      <w:r w:rsidR="00EA7FEB" w:rsidRPr="00343A5D">
        <w:t xml:space="preserve"> </w:t>
      </w:r>
      <w:r w:rsidRPr="00343A5D">
        <w:t>must:</w:t>
      </w:r>
    </w:p>
    <w:p w14:paraId="114D0A35" w14:textId="77777777" w:rsidR="00343A5D" w:rsidRPr="00343A5D" w:rsidRDefault="00343A5D" w:rsidP="00F2351F">
      <w:pPr>
        <w:pStyle w:val="ListNumber"/>
        <w:numPr>
          <w:ilvl w:val="0"/>
          <w:numId w:val="26"/>
        </w:numPr>
      </w:pPr>
      <w:r w:rsidRPr="00343A5D">
        <w:t xml:space="preserve">be appropriate to hold livestock and to prevent the </w:t>
      </w:r>
      <w:r w:rsidR="003A5FDB">
        <w:t xml:space="preserve">unintended </w:t>
      </w:r>
      <w:r w:rsidRPr="00343A5D">
        <w:t>entry</w:t>
      </w:r>
      <w:r w:rsidR="005214E0">
        <w:t xml:space="preserve"> or exit</w:t>
      </w:r>
      <w:r w:rsidRPr="00343A5D">
        <w:t xml:space="preserve"> of livestock</w:t>
      </w:r>
      <w:r w:rsidR="00085AF7">
        <w:t>;</w:t>
      </w:r>
      <w:r w:rsidR="00E1151C">
        <w:t xml:space="preserve"> and</w:t>
      </w:r>
    </w:p>
    <w:p w14:paraId="538D5291" w14:textId="77777777" w:rsidR="00343A5D" w:rsidRPr="00343A5D" w:rsidRDefault="00343A5D" w:rsidP="00F2351F">
      <w:pPr>
        <w:pStyle w:val="ListNumber"/>
        <w:numPr>
          <w:ilvl w:val="0"/>
          <w:numId w:val="26"/>
        </w:numPr>
      </w:pPr>
      <w:r w:rsidRPr="00343A5D">
        <w:t>be maintained in a good state of repair</w:t>
      </w:r>
      <w:r w:rsidR="00085AF7">
        <w:t>;</w:t>
      </w:r>
      <w:r w:rsidR="00E1151C">
        <w:t xml:space="preserve"> and</w:t>
      </w:r>
    </w:p>
    <w:p w14:paraId="6FA5712B" w14:textId="7533FFC2" w:rsidR="00343A5D" w:rsidRPr="00343A5D" w:rsidRDefault="00343A5D" w:rsidP="00F2351F">
      <w:pPr>
        <w:pStyle w:val="ListNumber"/>
        <w:numPr>
          <w:ilvl w:val="0"/>
          <w:numId w:val="26"/>
        </w:numPr>
      </w:pPr>
      <w:r w:rsidRPr="00343A5D">
        <w:t xml:space="preserve">be inspected </w:t>
      </w:r>
      <w:r w:rsidR="002A59C7">
        <w:t xml:space="preserve">by the registered </w:t>
      </w:r>
      <w:r w:rsidR="00EA7FEB">
        <w:t xml:space="preserve">establishment occupier </w:t>
      </w:r>
      <w:r w:rsidR="002A59C7">
        <w:t xml:space="preserve">to </w:t>
      </w:r>
      <w:r w:rsidR="00085AF7">
        <w:t xml:space="preserve">ensure that the fences are fit for purpose, before </w:t>
      </w:r>
      <w:r w:rsidRPr="00343A5D">
        <w:t xml:space="preserve">the entry of each consignment and twice a week while livestock are in the registered </w:t>
      </w:r>
      <w:r w:rsidR="005B76F2">
        <w:t>establishment</w:t>
      </w:r>
      <w:r w:rsidR="00085AF7">
        <w:t>; and</w:t>
      </w:r>
    </w:p>
    <w:p w14:paraId="38F37F6C" w14:textId="77777777" w:rsidR="00343A5D" w:rsidRPr="00343A5D" w:rsidRDefault="00343A5D" w:rsidP="00F2351F">
      <w:pPr>
        <w:pStyle w:val="ListNumber"/>
        <w:numPr>
          <w:ilvl w:val="0"/>
          <w:numId w:val="26"/>
        </w:numPr>
      </w:pPr>
      <w:r w:rsidRPr="00343A5D">
        <w:t>be consistent with any importing country requirements.</w:t>
      </w:r>
    </w:p>
    <w:p w14:paraId="706C355D" w14:textId="5FD04160" w:rsidR="00343A5D" w:rsidRPr="00343A5D" w:rsidRDefault="00343A5D" w:rsidP="00343A5D">
      <w:pPr>
        <w:pStyle w:val="NormalStandardspara"/>
      </w:pPr>
      <w:r w:rsidRPr="00343A5D">
        <w:t>To ensure adequate supply of feed and water</w:t>
      </w:r>
      <w:r w:rsidR="000C42A5">
        <w:t>,</w:t>
      </w:r>
      <w:r w:rsidR="00BC37D2">
        <w:t xml:space="preserve"> the registered </w:t>
      </w:r>
      <w:r w:rsidR="005B76F2">
        <w:t xml:space="preserve">establishment occupier </w:t>
      </w:r>
      <w:r w:rsidR="00BC37D2">
        <w:t>is responsible for ensuring that</w:t>
      </w:r>
      <w:r w:rsidRPr="00343A5D">
        <w:t>:</w:t>
      </w:r>
    </w:p>
    <w:p w14:paraId="0248168B" w14:textId="77777777" w:rsidR="00343A5D" w:rsidRPr="00343A5D" w:rsidRDefault="00085AF7" w:rsidP="00F2351F">
      <w:pPr>
        <w:pStyle w:val="ListNumber"/>
        <w:numPr>
          <w:ilvl w:val="0"/>
          <w:numId w:val="27"/>
        </w:numPr>
      </w:pPr>
      <w:r>
        <w:t>feeders, self-</w:t>
      </w:r>
      <w:r w:rsidR="00343A5D" w:rsidRPr="00343A5D">
        <w:t xml:space="preserve">feeders and water troughs must be of a design or managed in such a way that prevents spoilage of feed, particularly during adverse </w:t>
      </w:r>
      <w:r w:rsidR="003A5FDB">
        <w:t>climatic</w:t>
      </w:r>
      <w:r w:rsidR="00343A5D" w:rsidRPr="00343A5D">
        <w:t xml:space="preserve"> conditions</w:t>
      </w:r>
      <w:r w:rsidR="00DC1BAC">
        <w:t>;</w:t>
      </w:r>
      <w:r w:rsidR="00EE0B03">
        <w:t xml:space="preserve"> and</w:t>
      </w:r>
    </w:p>
    <w:p w14:paraId="22957963" w14:textId="77777777" w:rsidR="00343A5D" w:rsidRPr="00343A5D" w:rsidRDefault="00343A5D" w:rsidP="00F2351F">
      <w:pPr>
        <w:pStyle w:val="ListNumber"/>
        <w:numPr>
          <w:ilvl w:val="0"/>
          <w:numId w:val="27"/>
        </w:numPr>
      </w:pPr>
      <w:r w:rsidRPr="00343A5D">
        <w:t>livestock must be fed feed that is neither contaminated nor spoiled, and all pelletised feed must be placed in troughs so that animals do not eat from the ground or floor</w:t>
      </w:r>
      <w:r w:rsidR="00FC47B4">
        <w:t>;</w:t>
      </w:r>
      <w:r w:rsidR="00EE0B03">
        <w:t xml:space="preserve"> and</w:t>
      </w:r>
    </w:p>
    <w:p w14:paraId="5B5E88DB" w14:textId="77777777" w:rsidR="00343A5D" w:rsidRPr="00343A5D" w:rsidRDefault="00343A5D" w:rsidP="00F2351F">
      <w:pPr>
        <w:pStyle w:val="ListNumber"/>
        <w:numPr>
          <w:ilvl w:val="0"/>
          <w:numId w:val="27"/>
        </w:numPr>
      </w:pPr>
      <w:r w:rsidRPr="00343A5D">
        <w:t>all livestock feed must be stored in a manner that maintains the integrity and nutritional value of the feed, and protects it from weather, pests and external contaminants including chemical spray drift, and from direct access by animals</w:t>
      </w:r>
      <w:r w:rsidR="00FC47B4">
        <w:t>;</w:t>
      </w:r>
      <w:r w:rsidR="00EE0B03">
        <w:t xml:space="preserve"> and</w:t>
      </w:r>
    </w:p>
    <w:p w14:paraId="54B52BC0" w14:textId="5368D78A" w:rsidR="00343A5D" w:rsidRPr="00343A5D" w:rsidRDefault="00343A5D" w:rsidP="00F2351F">
      <w:pPr>
        <w:pStyle w:val="ListNumber"/>
        <w:numPr>
          <w:ilvl w:val="0"/>
          <w:numId w:val="27"/>
        </w:numPr>
      </w:pPr>
      <w:r w:rsidRPr="00343A5D">
        <w:t xml:space="preserve">all livestock in the registered </w:t>
      </w:r>
      <w:r w:rsidR="005B76F2">
        <w:t>establishment</w:t>
      </w:r>
      <w:r w:rsidR="005B76F2" w:rsidRPr="00343A5D">
        <w:t xml:space="preserve"> </w:t>
      </w:r>
      <w:r w:rsidRPr="00343A5D">
        <w:t>must have access to drinking water at all times unless under curfew</w:t>
      </w:r>
      <w:r w:rsidR="00FC47B4">
        <w:t>; and</w:t>
      </w:r>
    </w:p>
    <w:p w14:paraId="455C37B2" w14:textId="77777777" w:rsidR="00343A5D" w:rsidRPr="00343A5D" w:rsidRDefault="00343A5D" w:rsidP="00F2351F">
      <w:pPr>
        <w:pStyle w:val="ListNumber"/>
        <w:numPr>
          <w:ilvl w:val="0"/>
          <w:numId w:val="27"/>
        </w:numPr>
      </w:pPr>
      <w:r w:rsidRPr="00343A5D">
        <w:t xml:space="preserve">water troughs </w:t>
      </w:r>
      <w:r w:rsidR="00EE0B03">
        <w:t>are</w:t>
      </w:r>
      <w:r w:rsidRPr="00343A5D">
        <w:t xml:space="preserve"> inspected daily</w:t>
      </w:r>
      <w:r w:rsidR="00EE0B03">
        <w:t>, ke</w:t>
      </w:r>
      <w:r w:rsidRPr="00343A5D">
        <w:t xml:space="preserve">pt clean and positioned apart from </w:t>
      </w:r>
      <w:r w:rsidR="000C7B25">
        <w:t>bedding</w:t>
      </w:r>
      <w:r w:rsidRPr="00343A5D">
        <w:t xml:space="preserve"> and f</w:t>
      </w:r>
      <w:r>
        <w:t>eed sources to prevent fouling.</w:t>
      </w:r>
    </w:p>
    <w:p w14:paraId="7DD1846C" w14:textId="77777777" w:rsidR="007C4301" w:rsidRDefault="007C4301" w:rsidP="00343A5D">
      <w:pPr>
        <w:pStyle w:val="NormalStandardspara"/>
      </w:pPr>
      <w:r>
        <w:t>W</w:t>
      </w:r>
      <w:r w:rsidR="00343A5D" w:rsidRPr="00343A5D">
        <w:t>ater quality must be suitable for the livestock</w:t>
      </w:r>
      <w:r w:rsidR="00983F54">
        <w:t>.</w:t>
      </w:r>
    </w:p>
    <w:p w14:paraId="69D21E7D" w14:textId="00AE36A4" w:rsidR="00343A5D" w:rsidRPr="00343A5D" w:rsidRDefault="007C4301" w:rsidP="00343A5D">
      <w:pPr>
        <w:pStyle w:val="NormalStandardspara"/>
      </w:pPr>
      <w:r>
        <w:t xml:space="preserve"> The </w:t>
      </w:r>
      <w:r w:rsidR="005B76F2">
        <w:t xml:space="preserve">occupier </w:t>
      </w:r>
      <w:r>
        <w:t xml:space="preserve">of the </w:t>
      </w:r>
      <w:r w:rsidR="00343A5D" w:rsidRPr="00343A5D">
        <w:t xml:space="preserve">registered </w:t>
      </w:r>
      <w:r w:rsidR="005B76F2">
        <w:t xml:space="preserve">establishment </w:t>
      </w:r>
      <w:r>
        <w:t xml:space="preserve">must have arrangements in place to ensure that backup water storage exists, or a contingency plan to address loss of supply is in place, to ensure continuity of </w:t>
      </w:r>
      <w:r w:rsidR="003A5FDB">
        <w:t xml:space="preserve">water </w:t>
      </w:r>
      <w:r>
        <w:t xml:space="preserve">supply to all livestock held at the registered </w:t>
      </w:r>
      <w:r w:rsidR="005B76F2">
        <w:t>establishment</w:t>
      </w:r>
      <w:r w:rsidR="005B76F2" w:rsidRPr="00343A5D">
        <w:t xml:space="preserve"> </w:t>
      </w:r>
      <w:r w:rsidR="00343A5D" w:rsidRPr="00343A5D">
        <w:t>at peak demand for at least 2</w:t>
      </w:r>
      <w:r w:rsidR="001951A6">
        <w:t> </w:t>
      </w:r>
      <w:r w:rsidR="00343A5D" w:rsidRPr="00343A5D">
        <w:t>days.</w:t>
      </w:r>
    </w:p>
    <w:p w14:paraId="3CE899F8" w14:textId="3FDC0315" w:rsidR="00343A5D" w:rsidRPr="00343A5D" w:rsidRDefault="00343A5D" w:rsidP="00343A5D">
      <w:pPr>
        <w:pStyle w:val="NormalStandardspara"/>
      </w:pPr>
      <w:r w:rsidRPr="00343A5D">
        <w:t xml:space="preserve">The </w:t>
      </w:r>
      <w:r w:rsidR="005B76F2">
        <w:t>occupier</w:t>
      </w:r>
      <w:r w:rsidR="005B76F2" w:rsidRPr="00343A5D">
        <w:t xml:space="preserve"> </w:t>
      </w:r>
      <w:r w:rsidRPr="00343A5D">
        <w:t xml:space="preserve">of the registered </w:t>
      </w:r>
      <w:r w:rsidR="005B76F2">
        <w:t>establishment</w:t>
      </w:r>
      <w:r w:rsidR="005B76F2" w:rsidRPr="00343A5D">
        <w:t xml:space="preserve"> </w:t>
      </w:r>
      <w:r w:rsidRPr="00343A5D">
        <w:t xml:space="preserve">must have arrangements in place to prevent unauthorised entry and access to the </w:t>
      </w:r>
      <w:r w:rsidR="005B76F2">
        <w:t>establishment</w:t>
      </w:r>
      <w:r w:rsidRPr="00343A5D">
        <w:t xml:space="preserve">, including feed storage areas, when livestock are being prepared for export. Access to the </w:t>
      </w:r>
      <w:r w:rsidR="005B76F2">
        <w:t>establishment</w:t>
      </w:r>
      <w:r w:rsidR="005B76F2" w:rsidRPr="00343A5D">
        <w:t xml:space="preserve"> </w:t>
      </w:r>
      <w:r w:rsidRPr="00343A5D">
        <w:t>must be controlled at all times, with:</w:t>
      </w:r>
    </w:p>
    <w:p w14:paraId="4267A2E6" w14:textId="766F02AF" w:rsidR="00343A5D" w:rsidRPr="00343A5D" w:rsidRDefault="00343A5D" w:rsidP="00F2351F">
      <w:pPr>
        <w:pStyle w:val="ListNumber"/>
        <w:numPr>
          <w:ilvl w:val="0"/>
          <w:numId w:val="28"/>
        </w:numPr>
      </w:pPr>
      <w:r w:rsidRPr="00343A5D">
        <w:t xml:space="preserve">all entry points to </w:t>
      </w:r>
      <w:r w:rsidR="005214E0">
        <w:t xml:space="preserve">the </w:t>
      </w:r>
      <w:r w:rsidR="005B76F2">
        <w:t>establishment</w:t>
      </w:r>
      <w:r w:rsidR="005B76F2" w:rsidRPr="00343A5D">
        <w:t xml:space="preserve"> </w:t>
      </w:r>
      <w:r w:rsidRPr="00343A5D">
        <w:t>being clearly signed and able to be secured</w:t>
      </w:r>
      <w:r w:rsidR="00DD6262">
        <w:t>;</w:t>
      </w:r>
      <w:r w:rsidR="00FF41C3">
        <w:t xml:space="preserve"> and</w:t>
      </w:r>
    </w:p>
    <w:p w14:paraId="1CE1294C" w14:textId="398E961C" w:rsidR="00343A5D" w:rsidRPr="00343A5D" w:rsidRDefault="00343A5D" w:rsidP="00F2351F">
      <w:pPr>
        <w:pStyle w:val="ListNumber"/>
        <w:numPr>
          <w:ilvl w:val="0"/>
          <w:numId w:val="28"/>
        </w:numPr>
      </w:pPr>
      <w:r w:rsidRPr="00343A5D">
        <w:t xml:space="preserve">only those persons necessary for the day to-day operation of the </w:t>
      </w:r>
      <w:r w:rsidR="005B76F2">
        <w:t>establishment</w:t>
      </w:r>
      <w:r w:rsidR="005B76F2" w:rsidRPr="00343A5D">
        <w:t xml:space="preserve"> </w:t>
      </w:r>
      <w:r w:rsidRPr="00343A5D">
        <w:t xml:space="preserve">and government officials having direct access to the </w:t>
      </w:r>
      <w:r w:rsidR="005B76F2">
        <w:t>establishment</w:t>
      </w:r>
      <w:r w:rsidR="00DD6262">
        <w:t>; and</w:t>
      </w:r>
    </w:p>
    <w:p w14:paraId="04FA16FD" w14:textId="2E217628" w:rsidR="00343A5D" w:rsidRPr="00343A5D" w:rsidRDefault="00343A5D" w:rsidP="00F2351F">
      <w:pPr>
        <w:pStyle w:val="ListNumber"/>
        <w:numPr>
          <w:ilvl w:val="0"/>
          <w:numId w:val="28"/>
        </w:numPr>
      </w:pPr>
      <w:r w:rsidRPr="00343A5D">
        <w:t xml:space="preserve">all non-employees first reporting to reception for appropriate biosecurity checks and induction relevant to the requirements of the </w:t>
      </w:r>
      <w:r w:rsidR="005B76F2">
        <w:t>establishment</w:t>
      </w:r>
      <w:r w:rsidRPr="00343A5D">
        <w:t>.</w:t>
      </w:r>
    </w:p>
    <w:p w14:paraId="09509B3D" w14:textId="31678334" w:rsidR="00343A5D" w:rsidRPr="00343A5D" w:rsidRDefault="00343A5D" w:rsidP="00343A5D">
      <w:pPr>
        <w:pStyle w:val="NormalStandardspara"/>
      </w:pPr>
      <w:r w:rsidRPr="00343A5D">
        <w:t xml:space="preserve">When receiving and identifying livestock, the </w:t>
      </w:r>
      <w:r w:rsidR="005B76F2">
        <w:t>occupier</w:t>
      </w:r>
      <w:r w:rsidR="005B76F2" w:rsidRPr="00343A5D">
        <w:t xml:space="preserve"> </w:t>
      </w:r>
      <w:r w:rsidRPr="00343A5D">
        <w:t xml:space="preserve">of the registered </w:t>
      </w:r>
      <w:r w:rsidR="005B76F2">
        <w:t>establishment</w:t>
      </w:r>
      <w:r w:rsidR="005B76F2" w:rsidRPr="00343A5D">
        <w:t xml:space="preserve"> </w:t>
      </w:r>
      <w:r w:rsidRPr="00343A5D">
        <w:t xml:space="preserve">must obtain a copy of </w:t>
      </w:r>
      <w:r w:rsidR="005214E0">
        <w:t>all relevant NVDs/</w:t>
      </w:r>
      <w:r w:rsidR="008D16FE">
        <w:t>waybills</w:t>
      </w:r>
      <w:r w:rsidRPr="00343A5D">
        <w:t xml:space="preserve"> </w:t>
      </w:r>
      <w:r w:rsidR="00357028">
        <w:t xml:space="preserve">regarding the property of source </w:t>
      </w:r>
      <w:r w:rsidRPr="00343A5D">
        <w:t>of the livestock</w:t>
      </w:r>
      <w:r w:rsidR="00FF41C3">
        <w:t xml:space="preserve"> before</w:t>
      </w:r>
      <w:r w:rsidRPr="00343A5D">
        <w:t xml:space="preserve"> accepting the livestock</w:t>
      </w:r>
      <w:r w:rsidR="00CD29DB">
        <w:t>.</w:t>
      </w:r>
    </w:p>
    <w:p w14:paraId="746036E4" w14:textId="759E3F5C" w:rsidR="002E500F" w:rsidRDefault="00343A5D" w:rsidP="00343A5D">
      <w:pPr>
        <w:pStyle w:val="NormalStandardspara"/>
      </w:pPr>
      <w:r w:rsidRPr="00343A5D">
        <w:t xml:space="preserve">Livestock must be unloaded as soon as possible after arrival at the registered </w:t>
      </w:r>
      <w:r w:rsidR="005B76F2">
        <w:t xml:space="preserve">establishment </w:t>
      </w:r>
      <w:r w:rsidR="003532D5">
        <w:t>by competent stock handlers in a manner that prevents injury and minimises stress</w:t>
      </w:r>
      <w:r w:rsidR="000C7B25">
        <w:t>.</w:t>
      </w:r>
    </w:p>
    <w:p w14:paraId="2A26D0D3" w14:textId="1C55C96D" w:rsidR="00343A5D" w:rsidRPr="00343A5D" w:rsidRDefault="00343A5D" w:rsidP="00343A5D">
      <w:pPr>
        <w:pStyle w:val="NormalStandardspara"/>
      </w:pPr>
      <w:r w:rsidRPr="00343A5D">
        <w:t xml:space="preserve">All livestock accepted into the registered </w:t>
      </w:r>
      <w:r w:rsidR="005B76F2">
        <w:t>establishment</w:t>
      </w:r>
      <w:r w:rsidR="005B76F2" w:rsidRPr="00343A5D">
        <w:t xml:space="preserve"> </w:t>
      </w:r>
      <w:r w:rsidRPr="00343A5D">
        <w:t>must be offered water and feed as soon as possible after unloading and no more than 12</w:t>
      </w:r>
      <w:r w:rsidR="001951A6">
        <w:t> </w:t>
      </w:r>
      <w:r w:rsidRPr="00343A5D">
        <w:t>hours after arrival</w:t>
      </w:r>
      <w:r w:rsidR="007175AF">
        <w:t xml:space="preserve"> at the registered </w:t>
      </w:r>
      <w:r w:rsidR="005B76F2">
        <w:t>establishment</w:t>
      </w:r>
      <w:r w:rsidRPr="00343A5D">
        <w:t>. Maximum water deprivation times</w:t>
      </w:r>
      <w:r w:rsidR="00D269BD">
        <w:t>, as outlined in the Land Transport Standards</w:t>
      </w:r>
      <w:r w:rsidR="00A15418">
        <w:t xml:space="preserve"> </w:t>
      </w:r>
      <w:r w:rsidR="009B719B">
        <w:t>and relevant legislation</w:t>
      </w:r>
      <w:r w:rsidR="00752055">
        <w:t>,</w:t>
      </w:r>
      <w:r w:rsidR="009B719B">
        <w:t xml:space="preserve"> </w:t>
      </w:r>
      <w:r w:rsidRPr="00343A5D">
        <w:t>must not be exceeded.</w:t>
      </w:r>
    </w:p>
    <w:p w14:paraId="2E25FC34" w14:textId="77777777" w:rsidR="00343A5D" w:rsidRPr="00A54529" w:rsidRDefault="00343A5D" w:rsidP="00343A5D">
      <w:pPr>
        <w:pStyle w:val="NormalStandardspara"/>
      </w:pPr>
      <w:bookmarkStart w:id="78" w:name="_Ref32832092"/>
      <w:r w:rsidRPr="00A54529">
        <w:t>Livestock must be individually inspected at unloading</w:t>
      </w:r>
      <w:r w:rsidR="00E03C55" w:rsidRPr="00A54529">
        <w:t>,</w:t>
      </w:r>
      <w:r w:rsidRPr="00A54529">
        <w:t xml:space="preserve"> and </w:t>
      </w:r>
      <w:r w:rsidR="00E03C55" w:rsidRPr="00A54529">
        <w:t xml:space="preserve">inspected </w:t>
      </w:r>
      <w:r w:rsidRPr="00A54529">
        <w:t>at least daily</w:t>
      </w:r>
      <w:r w:rsidR="00E03C55" w:rsidRPr="00A54529">
        <w:t>,</w:t>
      </w:r>
      <w:r w:rsidRPr="00A54529">
        <w:t xml:space="preserve"> to determine whether they are suitable for preparation for export. Any livestock identified as being distressed, injured or otherwise unsuitable for export (including the rejection criteria outlined in </w:t>
      </w:r>
      <w:r w:rsidR="00027CE5" w:rsidRPr="00A54529">
        <w:t>Standard 1</w:t>
      </w:r>
      <w:r w:rsidR="00791C72">
        <w:t xml:space="preserve"> Table 1</w:t>
      </w:r>
      <w:r w:rsidRPr="00A54529">
        <w:t xml:space="preserve">) must be rejected from the consignment, marked by a semi-permanent or permanent method and isolated from the rest of the consignment. Any other condition that could be defined as an infectious or contagious disease, or would mean that </w:t>
      </w:r>
      <w:r w:rsidR="003A5FDB" w:rsidRPr="00A54529">
        <w:t>the animal's health or welfare c</w:t>
      </w:r>
      <w:r w:rsidRPr="00A54529">
        <w:t>ould decline or that the animal would suffer distress during transport, also requires the animal's rejection from export preparation. For any animals found unsuitable</w:t>
      </w:r>
      <w:r w:rsidR="00F25115" w:rsidRPr="00A54529">
        <w:t>, arrangement</w:t>
      </w:r>
      <w:r w:rsidR="00854BE0">
        <w:t>s</w:t>
      </w:r>
      <w:r w:rsidR="00F25115" w:rsidRPr="00A54529">
        <w:t xml:space="preserve"> must be made for their prompt and humane handling, treatment and care, including</w:t>
      </w:r>
      <w:r w:rsidRPr="00A54529">
        <w:t>:</w:t>
      </w:r>
      <w:bookmarkEnd w:id="78"/>
    </w:p>
    <w:p w14:paraId="024930A9" w14:textId="77777777" w:rsidR="00F25115" w:rsidRPr="00A54529" w:rsidRDefault="00F25115" w:rsidP="00F2351F">
      <w:pPr>
        <w:pStyle w:val="ListNumber"/>
        <w:numPr>
          <w:ilvl w:val="0"/>
          <w:numId w:val="29"/>
        </w:numPr>
      </w:pPr>
      <w:r w:rsidRPr="00A54529">
        <w:t>provision of treatment to all sick or injured livestock; and</w:t>
      </w:r>
    </w:p>
    <w:p w14:paraId="4CDC67BC" w14:textId="77777777" w:rsidR="00343A5D" w:rsidRPr="00A54529" w:rsidRDefault="00343A5D" w:rsidP="00485D0E">
      <w:pPr>
        <w:pStyle w:val="ListNumber"/>
      </w:pPr>
      <w:r w:rsidRPr="00A54529">
        <w:t>provision of veterinary advice if the cause of a sickness or injury is not obvious, or if action taken to prevent or treat the problem is ineffective</w:t>
      </w:r>
      <w:r w:rsidR="003A5FDB" w:rsidRPr="00A54529">
        <w:t>; and</w:t>
      </w:r>
    </w:p>
    <w:p w14:paraId="3E8474CF" w14:textId="77777777" w:rsidR="00343A5D" w:rsidRPr="00A54529" w:rsidRDefault="005E3FAB" w:rsidP="00485D0E">
      <w:pPr>
        <w:pStyle w:val="ListNumber"/>
      </w:pPr>
      <w:r>
        <w:t>where required</w:t>
      </w:r>
      <w:r w:rsidR="00343A5D" w:rsidRPr="00A54529">
        <w:t xml:space="preserve"> euthanasia</w:t>
      </w:r>
      <w:r w:rsidR="00A500FB" w:rsidRPr="00A54529">
        <w:t xml:space="preserve"> and/or disposal</w:t>
      </w:r>
      <w:r>
        <w:t>,</w:t>
      </w:r>
      <w:r w:rsidR="00A500FB" w:rsidRPr="00A54529">
        <w:t xml:space="preserve"> in compliance with all relevant</w:t>
      </w:r>
      <w:r w:rsidR="006C5BDC" w:rsidRPr="00A54529">
        <w:t xml:space="preserve"> and applicable legislation.</w:t>
      </w:r>
    </w:p>
    <w:p w14:paraId="7A820E0D" w14:textId="77777777" w:rsidR="00343A5D" w:rsidRPr="00343A5D" w:rsidRDefault="00343A5D" w:rsidP="00343A5D">
      <w:pPr>
        <w:pStyle w:val="NormalStandardspara"/>
      </w:pPr>
      <w:bookmarkStart w:id="79" w:name="_Ref32832553"/>
      <w:r w:rsidRPr="00343A5D">
        <w:t xml:space="preserve">Livestock must be penned </w:t>
      </w:r>
      <w:r w:rsidR="007175AF">
        <w:t>so that</w:t>
      </w:r>
      <w:r w:rsidRPr="00343A5D">
        <w:t>:</w:t>
      </w:r>
      <w:bookmarkEnd w:id="79"/>
    </w:p>
    <w:p w14:paraId="6A61F54B" w14:textId="77777777" w:rsidR="00343A5D" w:rsidRPr="00343A5D" w:rsidRDefault="00343A5D" w:rsidP="00F2351F">
      <w:pPr>
        <w:pStyle w:val="ListNumber"/>
        <w:numPr>
          <w:ilvl w:val="0"/>
          <w:numId w:val="30"/>
        </w:numPr>
      </w:pPr>
      <w:r w:rsidRPr="00343A5D">
        <w:t xml:space="preserve">animals of different species </w:t>
      </w:r>
      <w:r w:rsidR="00A15418">
        <w:t>are not</w:t>
      </w:r>
      <w:r w:rsidRPr="00343A5D">
        <w:t xml:space="preserve"> mixed</w:t>
      </w:r>
      <w:r w:rsidR="00DB5D27">
        <w:t xml:space="preserve"> in a single pen;</w:t>
      </w:r>
      <w:r w:rsidR="007175AF">
        <w:t xml:space="preserve"> and</w:t>
      </w:r>
    </w:p>
    <w:p w14:paraId="4B0C1FBA" w14:textId="77777777" w:rsidR="00343A5D" w:rsidRPr="00343A5D" w:rsidRDefault="00343A5D" w:rsidP="00F2351F">
      <w:pPr>
        <w:pStyle w:val="ListNumber"/>
        <w:numPr>
          <w:ilvl w:val="0"/>
          <w:numId w:val="30"/>
        </w:numPr>
      </w:pPr>
      <w:r w:rsidRPr="00343A5D">
        <w:t xml:space="preserve">different classes of animals </w:t>
      </w:r>
      <w:r w:rsidR="00A15418">
        <w:t>are not</w:t>
      </w:r>
      <w:r w:rsidRPr="00343A5D">
        <w:t xml:space="preserve"> mixed</w:t>
      </w:r>
      <w:r w:rsidR="00DB5D27">
        <w:t xml:space="preserve"> in a single pen;</w:t>
      </w:r>
      <w:r w:rsidR="007175AF">
        <w:t xml:space="preserve"> and</w:t>
      </w:r>
    </w:p>
    <w:p w14:paraId="2B2A0879" w14:textId="77777777" w:rsidR="00A15418" w:rsidRDefault="00343A5D" w:rsidP="00F2351F">
      <w:pPr>
        <w:pStyle w:val="ListNumber"/>
        <w:numPr>
          <w:ilvl w:val="0"/>
          <w:numId w:val="30"/>
        </w:numPr>
      </w:pPr>
      <w:r w:rsidRPr="00343A5D">
        <w:t xml:space="preserve">animals of different </w:t>
      </w:r>
      <w:r w:rsidR="00A15418">
        <w:t>sexes</w:t>
      </w:r>
      <w:r w:rsidR="009B719B">
        <w:t>, pregnancy status,</w:t>
      </w:r>
      <w:r w:rsidR="00A15418">
        <w:t xml:space="preserve"> or physical characteristics (such as those covered under </w:t>
      </w:r>
      <w:r w:rsidR="00AC6993">
        <w:t>any applicable</w:t>
      </w:r>
      <w:r w:rsidR="00A15418">
        <w:t xml:space="preserve"> management plan</w:t>
      </w:r>
      <w:r w:rsidR="00AC6993">
        <w:t>s</w:t>
      </w:r>
      <w:r w:rsidR="00A15418">
        <w:t xml:space="preserve">) </w:t>
      </w:r>
      <w:r w:rsidR="006C5BDC">
        <w:t>are</w:t>
      </w:r>
      <w:r w:rsidR="00A15418">
        <w:t xml:space="preserve"> not mixed in a single pen; and</w:t>
      </w:r>
    </w:p>
    <w:p w14:paraId="0693E500" w14:textId="77777777" w:rsidR="00343A5D" w:rsidRPr="00343A5D" w:rsidRDefault="00A15418" w:rsidP="00F2351F">
      <w:pPr>
        <w:pStyle w:val="ListNumber"/>
        <w:numPr>
          <w:ilvl w:val="0"/>
          <w:numId w:val="30"/>
        </w:numPr>
      </w:pPr>
      <w:r>
        <w:t>animal</w:t>
      </w:r>
      <w:r w:rsidR="004F4213">
        <w:t>s</w:t>
      </w:r>
      <w:r>
        <w:t xml:space="preserve"> of different </w:t>
      </w:r>
      <w:r w:rsidR="00343A5D" w:rsidRPr="00343A5D">
        <w:t xml:space="preserve">health status </w:t>
      </w:r>
      <w:r w:rsidR="006C5BDC">
        <w:t>are</w:t>
      </w:r>
      <w:r w:rsidR="00343A5D" w:rsidRPr="00343A5D">
        <w:t xml:space="preserve"> kept separated</w:t>
      </w:r>
      <w:r w:rsidR="00DB5D27">
        <w:t>;</w:t>
      </w:r>
      <w:r w:rsidR="007175AF">
        <w:t xml:space="preserve"> and</w:t>
      </w:r>
    </w:p>
    <w:p w14:paraId="72C4D8B6" w14:textId="77777777" w:rsidR="00343A5D" w:rsidRPr="00343A5D" w:rsidRDefault="00343A5D" w:rsidP="00F2351F">
      <w:pPr>
        <w:pStyle w:val="ListNumber"/>
        <w:numPr>
          <w:ilvl w:val="0"/>
          <w:numId w:val="30"/>
        </w:numPr>
      </w:pPr>
      <w:r w:rsidRPr="00343A5D">
        <w:t xml:space="preserve">young animals </w:t>
      </w:r>
      <w:r w:rsidR="006C5BDC">
        <w:t>are</w:t>
      </w:r>
      <w:r w:rsidRPr="00343A5D">
        <w:t xml:space="preserve"> separated from older animals</w:t>
      </w:r>
      <w:r w:rsidR="00DB5D27">
        <w:t>;</w:t>
      </w:r>
      <w:r w:rsidR="007175AF">
        <w:t xml:space="preserve"> and</w:t>
      </w:r>
    </w:p>
    <w:p w14:paraId="04BAA24D" w14:textId="77777777" w:rsidR="00343A5D" w:rsidRPr="00343A5D" w:rsidRDefault="00343A5D" w:rsidP="00F2351F">
      <w:pPr>
        <w:pStyle w:val="ListNumber"/>
        <w:numPr>
          <w:ilvl w:val="0"/>
          <w:numId w:val="30"/>
        </w:numPr>
      </w:pPr>
      <w:r w:rsidRPr="00343A5D">
        <w:t xml:space="preserve">animals of a dissimilar size </w:t>
      </w:r>
      <w:r w:rsidR="007175AF">
        <w:t xml:space="preserve">and/or weight </w:t>
      </w:r>
      <w:r w:rsidR="006C5BDC">
        <w:t>are</w:t>
      </w:r>
      <w:r w:rsidRPr="00343A5D">
        <w:t xml:space="preserve"> separated</w:t>
      </w:r>
      <w:r w:rsidR="00A15418">
        <w:t>.</w:t>
      </w:r>
    </w:p>
    <w:p w14:paraId="06F111E8" w14:textId="221D1FAF" w:rsidR="00343A5D" w:rsidRPr="00343A5D" w:rsidRDefault="00343A5D" w:rsidP="00343A5D">
      <w:pPr>
        <w:pStyle w:val="NormalStandardspara"/>
      </w:pPr>
      <w:r w:rsidRPr="00343A5D">
        <w:t xml:space="preserve">Livestock for export must be held and assembled at the registered </w:t>
      </w:r>
      <w:r w:rsidR="005B76F2">
        <w:t>establishment</w:t>
      </w:r>
      <w:r w:rsidR="005B76F2" w:rsidRPr="00343A5D">
        <w:t xml:space="preserve"> </w:t>
      </w:r>
      <w:r w:rsidRPr="00343A5D">
        <w:t xml:space="preserve">in accordance with the </w:t>
      </w:r>
      <w:r w:rsidR="007175AF">
        <w:t>exporter’s approved arrangement and any applicable management plans.</w:t>
      </w:r>
    </w:p>
    <w:p w14:paraId="6948B204" w14:textId="77777777" w:rsidR="00343A5D" w:rsidRPr="00BD7F18" w:rsidRDefault="00AE44E5" w:rsidP="00343A5D">
      <w:pPr>
        <w:pStyle w:val="NormalStandardspara"/>
      </w:pPr>
      <w:r w:rsidRPr="00BD7F18">
        <w:t xml:space="preserve">Where a period of </w:t>
      </w:r>
      <w:r w:rsidR="002D6EFC" w:rsidRPr="00BD7F18">
        <w:t>pre-</w:t>
      </w:r>
      <w:r w:rsidR="00343A5D" w:rsidRPr="00BD7F18">
        <w:t xml:space="preserve">export quarantine or isolation is required by the importing country, animals forming the consignment must at all times be physically isolated </w:t>
      </w:r>
      <w:r w:rsidR="0075549D" w:rsidRPr="00BD7F18">
        <w:t xml:space="preserve">to prevent contact with </w:t>
      </w:r>
      <w:r w:rsidR="00343A5D" w:rsidRPr="00BD7F18">
        <w:t>all other animals</w:t>
      </w:r>
      <w:r w:rsidR="0086393E" w:rsidRPr="00BD7F18">
        <w:t xml:space="preserve"> and</w:t>
      </w:r>
      <w:r w:rsidR="0075549D" w:rsidRPr="00BD7F18">
        <w:t xml:space="preserve"> as per the importing country requirements</w:t>
      </w:r>
      <w:r w:rsidR="0086393E" w:rsidRPr="00BD7F18">
        <w:t>,</w:t>
      </w:r>
      <w:r w:rsidR="0075549D" w:rsidRPr="00BD7F18">
        <w:t xml:space="preserve"> </w:t>
      </w:r>
      <w:r w:rsidR="00343A5D" w:rsidRPr="00BD7F18">
        <w:t xml:space="preserve">whether </w:t>
      </w:r>
      <w:r w:rsidR="0075549D" w:rsidRPr="00BD7F18">
        <w:t>the</w:t>
      </w:r>
      <w:r w:rsidR="00854BE0">
        <w:t xml:space="preserve"> other</w:t>
      </w:r>
      <w:r w:rsidR="005E3FAB" w:rsidRPr="00BD7F18">
        <w:t xml:space="preserve"> animals</w:t>
      </w:r>
      <w:r w:rsidR="0075549D" w:rsidRPr="00BD7F18">
        <w:t xml:space="preserve"> are </w:t>
      </w:r>
      <w:r w:rsidR="00343A5D" w:rsidRPr="00BD7F18">
        <w:t>for an alternative export market or domestic use.</w:t>
      </w:r>
    </w:p>
    <w:p w14:paraId="24E24142" w14:textId="3873F99F" w:rsidR="00343A5D" w:rsidRPr="00343A5D" w:rsidRDefault="00343A5D" w:rsidP="00343A5D">
      <w:pPr>
        <w:pStyle w:val="NormalStandardspara"/>
      </w:pPr>
      <w:bookmarkStart w:id="80" w:name="_Ref33801777"/>
      <w:r w:rsidRPr="00343A5D">
        <w:t xml:space="preserve">Where handling facilities used for loading, holding, treating or inspecting livestock (including roadway and lanes) are to be used for both domestic and export livestock (including livestock with different health status), the </w:t>
      </w:r>
      <w:r w:rsidR="0019654A">
        <w:t>occupier</w:t>
      </w:r>
      <w:r w:rsidR="0019654A" w:rsidRPr="00343A5D">
        <w:t xml:space="preserve"> </w:t>
      </w:r>
      <w:r w:rsidRPr="00343A5D">
        <w:t xml:space="preserve">of the </w:t>
      </w:r>
      <w:r w:rsidR="0019654A">
        <w:t>e</w:t>
      </w:r>
      <w:r w:rsidR="000F19C3">
        <w:t>s</w:t>
      </w:r>
      <w:r w:rsidR="0019654A">
        <w:t>tablishment</w:t>
      </w:r>
      <w:r w:rsidR="0019654A" w:rsidRPr="00343A5D">
        <w:t xml:space="preserve"> </w:t>
      </w:r>
      <w:r w:rsidRPr="00343A5D">
        <w:t>must have procedures in place to ensure that:</w:t>
      </w:r>
      <w:bookmarkEnd w:id="80"/>
    </w:p>
    <w:p w14:paraId="16EE59D8" w14:textId="77777777" w:rsidR="00343A5D" w:rsidRPr="00343A5D" w:rsidRDefault="00343A5D" w:rsidP="00F2351F">
      <w:pPr>
        <w:pStyle w:val="ListNumber"/>
        <w:numPr>
          <w:ilvl w:val="0"/>
          <w:numId w:val="31"/>
        </w:numPr>
      </w:pPr>
      <w:r w:rsidRPr="00343A5D">
        <w:t>handling facilities are not used simultaneously by livestock</w:t>
      </w:r>
      <w:r w:rsidR="00207F9D">
        <w:t xml:space="preserve"> of differing health status;</w:t>
      </w:r>
      <w:r w:rsidR="00CE2868">
        <w:t xml:space="preserve"> and</w:t>
      </w:r>
    </w:p>
    <w:p w14:paraId="50F97747" w14:textId="77777777" w:rsidR="00343A5D" w:rsidRPr="00343A5D" w:rsidRDefault="00343A5D" w:rsidP="00F2351F">
      <w:pPr>
        <w:pStyle w:val="ListNumber"/>
        <w:numPr>
          <w:ilvl w:val="0"/>
          <w:numId w:val="31"/>
        </w:numPr>
      </w:pPr>
      <w:r w:rsidRPr="00343A5D">
        <w:t>a minimum livestock traffic separation of 2</w:t>
      </w:r>
      <w:r w:rsidR="001951A6">
        <w:t> </w:t>
      </w:r>
      <w:r w:rsidRPr="00343A5D">
        <w:t>m</w:t>
      </w:r>
      <w:r w:rsidR="001951A6">
        <w:t>etres</w:t>
      </w:r>
      <w:r w:rsidRPr="00343A5D">
        <w:t xml:space="preserve"> is maintained at all times, or livestock are separated by a physical barrier such as a fenced road or lane or a fully fenced empty paddock, unless otherwise specified by the importing country</w:t>
      </w:r>
      <w:r w:rsidR="002565B0">
        <w:t>; and</w:t>
      </w:r>
    </w:p>
    <w:p w14:paraId="0D61C765" w14:textId="77777777" w:rsidR="00343A5D" w:rsidRPr="00343A5D" w:rsidRDefault="00343A5D" w:rsidP="00F2351F">
      <w:pPr>
        <w:pStyle w:val="ListNumber"/>
        <w:numPr>
          <w:ilvl w:val="0"/>
          <w:numId w:val="31"/>
        </w:numPr>
      </w:pPr>
      <w:r w:rsidRPr="00343A5D">
        <w:t>handling facilities, equipment and human resources used by different consignments of animals are man</w:t>
      </w:r>
      <w:r w:rsidR="00AE44E5">
        <w:t xml:space="preserve">aged in accordance with the </w:t>
      </w:r>
      <w:r w:rsidR="00CE2868">
        <w:t>pre-</w:t>
      </w:r>
      <w:r w:rsidRPr="00343A5D">
        <w:t>export quarantine or isolation requirements of each importing country.</w:t>
      </w:r>
    </w:p>
    <w:p w14:paraId="7B2B370B" w14:textId="77777777" w:rsidR="00343A5D" w:rsidRPr="00A54529" w:rsidRDefault="00343A5D" w:rsidP="00343A5D">
      <w:pPr>
        <w:pStyle w:val="NormalStandardspara"/>
      </w:pPr>
      <w:bookmarkStart w:id="81" w:name="_Ref32832313"/>
      <w:r w:rsidRPr="00A54529">
        <w:t>Daily monitoring of livestock health, welfare and mortality must include:</w:t>
      </w:r>
      <w:bookmarkEnd w:id="81"/>
    </w:p>
    <w:p w14:paraId="43EB9A88" w14:textId="77777777" w:rsidR="00343A5D" w:rsidRPr="00A54529" w:rsidRDefault="00343A5D" w:rsidP="00F2351F">
      <w:pPr>
        <w:pStyle w:val="ListNumber"/>
        <w:numPr>
          <w:ilvl w:val="0"/>
          <w:numId w:val="32"/>
        </w:numPr>
      </w:pPr>
      <w:r w:rsidRPr="00A54529">
        <w:t>inspection of all livesto</w:t>
      </w:r>
      <w:r w:rsidR="008F710F" w:rsidRPr="00A54529">
        <w:t>ck by a competent stock handler</w:t>
      </w:r>
      <w:r w:rsidR="00BA0D8A" w:rsidRPr="00A54529">
        <w:t>;</w:t>
      </w:r>
      <w:r w:rsidR="00950969" w:rsidRPr="00A54529">
        <w:t xml:space="preserve"> and</w:t>
      </w:r>
    </w:p>
    <w:p w14:paraId="40941EDC" w14:textId="77777777" w:rsidR="00343A5D" w:rsidRPr="00A54529" w:rsidRDefault="00950969" w:rsidP="00F2351F">
      <w:pPr>
        <w:pStyle w:val="ListNumber"/>
        <w:numPr>
          <w:ilvl w:val="0"/>
          <w:numId w:val="32"/>
        </w:numPr>
      </w:pPr>
      <w:r w:rsidRPr="00A54529">
        <w:t>rejec</w:t>
      </w:r>
      <w:r w:rsidR="005C63A6" w:rsidRPr="00A54529">
        <w:t>tion of any livestock and</w:t>
      </w:r>
      <w:r w:rsidRPr="00A54529">
        <w:t xml:space="preserve"> </w:t>
      </w:r>
      <w:r w:rsidR="00353B6E">
        <w:t xml:space="preserve">their </w:t>
      </w:r>
      <w:r w:rsidRPr="00A54529">
        <w:t xml:space="preserve">management </w:t>
      </w:r>
      <w:r w:rsidR="00343A5D" w:rsidRPr="00A54529">
        <w:t>as per Standard</w:t>
      </w:r>
      <w:r w:rsidR="00791C72">
        <w:t xml:space="preserve"> 3.1.15</w:t>
      </w:r>
      <w:r w:rsidR="00BA0D8A" w:rsidRPr="00A54529">
        <w:t>;</w:t>
      </w:r>
      <w:r w:rsidRPr="00A54529">
        <w:t xml:space="preserve"> and</w:t>
      </w:r>
    </w:p>
    <w:p w14:paraId="0D70B464" w14:textId="77777777" w:rsidR="00950969" w:rsidRPr="00A54529" w:rsidRDefault="00343A5D" w:rsidP="00F2351F">
      <w:pPr>
        <w:pStyle w:val="ListNumber"/>
        <w:numPr>
          <w:ilvl w:val="0"/>
          <w:numId w:val="32"/>
        </w:numPr>
      </w:pPr>
      <w:r w:rsidRPr="00A54529">
        <w:t xml:space="preserve">investigation by a registered veterinarian if mortalities in any </w:t>
      </w:r>
      <w:r w:rsidR="0005562E">
        <w:t>1 </w:t>
      </w:r>
      <w:r w:rsidRPr="00A54529">
        <w:t>paddock or shed exceed 0.1% or 3</w:t>
      </w:r>
      <w:r w:rsidR="001951A6">
        <w:t> </w:t>
      </w:r>
      <w:r w:rsidRPr="00A54529">
        <w:t xml:space="preserve">deaths, whichever is the greater, on any </w:t>
      </w:r>
      <w:r w:rsidR="0005562E">
        <w:t>1 </w:t>
      </w:r>
      <w:r w:rsidRPr="00A54529">
        <w:t>day for cattle and buffalo, or 0.25% or 3</w:t>
      </w:r>
      <w:r w:rsidR="001951A6">
        <w:t> </w:t>
      </w:r>
      <w:r w:rsidRPr="00A54529">
        <w:t xml:space="preserve">deaths, whichever is greater, on any </w:t>
      </w:r>
      <w:r w:rsidR="0005562E">
        <w:t>1 </w:t>
      </w:r>
      <w:r w:rsidRPr="00A54529">
        <w:t>day for any other species</w:t>
      </w:r>
      <w:r w:rsidR="00950969" w:rsidRPr="00A54529">
        <w:t xml:space="preserve"> of livestock; and</w:t>
      </w:r>
    </w:p>
    <w:p w14:paraId="37C52B55" w14:textId="77777777" w:rsidR="00343A5D" w:rsidRPr="00A54529" w:rsidRDefault="00C411CC" w:rsidP="00F2351F">
      <w:pPr>
        <w:pStyle w:val="ListNumber"/>
        <w:numPr>
          <w:ilvl w:val="0"/>
          <w:numId w:val="32"/>
        </w:numPr>
      </w:pPr>
      <w:r w:rsidRPr="00A54529">
        <w:t xml:space="preserve">removal of </w:t>
      </w:r>
      <w:r w:rsidR="00950969" w:rsidRPr="00A54529">
        <w:t>d</w:t>
      </w:r>
      <w:r w:rsidR="00343A5D" w:rsidRPr="00A54529">
        <w:t xml:space="preserve">ead livestock </w:t>
      </w:r>
      <w:r w:rsidRPr="00A54529">
        <w:t>on a daily basis. Carcases</w:t>
      </w:r>
      <w:r w:rsidR="00950969" w:rsidRPr="00A54529">
        <w:t xml:space="preserve"> must be dis</w:t>
      </w:r>
      <w:r w:rsidR="00F079BF" w:rsidRPr="00A54529">
        <w:t>posed of</w:t>
      </w:r>
      <w:r w:rsidR="00950969" w:rsidRPr="00A54529">
        <w:t xml:space="preserve"> in compliance with all relevant and applicable legislati</w:t>
      </w:r>
      <w:r w:rsidRPr="00A54529">
        <w:t>on.</w:t>
      </w:r>
    </w:p>
    <w:p w14:paraId="221C2EE7" w14:textId="77777777" w:rsidR="00343A5D" w:rsidRDefault="0075793A" w:rsidP="00343A5D">
      <w:pPr>
        <w:pStyle w:val="Heading3"/>
        <w:rPr>
          <w:lang w:eastAsia="ja-JP"/>
        </w:rPr>
      </w:pPr>
      <w:bookmarkStart w:id="82" w:name="_Toc19798424"/>
      <w:bookmarkStart w:id="83" w:name="_Toc54606219"/>
      <w:bookmarkStart w:id="84" w:name="_Toc19798422"/>
      <w:bookmarkEnd w:id="76"/>
      <w:bookmarkEnd w:id="77"/>
      <w:r>
        <w:rPr>
          <w:lang w:eastAsia="ja-JP"/>
        </w:rPr>
        <w:t>Buffalo</w:t>
      </w:r>
      <w:r w:rsidR="00343A5D" w:rsidRPr="008A62E7">
        <w:rPr>
          <w:lang w:eastAsia="ja-JP"/>
        </w:rPr>
        <w:t xml:space="preserve"> management requirements</w:t>
      </w:r>
      <w:bookmarkEnd w:id="82"/>
      <w:bookmarkEnd w:id="83"/>
    </w:p>
    <w:p w14:paraId="2E401149" w14:textId="77777777" w:rsidR="0075793A" w:rsidRPr="0075793A" w:rsidRDefault="0075793A" w:rsidP="0075793A">
      <w:pPr>
        <w:pStyle w:val="NormalStandardspara"/>
      </w:pPr>
      <w:r w:rsidRPr="0075793A">
        <w:t xml:space="preserve">Buffalo must </w:t>
      </w:r>
      <w:r w:rsidR="00F67CB8">
        <w:t xml:space="preserve">be fed </w:t>
      </w:r>
      <w:r w:rsidRPr="0075793A">
        <w:t xml:space="preserve">daily </w:t>
      </w:r>
      <w:r w:rsidR="00F67CB8">
        <w:t xml:space="preserve">a </w:t>
      </w:r>
      <w:r w:rsidRPr="0075793A">
        <w:t xml:space="preserve">minimum </w:t>
      </w:r>
      <w:r w:rsidR="00F67CB8">
        <w:t xml:space="preserve">of 2.5% </w:t>
      </w:r>
      <w:r w:rsidR="00F67CB8" w:rsidRPr="0075793A">
        <w:t xml:space="preserve">of their body weight </w:t>
      </w:r>
      <w:r w:rsidR="00F67CB8">
        <w:t xml:space="preserve">of suitable </w:t>
      </w:r>
      <w:r w:rsidR="00950969">
        <w:t xml:space="preserve">monesin-free </w:t>
      </w:r>
      <w:r w:rsidRPr="0075793A">
        <w:t xml:space="preserve">feed </w:t>
      </w:r>
      <w:r w:rsidR="00F67CB8">
        <w:t xml:space="preserve">of a quality </w:t>
      </w:r>
      <w:r w:rsidRPr="0075793A">
        <w:t>able to meet daily maintenance requirements.</w:t>
      </w:r>
    </w:p>
    <w:p w14:paraId="6AE3EE4A" w14:textId="22615B9C" w:rsidR="0075793A" w:rsidRPr="0075793A" w:rsidRDefault="0075793A" w:rsidP="0075793A">
      <w:pPr>
        <w:pStyle w:val="NormalStandardspara"/>
      </w:pPr>
      <w:r w:rsidRPr="0075793A">
        <w:t>The minimum length of time that buffalo must remain in a</w:t>
      </w:r>
      <w:r w:rsidR="00C86B27">
        <w:t xml:space="preserve"> registered </w:t>
      </w:r>
      <w:r w:rsidR="000F19C3">
        <w:t>establishment</w:t>
      </w:r>
      <w:r w:rsidR="000F19C3" w:rsidRPr="0075793A">
        <w:t xml:space="preserve"> </w:t>
      </w:r>
      <w:r w:rsidRPr="0075793A">
        <w:t>prior to departure</w:t>
      </w:r>
      <w:r w:rsidR="00A441A2">
        <w:t xml:space="preserve"> for the port</w:t>
      </w:r>
      <w:r w:rsidRPr="0075793A">
        <w:t xml:space="preserve"> is 5</w:t>
      </w:r>
      <w:r w:rsidR="001951A6">
        <w:t> </w:t>
      </w:r>
      <w:r w:rsidRPr="0075793A">
        <w:t>clear days.</w:t>
      </w:r>
      <w:r w:rsidR="00E903FF">
        <w:t xml:space="preserve"> For any clear day on which animals are subject to a </w:t>
      </w:r>
      <w:r w:rsidR="00FF0A1F">
        <w:t>feed</w:t>
      </w:r>
      <w:r w:rsidR="00E903FF">
        <w:t xml:space="preserve"> or water curfew, an additional clear day is required.</w:t>
      </w:r>
    </w:p>
    <w:p w14:paraId="453985BE" w14:textId="0C043C67" w:rsidR="0075793A" w:rsidRPr="0075793A" w:rsidRDefault="0075793A" w:rsidP="0075793A">
      <w:pPr>
        <w:pStyle w:val="NormalStandardspara"/>
      </w:pPr>
      <w:r w:rsidRPr="0075793A">
        <w:t xml:space="preserve">Buffalo at the registered </w:t>
      </w:r>
      <w:r w:rsidR="00E87A80">
        <w:t>establishment</w:t>
      </w:r>
      <w:r w:rsidR="00E87A80" w:rsidRPr="0075793A">
        <w:t xml:space="preserve"> </w:t>
      </w:r>
      <w:r w:rsidRPr="0075793A">
        <w:t xml:space="preserve">must be penned </w:t>
      </w:r>
      <w:r w:rsidR="002A00F1">
        <w:t>in accordance with these space allocations</w:t>
      </w:r>
      <w:r w:rsidR="001951A6">
        <w:t>:</w:t>
      </w:r>
    </w:p>
    <w:p w14:paraId="4ACCA36A" w14:textId="77777777" w:rsidR="0075793A" w:rsidRPr="0075793A" w:rsidRDefault="0075793A" w:rsidP="00F2351F">
      <w:pPr>
        <w:pStyle w:val="ListNumber"/>
        <w:numPr>
          <w:ilvl w:val="0"/>
          <w:numId w:val="34"/>
        </w:numPr>
      </w:pPr>
      <w:r w:rsidRPr="0075793A">
        <w:t>for buffalo held for less than 3</w:t>
      </w:r>
      <w:r w:rsidR="007F2C2C">
        <w:t>0 </w:t>
      </w:r>
      <w:r w:rsidR="00D4131B">
        <w:t xml:space="preserve">days, </w:t>
      </w:r>
      <w:r w:rsidRPr="0075793A">
        <w:t>a minimum of 4</w:t>
      </w:r>
      <w:r w:rsidR="00374F3A">
        <w:t>m</w:t>
      </w:r>
      <w:r w:rsidR="00CF26CB">
        <w:rPr>
          <w:vertAlign w:val="superscript"/>
        </w:rPr>
        <w:t xml:space="preserve">2 </w:t>
      </w:r>
      <w:r w:rsidRPr="0075793A">
        <w:t>each, based on an</w:t>
      </w:r>
      <w:r w:rsidR="00950969">
        <w:t xml:space="preserve"> individual liveweight of 50</w:t>
      </w:r>
      <w:r w:rsidR="00FB283A">
        <w:t>0</w:t>
      </w:r>
      <w:r w:rsidR="00950969">
        <w:t>kg</w:t>
      </w:r>
      <w:r w:rsidR="00D35A39">
        <w:t xml:space="preserve"> (this allowance can be </w:t>
      </w:r>
      <w:r w:rsidR="00A82868">
        <w:t>de</w:t>
      </w:r>
      <w:r w:rsidR="009C6FE4">
        <w:t>creased</w:t>
      </w:r>
      <w:r w:rsidR="00D35A39">
        <w:t xml:space="preserve"> by 0.04m</w:t>
      </w:r>
      <w:r w:rsidR="00CF26CB">
        <w:rPr>
          <w:vertAlign w:val="superscript"/>
        </w:rPr>
        <w:t xml:space="preserve">2 </w:t>
      </w:r>
      <w:r w:rsidR="00D35A39">
        <w:t xml:space="preserve">for each 5kg </w:t>
      </w:r>
      <w:r w:rsidR="009C6FE4">
        <w:t>decrease</w:t>
      </w:r>
      <w:r w:rsidR="00D35A39">
        <w:t xml:space="preserve"> in individual liveweight</w:t>
      </w:r>
      <w:r w:rsidR="001C0B0D">
        <w:t xml:space="preserve"> and </w:t>
      </w:r>
      <w:r w:rsidR="009C6FE4">
        <w:t>must</w:t>
      </w:r>
      <w:r w:rsidR="001C0B0D">
        <w:t xml:space="preserve"> be </w:t>
      </w:r>
      <w:r w:rsidR="00A82868">
        <w:t>in</w:t>
      </w:r>
      <w:r w:rsidR="001C0B0D">
        <w:t>creased by 0.04m</w:t>
      </w:r>
      <w:r w:rsidR="00CF26CB">
        <w:rPr>
          <w:vertAlign w:val="superscript"/>
        </w:rPr>
        <w:t xml:space="preserve">2 </w:t>
      </w:r>
      <w:r w:rsidR="001C0B0D">
        <w:t xml:space="preserve">for each 5kg </w:t>
      </w:r>
      <w:r w:rsidR="009C6FE4">
        <w:t>increase</w:t>
      </w:r>
      <w:r w:rsidR="001C0B0D">
        <w:t xml:space="preserve"> in individual liveweight</w:t>
      </w:r>
      <w:r w:rsidR="00D35A39">
        <w:t>)</w:t>
      </w:r>
      <w:r w:rsidR="00950969">
        <w:t>; or</w:t>
      </w:r>
    </w:p>
    <w:p w14:paraId="27A5E7BC" w14:textId="77777777" w:rsidR="0075793A" w:rsidRPr="0075793A" w:rsidRDefault="0075793A" w:rsidP="00F2351F">
      <w:pPr>
        <w:pStyle w:val="ListNumber"/>
        <w:numPr>
          <w:ilvl w:val="0"/>
          <w:numId w:val="34"/>
        </w:numPr>
      </w:pPr>
      <w:r w:rsidRPr="0075793A">
        <w:t>for buffalo held for 3</w:t>
      </w:r>
      <w:r w:rsidR="007F2C2C">
        <w:t>0 </w:t>
      </w:r>
      <w:r w:rsidRPr="0075793A">
        <w:t>days or more</w:t>
      </w:r>
      <w:r w:rsidR="00D4131B">
        <w:t>,</w:t>
      </w:r>
      <w:r w:rsidRPr="0075793A">
        <w:t xml:space="preserve"> a minimum of 9</w:t>
      </w:r>
      <w:r w:rsidR="00374F3A">
        <w:t>m</w:t>
      </w:r>
      <w:r w:rsidR="00CF26CB">
        <w:rPr>
          <w:vertAlign w:val="superscript"/>
        </w:rPr>
        <w:t xml:space="preserve">2 </w:t>
      </w:r>
      <w:r w:rsidRPr="0075793A">
        <w:t xml:space="preserve">each, based on an </w:t>
      </w:r>
      <w:r w:rsidR="00950969">
        <w:t>individual liveweight of 50</w:t>
      </w:r>
      <w:r w:rsidR="00CF26CB">
        <w:t>0</w:t>
      </w:r>
      <w:r w:rsidR="00950969">
        <w:t>kg</w:t>
      </w:r>
      <w:r w:rsidR="00D35A39">
        <w:t xml:space="preserve"> (this allowance can be </w:t>
      </w:r>
      <w:r w:rsidR="00A82868">
        <w:t>decreased</w:t>
      </w:r>
      <w:r w:rsidR="00D35A39">
        <w:t xml:space="preserve"> by 0.09m</w:t>
      </w:r>
      <w:r w:rsidR="00CF26CB">
        <w:rPr>
          <w:vertAlign w:val="superscript"/>
        </w:rPr>
        <w:t xml:space="preserve">2 </w:t>
      </w:r>
      <w:r w:rsidR="00D35A39">
        <w:t xml:space="preserve">for each 5kg </w:t>
      </w:r>
      <w:r w:rsidR="009C6FE4">
        <w:t>decrease</w:t>
      </w:r>
      <w:r w:rsidR="00D35A39">
        <w:t xml:space="preserve"> in individual liveweight</w:t>
      </w:r>
      <w:r w:rsidR="00A82868">
        <w:t xml:space="preserve"> and </w:t>
      </w:r>
      <w:r w:rsidR="009C6FE4">
        <w:t>must</w:t>
      </w:r>
      <w:r w:rsidR="00A82868">
        <w:t xml:space="preserve"> be increased by 0.09m</w:t>
      </w:r>
      <w:r w:rsidR="00CF26CB">
        <w:rPr>
          <w:vertAlign w:val="superscript"/>
        </w:rPr>
        <w:t xml:space="preserve">2 </w:t>
      </w:r>
      <w:r w:rsidR="00A82868">
        <w:t xml:space="preserve">for each 5kg </w:t>
      </w:r>
      <w:r w:rsidR="009C6FE4">
        <w:t>increase</w:t>
      </w:r>
      <w:r w:rsidR="00A82868">
        <w:t xml:space="preserve"> in individual liveweight</w:t>
      </w:r>
      <w:r w:rsidR="00D35A39">
        <w:t>)</w:t>
      </w:r>
      <w:r w:rsidR="00950969">
        <w:t>.</w:t>
      </w:r>
    </w:p>
    <w:p w14:paraId="22B7E30D" w14:textId="77777777" w:rsidR="00B42AC1" w:rsidRDefault="00B42AC1" w:rsidP="00B42AC1">
      <w:pPr>
        <w:pStyle w:val="Heading3"/>
      </w:pPr>
      <w:bookmarkStart w:id="85" w:name="_Toc19798427"/>
      <w:bookmarkStart w:id="86" w:name="_Toc54606220"/>
      <w:r>
        <w:t xml:space="preserve">Camelids management </w:t>
      </w:r>
      <w:r w:rsidRPr="00A632B1">
        <w:t>requirements</w:t>
      </w:r>
      <w:bookmarkEnd w:id="85"/>
      <w:bookmarkEnd w:id="86"/>
    </w:p>
    <w:p w14:paraId="038E35B4" w14:textId="751298DC" w:rsidR="00B42AC1" w:rsidRPr="009749BE" w:rsidRDefault="00A51B12" w:rsidP="00B42AC1">
      <w:pPr>
        <w:pStyle w:val="NormalStandardspara"/>
      </w:pPr>
      <w:bookmarkStart w:id="87" w:name="_Ref20315890"/>
      <w:r>
        <w:t xml:space="preserve">Preparation and holding of </w:t>
      </w:r>
      <w:r w:rsidR="00B42AC1">
        <w:t>camelids</w:t>
      </w:r>
      <w:r w:rsidR="00B42AC1" w:rsidRPr="009749BE">
        <w:t xml:space="preserve"> at </w:t>
      </w:r>
      <w:r w:rsidR="00065A3E">
        <w:t xml:space="preserve">the </w:t>
      </w:r>
      <w:r w:rsidR="00B42AC1" w:rsidRPr="009749BE">
        <w:t xml:space="preserve">registered </w:t>
      </w:r>
      <w:r w:rsidR="00E87A80">
        <w:t>establishment</w:t>
      </w:r>
      <w:r w:rsidR="00E87A80" w:rsidRPr="009749BE">
        <w:t xml:space="preserve"> </w:t>
      </w:r>
      <w:r w:rsidR="00B42AC1" w:rsidRPr="009749BE">
        <w:t xml:space="preserve">must be in accordance with the </w:t>
      </w:r>
      <w:r>
        <w:t xml:space="preserve">species specific clauses outlined in the </w:t>
      </w:r>
      <w:r w:rsidR="00580DA4">
        <w:t xml:space="preserve">registered </w:t>
      </w:r>
      <w:r w:rsidR="00E87A80">
        <w:t xml:space="preserve">establishment </w:t>
      </w:r>
      <w:r w:rsidR="00580DA4">
        <w:t>operation</w:t>
      </w:r>
      <w:r w:rsidR="00065A3E">
        <w:t>s</w:t>
      </w:r>
      <w:r w:rsidR="00B42AC1" w:rsidRPr="009749BE">
        <w:t xml:space="preserve"> man</w:t>
      </w:r>
      <w:r w:rsidR="009F7292">
        <w:t>ual approved in writing by the department</w:t>
      </w:r>
      <w:r w:rsidR="00B42AC1" w:rsidRPr="009749BE">
        <w:t>.</w:t>
      </w:r>
    </w:p>
    <w:p w14:paraId="01AEF4EA" w14:textId="77777777" w:rsidR="006907EB" w:rsidRDefault="006907EB" w:rsidP="006907EB">
      <w:pPr>
        <w:pStyle w:val="Heading3"/>
        <w:rPr>
          <w:lang w:eastAsia="ja-JP"/>
        </w:rPr>
      </w:pPr>
      <w:bookmarkStart w:id="88" w:name="_Toc54606221"/>
      <w:bookmarkEnd w:id="87"/>
      <w:r w:rsidRPr="00A156EF">
        <w:rPr>
          <w:lang w:eastAsia="ja-JP"/>
        </w:rPr>
        <w:t>C</w:t>
      </w:r>
      <w:r w:rsidR="0075793A">
        <w:rPr>
          <w:lang w:eastAsia="ja-JP"/>
        </w:rPr>
        <w:t>attle</w:t>
      </w:r>
      <w:r w:rsidRPr="00A156EF">
        <w:rPr>
          <w:lang w:eastAsia="ja-JP"/>
        </w:rPr>
        <w:t xml:space="preserve"> management requirements</w:t>
      </w:r>
      <w:bookmarkEnd w:id="84"/>
      <w:bookmarkEnd w:id="88"/>
    </w:p>
    <w:p w14:paraId="2FF6632A" w14:textId="77777777" w:rsidR="0075793A" w:rsidRPr="0075793A" w:rsidRDefault="0075793A" w:rsidP="0075793A">
      <w:pPr>
        <w:pStyle w:val="NormalStandardspara"/>
      </w:pPr>
      <w:bookmarkStart w:id="89" w:name="_Ref20315801"/>
      <w:bookmarkStart w:id="90" w:name="_Toc19798265"/>
      <w:r w:rsidRPr="0075793A">
        <w:t xml:space="preserve">Cattle must </w:t>
      </w:r>
      <w:r w:rsidR="00485D0E">
        <w:t xml:space="preserve">be fed daily </w:t>
      </w:r>
      <w:r w:rsidRPr="0075793A">
        <w:t xml:space="preserve">a minimum </w:t>
      </w:r>
      <w:r w:rsidR="00BD501D">
        <w:t xml:space="preserve">of </w:t>
      </w:r>
      <w:r w:rsidR="00BD501D" w:rsidRPr="0075793A">
        <w:t xml:space="preserve">2.5% of their body weight </w:t>
      </w:r>
      <w:r w:rsidR="00BD501D">
        <w:t xml:space="preserve">of suitable </w:t>
      </w:r>
      <w:r w:rsidRPr="0075793A">
        <w:t xml:space="preserve">feed </w:t>
      </w:r>
      <w:r w:rsidR="00BD501D">
        <w:t xml:space="preserve">of a </w:t>
      </w:r>
      <w:r w:rsidRPr="0075793A">
        <w:t>quality able to meet daily maintenance requirements.</w:t>
      </w:r>
    </w:p>
    <w:p w14:paraId="1A4717E8" w14:textId="657F2FAC" w:rsidR="002E500F" w:rsidRDefault="0075793A" w:rsidP="00E903FF">
      <w:pPr>
        <w:pStyle w:val="NormalStandardspara"/>
      </w:pPr>
      <w:r w:rsidRPr="0075793A">
        <w:t xml:space="preserve">The minimum length of time that cattle must remain in a registered </w:t>
      </w:r>
      <w:r w:rsidR="00E87A80">
        <w:t>establishment</w:t>
      </w:r>
      <w:r w:rsidR="00E87A80" w:rsidRPr="0075793A">
        <w:t xml:space="preserve"> </w:t>
      </w:r>
      <w:r w:rsidRPr="0075793A">
        <w:t>pri</w:t>
      </w:r>
      <w:r w:rsidR="00E903FF">
        <w:t xml:space="preserve">or to departure for the port is </w:t>
      </w:r>
      <w:r w:rsidR="00CC12BF">
        <w:t>2 </w:t>
      </w:r>
      <w:r w:rsidR="00E903FF">
        <w:t>clear days for</w:t>
      </w:r>
      <w:r w:rsidRPr="0075793A">
        <w:t xml:space="preserve"> short or long</w:t>
      </w:r>
      <w:r w:rsidR="001951A6">
        <w:t>–</w:t>
      </w:r>
      <w:r w:rsidRPr="0075793A">
        <w:t>haul voyage</w:t>
      </w:r>
      <w:r w:rsidR="00E903FF">
        <w:t>s, or 3</w:t>
      </w:r>
      <w:r w:rsidR="001951A6">
        <w:t> </w:t>
      </w:r>
      <w:r w:rsidR="00E903FF">
        <w:t>clear days for extended long</w:t>
      </w:r>
      <w:r w:rsidR="001951A6">
        <w:t>–</w:t>
      </w:r>
      <w:r w:rsidR="00E903FF">
        <w:t xml:space="preserve">haul voyages. For any clear day on which animals are subject to a </w:t>
      </w:r>
      <w:r w:rsidR="00FF0A1F">
        <w:t>feed</w:t>
      </w:r>
      <w:r w:rsidR="00E903FF">
        <w:t xml:space="preserve"> or water curfew, an additional clear day is required.</w:t>
      </w:r>
    </w:p>
    <w:p w14:paraId="346CDB00" w14:textId="5B54CE25" w:rsidR="0075793A" w:rsidRPr="0075793A" w:rsidRDefault="0075793A" w:rsidP="0075793A">
      <w:pPr>
        <w:pStyle w:val="NormalStandardspara"/>
      </w:pPr>
      <w:r w:rsidRPr="0075793A">
        <w:t xml:space="preserve">Cattle at the registered </w:t>
      </w:r>
      <w:r w:rsidR="00E87A80">
        <w:t>establishment</w:t>
      </w:r>
      <w:r w:rsidR="00E87A80" w:rsidRPr="0075793A">
        <w:t xml:space="preserve"> </w:t>
      </w:r>
      <w:r w:rsidRPr="0075793A">
        <w:t xml:space="preserve">must be penned </w:t>
      </w:r>
      <w:r w:rsidR="002A00F1">
        <w:t>in accordance with these space allocations</w:t>
      </w:r>
      <w:r w:rsidRPr="0075793A">
        <w:t>:</w:t>
      </w:r>
    </w:p>
    <w:p w14:paraId="4F1A5FEC" w14:textId="77777777" w:rsidR="0075793A" w:rsidRPr="00C53C11" w:rsidRDefault="0075793A" w:rsidP="00F2351F">
      <w:pPr>
        <w:pStyle w:val="ListNumber"/>
        <w:numPr>
          <w:ilvl w:val="0"/>
          <w:numId w:val="35"/>
        </w:numPr>
      </w:pPr>
      <w:r w:rsidRPr="0075793A">
        <w:t>for cattle held for less than 3</w:t>
      </w:r>
      <w:r w:rsidR="007F2C2C">
        <w:t>0 </w:t>
      </w:r>
      <w:r w:rsidRPr="0075793A">
        <w:t>days</w:t>
      </w:r>
      <w:r w:rsidR="007276A2">
        <w:t xml:space="preserve">, </w:t>
      </w:r>
      <w:r w:rsidRPr="0075793A">
        <w:t>a minimum of 4</w:t>
      </w:r>
      <w:r w:rsidR="00933260">
        <w:t>m</w:t>
      </w:r>
      <w:r w:rsidR="00473E64">
        <w:rPr>
          <w:vertAlign w:val="superscript"/>
        </w:rPr>
        <w:t xml:space="preserve">2 </w:t>
      </w:r>
      <w:r w:rsidRPr="0075793A">
        <w:t xml:space="preserve">each, based on an individual liveweight of </w:t>
      </w:r>
      <w:r w:rsidR="00C53C11">
        <w:t>50</w:t>
      </w:r>
      <w:r w:rsidR="00473E64">
        <w:t>0</w:t>
      </w:r>
      <w:r w:rsidR="00C53C11">
        <w:t>kg</w:t>
      </w:r>
      <w:r w:rsidR="00E062FA">
        <w:t xml:space="preserve"> (</w:t>
      </w:r>
      <w:r w:rsidR="00551336">
        <w:t>this allowance can be decreased by 0.04m</w:t>
      </w:r>
      <w:r w:rsidR="00473E64">
        <w:rPr>
          <w:vertAlign w:val="superscript"/>
        </w:rPr>
        <w:t xml:space="preserve">2 </w:t>
      </w:r>
      <w:r w:rsidR="00551336">
        <w:t xml:space="preserve">for each 5kg </w:t>
      </w:r>
      <w:r w:rsidR="00557942">
        <w:t>decrease</w:t>
      </w:r>
      <w:r w:rsidR="00551336">
        <w:t xml:space="preserve"> in individual liveweight and </w:t>
      </w:r>
      <w:r w:rsidR="00557942">
        <w:t xml:space="preserve">must </w:t>
      </w:r>
      <w:r w:rsidR="00551336">
        <w:t>be increased by 0.04m</w:t>
      </w:r>
      <w:r w:rsidR="00473E64">
        <w:rPr>
          <w:vertAlign w:val="superscript"/>
        </w:rPr>
        <w:t xml:space="preserve">2 </w:t>
      </w:r>
      <w:r w:rsidR="00551336">
        <w:t xml:space="preserve">for each 5kg </w:t>
      </w:r>
      <w:r w:rsidR="00557942">
        <w:t>increase</w:t>
      </w:r>
      <w:r w:rsidR="00551336">
        <w:t xml:space="preserve"> in individual liveweight</w:t>
      </w:r>
      <w:r w:rsidR="00E062FA">
        <w:t>)</w:t>
      </w:r>
      <w:r w:rsidR="00C53C11">
        <w:t>; or</w:t>
      </w:r>
    </w:p>
    <w:p w14:paraId="41DEC12B" w14:textId="77777777" w:rsidR="0075793A" w:rsidRPr="00C53C11" w:rsidRDefault="0075793A" w:rsidP="00F2351F">
      <w:pPr>
        <w:pStyle w:val="ListNumber"/>
        <w:numPr>
          <w:ilvl w:val="0"/>
          <w:numId w:val="35"/>
        </w:numPr>
      </w:pPr>
      <w:r w:rsidRPr="00C53C11">
        <w:t>for cattle held for 3</w:t>
      </w:r>
      <w:r w:rsidR="007F2C2C">
        <w:t>0 </w:t>
      </w:r>
      <w:r w:rsidR="007276A2">
        <w:t xml:space="preserve">days or more, </w:t>
      </w:r>
      <w:r w:rsidRPr="00C53C11">
        <w:t>a minimum of 9</w:t>
      </w:r>
      <w:r w:rsidR="00933260" w:rsidRPr="00C53C11">
        <w:t>m</w:t>
      </w:r>
      <w:r w:rsidR="00473E64">
        <w:rPr>
          <w:vertAlign w:val="superscript"/>
        </w:rPr>
        <w:t xml:space="preserve">2 </w:t>
      </w:r>
      <w:r w:rsidRPr="00C53C11">
        <w:t>each, based on an individual liveweight of 50</w:t>
      </w:r>
      <w:r w:rsidR="00473E64">
        <w:t>0</w:t>
      </w:r>
      <w:r w:rsidRPr="00C53C11">
        <w:t>kg</w:t>
      </w:r>
      <w:r w:rsidR="00E062FA">
        <w:t xml:space="preserve"> (</w:t>
      </w:r>
      <w:r w:rsidR="00551336">
        <w:t>this allowance can be decreased by 0.09m</w:t>
      </w:r>
      <w:r w:rsidR="00473E64">
        <w:rPr>
          <w:vertAlign w:val="superscript"/>
        </w:rPr>
        <w:t xml:space="preserve">2 </w:t>
      </w:r>
      <w:r w:rsidR="00551336">
        <w:t xml:space="preserve">for each 5kg </w:t>
      </w:r>
      <w:r w:rsidR="00557942">
        <w:t>decrease</w:t>
      </w:r>
      <w:r w:rsidR="00551336">
        <w:t xml:space="preserve"> in individual liveweight and </w:t>
      </w:r>
      <w:r w:rsidR="00557942">
        <w:t>must</w:t>
      </w:r>
      <w:r w:rsidR="00551336">
        <w:t xml:space="preserve"> be increased by 0.09m</w:t>
      </w:r>
      <w:r w:rsidR="00473E64">
        <w:rPr>
          <w:vertAlign w:val="superscript"/>
        </w:rPr>
        <w:t xml:space="preserve">2 </w:t>
      </w:r>
      <w:r w:rsidR="00557942">
        <w:t>for each 5kg increase</w:t>
      </w:r>
      <w:r w:rsidR="00551336">
        <w:t xml:space="preserve"> in individual liveweight</w:t>
      </w:r>
      <w:r w:rsidR="00E062FA">
        <w:t>)</w:t>
      </w:r>
      <w:r w:rsidR="00C53C11">
        <w:t>.</w:t>
      </w:r>
    </w:p>
    <w:p w14:paraId="19A55FB2" w14:textId="77777777" w:rsidR="00343A5D" w:rsidRDefault="00343A5D" w:rsidP="00343A5D">
      <w:pPr>
        <w:pStyle w:val="Heading3"/>
      </w:pPr>
      <w:bookmarkStart w:id="91" w:name="_Toc54606222"/>
      <w:bookmarkStart w:id="92" w:name="_Toc19798425"/>
      <w:bookmarkEnd w:id="89"/>
      <w:bookmarkEnd w:id="90"/>
      <w:r w:rsidRPr="00A632B1">
        <w:t>D</w:t>
      </w:r>
      <w:r w:rsidR="003E6A9C">
        <w:t>eer</w:t>
      </w:r>
      <w:r w:rsidRPr="00A632B1">
        <w:t xml:space="preserve"> management requirements</w:t>
      </w:r>
      <w:bookmarkEnd w:id="91"/>
    </w:p>
    <w:p w14:paraId="7854F7AB" w14:textId="341EB4E6" w:rsidR="003E6A9C" w:rsidRPr="003E6A9C" w:rsidRDefault="00F1138D" w:rsidP="003E6A9C">
      <w:pPr>
        <w:pStyle w:val="NormalStandardspara"/>
      </w:pPr>
      <w:r>
        <w:t>Preparation and holding of deer at the re</w:t>
      </w:r>
      <w:r w:rsidR="003E6A9C" w:rsidRPr="003E6A9C">
        <w:t xml:space="preserve">gistered </w:t>
      </w:r>
      <w:r w:rsidR="00E87A80">
        <w:t>establishment</w:t>
      </w:r>
      <w:r w:rsidR="00E87A80" w:rsidRPr="003E6A9C">
        <w:t xml:space="preserve"> </w:t>
      </w:r>
      <w:r w:rsidR="003E6A9C" w:rsidRPr="003E6A9C">
        <w:t xml:space="preserve">must be in accordance with the </w:t>
      </w:r>
      <w:r>
        <w:t xml:space="preserve">species specific clauses outlined in the </w:t>
      </w:r>
      <w:r w:rsidR="00580DA4">
        <w:t xml:space="preserve">registered </w:t>
      </w:r>
      <w:r w:rsidR="00E87A80">
        <w:t xml:space="preserve">establishment </w:t>
      </w:r>
      <w:r w:rsidR="003E6A9C" w:rsidRPr="003E6A9C">
        <w:t>oper</w:t>
      </w:r>
      <w:r>
        <w:t xml:space="preserve">ations manual </w:t>
      </w:r>
      <w:r w:rsidR="003E6A9C" w:rsidRPr="003E6A9C">
        <w:t>approved in writi</w:t>
      </w:r>
      <w:r w:rsidR="009F7292">
        <w:t>ng by the department</w:t>
      </w:r>
      <w:r w:rsidR="003E6A9C" w:rsidRPr="003E6A9C">
        <w:t>.</w:t>
      </w:r>
    </w:p>
    <w:p w14:paraId="6EAE4A50" w14:textId="77777777" w:rsidR="006907EB" w:rsidRDefault="006907EB" w:rsidP="006907EB">
      <w:pPr>
        <w:pStyle w:val="Heading3"/>
        <w:rPr>
          <w:lang w:eastAsia="ja-JP"/>
        </w:rPr>
      </w:pPr>
      <w:bookmarkStart w:id="93" w:name="_Toc54606223"/>
      <w:r w:rsidRPr="008A62E7">
        <w:rPr>
          <w:lang w:eastAsia="ja-JP"/>
        </w:rPr>
        <w:t>G</w:t>
      </w:r>
      <w:r w:rsidR="003E6A9C">
        <w:rPr>
          <w:lang w:eastAsia="ja-JP"/>
        </w:rPr>
        <w:t xml:space="preserve">oat </w:t>
      </w:r>
      <w:r w:rsidRPr="008A62E7">
        <w:rPr>
          <w:lang w:eastAsia="ja-JP"/>
        </w:rPr>
        <w:t>management requirements</w:t>
      </w:r>
      <w:bookmarkEnd w:id="92"/>
      <w:bookmarkEnd w:id="93"/>
    </w:p>
    <w:p w14:paraId="2F65CE2F" w14:textId="190EBCD0" w:rsidR="003E6A9C" w:rsidRDefault="003E6A9C" w:rsidP="003E6A9C">
      <w:pPr>
        <w:pStyle w:val="NormalStandardspara"/>
      </w:pPr>
      <w:r>
        <w:t xml:space="preserve">The feed trough allowance for goats held in paddocks at the registered </w:t>
      </w:r>
      <w:r w:rsidR="00E87A80">
        <w:t xml:space="preserve">establishment </w:t>
      </w:r>
      <w:r>
        <w:t xml:space="preserve">is to be calculated on a </w:t>
      </w:r>
      <w:r w:rsidR="00752055">
        <w:t>paddock-by-</w:t>
      </w:r>
      <w:r w:rsidRPr="00BC2140">
        <w:t>paddock</w:t>
      </w:r>
      <w:r>
        <w:t xml:space="preserve"> basis and must be:</w:t>
      </w:r>
    </w:p>
    <w:p w14:paraId="6FA3A2EF" w14:textId="77777777" w:rsidR="003E6A9C" w:rsidRDefault="003E6A9C" w:rsidP="00F2351F">
      <w:pPr>
        <w:pStyle w:val="ListNumber"/>
        <w:numPr>
          <w:ilvl w:val="0"/>
          <w:numId w:val="36"/>
        </w:numPr>
      </w:pPr>
      <w:r>
        <w:t>for ration feeding, no less than 5cm of feed trough width per head</w:t>
      </w:r>
      <w:r w:rsidR="00D01FA2">
        <w:t>; or</w:t>
      </w:r>
    </w:p>
    <w:p w14:paraId="73AE9E10" w14:textId="77777777" w:rsidR="003E6A9C" w:rsidRDefault="003E6A9C" w:rsidP="003E6A9C">
      <w:pPr>
        <w:pStyle w:val="ListNumber"/>
      </w:pPr>
      <w:r>
        <w:t xml:space="preserve">for </w:t>
      </w:r>
      <w:r w:rsidRPr="003E6A9C">
        <w:rPr>
          <w:rStyle w:val="Emphasis"/>
        </w:rPr>
        <w:t>ad libitum</w:t>
      </w:r>
      <w:r>
        <w:t xml:space="preserve"> feeding, no less than 3cm of feed trough width per head</w:t>
      </w:r>
      <w:r w:rsidR="00074C0A">
        <w:t>.</w:t>
      </w:r>
    </w:p>
    <w:p w14:paraId="0CF2B3BE" w14:textId="77777777" w:rsidR="003E6A9C" w:rsidRDefault="00D01FA2" w:rsidP="003E6A9C">
      <w:pPr>
        <w:pStyle w:val="NormalStandardspara"/>
      </w:pPr>
      <w:r>
        <w:t>For areas of Australia south of latitude 26°</w:t>
      </w:r>
      <w:r w:rsidR="001951A6">
        <w:t> </w:t>
      </w:r>
      <w:r>
        <w:t>south f</w:t>
      </w:r>
      <w:r w:rsidR="005C5F8D">
        <w:t xml:space="preserve">rom </w:t>
      </w:r>
      <w:r w:rsidR="0005562E">
        <w:t>1 </w:t>
      </w:r>
      <w:r w:rsidR="005C5F8D">
        <w:t>May to</w:t>
      </w:r>
      <w:r w:rsidR="003E6A9C">
        <w:t xml:space="preserve"> 3</w:t>
      </w:r>
      <w:r w:rsidR="0005562E">
        <w:t>1 </w:t>
      </w:r>
      <w:r w:rsidR="003E6A9C">
        <w:t>October (inclusive), feeding must occur from fully sheltered feed troughs</w:t>
      </w:r>
      <w:r>
        <w:t>.</w:t>
      </w:r>
    </w:p>
    <w:p w14:paraId="55E6311A" w14:textId="77777777" w:rsidR="00752055" w:rsidRDefault="003E6A9C" w:rsidP="003E6A9C">
      <w:pPr>
        <w:pStyle w:val="NormalStandardspara"/>
      </w:pPr>
      <w:r>
        <w:t xml:space="preserve">Goats must </w:t>
      </w:r>
      <w:r w:rsidR="00752055">
        <w:t>be fed daily suitable feed of:</w:t>
      </w:r>
    </w:p>
    <w:p w14:paraId="7AF68B4F" w14:textId="77777777" w:rsidR="00752055" w:rsidRDefault="00752055" w:rsidP="00F2351F">
      <w:pPr>
        <w:pStyle w:val="ListNumber"/>
        <w:numPr>
          <w:ilvl w:val="0"/>
          <w:numId w:val="110"/>
        </w:numPr>
      </w:pPr>
      <w:r>
        <w:t>at least 3% of their bodyweight for goats younger than 4</w:t>
      </w:r>
      <w:r w:rsidR="001951A6">
        <w:t> </w:t>
      </w:r>
      <w:r>
        <w:t>tooth; and</w:t>
      </w:r>
    </w:p>
    <w:p w14:paraId="5F4B3FDF" w14:textId="77777777" w:rsidR="00752055" w:rsidRDefault="00752055" w:rsidP="00752055">
      <w:pPr>
        <w:pStyle w:val="ListNumber"/>
      </w:pPr>
      <w:r>
        <w:t>at least</w:t>
      </w:r>
      <w:r w:rsidR="003E6A9C">
        <w:t xml:space="preserve"> 2% of their </w:t>
      </w:r>
      <w:r>
        <w:t>bodyweight for 4</w:t>
      </w:r>
      <w:r w:rsidR="001951A6">
        <w:t> </w:t>
      </w:r>
      <w:r>
        <w:t>tooth or older; and</w:t>
      </w:r>
    </w:p>
    <w:p w14:paraId="64DE36AF" w14:textId="77777777" w:rsidR="003E6A9C" w:rsidRDefault="003E6A9C" w:rsidP="00752055">
      <w:pPr>
        <w:pStyle w:val="ListNumber"/>
      </w:pPr>
      <w:r>
        <w:t>a quality able to meet daily maintenance requirements.</w:t>
      </w:r>
    </w:p>
    <w:p w14:paraId="3BE4CE43" w14:textId="656E488F" w:rsidR="003E6A9C" w:rsidRDefault="003E6A9C" w:rsidP="003E6A9C">
      <w:pPr>
        <w:pStyle w:val="NormalStandardspara"/>
      </w:pPr>
      <w:r>
        <w:t xml:space="preserve">The minimum length of time that goats must remain in a registered </w:t>
      </w:r>
      <w:r w:rsidR="00E87A80">
        <w:t xml:space="preserve">establishment </w:t>
      </w:r>
      <w:r>
        <w:t xml:space="preserve">prior to departure </w:t>
      </w:r>
      <w:r w:rsidR="00A441A2">
        <w:t xml:space="preserve">for the port </w:t>
      </w:r>
      <w:r>
        <w:t>is 5</w:t>
      </w:r>
      <w:r w:rsidR="001951A6">
        <w:t> </w:t>
      </w:r>
      <w:r>
        <w:t xml:space="preserve">clear days. </w:t>
      </w:r>
      <w:r w:rsidR="00E903FF">
        <w:t xml:space="preserve">For any clear day on which animals are subject to a </w:t>
      </w:r>
      <w:r w:rsidR="00FF0A1F">
        <w:t>feed</w:t>
      </w:r>
      <w:r w:rsidR="00E903FF">
        <w:t xml:space="preserve"> or water curfew, an additional clear day is required. </w:t>
      </w:r>
      <w:r w:rsidR="0091317C">
        <w:t xml:space="preserve">During </w:t>
      </w:r>
      <w:r w:rsidR="004F4213">
        <w:t xml:space="preserve">at least </w:t>
      </w:r>
      <w:r w:rsidR="0091317C">
        <w:t>the</w:t>
      </w:r>
      <w:r>
        <w:t xml:space="preserve"> 3</w:t>
      </w:r>
      <w:r w:rsidR="001951A6">
        <w:t> </w:t>
      </w:r>
      <w:r w:rsidR="00E80846">
        <w:t xml:space="preserve">clear </w:t>
      </w:r>
      <w:r>
        <w:t>days</w:t>
      </w:r>
      <w:r w:rsidR="00E80846">
        <w:t xml:space="preserve"> prior to export</w:t>
      </w:r>
      <w:r>
        <w:t xml:space="preserve">, goats are to be fed </w:t>
      </w:r>
      <w:r w:rsidRPr="003E6A9C">
        <w:rPr>
          <w:rStyle w:val="Emphasis"/>
        </w:rPr>
        <w:t>ad libitum</w:t>
      </w:r>
      <w:r>
        <w:t xml:space="preserve"> on a ration equivalent in both form a</w:t>
      </w:r>
      <w:r w:rsidR="00C2744C">
        <w:t xml:space="preserve">nd </w:t>
      </w:r>
      <w:r w:rsidR="00C2744C" w:rsidRPr="00E903FF">
        <w:t>composition</w:t>
      </w:r>
      <w:r w:rsidR="005C5F8D" w:rsidRPr="00E903FF">
        <w:t xml:space="preserve"> </w:t>
      </w:r>
      <w:r w:rsidR="00C2744C" w:rsidRPr="00E903FF">
        <w:t xml:space="preserve">to </w:t>
      </w:r>
      <w:r w:rsidR="00E903FF" w:rsidRPr="00E903FF">
        <w:t>that</w:t>
      </w:r>
      <w:r w:rsidR="005C5F8D" w:rsidRPr="00E903FF">
        <w:t xml:space="preserve"> </w:t>
      </w:r>
      <w:r w:rsidR="00E80846">
        <w:t>which is</w:t>
      </w:r>
      <w:r w:rsidR="005C5F8D" w:rsidRPr="00E903FF">
        <w:t xml:space="preserve"> to be </w:t>
      </w:r>
      <w:r w:rsidRPr="00E903FF">
        <w:t>used</w:t>
      </w:r>
      <w:r w:rsidR="00A35D0A">
        <w:t xml:space="preserve"> on the voyage.</w:t>
      </w:r>
    </w:p>
    <w:p w14:paraId="53C9AF63" w14:textId="52E27D59" w:rsidR="003E6A9C" w:rsidRDefault="003E6A9C" w:rsidP="003E6A9C">
      <w:pPr>
        <w:pStyle w:val="NormalStandardspara"/>
      </w:pPr>
      <w:r>
        <w:t>Goats at</w:t>
      </w:r>
      <w:r w:rsidR="00065A3E">
        <w:t xml:space="preserve"> the</w:t>
      </w:r>
      <w:r>
        <w:t xml:space="preserve"> registered </w:t>
      </w:r>
      <w:r w:rsidR="00E87A80">
        <w:t xml:space="preserve">establishment </w:t>
      </w:r>
      <w:r>
        <w:t>must be penned in accordance with the</w:t>
      </w:r>
      <w:r w:rsidR="00D01FA2">
        <w:t>se space allocations:</w:t>
      </w:r>
    </w:p>
    <w:p w14:paraId="7B5A5B01" w14:textId="77777777" w:rsidR="003E6A9C" w:rsidRDefault="003E6A9C" w:rsidP="00F2351F">
      <w:pPr>
        <w:pStyle w:val="ListNumber"/>
        <w:numPr>
          <w:ilvl w:val="0"/>
          <w:numId w:val="37"/>
        </w:numPr>
      </w:pPr>
      <w:r>
        <w:t>for goats held for less than 1</w:t>
      </w:r>
      <w:r w:rsidR="007F2C2C">
        <w:t>0 </w:t>
      </w:r>
      <w:r>
        <w:t>days, a minimum of 0.33m</w:t>
      </w:r>
      <w:r w:rsidR="00473E64">
        <w:rPr>
          <w:vertAlign w:val="superscript"/>
        </w:rPr>
        <w:t xml:space="preserve">2 </w:t>
      </w:r>
      <w:r>
        <w:t>each</w:t>
      </w:r>
      <w:r w:rsidR="00D01FA2">
        <w:t xml:space="preserve"> which must be increased by 0.006m</w:t>
      </w:r>
      <w:r w:rsidR="00473E64">
        <w:rPr>
          <w:vertAlign w:val="superscript"/>
        </w:rPr>
        <w:t xml:space="preserve">2 </w:t>
      </w:r>
      <w:r w:rsidR="00D01FA2">
        <w:t xml:space="preserve">for each </w:t>
      </w:r>
      <w:r w:rsidR="00473E64">
        <w:t>1</w:t>
      </w:r>
      <w:r w:rsidR="000B5C0D">
        <w:t>kg</w:t>
      </w:r>
      <w:r w:rsidR="00D01FA2">
        <w:t xml:space="preserve"> above 54kg liveweight</w:t>
      </w:r>
      <w:r w:rsidR="006A5F06">
        <w:t>;</w:t>
      </w:r>
      <w:r w:rsidR="00074C0A">
        <w:t xml:space="preserve"> or</w:t>
      </w:r>
    </w:p>
    <w:p w14:paraId="546220BC" w14:textId="77777777" w:rsidR="006907EB" w:rsidRDefault="003E6A9C" w:rsidP="00F2351F">
      <w:pPr>
        <w:pStyle w:val="ListNumber"/>
        <w:numPr>
          <w:ilvl w:val="0"/>
          <w:numId w:val="37"/>
        </w:numPr>
      </w:pPr>
      <w:r>
        <w:t>for goats held for 1</w:t>
      </w:r>
      <w:r w:rsidR="007F2C2C">
        <w:t>0 </w:t>
      </w:r>
      <w:r>
        <w:t>days or more, a minimum of 0.5m</w:t>
      </w:r>
      <w:r w:rsidR="00473E64">
        <w:rPr>
          <w:vertAlign w:val="superscript"/>
        </w:rPr>
        <w:t xml:space="preserve">2 </w:t>
      </w:r>
      <w:r>
        <w:t>each</w:t>
      </w:r>
      <w:r w:rsidR="00D01FA2">
        <w:t xml:space="preserve"> which must be increased </w:t>
      </w:r>
      <w:r>
        <w:t>by 0.006m</w:t>
      </w:r>
      <w:r w:rsidR="00473E64">
        <w:rPr>
          <w:vertAlign w:val="superscript"/>
        </w:rPr>
        <w:t xml:space="preserve">2 </w:t>
      </w:r>
      <w:r w:rsidR="00D01FA2">
        <w:t xml:space="preserve">for each </w:t>
      </w:r>
      <w:r w:rsidR="00473E64">
        <w:t>1</w:t>
      </w:r>
      <w:r w:rsidR="00D01FA2">
        <w:t>kg above 54kg liveweight</w:t>
      </w:r>
      <w:r w:rsidR="00074C0A">
        <w:t>.</w:t>
      </w:r>
    </w:p>
    <w:p w14:paraId="538EB160" w14:textId="77777777" w:rsidR="00343A5D" w:rsidRDefault="003E6A9C" w:rsidP="00343A5D">
      <w:pPr>
        <w:pStyle w:val="Heading3"/>
        <w:rPr>
          <w:lang w:eastAsia="ja-JP"/>
        </w:rPr>
      </w:pPr>
      <w:bookmarkStart w:id="94" w:name="_Toc19798423"/>
      <w:bookmarkStart w:id="95" w:name="_Toc54606224"/>
      <w:bookmarkStart w:id="96" w:name="_Toc19798426"/>
      <w:r>
        <w:rPr>
          <w:lang w:eastAsia="ja-JP"/>
        </w:rPr>
        <w:t>Sheep</w:t>
      </w:r>
      <w:r w:rsidR="00343A5D" w:rsidRPr="008A62E7">
        <w:rPr>
          <w:lang w:eastAsia="ja-JP"/>
        </w:rPr>
        <w:t xml:space="preserve"> management requirements</w:t>
      </w:r>
      <w:bookmarkEnd w:id="94"/>
      <w:bookmarkEnd w:id="95"/>
    </w:p>
    <w:p w14:paraId="24378AFD" w14:textId="55EFB2A5" w:rsidR="003E6A9C" w:rsidRPr="003E6A9C" w:rsidRDefault="003E6A9C" w:rsidP="003E6A9C">
      <w:pPr>
        <w:pStyle w:val="NormalStandardspara"/>
      </w:pPr>
      <w:bookmarkStart w:id="97" w:name="_Toc19798428"/>
      <w:bookmarkEnd w:id="96"/>
      <w:r w:rsidRPr="003E6A9C">
        <w:t>Sheep that are 1</w:t>
      </w:r>
      <w:r w:rsidR="007F2C2C">
        <w:t>0 </w:t>
      </w:r>
      <w:r w:rsidRPr="003E6A9C">
        <w:t xml:space="preserve">days or more off shears may be accommodated in paddocks at the registered </w:t>
      </w:r>
      <w:r w:rsidR="00E87A80">
        <w:t>establishment</w:t>
      </w:r>
      <w:r w:rsidRPr="003E6A9C">
        <w:t>.</w:t>
      </w:r>
    </w:p>
    <w:p w14:paraId="01DBE0F5" w14:textId="67A552AF" w:rsidR="002E500F" w:rsidRDefault="003E6A9C" w:rsidP="003E6A9C">
      <w:pPr>
        <w:pStyle w:val="NormalStandardspara"/>
      </w:pPr>
      <w:r w:rsidRPr="003E6A9C">
        <w:t>Sheep that are less than 1</w:t>
      </w:r>
      <w:r w:rsidR="007F2C2C">
        <w:t>0 </w:t>
      </w:r>
      <w:r w:rsidRPr="003E6A9C">
        <w:t xml:space="preserve">days off shears must be accommodated in sheds at the registered </w:t>
      </w:r>
      <w:r w:rsidR="00E87A80">
        <w:t>establishment</w:t>
      </w:r>
      <w:r w:rsidR="00E87A80" w:rsidRPr="003E6A9C">
        <w:t xml:space="preserve"> </w:t>
      </w:r>
      <w:r w:rsidRPr="003E6A9C">
        <w:t xml:space="preserve">and given at least </w:t>
      </w:r>
      <w:r w:rsidR="00CC12BF">
        <w:t>2 </w:t>
      </w:r>
      <w:r w:rsidRPr="003E6A9C">
        <w:t>clear days between shearing and loading for export.</w:t>
      </w:r>
    </w:p>
    <w:p w14:paraId="6B51D0B2" w14:textId="77777777" w:rsidR="003E6A9C" w:rsidRPr="003E6A9C" w:rsidRDefault="003E6A9C" w:rsidP="003E6A9C">
      <w:pPr>
        <w:pStyle w:val="NormalStandardspara"/>
      </w:pPr>
      <w:r w:rsidRPr="003E6A9C">
        <w:t>Sheep sourced for export must have wool or hair no longer than 25mm in length at the time of loading for transport to the port of embarkation</w:t>
      </w:r>
      <w:r w:rsidR="0019203F">
        <w:t>.</w:t>
      </w:r>
    </w:p>
    <w:p w14:paraId="3CC037A0" w14:textId="4C61EF3F" w:rsidR="003E6A9C" w:rsidRPr="003E6A9C" w:rsidRDefault="003E6A9C" w:rsidP="003E6A9C">
      <w:pPr>
        <w:pStyle w:val="NormalStandardspara"/>
      </w:pPr>
      <w:r w:rsidRPr="003E6A9C">
        <w:t xml:space="preserve">The feed trough allowance for sheep held in paddocks at the registered </w:t>
      </w:r>
      <w:r w:rsidR="00E87A80">
        <w:t>establishment</w:t>
      </w:r>
      <w:r w:rsidR="00E87A80" w:rsidRPr="003E6A9C">
        <w:t xml:space="preserve"> </w:t>
      </w:r>
      <w:r w:rsidRPr="003E6A9C">
        <w:t xml:space="preserve">is to be calculated on a </w:t>
      </w:r>
      <w:r w:rsidR="00415A2B" w:rsidRPr="00415A2B">
        <w:t>paddock</w:t>
      </w:r>
      <w:r w:rsidR="00A70356">
        <w:t>-</w:t>
      </w:r>
      <w:r w:rsidR="00415A2B" w:rsidRPr="00415A2B">
        <w:t>by</w:t>
      </w:r>
      <w:r w:rsidR="00A70356">
        <w:t>-</w:t>
      </w:r>
      <w:r w:rsidRPr="00415A2B">
        <w:t>paddock</w:t>
      </w:r>
      <w:r w:rsidRPr="003E6A9C">
        <w:t xml:space="preserve"> basis and must be:</w:t>
      </w:r>
    </w:p>
    <w:p w14:paraId="3522C261" w14:textId="77777777" w:rsidR="003E6A9C" w:rsidRPr="003E6A9C" w:rsidRDefault="003E6A9C" w:rsidP="00F2351F">
      <w:pPr>
        <w:pStyle w:val="ListNumber"/>
        <w:numPr>
          <w:ilvl w:val="0"/>
          <w:numId w:val="38"/>
        </w:numPr>
      </w:pPr>
      <w:r w:rsidRPr="003E6A9C">
        <w:t>for ration feeding, no less than 5cm of feed trough width per head</w:t>
      </w:r>
      <w:r w:rsidR="008F5DBC">
        <w:t>; or</w:t>
      </w:r>
    </w:p>
    <w:p w14:paraId="1187C122" w14:textId="77777777" w:rsidR="003E6A9C" w:rsidRPr="003E6A9C" w:rsidRDefault="003E6A9C" w:rsidP="00F2351F">
      <w:pPr>
        <w:pStyle w:val="ListNumber"/>
        <w:numPr>
          <w:ilvl w:val="0"/>
          <w:numId w:val="38"/>
        </w:numPr>
      </w:pPr>
      <w:r w:rsidRPr="003E6A9C">
        <w:t xml:space="preserve">for </w:t>
      </w:r>
      <w:r w:rsidRPr="003E6A9C">
        <w:rPr>
          <w:rStyle w:val="Emphasis"/>
        </w:rPr>
        <w:t>ad libitum</w:t>
      </w:r>
      <w:r w:rsidRPr="003E6A9C">
        <w:t xml:space="preserve"> feeding, no less than 3cm of feed trough width per head</w:t>
      </w:r>
      <w:r w:rsidR="00F42C37">
        <w:t>.</w:t>
      </w:r>
    </w:p>
    <w:p w14:paraId="2008EA2E" w14:textId="77777777" w:rsidR="00922F5C" w:rsidRDefault="0076309A" w:rsidP="00791C72">
      <w:pPr>
        <w:pStyle w:val="NormalStandardspara"/>
        <w:sectPr w:rsidR="00922F5C" w:rsidSect="00766AF8">
          <w:headerReference w:type="even" r:id="rId39"/>
          <w:headerReference w:type="default" r:id="rId40"/>
          <w:footerReference w:type="even" r:id="rId41"/>
          <w:footerReference w:type="default" r:id="rId42"/>
          <w:pgSz w:w="8391" w:h="11907" w:code="11"/>
          <w:pgMar w:top="851" w:right="1080" w:bottom="1276" w:left="1080" w:header="567" w:footer="284" w:gutter="0"/>
          <w:cols w:space="708"/>
          <w:docGrid w:linePitch="360"/>
        </w:sectPr>
      </w:pPr>
      <w:r>
        <w:t xml:space="preserve">For areas of Australia south of </w:t>
      </w:r>
      <w:r w:rsidRPr="003E6A9C">
        <w:t>latitude 26°</w:t>
      </w:r>
      <w:r w:rsidR="001951A6">
        <w:t> </w:t>
      </w:r>
      <w:r w:rsidRPr="003E6A9C">
        <w:t>south</w:t>
      </w:r>
      <w:r>
        <w:t xml:space="preserve"> f</w:t>
      </w:r>
      <w:r w:rsidR="006A7AFB">
        <w:t xml:space="preserve">rom </w:t>
      </w:r>
      <w:r w:rsidR="0005562E">
        <w:t>1 </w:t>
      </w:r>
      <w:r w:rsidR="006A7AFB">
        <w:t>May to</w:t>
      </w:r>
      <w:r w:rsidR="006A7AFB" w:rsidRPr="003E6A9C">
        <w:t xml:space="preserve"> 3</w:t>
      </w:r>
      <w:r w:rsidR="0005562E">
        <w:t>1 </w:t>
      </w:r>
      <w:r w:rsidR="006A7AFB" w:rsidRPr="003E6A9C">
        <w:t>October (inclusive), feeding must occur from fully sheltered feed troughs</w:t>
      </w:r>
      <w:r>
        <w:t>.</w:t>
      </w:r>
    </w:p>
    <w:p w14:paraId="110C9C5D" w14:textId="77777777" w:rsidR="001C0024" w:rsidRDefault="003E6A9C" w:rsidP="003E6A9C">
      <w:pPr>
        <w:pStyle w:val="NormalStandardspara"/>
      </w:pPr>
      <w:r w:rsidRPr="003E6A9C">
        <w:t xml:space="preserve">Sheep must </w:t>
      </w:r>
      <w:r w:rsidR="00065A3E">
        <w:t>be fed</w:t>
      </w:r>
      <w:r w:rsidR="001C0024">
        <w:t xml:space="preserve"> daily suitable feed of:</w:t>
      </w:r>
    </w:p>
    <w:p w14:paraId="2BD7515C" w14:textId="77777777" w:rsidR="00A17DED" w:rsidRDefault="001C0024" w:rsidP="00F2351F">
      <w:pPr>
        <w:pStyle w:val="ListNumber"/>
        <w:numPr>
          <w:ilvl w:val="0"/>
          <w:numId w:val="109"/>
        </w:numPr>
      </w:pPr>
      <w:r>
        <w:t>at least</w:t>
      </w:r>
      <w:r w:rsidR="003E6A9C" w:rsidRPr="003E6A9C">
        <w:t xml:space="preserve"> 3% of their bodyweight</w:t>
      </w:r>
      <w:r>
        <w:t xml:space="preserve"> for sheep younger than 4</w:t>
      </w:r>
      <w:r w:rsidR="001951A6">
        <w:t> </w:t>
      </w:r>
      <w:r>
        <w:t>tooth;</w:t>
      </w:r>
      <w:r w:rsidR="003E6A9C" w:rsidRPr="003E6A9C">
        <w:t xml:space="preserve"> and</w:t>
      </w:r>
    </w:p>
    <w:p w14:paraId="7E590B63" w14:textId="77777777" w:rsidR="001C0024" w:rsidRDefault="001C0024" w:rsidP="00F2351F">
      <w:pPr>
        <w:pStyle w:val="ListNumber"/>
        <w:numPr>
          <w:ilvl w:val="0"/>
          <w:numId w:val="109"/>
        </w:numPr>
      </w:pPr>
      <w:r>
        <w:t xml:space="preserve">at least </w:t>
      </w:r>
      <w:r w:rsidR="003E6A9C" w:rsidRPr="003E6A9C">
        <w:t xml:space="preserve">2% of their </w:t>
      </w:r>
      <w:r>
        <w:t>bodyweight for 4</w:t>
      </w:r>
      <w:r w:rsidR="001951A6">
        <w:t> </w:t>
      </w:r>
      <w:r>
        <w:t>tooth or older; and</w:t>
      </w:r>
    </w:p>
    <w:p w14:paraId="3916D46B" w14:textId="77777777" w:rsidR="003E6A9C" w:rsidRPr="003E6A9C" w:rsidRDefault="003E6A9C" w:rsidP="00F2351F">
      <w:pPr>
        <w:pStyle w:val="ListNumber"/>
        <w:numPr>
          <w:ilvl w:val="0"/>
          <w:numId w:val="109"/>
        </w:numPr>
      </w:pPr>
      <w:r w:rsidRPr="003E6A9C">
        <w:t>a quality able to meet daily maintenance requirements.</w:t>
      </w:r>
    </w:p>
    <w:p w14:paraId="3BDFE5A9" w14:textId="64241E66" w:rsidR="003E6A9C" w:rsidRPr="003E6A9C" w:rsidRDefault="003E6A9C" w:rsidP="003E6A9C">
      <w:pPr>
        <w:pStyle w:val="NormalStandardspara"/>
      </w:pPr>
      <w:r w:rsidRPr="003E6A9C">
        <w:t xml:space="preserve">The minimum length of time that sheep must remain in a registered </w:t>
      </w:r>
      <w:r w:rsidR="00E87A80">
        <w:t>establishment</w:t>
      </w:r>
      <w:r w:rsidR="00E87A80" w:rsidRPr="003E6A9C">
        <w:t xml:space="preserve"> </w:t>
      </w:r>
      <w:r w:rsidRPr="003E6A9C">
        <w:t xml:space="preserve">prior to departure </w:t>
      </w:r>
      <w:r w:rsidR="00A441A2">
        <w:t xml:space="preserve">for the port </w:t>
      </w:r>
      <w:r w:rsidRPr="003E6A9C">
        <w:t>is 5</w:t>
      </w:r>
      <w:r w:rsidR="001951A6">
        <w:t> </w:t>
      </w:r>
      <w:r w:rsidRPr="003E6A9C">
        <w:t xml:space="preserve">clear days. </w:t>
      </w:r>
      <w:r w:rsidR="00150540">
        <w:t xml:space="preserve">For any clear day on which animals are subject to a </w:t>
      </w:r>
      <w:r w:rsidR="00FF0A1F">
        <w:t>feed</w:t>
      </w:r>
      <w:r w:rsidR="00150540">
        <w:t xml:space="preserve"> or water curfew</w:t>
      </w:r>
      <w:r w:rsidR="00EB469C">
        <w:t xml:space="preserve"> or are shorn</w:t>
      </w:r>
      <w:r w:rsidR="00150540">
        <w:t xml:space="preserve">, an additional clear day is required. </w:t>
      </w:r>
      <w:r w:rsidRPr="003E6A9C">
        <w:t xml:space="preserve">During </w:t>
      </w:r>
      <w:r w:rsidR="003957CD">
        <w:t xml:space="preserve">at least </w:t>
      </w:r>
      <w:r w:rsidRPr="003E6A9C">
        <w:t>the last 3</w:t>
      </w:r>
      <w:r w:rsidR="006C11B7">
        <w:t> </w:t>
      </w:r>
      <w:r w:rsidR="00EB469C">
        <w:t xml:space="preserve">clear </w:t>
      </w:r>
      <w:r w:rsidRPr="003E6A9C">
        <w:t>days</w:t>
      </w:r>
      <w:r w:rsidR="00EB469C">
        <w:t xml:space="preserve"> prior to export</w:t>
      </w:r>
      <w:r w:rsidRPr="003E6A9C">
        <w:t xml:space="preserve">, sheep are to be fed </w:t>
      </w:r>
      <w:r w:rsidRPr="00A013D1">
        <w:rPr>
          <w:rStyle w:val="Emphasis"/>
        </w:rPr>
        <w:t>ad libitum</w:t>
      </w:r>
      <w:r w:rsidRPr="003E6A9C">
        <w:t xml:space="preserve"> on a ration equivalent</w:t>
      </w:r>
      <w:r w:rsidR="00C2744C">
        <w:t xml:space="preserve"> in both form and </w:t>
      </w:r>
      <w:r w:rsidR="00C2744C" w:rsidRPr="00150540">
        <w:t>composition</w:t>
      </w:r>
      <w:r w:rsidRPr="00150540">
        <w:t xml:space="preserve"> </w:t>
      </w:r>
      <w:r w:rsidR="00C2744C" w:rsidRPr="00150540">
        <w:t xml:space="preserve">to </w:t>
      </w:r>
      <w:r w:rsidRPr="00150540">
        <w:t>tha</w:t>
      </w:r>
      <w:r w:rsidR="00C2744C" w:rsidRPr="00150540">
        <w:t>t</w:t>
      </w:r>
      <w:r w:rsidR="0040444C" w:rsidRPr="00C2744C">
        <w:t xml:space="preserve"> </w:t>
      </w:r>
      <w:r w:rsidR="00DC0041">
        <w:t>which is</w:t>
      </w:r>
      <w:r w:rsidR="0040444C" w:rsidRPr="00C2744C">
        <w:t xml:space="preserve"> to be</w:t>
      </w:r>
      <w:r w:rsidRPr="003E6A9C">
        <w:t xml:space="preserve"> used on the export voyage.</w:t>
      </w:r>
    </w:p>
    <w:p w14:paraId="177A679A" w14:textId="5061EEEE" w:rsidR="003E6A9C" w:rsidRPr="003E6A9C" w:rsidRDefault="003E6A9C" w:rsidP="003E6A9C">
      <w:pPr>
        <w:pStyle w:val="NormalStandardspara"/>
      </w:pPr>
      <w:r w:rsidRPr="003E6A9C">
        <w:t xml:space="preserve">For export to </w:t>
      </w:r>
      <w:r w:rsidR="00BA6401">
        <w:t xml:space="preserve">or through </w:t>
      </w:r>
      <w:r w:rsidRPr="003E6A9C">
        <w:t xml:space="preserve">the Middle East by sea between </w:t>
      </w:r>
      <w:r w:rsidR="0005562E">
        <w:t>1 </w:t>
      </w:r>
      <w:r w:rsidRPr="003E6A9C">
        <w:t>May and 3</w:t>
      </w:r>
      <w:r w:rsidR="0005562E">
        <w:t>1 </w:t>
      </w:r>
      <w:r w:rsidRPr="003E6A9C">
        <w:t xml:space="preserve">October (inclusive), the </w:t>
      </w:r>
      <w:r w:rsidR="00E87A80">
        <w:t>occupier</w:t>
      </w:r>
      <w:r w:rsidR="00E87A80" w:rsidRPr="003E6A9C">
        <w:t xml:space="preserve"> </w:t>
      </w:r>
      <w:r w:rsidRPr="003E6A9C">
        <w:t xml:space="preserve">of the registered </w:t>
      </w:r>
      <w:r w:rsidR="00E87A80">
        <w:t>establishment</w:t>
      </w:r>
      <w:r w:rsidR="00E87A80" w:rsidRPr="003E6A9C">
        <w:t xml:space="preserve"> </w:t>
      </w:r>
      <w:r w:rsidRPr="003E6A9C">
        <w:t>must not prepare the</w:t>
      </w:r>
      <w:r w:rsidR="006C11B7">
        <w:t>se</w:t>
      </w:r>
      <w:r w:rsidRPr="003E6A9C">
        <w:t xml:space="preserve"> classes of sheep:</w:t>
      </w:r>
    </w:p>
    <w:p w14:paraId="4DE5454D" w14:textId="5817F20F" w:rsidR="003E6A9C" w:rsidRPr="003E6A9C" w:rsidRDefault="003E6A9C" w:rsidP="00F2351F">
      <w:pPr>
        <w:pStyle w:val="ListNumber"/>
        <w:numPr>
          <w:ilvl w:val="0"/>
          <w:numId w:val="39"/>
        </w:numPr>
      </w:pPr>
      <w:r w:rsidRPr="003E6A9C">
        <w:t xml:space="preserve">for sheep held in paddocks at the registered </w:t>
      </w:r>
      <w:r w:rsidR="00E87A80">
        <w:t>establishment</w:t>
      </w:r>
      <w:r w:rsidRPr="003E6A9C">
        <w:t>:</w:t>
      </w:r>
    </w:p>
    <w:p w14:paraId="6FA08A50" w14:textId="1C9F17CC" w:rsidR="003E6A9C" w:rsidRPr="003E6A9C" w:rsidRDefault="003E6A9C" w:rsidP="003E6A9C">
      <w:pPr>
        <w:pStyle w:val="ListNumber2"/>
        <w:rPr>
          <w:rFonts w:eastAsiaTheme="minorHAnsi"/>
        </w:rPr>
      </w:pPr>
      <w:r w:rsidRPr="003E6A9C">
        <w:rPr>
          <w:rFonts w:eastAsiaTheme="minorHAnsi"/>
        </w:rPr>
        <w:t>pastoral and station sheep</w:t>
      </w:r>
      <w:r w:rsidR="0016251C">
        <w:rPr>
          <w:rFonts w:eastAsiaTheme="minorHAnsi"/>
        </w:rPr>
        <w:t xml:space="preserve"> (see </w:t>
      </w:r>
      <w:r w:rsidR="0016251C">
        <w:rPr>
          <w:rFonts w:eastAsiaTheme="minorHAnsi"/>
        </w:rPr>
        <w:fldChar w:fldCharType="begin"/>
      </w:r>
      <w:r w:rsidR="0016251C">
        <w:rPr>
          <w:rFonts w:eastAsiaTheme="minorHAnsi"/>
        </w:rPr>
        <w:instrText xml:space="preserve"> REF _Ref34406459 \h </w:instrText>
      </w:r>
      <w:r w:rsidR="0016251C">
        <w:rPr>
          <w:rFonts w:eastAsiaTheme="minorHAnsi"/>
        </w:rPr>
      </w:r>
      <w:r w:rsidR="0016251C">
        <w:rPr>
          <w:rFonts w:eastAsiaTheme="minorHAnsi"/>
        </w:rPr>
        <w:fldChar w:fldCharType="separate"/>
      </w:r>
      <w:r w:rsidR="00C7093B">
        <w:t xml:space="preserve">Appendix A: </w:t>
      </w:r>
      <w:r w:rsidR="0016251C">
        <w:rPr>
          <w:rFonts w:eastAsiaTheme="minorHAnsi"/>
        </w:rPr>
        <w:fldChar w:fldCharType="end"/>
      </w:r>
      <w:r w:rsidR="0016251C">
        <w:rPr>
          <w:rFonts w:eastAsiaTheme="minorHAnsi"/>
        </w:rPr>
        <w:t>)</w:t>
      </w:r>
      <w:r w:rsidR="00512A0B">
        <w:rPr>
          <w:rFonts w:eastAsiaTheme="minorHAnsi"/>
        </w:rPr>
        <w:t>;</w:t>
      </w:r>
      <w:r w:rsidR="00653FB9">
        <w:rPr>
          <w:rFonts w:eastAsiaTheme="minorHAnsi"/>
        </w:rPr>
        <w:t xml:space="preserve"> or</w:t>
      </w:r>
    </w:p>
    <w:p w14:paraId="7CE71C1D" w14:textId="77777777" w:rsidR="003E6A9C" w:rsidRPr="006C11B7" w:rsidRDefault="00DC0041" w:rsidP="003E6A9C">
      <w:pPr>
        <w:pStyle w:val="ListNumber2"/>
        <w:rPr>
          <w:rFonts w:eastAsiaTheme="minorHAnsi"/>
        </w:rPr>
      </w:pPr>
      <w:r>
        <w:rPr>
          <w:rFonts w:eastAsiaTheme="minorHAnsi"/>
        </w:rPr>
        <w:t>lambs</w:t>
      </w:r>
      <w:r w:rsidR="00512A0B">
        <w:rPr>
          <w:rFonts w:eastAsiaTheme="minorHAnsi"/>
        </w:rPr>
        <w:t xml:space="preserve"> </w:t>
      </w:r>
      <w:r w:rsidR="003E6A9C" w:rsidRPr="006C11B7">
        <w:rPr>
          <w:rFonts w:eastAsiaTheme="minorHAnsi"/>
        </w:rPr>
        <w:t>less than 34kg and no permanent incisors</w:t>
      </w:r>
      <w:r w:rsidR="00653FB9" w:rsidRPr="006C11B7">
        <w:rPr>
          <w:rFonts w:eastAsiaTheme="minorHAnsi"/>
        </w:rPr>
        <w:t>; or</w:t>
      </w:r>
    </w:p>
    <w:p w14:paraId="492E8AE2" w14:textId="29ADFBDF" w:rsidR="003E6A9C" w:rsidRPr="006C11B7" w:rsidRDefault="003E6A9C" w:rsidP="003E6A9C">
      <w:pPr>
        <w:pStyle w:val="ListNumber2"/>
        <w:rPr>
          <w:rFonts w:eastAsiaTheme="minorHAnsi"/>
        </w:rPr>
      </w:pPr>
      <w:r w:rsidRPr="006C11B7">
        <w:rPr>
          <w:rFonts w:eastAsiaTheme="minorHAnsi"/>
        </w:rPr>
        <w:t>sheep that have been held on trucks for more than 14</w:t>
      </w:r>
      <w:r w:rsidR="006C11B7" w:rsidRPr="006C11B7">
        <w:t> </w:t>
      </w:r>
      <w:r w:rsidRPr="006C11B7">
        <w:rPr>
          <w:rFonts w:eastAsiaTheme="minorHAnsi"/>
        </w:rPr>
        <w:t>hours prior to e</w:t>
      </w:r>
      <w:r w:rsidR="0016251C" w:rsidRPr="006C11B7">
        <w:rPr>
          <w:rFonts w:eastAsiaTheme="minorHAnsi"/>
        </w:rPr>
        <w:t xml:space="preserve">ntering the registered </w:t>
      </w:r>
      <w:r w:rsidR="00E87A80">
        <w:rPr>
          <w:rFonts w:eastAsiaTheme="minorHAnsi"/>
        </w:rPr>
        <w:t>establishment</w:t>
      </w:r>
      <w:r w:rsidR="0016251C" w:rsidRPr="006C11B7">
        <w:rPr>
          <w:rFonts w:eastAsiaTheme="minorHAnsi"/>
        </w:rPr>
        <w:t>, unless these</w:t>
      </w:r>
      <w:r w:rsidRPr="006C11B7">
        <w:rPr>
          <w:rFonts w:eastAsiaTheme="minorHAnsi"/>
        </w:rPr>
        <w:t xml:space="preserve"> sheep </w:t>
      </w:r>
      <w:r w:rsidR="0016251C" w:rsidRPr="006C11B7">
        <w:rPr>
          <w:rFonts w:eastAsiaTheme="minorHAnsi"/>
        </w:rPr>
        <w:t>have been</w:t>
      </w:r>
      <w:r w:rsidRPr="006C11B7">
        <w:rPr>
          <w:rFonts w:eastAsiaTheme="minorHAnsi"/>
        </w:rPr>
        <w:t xml:space="preserve"> fed, watered and rested for a minimum of 24</w:t>
      </w:r>
      <w:r w:rsidR="006C11B7" w:rsidRPr="006C11B7">
        <w:t> </w:t>
      </w:r>
      <w:r w:rsidRPr="006C11B7">
        <w:rPr>
          <w:rFonts w:eastAsiaTheme="minorHAnsi"/>
        </w:rPr>
        <w:t>hours prior to commencing any export preparation activities</w:t>
      </w:r>
      <w:r w:rsidR="0016251C" w:rsidRPr="006C11B7">
        <w:rPr>
          <w:rFonts w:eastAsiaTheme="minorHAnsi"/>
        </w:rPr>
        <w:t xml:space="preserve"> (including commencement of clear days)</w:t>
      </w:r>
      <w:r w:rsidR="006C051E">
        <w:rPr>
          <w:rFonts w:eastAsiaTheme="minorHAnsi"/>
        </w:rPr>
        <w:t>; and</w:t>
      </w:r>
    </w:p>
    <w:p w14:paraId="1992CDCE" w14:textId="12A46C5C" w:rsidR="003E6A9C" w:rsidRPr="003E6A9C" w:rsidRDefault="003E6A9C" w:rsidP="003E6A9C">
      <w:pPr>
        <w:pStyle w:val="ListNumber"/>
      </w:pPr>
      <w:r w:rsidRPr="003E6A9C">
        <w:t xml:space="preserve">for sheep held in paddocks or sheds at the registered </w:t>
      </w:r>
      <w:r w:rsidR="00E87A80">
        <w:t>establishment</w:t>
      </w:r>
      <w:r w:rsidRPr="003E6A9C">
        <w:t>:</w:t>
      </w:r>
    </w:p>
    <w:p w14:paraId="2FEE192D" w14:textId="77777777" w:rsidR="003E6A9C" w:rsidRPr="003E6A9C" w:rsidRDefault="003E6A9C" w:rsidP="003E6A9C">
      <w:pPr>
        <w:pStyle w:val="ListNumber2"/>
        <w:rPr>
          <w:rFonts w:eastAsiaTheme="minorHAnsi"/>
        </w:rPr>
      </w:pPr>
      <w:r w:rsidRPr="003E6A9C">
        <w:rPr>
          <w:rFonts w:eastAsiaTheme="minorHAnsi"/>
        </w:rPr>
        <w:t xml:space="preserve">full mouth </w:t>
      </w:r>
      <w:r w:rsidR="00007983">
        <w:rPr>
          <w:rFonts w:eastAsiaTheme="minorHAnsi"/>
        </w:rPr>
        <w:t>sheep</w:t>
      </w:r>
      <w:r w:rsidRPr="003E6A9C">
        <w:rPr>
          <w:rFonts w:eastAsiaTheme="minorHAnsi"/>
        </w:rPr>
        <w:t xml:space="preserve"> with a bod</w:t>
      </w:r>
      <w:r w:rsidR="0016251C">
        <w:rPr>
          <w:rFonts w:eastAsiaTheme="minorHAnsi"/>
        </w:rPr>
        <w:t xml:space="preserve">y condition score </w:t>
      </w:r>
      <w:r w:rsidR="00273F11">
        <w:rPr>
          <w:rFonts w:eastAsiaTheme="minorHAnsi"/>
        </w:rPr>
        <w:t>of 4</w:t>
      </w:r>
      <w:r w:rsidR="006C11B7">
        <w:t> </w:t>
      </w:r>
      <w:r w:rsidR="00273F11">
        <w:rPr>
          <w:rFonts w:eastAsiaTheme="minorHAnsi"/>
        </w:rPr>
        <w:t>or more</w:t>
      </w:r>
      <w:r w:rsidRPr="003E6A9C">
        <w:rPr>
          <w:rFonts w:eastAsiaTheme="minorHAnsi"/>
        </w:rPr>
        <w:t xml:space="preserve"> (on a scale of </w:t>
      </w:r>
      <w:r w:rsidR="0005562E">
        <w:rPr>
          <w:rFonts w:eastAsiaTheme="minorHAnsi"/>
        </w:rPr>
        <w:t>1 </w:t>
      </w:r>
      <w:r w:rsidR="007F0035">
        <w:rPr>
          <w:rFonts w:eastAsiaTheme="minorHAnsi"/>
        </w:rPr>
        <w:t>to </w:t>
      </w:r>
      <w:r w:rsidRPr="003E6A9C">
        <w:rPr>
          <w:rFonts w:eastAsiaTheme="minorHAnsi"/>
        </w:rPr>
        <w:t>5)</w:t>
      </w:r>
      <w:r w:rsidR="00860FB3">
        <w:rPr>
          <w:rFonts w:eastAsiaTheme="minorHAnsi"/>
        </w:rPr>
        <w:t>;</w:t>
      </w:r>
      <w:r w:rsidR="00653FB9">
        <w:rPr>
          <w:rFonts w:eastAsiaTheme="minorHAnsi"/>
        </w:rPr>
        <w:t xml:space="preserve"> or</w:t>
      </w:r>
    </w:p>
    <w:p w14:paraId="5C4895CF" w14:textId="77777777" w:rsidR="003E6A9C" w:rsidRPr="003E6A9C" w:rsidRDefault="003E6A9C" w:rsidP="003E6A9C">
      <w:pPr>
        <w:pStyle w:val="ListNumber2"/>
        <w:rPr>
          <w:rFonts w:eastAsiaTheme="minorHAnsi"/>
        </w:rPr>
      </w:pPr>
      <w:r w:rsidRPr="003E6A9C">
        <w:rPr>
          <w:rFonts w:eastAsiaTheme="minorHAnsi"/>
        </w:rPr>
        <w:t>broken mouth sheep</w:t>
      </w:r>
      <w:r w:rsidR="00860FB3">
        <w:rPr>
          <w:rFonts w:eastAsiaTheme="minorHAnsi"/>
        </w:rPr>
        <w:t xml:space="preserve">; </w:t>
      </w:r>
      <w:r w:rsidR="00653FB9">
        <w:rPr>
          <w:rFonts w:eastAsiaTheme="minorHAnsi"/>
        </w:rPr>
        <w:t>or</w:t>
      </w:r>
    </w:p>
    <w:p w14:paraId="67A80475" w14:textId="77777777" w:rsidR="003E6A9C" w:rsidRPr="003E6A9C" w:rsidRDefault="003E6A9C" w:rsidP="003E6A9C">
      <w:pPr>
        <w:pStyle w:val="ListNumber2"/>
        <w:rPr>
          <w:rFonts w:eastAsiaTheme="minorHAnsi"/>
        </w:rPr>
      </w:pPr>
      <w:r w:rsidRPr="003E6A9C">
        <w:rPr>
          <w:rFonts w:eastAsiaTheme="minorHAnsi"/>
        </w:rPr>
        <w:t xml:space="preserve">pregnant </w:t>
      </w:r>
      <w:r w:rsidR="00007983">
        <w:rPr>
          <w:rFonts w:eastAsiaTheme="minorHAnsi"/>
        </w:rPr>
        <w:t>sheep</w:t>
      </w:r>
      <w:r w:rsidRPr="003E6A9C">
        <w:rPr>
          <w:rFonts w:eastAsiaTheme="minorHAnsi"/>
        </w:rPr>
        <w:t>.</w:t>
      </w:r>
    </w:p>
    <w:p w14:paraId="33BFE9AD" w14:textId="48DDD0CD" w:rsidR="003E6A9C" w:rsidRPr="003E6A9C" w:rsidRDefault="003E6A9C" w:rsidP="003E6A9C">
      <w:pPr>
        <w:pStyle w:val="NormalStandardspara"/>
      </w:pPr>
      <w:r w:rsidRPr="003E6A9C">
        <w:t xml:space="preserve">Sheep at registered </w:t>
      </w:r>
      <w:r w:rsidR="00E87A80">
        <w:t>establishment</w:t>
      </w:r>
      <w:r w:rsidR="00E87A80" w:rsidRPr="003E6A9C">
        <w:t xml:space="preserve"> </w:t>
      </w:r>
      <w:r w:rsidRPr="003E6A9C">
        <w:t xml:space="preserve">must be penned </w:t>
      </w:r>
      <w:r w:rsidR="0016251C">
        <w:t xml:space="preserve">in </w:t>
      </w:r>
      <w:r w:rsidRPr="003E6A9C">
        <w:t>accord</w:t>
      </w:r>
      <w:r w:rsidR="0016251C">
        <w:t>ance with these space allocations</w:t>
      </w:r>
      <w:r w:rsidRPr="003E6A9C">
        <w:t>:</w:t>
      </w:r>
    </w:p>
    <w:p w14:paraId="64745E46" w14:textId="77777777" w:rsidR="003E6A9C" w:rsidRPr="003E6A9C" w:rsidRDefault="003E6A9C" w:rsidP="00F2351F">
      <w:pPr>
        <w:pStyle w:val="ListNumber"/>
        <w:numPr>
          <w:ilvl w:val="0"/>
          <w:numId w:val="40"/>
        </w:numPr>
      </w:pPr>
      <w:r w:rsidRPr="003E6A9C">
        <w:t>for sheep held for less than 1</w:t>
      </w:r>
      <w:r w:rsidR="007F2C2C">
        <w:t>0 </w:t>
      </w:r>
      <w:r w:rsidRPr="003E6A9C">
        <w:t>days, a minimum of 0.33</w:t>
      </w:r>
      <w:r w:rsidR="00374F3A">
        <w:t>m</w:t>
      </w:r>
      <w:r w:rsidR="00473E64">
        <w:rPr>
          <w:vertAlign w:val="superscript"/>
        </w:rPr>
        <w:t xml:space="preserve">2 </w:t>
      </w:r>
      <w:r w:rsidRPr="003E6A9C">
        <w:t>each</w:t>
      </w:r>
      <w:r w:rsidR="0016251C">
        <w:t xml:space="preserve"> which must be increased</w:t>
      </w:r>
      <w:r w:rsidRPr="003E6A9C">
        <w:t xml:space="preserve"> by 0.006</w:t>
      </w:r>
      <w:r w:rsidR="00374F3A">
        <w:t>m</w:t>
      </w:r>
      <w:r w:rsidR="00473E64">
        <w:rPr>
          <w:vertAlign w:val="superscript"/>
        </w:rPr>
        <w:t xml:space="preserve">2 </w:t>
      </w:r>
      <w:r w:rsidRPr="003E6A9C">
        <w:t xml:space="preserve">for each </w:t>
      </w:r>
      <w:r w:rsidR="00473E64">
        <w:t>1</w:t>
      </w:r>
      <w:r w:rsidRPr="003E6A9C">
        <w:t>kg above 54kg</w:t>
      </w:r>
      <w:r w:rsidR="0016251C">
        <w:t xml:space="preserve"> liveweight</w:t>
      </w:r>
      <w:r w:rsidR="00C43EDB">
        <w:t>;</w:t>
      </w:r>
      <w:r w:rsidR="00653FB9">
        <w:t xml:space="preserve"> or</w:t>
      </w:r>
    </w:p>
    <w:p w14:paraId="5F5187C2" w14:textId="77777777" w:rsidR="003E6A9C" w:rsidRPr="003E6A9C" w:rsidRDefault="003E6A9C" w:rsidP="00F2351F">
      <w:pPr>
        <w:pStyle w:val="ListNumber"/>
        <w:numPr>
          <w:ilvl w:val="0"/>
          <w:numId w:val="40"/>
        </w:numPr>
      </w:pPr>
      <w:r w:rsidRPr="003E6A9C">
        <w:t>for sheep held for 1</w:t>
      </w:r>
      <w:r w:rsidR="007F2C2C">
        <w:t>0 </w:t>
      </w:r>
      <w:r w:rsidRPr="003E6A9C">
        <w:t>days or more, a minimum of 0.5</w:t>
      </w:r>
      <w:r w:rsidR="00374F3A">
        <w:t>m</w:t>
      </w:r>
      <w:r w:rsidR="00473E64">
        <w:rPr>
          <w:vertAlign w:val="superscript"/>
        </w:rPr>
        <w:t xml:space="preserve">2 </w:t>
      </w:r>
      <w:r w:rsidRPr="003E6A9C">
        <w:t>each</w:t>
      </w:r>
      <w:r w:rsidR="0016251C">
        <w:t xml:space="preserve"> which must be </w:t>
      </w:r>
      <w:r w:rsidRPr="003E6A9C">
        <w:t>increased by 0.006</w:t>
      </w:r>
      <w:r w:rsidR="00374F3A">
        <w:t>m</w:t>
      </w:r>
      <w:r w:rsidR="00473E64">
        <w:rPr>
          <w:vertAlign w:val="superscript"/>
        </w:rPr>
        <w:t xml:space="preserve">2 </w:t>
      </w:r>
      <w:r w:rsidRPr="003E6A9C">
        <w:t xml:space="preserve">for each </w:t>
      </w:r>
      <w:r w:rsidR="00473E64">
        <w:t>1</w:t>
      </w:r>
      <w:r w:rsidRPr="003E6A9C">
        <w:t>kg above 54kg</w:t>
      </w:r>
      <w:r w:rsidR="0016251C">
        <w:t xml:space="preserve"> liveweight</w:t>
      </w:r>
      <w:r w:rsidR="00653FB9">
        <w:t>.</w:t>
      </w:r>
    </w:p>
    <w:p w14:paraId="55D1FFA2" w14:textId="77777777" w:rsidR="006907EB" w:rsidRDefault="007223B9" w:rsidP="006907EB">
      <w:pPr>
        <w:pStyle w:val="Heading3"/>
      </w:pPr>
      <w:bookmarkStart w:id="98" w:name="_Toc54606225"/>
      <w:r>
        <w:t>Monitoring and r</w:t>
      </w:r>
      <w:r w:rsidR="006907EB" w:rsidRPr="00A632B1">
        <w:t>eporting requirements</w:t>
      </w:r>
      <w:bookmarkEnd w:id="97"/>
      <w:bookmarkEnd w:id="98"/>
    </w:p>
    <w:p w14:paraId="7448C1BD" w14:textId="34E936AF" w:rsidR="00163EE5" w:rsidRPr="00343A5D" w:rsidRDefault="00163EE5" w:rsidP="00163EE5">
      <w:pPr>
        <w:pStyle w:val="NormalStandardspara"/>
      </w:pPr>
      <w:bookmarkStart w:id="99" w:name="_Standard_4_Vessel"/>
      <w:bookmarkStart w:id="100" w:name="_Toc19798429"/>
      <w:bookmarkEnd w:id="99"/>
      <w:r w:rsidRPr="00343A5D">
        <w:t xml:space="preserve">Animal records must be kept by the registered </w:t>
      </w:r>
      <w:r w:rsidR="00E87A80">
        <w:t>establishment</w:t>
      </w:r>
      <w:r w:rsidR="00E87A80" w:rsidRPr="00343A5D">
        <w:t xml:space="preserve"> </w:t>
      </w:r>
      <w:r w:rsidR="000F19C3">
        <w:t>occupier</w:t>
      </w:r>
      <w:r w:rsidRPr="00343A5D">
        <w:t xml:space="preserve">, from the time of unloading of livestock at the registered </w:t>
      </w:r>
      <w:r w:rsidR="00E87A80">
        <w:t>establishment</w:t>
      </w:r>
      <w:r w:rsidR="00E87A80" w:rsidRPr="00343A5D">
        <w:t xml:space="preserve"> </w:t>
      </w:r>
      <w:r w:rsidRPr="00343A5D">
        <w:t xml:space="preserve">to their loading for transport to the port of disembarkation, and </w:t>
      </w:r>
      <w:r>
        <w:t xml:space="preserve">retained </w:t>
      </w:r>
      <w:r w:rsidRPr="00343A5D">
        <w:t xml:space="preserve">for at least </w:t>
      </w:r>
      <w:r w:rsidR="00CC12BF">
        <w:t>2 </w:t>
      </w:r>
      <w:r w:rsidRPr="00343A5D">
        <w:t>years after the date of export. These must include:</w:t>
      </w:r>
    </w:p>
    <w:p w14:paraId="263D7256" w14:textId="77777777" w:rsidR="00163EE5" w:rsidRDefault="00163EE5" w:rsidP="00F2351F">
      <w:pPr>
        <w:pStyle w:val="ListNumber"/>
        <w:numPr>
          <w:ilvl w:val="0"/>
          <w:numId w:val="33"/>
        </w:numPr>
      </w:pPr>
      <w:r>
        <w:t xml:space="preserve">the animal’s identification in accordance with state and territory and NLIS requirements; </w:t>
      </w:r>
      <w:r w:rsidR="0038754C">
        <w:t>including</w:t>
      </w:r>
    </w:p>
    <w:p w14:paraId="1E581EB1" w14:textId="77777777" w:rsidR="00E57A2B" w:rsidRDefault="00163EE5" w:rsidP="00163EE5">
      <w:pPr>
        <w:pStyle w:val="ListNumber2"/>
        <w:sectPr w:rsidR="00E57A2B" w:rsidSect="00922F5C">
          <w:pgSz w:w="8391" w:h="11907" w:code="11"/>
          <w:pgMar w:top="851" w:right="1080" w:bottom="1276" w:left="1080" w:header="567" w:footer="284" w:gutter="0"/>
          <w:cols w:space="708"/>
          <w:docGrid w:linePitch="360"/>
        </w:sectPr>
      </w:pPr>
      <w:r>
        <w:t>all management procedures relevant to export preparation, such as disease testing, pregnancy testing and shearing, and date</w:t>
      </w:r>
      <w:r w:rsidR="00527ACB">
        <w:t>(</w:t>
      </w:r>
      <w:r>
        <w:t>s</w:t>
      </w:r>
      <w:r w:rsidR="00527ACB">
        <w:t>)</w:t>
      </w:r>
      <w:r>
        <w:t xml:space="preserve"> undertaken; and</w:t>
      </w:r>
    </w:p>
    <w:p w14:paraId="359E30C9" w14:textId="77777777" w:rsidR="00163EE5" w:rsidRPr="00343A5D" w:rsidRDefault="00163EE5" w:rsidP="00163EE5">
      <w:pPr>
        <w:pStyle w:val="ListNumber2"/>
      </w:pPr>
      <w:r>
        <w:t>all veterinary medicines and agricultural chemicals used to vaccinate, treat or otherwise prepare the animal (including species, treatment date(s), trade name or active ingredient</w:t>
      </w:r>
      <w:r w:rsidR="00255552">
        <w:t>, batch number</w:t>
      </w:r>
      <w:r>
        <w:t xml:space="preserve"> and if used according to manufacturer’s directions. If not used according to manufacturer</w:t>
      </w:r>
      <w:r w:rsidR="00255552">
        <w:t xml:space="preserve">’s directions, the </w:t>
      </w:r>
      <w:r>
        <w:t xml:space="preserve">dose administered </w:t>
      </w:r>
      <w:r w:rsidR="0086393E">
        <w:t>is</w:t>
      </w:r>
      <w:r>
        <w:t xml:space="preserve"> to be included); and</w:t>
      </w:r>
    </w:p>
    <w:p w14:paraId="10C2699C" w14:textId="77777777" w:rsidR="00163EE5" w:rsidRPr="00343A5D" w:rsidRDefault="009F4B5C" w:rsidP="00F2351F">
      <w:pPr>
        <w:pStyle w:val="ListNumber"/>
        <w:numPr>
          <w:ilvl w:val="0"/>
          <w:numId w:val="33"/>
        </w:numPr>
      </w:pPr>
      <w:r>
        <w:t xml:space="preserve">daily inspections </w:t>
      </w:r>
      <w:r w:rsidR="00163EE5" w:rsidRPr="00343A5D">
        <w:t xml:space="preserve">by competent stock handlers of </w:t>
      </w:r>
      <w:r>
        <w:t>livestock</w:t>
      </w:r>
      <w:r w:rsidR="00163EE5" w:rsidRPr="00343A5D">
        <w:t xml:space="preserve"> health, welfare and </w:t>
      </w:r>
      <w:r>
        <w:t>appropriateness for export</w:t>
      </w:r>
      <w:r w:rsidR="00163EE5">
        <w:t>; and</w:t>
      </w:r>
    </w:p>
    <w:p w14:paraId="0D5A504E" w14:textId="77777777" w:rsidR="00163EE5" w:rsidRDefault="009F4B5C" w:rsidP="00F2351F">
      <w:pPr>
        <w:pStyle w:val="ListNumber"/>
        <w:numPr>
          <w:ilvl w:val="0"/>
          <w:numId w:val="33"/>
        </w:numPr>
      </w:pPr>
      <w:r>
        <w:t>any mortality</w:t>
      </w:r>
      <w:r w:rsidR="00163EE5" w:rsidRPr="00343A5D">
        <w:t>, sickness, injury or other sign consistent with the rejection criteria found, and action</w:t>
      </w:r>
      <w:r w:rsidR="00163EE5">
        <w:t xml:space="preserve">s taken </w:t>
      </w:r>
      <w:r>
        <w:t xml:space="preserve">to identify and remove any rejected livestock from the consignment, including </w:t>
      </w:r>
      <w:r w:rsidR="00163EE5">
        <w:t xml:space="preserve">handling, </w:t>
      </w:r>
      <w:r>
        <w:t xml:space="preserve">care, </w:t>
      </w:r>
      <w:r w:rsidR="00163EE5">
        <w:t>treatment, euthanasia and/or</w:t>
      </w:r>
      <w:r>
        <w:t xml:space="preserve"> disposal; and</w:t>
      </w:r>
    </w:p>
    <w:p w14:paraId="5CC77083" w14:textId="77777777" w:rsidR="009F4B5C" w:rsidRDefault="009F4B5C" w:rsidP="00F2351F">
      <w:pPr>
        <w:pStyle w:val="ListNumber"/>
        <w:numPr>
          <w:ilvl w:val="0"/>
          <w:numId w:val="33"/>
        </w:numPr>
      </w:pPr>
      <w:r>
        <w:t>all other information required to demonstrate compliance with relevant ASEL standards.</w:t>
      </w:r>
    </w:p>
    <w:p w14:paraId="6A3449EC" w14:textId="77777777" w:rsidR="009213B6" w:rsidRPr="00FB0876" w:rsidRDefault="009213B6" w:rsidP="009213B6">
      <w:pPr>
        <w:pStyle w:val="NormalStandardspara"/>
      </w:pPr>
      <w:r>
        <w:t>Veterinary m</w:t>
      </w:r>
      <w:r w:rsidRPr="00343A5D">
        <w:t>edicines</w:t>
      </w:r>
      <w:r>
        <w:t>, chemicals</w:t>
      </w:r>
      <w:r w:rsidRPr="00343A5D">
        <w:t xml:space="preserve"> and </w:t>
      </w:r>
      <w:r>
        <w:t>equipment</w:t>
      </w:r>
      <w:r w:rsidRPr="00343A5D">
        <w:t xml:space="preserve"> must be stored and used according to </w:t>
      </w:r>
      <w:r>
        <w:t xml:space="preserve">any applicable </w:t>
      </w:r>
      <w:r w:rsidRPr="00A54529">
        <w:t xml:space="preserve">veterinary directions and/or </w:t>
      </w:r>
      <w:r>
        <w:t>manufacturers' recommendations.</w:t>
      </w:r>
    </w:p>
    <w:p w14:paraId="7304D7FF" w14:textId="6DACC297" w:rsidR="00AD262E" w:rsidRDefault="00FB0876" w:rsidP="00FB0876">
      <w:pPr>
        <w:pStyle w:val="NormalStandardspara"/>
        <w:sectPr w:rsidR="00AD262E" w:rsidSect="00922F5C">
          <w:pgSz w:w="8391" w:h="11907" w:code="11"/>
          <w:pgMar w:top="851" w:right="1080" w:bottom="1276" w:left="1080" w:header="567" w:footer="284" w:gutter="0"/>
          <w:cols w:space="708"/>
          <w:docGrid w:linePitch="360"/>
        </w:sectPr>
      </w:pPr>
      <w:r w:rsidRPr="00FB0876">
        <w:t xml:space="preserve">A report on the mortalities that occurred for each consignment at the registered </w:t>
      </w:r>
      <w:r w:rsidR="00E87A80">
        <w:t>establishment</w:t>
      </w:r>
      <w:r w:rsidR="00E87A80" w:rsidRPr="00FB0876">
        <w:t xml:space="preserve"> </w:t>
      </w:r>
      <w:r w:rsidRPr="00FB0876">
        <w:t xml:space="preserve">must be provided </w:t>
      </w:r>
      <w:r w:rsidR="00065A3E">
        <w:t>by</w:t>
      </w:r>
      <w:r w:rsidRPr="00FB0876">
        <w:t xml:space="preserve"> the </w:t>
      </w:r>
      <w:r w:rsidR="007536BC">
        <w:t xml:space="preserve">registered </w:t>
      </w:r>
      <w:r w:rsidR="00E87A80">
        <w:t>establishment</w:t>
      </w:r>
      <w:r w:rsidR="00E87A80" w:rsidRPr="008305D1">
        <w:t xml:space="preserve"> </w:t>
      </w:r>
      <w:r w:rsidR="00E87A80">
        <w:t>occupier</w:t>
      </w:r>
      <w:r w:rsidR="009F4B5C" w:rsidRPr="008305D1">
        <w:t xml:space="preserve"> to</w:t>
      </w:r>
      <w:r w:rsidR="009F4B5C">
        <w:t xml:space="preserve"> the </w:t>
      </w:r>
      <w:r w:rsidR="009F7292">
        <w:t>department</w:t>
      </w:r>
      <w:r w:rsidRPr="00FB0876">
        <w:t xml:space="preserve"> </w:t>
      </w:r>
      <w:r w:rsidR="00520A5F">
        <w:t>within</w:t>
      </w:r>
      <w:r w:rsidR="0005562E">
        <w:t xml:space="preserve"> 5 </w:t>
      </w:r>
      <w:r w:rsidRPr="00FB0876">
        <w:t xml:space="preserve">days of departure of the last animal </w:t>
      </w:r>
      <w:r w:rsidR="00520A5F">
        <w:t xml:space="preserve">in the consignment </w:t>
      </w:r>
      <w:r w:rsidRPr="00FB0876">
        <w:t xml:space="preserve">from the registered </w:t>
      </w:r>
      <w:r w:rsidR="00E87A80">
        <w:t>establishment</w:t>
      </w:r>
      <w:r w:rsidRPr="00FB0876">
        <w:t>. The report must</w:t>
      </w:r>
      <w:r w:rsidR="00520A5F">
        <w:t xml:space="preserve"> be in the</w:t>
      </w:r>
      <w:r w:rsidR="009A4160">
        <w:t xml:space="preserve"> form </w:t>
      </w:r>
      <w:r w:rsidR="00BA6401">
        <w:t xml:space="preserve">provided </w:t>
      </w:r>
      <w:r w:rsidR="00E062FA">
        <w:t>on</w:t>
      </w:r>
      <w:r w:rsidR="009F7292">
        <w:t xml:space="preserve"> the department</w:t>
      </w:r>
      <w:r w:rsidR="00E062FA">
        <w:t>’s website</w:t>
      </w:r>
      <w:r w:rsidR="009A4160">
        <w:t xml:space="preserve"> and include</w:t>
      </w:r>
      <w:r w:rsidR="00BA6401">
        <w:t xml:space="preserve"> </w:t>
      </w:r>
      <w:r w:rsidR="00E062FA">
        <w:t>all information required in</w:t>
      </w:r>
      <w:r w:rsidR="00520A5F">
        <w:t xml:space="preserve"> the form</w:t>
      </w:r>
      <w:r w:rsidR="00580DA4">
        <w:t>.</w:t>
      </w:r>
    </w:p>
    <w:p w14:paraId="1BDF35BE" w14:textId="77777777" w:rsidR="00366C51" w:rsidRDefault="00366C51" w:rsidP="00A51AA2">
      <w:pPr>
        <w:pStyle w:val="Heading2"/>
        <w:ind w:hanging="426"/>
      </w:pPr>
      <w:bookmarkStart w:id="101" w:name="_Ref32822816"/>
      <w:bookmarkStart w:id="102" w:name="_Toc54606226"/>
      <w:r>
        <w:t xml:space="preserve">Standard 4 Vessel preparation and </w:t>
      </w:r>
      <w:r w:rsidR="00FB0876">
        <w:t>general management</w:t>
      </w:r>
      <w:r>
        <w:t xml:space="preserve"> for export by sea</w:t>
      </w:r>
      <w:bookmarkEnd w:id="100"/>
      <w:bookmarkEnd w:id="101"/>
      <w:bookmarkEnd w:id="102"/>
    </w:p>
    <w:p w14:paraId="5D1D8746" w14:textId="77777777" w:rsidR="00FB0876" w:rsidRPr="00FB0876" w:rsidRDefault="00FB0876" w:rsidP="00FB0876">
      <w:pPr>
        <w:rPr>
          <w:rFonts w:ascii="Calibri" w:eastAsia="Times New Roman" w:hAnsi="Calibri" w:cs="Times New Roman"/>
          <w:b/>
          <w:bCs/>
          <w:sz w:val="36"/>
          <w:szCs w:val="24"/>
          <w:lang w:eastAsia="ja-JP"/>
        </w:rPr>
      </w:pPr>
      <w:bookmarkStart w:id="103" w:name="_Toc19798430"/>
      <w:r w:rsidRPr="00FB0876">
        <w:rPr>
          <w:lang w:eastAsia="ja-JP"/>
        </w:rPr>
        <w:t xml:space="preserve">Standard </w:t>
      </w:r>
      <w:r w:rsidR="002827FF">
        <w:rPr>
          <w:lang w:eastAsia="ja-JP"/>
        </w:rPr>
        <w:t>4 </w:t>
      </w:r>
      <w:r w:rsidRPr="00FB0876">
        <w:rPr>
          <w:lang w:eastAsia="ja-JP"/>
        </w:rPr>
        <w:t xml:space="preserve">covers the standards that relate to </w:t>
      </w:r>
      <w:r w:rsidR="00C97325">
        <w:rPr>
          <w:lang w:eastAsia="ja-JP"/>
        </w:rPr>
        <w:t xml:space="preserve">planning and </w:t>
      </w:r>
      <w:r w:rsidRPr="00FB0876">
        <w:rPr>
          <w:lang w:eastAsia="ja-JP"/>
        </w:rPr>
        <w:t xml:space="preserve">vessel preparation </w:t>
      </w:r>
      <w:r w:rsidR="008F37E3">
        <w:rPr>
          <w:lang w:eastAsia="ja-JP"/>
        </w:rPr>
        <w:t>for export of livestock</w:t>
      </w:r>
      <w:r w:rsidRPr="00FB0876">
        <w:rPr>
          <w:lang w:eastAsia="ja-JP"/>
        </w:rPr>
        <w:t xml:space="preserve"> by sea. Please see </w:t>
      </w:r>
      <w:hyperlink w:anchor="_Standard_6_Air" w:history="1">
        <w:r w:rsidRPr="00A17B0D">
          <w:rPr>
            <w:rStyle w:val="Hyperlink"/>
            <w:lang w:eastAsia="ja-JP"/>
          </w:rPr>
          <w:t>Standard 6</w:t>
        </w:r>
      </w:hyperlink>
      <w:r w:rsidRPr="00FB0876">
        <w:rPr>
          <w:lang w:eastAsia="ja-JP"/>
        </w:rPr>
        <w:t xml:space="preserve"> for the standards that relate to export of livestock by air.</w:t>
      </w:r>
    </w:p>
    <w:p w14:paraId="50DB6CAF" w14:textId="77777777" w:rsidR="00366C51" w:rsidRDefault="00366C51" w:rsidP="00FB0876">
      <w:pPr>
        <w:pStyle w:val="Heading3"/>
        <w:rPr>
          <w:lang w:eastAsia="ja-JP"/>
        </w:rPr>
      </w:pPr>
      <w:bookmarkStart w:id="104" w:name="_Toc54606227"/>
      <w:r w:rsidRPr="00B82116">
        <w:rPr>
          <w:lang w:eastAsia="ja-JP"/>
        </w:rPr>
        <w:t>General and all species requirements</w:t>
      </w:r>
      <w:bookmarkEnd w:id="103"/>
      <w:bookmarkEnd w:id="104"/>
    </w:p>
    <w:p w14:paraId="0CE550C4" w14:textId="77777777" w:rsidR="00FB0876" w:rsidRPr="00FB0876" w:rsidRDefault="00FB0876" w:rsidP="00FB0876">
      <w:pPr>
        <w:pStyle w:val="NormalStandardspara"/>
      </w:pPr>
      <w:bookmarkStart w:id="105" w:name="_Toc19798431"/>
      <w:r w:rsidRPr="00FB0876">
        <w:t>A vessel to be used for the export of livestock must comply with:</w:t>
      </w:r>
    </w:p>
    <w:p w14:paraId="545824DA" w14:textId="77777777" w:rsidR="00FB0876" w:rsidRPr="00FB0876" w:rsidRDefault="00FB0876" w:rsidP="00F2351F">
      <w:pPr>
        <w:pStyle w:val="ListNumber"/>
        <w:numPr>
          <w:ilvl w:val="0"/>
          <w:numId w:val="41"/>
        </w:numPr>
      </w:pPr>
      <w:r w:rsidRPr="00FB0876">
        <w:t>all Australian and relevant international vessel requirements including biosecurity requirements</w:t>
      </w:r>
      <w:r w:rsidR="00C27578">
        <w:t>; and</w:t>
      </w:r>
    </w:p>
    <w:p w14:paraId="548A9B22" w14:textId="77777777" w:rsidR="00FB0876" w:rsidRPr="00FB0876" w:rsidRDefault="00FB0876" w:rsidP="00F2351F">
      <w:pPr>
        <w:pStyle w:val="ListNumber"/>
        <w:numPr>
          <w:ilvl w:val="0"/>
          <w:numId w:val="41"/>
        </w:numPr>
      </w:pPr>
      <w:r w:rsidRPr="00FB0876">
        <w:t>all requirements for the safe carriage of livestock.</w:t>
      </w:r>
    </w:p>
    <w:p w14:paraId="646E3C51" w14:textId="77777777" w:rsidR="00FB0876" w:rsidRPr="00FB0876" w:rsidRDefault="00FB0876" w:rsidP="00FB0876">
      <w:pPr>
        <w:pStyle w:val="NormalStandardspara"/>
      </w:pPr>
      <w:r w:rsidRPr="00FB0876">
        <w:t>If a vessel that is permanently equipped for the carriage of livestock is to be used:</w:t>
      </w:r>
    </w:p>
    <w:p w14:paraId="740CEEE0" w14:textId="77777777" w:rsidR="00FB0876" w:rsidRPr="00FB0876" w:rsidRDefault="00FB0876" w:rsidP="00F2351F">
      <w:pPr>
        <w:pStyle w:val="ListNumber"/>
        <w:numPr>
          <w:ilvl w:val="0"/>
          <w:numId w:val="42"/>
        </w:numPr>
      </w:pPr>
      <w:r w:rsidRPr="00FB0876">
        <w:t>a valid ACCL, issued by AMSA</w:t>
      </w:r>
      <w:r w:rsidR="00C27578">
        <w:t>, must be in force for the vessel;</w:t>
      </w:r>
      <w:r w:rsidRPr="00FB0876">
        <w:t xml:space="preserve"> and</w:t>
      </w:r>
    </w:p>
    <w:p w14:paraId="2F350674" w14:textId="77777777" w:rsidR="00FB0876" w:rsidRPr="00FB0876" w:rsidRDefault="00FB0876" w:rsidP="00F2351F">
      <w:pPr>
        <w:pStyle w:val="ListNumber"/>
        <w:numPr>
          <w:ilvl w:val="0"/>
          <w:numId w:val="42"/>
        </w:numPr>
      </w:pPr>
      <w:r w:rsidRPr="00FB0876">
        <w:t>the ACCL must specify the species of livestock to which it relates.</w:t>
      </w:r>
    </w:p>
    <w:p w14:paraId="20456C61" w14:textId="77777777" w:rsidR="0087684E" w:rsidRDefault="00FB0876" w:rsidP="008A40C7">
      <w:pPr>
        <w:pStyle w:val="NormalStandardspara"/>
      </w:pPr>
      <w:r w:rsidRPr="00FB0876">
        <w:t xml:space="preserve">If a vessel that is not permanently equipped for the carriage of livestock is to be used, the livestock must be carried in PLUs </w:t>
      </w:r>
      <w:r w:rsidR="008F710F">
        <w:t xml:space="preserve">approved under </w:t>
      </w:r>
      <w:r w:rsidR="008F710F" w:rsidRPr="0072020D">
        <w:t>Marine Order 43</w:t>
      </w:r>
      <w:r w:rsidR="0087684E">
        <w:t xml:space="preserve"> and:</w:t>
      </w:r>
    </w:p>
    <w:p w14:paraId="225B8FB8" w14:textId="77777777" w:rsidR="0087684E" w:rsidRDefault="0087684E" w:rsidP="00F2351F">
      <w:pPr>
        <w:pStyle w:val="ListNumber"/>
        <w:numPr>
          <w:ilvl w:val="0"/>
          <w:numId w:val="105"/>
        </w:numPr>
      </w:pPr>
      <w:r>
        <w:t>t</w:t>
      </w:r>
      <w:r w:rsidR="00FB0876" w:rsidRPr="00FB0876">
        <w:t>he arrangements for the carriage of PLUs on board the vessel must be approved by a surveyor appointed under section 19</w:t>
      </w:r>
      <w:r w:rsidR="007F2C2C">
        <w:t>0 </w:t>
      </w:r>
      <w:r w:rsidR="00FB0876" w:rsidRPr="00FB0876">
        <w:t xml:space="preserve">of the </w:t>
      </w:r>
      <w:r w:rsidR="00FB0876" w:rsidRPr="0072020D">
        <w:rPr>
          <w:i/>
          <w:iCs/>
        </w:rPr>
        <w:t>Navigation Act 191</w:t>
      </w:r>
      <w:r w:rsidR="00CC12BF" w:rsidRPr="0072020D">
        <w:rPr>
          <w:i/>
          <w:iCs/>
        </w:rPr>
        <w:t>2 </w:t>
      </w:r>
      <w:r w:rsidR="00FB0876" w:rsidRPr="00FB0876">
        <w:t xml:space="preserve">in accordance with </w:t>
      </w:r>
      <w:r w:rsidRPr="0072020D">
        <w:t>Marine Order 43</w:t>
      </w:r>
      <w:r>
        <w:t>; and</w:t>
      </w:r>
    </w:p>
    <w:p w14:paraId="2DA54E73" w14:textId="519C49EF" w:rsidR="00FB0876" w:rsidRPr="00FB0876" w:rsidRDefault="0087684E" w:rsidP="00F2351F">
      <w:pPr>
        <w:pStyle w:val="ListNumber"/>
        <w:numPr>
          <w:ilvl w:val="0"/>
          <w:numId w:val="105"/>
        </w:numPr>
      </w:pPr>
      <w:r>
        <w:t>t</w:t>
      </w:r>
      <w:r w:rsidR="00FB0876" w:rsidRPr="00FB0876">
        <w:t xml:space="preserve">he PLU and the vessel must conform to the requirements set out in </w:t>
      </w:r>
      <w:hyperlink w:anchor="_Appendix_C:_Portable" w:history="1">
        <w:r w:rsidR="00FB0876" w:rsidRPr="00A17B0D">
          <w:rPr>
            <w:rStyle w:val="Hyperlink"/>
          </w:rPr>
          <w:t xml:space="preserve">Appendix </w:t>
        </w:r>
        <w:r w:rsidR="00834133">
          <w:rPr>
            <w:rStyle w:val="Hyperlink"/>
          </w:rPr>
          <w:t>C</w:t>
        </w:r>
      </w:hyperlink>
      <w:r w:rsidR="00FB0876" w:rsidRPr="00FB0876">
        <w:t>.</w:t>
      </w:r>
    </w:p>
    <w:p w14:paraId="39BF6BFE" w14:textId="77777777" w:rsidR="00FB0876" w:rsidRPr="00FB0876" w:rsidRDefault="00FB0876" w:rsidP="00FB0876">
      <w:pPr>
        <w:pStyle w:val="NormalStandardspara"/>
      </w:pPr>
      <w:r w:rsidRPr="00FB0876">
        <w:t xml:space="preserve">A vessel to be used for the export of livestock must have restraint facilities and veterinary equipment, including </w:t>
      </w:r>
      <w:r w:rsidR="001B59C4">
        <w:t xml:space="preserve">equipment for humane euthanasia, </w:t>
      </w:r>
      <w:r w:rsidRPr="00FB0876">
        <w:t xml:space="preserve">medicines, instruments and stores sufficient for the species and number of livestock carried. </w:t>
      </w:r>
      <w:r w:rsidR="0082290B">
        <w:t>Restraint facilities and veterinary e</w:t>
      </w:r>
      <w:r w:rsidRPr="00FB0876">
        <w:t xml:space="preserve">quipment </w:t>
      </w:r>
      <w:r w:rsidRPr="00F5017D">
        <w:t>must</w:t>
      </w:r>
      <w:r w:rsidR="00F5017D" w:rsidRPr="00F5017D">
        <w:t xml:space="preserve"> be</w:t>
      </w:r>
      <w:r w:rsidR="0082290B">
        <w:t xml:space="preserve"> inspected by the exporter </w:t>
      </w:r>
      <w:r w:rsidRPr="00FB0876">
        <w:t xml:space="preserve">prior to loading of livestock and any equipment not in good working </w:t>
      </w:r>
      <w:r w:rsidR="00F5017D">
        <w:t>condition</w:t>
      </w:r>
      <w:r w:rsidRPr="00FB0876">
        <w:t xml:space="preserve"> must be</w:t>
      </w:r>
      <w:r w:rsidR="00F850FD">
        <w:t xml:space="preserve"> repaired or</w:t>
      </w:r>
      <w:r w:rsidRPr="00FB0876">
        <w:t xml:space="preserve"> replaced as soon as possible and before departure. A record of inspection confirming the above must be kept </w:t>
      </w:r>
      <w:r w:rsidR="00EC28F1">
        <w:t xml:space="preserve">and retained </w:t>
      </w:r>
      <w:r w:rsidRPr="00FB0876">
        <w:t xml:space="preserve">by the exporter for at least </w:t>
      </w:r>
      <w:r w:rsidR="00CC12BF">
        <w:t>2 </w:t>
      </w:r>
      <w:r w:rsidRPr="00FB0876">
        <w:t>years after the date of export.</w:t>
      </w:r>
    </w:p>
    <w:p w14:paraId="7F9EBD6C" w14:textId="77777777" w:rsidR="00FB0876" w:rsidRPr="00FB0876" w:rsidRDefault="00FB0876" w:rsidP="00C411CC">
      <w:pPr>
        <w:pStyle w:val="NormalStandardspara"/>
      </w:pPr>
      <w:r w:rsidRPr="00FB0876">
        <w:t xml:space="preserve">Veterinary </w:t>
      </w:r>
      <w:r w:rsidR="009111A4">
        <w:t>medicines</w:t>
      </w:r>
      <w:r w:rsidR="009F763F">
        <w:t>, chemicals and equipment must</w:t>
      </w:r>
      <w:r w:rsidRPr="00FB0876">
        <w:t xml:space="preserve"> be stored and used </w:t>
      </w:r>
      <w:r w:rsidR="006C051E">
        <w:t>on</w:t>
      </w:r>
      <w:r w:rsidR="00D77E0D">
        <w:t xml:space="preserve"> </w:t>
      </w:r>
      <w:r w:rsidR="006C051E">
        <w:t xml:space="preserve">board </w:t>
      </w:r>
      <w:r w:rsidRPr="00FB0876">
        <w:t xml:space="preserve">according to </w:t>
      </w:r>
      <w:r w:rsidR="009F763F">
        <w:t xml:space="preserve">any applicable </w:t>
      </w:r>
      <w:r w:rsidRPr="00FB0876">
        <w:t>veterinary directions and</w:t>
      </w:r>
      <w:r w:rsidR="009F763F">
        <w:t>/or</w:t>
      </w:r>
      <w:r w:rsidRPr="00FB0876">
        <w:t xml:space="preserve"> manufacturers' recommendations</w:t>
      </w:r>
      <w:r w:rsidR="00C411CC">
        <w:t>.</w:t>
      </w:r>
    </w:p>
    <w:p w14:paraId="07D5C363" w14:textId="77777777" w:rsidR="00FB0876" w:rsidRPr="00BF7C52" w:rsidRDefault="00FB0876" w:rsidP="003505F4">
      <w:pPr>
        <w:pStyle w:val="Heading4"/>
        <w:numPr>
          <w:ilvl w:val="0"/>
          <w:numId w:val="0"/>
        </w:numPr>
        <w:rPr>
          <w:rStyle w:val="Strong"/>
        </w:rPr>
      </w:pPr>
      <w:r w:rsidRPr="00BF7C52">
        <w:rPr>
          <w:rStyle w:val="Strong"/>
        </w:rPr>
        <w:t>Personnel</w:t>
      </w:r>
    </w:p>
    <w:p w14:paraId="2EB556DA" w14:textId="77777777" w:rsidR="00FB0876" w:rsidRPr="00FB0876" w:rsidRDefault="00FB0876" w:rsidP="00FB0876">
      <w:pPr>
        <w:pStyle w:val="NormalStandardspara"/>
      </w:pPr>
      <w:r w:rsidRPr="00FB0876">
        <w:t>All personnel handling and caring for livestock or who are otherwise responsible for animals during the voyage must be able to demonstrate an adequate level of experience and skill to allow them to undertake their duties.</w:t>
      </w:r>
    </w:p>
    <w:p w14:paraId="7DD1B146" w14:textId="77777777" w:rsidR="00FB0876" w:rsidRPr="00FB0876" w:rsidRDefault="009C237B" w:rsidP="00FB0876">
      <w:pPr>
        <w:pStyle w:val="NormalStandardspara"/>
      </w:pPr>
      <w:r>
        <w:t>A</w:t>
      </w:r>
      <w:r w:rsidR="00FB0876" w:rsidRPr="00FB0876">
        <w:t xml:space="preserve"> competent stock handler must be appointed by the exporter to be responsible for the handling, management and welfare of the livestock, and to ensure that loading facilities and livestock handling standards at the port </w:t>
      </w:r>
      <w:r w:rsidR="00C411CC">
        <w:t xml:space="preserve">of embarkation </w:t>
      </w:r>
      <w:r w:rsidR="00FB0876" w:rsidRPr="00FB0876">
        <w:t>are satisfactory during unloading from the land transport, inspection and loading onto the vessel.</w:t>
      </w:r>
    </w:p>
    <w:p w14:paraId="708AC097" w14:textId="77777777" w:rsidR="00FB0876" w:rsidRPr="00FB0876" w:rsidRDefault="00FB0876" w:rsidP="00FB0876">
      <w:pPr>
        <w:pStyle w:val="NormalStandardspara"/>
      </w:pPr>
      <w:r w:rsidRPr="00FB0876">
        <w:t xml:space="preserve">An accredited stockperson </w:t>
      </w:r>
      <w:r w:rsidR="00973E84">
        <w:t xml:space="preserve">who is </w:t>
      </w:r>
      <w:r w:rsidRPr="00FB0876">
        <w:t>employed or contra</w:t>
      </w:r>
      <w:r w:rsidR="007A14EE">
        <w:t>cted by the exporter must</w:t>
      </w:r>
      <w:r w:rsidRPr="00FB0876">
        <w:t xml:space="preserve"> </w:t>
      </w:r>
      <w:r w:rsidR="007A14EE">
        <w:t>be</w:t>
      </w:r>
      <w:r w:rsidR="0011559C">
        <w:t xml:space="preserve"> appointed to accompany each consignment of livestock on the vessel and must remain with the consignment until</w:t>
      </w:r>
      <w:r w:rsidR="007A14EE">
        <w:t xml:space="preserve"> </w:t>
      </w:r>
      <w:r w:rsidR="0011559C" w:rsidRPr="00FB0876">
        <w:t xml:space="preserve">the last animal has been unloaded </w:t>
      </w:r>
      <w:r w:rsidR="0011559C">
        <w:t>at the final port of disembarkation. The</w:t>
      </w:r>
      <w:r w:rsidR="00B56A9F">
        <w:t xml:space="preserve"> accredited stockperson </w:t>
      </w:r>
      <w:r w:rsidR="0011559C">
        <w:t>must not be a member of the vessel’s crew</w:t>
      </w:r>
      <w:r w:rsidR="008F710F">
        <w:t>.</w:t>
      </w:r>
    </w:p>
    <w:p w14:paraId="160B4BEE" w14:textId="77777777" w:rsidR="00FB0876" w:rsidRPr="00493A82" w:rsidRDefault="002616D7" w:rsidP="00FB0876">
      <w:pPr>
        <w:pStyle w:val="NormalStandardspara"/>
      </w:pPr>
      <w:bookmarkStart w:id="106" w:name="_Ref36556252"/>
      <w:r>
        <w:t xml:space="preserve">Unless the exporter has </w:t>
      </w:r>
      <w:r w:rsidRPr="007276A2">
        <w:t>approval</w:t>
      </w:r>
      <w:r w:rsidR="00FC70B3" w:rsidRPr="007276A2">
        <w:t xml:space="preserve"> under Standard</w:t>
      </w:r>
      <w:r w:rsidR="00791C72">
        <w:t xml:space="preserve"> 4.1.10</w:t>
      </w:r>
      <w:r w:rsidR="00FC70B3" w:rsidRPr="007276A2">
        <w:t xml:space="preserve">, an AAV </w:t>
      </w:r>
      <w:r w:rsidR="00FB0876" w:rsidRPr="007276A2">
        <w:t>must accompany</w:t>
      </w:r>
      <w:r w:rsidR="00FB0876" w:rsidRPr="00493A82">
        <w:t xml:space="preserve"> each consignment of livestock and must remain with the consignment until the last animal has been un</w:t>
      </w:r>
      <w:r w:rsidR="00D001F2" w:rsidRPr="00493A82">
        <w:t>loaded at the final port of disembarkation</w:t>
      </w:r>
      <w:r w:rsidR="00934F1C" w:rsidRPr="00493A82">
        <w:t xml:space="preserve"> i</w:t>
      </w:r>
      <w:r w:rsidR="009C237B" w:rsidRPr="00493A82">
        <w:t xml:space="preserve">n </w:t>
      </w:r>
      <w:r w:rsidR="00D001F2" w:rsidRPr="00493A82">
        <w:t>these</w:t>
      </w:r>
      <w:r w:rsidR="009C237B" w:rsidRPr="00493A82">
        <w:t xml:space="preserve"> circumstances:</w:t>
      </w:r>
      <w:bookmarkEnd w:id="106"/>
    </w:p>
    <w:p w14:paraId="4A6CB2AA" w14:textId="77777777" w:rsidR="00FB0876" w:rsidRPr="00493A82" w:rsidRDefault="009C237B" w:rsidP="00F2351F">
      <w:pPr>
        <w:pStyle w:val="ListNumber"/>
        <w:numPr>
          <w:ilvl w:val="0"/>
          <w:numId w:val="43"/>
        </w:numPr>
      </w:pPr>
      <w:r w:rsidRPr="00493A82">
        <w:t xml:space="preserve">if </w:t>
      </w:r>
      <w:r w:rsidR="00FB0876" w:rsidRPr="00493A82">
        <w:t xml:space="preserve">the voyage is expected </w:t>
      </w:r>
      <w:r w:rsidR="00FC70B3">
        <w:t xml:space="preserve">to be an </w:t>
      </w:r>
      <w:r w:rsidRPr="00493A82">
        <w:t xml:space="preserve">extended </w:t>
      </w:r>
      <w:r w:rsidR="006A1B6D">
        <w:t xml:space="preserve">long-haul </w:t>
      </w:r>
      <w:r w:rsidRPr="00493A82">
        <w:t>voyage;</w:t>
      </w:r>
      <w:r w:rsidR="00934F1C" w:rsidRPr="00493A82">
        <w:t xml:space="preserve"> and</w:t>
      </w:r>
    </w:p>
    <w:p w14:paraId="470F0F5B" w14:textId="77777777" w:rsidR="00FB0876" w:rsidRPr="00493A82" w:rsidRDefault="00FB0876" w:rsidP="00F2351F">
      <w:pPr>
        <w:pStyle w:val="ListNumber"/>
        <w:numPr>
          <w:ilvl w:val="0"/>
          <w:numId w:val="43"/>
        </w:numPr>
      </w:pPr>
      <w:r w:rsidRPr="00493A82">
        <w:t>on voyages with pregnant livestock; and</w:t>
      </w:r>
    </w:p>
    <w:p w14:paraId="27CCE99B" w14:textId="77777777" w:rsidR="002E500F" w:rsidRPr="00493A82" w:rsidRDefault="00FB0876" w:rsidP="00F2351F">
      <w:pPr>
        <w:pStyle w:val="ListNumber"/>
        <w:numPr>
          <w:ilvl w:val="0"/>
          <w:numId w:val="43"/>
        </w:numPr>
      </w:pPr>
      <w:r w:rsidRPr="00493A82">
        <w:t>any o</w:t>
      </w:r>
      <w:r w:rsidR="00084A65" w:rsidRPr="00493A82">
        <w:t xml:space="preserve">ther voyage </w:t>
      </w:r>
      <w:r w:rsidR="00CA2F3D" w:rsidRPr="00493A82">
        <w:t>when</w:t>
      </w:r>
      <w:r w:rsidR="009F7292">
        <w:t xml:space="preserve"> directed by the department</w:t>
      </w:r>
      <w:r w:rsidR="00CA2F3D" w:rsidRPr="00493A82">
        <w:t>.</w:t>
      </w:r>
    </w:p>
    <w:p w14:paraId="7B2AA716" w14:textId="14ADC4A8" w:rsidR="000154CC" w:rsidRPr="007276A2" w:rsidRDefault="000154CC" w:rsidP="00FB0876">
      <w:pPr>
        <w:pStyle w:val="NormalStandardspara"/>
      </w:pPr>
      <w:bookmarkStart w:id="107" w:name="_Ref36555786"/>
      <w:r w:rsidRPr="008305D1">
        <w:t xml:space="preserve">An exporter may apply for an alternative </w:t>
      </w:r>
      <w:r w:rsidRPr="007276A2">
        <w:t>arrangement to Standard</w:t>
      </w:r>
      <w:r w:rsidR="00791C72">
        <w:t xml:space="preserve"> 4.1.9</w:t>
      </w:r>
      <w:r w:rsidR="00685636" w:rsidRPr="007276A2">
        <w:t xml:space="preserve"> when providing</w:t>
      </w:r>
      <w:r w:rsidR="00685636" w:rsidRPr="008305D1">
        <w:t xml:space="preserve"> a </w:t>
      </w:r>
      <w:r w:rsidR="006C051E">
        <w:t>NOI</w:t>
      </w:r>
      <w:r w:rsidRPr="008305D1">
        <w:t xml:space="preserve"> under the</w:t>
      </w:r>
      <w:r w:rsidRPr="008305D1">
        <w:rPr>
          <w:i/>
        </w:rPr>
        <w:t xml:space="preserve"> </w:t>
      </w:r>
      <w:r w:rsidR="00DA55C5" w:rsidRPr="005C392F">
        <w:rPr>
          <w:i/>
        </w:rPr>
        <w:t xml:space="preserve">Export Control Act 2020 </w:t>
      </w:r>
      <w:r w:rsidR="00DA55C5">
        <w:rPr>
          <w:iCs/>
        </w:rPr>
        <w:t xml:space="preserve">and the </w:t>
      </w:r>
      <w:r w:rsidRPr="008305D1">
        <w:rPr>
          <w:rStyle w:val="Emphasis"/>
          <w:i w:val="0"/>
        </w:rPr>
        <w:t xml:space="preserve">Export Control (Animals) </w:t>
      </w:r>
      <w:r w:rsidR="000F19C3">
        <w:rPr>
          <w:rStyle w:val="Emphasis"/>
          <w:i w:val="0"/>
        </w:rPr>
        <w:t xml:space="preserve">Rules </w:t>
      </w:r>
      <w:r w:rsidR="00DA55C5">
        <w:t>2021</w:t>
      </w:r>
      <w:r w:rsidRPr="00C567D3">
        <w:t>. The</w:t>
      </w:r>
      <w:r w:rsidRPr="008305D1">
        <w:t xml:space="preserve"> </w:t>
      </w:r>
      <w:r w:rsidRPr="007276A2">
        <w:t>alternative arrange</w:t>
      </w:r>
      <w:r w:rsidR="00685636" w:rsidRPr="007276A2">
        <w:t>ment may be approved where the S</w:t>
      </w:r>
      <w:r w:rsidRPr="007276A2">
        <w:t>ecretary, or delegate, is satisfied that the international transport arrangements for the livestock are adequate for their health and welfare.</w:t>
      </w:r>
    </w:p>
    <w:p w14:paraId="2E58F7A5" w14:textId="77777777" w:rsidR="00FB0876" w:rsidRPr="007276A2" w:rsidRDefault="002616D7" w:rsidP="00FB0876">
      <w:pPr>
        <w:pStyle w:val="NormalStandardspara"/>
      </w:pPr>
      <w:bookmarkStart w:id="108" w:name="_Ref37929686"/>
      <w:r w:rsidRPr="007276A2">
        <w:t>Unless the exporter has approval</w:t>
      </w:r>
      <w:r w:rsidR="000154CC" w:rsidRPr="007276A2">
        <w:t xml:space="preserve"> under</w:t>
      </w:r>
      <w:r w:rsidR="00512EA0" w:rsidRPr="007276A2">
        <w:t xml:space="preserve"> Standard</w:t>
      </w:r>
      <w:r w:rsidR="00791C72">
        <w:t xml:space="preserve"> 4.1.12</w:t>
      </w:r>
      <w:r w:rsidR="00512EA0" w:rsidRPr="007276A2">
        <w:t>,</w:t>
      </w:r>
      <w:r w:rsidR="000154CC" w:rsidRPr="007276A2">
        <w:t xml:space="preserve"> </w:t>
      </w:r>
      <w:r w:rsidR="00973E84" w:rsidRPr="007276A2">
        <w:t>t</w:t>
      </w:r>
      <w:r w:rsidR="00FB0876" w:rsidRPr="007276A2">
        <w:t xml:space="preserve">he </w:t>
      </w:r>
      <w:r w:rsidR="000D139D" w:rsidRPr="007276A2">
        <w:t xml:space="preserve">accredited stockperson and the AAV </w:t>
      </w:r>
      <w:r w:rsidR="00FB0876" w:rsidRPr="007276A2">
        <w:t>cannot be the same person for any gi</w:t>
      </w:r>
      <w:r w:rsidR="00D001F2" w:rsidRPr="007276A2">
        <w:t>ven voyage.</w:t>
      </w:r>
      <w:bookmarkEnd w:id="107"/>
      <w:bookmarkEnd w:id="108"/>
    </w:p>
    <w:p w14:paraId="26214A23" w14:textId="45669DDC" w:rsidR="00FB0876" w:rsidRPr="008305D1" w:rsidRDefault="000154CC" w:rsidP="00FB0876">
      <w:pPr>
        <w:pStyle w:val="NormalStandardspara"/>
      </w:pPr>
      <w:bookmarkStart w:id="109" w:name="_Ref37929676"/>
      <w:r w:rsidRPr="007276A2">
        <w:t>An exporter may apply for an alternative arrangement to Standard</w:t>
      </w:r>
      <w:r w:rsidR="00791C72">
        <w:t xml:space="preserve"> 4.1.11</w:t>
      </w:r>
      <w:r w:rsidR="00685636" w:rsidRPr="007276A2">
        <w:t xml:space="preserve"> when providing a </w:t>
      </w:r>
      <w:r w:rsidR="006C051E">
        <w:t>NOI</w:t>
      </w:r>
      <w:r w:rsidRPr="007276A2">
        <w:t xml:space="preserve"> under the</w:t>
      </w:r>
      <w:r w:rsidRPr="007276A2">
        <w:rPr>
          <w:i/>
        </w:rPr>
        <w:t xml:space="preserve"> </w:t>
      </w:r>
      <w:r w:rsidRPr="007276A2">
        <w:rPr>
          <w:rStyle w:val="Emphasis"/>
          <w:i w:val="0"/>
        </w:rPr>
        <w:t xml:space="preserve">Export Control (Animals) </w:t>
      </w:r>
      <w:r w:rsidR="00DA55C5">
        <w:rPr>
          <w:rStyle w:val="Emphasis"/>
          <w:i w:val="0"/>
        </w:rPr>
        <w:t>Rules 2021</w:t>
      </w:r>
      <w:r w:rsidRPr="007276A2">
        <w:rPr>
          <w:rStyle w:val="Emphasis"/>
          <w:i w:val="0"/>
        </w:rPr>
        <w:t>.</w:t>
      </w:r>
      <w:r w:rsidRPr="007276A2">
        <w:rPr>
          <w:i/>
        </w:rPr>
        <w:t xml:space="preserve"> </w:t>
      </w:r>
      <w:r w:rsidRPr="007276A2">
        <w:t>The alternative arrange</w:t>
      </w:r>
      <w:r w:rsidR="00685636" w:rsidRPr="007276A2">
        <w:t>ment may be approved where the S</w:t>
      </w:r>
      <w:r w:rsidRPr="007276A2">
        <w:t>ecretary, or delegate, is satisfied that the</w:t>
      </w:r>
      <w:r w:rsidRPr="00B81C72">
        <w:t xml:space="preserve"> international transport arrangements for the livestock are adequate</w:t>
      </w:r>
      <w:r w:rsidRPr="008305D1">
        <w:t xml:space="preserve"> for their health and welfare.</w:t>
      </w:r>
      <w:bookmarkEnd w:id="109"/>
    </w:p>
    <w:p w14:paraId="6625E858" w14:textId="77777777" w:rsidR="003C5773" w:rsidRPr="008305D1" w:rsidRDefault="003C5773" w:rsidP="00FB0876">
      <w:pPr>
        <w:pStyle w:val="NormalStandardspara"/>
      </w:pPr>
      <w:bookmarkStart w:id="110" w:name="_Ref32833324"/>
      <w:bookmarkStart w:id="111" w:name="_Ref36556265"/>
      <w:r w:rsidRPr="008305D1">
        <w:t>Accredited stockperson(s) and the AAV must work with the vessel’s master and crew to maintain the health and welfare of the livestock on board.</w:t>
      </w:r>
    </w:p>
    <w:p w14:paraId="574F6AAF" w14:textId="77777777" w:rsidR="006912E7" w:rsidRDefault="00FB0876" w:rsidP="00FB0876">
      <w:pPr>
        <w:pStyle w:val="NormalStandardspara"/>
      </w:pPr>
      <w:r w:rsidRPr="00FB0876">
        <w:t xml:space="preserve">There must be </w:t>
      </w:r>
      <w:r w:rsidR="0005562E">
        <w:t>1 </w:t>
      </w:r>
      <w:r w:rsidRPr="00FB0876">
        <w:t>competent stock handler per 3,00</w:t>
      </w:r>
      <w:r w:rsidR="00473E64">
        <w:t xml:space="preserve">0 </w:t>
      </w:r>
      <w:r w:rsidRPr="00FB0876">
        <w:t xml:space="preserve">(or part thereof) head of cattle and/or buffalo and </w:t>
      </w:r>
      <w:r w:rsidR="0005562E">
        <w:t>1 </w:t>
      </w:r>
      <w:r w:rsidRPr="00FB0876">
        <w:t>per 30,00</w:t>
      </w:r>
      <w:r w:rsidR="00473E64">
        <w:t xml:space="preserve">0 </w:t>
      </w:r>
      <w:r w:rsidRPr="00FB0876">
        <w:t>(or part thereof) head of sheep and/or goats on every voyage.</w:t>
      </w:r>
      <w:bookmarkEnd w:id="110"/>
      <w:r w:rsidR="00314E78">
        <w:t xml:space="preserve"> The competent stock handler can be:</w:t>
      </w:r>
      <w:bookmarkEnd w:id="111"/>
    </w:p>
    <w:p w14:paraId="1CBC98F0" w14:textId="77777777" w:rsidR="00314E78" w:rsidRDefault="00314E78" w:rsidP="00F2351F">
      <w:pPr>
        <w:pStyle w:val="ListNumber"/>
        <w:numPr>
          <w:ilvl w:val="0"/>
          <w:numId w:val="103"/>
        </w:numPr>
      </w:pPr>
      <w:r>
        <w:t>a crew member, provided they have the required skills and competencies and the exporter retains evidence of the information they attained to establish</w:t>
      </w:r>
      <w:r w:rsidR="00D001F2">
        <w:t xml:space="preserve"> their skill and competency; or</w:t>
      </w:r>
    </w:p>
    <w:p w14:paraId="0A43EF1B" w14:textId="77777777" w:rsidR="00314E78" w:rsidRDefault="00314E78" w:rsidP="00F2351F">
      <w:pPr>
        <w:pStyle w:val="ListNumber"/>
        <w:numPr>
          <w:ilvl w:val="0"/>
          <w:numId w:val="103"/>
        </w:numPr>
      </w:pPr>
      <w:r>
        <w:t>an accredited stockperson.</w:t>
      </w:r>
    </w:p>
    <w:p w14:paraId="6B388FF6" w14:textId="77777777" w:rsidR="00FB0876" w:rsidRPr="00FB0876" w:rsidRDefault="00FB0876" w:rsidP="00FB0876">
      <w:pPr>
        <w:pStyle w:val="NormalStandardspara"/>
      </w:pPr>
      <w:r w:rsidRPr="00FB0876">
        <w:t>Sufficient personnel must be available both at loading and during the voyage to ensure that livestock management and welfare needs are addressed.</w:t>
      </w:r>
    </w:p>
    <w:p w14:paraId="73F7B033" w14:textId="77777777" w:rsidR="00FB0876" w:rsidRPr="00FB0876" w:rsidRDefault="00FB0876" w:rsidP="003505F4">
      <w:pPr>
        <w:pStyle w:val="Heading4"/>
        <w:numPr>
          <w:ilvl w:val="0"/>
          <w:numId w:val="0"/>
        </w:numPr>
        <w:rPr>
          <w:rStyle w:val="Strong"/>
        </w:rPr>
      </w:pPr>
      <w:r w:rsidRPr="00FB0876">
        <w:rPr>
          <w:rStyle w:val="Strong"/>
        </w:rPr>
        <w:t>Planning</w:t>
      </w:r>
    </w:p>
    <w:p w14:paraId="002F7AA9" w14:textId="77777777" w:rsidR="00FB0876" w:rsidRPr="00FB0876" w:rsidRDefault="00FB0876" w:rsidP="00FB0876">
      <w:pPr>
        <w:pStyle w:val="NormalStandardspara"/>
      </w:pPr>
      <w:r w:rsidRPr="00FB0876">
        <w:t xml:space="preserve">A communication plan must be </w:t>
      </w:r>
      <w:r w:rsidR="00DD041A">
        <w:t>prepared i</w:t>
      </w:r>
      <w:r w:rsidRPr="00FB0876">
        <w:t xml:space="preserve">n </w:t>
      </w:r>
      <w:r w:rsidR="00DD041A">
        <w:t xml:space="preserve">writing by the exporter, in </w:t>
      </w:r>
      <w:r w:rsidRPr="00FB0876">
        <w:t xml:space="preserve">consultation with all responsible parties before the loading of livestock for export begins. This plan must </w:t>
      </w:r>
      <w:r w:rsidR="00DD041A">
        <w:t>address</w:t>
      </w:r>
      <w:r w:rsidRPr="00FB0876">
        <w:t>:</w:t>
      </w:r>
    </w:p>
    <w:p w14:paraId="388148B0" w14:textId="77777777" w:rsidR="00FB0876" w:rsidRPr="00FB0876" w:rsidRDefault="00FB0876" w:rsidP="00F2351F">
      <w:pPr>
        <w:pStyle w:val="ListNumber"/>
        <w:numPr>
          <w:ilvl w:val="0"/>
          <w:numId w:val="44"/>
        </w:numPr>
      </w:pPr>
      <w:r w:rsidRPr="00FB0876">
        <w:t>roles and responsibilities of the exporter or nominated representati</w:t>
      </w:r>
      <w:r w:rsidR="009D5169">
        <w:t>ve(</w:t>
      </w:r>
      <w:r w:rsidRPr="00FB0876">
        <w:t>s</w:t>
      </w:r>
      <w:r w:rsidR="009D5169">
        <w:t>), the accredited stockperson(</w:t>
      </w:r>
      <w:r w:rsidRPr="00FB0876">
        <w:t>s</w:t>
      </w:r>
      <w:r w:rsidR="009D5169">
        <w:t>)</w:t>
      </w:r>
      <w:r w:rsidRPr="00FB0876">
        <w:t xml:space="preserve">, the </w:t>
      </w:r>
      <w:r w:rsidR="00C76CE2">
        <w:t>AAV</w:t>
      </w:r>
      <w:r w:rsidRPr="00FB0876">
        <w:t xml:space="preserve"> (if required), the master of the vessel, nominated officers and crew members, and government and port authorities</w:t>
      </w:r>
      <w:r w:rsidR="00DD041A">
        <w:t>;</w:t>
      </w:r>
      <w:r w:rsidR="00565266">
        <w:t xml:space="preserve"> and</w:t>
      </w:r>
    </w:p>
    <w:p w14:paraId="52CE509E" w14:textId="77777777" w:rsidR="00FB0876" w:rsidRPr="00FB0876" w:rsidRDefault="00FB0876" w:rsidP="00F2351F">
      <w:pPr>
        <w:pStyle w:val="ListNumber"/>
        <w:numPr>
          <w:ilvl w:val="0"/>
          <w:numId w:val="44"/>
        </w:numPr>
      </w:pPr>
      <w:r w:rsidRPr="00FB0876">
        <w:t xml:space="preserve">arrangements for regular meetings </w:t>
      </w:r>
      <w:r w:rsidR="00DD041A">
        <w:t xml:space="preserve">(including time, attendees and agenda) </w:t>
      </w:r>
      <w:r w:rsidRPr="00FB0876">
        <w:t xml:space="preserve">of key people before, during and after </w:t>
      </w:r>
      <w:r w:rsidR="00352A22">
        <w:t xml:space="preserve">the </w:t>
      </w:r>
      <w:r w:rsidRPr="00FB0876">
        <w:t>voyage</w:t>
      </w:r>
      <w:r w:rsidR="00DD041A">
        <w:t>; and</w:t>
      </w:r>
    </w:p>
    <w:p w14:paraId="4FF7ACF7" w14:textId="77777777" w:rsidR="00FB0876" w:rsidRPr="00FB0876" w:rsidRDefault="00352A22" w:rsidP="00F2351F">
      <w:pPr>
        <w:pStyle w:val="ListNumber"/>
        <w:numPr>
          <w:ilvl w:val="0"/>
          <w:numId w:val="44"/>
        </w:numPr>
      </w:pPr>
      <w:r>
        <w:t xml:space="preserve">details of </w:t>
      </w:r>
      <w:r w:rsidR="00FB0876" w:rsidRPr="00FB0876">
        <w:t>reporting procedures during and on completion of the voyage.</w:t>
      </w:r>
    </w:p>
    <w:p w14:paraId="6BB36B53" w14:textId="77777777" w:rsidR="00FB0876" w:rsidRPr="00FB0876" w:rsidRDefault="00FB0876" w:rsidP="00FB0876">
      <w:pPr>
        <w:pStyle w:val="NormalStandardspara"/>
      </w:pPr>
      <w:r w:rsidRPr="00FB0876">
        <w:t>L</w:t>
      </w:r>
      <w:r w:rsidR="00B042BD">
        <w:t>oading arrangements must be prepared in writing by the exporter</w:t>
      </w:r>
      <w:r w:rsidRPr="00FB0876">
        <w:t xml:space="preserve"> and </w:t>
      </w:r>
      <w:r w:rsidR="00B042BD">
        <w:t xml:space="preserve">must </w:t>
      </w:r>
      <w:r w:rsidRPr="00FB0876">
        <w:t>consider:</w:t>
      </w:r>
    </w:p>
    <w:p w14:paraId="5D29490F" w14:textId="77777777" w:rsidR="00FB0876" w:rsidRPr="00FB0876" w:rsidRDefault="00FB0876" w:rsidP="00F2351F">
      <w:pPr>
        <w:pStyle w:val="ListNumber"/>
        <w:numPr>
          <w:ilvl w:val="0"/>
          <w:numId w:val="45"/>
        </w:numPr>
      </w:pPr>
      <w:r w:rsidRPr="00FB0876">
        <w:t>port facilities, including the available water supply rate</w:t>
      </w:r>
      <w:r w:rsidR="00B042BD">
        <w:t>;</w:t>
      </w:r>
      <w:r w:rsidR="00687EF2">
        <w:t xml:space="preserve"> and</w:t>
      </w:r>
    </w:p>
    <w:p w14:paraId="13E4B2AC" w14:textId="77777777" w:rsidR="00FB0876" w:rsidRPr="00FB0876" w:rsidRDefault="00FB0876" w:rsidP="00F2351F">
      <w:pPr>
        <w:pStyle w:val="ListNumber"/>
        <w:numPr>
          <w:ilvl w:val="0"/>
          <w:numId w:val="45"/>
        </w:numPr>
      </w:pPr>
      <w:r w:rsidRPr="00FB0876">
        <w:t>port and vessel security</w:t>
      </w:r>
      <w:r w:rsidR="00B042BD">
        <w:t>;</w:t>
      </w:r>
      <w:r w:rsidR="00687EF2">
        <w:t xml:space="preserve"> and</w:t>
      </w:r>
    </w:p>
    <w:p w14:paraId="47A72B61" w14:textId="77777777" w:rsidR="00FB0876" w:rsidRPr="00FB0876" w:rsidRDefault="00FB0876" w:rsidP="00F2351F">
      <w:pPr>
        <w:pStyle w:val="ListNumber"/>
        <w:numPr>
          <w:ilvl w:val="0"/>
          <w:numId w:val="45"/>
        </w:numPr>
      </w:pPr>
      <w:r w:rsidRPr="00FB0876">
        <w:t>environmental management, including weather</w:t>
      </w:r>
      <w:r w:rsidR="00B042BD">
        <w:t>;</w:t>
      </w:r>
      <w:r w:rsidR="00687EF2">
        <w:t xml:space="preserve"> and</w:t>
      </w:r>
    </w:p>
    <w:p w14:paraId="7337F93C" w14:textId="77777777" w:rsidR="00FB0876" w:rsidRPr="00FB0876" w:rsidRDefault="00FB0876" w:rsidP="00F2351F">
      <w:pPr>
        <w:pStyle w:val="ListNumber"/>
        <w:numPr>
          <w:ilvl w:val="0"/>
          <w:numId w:val="45"/>
        </w:numPr>
      </w:pPr>
      <w:r w:rsidRPr="00FB0876">
        <w:t>labour availability and competency</w:t>
      </w:r>
      <w:r w:rsidR="00B042BD">
        <w:t>; and</w:t>
      </w:r>
    </w:p>
    <w:p w14:paraId="45615A33" w14:textId="77777777" w:rsidR="00FB0876" w:rsidRPr="00FB0876" w:rsidRDefault="00FB0876" w:rsidP="00F2351F">
      <w:pPr>
        <w:pStyle w:val="ListNumber"/>
        <w:numPr>
          <w:ilvl w:val="0"/>
          <w:numId w:val="45"/>
        </w:numPr>
      </w:pPr>
      <w:r w:rsidRPr="00FB0876">
        <w:t>work health and safety.</w:t>
      </w:r>
    </w:p>
    <w:p w14:paraId="42CE237B" w14:textId="77777777" w:rsidR="00FB0876" w:rsidRPr="00FB0876" w:rsidRDefault="00FB0876" w:rsidP="00FB0876">
      <w:pPr>
        <w:pStyle w:val="NormalStandardspara"/>
      </w:pPr>
      <w:r w:rsidRPr="00FB0876">
        <w:t xml:space="preserve">Contingency plans, including procedures for contacting the exporter, must be prepared </w:t>
      </w:r>
      <w:r w:rsidR="001800A0">
        <w:t xml:space="preserve">in writing </w:t>
      </w:r>
      <w:r w:rsidRPr="00FB0876">
        <w:t xml:space="preserve">for each consignment </w:t>
      </w:r>
      <w:r w:rsidR="00A61A75">
        <w:t>that</w:t>
      </w:r>
      <w:r w:rsidR="008D374E">
        <w:t xml:space="preserve"> address</w:t>
      </w:r>
      <w:r w:rsidRPr="00FB0876">
        <w:t>:</w:t>
      </w:r>
    </w:p>
    <w:p w14:paraId="7933EE10" w14:textId="77777777" w:rsidR="00FB0876" w:rsidRPr="00FB0876" w:rsidRDefault="00FB0876" w:rsidP="00F2351F">
      <w:pPr>
        <w:pStyle w:val="ListNumber"/>
        <w:numPr>
          <w:ilvl w:val="0"/>
          <w:numId w:val="47"/>
        </w:numPr>
      </w:pPr>
      <w:r w:rsidRPr="00FB0876">
        <w:t>mechanical breakdown of the vessel or functionality relevant to maintaini</w:t>
      </w:r>
      <w:r w:rsidR="008F710F">
        <w:t xml:space="preserve">ng </w:t>
      </w:r>
      <w:r w:rsidR="007225F8">
        <w:t xml:space="preserve">the </w:t>
      </w:r>
      <w:r w:rsidR="008F710F">
        <w:t>livestock</w:t>
      </w:r>
      <w:r w:rsidR="00326661">
        <w:t>’s health and</w:t>
      </w:r>
      <w:r w:rsidR="008F710F">
        <w:t xml:space="preserve"> welfare</w:t>
      </w:r>
      <w:r w:rsidR="00A30C5C">
        <w:t>;</w:t>
      </w:r>
      <w:r w:rsidR="00E80068">
        <w:t xml:space="preserve"> and</w:t>
      </w:r>
    </w:p>
    <w:p w14:paraId="5840C77C" w14:textId="77777777" w:rsidR="00FB0876" w:rsidRPr="00FB0876" w:rsidRDefault="00FB0876" w:rsidP="00F2351F">
      <w:pPr>
        <w:pStyle w:val="ListNumber"/>
        <w:numPr>
          <w:ilvl w:val="0"/>
          <w:numId w:val="47"/>
        </w:numPr>
      </w:pPr>
      <w:r w:rsidRPr="00FB0876">
        <w:t xml:space="preserve">a feed </w:t>
      </w:r>
      <w:r w:rsidR="00255552">
        <w:t>and/</w:t>
      </w:r>
      <w:r w:rsidRPr="00FB0876">
        <w:t>or water shortage during the voyage</w:t>
      </w:r>
      <w:r w:rsidR="00D001F2">
        <w:t>; and</w:t>
      </w:r>
    </w:p>
    <w:p w14:paraId="4831BAA3" w14:textId="77777777" w:rsidR="00FB0876" w:rsidRPr="00FB0876" w:rsidRDefault="00A61A75" w:rsidP="005B3FE0">
      <w:pPr>
        <w:pStyle w:val="ListNumber"/>
      </w:pPr>
      <w:r>
        <w:t>the</w:t>
      </w:r>
      <w:r w:rsidR="00FB0876" w:rsidRPr="00FB0876">
        <w:t xml:space="preserve"> satisfactory tending, feeding and watering of the livestock in the event of a malfunction of the automatic feeding or watering systems, without compromising the safe navigation of the vessel</w:t>
      </w:r>
      <w:r w:rsidR="00A30C5C">
        <w:t>;</w:t>
      </w:r>
      <w:r w:rsidR="00E80068">
        <w:t xml:space="preserve"> and</w:t>
      </w:r>
    </w:p>
    <w:p w14:paraId="36D1C9D8" w14:textId="77777777" w:rsidR="00FB0876" w:rsidRPr="00FB0876" w:rsidRDefault="00FB0876" w:rsidP="005B3FE0">
      <w:pPr>
        <w:pStyle w:val="ListNumber"/>
      </w:pPr>
      <w:r w:rsidRPr="00FB0876">
        <w:t>an outbreak of a disease during the voyage</w:t>
      </w:r>
      <w:r w:rsidR="00A30C5C">
        <w:t>;</w:t>
      </w:r>
      <w:r w:rsidR="00E80068">
        <w:t xml:space="preserve"> and</w:t>
      </w:r>
    </w:p>
    <w:p w14:paraId="29393A03" w14:textId="77777777" w:rsidR="00FB0876" w:rsidRPr="00FB0876" w:rsidRDefault="00FB0876" w:rsidP="005B3FE0">
      <w:pPr>
        <w:pStyle w:val="ListNumber"/>
      </w:pPr>
      <w:r w:rsidRPr="00FB0876">
        <w:t>adverse weather conditions during the voyage</w:t>
      </w:r>
      <w:r w:rsidR="00A30C5C">
        <w:t>; and</w:t>
      </w:r>
    </w:p>
    <w:p w14:paraId="13735710" w14:textId="77777777" w:rsidR="00FB0876" w:rsidRDefault="00FB0876" w:rsidP="005B3FE0">
      <w:pPr>
        <w:pStyle w:val="ListNumber"/>
      </w:pPr>
      <w:r w:rsidRPr="00FB0876">
        <w:t xml:space="preserve">rejection of the consignment by the overseas </w:t>
      </w:r>
      <w:r w:rsidR="00685636">
        <w:t>country</w:t>
      </w:r>
      <w:r w:rsidRPr="00FB0876">
        <w:t>.</w:t>
      </w:r>
    </w:p>
    <w:p w14:paraId="4ADFCFB6" w14:textId="77777777" w:rsidR="00EC28F1" w:rsidRPr="00FB0876" w:rsidRDefault="00EC28F1" w:rsidP="00EC28F1">
      <w:pPr>
        <w:pStyle w:val="NormalStandardspara"/>
      </w:pPr>
      <w:r w:rsidRPr="00FB0876">
        <w:t xml:space="preserve">Written instructions </w:t>
      </w:r>
      <w:r>
        <w:t>(these may take the form of</w:t>
      </w:r>
      <w:r w:rsidRPr="00FB0876">
        <w:t xml:space="preserve"> standard operating procedures </w:t>
      </w:r>
      <w:r>
        <w:t>and</w:t>
      </w:r>
      <w:r w:rsidR="00A14E78">
        <w:t>/or</w:t>
      </w:r>
      <w:r w:rsidRPr="00FB0876">
        <w:t xml:space="preserve"> the </w:t>
      </w:r>
      <w:r>
        <w:t xml:space="preserve">loading plan) for </w:t>
      </w:r>
      <w:r w:rsidR="007225F8">
        <w:t xml:space="preserve">the </w:t>
      </w:r>
      <w:r w:rsidRPr="00FB0876">
        <w:t>handling</w:t>
      </w:r>
      <w:r>
        <w:t xml:space="preserve"> </w:t>
      </w:r>
      <w:r w:rsidRPr="00FB0876">
        <w:t>and</w:t>
      </w:r>
      <w:r>
        <w:t xml:space="preserve"> </w:t>
      </w:r>
      <w:r w:rsidRPr="00FB0876">
        <w:t xml:space="preserve">care of the livestock being exported, to maintain their health and welfare during the voyage, must be prepared </w:t>
      </w:r>
      <w:r>
        <w:t xml:space="preserve">by the exporter </w:t>
      </w:r>
      <w:r w:rsidRPr="00FB0876">
        <w:t xml:space="preserve">before </w:t>
      </w:r>
      <w:r w:rsidR="0081181C">
        <w:t xml:space="preserve">loading </w:t>
      </w:r>
      <w:r w:rsidRPr="00FB0876">
        <w:t>of the vessel</w:t>
      </w:r>
      <w:r w:rsidR="0081181C">
        <w:t>.</w:t>
      </w:r>
      <w:r w:rsidRPr="00FB0876">
        <w:t xml:space="preserve"> These must address:</w:t>
      </w:r>
    </w:p>
    <w:p w14:paraId="07305D3A" w14:textId="77777777" w:rsidR="00EC28F1" w:rsidRDefault="00EC28F1" w:rsidP="00F2351F">
      <w:pPr>
        <w:pStyle w:val="ListNumber"/>
        <w:numPr>
          <w:ilvl w:val="0"/>
          <w:numId w:val="46"/>
        </w:numPr>
      </w:pPr>
      <w:r>
        <w:t>difference</w:t>
      </w:r>
      <w:r w:rsidR="00DE5AA3">
        <w:t>s</w:t>
      </w:r>
      <w:r>
        <w:t xml:space="preserve"> in handling, holding and management needs of each livestock species, number of animals, sex, class, reproductive status, weight, breed, origin, export preparations, transport history and importing country requirements; and</w:t>
      </w:r>
    </w:p>
    <w:p w14:paraId="657520F5" w14:textId="77777777" w:rsidR="00EC28F1" w:rsidRPr="00FB0876" w:rsidRDefault="00EC28F1" w:rsidP="00F2351F">
      <w:pPr>
        <w:pStyle w:val="ListNumber"/>
        <w:numPr>
          <w:ilvl w:val="0"/>
          <w:numId w:val="46"/>
        </w:numPr>
      </w:pPr>
      <w:r w:rsidRPr="00FB0876">
        <w:t xml:space="preserve">the quantity and type of feed to be provided, and frequency of feeding required, for </w:t>
      </w:r>
      <w:r w:rsidR="00F602DA">
        <w:t xml:space="preserve">the </w:t>
      </w:r>
      <w:r w:rsidRPr="00FB0876">
        <w:t>livestock during the voyage</w:t>
      </w:r>
      <w:r>
        <w:t>; and</w:t>
      </w:r>
    </w:p>
    <w:p w14:paraId="597E3B42" w14:textId="77777777" w:rsidR="00EC28F1" w:rsidRPr="00FB0876" w:rsidRDefault="00EC28F1" w:rsidP="00F2351F">
      <w:pPr>
        <w:pStyle w:val="ListNumber"/>
        <w:numPr>
          <w:ilvl w:val="0"/>
          <w:numId w:val="46"/>
        </w:numPr>
      </w:pPr>
      <w:r w:rsidRPr="00FB0876">
        <w:t xml:space="preserve">if water cannot be supplied </w:t>
      </w:r>
      <w:r w:rsidRPr="00A17B0D">
        <w:rPr>
          <w:rStyle w:val="Emphasis"/>
        </w:rPr>
        <w:t>ad libitum</w:t>
      </w:r>
      <w:r w:rsidRPr="00FB0876">
        <w:t xml:space="preserve"> due to circumstances outside of the exporter's control, the quantity of water to be provided and frequency of watering required during the voyage</w:t>
      </w:r>
      <w:r>
        <w:t>; and</w:t>
      </w:r>
    </w:p>
    <w:p w14:paraId="5AB42E2A" w14:textId="77777777" w:rsidR="00EC28F1" w:rsidRPr="00FB0876" w:rsidRDefault="00EC28F1" w:rsidP="00F2351F">
      <w:pPr>
        <w:pStyle w:val="ListNumber"/>
        <w:numPr>
          <w:ilvl w:val="0"/>
          <w:numId w:val="46"/>
        </w:numPr>
      </w:pPr>
      <w:r w:rsidRPr="00FB0876">
        <w:t xml:space="preserve">pen </w:t>
      </w:r>
      <w:r>
        <w:t xml:space="preserve">and deck </w:t>
      </w:r>
      <w:r w:rsidRPr="00FB0876">
        <w:t>cleaning and maintenance (including bedding) requirements</w:t>
      </w:r>
      <w:r>
        <w:t>; and</w:t>
      </w:r>
    </w:p>
    <w:p w14:paraId="4D5BDD45" w14:textId="77777777" w:rsidR="00EC28F1" w:rsidRPr="00FB0876" w:rsidRDefault="00EC28F1" w:rsidP="00F2351F">
      <w:pPr>
        <w:pStyle w:val="ListNumber"/>
        <w:numPr>
          <w:ilvl w:val="0"/>
          <w:numId w:val="46"/>
        </w:numPr>
      </w:pPr>
      <w:r w:rsidRPr="00FB0876">
        <w:t>management of livestock (including inspections, diseas</w:t>
      </w:r>
      <w:r>
        <w:t xml:space="preserve">e investigations and treatment) </w:t>
      </w:r>
      <w:r w:rsidRPr="00FB0876">
        <w:t>during the voyage</w:t>
      </w:r>
      <w:r>
        <w:t>; and</w:t>
      </w:r>
    </w:p>
    <w:p w14:paraId="58447C01" w14:textId="77777777" w:rsidR="00EC28F1" w:rsidRDefault="00EC28F1" w:rsidP="00F2351F">
      <w:pPr>
        <w:pStyle w:val="ListNumber"/>
        <w:numPr>
          <w:ilvl w:val="0"/>
          <w:numId w:val="46"/>
        </w:numPr>
      </w:pPr>
      <w:r w:rsidRPr="00FB0876">
        <w:t>authority to destroy humanely any animal that is seriously ill or injured</w:t>
      </w:r>
      <w:r>
        <w:t>; and</w:t>
      </w:r>
    </w:p>
    <w:p w14:paraId="56560755" w14:textId="77777777" w:rsidR="00777BA8" w:rsidRDefault="00893484" w:rsidP="00F2351F">
      <w:pPr>
        <w:pStyle w:val="ListNumber"/>
        <w:numPr>
          <w:ilvl w:val="0"/>
          <w:numId w:val="46"/>
        </w:numPr>
        <w:sectPr w:rsidR="00777BA8" w:rsidSect="00E57A2B">
          <w:headerReference w:type="even" r:id="rId43"/>
          <w:headerReference w:type="default" r:id="rId44"/>
          <w:pgSz w:w="8391" w:h="11907" w:code="11"/>
          <w:pgMar w:top="851" w:right="1080" w:bottom="1134" w:left="1080" w:header="567" w:footer="284" w:gutter="0"/>
          <w:cols w:space="708"/>
          <w:docGrid w:linePitch="360"/>
        </w:sectPr>
      </w:pPr>
      <w:r>
        <w:t>relevant points in S</w:t>
      </w:r>
      <w:r w:rsidR="00EC28F1">
        <w:t>tandard</w:t>
      </w:r>
      <w:r w:rsidR="003F2D83">
        <w:t>s</w:t>
      </w:r>
      <w:r w:rsidR="00791C72">
        <w:t xml:space="preserve"> 5.1.1</w:t>
      </w:r>
      <w:r w:rsidR="00057F78">
        <w:t xml:space="preserve"> and</w:t>
      </w:r>
      <w:r w:rsidR="00791C72">
        <w:t xml:space="preserve"> 5.1.2</w:t>
      </w:r>
      <w:r w:rsidR="00EC28F1">
        <w:t>.</w:t>
      </w:r>
    </w:p>
    <w:p w14:paraId="3D6420F8" w14:textId="77777777" w:rsidR="00077732" w:rsidRDefault="00077732" w:rsidP="00A51AA2">
      <w:pPr>
        <w:pStyle w:val="Heading2"/>
        <w:ind w:hanging="426"/>
      </w:pPr>
      <w:bookmarkStart w:id="112" w:name="_Toc19798437"/>
      <w:bookmarkStart w:id="113" w:name="_Ref32822822"/>
      <w:bookmarkStart w:id="114" w:name="_Toc54606228"/>
      <w:bookmarkEnd w:id="105"/>
      <w:r w:rsidRPr="00CA2C54">
        <w:t xml:space="preserve">Standard 5 </w:t>
      </w:r>
      <w:r w:rsidR="005B3FE0">
        <w:t>Loading and o</w:t>
      </w:r>
      <w:r w:rsidRPr="00CA2C54">
        <w:t xml:space="preserve">nboard management </w:t>
      </w:r>
      <w:bookmarkEnd w:id="112"/>
      <w:r w:rsidR="005B3FE0">
        <w:t>requirements</w:t>
      </w:r>
      <w:bookmarkEnd w:id="113"/>
      <w:bookmarkEnd w:id="114"/>
    </w:p>
    <w:p w14:paraId="4551A2CF" w14:textId="77777777" w:rsidR="005B3FE0" w:rsidRPr="005B3FE0" w:rsidRDefault="005B3FE0" w:rsidP="005B3FE0">
      <w:pPr>
        <w:rPr>
          <w:rFonts w:ascii="Calibri" w:eastAsia="Times New Roman" w:hAnsi="Calibri" w:cs="Times New Roman"/>
          <w:b/>
          <w:bCs/>
          <w:sz w:val="36"/>
          <w:szCs w:val="24"/>
          <w:lang w:eastAsia="ja-JP"/>
        </w:rPr>
      </w:pPr>
      <w:bookmarkStart w:id="115" w:name="_Toc19798438"/>
      <w:r w:rsidRPr="005B3FE0">
        <w:rPr>
          <w:lang w:eastAsia="ja-JP"/>
        </w:rPr>
        <w:t xml:space="preserve">Standard 5 covers the standards that relate to loading onto vessels and onboard management of livestock for export by sea. Please see </w:t>
      </w:r>
      <w:hyperlink w:anchor="_Standard_6_Air" w:history="1">
        <w:r w:rsidRPr="00A17B0D">
          <w:rPr>
            <w:rStyle w:val="Hyperlink"/>
            <w:lang w:eastAsia="ja-JP"/>
          </w:rPr>
          <w:t>Standard 6</w:t>
        </w:r>
      </w:hyperlink>
      <w:r w:rsidRPr="005B3FE0">
        <w:rPr>
          <w:lang w:eastAsia="ja-JP"/>
        </w:rPr>
        <w:t xml:space="preserve"> for the standards that relate to export of livestock by air.</w:t>
      </w:r>
    </w:p>
    <w:p w14:paraId="67DFBB6F" w14:textId="77777777" w:rsidR="00077732" w:rsidRDefault="00077732" w:rsidP="005B3FE0">
      <w:pPr>
        <w:pStyle w:val="Heading3"/>
        <w:rPr>
          <w:lang w:eastAsia="ja-JP"/>
        </w:rPr>
      </w:pPr>
      <w:bookmarkStart w:id="116" w:name="_Ref33024868"/>
      <w:bookmarkStart w:id="117" w:name="_Toc54606229"/>
      <w:r w:rsidRPr="00A51AA2">
        <w:t>General</w:t>
      </w:r>
      <w:r w:rsidR="005B3FE0">
        <w:t xml:space="preserve"> and all species</w:t>
      </w:r>
      <w:r>
        <w:rPr>
          <w:lang w:eastAsia="ja-JP"/>
        </w:rPr>
        <w:t xml:space="preserve"> requirements</w:t>
      </w:r>
      <w:bookmarkEnd w:id="115"/>
      <w:bookmarkEnd w:id="116"/>
      <w:bookmarkEnd w:id="117"/>
    </w:p>
    <w:p w14:paraId="0D26822B" w14:textId="77777777" w:rsidR="00142470" w:rsidRDefault="00B50A60" w:rsidP="00F05DC9">
      <w:pPr>
        <w:pStyle w:val="NormalStandardspara"/>
      </w:pPr>
      <w:bookmarkStart w:id="118" w:name="_Ref37929755"/>
      <w:bookmarkStart w:id="119" w:name="_Ref34924335"/>
      <w:r>
        <w:t>The exporter must ensure that before a</w:t>
      </w:r>
      <w:r w:rsidR="00A14E78">
        <w:t>nd after loading of livestock</w:t>
      </w:r>
      <w:r w:rsidR="00142470">
        <w:t>:</w:t>
      </w:r>
      <w:bookmarkEnd w:id="118"/>
    </w:p>
    <w:p w14:paraId="195C743B" w14:textId="77777777" w:rsidR="00142470" w:rsidRDefault="00363A91" w:rsidP="00F2351F">
      <w:pPr>
        <w:pStyle w:val="ListNumber"/>
        <w:numPr>
          <w:ilvl w:val="0"/>
          <w:numId w:val="114"/>
        </w:numPr>
      </w:pPr>
      <w:r>
        <w:t xml:space="preserve">pen space allocation and pen group weight range tolerances for livestock </w:t>
      </w:r>
      <w:r w:rsidR="004F4213">
        <w:t>are</w:t>
      </w:r>
      <w:r>
        <w:t xml:space="preserve"> in accordance with the </w:t>
      </w:r>
      <w:r w:rsidR="00945498">
        <w:t xml:space="preserve">relevant species </w:t>
      </w:r>
      <w:r>
        <w:t xml:space="preserve">specifications in </w:t>
      </w:r>
      <w:r w:rsidRPr="00D74E7B">
        <w:t>Standards</w:t>
      </w:r>
      <w:r w:rsidR="00791C72">
        <w:t xml:space="preserve"> 5.2</w:t>
      </w:r>
      <w:r w:rsidR="007F0035">
        <w:t> </w:t>
      </w:r>
      <w:r w:rsidR="00A82510">
        <w:t>to</w:t>
      </w:r>
      <w:r w:rsidR="00791C72">
        <w:t xml:space="preserve"> 5.5</w:t>
      </w:r>
      <w:r>
        <w:t xml:space="preserve"> and where applicable, a heat stress risk assessment; and</w:t>
      </w:r>
    </w:p>
    <w:p w14:paraId="0AE3AF4A" w14:textId="77777777" w:rsidR="00363A91" w:rsidRDefault="00363A91" w:rsidP="00F2351F">
      <w:pPr>
        <w:pStyle w:val="ListNumber"/>
        <w:numPr>
          <w:ilvl w:val="0"/>
          <w:numId w:val="114"/>
        </w:numPr>
      </w:pPr>
      <w:r>
        <w:t>segregation of livestock is in accordance with the penning arrangements equal to</w:t>
      </w:r>
      <w:r w:rsidRPr="00A04FEF">
        <w:t xml:space="preserve"> </w:t>
      </w:r>
      <w:r w:rsidRPr="0025019D">
        <w:t>Sta</w:t>
      </w:r>
      <w:r w:rsidRPr="00A17B0D">
        <w:t>ndard</w:t>
      </w:r>
      <w:r w:rsidR="00791C72">
        <w:t xml:space="preserve"> 3.1.16</w:t>
      </w:r>
      <w:r>
        <w:t xml:space="preserve"> and any other relevant characteristic and market and port of disembarkation; and</w:t>
      </w:r>
    </w:p>
    <w:p w14:paraId="5BC851AB" w14:textId="77777777" w:rsidR="00363A91" w:rsidRDefault="00363A91" w:rsidP="00F2351F">
      <w:pPr>
        <w:pStyle w:val="ListNumber"/>
        <w:numPr>
          <w:ilvl w:val="0"/>
          <w:numId w:val="114"/>
        </w:numPr>
      </w:pPr>
      <w:r>
        <w:t>different species are separated by a passageway, an empty pen or an effective impermeable barrier, to the satisfaction of an accredited stockperson or AAV; and</w:t>
      </w:r>
    </w:p>
    <w:p w14:paraId="2EF1F845" w14:textId="77777777" w:rsidR="00363A91" w:rsidRDefault="00363A91" w:rsidP="00F2351F">
      <w:pPr>
        <w:pStyle w:val="ListNumber"/>
        <w:numPr>
          <w:ilvl w:val="0"/>
          <w:numId w:val="114"/>
        </w:numPr>
      </w:pPr>
      <w:r>
        <w:t>livestock are not located or moved over any hatchway, unless the hatchway is protected against consequential damage and the hatchway covers are secured against movement; and</w:t>
      </w:r>
    </w:p>
    <w:p w14:paraId="13CE3F2B" w14:textId="77777777" w:rsidR="00363A91" w:rsidRDefault="00363A91" w:rsidP="00F2351F">
      <w:pPr>
        <w:pStyle w:val="ListNumber"/>
        <w:numPr>
          <w:ilvl w:val="0"/>
          <w:numId w:val="114"/>
        </w:numPr>
      </w:pPr>
      <w:r>
        <w:t>livestock are not located on the vessel where their health or welfare may be adversely affected (there must be no penning or locating of livestock on or in any part of a vessel where the livestock, livestock fittings, livestock equipment or carrying arrangements could compromise livestock health or welfare).</w:t>
      </w:r>
    </w:p>
    <w:p w14:paraId="6A5A0EC3" w14:textId="77777777" w:rsidR="005B3FE0" w:rsidRDefault="005B3FE0" w:rsidP="005B3FE0">
      <w:pPr>
        <w:pStyle w:val="NormalStandardspara"/>
      </w:pPr>
      <w:bookmarkStart w:id="120" w:name="_Ref35863377"/>
      <w:r>
        <w:t>Before loading of livestock for transport to the port of embarkation,</w:t>
      </w:r>
      <w:r w:rsidR="00A04FEF">
        <w:t xml:space="preserve"> a</w:t>
      </w:r>
      <w:r>
        <w:t xml:space="preserve"> load</w:t>
      </w:r>
      <w:r w:rsidR="00A04FEF">
        <w:t>ing</w:t>
      </w:r>
      <w:r>
        <w:t xml:space="preserve"> plan for the vessel on which the livestock are to be transported must be prepared</w:t>
      </w:r>
      <w:r w:rsidR="004F3230">
        <w:t xml:space="preserve"> in writing by the exporter</w:t>
      </w:r>
      <w:r>
        <w:t>, and be compliant with relevant vessel safety standards. The load</w:t>
      </w:r>
      <w:r w:rsidR="00A04FEF">
        <w:t>ing</w:t>
      </w:r>
      <w:r>
        <w:t xml:space="preserve"> plan must include details of:</w:t>
      </w:r>
      <w:bookmarkEnd w:id="119"/>
      <w:bookmarkEnd w:id="120"/>
    </w:p>
    <w:p w14:paraId="1BF54D3F" w14:textId="77777777" w:rsidR="005B3FE0" w:rsidRDefault="005B3FE0" w:rsidP="00F2351F">
      <w:pPr>
        <w:pStyle w:val="ListNumber"/>
        <w:numPr>
          <w:ilvl w:val="0"/>
          <w:numId w:val="48"/>
        </w:numPr>
      </w:pPr>
      <w:bookmarkStart w:id="121" w:name="_Ref34041610"/>
      <w:r>
        <w:t>the net available pen area on the vessel (excluding the area of the hospital pens) according to the vessel's record of equipment for the carriage of livestock</w:t>
      </w:r>
      <w:r w:rsidR="004F3230">
        <w:t>;</w:t>
      </w:r>
      <w:r w:rsidR="00F32C15">
        <w:t xml:space="preserve"> and</w:t>
      </w:r>
      <w:bookmarkEnd w:id="121"/>
    </w:p>
    <w:p w14:paraId="2CA12DC6" w14:textId="77777777" w:rsidR="00E159BA" w:rsidRDefault="00E159BA" w:rsidP="00F2351F">
      <w:pPr>
        <w:pStyle w:val="ListNumber"/>
        <w:numPr>
          <w:ilvl w:val="0"/>
          <w:numId w:val="48"/>
        </w:numPr>
      </w:pPr>
      <w:bookmarkStart w:id="122" w:name="_Ref34041621"/>
      <w:r>
        <w:t>pen layout, available pen area for the particular consignment, hospital pens, ventilation, vessel characteristics and stability requirements, port rotation, and discharge sequence; and</w:t>
      </w:r>
      <w:bookmarkEnd w:id="122"/>
    </w:p>
    <w:p w14:paraId="3E65CE23" w14:textId="77777777" w:rsidR="000659A2" w:rsidRDefault="005B3FE0" w:rsidP="00791C72">
      <w:pPr>
        <w:pStyle w:val="ListNumber"/>
        <w:numPr>
          <w:ilvl w:val="0"/>
          <w:numId w:val="48"/>
        </w:numPr>
        <w:sectPr w:rsidR="000659A2" w:rsidSect="0072124B">
          <w:headerReference w:type="even" r:id="rId45"/>
          <w:headerReference w:type="default" r:id="rId46"/>
          <w:pgSz w:w="8391" w:h="11907" w:code="11"/>
          <w:pgMar w:top="851" w:right="1080" w:bottom="1440" w:left="1080" w:header="567" w:footer="284" w:gutter="0"/>
          <w:cols w:space="708"/>
          <w:docGrid w:linePitch="360"/>
        </w:sectPr>
      </w:pPr>
      <w:r>
        <w:t>the total number of livestock that</w:t>
      </w:r>
      <w:r w:rsidR="005A66BD">
        <w:t xml:space="preserve"> are</w:t>
      </w:r>
      <w:r>
        <w:t xml:space="preserve"> </w:t>
      </w:r>
      <w:r w:rsidR="0036195A">
        <w:t>to</w:t>
      </w:r>
      <w:r>
        <w:t xml:space="preserve"> be loaded on the vessel</w:t>
      </w:r>
      <w:r w:rsidR="0036195A">
        <w:t xml:space="preserve"> and number of livestock to be placed in each pen</w:t>
      </w:r>
      <w:r>
        <w:t>, based on the minimum pen area per head required for the rel</w:t>
      </w:r>
      <w:r w:rsidR="004D4055">
        <w:t>evant livestock species, weight</w:t>
      </w:r>
      <w:r w:rsidR="0036195A">
        <w:t xml:space="preserve">, </w:t>
      </w:r>
      <w:r>
        <w:t>class</w:t>
      </w:r>
      <w:r w:rsidR="0036195A">
        <w:t>, sex</w:t>
      </w:r>
      <w:r w:rsidR="005A66BD">
        <w:t>,</w:t>
      </w:r>
      <w:r w:rsidR="0036195A">
        <w:t xml:space="preserve"> reproductive status and physical characteristics</w:t>
      </w:r>
      <w:r>
        <w:t xml:space="preserve"> as specified in </w:t>
      </w:r>
      <w:r w:rsidR="00363A91">
        <w:t>Standard</w:t>
      </w:r>
      <w:r w:rsidR="00791C72">
        <w:t xml:space="preserve"> 5</w:t>
      </w:r>
      <w:r w:rsidR="00363A91">
        <w:t>.</w:t>
      </w:r>
      <w:r w:rsidR="0036195A">
        <w:t xml:space="preserve"> Basis for calculations must be included.</w:t>
      </w:r>
    </w:p>
    <w:p w14:paraId="62A1D9F2" w14:textId="77777777" w:rsidR="005B3FE0" w:rsidRPr="00520FE3" w:rsidRDefault="005B3FE0" w:rsidP="003505F4">
      <w:pPr>
        <w:pStyle w:val="Heading4"/>
        <w:numPr>
          <w:ilvl w:val="0"/>
          <w:numId w:val="0"/>
        </w:numPr>
        <w:rPr>
          <w:rStyle w:val="Strong"/>
        </w:rPr>
      </w:pPr>
      <w:r w:rsidRPr="00520FE3">
        <w:rPr>
          <w:rStyle w:val="Strong"/>
        </w:rPr>
        <w:t>Loading</w:t>
      </w:r>
    </w:p>
    <w:p w14:paraId="763312D2" w14:textId="77777777" w:rsidR="005B3FE0" w:rsidRDefault="005B3FE0" w:rsidP="00520FE3">
      <w:pPr>
        <w:pStyle w:val="NormalStandardspara"/>
      </w:pPr>
      <w:r>
        <w:t>Upon arrival of the livestock at the port of embarkation:</w:t>
      </w:r>
    </w:p>
    <w:p w14:paraId="2065F070" w14:textId="77777777" w:rsidR="005B3FE0" w:rsidRDefault="005B3FE0" w:rsidP="00F2351F">
      <w:pPr>
        <w:pStyle w:val="ListNumber"/>
        <w:numPr>
          <w:ilvl w:val="0"/>
          <w:numId w:val="49"/>
        </w:numPr>
      </w:pPr>
      <w:r>
        <w:t>responsibility for the livestock must be transferred to a competent p</w:t>
      </w:r>
      <w:r w:rsidR="0005256C">
        <w:t>erson nominated by the exporter;</w:t>
      </w:r>
      <w:r>
        <w:t xml:space="preserve"> and</w:t>
      </w:r>
    </w:p>
    <w:p w14:paraId="01C5ACC4" w14:textId="77777777" w:rsidR="005B3FE0" w:rsidRDefault="005B3FE0" w:rsidP="00F2351F">
      <w:pPr>
        <w:pStyle w:val="ListNumber"/>
        <w:numPr>
          <w:ilvl w:val="0"/>
          <w:numId w:val="49"/>
        </w:numPr>
      </w:pPr>
      <w:r>
        <w:t>that person must be notified of any aspect of transport to the port of embarkation that might affect the ongoing health or welfare of the livestock.</w:t>
      </w:r>
    </w:p>
    <w:p w14:paraId="178197E6" w14:textId="77777777" w:rsidR="005B3FE0" w:rsidRDefault="005B3FE0" w:rsidP="00520FE3">
      <w:pPr>
        <w:pStyle w:val="NormalStandardspara"/>
      </w:pPr>
      <w:r>
        <w:t>Livestock for export must be loaded onto the vessel by competent stock handlers in a manner that prevents injury and minimises stress</w:t>
      </w:r>
      <w:r w:rsidR="0005256C">
        <w:t xml:space="preserve"> on the livestock</w:t>
      </w:r>
      <w:r>
        <w:t>.</w:t>
      </w:r>
    </w:p>
    <w:p w14:paraId="61AD0AFA" w14:textId="77777777" w:rsidR="005B3FE0" w:rsidRPr="00493A82" w:rsidRDefault="005B3FE0" w:rsidP="00520FE3">
      <w:pPr>
        <w:pStyle w:val="NormalStandardspara"/>
      </w:pPr>
      <w:r w:rsidRPr="00A14E78">
        <w:t xml:space="preserve">As the livestock for export are loaded on board the vessel, </w:t>
      </w:r>
      <w:r w:rsidR="00A14E78">
        <w:t>the exporter must notify the master of the vessel of any</w:t>
      </w:r>
      <w:r w:rsidRPr="00A14E78">
        <w:t xml:space="preserve"> aspect of the preparation or transport of the livestock for export that </w:t>
      </w:r>
      <w:r w:rsidRPr="00493A82">
        <w:t xml:space="preserve">might affect their </w:t>
      </w:r>
      <w:r w:rsidR="005C6296" w:rsidRPr="00493A82">
        <w:t>ongoing</w:t>
      </w:r>
      <w:r w:rsidRPr="00493A82">
        <w:t xml:space="preserve"> health or welfare.</w:t>
      </w:r>
    </w:p>
    <w:p w14:paraId="468B010C" w14:textId="77777777" w:rsidR="005B3FE0" w:rsidRPr="00493A82" w:rsidRDefault="005B3FE0" w:rsidP="00520FE3">
      <w:pPr>
        <w:pStyle w:val="NormalStandardspara"/>
      </w:pPr>
      <w:r w:rsidRPr="00493A82">
        <w:t>To ensure that only fit and healthy livestock are loaded onto the vessel:</w:t>
      </w:r>
    </w:p>
    <w:p w14:paraId="5DB3F63C" w14:textId="77777777" w:rsidR="00520FE3" w:rsidRPr="00493A82" w:rsidRDefault="005B3FE0" w:rsidP="00F2351F">
      <w:pPr>
        <w:pStyle w:val="ListNumber"/>
        <w:numPr>
          <w:ilvl w:val="0"/>
          <w:numId w:val="50"/>
        </w:numPr>
      </w:pPr>
      <w:r w:rsidRPr="00493A82">
        <w:t>the exporter must a</w:t>
      </w:r>
      <w:r w:rsidR="007E2D66" w:rsidRPr="00493A82">
        <w:t xml:space="preserve">rrange for </w:t>
      </w:r>
      <w:r w:rsidR="00A441A2">
        <w:t>an accredited stock</w:t>
      </w:r>
      <w:r w:rsidRPr="00493A82">
        <w:t xml:space="preserve">person, an AAV and/or a competent stock handler </w:t>
      </w:r>
      <w:r w:rsidR="00D741A5" w:rsidRPr="00493A82">
        <w:t xml:space="preserve">to inspect the livestock </w:t>
      </w:r>
      <w:r w:rsidRPr="00493A82">
        <w:t xml:space="preserve">for health and welfare and fitness to travel, immediately before </w:t>
      </w:r>
      <w:r w:rsidR="00520FE3" w:rsidRPr="00493A82">
        <w:t>they are loaded onto the vessel</w:t>
      </w:r>
      <w:r w:rsidR="0005256C" w:rsidRPr="00493A82">
        <w:t>;</w:t>
      </w:r>
      <w:r w:rsidR="00C64EA3" w:rsidRPr="00493A82">
        <w:t xml:space="preserve"> and</w:t>
      </w:r>
    </w:p>
    <w:p w14:paraId="5BFA4392" w14:textId="77777777" w:rsidR="005B3FE0" w:rsidRPr="00493A82" w:rsidRDefault="005B3FE0" w:rsidP="00F2351F">
      <w:pPr>
        <w:pStyle w:val="ListNumber"/>
        <w:numPr>
          <w:ilvl w:val="0"/>
          <w:numId w:val="50"/>
        </w:numPr>
      </w:pPr>
      <w:r w:rsidRPr="00493A82">
        <w:t>only livestock that are healthy and fit to travel including not showing signs consistent with the rejection criteria</w:t>
      </w:r>
      <w:r w:rsidR="00027CE5" w:rsidRPr="00493A82">
        <w:t xml:space="preserve"> specified in Standard 1</w:t>
      </w:r>
      <w:r w:rsidR="00791C72">
        <w:t xml:space="preserve"> Table 1</w:t>
      </w:r>
      <w:r w:rsidRPr="00493A82">
        <w:t>, can be loaded</w:t>
      </w:r>
      <w:r w:rsidR="0005256C" w:rsidRPr="00493A82">
        <w:t>;</w:t>
      </w:r>
      <w:r w:rsidR="00C64EA3" w:rsidRPr="00493A82">
        <w:t xml:space="preserve"> and</w:t>
      </w:r>
    </w:p>
    <w:p w14:paraId="2AFF27D5" w14:textId="77777777" w:rsidR="005B3FE0" w:rsidRPr="00493A82" w:rsidRDefault="005B3FE0" w:rsidP="00F2351F">
      <w:pPr>
        <w:pStyle w:val="ListNumber"/>
        <w:numPr>
          <w:ilvl w:val="0"/>
          <w:numId w:val="50"/>
        </w:numPr>
      </w:pPr>
      <w:r w:rsidRPr="00493A82">
        <w:t xml:space="preserve">any livestock rejected for export must be distinctively identified, segregated from the </w:t>
      </w:r>
      <w:r w:rsidR="002E0BA4">
        <w:t>consignment</w:t>
      </w:r>
      <w:r w:rsidRPr="00493A82">
        <w:t xml:space="preserve"> and treated if necessary. Humane and effective arrangements must be made for their removal from the port</w:t>
      </w:r>
      <w:r w:rsidR="0005256C" w:rsidRPr="00493A82">
        <w:t>;</w:t>
      </w:r>
      <w:r w:rsidR="00C64EA3" w:rsidRPr="00493A82">
        <w:t xml:space="preserve"> and</w:t>
      </w:r>
    </w:p>
    <w:p w14:paraId="19A7F085" w14:textId="77777777" w:rsidR="005B3FE0" w:rsidRPr="00493A82" w:rsidRDefault="005B3FE0" w:rsidP="00F2351F">
      <w:pPr>
        <w:pStyle w:val="ListNumber"/>
        <w:numPr>
          <w:ilvl w:val="0"/>
          <w:numId w:val="50"/>
        </w:numPr>
      </w:pPr>
      <w:r w:rsidRPr="00493A82">
        <w:t>if euthanasia is necessary, it must be carried out promptly and in a humane manner that causes prompt loss of consciousness and then rapid death by a method approved under the national animal welfare standards and guidelines or model codes of practice</w:t>
      </w:r>
      <w:r w:rsidR="0005256C" w:rsidRPr="00493A82">
        <w:t>; and</w:t>
      </w:r>
    </w:p>
    <w:p w14:paraId="5AC2E57F" w14:textId="7D6E8816" w:rsidR="005B3FE0" w:rsidRPr="00493A82" w:rsidRDefault="005B3FE0" w:rsidP="00F2351F">
      <w:pPr>
        <w:pStyle w:val="ListNumber"/>
        <w:numPr>
          <w:ilvl w:val="0"/>
          <w:numId w:val="50"/>
        </w:numPr>
      </w:pPr>
      <w:r w:rsidRPr="00493A82">
        <w:t>dead livestock must be removed from the port, and carca</w:t>
      </w:r>
      <w:r w:rsidR="00D24840">
        <w:t>s</w:t>
      </w:r>
      <w:r w:rsidRPr="00493A82">
        <w:t xml:space="preserve">ses must be disposed of in compliance with all relevant </w:t>
      </w:r>
      <w:r w:rsidR="0005256C" w:rsidRPr="00493A82">
        <w:t xml:space="preserve">and applicable </w:t>
      </w:r>
      <w:r w:rsidRPr="00493A82">
        <w:t>legislation.</w:t>
      </w:r>
    </w:p>
    <w:p w14:paraId="01EB2869" w14:textId="77777777" w:rsidR="005B3FE0" w:rsidRDefault="005B3FE0" w:rsidP="00520FE3">
      <w:pPr>
        <w:pStyle w:val="NormalStandardspara"/>
      </w:pPr>
      <w:r>
        <w:t>Livestock for export must be presented for loading, and penned on the vessel, in</w:t>
      </w:r>
      <w:r w:rsidR="00520FE3">
        <w:t xml:space="preserve"> lines segregated </w:t>
      </w:r>
      <w:r>
        <w:t>according to the loading plan.</w:t>
      </w:r>
    </w:p>
    <w:p w14:paraId="3579ED82" w14:textId="77777777" w:rsidR="005B3FE0" w:rsidRDefault="005B3FE0" w:rsidP="00520FE3">
      <w:pPr>
        <w:pStyle w:val="NormalStandardspara"/>
      </w:pPr>
      <w:r>
        <w:t>Humane and effective arrangements must be made for the handling and care of any livestock surplus to requirements</w:t>
      </w:r>
      <w:r w:rsidR="00D741A5">
        <w:t xml:space="preserve"> that are not loaded onto the vessel</w:t>
      </w:r>
      <w:r>
        <w:t xml:space="preserve">. In the case of surplus livestock, a record </w:t>
      </w:r>
      <w:r w:rsidR="00D741A5">
        <w:t xml:space="preserve">that includes the identification of the animal(s), </w:t>
      </w:r>
      <w:r>
        <w:t>reason for surplus</w:t>
      </w:r>
      <w:r w:rsidR="000E3F33">
        <w:t xml:space="preserve"> and relevant handling and care</w:t>
      </w:r>
      <w:r w:rsidR="00D741A5" w:rsidRPr="00D741A5">
        <w:t xml:space="preserve"> </w:t>
      </w:r>
      <w:r w:rsidR="00D741A5">
        <w:t xml:space="preserve">must be </w:t>
      </w:r>
      <w:r w:rsidR="002E0BA4">
        <w:t xml:space="preserve">kept and </w:t>
      </w:r>
      <w:r w:rsidR="00D741A5">
        <w:t>retained by the exporter</w:t>
      </w:r>
      <w:r w:rsidR="00D741A5" w:rsidRPr="00D741A5">
        <w:t xml:space="preserve"> </w:t>
      </w:r>
      <w:r w:rsidR="00D741A5">
        <w:t xml:space="preserve">for at least </w:t>
      </w:r>
      <w:r w:rsidR="00CC12BF">
        <w:t>2 </w:t>
      </w:r>
      <w:r w:rsidR="00D741A5">
        <w:t>years</w:t>
      </w:r>
      <w:r w:rsidR="000C6EC3">
        <w:t xml:space="preserve"> after the date of export</w:t>
      </w:r>
      <w:r w:rsidR="000E3F33">
        <w:t>.</w:t>
      </w:r>
    </w:p>
    <w:p w14:paraId="219951E6" w14:textId="77777777" w:rsidR="00A737CC" w:rsidRDefault="007B6457" w:rsidP="00520FE3">
      <w:pPr>
        <w:pStyle w:val="NormalStandardspara"/>
      </w:pPr>
      <w:bookmarkStart w:id="123" w:name="_Ref33804324"/>
      <w:r>
        <w:t>Once loading has been completed and before departure,</w:t>
      </w:r>
      <w:r w:rsidR="005B3FE0">
        <w:t xml:space="preserve"> the exporter must</w:t>
      </w:r>
      <w:r w:rsidR="00084A65">
        <w:t xml:space="preserve"> </w:t>
      </w:r>
      <w:r>
        <w:t xml:space="preserve">arrange </w:t>
      </w:r>
      <w:r w:rsidR="00A737CC">
        <w:t xml:space="preserve">for a competent </w:t>
      </w:r>
      <w:r w:rsidR="002A62D6">
        <w:t>stock handler</w:t>
      </w:r>
      <w:r w:rsidR="00A737CC">
        <w:t xml:space="preserve"> to:</w:t>
      </w:r>
    </w:p>
    <w:p w14:paraId="11E79B7B" w14:textId="77777777" w:rsidR="00A737CC" w:rsidRDefault="00A737CC" w:rsidP="00F2351F">
      <w:pPr>
        <w:pStyle w:val="ListNumber"/>
        <w:numPr>
          <w:ilvl w:val="0"/>
          <w:numId w:val="104"/>
        </w:numPr>
      </w:pPr>
      <w:r>
        <w:t>check the consignment and</w:t>
      </w:r>
      <w:r w:rsidR="005B3FE0">
        <w:t xml:space="preserve"> </w:t>
      </w:r>
      <w:r w:rsidR="00A14E78">
        <w:t>confirm</w:t>
      </w:r>
      <w:r w:rsidR="005B3FE0">
        <w:t xml:space="preserve"> that the livestock have been loaded according to the load</w:t>
      </w:r>
      <w:r>
        <w:t>ing</w:t>
      </w:r>
      <w:r w:rsidR="005B3FE0">
        <w:t xml:space="preserve"> plan</w:t>
      </w:r>
      <w:r w:rsidR="002A62D6">
        <w:t xml:space="preserve"> and any applicable written instructions and standard operating procedures</w:t>
      </w:r>
      <w:r>
        <w:t>; and</w:t>
      </w:r>
    </w:p>
    <w:p w14:paraId="7D4476A0" w14:textId="77777777" w:rsidR="005B3FE0" w:rsidRDefault="00A737CC" w:rsidP="00F2351F">
      <w:pPr>
        <w:pStyle w:val="ListNumber"/>
        <w:numPr>
          <w:ilvl w:val="0"/>
          <w:numId w:val="104"/>
        </w:numPr>
      </w:pPr>
      <w:r>
        <w:t xml:space="preserve">check the loaded feed and </w:t>
      </w:r>
      <w:r w:rsidR="00A14E78">
        <w:t>confirm</w:t>
      </w:r>
      <w:r>
        <w:t xml:space="preserve"> that feed requirements in this standard have been met.</w:t>
      </w:r>
      <w:bookmarkEnd w:id="123"/>
    </w:p>
    <w:p w14:paraId="4687DA20" w14:textId="77777777" w:rsidR="005B3FE0" w:rsidRPr="00520FE3" w:rsidRDefault="005B3FE0" w:rsidP="003505F4">
      <w:pPr>
        <w:pStyle w:val="Heading4"/>
        <w:numPr>
          <w:ilvl w:val="0"/>
          <w:numId w:val="0"/>
        </w:numPr>
        <w:rPr>
          <w:rStyle w:val="Strong"/>
        </w:rPr>
      </w:pPr>
      <w:r w:rsidRPr="00520FE3">
        <w:rPr>
          <w:rStyle w:val="Strong"/>
        </w:rPr>
        <w:t>Food and water, bedding and ventilation requirements</w:t>
      </w:r>
    </w:p>
    <w:p w14:paraId="64C7DD28" w14:textId="77777777" w:rsidR="002E500F" w:rsidRDefault="005B3FE0" w:rsidP="00C64EA3">
      <w:pPr>
        <w:pStyle w:val="NormalStandardspara"/>
      </w:pPr>
      <w:bookmarkStart w:id="124" w:name="_Ref34041533"/>
      <w:r>
        <w:t>Feed and water provisions must be appropriate for the species, class</w:t>
      </w:r>
      <w:r w:rsidR="00982572">
        <w:t>, weight</w:t>
      </w:r>
      <w:r>
        <w:t xml:space="preserve"> and age of livestock,</w:t>
      </w:r>
      <w:r w:rsidR="00982572">
        <w:t xml:space="preserve"> voyage length</w:t>
      </w:r>
      <w:r>
        <w:t xml:space="preserve"> and expected weather conditions.</w:t>
      </w:r>
      <w:bookmarkEnd w:id="124"/>
    </w:p>
    <w:p w14:paraId="627C3812" w14:textId="77777777" w:rsidR="005B3FE0" w:rsidRDefault="004760AA" w:rsidP="00520FE3">
      <w:pPr>
        <w:pStyle w:val="NormalStandardspara"/>
      </w:pPr>
      <w:r>
        <w:t xml:space="preserve">All livestock must be provided with adequate </w:t>
      </w:r>
      <w:r w:rsidR="00C64EA3">
        <w:t xml:space="preserve">trough space </w:t>
      </w:r>
      <w:r>
        <w:t>during the voyage to ensure each</w:t>
      </w:r>
      <w:r w:rsidR="00C64EA3">
        <w:t xml:space="preserve"> animal </w:t>
      </w:r>
      <w:r>
        <w:t xml:space="preserve">can meet </w:t>
      </w:r>
      <w:r w:rsidR="00982572">
        <w:t xml:space="preserve">its </w:t>
      </w:r>
      <w:r>
        <w:t>daily requirements for</w:t>
      </w:r>
      <w:r w:rsidR="00C64EA3">
        <w:t xml:space="preserve"> feed </w:t>
      </w:r>
      <w:r w:rsidR="00D270C7">
        <w:t xml:space="preserve">and water </w:t>
      </w:r>
      <w:r>
        <w:t xml:space="preserve">without risk to their </w:t>
      </w:r>
      <w:r w:rsidRPr="008305D1">
        <w:t xml:space="preserve">health </w:t>
      </w:r>
      <w:r w:rsidR="00685636" w:rsidRPr="008305D1">
        <w:t>or</w:t>
      </w:r>
      <w:r>
        <w:t xml:space="preserve"> welfare.</w:t>
      </w:r>
    </w:p>
    <w:p w14:paraId="528003FF" w14:textId="77777777" w:rsidR="005B3FE0" w:rsidRDefault="005B3FE0" w:rsidP="00520FE3">
      <w:pPr>
        <w:pStyle w:val="NormalStandardspara"/>
      </w:pPr>
      <w:bookmarkStart w:id="125" w:name="_Ref34041542"/>
      <w:r>
        <w:t>Livestock must have access to suitable feed</w:t>
      </w:r>
      <w:r w:rsidR="00520FE3">
        <w:t xml:space="preserve"> and </w:t>
      </w:r>
      <w:r w:rsidR="00520FE3" w:rsidRPr="00C32F37">
        <w:rPr>
          <w:rStyle w:val="Emphasis"/>
        </w:rPr>
        <w:t>ad libitum</w:t>
      </w:r>
      <w:r w:rsidR="00520FE3">
        <w:t xml:space="preserve"> water</w:t>
      </w:r>
      <w:r>
        <w:t>:</w:t>
      </w:r>
      <w:bookmarkEnd w:id="125"/>
    </w:p>
    <w:p w14:paraId="14263856" w14:textId="77777777" w:rsidR="00B244B5" w:rsidRDefault="005B3FE0" w:rsidP="00F2351F">
      <w:pPr>
        <w:pStyle w:val="ListNumber"/>
        <w:numPr>
          <w:ilvl w:val="0"/>
          <w:numId w:val="51"/>
        </w:numPr>
      </w:pPr>
      <w:r>
        <w:t>as soon as possible and no more than 1</w:t>
      </w:r>
      <w:r w:rsidR="00CC12BF">
        <w:t>2 </w:t>
      </w:r>
      <w:r>
        <w:t>hours after being loaded on the vessel</w:t>
      </w:r>
      <w:r w:rsidR="00B244B5">
        <w:t>; and</w:t>
      </w:r>
    </w:p>
    <w:p w14:paraId="194C07E6" w14:textId="77777777" w:rsidR="005B3FE0" w:rsidRDefault="00B244B5" w:rsidP="00F2351F">
      <w:pPr>
        <w:pStyle w:val="ListNumber"/>
        <w:numPr>
          <w:ilvl w:val="0"/>
          <w:numId w:val="51"/>
        </w:numPr>
      </w:pPr>
      <w:r>
        <w:t>for water, within m</w:t>
      </w:r>
      <w:r w:rsidR="00520FE3">
        <w:t xml:space="preserve">aximum water deprivation times </w:t>
      </w:r>
      <w:r w:rsidR="00A70356">
        <w:t xml:space="preserve">equal to those </w:t>
      </w:r>
      <w:r>
        <w:t>set out in the Land Transport Standards;</w:t>
      </w:r>
      <w:r w:rsidR="005115E5">
        <w:t xml:space="preserve"> and</w:t>
      </w:r>
    </w:p>
    <w:p w14:paraId="14D7AF11" w14:textId="77777777" w:rsidR="005B3FE0" w:rsidRDefault="005B3FE0" w:rsidP="00F2351F">
      <w:pPr>
        <w:pStyle w:val="ListNumber"/>
        <w:numPr>
          <w:ilvl w:val="0"/>
          <w:numId w:val="51"/>
        </w:numPr>
      </w:pPr>
      <w:r>
        <w:t>of a quality to maintain good health</w:t>
      </w:r>
      <w:r w:rsidR="00A70356">
        <w:t>, hydration</w:t>
      </w:r>
      <w:r>
        <w:t xml:space="preserve"> and </w:t>
      </w:r>
      <w:r w:rsidR="00A70356">
        <w:t>welfare</w:t>
      </w:r>
      <w:r w:rsidR="00E57535">
        <w:t xml:space="preserve"> and </w:t>
      </w:r>
      <w:r>
        <w:t>satisfy energy requirements for the duration o</w:t>
      </w:r>
      <w:r w:rsidR="00FF037F">
        <w:t>f the voyage, including loading and</w:t>
      </w:r>
      <w:r>
        <w:t xml:space="preserve"> unloading</w:t>
      </w:r>
      <w:r w:rsidR="00FF037F">
        <w:t xml:space="preserve">, </w:t>
      </w:r>
      <w:r>
        <w:t>and in the event of delay</w:t>
      </w:r>
      <w:r w:rsidR="005115E5">
        <w:t>.</w:t>
      </w:r>
    </w:p>
    <w:p w14:paraId="3163CE9B" w14:textId="77777777" w:rsidR="005B3FE0" w:rsidRDefault="005B3FE0" w:rsidP="00520FE3">
      <w:pPr>
        <w:pStyle w:val="NormalStandardspara"/>
      </w:pPr>
      <w:r>
        <w:t xml:space="preserve">There must be no water curfew applied prior to </w:t>
      </w:r>
      <w:r w:rsidRPr="0079694B">
        <w:t>unloading of livestock</w:t>
      </w:r>
      <w:r>
        <w:t xml:space="preserve"> at ports in the Middle East between </w:t>
      </w:r>
      <w:r w:rsidR="0005562E">
        <w:t>1 </w:t>
      </w:r>
      <w:r w:rsidR="00520FE3">
        <w:t xml:space="preserve">May </w:t>
      </w:r>
      <w:r w:rsidR="00520FE3" w:rsidRPr="0079694B">
        <w:t>and</w:t>
      </w:r>
      <w:r w:rsidR="00520FE3">
        <w:t xml:space="preserve"> 3</w:t>
      </w:r>
      <w:r w:rsidR="0005562E">
        <w:t>1 </w:t>
      </w:r>
      <w:r w:rsidR="00520FE3">
        <w:t>October (inclusive).</w:t>
      </w:r>
    </w:p>
    <w:p w14:paraId="5CF9E952" w14:textId="77777777" w:rsidR="005B3FE0" w:rsidRDefault="005B3FE0" w:rsidP="00520FE3">
      <w:pPr>
        <w:pStyle w:val="NormalStandardspara"/>
      </w:pPr>
      <w:r>
        <w:t>The ration fed on the vessel must comply with the</w:t>
      </w:r>
      <w:r w:rsidR="004E1F29">
        <w:t>se</w:t>
      </w:r>
      <w:r>
        <w:t xml:space="preserve"> conditions:</w:t>
      </w:r>
    </w:p>
    <w:p w14:paraId="7A78E6E5" w14:textId="77777777" w:rsidR="005B3FE0" w:rsidRDefault="00457845" w:rsidP="00F2351F">
      <w:pPr>
        <w:pStyle w:val="ListNumber"/>
        <w:numPr>
          <w:ilvl w:val="0"/>
          <w:numId w:val="52"/>
        </w:numPr>
      </w:pPr>
      <w:r>
        <w:t xml:space="preserve">the ration must not contain more than 30% by weight of wheat, barley or corn, </w:t>
      </w:r>
      <w:r w:rsidR="00812D75">
        <w:t>u</w:t>
      </w:r>
      <w:r w:rsidR="005B3FE0">
        <w:t xml:space="preserve">nless the livestock have been adapted to the ration over a period of at </w:t>
      </w:r>
      <w:r w:rsidR="005B3FE0" w:rsidRPr="004C0B98">
        <w:t xml:space="preserve">least </w:t>
      </w:r>
      <w:r w:rsidR="00CC12BF" w:rsidRPr="004C0B98">
        <w:t>2 </w:t>
      </w:r>
      <w:r w:rsidR="005B3FE0" w:rsidRPr="004C0B98">
        <w:t>weeks</w:t>
      </w:r>
      <w:r w:rsidRPr="004C0B98">
        <w:t xml:space="preserve"> prior</w:t>
      </w:r>
      <w:r>
        <w:t xml:space="preserve"> to export</w:t>
      </w:r>
      <w:r w:rsidR="00DC0041">
        <w:t>; and</w:t>
      </w:r>
    </w:p>
    <w:p w14:paraId="0B3EE5EB" w14:textId="77777777" w:rsidR="005B3FE0" w:rsidRDefault="00812D75" w:rsidP="00F2351F">
      <w:pPr>
        <w:pStyle w:val="ListNumber"/>
        <w:numPr>
          <w:ilvl w:val="0"/>
          <w:numId w:val="52"/>
        </w:numPr>
      </w:pPr>
      <w:r>
        <w:t>a</w:t>
      </w:r>
      <w:r w:rsidR="0073246D">
        <w:t>ll pelleted feed must</w:t>
      </w:r>
      <w:r w:rsidR="005B3FE0">
        <w:t xml:space="preserve"> be accompanied by a manufacturer's declaration that states it is manufactured in accordance with the Australian Code of Good Manufacturing Practice for t</w:t>
      </w:r>
      <w:r w:rsidR="00DC0041">
        <w:t>he Feed Milling Industry (2009); and</w:t>
      </w:r>
    </w:p>
    <w:p w14:paraId="07070C44" w14:textId="77777777" w:rsidR="005B3FE0" w:rsidRDefault="00812D75" w:rsidP="00520FE3">
      <w:pPr>
        <w:pStyle w:val="ListNumber"/>
      </w:pPr>
      <w:r>
        <w:t>a</w:t>
      </w:r>
      <w:r w:rsidR="005B3FE0">
        <w:t>ll Australian-origin feed from a previous voyage that is suitable for livestock consumption may remain in a feed storage tank provided that:</w:t>
      </w:r>
    </w:p>
    <w:p w14:paraId="346E4068" w14:textId="77777777" w:rsidR="005B3FE0" w:rsidRDefault="005B3FE0" w:rsidP="00520FE3">
      <w:pPr>
        <w:pStyle w:val="ListNumber2"/>
      </w:pPr>
      <w:r>
        <w:t>each tank is completely emptied</w:t>
      </w:r>
      <w:r w:rsidR="001755F9">
        <w:t>,</w:t>
      </w:r>
      <w:r>
        <w:t xml:space="preserve"> </w:t>
      </w:r>
      <w:r w:rsidR="001755F9">
        <w:t xml:space="preserve">and feed discarded </w:t>
      </w:r>
      <w:r>
        <w:t>at least once in every 9</w:t>
      </w:r>
      <w:r w:rsidR="007F2C2C">
        <w:t>0 </w:t>
      </w:r>
      <w:r>
        <w:t>days</w:t>
      </w:r>
      <w:r w:rsidR="00DC0041">
        <w:t>; and</w:t>
      </w:r>
    </w:p>
    <w:p w14:paraId="04A99600" w14:textId="77777777" w:rsidR="005B3FE0" w:rsidRDefault="005B3FE0" w:rsidP="00520FE3">
      <w:pPr>
        <w:pStyle w:val="ListNumber2"/>
      </w:pPr>
      <w:r>
        <w:t>all feed that is no longer suitable for livestock consumption is emptied in its entirety before further feed is loaded</w:t>
      </w:r>
      <w:r w:rsidR="00DC0041">
        <w:t>; and</w:t>
      </w:r>
    </w:p>
    <w:p w14:paraId="78EC24A9" w14:textId="77777777" w:rsidR="005B3FE0" w:rsidRDefault="005B3FE0" w:rsidP="00520FE3">
      <w:pPr>
        <w:pStyle w:val="ListNumber2"/>
      </w:pPr>
      <w:r>
        <w:t>records are maintained of the emptying of feed storage tanks a</w:t>
      </w:r>
      <w:r w:rsidR="00DC0041">
        <w:t>nd a</w:t>
      </w:r>
      <w:r w:rsidR="00D70BD3">
        <w:t>re available for inspection.</w:t>
      </w:r>
    </w:p>
    <w:p w14:paraId="16475D1C" w14:textId="77777777" w:rsidR="005B3FE0" w:rsidRDefault="005B3FE0" w:rsidP="00520FE3">
      <w:pPr>
        <w:pStyle w:val="NormalStandardspara"/>
      </w:pPr>
      <w:bookmarkStart w:id="126" w:name="_Ref35003572"/>
      <w:r>
        <w:t xml:space="preserve">All voyages (noting this includes the days of loading and unloading) must carry adequate reserves of </w:t>
      </w:r>
      <w:r w:rsidR="00FF0A1F">
        <w:t>feed</w:t>
      </w:r>
      <w:r>
        <w:t xml:space="preserve"> to ensure livestock can continue to be fed in accordance with the minimum daily requirements even if delays occur. The additional reserve </w:t>
      </w:r>
      <w:r w:rsidR="005C6296">
        <w:t>that must</w:t>
      </w:r>
      <w:r>
        <w:t xml:space="preserve"> be carried</w:t>
      </w:r>
      <w:r w:rsidR="005C6296">
        <w:t xml:space="preserve"> on the vessel to be </w:t>
      </w:r>
      <w:r w:rsidR="0086289C">
        <w:t xml:space="preserve">used </w:t>
      </w:r>
      <w:r w:rsidR="005C6296">
        <w:t xml:space="preserve">only </w:t>
      </w:r>
      <w:r w:rsidR="0086289C">
        <w:t>in the event of delay is a minimum of 3</w:t>
      </w:r>
      <w:r w:rsidR="004E1F29">
        <w:t> </w:t>
      </w:r>
      <w:r w:rsidR="0086289C">
        <w:t xml:space="preserve">days of </w:t>
      </w:r>
      <w:r w:rsidR="00FF0A1F">
        <w:t>feed</w:t>
      </w:r>
      <w:r w:rsidR="0086289C" w:rsidRPr="0086289C">
        <w:t xml:space="preserve"> </w:t>
      </w:r>
      <w:r w:rsidR="0086289C">
        <w:t>for cattle, buffalo, sheep and goats.</w:t>
      </w:r>
      <w:bookmarkEnd w:id="126"/>
    </w:p>
    <w:p w14:paraId="4ACBBC6F" w14:textId="77777777" w:rsidR="005B3FE0" w:rsidRDefault="005B3FE0" w:rsidP="00520FE3">
      <w:pPr>
        <w:pStyle w:val="NormalStandardspara"/>
      </w:pPr>
      <w:bookmarkStart w:id="127" w:name="_Ref35003579"/>
      <w:r>
        <w:t xml:space="preserve">The minimum additional reserve of water </w:t>
      </w:r>
      <w:r w:rsidR="00E64D92">
        <w:t>that must</w:t>
      </w:r>
      <w:r>
        <w:t xml:space="preserve"> be carried </w:t>
      </w:r>
      <w:r w:rsidR="00E64D92">
        <w:t>on the vessel to be used</w:t>
      </w:r>
      <w:r>
        <w:t xml:space="preserve"> in</w:t>
      </w:r>
      <w:r w:rsidR="00E64D92">
        <w:t xml:space="preserve"> the event of delay</w:t>
      </w:r>
      <w:r w:rsidR="00520FE3">
        <w:t xml:space="preserve"> is 3</w:t>
      </w:r>
      <w:r w:rsidR="004E1F29">
        <w:t> </w:t>
      </w:r>
      <w:r w:rsidR="00520FE3">
        <w:t>days</w:t>
      </w:r>
      <w:r w:rsidR="00AC2B7B">
        <w:t xml:space="preserve"> of</w:t>
      </w:r>
      <w:r w:rsidR="003E144B">
        <w:t xml:space="preserve"> daily </w:t>
      </w:r>
      <w:r w:rsidR="00AC2B7B">
        <w:t xml:space="preserve">water </w:t>
      </w:r>
      <w:r w:rsidR="003E144B">
        <w:t>maintenance requirements for all livestock on board</w:t>
      </w:r>
      <w:r w:rsidR="00520FE3">
        <w:t>.</w:t>
      </w:r>
      <w:r>
        <w:t xml:space="preserve"> Allowance may be made for fresh water produced on the vessel while at sea.</w:t>
      </w:r>
      <w:bookmarkEnd w:id="127"/>
    </w:p>
    <w:p w14:paraId="0508D02F" w14:textId="77777777" w:rsidR="00BB67DD" w:rsidRDefault="00833561" w:rsidP="001A5BF1">
      <w:pPr>
        <w:pStyle w:val="NormalStandardspara"/>
      </w:pPr>
      <w:bookmarkStart w:id="128" w:name="_Ref35441136"/>
      <w:r>
        <w:t xml:space="preserve">For voyages </w:t>
      </w:r>
      <w:r w:rsidR="00BB67DD">
        <w:t xml:space="preserve">that are expected </w:t>
      </w:r>
      <w:r w:rsidR="00922336">
        <w:t xml:space="preserve">to </w:t>
      </w:r>
      <w:r w:rsidR="006070E2">
        <w:t>be</w:t>
      </w:r>
      <w:r w:rsidR="005B3FE0">
        <w:t xml:space="preserve"> 3</w:t>
      </w:r>
      <w:r w:rsidR="0005562E">
        <w:t>1 </w:t>
      </w:r>
      <w:r w:rsidR="006070E2">
        <w:t>days or more,</w:t>
      </w:r>
      <w:r w:rsidR="005B3FE0">
        <w:t xml:space="preserve"> or that will travel via the </w:t>
      </w:r>
      <w:r w:rsidR="00922336">
        <w:t>Suez Canal,</w:t>
      </w:r>
      <w:r w:rsidR="005B3FE0">
        <w:t xml:space="preserve"> the Cape of Good Hope, the Panama Canal or Cape Horn</w:t>
      </w:r>
      <w:r w:rsidR="00BB67DD">
        <w:t>:</w:t>
      </w:r>
      <w:bookmarkEnd w:id="128"/>
    </w:p>
    <w:p w14:paraId="3E275718" w14:textId="77777777" w:rsidR="00BB67DD" w:rsidRDefault="00BB67DD" w:rsidP="00F2351F">
      <w:pPr>
        <w:pStyle w:val="ListNumber"/>
        <w:numPr>
          <w:ilvl w:val="0"/>
          <w:numId w:val="111"/>
        </w:numPr>
      </w:pPr>
      <w:bookmarkStart w:id="129" w:name="_Ref35440630"/>
      <w:r>
        <w:t>any consignment that is expected to be on the voyage for 3</w:t>
      </w:r>
      <w:r w:rsidR="0005562E">
        <w:t>1 </w:t>
      </w:r>
      <w:r>
        <w:t xml:space="preserve">days or more must not be exported unless </w:t>
      </w:r>
      <w:r w:rsidR="00922336">
        <w:t xml:space="preserve">otherwise provided in an </w:t>
      </w:r>
      <w:r w:rsidR="00922336" w:rsidRPr="00B81C72">
        <w:rPr>
          <w:rStyle w:val="Emphasis"/>
        </w:rPr>
        <w:t>extended lo</w:t>
      </w:r>
      <w:r w:rsidR="006070E2" w:rsidRPr="00B81C72">
        <w:rPr>
          <w:rStyle w:val="Emphasis"/>
        </w:rPr>
        <w:t>ng</w:t>
      </w:r>
      <w:r w:rsidR="004E1F29" w:rsidRPr="00B81C72">
        <w:rPr>
          <w:rStyle w:val="Emphasis"/>
        </w:rPr>
        <w:t>–</w:t>
      </w:r>
      <w:r w:rsidR="006070E2" w:rsidRPr="00B81C72">
        <w:rPr>
          <w:rStyle w:val="Emphasis"/>
        </w:rPr>
        <w:t>haul management plan</w:t>
      </w:r>
      <w:r w:rsidRPr="00B81C72">
        <w:t>;</w:t>
      </w:r>
      <w:r>
        <w:t xml:space="preserve"> and</w:t>
      </w:r>
      <w:bookmarkEnd w:id="129"/>
    </w:p>
    <w:p w14:paraId="0644FA28" w14:textId="713949B8" w:rsidR="005B3FE0" w:rsidRDefault="00BB67DD" w:rsidP="00F2351F">
      <w:pPr>
        <w:pStyle w:val="ListNumber"/>
        <w:numPr>
          <w:ilvl w:val="0"/>
          <w:numId w:val="111"/>
        </w:numPr>
      </w:pPr>
      <w:r>
        <w:t xml:space="preserve">for consignments covered by </w:t>
      </w:r>
      <w:r>
        <w:fldChar w:fldCharType="begin"/>
      </w:r>
      <w:r>
        <w:instrText xml:space="preserve"> REF _Ref35440630 \r \h </w:instrText>
      </w:r>
      <w:r>
        <w:fldChar w:fldCharType="separate"/>
      </w:r>
      <w:r w:rsidR="00C7093B">
        <w:t>a)</w:t>
      </w:r>
      <w:r>
        <w:fldChar w:fldCharType="end"/>
      </w:r>
      <w:r>
        <w:t>,</w:t>
      </w:r>
      <w:r w:rsidR="00922336">
        <w:t xml:space="preserve"> a minimum of </w:t>
      </w:r>
      <w:r w:rsidR="002827FF">
        <w:t>7 </w:t>
      </w:r>
      <w:r w:rsidR="00922336">
        <w:t>days of reserve feed and water</w:t>
      </w:r>
      <w:r w:rsidR="006070E2">
        <w:t xml:space="preserve"> (not cumulative with the reserve requirements in Standard</w:t>
      </w:r>
      <w:r w:rsidR="00791C72">
        <w:t xml:space="preserve"> 5.1.15</w:t>
      </w:r>
      <w:r w:rsidR="006070E2">
        <w:t xml:space="preserve"> and</w:t>
      </w:r>
      <w:r w:rsidR="00791C72">
        <w:t xml:space="preserve"> 5.1.16</w:t>
      </w:r>
      <w:r w:rsidR="006070E2">
        <w:t>)</w:t>
      </w:r>
      <w:r>
        <w:t xml:space="preserve"> must be carried, to be</w:t>
      </w:r>
      <w:r w:rsidR="00922336">
        <w:t xml:space="preserve"> used in the event of delay.</w:t>
      </w:r>
      <w:r w:rsidR="006D1445">
        <w:t xml:space="preserve"> </w:t>
      </w:r>
      <w:r w:rsidR="006D1445" w:rsidRPr="006D1445">
        <w:t>Allowance may be made for fresh water produced on the vessel while at sea.</w:t>
      </w:r>
    </w:p>
    <w:p w14:paraId="1F3D7A1E" w14:textId="77777777" w:rsidR="005B3FE0" w:rsidRDefault="005B3FE0" w:rsidP="00520FE3">
      <w:pPr>
        <w:pStyle w:val="NormalStandardspara"/>
      </w:pPr>
      <w:bookmarkStart w:id="130" w:name="_Ref34041560"/>
      <w:r>
        <w:t>Bedding provisions must be loaded for all voyages and:</w:t>
      </w:r>
      <w:bookmarkEnd w:id="130"/>
    </w:p>
    <w:p w14:paraId="1482A379" w14:textId="77777777" w:rsidR="005B3FE0" w:rsidRDefault="0073246D" w:rsidP="00F2351F">
      <w:pPr>
        <w:pStyle w:val="ListNumber"/>
        <w:numPr>
          <w:ilvl w:val="0"/>
          <w:numId w:val="53"/>
        </w:numPr>
      </w:pPr>
      <w:r>
        <w:t xml:space="preserve">applied in </w:t>
      </w:r>
      <w:r w:rsidR="005B3FE0">
        <w:t xml:space="preserve">a sufficient quantity </w:t>
      </w:r>
      <w:r w:rsidR="008A0999">
        <w:t xml:space="preserve">that allows pens to be maintained in a manner that ensures the health and welfare of the livestock and minimises slipping, injuries, abrasions, lameness, pugging and </w:t>
      </w:r>
      <w:r w:rsidR="005B3FE0">
        <w:t>faecal coating</w:t>
      </w:r>
      <w:r w:rsidR="004923D4">
        <w:t>;</w:t>
      </w:r>
      <w:r w:rsidR="00922336">
        <w:t xml:space="preserve"> and</w:t>
      </w:r>
    </w:p>
    <w:p w14:paraId="72C612E0" w14:textId="77777777" w:rsidR="005B3FE0" w:rsidRDefault="008A0999" w:rsidP="00F2351F">
      <w:pPr>
        <w:pStyle w:val="ListNumber"/>
        <w:numPr>
          <w:ilvl w:val="0"/>
          <w:numId w:val="53"/>
        </w:numPr>
      </w:pPr>
      <w:r>
        <w:t xml:space="preserve">applied prior to and during </w:t>
      </w:r>
      <w:r w:rsidR="005B3FE0">
        <w:t xml:space="preserve">loading and </w:t>
      </w:r>
      <w:r>
        <w:t>unloading</w:t>
      </w:r>
      <w:r w:rsidR="005B3FE0">
        <w:t xml:space="preserve"> to minimise slipping during loading and unloading</w:t>
      </w:r>
      <w:r w:rsidR="004923D4">
        <w:t>;</w:t>
      </w:r>
      <w:r w:rsidR="00922336">
        <w:t xml:space="preserve"> and</w:t>
      </w:r>
    </w:p>
    <w:p w14:paraId="33CF04E0" w14:textId="77777777" w:rsidR="005B3FE0" w:rsidRDefault="0073246D" w:rsidP="00F2351F">
      <w:pPr>
        <w:pStyle w:val="ListNumber"/>
        <w:numPr>
          <w:ilvl w:val="0"/>
          <w:numId w:val="53"/>
        </w:numPr>
      </w:pPr>
      <w:r>
        <w:t xml:space="preserve">be </w:t>
      </w:r>
      <w:r w:rsidR="005B3FE0">
        <w:t>monitored routinely (at least daily) to ensure consistency and depth is appropriate to mitigate risks to the hea</w:t>
      </w:r>
      <w:r w:rsidR="008F710F">
        <w:t>lth or welfare of the livestock</w:t>
      </w:r>
      <w:r w:rsidR="008A0999">
        <w:t>.</w:t>
      </w:r>
    </w:p>
    <w:p w14:paraId="27FAD5A0" w14:textId="77777777" w:rsidR="005B3FE0" w:rsidRPr="00383BDD" w:rsidRDefault="005B3FE0" w:rsidP="00520FE3">
      <w:pPr>
        <w:pStyle w:val="NormalStandardspara"/>
      </w:pPr>
      <w:bookmarkStart w:id="131" w:name="_Ref33711643"/>
      <w:r w:rsidRPr="00383BDD">
        <w:t>When livestock for export are loaded on vessels with enclosed decks, the ventilation system must be run continuously from the commencement of loading until the last animal has been unloaded.</w:t>
      </w:r>
      <w:bookmarkEnd w:id="131"/>
    </w:p>
    <w:p w14:paraId="5CE22334" w14:textId="77777777" w:rsidR="005B3FE0" w:rsidRPr="00493A82" w:rsidRDefault="005B3FE0" w:rsidP="00520FE3">
      <w:pPr>
        <w:pStyle w:val="NormalStandardspara"/>
      </w:pPr>
      <w:r w:rsidRPr="00493A82">
        <w:t>Ammonia levels in a representative number of pens must be measured daily. If ammonia levels exceed or are likely to exceed 25ppm in any livestock spaces, appropriate reduction measures must be implemented.</w:t>
      </w:r>
    </w:p>
    <w:p w14:paraId="6A6D780D" w14:textId="77777777" w:rsidR="00077732" w:rsidRPr="00493A82" w:rsidRDefault="009A08EC" w:rsidP="00F2351F">
      <w:pPr>
        <w:pStyle w:val="ListNumber"/>
        <w:numPr>
          <w:ilvl w:val="0"/>
          <w:numId w:val="90"/>
        </w:numPr>
      </w:pPr>
      <w:r w:rsidRPr="00493A82">
        <w:t>Compliance with</w:t>
      </w:r>
      <w:r w:rsidR="00431A46" w:rsidRPr="00493A82">
        <w:t xml:space="preserve"> this standard will be delayed for a 12</w:t>
      </w:r>
      <w:r w:rsidR="006C0604">
        <w:t> </w:t>
      </w:r>
      <w:r w:rsidR="00431A46" w:rsidRPr="00493A82">
        <w:t>month period (from the date this ver</w:t>
      </w:r>
      <w:r w:rsidR="00FA0B66" w:rsidRPr="00493A82">
        <w:t>sion is in force) while the use</w:t>
      </w:r>
      <w:r w:rsidR="00431A46" w:rsidRPr="00493A82">
        <w:t xml:space="preserve"> of </w:t>
      </w:r>
      <w:r w:rsidR="005B3FE0" w:rsidRPr="00493A82">
        <w:t>available ammonia detection devices on vessels is tested.</w:t>
      </w:r>
    </w:p>
    <w:p w14:paraId="04A375B9" w14:textId="77777777" w:rsidR="00E41974" w:rsidRDefault="00E41974" w:rsidP="00E41974">
      <w:pPr>
        <w:pStyle w:val="Heading3"/>
        <w:rPr>
          <w:lang w:eastAsia="ja-JP"/>
        </w:rPr>
      </w:pPr>
      <w:bookmarkStart w:id="132" w:name="_Toc19798433"/>
      <w:bookmarkStart w:id="133" w:name="_Ref33015903"/>
      <w:bookmarkStart w:id="134" w:name="_Ref33015912"/>
      <w:bookmarkStart w:id="135" w:name="_Ref33015921"/>
      <w:bookmarkStart w:id="136" w:name="_Ref33017945"/>
      <w:bookmarkStart w:id="137" w:name="_Toc54606230"/>
      <w:bookmarkStart w:id="138" w:name="_Toc19798439"/>
      <w:r>
        <w:rPr>
          <w:lang w:eastAsia="ja-JP"/>
        </w:rPr>
        <w:t xml:space="preserve">Buffalo </w:t>
      </w:r>
      <w:r w:rsidRPr="00DA0E04">
        <w:rPr>
          <w:lang w:eastAsia="ja-JP"/>
        </w:rPr>
        <w:t>loading and management requirements</w:t>
      </w:r>
      <w:bookmarkEnd w:id="132"/>
      <w:bookmarkEnd w:id="133"/>
      <w:bookmarkEnd w:id="134"/>
      <w:bookmarkEnd w:id="135"/>
      <w:bookmarkEnd w:id="136"/>
      <w:bookmarkEnd w:id="137"/>
    </w:p>
    <w:p w14:paraId="0DE7FC5F" w14:textId="77777777" w:rsidR="00E41974" w:rsidRDefault="00E14B7E" w:rsidP="00E41974">
      <w:pPr>
        <w:pStyle w:val="NormalStandardspara"/>
        <w:rPr>
          <w:lang w:eastAsia="ja-JP"/>
        </w:rPr>
      </w:pPr>
      <w:r>
        <w:rPr>
          <w:lang w:eastAsia="ja-JP"/>
        </w:rPr>
        <w:t xml:space="preserve">The minimum pen space </w:t>
      </w:r>
      <w:r w:rsidR="00B52D34">
        <w:rPr>
          <w:lang w:eastAsia="ja-JP"/>
        </w:rPr>
        <w:t>allo</w:t>
      </w:r>
      <w:r w:rsidR="009A3696">
        <w:rPr>
          <w:lang w:eastAsia="ja-JP"/>
        </w:rPr>
        <w:t>wance</w:t>
      </w:r>
      <w:r w:rsidR="00E41974">
        <w:rPr>
          <w:lang w:eastAsia="ja-JP"/>
        </w:rPr>
        <w:t xml:space="preserve"> for buffalo exported by sea is contained in</w:t>
      </w:r>
      <w:r w:rsidR="007B3577">
        <w:rPr>
          <w:lang w:eastAsia="ja-JP"/>
        </w:rPr>
        <w:t xml:space="preserve"> Table 5</w:t>
      </w:r>
      <w:r w:rsidR="00E41974">
        <w:rPr>
          <w:lang w:eastAsia="ja-JP"/>
        </w:rPr>
        <w:t>. These criteria apply to this allowance:</w:t>
      </w:r>
    </w:p>
    <w:p w14:paraId="17C98AE7" w14:textId="0CC2E867" w:rsidR="009A3696" w:rsidRDefault="009A3696" w:rsidP="00F2351F">
      <w:pPr>
        <w:pStyle w:val="ListNumber"/>
        <w:numPr>
          <w:ilvl w:val="0"/>
          <w:numId w:val="54"/>
        </w:numPr>
        <w:rPr>
          <w:lang w:eastAsia="ja-JP"/>
        </w:rPr>
      </w:pPr>
      <w:r>
        <w:rPr>
          <w:lang w:eastAsia="ja-JP"/>
        </w:rPr>
        <w:t>where a curfew of more than 1</w:t>
      </w:r>
      <w:r w:rsidR="00CC12BF">
        <w:rPr>
          <w:lang w:eastAsia="ja-JP"/>
        </w:rPr>
        <w:t>2 </w:t>
      </w:r>
      <w:r>
        <w:rPr>
          <w:lang w:eastAsia="ja-JP"/>
        </w:rPr>
        <w:t xml:space="preserve">hours will be undertaken at the registered </w:t>
      </w:r>
      <w:r w:rsidR="00DA55C5">
        <w:rPr>
          <w:lang w:eastAsia="ja-JP"/>
        </w:rPr>
        <w:t xml:space="preserve">establishment </w:t>
      </w:r>
      <w:r>
        <w:rPr>
          <w:lang w:eastAsia="ja-JP"/>
        </w:rPr>
        <w:t>prior to transport to the port of embarkation, a curfew factor of an additional 5% must be applied when calculating liveweight (cumulative with other additional space requirements and must be calculated first); and</w:t>
      </w:r>
    </w:p>
    <w:p w14:paraId="29E270D9" w14:textId="77777777" w:rsidR="009A3696" w:rsidRDefault="009A3696" w:rsidP="00F2351F">
      <w:pPr>
        <w:pStyle w:val="ListNumber"/>
        <w:numPr>
          <w:ilvl w:val="0"/>
          <w:numId w:val="54"/>
        </w:numPr>
        <w:rPr>
          <w:lang w:eastAsia="ja-JP"/>
        </w:rPr>
      </w:pPr>
      <w:r>
        <w:rPr>
          <w:lang w:eastAsia="ja-JP"/>
        </w:rPr>
        <w:t>for weights between those shown in</w:t>
      </w:r>
      <w:r w:rsidR="007B3577">
        <w:rPr>
          <w:lang w:eastAsia="ja-JP"/>
        </w:rPr>
        <w:t xml:space="preserve"> Table 5</w:t>
      </w:r>
      <w:r>
        <w:rPr>
          <w:lang w:eastAsia="ja-JP"/>
        </w:rPr>
        <w:t xml:space="preserve"> the minimum pen area per head must be calculated by linear interpolation; and</w:t>
      </w:r>
    </w:p>
    <w:p w14:paraId="6F0FFFC2" w14:textId="77777777" w:rsidR="009A3696" w:rsidRDefault="009A3696" w:rsidP="00F2351F">
      <w:pPr>
        <w:pStyle w:val="ListNumber"/>
        <w:numPr>
          <w:ilvl w:val="0"/>
          <w:numId w:val="54"/>
        </w:numPr>
        <w:rPr>
          <w:lang w:eastAsia="ja-JP"/>
        </w:rPr>
      </w:pPr>
      <w:r>
        <w:rPr>
          <w:lang w:eastAsia="ja-JP"/>
        </w:rPr>
        <w:t>the weight of each animal in a pen must not vary from pen average weight by more or less than 5</w:t>
      </w:r>
      <w:r w:rsidR="00B804BA">
        <w:rPr>
          <w:lang w:eastAsia="ja-JP"/>
        </w:rPr>
        <w:t>0</w:t>
      </w:r>
      <w:r>
        <w:rPr>
          <w:lang w:eastAsia="ja-JP"/>
        </w:rPr>
        <w:t>kg. The pen average weight is calculated by dividing the total weight of the buffalo in the pen by the number of buffalo in the pen; and</w:t>
      </w:r>
    </w:p>
    <w:p w14:paraId="53D3A7E4" w14:textId="77777777" w:rsidR="000C6C7E" w:rsidRDefault="000C6C7E" w:rsidP="00F2351F">
      <w:pPr>
        <w:pStyle w:val="ListNumber"/>
        <w:numPr>
          <w:ilvl w:val="0"/>
          <w:numId w:val="54"/>
        </w:numPr>
        <w:rPr>
          <w:lang w:eastAsia="ja-JP"/>
        </w:rPr>
      </w:pPr>
      <w:r>
        <w:rPr>
          <w:lang w:eastAsia="ja-JP"/>
        </w:rPr>
        <w:t>for pregnant buffalo, a minimum additional 15% space must be provided; and</w:t>
      </w:r>
    </w:p>
    <w:p w14:paraId="79DCBDC0" w14:textId="77777777" w:rsidR="00E41974" w:rsidRDefault="000C6C7E" w:rsidP="00F2351F">
      <w:pPr>
        <w:pStyle w:val="ListNumber"/>
        <w:numPr>
          <w:ilvl w:val="0"/>
          <w:numId w:val="54"/>
        </w:numPr>
        <w:rPr>
          <w:lang w:eastAsia="ja-JP"/>
        </w:rPr>
      </w:pPr>
      <w:r>
        <w:rPr>
          <w:lang w:eastAsia="ja-JP"/>
        </w:rPr>
        <w:t>buffalo outside of the weights shown in</w:t>
      </w:r>
      <w:r w:rsidR="007B3577">
        <w:rPr>
          <w:lang w:eastAsia="ja-JP"/>
        </w:rPr>
        <w:t xml:space="preserve"> Table 5</w:t>
      </w:r>
      <w:r>
        <w:rPr>
          <w:lang w:eastAsia="ja-JP"/>
        </w:rPr>
        <w:t xml:space="preserve"> must only be sourced for export or exported in accordance with a </w:t>
      </w:r>
      <w:r w:rsidRPr="00B81C72">
        <w:rPr>
          <w:rStyle w:val="Emphasis"/>
        </w:rPr>
        <w:t>light</w:t>
      </w:r>
      <w:r w:rsidRPr="00B81C72">
        <w:rPr>
          <w:lang w:eastAsia="ja-JP"/>
        </w:rPr>
        <w:t xml:space="preserve"> or </w:t>
      </w:r>
      <w:r w:rsidRPr="00B81C72">
        <w:rPr>
          <w:rStyle w:val="Emphasis"/>
        </w:rPr>
        <w:t>heavy buffalo management plan</w:t>
      </w:r>
      <w:r w:rsidRPr="00B81C72">
        <w:rPr>
          <w:lang w:eastAsia="ja-JP"/>
        </w:rPr>
        <w:t xml:space="preserve"> where</w:t>
      </w:r>
      <w:r>
        <w:rPr>
          <w:lang w:eastAsia="ja-JP"/>
        </w:rPr>
        <w:t xml:space="preserve"> an expor</w:t>
      </w:r>
      <w:r w:rsidR="004E1F29">
        <w:rPr>
          <w:lang w:eastAsia="ja-JP"/>
        </w:rPr>
        <w:t>ter has approval under Standard</w:t>
      </w:r>
      <w:r w:rsidR="00AC2B7B">
        <w:rPr>
          <w:lang w:eastAsia="ja-JP"/>
        </w:rPr>
        <w:t xml:space="preserve"> 1.2.3</w:t>
      </w:r>
      <w:r w:rsidR="004E1F29">
        <w:rPr>
          <w:lang w:eastAsia="ja-JP"/>
        </w:rPr>
        <w:t>.</w:t>
      </w:r>
    </w:p>
    <w:p w14:paraId="24686C7B" w14:textId="6B83F732" w:rsidR="001D5E5B" w:rsidRDefault="00813240" w:rsidP="001D5E5B">
      <w:pPr>
        <w:pStyle w:val="Caption"/>
        <w:pageBreakBefore/>
      </w:pPr>
      <w:bookmarkStart w:id="139" w:name="_Ref32309748"/>
      <w:bookmarkStart w:id="140" w:name="_Toc19798277"/>
      <w:bookmarkStart w:id="141" w:name="_Toc54606254"/>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C7093B">
        <w:rPr>
          <w:noProof/>
        </w:rPr>
        <w:t>5</w:t>
      </w:r>
      <w:r w:rsidR="00CA2C50">
        <w:rPr>
          <w:noProof/>
        </w:rPr>
        <w:fldChar w:fldCharType="end"/>
      </w:r>
      <w:bookmarkEnd w:id="139"/>
      <w:r w:rsidR="00E41974">
        <w:t xml:space="preserve"> </w:t>
      </w:r>
      <w:r w:rsidR="00E14B7E">
        <w:t>Minimum pen space allocation</w:t>
      </w:r>
      <w:r w:rsidR="00E41974" w:rsidRPr="003A7190">
        <w:t xml:space="preserve"> for buffalo</w:t>
      </w:r>
      <w:r w:rsidR="00E41974">
        <w:t xml:space="preserve"> exported by sea</w:t>
      </w:r>
      <w:bookmarkEnd w:id="140"/>
      <w:bookmarkEnd w:id="141"/>
    </w:p>
    <w:tbl>
      <w:tblPr>
        <w:tblW w:w="5958" w:type="dxa"/>
        <w:tblLook w:val="04A0" w:firstRow="1" w:lastRow="0" w:firstColumn="1" w:lastColumn="0" w:noHBand="0" w:noVBand="1"/>
      </w:tblPr>
      <w:tblGrid>
        <w:gridCol w:w="1025"/>
        <w:gridCol w:w="961"/>
        <w:gridCol w:w="1025"/>
        <w:gridCol w:w="961"/>
        <w:gridCol w:w="1025"/>
        <w:gridCol w:w="961"/>
      </w:tblGrid>
      <w:tr w:rsidR="001D5E5B" w:rsidRPr="001D5E5B" w14:paraId="67E2C944" w14:textId="77777777" w:rsidTr="00F470FF">
        <w:trPr>
          <w:cantSplit/>
          <w:trHeight w:val="780"/>
        </w:trPr>
        <w:tc>
          <w:tcPr>
            <w:tcW w:w="1025" w:type="dxa"/>
            <w:tcBorders>
              <w:top w:val="single" w:sz="8" w:space="0" w:color="auto"/>
              <w:left w:val="nil"/>
              <w:bottom w:val="single" w:sz="8" w:space="0" w:color="auto"/>
              <w:right w:val="nil"/>
            </w:tcBorders>
            <w:shd w:val="clear" w:color="auto" w:fill="auto"/>
            <w:vAlign w:val="center"/>
            <w:hideMark/>
          </w:tcPr>
          <w:p w14:paraId="55167CBB" w14:textId="77777777" w:rsidR="001D5E5B" w:rsidRPr="00F470FF" w:rsidRDefault="001D5E5B" w:rsidP="001D5E5B">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5ABBE7CD" w14:textId="77777777" w:rsidR="001D5E5B" w:rsidRPr="00F470FF" w:rsidRDefault="001D5E5B" w:rsidP="001D5E5B">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75B88374" w14:textId="77777777" w:rsidR="001D5E5B" w:rsidRPr="00F470FF" w:rsidRDefault="001D5E5B" w:rsidP="001D5E5B">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4297ED21" w14:textId="77777777" w:rsidR="001D5E5B" w:rsidRPr="00F470FF" w:rsidRDefault="001D5E5B" w:rsidP="001D5E5B">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5970EBB8" w14:textId="77777777" w:rsidR="001D5E5B" w:rsidRPr="00F470FF" w:rsidRDefault="001D5E5B" w:rsidP="001D5E5B">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961" w:type="dxa"/>
            <w:tcBorders>
              <w:top w:val="single" w:sz="8" w:space="0" w:color="auto"/>
              <w:left w:val="nil"/>
              <w:bottom w:val="single" w:sz="8" w:space="0" w:color="auto"/>
              <w:right w:val="nil"/>
            </w:tcBorders>
            <w:shd w:val="clear" w:color="auto" w:fill="auto"/>
            <w:vAlign w:val="center"/>
            <w:hideMark/>
          </w:tcPr>
          <w:p w14:paraId="5C0FDECA" w14:textId="77777777" w:rsidR="001D5E5B" w:rsidRPr="00F470FF" w:rsidRDefault="001D5E5B" w:rsidP="001D5E5B">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r>
      <w:tr w:rsidR="001D5E5B" w:rsidRPr="001D5E5B" w14:paraId="61B99A2D" w14:textId="77777777" w:rsidTr="00F470FF">
        <w:trPr>
          <w:trHeight w:val="300"/>
        </w:trPr>
        <w:tc>
          <w:tcPr>
            <w:tcW w:w="1025" w:type="dxa"/>
            <w:tcBorders>
              <w:top w:val="nil"/>
              <w:left w:val="nil"/>
              <w:bottom w:val="nil"/>
              <w:right w:val="nil"/>
            </w:tcBorders>
            <w:shd w:val="clear" w:color="auto" w:fill="auto"/>
            <w:vAlign w:val="center"/>
            <w:hideMark/>
          </w:tcPr>
          <w:p w14:paraId="02502666"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200</w:t>
            </w:r>
          </w:p>
        </w:tc>
        <w:tc>
          <w:tcPr>
            <w:tcW w:w="961" w:type="dxa"/>
            <w:tcBorders>
              <w:top w:val="nil"/>
              <w:left w:val="nil"/>
              <w:bottom w:val="nil"/>
              <w:right w:val="single" w:sz="4" w:space="0" w:color="auto"/>
            </w:tcBorders>
            <w:shd w:val="clear" w:color="auto" w:fill="auto"/>
            <w:vAlign w:val="center"/>
            <w:hideMark/>
          </w:tcPr>
          <w:p w14:paraId="57DDD1B9"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1.089</w:t>
            </w:r>
          </w:p>
        </w:tc>
        <w:tc>
          <w:tcPr>
            <w:tcW w:w="1025" w:type="dxa"/>
            <w:tcBorders>
              <w:top w:val="nil"/>
              <w:left w:val="single" w:sz="4" w:space="0" w:color="auto"/>
              <w:bottom w:val="nil"/>
              <w:right w:val="nil"/>
            </w:tcBorders>
            <w:shd w:val="clear" w:color="auto" w:fill="auto"/>
            <w:vAlign w:val="center"/>
            <w:hideMark/>
          </w:tcPr>
          <w:p w14:paraId="73C388AA"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305</w:t>
            </w:r>
          </w:p>
        </w:tc>
        <w:tc>
          <w:tcPr>
            <w:tcW w:w="961" w:type="dxa"/>
            <w:tcBorders>
              <w:top w:val="nil"/>
              <w:left w:val="nil"/>
              <w:bottom w:val="nil"/>
              <w:right w:val="single" w:sz="4" w:space="0" w:color="auto"/>
            </w:tcBorders>
            <w:shd w:val="clear" w:color="auto" w:fill="auto"/>
            <w:vAlign w:val="center"/>
            <w:hideMark/>
          </w:tcPr>
          <w:p w14:paraId="2F5EC62A"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1.439</w:t>
            </w:r>
          </w:p>
        </w:tc>
        <w:tc>
          <w:tcPr>
            <w:tcW w:w="1025" w:type="dxa"/>
            <w:tcBorders>
              <w:top w:val="nil"/>
              <w:left w:val="single" w:sz="4" w:space="0" w:color="auto"/>
              <w:bottom w:val="nil"/>
              <w:right w:val="nil"/>
            </w:tcBorders>
            <w:shd w:val="clear" w:color="auto" w:fill="auto"/>
            <w:vAlign w:val="center"/>
            <w:hideMark/>
          </w:tcPr>
          <w:p w14:paraId="61E4FC04"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405</w:t>
            </w:r>
          </w:p>
        </w:tc>
        <w:tc>
          <w:tcPr>
            <w:tcW w:w="961" w:type="dxa"/>
            <w:tcBorders>
              <w:top w:val="nil"/>
              <w:left w:val="nil"/>
              <w:bottom w:val="nil"/>
              <w:right w:val="nil"/>
            </w:tcBorders>
            <w:shd w:val="clear" w:color="auto" w:fill="auto"/>
            <w:vAlign w:val="center"/>
            <w:hideMark/>
          </w:tcPr>
          <w:p w14:paraId="28A51F97"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1.736</w:t>
            </w:r>
          </w:p>
        </w:tc>
      </w:tr>
      <w:tr w:rsidR="001D5E5B" w:rsidRPr="001D5E5B" w14:paraId="7DF6E758" w14:textId="77777777" w:rsidTr="00F470FF">
        <w:trPr>
          <w:trHeight w:val="300"/>
        </w:trPr>
        <w:tc>
          <w:tcPr>
            <w:tcW w:w="1025" w:type="dxa"/>
            <w:tcBorders>
              <w:top w:val="nil"/>
              <w:left w:val="nil"/>
              <w:bottom w:val="nil"/>
              <w:right w:val="nil"/>
            </w:tcBorders>
            <w:shd w:val="clear" w:color="auto" w:fill="auto"/>
            <w:vAlign w:val="center"/>
            <w:hideMark/>
          </w:tcPr>
          <w:p w14:paraId="285CA4A3"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205</w:t>
            </w:r>
          </w:p>
        </w:tc>
        <w:tc>
          <w:tcPr>
            <w:tcW w:w="961" w:type="dxa"/>
            <w:tcBorders>
              <w:top w:val="nil"/>
              <w:left w:val="nil"/>
              <w:bottom w:val="nil"/>
              <w:right w:val="single" w:sz="4" w:space="0" w:color="auto"/>
            </w:tcBorders>
            <w:shd w:val="clear" w:color="auto" w:fill="auto"/>
            <w:vAlign w:val="center"/>
            <w:hideMark/>
          </w:tcPr>
          <w:p w14:paraId="0524D776"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1.107</w:t>
            </w:r>
          </w:p>
        </w:tc>
        <w:tc>
          <w:tcPr>
            <w:tcW w:w="1025" w:type="dxa"/>
            <w:tcBorders>
              <w:top w:val="nil"/>
              <w:left w:val="single" w:sz="4" w:space="0" w:color="auto"/>
              <w:bottom w:val="nil"/>
              <w:right w:val="nil"/>
            </w:tcBorders>
            <w:shd w:val="clear" w:color="auto" w:fill="auto"/>
            <w:vAlign w:val="center"/>
            <w:hideMark/>
          </w:tcPr>
          <w:p w14:paraId="716A7FF6"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310</w:t>
            </w:r>
          </w:p>
        </w:tc>
        <w:tc>
          <w:tcPr>
            <w:tcW w:w="961" w:type="dxa"/>
            <w:tcBorders>
              <w:top w:val="nil"/>
              <w:left w:val="nil"/>
              <w:bottom w:val="nil"/>
              <w:right w:val="single" w:sz="4" w:space="0" w:color="auto"/>
            </w:tcBorders>
            <w:shd w:val="clear" w:color="auto" w:fill="auto"/>
            <w:vAlign w:val="center"/>
            <w:hideMark/>
          </w:tcPr>
          <w:p w14:paraId="1DBC061E"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1.455</w:t>
            </w:r>
          </w:p>
        </w:tc>
        <w:tc>
          <w:tcPr>
            <w:tcW w:w="1025" w:type="dxa"/>
            <w:tcBorders>
              <w:top w:val="nil"/>
              <w:left w:val="single" w:sz="4" w:space="0" w:color="auto"/>
              <w:bottom w:val="nil"/>
              <w:right w:val="nil"/>
            </w:tcBorders>
            <w:shd w:val="clear" w:color="auto" w:fill="auto"/>
            <w:vAlign w:val="center"/>
            <w:hideMark/>
          </w:tcPr>
          <w:p w14:paraId="51436937"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410</w:t>
            </w:r>
          </w:p>
        </w:tc>
        <w:tc>
          <w:tcPr>
            <w:tcW w:w="961" w:type="dxa"/>
            <w:tcBorders>
              <w:top w:val="nil"/>
              <w:left w:val="nil"/>
              <w:bottom w:val="nil"/>
              <w:right w:val="nil"/>
            </w:tcBorders>
            <w:shd w:val="clear" w:color="auto" w:fill="auto"/>
            <w:vAlign w:val="center"/>
            <w:hideMark/>
          </w:tcPr>
          <w:p w14:paraId="2228454A" w14:textId="2637C1A6"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1.75</w:t>
            </w:r>
            <w:r w:rsidR="00F5754D">
              <w:rPr>
                <w:rFonts w:eastAsia="Times New Roman" w:cs="Times New Roman"/>
                <w:color w:val="000000"/>
                <w:sz w:val="18"/>
                <w:szCs w:val="18"/>
                <w:lang w:eastAsia="en-AU"/>
              </w:rPr>
              <w:t>0</w:t>
            </w:r>
          </w:p>
        </w:tc>
      </w:tr>
      <w:tr w:rsidR="001D5E5B" w:rsidRPr="001D5E5B" w14:paraId="417A298A" w14:textId="77777777" w:rsidTr="00F470FF">
        <w:trPr>
          <w:trHeight w:val="300"/>
        </w:trPr>
        <w:tc>
          <w:tcPr>
            <w:tcW w:w="1025" w:type="dxa"/>
            <w:tcBorders>
              <w:top w:val="nil"/>
              <w:left w:val="nil"/>
              <w:bottom w:val="nil"/>
              <w:right w:val="nil"/>
            </w:tcBorders>
            <w:shd w:val="clear" w:color="auto" w:fill="auto"/>
            <w:vAlign w:val="center"/>
            <w:hideMark/>
          </w:tcPr>
          <w:p w14:paraId="04161568"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210</w:t>
            </w:r>
          </w:p>
        </w:tc>
        <w:tc>
          <w:tcPr>
            <w:tcW w:w="961" w:type="dxa"/>
            <w:tcBorders>
              <w:top w:val="nil"/>
              <w:left w:val="nil"/>
              <w:bottom w:val="nil"/>
              <w:right w:val="single" w:sz="4" w:space="0" w:color="auto"/>
            </w:tcBorders>
            <w:shd w:val="clear" w:color="auto" w:fill="auto"/>
            <w:vAlign w:val="center"/>
            <w:hideMark/>
          </w:tcPr>
          <w:p w14:paraId="5E3FE2C3"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1.125</w:t>
            </w:r>
          </w:p>
        </w:tc>
        <w:tc>
          <w:tcPr>
            <w:tcW w:w="1025" w:type="dxa"/>
            <w:tcBorders>
              <w:top w:val="nil"/>
              <w:left w:val="single" w:sz="4" w:space="0" w:color="auto"/>
              <w:bottom w:val="nil"/>
              <w:right w:val="nil"/>
            </w:tcBorders>
            <w:shd w:val="clear" w:color="auto" w:fill="auto"/>
            <w:vAlign w:val="center"/>
            <w:hideMark/>
          </w:tcPr>
          <w:p w14:paraId="53EB4495"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315</w:t>
            </w:r>
          </w:p>
        </w:tc>
        <w:tc>
          <w:tcPr>
            <w:tcW w:w="961" w:type="dxa"/>
            <w:tcBorders>
              <w:top w:val="nil"/>
              <w:left w:val="nil"/>
              <w:bottom w:val="nil"/>
              <w:right w:val="single" w:sz="4" w:space="0" w:color="auto"/>
            </w:tcBorders>
            <w:shd w:val="clear" w:color="auto" w:fill="auto"/>
            <w:vAlign w:val="center"/>
            <w:hideMark/>
          </w:tcPr>
          <w:p w14:paraId="03B2D7A2" w14:textId="3E947E23"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1.47</w:t>
            </w:r>
            <w:r w:rsidR="00F5754D">
              <w:rPr>
                <w:rFonts w:eastAsia="Times New Roman" w:cs="Times New Roman"/>
                <w:color w:val="000000"/>
                <w:sz w:val="18"/>
                <w:szCs w:val="18"/>
                <w:lang w:eastAsia="en-AU"/>
              </w:rPr>
              <w:t>0</w:t>
            </w:r>
          </w:p>
        </w:tc>
        <w:tc>
          <w:tcPr>
            <w:tcW w:w="1025" w:type="dxa"/>
            <w:tcBorders>
              <w:top w:val="nil"/>
              <w:left w:val="single" w:sz="4" w:space="0" w:color="auto"/>
              <w:bottom w:val="nil"/>
              <w:right w:val="nil"/>
            </w:tcBorders>
            <w:shd w:val="clear" w:color="auto" w:fill="auto"/>
            <w:vAlign w:val="center"/>
            <w:hideMark/>
          </w:tcPr>
          <w:p w14:paraId="7F070A9C"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415</w:t>
            </w:r>
          </w:p>
        </w:tc>
        <w:tc>
          <w:tcPr>
            <w:tcW w:w="961" w:type="dxa"/>
            <w:tcBorders>
              <w:top w:val="nil"/>
              <w:left w:val="nil"/>
              <w:bottom w:val="nil"/>
              <w:right w:val="nil"/>
            </w:tcBorders>
            <w:shd w:val="clear" w:color="auto" w:fill="auto"/>
            <w:vAlign w:val="center"/>
            <w:hideMark/>
          </w:tcPr>
          <w:p w14:paraId="4C2EFBAE"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1.764</w:t>
            </w:r>
          </w:p>
        </w:tc>
      </w:tr>
      <w:tr w:rsidR="001D5E5B" w:rsidRPr="001D5E5B" w14:paraId="4A2213B5" w14:textId="77777777" w:rsidTr="00F470FF">
        <w:trPr>
          <w:trHeight w:val="300"/>
        </w:trPr>
        <w:tc>
          <w:tcPr>
            <w:tcW w:w="1025" w:type="dxa"/>
            <w:tcBorders>
              <w:top w:val="nil"/>
              <w:left w:val="nil"/>
              <w:bottom w:val="nil"/>
              <w:right w:val="nil"/>
            </w:tcBorders>
            <w:shd w:val="clear" w:color="auto" w:fill="auto"/>
            <w:vAlign w:val="center"/>
            <w:hideMark/>
          </w:tcPr>
          <w:p w14:paraId="0698591F"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215</w:t>
            </w:r>
          </w:p>
        </w:tc>
        <w:tc>
          <w:tcPr>
            <w:tcW w:w="961" w:type="dxa"/>
            <w:tcBorders>
              <w:top w:val="nil"/>
              <w:left w:val="nil"/>
              <w:bottom w:val="nil"/>
              <w:right w:val="single" w:sz="4" w:space="0" w:color="auto"/>
            </w:tcBorders>
            <w:shd w:val="clear" w:color="auto" w:fill="auto"/>
            <w:vAlign w:val="center"/>
            <w:hideMark/>
          </w:tcPr>
          <w:p w14:paraId="1D9FA067"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1.143</w:t>
            </w:r>
          </w:p>
        </w:tc>
        <w:tc>
          <w:tcPr>
            <w:tcW w:w="1025" w:type="dxa"/>
            <w:tcBorders>
              <w:top w:val="nil"/>
              <w:left w:val="single" w:sz="4" w:space="0" w:color="auto"/>
              <w:bottom w:val="nil"/>
              <w:right w:val="nil"/>
            </w:tcBorders>
            <w:shd w:val="clear" w:color="auto" w:fill="auto"/>
            <w:vAlign w:val="center"/>
            <w:hideMark/>
          </w:tcPr>
          <w:p w14:paraId="0FD9545B"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320</w:t>
            </w:r>
          </w:p>
        </w:tc>
        <w:tc>
          <w:tcPr>
            <w:tcW w:w="961" w:type="dxa"/>
            <w:tcBorders>
              <w:top w:val="nil"/>
              <w:left w:val="nil"/>
              <w:bottom w:val="nil"/>
              <w:right w:val="single" w:sz="4" w:space="0" w:color="auto"/>
            </w:tcBorders>
            <w:shd w:val="clear" w:color="auto" w:fill="auto"/>
            <w:vAlign w:val="center"/>
            <w:hideMark/>
          </w:tcPr>
          <w:p w14:paraId="1F85DEBC"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1.486</w:t>
            </w:r>
          </w:p>
        </w:tc>
        <w:tc>
          <w:tcPr>
            <w:tcW w:w="1025" w:type="dxa"/>
            <w:tcBorders>
              <w:top w:val="nil"/>
              <w:left w:val="single" w:sz="4" w:space="0" w:color="auto"/>
              <w:bottom w:val="nil"/>
              <w:right w:val="nil"/>
            </w:tcBorders>
            <w:shd w:val="clear" w:color="auto" w:fill="auto"/>
            <w:vAlign w:val="center"/>
            <w:hideMark/>
          </w:tcPr>
          <w:p w14:paraId="6DBE8432"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420</w:t>
            </w:r>
          </w:p>
        </w:tc>
        <w:tc>
          <w:tcPr>
            <w:tcW w:w="961" w:type="dxa"/>
            <w:tcBorders>
              <w:top w:val="nil"/>
              <w:left w:val="nil"/>
              <w:bottom w:val="nil"/>
              <w:right w:val="nil"/>
            </w:tcBorders>
            <w:shd w:val="clear" w:color="auto" w:fill="auto"/>
            <w:vAlign w:val="center"/>
            <w:hideMark/>
          </w:tcPr>
          <w:p w14:paraId="40E27151"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1.778</w:t>
            </w:r>
          </w:p>
        </w:tc>
      </w:tr>
      <w:tr w:rsidR="001D5E5B" w:rsidRPr="001D5E5B" w14:paraId="6E35BDB3" w14:textId="77777777" w:rsidTr="00F470FF">
        <w:trPr>
          <w:trHeight w:val="300"/>
        </w:trPr>
        <w:tc>
          <w:tcPr>
            <w:tcW w:w="1025" w:type="dxa"/>
            <w:tcBorders>
              <w:top w:val="nil"/>
              <w:left w:val="nil"/>
              <w:bottom w:val="nil"/>
              <w:right w:val="nil"/>
            </w:tcBorders>
            <w:shd w:val="clear" w:color="auto" w:fill="auto"/>
            <w:vAlign w:val="center"/>
            <w:hideMark/>
          </w:tcPr>
          <w:p w14:paraId="185AD415"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220</w:t>
            </w:r>
          </w:p>
        </w:tc>
        <w:tc>
          <w:tcPr>
            <w:tcW w:w="961" w:type="dxa"/>
            <w:tcBorders>
              <w:top w:val="nil"/>
              <w:left w:val="nil"/>
              <w:bottom w:val="nil"/>
              <w:right w:val="single" w:sz="4" w:space="0" w:color="auto"/>
            </w:tcBorders>
            <w:shd w:val="clear" w:color="auto" w:fill="auto"/>
            <w:vAlign w:val="center"/>
            <w:hideMark/>
          </w:tcPr>
          <w:p w14:paraId="6F86EE7C" w14:textId="47376F3B"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1.16</w:t>
            </w:r>
            <w:r w:rsidR="00F5754D">
              <w:rPr>
                <w:rFonts w:eastAsia="Times New Roman" w:cs="Times New Roman"/>
                <w:color w:val="000000"/>
                <w:sz w:val="18"/>
                <w:szCs w:val="18"/>
                <w:lang w:eastAsia="en-AU"/>
              </w:rPr>
              <w:t>0</w:t>
            </w:r>
          </w:p>
        </w:tc>
        <w:tc>
          <w:tcPr>
            <w:tcW w:w="1025" w:type="dxa"/>
            <w:tcBorders>
              <w:top w:val="nil"/>
              <w:left w:val="single" w:sz="4" w:space="0" w:color="auto"/>
              <w:bottom w:val="nil"/>
              <w:right w:val="nil"/>
            </w:tcBorders>
            <w:shd w:val="clear" w:color="auto" w:fill="auto"/>
            <w:vAlign w:val="center"/>
            <w:hideMark/>
          </w:tcPr>
          <w:p w14:paraId="2678087B"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325</w:t>
            </w:r>
          </w:p>
        </w:tc>
        <w:tc>
          <w:tcPr>
            <w:tcW w:w="961" w:type="dxa"/>
            <w:tcBorders>
              <w:top w:val="nil"/>
              <w:left w:val="nil"/>
              <w:bottom w:val="nil"/>
              <w:right w:val="single" w:sz="4" w:space="0" w:color="auto"/>
            </w:tcBorders>
            <w:shd w:val="clear" w:color="auto" w:fill="auto"/>
            <w:vAlign w:val="center"/>
            <w:hideMark/>
          </w:tcPr>
          <w:p w14:paraId="65EA0CDB"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1.501</w:t>
            </w:r>
          </w:p>
        </w:tc>
        <w:tc>
          <w:tcPr>
            <w:tcW w:w="1025" w:type="dxa"/>
            <w:tcBorders>
              <w:top w:val="nil"/>
              <w:left w:val="single" w:sz="4" w:space="0" w:color="auto"/>
              <w:bottom w:val="nil"/>
              <w:right w:val="nil"/>
            </w:tcBorders>
            <w:shd w:val="clear" w:color="auto" w:fill="auto"/>
            <w:vAlign w:val="center"/>
            <w:hideMark/>
          </w:tcPr>
          <w:p w14:paraId="5EFC13E9"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425</w:t>
            </w:r>
          </w:p>
        </w:tc>
        <w:tc>
          <w:tcPr>
            <w:tcW w:w="961" w:type="dxa"/>
            <w:tcBorders>
              <w:top w:val="nil"/>
              <w:left w:val="nil"/>
              <w:bottom w:val="nil"/>
              <w:right w:val="nil"/>
            </w:tcBorders>
            <w:shd w:val="clear" w:color="auto" w:fill="auto"/>
            <w:vAlign w:val="center"/>
            <w:hideMark/>
          </w:tcPr>
          <w:p w14:paraId="0794B022"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1.792</w:t>
            </w:r>
          </w:p>
        </w:tc>
      </w:tr>
      <w:tr w:rsidR="001D5E5B" w:rsidRPr="001D5E5B" w14:paraId="743D27DA" w14:textId="77777777" w:rsidTr="00F470FF">
        <w:trPr>
          <w:trHeight w:val="300"/>
        </w:trPr>
        <w:tc>
          <w:tcPr>
            <w:tcW w:w="1025" w:type="dxa"/>
            <w:tcBorders>
              <w:top w:val="nil"/>
              <w:left w:val="nil"/>
              <w:bottom w:val="nil"/>
              <w:right w:val="nil"/>
            </w:tcBorders>
            <w:shd w:val="clear" w:color="auto" w:fill="auto"/>
            <w:vAlign w:val="center"/>
            <w:hideMark/>
          </w:tcPr>
          <w:p w14:paraId="1EBB6275"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225</w:t>
            </w:r>
          </w:p>
        </w:tc>
        <w:tc>
          <w:tcPr>
            <w:tcW w:w="961" w:type="dxa"/>
            <w:tcBorders>
              <w:top w:val="nil"/>
              <w:left w:val="nil"/>
              <w:bottom w:val="nil"/>
              <w:right w:val="single" w:sz="4" w:space="0" w:color="auto"/>
            </w:tcBorders>
            <w:shd w:val="clear" w:color="auto" w:fill="auto"/>
            <w:vAlign w:val="center"/>
            <w:hideMark/>
          </w:tcPr>
          <w:p w14:paraId="15BCE1AC"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1.177</w:t>
            </w:r>
          </w:p>
        </w:tc>
        <w:tc>
          <w:tcPr>
            <w:tcW w:w="1025" w:type="dxa"/>
            <w:tcBorders>
              <w:top w:val="nil"/>
              <w:left w:val="single" w:sz="4" w:space="0" w:color="auto"/>
              <w:bottom w:val="nil"/>
              <w:right w:val="nil"/>
            </w:tcBorders>
            <w:shd w:val="clear" w:color="auto" w:fill="auto"/>
            <w:vAlign w:val="center"/>
            <w:hideMark/>
          </w:tcPr>
          <w:p w14:paraId="0A2A3BAF"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330</w:t>
            </w:r>
          </w:p>
        </w:tc>
        <w:tc>
          <w:tcPr>
            <w:tcW w:w="961" w:type="dxa"/>
            <w:tcBorders>
              <w:top w:val="nil"/>
              <w:left w:val="nil"/>
              <w:bottom w:val="nil"/>
              <w:right w:val="single" w:sz="4" w:space="0" w:color="auto"/>
            </w:tcBorders>
            <w:shd w:val="clear" w:color="auto" w:fill="auto"/>
            <w:vAlign w:val="center"/>
            <w:hideMark/>
          </w:tcPr>
          <w:p w14:paraId="114064E5"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1.516</w:t>
            </w:r>
          </w:p>
        </w:tc>
        <w:tc>
          <w:tcPr>
            <w:tcW w:w="1025" w:type="dxa"/>
            <w:tcBorders>
              <w:top w:val="nil"/>
              <w:left w:val="single" w:sz="4" w:space="0" w:color="auto"/>
              <w:bottom w:val="nil"/>
              <w:right w:val="nil"/>
            </w:tcBorders>
            <w:shd w:val="clear" w:color="auto" w:fill="auto"/>
            <w:vAlign w:val="center"/>
            <w:hideMark/>
          </w:tcPr>
          <w:p w14:paraId="6E6B6122"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430</w:t>
            </w:r>
          </w:p>
        </w:tc>
        <w:tc>
          <w:tcPr>
            <w:tcW w:w="961" w:type="dxa"/>
            <w:tcBorders>
              <w:top w:val="nil"/>
              <w:left w:val="nil"/>
              <w:bottom w:val="nil"/>
              <w:right w:val="nil"/>
            </w:tcBorders>
            <w:shd w:val="clear" w:color="auto" w:fill="auto"/>
            <w:vAlign w:val="center"/>
            <w:hideMark/>
          </w:tcPr>
          <w:p w14:paraId="287A3B2E"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1.806</w:t>
            </w:r>
          </w:p>
        </w:tc>
      </w:tr>
      <w:tr w:rsidR="001D5E5B" w:rsidRPr="001D5E5B" w14:paraId="67A89CA1" w14:textId="77777777" w:rsidTr="00F470FF">
        <w:trPr>
          <w:trHeight w:val="300"/>
        </w:trPr>
        <w:tc>
          <w:tcPr>
            <w:tcW w:w="1025" w:type="dxa"/>
            <w:tcBorders>
              <w:top w:val="nil"/>
              <w:left w:val="nil"/>
              <w:bottom w:val="nil"/>
              <w:right w:val="nil"/>
            </w:tcBorders>
            <w:shd w:val="clear" w:color="auto" w:fill="auto"/>
            <w:vAlign w:val="center"/>
            <w:hideMark/>
          </w:tcPr>
          <w:p w14:paraId="692ED5B9"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230</w:t>
            </w:r>
          </w:p>
        </w:tc>
        <w:tc>
          <w:tcPr>
            <w:tcW w:w="961" w:type="dxa"/>
            <w:tcBorders>
              <w:top w:val="nil"/>
              <w:left w:val="nil"/>
              <w:bottom w:val="nil"/>
              <w:right w:val="single" w:sz="4" w:space="0" w:color="auto"/>
            </w:tcBorders>
            <w:shd w:val="clear" w:color="auto" w:fill="auto"/>
            <w:vAlign w:val="center"/>
            <w:hideMark/>
          </w:tcPr>
          <w:p w14:paraId="44C9FA0A"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1.195</w:t>
            </w:r>
          </w:p>
        </w:tc>
        <w:tc>
          <w:tcPr>
            <w:tcW w:w="1025" w:type="dxa"/>
            <w:tcBorders>
              <w:top w:val="nil"/>
              <w:left w:val="single" w:sz="4" w:space="0" w:color="auto"/>
              <w:bottom w:val="nil"/>
              <w:right w:val="nil"/>
            </w:tcBorders>
            <w:shd w:val="clear" w:color="auto" w:fill="auto"/>
            <w:vAlign w:val="center"/>
            <w:hideMark/>
          </w:tcPr>
          <w:p w14:paraId="138A37B0"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335</w:t>
            </w:r>
          </w:p>
        </w:tc>
        <w:tc>
          <w:tcPr>
            <w:tcW w:w="961" w:type="dxa"/>
            <w:tcBorders>
              <w:top w:val="nil"/>
              <w:left w:val="nil"/>
              <w:bottom w:val="nil"/>
              <w:right w:val="single" w:sz="4" w:space="0" w:color="auto"/>
            </w:tcBorders>
            <w:shd w:val="clear" w:color="auto" w:fill="auto"/>
            <w:vAlign w:val="center"/>
            <w:hideMark/>
          </w:tcPr>
          <w:p w14:paraId="38871D8D"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1.531</w:t>
            </w:r>
          </w:p>
        </w:tc>
        <w:tc>
          <w:tcPr>
            <w:tcW w:w="1025" w:type="dxa"/>
            <w:tcBorders>
              <w:top w:val="nil"/>
              <w:left w:val="single" w:sz="4" w:space="0" w:color="auto"/>
              <w:bottom w:val="nil"/>
              <w:right w:val="nil"/>
            </w:tcBorders>
            <w:shd w:val="clear" w:color="auto" w:fill="auto"/>
            <w:vAlign w:val="center"/>
            <w:hideMark/>
          </w:tcPr>
          <w:p w14:paraId="3285700F"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435</w:t>
            </w:r>
          </w:p>
        </w:tc>
        <w:tc>
          <w:tcPr>
            <w:tcW w:w="961" w:type="dxa"/>
            <w:tcBorders>
              <w:top w:val="nil"/>
              <w:left w:val="nil"/>
              <w:bottom w:val="nil"/>
              <w:right w:val="nil"/>
            </w:tcBorders>
            <w:shd w:val="clear" w:color="auto" w:fill="auto"/>
            <w:vAlign w:val="center"/>
            <w:hideMark/>
          </w:tcPr>
          <w:p w14:paraId="4428AE04"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1.819</w:t>
            </w:r>
          </w:p>
        </w:tc>
      </w:tr>
      <w:tr w:rsidR="001D5E5B" w:rsidRPr="001D5E5B" w14:paraId="04523CC3" w14:textId="77777777" w:rsidTr="00F470FF">
        <w:trPr>
          <w:trHeight w:val="300"/>
        </w:trPr>
        <w:tc>
          <w:tcPr>
            <w:tcW w:w="1025" w:type="dxa"/>
            <w:tcBorders>
              <w:top w:val="nil"/>
              <w:left w:val="nil"/>
              <w:bottom w:val="nil"/>
              <w:right w:val="nil"/>
            </w:tcBorders>
            <w:shd w:val="clear" w:color="auto" w:fill="auto"/>
            <w:vAlign w:val="center"/>
            <w:hideMark/>
          </w:tcPr>
          <w:p w14:paraId="4A8DA9C6"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235</w:t>
            </w:r>
          </w:p>
        </w:tc>
        <w:tc>
          <w:tcPr>
            <w:tcW w:w="961" w:type="dxa"/>
            <w:tcBorders>
              <w:top w:val="nil"/>
              <w:left w:val="nil"/>
              <w:bottom w:val="nil"/>
              <w:right w:val="single" w:sz="4" w:space="0" w:color="auto"/>
            </w:tcBorders>
            <w:shd w:val="clear" w:color="auto" w:fill="auto"/>
            <w:vAlign w:val="center"/>
            <w:hideMark/>
          </w:tcPr>
          <w:p w14:paraId="37B6F03D"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1.212</w:t>
            </w:r>
          </w:p>
        </w:tc>
        <w:tc>
          <w:tcPr>
            <w:tcW w:w="1025" w:type="dxa"/>
            <w:tcBorders>
              <w:top w:val="nil"/>
              <w:left w:val="single" w:sz="4" w:space="0" w:color="auto"/>
              <w:bottom w:val="nil"/>
              <w:right w:val="nil"/>
            </w:tcBorders>
            <w:shd w:val="clear" w:color="auto" w:fill="auto"/>
            <w:vAlign w:val="center"/>
            <w:hideMark/>
          </w:tcPr>
          <w:p w14:paraId="002B2FCD"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340</w:t>
            </w:r>
          </w:p>
        </w:tc>
        <w:tc>
          <w:tcPr>
            <w:tcW w:w="961" w:type="dxa"/>
            <w:tcBorders>
              <w:top w:val="nil"/>
              <w:left w:val="nil"/>
              <w:bottom w:val="nil"/>
              <w:right w:val="single" w:sz="4" w:space="0" w:color="auto"/>
            </w:tcBorders>
            <w:shd w:val="clear" w:color="auto" w:fill="auto"/>
            <w:vAlign w:val="center"/>
            <w:hideMark/>
          </w:tcPr>
          <w:p w14:paraId="13D58492"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1.546</w:t>
            </w:r>
          </w:p>
        </w:tc>
        <w:tc>
          <w:tcPr>
            <w:tcW w:w="1025" w:type="dxa"/>
            <w:tcBorders>
              <w:top w:val="nil"/>
              <w:left w:val="single" w:sz="4" w:space="0" w:color="auto"/>
              <w:bottom w:val="nil"/>
              <w:right w:val="nil"/>
            </w:tcBorders>
            <w:shd w:val="clear" w:color="auto" w:fill="auto"/>
            <w:vAlign w:val="center"/>
            <w:hideMark/>
          </w:tcPr>
          <w:p w14:paraId="014B9841"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440</w:t>
            </w:r>
          </w:p>
        </w:tc>
        <w:tc>
          <w:tcPr>
            <w:tcW w:w="961" w:type="dxa"/>
            <w:tcBorders>
              <w:top w:val="nil"/>
              <w:left w:val="nil"/>
              <w:bottom w:val="nil"/>
              <w:right w:val="nil"/>
            </w:tcBorders>
            <w:shd w:val="clear" w:color="auto" w:fill="auto"/>
            <w:vAlign w:val="center"/>
            <w:hideMark/>
          </w:tcPr>
          <w:p w14:paraId="4C1CB4D5"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1.833</w:t>
            </w:r>
          </w:p>
        </w:tc>
      </w:tr>
      <w:tr w:rsidR="001D5E5B" w:rsidRPr="001D5E5B" w14:paraId="42561427" w14:textId="77777777" w:rsidTr="00F470FF">
        <w:trPr>
          <w:trHeight w:val="300"/>
        </w:trPr>
        <w:tc>
          <w:tcPr>
            <w:tcW w:w="1025" w:type="dxa"/>
            <w:tcBorders>
              <w:top w:val="nil"/>
              <w:left w:val="nil"/>
              <w:bottom w:val="nil"/>
              <w:right w:val="nil"/>
            </w:tcBorders>
            <w:shd w:val="clear" w:color="auto" w:fill="auto"/>
            <w:vAlign w:val="center"/>
            <w:hideMark/>
          </w:tcPr>
          <w:p w14:paraId="61F1ACC6"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240</w:t>
            </w:r>
          </w:p>
        </w:tc>
        <w:tc>
          <w:tcPr>
            <w:tcW w:w="961" w:type="dxa"/>
            <w:tcBorders>
              <w:top w:val="nil"/>
              <w:left w:val="nil"/>
              <w:bottom w:val="nil"/>
              <w:right w:val="single" w:sz="4" w:space="0" w:color="auto"/>
            </w:tcBorders>
            <w:shd w:val="clear" w:color="auto" w:fill="auto"/>
            <w:vAlign w:val="center"/>
            <w:hideMark/>
          </w:tcPr>
          <w:p w14:paraId="0F7E2104"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1.229</w:t>
            </w:r>
          </w:p>
        </w:tc>
        <w:tc>
          <w:tcPr>
            <w:tcW w:w="1025" w:type="dxa"/>
            <w:tcBorders>
              <w:top w:val="nil"/>
              <w:left w:val="single" w:sz="4" w:space="0" w:color="auto"/>
              <w:bottom w:val="nil"/>
              <w:right w:val="nil"/>
            </w:tcBorders>
            <w:shd w:val="clear" w:color="auto" w:fill="auto"/>
            <w:vAlign w:val="center"/>
            <w:hideMark/>
          </w:tcPr>
          <w:p w14:paraId="74C55E4E"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345</w:t>
            </w:r>
          </w:p>
        </w:tc>
        <w:tc>
          <w:tcPr>
            <w:tcW w:w="961" w:type="dxa"/>
            <w:tcBorders>
              <w:top w:val="nil"/>
              <w:left w:val="nil"/>
              <w:bottom w:val="nil"/>
              <w:right w:val="single" w:sz="4" w:space="0" w:color="auto"/>
            </w:tcBorders>
            <w:shd w:val="clear" w:color="auto" w:fill="auto"/>
            <w:vAlign w:val="center"/>
            <w:hideMark/>
          </w:tcPr>
          <w:p w14:paraId="52BFDDF5"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1.561</w:t>
            </w:r>
          </w:p>
        </w:tc>
        <w:tc>
          <w:tcPr>
            <w:tcW w:w="1025" w:type="dxa"/>
            <w:tcBorders>
              <w:top w:val="nil"/>
              <w:left w:val="single" w:sz="4" w:space="0" w:color="auto"/>
              <w:bottom w:val="nil"/>
              <w:right w:val="nil"/>
            </w:tcBorders>
            <w:shd w:val="clear" w:color="auto" w:fill="auto"/>
            <w:vAlign w:val="center"/>
            <w:hideMark/>
          </w:tcPr>
          <w:p w14:paraId="25B2D127"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445</w:t>
            </w:r>
          </w:p>
        </w:tc>
        <w:tc>
          <w:tcPr>
            <w:tcW w:w="961" w:type="dxa"/>
            <w:tcBorders>
              <w:top w:val="nil"/>
              <w:left w:val="nil"/>
              <w:bottom w:val="nil"/>
              <w:right w:val="nil"/>
            </w:tcBorders>
            <w:shd w:val="clear" w:color="auto" w:fill="auto"/>
            <w:vAlign w:val="center"/>
            <w:hideMark/>
          </w:tcPr>
          <w:p w14:paraId="580E9424"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1.847</w:t>
            </w:r>
          </w:p>
        </w:tc>
      </w:tr>
      <w:tr w:rsidR="001D5E5B" w:rsidRPr="001D5E5B" w14:paraId="651B235D" w14:textId="77777777" w:rsidTr="00F470FF">
        <w:trPr>
          <w:trHeight w:val="300"/>
        </w:trPr>
        <w:tc>
          <w:tcPr>
            <w:tcW w:w="1025" w:type="dxa"/>
            <w:tcBorders>
              <w:top w:val="nil"/>
              <w:left w:val="nil"/>
              <w:bottom w:val="nil"/>
              <w:right w:val="nil"/>
            </w:tcBorders>
            <w:shd w:val="clear" w:color="auto" w:fill="auto"/>
            <w:vAlign w:val="center"/>
            <w:hideMark/>
          </w:tcPr>
          <w:p w14:paraId="7B4FE54B"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245</w:t>
            </w:r>
          </w:p>
        </w:tc>
        <w:tc>
          <w:tcPr>
            <w:tcW w:w="961" w:type="dxa"/>
            <w:tcBorders>
              <w:top w:val="nil"/>
              <w:left w:val="nil"/>
              <w:bottom w:val="nil"/>
              <w:right w:val="single" w:sz="4" w:space="0" w:color="auto"/>
            </w:tcBorders>
            <w:shd w:val="clear" w:color="auto" w:fill="auto"/>
            <w:vAlign w:val="center"/>
            <w:hideMark/>
          </w:tcPr>
          <w:p w14:paraId="431C793D"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1.246</w:t>
            </w:r>
          </w:p>
        </w:tc>
        <w:tc>
          <w:tcPr>
            <w:tcW w:w="1025" w:type="dxa"/>
            <w:tcBorders>
              <w:top w:val="nil"/>
              <w:left w:val="single" w:sz="4" w:space="0" w:color="auto"/>
              <w:bottom w:val="nil"/>
              <w:right w:val="nil"/>
            </w:tcBorders>
            <w:shd w:val="clear" w:color="auto" w:fill="auto"/>
            <w:vAlign w:val="center"/>
            <w:hideMark/>
          </w:tcPr>
          <w:p w14:paraId="3663F0E7"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350</w:t>
            </w:r>
          </w:p>
        </w:tc>
        <w:tc>
          <w:tcPr>
            <w:tcW w:w="961" w:type="dxa"/>
            <w:tcBorders>
              <w:top w:val="nil"/>
              <w:left w:val="nil"/>
              <w:bottom w:val="nil"/>
              <w:right w:val="single" w:sz="4" w:space="0" w:color="auto"/>
            </w:tcBorders>
            <w:shd w:val="clear" w:color="auto" w:fill="auto"/>
            <w:vAlign w:val="center"/>
            <w:hideMark/>
          </w:tcPr>
          <w:p w14:paraId="331D9C4B"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1.576</w:t>
            </w:r>
          </w:p>
        </w:tc>
        <w:tc>
          <w:tcPr>
            <w:tcW w:w="1025" w:type="dxa"/>
            <w:tcBorders>
              <w:top w:val="nil"/>
              <w:left w:val="single" w:sz="4" w:space="0" w:color="auto"/>
              <w:bottom w:val="nil"/>
              <w:right w:val="nil"/>
            </w:tcBorders>
            <w:shd w:val="clear" w:color="auto" w:fill="auto"/>
            <w:vAlign w:val="center"/>
            <w:hideMark/>
          </w:tcPr>
          <w:p w14:paraId="1201C2F0"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450</w:t>
            </w:r>
          </w:p>
        </w:tc>
        <w:tc>
          <w:tcPr>
            <w:tcW w:w="961" w:type="dxa"/>
            <w:tcBorders>
              <w:top w:val="nil"/>
              <w:left w:val="nil"/>
              <w:bottom w:val="nil"/>
              <w:right w:val="nil"/>
            </w:tcBorders>
            <w:shd w:val="clear" w:color="auto" w:fill="auto"/>
            <w:vAlign w:val="center"/>
            <w:hideMark/>
          </w:tcPr>
          <w:p w14:paraId="68A034EC"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1.861</w:t>
            </w:r>
          </w:p>
        </w:tc>
      </w:tr>
      <w:tr w:rsidR="001D5E5B" w:rsidRPr="001D5E5B" w14:paraId="43D0775C" w14:textId="77777777" w:rsidTr="00F470FF">
        <w:trPr>
          <w:trHeight w:val="300"/>
        </w:trPr>
        <w:tc>
          <w:tcPr>
            <w:tcW w:w="1025" w:type="dxa"/>
            <w:tcBorders>
              <w:top w:val="nil"/>
              <w:left w:val="nil"/>
              <w:bottom w:val="nil"/>
              <w:right w:val="nil"/>
            </w:tcBorders>
            <w:shd w:val="clear" w:color="auto" w:fill="auto"/>
            <w:vAlign w:val="center"/>
            <w:hideMark/>
          </w:tcPr>
          <w:p w14:paraId="5D289A9F"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250</w:t>
            </w:r>
          </w:p>
        </w:tc>
        <w:tc>
          <w:tcPr>
            <w:tcW w:w="961" w:type="dxa"/>
            <w:tcBorders>
              <w:top w:val="nil"/>
              <w:left w:val="nil"/>
              <w:bottom w:val="nil"/>
              <w:right w:val="single" w:sz="4" w:space="0" w:color="auto"/>
            </w:tcBorders>
            <w:shd w:val="clear" w:color="auto" w:fill="auto"/>
            <w:vAlign w:val="center"/>
            <w:hideMark/>
          </w:tcPr>
          <w:p w14:paraId="79C0BEEB"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1.262</w:t>
            </w:r>
          </w:p>
        </w:tc>
        <w:tc>
          <w:tcPr>
            <w:tcW w:w="1025" w:type="dxa"/>
            <w:tcBorders>
              <w:top w:val="nil"/>
              <w:left w:val="single" w:sz="4" w:space="0" w:color="auto"/>
              <w:bottom w:val="nil"/>
              <w:right w:val="nil"/>
            </w:tcBorders>
            <w:shd w:val="clear" w:color="auto" w:fill="auto"/>
            <w:vAlign w:val="center"/>
            <w:hideMark/>
          </w:tcPr>
          <w:p w14:paraId="7269328E"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355</w:t>
            </w:r>
          </w:p>
        </w:tc>
        <w:tc>
          <w:tcPr>
            <w:tcW w:w="961" w:type="dxa"/>
            <w:tcBorders>
              <w:top w:val="nil"/>
              <w:left w:val="nil"/>
              <w:bottom w:val="nil"/>
              <w:right w:val="single" w:sz="4" w:space="0" w:color="auto"/>
            </w:tcBorders>
            <w:shd w:val="clear" w:color="auto" w:fill="auto"/>
            <w:vAlign w:val="center"/>
            <w:hideMark/>
          </w:tcPr>
          <w:p w14:paraId="48C57516"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1.591</w:t>
            </w:r>
          </w:p>
        </w:tc>
        <w:tc>
          <w:tcPr>
            <w:tcW w:w="1025" w:type="dxa"/>
            <w:tcBorders>
              <w:top w:val="nil"/>
              <w:left w:val="single" w:sz="4" w:space="0" w:color="auto"/>
              <w:bottom w:val="nil"/>
              <w:right w:val="nil"/>
            </w:tcBorders>
            <w:shd w:val="clear" w:color="auto" w:fill="auto"/>
            <w:vAlign w:val="center"/>
            <w:hideMark/>
          </w:tcPr>
          <w:p w14:paraId="5A299E70"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455</w:t>
            </w:r>
          </w:p>
        </w:tc>
        <w:tc>
          <w:tcPr>
            <w:tcW w:w="961" w:type="dxa"/>
            <w:tcBorders>
              <w:top w:val="nil"/>
              <w:left w:val="nil"/>
              <w:bottom w:val="nil"/>
              <w:right w:val="nil"/>
            </w:tcBorders>
            <w:shd w:val="clear" w:color="auto" w:fill="auto"/>
            <w:vAlign w:val="center"/>
            <w:hideMark/>
          </w:tcPr>
          <w:p w14:paraId="09B0198A"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1.874</w:t>
            </w:r>
          </w:p>
        </w:tc>
      </w:tr>
      <w:tr w:rsidR="001D5E5B" w:rsidRPr="001D5E5B" w14:paraId="7740CD6E" w14:textId="77777777" w:rsidTr="00F470FF">
        <w:trPr>
          <w:trHeight w:val="300"/>
        </w:trPr>
        <w:tc>
          <w:tcPr>
            <w:tcW w:w="1025" w:type="dxa"/>
            <w:tcBorders>
              <w:top w:val="nil"/>
              <w:left w:val="nil"/>
              <w:bottom w:val="nil"/>
              <w:right w:val="nil"/>
            </w:tcBorders>
            <w:shd w:val="clear" w:color="auto" w:fill="auto"/>
            <w:vAlign w:val="center"/>
            <w:hideMark/>
          </w:tcPr>
          <w:p w14:paraId="2F7FCF0D"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255</w:t>
            </w:r>
          </w:p>
        </w:tc>
        <w:tc>
          <w:tcPr>
            <w:tcW w:w="961" w:type="dxa"/>
            <w:tcBorders>
              <w:top w:val="nil"/>
              <w:left w:val="nil"/>
              <w:bottom w:val="nil"/>
              <w:right w:val="single" w:sz="4" w:space="0" w:color="auto"/>
            </w:tcBorders>
            <w:shd w:val="clear" w:color="auto" w:fill="auto"/>
            <w:vAlign w:val="center"/>
            <w:hideMark/>
          </w:tcPr>
          <w:p w14:paraId="5536FC44"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1.279</w:t>
            </w:r>
          </w:p>
        </w:tc>
        <w:tc>
          <w:tcPr>
            <w:tcW w:w="1025" w:type="dxa"/>
            <w:tcBorders>
              <w:top w:val="nil"/>
              <w:left w:val="single" w:sz="4" w:space="0" w:color="auto"/>
              <w:bottom w:val="nil"/>
              <w:right w:val="nil"/>
            </w:tcBorders>
            <w:shd w:val="clear" w:color="auto" w:fill="auto"/>
            <w:vAlign w:val="center"/>
            <w:hideMark/>
          </w:tcPr>
          <w:p w14:paraId="39788EAD"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360</w:t>
            </w:r>
          </w:p>
        </w:tc>
        <w:tc>
          <w:tcPr>
            <w:tcW w:w="961" w:type="dxa"/>
            <w:tcBorders>
              <w:top w:val="nil"/>
              <w:left w:val="nil"/>
              <w:bottom w:val="nil"/>
              <w:right w:val="single" w:sz="4" w:space="0" w:color="auto"/>
            </w:tcBorders>
            <w:shd w:val="clear" w:color="auto" w:fill="auto"/>
            <w:vAlign w:val="center"/>
            <w:hideMark/>
          </w:tcPr>
          <w:p w14:paraId="610651BF"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1.606</w:t>
            </w:r>
          </w:p>
        </w:tc>
        <w:tc>
          <w:tcPr>
            <w:tcW w:w="1025" w:type="dxa"/>
            <w:tcBorders>
              <w:top w:val="nil"/>
              <w:left w:val="single" w:sz="4" w:space="0" w:color="auto"/>
              <w:bottom w:val="nil"/>
              <w:right w:val="nil"/>
            </w:tcBorders>
            <w:shd w:val="clear" w:color="auto" w:fill="auto"/>
            <w:vAlign w:val="center"/>
            <w:hideMark/>
          </w:tcPr>
          <w:p w14:paraId="4A7AF07E"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460</w:t>
            </w:r>
          </w:p>
        </w:tc>
        <w:tc>
          <w:tcPr>
            <w:tcW w:w="961" w:type="dxa"/>
            <w:tcBorders>
              <w:top w:val="nil"/>
              <w:left w:val="nil"/>
              <w:bottom w:val="nil"/>
              <w:right w:val="nil"/>
            </w:tcBorders>
            <w:shd w:val="clear" w:color="auto" w:fill="auto"/>
            <w:vAlign w:val="center"/>
            <w:hideMark/>
          </w:tcPr>
          <w:p w14:paraId="6968DF06"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1.888</w:t>
            </w:r>
          </w:p>
        </w:tc>
      </w:tr>
      <w:tr w:rsidR="001D5E5B" w:rsidRPr="001D5E5B" w14:paraId="77DD9ED9" w14:textId="77777777" w:rsidTr="00F470FF">
        <w:trPr>
          <w:trHeight w:val="300"/>
        </w:trPr>
        <w:tc>
          <w:tcPr>
            <w:tcW w:w="1025" w:type="dxa"/>
            <w:tcBorders>
              <w:top w:val="nil"/>
              <w:left w:val="nil"/>
              <w:bottom w:val="nil"/>
              <w:right w:val="nil"/>
            </w:tcBorders>
            <w:shd w:val="clear" w:color="auto" w:fill="auto"/>
            <w:vAlign w:val="center"/>
            <w:hideMark/>
          </w:tcPr>
          <w:p w14:paraId="0C15F684"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260</w:t>
            </w:r>
          </w:p>
        </w:tc>
        <w:tc>
          <w:tcPr>
            <w:tcW w:w="961" w:type="dxa"/>
            <w:tcBorders>
              <w:top w:val="nil"/>
              <w:left w:val="nil"/>
              <w:bottom w:val="nil"/>
              <w:right w:val="single" w:sz="4" w:space="0" w:color="auto"/>
            </w:tcBorders>
            <w:shd w:val="clear" w:color="auto" w:fill="auto"/>
            <w:vAlign w:val="center"/>
            <w:hideMark/>
          </w:tcPr>
          <w:p w14:paraId="419EDBAD"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1.295</w:t>
            </w:r>
          </w:p>
        </w:tc>
        <w:tc>
          <w:tcPr>
            <w:tcW w:w="1025" w:type="dxa"/>
            <w:tcBorders>
              <w:top w:val="nil"/>
              <w:left w:val="single" w:sz="4" w:space="0" w:color="auto"/>
              <w:bottom w:val="nil"/>
              <w:right w:val="nil"/>
            </w:tcBorders>
            <w:shd w:val="clear" w:color="auto" w:fill="auto"/>
            <w:vAlign w:val="center"/>
            <w:hideMark/>
          </w:tcPr>
          <w:p w14:paraId="065E5EC2"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365</w:t>
            </w:r>
          </w:p>
        </w:tc>
        <w:tc>
          <w:tcPr>
            <w:tcW w:w="961" w:type="dxa"/>
            <w:tcBorders>
              <w:top w:val="nil"/>
              <w:left w:val="nil"/>
              <w:bottom w:val="nil"/>
              <w:right w:val="single" w:sz="4" w:space="0" w:color="auto"/>
            </w:tcBorders>
            <w:shd w:val="clear" w:color="auto" w:fill="auto"/>
            <w:vAlign w:val="center"/>
            <w:hideMark/>
          </w:tcPr>
          <w:p w14:paraId="6D65E2F5" w14:textId="62B1EFF1"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1.62</w:t>
            </w:r>
            <w:r w:rsidR="00F5754D">
              <w:rPr>
                <w:rFonts w:eastAsia="Times New Roman" w:cs="Times New Roman"/>
                <w:color w:val="000000"/>
                <w:sz w:val="18"/>
                <w:szCs w:val="18"/>
                <w:lang w:eastAsia="en-AU"/>
              </w:rPr>
              <w:t>0</w:t>
            </w:r>
          </w:p>
        </w:tc>
        <w:tc>
          <w:tcPr>
            <w:tcW w:w="1025" w:type="dxa"/>
            <w:tcBorders>
              <w:top w:val="nil"/>
              <w:left w:val="single" w:sz="4" w:space="0" w:color="auto"/>
              <w:bottom w:val="nil"/>
              <w:right w:val="nil"/>
            </w:tcBorders>
            <w:shd w:val="clear" w:color="auto" w:fill="auto"/>
            <w:vAlign w:val="center"/>
            <w:hideMark/>
          </w:tcPr>
          <w:p w14:paraId="78C0D0D4"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465</w:t>
            </w:r>
          </w:p>
        </w:tc>
        <w:tc>
          <w:tcPr>
            <w:tcW w:w="961" w:type="dxa"/>
            <w:tcBorders>
              <w:top w:val="nil"/>
              <w:left w:val="nil"/>
              <w:bottom w:val="nil"/>
              <w:right w:val="nil"/>
            </w:tcBorders>
            <w:shd w:val="clear" w:color="auto" w:fill="auto"/>
            <w:vAlign w:val="center"/>
            <w:hideMark/>
          </w:tcPr>
          <w:p w14:paraId="181850BA"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1.901</w:t>
            </w:r>
          </w:p>
        </w:tc>
      </w:tr>
      <w:tr w:rsidR="001D5E5B" w:rsidRPr="001D5E5B" w14:paraId="2BCDF383" w14:textId="77777777" w:rsidTr="00F470FF">
        <w:trPr>
          <w:trHeight w:val="300"/>
        </w:trPr>
        <w:tc>
          <w:tcPr>
            <w:tcW w:w="1025" w:type="dxa"/>
            <w:tcBorders>
              <w:top w:val="nil"/>
              <w:left w:val="nil"/>
              <w:bottom w:val="nil"/>
              <w:right w:val="nil"/>
            </w:tcBorders>
            <w:shd w:val="clear" w:color="auto" w:fill="auto"/>
            <w:vAlign w:val="center"/>
            <w:hideMark/>
          </w:tcPr>
          <w:p w14:paraId="0C23DC47"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265</w:t>
            </w:r>
          </w:p>
        </w:tc>
        <w:tc>
          <w:tcPr>
            <w:tcW w:w="961" w:type="dxa"/>
            <w:tcBorders>
              <w:top w:val="nil"/>
              <w:left w:val="nil"/>
              <w:bottom w:val="nil"/>
              <w:right w:val="single" w:sz="4" w:space="0" w:color="auto"/>
            </w:tcBorders>
            <w:shd w:val="clear" w:color="auto" w:fill="auto"/>
            <w:vAlign w:val="center"/>
            <w:hideMark/>
          </w:tcPr>
          <w:p w14:paraId="56C64391"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1.312</w:t>
            </w:r>
          </w:p>
        </w:tc>
        <w:tc>
          <w:tcPr>
            <w:tcW w:w="1025" w:type="dxa"/>
            <w:tcBorders>
              <w:top w:val="nil"/>
              <w:left w:val="single" w:sz="4" w:space="0" w:color="auto"/>
              <w:bottom w:val="nil"/>
              <w:right w:val="nil"/>
            </w:tcBorders>
            <w:shd w:val="clear" w:color="auto" w:fill="auto"/>
            <w:vAlign w:val="center"/>
            <w:hideMark/>
          </w:tcPr>
          <w:p w14:paraId="0F1AFF39"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370</w:t>
            </w:r>
          </w:p>
        </w:tc>
        <w:tc>
          <w:tcPr>
            <w:tcW w:w="961" w:type="dxa"/>
            <w:tcBorders>
              <w:top w:val="nil"/>
              <w:left w:val="nil"/>
              <w:bottom w:val="nil"/>
              <w:right w:val="single" w:sz="4" w:space="0" w:color="auto"/>
            </w:tcBorders>
            <w:shd w:val="clear" w:color="auto" w:fill="auto"/>
            <w:vAlign w:val="center"/>
            <w:hideMark/>
          </w:tcPr>
          <w:p w14:paraId="19BDF69D"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1.635</w:t>
            </w:r>
          </w:p>
        </w:tc>
        <w:tc>
          <w:tcPr>
            <w:tcW w:w="1025" w:type="dxa"/>
            <w:tcBorders>
              <w:top w:val="nil"/>
              <w:left w:val="single" w:sz="4" w:space="0" w:color="auto"/>
              <w:bottom w:val="nil"/>
              <w:right w:val="nil"/>
            </w:tcBorders>
            <w:shd w:val="clear" w:color="auto" w:fill="auto"/>
            <w:vAlign w:val="center"/>
            <w:hideMark/>
          </w:tcPr>
          <w:p w14:paraId="27AAB4C3"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470</w:t>
            </w:r>
          </w:p>
        </w:tc>
        <w:tc>
          <w:tcPr>
            <w:tcW w:w="961" w:type="dxa"/>
            <w:tcBorders>
              <w:top w:val="nil"/>
              <w:left w:val="nil"/>
              <w:bottom w:val="nil"/>
              <w:right w:val="nil"/>
            </w:tcBorders>
            <w:shd w:val="clear" w:color="auto" w:fill="auto"/>
            <w:vAlign w:val="center"/>
            <w:hideMark/>
          </w:tcPr>
          <w:p w14:paraId="5AE55A81"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1.915</w:t>
            </w:r>
          </w:p>
        </w:tc>
      </w:tr>
      <w:tr w:rsidR="001D5E5B" w:rsidRPr="001D5E5B" w14:paraId="7EFAB04D" w14:textId="77777777" w:rsidTr="00F470FF">
        <w:trPr>
          <w:trHeight w:val="300"/>
        </w:trPr>
        <w:tc>
          <w:tcPr>
            <w:tcW w:w="1025" w:type="dxa"/>
            <w:tcBorders>
              <w:top w:val="nil"/>
              <w:left w:val="nil"/>
              <w:bottom w:val="nil"/>
              <w:right w:val="nil"/>
            </w:tcBorders>
            <w:shd w:val="clear" w:color="auto" w:fill="auto"/>
            <w:vAlign w:val="center"/>
            <w:hideMark/>
          </w:tcPr>
          <w:p w14:paraId="1703AA9B"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270</w:t>
            </w:r>
          </w:p>
        </w:tc>
        <w:tc>
          <w:tcPr>
            <w:tcW w:w="961" w:type="dxa"/>
            <w:tcBorders>
              <w:top w:val="nil"/>
              <w:left w:val="nil"/>
              <w:bottom w:val="nil"/>
              <w:right w:val="single" w:sz="4" w:space="0" w:color="auto"/>
            </w:tcBorders>
            <w:shd w:val="clear" w:color="auto" w:fill="auto"/>
            <w:vAlign w:val="center"/>
            <w:hideMark/>
          </w:tcPr>
          <w:p w14:paraId="02B4B0C3"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1.328</w:t>
            </w:r>
          </w:p>
        </w:tc>
        <w:tc>
          <w:tcPr>
            <w:tcW w:w="1025" w:type="dxa"/>
            <w:tcBorders>
              <w:top w:val="nil"/>
              <w:left w:val="single" w:sz="4" w:space="0" w:color="auto"/>
              <w:bottom w:val="nil"/>
              <w:right w:val="nil"/>
            </w:tcBorders>
            <w:shd w:val="clear" w:color="auto" w:fill="auto"/>
            <w:vAlign w:val="center"/>
            <w:hideMark/>
          </w:tcPr>
          <w:p w14:paraId="68EDE202"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375</w:t>
            </w:r>
          </w:p>
        </w:tc>
        <w:tc>
          <w:tcPr>
            <w:tcW w:w="961" w:type="dxa"/>
            <w:tcBorders>
              <w:top w:val="nil"/>
              <w:left w:val="nil"/>
              <w:bottom w:val="nil"/>
              <w:right w:val="single" w:sz="4" w:space="0" w:color="auto"/>
            </w:tcBorders>
            <w:shd w:val="clear" w:color="auto" w:fill="auto"/>
            <w:vAlign w:val="center"/>
            <w:hideMark/>
          </w:tcPr>
          <w:p w14:paraId="09045746" w14:textId="44FC3142"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1.65</w:t>
            </w:r>
            <w:r w:rsidR="00F5754D">
              <w:rPr>
                <w:rFonts w:eastAsia="Times New Roman" w:cs="Times New Roman"/>
                <w:color w:val="000000"/>
                <w:sz w:val="18"/>
                <w:szCs w:val="18"/>
                <w:lang w:eastAsia="en-AU"/>
              </w:rPr>
              <w:t>0</w:t>
            </w:r>
          </w:p>
        </w:tc>
        <w:tc>
          <w:tcPr>
            <w:tcW w:w="1025" w:type="dxa"/>
            <w:tcBorders>
              <w:top w:val="nil"/>
              <w:left w:val="single" w:sz="4" w:space="0" w:color="auto"/>
              <w:bottom w:val="nil"/>
              <w:right w:val="nil"/>
            </w:tcBorders>
            <w:shd w:val="clear" w:color="auto" w:fill="auto"/>
            <w:vAlign w:val="center"/>
            <w:hideMark/>
          </w:tcPr>
          <w:p w14:paraId="0694DC2B"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475</w:t>
            </w:r>
          </w:p>
        </w:tc>
        <w:tc>
          <w:tcPr>
            <w:tcW w:w="961" w:type="dxa"/>
            <w:tcBorders>
              <w:top w:val="nil"/>
              <w:left w:val="nil"/>
              <w:bottom w:val="nil"/>
              <w:right w:val="nil"/>
            </w:tcBorders>
            <w:shd w:val="clear" w:color="auto" w:fill="auto"/>
            <w:vAlign w:val="center"/>
            <w:hideMark/>
          </w:tcPr>
          <w:p w14:paraId="17CF18E4"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1.928</w:t>
            </w:r>
          </w:p>
        </w:tc>
      </w:tr>
      <w:tr w:rsidR="001D5E5B" w:rsidRPr="001D5E5B" w14:paraId="4B27128C" w14:textId="77777777" w:rsidTr="00F470FF">
        <w:trPr>
          <w:trHeight w:val="300"/>
        </w:trPr>
        <w:tc>
          <w:tcPr>
            <w:tcW w:w="1025" w:type="dxa"/>
            <w:tcBorders>
              <w:top w:val="nil"/>
              <w:left w:val="nil"/>
              <w:bottom w:val="nil"/>
              <w:right w:val="nil"/>
            </w:tcBorders>
            <w:shd w:val="clear" w:color="auto" w:fill="auto"/>
            <w:vAlign w:val="center"/>
            <w:hideMark/>
          </w:tcPr>
          <w:p w14:paraId="724A7321"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275</w:t>
            </w:r>
          </w:p>
        </w:tc>
        <w:tc>
          <w:tcPr>
            <w:tcW w:w="961" w:type="dxa"/>
            <w:tcBorders>
              <w:top w:val="nil"/>
              <w:left w:val="nil"/>
              <w:bottom w:val="nil"/>
              <w:right w:val="single" w:sz="4" w:space="0" w:color="auto"/>
            </w:tcBorders>
            <w:shd w:val="clear" w:color="auto" w:fill="auto"/>
            <w:vAlign w:val="center"/>
            <w:hideMark/>
          </w:tcPr>
          <w:p w14:paraId="2D2FAE41"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1.344</w:t>
            </w:r>
          </w:p>
        </w:tc>
        <w:tc>
          <w:tcPr>
            <w:tcW w:w="1025" w:type="dxa"/>
            <w:tcBorders>
              <w:top w:val="nil"/>
              <w:left w:val="single" w:sz="4" w:space="0" w:color="auto"/>
              <w:bottom w:val="nil"/>
              <w:right w:val="nil"/>
            </w:tcBorders>
            <w:shd w:val="clear" w:color="auto" w:fill="auto"/>
            <w:vAlign w:val="center"/>
            <w:hideMark/>
          </w:tcPr>
          <w:p w14:paraId="193CB16F"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380</w:t>
            </w:r>
          </w:p>
        </w:tc>
        <w:tc>
          <w:tcPr>
            <w:tcW w:w="961" w:type="dxa"/>
            <w:tcBorders>
              <w:top w:val="nil"/>
              <w:left w:val="nil"/>
              <w:bottom w:val="nil"/>
              <w:right w:val="single" w:sz="4" w:space="0" w:color="auto"/>
            </w:tcBorders>
            <w:shd w:val="clear" w:color="auto" w:fill="auto"/>
            <w:vAlign w:val="center"/>
            <w:hideMark/>
          </w:tcPr>
          <w:p w14:paraId="486F9D2E"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1.664</w:t>
            </w:r>
          </w:p>
        </w:tc>
        <w:tc>
          <w:tcPr>
            <w:tcW w:w="1025" w:type="dxa"/>
            <w:tcBorders>
              <w:top w:val="nil"/>
              <w:left w:val="single" w:sz="4" w:space="0" w:color="auto"/>
              <w:bottom w:val="nil"/>
              <w:right w:val="nil"/>
            </w:tcBorders>
            <w:shd w:val="clear" w:color="auto" w:fill="auto"/>
            <w:vAlign w:val="center"/>
            <w:hideMark/>
          </w:tcPr>
          <w:p w14:paraId="7CEDCDD7"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480</w:t>
            </w:r>
          </w:p>
        </w:tc>
        <w:tc>
          <w:tcPr>
            <w:tcW w:w="961" w:type="dxa"/>
            <w:tcBorders>
              <w:top w:val="nil"/>
              <w:left w:val="nil"/>
              <w:bottom w:val="nil"/>
              <w:right w:val="nil"/>
            </w:tcBorders>
            <w:shd w:val="clear" w:color="auto" w:fill="auto"/>
            <w:vAlign w:val="center"/>
            <w:hideMark/>
          </w:tcPr>
          <w:p w14:paraId="49FEB308"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1.941</w:t>
            </w:r>
          </w:p>
        </w:tc>
      </w:tr>
      <w:tr w:rsidR="001D5E5B" w:rsidRPr="001D5E5B" w14:paraId="58C1EE4E" w14:textId="77777777" w:rsidTr="00F470FF">
        <w:trPr>
          <w:trHeight w:val="300"/>
        </w:trPr>
        <w:tc>
          <w:tcPr>
            <w:tcW w:w="1025" w:type="dxa"/>
            <w:tcBorders>
              <w:top w:val="nil"/>
              <w:left w:val="nil"/>
              <w:bottom w:val="nil"/>
              <w:right w:val="nil"/>
            </w:tcBorders>
            <w:shd w:val="clear" w:color="auto" w:fill="auto"/>
            <w:vAlign w:val="center"/>
            <w:hideMark/>
          </w:tcPr>
          <w:p w14:paraId="34FF5A21"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280</w:t>
            </w:r>
          </w:p>
        </w:tc>
        <w:tc>
          <w:tcPr>
            <w:tcW w:w="961" w:type="dxa"/>
            <w:tcBorders>
              <w:top w:val="nil"/>
              <w:left w:val="nil"/>
              <w:bottom w:val="nil"/>
              <w:right w:val="single" w:sz="4" w:space="0" w:color="auto"/>
            </w:tcBorders>
            <w:shd w:val="clear" w:color="auto" w:fill="auto"/>
            <w:vAlign w:val="center"/>
            <w:hideMark/>
          </w:tcPr>
          <w:p w14:paraId="43317297" w14:textId="393A64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1.36</w:t>
            </w:r>
            <w:r w:rsidR="00F5754D">
              <w:rPr>
                <w:rFonts w:eastAsia="Times New Roman" w:cs="Times New Roman"/>
                <w:color w:val="000000"/>
                <w:sz w:val="18"/>
                <w:szCs w:val="18"/>
                <w:lang w:eastAsia="en-AU"/>
              </w:rPr>
              <w:t>0</w:t>
            </w:r>
          </w:p>
        </w:tc>
        <w:tc>
          <w:tcPr>
            <w:tcW w:w="1025" w:type="dxa"/>
            <w:tcBorders>
              <w:top w:val="nil"/>
              <w:left w:val="single" w:sz="4" w:space="0" w:color="auto"/>
              <w:bottom w:val="nil"/>
              <w:right w:val="nil"/>
            </w:tcBorders>
            <w:shd w:val="clear" w:color="auto" w:fill="auto"/>
            <w:vAlign w:val="center"/>
            <w:hideMark/>
          </w:tcPr>
          <w:p w14:paraId="5B05D316"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385</w:t>
            </w:r>
          </w:p>
        </w:tc>
        <w:tc>
          <w:tcPr>
            <w:tcW w:w="961" w:type="dxa"/>
            <w:tcBorders>
              <w:top w:val="nil"/>
              <w:left w:val="nil"/>
              <w:bottom w:val="nil"/>
              <w:right w:val="single" w:sz="4" w:space="0" w:color="auto"/>
            </w:tcBorders>
            <w:shd w:val="clear" w:color="auto" w:fill="auto"/>
            <w:vAlign w:val="center"/>
            <w:hideMark/>
          </w:tcPr>
          <w:p w14:paraId="097FD0BB"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1.678</w:t>
            </w:r>
          </w:p>
        </w:tc>
        <w:tc>
          <w:tcPr>
            <w:tcW w:w="1025" w:type="dxa"/>
            <w:tcBorders>
              <w:top w:val="nil"/>
              <w:left w:val="single" w:sz="4" w:space="0" w:color="auto"/>
              <w:bottom w:val="nil"/>
              <w:right w:val="nil"/>
            </w:tcBorders>
            <w:shd w:val="clear" w:color="auto" w:fill="auto"/>
            <w:vAlign w:val="center"/>
            <w:hideMark/>
          </w:tcPr>
          <w:p w14:paraId="07775254"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485</w:t>
            </w:r>
          </w:p>
        </w:tc>
        <w:tc>
          <w:tcPr>
            <w:tcW w:w="961" w:type="dxa"/>
            <w:tcBorders>
              <w:top w:val="nil"/>
              <w:left w:val="nil"/>
              <w:bottom w:val="nil"/>
              <w:right w:val="nil"/>
            </w:tcBorders>
            <w:shd w:val="clear" w:color="auto" w:fill="auto"/>
            <w:vAlign w:val="center"/>
            <w:hideMark/>
          </w:tcPr>
          <w:p w14:paraId="079E236E"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1.955</w:t>
            </w:r>
          </w:p>
        </w:tc>
      </w:tr>
      <w:tr w:rsidR="001D5E5B" w:rsidRPr="001D5E5B" w14:paraId="69629184" w14:textId="77777777" w:rsidTr="00F470FF">
        <w:trPr>
          <w:trHeight w:val="300"/>
        </w:trPr>
        <w:tc>
          <w:tcPr>
            <w:tcW w:w="1025" w:type="dxa"/>
            <w:tcBorders>
              <w:top w:val="nil"/>
              <w:left w:val="nil"/>
              <w:bottom w:val="nil"/>
              <w:right w:val="nil"/>
            </w:tcBorders>
            <w:shd w:val="clear" w:color="auto" w:fill="auto"/>
            <w:vAlign w:val="center"/>
            <w:hideMark/>
          </w:tcPr>
          <w:p w14:paraId="22DFFAC8"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285</w:t>
            </w:r>
          </w:p>
        </w:tc>
        <w:tc>
          <w:tcPr>
            <w:tcW w:w="961" w:type="dxa"/>
            <w:tcBorders>
              <w:top w:val="nil"/>
              <w:left w:val="nil"/>
              <w:bottom w:val="nil"/>
              <w:right w:val="single" w:sz="4" w:space="0" w:color="auto"/>
            </w:tcBorders>
            <w:shd w:val="clear" w:color="auto" w:fill="auto"/>
            <w:vAlign w:val="center"/>
            <w:hideMark/>
          </w:tcPr>
          <w:p w14:paraId="05A49956"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1.376</w:t>
            </w:r>
          </w:p>
        </w:tc>
        <w:tc>
          <w:tcPr>
            <w:tcW w:w="1025" w:type="dxa"/>
            <w:tcBorders>
              <w:top w:val="nil"/>
              <w:left w:val="single" w:sz="4" w:space="0" w:color="auto"/>
              <w:bottom w:val="nil"/>
              <w:right w:val="nil"/>
            </w:tcBorders>
            <w:shd w:val="clear" w:color="auto" w:fill="auto"/>
            <w:vAlign w:val="center"/>
            <w:hideMark/>
          </w:tcPr>
          <w:p w14:paraId="169B2115"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390</w:t>
            </w:r>
          </w:p>
        </w:tc>
        <w:tc>
          <w:tcPr>
            <w:tcW w:w="961" w:type="dxa"/>
            <w:tcBorders>
              <w:top w:val="nil"/>
              <w:left w:val="nil"/>
              <w:bottom w:val="nil"/>
              <w:right w:val="single" w:sz="4" w:space="0" w:color="auto"/>
            </w:tcBorders>
            <w:shd w:val="clear" w:color="auto" w:fill="auto"/>
            <w:vAlign w:val="center"/>
            <w:hideMark/>
          </w:tcPr>
          <w:p w14:paraId="5850D5E1"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1.693</w:t>
            </w:r>
          </w:p>
        </w:tc>
        <w:tc>
          <w:tcPr>
            <w:tcW w:w="1025" w:type="dxa"/>
            <w:tcBorders>
              <w:top w:val="nil"/>
              <w:left w:val="single" w:sz="4" w:space="0" w:color="auto"/>
              <w:bottom w:val="nil"/>
              <w:right w:val="nil"/>
            </w:tcBorders>
            <w:shd w:val="clear" w:color="auto" w:fill="auto"/>
            <w:vAlign w:val="center"/>
            <w:hideMark/>
          </w:tcPr>
          <w:p w14:paraId="3029FBDF"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490</w:t>
            </w:r>
          </w:p>
        </w:tc>
        <w:tc>
          <w:tcPr>
            <w:tcW w:w="961" w:type="dxa"/>
            <w:tcBorders>
              <w:top w:val="nil"/>
              <w:left w:val="nil"/>
              <w:bottom w:val="nil"/>
              <w:right w:val="nil"/>
            </w:tcBorders>
            <w:shd w:val="clear" w:color="auto" w:fill="auto"/>
            <w:vAlign w:val="center"/>
            <w:hideMark/>
          </w:tcPr>
          <w:p w14:paraId="55B05966"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1.968</w:t>
            </w:r>
          </w:p>
        </w:tc>
      </w:tr>
      <w:tr w:rsidR="001D5E5B" w:rsidRPr="001D5E5B" w14:paraId="4874B1E4" w14:textId="77777777" w:rsidTr="00F470FF">
        <w:trPr>
          <w:trHeight w:val="300"/>
        </w:trPr>
        <w:tc>
          <w:tcPr>
            <w:tcW w:w="1025" w:type="dxa"/>
            <w:tcBorders>
              <w:top w:val="nil"/>
              <w:left w:val="nil"/>
              <w:bottom w:val="nil"/>
              <w:right w:val="nil"/>
            </w:tcBorders>
            <w:shd w:val="clear" w:color="auto" w:fill="auto"/>
            <w:vAlign w:val="center"/>
            <w:hideMark/>
          </w:tcPr>
          <w:p w14:paraId="057571A3"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290</w:t>
            </w:r>
          </w:p>
        </w:tc>
        <w:tc>
          <w:tcPr>
            <w:tcW w:w="961" w:type="dxa"/>
            <w:tcBorders>
              <w:top w:val="nil"/>
              <w:left w:val="nil"/>
              <w:bottom w:val="nil"/>
              <w:right w:val="single" w:sz="4" w:space="0" w:color="auto"/>
            </w:tcBorders>
            <w:shd w:val="clear" w:color="auto" w:fill="auto"/>
            <w:vAlign w:val="center"/>
            <w:hideMark/>
          </w:tcPr>
          <w:p w14:paraId="05953749"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1.392</w:t>
            </w:r>
          </w:p>
        </w:tc>
        <w:tc>
          <w:tcPr>
            <w:tcW w:w="1025" w:type="dxa"/>
            <w:tcBorders>
              <w:top w:val="nil"/>
              <w:left w:val="single" w:sz="4" w:space="0" w:color="auto"/>
              <w:bottom w:val="nil"/>
              <w:right w:val="nil"/>
            </w:tcBorders>
            <w:shd w:val="clear" w:color="auto" w:fill="auto"/>
            <w:vAlign w:val="center"/>
            <w:hideMark/>
          </w:tcPr>
          <w:p w14:paraId="4876A06B"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395</w:t>
            </w:r>
          </w:p>
        </w:tc>
        <w:tc>
          <w:tcPr>
            <w:tcW w:w="961" w:type="dxa"/>
            <w:tcBorders>
              <w:top w:val="nil"/>
              <w:left w:val="nil"/>
              <w:bottom w:val="nil"/>
              <w:right w:val="single" w:sz="4" w:space="0" w:color="auto"/>
            </w:tcBorders>
            <w:shd w:val="clear" w:color="auto" w:fill="auto"/>
            <w:vAlign w:val="center"/>
            <w:hideMark/>
          </w:tcPr>
          <w:p w14:paraId="09F50BDB"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1.707</w:t>
            </w:r>
          </w:p>
        </w:tc>
        <w:tc>
          <w:tcPr>
            <w:tcW w:w="1025" w:type="dxa"/>
            <w:tcBorders>
              <w:top w:val="nil"/>
              <w:left w:val="single" w:sz="4" w:space="0" w:color="auto"/>
              <w:bottom w:val="nil"/>
              <w:right w:val="nil"/>
            </w:tcBorders>
            <w:shd w:val="clear" w:color="auto" w:fill="auto"/>
            <w:vAlign w:val="center"/>
            <w:hideMark/>
          </w:tcPr>
          <w:p w14:paraId="18D48204"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495</w:t>
            </w:r>
          </w:p>
        </w:tc>
        <w:tc>
          <w:tcPr>
            <w:tcW w:w="961" w:type="dxa"/>
            <w:tcBorders>
              <w:top w:val="nil"/>
              <w:left w:val="nil"/>
              <w:bottom w:val="nil"/>
              <w:right w:val="nil"/>
            </w:tcBorders>
            <w:shd w:val="clear" w:color="auto" w:fill="auto"/>
            <w:vAlign w:val="center"/>
            <w:hideMark/>
          </w:tcPr>
          <w:p w14:paraId="2B8C826F"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1.981</w:t>
            </w:r>
          </w:p>
        </w:tc>
      </w:tr>
      <w:tr w:rsidR="001D5E5B" w:rsidRPr="001D5E5B" w14:paraId="683C943C" w14:textId="77777777" w:rsidTr="00F470FF">
        <w:trPr>
          <w:trHeight w:val="300"/>
        </w:trPr>
        <w:tc>
          <w:tcPr>
            <w:tcW w:w="1025" w:type="dxa"/>
            <w:tcBorders>
              <w:top w:val="nil"/>
              <w:left w:val="nil"/>
              <w:bottom w:val="nil"/>
              <w:right w:val="nil"/>
            </w:tcBorders>
            <w:shd w:val="clear" w:color="auto" w:fill="auto"/>
            <w:vAlign w:val="center"/>
            <w:hideMark/>
          </w:tcPr>
          <w:p w14:paraId="3FD9624D"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295</w:t>
            </w:r>
          </w:p>
        </w:tc>
        <w:tc>
          <w:tcPr>
            <w:tcW w:w="961" w:type="dxa"/>
            <w:tcBorders>
              <w:top w:val="nil"/>
              <w:left w:val="nil"/>
              <w:bottom w:val="nil"/>
              <w:right w:val="single" w:sz="4" w:space="0" w:color="auto"/>
            </w:tcBorders>
            <w:shd w:val="clear" w:color="auto" w:fill="auto"/>
            <w:vAlign w:val="center"/>
            <w:hideMark/>
          </w:tcPr>
          <w:p w14:paraId="119D0216"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1.408</w:t>
            </w:r>
          </w:p>
        </w:tc>
        <w:tc>
          <w:tcPr>
            <w:tcW w:w="1025" w:type="dxa"/>
            <w:tcBorders>
              <w:top w:val="nil"/>
              <w:left w:val="single" w:sz="4" w:space="0" w:color="auto"/>
              <w:bottom w:val="nil"/>
              <w:right w:val="nil"/>
            </w:tcBorders>
            <w:shd w:val="clear" w:color="auto" w:fill="auto"/>
            <w:vAlign w:val="center"/>
            <w:hideMark/>
          </w:tcPr>
          <w:p w14:paraId="4F65BEDD"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400</w:t>
            </w:r>
          </w:p>
        </w:tc>
        <w:tc>
          <w:tcPr>
            <w:tcW w:w="961" w:type="dxa"/>
            <w:tcBorders>
              <w:top w:val="nil"/>
              <w:left w:val="nil"/>
              <w:right w:val="single" w:sz="4" w:space="0" w:color="auto"/>
            </w:tcBorders>
            <w:shd w:val="clear" w:color="auto" w:fill="auto"/>
            <w:vAlign w:val="center"/>
            <w:hideMark/>
          </w:tcPr>
          <w:p w14:paraId="0D57F8F5"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1.721</w:t>
            </w:r>
          </w:p>
        </w:tc>
        <w:tc>
          <w:tcPr>
            <w:tcW w:w="1025" w:type="dxa"/>
            <w:tcBorders>
              <w:top w:val="nil"/>
              <w:left w:val="single" w:sz="4" w:space="0" w:color="auto"/>
              <w:bottom w:val="nil"/>
              <w:right w:val="nil"/>
            </w:tcBorders>
            <w:shd w:val="clear" w:color="auto" w:fill="auto"/>
            <w:vAlign w:val="center"/>
            <w:hideMark/>
          </w:tcPr>
          <w:p w14:paraId="02F68C39"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500</w:t>
            </w:r>
          </w:p>
        </w:tc>
        <w:tc>
          <w:tcPr>
            <w:tcW w:w="961" w:type="dxa"/>
            <w:tcBorders>
              <w:top w:val="nil"/>
              <w:left w:val="nil"/>
              <w:bottom w:val="nil"/>
              <w:right w:val="nil"/>
            </w:tcBorders>
            <w:shd w:val="clear" w:color="auto" w:fill="auto"/>
            <w:vAlign w:val="center"/>
            <w:hideMark/>
          </w:tcPr>
          <w:p w14:paraId="476E298B"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1.995</w:t>
            </w:r>
          </w:p>
        </w:tc>
      </w:tr>
      <w:tr w:rsidR="001D5E5B" w:rsidRPr="001D5E5B" w14:paraId="27FE6EF6" w14:textId="77777777" w:rsidTr="00F470FF">
        <w:trPr>
          <w:trHeight w:val="300"/>
        </w:trPr>
        <w:tc>
          <w:tcPr>
            <w:tcW w:w="1025" w:type="dxa"/>
            <w:tcBorders>
              <w:top w:val="nil"/>
              <w:left w:val="nil"/>
              <w:bottom w:val="single" w:sz="4" w:space="0" w:color="auto"/>
              <w:right w:val="nil"/>
            </w:tcBorders>
            <w:shd w:val="clear" w:color="auto" w:fill="auto"/>
            <w:vAlign w:val="center"/>
            <w:hideMark/>
          </w:tcPr>
          <w:p w14:paraId="770FB15D"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300</w:t>
            </w:r>
          </w:p>
        </w:tc>
        <w:tc>
          <w:tcPr>
            <w:tcW w:w="961" w:type="dxa"/>
            <w:tcBorders>
              <w:top w:val="nil"/>
              <w:left w:val="nil"/>
              <w:bottom w:val="single" w:sz="4" w:space="0" w:color="auto"/>
              <w:right w:val="single" w:sz="4" w:space="0" w:color="auto"/>
            </w:tcBorders>
            <w:shd w:val="clear" w:color="auto" w:fill="auto"/>
            <w:vAlign w:val="center"/>
            <w:hideMark/>
          </w:tcPr>
          <w:p w14:paraId="30142862" w14:textId="77777777" w:rsidR="001D5E5B" w:rsidRPr="001D5E5B" w:rsidRDefault="001D5E5B" w:rsidP="00F470FF">
            <w:pPr>
              <w:spacing w:after="0" w:line="240" w:lineRule="auto"/>
              <w:rPr>
                <w:rFonts w:eastAsia="Times New Roman" w:cs="Times New Roman"/>
                <w:color w:val="000000"/>
                <w:sz w:val="18"/>
                <w:szCs w:val="18"/>
                <w:lang w:eastAsia="en-AU"/>
              </w:rPr>
            </w:pPr>
            <w:r w:rsidRPr="001D5E5B">
              <w:rPr>
                <w:rFonts w:eastAsia="Times New Roman" w:cs="Times New Roman"/>
                <w:color w:val="000000"/>
                <w:sz w:val="18"/>
                <w:szCs w:val="18"/>
                <w:lang w:eastAsia="en-AU"/>
              </w:rPr>
              <w:t>1.424</w:t>
            </w:r>
          </w:p>
        </w:tc>
        <w:tc>
          <w:tcPr>
            <w:tcW w:w="1025" w:type="dxa"/>
            <w:tcBorders>
              <w:top w:val="nil"/>
              <w:left w:val="single" w:sz="4" w:space="0" w:color="auto"/>
              <w:bottom w:val="single" w:sz="4" w:space="0" w:color="auto"/>
              <w:right w:val="nil"/>
            </w:tcBorders>
            <w:shd w:val="clear" w:color="auto" w:fill="auto"/>
            <w:noWrap/>
            <w:vAlign w:val="bottom"/>
            <w:hideMark/>
          </w:tcPr>
          <w:p w14:paraId="105E0B26" w14:textId="77777777" w:rsidR="001D5E5B" w:rsidRPr="001D5E5B" w:rsidRDefault="001D5E5B" w:rsidP="00F470FF">
            <w:pPr>
              <w:spacing w:after="0" w:line="240" w:lineRule="auto"/>
              <w:rPr>
                <w:rFonts w:eastAsia="Times New Roman" w:cs="Times New Roman"/>
                <w:color w:val="000000"/>
                <w:sz w:val="18"/>
                <w:szCs w:val="18"/>
                <w:lang w:eastAsia="en-AU"/>
              </w:rPr>
            </w:pPr>
          </w:p>
        </w:tc>
        <w:tc>
          <w:tcPr>
            <w:tcW w:w="961" w:type="dxa"/>
            <w:tcBorders>
              <w:top w:val="nil"/>
              <w:left w:val="nil"/>
              <w:bottom w:val="single" w:sz="4" w:space="0" w:color="auto"/>
              <w:right w:val="single" w:sz="4" w:space="0" w:color="auto"/>
            </w:tcBorders>
            <w:shd w:val="clear" w:color="auto" w:fill="auto"/>
            <w:noWrap/>
            <w:vAlign w:val="bottom"/>
            <w:hideMark/>
          </w:tcPr>
          <w:p w14:paraId="02DE7897" w14:textId="77777777" w:rsidR="001D5E5B" w:rsidRPr="001D5E5B" w:rsidRDefault="001D5E5B" w:rsidP="001D5E5B">
            <w:pPr>
              <w:spacing w:after="0" w:line="240" w:lineRule="auto"/>
              <w:rPr>
                <w:rFonts w:ascii="Times New Roman" w:eastAsia="Times New Roman" w:hAnsi="Times New Roman" w:cs="Times New Roman"/>
                <w:sz w:val="20"/>
                <w:szCs w:val="20"/>
                <w:lang w:eastAsia="en-AU"/>
              </w:rPr>
            </w:pPr>
          </w:p>
        </w:tc>
        <w:tc>
          <w:tcPr>
            <w:tcW w:w="1025" w:type="dxa"/>
            <w:tcBorders>
              <w:top w:val="nil"/>
              <w:left w:val="single" w:sz="4" w:space="0" w:color="auto"/>
              <w:bottom w:val="single" w:sz="4" w:space="0" w:color="auto"/>
              <w:right w:val="nil"/>
            </w:tcBorders>
            <w:shd w:val="clear" w:color="auto" w:fill="auto"/>
            <w:noWrap/>
            <w:vAlign w:val="bottom"/>
            <w:hideMark/>
          </w:tcPr>
          <w:p w14:paraId="2BC4ECC8" w14:textId="77777777" w:rsidR="001D5E5B" w:rsidRPr="001D5E5B" w:rsidRDefault="001D5E5B" w:rsidP="001D5E5B">
            <w:pPr>
              <w:spacing w:after="0" w:line="240" w:lineRule="auto"/>
              <w:rPr>
                <w:rFonts w:ascii="Times New Roman" w:eastAsia="Times New Roman" w:hAnsi="Times New Roman" w:cs="Times New Roman"/>
                <w:sz w:val="20"/>
                <w:szCs w:val="20"/>
                <w:lang w:eastAsia="en-AU"/>
              </w:rPr>
            </w:pPr>
          </w:p>
        </w:tc>
        <w:tc>
          <w:tcPr>
            <w:tcW w:w="961" w:type="dxa"/>
            <w:tcBorders>
              <w:top w:val="nil"/>
              <w:left w:val="nil"/>
              <w:bottom w:val="single" w:sz="4" w:space="0" w:color="auto"/>
              <w:right w:val="nil"/>
            </w:tcBorders>
            <w:shd w:val="clear" w:color="auto" w:fill="auto"/>
            <w:noWrap/>
            <w:vAlign w:val="bottom"/>
            <w:hideMark/>
          </w:tcPr>
          <w:p w14:paraId="3CBC89C7" w14:textId="77777777" w:rsidR="001D5E5B" w:rsidRPr="001D5E5B" w:rsidRDefault="001D5E5B" w:rsidP="001D5E5B">
            <w:pPr>
              <w:spacing w:after="0" w:line="240" w:lineRule="auto"/>
              <w:rPr>
                <w:rFonts w:ascii="Times New Roman" w:eastAsia="Times New Roman" w:hAnsi="Times New Roman" w:cs="Times New Roman"/>
                <w:sz w:val="20"/>
                <w:szCs w:val="20"/>
                <w:lang w:eastAsia="en-AU"/>
              </w:rPr>
            </w:pPr>
          </w:p>
        </w:tc>
      </w:tr>
    </w:tbl>
    <w:p w14:paraId="66F39AC6" w14:textId="77777777" w:rsidR="00B83CEF" w:rsidRDefault="00B83CEF" w:rsidP="005F3747">
      <w:pPr>
        <w:pStyle w:val="NormalStandardspara"/>
        <w:spacing w:before="240"/>
        <w:sectPr w:rsidR="00B83CEF" w:rsidSect="00E57A2B">
          <w:pgSz w:w="8391" w:h="11907" w:code="11"/>
          <w:pgMar w:top="851" w:right="1080" w:bottom="709" w:left="1080" w:header="567" w:footer="284" w:gutter="0"/>
          <w:cols w:space="708"/>
          <w:docGrid w:linePitch="360"/>
        </w:sectPr>
      </w:pPr>
      <w:bookmarkStart w:id="142" w:name="_Ref20317031"/>
      <w:bookmarkStart w:id="143" w:name="_Toc19798278"/>
    </w:p>
    <w:p w14:paraId="2A857BBE" w14:textId="77777777" w:rsidR="00354346" w:rsidRDefault="00354346" w:rsidP="005F3747">
      <w:pPr>
        <w:pStyle w:val="NormalStandardspara"/>
        <w:spacing w:before="240"/>
      </w:pPr>
      <w:r>
        <w:t>When calculating feed and water requirements, allowance must be made</w:t>
      </w:r>
      <w:r w:rsidR="00B45953">
        <w:t xml:space="preserve"> for, and </w:t>
      </w:r>
      <w:r w:rsidR="001A70EC">
        <w:t>buffalo</w:t>
      </w:r>
      <w:r w:rsidR="009513B3">
        <w:t xml:space="preserve"> must be provided with</w:t>
      </w:r>
      <w:r>
        <w:t>:</w:t>
      </w:r>
    </w:p>
    <w:p w14:paraId="5DE8EB62" w14:textId="77777777" w:rsidR="00354346" w:rsidRDefault="00354346" w:rsidP="00F2351F">
      <w:pPr>
        <w:pStyle w:val="ListNumber"/>
        <w:numPr>
          <w:ilvl w:val="0"/>
          <w:numId w:val="55"/>
        </w:numPr>
      </w:pPr>
      <w:r>
        <w:t>at least the quantity of feed shown in</w:t>
      </w:r>
      <w:r w:rsidR="007B3577">
        <w:t xml:space="preserve"> Table 6</w:t>
      </w:r>
      <w:r w:rsidR="00C66297">
        <w:t>; and</w:t>
      </w:r>
    </w:p>
    <w:p w14:paraId="4B9AF3C1" w14:textId="77777777" w:rsidR="00354346" w:rsidRDefault="00354346" w:rsidP="00F2351F">
      <w:pPr>
        <w:pStyle w:val="ListNumber"/>
        <w:numPr>
          <w:ilvl w:val="0"/>
          <w:numId w:val="55"/>
        </w:numPr>
      </w:pPr>
      <w:r>
        <w:t>at least 12% of liveweight of water per head per day.</w:t>
      </w:r>
    </w:p>
    <w:p w14:paraId="12861533" w14:textId="194316F0" w:rsidR="00E41974" w:rsidRDefault="003C1CBE" w:rsidP="003C1CBE">
      <w:pPr>
        <w:pStyle w:val="Caption"/>
      </w:pPr>
      <w:bookmarkStart w:id="144" w:name="_Ref32311106"/>
      <w:bookmarkStart w:id="145" w:name="_Toc54606255"/>
      <w:bookmarkEnd w:id="142"/>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C7093B">
        <w:rPr>
          <w:noProof/>
        </w:rPr>
        <w:t>6</w:t>
      </w:r>
      <w:r w:rsidR="00CA2C50">
        <w:rPr>
          <w:noProof/>
        </w:rPr>
        <w:fldChar w:fldCharType="end"/>
      </w:r>
      <w:bookmarkEnd w:id="144"/>
      <w:r w:rsidR="00E41974">
        <w:t xml:space="preserve"> </w:t>
      </w:r>
      <w:r w:rsidR="00E41974" w:rsidRPr="0025443E">
        <w:t>Feed requirements for buffalo</w:t>
      </w:r>
      <w:bookmarkEnd w:id="143"/>
      <w:bookmarkEnd w:id="145"/>
    </w:p>
    <w:tbl>
      <w:tblPr>
        <w:tblW w:w="5000" w:type="pct"/>
        <w:tblBorders>
          <w:top w:val="single" w:sz="4" w:space="0" w:color="auto"/>
          <w:bottom w:val="single" w:sz="4" w:space="0" w:color="auto"/>
        </w:tblBorders>
        <w:tblLook w:val="01E0" w:firstRow="1" w:lastRow="1" w:firstColumn="1" w:lastColumn="1" w:noHBand="0" w:noVBand="0"/>
      </w:tblPr>
      <w:tblGrid>
        <w:gridCol w:w="3993"/>
        <w:gridCol w:w="2238"/>
      </w:tblGrid>
      <w:tr w:rsidR="00E41974" w:rsidRPr="0006185D" w14:paraId="74D092AB" w14:textId="77777777" w:rsidTr="008B7990">
        <w:trPr>
          <w:cantSplit/>
          <w:tblHeader/>
        </w:trPr>
        <w:tc>
          <w:tcPr>
            <w:tcW w:w="3204" w:type="pct"/>
            <w:tcBorders>
              <w:top w:val="single" w:sz="4" w:space="0" w:color="auto"/>
              <w:bottom w:val="single" w:sz="4" w:space="0" w:color="auto"/>
            </w:tcBorders>
          </w:tcPr>
          <w:p w14:paraId="3CE7F016" w14:textId="77777777" w:rsidR="00E41974" w:rsidRPr="00726945" w:rsidRDefault="00E41974" w:rsidP="008B7990">
            <w:pPr>
              <w:pStyle w:val="TableHeading"/>
            </w:pPr>
            <w:r w:rsidRPr="00726945">
              <w:t>Class of buffalo</w:t>
            </w:r>
          </w:p>
        </w:tc>
        <w:tc>
          <w:tcPr>
            <w:tcW w:w="1796" w:type="pct"/>
            <w:tcBorders>
              <w:top w:val="single" w:sz="4" w:space="0" w:color="auto"/>
              <w:bottom w:val="single" w:sz="4" w:space="0" w:color="auto"/>
            </w:tcBorders>
            <w:vAlign w:val="center"/>
          </w:tcPr>
          <w:p w14:paraId="28F25C6D" w14:textId="77777777" w:rsidR="00E41974" w:rsidRPr="00726945" w:rsidRDefault="00E41974" w:rsidP="008B7990">
            <w:pPr>
              <w:pStyle w:val="TableHeading"/>
            </w:pPr>
            <w:r w:rsidRPr="00726945">
              <w:t>Minimum feed allowance/head/day (% liveweight)</w:t>
            </w:r>
          </w:p>
        </w:tc>
      </w:tr>
      <w:tr w:rsidR="00E41974" w:rsidRPr="0006185D" w14:paraId="7321FCEF" w14:textId="77777777" w:rsidTr="008B7990">
        <w:trPr>
          <w:trHeight w:val="315"/>
        </w:trPr>
        <w:tc>
          <w:tcPr>
            <w:tcW w:w="3204" w:type="pct"/>
            <w:tcBorders>
              <w:top w:val="single" w:sz="4" w:space="0" w:color="auto"/>
            </w:tcBorders>
            <w:shd w:val="clear" w:color="auto" w:fill="auto"/>
          </w:tcPr>
          <w:p w14:paraId="0097987F" w14:textId="77777777" w:rsidR="00E41974" w:rsidRPr="00726945" w:rsidRDefault="00E41974" w:rsidP="008B7990">
            <w:pPr>
              <w:pStyle w:val="TableText"/>
            </w:pPr>
            <w:r w:rsidRPr="00726945">
              <w:t>Buffalo weighing less than 25</w:t>
            </w:r>
            <w:r w:rsidR="007F2C2C">
              <w:t>0 </w:t>
            </w:r>
            <w:r w:rsidR="000B5C0D">
              <w:t>kg</w:t>
            </w:r>
          </w:p>
        </w:tc>
        <w:tc>
          <w:tcPr>
            <w:tcW w:w="1796" w:type="pct"/>
            <w:tcBorders>
              <w:top w:val="single" w:sz="4" w:space="0" w:color="auto"/>
            </w:tcBorders>
            <w:shd w:val="clear" w:color="auto" w:fill="auto"/>
            <w:vAlign w:val="center"/>
          </w:tcPr>
          <w:p w14:paraId="52C1E2AE" w14:textId="77777777" w:rsidR="00E41974" w:rsidRPr="00726945" w:rsidRDefault="00E41974" w:rsidP="008B7990">
            <w:pPr>
              <w:pStyle w:val="TableText"/>
              <w:jc w:val="right"/>
            </w:pPr>
            <w:r w:rsidRPr="00726945">
              <w:t>2.5</w:t>
            </w:r>
          </w:p>
        </w:tc>
      </w:tr>
      <w:tr w:rsidR="00E41974" w:rsidRPr="0006185D" w14:paraId="41E784D4" w14:textId="77777777" w:rsidTr="008B7990">
        <w:trPr>
          <w:trHeight w:val="517"/>
        </w:trPr>
        <w:tc>
          <w:tcPr>
            <w:tcW w:w="3204" w:type="pct"/>
            <w:shd w:val="clear" w:color="auto" w:fill="auto"/>
          </w:tcPr>
          <w:p w14:paraId="79F14C50" w14:textId="77777777" w:rsidR="00E41974" w:rsidRPr="00726945" w:rsidRDefault="00354346" w:rsidP="00354346">
            <w:pPr>
              <w:pStyle w:val="TableText"/>
            </w:pPr>
            <w:r>
              <w:t xml:space="preserve">Breeding buffalo heifers with </w:t>
            </w:r>
            <w:r w:rsidR="002827FF">
              <w:t>6 </w:t>
            </w:r>
            <w:r w:rsidR="00E41974" w:rsidRPr="00726945">
              <w:t>or fewer permanent incisor teeth (regardless of pregnancy status)</w:t>
            </w:r>
          </w:p>
        </w:tc>
        <w:tc>
          <w:tcPr>
            <w:tcW w:w="1796" w:type="pct"/>
            <w:shd w:val="clear" w:color="auto" w:fill="auto"/>
            <w:vAlign w:val="center"/>
          </w:tcPr>
          <w:p w14:paraId="3909A40E" w14:textId="77777777" w:rsidR="00E41974" w:rsidRPr="00726945" w:rsidRDefault="00E41974" w:rsidP="008B7990">
            <w:pPr>
              <w:pStyle w:val="TableText"/>
              <w:jc w:val="right"/>
            </w:pPr>
            <w:r w:rsidRPr="00726945">
              <w:t>2.5</w:t>
            </w:r>
          </w:p>
        </w:tc>
      </w:tr>
      <w:tr w:rsidR="00E41974" w:rsidRPr="0006185D" w14:paraId="761A408C" w14:textId="77777777" w:rsidTr="008B7990">
        <w:trPr>
          <w:trHeight w:val="315"/>
        </w:trPr>
        <w:tc>
          <w:tcPr>
            <w:tcW w:w="3204" w:type="pct"/>
            <w:shd w:val="clear" w:color="auto" w:fill="auto"/>
          </w:tcPr>
          <w:p w14:paraId="69DF8763" w14:textId="77777777" w:rsidR="00E41974" w:rsidRPr="00726945" w:rsidRDefault="00354346" w:rsidP="008B7990">
            <w:pPr>
              <w:pStyle w:val="TableText"/>
            </w:pPr>
            <w:r>
              <w:t>Pregnant buffalo cows</w:t>
            </w:r>
          </w:p>
        </w:tc>
        <w:tc>
          <w:tcPr>
            <w:tcW w:w="1796" w:type="pct"/>
            <w:shd w:val="clear" w:color="auto" w:fill="auto"/>
            <w:vAlign w:val="center"/>
          </w:tcPr>
          <w:p w14:paraId="3F59E105" w14:textId="77777777" w:rsidR="00E41974" w:rsidRPr="00726945" w:rsidRDefault="00E41974" w:rsidP="008B7990">
            <w:pPr>
              <w:pStyle w:val="TableText"/>
              <w:jc w:val="right"/>
            </w:pPr>
            <w:r w:rsidRPr="00726945">
              <w:t>2.5</w:t>
            </w:r>
          </w:p>
        </w:tc>
      </w:tr>
      <w:tr w:rsidR="00E41974" w:rsidRPr="0006185D" w14:paraId="37EEA0F0" w14:textId="77777777" w:rsidTr="008B7990">
        <w:trPr>
          <w:trHeight w:val="315"/>
        </w:trPr>
        <w:tc>
          <w:tcPr>
            <w:tcW w:w="3204" w:type="pct"/>
            <w:shd w:val="clear" w:color="auto" w:fill="auto"/>
          </w:tcPr>
          <w:p w14:paraId="682B42DA" w14:textId="77777777" w:rsidR="00E41974" w:rsidRPr="00726945" w:rsidRDefault="00E41974" w:rsidP="008B7990">
            <w:pPr>
              <w:pStyle w:val="TableText"/>
            </w:pPr>
            <w:r w:rsidRPr="00726945">
              <w:t>Other classes of buffalo</w:t>
            </w:r>
          </w:p>
        </w:tc>
        <w:tc>
          <w:tcPr>
            <w:tcW w:w="1796" w:type="pct"/>
            <w:shd w:val="clear" w:color="auto" w:fill="auto"/>
            <w:vAlign w:val="center"/>
          </w:tcPr>
          <w:p w14:paraId="5EB0991C" w14:textId="77777777" w:rsidR="00E41974" w:rsidRPr="00726945" w:rsidRDefault="00E41974" w:rsidP="008B7990">
            <w:pPr>
              <w:pStyle w:val="TableText"/>
              <w:jc w:val="right"/>
            </w:pPr>
            <w:r w:rsidRPr="00726945">
              <w:t>2.0</w:t>
            </w:r>
          </w:p>
        </w:tc>
      </w:tr>
    </w:tbl>
    <w:p w14:paraId="58A0E1E4" w14:textId="77777777" w:rsidR="000036AA" w:rsidRDefault="00FF0A1F" w:rsidP="005F3747">
      <w:pPr>
        <w:pStyle w:val="NormalStandardspara"/>
        <w:spacing w:before="240"/>
        <w:rPr>
          <w:lang w:eastAsia="en-AU"/>
        </w:rPr>
      </w:pPr>
      <w:r>
        <w:rPr>
          <w:lang w:eastAsia="en-AU"/>
        </w:rPr>
        <w:t>Feed</w:t>
      </w:r>
      <w:r w:rsidR="000036AA">
        <w:rPr>
          <w:lang w:eastAsia="en-AU"/>
        </w:rPr>
        <w:t xml:space="preserve"> </w:t>
      </w:r>
      <w:r w:rsidR="009513B3">
        <w:rPr>
          <w:lang w:eastAsia="en-AU"/>
        </w:rPr>
        <w:t>loaded and provided to</w:t>
      </w:r>
      <w:r w:rsidR="000036AA">
        <w:rPr>
          <w:lang w:eastAsia="en-AU"/>
        </w:rPr>
        <w:t xml:space="preserve"> buffalo exported on voyages of:</w:t>
      </w:r>
    </w:p>
    <w:p w14:paraId="2F06C557" w14:textId="77777777" w:rsidR="000036AA" w:rsidRDefault="007F2C2C" w:rsidP="00F2351F">
      <w:pPr>
        <w:pStyle w:val="ListNumber"/>
        <w:numPr>
          <w:ilvl w:val="0"/>
          <w:numId w:val="56"/>
        </w:numPr>
        <w:rPr>
          <w:lang w:eastAsia="en-AU"/>
        </w:rPr>
      </w:pPr>
      <w:r>
        <w:rPr>
          <w:lang w:eastAsia="en-AU"/>
        </w:rPr>
        <w:t>30 </w:t>
      </w:r>
      <w:r w:rsidR="000036AA">
        <w:rPr>
          <w:lang w:eastAsia="en-AU"/>
        </w:rPr>
        <w:t>days or less, must include at least 1% of the required feed as chaff and/or hay</w:t>
      </w:r>
      <w:r w:rsidR="00B52D34">
        <w:rPr>
          <w:lang w:eastAsia="en-AU"/>
        </w:rPr>
        <w:t>; or</w:t>
      </w:r>
    </w:p>
    <w:p w14:paraId="31CD6875" w14:textId="77777777" w:rsidR="000036AA" w:rsidRDefault="000036AA" w:rsidP="00F2351F">
      <w:pPr>
        <w:pStyle w:val="ListNumber"/>
        <w:numPr>
          <w:ilvl w:val="0"/>
          <w:numId w:val="56"/>
        </w:numPr>
        <w:rPr>
          <w:lang w:eastAsia="en-AU"/>
        </w:rPr>
      </w:pPr>
      <w:r>
        <w:rPr>
          <w:lang w:eastAsia="en-AU"/>
        </w:rPr>
        <w:t>3</w:t>
      </w:r>
      <w:r w:rsidR="0005562E">
        <w:rPr>
          <w:lang w:eastAsia="en-AU"/>
        </w:rPr>
        <w:t>1 </w:t>
      </w:r>
      <w:r>
        <w:rPr>
          <w:lang w:eastAsia="en-AU"/>
        </w:rPr>
        <w:t>days or more</w:t>
      </w:r>
      <w:r w:rsidR="003B6CD1">
        <w:rPr>
          <w:lang w:eastAsia="en-AU"/>
        </w:rPr>
        <w:t xml:space="preserve"> and where an exporter has approval under Standard</w:t>
      </w:r>
      <w:r w:rsidR="007B3577">
        <w:rPr>
          <w:lang w:eastAsia="en-AU"/>
        </w:rPr>
        <w:t xml:space="preserve"> 5.1.17</w:t>
      </w:r>
      <w:r w:rsidR="003B6CD1">
        <w:rPr>
          <w:lang w:eastAsia="en-AU"/>
        </w:rPr>
        <w:t xml:space="preserve"> to export buffalo on extended </w:t>
      </w:r>
      <w:r w:rsidR="006A1B6D">
        <w:rPr>
          <w:lang w:eastAsia="en-AU"/>
        </w:rPr>
        <w:t xml:space="preserve">long-haul </w:t>
      </w:r>
      <w:r w:rsidR="003B6CD1">
        <w:rPr>
          <w:lang w:eastAsia="en-AU"/>
        </w:rPr>
        <w:t>voyages,</w:t>
      </w:r>
      <w:r>
        <w:rPr>
          <w:lang w:eastAsia="en-AU"/>
        </w:rPr>
        <w:t xml:space="preserve"> must include at least 2% of the required feed as chaff and/or hay</w:t>
      </w:r>
      <w:r w:rsidR="003B6CD1">
        <w:rPr>
          <w:lang w:eastAsia="en-AU"/>
        </w:rPr>
        <w:t>.</w:t>
      </w:r>
    </w:p>
    <w:p w14:paraId="302D1FC8" w14:textId="77777777" w:rsidR="000036AA" w:rsidRDefault="000036AA" w:rsidP="000036AA">
      <w:pPr>
        <w:pStyle w:val="NormalStandardspara"/>
        <w:rPr>
          <w:lang w:eastAsia="en-AU"/>
        </w:rPr>
      </w:pPr>
      <w:r>
        <w:rPr>
          <w:lang w:eastAsia="en-AU"/>
        </w:rPr>
        <w:t>Buffalo exported on voyages of 1</w:t>
      </w:r>
      <w:r w:rsidR="007F2C2C">
        <w:rPr>
          <w:lang w:eastAsia="en-AU"/>
        </w:rPr>
        <w:t>0 </w:t>
      </w:r>
      <w:r>
        <w:rPr>
          <w:lang w:eastAsia="en-AU"/>
        </w:rPr>
        <w:t xml:space="preserve">days or more must be provided with sawdust, rice hulls or similar </w:t>
      </w:r>
      <w:r w:rsidR="00F5318A">
        <w:rPr>
          <w:lang w:eastAsia="en-AU"/>
        </w:rPr>
        <w:t xml:space="preserve">bedding </w:t>
      </w:r>
      <w:r>
        <w:rPr>
          <w:lang w:eastAsia="en-AU"/>
        </w:rPr>
        <w:t xml:space="preserve">material to be used exclusively for bedding at a rate of at least </w:t>
      </w:r>
      <w:r w:rsidR="002827FF">
        <w:rPr>
          <w:lang w:eastAsia="en-AU"/>
        </w:rPr>
        <w:t>7 </w:t>
      </w:r>
      <w:r>
        <w:rPr>
          <w:lang w:eastAsia="en-AU"/>
        </w:rPr>
        <w:t>t</w:t>
      </w:r>
      <w:r w:rsidR="00CC12BF">
        <w:rPr>
          <w:lang w:eastAsia="en-AU"/>
        </w:rPr>
        <w:t>onnes</w:t>
      </w:r>
      <w:r>
        <w:rPr>
          <w:lang w:eastAsia="en-AU"/>
        </w:rPr>
        <w:t xml:space="preserve"> or 25m</w:t>
      </w:r>
      <w:r w:rsidRPr="0046131C">
        <w:rPr>
          <w:vertAlign w:val="superscript"/>
          <w:lang w:eastAsia="en-AU"/>
        </w:rPr>
        <w:t>3</w:t>
      </w:r>
      <w:r w:rsidR="00B804BA">
        <w:rPr>
          <w:vertAlign w:val="superscript"/>
          <w:lang w:eastAsia="en-AU"/>
        </w:rPr>
        <w:t xml:space="preserve"> </w:t>
      </w:r>
      <w:r>
        <w:rPr>
          <w:lang w:eastAsia="en-AU"/>
        </w:rPr>
        <w:t>for every 1000</w:t>
      </w:r>
      <w:r w:rsidR="00374F3A">
        <w:t>m</w:t>
      </w:r>
      <w:r w:rsidR="00CC12BF">
        <w:rPr>
          <w:vertAlign w:val="superscript"/>
        </w:rPr>
        <w:t>2</w:t>
      </w:r>
      <w:r w:rsidR="00B804BA">
        <w:rPr>
          <w:vertAlign w:val="superscript"/>
        </w:rPr>
        <w:t xml:space="preserve"> </w:t>
      </w:r>
      <w:r>
        <w:rPr>
          <w:lang w:eastAsia="en-AU"/>
        </w:rPr>
        <w:t>of buffalo pen space.</w:t>
      </w:r>
      <w:r w:rsidR="00B45953">
        <w:rPr>
          <w:lang w:eastAsia="en-AU"/>
        </w:rPr>
        <w:t xml:space="preserve"> This does not apply to buffalo load</w:t>
      </w:r>
      <w:r w:rsidR="00AC2B7B">
        <w:rPr>
          <w:lang w:eastAsia="en-AU"/>
        </w:rPr>
        <w:t>ed</w:t>
      </w:r>
      <w:r w:rsidR="00B45953">
        <w:rPr>
          <w:lang w:eastAsia="en-AU"/>
        </w:rPr>
        <w:t xml:space="preserve"> from a port north of latitude </w:t>
      </w:r>
      <w:r w:rsidR="00CC12BF">
        <w:rPr>
          <w:lang w:eastAsia="ja-JP"/>
        </w:rPr>
        <w:t>26° </w:t>
      </w:r>
      <w:r w:rsidR="00B45953">
        <w:rPr>
          <w:lang w:eastAsia="en-AU"/>
        </w:rPr>
        <w:t>south and exported to South</w:t>
      </w:r>
      <w:r w:rsidR="00457845">
        <w:rPr>
          <w:lang w:eastAsia="en-AU"/>
        </w:rPr>
        <w:t>-E</w:t>
      </w:r>
      <w:r w:rsidR="00B45953">
        <w:rPr>
          <w:lang w:eastAsia="en-AU"/>
        </w:rPr>
        <w:t>ast Asia.</w:t>
      </w:r>
    </w:p>
    <w:p w14:paraId="4E28F5E0" w14:textId="77777777" w:rsidR="000036AA" w:rsidRDefault="000036AA" w:rsidP="00B83CEF">
      <w:pPr>
        <w:pStyle w:val="NormalStandardspara"/>
        <w:rPr>
          <w:lang w:eastAsia="en-AU"/>
        </w:rPr>
      </w:pPr>
      <w:r>
        <w:rPr>
          <w:lang w:eastAsia="en-AU"/>
        </w:rPr>
        <w:t xml:space="preserve">The minimum </w:t>
      </w:r>
      <w:r w:rsidR="00893484">
        <w:rPr>
          <w:lang w:eastAsia="en-AU"/>
        </w:rPr>
        <w:t xml:space="preserve">veterinary </w:t>
      </w:r>
      <w:r w:rsidR="00831884">
        <w:rPr>
          <w:lang w:eastAsia="en-AU"/>
        </w:rPr>
        <w:t>medicines</w:t>
      </w:r>
      <w:r w:rsidR="00893484">
        <w:rPr>
          <w:lang w:eastAsia="en-AU"/>
        </w:rPr>
        <w:t xml:space="preserve"> and</w:t>
      </w:r>
      <w:r>
        <w:rPr>
          <w:lang w:eastAsia="en-AU"/>
        </w:rPr>
        <w:t xml:space="preserve"> equipment to be carried on the vessel </w:t>
      </w:r>
      <w:r w:rsidR="001A70EC">
        <w:rPr>
          <w:lang w:eastAsia="en-AU"/>
        </w:rPr>
        <w:t>are</w:t>
      </w:r>
      <w:r>
        <w:rPr>
          <w:lang w:eastAsia="en-AU"/>
        </w:rPr>
        <w:t xml:space="preserve"> in</w:t>
      </w:r>
      <w:r w:rsidR="00B83CEF">
        <w:rPr>
          <w:lang w:eastAsia="en-AU"/>
        </w:rPr>
        <w:t xml:space="preserve"> Table 7</w:t>
      </w:r>
      <w:r>
        <w:rPr>
          <w:lang w:eastAsia="en-AU"/>
        </w:rPr>
        <w:t xml:space="preserve">. Additional </w:t>
      </w:r>
      <w:r w:rsidR="00893484">
        <w:rPr>
          <w:lang w:eastAsia="en-AU"/>
        </w:rPr>
        <w:t xml:space="preserve">veterinary </w:t>
      </w:r>
      <w:r w:rsidR="009111A4">
        <w:rPr>
          <w:lang w:eastAsia="en-AU"/>
        </w:rPr>
        <w:t>medicines</w:t>
      </w:r>
      <w:r>
        <w:rPr>
          <w:lang w:eastAsia="en-AU"/>
        </w:rPr>
        <w:t xml:space="preserve"> and equipment </w:t>
      </w:r>
      <w:r w:rsidR="005A0924">
        <w:rPr>
          <w:lang w:eastAsia="en-AU"/>
        </w:rPr>
        <w:t>to be carried on voyages with pregnant buffalo are in</w:t>
      </w:r>
      <w:r w:rsidR="00B83CEF">
        <w:rPr>
          <w:lang w:eastAsia="en-AU"/>
        </w:rPr>
        <w:t xml:space="preserve"> Table 8.</w:t>
      </w:r>
      <w:r w:rsidR="00B83CEF" w:rsidRPr="00B83CEF">
        <w:rPr>
          <w:lang w:eastAsia="en-AU"/>
        </w:rPr>
        <w:t xml:space="preserve"> </w:t>
      </w:r>
      <w:r w:rsidR="00B83CEF">
        <w:rPr>
          <w:lang w:eastAsia="en-AU"/>
        </w:rPr>
        <w:t>Additional veterinary medicines and equipment may be necessary if there are other classes of buffalo on the vessel.</w:t>
      </w:r>
    </w:p>
    <w:p w14:paraId="146D7163" w14:textId="09CF7020" w:rsidR="000036AA" w:rsidRDefault="00B326A9" w:rsidP="00B326A9">
      <w:pPr>
        <w:pStyle w:val="Caption"/>
        <w:rPr>
          <w:lang w:eastAsia="en-AU"/>
        </w:rPr>
      </w:pPr>
      <w:bookmarkStart w:id="146" w:name="_Ref32311670"/>
      <w:bookmarkStart w:id="147" w:name="_Toc54606256"/>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C7093B">
        <w:rPr>
          <w:noProof/>
        </w:rPr>
        <w:t>7</w:t>
      </w:r>
      <w:r w:rsidR="00CA2C50">
        <w:rPr>
          <w:noProof/>
        </w:rPr>
        <w:fldChar w:fldCharType="end"/>
      </w:r>
      <w:bookmarkEnd w:id="146"/>
      <w:r w:rsidR="000036AA">
        <w:rPr>
          <w:lang w:eastAsia="en-AU"/>
        </w:rPr>
        <w:t xml:space="preserve"> Minimum </w:t>
      </w:r>
      <w:r w:rsidR="00DF52E4">
        <w:rPr>
          <w:lang w:eastAsia="en-AU"/>
        </w:rPr>
        <w:t xml:space="preserve">veterinary </w:t>
      </w:r>
      <w:r w:rsidR="00831884">
        <w:rPr>
          <w:lang w:eastAsia="en-AU"/>
        </w:rPr>
        <w:t xml:space="preserve">medicines and </w:t>
      </w:r>
      <w:r w:rsidR="000036AA">
        <w:rPr>
          <w:lang w:eastAsia="en-AU"/>
        </w:rPr>
        <w:t xml:space="preserve">equipment </w:t>
      </w:r>
      <w:r w:rsidR="000337D6">
        <w:rPr>
          <w:lang w:eastAsia="en-AU"/>
        </w:rPr>
        <w:t>for buffalo</w:t>
      </w:r>
      <w:bookmarkEnd w:id="147"/>
    </w:p>
    <w:tbl>
      <w:tblPr>
        <w:tblW w:w="5000" w:type="pct"/>
        <w:tblBorders>
          <w:top w:val="single" w:sz="4" w:space="0" w:color="auto"/>
          <w:bottom w:val="single" w:sz="4" w:space="0" w:color="auto"/>
        </w:tblBorders>
        <w:tblLook w:val="01E0" w:firstRow="1" w:lastRow="1" w:firstColumn="1" w:lastColumn="1" w:noHBand="0" w:noVBand="0"/>
      </w:tblPr>
      <w:tblGrid>
        <w:gridCol w:w="1268"/>
        <w:gridCol w:w="1851"/>
        <w:gridCol w:w="1557"/>
        <w:gridCol w:w="1555"/>
      </w:tblGrid>
      <w:tr w:rsidR="00B02ADA" w:rsidRPr="009A5724" w14:paraId="2A139078" w14:textId="77777777" w:rsidTr="00F470FF">
        <w:trPr>
          <w:trHeight w:val="749"/>
          <w:tblHeader/>
        </w:trPr>
        <w:tc>
          <w:tcPr>
            <w:tcW w:w="1017" w:type="pct"/>
            <w:tcBorders>
              <w:top w:val="single" w:sz="4" w:space="0" w:color="auto"/>
              <w:bottom w:val="single" w:sz="4" w:space="0" w:color="auto"/>
            </w:tcBorders>
          </w:tcPr>
          <w:p w14:paraId="45A3A2BB" w14:textId="77777777" w:rsidR="00B02ADA" w:rsidRDefault="00B02ADA" w:rsidP="007F2C2C">
            <w:pPr>
              <w:pStyle w:val="TableHeading"/>
              <w:rPr>
                <w:lang w:eastAsia="ja-JP"/>
              </w:rPr>
            </w:pPr>
            <w:r>
              <w:rPr>
                <w:lang w:eastAsia="ja-JP"/>
              </w:rPr>
              <w:t>Category</w:t>
            </w:r>
          </w:p>
        </w:tc>
        <w:tc>
          <w:tcPr>
            <w:tcW w:w="1485" w:type="pct"/>
            <w:tcBorders>
              <w:top w:val="single" w:sz="4" w:space="0" w:color="auto"/>
              <w:bottom w:val="single" w:sz="4" w:space="0" w:color="auto"/>
            </w:tcBorders>
            <w:shd w:val="clear" w:color="auto" w:fill="auto"/>
          </w:tcPr>
          <w:p w14:paraId="31A6A984" w14:textId="77777777" w:rsidR="00B02ADA" w:rsidRPr="009A5724" w:rsidRDefault="00B02ADA" w:rsidP="007F2C2C">
            <w:pPr>
              <w:pStyle w:val="TableHeading"/>
              <w:rPr>
                <w:lang w:eastAsia="ja-JP"/>
              </w:rPr>
            </w:pPr>
            <w:r>
              <w:rPr>
                <w:lang w:eastAsia="ja-JP"/>
              </w:rPr>
              <w:t>Medicines and equipment (per 1,00</w:t>
            </w:r>
            <w:r w:rsidR="007F2C2C">
              <w:rPr>
                <w:lang w:eastAsia="ja-JP"/>
              </w:rPr>
              <w:t>0 </w:t>
            </w:r>
            <w:r>
              <w:rPr>
                <w:lang w:eastAsia="ja-JP"/>
              </w:rPr>
              <w:t>buffalo)</w:t>
            </w:r>
          </w:p>
        </w:tc>
        <w:tc>
          <w:tcPr>
            <w:tcW w:w="1249" w:type="pct"/>
            <w:tcBorders>
              <w:top w:val="single" w:sz="4" w:space="0" w:color="auto"/>
              <w:bottom w:val="single" w:sz="4" w:space="0" w:color="auto"/>
            </w:tcBorders>
          </w:tcPr>
          <w:p w14:paraId="61C1EEAA" w14:textId="77777777" w:rsidR="00B02ADA" w:rsidRPr="009A5724" w:rsidRDefault="00B02ADA" w:rsidP="007F2C2C">
            <w:pPr>
              <w:pStyle w:val="TableHeading"/>
              <w:rPr>
                <w:lang w:eastAsia="ja-JP"/>
              </w:rPr>
            </w:pPr>
            <w:r>
              <w:rPr>
                <w:lang w:eastAsia="ja-JP"/>
              </w:rPr>
              <w:t>Voyages of less than 1</w:t>
            </w:r>
            <w:r w:rsidR="007F2C2C">
              <w:rPr>
                <w:lang w:eastAsia="ja-JP"/>
              </w:rPr>
              <w:t>0 </w:t>
            </w:r>
            <w:r>
              <w:rPr>
                <w:lang w:eastAsia="ja-JP"/>
              </w:rPr>
              <w:t>days</w:t>
            </w:r>
          </w:p>
        </w:tc>
        <w:tc>
          <w:tcPr>
            <w:tcW w:w="1248" w:type="pct"/>
            <w:tcBorders>
              <w:top w:val="single" w:sz="4" w:space="0" w:color="auto"/>
              <w:bottom w:val="single" w:sz="4" w:space="0" w:color="auto"/>
            </w:tcBorders>
          </w:tcPr>
          <w:p w14:paraId="67EDD50F" w14:textId="77777777" w:rsidR="00B02ADA" w:rsidRPr="009A5724" w:rsidRDefault="00B02ADA" w:rsidP="007F2C2C">
            <w:pPr>
              <w:pStyle w:val="TableHeading"/>
              <w:rPr>
                <w:lang w:eastAsia="ja-JP"/>
              </w:rPr>
            </w:pPr>
            <w:r>
              <w:rPr>
                <w:lang w:eastAsia="ja-JP"/>
              </w:rPr>
              <w:t>Voyages of 1</w:t>
            </w:r>
            <w:r w:rsidR="007F2C2C">
              <w:rPr>
                <w:lang w:eastAsia="ja-JP"/>
              </w:rPr>
              <w:t>0 </w:t>
            </w:r>
            <w:r>
              <w:rPr>
                <w:lang w:eastAsia="ja-JP"/>
              </w:rPr>
              <w:t>days or more</w:t>
            </w:r>
          </w:p>
        </w:tc>
      </w:tr>
      <w:tr w:rsidR="005F3747" w:rsidRPr="009A5724" w14:paraId="3DBBDFE5" w14:textId="77777777" w:rsidTr="00F470FF">
        <w:trPr>
          <w:trHeight w:val="327"/>
        </w:trPr>
        <w:tc>
          <w:tcPr>
            <w:tcW w:w="1017" w:type="pct"/>
            <w:vMerge w:val="restart"/>
            <w:tcBorders>
              <w:top w:val="single" w:sz="4" w:space="0" w:color="auto"/>
            </w:tcBorders>
          </w:tcPr>
          <w:p w14:paraId="4B9A1446" w14:textId="77777777" w:rsidR="005F3747" w:rsidRDefault="005F3747" w:rsidP="007F2C2C">
            <w:pPr>
              <w:pStyle w:val="TableText"/>
              <w:rPr>
                <w:lang w:eastAsia="ja-JP"/>
              </w:rPr>
            </w:pPr>
            <w:r>
              <w:rPr>
                <w:lang w:eastAsia="ja-JP"/>
              </w:rPr>
              <w:t>Injectable antibiotics</w:t>
            </w:r>
          </w:p>
        </w:tc>
        <w:tc>
          <w:tcPr>
            <w:tcW w:w="1485" w:type="pct"/>
            <w:tcBorders>
              <w:top w:val="single" w:sz="4" w:space="0" w:color="auto"/>
              <w:bottom w:val="single" w:sz="4" w:space="0" w:color="auto"/>
            </w:tcBorders>
            <w:shd w:val="clear" w:color="auto" w:fill="auto"/>
          </w:tcPr>
          <w:p w14:paraId="7108A29C" w14:textId="77777777" w:rsidR="005F3747" w:rsidRPr="009A5724" w:rsidRDefault="005F3747" w:rsidP="007F2C2C">
            <w:pPr>
              <w:pStyle w:val="TableText"/>
              <w:rPr>
                <w:lang w:eastAsia="ja-JP"/>
              </w:rPr>
            </w:pPr>
            <w:r>
              <w:rPr>
                <w:lang w:eastAsia="ja-JP"/>
              </w:rPr>
              <w:t>Penicillin (short acting)</w:t>
            </w:r>
          </w:p>
        </w:tc>
        <w:tc>
          <w:tcPr>
            <w:tcW w:w="1249" w:type="pct"/>
            <w:tcBorders>
              <w:top w:val="single" w:sz="4" w:space="0" w:color="auto"/>
              <w:bottom w:val="single" w:sz="4" w:space="0" w:color="auto"/>
            </w:tcBorders>
          </w:tcPr>
          <w:p w14:paraId="73532B10" w14:textId="77777777" w:rsidR="005F3747" w:rsidRPr="009A5724" w:rsidRDefault="005F3747" w:rsidP="007F2C2C">
            <w:pPr>
              <w:pStyle w:val="TableText"/>
              <w:rPr>
                <w:lang w:eastAsia="ja-JP"/>
              </w:rPr>
            </w:pPr>
            <w:r>
              <w:rPr>
                <w:lang w:eastAsia="ja-JP"/>
              </w:rPr>
              <w:t>15 buffalo doses</w:t>
            </w:r>
          </w:p>
        </w:tc>
        <w:tc>
          <w:tcPr>
            <w:tcW w:w="1248" w:type="pct"/>
            <w:tcBorders>
              <w:top w:val="single" w:sz="4" w:space="0" w:color="auto"/>
              <w:bottom w:val="single" w:sz="4" w:space="0" w:color="auto"/>
            </w:tcBorders>
          </w:tcPr>
          <w:p w14:paraId="58A7F055" w14:textId="77777777" w:rsidR="005F3747" w:rsidRPr="009A5724" w:rsidRDefault="005F3747" w:rsidP="007F2C2C">
            <w:pPr>
              <w:pStyle w:val="TableText"/>
              <w:rPr>
                <w:lang w:eastAsia="ja-JP"/>
              </w:rPr>
            </w:pPr>
            <w:r>
              <w:rPr>
                <w:lang w:eastAsia="ja-JP"/>
              </w:rPr>
              <w:t>30 buffalo doses</w:t>
            </w:r>
          </w:p>
        </w:tc>
      </w:tr>
      <w:tr w:rsidR="005F3747" w:rsidRPr="009A5724" w14:paraId="27B047CE" w14:textId="77777777" w:rsidTr="00F470FF">
        <w:trPr>
          <w:trHeight w:val="327"/>
        </w:trPr>
        <w:tc>
          <w:tcPr>
            <w:tcW w:w="1017" w:type="pct"/>
            <w:vMerge/>
          </w:tcPr>
          <w:p w14:paraId="6B89270F" w14:textId="77777777" w:rsidR="005F3747" w:rsidRDefault="005F3747" w:rsidP="007F2C2C">
            <w:pPr>
              <w:pStyle w:val="TableText"/>
              <w:rPr>
                <w:lang w:eastAsia="ja-JP"/>
              </w:rPr>
            </w:pPr>
          </w:p>
        </w:tc>
        <w:tc>
          <w:tcPr>
            <w:tcW w:w="1485" w:type="pct"/>
            <w:tcBorders>
              <w:top w:val="single" w:sz="4" w:space="0" w:color="auto"/>
              <w:bottom w:val="single" w:sz="4" w:space="0" w:color="auto"/>
            </w:tcBorders>
            <w:shd w:val="clear" w:color="auto" w:fill="auto"/>
          </w:tcPr>
          <w:p w14:paraId="07AC669C" w14:textId="77777777" w:rsidR="005F3747" w:rsidRPr="009A5724" w:rsidRDefault="005F3747" w:rsidP="007F2C2C">
            <w:pPr>
              <w:pStyle w:val="TableText"/>
              <w:rPr>
                <w:lang w:eastAsia="ja-JP"/>
              </w:rPr>
            </w:pPr>
            <w:r>
              <w:rPr>
                <w:lang w:eastAsia="ja-JP"/>
              </w:rPr>
              <w:t>Oxytetracycline (long acting) or equivalent</w:t>
            </w:r>
          </w:p>
        </w:tc>
        <w:tc>
          <w:tcPr>
            <w:tcW w:w="1249" w:type="pct"/>
            <w:tcBorders>
              <w:top w:val="single" w:sz="4" w:space="0" w:color="auto"/>
              <w:bottom w:val="single" w:sz="4" w:space="0" w:color="auto"/>
            </w:tcBorders>
          </w:tcPr>
          <w:p w14:paraId="7BE92165" w14:textId="77777777" w:rsidR="005F3747" w:rsidRDefault="005F3747" w:rsidP="007F2C2C">
            <w:pPr>
              <w:pStyle w:val="TableText"/>
              <w:rPr>
                <w:lang w:eastAsia="ja-JP"/>
              </w:rPr>
            </w:pPr>
            <w:r>
              <w:rPr>
                <w:lang w:eastAsia="ja-JP"/>
              </w:rPr>
              <w:t>15 buffalo doses</w:t>
            </w:r>
          </w:p>
        </w:tc>
        <w:tc>
          <w:tcPr>
            <w:tcW w:w="1248" w:type="pct"/>
            <w:tcBorders>
              <w:top w:val="single" w:sz="4" w:space="0" w:color="auto"/>
              <w:bottom w:val="single" w:sz="4" w:space="0" w:color="auto"/>
            </w:tcBorders>
          </w:tcPr>
          <w:p w14:paraId="39B31EC5" w14:textId="77777777" w:rsidR="005F3747" w:rsidRDefault="005F3747" w:rsidP="007F2C2C">
            <w:pPr>
              <w:pStyle w:val="TableText"/>
              <w:rPr>
                <w:lang w:eastAsia="ja-JP"/>
              </w:rPr>
            </w:pPr>
            <w:r>
              <w:rPr>
                <w:lang w:eastAsia="ja-JP"/>
              </w:rPr>
              <w:t>30 buffalo doses</w:t>
            </w:r>
          </w:p>
        </w:tc>
      </w:tr>
      <w:tr w:rsidR="005F3747" w:rsidRPr="009A5724" w14:paraId="2FFCF34B" w14:textId="77777777" w:rsidTr="00F470FF">
        <w:trPr>
          <w:trHeight w:val="327"/>
        </w:trPr>
        <w:tc>
          <w:tcPr>
            <w:tcW w:w="1017" w:type="pct"/>
            <w:vMerge/>
            <w:tcBorders>
              <w:bottom w:val="single" w:sz="4" w:space="0" w:color="auto"/>
            </w:tcBorders>
          </w:tcPr>
          <w:p w14:paraId="30BF7451" w14:textId="77777777" w:rsidR="005F3747" w:rsidRDefault="005F3747" w:rsidP="007F2C2C">
            <w:pPr>
              <w:pStyle w:val="TableText"/>
              <w:rPr>
                <w:lang w:eastAsia="ja-JP"/>
              </w:rPr>
            </w:pPr>
          </w:p>
        </w:tc>
        <w:tc>
          <w:tcPr>
            <w:tcW w:w="1485" w:type="pct"/>
            <w:tcBorders>
              <w:top w:val="single" w:sz="4" w:space="0" w:color="auto"/>
              <w:bottom w:val="single" w:sz="4" w:space="0" w:color="auto"/>
            </w:tcBorders>
            <w:shd w:val="clear" w:color="auto" w:fill="auto"/>
          </w:tcPr>
          <w:p w14:paraId="3BDE1008" w14:textId="77777777" w:rsidR="005F3747" w:rsidRPr="009A5724" w:rsidRDefault="005F3747" w:rsidP="007F2C2C">
            <w:pPr>
              <w:pStyle w:val="TableText"/>
              <w:rPr>
                <w:lang w:eastAsia="ja-JP"/>
              </w:rPr>
            </w:pPr>
            <w:r>
              <w:rPr>
                <w:lang w:eastAsia="ja-JP"/>
              </w:rPr>
              <w:t>Antibiotic(s) appropriate for the treatment of bovine respiratory disease (may include Florfenicol, Tilmicosin, Tulathromycin, Cetiofur, Tylosin)</w:t>
            </w:r>
          </w:p>
        </w:tc>
        <w:tc>
          <w:tcPr>
            <w:tcW w:w="1249" w:type="pct"/>
            <w:tcBorders>
              <w:bottom w:val="single" w:sz="4" w:space="0" w:color="auto"/>
            </w:tcBorders>
          </w:tcPr>
          <w:p w14:paraId="5119DD1F" w14:textId="77777777" w:rsidR="005F3747" w:rsidRPr="009A5724" w:rsidRDefault="005F3747" w:rsidP="007F2C2C">
            <w:pPr>
              <w:pStyle w:val="TableText"/>
              <w:rPr>
                <w:lang w:eastAsia="ja-JP"/>
              </w:rPr>
            </w:pPr>
            <w:r>
              <w:rPr>
                <w:lang w:eastAsia="ja-JP"/>
              </w:rPr>
              <w:t>15 buffalo doses</w:t>
            </w:r>
          </w:p>
        </w:tc>
        <w:tc>
          <w:tcPr>
            <w:tcW w:w="1248" w:type="pct"/>
            <w:tcBorders>
              <w:bottom w:val="single" w:sz="4" w:space="0" w:color="auto"/>
            </w:tcBorders>
          </w:tcPr>
          <w:p w14:paraId="6844BC69" w14:textId="77777777" w:rsidR="005F3747" w:rsidRPr="009A5724" w:rsidRDefault="005F3747" w:rsidP="007F2C2C">
            <w:pPr>
              <w:pStyle w:val="TableText"/>
              <w:rPr>
                <w:lang w:eastAsia="ja-JP"/>
              </w:rPr>
            </w:pPr>
            <w:r>
              <w:rPr>
                <w:lang w:eastAsia="ja-JP"/>
              </w:rPr>
              <w:t>30 buffalo doses</w:t>
            </w:r>
          </w:p>
        </w:tc>
      </w:tr>
      <w:tr w:rsidR="00B02ADA" w:rsidRPr="009A5724" w14:paraId="69FC9AB0" w14:textId="77777777" w:rsidTr="00F470FF">
        <w:trPr>
          <w:trHeight w:val="327"/>
        </w:trPr>
        <w:tc>
          <w:tcPr>
            <w:tcW w:w="1017" w:type="pct"/>
            <w:vMerge w:val="restart"/>
            <w:tcBorders>
              <w:top w:val="single" w:sz="4" w:space="0" w:color="auto"/>
            </w:tcBorders>
          </w:tcPr>
          <w:p w14:paraId="160E5459" w14:textId="77777777" w:rsidR="00B02ADA" w:rsidRDefault="00B02ADA" w:rsidP="007F2C2C">
            <w:pPr>
              <w:pStyle w:val="TableText"/>
              <w:rPr>
                <w:lang w:eastAsia="ja-JP"/>
              </w:rPr>
            </w:pPr>
            <w:r>
              <w:rPr>
                <w:lang w:eastAsia="ja-JP"/>
              </w:rPr>
              <w:t>Anti-inflammatory medicines</w:t>
            </w:r>
          </w:p>
        </w:tc>
        <w:tc>
          <w:tcPr>
            <w:tcW w:w="1485" w:type="pct"/>
            <w:tcBorders>
              <w:top w:val="single" w:sz="4" w:space="0" w:color="auto"/>
              <w:bottom w:val="single" w:sz="4" w:space="0" w:color="auto"/>
            </w:tcBorders>
            <w:shd w:val="clear" w:color="auto" w:fill="auto"/>
          </w:tcPr>
          <w:p w14:paraId="3EC6947A" w14:textId="77777777" w:rsidR="00B02ADA" w:rsidRPr="009A5724" w:rsidRDefault="00B02ADA" w:rsidP="007F2C2C">
            <w:pPr>
              <w:pStyle w:val="TableText"/>
              <w:rPr>
                <w:lang w:eastAsia="ja-JP"/>
              </w:rPr>
            </w:pPr>
            <w:r>
              <w:rPr>
                <w:lang w:eastAsia="ja-JP"/>
              </w:rPr>
              <w:t>Dexadreson</w:t>
            </w:r>
          </w:p>
        </w:tc>
        <w:tc>
          <w:tcPr>
            <w:tcW w:w="1249" w:type="pct"/>
            <w:tcBorders>
              <w:top w:val="single" w:sz="4" w:space="0" w:color="auto"/>
              <w:bottom w:val="single" w:sz="4" w:space="0" w:color="auto"/>
            </w:tcBorders>
          </w:tcPr>
          <w:p w14:paraId="633AE45C" w14:textId="77777777" w:rsidR="00B02ADA" w:rsidRPr="009A5724" w:rsidRDefault="00B02ADA" w:rsidP="007F2C2C">
            <w:pPr>
              <w:pStyle w:val="TableText"/>
              <w:rPr>
                <w:lang w:eastAsia="ja-JP"/>
              </w:rPr>
            </w:pPr>
            <w:r>
              <w:rPr>
                <w:lang w:eastAsia="ja-JP"/>
              </w:rPr>
              <w:t>15 buffalo doses</w:t>
            </w:r>
          </w:p>
        </w:tc>
        <w:tc>
          <w:tcPr>
            <w:tcW w:w="1248" w:type="pct"/>
            <w:tcBorders>
              <w:top w:val="single" w:sz="4" w:space="0" w:color="auto"/>
              <w:bottom w:val="single" w:sz="4" w:space="0" w:color="auto"/>
            </w:tcBorders>
          </w:tcPr>
          <w:p w14:paraId="655787AB" w14:textId="77777777" w:rsidR="00B02ADA" w:rsidRPr="009A5724" w:rsidRDefault="00B02ADA" w:rsidP="007F2C2C">
            <w:pPr>
              <w:pStyle w:val="TableText"/>
              <w:rPr>
                <w:lang w:eastAsia="ja-JP"/>
              </w:rPr>
            </w:pPr>
            <w:r>
              <w:rPr>
                <w:lang w:eastAsia="ja-JP"/>
              </w:rPr>
              <w:t>3</w:t>
            </w:r>
            <w:r w:rsidR="007F2C2C">
              <w:rPr>
                <w:lang w:eastAsia="ja-JP"/>
              </w:rPr>
              <w:t>0 </w:t>
            </w:r>
            <w:r>
              <w:rPr>
                <w:lang w:eastAsia="ja-JP"/>
              </w:rPr>
              <w:t>buffalo doses</w:t>
            </w:r>
          </w:p>
        </w:tc>
      </w:tr>
      <w:tr w:rsidR="00B02ADA" w:rsidRPr="009A5724" w14:paraId="46D37F9D" w14:textId="77777777" w:rsidTr="00F470FF">
        <w:trPr>
          <w:trHeight w:val="327"/>
        </w:trPr>
        <w:tc>
          <w:tcPr>
            <w:tcW w:w="1017" w:type="pct"/>
            <w:vMerge/>
          </w:tcPr>
          <w:p w14:paraId="1AC73D8A" w14:textId="77777777" w:rsidR="00B02ADA" w:rsidRDefault="00B02ADA" w:rsidP="007F2C2C">
            <w:pPr>
              <w:pStyle w:val="TableText"/>
              <w:rPr>
                <w:lang w:eastAsia="ja-JP"/>
              </w:rPr>
            </w:pPr>
          </w:p>
        </w:tc>
        <w:tc>
          <w:tcPr>
            <w:tcW w:w="1485" w:type="pct"/>
            <w:tcBorders>
              <w:top w:val="single" w:sz="4" w:space="0" w:color="auto"/>
              <w:bottom w:val="single" w:sz="4" w:space="0" w:color="auto"/>
            </w:tcBorders>
            <w:shd w:val="clear" w:color="auto" w:fill="auto"/>
          </w:tcPr>
          <w:p w14:paraId="68908450" w14:textId="77777777" w:rsidR="00B02ADA" w:rsidRPr="009A5724" w:rsidRDefault="00B02ADA" w:rsidP="007F2C2C">
            <w:pPr>
              <w:pStyle w:val="TableText"/>
              <w:rPr>
                <w:lang w:eastAsia="ja-JP"/>
              </w:rPr>
            </w:pPr>
            <w:r>
              <w:rPr>
                <w:lang w:eastAsia="ja-JP"/>
              </w:rPr>
              <w:t>Flunixin or equivalent</w:t>
            </w:r>
          </w:p>
        </w:tc>
        <w:tc>
          <w:tcPr>
            <w:tcW w:w="1249" w:type="pct"/>
            <w:tcBorders>
              <w:top w:val="single" w:sz="4" w:space="0" w:color="auto"/>
              <w:bottom w:val="single" w:sz="4" w:space="0" w:color="auto"/>
            </w:tcBorders>
          </w:tcPr>
          <w:p w14:paraId="0B30DF36" w14:textId="77777777" w:rsidR="00B02ADA" w:rsidRPr="009A5724" w:rsidRDefault="00B02ADA" w:rsidP="007F2C2C">
            <w:pPr>
              <w:pStyle w:val="TableText"/>
              <w:rPr>
                <w:lang w:eastAsia="ja-JP"/>
              </w:rPr>
            </w:pPr>
            <w:r>
              <w:rPr>
                <w:lang w:eastAsia="ja-JP"/>
              </w:rPr>
              <w:t>15 buffalo doses</w:t>
            </w:r>
          </w:p>
        </w:tc>
        <w:tc>
          <w:tcPr>
            <w:tcW w:w="1248" w:type="pct"/>
            <w:tcBorders>
              <w:top w:val="single" w:sz="4" w:space="0" w:color="auto"/>
              <w:bottom w:val="single" w:sz="4" w:space="0" w:color="auto"/>
            </w:tcBorders>
          </w:tcPr>
          <w:p w14:paraId="6CEFCE8A" w14:textId="77777777" w:rsidR="00B02ADA" w:rsidRPr="009A5724" w:rsidRDefault="00B02ADA" w:rsidP="007F2C2C">
            <w:pPr>
              <w:pStyle w:val="TableText"/>
              <w:rPr>
                <w:lang w:eastAsia="ja-JP"/>
              </w:rPr>
            </w:pPr>
            <w:r>
              <w:rPr>
                <w:lang w:eastAsia="ja-JP"/>
              </w:rPr>
              <w:t>3</w:t>
            </w:r>
            <w:r w:rsidR="007F2C2C">
              <w:rPr>
                <w:lang w:eastAsia="ja-JP"/>
              </w:rPr>
              <w:t>0 </w:t>
            </w:r>
            <w:r>
              <w:rPr>
                <w:lang w:eastAsia="ja-JP"/>
              </w:rPr>
              <w:t>buffalo doses</w:t>
            </w:r>
          </w:p>
        </w:tc>
      </w:tr>
      <w:tr w:rsidR="00B02ADA" w:rsidRPr="009A5724" w14:paraId="3BA62984" w14:textId="77777777" w:rsidTr="00F470FF">
        <w:trPr>
          <w:trHeight w:val="327"/>
        </w:trPr>
        <w:tc>
          <w:tcPr>
            <w:tcW w:w="1017" w:type="pct"/>
            <w:vMerge/>
          </w:tcPr>
          <w:p w14:paraId="3AD39110" w14:textId="77777777" w:rsidR="00B02ADA" w:rsidRDefault="00B02ADA" w:rsidP="007F2C2C">
            <w:pPr>
              <w:pStyle w:val="TableText"/>
              <w:rPr>
                <w:lang w:eastAsia="ja-JP"/>
              </w:rPr>
            </w:pPr>
          </w:p>
        </w:tc>
        <w:tc>
          <w:tcPr>
            <w:tcW w:w="1485" w:type="pct"/>
            <w:tcBorders>
              <w:top w:val="single" w:sz="4" w:space="0" w:color="auto"/>
              <w:bottom w:val="single" w:sz="4" w:space="0" w:color="auto"/>
            </w:tcBorders>
            <w:shd w:val="clear" w:color="auto" w:fill="auto"/>
          </w:tcPr>
          <w:p w14:paraId="6170E349" w14:textId="77777777" w:rsidR="00B02ADA" w:rsidRPr="009A5724" w:rsidRDefault="00B02ADA" w:rsidP="007F2C2C">
            <w:pPr>
              <w:pStyle w:val="TableText"/>
              <w:rPr>
                <w:lang w:eastAsia="ja-JP"/>
              </w:rPr>
            </w:pPr>
            <w:r>
              <w:rPr>
                <w:lang w:eastAsia="ja-JP"/>
              </w:rPr>
              <w:t>Topical wound treatment</w:t>
            </w:r>
          </w:p>
        </w:tc>
        <w:tc>
          <w:tcPr>
            <w:tcW w:w="1249" w:type="pct"/>
            <w:tcBorders>
              <w:top w:val="single" w:sz="4" w:space="0" w:color="auto"/>
              <w:bottom w:val="single" w:sz="4" w:space="0" w:color="auto"/>
            </w:tcBorders>
          </w:tcPr>
          <w:p w14:paraId="42CC4481" w14:textId="77777777" w:rsidR="00B02ADA" w:rsidRPr="009A5724" w:rsidRDefault="00B02ADA" w:rsidP="007F2C2C">
            <w:pPr>
              <w:pStyle w:val="TableText"/>
              <w:rPr>
                <w:lang w:eastAsia="ja-JP"/>
              </w:rPr>
            </w:pPr>
            <w:r>
              <w:rPr>
                <w:lang w:eastAsia="ja-JP"/>
              </w:rPr>
              <w:t>Sufficient to treat 1</w:t>
            </w:r>
            <w:r w:rsidR="007F2C2C">
              <w:rPr>
                <w:lang w:eastAsia="ja-JP"/>
              </w:rPr>
              <w:t>0 </w:t>
            </w:r>
            <w:r>
              <w:rPr>
                <w:lang w:eastAsia="ja-JP"/>
              </w:rPr>
              <w:t>minor wounds</w:t>
            </w:r>
          </w:p>
        </w:tc>
        <w:tc>
          <w:tcPr>
            <w:tcW w:w="1248" w:type="pct"/>
            <w:tcBorders>
              <w:top w:val="single" w:sz="4" w:space="0" w:color="auto"/>
              <w:bottom w:val="single" w:sz="4" w:space="0" w:color="auto"/>
            </w:tcBorders>
          </w:tcPr>
          <w:p w14:paraId="316CF2AA" w14:textId="77777777" w:rsidR="00B02ADA" w:rsidRPr="009A5724" w:rsidRDefault="00B02ADA" w:rsidP="007F2C2C">
            <w:pPr>
              <w:pStyle w:val="TableText"/>
              <w:rPr>
                <w:lang w:eastAsia="ja-JP"/>
              </w:rPr>
            </w:pPr>
            <w:r>
              <w:rPr>
                <w:lang w:eastAsia="ja-JP"/>
              </w:rPr>
              <w:t>Sufficient to treat 2</w:t>
            </w:r>
            <w:r w:rsidR="007F2C2C">
              <w:rPr>
                <w:lang w:eastAsia="ja-JP"/>
              </w:rPr>
              <w:t>0 </w:t>
            </w:r>
            <w:r>
              <w:rPr>
                <w:lang w:eastAsia="ja-JP"/>
              </w:rPr>
              <w:t>minor wounds</w:t>
            </w:r>
          </w:p>
        </w:tc>
      </w:tr>
      <w:tr w:rsidR="00B02ADA" w:rsidRPr="009A5724" w14:paraId="05B5B69E" w14:textId="77777777" w:rsidTr="00F470FF">
        <w:trPr>
          <w:trHeight w:val="327"/>
        </w:trPr>
        <w:tc>
          <w:tcPr>
            <w:tcW w:w="1017" w:type="pct"/>
            <w:vMerge/>
            <w:tcBorders>
              <w:bottom w:val="single" w:sz="4" w:space="0" w:color="auto"/>
            </w:tcBorders>
          </w:tcPr>
          <w:p w14:paraId="70938AE9" w14:textId="77777777" w:rsidR="00B02ADA" w:rsidRDefault="00B02ADA" w:rsidP="007F2C2C">
            <w:pPr>
              <w:pStyle w:val="TableText"/>
              <w:rPr>
                <w:lang w:eastAsia="ja-JP"/>
              </w:rPr>
            </w:pPr>
          </w:p>
        </w:tc>
        <w:tc>
          <w:tcPr>
            <w:tcW w:w="1485" w:type="pct"/>
            <w:tcBorders>
              <w:top w:val="single" w:sz="4" w:space="0" w:color="auto"/>
              <w:bottom w:val="single" w:sz="4" w:space="0" w:color="auto"/>
            </w:tcBorders>
            <w:shd w:val="clear" w:color="auto" w:fill="auto"/>
          </w:tcPr>
          <w:p w14:paraId="6745044E" w14:textId="77777777" w:rsidR="00B02ADA" w:rsidRPr="009A5724" w:rsidRDefault="00B02ADA" w:rsidP="007F2C2C">
            <w:pPr>
              <w:pStyle w:val="TableText"/>
              <w:rPr>
                <w:lang w:eastAsia="ja-JP"/>
              </w:rPr>
            </w:pPr>
            <w:r>
              <w:rPr>
                <w:lang w:eastAsia="ja-JP"/>
              </w:rPr>
              <w:t>Pink eye treatment</w:t>
            </w:r>
          </w:p>
        </w:tc>
        <w:tc>
          <w:tcPr>
            <w:tcW w:w="1249" w:type="pct"/>
            <w:tcBorders>
              <w:top w:val="single" w:sz="4" w:space="0" w:color="auto"/>
              <w:bottom w:val="single" w:sz="4" w:space="0" w:color="auto"/>
            </w:tcBorders>
          </w:tcPr>
          <w:p w14:paraId="5DC30152" w14:textId="77777777" w:rsidR="00B02ADA" w:rsidRPr="009A5724" w:rsidRDefault="00B02ADA" w:rsidP="007F2C2C">
            <w:pPr>
              <w:pStyle w:val="TableText"/>
              <w:rPr>
                <w:lang w:eastAsia="ja-JP"/>
              </w:rPr>
            </w:pPr>
            <w:r>
              <w:rPr>
                <w:lang w:eastAsia="ja-JP"/>
              </w:rPr>
              <w:t>1</w:t>
            </w:r>
            <w:r w:rsidR="007F2C2C">
              <w:rPr>
                <w:lang w:eastAsia="ja-JP"/>
              </w:rPr>
              <w:t>0 </w:t>
            </w:r>
            <w:r>
              <w:rPr>
                <w:lang w:eastAsia="ja-JP"/>
              </w:rPr>
              <w:t>tubes</w:t>
            </w:r>
          </w:p>
        </w:tc>
        <w:tc>
          <w:tcPr>
            <w:tcW w:w="1248" w:type="pct"/>
            <w:tcBorders>
              <w:top w:val="single" w:sz="4" w:space="0" w:color="auto"/>
              <w:bottom w:val="single" w:sz="4" w:space="0" w:color="auto"/>
            </w:tcBorders>
          </w:tcPr>
          <w:p w14:paraId="1D169097" w14:textId="77777777" w:rsidR="00B02ADA" w:rsidRPr="009A5724" w:rsidRDefault="00B02ADA" w:rsidP="007F2C2C">
            <w:pPr>
              <w:pStyle w:val="TableText"/>
              <w:rPr>
                <w:lang w:eastAsia="ja-JP"/>
              </w:rPr>
            </w:pPr>
            <w:r>
              <w:rPr>
                <w:lang w:eastAsia="ja-JP"/>
              </w:rPr>
              <w:t>1 box of 2</w:t>
            </w:r>
            <w:r w:rsidR="007F2C2C">
              <w:rPr>
                <w:lang w:eastAsia="ja-JP"/>
              </w:rPr>
              <w:t>0 </w:t>
            </w:r>
            <w:r>
              <w:rPr>
                <w:lang w:eastAsia="ja-JP"/>
              </w:rPr>
              <w:t>tubes</w:t>
            </w:r>
          </w:p>
        </w:tc>
      </w:tr>
      <w:tr w:rsidR="00B02ADA" w:rsidRPr="009A5724" w14:paraId="537148F1" w14:textId="77777777" w:rsidTr="00F470FF">
        <w:trPr>
          <w:trHeight w:val="327"/>
        </w:trPr>
        <w:tc>
          <w:tcPr>
            <w:tcW w:w="1017" w:type="pct"/>
            <w:tcBorders>
              <w:top w:val="single" w:sz="4" w:space="0" w:color="auto"/>
              <w:bottom w:val="single" w:sz="4" w:space="0" w:color="auto"/>
            </w:tcBorders>
          </w:tcPr>
          <w:p w14:paraId="272B82FF" w14:textId="77777777" w:rsidR="00B02ADA" w:rsidRDefault="00B02ADA" w:rsidP="007F2C2C">
            <w:pPr>
              <w:pStyle w:val="TableText"/>
              <w:rPr>
                <w:lang w:eastAsia="ja-JP"/>
              </w:rPr>
            </w:pPr>
            <w:r>
              <w:rPr>
                <w:lang w:eastAsia="ja-JP"/>
              </w:rPr>
              <w:t>Sedative</w:t>
            </w:r>
          </w:p>
        </w:tc>
        <w:tc>
          <w:tcPr>
            <w:tcW w:w="1485" w:type="pct"/>
            <w:tcBorders>
              <w:top w:val="single" w:sz="4" w:space="0" w:color="auto"/>
              <w:bottom w:val="single" w:sz="4" w:space="0" w:color="auto"/>
            </w:tcBorders>
            <w:shd w:val="clear" w:color="auto" w:fill="auto"/>
          </w:tcPr>
          <w:p w14:paraId="4B4D41EF" w14:textId="77777777" w:rsidR="00B02ADA" w:rsidRPr="009A5724" w:rsidRDefault="00B02ADA" w:rsidP="007F2C2C">
            <w:pPr>
              <w:pStyle w:val="TableText"/>
              <w:rPr>
                <w:lang w:eastAsia="ja-JP"/>
              </w:rPr>
            </w:pPr>
            <w:r>
              <w:rPr>
                <w:lang w:eastAsia="ja-JP"/>
              </w:rPr>
              <w:t>Xylazine</w:t>
            </w:r>
          </w:p>
        </w:tc>
        <w:tc>
          <w:tcPr>
            <w:tcW w:w="1249" w:type="pct"/>
            <w:tcBorders>
              <w:top w:val="single" w:sz="4" w:space="0" w:color="auto"/>
              <w:bottom w:val="single" w:sz="4" w:space="0" w:color="auto"/>
            </w:tcBorders>
          </w:tcPr>
          <w:p w14:paraId="6DE74ABC" w14:textId="77777777" w:rsidR="00B02ADA" w:rsidRPr="009A5724" w:rsidRDefault="00B02ADA" w:rsidP="007F2C2C">
            <w:pPr>
              <w:pStyle w:val="TableText"/>
              <w:rPr>
                <w:lang w:eastAsia="ja-JP"/>
              </w:rPr>
            </w:pPr>
            <w:r>
              <w:rPr>
                <w:lang w:eastAsia="ja-JP"/>
              </w:rPr>
              <w:t>5 buffalo doses</w:t>
            </w:r>
          </w:p>
        </w:tc>
        <w:tc>
          <w:tcPr>
            <w:tcW w:w="1248" w:type="pct"/>
            <w:tcBorders>
              <w:top w:val="single" w:sz="4" w:space="0" w:color="auto"/>
              <w:bottom w:val="single" w:sz="4" w:space="0" w:color="auto"/>
            </w:tcBorders>
          </w:tcPr>
          <w:p w14:paraId="5D2AF120" w14:textId="77777777" w:rsidR="00B02ADA" w:rsidRPr="009A5724" w:rsidRDefault="00B02ADA" w:rsidP="007F2C2C">
            <w:pPr>
              <w:pStyle w:val="TableText"/>
              <w:rPr>
                <w:lang w:eastAsia="ja-JP"/>
              </w:rPr>
            </w:pPr>
            <w:r>
              <w:rPr>
                <w:lang w:eastAsia="ja-JP"/>
              </w:rPr>
              <w:t>1</w:t>
            </w:r>
            <w:r w:rsidR="007F2C2C">
              <w:rPr>
                <w:lang w:eastAsia="ja-JP"/>
              </w:rPr>
              <w:t>0 </w:t>
            </w:r>
            <w:r>
              <w:rPr>
                <w:lang w:eastAsia="ja-JP"/>
              </w:rPr>
              <w:t>buffalo doses</w:t>
            </w:r>
          </w:p>
        </w:tc>
      </w:tr>
      <w:tr w:rsidR="005F3747" w:rsidRPr="009A5724" w14:paraId="19EF792F" w14:textId="77777777" w:rsidTr="00F470FF">
        <w:trPr>
          <w:trHeight w:val="327"/>
        </w:trPr>
        <w:tc>
          <w:tcPr>
            <w:tcW w:w="1017" w:type="pct"/>
            <w:vMerge w:val="restart"/>
            <w:tcBorders>
              <w:top w:val="single" w:sz="4" w:space="0" w:color="auto"/>
            </w:tcBorders>
          </w:tcPr>
          <w:p w14:paraId="3C082A1B" w14:textId="77777777" w:rsidR="005F3747" w:rsidRDefault="005F3747" w:rsidP="007F2C2C">
            <w:pPr>
              <w:pStyle w:val="TableText"/>
              <w:rPr>
                <w:lang w:eastAsia="ja-JP"/>
              </w:rPr>
            </w:pPr>
            <w:r>
              <w:rPr>
                <w:lang w:eastAsia="ja-JP"/>
              </w:rPr>
              <w:t>Other equipment</w:t>
            </w:r>
          </w:p>
        </w:tc>
        <w:tc>
          <w:tcPr>
            <w:tcW w:w="1485" w:type="pct"/>
            <w:tcBorders>
              <w:top w:val="single" w:sz="4" w:space="0" w:color="auto"/>
              <w:bottom w:val="single" w:sz="4" w:space="0" w:color="auto"/>
            </w:tcBorders>
            <w:shd w:val="clear" w:color="auto" w:fill="auto"/>
          </w:tcPr>
          <w:p w14:paraId="20441E82" w14:textId="77777777" w:rsidR="005F3747" w:rsidRPr="009A5724" w:rsidRDefault="005F3747" w:rsidP="007F2C2C">
            <w:pPr>
              <w:pStyle w:val="TableText"/>
              <w:rPr>
                <w:lang w:eastAsia="ja-JP"/>
              </w:rPr>
            </w:pPr>
            <w:r>
              <w:rPr>
                <w:lang w:eastAsia="ja-JP"/>
              </w:rPr>
              <w:t>Thermometers</w:t>
            </w:r>
          </w:p>
        </w:tc>
        <w:tc>
          <w:tcPr>
            <w:tcW w:w="1249" w:type="pct"/>
            <w:tcBorders>
              <w:top w:val="single" w:sz="4" w:space="0" w:color="auto"/>
              <w:bottom w:val="single" w:sz="4" w:space="0" w:color="auto"/>
            </w:tcBorders>
          </w:tcPr>
          <w:p w14:paraId="70532CC0" w14:textId="77777777" w:rsidR="005F3747" w:rsidRPr="009A5724" w:rsidRDefault="005F3747" w:rsidP="007F2C2C">
            <w:pPr>
              <w:pStyle w:val="TableText"/>
              <w:rPr>
                <w:lang w:eastAsia="ja-JP"/>
              </w:rPr>
            </w:pPr>
            <w:r>
              <w:rPr>
                <w:lang w:eastAsia="ja-JP"/>
              </w:rPr>
              <w:t>3 per vessel</w:t>
            </w:r>
          </w:p>
        </w:tc>
        <w:tc>
          <w:tcPr>
            <w:tcW w:w="1248" w:type="pct"/>
            <w:tcBorders>
              <w:top w:val="single" w:sz="4" w:space="0" w:color="auto"/>
              <w:bottom w:val="single" w:sz="4" w:space="0" w:color="auto"/>
            </w:tcBorders>
          </w:tcPr>
          <w:p w14:paraId="41E8C58D" w14:textId="77777777" w:rsidR="005F3747" w:rsidRPr="009A5724" w:rsidRDefault="005F3747" w:rsidP="007F2C2C">
            <w:pPr>
              <w:pStyle w:val="TableText"/>
              <w:rPr>
                <w:lang w:eastAsia="ja-JP"/>
              </w:rPr>
            </w:pPr>
            <w:r>
              <w:rPr>
                <w:lang w:eastAsia="ja-JP"/>
              </w:rPr>
              <w:t>3 per vessel</w:t>
            </w:r>
          </w:p>
        </w:tc>
      </w:tr>
      <w:tr w:rsidR="005F3747" w:rsidRPr="009A5724" w14:paraId="49328378" w14:textId="77777777" w:rsidTr="00F470FF">
        <w:trPr>
          <w:trHeight w:val="327"/>
        </w:trPr>
        <w:tc>
          <w:tcPr>
            <w:tcW w:w="1017" w:type="pct"/>
            <w:vMerge/>
          </w:tcPr>
          <w:p w14:paraId="1308B414" w14:textId="77777777" w:rsidR="005F3747" w:rsidRDefault="005F3747" w:rsidP="007F2C2C">
            <w:pPr>
              <w:pStyle w:val="TableText"/>
              <w:rPr>
                <w:lang w:eastAsia="ja-JP"/>
              </w:rPr>
            </w:pPr>
          </w:p>
        </w:tc>
        <w:tc>
          <w:tcPr>
            <w:tcW w:w="1485" w:type="pct"/>
            <w:tcBorders>
              <w:top w:val="single" w:sz="4" w:space="0" w:color="auto"/>
              <w:bottom w:val="single" w:sz="4" w:space="0" w:color="auto"/>
            </w:tcBorders>
            <w:shd w:val="clear" w:color="auto" w:fill="auto"/>
          </w:tcPr>
          <w:p w14:paraId="4FF118FD" w14:textId="77777777" w:rsidR="005F3747" w:rsidRDefault="005F3747" w:rsidP="007F2C2C">
            <w:pPr>
              <w:pStyle w:val="TableText"/>
              <w:rPr>
                <w:lang w:eastAsia="ja-JP"/>
              </w:rPr>
            </w:pPr>
            <w:r>
              <w:rPr>
                <w:lang w:eastAsia="ja-JP"/>
              </w:rPr>
              <w:t>Needles (18 gauge, 1 ½ inch) or equivalent</w:t>
            </w:r>
          </w:p>
        </w:tc>
        <w:tc>
          <w:tcPr>
            <w:tcW w:w="1249" w:type="pct"/>
            <w:tcBorders>
              <w:top w:val="single" w:sz="4" w:space="0" w:color="auto"/>
              <w:bottom w:val="single" w:sz="4" w:space="0" w:color="auto"/>
            </w:tcBorders>
          </w:tcPr>
          <w:p w14:paraId="6F5884D0" w14:textId="77777777" w:rsidR="005F3747" w:rsidRPr="009A5724" w:rsidRDefault="005F3747" w:rsidP="007F2C2C">
            <w:pPr>
              <w:pStyle w:val="TableText"/>
              <w:rPr>
                <w:lang w:eastAsia="ja-JP"/>
              </w:rPr>
            </w:pPr>
            <w:r>
              <w:rPr>
                <w:lang w:eastAsia="ja-JP"/>
              </w:rPr>
              <w:t>1 box of 100</w:t>
            </w:r>
          </w:p>
        </w:tc>
        <w:tc>
          <w:tcPr>
            <w:tcW w:w="1248" w:type="pct"/>
            <w:tcBorders>
              <w:top w:val="single" w:sz="4" w:space="0" w:color="auto"/>
              <w:bottom w:val="single" w:sz="4" w:space="0" w:color="auto"/>
            </w:tcBorders>
          </w:tcPr>
          <w:p w14:paraId="31EC16C6" w14:textId="77777777" w:rsidR="005F3747" w:rsidRPr="009A5724" w:rsidRDefault="005F3747" w:rsidP="007F2C2C">
            <w:pPr>
              <w:pStyle w:val="TableText"/>
              <w:rPr>
                <w:lang w:eastAsia="ja-JP"/>
              </w:rPr>
            </w:pPr>
            <w:r>
              <w:rPr>
                <w:lang w:eastAsia="ja-JP"/>
              </w:rPr>
              <w:t>1 box of 100</w:t>
            </w:r>
          </w:p>
        </w:tc>
      </w:tr>
      <w:tr w:rsidR="005F3747" w:rsidRPr="009A5724" w14:paraId="2D3192C2" w14:textId="77777777" w:rsidTr="00F470FF">
        <w:trPr>
          <w:trHeight w:val="327"/>
        </w:trPr>
        <w:tc>
          <w:tcPr>
            <w:tcW w:w="1017" w:type="pct"/>
            <w:vMerge/>
          </w:tcPr>
          <w:p w14:paraId="31EA6EC2" w14:textId="77777777" w:rsidR="005F3747" w:rsidRDefault="005F3747" w:rsidP="007F2C2C">
            <w:pPr>
              <w:pStyle w:val="TableText"/>
              <w:rPr>
                <w:lang w:eastAsia="ja-JP"/>
              </w:rPr>
            </w:pPr>
          </w:p>
        </w:tc>
        <w:tc>
          <w:tcPr>
            <w:tcW w:w="1485" w:type="pct"/>
            <w:tcBorders>
              <w:top w:val="single" w:sz="4" w:space="0" w:color="auto"/>
              <w:bottom w:val="single" w:sz="4" w:space="0" w:color="auto"/>
            </w:tcBorders>
            <w:shd w:val="clear" w:color="auto" w:fill="auto"/>
          </w:tcPr>
          <w:p w14:paraId="09A7CBFE" w14:textId="77777777" w:rsidR="005F3747" w:rsidRDefault="005F3747" w:rsidP="007F2C2C">
            <w:pPr>
              <w:pStyle w:val="TableText"/>
              <w:rPr>
                <w:lang w:eastAsia="ja-JP"/>
              </w:rPr>
            </w:pPr>
            <w:r>
              <w:rPr>
                <w:lang w:eastAsia="ja-JP"/>
              </w:rPr>
              <w:t>Hypodermic syringes</w:t>
            </w:r>
          </w:p>
        </w:tc>
        <w:tc>
          <w:tcPr>
            <w:tcW w:w="1249" w:type="pct"/>
            <w:tcBorders>
              <w:top w:val="single" w:sz="4" w:space="0" w:color="auto"/>
            </w:tcBorders>
          </w:tcPr>
          <w:p w14:paraId="054975A4" w14:textId="77777777" w:rsidR="005F3747" w:rsidRPr="009A5724" w:rsidRDefault="005F3747" w:rsidP="007F2C2C">
            <w:pPr>
              <w:pStyle w:val="TableText"/>
              <w:rPr>
                <w:lang w:eastAsia="ja-JP"/>
              </w:rPr>
            </w:pPr>
            <w:r>
              <w:rPr>
                <w:lang w:eastAsia="ja-JP"/>
              </w:rPr>
              <w:t>40 x 20mL, 10 x 5mL</w:t>
            </w:r>
          </w:p>
        </w:tc>
        <w:tc>
          <w:tcPr>
            <w:tcW w:w="1248" w:type="pct"/>
            <w:tcBorders>
              <w:top w:val="single" w:sz="4" w:space="0" w:color="auto"/>
            </w:tcBorders>
          </w:tcPr>
          <w:p w14:paraId="6E32C80D" w14:textId="77777777" w:rsidR="005F3747" w:rsidRPr="009A5724" w:rsidRDefault="005F3747" w:rsidP="007F2C2C">
            <w:pPr>
              <w:pStyle w:val="TableText"/>
              <w:rPr>
                <w:lang w:eastAsia="ja-JP"/>
              </w:rPr>
            </w:pPr>
            <w:r>
              <w:rPr>
                <w:lang w:eastAsia="ja-JP"/>
              </w:rPr>
              <w:t>40 x 20mL, 10 x 5mL</w:t>
            </w:r>
          </w:p>
        </w:tc>
      </w:tr>
      <w:tr w:rsidR="005F3747" w:rsidRPr="009A5724" w14:paraId="55DBA05A" w14:textId="77777777" w:rsidTr="00F470FF">
        <w:trPr>
          <w:trHeight w:val="327"/>
        </w:trPr>
        <w:tc>
          <w:tcPr>
            <w:tcW w:w="1017" w:type="pct"/>
            <w:vMerge/>
          </w:tcPr>
          <w:p w14:paraId="61D7F604" w14:textId="77777777" w:rsidR="005F3747" w:rsidRDefault="005F3747" w:rsidP="007F2C2C">
            <w:pPr>
              <w:pStyle w:val="TableText"/>
              <w:rPr>
                <w:lang w:eastAsia="ja-JP"/>
              </w:rPr>
            </w:pPr>
          </w:p>
        </w:tc>
        <w:tc>
          <w:tcPr>
            <w:tcW w:w="1485" w:type="pct"/>
            <w:vMerge w:val="restart"/>
            <w:tcBorders>
              <w:top w:val="single" w:sz="4" w:space="0" w:color="auto"/>
            </w:tcBorders>
            <w:shd w:val="clear" w:color="auto" w:fill="auto"/>
          </w:tcPr>
          <w:p w14:paraId="3505D39E" w14:textId="77777777" w:rsidR="005F3747" w:rsidRDefault="005F3747" w:rsidP="007F2C2C">
            <w:pPr>
              <w:pStyle w:val="TableText"/>
              <w:rPr>
                <w:lang w:eastAsia="ja-JP"/>
              </w:rPr>
            </w:pPr>
            <w:r>
              <w:rPr>
                <w:lang w:eastAsia="ja-JP"/>
              </w:rPr>
              <w:t>Restraint equipment</w:t>
            </w:r>
          </w:p>
        </w:tc>
        <w:tc>
          <w:tcPr>
            <w:tcW w:w="1249" w:type="pct"/>
            <w:tcBorders>
              <w:top w:val="single" w:sz="4" w:space="0" w:color="auto"/>
              <w:bottom w:val="single" w:sz="4" w:space="0" w:color="auto"/>
            </w:tcBorders>
          </w:tcPr>
          <w:p w14:paraId="3B9417E9" w14:textId="77777777" w:rsidR="005F3747" w:rsidRPr="009A5724" w:rsidRDefault="005F3747" w:rsidP="007F2C2C">
            <w:pPr>
              <w:pStyle w:val="TableText"/>
              <w:rPr>
                <w:lang w:eastAsia="ja-JP"/>
              </w:rPr>
            </w:pPr>
            <w:r>
              <w:rPr>
                <w:lang w:eastAsia="ja-JP"/>
              </w:rPr>
              <w:t>Adjustable head bale (1 per vessel) should be included</w:t>
            </w:r>
          </w:p>
        </w:tc>
        <w:tc>
          <w:tcPr>
            <w:tcW w:w="1248" w:type="pct"/>
            <w:tcBorders>
              <w:top w:val="single" w:sz="4" w:space="0" w:color="auto"/>
              <w:bottom w:val="single" w:sz="4" w:space="0" w:color="auto"/>
            </w:tcBorders>
          </w:tcPr>
          <w:p w14:paraId="3B66125F" w14:textId="77777777" w:rsidR="005F3747" w:rsidRPr="009A5724" w:rsidRDefault="005F3747" w:rsidP="007F2C2C">
            <w:pPr>
              <w:pStyle w:val="TableText"/>
              <w:rPr>
                <w:lang w:eastAsia="ja-JP"/>
              </w:rPr>
            </w:pPr>
            <w:r>
              <w:rPr>
                <w:lang w:eastAsia="ja-JP"/>
              </w:rPr>
              <w:t>Adjustable head bale (1 per vessel) should be included</w:t>
            </w:r>
          </w:p>
        </w:tc>
      </w:tr>
      <w:tr w:rsidR="005F3747" w:rsidRPr="009A5724" w14:paraId="7A9D8066" w14:textId="77777777" w:rsidTr="00F470FF">
        <w:trPr>
          <w:trHeight w:val="327"/>
        </w:trPr>
        <w:tc>
          <w:tcPr>
            <w:tcW w:w="1017" w:type="pct"/>
            <w:vMerge/>
          </w:tcPr>
          <w:p w14:paraId="65A36E5D" w14:textId="77777777" w:rsidR="005F3747" w:rsidRDefault="005F3747" w:rsidP="007F2C2C">
            <w:pPr>
              <w:pStyle w:val="TableText"/>
              <w:rPr>
                <w:lang w:eastAsia="ja-JP"/>
              </w:rPr>
            </w:pPr>
          </w:p>
        </w:tc>
        <w:tc>
          <w:tcPr>
            <w:tcW w:w="1485" w:type="pct"/>
            <w:vMerge/>
            <w:shd w:val="clear" w:color="auto" w:fill="auto"/>
          </w:tcPr>
          <w:p w14:paraId="49CDE58A" w14:textId="77777777" w:rsidR="005F3747" w:rsidRDefault="005F3747" w:rsidP="007F2C2C">
            <w:pPr>
              <w:pStyle w:val="TableText"/>
              <w:rPr>
                <w:lang w:eastAsia="ja-JP"/>
              </w:rPr>
            </w:pPr>
          </w:p>
        </w:tc>
        <w:tc>
          <w:tcPr>
            <w:tcW w:w="1249" w:type="pct"/>
            <w:tcBorders>
              <w:top w:val="single" w:sz="4" w:space="0" w:color="auto"/>
              <w:bottom w:val="single" w:sz="4" w:space="0" w:color="auto"/>
            </w:tcBorders>
          </w:tcPr>
          <w:p w14:paraId="7AEBAD5B" w14:textId="77777777" w:rsidR="005F3747" w:rsidRPr="009A5724" w:rsidRDefault="005F3747" w:rsidP="007F2C2C">
            <w:pPr>
              <w:pStyle w:val="TableText"/>
              <w:rPr>
                <w:lang w:eastAsia="ja-JP"/>
              </w:rPr>
            </w:pPr>
            <w:r>
              <w:rPr>
                <w:lang w:eastAsia="ja-JP"/>
              </w:rPr>
              <w:t>Rope halter (1 per vessel)</w:t>
            </w:r>
          </w:p>
        </w:tc>
        <w:tc>
          <w:tcPr>
            <w:tcW w:w="1248" w:type="pct"/>
            <w:tcBorders>
              <w:top w:val="single" w:sz="4" w:space="0" w:color="auto"/>
              <w:bottom w:val="single" w:sz="4" w:space="0" w:color="auto"/>
            </w:tcBorders>
          </w:tcPr>
          <w:p w14:paraId="3E666E2D" w14:textId="77777777" w:rsidR="005F3747" w:rsidRPr="009A5724" w:rsidRDefault="005F3747" w:rsidP="007F2C2C">
            <w:pPr>
              <w:pStyle w:val="TableText"/>
              <w:rPr>
                <w:lang w:eastAsia="ja-JP"/>
              </w:rPr>
            </w:pPr>
            <w:r>
              <w:rPr>
                <w:lang w:eastAsia="ja-JP"/>
              </w:rPr>
              <w:t>Rope halter (1 per vessel)</w:t>
            </w:r>
          </w:p>
        </w:tc>
      </w:tr>
      <w:tr w:rsidR="005F3747" w:rsidRPr="009A5724" w14:paraId="675C610F" w14:textId="77777777" w:rsidTr="00F470FF">
        <w:trPr>
          <w:trHeight w:val="327"/>
        </w:trPr>
        <w:tc>
          <w:tcPr>
            <w:tcW w:w="1017" w:type="pct"/>
            <w:vMerge/>
          </w:tcPr>
          <w:p w14:paraId="0753B0E9" w14:textId="77777777" w:rsidR="005F3747" w:rsidRDefault="005F3747" w:rsidP="007F2C2C">
            <w:pPr>
              <w:pStyle w:val="TableText"/>
              <w:rPr>
                <w:lang w:eastAsia="ja-JP"/>
              </w:rPr>
            </w:pPr>
          </w:p>
        </w:tc>
        <w:tc>
          <w:tcPr>
            <w:tcW w:w="1485" w:type="pct"/>
            <w:vMerge/>
            <w:tcBorders>
              <w:bottom w:val="single" w:sz="4" w:space="0" w:color="auto"/>
            </w:tcBorders>
            <w:shd w:val="clear" w:color="auto" w:fill="auto"/>
          </w:tcPr>
          <w:p w14:paraId="30B684D5" w14:textId="77777777" w:rsidR="005F3747" w:rsidRDefault="005F3747" w:rsidP="007F2C2C">
            <w:pPr>
              <w:pStyle w:val="TableText"/>
              <w:rPr>
                <w:lang w:eastAsia="ja-JP"/>
              </w:rPr>
            </w:pPr>
          </w:p>
        </w:tc>
        <w:tc>
          <w:tcPr>
            <w:tcW w:w="1249" w:type="pct"/>
            <w:tcBorders>
              <w:top w:val="single" w:sz="4" w:space="0" w:color="auto"/>
              <w:bottom w:val="single" w:sz="4" w:space="0" w:color="auto"/>
            </w:tcBorders>
          </w:tcPr>
          <w:p w14:paraId="65129CF8" w14:textId="77777777" w:rsidR="005F3747" w:rsidRPr="009A5724" w:rsidRDefault="005F3747" w:rsidP="007F2C2C">
            <w:pPr>
              <w:pStyle w:val="TableText"/>
              <w:rPr>
                <w:lang w:eastAsia="ja-JP"/>
              </w:rPr>
            </w:pPr>
            <w:r>
              <w:rPr>
                <w:lang w:eastAsia="ja-JP"/>
              </w:rPr>
              <w:t>Nose grip pliers (1 pair per vessel)</w:t>
            </w:r>
          </w:p>
        </w:tc>
        <w:tc>
          <w:tcPr>
            <w:tcW w:w="1248" w:type="pct"/>
            <w:tcBorders>
              <w:top w:val="single" w:sz="4" w:space="0" w:color="auto"/>
              <w:bottom w:val="single" w:sz="4" w:space="0" w:color="auto"/>
            </w:tcBorders>
          </w:tcPr>
          <w:p w14:paraId="161CBBC6" w14:textId="77777777" w:rsidR="005F3747" w:rsidRPr="009A5724" w:rsidRDefault="005F3747" w:rsidP="007F2C2C">
            <w:pPr>
              <w:pStyle w:val="TableText"/>
              <w:rPr>
                <w:lang w:eastAsia="ja-JP"/>
              </w:rPr>
            </w:pPr>
            <w:r>
              <w:rPr>
                <w:lang w:eastAsia="ja-JP"/>
              </w:rPr>
              <w:t>Nose grip pliers (1 pair per vessel)</w:t>
            </w:r>
          </w:p>
        </w:tc>
      </w:tr>
      <w:tr w:rsidR="005F3747" w:rsidRPr="009A5724" w14:paraId="758EDEDB" w14:textId="77777777" w:rsidTr="00F470FF">
        <w:trPr>
          <w:trHeight w:val="327"/>
        </w:trPr>
        <w:tc>
          <w:tcPr>
            <w:tcW w:w="1017" w:type="pct"/>
            <w:vMerge/>
          </w:tcPr>
          <w:p w14:paraId="5E047D40" w14:textId="77777777" w:rsidR="005F3747" w:rsidRPr="004955F6" w:rsidRDefault="005F3747" w:rsidP="007F2C2C">
            <w:pPr>
              <w:jc w:val="center"/>
              <w:rPr>
                <w:lang w:eastAsia="ja-JP"/>
              </w:rPr>
            </w:pPr>
          </w:p>
        </w:tc>
        <w:tc>
          <w:tcPr>
            <w:tcW w:w="1485" w:type="pct"/>
            <w:tcBorders>
              <w:top w:val="single" w:sz="4" w:space="0" w:color="auto"/>
              <w:bottom w:val="single" w:sz="4" w:space="0" w:color="auto"/>
            </w:tcBorders>
            <w:shd w:val="clear" w:color="auto" w:fill="auto"/>
          </w:tcPr>
          <w:p w14:paraId="6D45E34E" w14:textId="77777777" w:rsidR="005F3747" w:rsidRDefault="005F3747" w:rsidP="007F2C2C">
            <w:pPr>
              <w:pStyle w:val="TableText"/>
              <w:rPr>
                <w:lang w:eastAsia="ja-JP"/>
              </w:rPr>
            </w:pPr>
            <w:r>
              <w:rPr>
                <w:lang w:eastAsia="ja-JP"/>
              </w:rPr>
              <w:t>Post-mortem kit</w:t>
            </w:r>
          </w:p>
        </w:tc>
        <w:tc>
          <w:tcPr>
            <w:tcW w:w="1249" w:type="pct"/>
            <w:tcBorders>
              <w:top w:val="single" w:sz="4" w:space="0" w:color="auto"/>
              <w:bottom w:val="single" w:sz="4" w:space="0" w:color="auto"/>
            </w:tcBorders>
          </w:tcPr>
          <w:p w14:paraId="2D2E061F" w14:textId="77777777" w:rsidR="005F3747" w:rsidRDefault="005F3747" w:rsidP="007F2C2C">
            <w:pPr>
              <w:pStyle w:val="TableText"/>
              <w:rPr>
                <w:lang w:eastAsia="ja-JP"/>
              </w:rPr>
            </w:pPr>
            <w:r>
              <w:rPr>
                <w:lang w:eastAsia="ja-JP"/>
              </w:rPr>
              <w:t>2 post-mortem knives plus steel and sharpening stone per vessel</w:t>
            </w:r>
          </w:p>
        </w:tc>
        <w:tc>
          <w:tcPr>
            <w:tcW w:w="1248" w:type="pct"/>
            <w:tcBorders>
              <w:top w:val="single" w:sz="4" w:space="0" w:color="auto"/>
              <w:bottom w:val="single" w:sz="4" w:space="0" w:color="auto"/>
            </w:tcBorders>
          </w:tcPr>
          <w:p w14:paraId="59ADA48F" w14:textId="77777777" w:rsidR="005F3747" w:rsidRPr="009A5724" w:rsidRDefault="005F3747" w:rsidP="007F2C2C">
            <w:pPr>
              <w:pStyle w:val="TableText"/>
              <w:rPr>
                <w:lang w:eastAsia="ja-JP"/>
              </w:rPr>
            </w:pPr>
            <w:r>
              <w:rPr>
                <w:lang w:eastAsia="ja-JP"/>
              </w:rPr>
              <w:t>2 post-mortem knives plus steel and sharpening stone per vessel</w:t>
            </w:r>
          </w:p>
        </w:tc>
      </w:tr>
      <w:tr w:rsidR="005F3747" w:rsidRPr="009A5724" w14:paraId="64FECE61" w14:textId="77777777" w:rsidTr="00F470FF">
        <w:trPr>
          <w:trHeight w:val="327"/>
        </w:trPr>
        <w:tc>
          <w:tcPr>
            <w:tcW w:w="1017" w:type="pct"/>
            <w:vMerge/>
          </w:tcPr>
          <w:p w14:paraId="050880C2" w14:textId="77777777" w:rsidR="005F3747" w:rsidRDefault="005F3747" w:rsidP="007F2C2C">
            <w:pPr>
              <w:pStyle w:val="TableText"/>
              <w:jc w:val="center"/>
              <w:rPr>
                <w:lang w:eastAsia="ja-JP"/>
              </w:rPr>
            </w:pPr>
          </w:p>
        </w:tc>
        <w:tc>
          <w:tcPr>
            <w:tcW w:w="1485" w:type="pct"/>
            <w:tcBorders>
              <w:top w:val="single" w:sz="4" w:space="0" w:color="auto"/>
              <w:bottom w:val="single" w:sz="4" w:space="0" w:color="auto"/>
            </w:tcBorders>
            <w:shd w:val="clear" w:color="auto" w:fill="auto"/>
          </w:tcPr>
          <w:p w14:paraId="32403612" w14:textId="77777777" w:rsidR="005F3747" w:rsidRDefault="005F3747" w:rsidP="007F2C2C">
            <w:pPr>
              <w:pStyle w:val="TableText"/>
              <w:rPr>
                <w:lang w:eastAsia="ja-JP"/>
              </w:rPr>
            </w:pPr>
            <w:r>
              <w:rPr>
                <w:lang w:eastAsia="ja-JP"/>
              </w:rPr>
              <w:t>Remotely triggered syringe device</w:t>
            </w:r>
          </w:p>
        </w:tc>
        <w:tc>
          <w:tcPr>
            <w:tcW w:w="1249" w:type="pct"/>
            <w:tcBorders>
              <w:top w:val="single" w:sz="4" w:space="0" w:color="auto"/>
              <w:bottom w:val="single" w:sz="4" w:space="0" w:color="auto"/>
            </w:tcBorders>
          </w:tcPr>
          <w:p w14:paraId="64670EBA" w14:textId="77777777" w:rsidR="005F3747" w:rsidRDefault="005F3747" w:rsidP="007F2C2C">
            <w:pPr>
              <w:pStyle w:val="TableText"/>
              <w:rPr>
                <w:lang w:eastAsia="ja-JP"/>
              </w:rPr>
            </w:pPr>
            <w:r>
              <w:rPr>
                <w:lang w:eastAsia="ja-JP"/>
              </w:rPr>
              <w:t>1 syringe plus spare parts per vessel, plus 10 spare needles per 1,000 animals</w:t>
            </w:r>
          </w:p>
        </w:tc>
        <w:tc>
          <w:tcPr>
            <w:tcW w:w="1248" w:type="pct"/>
            <w:tcBorders>
              <w:top w:val="single" w:sz="4" w:space="0" w:color="auto"/>
              <w:bottom w:val="single" w:sz="4" w:space="0" w:color="auto"/>
            </w:tcBorders>
          </w:tcPr>
          <w:p w14:paraId="60ACECA1" w14:textId="77777777" w:rsidR="005F3747" w:rsidRPr="009A5724" w:rsidRDefault="005F3747" w:rsidP="007F2C2C">
            <w:pPr>
              <w:pStyle w:val="TableText"/>
              <w:rPr>
                <w:lang w:eastAsia="ja-JP"/>
              </w:rPr>
            </w:pPr>
            <w:r>
              <w:rPr>
                <w:lang w:eastAsia="ja-JP"/>
              </w:rPr>
              <w:t>1 syringe plus spare parts per vessel, plus 10 spare needles per 1,000 animals</w:t>
            </w:r>
          </w:p>
        </w:tc>
      </w:tr>
      <w:tr w:rsidR="005F3747" w:rsidRPr="009A5724" w14:paraId="746255BC" w14:textId="77777777" w:rsidTr="00F470FF">
        <w:trPr>
          <w:trHeight w:val="327"/>
        </w:trPr>
        <w:tc>
          <w:tcPr>
            <w:tcW w:w="1017" w:type="pct"/>
            <w:vMerge/>
            <w:tcBorders>
              <w:bottom w:val="single" w:sz="4" w:space="0" w:color="auto"/>
            </w:tcBorders>
          </w:tcPr>
          <w:p w14:paraId="1E403CAD" w14:textId="77777777" w:rsidR="005F3747" w:rsidRDefault="005F3747" w:rsidP="007F2C2C">
            <w:pPr>
              <w:pStyle w:val="TableText"/>
              <w:rPr>
                <w:lang w:eastAsia="ja-JP"/>
              </w:rPr>
            </w:pPr>
          </w:p>
        </w:tc>
        <w:tc>
          <w:tcPr>
            <w:tcW w:w="1485" w:type="pct"/>
            <w:tcBorders>
              <w:top w:val="single" w:sz="4" w:space="0" w:color="auto"/>
              <w:bottom w:val="single" w:sz="4" w:space="0" w:color="auto"/>
            </w:tcBorders>
            <w:shd w:val="clear" w:color="auto" w:fill="auto"/>
          </w:tcPr>
          <w:p w14:paraId="21647FBB" w14:textId="77777777" w:rsidR="005F3747" w:rsidRDefault="005F3747" w:rsidP="007F2C2C">
            <w:pPr>
              <w:pStyle w:val="TableText"/>
              <w:rPr>
                <w:lang w:eastAsia="ja-JP"/>
              </w:rPr>
            </w:pPr>
            <w:r>
              <w:rPr>
                <w:lang w:eastAsia="ja-JP"/>
              </w:rPr>
              <w:t>Captive-bolt gun</w:t>
            </w:r>
          </w:p>
        </w:tc>
        <w:tc>
          <w:tcPr>
            <w:tcW w:w="1249" w:type="pct"/>
            <w:tcBorders>
              <w:top w:val="single" w:sz="4" w:space="0" w:color="auto"/>
              <w:bottom w:val="single" w:sz="4" w:space="0" w:color="auto"/>
            </w:tcBorders>
          </w:tcPr>
          <w:p w14:paraId="2784FC55" w14:textId="77777777" w:rsidR="005F3747" w:rsidRDefault="005F3747" w:rsidP="007F2C2C">
            <w:pPr>
              <w:pStyle w:val="TableText"/>
              <w:rPr>
                <w:lang w:eastAsia="ja-JP"/>
              </w:rPr>
            </w:pPr>
            <w:r>
              <w:rPr>
                <w:lang w:eastAsia="ja-JP"/>
              </w:rPr>
              <w:t>1 per vessel, plus 40 cartridges per 1,000 animals</w:t>
            </w:r>
          </w:p>
        </w:tc>
        <w:tc>
          <w:tcPr>
            <w:tcW w:w="1248" w:type="pct"/>
            <w:tcBorders>
              <w:top w:val="single" w:sz="4" w:space="0" w:color="auto"/>
              <w:bottom w:val="single" w:sz="4" w:space="0" w:color="auto"/>
            </w:tcBorders>
          </w:tcPr>
          <w:p w14:paraId="33D102BA" w14:textId="77777777" w:rsidR="005F3747" w:rsidRPr="009A5724" w:rsidRDefault="005F3747" w:rsidP="007F2C2C">
            <w:pPr>
              <w:pStyle w:val="TableText"/>
              <w:rPr>
                <w:lang w:eastAsia="ja-JP"/>
              </w:rPr>
            </w:pPr>
            <w:r>
              <w:rPr>
                <w:lang w:eastAsia="ja-JP"/>
              </w:rPr>
              <w:t>1 per vessel, plus 40 cartridges per 1,000 animals</w:t>
            </w:r>
          </w:p>
        </w:tc>
      </w:tr>
    </w:tbl>
    <w:p w14:paraId="7B800807" w14:textId="77777777" w:rsidR="00C32EB5" w:rsidRDefault="00C32EB5" w:rsidP="00F470FF">
      <w:pPr>
        <w:sectPr w:rsidR="00C32EB5" w:rsidSect="005B61F6">
          <w:pgSz w:w="8391" w:h="11907" w:code="11"/>
          <w:pgMar w:top="851" w:right="1080" w:bottom="1440" w:left="1080" w:header="567" w:footer="284" w:gutter="0"/>
          <w:cols w:space="708"/>
          <w:docGrid w:linePitch="360"/>
        </w:sectPr>
      </w:pPr>
      <w:bookmarkStart w:id="148" w:name="_Ref32311676"/>
    </w:p>
    <w:p w14:paraId="79C0E2C2" w14:textId="7DB83770" w:rsidR="000337D6" w:rsidRDefault="00B326A9" w:rsidP="005F3747">
      <w:pPr>
        <w:pStyle w:val="Caption"/>
        <w:spacing w:before="240"/>
        <w:rPr>
          <w:lang w:eastAsia="en-AU"/>
        </w:rPr>
      </w:pPr>
      <w:bookmarkStart w:id="149" w:name="_Toc54606257"/>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C7093B">
        <w:rPr>
          <w:noProof/>
        </w:rPr>
        <w:t>8</w:t>
      </w:r>
      <w:r w:rsidR="00CA2C50">
        <w:rPr>
          <w:noProof/>
        </w:rPr>
        <w:fldChar w:fldCharType="end"/>
      </w:r>
      <w:bookmarkEnd w:id="148"/>
      <w:r w:rsidR="000337D6">
        <w:rPr>
          <w:lang w:eastAsia="en-AU"/>
        </w:rPr>
        <w:t xml:space="preserve"> </w:t>
      </w:r>
      <w:r w:rsidR="00990298">
        <w:rPr>
          <w:lang w:eastAsia="en-AU"/>
        </w:rPr>
        <w:t>Additional m</w:t>
      </w:r>
      <w:r w:rsidR="000337D6">
        <w:rPr>
          <w:lang w:eastAsia="en-AU"/>
        </w:rPr>
        <w:t xml:space="preserve">inimum </w:t>
      </w:r>
      <w:r w:rsidR="00DF52E4">
        <w:rPr>
          <w:lang w:eastAsia="en-AU"/>
        </w:rPr>
        <w:t xml:space="preserve">veterinary </w:t>
      </w:r>
      <w:r w:rsidR="00831884">
        <w:rPr>
          <w:lang w:eastAsia="en-AU"/>
        </w:rPr>
        <w:t>medicines</w:t>
      </w:r>
      <w:r w:rsidR="000337D6">
        <w:rPr>
          <w:lang w:eastAsia="en-AU"/>
        </w:rPr>
        <w:t xml:space="preserve"> and equipment for pregnant buffalo</w:t>
      </w:r>
      <w:bookmarkEnd w:id="149"/>
    </w:p>
    <w:tbl>
      <w:tblPr>
        <w:tblW w:w="5000" w:type="pct"/>
        <w:tblBorders>
          <w:top w:val="single" w:sz="4" w:space="0" w:color="auto"/>
          <w:bottom w:val="single" w:sz="4" w:space="0" w:color="auto"/>
        </w:tblBorders>
        <w:tblLook w:val="01E0" w:firstRow="1" w:lastRow="1" w:firstColumn="1" w:lastColumn="1" w:noHBand="0" w:noVBand="0"/>
      </w:tblPr>
      <w:tblGrid>
        <w:gridCol w:w="2833"/>
        <w:gridCol w:w="3398"/>
      </w:tblGrid>
      <w:tr w:rsidR="004A6DB8" w:rsidRPr="009A5724" w14:paraId="7A525480" w14:textId="77777777" w:rsidTr="004A6DB8">
        <w:trPr>
          <w:trHeight w:val="395"/>
          <w:tblHeader/>
        </w:trPr>
        <w:tc>
          <w:tcPr>
            <w:tcW w:w="2273" w:type="pct"/>
            <w:tcBorders>
              <w:top w:val="single" w:sz="4" w:space="0" w:color="auto"/>
              <w:bottom w:val="single" w:sz="4" w:space="0" w:color="auto"/>
            </w:tcBorders>
            <w:shd w:val="clear" w:color="auto" w:fill="auto"/>
          </w:tcPr>
          <w:p w14:paraId="77C8342B" w14:textId="77777777" w:rsidR="004A6DB8" w:rsidRPr="009A5724" w:rsidRDefault="004A6DB8" w:rsidP="00D00576">
            <w:pPr>
              <w:pStyle w:val="TableHeading"/>
              <w:rPr>
                <w:lang w:eastAsia="ja-JP"/>
              </w:rPr>
            </w:pPr>
            <w:r>
              <w:rPr>
                <w:lang w:eastAsia="ja-JP"/>
              </w:rPr>
              <w:t>Medicines and equipment</w:t>
            </w:r>
          </w:p>
        </w:tc>
        <w:tc>
          <w:tcPr>
            <w:tcW w:w="2727" w:type="pct"/>
            <w:tcBorders>
              <w:top w:val="single" w:sz="4" w:space="0" w:color="auto"/>
              <w:bottom w:val="single" w:sz="4" w:space="0" w:color="auto"/>
            </w:tcBorders>
            <w:shd w:val="clear" w:color="auto" w:fill="auto"/>
          </w:tcPr>
          <w:p w14:paraId="56865406" w14:textId="77777777" w:rsidR="004A6DB8" w:rsidRPr="009A5724" w:rsidRDefault="00200FF1" w:rsidP="00D00576">
            <w:pPr>
              <w:pStyle w:val="TableHeading"/>
              <w:rPr>
                <w:lang w:eastAsia="ja-JP"/>
              </w:rPr>
            </w:pPr>
            <w:r>
              <w:rPr>
                <w:lang w:eastAsia="ja-JP"/>
              </w:rPr>
              <w:t>Minimum r</w:t>
            </w:r>
            <w:r w:rsidR="004A6DB8">
              <w:rPr>
                <w:lang w:eastAsia="ja-JP"/>
              </w:rPr>
              <w:t>equirement</w:t>
            </w:r>
          </w:p>
        </w:tc>
      </w:tr>
      <w:tr w:rsidR="00781F5C" w:rsidRPr="009A5724" w14:paraId="20A6240D" w14:textId="77777777" w:rsidTr="00EE66E6">
        <w:trPr>
          <w:trHeight w:val="336"/>
        </w:trPr>
        <w:tc>
          <w:tcPr>
            <w:tcW w:w="2273" w:type="pct"/>
            <w:tcBorders>
              <w:top w:val="single" w:sz="4" w:space="0" w:color="auto"/>
              <w:bottom w:val="nil"/>
            </w:tcBorders>
            <w:shd w:val="clear" w:color="auto" w:fill="auto"/>
          </w:tcPr>
          <w:p w14:paraId="4380A909" w14:textId="77777777" w:rsidR="00781F5C" w:rsidRPr="009A5724" w:rsidRDefault="00781F5C" w:rsidP="00D00576">
            <w:pPr>
              <w:pStyle w:val="TableText"/>
              <w:rPr>
                <w:lang w:eastAsia="ja-JP"/>
              </w:rPr>
            </w:pPr>
            <w:r>
              <w:rPr>
                <w:lang w:eastAsia="ja-JP"/>
              </w:rPr>
              <w:t>Obstetrical lubricant</w:t>
            </w:r>
          </w:p>
        </w:tc>
        <w:tc>
          <w:tcPr>
            <w:tcW w:w="2727" w:type="pct"/>
            <w:tcBorders>
              <w:top w:val="single" w:sz="4" w:space="0" w:color="auto"/>
              <w:bottom w:val="nil"/>
            </w:tcBorders>
          </w:tcPr>
          <w:p w14:paraId="39E1A5E5" w14:textId="77777777" w:rsidR="00781F5C" w:rsidRPr="009A5724" w:rsidRDefault="004A6DB8" w:rsidP="00D00576">
            <w:pPr>
              <w:pStyle w:val="TableText"/>
              <w:rPr>
                <w:lang w:eastAsia="ja-JP"/>
              </w:rPr>
            </w:pPr>
            <w:r>
              <w:rPr>
                <w:lang w:eastAsia="ja-JP"/>
              </w:rPr>
              <w:t>5 </w:t>
            </w:r>
            <w:r w:rsidR="00083D75">
              <w:rPr>
                <w:lang w:eastAsia="ja-JP"/>
              </w:rPr>
              <w:t>litres</w:t>
            </w:r>
            <w:r w:rsidR="00781F5C">
              <w:rPr>
                <w:lang w:eastAsia="ja-JP"/>
              </w:rPr>
              <w:t xml:space="preserve"> per 2,00</w:t>
            </w:r>
            <w:r w:rsidR="007F2C2C">
              <w:rPr>
                <w:lang w:eastAsia="ja-JP"/>
              </w:rPr>
              <w:t>0 </w:t>
            </w:r>
            <w:r w:rsidR="00781F5C">
              <w:rPr>
                <w:lang w:eastAsia="ja-JP"/>
              </w:rPr>
              <w:t>buffalo</w:t>
            </w:r>
          </w:p>
        </w:tc>
      </w:tr>
      <w:tr w:rsidR="00781F5C" w:rsidRPr="009A5724" w14:paraId="1ACF8D74" w14:textId="77777777" w:rsidTr="00EE66E6">
        <w:trPr>
          <w:trHeight w:val="336"/>
        </w:trPr>
        <w:tc>
          <w:tcPr>
            <w:tcW w:w="2273" w:type="pct"/>
            <w:tcBorders>
              <w:top w:val="nil"/>
              <w:bottom w:val="nil"/>
            </w:tcBorders>
            <w:shd w:val="clear" w:color="auto" w:fill="auto"/>
          </w:tcPr>
          <w:p w14:paraId="20C1C2BE" w14:textId="77777777" w:rsidR="00781F5C" w:rsidRPr="009A5724" w:rsidRDefault="00781F5C" w:rsidP="00D00576">
            <w:pPr>
              <w:pStyle w:val="TableText"/>
              <w:rPr>
                <w:lang w:eastAsia="ja-JP"/>
              </w:rPr>
            </w:pPr>
            <w:r>
              <w:rPr>
                <w:lang w:eastAsia="ja-JP"/>
              </w:rPr>
              <w:t>Calving ropes</w:t>
            </w:r>
          </w:p>
        </w:tc>
        <w:tc>
          <w:tcPr>
            <w:tcW w:w="2727" w:type="pct"/>
            <w:tcBorders>
              <w:top w:val="nil"/>
              <w:bottom w:val="nil"/>
            </w:tcBorders>
          </w:tcPr>
          <w:p w14:paraId="4458B975" w14:textId="77777777" w:rsidR="00781F5C" w:rsidRDefault="004A6DB8" w:rsidP="00D00576">
            <w:pPr>
              <w:pStyle w:val="TableText"/>
              <w:rPr>
                <w:lang w:eastAsia="ja-JP"/>
              </w:rPr>
            </w:pPr>
            <w:r>
              <w:rPr>
                <w:lang w:eastAsia="ja-JP"/>
              </w:rPr>
              <w:t>1 </w:t>
            </w:r>
            <w:r w:rsidR="00781F5C">
              <w:rPr>
                <w:lang w:eastAsia="ja-JP"/>
              </w:rPr>
              <w:t>set per vessel</w:t>
            </w:r>
          </w:p>
        </w:tc>
      </w:tr>
      <w:tr w:rsidR="00781F5C" w:rsidRPr="009A5724" w14:paraId="34A6958E" w14:textId="77777777" w:rsidTr="00EE66E6">
        <w:trPr>
          <w:trHeight w:val="336"/>
        </w:trPr>
        <w:tc>
          <w:tcPr>
            <w:tcW w:w="2273" w:type="pct"/>
            <w:tcBorders>
              <w:top w:val="nil"/>
              <w:bottom w:val="nil"/>
            </w:tcBorders>
            <w:shd w:val="clear" w:color="auto" w:fill="auto"/>
          </w:tcPr>
          <w:p w14:paraId="27726DB7" w14:textId="77777777" w:rsidR="00781F5C" w:rsidRPr="009A5724" w:rsidRDefault="00781F5C" w:rsidP="00D00576">
            <w:pPr>
              <w:pStyle w:val="TableText"/>
              <w:rPr>
                <w:lang w:eastAsia="ja-JP"/>
              </w:rPr>
            </w:pPr>
            <w:r>
              <w:rPr>
                <w:lang w:eastAsia="ja-JP"/>
              </w:rPr>
              <w:t>Obstetrical gloves</w:t>
            </w:r>
          </w:p>
        </w:tc>
        <w:tc>
          <w:tcPr>
            <w:tcW w:w="2727" w:type="pct"/>
            <w:tcBorders>
              <w:top w:val="nil"/>
              <w:bottom w:val="nil"/>
            </w:tcBorders>
          </w:tcPr>
          <w:p w14:paraId="6BE7BF66" w14:textId="77777777" w:rsidR="00781F5C" w:rsidRPr="009A5724" w:rsidRDefault="00781F5C" w:rsidP="004A6DB8">
            <w:pPr>
              <w:pStyle w:val="TableText"/>
              <w:rPr>
                <w:lang w:eastAsia="ja-JP"/>
              </w:rPr>
            </w:pPr>
            <w:r>
              <w:rPr>
                <w:lang w:eastAsia="ja-JP"/>
              </w:rPr>
              <w:t>1</w:t>
            </w:r>
            <w:r w:rsidR="004A6DB8">
              <w:rPr>
                <w:lang w:eastAsia="ja-JP"/>
              </w:rPr>
              <w:t> </w:t>
            </w:r>
            <w:r>
              <w:rPr>
                <w:lang w:eastAsia="ja-JP"/>
              </w:rPr>
              <w:t>box per vessel</w:t>
            </w:r>
          </w:p>
        </w:tc>
      </w:tr>
      <w:tr w:rsidR="00781F5C" w:rsidRPr="009A5724" w14:paraId="3F153B9A" w14:textId="77777777" w:rsidTr="00EE66E6">
        <w:trPr>
          <w:trHeight w:val="336"/>
        </w:trPr>
        <w:tc>
          <w:tcPr>
            <w:tcW w:w="2273" w:type="pct"/>
            <w:tcBorders>
              <w:top w:val="nil"/>
              <w:bottom w:val="nil"/>
            </w:tcBorders>
            <w:shd w:val="clear" w:color="auto" w:fill="auto"/>
          </w:tcPr>
          <w:p w14:paraId="75C438D5" w14:textId="77777777" w:rsidR="00781F5C" w:rsidRDefault="00781F5C" w:rsidP="00D00576">
            <w:pPr>
              <w:pStyle w:val="TableText"/>
              <w:rPr>
                <w:lang w:eastAsia="ja-JP"/>
              </w:rPr>
            </w:pPr>
            <w:r>
              <w:rPr>
                <w:lang w:eastAsia="ja-JP"/>
              </w:rPr>
              <w:t>Oxytocin</w:t>
            </w:r>
          </w:p>
        </w:tc>
        <w:tc>
          <w:tcPr>
            <w:tcW w:w="2727" w:type="pct"/>
            <w:tcBorders>
              <w:top w:val="nil"/>
              <w:bottom w:val="nil"/>
            </w:tcBorders>
          </w:tcPr>
          <w:p w14:paraId="03C531D4" w14:textId="77777777" w:rsidR="00781F5C" w:rsidRPr="009A5724" w:rsidRDefault="00781F5C" w:rsidP="00D00576">
            <w:pPr>
              <w:pStyle w:val="TableText"/>
              <w:rPr>
                <w:lang w:eastAsia="ja-JP"/>
              </w:rPr>
            </w:pPr>
            <w:r>
              <w:rPr>
                <w:lang w:eastAsia="ja-JP"/>
              </w:rPr>
              <w:t>5</w:t>
            </w:r>
            <w:r w:rsidR="007F2C2C">
              <w:rPr>
                <w:lang w:eastAsia="ja-JP"/>
              </w:rPr>
              <w:t>0 </w:t>
            </w:r>
            <w:r>
              <w:rPr>
                <w:lang w:eastAsia="ja-JP"/>
              </w:rPr>
              <w:t>ml per 1,00</w:t>
            </w:r>
            <w:r w:rsidR="007F2C2C">
              <w:rPr>
                <w:lang w:eastAsia="ja-JP"/>
              </w:rPr>
              <w:t>0 </w:t>
            </w:r>
            <w:r>
              <w:rPr>
                <w:lang w:eastAsia="ja-JP"/>
              </w:rPr>
              <w:t>buffalo</w:t>
            </w:r>
          </w:p>
        </w:tc>
      </w:tr>
      <w:tr w:rsidR="00781F5C" w:rsidRPr="009A5724" w14:paraId="2B62AC4C" w14:textId="77777777" w:rsidTr="00EE66E6">
        <w:trPr>
          <w:trHeight w:val="336"/>
        </w:trPr>
        <w:tc>
          <w:tcPr>
            <w:tcW w:w="2273" w:type="pct"/>
            <w:tcBorders>
              <w:top w:val="nil"/>
              <w:bottom w:val="nil"/>
            </w:tcBorders>
            <w:shd w:val="clear" w:color="auto" w:fill="auto"/>
          </w:tcPr>
          <w:p w14:paraId="2C9C5585" w14:textId="77777777" w:rsidR="00781F5C" w:rsidRDefault="00781F5C" w:rsidP="00D00576">
            <w:pPr>
              <w:pStyle w:val="TableText"/>
              <w:rPr>
                <w:lang w:eastAsia="ja-JP"/>
              </w:rPr>
            </w:pPr>
            <w:r>
              <w:rPr>
                <w:lang w:eastAsia="ja-JP"/>
              </w:rPr>
              <w:t>Additional chlorohexidine (or equivalent)</w:t>
            </w:r>
          </w:p>
        </w:tc>
        <w:tc>
          <w:tcPr>
            <w:tcW w:w="2727" w:type="pct"/>
            <w:tcBorders>
              <w:top w:val="nil"/>
              <w:bottom w:val="nil"/>
            </w:tcBorders>
          </w:tcPr>
          <w:p w14:paraId="0489893D" w14:textId="77777777" w:rsidR="00781F5C" w:rsidRPr="009A5724" w:rsidRDefault="004A6DB8" w:rsidP="00D00576">
            <w:pPr>
              <w:pStyle w:val="TableText"/>
              <w:rPr>
                <w:lang w:eastAsia="ja-JP"/>
              </w:rPr>
            </w:pPr>
            <w:r>
              <w:rPr>
                <w:lang w:eastAsia="ja-JP"/>
              </w:rPr>
              <w:t>5 l</w:t>
            </w:r>
            <w:r w:rsidR="00781F5C">
              <w:rPr>
                <w:lang w:eastAsia="ja-JP"/>
              </w:rPr>
              <w:t>itres per vessel</w:t>
            </w:r>
          </w:p>
        </w:tc>
      </w:tr>
      <w:tr w:rsidR="00781F5C" w:rsidRPr="009A5724" w14:paraId="29201D2A" w14:textId="77777777" w:rsidTr="00EE66E6">
        <w:trPr>
          <w:trHeight w:val="336"/>
        </w:trPr>
        <w:tc>
          <w:tcPr>
            <w:tcW w:w="2273" w:type="pct"/>
            <w:tcBorders>
              <w:top w:val="nil"/>
              <w:bottom w:val="nil"/>
            </w:tcBorders>
            <w:shd w:val="clear" w:color="auto" w:fill="auto"/>
          </w:tcPr>
          <w:p w14:paraId="0378AFDD" w14:textId="77777777" w:rsidR="00781F5C" w:rsidRDefault="00781F5C" w:rsidP="00D00576">
            <w:pPr>
              <w:pStyle w:val="TableText"/>
              <w:rPr>
                <w:lang w:eastAsia="ja-JP"/>
              </w:rPr>
            </w:pPr>
            <w:r>
              <w:rPr>
                <w:lang w:eastAsia="ja-JP"/>
              </w:rPr>
              <w:t>Iodine (umbilical treatment)</w:t>
            </w:r>
          </w:p>
        </w:tc>
        <w:tc>
          <w:tcPr>
            <w:tcW w:w="2727" w:type="pct"/>
            <w:tcBorders>
              <w:top w:val="nil"/>
              <w:bottom w:val="nil"/>
            </w:tcBorders>
          </w:tcPr>
          <w:p w14:paraId="47FF5301" w14:textId="77777777" w:rsidR="00781F5C" w:rsidRPr="009A5724" w:rsidRDefault="004A6DB8" w:rsidP="00D00576">
            <w:pPr>
              <w:pStyle w:val="TableText"/>
              <w:rPr>
                <w:lang w:eastAsia="ja-JP"/>
              </w:rPr>
            </w:pPr>
            <w:r>
              <w:rPr>
                <w:lang w:eastAsia="ja-JP"/>
              </w:rPr>
              <w:t>1 </w:t>
            </w:r>
            <w:r w:rsidR="00781F5C">
              <w:rPr>
                <w:lang w:eastAsia="ja-JP"/>
              </w:rPr>
              <w:t>litre per vessel</w:t>
            </w:r>
          </w:p>
        </w:tc>
      </w:tr>
      <w:tr w:rsidR="00781F5C" w:rsidRPr="009A5724" w14:paraId="4858A472" w14:textId="77777777" w:rsidTr="00EE66E6">
        <w:trPr>
          <w:trHeight w:val="336"/>
        </w:trPr>
        <w:tc>
          <w:tcPr>
            <w:tcW w:w="2273" w:type="pct"/>
            <w:tcBorders>
              <w:top w:val="nil"/>
              <w:bottom w:val="nil"/>
            </w:tcBorders>
            <w:shd w:val="clear" w:color="auto" w:fill="auto"/>
          </w:tcPr>
          <w:p w14:paraId="500B98E4" w14:textId="77777777" w:rsidR="00781F5C" w:rsidRDefault="00781F5C" w:rsidP="00D00576">
            <w:pPr>
              <w:pStyle w:val="TableText"/>
              <w:rPr>
                <w:lang w:eastAsia="ja-JP"/>
              </w:rPr>
            </w:pPr>
            <w:r>
              <w:rPr>
                <w:lang w:eastAsia="ja-JP"/>
              </w:rPr>
              <w:t>Uterine pessaries</w:t>
            </w:r>
          </w:p>
        </w:tc>
        <w:tc>
          <w:tcPr>
            <w:tcW w:w="2727" w:type="pct"/>
            <w:tcBorders>
              <w:top w:val="nil"/>
              <w:bottom w:val="nil"/>
            </w:tcBorders>
          </w:tcPr>
          <w:p w14:paraId="67F54B5A" w14:textId="77777777" w:rsidR="00781F5C" w:rsidRPr="009A5724" w:rsidRDefault="004A6DB8" w:rsidP="00D00576">
            <w:pPr>
              <w:pStyle w:val="TableText"/>
              <w:rPr>
                <w:lang w:eastAsia="ja-JP"/>
              </w:rPr>
            </w:pPr>
            <w:r>
              <w:rPr>
                <w:lang w:eastAsia="ja-JP"/>
              </w:rPr>
              <w:t>1</w:t>
            </w:r>
            <w:r w:rsidR="007F2C2C">
              <w:rPr>
                <w:lang w:eastAsia="ja-JP"/>
              </w:rPr>
              <w:t>0 </w:t>
            </w:r>
            <w:r w:rsidR="00781F5C">
              <w:rPr>
                <w:lang w:eastAsia="ja-JP"/>
              </w:rPr>
              <w:t>per 2,00</w:t>
            </w:r>
            <w:r w:rsidR="007F2C2C">
              <w:rPr>
                <w:lang w:eastAsia="ja-JP"/>
              </w:rPr>
              <w:t>0 </w:t>
            </w:r>
            <w:r w:rsidR="00781F5C">
              <w:rPr>
                <w:lang w:eastAsia="ja-JP"/>
              </w:rPr>
              <w:t>buffalo</w:t>
            </w:r>
          </w:p>
        </w:tc>
      </w:tr>
      <w:tr w:rsidR="00781F5C" w:rsidRPr="009A5724" w14:paraId="30F887A1" w14:textId="77777777" w:rsidTr="00EE66E6">
        <w:trPr>
          <w:trHeight w:val="336"/>
        </w:trPr>
        <w:tc>
          <w:tcPr>
            <w:tcW w:w="2273" w:type="pct"/>
            <w:tcBorders>
              <w:top w:val="nil"/>
              <w:bottom w:val="single" w:sz="4" w:space="0" w:color="auto"/>
            </w:tcBorders>
            <w:shd w:val="clear" w:color="auto" w:fill="auto"/>
          </w:tcPr>
          <w:p w14:paraId="0BA980B6" w14:textId="77777777" w:rsidR="00781F5C" w:rsidRDefault="00781F5C" w:rsidP="00D00576">
            <w:pPr>
              <w:pStyle w:val="TableText"/>
              <w:rPr>
                <w:lang w:eastAsia="ja-JP"/>
              </w:rPr>
            </w:pPr>
            <w:r>
              <w:rPr>
                <w:lang w:eastAsia="ja-JP"/>
              </w:rPr>
              <w:t>Surgical equipment</w:t>
            </w:r>
          </w:p>
        </w:tc>
        <w:tc>
          <w:tcPr>
            <w:tcW w:w="2727" w:type="pct"/>
            <w:tcBorders>
              <w:top w:val="nil"/>
              <w:bottom w:val="single" w:sz="4" w:space="0" w:color="auto"/>
            </w:tcBorders>
          </w:tcPr>
          <w:p w14:paraId="00BB6AB0" w14:textId="77777777" w:rsidR="00781F5C" w:rsidRPr="009A5724" w:rsidRDefault="00781F5C" w:rsidP="00D00576">
            <w:pPr>
              <w:pStyle w:val="TableText"/>
              <w:rPr>
                <w:lang w:eastAsia="ja-JP"/>
              </w:rPr>
            </w:pPr>
            <w:r>
              <w:rPr>
                <w:lang w:eastAsia="ja-JP"/>
              </w:rPr>
              <w:t xml:space="preserve">Adequate to conduct a caesarean section </w:t>
            </w:r>
          </w:p>
        </w:tc>
      </w:tr>
    </w:tbl>
    <w:p w14:paraId="4977ECFA" w14:textId="77777777" w:rsidR="000337D6" w:rsidRDefault="000337D6" w:rsidP="005F3747">
      <w:pPr>
        <w:pStyle w:val="Heading3"/>
        <w:spacing w:before="240"/>
        <w:rPr>
          <w:lang w:eastAsia="ja-JP"/>
        </w:rPr>
      </w:pPr>
      <w:bookmarkStart w:id="150" w:name="_Toc54606231"/>
      <w:r>
        <w:rPr>
          <w:lang w:eastAsia="ja-JP"/>
        </w:rPr>
        <w:t>Cattle loading and management requirements</w:t>
      </w:r>
      <w:bookmarkEnd w:id="150"/>
    </w:p>
    <w:p w14:paraId="18CB0EB9" w14:textId="77777777" w:rsidR="000337D6" w:rsidRPr="000337D6" w:rsidRDefault="008F710F" w:rsidP="004C0B98">
      <w:pPr>
        <w:pStyle w:val="Heading4"/>
        <w:numPr>
          <w:ilvl w:val="0"/>
          <w:numId w:val="0"/>
        </w:numPr>
        <w:rPr>
          <w:rStyle w:val="Strong"/>
        </w:rPr>
      </w:pPr>
      <w:r>
        <w:rPr>
          <w:rStyle w:val="Strong"/>
        </w:rPr>
        <w:t>General penning arrangements</w:t>
      </w:r>
    </w:p>
    <w:p w14:paraId="41008D8C" w14:textId="6A3CCBC7" w:rsidR="000337D6" w:rsidRDefault="009E6A58" w:rsidP="000E251C">
      <w:pPr>
        <w:pStyle w:val="NormalStandardspara"/>
        <w:rPr>
          <w:lang w:eastAsia="ja-JP"/>
        </w:rPr>
      </w:pPr>
      <w:r>
        <w:rPr>
          <w:lang w:eastAsia="ja-JP"/>
        </w:rPr>
        <w:t>The minimum pen space allowances for cattle exported by sea are contained in</w:t>
      </w:r>
      <w:r w:rsidR="007B3577">
        <w:rPr>
          <w:lang w:eastAsia="ja-JP"/>
        </w:rPr>
        <w:t xml:space="preserve"> Table 9</w:t>
      </w:r>
      <w:r w:rsidRPr="00667192">
        <w:rPr>
          <w:lang w:eastAsia="ja-JP"/>
        </w:rPr>
        <w:t>,</w:t>
      </w:r>
      <w:r w:rsidR="007B3577">
        <w:rPr>
          <w:lang w:eastAsia="ja-JP"/>
        </w:rPr>
        <w:t xml:space="preserve"> Table 10</w:t>
      </w:r>
      <w:r w:rsidR="00A71328">
        <w:rPr>
          <w:lang w:eastAsia="ja-JP"/>
        </w:rPr>
        <w:t>a, Table 10b</w:t>
      </w:r>
      <w:r w:rsidR="007B3577">
        <w:rPr>
          <w:lang w:eastAsia="ja-JP"/>
        </w:rPr>
        <w:t>, Table 11</w:t>
      </w:r>
      <w:r w:rsidR="004B3AB7">
        <w:rPr>
          <w:lang w:eastAsia="ja-JP"/>
        </w:rPr>
        <w:t>a, Table 11b, Table 12a</w:t>
      </w:r>
      <w:r w:rsidR="007B3577">
        <w:rPr>
          <w:lang w:eastAsia="ja-JP"/>
        </w:rPr>
        <w:t xml:space="preserve"> and Table 12</w:t>
      </w:r>
      <w:r w:rsidR="004B3AB7">
        <w:rPr>
          <w:lang w:eastAsia="ja-JP"/>
        </w:rPr>
        <w:t>b</w:t>
      </w:r>
      <w:r w:rsidR="007B3577">
        <w:rPr>
          <w:lang w:eastAsia="ja-JP"/>
        </w:rPr>
        <w:t xml:space="preserve">. </w:t>
      </w:r>
      <w:r>
        <w:rPr>
          <w:lang w:eastAsia="ja-JP"/>
        </w:rPr>
        <w:t>These penning criteria apply</w:t>
      </w:r>
      <w:r w:rsidR="00D81B29">
        <w:rPr>
          <w:lang w:eastAsia="ja-JP"/>
        </w:rPr>
        <w:t>:</w:t>
      </w:r>
    </w:p>
    <w:p w14:paraId="4D43127E" w14:textId="22E08F15" w:rsidR="00E57A2B" w:rsidRDefault="009E6A58" w:rsidP="00F2351F">
      <w:pPr>
        <w:pStyle w:val="ListNumber"/>
        <w:numPr>
          <w:ilvl w:val="0"/>
          <w:numId w:val="57"/>
        </w:numPr>
        <w:rPr>
          <w:lang w:eastAsia="ja-JP"/>
        </w:rPr>
        <w:sectPr w:rsidR="00E57A2B" w:rsidSect="00C32EB5">
          <w:pgSz w:w="8391" w:h="11907" w:code="11"/>
          <w:pgMar w:top="851" w:right="1080" w:bottom="993" w:left="1080" w:header="567" w:footer="284" w:gutter="0"/>
          <w:cols w:space="708"/>
          <w:docGrid w:linePitch="360"/>
        </w:sectPr>
      </w:pPr>
      <w:r>
        <w:rPr>
          <w:lang w:eastAsia="ja-JP"/>
        </w:rPr>
        <w:t>where a curfew of more than 1</w:t>
      </w:r>
      <w:r w:rsidR="00CC12BF">
        <w:rPr>
          <w:lang w:eastAsia="ja-JP"/>
        </w:rPr>
        <w:t>2 </w:t>
      </w:r>
      <w:r>
        <w:rPr>
          <w:lang w:eastAsia="ja-JP"/>
        </w:rPr>
        <w:t xml:space="preserve">hours will be undertaken at the registered </w:t>
      </w:r>
      <w:r w:rsidR="00DA55C5">
        <w:rPr>
          <w:lang w:eastAsia="ja-JP"/>
        </w:rPr>
        <w:t xml:space="preserve">establishment </w:t>
      </w:r>
      <w:r>
        <w:rPr>
          <w:lang w:eastAsia="ja-JP"/>
        </w:rPr>
        <w:t>prior to transport to the port of embarkation, a curfew factor of an additional 5% must be applied when calculating liveweight (cumulative with other additional space requirements and must be calculated first); and</w:t>
      </w:r>
    </w:p>
    <w:p w14:paraId="2129556D" w14:textId="77777777" w:rsidR="009E6A58" w:rsidRDefault="009E6A58" w:rsidP="00F2351F">
      <w:pPr>
        <w:pStyle w:val="ListNumber"/>
        <w:numPr>
          <w:ilvl w:val="0"/>
          <w:numId w:val="57"/>
        </w:numPr>
        <w:rPr>
          <w:lang w:eastAsia="ja-JP"/>
        </w:rPr>
      </w:pPr>
      <w:r>
        <w:rPr>
          <w:lang w:eastAsia="ja-JP"/>
        </w:rPr>
        <w:t>the weight of each animal in a pen must not vary from pen average weight by 5</w:t>
      </w:r>
      <w:r w:rsidR="00B804BA">
        <w:rPr>
          <w:lang w:eastAsia="ja-JP"/>
        </w:rPr>
        <w:t>0</w:t>
      </w:r>
      <w:r w:rsidR="000B5C0D">
        <w:rPr>
          <w:lang w:eastAsia="ja-JP"/>
        </w:rPr>
        <w:t>kg</w:t>
      </w:r>
      <w:r>
        <w:rPr>
          <w:lang w:eastAsia="ja-JP"/>
        </w:rPr>
        <w:t>. The pen average weight is calculated by dividing the total weight of the cattle in the pen by the number of cattle in the pen; and</w:t>
      </w:r>
    </w:p>
    <w:p w14:paraId="49BEEE6B" w14:textId="77777777" w:rsidR="009E6A58" w:rsidRDefault="009E6A58" w:rsidP="00F2351F">
      <w:pPr>
        <w:pStyle w:val="ListNumber"/>
        <w:numPr>
          <w:ilvl w:val="0"/>
          <w:numId w:val="57"/>
        </w:numPr>
        <w:rPr>
          <w:lang w:eastAsia="ja-JP"/>
        </w:rPr>
      </w:pPr>
      <w:r>
        <w:rPr>
          <w:lang w:eastAsia="ja-JP"/>
        </w:rPr>
        <w:t>for pregnant cattle, a minimum additional 15% space must be provided; and</w:t>
      </w:r>
    </w:p>
    <w:p w14:paraId="3CCD6513" w14:textId="77777777" w:rsidR="009E6A58" w:rsidRDefault="009E6A58" w:rsidP="00F2351F">
      <w:pPr>
        <w:pStyle w:val="ListNumber"/>
        <w:numPr>
          <w:ilvl w:val="0"/>
          <w:numId w:val="57"/>
        </w:numPr>
        <w:rPr>
          <w:lang w:eastAsia="ja-JP"/>
        </w:rPr>
      </w:pPr>
      <w:r>
        <w:rPr>
          <w:lang w:eastAsia="ja-JP"/>
        </w:rPr>
        <w:t>cattle without horns may be penned with cattle with horns up to 1</w:t>
      </w:r>
      <w:r w:rsidR="00CC12BF">
        <w:rPr>
          <w:lang w:eastAsia="ja-JP"/>
        </w:rPr>
        <w:t>2</w:t>
      </w:r>
      <w:r w:rsidR="000B5C0D">
        <w:rPr>
          <w:lang w:eastAsia="ja-JP"/>
        </w:rPr>
        <w:t>cm</w:t>
      </w:r>
      <w:r>
        <w:rPr>
          <w:lang w:eastAsia="ja-JP"/>
        </w:rPr>
        <w:t xml:space="preserve"> in length and where the horns are tipped (blunt); and</w:t>
      </w:r>
    </w:p>
    <w:p w14:paraId="2EAB5A74" w14:textId="2FA8495C" w:rsidR="00BB7C14" w:rsidRDefault="00D802C7" w:rsidP="000E251C">
      <w:pPr>
        <w:pStyle w:val="ListNumber"/>
        <w:numPr>
          <w:ilvl w:val="0"/>
          <w:numId w:val="57"/>
        </w:numPr>
        <w:spacing w:after="0" w:line="240" w:lineRule="auto"/>
        <w:rPr>
          <w:lang w:eastAsia="ja-JP"/>
        </w:rPr>
      </w:pPr>
      <w:r>
        <w:rPr>
          <w:lang w:eastAsia="ja-JP"/>
        </w:rPr>
        <w:t>c</w:t>
      </w:r>
      <w:r w:rsidR="00BB7C14">
        <w:rPr>
          <w:lang w:eastAsia="ja-JP"/>
        </w:rPr>
        <w:t>attle outside of the weights shown in</w:t>
      </w:r>
      <w:r w:rsidR="007B3577">
        <w:rPr>
          <w:lang w:eastAsia="ja-JP"/>
        </w:rPr>
        <w:t xml:space="preserve"> Table 9</w:t>
      </w:r>
      <w:r w:rsidR="009E6A58" w:rsidRPr="00667192">
        <w:rPr>
          <w:lang w:eastAsia="ja-JP"/>
        </w:rPr>
        <w:t xml:space="preserve">, </w:t>
      </w:r>
      <w:r w:rsidR="007B3577">
        <w:rPr>
          <w:lang w:eastAsia="ja-JP"/>
        </w:rPr>
        <w:t>Table 10</w:t>
      </w:r>
      <w:r w:rsidR="00A71328">
        <w:rPr>
          <w:lang w:eastAsia="ja-JP"/>
        </w:rPr>
        <w:t>a, Table 10b</w:t>
      </w:r>
      <w:r w:rsidR="007B3577">
        <w:rPr>
          <w:lang w:eastAsia="ja-JP"/>
        </w:rPr>
        <w:t>, Table 11</w:t>
      </w:r>
      <w:r w:rsidR="004B3AB7">
        <w:rPr>
          <w:lang w:eastAsia="ja-JP"/>
        </w:rPr>
        <w:t>a, Table 11b, Table 12a</w:t>
      </w:r>
      <w:r w:rsidR="007B3577">
        <w:rPr>
          <w:lang w:eastAsia="ja-JP"/>
        </w:rPr>
        <w:t xml:space="preserve"> and Table 12</w:t>
      </w:r>
      <w:r w:rsidR="004B3AB7">
        <w:rPr>
          <w:lang w:eastAsia="ja-JP"/>
        </w:rPr>
        <w:t>b</w:t>
      </w:r>
      <w:r w:rsidR="009E6A58">
        <w:rPr>
          <w:lang w:eastAsia="ja-JP"/>
        </w:rPr>
        <w:t xml:space="preserve"> </w:t>
      </w:r>
      <w:r w:rsidR="00BB7C14">
        <w:rPr>
          <w:lang w:eastAsia="ja-JP"/>
        </w:rPr>
        <w:t xml:space="preserve">must only be </w:t>
      </w:r>
      <w:r w:rsidR="00D81B29">
        <w:rPr>
          <w:lang w:eastAsia="ja-JP"/>
        </w:rPr>
        <w:t>sourced for export or</w:t>
      </w:r>
      <w:r w:rsidR="00BB7C14">
        <w:rPr>
          <w:lang w:eastAsia="ja-JP"/>
        </w:rPr>
        <w:t xml:space="preserve"> exported </w:t>
      </w:r>
      <w:r w:rsidR="00D81B29">
        <w:rPr>
          <w:lang w:eastAsia="ja-JP"/>
        </w:rPr>
        <w:t>in accordance with</w:t>
      </w:r>
      <w:r w:rsidR="00B52D34">
        <w:rPr>
          <w:lang w:eastAsia="ja-JP"/>
        </w:rPr>
        <w:t xml:space="preserve"> </w:t>
      </w:r>
      <w:r w:rsidR="00BB7C14">
        <w:rPr>
          <w:lang w:eastAsia="ja-JP"/>
        </w:rPr>
        <w:t xml:space="preserve">a </w:t>
      </w:r>
      <w:r w:rsidR="00BB7C14" w:rsidRPr="00B81C72">
        <w:rPr>
          <w:rStyle w:val="Emphasis"/>
        </w:rPr>
        <w:t>light</w:t>
      </w:r>
      <w:r w:rsidR="00BB7C14" w:rsidRPr="00B81C72">
        <w:rPr>
          <w:lang w:eastAsia="ja-JP"/>
        </w:rPr>
        <w:t xml:space="preserve"> or </w:t>
      </w:r>
      <w:r w:rsidR="00BB7C14" w:rsidRPr="00B81C72">
        <w:rPr>
          <w:rStyle w:val="Emphasis"/>
        </w:rPr>
        <w:t xml:space="preserve">heavy cattle management plan </w:t>
      </w:r>
      <w:r w:rsidR="00D81B29" w:rsidRPr="00B81C72">
        <w:rPr>
          <w:lang w:eastAsia="ja-JP"/>
        </w:rPr>
        <w:t>w</w:t>
      </w:r>
      <w:r w:rsidR="00D81B29">
        <w:rPr>
          <w:lang w:eastAsia="ja-JP"/>
        </w:rPr>
        <w:t>here an exporter has approval under Standard</w:t>
      </w:r>
      <w:r w:rsidR="007B3577">
        <w:rPr>
          <w:lang w:eastAsia="ja-JP"/>
        </w:rPr>
        <w:t xml:space="preserve"> 1.4.2</w:t>
      </w:r>
      <w:r w:rsidR="009E6A58">
        <w:rPr>
          <w:lang w:eastAsia="ja-JP"/>
        </w:rPr>
        <w:t>.</w:t>
      </w:r>
    </w:p>
    <w:p w14:paraId="7EB9D1BA" w14:textId="77777777" w:rsidR="007B3577" w:rsidRDefault="007B3577" w:rsidP="007B3577">
      <w:pPr>
        <w:pStyle w:val="ListNumber"/>
        <w:numPr>
          <w:ilvl w:val="0"/>
          <w:numId w:val="0"/>
        </w:numPr>
        <w:spacing w:after="0" w:line="240" w:lineRule="auto"/>
        <w:ind w:left="425"/>
        <w:rPr>
          <w:lang w:eastAsia="ja-JP"/>
        </w:rPr>
      </w:pPr>
    </w:p>
    <w:p w14:paraId="39AFD89D" w14:textId="77777777" w:rsidR="000337D6" w:rsidRDefault="0022271F" w:rsidP="000D3E60">
      <w:pPr>
        <w:pStyle w:val="Heading4"/>
        <w:numPr>
          <w:ilvl w:val="0"/>
          <w:numId w:val="0"/>
        </w:numPr>
        <w:spacing w:after="240"/>
        <w:rPr>
          <w:rStyle w:val="Strong"/>
        </w:rPr>
      </w:pPr>
      <w:r>
        <w:rPr>
          <w:rStyle w:val="Strong"/>
        </w:rPr>
        <w:t>Consignments of cattle loaded at a port north</w:t>
      </w:r>
      <w:r w:rsidR="006B20F2">
        <w:rPr>
          <w:rStyle w:val="Strong"/>
        </w:rPr>
        <w:t xml:space="preserve"> of</w:t>
      </w:r>
      <w:r>
        <w:rPr>
          <w:rStyle w:val="Strong"/>
        </w:rPr>
        <w:t xml:space="preserve"> </w:t>
      </w:r>
      <w:r w:rsidR="00CE5E04" w:rsidRPr="005E2025">
        <w:rPr>
          <w:rStyle w:val="Strong"/>
        </w:rPr>
        <w:t>latitude</w:t>
      </w:r>
      <w:r w:rsidR="00EE6865">
        <w:rPr>
          <w:rStyle w:val="Strong"/>
        </w:rPr>
        <w:t xml:space="preserve"> 26° </w:t>
      </w:r>
      <w:r w:rsidR="000337D6" w:rsidRPr="005E2025">
        <w:rPr>
          <w:rStyle w:val="Strong"/>
        </w:rPr>
        <w:t>south</w:t>
      </w:r>
      <w:r w:rsidR="006C0604">
        <w:rPr>
          <w:rStyle w:val="Strong"/>
        </w:rPr>
        <w:t xml:space="preserve"> (default pen space)</w:t>
      </w:r>
    </w:p>
    <w:p w14:paraId="2A15C53F" w14:textId="77777777" w:rsidR="000337D6" w:rsidRPr="005E2025" w:rsidRDefault="00E14B7E" w:rsidP="00BA6C2F">
      <w:pPr>
        <w:pStyle w:val="NormalStandardspara"/>
        <w:rPr>
          <w:lang w:eastAsia="ja-JP"/>
        </w:rPr>
      </w:pPr>
      <w:bookmarkStart w:id="151" w:name="_Ref36632424"/>
      <w:r w:rsidRPr="005E2025">
        <w:rPr>
          <w:lang w:eastAsia="ja-JP"/>
        </w:rPr>
        <w:t xml:space="preserve">The minimum </w:t>
      </w:r>
      <w:r w:rsidR="0022271F">
        <w:rPr>
          <w:lang w:eastAsia="ja-JP"/>
        </w:rPr>
        <w:t xml:space="preserve">default </w:t>
      </w:r>
      <w:r w:rsidRPr="005E2025">
        <w:rPr>
          <w:lang w:eastAsia="ja-JP"/>
        </w:rPr>
        <w:t>pen space allocation</w:t>
      </w:r>
      <w:r w:rsidR="000337D6" w:rsidRPr="005E2025">
        <w:rPr>
          <w:lang w:eastAsia="ja-JP"/>
        </w:rPr>
        <w:t xml:space="preserve"> for</w:t>
      </w:r>
      <w:r w:rsidR="0022271F">
        <w:rPr>
          <w:lang w:eastAsia="ja-JP"/>
        </w:rPr>
        <w:t xml:space="preserve"> consignments of</w:t>
      </w:r>
      <w:r w:rsidR="000337D6" w:rsidRPr="005E2025">
        <w:rPr>
          <w:lang w:eastAsia="ja-JP"/>
        </w:rPr>
        <w:t xml:space="preserve"> cattle exported by sea </w:t>
      </w:r>
      <w:r w:rsidR="0022271F">
        <w:rPr>
          <w:lang w:eastAsia="ja-JP"/>
        </w:rPr>
        <w:t>loaded at a port nor</w:t>
      </w:r>
      <w:r w:rsidR="007B31A8">
        <w:rPr>
          <w:lang w:eastAsia="ja-JP"/>
        </w:rPr>
        <w:t>th</w:t>
      </w:r>
      <w:r w:rsidR="00EE6865">
        <w:rPr>
          <w:lang w:eastAsia="ja-JP"/>
        </w:rPr>
        <w:t xml:space="preserve"> of latitude 26° </w:t>
      </w:r>
      <w:r w:rsidR="005E2025">
        <w:rPr>
          <w:lang w:eastAsia="ja-JP"/>
        </w:rPr>
        <w:t>south</w:t>
      </w:r>
      <w:r w:rsidR="000337D6" w:rsidRPr="005E2025">
        <w:rPr>
          <w:lang w:eastAsia="ja-JP"/>
        </w:rPr>
        <w:t xml:space="preserve"> is contained in</w:t>
      </w:r>
      <w:r w:rsidR="007B3577">
        <w:rPr>
          <w:lang w:eastAsia="ja-JP"/>
        </w:rPr>
        <w:t xml:space="preserve"> Table 9</w:t>
      </w:r>
      <w:r w:rsidR="007B31A8" w:rsidRPr="00667192">
        <w:rPr>
          <w:lang w:eastAsia="ja-JP"/>
        </w:rPr>
        <w:t>.</w:t>
      </w:r>
      <w:r w:rsidR="007B31A8">
        <w:rPr>
          <w:lang w:eastAsia="ja-JP"/>
        </w:rPr>
        <w:t xml:space="preserve"> </w:t>
      </w:r>
      <w:r w:rsidR="00BA6C2F">
        <w:rPr>
          <w:lang w:eastAsia="ja-JP"/>
        </w:rPr>
        <w:t>F</w:t>
      </w:r>
      <w:r w:rsidR="005E2025">
        <w:rPr>
          <w:lang w:eastAsia="ja-JP"/>
        </w:rPr>
        <w:t>or weights between those shown in</w:t>
      </w:r>
      <w:r w:rsidR="007B3577">
        <w:rPr>
          <w:lang w:eastAsia="ja-JP"/>
        </w:rPr>
        <w:t xml:space="preserve"> Table 9</w:t>
      </w:r>
      <w:r w:rsidR="005E2025" w:rsidRPr="00667192">
        <w:rPr>
          <w:lang w:eastAsia="ja-JP"/>
        </w:rPr>
        <w:t>,</w:t>
      </w:r>
      <w:r w:rsidR="005E2025">
        <w:rPr>
          <w:lang w:eastAsia="ja-JP"/>
        </w:rPr>
        <w:t xml:space="preserve"> the </w:t>
      </w:r>
      <w:r w:rsidR="000337D6" w:rsidRPr="005E2025">
        <w:rPr>
          <w:lang w:eastAsia="ja-JP"/>
        </w:rPr>
        <w:t>minimum pen area per head must be calculated by linear interpolation.</w:t>
      </w:r>
      <w:bookmarkEnd w:id="151"/>
    </w:p>
    <w:p w14:paraId="203CBCEF" w14:textId="0CDE27BD" w:rsidR="000337D6" w:rsidRPr="00D60AD9" w:rsidRDefault="00D60AD9" w:rsidP="005F3747">
      <w:pPr>
        <w:pStyle w:val="Caption"/>
        <w:pageBreakBefore/>
      </w:pPr>
      <w:bookmarkStart w:id="152" w:name="_Ref32321690"/>
      <w:bookmarkStart w:id="153" w:name="_Toc54606258"/>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C7093B">
        <w:rPr>
          <w:noProof/>
        </w:rPr>
        <w:t>9</w:t>
      </w:r>
      <w:r w:rsidR="00CA2C50">
        <w:rPr>
          <w:noProof/>
        </w:rPr>
        <w:fldChar w:fldCharType="end"/>
      </w:r>
      <w:bookmarkEnd w:id="152"/>
      <w:r w:rsidR="000337D6">
        <w:rPr>
          <w:lang w:eastAsia="ja-JP"/>
        </w:rPr>
        <w:t xml:space="preserve"> </w:t>
      </w:r>
      <w:r w:rsidR="005E2025">
        <w:rPr>
          <w:lang w:eastAsia="ja-JP"/>
        </w:rPr>
        <w:t>M</w:t>
      </w:r>
      <w:r w:rsidR="00E14B7E">
        <w:t>inimum</w:t>
      </w:r>
      <w:r w:rsidR="0022271F">
        <w:t xml:space="preserve"> default</w:t>
      </w:r>
      <w:r w:rsidR="00E14B7E">
        <w:t xml:space="preserve"> pen space allocation</w:t>
      </w:r>
      <w:r w:rsidR="000337D6" w:rsidRPr="00D60AD9">
        <w:t xml:space="preserve"> for </w:t>
      </w:r>
      <w:r w:rsidR="0022271F">
        <w:t xml:space="preserve">consignments of </w:t>
      </w:r>
      <w:r w:rsidR="000337D6" w:rsidRPr="00D60AD9">
        <w:t xml:space="preserve">cattle </w:t>
      </w:r>
      <w:r w:rsidR="005E2025">
        <w:t xml:space="preserve">loaded </w:t>
      </w:r>
      <w:r w:rsidR="0022271F">
        <w:t xml:space="preserve">at a port </w:t>
      </w:r>
      <w:r w:rsidR="007B31A8">
        <w:t>north</w:t>
      </w:r>
      <w:r w:rsidR="00EE6865">
        <w:t xml:space="preserve"> of latitude 26° </w:t>
      </w:r>
      <w:r w:rsidR="000337D6" w:rsidRPr="00D60AD9">
        <w:t>south</w:t>
      </w:r>
      <w:bookmarkEnd w:id="153"/>
    </w:p>
    <w:tbl>
      <w:tblPr>
        <w:tblW w:w="5958" w:type="dxa"/>
        <w:tblLook w:val="04A0" w:firstRow="1" w:lastRow="0" w:firstColumn="1" w:lastColumn="0" w:noHBand="0" w:noVBand="1"/>
      </w:tblPr>
      <w:tblGrid>
        <w:gridCol w:w="1025"/>
        <w:gridCol w:w="961"/>
        <w:gridCol w:w="1025"/>
        <w:gridCol w:w="961"/>
        <w:gridCol w:w="1025"/>
        <w:gridCol w:w="961"/>
      </w:tblGrid>
      <w:tr w:rsidR="00F470FF" w:rsidRPr="001D5E5B" w14:paraId="6B91FA44" w14:textId="77777777" w:rsidTr="00415A65">
        <w:trPr>
          <w:cantSplit/>
          <w:trHeight w:val="780"/>
        </w:trPr>
        <w:tc>
          <w:tcPr>
            <w:tcW w:w="1025" w:type="dxa"/>
            <w:tcBorders>
              <w:top w:val="single" w:sz="8" w:space="0" w:color="auto"/>
              <w:left w:val="nil"/>
              <w:bottom w:val="single" w:sz="8" w:space="0" w:color="auto"/>
              <w:right w:val="nil"/>
            </w:tcBorders>
            <w:shd w:val="clear" w:color="auto" w:fill="auto"/>
            <w:vAlign w:val="center"/>
            <w:hideMark/>
          </w:tcPr>
          <w:p w14:paraId="5528D565" w14:textId="77777777" w:rsidR="00F470FF" w:rsidRPr="00F470FF" w:rsidRDefault="00F470FF" w:rsidP="00415A65">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1A8F62DA" w14:textId="77777777" w:rsidR="00F470FF" w:rsidRPr="00F470FF" w:rsidRDefault="00F470FF" w:rsidP="00415A65">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09D012E6" w14:textId="77777777" w:rsidR="00F470FF" w:rsidRPr="00F470FF" w:rsidRDefault="00F470FF" w:rsidP="00415A65">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0E71C2E5" w14:textId="77777777" w:rsidR="00F470FF" w:rsidRPr="00F470FF" w:rsidRDefault="00F470FF" w:rsidP="00415A65">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3D4E8DA7" w14:textId="77777777" w:rsidR="00F470FF" w:rsidRPr="00F470FF" w:rsidRDefault="00F470FF" w:rsidP="00415A65">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961" w:type="dxa"/>
            <w:tcBorders>
              <w:top w:val="single" w:sz="8" w:space="0" w:color="auto"/>
              <w:left w:val="nil"/>
              <w:bottom w:val="single" w:sz="8" w:space="0" w:color="auto"/>
              <w:right w:val="nil"/>
            </w:tcBorders>
            <w:shd w:val="clear" w:color="auto" w:fill="auto"/>
            <w:vAlign w:val="center"/>
            <w:hideMark/>
          </w:tcPr>
          <w:p w14:paraId="099D1DEE" w14:textId="77777777" w:rsidR="00F470FF" w:rsidRPr="00F470FF" w:rsidRDefault="00F470FF" w:rsidP="00415A65">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r>
      <w:tr w:rsidR="00F2351F" w:rsidRPr="001D5E5B" w14:paraId="40F87554" w14:textId="77777777" w:rsidTr="00F470FF">
        <w:trPr>
          <w:trHeight w:val="300"/>
        </w:trPr>
        <w:tc>
          <w:tcPr>
            <w:tcW w:w="1025" w:type="dxa"/>
            <w:tcBorders>
              <w:top w:val="nil"/>
              <w:left w:val="nil"/>
              <w:bottom w:val="nil"/>
              <w:right w:val="nil"/>
            </w:tcBorders>
            <w:shd w:val="clear" w:color="auto" w:fill="auto"/>
            <w:hideMark/>
          </w:tcPr>
          <w:p w14:paraId="5A3AF57E" w14:textId="77777777" w:rsidR="00F2351F" w:rsidRDefault="00F2351F" w:rsidP="00F2351F">
            <w:pPr>
              <w:pStyle w:val="TableText"/>
            </w:pPr>
            <w:r>
              <w:t>200</w:t>
            </w:r>
          </w:p>
        </w:tc>
        <w:tc>
          <w:tcPr>
            <w:tcW w:w="961" w:type="dxa"/>
            <w:tcBorders>
              <w:top w:val="nil"/>
              <w:left w:val="nil"/>
              <w:bottom w:val="nil"/>
              <w:right w:val="single" w:sz="4" w:space="0" w:color="auto"/>
            </w:tcBorders>
            <w:shd w:val="clear" w:color="auto" w:fill="auto"/>
            <w:hideMark/>
          </w:tcPr>
          <w:p w14:paraId="22E8C71B" w14:textId="77777777" w:rsidR="00F2351F" w:rsidRDefault="00F2351F" w:rsidP="00F2351F">
            <w:pPr>
              <w:pStyle w:val="TableText"/>
            </w:pPr>
            <w:r w:rsidRPr="0091293D">
              <w:t>0.990</w:t>
            </w:r>
          </w:p>
        </w:tc>
        <w:tc>
          <w:tcPr>
            <w:tcW w:w="1025" w:type="dxa"/>
            <w:tcBorders>
              <w:top w:val="nil"/>
              <w:left w:val="single" w:sz="4" w:space="0" w:color="auto"/>
              <w:bottom w:val="nil"/>
              <w:right w:val="nil"/>
            </w:tcBorders>
            <w:shd w:val="clear" w:color="auto" w:fill="auto"/>
          </w:tcPr>
          <w:p w14:paraId="572B129A" w14:textId="77777777" w:rsidR="00F2351F" w:rsidRPr="0091293D" w:rsidRDefault="00F2351F" w:rsidP="00F2351F">
            <w:pPr>
              <w:pStyle w:val="TableText"/>
            </w:pPr>
            <w:r w:rsidRPr="0091293D">
              <w:t>305</w:t>
            </w:r>
          </w:p>
        </w:tc>
        <w:tc>
          <w:tcPr>
            <w:tcW w:w="961" w:type="dxa"/>
            <w:tcBorders>
              <w:top w:val="nil"/>
              <w:left w:val="nil"/>
              <w:bottom w:val="nil"/>
              <w:right w:val="single" w:sz="4" w:space="0" w:color="auto"/>
            </w:tcBorders>
            <w:shd w:val="clear" w:color="auto" w:fill="auto"/>
          </w:tcPr>
          <w:p w14:paraId="2A7575D6" w14:textId="77777777" w:rsidR="00F2351F" w:rsidRPr="0091293D" w:rsidRDefault="00F2351F" w:rsidP="00F2351F">
            <w:pPr>
              <w:pStyle w:val="TableText"/>
            </w:pPr>
            <w:r w:rsidRPr="0091293D">
              <w:t>1.308</w:t>
            </w:r>
          </w:p>
        </w:tc>
        <w:tc>
          <w:tcPr>
            <w:tcW w:w="1025" w:type="dxa"/>
            <w:tcBorders>
              <w:top w:val="nil"/>
              <w:left w:val="single" w:sz="4" w:space="0" w:color="auto"/>
              <w:bottom w:val="nil"/>
              <w:right w:val="nil"/>
            </w:tcBorders>
            <w:shd w:val="clear" w:color="auto" w:fill="auto"/>
          </w:tcPr>
          <w:p w14:paraId="77366F0D" w14:textId="77777777" w:rsidR="00F2351F" w:rsidRPr="002C347D" w:rsidRDefault="00F2351F" w:rsidP="00F2351F">
            <w:pPr>
              <w:pStyle w:val="TableText"/>
            </w:pPr>
            <w:r w:rsidRPr="002C347D">
              <w:t>410</w:t>
            </w:r>
          </w:p>
        </w:tc>
        <w:tc>
          <w:tcPr>
            <w:tcW w:w="961" w:type="dxa"/>
            <w:tcBorders>
              <w:top w:val="nil"/>
              <w:left w:val="nil"/>
              <w:bottom w:val="nil"/>
              <w:right w:val="nil"/>
            </w:tcBorders>
            <w:shd w:val="clear" w:color="auto" w:fill="auto"/>
          </w:tcPr>
          <w:p w14:paraId="7E4F3D88" w14:textId="77777777" w:rsidR="00F2351F" w:rsidRPr="002C347D" w:rsidRDefault="00F2351F" w:rsidP="00F2351F">
            <w:pPr>
              <w:pStyle w:val="TableText"/>
            </w:pPr>
            <w:r w:rsidRPr="002C347D">
              <w:t>1.591</w:t>
            </w:r>
          </w:p>
        </w:tc>
      </w:tr>
      <w:tr w:rsidR="00F2351F" w:rsidRPr="001D5E5B" w14:paraId="6416EA66" w14:textId="77777777" w:rsidTr="00F470FF">
        <w:trPr>
          <w:trHeight w:val="300"/>
        </w:trPr>
        <w:tc>
          <w:tcPr>
            <w:tcW w:w="1025" w:type="dxa"/>
            <w:tcBorders>
              <w:top w:val="nil"/>
              <w:left w:val="nil"/>
              <w:bottom w:val="nil"/>
              <w:right w:val="nil"/>
            </w:tcBorders>
            <w:shd w:val="clear" w:color="auto" w:fill="auto"/>
            <w:hideMark/>
          </w:tcPr>
          <w:p w14:paraId="16B9F926" w14:textId="77777777" w:rsidR="00F2351F" w:rsidRDefault="00F2351F" w:rsidP="00F2351F">
            <w:pPr>
              <w:pStyle w:val="TableText"/>
            </w:pPr>
            <w:r w:rsidRPr="0091293D">
              <w:t>205</w:t>
            </w:r>
          </w:p>
        </w:tc>
        <w:tc>
          <w:tcPr>
            <w:tcW w:w="961" w:type="dxa"/>
            <w:tcBorders>
              <w:top w:val="nil"/>
              <w:left w:val="nil"/>
              <w:bottom w:val="nil"/>
              <w:right w:val="single" w:sz="4" w:space="0" w:color="auto"/>
            </w:tcBorders>
            <w:shd w:val="clear" w:color="auto" w:fill="auto"/>
            <w:hideMark/>
          </w:tcPr>
          <w:p w14:paraId="7797F447" w14:textId="77777777" w:rsidR="00F2351F" w:rsidRDefault="00F2351F" w:rsidP="00F2351F">
            <w:pPr>
              <w:pStyle w:val="TableText"/>
            </w:pPr>
            <w:r w:rsidRPr="0091293D">
              <w:t>1.007</w:t>
            </w:r>
          </w:p>
        </w:tc>
        <w:tc>
          <w:tcPr>
            <w:tcW w:w="1025" w:type="dxa"/>
            <w:tcBorders>
              <w:top w:val="nil"/>
              <w:left w:val="single" w:sz="4" w:space="0" w:color="auto"/>
              <w:bottom w:val="nil"/>
              <w:right w:val="nil"/>
            </w:tcBorders>
            <w:shd w:val="clear" w:color="auto" w:fill="auto"/>
          </w:tcPr>
          <w:p w14:paraId="1B8340F4" w14:textId="77777777" w:rsidR="00F2351F" w:rsidRPr="0091293D" w:rsidRDefault="00F2351F" w:rsidP="00F2351F">
            <w:pPr>
              <w:pStyle w:val="TableText"/>
            </w:pPr>
            <w:r w:rsidRPr="0091293D">
              <w:t>310</w:t>
            </w:r>
          </w:p>
        </w:tc>
        <w:tc>
          <w:tcPr>
            <w:tcW w:w="961" w:type="dxa"/>
            <w:tcBorders>
              <w:top w:val="nil"/>
              <w:left w:val="nil"/>
              <w:bottom w:val="nil"/>
              <w:right w:val="single" w:sz="4" w:space="0" w:color="auto"/>
            </w:tcBorders>
            <w:shd w:val="clear" w:color="auto" w:fill="auto"/>
          </w:tcPr>
          <w:p w14:paraId="155F9F8B" w14:textId="77777777" w:rsidR="00F2351F" w:rsidRPr="0091293D" w:rsidRDefault="00F2351F" w:rsidP="00F2351F">
            <w:pPr>
              <w:pStyle w:val="TableText"/>
            </w:pPr>
            <w:r w:rsidRPr="0091293D">
              <w:t>1.323</w:t>
            </w:r>
          </w:p>
        </w:tc>
        <w:tc>
          <w:tcPr>
            <w:tcW w:w="1025" w:type="dxa"/>
            <w:tcBorders>
              <w:top w:val="nil"/>
              <w:left w:val="single" w:sz="4" w:space="0" w:color="auto"/>
              <w:bottom w:val="nil"/>
              <w:right w:val="nil"/>
            </w:tcBorders>
            <w:shd w:val="clear" w:color="auto" w:fill="auto"/>
          </w:tcPr>
          <w:p w14:paraId="1078553E" w14:textId="77777777" w:rsidR="00F2351F" w:rsidRPr="002C347D" w:rsidRDefault="00F2351F" w:rsidP="00F2351F">
            <w:pPr>
              <w:pStyle w:val="TableText"/>
            </w:pPr>
            <w:r w:rsidRPr="002C347D">
              <w:t>415</w:t>
            </w:r>
          </w:p>
        </w:tc>
        <w:tc>
          <w:tcPr>
            <w:tcW w:w="961" w:type="dxa"/>
            <w:tcBorders>
              <w:top w:val="nil"/>
              <w:left w:val="nil"/>
              <w:bottom w:val="nil"/>
              <w:right w:val="nil"/>
            </w:tcBorders>
            <w:shd w:val="clear" w:color="auto" w:fill="auto"/>
          </w:tcPr>
          <w:p w14:paraId="736AD269" w14:textId="77777777" w:rsidR="00F2351F" w:rsidRPr="002C347D" w:rsidRDefault="00F2351F" w:rsidP="00F2351F">
            <w:pPr>
              <w:pStyle w:val="TableText"/>
            </w:pPr>
            <w:r w:rsidRPr="002C347D">
              <w:t>1.603</w:t>
            </w:r>
          </w:p>
        </w:tc>
      </w:tr>
      <w:tr w:rsidR="00F2351F" w:rsidRPr="001D5E5B" w14:paraId="309BB5B3" w14:textId="77777777" w:rsidTr="00F470FF">
        <w:trPr>
          <w:trHeight w:val="300"/>
        </w:trPr>
        <w:tc>
          <w:tcPr>
            <w:tcW w:w="1025" w:type="dxa"/>
            <w:tcBorders>
              <w:top w:val="nil"/>
              <w:left w:val="nil"/>
              <w:bottom w:val="nil"/>
              <w:right w:val="nil"/>
            </w:tcBorders>
            <w:shd w:val="clear" w:color="auto" w:fill="auto"/>
            <w:hideMark/>
          </w:tcPr>
          <w:p w14:paraId="5E2B2664" w14:textId="77777777" w:rsidR="00F2351F" w:rsidRDefault="00F2351F" w:rsidP="00F2351F">
            <w:pPr>
              <w:pStyle w:val="TableText"/>
            </w:pPr>
            <w:r w:rsidRPr="0091293D">
              <w:t>210</w:t>
            </w:r>
          </w:p>
        </w:tc>
        <w:tc>
          <w:tcPr>
            <w:tcW w:w="961" w:type="dxa"/>
            <w:tcBorders>
              <w:top w:val="nil"/>
              <w:left w:val="nil"/>
              <w:bottom w:val="nil"/>
              <w:right w:val="single" w:sz="4" w:space="0" w:color="auto"/>
            </w:tcBorders>
            <w:shd w:val="clear" w:color="auto" w:fill="auto"/>
            <w:hideMark/>
          </w:tcPr>
          <w:p w14:paraId="386CB447" w14:textId="77777777" w:rsidR="00F2351F" w:rsidRDefault="00F2351F" w:rsidP="00F2351F">
            <w:pPr>
              <w:pStyle w:val="TableText"/>
            </w:pPr>
            <w:r w:rsidRPr="0091293D">
              <w:t>1.023</w:t>
            </w:r>
          </w:p>
        </w:tc>
        <w:tc>
          <w:tcPr>
            <w:tcW w:w="1025" w:type="dxa"/>
            <w:tcBorders>
              <w:top w:val="nil"/>
              <w:left w:val="single" w:sz="4" w:space="0" w:color="auto"/>
              <w:bottom w:val="nil"/>
              <w:right w:val="nil"/>
            </w:tcBorders>
            <w:shd w:val="clear" w:color="auto" w:fill="auto"/>
          </w:tcPr>
          <w:p w14:paraId="3D4CDB7D" w14:textId="77777777" w:rsidR="00F2351F" w:rsidRPr="0091293D" w:rsidRDefault="00F2351F" w:rsidP="00F2351F">
            <w:pPr>
              <w:pStyle w:val="TableText"/>
            </w:pPr>
            <w:r w:rsidRPr="0091293D">
              <w:t>315</w:t>
            </w:r>
          </w:p>
        </w:tc>
        <w:tc>
          <w:tcPr>
            <w:tcW w:w="961" w:type="dxa"/>
            <w:tcBorders>
              <w:top w:val="nil"/>
              <w:left w:val="nil"/>
              <w:bottom w:val="nil"/>
              <w:right w:val="single" w:sz="4" w:space="0" w:color="auto"/>
            </w:tcBorders>
            <w:shd w:val="clear" w:color="auto" w:fill="auto"/>
          </w:tcPr>
          <w:p w14:paraId="488D2021" w14:textId="77777777" w:rsidR="00F2351F" w:rsidRPr="0091293D" w:rsidRDefault="00F2351F" w:rsidP="00F2351F">
            <w:pPr>
              <w:pStyle w:val="TableText"/>
            </w:pPr>
            <w:r w:rsidRPr="0091293D">
              <w:t>1.337</w:t>
            </w:r>
          </w:p>
        </w:tc>
        <w:tc>
          <w:tcPr>
            <w:tcW w:w="1025" w:type="dxa"/>
            <w:tcBorders>
              <w:top w:val="nil"/>
              <w:left w:val="single" w:sz="4" w:space="0" w:color="auto"/>
              <w:bottom w:val="nil"/>
              <w:right w:val="nil"/>
            </w:tcBorders>
            <w:shd w:val="clear" w:color="auto" w:fill="auto"/>
          </w:tcPr>
          <w:p w14:paraId="69166408" w14:textId="77777777" w:rsidR="00F2351F" w:rsidRPr="002C347D" w:rsidRDefault="00F2351F" w:rsidP="00F2351F">
            <w:pPr>
              <w:pStyle w:val="TableText"/>
            </w:pPr>
            <w:r w:rsidRPr="002C347D">
              <w:t>420</w:t>
            </w:r>
          </w:p>
        </w:tc>
        <w:tc>
          <w:tcPr>
            <w:tcW w:w="961" w:type="dxa"/>
            <w:tcBorders>
              <w:top w:val="nil"/>
              <w:left w:val="nil"/>
              <w:bottom w:val="nil"/>
              <w:right w:val="nil"/>
            </w:tcBorders>
            <w:shd w:val="clear" w:color="auto" w:fill="auto"/>
          </w:tcPr>
          <w:p w14:paraId="1B088324" w14:textId="77777777" w:rsidR="00F2351F" w:rsidRPr="002C347D" w:rsidRDefault="00F2351F" w:rsidP="00F2351F">
            <w:pPr>
              <w:pStyle w:val="TableText"/>
            </w:pPr>
            <w:r w:rsidRPr="002C347D">
              <w:t>1.616</w:t>
            </w:r>
          </w:p>
        </w:tc>
      </w:tr>
      <w:tr w:rsidR="00F2351F" w:rsidRPr="001D5E5B" w14:paraId="71E7C9BF" w14:textId="77777777" w:rsidTr="00F470FF">
        <w:trPr>
          <w:trHeight w:val="300"/>
        </w:trPr>
        <w:tc>
          <w:tcPr>
            <w:tcW w:w="1025" w:type="dxa"/>
            <w:tcBorders>
              <w:top w:val="nil"/>
              <w:left w:val="nil"/>
              <w:bottom w:val="nil"/>
              <w:right w:val="nil"/>
            </w:tcBorders>
            <w:shd w:val="clear" w:color="auto" w:fill="auto"/>
            <w:hideMark/>
          </w:tcPr>
          <w:p w14:paraId="609661A7" w14:textId="77777777" w:rsidR="00F2351F" w:rsidRDefault="00F2351F" w:rsidP="00F2351F">
            <w:pPr>
              <w:pStyle w:val="TableText"/>
            </w:pPr>
            <w:r w:rsidRPr="0091293D">
              <w:t>215</w:t>
            </w:r>
          </w:p>
        </w:tc>
        <w:tc>
          <w:tcPr>
            <w:tcW w:w="961" w:type="dxa"/>
            <w:tcBorders>
              <w:top w:val="nil"/>
              <w:left w:val="nil"/>
              <w:bottom w:val="nil"/>
              <w:right w:val="single" w:sz="4" w:space="0" w:color="auto"/>
            </w:tcBorders>
            <w:shd w:val="clear" w:color="auto" w:fill="auto"/>
            <w:hideMark/>
          </w:tcPr>
          <w:p w14:paraId="042D2468" w14:textId="77777777" w:rsidR="00F2351F" w:rsidRDefault="00F2351F" w:rsidP="00F2351F">
            <w:pPr>
              <w:pStyle w:val="TableText"/>
            </w:pPr>
            <w:r w:rsidRPr="0091293D">
              <w:t>1.039</w:t>
            </w:r>
          </w:p>
        </w:tc>
        <w:tc>
          <w:tcPr>
            <w:tcW w:w="1025" w:type="dxa"/>
            <w:tcBorders>
              <w:top w:val="nil"/>
              <w:left w:val="single" w:sz="4" w:space="0" w:color="auto"/>
              <w:bottom w:val="nil"/>
              <w:right w:val="nil"/>
            </w:tcBorders>
            <w:shd w:val="clear" w:color="auto" w:fill="auto"/>
          </w:tcPr>
          <w:p w14:paraId="52DA4A00" w14:textId="77777777" w:rsidR="00F2351F" w:rsidRPr="0091293D" w:rsidRDefault="00F2351F" w:rsidP="00F2351F">
            <w:pPr>
              <w:pStyle w:val="TableText"/>
            </w:pPr>
            <w:r w:rsidRPr="0091293D">
              <w:t>320</w:t>
            </w:r>
          </w:p>
        </w:tc>
        <w:tc>
          <w:tcPr>
            <w:tcW w:w="961" w:type="dxa"/>
            <w:tcBorders>
              <w:top w:val="nil"/>
              <w:left w:val="nil"/>
              <w:bottom w:val="nil"/>
              <w:right w:val="single" w:sz="4" w:space="0" w:color="auto"/>
            </w:tcBorders>
            <w:shd w:val="clear" w:color="auto" w:fill="auto"/>
          </w:tcPr>
          <w:p w14:paraId="1B55BFE3" w14:textId="77777777" w:rsidR="00F2351F" w:rsidRPr="0091293D" w:rsidRDefault="00F2351F" w:rsidP="00F2351F">
            <w:pPr>
              <w:pStyle w:val="TableText"/>
            </w:pPr>
            <w:r w:rsidRPr="0091293D">
              <w:t>1.351</w:t>
            </w:r>
          </w:p>
        </w:tc>
        <w:tc>
          <w:tcPr>
            <w:tcW w:w="1025" w:type="dxa"/>
            <w:tcBorders>
              <w:top w:val="nil"/>
              <w:left w:val="single" w:sz="4" w:space="0" w:color="auto"/>
              <w:bottom w:val="nil"/>
              <w:right w:val="nil"/>
            </w:tcBorders>
            <w:shd w:val="clear" w:color="auto" w:fill="auto"/>
          </w:tcPr>
          <w:p w14:paraId="43AF31CB" w14:textId="77777777" w:rsidR="00F2351F" w:rsidRPr="002C347D" w:rsidRDefault="00F2351F" w:rsidP="00F2351F">
            <w:pPr>
              <w:pStyle w:val="TableText"/>
            </w:pPr>
            <w:r w:rsidRPr="002C347D">
              <w:t>425</w:t>
            </w:r>
          </w:p>
        </w:tc>
        <w:tc>
          <w:tcPr>
            <w:tcW w:w="961" w:type="dxa"/>
            <w:tcBorders>
              <w:top w:val="nil"/>
              <w:left w:val="nil"/>
              <w:bottom w:val="nil"/>
              <w:right w:val="nil"/>
            </w:tcBorders>
            <w:shd w:val="clear" w:color="auto" w:fill="auto"/>
          </w:tcPr>
          <w:p w14:paraId="331619C8" w14:textId="77777777" w:rsidR="00F2351F" w:rsidRPr="002C347D" w:rsidRDefault="00F2351F" w:rsidP="00F2351F">
            <w:pPr>
              <w:pStyle w:val="TableText"/>
            </w:pPr>
            <w:r w:rsidRPr="002C347D">
              <w:t>1.629</w:t>
            </w:r>
          </w:p>
        </w:tc>
      </w:tr>
      <w:tr w:rsidR="00F2351F" w:rsidRPr="001D5E5B" w14:paraId="39FD7455" w14:textId="77777777" w:rsidTr="00F470FF">
        <w:trPr>
          <w:trHeight w:val="300"/>
        </w:trPr>
        <w:tc>
          <w:tcPr>
            <w:tcW w:w="1025" w:type="dxa"/>
            <w:tcBorders>
              <w:top w:val="nil"/>
              <w:left w:val="nil"/>
              <w:bottom w:val="nil"/>
              <w:right w:val="nil"/>
            </w:tcBorders>
            <w:shd w:val="clear" w:color="auto" w:fill="auto"/>
            <w:hideMark/>
          </w:tcPr>
          <w:p w14:paraId="64339826" w14:textId="77777777" w:rsidR="00F2351F" w:rsidRDefault="00F2351F" w:rsidP="00F2351F">
            <w:pPr>
              <w:pStyle w:val="TableText"/>
            </w:pPr>
            <w:r w:rsidRPr="0091293D">
              <w:t>220</w:t>
            </w:r>
          </w:p>
        </w:tc>
        <w:tc>
          <w:tcPr>
            <w:tcW w:w="961" w:type="dxa"/>
            <w:tcBorders>
              <w:top w:val="nil"/>
              <w:left w:val="nil"/>
              <w:bottom w:val="nil"/>
              <w:right w:val="single" w:sz="4" w:space="0" w:color="auto"/>
            </w:tcBorders>
            <w:shd w:val="clear" w:color="auto" w:fill="auto"/>
            <w:hideMark/>
          </w:tcPr>
          <w:p w14:paraId="2A60DC12" w14:textId="77777777" w:rsidR="00F2351F" w:rsidRDefault="00F2351F" w:rsidP="00F2351F">
            <w:pPr>
              <w:pStyle w:val="TableText"/>
            </w:pPr>
            <w:r w:rsidRPr="0091293D">
              <w:t>1.055</w:t>
            </w:r>
          </w:p>
        </w:tc>
        <w:tc>
          <w:tcPr>
            <w:tcW w:w="1025" w:type="dxa"/>
            <w:tcBorders>
              <w:top w:val="nil"/>
              <w:left w:val="single" w:sz="4" w:space="0" w:color="auto"/>
              <w:bottom w:val="nil"/>
              <w:right w:val="nil"/>
            </w:tcBorders>
            <w:shd w:val="clear" w:color="auto" w:fill="auto"/>
          </w:tcPr>
          <w:p w14:paraId="60E77874" w14:textId="77777777" w:rsidR="00F2351F" w:rsidRPr="0091293D" w:rsidRDefault="00F2351F" w:rsidP="00F2351F">
            <w:pPr>
              <w:pStyle w:val="TableText"/>
            </w:pPr>
            <w:r w:rsidRPr="0091293D">
              <w:t>325</w:t>
            </w:r>
          </w:p>
        </w:tc>
        <w:tc>
          <w:tcPr>
            <w:tcW w:w="961" w:type="dxa"/>
            <w:tcBorders>
              <w:top w:val="nil"/>
              <w:left w:val="nil"/>
              <w:bottom w:val="nil"/>
              <w:right w:val="single" w:sz="4" w:space="0" w:color="auto"/>
            </w:tcBorders>
            <w:shd w:val="clear" w:color="auto" w:fill="auto"/>
          </w:tcPr>
          <w:p w14:paraId="2B04D2C8" w14:textId="77777777" w:rsidR="00F2351F" w:rsidRPr="0091293D" w:rsidRDefault="00F2351F" w:rsidP="00F2351F">
            <w:pPr>
              <w:pStyle w:val="TableText"/>
            </w:pPr>
            <w:r w:rsidRPr="0091293D">
              <w:t>1.364</w:t>
            </w:r>
          </w:p>
        </w:tc>
        <w:tc>
          <w:tcPr>
            <w:tcW w:w="1025" w:type="dxa"/>
            <w:tcBorders>
              <w:top w:val="nil"/>
              <w:left w:val="single" w:sz="4" w:space="0" w:color="auto"/>
              <w:bottom w:val="nil"/>
              <w:right w:val="nil"/>
            </w:tcBorders>
            <w:shd w:val="clear" w:color="auto" w:fill="auto"/>
          </w:tcPr>
          <w:p w14:paraId="731717EC" w14:textId="77777777" w:rsidR="00F2351F" w:rsidRPr="002C347D" w:rsidRDefault="00F2351F" w:rsidP="00F2351F">
            <w:pPr>
              <w:pStyle w:val="TableText"/>
            </w:pPr>
            <w:r w:rsidRPr="002C347D">
              <w:t>430</w:t>
            </w:r>
          </w:p>
        </w:tc>
        <w:tc>
          <w:tcPr>
            <w:tcW w:w="961" w:type="dxa"/>
            <w:tcBorders>
              <w:top w:val="nil"/>
              <w:left w:val="nil"/>
              <w:bottom w:val="nil"/>
              <w:right w:val="nil"/>
            </w:tcBorders>
            <w:shd w:val="clear" w:color="auto" w:fill="auto"/>
          </w:tcPr>
          <w:p w14:paraId="57FDADB2" w14:textId="77777777" w:rsidR="00F2351F" w:rsidRPr="002C347D" w:rsidRDefault="00F2351F" w:rsidP="00F2351F">
            <w:pPr>
              <w:pStyle w:val="TableText"/>
            </w:pPr>
            <w:r w:rsidRPr="002C347D">
              <w:t>1.641</w:t>
            </w:r>
          </w:p>
        </w:tc>
      </w:tr>
      <w:tr w:rsidR="00F2351F" w:rsidRPr="001D5E5B" w14:paraId="3F503B04" w14:textId="77777777" w:rsidTr="00F470FF">
        <w:trPr>
          <w:trHeight w:val="300"/>
        </w:trPr>
        <w:tc>
          <w:tcPr>
            <w:tcW w:w="1025" w:type="dxa"/>
            <w:tcBorders>
              <w:top w:val="nil"/>
              <w:left w:val="nil"/>
              <w:bottom w:val="nil"/>
              <w:right w:val="nil"/>
            </w:tcBorders>
            <w:shd w:val="clear" w:color="auto" w:fill="auto"/>
            <w:hideMark/>
          </w:tcPr>
          <w:p w14:paraId="4B64C595" w14:textId="77777777" w:rsidR="00F2351F" w:rsidRDefault="00F2351F" w:rsidP="00F2351F">
            <w:pPr>
              <w:pStyle w:val="TableText"/>
            </w:pPr>
            <w:r w:rsidRPr="0091293D">
              <w:t>225</w:t>
            </w:r>
          </w:p>
        </w:tc>
        <w:tc>
          <w:tcPr>
            <w:tcW w:w="961" w:type="dxa"/>
            <w:tcBorders>
              <w:top w:val="nil"/>
              <w:left w:val="nil"/>
              <w:bottom w:val="nil"/>
              <w:right w:val="single" w:sz="4" w:space="0" w:color="auto"/>
            </w:tcBorders>
            <w:shd w:val="clear" w:color="auto" w:fill="auto"/>
            <w:hideMark/>
          </w:tcPr>
          <w:p w14:paraId="73FCC3C3" w14:textId="77777777" w:rsidR="00F2351F" w:rsidRDefault="00F2351F" w:rsidP="00F2351F">
            <w:pPr>
              <w:pStyle w:val="TableText"/>
            </w:pPr>
            <w:r w:rsidRPr="0091293D">
              <w:t>1.070</w:t>
            </w:r>
          </w:p>
        </w:tc>
        <w:tc>
          <w:tcPr>
            <w:tcW w:w="1025" w:type="dxa"/>
            <w:tcBorders>
              <w:top w:val="nil"/>
              <w:left w:val="single" w:sz="4" w:space="0" w:color="auto"/>
              <w:bottom w:val="nil"/>
              <w:right w:val="nil"/>
            </w:tcBorders>
            <w:shd w:val="clear" w:color="auto" w:fill="auto"/>
          </w:tcPr>
          <w:p w14:paraId="42EEF97D" w14:textId="77777777" w:rsidR="00F2351F" w:rsidRPr="0091293D" w:rsidRDefault="00F2351F" w:rsidP="00F2351F">
            <w:pPr>
              <w:pStyle w:val="TableText"/>
            </w:pPr>
            <w:r w:rsidRPr="0091293D">
              <w:t>330</w:t>
            </w:r>
          </w:p>
        </w:tc>
        <w:tc>
          <w:tcPr>
            <w:tcW w:w="961" w:type="dxa"/>
            <w:tcBorders>
              <w:top w:val="nil"/>
              <w:left w:val="nil"/>
              <w:bottom w:val="nil"/>
              <w:right w:val="single" w:sz="4" w:space="0" w:color="auto"/>
            </w:tcBorders>
            <w:shd w:val="clear" w:color="auto" w:fill="auto"/>
          </w:tcPr>
          <w:p w14:paraId="64E60EBE" w14:textId="77777777" w:rsidR="00F2351F" w:rsidRPr="0091293D" w:rsidRDefault="00F2351F" w:rsidP="00F2351F">
            <w:pPr>
              <w:pStyle w:val="TableText"/>
            </w:pPr>
            <w:r w:rsidRPr="0091293D">
              <w:t>1.378</w:t>
            </w:r>
          </w:p>
        </w:tc>
        <w:tc>
          <w:tcPr>
            <w:tcW w:w="1025" w:type="dxa"/>
            <w:tcBorders>
              <w:top w:val="nil"/>
              <w:left w:val="single" w:sz="4" w:space="0" w:color="auto"/>
              <w:bottom w:val="nil"/>
              <w:right w:val="nil"/>
            </w:tcBorders>
            <w:shd w:val="clear" w:color="auto" w:fill="auto"/>
          </w:tcPr>
          <w:p w14:paraId="68D08329" w14:textId="77777777" w:rsidR="00F2351F" w:rsidRPr="002C347D" w:rsidRDefault="00F2351F" w:rsidP="00F2351F">
            <w:pPr>
              <w:pStyle w:val="TableText"/>
            </w:pPr>
            <w:r w:rsidRPr="002C347D">
              <w:t>435</w:t>
            </w:r>
          </w:p>
        </w:tc>
        <w:tc>
          <w:tcPr>
            <w:tcW w:w="961" w:type="dxa"/>
            <w:tcBorders>
              <w:top w:val="nil"/>
              <w:left w:val="nil"/>
              <w:bottom w:val="nil"/>
              <w:right w:val="nil"/>
            </w:tcBorders>
            <w:shd w:val="clear" w:color="auto" w:fill="auto"/>
          </w:tcPr>
          <w:p w14:paraId="2244AA91" w14:textId="77777777" w:rsidR="00F2351F" w:rsidRPr="002C347D" w:rsidRDefault="00F2351F" w:rsidP="00F2351F">
            <w:pPr>
              <w:pStyle w:val="TableText"/>
            </w:pPr>
            <w:r w:rsidRPr="002C347D">
              <w:t>1.654</w:t>
            </w:r>
          </w:p>
        </w:tc>
      </w:tr>
      <w:tr w:rsidR="00F2351F" w:rsidRPr="001D5E5B" w14:paraId="20C11B75" w14:textId="77777777" w:rsidTr="00F470FF">
        <w:trPr>
          <w:trHeight w:val="300"/>
        </w:trPr>
        <w:tc>
          <w:tcPr>
            <w:tcW w:w="1025" w:type="dxa"/>
            <w:tcBorders>
              <w:top w:val="nil"/>
              <w:left w:val="nil"/>
              <w:bottom w:val="nil"/>
              <w:right w:val="nil"/>
            </w:tcBorders>
            <w:shd w:val="clear" w:color="auto" w:fill="auto"/>
            <w:hideMark/>
          </w:tcPr>
          <w:p w14:paraId="03F4E717" w14:textId="77777777" w:rsidR="00F2351F" w:rsidRDefault="00F2351F" w:rsidP="00F2351F">
            <w:pPr>
              <w:pStyle w:val="TableText"/>
            </w:pPr>
            <w:r w:rsidRPr="0091293D">
              <w:t>230</w:t>
            </w:r>
          </w:p>
        </w:tc>
        <w:tc>
          <w:tcPr>
            <w:tcW w:w="961" w:type="dxa"/>
            <w:tcBorders>
              <w:top w:val="nil"/>
              <w:left w:val="nil"/>
              <w:bottom w:val="nil"/>
              <w:right w:val="single" w:sz="4" w:space="0" w:color="auto"/>
            </w:tcBorders>
            <w:shd w:val="clear" w:color="auto" w:fill="auto"/>
            <w:hideMark/>
          </w:tcPr>
          <w:p w14:paraId="655220A4" w14:textId="77777777" w:rsidR="00F2351F" w:rsidRDefault="00F2351F" w:rsidP="00F2351F">
            <w:pPr>
              <w:pStyle w:val="TableText"/>
            </w:pPr>
            <w:r w:rsidRPr="0091293D">
              <w:t>1.086</w:t>
            </w:r>
          </w:p>
        </w:tc>
        <w:tc>
          <w:tcPr>
            <w:tcW w:w="1025" w:type="dxa"/>
            <w:tcBorders>
              <w:top w:val="nil"/>
              <w:left w:val="single" w:sz="4" w:space="0" w:color="auto"/>
              <w:bottom w:val="nil"/>
              <w:right w:val="nil"/>
            </w:tcBorders>
            <w:shd w:val="clear" w:color="auto" w:fill="auto"/>
          </w:tcPr>
          <w:p w14:paraId="1ABB11C4" w14:textId="77777777" w:rsidR="00F2351F" w:rsidRPr="0091293D" w:rsidRDefault="00F2351F" w:rsidP="00F2351F">
            <w:pPr>
              <w:pStyle w:val="TableText"/>
            </w:pPr>
            <w:r w:rsidRPr="002C347D">
              <w:t>335</w:t>
            </w:r>
          </w:p>
        </w:tc>
        <w:tc>
          <w:tcPr>
            <w:tcW w:w="961" w:type="dxa"/>
            <w:tcBorders>
              <w:top w:val="nil"/>
              <w:left w:val="nil"/>
              <w:bottom w:val="nil"/>
              <w:right w:val="single" w:sz="4" w:space="0" w:color="auto"/>
            </w:tcBorders>
            <w:shd w:val="clear" w:color="auto" w:fill="auto"/>
          </w:tcPr>
          <w:p w14:paraId="15A54C0C" w14:textId="77777777" w:rsidR="00F2351F" w:rsidRPr="0091293D" w:rsidRDefault="00F2351F" w:rsidP="00F2351F">
            <w:pPr>
              <w:pStyle w:val="TableText"/>
            </w:pPr>
            <w:r w:rsidRPr="002C347D">
              <w:t>1.392</w:t>
            </w:r>
          </w:p>
        </w:tc>
        <w:tc>
          <w:tcPr>
            <w:tcW w:w="1025" w:type="dxa"/>
            <w:tcBorders>
              <w:top w:val="nil"/>
              <w:left w:val="single" w:sz="4" w:space="0" w:color="auto"/>
              <w:bottom w:val="nil"/>
              <w:right w:val="nil"/>
            </w:tcBorders>
            <w:shd w:val="clear" w:color="auto" w:fill="auto"/>
          </w:tcPr>
          <w:p w14:paraId="0163128C" w14:textId="77777777" w:rsidR="00F2351F" w:rsidRPr="002C347D" w:rsidRDefault="00F2351F" w:rsidP="00F2351F">
            <w:pPr>
              <w:pStyle w:val="TableText"/>
            </w:pPr>
            <w:r w:rsidRPr="002C347D">
              <w:t>440</w:t>
            </w:r>
          </w:p>
        </w:tc>
        <w:tc>
          <w:tcPr>
            <w:tcW w:w="961" w:type="dxa"/>
            <w:tcBorders>
              <w:top w:val="nil"/>
              <w:left w:val="nil"/>
              <w:bottom w:val="nil"/>
              <w:right w:val="nil"/>
            </w:tcBorders>
            <w:shd w:val="clear" w:color="auto" w:fill="auto"/>
          </w:tcPr>
          <w:p w14:paraId="50CB4273" w14:textId="77777777" w:rsidR="00F2351F" w:rsidRPr="002C347D" w:rsidRDefault="00F2351F" w:rsidP="00F2351F">
            <w:pPr>
              <w:pStyle w:val="TableText"/>
            </w:pPr>
            <w:r w:rsidRPr="002C347D">
              <w:t>1.666</w:t>
            </w:r>
          </w:p>
        </w:tc>
      </w:tr>
      <w:tr w:rsidR="00F2351F" w:rsidRPr="001D5E5B" w14:paraId="1DABC8DA" w14:textId="77777777" w:rsidTr="00F470FF">
        <w:trPr>
          <w:trHeight w:val="300"/>
        </w:trPr>
        <w:tc>
          <w:tcPr>
            <w:tcW w:w="1025" w:type="dxa"/>
            <w:tcBorders>
              <w:top w:val="nil"/>
              <w:left w:val="nil"/>
              <w:bottom w:val="nil"/>
              <w:right w:val="nil"/>
            </w:tcBorders>
            <w:shd w:val="clear" w:color="auto" w:fill="auto"/>
            <w:hideMark/>
          </w:tcPr>
          <w:p w14:paraId="2B47291A" w14:textId="77777777" w:rsidR="00F2351F" w:rsidRDefault="00F2351F" w:rsidP="00F2351F">
            <w:pPr>
              <w:pStyle w:val="TableText"/>
            </w:pPr>
            <w:r w:rsidRPr="0091293D">
              <w:t>235</w:t>
            </w:r>
          </w:p>
        </w:tc>
        <w:tc>
          <w:tcPr>
            <w:tcW w:w="961" w:type="dxa"/>
            <w:tcBorders>
              <w:top w:val="nil"/>
              <w:left w:val="nil"/>
              <w:bottom w:val="nil"/>
              <w:right w:val="single" w:sz="4" w:space="0" w:color="auto"/>
            </w:tcBorders>
            <w:shd w:val="clear" w:color="auto" w:fill="auto"/>
            <w:hideMark/>
          </w:tcPr>
          <w:p w14:paraId="64009CDD" w14:textId="77777777" w:rsidR="00F2351F" w:rsidRDefault="00F2351F" w:rsidP="00F2351F">
            <w:pPr>
              <w:pStyle w:val="TableText"/>
            </w:pPr>
            <w:r w:rsidRPr="0091293D">
              <w:t>1.102</w:t>
            </w:r>
          </w:p>
        </w:tc>
        <w:tc>
          <w:tcPr>
            <w:tcW w:w="1025" w:type="dxa"/>
            <w:tcBorders>
              <w:top w:val="nil"/>
              <w:left w:val="single" w:sz="4" w:space="0" w:color="auto"/>
              <w:bottom w:val="nil"/>
              <w:right w:val="nil"/>
            </w:tcBorders>
            <w:shd w:val="clear" w:color="auto" w:fill="auto"/>
          </w:tcPr>
          <w:p w14:paraId="068EC300" w14:textId="77777777" w:rsidR="00F2351F" w:rsidRPr="0091293D" w:rsidRDefault="00F2351F" w:rsidP="00F2351F">
            <w:pPr>
              <w:pStyle w:val="TableText"/>
            </w:pPr>
            <w:r w:rsidRPr="002C347D">
              <w:t>340</w:t>
            </w:r>
          </w:p>
        </w:tc>
        <w:tc>
          <w:tcPr>
            <w:tcW w:w="961" w:type="dxa"/>
            <w:tcBorders>
              <w:top w:val="nil"/>
              <w:left w:val="nil"/>
              <w:bottom w:val="nil"/>
              <w:right w:val="single" w:sz="4" w:space="0" w:color="auto"/>
            </w:tcBorders>
            <w:shd w:val="clear" w:color="auto" w:fill="auto"/>
          </w:tcPr>
          <w:p w14:paraId="2DDB7C04" w14:textId="77777777" w:rsidR="00F2351F" w:rsidRPr="0091293D" w:rsidRDefault="00F2351F" w:rsidP="00F2351F">
            <w:pPr>
              <w:pStyle w:val="TableText"/>
            </w:pPr>
            <w:r w:rsidRPr="002C347D">
              <w:t>1.406</w:t>
            </w:r>
          </w:p>
        </w:tc>
        <w:tc>
          <w:tcPr>
            <w:tcW w:w="1025" w:type="dxa"/>
            <w:tcBorders>
              <w:top w:val="nil"/>
              <w:left w:val="single" w:sz="4" w:space="0" w:color="auto"/>
              <w:bottom w:val="nil"/>
              <w:right w:val="nil"/>
            </w:tcBorders>
            <w:shd w:val="clear" w:color="auto" w:fill="auto"/>
          </w:tcPr>
          <w:p w14:paraId="583174F3" w14:textId="77777777" w:rsidR="00F2351F" w:rsidRPr="002C347D" w:rsidRDefault="00F2351F" w:rsidP="00F2351F">
            <w:pPr>
              <w:pStyle w:val="TableText"/>
            </w:pPr>
            <w:r w:rsidRPr="002C347D">
              <w:t>445</w:t>
            </w:r>
          </w:p>
        </w:tc>
        <w:tc>
          <w:tcPr>
            <w:tcW w:w="961" w:type="dxa"/>
            <w:tcBorders>
              <w:top w:val="nil"/>
              <w:left w:val="nil"/>
              <w:bottom w:val="nil"/>
              <w:right w:val="nil"/>
            </w:tcBorders>
            <w:shd w:val="clear" w:color="auto" w:fill="auto"/>
          </w:tcPr>
          <w:p w14:paraId="7C6083C3" w14:textId="77777777" w:rsidR="00F2351F" w:rsidRPr="002C347D" w:rsidRDefault="00F2351F" w:rsidP="00F2351F">
            <w:pPr>
              <w:pStyle w:val="TableText"/>
            </w:pPr>
            <w:r w:rsidRPr="002C347D">
              <w:t>1.679</w:t>
            </w:r>
          </w:p>
        </w:tc>
      </w:tr>
      <w:tr w:rsidR="00F2351F" w:rsidRPr="001D5E5B" w14:paraId="6BEF8AD8" w14:textId="77777777" w:rsidTr="00F470FF">
        <w:trPr>
          <w:trHeight w:val="300"/>
        </w:trPr>
        <w:tc>
          <w:tcPr>
            <w:tcW w:w="1025" w:type="dxa"/>
            <w:tcBorders>
              <w:top w:val="nil"/>
              <w:left w:val="nil"/>
              <w:bottom w:val="nil"/>
              <w:right w:val="nil"/>
            </w:tcBorders>
            <w:shd w:val="clear" w:color="auto" w:fill="auto"/>
            <w:hideMark/>
          </w:tcPr>
          <w:p w14:paraId="62451428" w14:textId="77777777" w:rsidR="00F2351F" w:rsidRDefault="00F2351F" w:rsidP="00F2351F">
            <w:pPr>
              <w:pStyle w:val="TableText"/>
            </w:pPr>
            <w:r w:rsidRPr="0091293D">
              <w:t>240</w:t>
            </w:r>
          </w:p>
        </w:tc>
        <w:tc>
          <w:tcPr>
            <w:tcW w:w="961" w:type="dxa"/>
            <w:tcBorders>
              <w:top w:val="nil"/>
              <w:left w:val="nil"/>
              <w:bottom w:val="nil"/>
              <w:right w:val="single" w:sz="4" w:space="0" w:color="auto"/>
            </w:tcBorders>
            <w:shd w:val="clear" w:color="auto" w:fill="auto"/>
            <w:hideMark/>
          </w:tcPr>
          <w:p w14:paraId="0F232EE2" w14:textId="77777777" w:rsidR="00F2351F" w:rsidRDefault="00F2351F" w:rsidP="00F2351F">
            <w:pPr>
              <w:pStyle w:val="TableText"/>
            </w:pPr>
            <w:r w:rsidRPr="0091293D">
              <w:t>1.117</w:t>
            </w:r>
          </w:p>
        </w:tc>
        <w:tc>
          <w:tcPr>
            <w:tcW w:w="1025" w:type="dxa"/>
            <w:tcBorders>
              <w:top w:val="nil"/>
              <w:left w:val="single" w:sz="4" w:space="0" w:color="auto"/>
              <w:bottom w:val="nil"/>
              <w:right w:val="nil"/>
            </w:tcBorders>
            <w:shd w:val="clear" w:color="auto" w:fill="auto"/>
          </w:tcPr>
          <w:p w14:paraId="53CA3A3D" w14:textId="77777777" w:rsidR="00F2351F" w:rsidRPr="0091293D" w:rsidRDefault="00F2351F" w:rsidP="00F2351F">
            <w:pPr>
              <w:pStyle w:val="TableText"/>
            </w:pPr>
            <w:r w:rsidRPr="002C347D">
              <w:t>345</w:t>
            </w:r>
          </w:p>
        </w:tc>
        <w:tc>
          <w:tcPr>
            <w:tcW w:w="961" w:type="dxa"/>
            <w:tcBorders>
              <w:top w:val="nil"/>
              <w:left w:val="nil"/>
              <w:bottom w:val="nil"/>
              <w:right w:val="single" w:sz="4" w:space="0" w:color="auto"/>
            </w:tcBorders>
            <w:shd w:val="clear" w:color="auto" w:fill="auto"/>
          </w:tcPr>
          <w:p w14:paraId="10292176" w14:textId="77777777" w:rsidR="00F2351F" w:rsidRPr="0091293D" w:rsidRDefault="00F2351F" w:rsidP="00F2351F">
            <w:pPr>
              <w:pStyle w:val="TableText"/>
            </w:pPr>
            <w:r w:rsidRPr="002C347D">
              <w:t>1.419</w:t>
            </w:r>
          </w:p>
        </w:tc>
        <w:tc>
          <w:tcPr>
            <w:tcW w:w="1025" w:type="dxa"/>
            <w:tcBorders>
              <w:top w:val="nil"/>
              <w:left w:val="single" w:sz="4" w:space="0" w:color="auto"/>
              <w:bottom w:val="nil"/>
              <w:right w:val="nil"/>
            </w:tcBorders>
            <w:shd w:val="clear" w:color="auto" w:fill="auto"/>
          </w:tcPr>
          <w:p w14:paraId="14F5638B" w14:textId="77777777" w:rsidR="00F2351F" w:rsidRPr="002C347D" w:rsidRDefault="00F2351F" w:rsidP="00F2351F">
            <w:pPr>
              <w:pStyle w:val="TableText"/>
            </w:pPr>
            <w:r w:rsidRPr="002C347D">
              <w:t>450</w:t>
            </w:r>
          </w:p>
        </w:tc>
        <w:tc>
          <w:tcPr>
            <w:tcW w:w="961" w:type="dxa"/>
            <w:tcBorders>
              <w:top w:val="nil"/>
              <w:left w:val="nil"/>
              <w:bottom w:val="nil"/>
              <w:right w:val="nil"/>
            </w:tcBorders>
            <w:shd w:val="clear" w:color="auto" w:fill="auto"/>
          </w:tcPr>
          <w:p w14:paraId="24F87D66" w14:textId="77777777" w:rsidR="00F2351F" w:rsidRPr="002C347D" w:rsidRDefault="00F2351F" w:rsidP="00F2351F">
            <w:pPr>
              <w:pStyle w:val="TableText"/>
            </w:pPr>
            <w:r w:rsidRPr="002C347D">
              <w:t>1.691</w:t>
            </w:r>
          </w:p>
        </w:tc>
      </w:tr>
      <w:tr w:rsidR="00F2351F" w:rsidRPr="001D5E5B" w14:paraId="13AD4729" w14:textId="77777777" w:rsidTr="00F470FF">
        <w:trPr>
          <w:trHeight w:val="300"/>
        </w:trPr>
        <w:tc>
          <w:tcPr>
            <w:tcW w:w="1025" w:type="dxa"/>
            <w:tcBorders>
              <w:top w:val="nil"/>
              <w:left w:val="nil"/>
              <w:bottom w:val="nil"/>
              <w:right w:val="nil"/>
            </w:tcBorders>
            <w:shd w:val="clear" w:color="auto" w:fill="auto"/>
            <w:hideMark/>
          </w:tcPr>
          <w:p w14:paraId="5FAE63AC" w14:textId="77777777" w:rsidR="00F2351F" w:rsidRDefault="00F2351F" w:rsidP="00F2351F">
            <w:pPr>
              <w:pStyle w:val="TableText"/>
            </w:pPr>
            <w:r w:rsidRPr="0091293D">
              <w:t>245</w:t>
            </w:r>
          </w:p>
        </w:tc>
        <w:tc>
          <w:tcPr>
            <w:tcW w:w="961" w:type="dxa"/>
            <w:tcBorders>
              <w:top w:val="nil"/>
              <w:left w:val="nil"/>
              <w:bottom w:val="nil"/>
              <w:right w:val="single" w:sz="4" w:space="0" w:color="auto"/>
            </w:tcBorders>
            <w:shd w:val="clear" w:color="auto" w:fill="auto"/>
            <w:hideMark/>
          </w:tcPr>
          <w:p w14:paraId="4032AA35" w14:textId="77777777" w:rsidR="00F2351F" w:rsidRDefault="00F2351F" w:rsidP="00F2351F">
            <w:pPr>
              <w:pStyle w:val="TableText"/>
            </w:pPr>
            <w:r w:rsidRPr="0091293D">
              <w:t>1.132</w:t>
            </w:r>
          </w:p>
        </w:tc>
        <w:tc>
          <w:tcPr>
            <w:tcW w:w="1025" w:type="dxa"/>
            <w:tcBorders>
              <w:top w:val="nil"/>
              <w:left w:val="single" w:sz="4" w:space="0" w:color="auto"/>
              <w:bottom w:val="nil"/>
              <w:right w:val="nil"/>
            </w:tcBorders>
            <w:shd w:val="clear" w:color="auto" w:fill="auto"/>
          </w:tcPr>
          <w:p w14:paraId="72B87C3B" w14:textId="77777777" w:rsidR="00F2351F" w:rsidRPr="0091293D" w:rsidRDefault="00F2351F" w:rsidP="00F2351F">
            <w:pPr>
              <w:pStyle w:val="TableText"/>
            </w:pPr>
            <w:r w:rsidRPr="002C347D">
              <w:t>350</w:t>
            </w:r>
          </w:p>
        </w:tc>
        <w:tc>
          <w:tcPr>
            <w:tcW w:w="961" w:type="dxa"/>
            <w:tcBorders>
              <w:top w:val="nil"/>
              <w:left w:val="nil"/>
              <w:bottom w:val="nil"/>
              <w:right w:val="single" w:sz="4" w:space="0" w:color="auto"/>
            </w:tcBorders>
            <w:shd w:val="clear" w:color="auto" w:fill="auto"/>
          </w:tcPr>
          <w:p w14:paraId="2A82E07E" w14:textId="77777777" w:rsidR="00F2351F" w:rsidRPr="0091293D" w:rsidRDefault="00F2351F" w:rsidP="00F2351F">
            <w:pPr>
              <w:pStyle w:val="TableText"/>
            </w:pPr>
            <w:r w:rsidRPr="002C347D">
              <w:t>1.433</w:t>
            </w:r>
          </w:p>
        </w:tc>
        <w:tc>
          <w:tcPr>
            <w:tcW w:w="1025" w:type="dxa"/>
            <w:tcBorders>
              <w:top w:val="nil"/>
              <w:left w:val="single" w:sz="4" w:space="0" w:color="auto"/>
              <w:bottom w:val="nil"/>
              <w:right w:val="nil"/>
            </w:tcBorders>
            <w:shd w:val="clear" w:color="auto" w:fill="auto"/>
          </w:tcPr>
          <w:p w14:paraId="79EAFB64" w14:textId="77777777" w:rsidR="00F2351F" w:rsidRPr="002C347D" w:rsidRDefault="00F2351F" w:rsidP="00F2351F">
            <w:pPr>
              <w:pStyle w:val="TableText"/>
            </w:pPr>
            <w:r w:rsidRPr="002C347D">
              <w:t>455</w:t>
            </w:r>
          </w:p>
        </w:tc>
        <w:tc>
          <w:tcPr>
            <w:tcW w:w="961" w:type="dxa"/>
            <w:tcBorders>
              <w:top w:val="nil"/>
              <w:left w:val="nil"/>
              <w:bottom w:val="nil"/>
              <w:right w:val="nil"/>
            </w:tcBorders>
            <w:shd w:val="clear" w:color="auto" w:fill="auto"/>
          </w:tcPr>
          <w:p w14:paraId="46BB1F51" w14:textId="77777777" w:rsidR="00F2351F" w:rsidRPr="002C347D" w:rsidRDefault="00F2351F" w:rsidP="00F2351F">
            <w:pPr>
              <w:pStyle w:val="TableText"/>
            </w:pPr>
            <w:r w:rsidRPr="002C347D">
              <w:t>1.704</w:t>
            </w:r>
          </w:p>
        </w:tc>
      </w:tr>
      <w:tr w:rsidR="00F2351F" w:rsidRPr="001D5E5B" w14:paraId="743E6B47" w14:textId="77777777" w:rsidTr="00F470FF">
        <w:trPr>
          <w:trHeight w:val="300"/>
        </w:trPr>
        <w:tc>
          <w:tcPr>
            <w:tcW w:w="1025" w:type="dxa"/>
            <w:tcBorders>
              <w:top w:val="nil"/>
              <w:left w:val="nil"/>
              <w:bottom w:val="nil"/>
              <w:right w:val="nil"/>
            </w:tcBorders>
            <w:shd w:val="clear" w:color="auto" w:fill="auto"/>
            <w:hideMark/>
          </w:tcPr>
          <w:p w14:paraId="798FB679" w14:textId="77777777" w:rsidR="00F2351F" w:rsidRDefault="00F2351F" w:rsidP="00F2351F">
            <w:pPr>
              <w:pStyle w:val="TableText"/>
            </w:pPr>
            <w:r w:rsidRPr="0091293D">
              <w:t>250</w:t>
            </w:r>
          </w:p>
        </w:tc>
        <w:tc>
          <w:tcPr>
            <w:tcW w:w="961" w:type="dxa"/>
            <w:tcBorders>
              <w:top w:val="nil"/>
              <w:left w:val="nil"/>
              <w:bottom w:val="nil"/>
              <w:right w:val="single" w:sz="4" w:space="0" w:color="auto"/>
            </w:tcBorders>
            <w:shd w:val="clear" w:color="auto" w:fill="auto"/>
            <w:hideMark/>
          </w:tcPr>
          <w:p w14:paraId="19584435" w14:textId="77777777" w:rsidR="00F2351F" w:rsidRDefault="00F2351F" w:rsidP="00F2351F">
            <w:pPr>
              <w:pStyle w:val="TableText"/>
            </w:pPr>
            <w:r w:rsidRPr="0091293D">
              <w:t>1.148</w:t>
            </w:r>
          </w:p>
        </w:tc>
        <w:tc>
          <w:tcPr>
            <w:tcW w:w="1025" w:type="dxa"/>
            <w:tcBorders>
              <w:top w:val="nil"/>
              <w:left w:val="single" w:sz="4" w:space="0" w:color="auto"/>
              <w:bottom w:val="nil"/>
              <w:right w:val="nil"/>
            </w:tcBorders>
            <w:shd w:val="clear" w:color="auto" w:fill="auto"/>
          </w:tcPr>
          <w:p w14:paraId="6A3D6FA8" w14:textId="77777777" w:rsidR="00F2351F" w:rsidRPr="0091293D" w:rsidRDefault="00F2351F" w:rsidP="00F2351F">
            <w:pPr>
              <w:pStyle w:val="TableText"/>
            </w:pPr>
            <w:r w:rsidRPr="002C347D">
              <w:t>355</w:t>
            </w:r>
          </w:p>
        </w:tc>
        <w:tc>
          <w:tcPr>
            <w:tcW w:w="961" w:type="dxa"/>
            <w:tcBorders>
              <w:top w:val="nil"/>
              <w:left w:val="nil"/>
              <w:bottom w:val="nil"/>
              <w:right w:val="single" w:sz="4" w:space="0" w:color="auto"/>
            </w:tcBorders>
            <w:shd w:val="clear" w:color="auto" w:fill="auto"/>
          </w:tcPr>
          <w:p w14:paraId="51F16808" w14:textId="77777777" w:rsidR="00F2351F" w:rsidRPr="0091293D" w:rsidRDefault="00F2351F" w:rsidP="00F2351F">
            <w:pPr>
              <w:pStyle w:val="TableText"/>
            </w:pPr>
            <w:r w:rsidRPr="002C347D">
              <w:t>1.446</w:t>
            </w:r>
          </w:p>
        </w:tc>
        <w:tc>
          <w:tcPr>
            <w:tcW w:w="1025" w:type="dxa"/>
            <w:tcBorders>
              <w:top w:val="nil"/>
              <w:left w:val="single" w:sz="4" w:space="0" w:color="auto"/>
              <w:bottom w:val="nil"/>
              <w:right w:val="nil"/>
            </w:tcBorders>
            <w:shd w:val="clear" w:color="auto" w:fill="auto"/>
          </w:tcPr>
          <w:p w14:paraId="3530D93E" w14:textId="77777777" w:rsidR="00F2351F" w:rsidRPr="002C347D" w:rsidRDefault="00F2351F" w:rsidP="00F2351F">
            <w:pPr>
              <w:pStyle w:val="TableText"/>
            </w:pPr>
            <w:r w:rsidRPr="002C347D">
              <w:t>460</w:t>
            </w:r>
          </w:p>
        </w:tc>
        <w:tc>
          <w:tcPr>
            <w:tcW w:w="961" w:type="dxa"/>
            <w:tcBorders>
              <w:top w:val="nil"/>
              <w:left w:val="nil"/>
              <w:bottom w:val="nil"/>
              <w:right w:val="nil"/>
            </w:tcBorders>
            <w:shd w:val="clear" w:color="auto" w:fill="auto"/>
          </w:tcPr>
          <w:p w14:paraId="2E0AED4D" w14:textId="77777777" w:rsidR="00F2351F" w:rsidRPr="002C347D" w:rsidRDefault="00F2351F" w:rsidP="00F2351F">
            <w:pPr>
              <w:pStyle w:val="TableText"/>
            </w:pPr>
            <w:r w:rsidRPr="002C347D">
              <w:t>1.716</w:t>
            </w:r>
          </w:p>
        </w:tc>
      </w:tr>
      <w:tr w:rsidR="00F2351F" w:rsidRPr="001D5E5B" w14:paraId="47408A76" w14:textId="77777777" w:rsidTr="00F470FF">
        <w:trPr>
          <w:trHeight w:val="300"/>
        </w:trPr>
        <w:tc>
          <w:tcPr>
            <w:tcW w:w="1025" w:type="dxa"/>
            <w:tcBorders>
              <w:top w:val="nil"/>
              <w:left w:val="nil"/>
              <w:bottom w:val="nil"/>
              <w:right w:val="nil"/>
            </w:tcBorders>
            <w:shd w:val="clear" w:color="auto" w:fill="auto"/>
            <w:hideMark/>
          </w:tcPr>
          <w:p w14:paraId="19A66780" w14:textId="77777777" w:rsidR="00F2351F" w:rsidRDefault="00F2351F" w:rsidP="00F2351F">
            <w:pPr>
              <w:pStyle w:val="TableText"/>
            </w:pPr>
            <w:r w:rsidRPr="0091293D">
              <w:t>255</w:t>
            </w:r>
          </w:p>
        </w:tc>
        <w:tc>
          <w:tcPr>
            <w:tcW w:w="961" w:type="dxa"/>
            <w:tcBorders>
              <w:top w:val="nil"/>
              <w:left w:val="nil"/>
              <w:bottom w:val="nil"/>
              <w:right w:val="single" w:sz="4" w:space="0" w:color="auto"/>
            </w:tcBorders>
            <w:shd w:val="clear" w:color="auto" w:fill="auto"/>
            <w:hideMark/>
          </w:tcPr>
          <w:p w14:paraId="1FDD51C6" w14:textId="77777777" w:rsidR="00F2351F" w:rsidRDefault="00F2351F" w:rsidP="00F2351F">
            <w:pPr>
              <w:pStyle w:val="TableText"/>
            </w:pPr>
            <w:r w:rsidRPr="0091293D">
              <w:t>1.163</w:t>
            </w:r>
          </w:p>
        </w:tc>
        <w:tc>
          <w:tcPr>
            <w:tcW w:w="1025" w:type="dxa"/>
            <w:tcBorders>
              <w:top w:val="nil"/>
              <w:left w:val="single" w:sz="4" w:space="0" w:color="auto"/>
              <w:bottom w:val="nil"/>
              <w:right w:val="nil"/>
            </w:tcBorders>
            <w:shd w:val="clear" w:color="auto" w:fill="auto"/>
          </w:tcPr>
          <w:p w14:paraId="0896DC38" w14:textId="77777777" w:rsidR="00F2351F" w:rsidRPr="0091293D" w:rsidRDefault="00F2351F" w:rsidP="00F2351F">
            <w:pPr>
              <w:pStyle w:val="TableText"/>
            </w:pPr>
            <w:r w:rsidRPr="002C347D">
              <w:t>360</w:t>
            </w:r>
          </w:p>
        </w:tc>
        <w:tc>
          <w:tcPr>
            <w:tcW w:w="961" w:type="dxa"/>
            <w:tcBorders>
              <w:top w:val="nil"/>
              <w:left w:val="nil"/>
              <w:bottom w:val="nil"/>
              <w:right w:val="single" w:sz="4" w:space="0" w:color="auto"/>
            </w:tcBorders>
            <w:shd w:val="clear" w:color="auto" w:fill="auto"/>
          </w:tcPr>
          <w:p w14:paraId="1E8B082B" w14:textId="77777777" w:rsidR="00F2351F" w:rsidRPr="0091293D" w:rsidRDefault="00F2351F" w:rsidP="00F2351F">
            <w:pPr>
              <w:pStyle w:val="TableText"/>
            </w:pPr>
            <w:r w:rsidRPr="002C347D">
              <w:t>1.460</w:t>
            </w:r>
          </w:p>
        </w:tc>
        <w:tc>
          <w:tcPr>
            <w:tcW w:w="1025" w:type="dxa"/>
            <w:tcBorders>
              <w:top w:val="nil"/>
              <w:left w:val="single" w:sz="4" w:space="0" w:color="auto"/>
              <w:bottom w:val="nil"/>
              <w:right w:val="nil"/>
            </w:tcBorders>
            <w:shd w:val="clear" w:color="auto" w:fill="auto"/>
          </w:tcPr>
          <w:p w14:paraId="56C51975" w14:textId="77777777" w:rsidR="00F2351F" w:rsidRPr="002C347D" w:rsidRDefault="00F2351F" w:rsidP="00F2351F">
            <w:pPr>
              <w:pStyle w:val="TableText"/>
            </w:pPr>
            <w:r w:rsidRPr="002C347D">
              <w:t>465</w:t>
            </w:r>
          </w:p>
        </w:tc>
        <w:tc>
          <w:tcPr>
            <w:tcW w:w="961" w:type="dxa"/>
            <w:tcBorders>
              <w:top w:val="nil"/>
              <w:left w:val="nil"/>
              <w:bottom w:val="nil"/>
              <w:right w:val="nil"/>
            </w:tcBorders>
            <w:shd w:val="clear" w:color="auto" w:fill="auto"/>
          </w:tcPr>
          <w:p w14:paraId="626E946A" w14:textId="77777777" w:rsidR="00F2351F" w:rsidRPr="002C347D" w:rsidRDefault="00F2351F" w:rsidP="00F2351F">
            <w:pPr>
              <w:pStyle w:val="TableText"/>
            </w:pPr>
            <w:r w:rsidRPr="002C347D">
              <w:t>1.728</w:t>
            </w:r>
          </w:p>
        </w:tc>
      </w:tr>
      <w:tr w:rsidR="00F2351F" w:rsidRPr="001D5E5B" w14:paraId="1C9A5C54" w14:textId="77777777" w:rsidTr="00F470FF">
        <w:trPr>
          <w:trHeight w:val="300"/>
        </w:trPr>
        <w:tc>
          <w:tcPr>
            <w:tcW w:w="1025" w:type="dxa"/>
            <w:tcBorders>
              <w:top w:val="nil"/>
              <w:left w:val="nil"/>
              <w:bottom w:val="nil"/>
              <w:right w:val="nil"/>
            </w:tcBorders>
            <w:shd w:val="clear" w:color="auto" w:fill="auto"/>
            <w:hideMark/>
          </w:tcPr>
          <w:p w14:paraId="120CB68C" w14:textId="77777777" w:rsidR="00F2351F" w:rsidRDefault="00F2351F" w:rsidP="00F2351F">
            <w:pPr>
              <w:pStyle w:val="TableText"/>
            </w:pPr>
            <w:r w:rsidRPr="0091293D">
              <w:t>260</w:t>
            </w:r>
          </w:p>
        </w:tc>
        <w:tc>
          <w:tcPr>
            <w:tcW w:w="961" w:type="dxa"/>
            <w:tcBorders>
              <w:top w:val="nil"/>
              <w:left w:val="nil"/>
              <w:bottom w:val="nil"/>
              <w:right w:val="single" w:sz="4" w:space="0" w:color="auto"/>
            </w:tcBorders>
            <w:shd w:val="clear" w:color="auto" w:fill="auto"/>
            <w:hideMark/>
          </w:tcPr>
          <w:p w14:paraId="0CC3DEFF" w14:textId="77777777" w:rsidR="00F2351F" w:rsidRDefault="00F2351F" w:rsidP="00F2351F">
            <w:pPr>
              <w:pStyle w:val="TableText"/>
            </w:pPr>
            <w:r w:rsidRPr="0091293D">
              <w:t>1.178</w:t>
            </w:r>
          </w:p>
        </w:tc>
        <w:tc>
          <w:tcPr>
            <w:tcW w:w="1025" w:type="dxa"/>
            <w:tcBorders>
              <w:top w:val="nil"/>
              <w:left w:val="single" w:sz="4" w:space="0" w:color="auto"/>
              <w:bottom w:val="nil"/>
              <w:right w:val="nil"/>
            </w:tcBorders>
            <w:shd w:val="clear" w:color="auto" w:fill="auto"/>
          </w:tcPr>
          <w:p w14:paraId="514E90B6" w14:textId="77777777" w:rsidR="00F2351F" w:rsidRPr="0091293D" w:rsidRDefault="00F2351F" w:rsidP="00F2351F">
            <w:pPr>
              <w:pStyle w:val="TableText"/>
            </w:pPr>
            <w:r w:rsidRPr="002C347D">
              <w:t>365</w:t>
            </w:r>
          </w:p>
        </w:tc>
        <w:tc>
          <w:tcPr>
            <w:tcW w:w="961" w:type="dxa"/>
            <w:tcBorders>
              <w:top w:val="nil"/>
              <w:left w:val="nil"/>
              <w:bottom w:val="nil"/>
              <w:right w:val="single" w:sz="4" w:space="0" w:color="auto"/>
            </w:tcBorders>
            <w:shd w:val="clear" w:color="auto" w:fill="auto"/>
          </w:tcPr>
          <w:p w14:paraId="4E12792C" w14:textId="77777777" w:rsidR="00F2351F" w:rsidRPr="0091293D" w:rsidRDefault="00F2351F" w:rsidP="00F2351F">
            <w:pPr>
              <w:pStyle w:val="TableText"/>
            </w:pPr>
            <w:r w:rsidRPr="002C347D">
              <w:t>1.473</w:t>
            </w:r>
          </w:p>
        </w:tc>
        <w:tc>
          <w:tcPr>
            <w:tcW w:w="1025" w:type="dxa"/>
            <w:tcBorders>
              <w:top w:val="nil"/>
              <w:left w:val="single" w:sz="4" w:space="0" w:color="auto"/>
              <w:bottom w:val="nil"/>
              <w:right w:val="nil"/>
            </w:tcBorders>
            <w:shd w:val="clear" w:color="auto" w:fill="auto"/>
          </w:tcPr>
          <w:p w14:paraId="35BF6BC5" w14:textId="77777777" w:rsidR="00F2351F" w:rsidRPr="002C347D" w:rsidRDefault="00F2351F" w:rsidP="00F2351F">
            <w:pPr>
              <w:pStyle w:val="TableText"/>
            </w:pPr>
            <w:r w:rsidRPr="00184C7C">
              <w:t>470</w:t>
            </w:r>
          </w:p>
        </w:tc>
        <w:tc>
          <w:tcPr>
            <w:tcW w:w="961" w:type="dxa"/>
            <w:tcBorders>
              <w:top w:val="nil"/>
              <w:left w:val="nil"/>
              <w:bottom w:val="nil"/>
              <w:right w:val="nil"/>
            </w:tcBorders>
            <w:shd w:val="clear" w:color="auto" w:fill="auto"/>
          </w:tcPr>
          <w:p w14:paraId="0B9635CB" w14:textId="77777777" w:rsidR="00F2351F" w:rsidRPr="002C347D" w:rsidRDefault="00F2351F" w:rsidP="00F2351F">
            <w:pPr>
              <w:pStyle w:val="TableText"/>
            </w:pPr>
            <w:r w:rsidRPr="00184C7C">
              <w:t>1.741</w:t>
            </w:r>
          </w:p>
        </w:tc>
      </w:tr>
      <w:tr w:rsidR="00F2351F" w:rsidRPr="001D5E5B" w14:paraId="549C8914" w14:textId="77777777" w:rsidTr="00F470FF">
        <w:trPr>
          <w:trHeight w:val="300"/>
        </w:trPr>
        <w:tc>
          <w:tcPr>
            <w:tcW w:w="1025" w:type="dxa"/>
            <w:tcBorders>
              <w:top w:val="nil"/>
              <w:left w:val="nil"/>
              <w:bottom w:val="nil"/>
              <w:right w:val="nil"/>
            </w:tcBorders>
            <w:shd w:val="clear" w:color="auto" w:fill="auto"/>
            <w:hideMark/>
          </w:tcPr>
          <w:p w14:paraId="68D4C31A" w14:textId="77777777" w:rsidR="00F2351F" w:rsidRDefault="00F2351F" w:rsidP="00F2351F">
            <w:pPr>
              <w:pStyle w:val="TableText"/>
            </w:pPr>
            <w:r w:rsidRPr="0091293D">
              <w:t>265</w:t>
            </w:r>
          </w:p>
        </w:tc>
        <w:tc>
          <w:tcPr>
            <w:tcW w:w="961" w:type="dxa"/>
            <w:tcBorders>
              <w:top w:val="nil"/>
              <w:left w:val="nil"/>
              <w:bottom w:val="nil"/>
              <w:right w:val="single" w:sz="4" w:space="0" w:color="auto"/>
            </w:tcBorders>
            <w:shd w:val="clear" w:color="auto" w:fill="auto"/>
            <w:hideMark/>
          </w:tcPr>
          <w:p w14:paraId="454DAC50" w14:textId="77777777" w:rsidR="00F2351F" w:rsidRDefault="00F2351F" w:rsidP="00F2351F">
            <w:pPr>
              <w:pStyle w:val="TableText"/>
            </w:pPr>
            <w:r w:rsidRPr="0091293D">
              <w:t>1.193</w:t>
            </w:r>
          </w:p>
        </w:tc>
        <w:tc>
          <w:tcPr>
            <w:tcW w:w="1025" w:type="dxa"/>
            <w:tcBorders>
              <w:top w:val="nil"/>
              <w:left w:val="single" w:sz="4" w:space="0" w:color="auto"/>
              <w:bottom w:val="nil"/>
              <w:right w:val="nil"/>
            </w:tcBorders>
            <w:shd w:val="clear" w:color="auto" w:fill="auto"/>
          </w:tcPr>
          <w:p w14:paraId="4FD85A2B" w14:textId="77777777" w:rsidR="00F2351F" w:rsidRPr="0091293D" w:rsidRDefault="00F2351F" w:rsidP="00F2351F">
            <w:pPr>
              <w:pStyle w:val="TableText"/>
            </w:pPr>
            <w:r w:rsidRPr="002C347D">
              <w:t>370</w:t>
            </w:r>
          </w:p>
        </w:tc>
        <w:tc>
          <w:tcPr>
            <w:tcW w:w="961" w:type="dxa"/>
            <w:tcBorders>
              <w:top w:val="nil"/>
              <w:left w:val="nil"/>
              <w:bottom w:val="nil"/>
              <w:right w:val="single" w:sz="4" w:space="0" w:color="auto"/>
            </w:tcBorders>
            <w:shd w:val="clear" w:color="auto" w:fill="auto"/>
          </w:tcPr>
          <w:p w14:paraId="3A080D0C" w14:textId="77777777" w:rsidR="00F2351F" w:rsidRPr="0091293D" w:rsidRDefault="00F2351F" w:rsidP="00F2351F">
            <w:pPr>
              <w:pStyle w:val="TableText"/>
            </w:pPr>
            <w:r w:rsidRPr="002C347D">
              <w:t>1.486</w:t>
            </w:r>
          </w:p>
        </w:tc>
        <w:tc>
          <w:tcPr>
            <w:tcW w:w="1025" w:type="dxa"/>
            <w:tcBorders>
              <w:top w:val="nil"/>
              <w:left w:val="single" w:sz="4" w:space="0" w:color="auto"/>
              <w:bottom w:val="nil"/>
              <w:right w:val="nil"/>
            </w:tcBorders>
            <w:shd w:val="clear" w:color="auto" w:fill="auto"/>
          </w:tcPr>
          <w:p w14:paraId="61E94EA3" w14:textId="77777777" w:rsidR="00F2351F" w:rsidRPr="002C347D" w:rsidRDefault="00F2351F" w:rsidP="00F2351F">
            <w:pPr>
              <w:pStyle w:val="TableText"/>
            </w:pPr>
            <w:r w:rsidRPr="00184C7C">
              <w:t>475</w:t>
            </w:r>
          </w:p>
        </w:tc>
        <w:tc>
          <w:tcPr>
            <w:tcW w:w="961" w:type="dxa"/>
            <w:tcBorders>
              <w:top w:val="nil"/>
              <w:left w:val="nil"/>
              <w:bottom w:val="nil"/>
              <w:right w:val="nil"/>
            </w:tcBorders>
            <w:shd w:val="clear" w:color="auto" w:fill="auto"/>
          </w:tcPr>
          <w:p w14:paraId="4E7AB5C8" w14:textId="77777777" w:rsidR="00F2351F" w:rsidRPr="002C347D" w:rsidRDefault="00F2351F" w:rsidP="00F2351F">
            <w:pPr>
              <w:pStyle w:val="TableText"/>
            </w:pPr>
            <w:r w:rsidRPr="00184C7C">
              <w:t>1.753</w:t>
            </w:r>
          </w:p>
        </w:tc>
      </w:tr>
      <w:tr w:rsidR="00F2351F" w:rsidRPr="001D5E5B" w14:paraId="71499382" w14:textId="77777777" w:rsidTr="00F470FF">
        <w:trPr>
          <w:trHeight w:val="300"/>
        </w:trPr>
        <w:tc>
          <w:tcPr>
            <w:tcW w:w="1025" w:type="dxa"/>
            <w:tcBorders>
              <w:top w:val="nil"/>
              <w:left w:val="nil"/>
              <w:bottom w:val="nil"/>
              <w:right w:val="nil"/>
            </w:tcBorders>
            <w:shd w:val="clear" w:color="auto" w:fill="auto"/>
            <w:hideMark/>
          </w:tcPr>
          <w:p w14:paraId="1443B2CA" w14:textId="77777777" w:rsidR="00F2351F" w:rsidRDefault="00F2351F" w:rsidP="00F2351F">
            <w:pPr>
              <w:pStyle w:val="TableText"/>
            </w:pPr>
            <w:r w:rsidRPr="0091293D">
              <w:t>270</w:t>
            </w:r>
          </w:p>
        </w:tc>
        <w:tc>
          <w:tcPr>
            <w:tcW w:w="961" w:type="dxa"/>
            <w:tcBorders>
              <w:top w:val="nil"/>
              <w:left w:val="nil"/>
              <w:bottom w:val="nil"/>
              <w:right w:val="single" w:sz="4" w:space="0" w:color="auto"/>
            </w:tcBorders>
            <w:shd w:val="clear" w:color="auto" w:fill="auto"/>
            <w:hideMark/>
          </w:tcPr>
          <w:p w14:paraId="042E9FCA" w14:textId="77777777" w:rsidR="00F2351F" w:rsidRDefault="00F2351F" w:rsidP="00F2351F">
            <w:pPr>
              <w:pStyle w:val="TableText"/>
            </w:pPr>
            <w:r w:rsidRPr="0091293D">
              <w:t>1.207</w:t>
            </w:r>
          </w:p>
        </w:tc>
        <w:tc>
          <w:tcPr>
            <w:tcW w:w="1025" w:type="dxa"/>
            <w:tcBorders>
              <w:top w:val="nil"/>
              <w:left w:val="single" w:sz="4" w:space="0" w:color="auto"/>
              <w:bottom w:val="nil"/>
              <w:right w:val="nil"/>
            </w:tcBorders>
            <w:shd w:val="clear" w:color="auto" w:fill="auto"/>
          </w:tcPr>
          <w:p w14:paraId="0BB4C8E6" w14:textId="77777777" w:rsidR="00F2351F" w:rsidRPr="0091293D" w:rsidRDefault="00F2351F" w:rsidP="00F2351F">
            <w:pPr>
              <w:pStyle w:val="TableText"/>
            </w:pPr>
            <w:r w:rsidRPr="002C347D">
              <w:t>375</w:t>
            </w:r>
          </w:p>
        </w:tc>
        <w:tc>
          <w:tcPr>
            <w:tcW w:w="961" w:type="dxa"/>
            <w:tcBorders>
              <w:top w:val="nil"/>
              <w:left w:val="nil"/>
              <w:bottom w:val="nil"/>
              <w:right w:val="single" w:sz="4" w:space="0" w:color="auto"/>
            </w:tcBorders>
            <w:shd w:val="clear" w:color="auto" w:fill="auto"/>
          </w:tcPr>
          <w:p w14:paraId="318BE218" w14:textId="77777777" w:rsidR="00F2351F" w:rsidRPr="0091293D" w:rsidRDefault="00F2351F" w:rsidP="00F2351F">
            <w:pPr>
              <w:pStyle w:val="TableText"/>
            </w:pPr>
            <w:r w:rsidRPr="002C347D">
              <w:t>1.500</w:t>
            </w:r>
          </w:p>
        </w:tc>
        <w:tc>
          <w:tcPr>
            <w:tcW w:w="1025" w:type="dxa"/>
            <w:tcBorders>
              <w:top w:val="nil"/>
              <w:left w:val="single" w:sz="4" w:space="0" w:color="auto"/>
              <w:bottom w:val="nil"/>
              <w:right w:val="nil"/>
            </w:tcBorders>
            <w:shd w:val="clear" w:color="auto" w:fill="auto"/>
          </w:tcPr>
          <w:p w14:paraId="5E6D7195" w14:textId="77777777" w:rsidR="00F2351F" w:rsidRPr="002C347D" w:rsidRDefault="00F2351F" w:rsidP="00F2351F">
            <w:pPr>
              <w:pStyle w:val="TableText"/>
            </w:pPr>
            <w:r w:rsidRPr="00184C7C">
              <w:t>480</w:t>
            </w:r>
          </w:p>
        </w:tc>
        <w:tc>
          <w:tcPr>
            <w:tcW w:w="961" w:type="dxa"/>
            <w:tcBorders>
              <w:top w:val="nil"/>
              <w:left w:val="nil"/>
              <w:bottom w:val="nil"/>
              <w:right w:val="nil"/>
            </w:tcBorders>
            <w:shd w:val="clear" w:color="auto" w:fill="auto"/>
          </w:tcPr>
          <w:p w14:paraId="27AB4A2E" w14:textId="77777777" w:rsidR="00F2351F" w:rsidRPr="002C347D" w:rsidRDefault="00F2351F" w:rsidP="00F2351F">
            <w:pPr>
              <w:pStyle w:val="TableText"/>
            </w:pPr>
            <w:r w:rsidRPr="00184C7C">
              <w:t>1.765</w:t>
            </w:r>
          </w:p>
        </w:tc>
      </w:tr>
      <w:tr w:rsidR="00F2351F" w:rsidRPr="001D5E5B" w14:paraId="345E535A" w14:textId="77777777" w:rsidTr="00F470FF">
        <w:trPr>
          <w:trHeight w:val="300"/>
        </w:trPr>
        <w:tc>
          <w:tcPr>
            <w:tcW w:w="1025" w:type="dxa"/>
            <w:tcBorders>
              <w:top w:val="nil"/>
              <w:left w:val="nil"/>
              <w:bottom w:val="nil"/>
              <w:right w:val="nil"/>
            </w:tcBorders>
            <w:shd w:val="clear" w:color="auto" w:fill="auto"/>
            <w:hideMark/>
          </w:tcPr>
          <w:p w14:paraId="2EACE966" w14:textId="77777777" w:rsidR="00F2351F" w:rsidRDefault="00F2351F" w:rsidP="00F2351F">
            <w:pPr>
              <w:pStyle w:val="TableText"/>
            </w:pPr>
            <w:r w:rsidRPr="0091293D">
              <w:t>275</w:t>
            </w:r>
          </w:p>
        </w:tc>
        <w:tc>
          <w:tcPr>
            <w:tcW w:w="961" w:type="dxa"/>
            <w:tcBorders>
              <w:top w:val="nil"/>
              <w:left w:val="nil"/>
              <w:bottom w:val="nil"/>
              <w:right w:val="single" w:sz="4" w:space="0" w:color="auto"/>
            </w:tcBorders>
            <w:shd w:val="clear" w:color="auto" w:fill="auto"/>
            <w:hideMark/>
          </w:tcPr>
          <w:p w14:paraId="3A82BB9B" w14:textId="77777777" w:rsidR="00F2351F" w:rsidRDefault="00F2351F" w:rsidP="00F2351F">
            <w:pPr>
              <w:pStyle w:val="TableText"/>
            </w:pPr>
            <w:r w:rsidRPr="0091293D">
              <w:t>1.222</w:t>
            </w:r>
          </w:p>
        </w:tc>
        <w:tc>
          <w:tcPr>
            <w:tcW w:w="1025" w:type="dxa"/>
            <w:tcBorders>
              <w:top w:val="nil"/>
              <w:left w:val="single" w:sz="4" w:space="0" w:color="auto"/>
              <w:bottom w:val="nil"/>
              <w:right w:val="nil"/>
            </w:tcBorders>
            <w:shd w:val="clear" w:color="auto" w:fill="auto"/>
          </w:tcPr>
          <w:p w14:paraId="44640313" w14:textId="77777777" w:rsidR="00F2351F" w:rsidRPr="0091293D" w:rsidRDefault="00F2351F" w:rsidP="00F2351F">
            <w:pPr>
              <w:pStyle w:val="TableText"/>
            </w:pPr>
            <w:r w:rsidRPr="002C347D">
              <w:t>380</w:t>
            </w:r>
          </w:p>
        </w:tc>
        <w:tc>
          <w:tcPr>
            <w:tcW w:w="961" w:type="dxa"/>
            <w:tcBorders>
              <w:top w:val="nil"/>
              <w:left w:val="nil"/>
              <w:bottom w:val="nil"/>
              <w:right w:val="single" w:sz="4" w:space="0" w:color="auto"/>
            </w:tcBorders>
            <w:shd w:val="clear" w:color="auto" w:fill="auto"/>
          </w:tcPr>
          <w:p w14:paraId="4BD6BA9B" w14:textId="77777777" w:rsidR="00F2351F" w:rsidRPr="0091293D" w:rsidRDefault="00F2351F" w:rsidP="00F2351F">
            <w:pPr>
              <w:pStyle w:val="TableText"/>
            </w:pPr>
            <w:r w:rsidRPr="002C347D">
              <w:t>1.513</w:t>
            </w:r>
          </w:p>
        </w:tc>
        <w:tc>
          <w:tcPr>
            <w:tcW w:w="1025" w:type="dxa"/>
            <w:tcBorders>
              <w:top w:val="nil"/>
              <w:left w:val="single" w:sz="4" w:space="0" w:color="auto"/>
              <w:bottom w:val="nil"/>
              <w:right w:val="nil"/>
            </w:tcBorders>
            <w:shd w:val="clear" w:color="auto" w:fill="auto"/>
          </w:tcPr>
          <w:p w14:paraId="07C1A9D3" w14:textId="77777777" w:rsidR="00F2351F" w:rsidRPr="002C347D" w:rsidRDefault="00F2351F" w:rsidP="00F2351F">
            <w:pPr>
              <w:pStyle w:val="TableText"/>
            </w:pPr>
            <w:r w:rsidRPr="00184C7C">
              <w:t>485</w:t>
            </w:r>
          </w:p>
        </w:tc>
        <w:tc>
          <w:tcPr>
            <w:tcW w:w="961" w:type="dxa"/>
            <w:tcBorders>
              <w:top w:val="nil"/>
              <w:left w:val="nil"/>
              <w:bottom w:val="nil"/>
              <w:right w:val="nil"/>
            </w:tcBorders>
            <w:shd w:val="clear" w:color="auto" w:fill="auto"/>
          </w:tcPr>
          <w:p w14:paraId="2B9CAB24" w14:textId="77777777" w:rsidR="00F2351F" w:rsidRPr="002C347D" w:rsidRDefault="00F2351F" w:rsidP="00F2351F">
            <w:pPr>
              <w:pStyle w:val="TableText"/>
            </w:pPr>
            <w:r w:rsidRPr="00184C7C">
              <w:t>1.777</w:t>
            </w:r>
          </w:p>
        </w:tc>
      </w:tr>
      <w:tr w:rsidR="00F2351F" w:rsidRPr="001D5E5B" w14:paraId="058A0866" w14:textId="77777777" w:rsidTr="00F470FF">
        <w:trPr>
          <w:trHeight w:val="300"/>
        </w:trPr>
        <w:tc>
          <w:tcPr>
            <w:tcW w:w="1025" w:type="dxa"/>
            <w:tcBorders>
              <w:top w:val="nil"/>
              <w:left w:val="nil"/>
              <w:bottom w:val="nil"/>
              <w:right w:val="nil"/>
            </w:tcBorders>
            <w:shd w:val="clear" w:color="auto" w:fill="auto"/>
            <w:hideMark/>
          </w:tcPr>
          <w:p w14:paraId="21B08448" w14:textId="77777777" w:rsidR="00F2351F" w:rsidRDefault="00F2351F" w:rsidP="00F2351F">
            <w:pPr>
              <w:pStyle w:val="TableText"/>
            </w:pPr>
            <w:r w:rsidRPr="0091293D">
              <w:t>280</w:t>
            </w:r>
          </w:p>
        </w:tc>
        <w:tc>
          <w:tcPr>
            <w:tcW w:w="961" w:type="dxa"/>
            <w:tcBorders>
              <w:top w:val="nil"/>
              <w:left w:val="nil"/>
              <w:bottom w:val="nil"/>
              <w:right w:val="single" w:sz="4" w:space="0" w:color="auto"/>
            </w:tcBorders>
            <w:shd w:val="clear" w:color="auto" w:fill="auto"/>
            <w:hideMark/>
          </w:tcPr>
          <w:p w14:paraId="0BCF76CE" w14:textId="77777777" w:rsidR="00F2351F" w:rsidRDefault="00F2351F" w:rsidP="00F2351F">
            <w:pPr>
              <w:pStyle w:val="TableText"/>
            </w:pPr>
            <w:r w:rsidRPr="0091293D">
              <w:t>1.237</w:t>
            </w:r>
          </w:p>
        </w:tc>
        <w:tc>
          <w:tcPr>
            <w:tcW w:w="1025" w:type="dxa"/>
            <w:tcBorders>
              <w:top w:val="nil"/>
              <w:left w:val="single" w:sz="4" w:space="0" w:color="auto"/>
              <w:bottom w:val="nil"/>
              <w:right w:val="nil"/>
            </w:tcBorders>
            <w:shd w:val="clear" w:color="auto" w:fill="auto"/>
          </w:tcPr>
          <w:p w14:paraId="310D7C9A" w14:textId="77777777" w:rsidR="00F2351F" w:rsidRPr="0091293D" w:rsidRDefault="00F2351F" w:rsidP="00F2351F">
            <w:pPr>
              <w:pStyle w:val="TableText"/>
            </w:pPr>
            <w:r w:rsidRPr="002C347D">
              <w:t>385</w:t>
            </w:r>
          </w:p>
        </w:tc>
        <w:tc>
          <w:tcPr>
            <w:tcW w:w="961" w:type="dxa"/>
            <w:tcBorders>
              <w:top w:val="nil"/>
              <w:left w:val="nil"/>
              <w:bottom w:val="nil"/>
              <w:right w:val="single" w:sz="4" w:space="0" w:color="auto"/>
            </w:tcBorders>
            <w:shd w:val="clear" w:color="auto" w:fill="auto"/>
          </w:tcPr>
          <w:p w14:paraId="6D71E986" w14:textId="77777777" w:rsidR="00F2351F" w:rsidRPr="0091293D" w:rsidRDefault="00F2351F" w:rsidP="00F2351F">
            <w:pPr>
              <w:pStyle w:val="TableText"/>
            </w:pPr>
            <w:r w:rsidRPr="002C347D">
              <w:t>1.526</w:t>
            </w:r>
          </w:p>
        </w:tc>
        <w:tc>
          <w:tcPr>
            <w:tcW w:w="1025" w:type="dxa"/>
            <w:tcBorders>
              <w:top w:val="nil"/>
              <w:left w:val="single" w:sz="4" w:space="0" w:color="auto"/>
              <w:bottom w:val="nil"/>
              <w:right w:val="nil"/>
            </w:tcBorders>
            <w:shd w:val="clear" w:color="auto" w:fill="auto"/>
          </w:tcPr>
          <w:p w14:paraId="4618A1C1" w14:textId="77777777" w:rsidR="00F2351F" w:rsidRPr="002C347D" w:rsidRDefault="00F2351F" w:rsidP="00F2351F">
            <w:pPr>
              <w:pStyle w:val="TableText"/>
            </w:pPr>
            <w:r w:rsidRPr="00184C7C">
              <w:t>490</w:t>
            </w:r>
          </w:p>
        </w:tc>
        <w:tc>
          <w:tcPr>
            <w:tcW w:w="961" w:type="dxa"/>
            <w:tcBorders>
              <w:top w:val="nil"/>
              <w:left w:val="nil"/>
              <w:bottom w:val="nil"/>
              <w:right w:val="nil"/>
            </w:tcBorders>
            <w:shd w:val="clear" w:color="auto" w:fill="auto"/>
          </w:tcPr>
          <w:p w14:paraId="3A024E7E" w14:textId="77777777" w:rsidR="00F2351F" w:rsidRPr="002C347D" w:rsidRDefault="00F2351F" w:rsidP="00F2351F">
            <w:pPr>
              <w:pStyle w:val="TableText"/>
            </w:pPr>
            <w:r w:rsidRPr="00184C7C">
              <w:t>1.789</w:t>
            </w:r>
          </w:p>
        </w:tc>
      </w:tr>
      <w:tr w:rsidR="00F2351F" w:rsidRPr="001D5E5B" w14:paraId="4CAAFCE4" w14:textId="77777777" w:rsidTr="00F470FF">
        <w:trPr>
          <w:trHeight w:val="300"/>
        </w:trPr>
        <w:tc>
          <w:tcPr>
            <w:tcW w:w="1025" w:type="dxa"/>
            <w:tcBorders>
              <w:top w:val="nil"/>
              <w:left w:val="nil"/>
              <w:bottom w:val="nil"/>
              <w:right w:val="nil"/>
            </w:tcBorders>
            <w:shd w:val="clear" w:color="auto" w:fill="auto"/>
            <w:hideMark/>
          </w:tcPr>
          <w:p w14:paraId="1B70F59E" w14:textId="77777777" w:rsidR="00F2351F" w:rsidRDefault="00F2351F" w:rsidP="00F2351F">
            <w:pPr>
              <w:pStyle w:val="TableText"/>
            </w:pPr>
            <w:r w:rsidRPr="0091293D">
              <w:t>285</w:t>
            </w:r>
          </w:p>
        </w:tc>
        <w:tc>
          <w:tcPr>
            <w:tcW w:w="961" w:type="dxa"/>
            <w:tcBorders>
              <w:top w:val="nil"/>
              <w:left w:val="nil"/>
              <w:bottom w:val="nil"/>
              <w:right w:val="single" w:sz="4" w:space="0" w:color="auto"/>
            </w:tcBorders>
            <w:shd w:val="clear" w:color="auto" w:fill="auto"/>
            <w:hideMark/>
          </w:tcPr>
          <w:p w14:paraId="578B6997" w14:textId="77777777" w:rsidR="00F2351F" w:rsidRDefault="00F2351F" w:rsidP="00F2351F">
            <w:pPr>
              <w:pStyle w:val="TableText"/>
            </w:pPr>
            <w:r w:rsidRPr="0091293D">
              <w:t>1.251</w:t>
            </w:r>
          </w:p>
        </w:tc>
        <w:tc>
          <w:tcPr>
            <w:tcW w:w="1025" w:type="dxa"/>
            <w:tcBorders>
              <w:top w:val="nil"/>
              <w:left w:val="single" w:sz="4" w:space="0" w:color="auto"/>
              <w:bottom w:val="nil"/>
              <w:right w:val="nil"/>
            </w:tcBorders>
            <w:shd w:val="clear" w:color="auto" w:fill="auto"/>
          </w:tcPr>
          <w:p w14:paraId="1A5EB2BB" w14:textId="77777777" w:rsidR="00F2351F" w:rsidRPr="0091293D" w:rsidRDefault="00F2351F" w:rsidP="00F2351F">
            <w:pPr>
              <w:pStyle w:val="TableText"/>
            </w:pPr>
            <w:r w:rsidRPr="002C347D">
              <w:t>390</w:t>
            </w:r>
          </w:p>
        </w:tc>
        <w:tc>
          <w:tcPr>
            <w:tcW w:w="961" w:type="dxa"/>
            <w:tcBorders>
              <w:top w:val="nil"/>
              <w:left w:val="nil"/>
              <w:bottom w:val="nil"/>
              <w:right w:val="single" w:sz="4" w:space="0" w:color="auto"/>
            </w:tcBorders>
            <w:shd w:val="clear" w:color="auto" w:fill="auto"/>
          </w:tcPr>
          <w:p w14:paraId="3DFB607D" w14:textId="77777777" w:rsidR="00F2351F" w:rsidRPr="0091293D" w:rsidRDefault="00F2351F" w:rsidP="00F2351F">
            <w:pPr>
              <w:pStyle w:val="TableText"/>
            </w:pPr>
            <w:r w:rsidRPr="002C347D">
              <w:t>1.539</w:t>
            </w:r>
          </w:p>
        </w:tc>
        <w:tc>
          <w:tcPr>
            <w:tcW w:w="1025" w:type="dxa"/>
            <w:tcBorders>
              <w:top w:val="nil"/>
              <w:left w:val="single" w:sz="4" w:space="0" w:color="auto"/>
              <w:bottom w:val="nil"/>
              <w:right w:val="nil"/>
            </w:tcBorders>
            <w:shd w:val="clear" w:color="auto" w:fill="auto"/>
          </w:tcPr>
          <w:p w14:paraId="6FB169DC" w14:textId="77777777" w:rsidR="00F2351F" w:rsidRPr="002C347D" w:rsidRDefault="00F2351F" w:rsidP="00F2351F">
            <w:pPr>
              <w:pStyle w:val="TableText"/>
            </w:pPr>
            <w:r w:rsidRPr="00184C7C">
              <w:t>495</w:t>
            </w:r>
          </w:p>
        </w:tc>
        <w:tc>
          <w:tcPr>
            <w:tcW w:w="961" w:type="dxa"/>
            <w:tcBorders>
              <w:top w:val="nil"/>
              <w:left w:val="nil"/>
              <w:bottom w:val="nil"/>
              <w:right w:val="nil"/>
            </w:tcBorders>
            <w:shd w:val="clear" w:color="auto" w:fill="auto"/>
          </w:tcPr>
          <w:p w14:paraId="0436FD95" w14:textId="77777777" w:rsidR="00F2351F" w:rsidRPr="002C347D" w:rsidRDefault="00F2351F" w:rsidP="00F2351F">
            <w:pPr>
              <w:pStyle w:val="TableText"/>
            </w:pPr>
            <w:r w:rsidRPr="00184C7C">
              <w:t>1.801</w:t>
            </w:r>
          </w:p>
        </w:tc>
      </w:tr>
      <w:tr w:rsidR="00F2351F" w:rsidRPr="001D5E5B" w14:paraId="1AC08683" w14:textId="77777777" w:rsidTr="00F470FF">
        <w:trPr>
          <w:trHeight w:val="300"/>
        </w:trPr>
        <w:tc>
          <w:tcPr>
            <w:tcW w:w="1025" w:type="dxa"/>
            <w:tcBorders>
              <w:top w:val="nil"/>
              <w:left w:val="nil"/>
              <w:bottom w:val="nil"/>
              <w:right w:val="nil"/>
            </w:tcBorders>
            <w:shd w:val="clear" w:color="auto" w:fill="auto"/>
            <w:hideMark/>
          </w:tcPr>
          <w:p w14:paraId="56B4A6C5" w14:textId="77777777" w:rsidR="00F2351F" w:rsidRDefault="00F2351F" w:rsidP="00F2351F">
            <w:pPr>
              <w:pStyle w:val="TableText"/>
            </w:pPr>
            <w:r w:rsidRPr="0091293D">
              <w:t>290</w:t>
            </w:r>
          </w:p>
        </w:tc>
        <w:tc>
          <w:tcPr>
            <w:tcW w:w="961" w:type="dxa"/>
            <w:tcBorders>
              <w:top w:val="nil"/>
              <w:left w:val="nil"/>
              <w:bottom w:val="nil"/>
              <w:right w:val="single" w:sz="4" w:space="0" w:color="auto"/>
            </w:tcBorders>
            <w:shd w:val="clear" w:color="auto" w:fill="auto"/>
            <w:hideMark/>
          </w:tcPr>
          <w:p w14:paraId="6B6EBBA4" w14:textId="77777777" w:rsidR="00F2351F" w:rsidRDefault="00F2351F" w:rsidP="00F2351F">
            <w:pPr>
              <w:pStyle w:val="TableText"/>
            </w:pPr>
            <w:r w:rsidRPr="0091293D">
              <w:t>1.266</w:t>
            </w:r>
          </w:p>
        </w:tc>
        <w:tc>
          <w:tcPr>
            <w:tcW w:w="1025" w:type="dxa"/>
            <w:tcBorders>
              <w:top w:val="nil"/>
              <w:left w:val="single" w:sz="4" w:space="0" w:color="auto"/>
              <w:bottom w:val="nil"/>
              <w:right w:val="nil"/>
            </w:tcBorders>
            <w:shd w:val="clear" w:color="auto" w:fill="auto"/>
          </w:tcPr>
          <w:p w14:paraId="122167E2" w14:textId="77777777" w:rsidR="00F2351F" w:rsidRPr="0091293D" w:rsidRDefault="00F2351F" w:rsidP="00F2351F">
            <w:pPr>
              <w:pStyle w:val="TableText"/>
            </w:pPr>
            <w:r w:rsidRPr="002C347D">
              <w:t>395</w:t>
            </w:r>
          </w:p>
        </w:tc>
        <w:tc>
          <w:tcPr>
            <w:tcW w:w="961" w:type="dxa"/>
            <w:tcBorders>
              <w:top w:val="nil"/>
              <w:left w:val="nil"/>
              <w:bottom w:val="nil"/>
              <w:right w:val="single" w:sz="4" w:space="0" w:color="auto"/>
            </w:tcBorders>
            <w:shd w:val="clear" w:color="auto" w:fill="auto"/>
          </w:tcPr>
          <w:p w14:paraId="269B12C2" w14:textId="77777777" w:rsidR="00F2351F" w:rsidRPr="0091293D" w:rsidRDefault="00F2351F" w:rsidP="00F2351F">
            <w:pPr>
              <w:pStyle w:val="TableText"/>
            </w:pPr>
            <w:r w:rsidRPr="002C347D">
              <w:t>1.552</w:t>
            </w:r>
          </w:p>
        </w:tc>
        <w:tc>
          <w:tcPr>
            <w:tcW w:w="1025" w:type="dxa"/>
            <w:tcBorders>
              <w:top w:val="nil"/>
              <w:left w:val="single" w:sz="4" w:space="0" w:color="auto"/>
              <w:bottom w:val="nil"/>
              <w:right w:val="nil"/>
            </w:tcBorders>
            <w:shd w:val="clear" w:color="auto" w:fill="auto"/>
          </w:tcPr>
          <w:p w14:paraId="262B6529" w14:textId="77777777" w:rsidR="00F2351F" w:rsidRPr="002C347D" w:rsidRDefault="00F2351F" w:rsidP="00F2351F">
            <w:pPr>
              <w:pStyle w:val="TableText"/>
            </w:pPr>
            <w:r w:rsidRPr="00184C7C">
              <w:t>500</w:t>
            </w:r>
          </w:p>
        </w:tc>
        <w:tc>
          <w:tcPr>
            <w:tcW w:w="961" w:type="dxa"/>
            <w:tcBorders>
              <w:top w:val="nil"/>
              <w:left w:val="nil"/>
              <w:bottom w:val="nil"/>
              <w:right w:val="nil"/>
            </w:tcBorders>
            <w:shd w:val="clear" w:color="auto" w:fill="auto"/>
          </w:tcPr>
          <w:p w14:paraId="69D490B6" w14:textId="77777777" w:rsidR="00F2351F" w:rsidRPr="002C347D" w:rsidRDefault="00F2351F" w:rsidP="00F2351F">
            <w:pPr>
              <w:pStyle w:val="TableText"/>
            </w:pPr>
            <w:r w:rsidRPr="00184C7C">
              <w:t>1.813</w:t>
            </w:r>
          </w:p>
        </w:tc>
      </w:tr>
      <w:tr w:rsidR="00F2351F" w:rsidRPr="001D5E5B" w14:paraId="6734495B" w14:textId="77777777" w:rsidTr="00F470FF">
        <w:trPr>
          <w:trHeight w:val="300"/>
        </w:trPr>
        <w:tc>
          <w:tcPr>
            <w:tcW w:w="1025" w:type="dxa"/>
            <w:tcBorders>
              <w:top w:val="nil"/>
              <w:left w:val="nil"/>
              <w:bottom w:val="nil"/>
              <w:right w:val="nil"/>
            </w:tcBorders>
            <w:shd w:val="clear" w:color="auto" w:fill="auto"/>
            <w:hideMark/>
          </w:tcPr>
          <w:p w14:paraId="66F514BF" w14:textId="77777777" w:rsidR="00F2351F" w:rsidRDefault="00F2351F" w:rsidP="00F2351F">
            <w:pPr>
              <w:pStyle w:val="TableText"/>
            </w:pPr>
            <w:r w:rsidRPr="0091293D">
              <w:t>295</w:t>
            </w:r>
          </w:p>
        </w:tc>
        <w:tc>
          <w:tcPr>
            <w:tcW w:w="961" w:type="dxa"/>
            <w:tcBorders>
              <w:top w:val="nil"/>
              <w:left w:val="nil"/>
              <w:bottom w:val="nil"/>
              <w:right w:val="single" w:sz="4" w:space="0" w:color="auto"/>
            </w:tcBorders>
            <w:shd w:val="clear" w:color="auto" w:fill="auto"/>
            <w:hideMark/>
          </w:tcPr>
          <w:p w14:paraId="6329D653" w14:textId="77777777" w:rsidR="00F2351F" w:rsidRDefault="00F2351F" w:rsidP="00F2351F">
            <w:pPr>
              <w:pStyle w:val="TableText"/>
            </w:pPr>
            <w:r w:rsidRPr="0091293D">
              <w:t>1.280</w:t>
            </w:r>
          </w:p>
        </w:tc>
        <w:tc>
          <w:tcPr>
            <w:tcW w:w="1025" w:type="dxa"/>
            <w:tcBorders>
              <w:top w:val="nil"/>
              <w:left w:val="single" w:sz="4" w:space="0" w:color="auto"/>
              <w:bottom w:val="nil"/>
              <w:right w:val="nil"/>
            </w:tcBorders>
            <w:shd w:val="clear" w:color="auto" w:fill="auto"/>
          </w:tcPr>
          <w:p w14:paraId="5710206B" w14:textId="77777777" w:rsidR="00F2351F" w:rsidRPr="0091293D" w:rsidRDefault="00F2351F" w:rsidP="00F2351F">
            <w:pPr>
              <w:pStyle w:val="TableText"/>
            </w:pPr>
            <w:r w:rsidRPr="002C347D">
              <w:t>400</w:t>
            </w:r>
          </w:p>
        </w:tc>
        <w:tc>
          <w:tcPr>
            <w:tcW w:w="961" w:type="dxa"/>
            <w:tcBorders>
              <w:top w:val="nil"/>
              <w:left w:val="nil"/>
              <w:right w:val="single" w:sz="4" w:space="0" w:color="auto"/>
            </w:tcBorders>
            <w:shd w:val="clear" w:color="auto" w:fill="auto"/>
          </w:tcPr>
          <w:p w14:paraId="20B882CA" w14:textId="77777777" w:rsidR="00F2351F" w:rsidRPr="0091293D" w:rsidRDefault="00F2351F" w:rsidP="00F2351F">
            <w:pPr>
              <w:pStyle w:val="TableText"/>
            </w:pPr>
            <w:r w:rsidRPr="002C347D">
              <w:t>1.565</w:t>
            </w:r>
          </w:p>
        </w:tc>
        <w:tc>
          <w:tcPr>
            <w:tcW w:w="1025" w:type="dxa"/>
            <w:tcBorders>
              <w:top w:val="nil"/>
              <w:left w:val="single" w:sz="4" w:space="0" w:color="auto"/>
              <w:bottom w:val="nil"/>
              <w:right w:val="nil"/>
            </w:tcBorders>
            <w:shd w:val="clear" w:color="auto" w:fill="auto"/>
          </w:tcPr>
          <w:p w14:paraId="617E31A8" w14:textId="77777777" w:rsidR="00F2351F" w:rsidRPr="002C347D" w:rsidRDefault="00F2351F" w:rsidP="00F2351F">
            <w:pPr>
              <w:pStyle w:val="TableText"/>
            </w:pPr>
          </w:p>
        </w:tc>
        <w:tc>
          <w:tcPr>
            <w:tcW w:w="961" w:type="dxa"/>
            <w:tcBorders>
              <w:top w:val="nil"/>
              <w:left w:val="nil"/>
              <w:bottom w:val="nil"/>
              <w:right w:val="nil"/>
            </w:tcBorders>
            <w:shd w:val="clear" w:color="auto" w:fill="auto"/>
          </w:tcPr>
          <w:p w14:paraId="4143F5AA" w14:textId="77777777" w:rsidR="00F2351F" w:rsidRPr="002C347D" w:rsidRDefault="00F2351F" w:rsidP="00F2351F">
            <w:pPr>
              <w:pStyle w:val="TableText"/>
            </w:pPr>
          </w:p>
        </w:tc>
      </w:tr>
      <w:tr w:rsidR="00F2351F" w:rsidRPr="001D5E5B" w14:paraId="503FA2E5" w14:textId="77777777" w:rsidTr="00F2351F">
        <w:trPr>
          <w:trHeight w:val="300"/>
        </w:trPr>
        <w:tc>
          <w:tcPr>
            <w:tcW w:w="1025" w:type="dxa"/>
            <w:tcBorders>
              <w:top w:val="nil"/>
              <w:left w:val="nil"/>
              <w:bottom w:val="single" w:sz="4" w:space="0" w:color="auto"/>
              <w:right w:val="nil"/>
            </w:tcBorders>
            <w:shd w:val="clear" w:color="auto" w:fill="auto"/>
          </w:tcPr>
          <w:p w14:paraId="5BEF16A7" w14:textId="77777777" w:rsidR="00F2351F" w:rsidRDefault="00F2351F" w:rsidP="00F2351F">
            <w:pPr>
              <w:pStyle w:val="TableText"/>
            </w:pPr>
            <w:r w:rsidRPr="0091293D">
              <w:t>300</w:t>
            </w:r>
          </w:p>
        </w:tc>
        <w:tc>
          <w:tcPr>
            <w:tcW w:w="961" w:type="dxa"/>
            <w:tcBorders>
              <w:top w:val="nil"/>
              <w:left w:val="nil"/>
              <w:bottom w:val="single" w:sz="4" w:space="0" w:color="auto"/>
              <w:right w:val="single" w:sz="4" w:space="0" w:color="auto"/>
            </w:tcBorders>
            <w:shd w:val="clear" w:color="auto" w:fill="auto"/>
          </w:tcPr>
          <w:p w14:paraId="7E44E266" w14:textId="77777777" w:rsidR="00F2351F" w:rsidRDefault="00F2351F" w:rsidP="00F2351F">
            <w:pPr>
              <w:pStyle w:val="TableText"/>
            </w:pPr>
            <w:r w:rsidRPr="0091293D">
              <w:t>1.294</w:t>
            </w:r>
          </w:p>
        </w:tc>
        <w:tc>
          <w:tcPr>
            <w:tcW w:w="1025" w:type="dxa"/>
            <w:tcBorders>
              <w:top w:val="nil"/>
              <w:left w:val="single" w:sz="4" w:space="0" w:color="auto"/>
              <w:bottom w:val="single" w:sz="4" w:space="0" w:color="auto"/>
              <w:right w:val="nil"/>
            </w:tcBorders>
            <w:shd w:val="clear" w:color="auto" w:fill="auto"/>
          </w:tcPr>
          <w:p w14:paraId="33AE6C2D" w14:textId="77777777" w:rsidR="00F2351F" w:rsidRPr="0091293D" w:rsidRDefault="00F2351F" w:rsidP="00F2351F">
            <w:pPr>
              <w:pStyle w:val="TableText"/>
            </w:pPr>
            <w:r w:rsidRPr="002C347D">
              <w:t>405</w:t>
            </w:r>
          </w:p>
        </w:tc>
        <w:tc>
          <w:tcPr>
            <w:tcW w:w="961" w:type="dxa"/>
            <w:tcBorders>
              <w:top w:val="nil"/>
              <w:left w:val="nil"/>
              <w:bottom w:val="single" w:sz="4" w:space="0" w:color="auto"/>
              <w:right w:val="single" w:sz="4" w:space="0" w:color="auto"/>
            </w:tcBorders>
            <w:shd w:val="clear" w:color="auto" w:fill="auto"/>
          </w:tcPr>
          <w:p w14:paraId="4578BD69" w14:textId="77777777" w:rsidR="00F2351F" w:rsidRPr="0091293D" w:rsidRDefault="00F2351F" w:rsidP="00F2351F">
            <w:pPr>
              <w:pStyle w:val="TableText"/>
            </w:pPr>
            <w:r w:rsidRPr="002C347D">
              <w:t>1.578</w:t>
            </w:r>
          </w:p>
        </w:tc>
        <w:tc>
          <w:tcPr>
            <w:tcW w:w="1025" w:type="dxa"/>
            <w:tcBorders>
              <w:top w:val="nil"/>
              <w:left w:val="single" w:sz="4" w:space="0" w:color="auto"/>
              <w:bottom w:val="single" w:sz="4" w:space="0" w:color="auto"/>
              <w:right w:val="nil"/>
            </w:tcBorders>
            <w:shd w:val="clear" w:color="auto" w:fill="auto"/>
          </w:tcPr>
          <w:p w14:paraId="44072E6D" w14:textId="77777777" w:rsidR="00F2351F" w:rsidRPr="002C347D" w:rsidRDefault="00F2351F" w:rsidP="00F2351F">
            <w:pPr>
              <w:pStyle w:val="TableText"/>
            </w:pPr>
          </w:p>
        </w:tc>
        <w:tc>
          <w:tcPr>
            <w:tcW w:w="961" w:type="dxa"/>
            <w:tcBorders>
              <w:top w:val="nil"/>
              <w:left w:val="nil"/>
              <w:bottom w:val="single" w:sz="4" w:space="0" w:color="auto"/>
              <w:right w:val="nil"/>
            </w:tcBorders>
            <w:shd w:val="clear" w:color="auto" w:fill="auto"/>
          </w:tcPr>
          <w:p w14:paraId="628CD7CC" w14:textId="77777777" w:rsidR="00F2351F" w:rsidRPr="002C347D" w:rsidRDefault="00F2351F" w:rsidP="00F2351F">
            <w:pPr>
              <w:pStyle w:val="TableText"/>
            </w:pPr>
          </w:p>
        </w:tc>
      </w:tr>
    </w:tbl>
    <w:p w14:paraId="345919B6" w14:textId="77777777" w:rsidR="00F470FF" w:rsidRDefault="00F470FF" w:rsidP="00F470FF">
      <w:pPr>
        <w:sectPr w:rsidR="00F470FF" w:rsidSect="00C32EB5">
          <w:pgSz w:w="8391" w:h="11907" w:code="11"/>
          <w:pgMar w:top="851" w:right="1080" w:bottom="993" w:left="1080" w:header="567" w:footer="284" w:gutter="0"/>
          <w:cols w:space="708"/>
          <w:docGrid w:linePitch="360"/>
        </w:sectPr>
      </w:pPr>
    </w:p>
    <w:p w14:paraId="593C31E2" w14:textId="77777777" w:rsidR="00337126" w:rsidRDefault="003438FD" w:rsidP="000D3E60">
      <w:pPr>
        <w:pStyle w:val="Heading4"/>
        <w:numPr>
          <w:ilvl w:val="0"/>
          <w:numId w:val="0"/>
        </w:numPr>
        <w:spacing w:before="120" w:after="240"/>
        <w:rPr>
          <w:rStyle w:val="Strong"/>
          <w:lang w:eastAsia="ja-JP"/>
        </w:rPr>
      </w:pPr>
      <w:r>
        <w:rPr>
          <w:rStyle w:val="Strong"/>
          <w:lang w:eastAsia="ja-JP"/>
        </w:rPr>
        <w:t>Consignments of cattle that are loaded at a port no</w:t>
      </w:r>
      <w:r w:rsidR="00EE6865">
        <w:rPr>
          <w:rStyle w:val="Strong"/>
          <w:lang w:eastAsia="ja-JP"/>
        </w:rPr>
        <w:t>rth of latitude 26° </w:t>
      </w:r>
      <w:r w:rsidR="007B31A8" w:rsidRPr="007B31A8">
        <w:rPr>
          <w:rStyle w:val="Strong"/>
          <w:lang w:eastAsia="ja-JP"/>
        </w:rPr>
        <w:t>south</w:t>
      </w:r>
      <w:r>
        <w:rPr>
          <w:rStyle w:val="Strong"/>
          <w:lang w:eastAsia="ja-JP"/>
        </w:rPr>
        <w:t xml:space="preserve"> (alternative pen space)</w:t>
      </w:r>
    </w:p>
    <w:p w14:paraId="755291FA" w14:textId="5CA8D5D8" w:rsidR="00337126" w:rsidRPr="00493A82" w:rsidRDefault="003438FD" w:rsidP="000E251C">
      <w:pPr>
        <w:pStyle w:val="NormalStandardspara"/>
        <w:rPr>
          <w:lang w:eastAsia="ja-JP"/>
        </w:rPr>
      </w:pPr>
      <w:r w:rsidRPr="002E6B51">
        <w:rPr>
          <w:lang w:eastAsia="ja-JP"/>
        </w:rPr>
        <w:t>Standard</w:t>
      </w:r>
      <w:r w:rsidR="007B3577" w:rsidRPr="002E6B51">
        <w:rPr>
          <w:lang w:eastAsia="ja-JP"/>
        </w:rPr>
        <w:t xml:space="preserve"> 5.3.</w:t>
      </w:r>
      <w:r w:rsidR="00994D3A" w:rsidRPr="002E6B51">
        <w:rPr>
          <w:lang w:eastAsia="ja-JP"/>
        </w:rPr>
        <w:t>2</w:t>
      </w:r>
      <w:r w:rsidRPr="002E6B51">
        <w:rPr>
          <w:lang w:eastAsia="ja-JP"/>
        </w:rPr>
        <w:t xml:space="preserve"> applies</w:t>
      </w:r>
      <w:r w:rsidRPr="00493A82">
        <w:rPr>
          <w:lang w:eastAsia="ja-JP"/>
        </w:rPr>
        <w:t xml:space="preserve"> unless an exporter is approved in writing under </w:t>
      </w:r>
      <w:r w:rsidR="007F7A79" w:rsidRPr="00493A82">
        <w:rPr>
          <w:lang w:eastAsia="ja-JP"/>
        </w:rPr>
        <w:t>their approved a</w:t>
      </w:r>
      <w:r w:rsidRPr="00493A82">
        <w:rPr>
          <w:lang w:eastAsia="ja-JP"/>
        </w:rPr>
        <w:t xml:space="preserve">rrangement to use alternative pen space for cattle loaded at a port </w:t>
      </w:r>
      <w:r w:rsidR="00EE6865">
        <w:rPr>
          <w:lang w:eastAsia="ja-JP"/>
        </w:rPr>
        <w:t>north of latitude 26° </w:t>
      </w:r>
      <w:r w:rsidR="007B31A8" w:rsidRPr="00493A82">
        <w:rPr>
          <w:lang w:eastAsia="ja-JP"/>
        </w:rPr>
        <w:t xml:space="preserve">south </w:t>
      </w:r>
      <w:r w:rsidRPr="00493A82">
        <w:rPr>
          <w:lang w:eastAsia="ja-JP"/>
        </w:rPr>
        <w:t xml:space="preserve">to a particular </w:t>
      </w:r>
      <w:r w:rsidR="00685636">
        <w:rPr>
          <w:lang w:eastAsia="ja-JP"/>
        </w:rPr>
        <w:t>country</w:t>
      </w:r>
      <w:r w:rsidRPr="00493A82">
        <w:rPr>
          <w:lang w:eastAsia="ja-JP"/>
        </w:rPr>
        <w:t xml:space="preserve">. The alternative pen space allocation </w:t>
      </w:r>
      <w:r w:rsidR="00337126" w:rsidRPr="00493A82">
        <w:rPr>
          <w:lang w:eastAsia="ja-JP"/>
        </w:rPr>
        <w:t xml:space="preserve">is contained in </w:t>
      </w:r>
      <w:r w:rsidR="007B3577">
        <w:rPr>
          <w:lang w:eastAsia="ja-JP"/>
        </w:rPr>
        <w:t>Table 10</w:t>
      </w:r>
      <w:r w:rsidR="006024AB" w:rsidRPr="006024AB">
        <w:rPr>
          <w:lang w:eastAsia="ja-JP"/>
        </w:rPr>
        <w:t>a for near markets. Near markets are destinations located south of latitude 15° north, east of longitude 90° east, and west of longitude 180°. Table 10b contains the alternative pen space allocation for far markets</w:t>
      </w:r>
      <w:r w:rsidR="00916180">
        <w:rPr>
          <w:lang w:eastAsia="ja-JP"/>
        </w:rPr>
        <w:t xml:space="preserve"> (</w:t>
      </w:r>
      <w:r w:rsidR="006024AB" w:rsidRPr="006024AB">
        <w:rPr>
          <w:lang w:eastAsia="ja-JP"/>
        </w:rPr>
        <w:t>all other destinations</w:t>
      </w:r>
      <w:r w:rsidR="00916180">
        <w:rPr>
          <w:lang w:eastAsia="ja-JP"/>
        </w:rPr>
        <w:t>)</w:t>
      </w:r>
      <w:r w:rsidR="007B3577">
        <w:rPr>
          <w:lang w:eastAsia="ja-JP"/>
        </w:rPr>
        <w:t>.</w:t>
      </w:r>
      <w:r w:rsidR="00337126" w:rsidRPr="00493A82">
        <w:rPr>
          <w:lang w:eastAsia="ja-JP"/>
        </w:rPr>
        <w:t xml:space="preserve"> </w:t>
      </w:r>
      <w:r w:rsidRPr="00493A82">
        <w:rPr>
          <w:lang w:eastAsia="ja-JP"/>
        </w:rPr>
        <w:t>For weights between those</w:t>
      </w:r>
      <w:r w:rsidR="007B31A8" w:rsidRPr="00493A82">
        <w:rPr>
          <w:lang w:eastAsia="ja-JP"/>
        </w:rPr>
        <w:t xml:space="preserve"> </w:t>
      </w:r>
      <w:r w:rsidR="00916180">
        <w:rPr>
          <w:lang w:eastAsia="ja-JP"/>
        </w:rPr>
        <w:t xml:space="preserve">shown </w:t>
      </w:r>
      <w:r w:rsidR="007B31A8" w:rsidRPr="00493A82">
        <w:rPr>
          <w:lang w:eastAsia="ja-JP"/>
        </w:rPr>
        <w:t xml:space="preserve">in </w:t>
      </w:r>
      <w:r w:rsidR="007B3577">
        <w:rPr>
          <w:lang w:eastAsia="ja-JP"/>
        </w:rPr>
        <w:t>Table 10</w:t>
      </w:r>
      <w:r w:rsidR="006024AB" w:rsidRPr="006024AB">
        <w:rPr>
          <w:lang w:eastAsia="ja-JP"/>
        </w:rPr>
        <w:t>a or those</w:t>
      </w:r>
      <w:r w:rsidR="00916180">
        <w:rPr>
          <w:lang w:eastAsia="ja-JP"/>
        </w:rPr>
        <w:t xml:space="preserve"> shown</w:t>
      </w:r>
      <w:r w:rsidR="006024AB" w:rsidRPr="006024AB">
        <w:rPr>
          <w:lang w:eastAsia="ja-JP"/>
        </w:rPr>
        <w:t xml:space="preserve"> in Table 10b</w:t>
      </w:r>
      <w:r w:rsidR="00667192" w:rsidRPr="00493A82">
        <w:rPr>
          <w:lang w:eastAsia="ja-JP"/>
        </w:rPr>
        <w:t xml:space="preserve">, </w:t>
      </w:r>
      <w:r w:rsidR="00685636">
        <w:rPr>
          <w:lang w:eastAsia="ja-JP"/>
        </w:rPr>
        <w:t xml:space="preserve">the minimum pen area per head </w:t>
      </w:r>
      <w:r w:rsidRPr="00493A82">
        <w:rPr>
          <w:lang w:eastAsia="ja-JP"/>
        </w:rPr>
        <w:t xml:space="preserve">must be calculated </w:t>
      </w:r>
      <w:r w:rsidR="00667192" w:rsidRPr="00493A82">
        <w:rPr>
          <w:lang w:eastAsia="ja-JP"/>
        </w:rPr>
        <w:t>by linear interpolation</w:t>
      </w:r>
      <w:r w:rsidR="000C6EC3">
        <w:rPr>
          <w:lang w:eastAsia="ja-JP"/>
        </w:rPr>
        <w:t>. D</w:t>
      </w:r>
      <w:r w:rsidRPr="00493A82">
        <w:rPr>
          <w:lang w:eastAsia="ja-JP"/>
        </w:rPr>
        <w:t>aily reports must be provided as set out in Standard</w:t>
      </w:r>
      <w:r w:rsidR="007B3577">
        <w:rPr>
          <w:lang w:eastAsia="ja-JP"/>
        </w:rPr>
        <w:t xml:space="preserve"> 5.6.6</w:t>
      </w:r>
      <w:r w:rsidR="00C567D3">
        <w:rPr>
          <w:lang w:eastAsia="ja-JP"/>
        </w:rPr>
        <w:t>.</w:t>
      </w:r>
    </w:p>
    <w:p w14:paraId="7BB70CB7" w14:textId="77777777" w:rsidR="00547FF8" w:rsidRDefault="00547FF8">
      <w:pPr>
        <w:spacing w:after="0" w:line="240" w:lineRule="auto"/>
        <w:rPr>
          <w:rFonts w:ascii="Calibri" w:hAnsi="Calibri"/>
          <w:b/>
          <w:bCs/>
          <w:sz w:val="24"/>
          <w:szCs w:val="18"/>
        </w:rPr>
      </w:pPr>
      <w:bookmarkStart w:id="154" w:name="_Ref32323664"/>
      <w:bookmarkStart w:id="155" w:name="_Ref33025400"/>
      <w:r>
        <w:br w:type="page"/>
      </w:r>
    </w:p>
    <w:p w14:paraId="386FD413" w14:textId="2097ECF4" w:rsidR="00337126" w:rsidRDefault="005F5FDB" w:rsidP="005F5FDB">
      <w:pPr>
        <w:pStyle w:val="Caption"/>
        <w:rPr>
          <w:lang w:eastAsia="ja-JP"/>
        </w:rPr>
      </w:pPr>
      <w:bookmarkStart w:id="156" w:name="_Toc54606259"/>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C7093B">
        <w:rPr>
          <w:noProof/>
        </w:rPr>
        <w:t>10</w:t>
      </w:r>
      <w:r w:rsidR="00CA2C50">
        <w:rPr>
          <w:noProof/>
        </w:rPr>
        <w:fldChar w:fldCharType="end"/>
      </w:r>
      <w:bookmarkEnd w:id="154"/>
      <w:r w:rsidR="006024AB">
        <w:rPr>
          <w:noProof/>
        </w:rPr>
        <w:t>a</w:t>
      </w:r>
      <w:r w:rsidR="00E14B7E">
        <w:rPr>
          <w:lang w:eastAsia="ja-JP"/>
        </w:rPr>
        <w:t xml:space="preserve"> </w:t>
      </w:r>
      <w:r w:rsidR="00BA6C2F">
        <w:rPr>
          <w:lang w:eastAsia="ja-JP"/>
        </w:rPr>
        <w:t xml:space="preserve">Alternative </w:t>
      </w:r>
      <w:r w:rsidR="00C150F9">
        <w:rPr>
          <w:lang w:eastAsia="ja-JP"/>
        </w:rPr>
        <w:t>m</w:t>
      </w:r>
      <w:r w:rsidR="00E14B7E">
        <w:rPr>
          <w:lang w:eastAsia="ja-JP"/>
        </w:rPr>
        <w:t>inimum pen space allocation</w:t>
      </w:r>
      <w:r w:rsidR="00337126">
        <w:rPr>
          <w:lang w:eastAsia="ja-JP"/>
        </w:rPr>
        <w:t xml:space="preserve"> for </w:t>
      </w:r>
      <w:r w:rsidR="00B30D81">
        <w:rPr>
          <w:lang w:eastAsia="ja-JP"/>
        </w:rPr>
        <w:t xml:space="preserve">consignments of </w:t>
      </w:r>
      <w:r w:rsidR="00337126">
        <w:rPr>
          <w:lang w:eastAsia="ja-JP"/>
        </w:rPr>
        <w:t xml:space="preserve">cattle </w:t>
      </w:r>
      <w:r w:rsidR="00C150F9">
        <w:rPr>
          <w:lang w:eastAsia="ja-JP"/>
        </w:rPr>
        <w:t xml:space="preserve">loaded </w:t>
      </w:r>
      <w:r w:rsidR="00B30D81">
        <w:rPr>
          <w:lang w:eastAsia="ja-JP"/>
        </w:rPr>
        <w:t xml:space="preserve">at a port </w:t>
      </w:r>
      <w:r w:rsidR="00C150F9">
        <w:rPr>
          <w:lang w:eastAsia="ja-JP"/>
        </w:rPr>
        <w:t>north</w:t>
      </w:r>
      <w:r w:rsidR="00337126">
        <w:rPr>
          <w:lang w:eastAsia="ja-JP"/>
        </w:rPr>
        <w:t xml:space="preserve"> of latitude </w:t>
      </w:r>
      <w:r w:rsidR="00EE6865">
        <w:rPr>
          <w:lang w:eastAsia="ja-JP"/>
        </w:rPr>
        <w:t>26° </w:t>
      </w:r>
      <w:r w:rsidR="00337126">
        <w:rPr>
          <w:lang w:eastAsia="ja-JP"/>
        </w:rPr>
        <w:t>south</w:t>
      </w:r>
      <w:bookmarkEnd w:id="155"/>
      <w:r w:rsidR="00B30D81">
        <w:rPr>
          <w:lang w:eastAsia="ja-JP"/>
        </w:rPr>
        <w:t xml:space="preserve"> where an exporter is approved to use the alternative pen space</w:t>
      </w:r>
      <w:r w:rsidR="006024AB">
        <w:rPr>
          <w:lang w:eastAsia="ja-JP"/>
        </w:rPr>
        <w:t xml:space="preserve"> – near markets</w:t>
      </w:r>
      <w:bookmarkEnd w:id="156"/>
    </w:p>
    <w:tbl>
      <w:tblPr>
        <w:tblW w:w="6373" w:type="dxa"/>
        <w:tblInd w:w="-142" w:type="dxa"/>
        <w:tblLook w:val="04A0" w:firstRow="1" w:lastRow="0" w:firstColumn="1" w:lastColumn="0" w:noHBand="0" w:noVBand="1"/>
      </w:tblPr>
      <w:tblGrid>
        <w:gridCol w:w="1140"/>
        <w:gridCol w:w="1061"/>
        <w:gridCol w:w="1025"/>
        <w:gridCol w:w="1061"/>
        <w:gridCol w:w="1025"/>
        <w:gridCol w:w="1061"/>
      </w:tblGrid>
      <w:tr w:rsidR="00F2351F" w:rsidRPr="001D5E5B" w14:paraId="64EFF119" w14:textId="77777777" w:rsidTr="009F16DD">
        <w:trPr>
          <w:cantSplit/>
          <w:trHeight w:val="780"/>
        </w:trPr>
        <w:tc>
          <w:tcPr>
            <w:tcW w:w="1150" w:type="dxa"/>
            <w:tcBorders>
              <w:top w:val="single" w:sz="8" w:space="0" w:color="auto"/>
              <w:left w:val="nil"/>
              <w:bottom w:val="single" w:sz="8" w:space="0" w:color="auto"/>
              <w:right w:val="nil"/>
            </w:tcBorders>
            <w:shd w:val="clear" w:color="auto" w:fill="auto"/>
            <w:vAlign w:val="center"/>
            <w:hideMark/>
          </w:tcPr>
          <w:p w14:paraId="35279FAA" w14:textId="77777777" w:rsidR="00F2351F" w:rsidRPr="00F470FF" w:rsidRDefault="00F2351F" w:rsidP="00415A65">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1069" w:type="dxa"/>
            <w:tcBorders>
              <w:top w:val="single" w:sz="8" w:space="0" w:color="auto"/>
              <w:left w:val="nil"/>
              <w:bottom w:val="single" w:sz="8" w:space="0" w:color="auto"/>
              <w:right w:val="single" w:sz="4" w:space="0" w:color="auto"/>
            </w:tcBorders>
            <w:shd w:val="clear" w:color="auto" w:fill="auto"/>
            <w:vAlign w:val="center"/>
            <w:hideMark/>
          </w:tcPr>
          <w:p w14:paraId="4C251087" w14:textId="77777777" w:rsidR="00F2351F" w:rsidRPr="00F470FF" w:rsidRDefault="00F2351F" w:rsidP="00415A65">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c>
          <w:tcPr>
            <w:tcW w:w="1008" w:type="dxa"/>
            <w:tcBorders>
              <w:top w:val="single" w:sz="8" w:space="0" w:color="auto"/>
              <w:left w:val="single" w:sz="4" w:space="0" w:color="auto"/>
              <w:bottom w:val="single" w:sz="8" w:space="0" w:color="auto"/>
              <w:right w:val="nil"/>
            </w:tcBorders>
            <w:shd w:val="clear" w:color="auto" w:fill="auto"/>
            <w:vAlign w:val="center"/>
            <w:hideMark/>
          </w:tcPr>
          <w:p w14:paraId="44F7E7BB" w14:textId="77777777" w:rsidR="00F2351F" w:rsidRPr="00F470FF" w:rsidRDefault="00F2351F" w:rsidP="00415A65">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1069" w:type="dxa"/>
            <w:tcBorders>
              <w:top w:val="single" w:sz="8" w:space="0" w:color="auto"/>
              <w:left w:val="nil"/>
              <w:bottom w:val="single" w:sz="8" w:space="0" w:color="auto"/>
              <w:right w:val="single" w:sz="4" w:space="0" w:color="auto"/>
            </w:tcBorders>
            <w:shd w:val="clear" w:color="auto" w:fill="auto"/>
            <w:vAlign w:val="center"/>
            <w:hideMark/>
          </w:tcPr>
          <w:p w14:paraId="7581BEDB" w14:textId="77777777" w:rsidR="00F2351F" w:rsidRPr="00F470FF" w:rsidRDefault="00F2351F" w:rsidP="00415A65">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c>
          <w:tcPr>
            <w:tcW w:w="1008" w:type="dxa"/>
            <w:tcBorders>
              <w:top w:val="single" w:sz="8" w:space="0" w:color="auto"/>
              <w:left w:val="single" w:sz="4" w:space="0" w:color="auto"/>
              <w:bottom w:val="single" w:sz="8" w:space="0" w:color="auto"/>
              <w:right w:val="nil"/>
            </w:tcBorders>
            <w:shd w:val="clear" w:color="auto" w:fill="auto"/>
            <w:vAlign w:val="center"/>
            <w:hideMark/>
          </w:tcPr>
          <w:p w14:paraId="0D83D42B" w14:textId="77777777" w:rsidR="00F2351F" w:rsidRPr="00F470FF" w:rsidRDefault="00F2351F" w:rsidP="00415A65">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1069" w:type="dxa"/>
            <w:tcBorders>
              <w:top w:val="single" w:sz="8" w:space="0" w:color="auto"/>
              <w:left w:val="nil"/>
              <w:bottom w:val="single" w:sz="8" w:space="0" w:color="auto"/>
              <w:right w:val="nil"/>
            </w:tcBorders>
            <w:shd w:val="clear" w:color="auto" w:fill="auto"/>
            <w:vAlign w:val="center"/>
            <w:hideMark/>
          </w:tcPr>
          <w:p w14:paraId="156F2BCC" w14:textId="77777777" w:rsidR="00F2351F" w:rsidRPr="00F470FF" w:rsidRDefault="00F2351F" w:rsidP="00415A65">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r>
      <w:tr w:rsidR="000D28E3" w:rsidRPr="001D5E5B" w14:paraId="716205DE" w14:textId="77777777" w:rsidTr="009F16DD">
        <w:trPr>
          <w:trHeight w:val="300"/>
        </w:trPr>
        <w:tc>
          <w:tcPr>
            <w:tcW w:w="1150" w:type="dxa"/>
            <w:tcBorders>
              <w:top w:val="nil"/>
              <w:left w:val="nil"/>
              <w:bottom w:val="nil"/>
              <w:right w:val="nil"/>
            </w:tcBorders>
            <w:shd w:val="clear" w:color="auto" w:fill="auto"/>
            <w:hideMark/>
          </w:tcPr>
          <w:p w14:paraId="64012A91" w14:textId="77777777" w:rsidR="000D28E3" w:rsidRDefault="000D28E3" w:rsidP="000D28E3">
            <w:pPr>
              <w:pStyle w:val="TableText"/>
            </w:pPr>
            <w:r>
              <w:t>200</w:t>
            </w:r>
          </w:p>
        </w:tc>
        <w:tc>
          <w:tcPr>
            <w:tcW w:w="1069" w:type="dxa"/>
            <w:tcBorders>
              <w:top w:val="single" w:sz="4" w:space="0" w:color="auto"/>
            </w:tcBorders>
            <w:shd w:val="clear" w:color="auto" w:fill="auto"/>
            <w:hideMark/>
          </w:tcPr>
          <w:p w14:paraId="1BCAD864" w14:textId="031BEC90" w:rsidR="000D28E3" w:rsidRPr="004E173C" w:rsidRDefault="000D28E3" w:rsidP="000D28E3">
            <w:pPr>
              <w:pStyle w:val="TableText"/>
            </w:pPr>
            <w:r w:rsidRPr="004E173C">
              <w:t>0.</w:t>
            </w:r>
            <w:r>
              <w:t>770</w:t>
            </w:r>
          </w:p>
        </w:tc>
        <w:tc>
          <w:tcPr>
            <w:tcW w:w="1008" w:type="dxa"/>
            <w:tcBorders>
              <w:top w:val="nil"/>
              <w:left w:val="single" w:sz="4" w:space="0" w:color="auto"/>
              <w:bottom w:val="nil"/>
              <w:right w:val="nil"/>
            </w:tcBorders>
            <w:shd w:val="clear" w:color="auto" w:fill="auto"/>
          </w:tcPr>
          <w:p w14:paraId="4FDC3464" w14:textId="77777777" w:rsidR="000D28E3" w:rsidRPr="0091293D" w:rsidRDefault="000D28E3" w:rsidP="000D28E3">
            <w:pPr>
              <w:pStyle w:val="TableText"/>
            </w:pPr>
            <w:r w:rsidRPr="0091293D">
              <w:t>305</w:t>
            </w:r>
          </w:p>
        </w:tc>
        <w:tc>
          <w:tcPr>
            <w:tcW w:w="1069" w:type="dxa"/>
            <w:shd w:val="clear" w:color="auto" w:fill="auto"/>
          </w:tcPr>
          <w:p w14:paraId="4DD2C5C8" w14:textId="3897C179" w:rsidR="000D28E3" w:rsidRPr="004E173C" w:rsidRDefault="000D28E3" w:rsidP="000D28E3">
            <w:pPr>
              <w:pStyle w:val="TableText"/>
            </w:pPr>
            <w:r w:rsidRPr="004E173C">
              <w:t>1.</w:t>
            </w:r>
            <w:r>
              <w:t>127</w:t>
            </w:r>
          </w:p>
        </w:tc>
        <w:tc>
          <w:tcPr>
            <w:tcW w:w="1008" w:type="dxa"/>
            <w:tcBorders>
              <w:top w:val="nil"/>
              <w:left w:val="single" w:sz="4" w:space="0" w:color="auto"/>
              <w:bottom w:val="nil"/>
              <w:right w:val="nil"/>
            </w:tcBorders>
            <w:shd w:val="clear" w:color="auto" w:fill="auto"/>
          </w:tcPr>
          <w:p w14:paraId="29FA6140" w14:textId="77777777" w:rsidR="000D28E3" w:rsidRPr="002C347D" w:rsidRDefault="000D28E3" w:rsidP="000D28E3">
            <w:pPr>
              <w:pStyle w:val="TableText"/>
            </w:pPr>
            <w:r w:rsidRPr="002C347D">
              <w:t>410</w:t>
            </w:r>
          </w:p>
        </w:tc>
        <w:tc>
          <w:tcPr>
            <w:tcW w:w="1069" w:type="dxa"/>
            <w:shd w:val="clear" w:color="auto" w:fill="auto"/>
          </w:tcPr>
          <w:p w14:paraId="057194B1" w14:textId="30E62024" w:rsidR="000D28E3" w:rsidRPr="004E173C" w:rsidRDefault="000D28E3" w:rsidP="000D28E3">
            <w:pPr>
              <w:pStyle w:val="TableText"/>
            </w:pPr>
            <w:r>
              <w:t>1.468</w:t>
            </w:r>
          </w:p>
        </w:tc>
      </w:tr>
      <w:tr w:rsidR="000D28E3" w:rsidRPr="001D5E5B" w14:paraId="5712EB89" w14:textId="77777777" w:rsidTr="009F16DD">
        <w:trPr>
          <w:trHeight w:val="300"/>
        </w:trPr>
        <w:tc>
          <w:tcPr>
            <w:tcW w:w="1150" w:type="dxa"/>
            <w:tcBorders>
              <w:top w:val="nil"/>
              <w:left w:val="nil"/>
              <w:bottom w:val="nil"/>
              <w:right w:val="nil"/>
            </w:tcBorders>
            <w:shd w:val="clear" w:color="auto" w:fill="auto"/>
            <w:hideMark/>
          </w:tcPr>
          <w:p w14:paraId="5887FEFF" w14:textId="77777777" w:rsidR="000D28E3" w:rsidRDefault="000D28E3" w:rsidP="000D28E3">
            <w:pPr>
              <w:pStyle w:val="TableText"/>
            </w:pPr>
            <w:r w:rsidRPr="0091293D">
              <w:t>205</w:t>
            </w:r>
          </w:p>
        </w:tc>
        <w:tc>
          <w:tcPr>
            <w:tcW w:w="1069" w:type="dxa"/>
            <w:shd w:val="clear" w:color="auto" w:fill="auto"/>
            <w:hideMark/>
          </w:tcPr>
          <w:p w14:paraId="744E6575" w14:textId="2F73AC82" w:rsidR="000D28E3" w:rsidRPr="004E173C" w:rsidRDefault="000D28E3" w:rsidP="000D28E3">
            <w:pPr>
              <w:pStyle w:val="TableText"/>
            </w:pPr>
            <w:r w:rsidRPr="004E173C">
              <w:t>0.</w:t>
            </w:r>
            <w:r>
              <w:t>787</w:t>
            </w:r>
          </w:p>
        </w:tc>
        <w:tc>
          <w:tcPr>
            <w:tcW w:w="1008" w:type="dxa"/>
            <w:tcBorders>
              <w:top w:val="nil"/>
              <w:left w:val="single" w:sz="4" w:space="0" w:color="auto"/>
              <w:bottom w:val="nil"/>
              <w:right w:val="nil"/>
            </w:tcBorders>
            <w:shd w:val="clear" w:color="auto" w:fill="auto"/>
          </w:tcPr>
          <w:p w14:paraId="7E973E20" w14:textId="77777777" w:rsidR="000D28E3" w:rsidRPr="0091293D" w:rsidRDefault="000D28E3" w:rsidP="000D28E3">
            <w:pPr>
              <w:pStyle w:val="TableText"/>
            </w:pPr>
            <w:r w:rsidRPr="0091293D">
              <w:t>310</w:t>
            </w:r>
          </w:p>
        </w:tc>
        <w:tc>
          <w:tcPr>
            <w:tcW w:w="1069" w:type="dxa"/>
            <w:shd w:val="clear" w:color="auto" w:fill="auto"/>
          </w:tcPr>
          <w:p w14:paraId="0B373EF3" w14:textId="076BCF1C" w:rsidR="000D28E3" w:rsidRPr="004E173C" w:rsidRDefault="000D28E3" w:rsidP="000D28E3">
            <w:pPr>
              <w:pStyle w:val="TableText"/>
            </w:pPr>
            <w:r w:rsidRPr="004E173C">
              <w:t>1.</w:t>
            </w:r>
            <w:r>
              <w:t>144</w:t>
            </w:r>
          </w:p>
        </w:tc>
        <w:tc>
          <w:tcPr>
            <w:tcW w:w="1008" w:type="dxa"/>
            <w:tcBorders>
              <w:top w:val="nil"/>
              <w:left w:val="single" w:sz="4" w:space="0" w:color="auto"/>
              <w:bottom w:val="nil"/>
              <w:right w:val="nil"/>
            </w:tcBorders>
            <w:shd w:val="clear" w:color="auto" w:fill="auto"/>
          </w:tcPr>
          <w:p w14:paraId="6176A45A" w14:textId="77777777" w:rsidR="000D28E3" w:rsidRPr="002C347D" w:rsidRDefault="000D28E3" w:rsidP="000D28E3">
            <w:pPr>
              <w:pStyle w:val="TableText"/>
            </w:pPr>
            <w:r w:rsidRPr="002C347D">
              <w:t>415</w:t>
            </w:r>
          </w:p>
        </w:tc>
        <w:tc>
          <w:tcPr>
            <w:tcW w:w="1069" w:type="dxa"/>
            <w:shd w:val="clear" w:color="auto" w:fill="auto"/>
          </w:tcPr>
          <w:p w14:paraId="1F8BF3C1" w14:textId="4DF52A55" w:rsidR="000D28E3" w:rsidRPr="004E173C" w:rsidRDefault="000D28E3" w:rsidP="000D28E3">
            <w:pPr>
              <w:pStyle w:val="TableText"/>
            </w:pPr>
            <w:r>
              <w:t>1.487</w:t>
            </w:r>
          </w:p>
        </w:tc>
      </w:tr>
      <w:tr w:rsidR="000D28E3" w:rsidRPr="001D5E5B" w14:paraId="283045B8" w14:textId="77777777" w:rsidTr="009F16DD">
        <w:trPr>
          <w:trHeight w:val="300"/>
        </w:trPr>
        <w:tc>
          <w:tcPr>
            <w:tcW w:w="1150" w:type="dxa"/>
            <w:tcBorders>
              <w:top w:val="nil"/>
              <w:left w:val="nil"/>
              <w:bottom w:val="nil"/>
              <w:right w:val="nil"/>
            </w:tcBorders>
            <w:shd w:val="clear" w:color="auto" w:fill="auto"/>
            <w:hideMark/>
          </w:tcPr>
          <w:p w14:paraId="0BE2B7FF" w14:textId="77777777" w:rsidR="000D28E3" w:rsidRDefault="000D28E3" w:rsidP="000D28E3">
            <w:pPr>
              <w:pStyle w:val="TableText"/>
            </w:pPr>
            <w:r w:rsidRPr="0091293D">
              <w:t>210</w:t>
            </w:r>
          </w:p>
        </w:tc>
        <w:tc>
          <w:tcPr>
            <w:tcW w:w="1069" w:type="dxa"/>
            <w:shd w:val="clear" w:color="auto" w:fill="auto"/>
            <w:hideMark/>
          </w:tcPr>
          <w:p w14:paraId="13B96138" w14:textId="3A325947" w:rsidR="000D28E3" w:rsidRPr="004E173C" w:rsidRDefault="000D28E3" w:rsidP="000D28E3">
            <w:pPr>
              <w:pStyle w:val="TableText"/>
            </w:pPr>
            <w:r w:rsidRPr="004E173C">
              <w:t>0.</w:t>
            </w:r>
            <w:r>
              <w:t>804</w:t>
            </w:r>
          </w:p>
        </w:tc>
        <w:tc>
          <w:tcPr>
            <w:tcW w:w="1008" w:type="dxa"/>
            <w:tcBorders>
              <w:top w:val="nil"/>
              <w:left w:val="single" w:sz="4" w:space="0" w:color="auto"/>
              <w:bottom w:val="nil"/>
              <w:right w:val="nil"/>
            </w:tcBorders>
            <w:shd w:val="clear" w:color="auto" w:fill="auto"/>
          </w:tcPr>
          <w:p w14:paraId="49D361EF" w14:textId="77777777" w:rsidR="000D28E3" w:rsidRPr="0091293D" w:rsidRDefault="000D28E3" w:rsidP="000D28E3">
            <w:pPr>
              <w:pStyle w:val="TableText"/>
            </w:pPr>
            <w:r w:rsidRPr="0091293D">
              <w:t>315</w:t>
            </w:r>
          </w:p>
        </w:tc>
        <w:tc>
          <w:tcPr>
            <w:tcW w:w="1069" w:type="dxa"/>
            <w:shd w:val="clear" w:color="auto" w:fill="auto"/>
          </w:tcPr>
          <w:p w14:paraId="4D60D754" w14:textId="5165CB74" w:rsidR="000D28E3" w:rsidRPr="004E173C" w:rsidRDefault="000D28E3" w:rsidP="000D28E3">
            <w:pPr>
              <w:pStyle w:val="TableText"/>
            </w:pPr>
            <w:r w:rsidRPr="004E173C">
              <w:t>1.</w:t>
            </w:r>
            <w:r>
              <w:t>161</w:t>
            </w:r>
          </w:p>
        </w:tc>
        <w:tc>
          <w:tcPr>
            <w:tcW w:w="1008" w:type="dxa"/>
            <w:tcBorders>
              <w:top w:val="nil"/>
              <w:left w:val="single" w:sz="4" w:space="0" w:color="auto"/>
              <w:bottom w:val="nil"/>
              <w:right w:val="nil"/>
            </w:tcBorders>
            <w:shd w:val="clear" w:color="auto" w:fill="auto"/>
          </w:tcPr>
          <w:p w14:paraId="173192A0" w14:textId="77777777" w:rsidR="000D28E3" w:rsidRPr="002C347D" w:rsidRDefault="000D28E3" w:rsidP="000D28E3">
            <w:pPr>
              <w:pStyle w:val="TableText"/>
            </w:pPr>
            <w:r w:rsidRPr="002C347D">
              <w:t>420</w:t>
            </w:r>
          </w:p>
        </w:tc>
        <w:tc>
          <w:tcPr>
            <w:tcW w:w="1069" w:type="dxa"/>
            <w:shd w:val="clear" w:color="auto" w:fill="auto"/>
          </w:tcPr>
          <w:p w14:paraId="63D2C72F" w14:textId="493B1368" w:rsidR="000D28E3" w:rsidRPr="004E173C" w:rsidRDefault="000D28E3" w:rsidP="000D28E3">
            <w:pPr>
              <w:pStyle w:val="TableText"/>
            </w:pPr>
            <w:r>
              <w:t>1.505</w:t>
            </w:r>
          </w:p>
        </w:tc>
      </w:tr>
      <w:tr w:rsidR="000D28E3" w:rsidRPr="001D5E5B" w14:paraId="230BB602" w14:textId="77777777" w:rsidTr="009F16DD">
        <w:trPr>
          <w:trHeight w:val="300"/>
        </w:trPr>
        <w:tc>
          <w:tcPr>
            <w:tcW w:w="1150" w:type="dxa"/>
            <w:tcBorders>
              <w:top w:val="nil"/>
              <w:left w:val="nil"/>
              <w:bottom w:val="nil"/>
              <w:right w:val="nil"/>
            </w:tcBorders>
            <w:shd w:val="clear" w:color="auto" w:fill="auto"/>
            <w:hideMark/>
          </w:tcPr>
          <w:p w14:paraId="5EEF700B" w14:textId="77777777" w:rsidR="000D28E3" w:rsidRDefault="000D28E3" w:rsidP="000D28E3">
            <w:pPr>
              <w:pStyle w:val="TableText"/>
            </w:pPr>
            <w:r w:rsidRPr="0091293D">
              <w:t>215</w:t>
            </w:r>
          </w:p>
        </w:tc>
        <w:tc>
          <w:tcPr>
            <w:tcW w:w="1069" w:type="dxa"/>
            <w:shd w:val="clear" w:color="auto" w:fill="auto"/>
            <w:hideMark/>
          </w:tcPr>
          <w:p w14:paraId="22AA4BC9" w14:textId="765EC34D" w:rsidR="000D28E3" w:rsidRPr="004E173C" w:rsidRDefault="000D28E3" w:rsidP="000D28E3">
            <w:pPr>
              <w:pStyle w:val="TableText"/>
            </w:pPr>
            <w:r w:rsidRPr="004E173C">
              <w:t>0.</w:t>
            </w:r>
            <w:r>
              <w:t>821</w:t>
            </w:r>
          </w:p>
        </w:tc>
        <w:tc>
          <w:tcPr>
            <w:tcW w:w="1008" w:type="dxa"/>
            <w:tcBorders>
              <w:top w:val="nil"/>
              <w:left w:val="single" w:sz="4" w:space="0" w:color="auto"/>
              <w:bottom w:val="nil"/>
              <w:right w:val="nil"/>
            </w:tcBorders>
            <w:shd w:val="clear" w:color="auto" w:fill="auto"/>
          </w:tcPr>
          <w:p w14:paraId="7A2A262C" w14:textId="77777777" w:rsidR="000D28E3" w:rsidRPr="0091293D" w:rsidRDefault="000D28E3" w:rsidP="000D28E3">
            <w:pPr>
              <w:pStyle w:val="TableText"/>
            </w:pPr>
            <w:r w:rsidRPr="0091293D">
              <w:t>320</w:t>
            </w:r>
          </w:p>
        </w:tc>
        <w:tc>
          <w:tcPr>
            <w:tcW w:w="1069" w:type="dxa"/>
            <w:shd w:val="clear" w:color="auto" w:fill="auto"/>
          </w:tcPr>
          <w:p w14:paraId="3E07631D" w14:textId="2C775CAE" w:rsidR="000D28E3" w:rsidRPr="004E173C" w:rsidRDefault="000D28E3" w:rsidP="000D28E3">
            <w:pPr>
              <w:pStyle w:val="TableText"/>
            </w:pPr>
            <w:r w:rsidRPr="00605CEC">
              <w:t>1.</w:t>
            </w:r>
            <w:r>
              <w:t>178</w:t>
            </w:r>
          </w:p>
        </w:tc>
        <w:tc>
          <w:tcPr>
            <w:tcW w:w="1008" w:type="dxa"/>
            <w:tcBorders>
              <w:top w:val="nil"/>
              <w:left w:val="single" w:sz="4" w:space="0" w:color="auto"/>
              <w:bottom w:val="nil"/>
              <w:right w:val="nil"/>
            </w:tcBorders>
            <w:shd w:val="clear" w:color="auto" w:fill="auto"/>
          </w:tcPr>
          <w:p w14:paraId="3C723690" w14:textId="77777777" w:rsidR="000D28E3" w:rsidRPr="002C347D" w:rsidRDefault="000D28E3" w:rsidP="000D28E3">
            <w:pPr>
              <w:pStyle w:val="TableText"/>
            </w:pPr>
            <w:r w:rsidRPr="002C347D">
              <w:t>425</w:t>
            </w:r>
          </w:p>
        </w:tc>
        <w:tc>
          <w:tcPr>
            <w:tcW w:w="1069" w:type="dxa"/>
            <w:shd w:val="clear" w:color="auto" w:fill="auto"/>
          </w:tcPr>
          <w:p w14:paraId="04A402CA" w14:textId="7A2B54DA" w:rsidR="000D28E3" w:rsidRPr="004E173C" w:rsidRDefault="000D28E3" w:rsidP="000D28E3">
            <w:pPr>
              <w:pStyle w:val="TableText"/>
            </w:pPr>
            <w:r>
              <w:t>1.519</w:t>
            </w:r>
          </w:p>
        </w:tc>
      </w:tr>
      <w:tr w:rsidR="000D28E3" w:rsidRPr="001D5E5B" w14:paraId="3EF365FC" w14:textId="77777777" w:rsidTr="009F16DD">
        <w:trPr>
          <w:trHeight w:val="300"/>
        </w:trPr>
        <w:tc>
          <w:tcPr>
            <w:tcW w:w="1150" w:type="dxa"/>
            <w:tcBorders>
              <w:top w:val="nil"/>
              <w:left w:val="nil"/>
              <w:bottom w:val="nil"/>
              <w:right w:val="nil"/>
            </w:tcBorders>
            <w:shd w:val="clear" w:color="auto" w:fill="auto"/>
            <w:hideMark/>
          </w:tcPr>
          <w:p w14:paraId="13522E2A" w14:textId="77777777" w:rsidR="000D28E3" w:rsidRDefault="000D28E3" w:rsidP="000D28E3">
            <w:pPr>
              <w:pStyle w:val="TableText"/>
            </w:pPr>
            <w:r w:rsidRPr="0091293D">
              <w:t>220</w:t>
            </w:r>
          </w:p>
        </w:tc>
        <w:tc>
          <w:tcPr>
            <w:tcW w:w="1069" w:type="dxa"/>
            <w:shd w:val="clear" w:color="auto" w:fill="auto"/>
            <w:hideMark/>
          </w:tcPr>
          <w:p w14:paraId="52C1C704" w14:textId="54E7E75A" w:rsidR="000D28E3" w:rsidRPr="004E173C" w:rsidRDefault="000D28E3" w:rsidP="000D28E3">
            <w:pPr>
              <w:pStyle w:val="TableText"/>
            </w:pPr>
            <w:r w:rsidRPr="004E173C">
              <w:t>0.</w:t>
            </w:r>
            <w:r>
              <w:t>838</w:t>
            </w:r>
          </w:p>
        </w:tc>
        <w:tc>
          <w:tcPr>
            <w:tcW w:w="1008" w:type="dxa"/>
            <w:tcBorders>
              <w:top w:val="nil"/>
              <w:left w:val="single" w:sz="4" w:space="0" w:color="auto"/>
              <w:bottom w:val="nil"/>
              <w:right w:val="nil"/>
            </w:tcBorders>
            <w:shd w:val="clear" w:color="auto" w:fill="auto"/>
          </w:tcPr>
          <w:p w14:paraId="6EFCC269" w14:textId="77777777" w:rsidR="000D28E3" w:rsidRPr="0091293D" w:rsidRDefault="000D28E3" w:rsidP="000D28E3">
            <w:pPr>
              <w:pStyle w:val="TableText"/>
            </w:pPr>
            <w:r w:rsidRPr="0091293D">
              <w:t>325</w:t>
            </w:r>
          </w:p>
        </w:tc>
        <w:tc>
          <w:tcPr>
            <w:tcW w:w="1069" w:type="dxa"/>
            <w:shd w:val="clear" w:color="auto" w:fill="auto"/>
          </w:tcPr>
          <w:p w14:paraId="71BB2DCD" w14:textId="5FA35550" w:rsidR="000D28E3" w:rsidRPr="004E173C" w:rsidRDefault="000D28E3" w:rsidP="000D28E3">
            <w:pPr>
              <w:pStyle w:val="TableText"/>
            </w:pPr>
            <w:r w:rsidRPr="00605CEC">
              <w:t>1.</w:t>
            </w:r>
            <w:r>
              <w:t>195</w:t>
            </w:r>
          </w:p>
        </w:tc>
        <w:tc>
          <w:tcPr>
            <w:tcW w:w="1008" w:type="dxa"/>
            <w:tcBorders>
              <w:top w:val="nil"/>
              <w:left w:val="single" w:sz="4" w:space="0" w:color="auto"/>
              <w:bottom w:val="nil"/>
              <w:right w:val="nil"/>
            </w:tcBorders>
            <w:shd w:val="clear" w:color="auto" w:fill="auto"/>
          </w:tcPr>
          <w:p w14:paraId="34D914D3" w14:textId="77777777" w:rsidR="000D28E3" w:rsidRPr="002C347D" w:rsidRDefault="000D28E3" w:rsidP="000D28E3">
            <w:pPr>
              <w:pStyle w:val="TableText"/>
            </w:pPr>
            <w:r w:rsidRPr="002C347D">
              <w:t>430</w:t>
            </w:r>
          </w:p>
        </w:tc>
        <w:tc>
          <w:tcPr>
            <w:tcW w:w="1069" w:type="dxa"/>
            <w:shd w:val="clear" w:color="auto" w:fill="auto"/>
          </w:tcPr>
          <w:p w14:paraId="0700A62B" w14:textId="180CD44D" w:rsidR="000D28E3" w:rsidRPr="004E173C" w:rsidRDefault="000D28E3" w:rsidP="000D28E3">
            <w:pPr>
              <w:pStyle w:val="TableText"/>
            </w:pPr>
            <w:r>
              <w:t>1.533</w:t>
            </w:r>
          </w:p>
        </w:tc>
      </w:tr>
      <w:tr w:rsidR="000D28E3" w:rsidRPr="001D5E5B" w14:paraId="6582701D" w14:textId="77777777" w:rsidTr="009F16DD">
        <w:trPr>
          <w:trHeight w:val="300"/>
        </w:trPr>
        <w:tc>
          <w:tcPr>
            <w:tcW w:w="1150" w:type="dxa"/>
            <w:tcBorders>
              <w:top w:val="nil"/>
              <w:left w:val="nil"/>
              <w:bottom w:val="nil"/>
              <w:right w:val="nil"/>
            </w:tcBorders>
            <w:shd w:val="clear" w:color="auto" w:fill="auto"/>
            <w:hideMark/>
          </w:tcPr>
          <w:p w14:paraId="1A9C4E63" w14:textId="77777777" w:rsidR="000D28E3" w:rsidRDefault="000D28E3" w:rsidP="000D28E3">
            <w:pPr>
              <w:pStyle w:val="TableText"/>
            </w:pPr>
            <w:r w:rsidRPr="0091293D">
              <w:t>225</w:t>
            </w:r>
          </w:p>
        </w:tc>
        <w:tc>
          <w:tcPr>
            <w:tcW w:w="1069" w:type="dxa"/>
            <w:shd w:val="clear" w:color="auto" w:fill="auto"/>
            <w:hideMark/>
          </w:tcPr>
          <w:p w14:paraId="7977FDA2" w14:textId="162E40CF" w:rsidR="000D28E3" w:rsidRPr="004E173C" w:rsidRDefault="000D28E3" w:rsidP="000D28E3">
            <w:pPr>
              <w:pStyle w:val="TableText"/>
            </w:pPr>
            <w:r w:rsidRPr="004E173C">
              <w:t>0.</w:t>
            </w:r>
            <w:r>
              <w:t>855</w:t>
            </w:r>
          </w:p>
        </w:tc>
        <w:tc>
          <w:tcPr>
            <w:tcW w:w="1008" w:type="dxa"/>
            <w:tcBorders>
              <w:top w:val="nil"/>
              <w:left w:val="single" w:sz="4" w:space="0" w:color="auto"/>
              <w:bottom w:val="nil"/>
              <w:right w:val="nil"/>
            </w:tcBorders>
            <w:shd w:val="clear" w:color="auto" w:fill="auto"/>
          </w:tcPr>
          <w:p w14:paraId="0B4A2F9C" w14:textId="77777777" w:rsidR="000D28E3" w:rsidRPr="0091293D" w:rsidRDefault="000D28E3" w:rsidP="000D28E3">
            <w:pPr>
              <w:pStyle w:val="TableText"/>
            </w:pPr>
            <w:r w:rsidRPr="0091293D">
              <w:t>330</w:t>
            </w:r>
          </w:p>
        </w:tc>
        <w:tc>
          <w:tcPr>
            <w:tcW w:w="1069" w:type="dxa"/>
            <w:shd w:val="clear" w:color="auto" w:fill="auto"/>
          </w:tcPr>
          <w:p w14:paraId="38111B9C" w14:textId="077907F7" w:rsidR="000D28E3" w:rsidRPr="004E173C" w:rsidRDefault="000D28E3" w:rsidP="000D28E3">
            <w:pPr>
              <w:pStyle w:val="TableText"/>
            </w:pPr>
            <w:r w:rsidRPr="00605CEC">
              <w:t>1.</w:t>
            </w:r>
            <w:r>
              <w:t>212</w:t>
            </w:r>
          </w:p>
        </w:tc>
        <w:tc>
          <w:tcPr>
            <w:tcW w:w="1008" w:type="dxa"/>
            <w:tcBorders>
              <w:top w:val="nil"/>
              <w:left w:val="single" w:sz="4" w:space="0" w:color="auto"/>
              <w:bottom w:val="nil"/>
              <w:right w:val="nil"/>
            </w:tcBorders>
            <w:shd w:val="clear" w:color="auto" w:fill="auto"/>
          </w:tcPr>
          <w:p w14:paraId="035D0266" w14:textId="77777777" w:rsidR="000D28E3" w:rsidRPr="002C347D" w:rsidRDefault="000D28E3" w:rsidP="000D28E3">
            <w:pPr>
              <w:pStyle w:val="TableText"/>
            </w:pPr>
            <w:r w:rsidRPr="002C347D">
              <w:t>435</w:t>
            </w:r>
          </w:p>
        </w:tc>
        <w:tc>
          <w:tcPr>
            <w:tcW w:w="1069" w:type="dxa"/>
            <w:shd w:val="clear" w:color="auto" w:fill="auto"/>
          </w:tcPr>
          <w:p w14:paraId="2231A48D" w14:textId="49333C23" w:rsidR="000D28E3" w:rsidRPr="004E173C" w:rsidRDefault="000D28E3" w:rsidP="000D28E3">
            <w:pPr>
              <w:pStyle w:val="TableText"/>
            </w:pPr>
            <w:r>
              <w:t>1.547</w:t>
            </w:r>
          </w:p>
        </w:tc>
      </w:tr>
      <w:tr w:rsidR="000D28E3" w:rsidRPr="001D5E5B" w14:paraId="7781E079" w14:textId="77777777" w:rsidTr="009F16DD">
        <w:trPr>
          <w:trHeight w:val="300"/>
        </w:trPr>
        <w:tc>
          <w:tcPr>
            <w:tcW w:w="1150" w:type="dxa"/>
            <w:tcBorders>
              <w:top w:val="nil"/>
              <w:left w:val="nil"/>
              <w:bottom w:val="nil"/>
              <w:right w:val="nil"/>
            </w:tcBorders>
            <w:shd w:val="clear" w:color="auto" w:fill="auto"/>
            <w:hideMark/>
          </w:tcPr>
          <w:p w14:paraId="5813FFE5" w14:textId="77777777" w:rsidR="000D28E3" w:rsidRDefault="000D28E3" w:rsidP="000D28E3">
            <w:pPr>
              <w:pStyle w:val="TableText"/>
            </w:pPr>
            <w:r w:rsidRPr="0091293D">
              <w:t>230</w:t>
            </w:r>
          </w:p>
        </w:tc>
        <w:tc>
          <w:tcPr>
            <w:tcW w:w="1069" w:type="dxa"/>
            <w:shd w:val="clear" w:color="auto" w:fill="auto"/>
            <w:hideMark/>
          </w:tcPr>
          <w:p w14:paraId="124CDB98" w14:textId="31382858" w:rsidR="000D28E3" w:rsidRPr="004E173C" w:rsidRDefault="000D28E3" w:rsidP="000D28E3">
            <w:pPr>
              <w:pStyle w:val="TableText"/>
            </w:pPr>
            <w:r w:rsidRPr="004E173C">
              <w:t>0.</w:t>
            </w:r>
            <w:r>
              <w:t>872</w:t>
            </w:r>
          </w:p>
        </w:tc>
        <w:tc>
          <w:tcPr>
            <w:tcW w:w="1008" w:type="dxa"/>
            <w:tcBorders>
              <w:top w:val="nil"/>
              <w:left w:val="single" w:sz="4" w:space="0" w:color="auto"/>
              <w:bottom w:val="nil"/>
              <w:right w:val="nil"/>
            </w:tcBorders>
            <w:shd w:val="clear" w:color="auto" w:fill="auto"/>
          </w:tcPr>
          <w:p w14:paraId="2991232C" w14:textId="77777777" w:rsidR="000D28E3" w:rsidRPr="0091293D" w:rsidRDefault="000D28E3" w:rsidP="000D28E3">
            <w:pPr>
              <w:pStyle w:val="TableText"/>
            </w:pPr>
            <w:r w:rsidRPr="002C347D">
              <w:t>335</w:t>
            </w:r>
          </w:p>
        </w:tc>
        <w:tc>
          <w:tcPr>
            <w:tcW w:w="1069" w:type="dxa"/>
            <w:shd w:val="clear" w:color="auto" w:fill="auto"/>
          </w:tcPr>
          <w:p w14:paraId="3FFF175E" w14:textId="52708E36" w:rsidR="000D28E3" w:rsidRPr="004E173C" w:rsidRDefault="000D28E3" w:rsidP="000D28E3">
            <w:pPr>
              <w:pStyle w:val="TableText"/>
            </w:pPr>
            <w:r w:rsidRPr="00605CEC">
              <w:t>1.2</w:t>
            </w:r>
            <w:r>
              <w:t>29</w:t>
            </w:r>
          </w:p>
        </w:tc>
        <w:tc>
          <w:tcPr>
            <w:tcW w:w="1008" w:type="dxa"/>
            <w:tcBorders>
              <w:top w:val="nil"/>
              <w:left w:val="single" w:sz="4" w:space="0" w:color="auto"/>
              <w:bottom w:val="nil"/>
              <w:right w:val="nil"/>
            </w:tcBorders>
            <w:shd w:val="clear" w:color="auto" w:fill="auto"/>
          </w:tcPr>
          <w:p w14:paraId="38303675" w14:textId="77777777" w:rsidR="000D28E3" w:rsidRPr="002C347D" w:rsidRDefault="000D28E3" w:rsidP="000D28E3">
            <w:pPr>
              <w:pStyle w:val="TableText"/>
            </w:pPr>
            <w:r w:rsidRPr="002C347D">
              <w:t>440</w:t>
            </w:r>
          </w:p>
        </w:tc>
        <w:tc>
          <w:tcPr>
            <w:tcW w:w="1069" w:type="dxa"/>
            <w:shd w:val="clear" w:color="auto" w:fill="auto"/>
          </w:tcPr>
          <w:p w14:paraId="2CA60105" w14:textId="430C8A14" w:rsidR="000D28E3" w:rsidRPr="004E173C" w:rsidRDefault="000D28E3" w:rsidP="000D28E3">
            <w:pPr>
              <w:pStyle w:val="TableText"/>
            </w:pPr>
            <w:r>
              <w:t>1.560</w:t>
            </w:r>
          </w:p>
        </w:tc>
      </w:tr>
      <w:tr w:rsidR="000D28E3" w:rsidRPr="001D5E5B" w14:paraId="4BFC762B" w14:textId="77777777" w:rsidTr="009F16DD">
        <w:trPr>
          <w:trHeight w:val="300"/>
        </w:trPr>
        <w:tc>
          <w:tcPr>
            <w:tcW w:w="1150" w:type="dxa"/>
            <w:tcBorders>
              <w:top w:val="nil"/>
              <w:left w:val="nil"/>
              <w:bottom w:val="nil"/>
              <w:right w:val="nil"/>
            </w:tcBorders>
            <w:shd w:val="clear" w:color="auto" w:fill="auto"/>
            <w:hideMark/>
          </w:tcPr>
          <w:p w14:paraId="4C8D82FC" w14:textId="77777777" w:rsidR="000D28E3" w:rsidRDefault="000D28E3" w:rsidP="000D28E3">
            <w:pPr>
              <w:pStyle w:val="TableText"/>
            </w:pPr>
            <w:r w:rsidRPr="0091293D">
              <w:t>235</w:t>
            </w:r>
          </w:p>
        </w:tc>
        <w:tc>
          <w:tcPr>
            <w:tcW w:w="1069" w:type="dxa"/>
            <w:shd w:val="clear" w:color="auto" w:fill="auto"/>
            <w:hideMark/>
          </w:tcPr>
          <w:p w14:paraId="6BE6CF4B" w14:textId="2797C2EA" w:rsidR="000D28E3" w:rsidRPr="004E173C" w:rsidRDefault="000D28E3" w:rsidP="000D28E3">
            <w:pPr>
              <w:pStyle w:val="TableText"/>
            </w:pPr>
            <w:r w:rsidRPr="004E173C">
              <w:t>0.</w:t>
            </w:r>
            <w:r>
              <w:t>889</w:t>
            </w:r>
          </w:p>
        </w:tc>
        <w:tc>
          <w:tcPr>
            <w:tcW w:w="1008" w:type="dxa"/>
            <w:tcBorders>
              <w:top w:val="nil"/>
              <w:left w:val="single" w:sz="4" w:space="0" w:color="auto"/>
              <w:bottom w:val="nil"/>
              <w:right w:val="nil"/>
            </w:tcBorders>
            <w:shd w:val="clear" w:color="auto" w:fill="auto"/>
          </w:tcPr>
          <w:p w14:paraId="10AB509B" w14:textId="77777777" w:rsidR="000D28E3" w:rsidRPr="0091293D" w:rsidRDefault="000D28E3" w:rsidP="000D28E3">
            <w:pPr>
              <w:pStyle w:val="TableText"/>
            </w:pPr>
            <w:r w:rsidRPr="002C347D">
              <w:t>340</w:t>
            </w:r>
          </w:p>
        </w:tc>
        <w:tc>
          <w:tcPr>
            <w:tcW w:w="1069" w:type="dxa"/>
            <w:shd w:val="clear" w:color="auto" w:fill="auto"/>
          </w:tcPr>
          <w:p w14:paraId="17401491" w14:textId="041D3FFC" w:rsidR="000D28E3" w:rsidRPr="004E173C" w:rsidRDefault="000D28E3" w:rsidP="000D28E3">
            <w:pPr>
              <w:pStyle w:val="TableText"/>
            </w:pPr>
            <w:r w:rsidRPr="00605CEC">
              <w:t>1.</w:t>
            </w:r>
            <w:r>
              <w:t>246</w:t>
            </w:r>
          </w:p>
        </w:tc>
        <w:tc>
          <w:tcPr>
            <w:tcW w:w="1008" w:type="dxa"/>
            <w:tcBorders>
              <w:top w:val="nil"/>
              <w:left w:val="single" w:sz="4" w:space="0" w:color="auto"/>
              <w:bottom w:val="nil"/>
              <w:right w:val="nil"/>
            </w:tcBorders>
            <w:shd w:val="clear" w:color="auto" w:fill="auto"/>
          </w:tcPr>
          <w:p w14:paraId="1061B261" w14:textId="77777777" w:rsidR="000D28E3" w:rsidRPr="002C347D" w:rsidRDefault="000D28E3" w:rsidP="000D28E3">
            <w:pPr>
              <w:pStyle w:val="TableText"/>
            </w:pPr>
            <w:r w:rsidRPr="002C347D">
              <w:t>445</w:t>
            </w:r>
          </w:p>
        </w:tc>
        <w:tc>
          <w:tcPr>
            <w:tcW w:w="1069" w:type="dxa"/>
            <w:shd w:val="clear" w:color="auto" w:fill="auto"/>
          </w:tcPr>
          <w:p w14:paraId="0F04F375" w14:textId="712C6A21" w:rsidR="000D28E3" w:rsidRPr="004E173C" w:rsidRDefault="000D28E3" w:rsidP="000D28E3">
            <w:pPr>
              <w:pStyle w:val="TableText"/>
            </w:pPr>
            <w:r>
              <w:t>1.574</w:t>
            </w:r>
          </w:p>
        </w:tc>
      </w:tr>
      <w:tr w:rsidR="000D28E3" w:rsidRPr="001D5E5B" w14:paraId="0F19DF26" w14:textId="77777777" w:rsidTr="009F16DD">
        <w:trPr>
          <w:trHeight w:val="300"/>
        </w:trPr>
        <w:tc>
          <w:tcPr>
            <w:tcW w:w="1150" w:type="dxa"/>
            <w:tcBorders>
              <w:top w:val="nil"/>
              <w:left w:val="nil"/>
              <w:bottom w:val="nil"/>
              <w:right w:val="nil"/>
            </w:tcBorders>
            <w:shd w:val="clear" w:color="auto" w:fill="auto"/>
            <w:hideMark/>
          </w:tcPr>
          <w:p w14:paraId="2F4E1EF9" w14:textId="77777777" w:rsidR="000D28E3" w:rsidRDefault="000D28E3" w:rsidP="000D28E3">
            <w:pPr>
              <w:pStyle w:val="TableText"/>
            </w:pPr>
            <w:r w:rsidRPr="0091293D">
              <w:t>240</w:t>
            </w:r>
          </w:p>
        </w:tc>
        <w:tc>
          <w:tcPr>
            <w:tcW w:w="1069" w:type="dxa"/>
            <w:shd w:val="clear" w:color="auto" w:fill="auto"/>
            <w:hideMark/>
          </w:tcPr>
          <w:p w14:paraId="6306F7A5" w14:textId="4FF06E0C" w:rsidR="000D28E3" w:rsidRPr="004E173C" w:rsidRDefault="000D28E3" w:rsidP="000D28E3">
            <w:pPr>
              <w:pStyle w:val="TableText"/>
            </w:pPr>
            <w:r>
              <w:t>0.906</w:t>
            </w:r>
          </w:p>
        </w:tc>
        <w:tc>
          <w:tcPr>
            <w:tcW w:w="1008" w:type="dxa"/>
            <w:tcBorders>
              <w:top w:val="nil"/>
              <w:left w:val="single" w:sz="4" w:space="0" w:color="auto"/>
              <w:bottom w:val="nil"/>
              <w:right w:val="nil"/>
            </w:tcBorders>
            <w:shd w:val="clear" w:color="auto" w:fill="auto"/>
          </w:tcPr>
          <w:p w14:paraId="1D574FD5" w14:textId="77777777" w:rsidR="000D28E3" w:rsidRPr="0091293D" w:rsidRDefault="000D28E3" w:rsidP="000D28E3">
            <w:pPr>
              <w:pStyle w:val="TableText"/>
            </w:pPr>
            <w:r w:rsidRPr="002C347D">
              <w:t>345</w:t>
            </w:r>
          </w:p>
        </w:tc>
        <w:tc>
          <w:tcPr>
            <w:tcW w:w="1069" w:type="dxa"/>
            <w:shd w:val="clear" w:color="auto" w:fill="auto"/>
          </w:tcPr>
          <w:p w14:paraId="399E5E85" w14:textId="55BA9827" w:rsidR="000D28E3" w:rsidRPr="004E173C" w:rsidRDefault="000D28E3" w:rsidP="000D28E3">
            <w:pPr>
              <w:pStyle w:val="TableText"/>
            </w:pPr>
            <w:r w:rsidRPr="00605CEC">
              <w:t>1.2</w:t>
            </w:r>
            <w:r>
              <w:t>63</w:t>
            </w:r>
          </w:p>
        </w:tc>
        <w:tc>
          <w:tcPr>
            <w:tcW w:w="1008" w:type="dxa"/>
            <w:tcBorders>
              <w:top w:val="nil"/>
              <w:left w:val="single" w:sz="4" w:space="0" w:color="auto"/>
              <w:bottom w:val="nil"/>
              <w:right w:val="nil"/>
            </w:tcBorders>
            <w:shd w:val="clear" w:color="auto" w:fill="auto"/>
          </w:tcPr>
          <w:p w14:paraId="0B9CDA61" w14:textId="77777777" w:rsidR="000D28E3" w:rsidRPr="002C347D" w:rsidRDefault="000D28E3" w:rsidP="000D28E3">
            <w:pPr>
              <w:pStyle w:val="TableText"/>
            </w:pPr>
            <w:r w:rsidRPr="002C347D">
              <w:t>450</w:t>
            </w:r>
          </w:p>
        </w:tc>
        <w:tc>
          <w:tcPr>
            <w:tcW w:w="1069" w:type="dxa"/>
            <w:shd w:val="clear" w:color="auto" w:fill="auto"/>
          </w:tcPr>
          <w:p w14:paraId="1B726859" w14:textId="726BE92E" w:rsidR="000D28E3" w:rsidRPr="004E173C" w:rsidRDefault="000D28E3" w:rsidP="000D28E3">
            <w:pPr>
              <w:pStyle w:val="TableText"/>
            </w:pPr>
            <w:r>
              <w:t>1.588</w:t>
            </w:r>
          </w:p>
        </w:tc>
      </w:tr>
      <w:tr w:rsidR="000D28E3" w:rsidRPr="001D5E5B" w14:paraId="13455481" w14:textId="77777777" w:rsidTr="009F16DD">
        <w:trPr>
          <w:trHeight w:val="300"/>
        </w:trPr>
        <w:tc>
          <w:tcPr>
            <w:tcW w:w="1150" w:type="dxa"/>
            <w:tcBorders>
              <w:top w:val="nil"/>
              <w:left w:val="nil"/>
              <w:bottom w:val="nil"/>
              <w:right w:val="nil"/>
            </w:tcBorders>
            <w:shd w:val="clear" w:color="auto" w:fill="auto"/>
            <w:hideMark/>
          </w:tcPr>
          <w:p w14:paraId="6E926CD9" w14:textId="77777777" w:rsidR="000D28E3" w:rsidRDefault="000D28E3" w:rsidP="000D28E3">
            <w:pPr>
              <w:pStyle w:val="TableText"/>
            </w:pPr>
            <w:r w:rsidRPr="0091293D">
              <w:t>245</w:t>
            </w:r>
          </w:p>
        </w:tc>
        <w:tc>
          <w:tcPr>
            <w:tcW w:w="1069" w:type="dxa"/>
            <w:shd w:val="clear" w:color="auto" w:fill="auto"/>
            <w:hideMark/>
          </w:tcPr>
          <w:p w14:paraId="0266BBF1" w14:textId="30DD81D2" w:rsidR="000D28E3" w:rsidRPr="004E173C" w:rsidRDefault="000D28E3" w:rsidP="000D28E3">
            <w:pPr>
              <w:pStyle w:val="TableText"/>
            </w:pPr>
            <w:r>
              <w:t>0.923</w:t>
            </w:r>
          </w:p>
        </w:tc>
        <w:tc>
          <w:tcPr>
            <w:tcW w:w="1008" w:type="dxa"/>
            <w:tcBorders>
              <w:top w:val="nil"/>
              <w:left w:val="single" w:sz="4" w:space="0" w:color="auto"/>
              <w:bottom w:val="nil"/>
              <w:right w:val="nil"/>
            </w:tcBorders>
            <w:shd w:val="clear" w:color="auto" w:fill="auto"/>
          </w:tcPr>
          <w:p w14:paraId="3A44D0D0" w14:textId="77777777" w:rsidR="000D28E3" w:rsidRPr="0091293D" w:rsidRDefault="000D28E3" w:rsidP="000D28E3">
            <w:pPr>
              <w:pStyle w:val="TableText"/>
            </w:pPr>
            <w:r w:rsidRPr="002C347D">
              <w:t>350</w:t>
            </w:r>
          </w:p>
        </w:tc>
        <w:tc>
          <w:tcPr>
            <w:tcW w:w="1069" w:type="dxa"/>
            <w:shd w:val="clear" w:color="auto" w:fill="auto"/>
          </w:tcPr>
          <w:p w14:paraId="7D0B813F" w14:textId="3CCA35B9" w:rsidR="000D28E3" w:rsidRPr="004E173C" w:rsidRDefault="000D28E3" w:rsidP="000D28E3">
            <w:pPr>
              <w:pStyle w:val="TableText"/>
            </w:pPr>
            <w:r w:rsidRPr="00605CEC">
              <w:t>1.</w:t>
            </w:r>
            <w:r>
              <w:t>280</w:t>
            </w:r>
          </w:p>
        </w:tc>
        <w:tc>
          <w:tcPr>
            <w:tcW w:w="1008" w:type="dxa"/>
            <w:tcBorders>
              <w:top w:val="nil"/>
              <w:left w:val="single" w:sz="4" w:space="0" w:color="auto"/>
              <w:bottom w:val="nil"/>
              <w:right w:val="nil"/>
            </w:tcBorders>
            <w:shd w:val="clear" w:color="auto" w:fill="auto"/>
          </w:tcPr>
          <w:p w14:paraId="3D6A3BE2" w14:textId="77777777" w:rsidR="000D28E3" w:rsidRPr="002C347D" w:rsidRDefault="000D28E3" w:rsidP="000D28E3">
            <w:pPr>
              <w:pStyle w:val="TableText"/>
            </w:pPr>
            <w:r w:rsidRPr="002C347D">
              <w:t>455</w:t>
            </w:r>
          </w:p>
        </w:tc>
        <w:tc>
          <w:tcPr>
            <w:tcW w:w="1069" w:type="dxa"/>
            <w:shd w:val="clear" w:color="auto" w:fill="auto"/>
          </w:tcPr>
          <w:p w14:paraId="2F881974" w14:textId="347BCB48" w:rsidR="000D28E3" w:rsidRPr="004E173C" w:rsidRDefault="000D28E3" w:rsidP="000D28E3">
            <w:pPr>
              <w:pStyle w:val="TableText"/>
            </w:pPr>
            <w:r>
              <w:t>1.602</w:t>
            </w:r>
          </w:p>
        </w:tc>
      </w:tr>
      <w:tr w:rsidR="000D28E3" w:rsidRPr="001D5E5B" w14:paraId="278ADA2A" w14:textId="77777777" w:rsidTr="009F16DD">
        <w:trPr>
          <w:trHeight w:val="300"/>
        </w:trPr>
        <w:tc>
          <w:tcPr>
            <w:tcW w:w="1150" w:type="dxa"/>
            <w:tcBorders>
              <w:top w:val="nil"/>
              <w:left w:val="nil"/>
              <w:bottom w:val="nil"/>
              <w:right w:val="nil"/>
            </w:tcBorders>
            <w:shd w:val="clear" w:color="auto" w:fill="auto"/>
            <w:hideMark/>
          </w:tcPr>
          <w:p w14:paraId="65C798C6" w14:textId="77777777" w:rsidR="000D28E3" w:rsidRDefault="000D28E3" w:rsidP="000D28E3">
            <w:pPr>
              <w:pStyle w:val="TableText"/>
            </w:pPr>
            <w:r w:rsidRPr="0091293D">
              <w:t>250</w:t>
            </w:r>
          </w:p>
        </w:tc>
        <w:tc>
          <w:tcPr>
            <w:tcW w:w="1069" w:type="dxa"/>
            <w:shd w:val="clear" w:color="auto" w:fill="auto"/>
            <w:hideMark/>
          </w:tcPr>
          <w:p w14:paraId="353CE1CF" w14:textId="0C32512A" w:rsidR="000D28E3" w:rsidRPr="004E173C" w:rsidRDefault="000D28E3" w:rsidP="000D28E3">
            <w:pPr>
              <w:pStyle w:val="TableText"/>
            </w:pPr>
            <w:r>
              <w:t>0.940</w:t>
            </w:r>
          </w:p>
        </w:tc>
        <w:tc>
          <w:tcPr>
            <w:tcW w:w="1008" w:type="dxa"/>
            <w:tcBorders>
              <w:top w:val="nil"/>
              <w:left w:val="single" w:sz="4" w:space="0" w:color="auto"/>
              <w:bottom w:val="nil"/>
              <w:right w:val="nil"/>
            </w:tcBorders>
            <w:shd w:val="clear" w:color="auto" w:fill="auto"/>
          </w:tcPr>
          <w:p w14:paraId="7BAFA207" w14:textId="77777777" w:rsidR="000D28E3" w:rsidRPr="0091293D" w:rsidRDefault="000D28E3" w:rsidP="000D28E3">
            <w:pPr>
              <w:pStyle w:val="TableText"/>
            </w:pPr>
            <w:r w:rsidRPr="002C347D">
              <w:t>355</w:t>
            </w:r>
          </w:p>
        </w:tc>
        <w:tc>
          <w:tcPr>
            <w:tcW w:w="1069" w:type="dxa"/>
            <w:shd w:val="clear" w:color="auto" w:fill="auto"/>
          </w:tcPr>
          <w:p w14:paraId="1BE7F2F6" w14:textId="01608118" w:rsidR="000D28E3" w:rsidRPr="004E173C" w:rsidRDefault="000D28E3" w:rsidP="000D28E3">
            <w:pPr>
              <w:pStyle w:val="TableText"/>
            </w:pPr>
            <w:r w:rsidRPr="00605CEC">
              <w:t>1.</w:t>
            </w:r>
            <w:r>
              <w:t>297</w:t>
            </w:r>
          </w:p>
        </w:tc>
        <w:tc>
          <w:tcPr>
            <w:tcW w:w="1008" w:type="dxa"/>
            <w:tcBorders>
              <w:top w:val="nil"/>
              <w:left w:val="single" w:sz="4" w:space="0" w:color="auto"/>
              <w:bottom w:val="nil"/>
              <w:right w:val="nil"/>
            </w:tcBorders>
            <w:shd w:val="clear" w:color="auto" w:fill="auto"/>
          </w:tcPr>
          <w:p w14:paraId="2C608A21" w14:textId="77777777" w:rsidR="000D28E3" w:rsidRPr="002C347D" w:rsidRDefault="000D28E3" w:rsidP="000D28E3">
            <w:pPr>
              <w:pStyle w:val="TableText"/>
            </w:pPr>
            <w:r w:rsidRPr="002C347D">
              <w:t>460</w:t>
            </w:r>
          </w:p>
        </w:tc>
        <w:tc>
          <w:tcPr>
            <w:tcW w:w="1069" w:type="dxa"/>
            <w:shd w:val="clear" w:color="auto" w:fill="auto"/>
          </w:tcPr>
          <w:p w14:paraId="0E9FE7C3" w14:textId="6E45181C" w:rsidR="000D28E3" w:rsidRPr="004E173C" w:rsidRDefault="000D28E3" w:rsidP="000D28E3">
            <w:pPr>
              <w:pStyle w:val="TableText"/>
            </w:pPr>
            <w:r>
              <w:t>1.615</w:t>
            </w:r>
          </w:p>
        </w:tc>
      </w:tr>
      <w:tr w:rsidR="000D28E3" w:rsidRPr="001D5E5B" w14:paraId="3D37E147" w14:textId="77777777" w:rsidTr="009F16DD">
        <w:trPr>
          <w:trHeight w:val="300"/>
        </w:trPr>
        <w:tc>
          <w:tcPr>
            <w:tcW w:w="1150" w:type="dxa"/>
            <w:tcBorders>
              <w:top w:val="nil"/>
              <w:left w:val="nil"/>
              <w:bottom w:val="nil"/>
              <w:right w:val="nil"/>
            </w:tcBorders>
            <w:shd w:val="clear" w:color="auto" w:fill="auto"/>
            <w:hideMark/>
          </w:tcPr>
          <w:p w14:paraId="14E04B30" w14:textId="77777777" w:rsidR="000D28E3" w:rsidRDefault="000D28E3" w:rsidP="000D28E3">
            <w:pPr>
              <w:pStyle w:val="TableText"/>
            </w:pPr>
            <w:r w:rsidRPr="0091293D">
              <w:t>255</w:t>
            </w:r>
          </w:p>
        </w:tc>
        <w:tc>
          <w:tcPr>
            <w:tcW w:w="1069" w:type="dxa"/>
            <w:shd w:val="clear" w:color="auto" w:fill="auto"/>
            <w:hideMark/>
          </w:tcPr>
          <w:p w14:paraId="7BB12050" w14:textId="6BBAD252" w:rsidR="000D28E3" w:rsidRPr="004E173C" w:rsidRDefault="000D28E3" w:rsidP="000D28E3">
            <w:pPr>
              <w:pStyle w:val="TableText"/>
            </w:pPr>
            <w:r>
              <w:t>0.957</w:t>
            </w:r>
          </w:p>
        </w:tc>
        <w:tc>
          <w:tcPr>
            <w:tcW w:w="1008" w:type="dxa"/>
            <w:tcBorders>
              <w:top w:val="nil"/>
              <w:left w:val="single" w:sz="4" w:space="0" w:color="auto"/>
              <w:bottom w:val="nil"/>
              <w:right w:val="nil"/>
            </w:tcBorders>
            <w:shd w:val="clear" w:color="auto" w:fill="auto"/>
          </w:tcPr>
          <w:p w14:paraId="55319FE3" w14:textId="77777777" w:rsidR="000D28E3" w:rsidRPr="0091293D" w:rsidRDefault="000D28E3" w:rsidP="000D28E3">
            <w:pPr>
              <w:pStyle w:val="TableText"/>
            </w:pPr>
            <w:r w:rsidRPr="002C347D">
              <w:t>360</w:t>
            </w:r>
          </w:p>
        </w:tc>
        <w:tc>
          <w:tcPr>
            <w:tcW w:w="1069" w:type="dxa"/>
            <w:shd w:val="clear" w:color="auto" w:fill="auto"/>
          </w:tcPr>
          <w:p w14:paraId="6BCFA6FF" w14:textId="79238B99" w:rsidR="000D28E3" w:rsidRPr="004E173C" w:rsidRDefault="000D28E3" w:rsidP="000D28E3">
            <w:pPr>
              <w:pStyle w:val="TableText"/>
            </w:pPr>
            <w:r w:rsidRPr="00605CEC">
              <w:t>1.3</w:t>
            </w:r>
            <w:r>
              <w:t>14</w:t>
            </w:r>
          </w:p>
        </w:tc>
        <w:tc>
          <w:tcPr>
            <w:tcW w:w="1008" w:type="dxa"/>
            <w:tcBorders>
              <w:top w:val="nil"/>
              <w:left w:val="single" w:sz="4" w:space="0" w:color="auto"/>
              <w:bottom w:val="nil"/>
              <w:right w:val="nil"/>
            </w:tcBorders>
            <w:shd w:val="clear" w:color="auto" w:fill="auto"/>
          </w:tcPr>
          <w:p w14:paraId="1846752F" w14:textId="77777777" w:rsidR="000D28E3" w:rsidRPr="002C347D" w:rsidRDefault="000D28E3" w:rsidP="000D28E3">
            <w:pPr>
              <w:pStyle w:val="TableText"/>
            </w:pPr>
            <w:r w:rsidRPr="002C347D">
              <w:t>465</w:t>
            </w:r>
          </w:p>
        </w:tc>
        <w:tc>
          <w:tcPr>
            <w:tcW w:w="1069" w:type="dxa"/>
            <w:shd w:val="clear" w:color="auto" w:fill="auto"/>
          </w:tcPr>
          <w:p w14:paraId="620A38F4" w14:textId="63AF5781" w:rsidR="000D28E3" w:rsidRPr="004E173C" w:rsidRDefault="000D28E3" w:rsidP="000D28E3">
            <w:pPr>
              <w:pStyle w:val="TableText"/>
            </w:pPr>
            <w:r>
              <w:t>1.629</w:t>
            </w:r>
          </w:p>
        </w:tc>
      </w:tr>
      <w:tr w:rsidR="000D28E3" w:rsidRPr="001D5E5B" w14:paraId="63BE89AC" w14:textId="77777777" w:rsidTr="009F16DD">
        <w:trPr>
          <w:trHeight w:val="300"/>
        </w:trPr>
        <w:tc>
          <w:tcPr>
            <w:tcW w:w="1150" w:type="dxa"/>
            <w:tcBorders>
              <w:top w:val="nil"/>
              <w:left w:val="nil"/>
              <w:bottom w:val="nil"/>
              <w:right w:val="nil"/>
            </w:tcBorders>
            <w:shd w:val="clear" w:color="auto" w:fill="auto"/>
            <w:hideMark/>
          </w:tcPr>
          <w:p w14:paraId="23CA2534" w14:textId="77777777" w:rsidR="000D28E3" w:rsidRDefault="000D28E3" w:rsidP="000D28E3">
            <w:pPr>
              <w:pStyle w:val="TableText"/>
            </w:pPr>
            <w:r w:rsidRPr="0091293D">
              <w:t>260</w:t>
            </w:r>
          </w:p>
        </w:tc>
        <w:tc>
          <w:tcPr>
            <w:tcW w:w="1069" w:type="dxa"/>
            <w:shd w:val="clear" w:color="auto" w:fill="auto"/>
            <w:hideMark/>
          </w:tcPr>
          <w:p w14:paraId="1D020F83" w14:textId="58BCD17E" w:rsidR="000D28E3" w:rsidRPr="004E173C" w:rsidRDefault="000D28E3" w:rsidP="000D28E3">
            <w:pPr>
              <w:pStyle w:val="TableText"/>
            </w:pPr>
            <w:r>
              <w:t>0.974</w:t>
            </w:r>
          </w:p>
        </w:tc>
        <w:tc>
          <w:tcPr>
            <w:tcW w:w="1008" w:type="dxa"/>
            <w:tcBorders>
              <w:top w:val="nil"/>
              <w:left w:val="single" w:sz="4" w:space="0" w:color="auto"/>
              <w:bottom w:val="nil"/>
              <w:right w:val="nil"/>
            </w:tcBorders>
            <w:shd w:val="clear" w:color="auto" w:fill="auto"/>
          </w:tcPr>
          <w:p w14:paraId="7319E356" w14:textId="77777777" w:rsidR="000D28E3" w:rsidRPr="0091293D" w:rsidRDefault="000D28E3" w:rsidP="000D28E3">
            <w:pPr>
              <w:pStyle w:val="TableText"/>
            </w:pPr>
            <w:r w:rsidRPr="002C347D">
              <w:t>365</w:t>
            </w:r>
          </w:p>
        </w:tc>
        <w:tc>
          <w:tcPr>
            <w:tcW w:w="1069" w:type="dxa"/>
            <w:shd w:val="clear" w:color="auto" w:fill="auto"/>
          </w:tcPr>
          <w:p w14:paraId="433356C6" w14:textId="5EBDC29C" w:rsidR="000D28E3" w:rsidRPr="004E173C" w:rsidRDefault="000D28E3" w:rsidP="000D28E3">
            <w:pPr>
              <w:pStyle w:val="TableText"/>
            </w:pPr>
            <w:r>
              <w:t>1.331</w:t>
            </w:r>
          </w:p>
        </w:tc>
        <w:tc>
          <w:tcPr>
            <w:tcW w:w="1008" w:type="dxa"/>
            <w:tcBorders>
              <w:top w:val="nil"/>
              <w:left w:val="single" w:sz="4" w:space="0" w:color="auto"/>
              <w:bottom w:val="nil"/>
              <w:right w:val="nil"/>
            </w:tcBorders>
            <w:shd w:val="clear" w:color="auto" w:fill="auto"/>
          </w:tcPr>
          <w:p w14:paraId="2394BF93" w14:textId="77777777" w:rsidR="000D28E3" w:rsidRPr="002C347D" w:rsidRDefault="000D28E3" w:rsidP="000D28E3">
            <w:pPr>
              <w:pStyle w:val="TableText"/>
            </w:pPr>
            <w:r w:rsidRPr="00184C7C">
              <w:t>470</w:t>
            </w:r>
          </w:p>
        </w:tc>
        <w:tc>
          <w:tcPr>
            <w:tcW w:w="1069" w:type="dxa"/>
            <w:shd w:val="clear" w:color="auto" w:fill="auto"/>
          </w:tcPr>
          <w:p w14:paraId="1C86357C" w14:textId="30DFD3D5" w:rsidR="000D28E3" w:rsidRPr="004E173C" w:rsidRDefault="000D28E3" w:rsidP="000D28E3">
            <w:pPr>
              <w:pStyle w:val="TableText"/>
            </w:pPr>
            <w:r>
              <w:t>1.643</w:t>
            </w:r>
          </w:p>
        </w:tc>
      </w:tr>
      <w:tr w:rsidR="000D28E3" w:rsidRPr="001D5E5B" w14:paraId="2421293F" w14:textId="77777777" w:rsidTr="009F16DD">
        <w:trPr>
          <w:trHeight w:val="300"/>
        </w:trPr>
        <w:tc>
          <w:tcPr>
            <w:tcW w:w="1150" w:type="dxa"/>
            <w:tcBorders>
              <w:top w:val="nil"/>
              <w:left w:val="nil"/>
              <w:bottom w:val="nil"/>
              <w:right w:val="nil"/>
            </w:tcBorders>
            <w:shd w:val="clear" w:color="auto" w:fill="auto"/>
            <w:hideMark/>
          </w:tcPr>
          <w:p w14:paraId="1FB46B18" w14:textId="77777777" w:rsidR="000D28E3" w:rsidRDefault="000D28E3" w:rsidP="000D28E3">
            <w:pPr>
              <w:pStyle w:val="TableText"/>
            </w:pPr>
            <w:r w:rsidRPr="0091293D">
              <w:t>265</w:t>
            </w:r>
          </w:p>
        </w:tc>
        <w:tc>
          <w:tcPr>
            <w:tcW w:w="1069" w:type="dxa"/>
            <w:shd w:val="clear" w:color="auto" w:fill="auto"/>
            <w:hideMark/>
          </w:tcPr>
          <w:p w14:paraId="677D48DD" w14:textId="15CE6135" w:rsidR="000D28E3" w:rsidRPr="004E173C" w:rsidRDefault="000D28E3" w:rsidP="000D28E3">
            <w:pPr>
              <w:pStyle w:val="TableText"/>
            </w:pPr>
            <w:r>
              <w:t>0.991</w:t>
            </w:r>
          </w:p>
        </w:tc>
        <w:tc>
          <w:tcPr>
            <w:tcW w:w="1008" w:type="dxa"/>
            <w:tcBorders>
              <w:top w:val="nil"/>
              <w:left w:val="single" w:sz="4" w:space="0" w:color="auto"/>
              <w:bottom w:val="nil"/>
              <w:right w:val="nil"/>
            </w:tcBorders>
            <w:shd w:val="clear" w:color="auto" w:fill="auto"/>
          </w:tcPr>
          <w:p w14:paraId="4C613B9F" w14:textId="77777777" w:rsidR="000D28E3" w:rsidRPr="0091293D" w:rsidRDefault="000D28E3" w:rsidP="000D28E3">
            <w:pPr>
              <w:pStyle w:val="TableText"/>
            </w:pPr>
            <w:r w:rsidRPr="002C347D">
              <w:t>370</w:t>
            </w:r>
          </w:p>
        </w:tc>
        <w:tc>
          <w:tcPr>
            <w:tcW w:w="1069" w:type="dxa"/>
            <w:shd w:val="clear" w:color="auto" w:fill="auto"/>
          </w:tcPr>
          <w:p w14:paraId="49392DD6" w14:textId="5E260EEA" w:rsidR="000D28E3" w:rsidRPr="004E173C" w:rsidRDefault="000D28E3" w:rsidP="000D28E3">
            <w:pPr>
              <w:pStyle w:val="TableText"/>
            </w:pPr>
            <w:r w:rsidRPr="00605CEC">
              <w:t>1.3</w:t>
            </w:r>
            <w:r>
              <w:t>48</w:t>
            </w:r>
          </w:p>
        </w:tc>
        <w:tc>
          <w:tcPr>
            <w:tcW w:w="1008" w:type="dxa"/>
            <w:tcBorders>
              <w:top w:val="nil"/>
              <w:left w:val="single" w:sz="4" w:space="0" w:color="auto"/>
              <w:bottom w:val="nil"/>
              <w:right w:val="nil"/>
            </w:tcBorders>
            <w:shd w:val="clear" w:color="auto" w:fill="auto"/>
          </w:tcPr>
          <w:p w14:paraId="31A033E0" w14:textId="77777777" w:rsidR="000D28E3" w:rsidRPr="002C347D" w:rsidRDefault="000D28E3" w:rsidP="000D28E3">
            <w:pPr>
              <w:pStyle w:val="TableText"/>
            </w:pPr>
            <w:r w:rsidRPr="00184C7C">
              <w:t>475</w:t>
            </w:r>
          </w:p>
        </w:tc>
        <w:tc>
          <w:tcPr>
            <w:tcW w:w="1069" w:type="dxa"/>
            <w:shd w:val="clear" w:color="auto" w:fill="auto"/>
          </w:tcPr>
          <w:p w14:paraId="69F2D6A3" w14:textId="75170AE2" w:rsidR="000D28E3" w:rsidRPr="004E173C" w:rsidRDefault="000D28E3" w:rsidP="000D28E3">
            <w:pPr>
              <w:pStyle w:val="TableText"/>
            </w:pPr>
            <w:r>
              <w:t>1.657</w:t>
            </w:r>
          </w:p>
        </w:tc>
      </w:tr>
      <w:tr w:rsidR="000D28E3" w:rsidRPr="001D5E5B" w14:paraId="64C82B69" w14:textId="77777777" w:rsidTr="009F16DD">
        <w:trPr>
          <w:trHeight w:val="300"/>
        </w:trPr>
        <w:tc>
          <w:tcPr>
            <w:tcW w:w="1150" w:type="dxa"/>
            <w:tcBorders>
              <w:top w:val="nil"/>
              <w:left w:val="nil"/>
              <w:bottom w:val="nil"/>
              <w:right w:val="nil"/>
            </w:tcBorders>
            <w:shd w:val="clear" w:color="auto" w:fill="auto"/>
            <w:hideMark/>
          </w:tcPr>
          <w:p w14:paraId="27381D4C" w14:textId="77777777" w:rsidR="000D28E3" w:rsidRDefault="000D28E3" w:rsidP="000D28E3">
            <w:pPr>
              <w:pStyle w:val="TableText"/>
            </w:pPr>
            <w:r w:rsidRPr="0091293D">
              <w:t>270</w:t>
            </w:r>
          </w:p>
        </w:tc>
        <w:tc>
          <w:tcPr>
            <w:tcW w:w="1069" w:type="dxa"/>
            <w:shd w:val="clear" w:color="auto" w:fill="auto"/>
            <w:hideMark/>
          </w:tcPr>
          <w:p w14:paraId="2EC8A40F" w14:textId="5846D99A" w:rsidR="000D28E3" w:rsidRPr="004E173C" w:rsidRDefault="000D28E3" w:rsidP="000D28E3">
            <w:pPr>
              <w:pStyle w:val="TableText"/>
            </w:pPr>
            <w:r>
              <w:t>1.008</w:t>
            </w:r>
          </w:p>
        </w:tc>
        <w:tc>
          <w:tcPr>
            <w:tcW w:w="1008" w:type="dxa"/>
            <w:tcBorders>
              <w:top w:val="nil"/>
              <w:left w:val="single" w:sz="4" w:space="0" w:color="auto"/>
              <w:bottom w:val="nil"/>
              <w:right w:val="nil"/>
            </w:tcBorders>
            <w:shd w:val="clear" w:color="auto" w:fill="auto"/>
          </w:tcPr>
          <w:p w14:paraId="624A96CF" w14:textId="77777777" w:rsidR="000D28E3" w:rsidRPr="0091293D" w:rsidRDefault="000D28E3" w:rsidP="000D28E3">
            <w:pPr>
              <w:pStyle w:val="TableText"/>
            </w:pPr>
            <w:r w:rsidRPr="002C347D">
              <w:t>375</w:t>
            </w:r>
          </w:p>
        </w:tc>
        <w:tc>
          <w:tcPr>
            <w:tcW w:w="1069" w:type="dxa"/>
            <w:shd w:val="clear" w:color="auto" w:fill="auto"/>
          </w:tcPr>
          <w:p w14:paraId="6288685A" w14:textId="3116C303" w:rsidR="000D28E3" w:rsidRPr="004E173C" w:rsidRDefault="000D28E3" w:rsidP="000D28E3">
            <w:pPr>
              <w:pStyle w:val="TableText"/>
            </w:pPr>
            <w:r>
              <w:t>1.365</w:t>
            </w:r>
          </w:p>
        </w:tc>
        <w:tc>
          <w:tcPr>
            <w:tcW w:w="1008" w:type="dxa"/>
            <w:tcBorders>
              <w:top w:val="nil"/>
              <w:left w:val="single" w:sz="4" w:space="0" w:color="auto"/>
              <w:bottom w:val="nil"/>
              <w:right w:val="nil"/>
            </w:tcBorders>
            <w:shd w:val="clear" w:color="auto" w:fill="auto"/>
          </w:tcPr>
          <w:p w14:paraId="261826C7" w14:textId="77777777" w:rsidR="000D28E3" w:rsidRPr="002C347D" w:rsidRDefault="000D28E3" w:rsidP="000D28E3">
            <w:pPr>
              <w:pStyle w:val="TableText"/>
            </w:pPr>
            <w:r w:rsidRPr="00184C7C">
              <w:t>480</w:t>
            </w:r>
          </w:p>
        </w:tc>
        <w:tc>
          <w:tcPr>
            <w:tcW w:w="1069" w:type="dxa"/>
            <w:shd w:val="clear" w:color="auto" w:fill="auto"/>
          </w:tcPr>
          <w:p w14:paraId="07947138" w14:textId="51440A4D" w:rsidR="000D28E3" w:rsidRPr="004E173C" w:rsidRDefault="000D28E3" w:rsidP="000D28E3">
            <w:pPr>
              <w:pStyle w:val="TableText"/>
            </w:pPr>
            <w:r>
              <w:t>1.670</w:t>
            </w:r>
          </w:p>
        </w:tc>
      </w:tr>
      <w:tr w:rsidR="000D28E3" w:rsidRPr="001D5E5B" w14:paraId="40BC493C" w14:textId="77777777" w:rsidTr="009F16DD">
        <w:trPr>
          <w:trHeight w:val="300"/>
        </w:trPr>
        <w:tc>
          <w:tcPr>
            <w:tcW w:w="1150" w:type="dxa"/>
            <w:tcBorders>
              <w:top w:val="nil"/>
              <w:left w:val="nil"/>
              <w:bottom w:val="nil"/>
              <w:right w:val="nil"/>
            </w:tcBorders>
            <w:shd w:val="clear" w:color="auto" w:fill="auto"/>
            <w:hideMark/>
          </w:tcPr>
          <w:p w14:paraId="6E365294" w14:textId="77777777" w:rsidR="000D28E3" w:rsidRDefault="000D28E3" w:rsidP="000D28E3">
            <w:pPr>
              <w:pStyle w:val="TableText"/>
            </w:pPr>
            <w:r w:rsidRPr="0091293D">
              <w:t>275</w:t>
            </w:r>
          </w:p>
        </w:tc>
        <w:tc>
          <w:tcPr>
            <w:tcW w:w="1069" w:type="dxa"/>
            <w:shd w:val="clear" w:color="auto" w:fill="auto"/>
            <w:hideMark/>
          </w:tcPr>
          <w:p w14:paraId="350AE623" w14:textId="3A4C1F5D" w:rsidR="000D28E3" w:rsidRPr="004E173C" w:rsidRDefault="000D28E3" w:rsidP="000D28E3">
            <w:pPr>
              <w:pStyle w:val="TableText"/>
            </w:pPr>
            <w:r w:rsidRPr="004E173C">
              <w:t>1.</w:t>
            </w:r>
            <w:r>
              <w:t>025</w:t>
            </w:r>
          </w:p>
        </w:tc>
        <w:tc>
          <w:tcPr>
            <w:tcW w:w="1008" w:type="dxa"/>
            <w:tcBorders>
              <w:top w:val="nil"/>
              <w:left w:val="single" w:sz="4" w:space="0" w:color="auto"/>
              <w:bottom w:val="nil"/>
              <w:right w:val="nil"/>
            </w:tcBorders>
            <w:shd w:val="clear" w:color="auto" w:fill="auto"/>
          </w:tcPr>
          <w:p w14:paraId="7E2B959E" w14:textId="77777777" w:rsidR="000D28E3" w:rsidRPr="0091293D" w:rsidRDefault="000D28E3" w:rsidP="000D28E3">
            <w:pPr>
              <w:pStyle w:val="TableText"/>
            </w:pPr>
            <w:r w:rsidRPr="002C347D">
              <w:t>380</w:t>
            </w:r>
          </w:p>
        </w:tc>
        <w:tc>
          <w:tcPr>
            <w:tcW w:w="1069" w:type="dxa"/>
            <w:shd w:val="clear" w:color="auto" w:fill="auto"/>
          </w:tcPr>
          <w:p w14:paraId="6917C47C" w14:textId="155C0223" w:rsidR="000D28E3" w:rsidRPr="004E173C" w:rsidRDefault="000D28E3" w:rsidP="000D28E3">
            <w:pPr>
              <w:pStyle w:val="TableText"/>
            </w:pPr>
            <w:r>
              <w:t>1.382</w:t>
            </w:r>
          </w:p>
        </w:tc>
        <w:tc>
          <w:tcPr>
            <w:tcW w:w="1008" w:type="dxa"/>
            <w:tcBorders>
              <w:top w:val="nil"/>
              <w:left w:val="single" w:sz="4" w:space="0" w:color="auto"/>
              <w:bottom w:val="nil"/>
              <w:right w:val="nil"/>
            </w:tcBorders>
            <w:shd w:val="clear" w:color="auto" w:fill="auto"/>
          </w:tcPr>
          <w:p w14:paraId="4FD9AD13" w14:textId="77777777" w:rsidR="000D28E3" w:rsidRPr="002C347D" w:rsidRDefault="000D28E3" w:rsidP="000D28E3">
            <w:pPr>
              <w:pStyle w:val="TableText"/>
            </w:pPr>
            <w:r w:rsidRPr="00184C7C">
              <w:t>485</w:t>
            </w:r>
          </w:p>
        </w:tc>
        <w:tc>
          <w:tcPr>
            <w:tcW w:w="1069" w:type="dxa"/>
            <w:shd w:val="clear" w:color="auto" w:fill="auto"/>
          </w:tcPr>
          <w:p w14:paraId="6CD19E8C" w14:textId="05CAB9E8" w:rsidR="000D28E3" w:rsidRPr="004E173C" w:rsidRDefault="000D28E3" w:rsidP="000D28E3">
            <w:pPr>
              <w:pStyle w:val="TableText"/>
            </w:pPr>
            <w:r>
              <w:t>1.684</w:t>
            </w:r>
          </w:p>
        </w:tc>
      </w:tr>
      <w:tr w:rsidR="000D28E3" w:rsidRPr="001D5E5B" w14:paraId="24405688" w14:textId="77777777" w:rsidTr="009F16DD">
        <w:trPr>
          <w:trHeight w:val="300"/>
        </w:trPr>
        <w:tc>
          <w:tcPr>
            <w:tcW w:w="1150" w:type="dxa"/>
            <w:tcBorders>
              <w:top w:val="nil"/>
              <w:left w:val="nil"/>
              <w:bottom w:val="nil"/>
              <w:right w:val="nil"/>
            </w:tcBorders>
            <w:shd w:val="clear" w:color="auto" w:fill="auto"/>
            <w:hideMark/>
          </w:tcPr>
          <w:p w14:paraId="12525DB0" w14:textId="77777777" w:rsidR="000D28E3" w:rsidRDefault="000D28E3" w:rsidP="000D28E3">
            <w:pPr>
              <w:pStyle w:val="TableText"/>
            </w:pPr>
            <w:r w:rsidRPr="0091293D">
              <w:t>280</w:t>
            </w:r>
          </w:p>
        </w:tc>
        <w:tc>
          <w:tcPr>
            <w:tcW w:w="1069" w:type="dxa"/>
            <w:shd w:val="clear" w:color="auto" w:fill="auto"/>
            <w:hideMark/>
          </w:tcPr>
          <w:p w14:paraId="7CE0E913" w14:textId="4D4AADCE" w:rsidR="000D28E3" w:rsidRPr="004E173C" w:rsidRDefault="000D28E3" w:rsidP="000D28E3">
            <w:pPr>
              <w:pStyle w:val="TableText"/>
            </w:pPr>
            <w:r w:rsidRPr="004E173C">
              <w:t>1.</w:t>
            </w:r>
            <w:r>
              <w:t>042</w:t>
            </w:r>
          </w:p>
        </w:tc>
        <w:tc>
          <w:tcPr>
            <w:tcW w:w="1008" w:type="dxa"/>
            <w:tcBorders>
              <w:top w:val="nil"/>
              <w:left w:val="single" w:sz="4" w:space="0" w:color="auto"/>
              <w:bottom w:val="nil"/>
              <w:right w:val="nil"/>
            </w:tcBorders>
            <w:shd w:val="clear" w:color="auto" w:fill="auto"/>
          </w:tcPr>
          <w:p w14:paraId="5B5A6A52" w14:textId="77777777" w:rsidR="000D28E3" w:rsidRPr="0091293D" w:rsidRDefault="000D28E3" w:rsidP="000D28E3">
            <w:pPr>
              <w:pStyle w:val="TableText"/>
            </w:pPr>
            <w:r w:rsidRPr="002C347D">
              <w:t>385</w:t>
            </w:r>
          </w:p>
        </w:tc>
        <w:tc>
          <w:tcPr>
            <w:tcW w:w="1069" w:type="dxa"/>
            <w:shd w:val="clear" w:color="auto" w:fill="auto"/>
          </w:tcPr>
          <w:p w14:paraId="36ADC5B3" w14:textId="44FA9E56" w:rsidR="000D28E3" w:rsidRPr="004E173C" w:rsidRDefault="000D28E3" w:rsidP="000D28E3">
            <w:pPr>
              <w:pStyle w:val="TableText"/>
            </w:pPr>
            <w:r>
              <w:t>1.399</w:t>
            </w:r>
          </w:p>
        </w:tc>
        <w:tc>
          <w:tcPr>
            <w:tcW w:w="1008" w:type="dxa"/>
            <w:tcBorders>
              <w:top w:val="nil"/>
              <w:left w:val="single" w:sz="4" w:space="0" w:color="auto"/>
              <w:bottom w:val="nil"/>
              <w:right w:val="nil"/>
            </w:tcBorders>
            <w:shd w:val="clear" w:color="auto" w:fill="auto"/>
          </w:tcPr>
          <w:p w14:paraId="43862BCF" w14:textId="77777777" w:rsidR="000D28E3" w:rsidRPr="002C347D" w:rsidRDefault="000D28E3" w:rsidP="000D28E3">
            <w:pPr>
              <w:pStyle w:val="TableText"/>
            </w:pPr>
            <w:r w:rsidRPr="00184C7C">
              <w:t>490</w:t>
            </w:r>
          </w:p>
        </w:tc>
        <w:tc>
          <w:tcPr>
            <w:tcW w:w="1069" w:type="dxa"/>
            <w:shd w:val="clear" w:color="auto" w:fill="auto"/>
          </w:tcPr>
          <w:p w14:paraId="0D4B7E7E" w14:textId="5D9935A9" w:rsidR="000D28E3" w:rsidRPr="004E173C" w:rsidRDefault="000D28E3" w:rsidP="000D28E3">
            <w:pPr>
              <w:pStyle w:val="TableText"/>
            </w:pPr>
            <w:r>
              <w:t>1.698</w:t>
            </w:r>
          </w:p>
        </w:tc>
      </w:tr>
      <w:tr w:rsidR="000D28E3" w:rsidRPr="001D5E5B" w14:paraId="7E9A24C5" w14:textId="77777777" w:rsidTr="009F16DD">
        <w:trPr>
          <w:trHeight w:val="300"/>
        </w:trPr>
        <w:tc>
          <w:tcPr>
            <w:tcW w:w="1150" w:type="dxa"/>
            <w:tcBorders>
              <w:top w:val="nil"/>
              <w:left w:val="nil"/>
              <w:bottom w:val="nil"/>
              <w:right w:val="nil"/>
            </w:tcBorders>
            <w:shd w:val="clear" w:color="auto" w:fill="auto"/>
            <w:hideMark/>
          </w:tcPr>
          <w:p w14:paraId="53446012" w14:textId="77777777" w:rsidR="000D28E3" w:rsidRDefault="000D28E3" w:rsidP="000D28E3">
            <w:pPr>
              <w:pStyle w:val="TableText"/>
            </w:pPr>
            <w:r w:rsidRPr="0091293D">
              <w:t>285</w:t>
            </w:r>
          </w:p>
        </w:tc>
        <w:tc>
          <w:tcPr>
            <w:tcW w:w="1069" w:type="dxa"/>
            <w:shd w:val="clear" w:color="auto" w:fill="auto"/>
            <w:hideMark/>
          </w:tcPr>
          <w:p w14:paraId="01266304" w14:textId="59AC8E3A" w:rsidR="000D28E3" w:rsidRPr="004E173C" w:rsidRDefault="000D28E3" w:rsidP="000D28E3">
            <w:pPr>
              <w:pStyle w:val="TableText"/>
            </w:pPr>
            <w:r w:rsidRPr="004E173C">
              <w:t>1.</w:t>
            </w:r>
            <w:r>
              <w:t>059</w:t>
            </w:r>
          </w:p>
        </w:tc>
        <w:tc>
          <w:tcPr>
            <w:tcW w:w="1008" w:type="dxa"/>
            <w:tcBorders>
              <w:top w:val="nil"/>
              <w:left w:val="single" w:sz="4" w:space="0" w:color="auto"/>
              <w:bottom w:val="nil"/>
              <w:right w:val="nil"/>
            </w:tcBorders>
            <w:shd w:val="clear" w:color="auto" w:fill="auto"/>
          </w:tcPr>
          <w:p w14:paraId="38B14714" w14:textId="77777777" w:rsidR="000D28E3" w:rsidRPr="0091293D" w:rsidRDefault="000D28E3" w:rsidP="000D28E3">
            <w:pPr>
              <w:pStyle w:val="TableText"/>
            </w:pPr>
            <w:r w:rsidRPr="002C347D">
              <w:t>390</w:t>
            </w:r>
          </w:p>
        </w:tc>
        <w:tc>
          <w:tcPr>
            <w:tcW w:w="1069" w:type="dxa"/>
            <w:shd w:val="clear" w:color="auto" w:fill="auto"/>
          </w:tcPr>
          <w:p w14:paraId="04008DB5" w14:textId="4BD92E3F" w:rsidR="000D28E3" w:rsidRPr="004E173C" w:rsidRDefault="000D28E3" w:rsidP="000D28E3">
            <w:pPr>
              <w:pStyle w:val="TableText"/>
            </w:pPr>
            <w:r>
              <w:t>1.416</w:t>
            </w:r>
          </w:p>
        </w:tc>
        <w:tc>
          <w:tcPr>
            <w:tcW w:w="1008" w:type="dxa"/>
            <w:tcBorders>
              <w:top w:val="nil"/>
              <w:left w:val="single" w:sz="4" w:space="0" w:color="auto"/>
              <w:bottom w:val="nil"/>
              <w:right w:val="nil"/>
            </w:tcBorders>
            <w:shd w:val="clear" w:color="auto" w:fill="auto"/>
          </w:tcPr>
          <w:p w14:paraId="2449039D" w14:textId="77777777" w:rsidR="000D28E3" w:rsidRPr="002C347D" w:rsidRDefault="000D28E3" w:rsidP="000D28E3">
            <w:pPr>
              <w:pStyle w:val="TableText"/>
            </w:pPr>
            <w:r w:rsidRPr="00184C7C">
              <w:t>495</w:t>
            </w:r>
          </w:p>
        </w:tc>
        <w:tc>
          <w:tcPr>
            <w:tcW w:w="1069" w:type="dxa"/>
            <w:shd w:val="clear" w:color="auto" w:fill="auto"/>
          </w:tcPr>
          <w:p w14:paraId="201C73FB" w14:textId="65D0054B" w:rsidR="000D28E3" w:rsidRPr="004E173C" w:rsidRDefault="000D28E3" w:rsidP="000D28E3">
            <w:pPr>
              <w:pStyle w:val="TableText"/>
            </w:pPr>
            <w:r>
              <w:t>1.712</w:t>
            </w:r>
          </w:p>
        </w:tc>
      </w:tr>
      <w:tr w:rsidR="000D28E3" w:rsidRPr="001D5E5B" w14:paraId="4E1F9516" w14:textId="77777777" w:rsidTr="009F16DD">
        <w:trPr>
          <w:trHeight w:val="300"/>
        </w:trPr>
        <w:tc>
          <w:tcPr>
            <w:tcW w:w="1150" w:type="dxa"/>
            <w:tcBorders>
              <w:top w:val="nil"/>
              <w:left w:val="nil"/>
              <w:bottom w:val="nil"/>
              <w:right w:val="nil"/>
            </w:tcBorders>
            <w:shd w:val="clear" w:color="auto" w:fill="auto"/>
            <w:hideMark/>
          </w:tcPr>
          <w:p w14:paraId="7A81896E" w14:textId="77777777" w:rsidR="000D28E3" w:rsidRDefault="000D28E3" w:rsidP="000D28E3">
            <w:pPr>
              <w:pStyle w:val="TableText"/>
            </w:pPr>
            <w:r w:rsidRPr="0091293D">
              <w:t>290</w:t>
            </w:r>
          </w:p>
        </w:tc>
        <w:tc>
          <w:tcPr>
            <w:tcW w:w="1069" w:type="dxa"/>
            <w:shd w:val="clear" w:color="auto" w:fill="auto"/>
            <w:hideMark/>
          </w:tcPr>
          <w:p w14:paraId="56824881" w14:textId="7868095A" w:rsidR="000D28E3" w:rsidRPr="004E173C" w:rsidRDefault="000D28E3" w:rsidP="000D28E3">
            <w:pPr>
              <w:pStyle w:val="TableText"/>
            </w:pPr>
            <w:r w:rsidRPr="004E173C">
              <w:t>1.</w:t>
            </w:r>
            <w:r>
              <w:t>076</w:t>
            </w:r>
          </w:p>
        </w:tc>
        <w:tc>
          <w:tcPr>
            <w:tcW w:w="1008" w:type="dxa"/>
            <w:tcBorders>
              <w:top w:val="nil"/>
              <w:left w:val="single" w:sz="4" w:space="0" w:color="auto"/>
              <w:bottom w:val="nil"/>
              <w:right w:val="nil"/>
            </w:tcBorders>
            <w:shd w:val="clear" w:color="auto" w:fill="auto"/>
          </w:tcPr>
          <w:p w14:paraId="5F246D54" w14:textId="77777777" w:rsidR="000D28E3" w:rsidRPr="0091293D" w:rsidRDefault="000D28E3" w:rsidP="000D28E3">
            <w:pPr>
              <w:pStyle w:val="TableText"/>
            </w:pPr>
            <w:r w:rsidRPr="002C347D">
              <w:t>395</w:t>
            </w:r>
          </w:p>
        </w:tc>
        <w:tc>
          <w:tcPr>
            <w:tcW w:w="1069" w:type="dxa"/>
            <w:shd w:val="clear" w:color="auto" w:fill="auto"/>
          </w:tcPr>
          <w:p w14:paraId="13832202" w14:textId="4A3BAC3E" w:rsidR="000D28E3" w:rsidRPr="004E173C" w:rsidRDefault="000D28E3" w:rsidP="000D28E3">
            <w:pPr>
              <w:pStyle w:val="TableText"/>
            </w:pPr>
            <w:r>
              <w:t>1.433</w:t>
            </w:r>
          </w:p>
        </w:tc>
        <w:tc>
          <w:tcPr>
            <w:tcW w:w="1008" w:type="dxa"/>
            <w:tcBorders>
              <w:top w:val="nil"/>
              <w:left w:val="single" w:sz="4" w:space="0" w:color="auto"/>
              <w:bottom w:val="nil"/>
              <w:right w:val="nil"/>
            </w:tcBorders>
            <w:shd w:val="clear" w:color="auto" w:fill="auto"/>
          </w:tcPr>
          <w:p w14:paraId="28BC6F2F" w14:textId="77777777" w:rsidR="000D28E3" w:rsidRPr="002C347D" w:rsidRDefault="000D28E3" w:rsidP="000D28E3">
            <w:pPr>
              <w:pStyle w:val="TableText"/>
            </w:pPr>
            <w:r w:rsidRPr="00184C7C">
              <w:t>500</w:t>
            </w:r>
          </w:p>
        </w:tc>
        <w:tc>
          <w:tcPr>
            <w:tcW w:w="1069" w:type="dxa"/>
            <w:shd w:val="clear" w:color="auto" w:fill="auto"/>
          </w:tcPr>
          <w:p w14:paraId="60022A59" w14:textId="6E4BABC0" w:rsidR="000D28E3" w:rsidRPr="004E173C" w:rsidRDefault="000D28E3" w:rsidP="000D28E3">
            <w:pPr>
              <w:pStyle w:val="TableText"/>
            </w:pPr>
            <w:r>
              <w:t>1.725</w:t>
            </w:r>
          </w:p>
        </w:tc>
      </w:tr>
      <w:tr w:rsidR="000D28E3" w:rsidRPr="001D5E5B" w14:paraId="3B48E52F" w14:textId="77777777" w:rsidTr="009F16DD">
        <w:trPr>
          <w:trHeight w:val="300"/>
        </w:trPr>
        <w:tc>
          <w:tcPr>
            <w:tcW w:w="1150" w:type="dxa"/>
            <w:tcBorders>
              <w:top w:val="nil"/>
              <w:left w:val="nil"/>
              <w:bottom w:val="nil"/>
              <w:right w:val="nil"/>
            </w:tcBorders>
            <w:shd w:val="clear" w:color="auto" w:fill="auto"/>
            <w:hideMark/>
          </w:tcPr>
          <w:p w14:paraId="2CA75764" w14:textId="77777777" w:rsidR="000D28E3" w:rsidRDefault="000D28E3" w:rsidP="000D28E3">
            <w:pPr>
              <w:pStyle w:val="TableText"/>
            </w:pPr>
            <w:r w:rsidRPr="0091293D">
              <w:t>295</w:t>
            </w:r>
          </w:p>
        </w:tc>
        <w:tc>
          <w:tcPr>
            <w:tcW w:w="1069" w:type="dxa"/>
            <w:shd w:val="clear" w:color="auto" w:fill="auto"/>
            <w:hideMark/>
          </w:tcPr>
          <w:p w14:paraId="2AD06E79" w14:textId="6808CDCC" w:rsidR="000D28E3" w:rsidRPr="004E173C" w:rsidRDefault="000D28E3" w:rsidP="000D28E3">
            <w:pPr>
              <w:pStyle w:val="TableText"/>
            </w:pPr>
            <w:r w:rsidRPr="004E173C">
              <w:t>1.</w:t>
            </w:r>
            <w:r>
              <w:t>093</w:t>
            </w:r>
          </w:p>
        </w:tc>
        <w:tc>
          <w:tcPr>
            <w:tcW w:w="1008" w:type="dxa"/>
            <w:tcBorders>
              <w:top w:val="nil"/>
              <w:left w:val="single" w:sz="4" w:space="0" w:color="auto"/>
              <w:bottom w:val="nil"/>
              <w:right w:val="nil"/>
            </w:tcBorders>
            <w:shd w:val="clear" w:color="auto" w:fill="auto"/>
          </w:tcPr>
          <w:p w14:paraId="192AD4F4" w14:textId="77777777" w:rsidR="000D28E3" w:rsidRPr="0091293D" w:rsidRDefault="000D28E3" w:rsidP="000D28E3">
            <w:pPr>
              <w:pStyle w:val="TableText"/>
            </w:pPr>
            <w:r w:rsidRPr="002C347D">
              <w:t>400</w:t>
            </w:r>
          </w:p>
        </w:tc>
        <w:tc>
          <w:tcPr>
            <w:tcW w:w="1069" w:type="dxa"/>
            <w:shd w:val="clear" w:color="auto" w:fill="auto"/>
          </w:tcPr>
          <w:p w14:paraId="1B384293" w14:textId="34CBFE6D" w:rsidR="000D28E3" w:rsidRPr="004E173C" w:rsidRDefault="000D28E3" w:rsidP="000D28E3">
            <w:pPr>
              <w:pStyle w:val="TableText"/>
            </w:pPr>
            <w:r>
              <w:t>1.450</w:t>
            </w:r>
          </w:p>
        </w:tc>
        <w:tc>
          <w:tcPr>
            <w:tcW w:w="1008" w:type="dxa"/>
            <w:tcBorders>
              <w:top w:val="nil"/>
              <w:left w:val="single" w:sz="4" w:space="0" w:color="auto"/>
              <w:bottom w:val="nil"/>
              <w:right w:val="nil"/>
            </w:tcBorders>
            <w:shd w:val="clear" w:color="auto" w:fill="auto"/>
          </w:tcPr>
          <w:p w14:paraId="585EC224" w14:textId="77777777" w:rsidR="000D28E3" w:rsidRPr="002C347D" w:rsidRDefault="000D28E3" w:rsidP="000D28E3">
            <w:pPr>
              <w:pStyle w:val="TableText"/>
            </w:pPr>
          </w:p>
        </w:tc>
        <w:tc>
          <w:tcPr>
            <w:tcW w:w="1069" w:type="dxa"/>
            <w:tcBorders>
              <w:top w:val="nil"/>
              <w:left w:val="nil"/>
              <w:bottom w:val="nil"/>
              <w:right w:val="nil"/>
            </w:tcBorders>
            <w:shd w:val="clear" w:color="auto" w:fill="auto"/>
          </w:tcPr>
          <w:p w14:paraId="464AB685" w14:textId="77777777" w:rsidR="000D28E3" w:rsidRPr="002C347D" w:rsidRDefault="000D28E3" w:rsidP="000D28E3">
            <w:pPr>
              <w:pStyle w:val="TableText"/>
            </w:pPr>
          </w:p>
        </w:tc>
      </w:tr>
      <w:tr w:rsidR="000D28E3" w:rsidRPr="001D5E5B" w14:paraId="62259EAF" w14:textId="77777777" w:rsidTr="009F16DD">
        <w:trPr>
          <w:trHeight w:val="300"/>
        </w:trPr>
        <w:tc>
          <w:tcPr>
            <w:tcW w:w="1150" w:type="dxa"/>
            <w:tcBorders>
              <w:top w:val="nil"/>
              <w:left w:val="nil"/>
              <w:bottom w:val="single" w:sz="4" w:space="0" w:color="auto"/>
              <w:right w:val="nil"/>
            </w:tcBorders>
            <w:shd w:val="clear" w:color="auto" w:fill="auto"/>
          </w:tcPr>
          <w:p w14:paraId="768CFFE2" w14:textId="77777777" w:rsidR="000D28E3" w:rsidRDefault="000D28E3" w:rsidP="000D28E3">
            <w:pPr>
              <w:pStyle w:val="TableText"/>
            </w:pPr>
            <w:r w:rsidRPr="0091293D">
              <w:t>300</w:t>
            </w:r>
          </w:p>
        </w:tc>
        <w:tc>
          <w:tcPr>
            <w:tcW w:w="1069" w:type="dxa"/>
            <w:tcBorders>
              <w:top w:val="nil"/>
              <w:left w:val="nil"/>
              <w:bottom w:val="single" w:sz="4" w:space="0" w:color="auto"/>
              <w:right w:val="single" w:sz="4" w:space="0" w:color="auto"/>
            </w:tcBorders>
            <w:shd w:val="clear" w:color="auto" w:fill="auto"/>
          </w:tcPr>
          <w:p w14:paraId="1A4169B4" w14:textId="10EC63FB" w:rsidR="000D28E3" w:rsidRPr="004E173C" w:rsidRDefault="000D28E3" w:rsidP="000D28E3">
            <w:pPr>
              <w:pStyle w:val="TableText"/>
            </w:pPr>
            <w:r>
              <w:t>1.110</w:t>
            </w:r>
          </w:p>
        </w:tc>
        <w:tc>
          <w:tcPr>
            <w:tcW w:w="1008" w:type="dxa"/>
            <w:tcBorders>
              <w:top w:val="nil"/>
              <w:left w:val="single" w:sz="4" w:space="0" w:color="auto"/>
              <w:bottom w:val="single" w:sz="4" w:space="0" w:color="auto"/>
              <w:right w:val="nil"/>
            </w:tcBorders>
            <w:shd w:val="clear" w:color="auto" w:fill="auto"/>
          </w:tcPr>
          <w:p w14:paraId="5A80E7BE" w14:textId="77777777" w:rsidR="000D28E3" w:rsidRPr="0091293D" w:rsidRDefault="000D28E3" w:rsidP="000D28E3">
            <w:pPr>
              <w:pStyle w:val="TableText"/>
            </w:pPr>
            <w:r w:rsidRPr="002C347D">
              <w:t>405</w:t>
            </w:r>
          </w:p>
        </w:tc>
        <w:tc>
          <w:tcPr>
            <w:tcW w:w="1069" w:type="dxa"/>
            <w:tcBorders>
              <w:top w:val="nil"/>
              <w:left w:val="nil"/>
              <w:bottom w:val="single" w:sz="4" w:space="0" w:color="auto"/>
              <w:right w:val="single" w:sz="4" w:space="0" w:color="auto"/>
            </w:tcBorders>
            <w:shd w:val="clear" w:color="auto" w:fill="auto"/>
          </w:tcPr>
          <w:p w14:paraId="1E475D8F" w14:textId="57C4597E" w:rsidR="000D28E3" w:rsidRPr="004E173C" w:rsidRDefault="000D28E3" w:rsidP="000D28E3">
            <w:pPr>
              <w:pStyle w:val="TableText"/>
            </w:pPr>
            <w:r>
              <w:t>1.459</w:t>
            </w:r>
          </w:p>
        </w:tc>
        <w:tc>
          <w:tcPr>
            <w:tcW w:w="1008" w:type="dxa"/>
            <w:tcBorders>
              <w:top w:val="nil"/>
              <w:left w:val="single" w:sz="4" w:space="0" w:color="auto"/>
              <w:bottom w:val="single" w:sz="4" w:space="0" w:color="auto"/>
              <w:right w:val="nil"/>
            </w:tcBorders>
            <w:shd w:val="clear" w:color="auto" w:fill="auto"/>
          </w:tcPr>
          <w:p w14:paraId="32DD0241" w14:textId="77777777" w:rsidR="000D28E3" w:rsidRPr="002C347D" w:rsidRDefault="000D28E3" w:rsidP="000D28E3">
            <w:pPr>
              <w:pStyle w:val="TableText"/>
            </w:pPr>
          </w:p>
        </w:tc>
        <w:tc>
          <w:tcPr>
            <w:tcW w:w="1069" w:type="dxa"/>
            <w:tcBorders>
              <w:top w:val="nil"/>
              <w:left w:val="nil"/>
              <w:bottom w:val="single" w:sz="4" w:space="0" w:color="auto"/>
              <w:right w:val="nil"/>
            </w:tcBorders>
            <w:shd w:val="clear" w:color="auto" w:fill="auto"/>
          </w:tcPr>
          <w:p w14:paraId="63AC4024" w14:textId="77777777" w:rsidR="000D28E3" w:rsidRPr="002C347D" w:rsidRDefault="000D28E3" w:rsidP="000D28E3">
            <w:pPr>
              <w:pStyle w:val="TableText"/>
            </w:pPr>
          </w:p>
        </w:tc>
      </w:tr>
    </w:tbl>
    <w:p w14:paraId="34CA2ABF" w14:textId="758DD805" w:rsidR="00B56EA2" w:rsidRDefault="00B56EA2" w:rsidP="00B56EA2">
      <w:pPr>
        <w:pStyle w:val="Caption"/>
        <w:rPr>
          <w:lang w:eastAsia="ja-JP"/>
        </w:rPr>
      </w:pPr>
      <w:bookmarkStart w:id="157" w:name="_Toc54606260"/>
      <w:r>
        <w:t xml:space="preserve">Table </w:t>
      </w:r>
      <w:r w:rsidR="00B94B14">
        <w:rPr>
          <w:noProof/>
        </w:rPr>
        <w:fldChar w:fldCharType="begin"/>
      </w:r>
      <w:r w:rsidR="00B94B14">
        <w:rPr>
          <w:noProof/>
        </w:rPr>
        <w:instrText xml:space="preserve"> SEQ Table \* ARABIC \c </w:instrText>
      </w:r>
      <w:r w:rsidR="00B94B14">
        <w:rPr>
          <w:noProof/>
        </w:rPr>
        <w:fldChar w:fldCharType="separate"/>
      </w:r>
      <w:r w:rsidR="00C7093B">
        <w:rPr>
          <w:noProof/>
        </w:rPr>
        <w:t>10</w:t>
      </w:r>
      <w:r w:rsidR="00B94B14">
        <w:rPr>
          <w:noProof/>
        </w:rPr>
        <w:fldChar w:fldCharType="end"/>
      </w:r>
      <w:r>
        <w:rPr>
          <w:noProof/>
        </w:rPr>
        <w:t>b</w:t>
      </w:r>
      <w:r>
        <w:rPr>
          <w:lang w:eastAsia="ja-JP"/>
        </w:rPr>
        <w:t xml:space="preserve"> Alternative minimum pen space allocation for consignments of cattle loaded at a port north of latitude 26° south where an exporter is approved to use the alternative pen space – far markets</w:t>
      </w:r>
      <w:bookmarkEnd w:id="157"/>
    </w:p>
    <w:tbl>
      <w:tblPr>
        <w:tblW w:w="5958" w:type="dxa"/>
        <w:tblLook w:val="04A0" w:firstRow="1" w:lastRow="0" w:firstColumn="1" w:lastColumn="0" w:noHBand="0" w:noVBand="1"/>
      </w:tblPr>
      <w:tblGrid>
        <w:gridCol w:w="1025"/>
        <w:gridCol w:w="961"/>
        <w:gridCol w:w="1025"/>
        <w:gridCol w:w="961"/>
        <w:gridCol w:w="1025"/>
        <w:gridCol w:w="961"/>
      </w:tblGrid>
      <w:tr w:rsidR="00B56EA2" w:rsidRPr="001D5E5B" w14:paraId="61BE812D" w14:textId="77777777" w:rsidTr="00D177E6">
        <w:trPr>
          <w:cantSplit/>
          <w:trHeight w:val="780"/>
        </w:trPr>
        <w:tc>
          <w:tcPr>
            <w:tcW w:w="1025" w:type="dxa"/>
            <w:tcBorders>
              <w:top w:val="single" w:sz="8" w:space="0" w:color="auto"/>
              <w:left w:val="nil"/>
              <w:bottom w:val="single" w:sz="8" w:space="0" w:color="auto"/>
              <w:right w:val="nil"/>
            </w:tcBorders>
            <w:shd w:val="clear" w:color="auto" w:fill="auto"/>
            <w:vAlign w:val="center"/>
            <w:hideMark/>
          </w:tcPr>
          <w:p w14:paraId="4AD6C33E" w14:textId="77777777" w:rsidR="00B56EA2" w:rsidRPr="00F470FF" w:rsidRDefault="00B56EA2" w:rsidP="00D177E6">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2C0D03E8" w14:textId="77777777" w:rsidR="00B56EA2" w:rsidRPr="00F470FF" w:rsidRDefault="00B56EA2" w:rsidP="00D177E6">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0A5BA1B8" w14:textId="77777777" w:rsidR="00B56EA2" w:rsidRPr="00F470FF" w:rsidRDefault="00B56EA2" w:rsidP="00D177E6">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7857B96D" w14:textId="77777777" w:rsidR="00B56EA2" w:rsidRPr="00F470FF" w:rsidRDefault="00B56EA2" w:rsidP="00D177E6">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58718388" w14:textId="77777777" w:rsidR="00B56EA2" w:rsidRPr="00F470FF" w:rsidRDefault="00B56EA2" w:rsidP="00D177E6">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961" w:type="dxa"/>
            <w:tcBorders>
              <w:top w:val="single" w:sz="8" w:space="0" w:color="auto"/>
              <w:left w:val="nil"/>
              <w:bottom w:val="single" w:sz="8" w:space="0" w:color="auto"/>
              <w:right w:val="nil"/>
            </w:tcBorders>
            <w:shd w:val="clear" w:color="auto" w:fill="auto"/>
            <w:vAlign w:val="center"/>
            <w:hideMark/>
          </w:tcPr>
          <w:p w14:paraId="15CFD8D8" w14:textId="77777777" w:rsidR="00B56EA2" w:rsidRPr="00F470FF" w:rsidRDefault="00B56EA2" w:rsidP="00D177E6">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r>
      <w:tr w:rsidR="000D28E3" w:rsidRPr="001D5E5B" w14:paraId="1B4B3433" w14:textId="77777777" w:rsidTr="009F16DD">
        <w:trPr>
          <w:trHeight w:val="300"/>
        </w:trPr>
        <w:tc>
          <w:tcPr>
            <w:tcW w:w="1025" w:type="dxa"/>
            <w:tcBorders>
              <w:top w:val="nil"/>
              <w:left w:val="nil"/>
              <w:bottom w:val="nil"/>
              <w:right w:val="nil"/>
            </w:tcBorders>
            <w:shd w:val="clear" w:color="auto" w:fill="auto"/>
            <w:hideMark/>
          </w:tcPr>
          <w:p w14:paraId="646E89B7" w14:textId="77777777" w:rsidR="000D28E3" w:rsidRDefault="000D28E3" w:rsidP="000D28E3">
            <w:pPr>
              <w:pStyle w:val="TableText"/>
            </w:pPr>
            <w:r>
              <w:t>200</w:t>
            </w:r>
          </w:p>
        </w:tc>
        <w:tc>
          <w:tcPr>
            <w:tcW w:w="961" w:type="dxa"/>
            <w:tcBorders>
              <w:top w:val="single" w:sz="4" w:space="0" w:color="auto"/>
            </w:tcBorders>
            <w:shd w:val="clear" w:color="auto" w:fill="auto"/>
            <w:hideMark/>
          </w:tcPr>
          <w:p w14:paraId="7FA620AC" w14:textId="6D2ACD5E" w:rsidR="000D28E3" w:rsidRPr="004E173C" w:rsidRDefault="000D28E3" w:rsidP="000D28E3">
            <w:pPr>
              <w:pStyle w:val="TableText"/>
            </w:pPr>
            <w:r w:rsidRPr="004E173C">
              <w:t>0.</w:t>
            </w:r>
            <w:r>
              <w:t>770</w:t>
            </w:r>
          </w:p>
        </w:tc>
        <w:tc>
          <w:tcPr>
            <w:tcW w:w="1025" w:type="dxa"/>
            <w:tcBorders>
              <w:top w:val="nil"/>
              <w:left w:val="single" w:sz="4" w:space="0" w:color="auto"/>
              <w:bottom w:val="nil"/>
              <w:right w:val="nil"/>
            </w:tcBorders>
            <w:shd w:val="clear" w:color="auto" w:fill="auto"/>
          </w:tcPr>
          <w:p w14:paraId="2340559B" w14:textId="77777777" w:rsidR="000D28E3" w:rsidRPr="0091293D" w:rsidRDefault="000D28E3" w:rsidP="000D28E3">
            <w:pPr>
              <w:pStyle w:val="TableText"/>
            </w:pPr>
            <w:r w:rsidRPr="0091293D">
              <w:t>305</w:t>
            </w:r>
          </w:p>
        </w:tc>
        <w:tc>
          <w:tcPr>
            <w:tcW w:w="961" w:type="dxa"/>
            <w:shd w:val="clear" w:color="auto" w:fill="auto"/>
          </w:tcPr>
          <w:p w14:paraId="7620DD2B" w14:textId="0FD56689" w:rsidR="000D28E3" w:rsidRPr="004E173C" w:rsidRDefault="000D28E3" w:rsidP="000D28E3">
            <w:pPr>
              <w:pStyle w:val="TableText"/>
            </w:pPr>
            <w:r w:rsidRPr="004E173C">
              <w:t>1.</w:t>
            </w:r>
            <w:r>
              <w:t>127</w:t>
            </w:r>
          </w:p>
        </w:tc>
        <w:tc>
          <w:tcPr>
            <w:tcW w:w="1025" w:type="dxa"/>
            <w:tcBorders>
              <w:top w:val="nil"/>
              <w:left w:val="single" w:sz="4" w:space="0" w:color="auto"/>
              <w:bottom w:val="nil"/>
              <w:right w:val="nil"/>
            </w:tcBorders>
            <w:shd w:val="clear" w:color="auto" w:fill="auto"/>
          </w:tcPr>
          <w:p w14:paraId="65D1ADDC" w14:textId="77777777" w:rsidR="000D28E3" w:rsidRPr="002C347D" w:rsidRDefault="000D28E3" w:rsidP="000D28E3">
            <w:pPr>
              <w:pStyle w:val="TableText"/>
            </w:pPr>
            <w:r w:rsidRPr="002C347D">
              <w:t>410</w:t>
            </w:r>
          </w:p>
        </w:tc>
        <w:tc>
          <w:tcPr>
            <w:tcW w:w="961" w:type="dxa"/>
            <w:tcBorders>
              <w:top w:val="nil"/>
              <w:left w:val="nil"/>
              <w:bottom w:val="nil"/>
              <w:right w:val="nil"/>
            </w:tcBorders>
            <w:shd w:val="clear" w:color="auto" w:fill="auto"/>
          </w:tcPr>
          <w:p w14:paraId="3807B8D9" w14:textId="77777777" w:rsidR="000D28E3" w:rsidRPr="004E173C" w:rsidRDefault="000D28E3" w:rsidP="000D28E3">
            <w:pPr>
              <w:pStyle w:val="TableText"/>
            </w:pPr>
            <w:r>
              <w:t>1.484</w:t>
            </w:r>
          </w:p>
        </w:tc>
      </w:tr>
      <w:tr w:rsidR="000D28E3" w:rsidRPr="001D5E5B" w14:paraId="01F5730F" w14:textId="77777777" w:rsidTr="009F16DD">
        <w:trPr>
          <w:trHeight w:val="300"/>
        </w:trPr>
        <w:tc>
          <w:tcPr>
            <w:tcW w:w="1025" w:type="dxa"/>
            <w:tcBorders>
              <w:top w:val="nil"/>
              <w:left w:val="nil"/>
              <w:bottom w:val="nil"/>
              <w:right w:val="nil"/>
            </w:tcBorders>
            <w:shd w:val="clear" w:color="auto" w:fill="auto"/>
            <w:hideMark/>
          </w:tcPr>
          <w:p w14:paraId="2F1E5A6D" w14:textId="77777777" w:rsidR="000D28E3" w:rsidRDefault="000D28E3" w:rsidP="000D28E3">
            <w:pPr>
              <w:pStyle w:val="TableText"/>
            </w:pPr>
            <w:r w:rsidRPr="0091293D">
              <w:t>205</w:t>
            </w:r>
          </w:p>
        </w:tc>
        <w:tc>
          <w:tcPr>
            <w:tcW w:w="961" w:type="dxa"/>
            <w:shd w:val="clear" w:color="auto" w:fill="auto"/>
            <w:hideMark/>
          </w:tcPr>
          <w:p w14:paraId="3A7FCF88" w14:textId="3C2381B4" w:rsidR="000D28E3" w:rsidRPr="004E173C" w:rsidRDefault="000D28E3" w:rsidP="000D28E3">
            <w:pPr>
              <w:pStyle w:val="TableText"/>
            </w:pPr>
            <w:r w:rsidRPr="004E173C">
              <w:t>0.</w:t>
            </w:r>
            <w:r>
              <w:t>787</w:t>
            </w:r>
          </w:p>
        </w:tc>
        <w:tc>
          <w:tcPr>
            <w:tcW w:w="1025" w:type="dxa"/>
            <w:tcBorders>
              <w:top w:val="nil"/>
              <w:left w:val="single" w:sz="4" w:space="0" w:color="auto"/>
              <w:bottom w:val="nil"/>
              <w:right w:val="nil"/>
            </w:tcBorders>
            <w:shd w:val="clear" w:color="auto" w:fill="auto"/>
          </w:tcPr>
          <w:p w14:paraId="54495644" w14:textId="77777777" w:rsidR="000D28E3" w:rsidRPr="0091293D" w:rsidRDefault="000D28E3" w:rsidP="000D28E3">
            <w:pPr>
              <w:pStyle w:val="TableText"/>
            </w:pPr>
            <w:r w:rsidRPr="0091293D">
              <w:t>310</w:t>
            </w:r>
          </w:p>
        </w:tc>
        <w:tc>
          <w:tcPr>
            <w:tcW w:w="961" w:type="dxa"/>
            <w:shd w:val="clear" w:color="auto" w:fill="auto"/>
          </w:tcPr>
          <w:p w14:paraId="1C7F61F2" w14:textId="7B2757A6" w:rsidR="000D28E3" w:rsidRPr="004E173C" w:rsidRDefault="000D28E3" w:rsidP="000D28E3">
            <w:pPr>
              <w:pStyle w:val="TableText"/>
            </w:pPr>
            <w:r w:rsidRPr="004E173C">
              <w:t>1.</w:t>
            </w:r>
            <w:r>
              <w:t>144</w:t>
            </w:r>
          </w:p>
        </w:tc>
        <w:tc>
          <w:tcPr>
            <w:tcW w:w="1025" w:type="dxa"/>
            <w:tcBorders>
              <w:top w:val="nil"/>
              <w:left w:val="single" w:sz="4" w:space="0" w:color="auto"/>
              <w:bottom w:val="nil"/>
              <w:right w:val="nil"/>
            </w:tcBorders>
            <w:shd w:val="clear" w:color="auto" w:fill="auto"/>
          </w:tcPr>
          <w:p w14:paraId="5DDD4253" w14:textId="77777777" w:rsidR="000D28E3" w:rsidRPr="002C347D" w:rsidRDefault="000D28E3" w:rsidP="000D28E3">
            <w:pPr>
              <w:pStyle w:val="TableText"/>
            </w:pPr>
            <w:r w:rsidRPr="002C347D">
              <w:t>415</w:t>
            </w:r>
          </w:p>
        </w:tc>
        <w:tc>
          <w:tcPr>
            <w:tcW w:w="961" w:type="dxa"/>
            <w:tcBorders>
              <w:top w:val="nil"/>
              <w:left w:val="nil"/>
              <w:bottom w:val="nil"/>
              <w:right w:val="nil"/>
            </w:tcBorders>
            <w:shd w:val="clear" w:color="auto" w:fill="auto"/>
          </w:tcPr>
          <w:p w14:paraId="0C4659F3" w14:textId="77777777" w:rsidR="000D28E3" w:rsidRPr="004E173C" w:rsidRDefault="000D28E3" w:rsidP="000D28E3">
            <w:pPr>
              <w:pStyle w:val="TableText"/>
            </w:pPr>
            <w:r>
              <w:t>1.501</w:t>
            </w:r>
          </w:p>
        </w:tc>
      </w:tr>
      <w:tr w:rsidR="000D28E3" w:rsidRPr="001D5E5B" w14:paraId="2A1D2037" w14:textId="77777777" w:rsidTr="009F16DD">
        <w:trPr>
          <w:trHeight w:val="300"/>
        </w:trPr>
        <w:tc>
          <w:tcPr>
            <w:tcW w:w="1025" w:type="dxa"/>
            <w:tcBorders>
              <w:top w:val="nil"/>
              <w:left w:val="nil"/>
              <w:bottom w:val="nil"/>
              <w:right w:val="nil"/>
            </w:tcBorders>
            <w:shd w:val="clear" w:color="auto" w:fill="auto"/>
            <w:hideMark/>
          </w:tcPr>
          <w:p w14:paraId="404BA745" w14:textId="77777777" w:rsidR="000D28E3" w:rsidRDefault="000D28E3" w:rsidP="000D28E3">
            <w:pPr>
              <w:pStyle w:val="TableText"/>
            </w:pPr>
            <w:r w:rsidRPr="0091293D">
              <w:t>210</w:t>
            </w:r>
          </w:p>
        </w:tc>
        <w:tc>
          <w:tcPr>
            <w:tcW w:w="961" w:type="dxa"/>
            <w:shd w:val="clear" w:color="auto" w:fill="auto"/>
            <w:hideMark/>
          </w:tcPr>
          <w:p w14:paraId="315CCAFA" w14:textId="0B7321D9" w:rsidR="000D28E3" w:rsidRPr="004E173C" w:rsidRDefault="000D28E3" w:rsidP="000D28E3">
            <w:pPr>
              <w:pStyle w:val="TableText"/>
            </w:pPr>
            <w:r w:rsidRPr="004E173C">
              <w:t>0.</w:t>
            </w:r>
            <w:r>
              <w:t>804</w:t>
            </w:r>
          </w:p>
        </w:tc>
        <w:tc>
          <w:tcPr>
            <w:tcW w:w="1025" w:type="dxa"/>
            <w:tcBorders>
              <w:top w:val="nil"/>
              <w:left w:val="single" w:sz="4" w:space="0" w:color="auto"/>
              <w:bottom w:val="nil"/>
              <w:right w:val="nil"/>
            </w:tcBorders>
            <w:shd w:val="clear" w:color="auto" w:fill="auto"/>
          </w:tcPr>
          <w:p w14:paraId="4FE3992F" w14:textId="77777777" w:rsidR="000D28E3" w:rsidRPr="0091293D" w:rsidRDefault="000D28E3" w:rsidP="000D28E3">
            <w:pPr>
              <w:pStyle w:val="TableText"/>
            </w:pPr>
            <w:r w:rsidRPr="0091293D">
              <w:t>315</w:t>
            </w:r>
          </w:p>
        </w:tc>
        <w:tc>
          <w:tcPr>
            <w:tcW w:w="961" w:type="dxa"/>
            <w:shd w:val="clear" w:color="auto" w:fill="auto"/>
          </w:tcPr>
          <w:p w14:paraId="69787B09" w14:textId="3BF66AC5" w:rsidR="000D28E3" w:rsidRPr="004E173C" w:rsidRDefault="000D28E3" w:rsidP="000D28E3">
            <w:pPr>
              <w:pStyle w:val="TableText"/>
            </w:pPr>
            <w:r w:rsidRPr="004E173C">
              <w:t>1.</w:t>
            </w:r>
            <w:r>
              <w:t>161</w:t>
            </w:r>
          </w:p>
        </w:tc>
        <w:tc>
          <w:tcPr>
            <w:tcW w:w="1025" w:type="dxa"/>
            <w:tcBorders>
              <w:top w:val="nil"/>
              <w:left w:val="single" w:sz="4" w:space="0" w:color="auto"/>
              <w:bottom w:val="nil"/>
              <w:right w:val="nil"/>
            </w:tcBorders>
            <w:shd w:val="clear" w:color="auto" w:fill="auto"/>
          </w:tcPr>
          <w:p w14:paraId="4E14F5BD" w14:textId="77777777" w:rsidR="000D28E3" w:rsidRPr="002C347D" w:rsidRDefault="000D28E3" w:rsidP="000D28E3">
            <w:pPr>
              <w:pStyle w:val="TableText"/>
            </w:pPr>
            <w:r w:rsidRPr="002C347D">
              <w:t>420</w:t>
            </w:r>
          </w:p>
        </w:tc>
        <w:tc>
          <w:tcPr>
            <w:tcW w:w="961" w:type="dxa"/>
            <w:tcBorders>
              <w:top w:val="nil"/>
              <w:left w:val="nil"/>
              <w:bottom w:val="nil"/>
              <w:right w:val="nil"/>
            </w:tcBorders>
            <w:shd w:val="clear" w:color="auto" w:fill="auto"/>
          </w:tcPr>
          <w:p w14:paraId="15243BF7" w14:textId="77777777" w:rsidR="000D28E3" w:rsidRPr="004E173C" w:rsidRDefault="000D28E3" w:rsidP="000D28E3">
            <w:pPr>
              <w:pStyle w:val="TableText"/>
            </w:pPr>
            <w:r>
              <w:t>1.518</w:t>
            </w:r>
          </w:p>
        </w:tc>
      </w:tr>
      <w:tr w:rsidR="000D28E3" w:rsidRPr="001D5E5B" w14:paraId="57CDEA2D" w14:textId="77777777" w:rsidTr="009F16DD">
        <w:trPr>
          <w:trHeight w:val="300"/>
        </w:trPr>
        <w:tc>
          <w:tcPr>
            <w:tcW w:w="1025" w:type="dxa"/>
            <w:tcBorders>
              <w:top w:val="nil"/>
              <w:left w:val="nil"/>
              <w:bottom w:val="nil"/>
              <w:right w:val="nil"/>
            </w:tcBorders>
            <w:shd w:val="clear" w:color="auto" w:fill="auto"/>
            <w:hideMark/>
          </w:tcPr>
          <w:p w14:paraId="3A699B46" w14:textId="77777777" w:rsidR="000D28E3" w:rsidRDefault="000D28E3" w:rsidP="000D28E3">
            <w:pPr>
              <w:pStyle w:val="TableText"/>
            </w:pPr>
            <w:r w:rsidRPr="0091293D">
              <w:t>215</w:t>
            </w:r>
          </w:p>
        </w:tc>
        <w:tc>
          <w:tcPr>
            <w:tcW w:w="961" w:type="dxa"/>
            <w:shd w:val="clear" w:color="auto" w:fill="auto"/>
            <w:hideMark/>
          </w:tcPr>
          <w:p w14:paraId="0076963D" w14:textId="4B9814E1" w:rsidR="000D28E3" w:rsidRPr="004E173C" w:rsidRDefault="000D28E3" w:rsidP="000D28E3">
            <w:pPr>
              <w:pStyle w:val="TableText"/>
            </w:pPr>
            <w:r w:rsidRPr="004E173C">
              <w:t>0.</w:t>
            </w:r>
            <w:r>
              <w:t>821</w:t>
            </w:r>
          </w:p>
        </w:tc>
        <w:tc>
          <w:tcPr>
            <w:tcW w:w="1025" w:type="dxa"/>
            <w:tcBorders>
              <w:top w:val="nil"/>
              <w:left w:val="single" w:sz="4" w:space="0" w:color="auto"/>
              <w:bottom w:val="nil"/>
              <w:right w:val="nil"/>
            </w:tcBorders>
            <w:shd w:val="clear" w:color="auto" w:fill="auto"/>
          </w:tcPr>
          <w:p w14:paraId="606E526A" w14:textId="77777777" w:rsidR="000D28E3" w:rsidRPr="0091293D" w:rsidRDefault="000D28E3" w:rsidP="000D28E3">
            <w:pPr>
              <w:pStyle w:val="TableText"/>
            </w:pPr>
            <w:r w:rsidRPr="0091293D">
              <w:t>320</w:t>
            </w:r>
          </w:p>
        </w:tc>
        <w:tc>
          <w:tcPr>
            <w:tcW w:w="961" w:type="dxa"/>
            <w:shd w:val="clear" w:color="auto" w:fill="auto"/>
          </w:tcPr>
          <w:p w14:paraId="035C8574" w14:textId="5C4D2DD2" w:rsidR="000D28E3" w:rsidRPr="004E173C" w:rsidRDefault="000D28E3" w:rsidP="000D28E3">
            <w:pPr>
              <w:pStyle w:val="TableText"/>
            </w:pPr>
            <w:r w:rsidRPr="00605CEC">
              <w:t>1.</w:t>
            </w:r>
            <w:r>
              <w:t>178</w:t>
            </w:r>
          </w:p>
        </w:tc>
        <w:tc>
          <w:tcPr>
            <w:tcW w:w="1025" w:type="dxa"/>
            <w:tcBorders>
              <w:top w:val="nil"/>
              <w:left w:val="single" w:sz="4" w:space="0" w:color="auto"/>
              <w:bottom w:val="nil"/>
              <w:right w:val="nil"/>
            </w:tcBorders>
            <w:shd w:val="clear" w:color="auto" w:fill="auto"/>
          </w:tcPr>
          <w:p w14:paraId="0F786306" w14:textId="77777777" w:rsidR="000D28E3" w:rsidRPr="002C347D" w:rsidRDefault="000D28E3" w:rsidP="000D28E3">
            <w:pPr>
              <w:pStyle w:val="TableText"/>
            </w:pPr>
            <w:r w:rsidRPr="002C347D">
              <w:t>425</w:t>
            </w:r>
          </w:p>
        </w:tc>
        <w:tc>
          <w:tcPr>
            <w:tcW w:w="961" w:type="dxa"/>
            <w:tcBorders>
              <w:top w:val="nil"/>
              <w:left w:val="nil"/>
              <w:bottom w:val="nil"/>
              <w:right w:val="nil"/>
            </w:tcBorders>
            <w:shd w:val="clear" w:color="auto" w:fill="auto"/>
          </w:tcPr>
          <w:p w14:paraId="187B9348" w14:textId="77777777" w:rsidR="000D28E3" w:rsidRPr="004E173C" w:rsidRDefault="000D28E3" w:rsidP="000D28E3">
            <w:pPr>
              <w:pStyle w:val="TableText"/>
            </w:pPr>
            <w:r>
              <w:t>1.535</w:t>
            </w:r>
          </w:p>
        </w:tc>
      </w:tr>
      <w:tr w:rsidR="000D28E3" w:rsidRPr="001D5E5B" w14:paraId="0CE9E902" w14:textId="77777777" w:rsidTr="009F16DD">
        <w:trPr>
          <w:trHeight w:val="300"/>
        </w:trPr>
        <w:tc>
          <w:tcPr>
            <w:tcW w:w="1025" w:type="dxa"/>
            <w:tcBorders>
              <w:top w:val="nil"/>
              <w:left w:val="nil"/>
              <w:bottom w:val="nil"/>
              <w:right w:val="nil"/>
            </w:tcBorders>
            <w:shd w:val="clear" w:color="auto" w:fill="auto"/>
            <w:hideMark/>
          </w:tcPr>
          <w:p w14:paraId="119DA2F5" w14:textId="77777777" w:rsidR="000D28E3" w:rsidRDefault="000D28E3" w:rsidP="000D28E3">
            <w:pPr>
              <w:pStyle w:val="TableText"/>
            </w:pPr>
            <w:r w:rsidRPr="0091293D">
              <w:t>220</w:t>
            </w:r>
          </w:p>
        </w:tc>
        <w:tc>
          <w:tcPr>
            <w:tcW w:w="961" w:type="dxa"/>
            <w:shd w:val="clear" w:color="auto" w:fill="auto"/>
            <w:hideMark/>
          </w:tcPr>
          <w:p w14:paraId="678145FA" w14:textId="74E71C18" w:rsidR="000D28E3" w:rsidRPr="004E173C" w:rsidRDefault="000D28E3" w:rsidP="000D28E3">
            <w:pPr>
              <w:pStyle w:val="TableText"/>
            </w:pPr>
            <w:r w:rsidRPr="004E173C">
              <w:t>0.</w:t>
            </w:r>
            <w:r>
              <w:t>838</w:t>
            </w:r>
          </w:p>
        </w:tc>
        <w:tc>
          <w:tcPr>
            <w:tcW w:w="1025" w:type="dxa"/>
            <w:tcBorders>
              <w:top w:val="nil"/>
              <w:left w:val="single" w:sz="4" w:space="0" w:color="auto"/>
              <w:bottom w:val="nil"/>
              <w:right w:val="nil"/>
            </w:tcBorders>
            <w:shd w:val="clear" w:color="auto" w:fill="auto"/>
          </w:tcPr>
          <w:p w14:paraId="656671C4" w14:textId="77777777" w:rsidR="000D28E3" w:rsidRPr="0091293D" w:rsidRDefault="000D28E3" w:rsidP="000D28E3">
            <w:pPr>
              <w:pStyle w:val="TableText"/>
            </w:pPr>
            <w:r w:rsidRPr="0091293D">
              <w:t>325</w:t>
            </w:r>
          </w:p>
        </w:tc>
        <w:tc>
          <w:tcPr>
            <w:tcW w:w="961" w:type="dxa"/>
            <w:shd w:val="clear" w:color="auto" w:fill="auto"/>
          </w:tcPr>
          <w:p w14:paraId="26276643" w14:textId="154295FD" w:rsidR="000D28E3" w:rsidRPr="004E173C" w:rsidRDefault="000D28E3" w:rsidP="000D28E3">
            <w:pPr>
              <w:pStyle w:val="TableText"/>
            </w:pPr>
            <w:r w:rsidRPr="00605CEC">
              <w:t>1.</w:t>
            </w:r>
            <w:r>
              <w:t>195</w:t>
            </w:r>
          </w:p>
        </w:tc>
        <w:tc>
          <w:tcPr>
            <w:tcW w:w="1025" w:type="dxa"/>
            <w:tcBorders>
              <w:top w:val="nil"/>
              <w:left w:val="single" w:sz="4" w:space="0" w:color="auto"/>
              <w:bottom w:val="nil"/>
              <w:right w:val="nil"/>
            </w:tcBorders>
            <w:shd w:val="clear" w:color="auto" w:fill="auto"/>
          </w:tcPr>
          <w:p w14:paraId="508AEE0F" w14:textId="77777777" w:rsidR="000D28E3" w:rsidRPr="002C347D" w:rsidRDefault="000D28E3" w:rsidP="000D28E3">
            <w:pPr>
              <w:pStyle w:val="TableText"/>
            </w:pPr>
            <w:r w:rsidRPr="002C347D">
              <w:t>430</w:t>
            </w:r>
          </w:p>
        </w:tc>
        <w:tc>
          <w:tcPr>
            <w:tcW w:w="961" w:type="dxa"/>
            <w:tcBorders>
              <w:top w:val="nil"/>
              <w:left w:val="nil"/>
              <w:bottom w:val="nil"/>
              <w:right w:val="nil"/>
            </w:tcBorders>
            <w:shd w:val="clear" w:color="auto" w:fill="auto"/>
          </w:tcPr>
          <w:p w14:paraId="7CDB877E" w14:textId="77777777" w:rsidR="000D28E3" w:rsidRPr="004E173C" w:rsidRDefault="000D28E3" w:rsidP="000D28E3">
            <w:pPr>
              <w:pStyle w:val="TableText"/>
            </w:pPr>
            <w:r>
              <w:t>1.552</w:t>
            </w:r>
          </w:p>
        </w:tc>
      </w:tr>
      <w:tr w:rsidR="000D28E3" w:rsidRPr="001D5E5B" w14:paraId="0C2F572C" w14:textId="77777777" w:rsidTr="009F16DD">
        <w:trPr>
          <w:trHeight w:val="300"/>
        </w:trPr>
        <w:tc>
          <w:tcPr>
            <w:tcW w:w="1025" w:type="dxa"/>
            <w:tcBorders>
              <w:top w:val="nil"/>
              <w:left w:val="nil"/>
              <w:bottom w:val="nil"/>
              <w:right w:val="nil"/>
            </w:tcBorders>
            <w:shd w:val="clear" w:color="auto" w:fill="auto"/>
            <w:hideMark/>
          </w:tcPr>
          <w:p w14:paraId="049CAB80" w14:textId="77777777" w:rsidR="000D28E3" w:rsidRDefault="000D28E3" w:rsidP="000D28E3">
            <w:pPr>
              <w:pStyle w:val="TableText"/>
            </w:pPr>
            <w:r w:rsidRPr="0091293D">
              <w:t>225</w:t>
            </w:r>
          </w:p>
        </w:tc>
        <w:tc>
          <w:tcPr>
            <w:tcW w:w="961" w:type="dxa"/>
            <w:shd w:val="clear" w:color="auto" w:fill="auto"/>
            <w:hideMark/>
          </w:tcPr>
          <w:p w14:paraId="096C02B4" w14:textId="32C6109E" w:rsidR="000D28E3" w:rsidRPr="004E173C" w:rsidRDefault="000D28E3" w:rsidP="000D28E3">
            <w:pPr>
              <w:pStyle w:val="TableText"/>
            </w:pPr>
            <w:r w:rsidRPr="004E173C">
              <w:t>0.</w:t>
            </w:r>
            <w:r>
              <w:t>855</w:t>
            </w:r>
          </w:p>
        </w:tc>
        <w:tc>
          <w:tcPr>
            <w:tcW w:w="1025" w:type="dxa"/>
            <w:tcBorders>
              <w:top w:val="nil"/>
              <w:left w:val="single" w:sz="4" w:space="0" w:color="auto"/>
              <w:bottom w:val="nil"/>
              <w:right w:val="nil"/>
            </w:tcBorders>
            <w:shd w:val="clear" w:color="auto" w:fill="auto"/>
          </w:tcPr>
          <w:p w14:paraId="0FB06585" w14:textId="77777777" w:rsidR="000D28E3" w:rsidRPr="0091293D" w:rsidRDefault="000D28E3" w:rsidP="000D28E3">
            <w:pPr>
              <w:pStyle w:val="TableText"/>
            </w:pPr>
            <w:r w:rsidRPr="0091293D">
              <w:t>330</w:t>
            </w:r>
          </w:p>
        </w:tc>
        <w:tc>
          <w:tcPr>
            <w:tcW w:w="961" w:type="dxa"/>
            <w:shd w:val="clear" w:color="auto" w:fill="auto"/>
          </w:tcPr>
          <w:p w14:paraId="7D3366A5" w14:textId="06BB0F1F" w:rsidR="000D28E3" w:rsidRPr="004E173C" w:rsidRDefault="000D28E3" w:rsidP="000D28E3">
            <w:pPr>
              <w:pStyle w:val="TableText"/>
            </w:pPr>
            <w:r w:rsidRPr="00605CEC">
              <w:t>1.</w:t>
            </w:r>
            <w:r>
              <w:t>212</w:t>
            </w:r>
          </w:p>
        </w:tc>
        <w:tc>
          <w:tcPr>
            <w:tcW w:w="1025" w:type="dxa"/>
            <w:tcBorders>
              <w:top w:val="nil"/>
              <w:left w:val="single" w:sz="4" w:space="0" w:color="auto"/>
              <w:bottom w:val="nil"/>
              <w:right w:val="nil"/>
            </w:tcBorders>
            <w:shd w:val="clear" w:color="auto" w:fill="auto"/>
          </w:tcPr>
          <w:p w14:paraId="37F5C526" w14:textId="77777777" w:rsidR="000D28E3" w:rsidRPr="002C347D" w:rsidRDefault="000D28E3" w:rsidP="000D28E3">
            <w:pPr>
              <w:pStyle w:val="TableText"/>
            </w:pPr>
            <w:r w:rsidRPr="002C347D">
              <w:t>435</w:t>
            </w:r>
          </w:p>
        </w:tc>
        <w:tc>
          <w:tcPr>
            <w:tcW w:w="961" w:type="dxa"/>
            <w:tcBorders>
              <w:top w:val="nil"/>
              <w:left w:val="nil"/>
              <w:bottom w:val="nil"/>
              <w:right w:val="nil"/>
            </w:tcBorders>
            <w:shd w:val="clear" w:color="auto" w:fill="auto"/>
          </w:tcPr>
          <w:p w14:paraId="6A990A5C" w14:textId="77777777" w:rsidR="000D28E3" w:rsidRPr="004E173C" w:rsidRDefault="000D28E3" w:rsidP="000D28E3">
            <w:pPr>
              <w:pStyle w:val="TableText"/>
            </w:pPr>
            <w:r>
              <w:t>1.567</w:t>
            </w:r>
          </w:p>
        </w:tc>
      </w:tr>
      <w:tr w:rsidR="000D28E3" w:rsidRPr="001D5E5B" w14:paraId="6052F986" w14:textId="77777777" w:rsidTr="009F16DD">
        <w:trPr>
          <w:trHeight w:val="300"/>
        </w:trPr>
        <w:tc>
          <w:tcPr>
            <w:tcW w:w="1025" w:type="dxa"/>
            <w:tcBorders>
              <w:top w:val="nil"/>
              <w:left w:val="nil"/>
              <w:bottom w:val="nil"/>
              <w:right w:val="nil"/>
            </w:tcBorders>
            <w:shd w:val="clear" w:color="auto" w:fill="auto"/>
            <w:hideMark/>
          </w:tcPr>
          <w:p w14:paraId="0F2FEE1B" w14:textId="77777777" w:rsidR="000D28E3" w:rsidRDefault="000D28E3" w:rsidP="000D28E3">
            <w:pPr>
              <w:pStyle w:val="TableText"/>
            </w:pPr>
            <w:r w:rsidRPr="0091293D">
              <w:t>230</w:t>
            </w:r>
          </w:p>
        </w:tc>
        <w:tc>
          <w:tcPr>
            <w:tcW w:w="961" w:type="dxa"/>
            <w:shd w:val="clear" w:color="auto" w:fill="auto"/>
            <w:hideMark/>
          </w:tcPr>
          <w:p w14:paraId="3CCE4159" w14:textId="7D90AF94" w:rsidR="000D28E3" w:rsidRPr="004E173C" w:rsidRDefault="000D28E3" w:rsidP="000D28E3">
            <w:pPr>
              <w:pStyle w:val="TableText"/>
            </w:pPr>
            <w:r w:rsidRPr="004E173C">
              <w:t>0.</w:t>
            </w:r>
            <w:r>
              <w:t>872</w:t>
            </w:r>
          </w:p>
        </w:tc>
        <w:tc>
          <w:tcPr>
            <w:tcW w:w="1025" w:type="dxa"/>
            <w:tcBorders>
              <w:top w:val="nil"/>
              <w:left w:val="single" w:sz="4" w:space="0" w:color="auto"/>
              <w:bottom w:val="nil"/>
              <w:right w:val="nil"/>
            </w:tcBorders>
            <w:shd w:val="clear" w:color="auto" w:fill="auto"/>
          </w:tcPr>
          <w:p w14:paraId="4FADCE5F" w14:textId="77777777" w:rsidR="000D28E3" w:rsidRPr="0091293D" w:rsidRDefault="000D28E3" w:rsidP="000D28E3">
            <w:pPr>
              <w:pStyle w:val="TableText"/>
            </w:pPr>
            <w:r w:rsidRPr="002C347D">
              <w:t>335</w:t>
            </w:r>
          </w:p>
        </w:tc>
        <w:tc>
          <w:tcPr>
            <w:tcW w:w="961" w:type="dxa"/>
            <w:shd w:val="clear" w:color="auto" w:fill="auto"/>
          </w:tcPr>
          <w:p w14:paraId="59D2E096" w14:textId="15613B64" w:rsidR="000D28E3" w:rsidRPr="004E173C" w:rsidRDefault="000D28E3" w:rsidP="000D28E3">
            <w:pPr>
              <w:pStyle w:val="TableText"/>
            </w:pPr>
            <w:r w:rsidRPr="00605CEC">
              <w:t>1.2</w:t>
            </w:r>
            <w:r>
              <w:t>29</w:t>
            </w:r>
          </w:p>
        </w:tc>
        <w:tc>
          <w:tcPr>
            <w:tcW w:w="1025" w:type="dxa"/>
            <w:tcBorders>
              <w:top w:val="nil"/>
              <w:left w:val="single" w:sz="4" w:space="0" w:color="auto"/>
              <w:bottom w:val="nil"/>
              <w:right w:val="nil"/>
            </w:tcBorders>
            <w:shd w:val="clear" w:color="auto" w:fill="auto"/>
          </w:tcPr>
          <w:p w14:paraId="09FEBEAD" w14:textId="77777777" w:rsidR="000D28E3" w:rsidRPr="002C347D" w:rsidRDefault="000D28E3" w:rsidP="000D28E3">
            <w:pPr>
              <w:pStyle w:val="TableText"/>
            </w:pPr>
            <w:r w:rsidRPr="002C347D">
              <w:t>440</w:t>
            </w:r>
          </w:p>
        </w:tc>
        <w:tc>
          <w:tcPr>
            <w:tcW w:w="961" w:type="dxa"/>
            <w:tcBorders>
              <w:top w:val="nil"/>
              <w:left w:val="nil"/>
              <w:bottom w:val="nil"/>
              <w:right w:val="nil"/>
            </w:tcBorders>
            <w:shd w:val="clear" w:color="auto" w:fill="auto"/>
          </w:tcPr>
          <w:p w14:paraId="0CE5A0B5" w14:textId="77777777" w:rsidR="000D28E3" w:rsidRPr="004E173C" w:rsidRDefault="000D28E3" w:rsidP="000D28E3">
            <w:pPr>
              <w:pStyle w:val="TableText"/>
            </w:pPr>
            <w:r>
              <w:t>1.586</w:t>
            </w:r>
          </w:p>
        </w:tc>
      </w:tr>
      <w:tr w:rsidR="000D28E3" w:rsidRPr="001D5E5B" w14:paraId="0B7213CA" w14:textId="77777777" w:rsidTr="009F16DD">
        <w:trPr>
          <w:trHeight w:val="300"/>
        </w:trPr>
        <w:tc>
          <w:tcPr>
            <w:tcW w:w="1025" w:type="dxa"/>
            <w:tcBorders>
              <w:top w:val="nil"/>
              <w:left w:val="nil"/>
              <w:bottom w:val="nil"/>
              <w:right w:val="nil"/>
            </w:tcBorders>
            <w:shd w:val="clear" w:color="auto" w:fill="auto"/>
            <w:hideMark/>
          </w:tcPr>
          <w:p w14:paraId="6A3B653D" w14:textId="77777777" w:rsidR="000D28E3" w:rsidRDefault="000D28E3" w:rsidP="000D28E3">
            <w:pPr>
              <w:pStyle w:val="TableText"/>
            </w:pPr>
            <w:r w:rsidRPr="0091293D">
              <w:t>235</w:t>
            </w:r>
          </w:p>
        </w:tc>
        <w:tc>
          <w:tcPr>
            <w:tcW w:w="961" w:type="dxa"/>
            <w:shd w:val="clear" w:color="auto" w:fill="auto"/>
            <w:hideMark/>
          </w:tcPr>
          <w:p w14:paraId="03A7D405" w14:textId="27CD0358" w:rsidR="000D28E3" w:rsidRPr="004E173C" w:rsidRDefault="000D28E3" w:rsidP="000D28E3">
            <w:pPr>
              <w:pStyle w:val="TableText"/>
            </w:pPr>
            <w:r w:rsidRPr="004E173C">
              <w:t>0.</w:t>
            </w:r>
            <w:r>
              <w:t>889</w:t>
            </w:r>
          </w:p>
        </w:tc>
        <w:tc>
          <w:tcPr>
            <w:tcW w:w="1025" w:type="dxa"/>
            <w:tcBorders>
              <w:top w:val="nil"/>
              <w:left w:val="single" w:sz="4" w:space="0" w:color="auto"/>
              <w:bottom w:val="nil"/>
              <w:right w:val="nil"/>
            </w:tcBorders>
            <w:shd w:val="clear" w:color="auto" w:fill="auto"/>
          </w:tcPr>
          <w:p w14:paraId="587D64C9" w14:textId="77777777" w:rsidR="000D28E3" w:rsidRPr="0091293D" w:rsidRDefault="000D28E3" w:rsidP="000D28E3">
            <w:pPr>
              <w:pStyle w:val="TableText"/>
            </w:pPr>
            <w:r w:rsidRPr="002C347D">
              <w:t>340</w:t>
            </w:r>
          </w:p>
        </w:tc>
        <w:tc>
          <w:tcPr>
            <w:tcW w:w="961" w:type="dxa"/>
            <w:shd w:val="clear" w:color="auto" w:fill="auto"/>
          </w:tcPr>
          <w:p w14:paraId="5D9049DC" w14:textId="26EC9894" w:rsidR="000D28E3" w:rsidRPr="004E173C" w:rsidRDefault="000D28E3" w:rsidP="000D28E3">
            <w:pPr>
              <w:pStyle w:val="TableText"/>
            </w:pPr>
            <w:r w:rsidRPr="00605CEC">
              <w:t>1.</w:t>
            </w:r>
            <w:r>
              <w:t>246</w:t>
            </w:r>
          </w:p>
        </w:tc>
        <w:tc>
          <w:tcPr>
            <w:tcW w:w="1025" w:type="dxa"/>
            <w:tcBorders>
              <w:top w:val="nil"/>
              <w:left w:val="single" w:sz="4" w:space="0" w:color="auto"/>
              <w:bottom w:val="nil"/>
              <w:right w:val="nil"/>
            </w:tcBorders>
            <w:shd w:val="clear" w:color="auto" w:fill="auto"/>
          </w:tcPr>
          <w:p w14:paraId="036E6AC5" w14:textId="77777777" w:rsidR="000D28E3" w:rsidRPr="002C347D" w:rsidRDefault="000D28E3" w:rsidP="000D28E3">
            <w:pPr>
              <w:pStyle w:val="TableText"/>
            </w:pPr>
            <w:r w:rsidRPr="002C347D">
              <w:t>445</w:t>
            </w:r>
          </w:p>
        </w:tc>
        <w:tc>
          <w:tcPr>
            <w:tcW w:w="961" w:type="dxa"/>
            <w:tcBorders>
              <w:top w:val="nil"/>
              <w:left w:val="nil"/>
              <w:bottom w:val="nil"/>
              <w:right w:val="nil"/>
            </w:tcBorders>
            <w:shd w:val="clear" w:color="auto" w:fill="auto"/>
          </w:tcPr>
          <w:p w14:paraId="3E02C5FB" w14:textId="77777777" w:rsidR="000D28E3" w:rsidRPr="004E173C" w:rsidRDefault="000D28E3" w:rsidP="000D28E3">
            <w:pPr>
              <w:pStyle w:val="TableText"/>
            </w:pPr>
            <w:r>
              <w:t>1.603</w:t>
            </w:r>
          </w:p>
        </w:tc>
      </w:tr>
      <w:tr w:rsidR="000D28E3" w:rsidRPr="001D5E5B" w14:paraId="7C649CB1" w14:textId="77777777" w:rsidTr="009F16DD">
        <w:trPr>
          <w:trHeight w:val="300"/>
        </w:trPr>
        <w:tc>
          <w:tcPr>
            <w:tcW w:w="1025" w:type="dxa"/>
            <w:tcBorders>
              <w:top w:val="nil"/>
              <w:left w:val="nil"/>
              <w:bottom w:val="nil"/>
              <w:right w:val="nil"/>
            </w:tcBorders>
            <w:shd w:val="clear" w:color="auto" w:fill="auto"/>
            <w:hideMark/>
          </w:tcPr>
          <w:p w14:paraId="326DEB8C" w14:textId="77777777" w:rsidR="000D28E3" w:rsidRDefault="000D28E3" w:rsidP="000D28E3">
            <w:pPr>
              <w:pStyle w:val="TableText"/>
            </w:pPr>
            <w:r w:rsidRPr="0091293D">
              <w:t>240</w:t>
            </w:r>
          </w:p>
        </w:tc>
        <w:tc>
          <w:tcPr>
            <w:tcW w:w="961" w:type="dxa"/>
            <w:shd w:val="clear" w:color="auto" w:fill="auto"/>
            <w:hideMark/>
          </w:tcPr>
          <w:p w14:paraId="3DF2386B" w14:textId="25B2FE93" w:rsidR="000D28E3" w:rsidRPr="004E173C" w:rsidRDefault="000D28E3" w:rsidP="000D28E3">
            <w:pPr>
              <w:pStyle w:val="TableText"/>
            </w:pPr>
            <w:r>
              <w:t>0.906</w:t>
            </w:r>
          </w:p>
        </w:tc>
        <w:tc>
          <w:tcPr>
            <w:tcW w:w="1025" w:type="dxa"/>
            <w:tcBorders>
              <w:top w:val="nil"/>
              <w:left w:val="single" w:sz="4" w:space="0" w:color="auto"/>
              <w:bottom w:val="nil"/>
              <w:right w:val="nil"/>
            </w:tcBorders>
            <w:shd w:val="clear" w:color="auto" w:fill="auto"/>
          </w:tcPr>
          <w:p w14:paraId="106B438E" w14:textId="77777777" w:rsidR="000D28E3" w:rsidRPr="0091293D" w:rsidRDefault="000D28E3" w:rsidP="000D28E3">
            <w:pPr>
              <w:pStyle w:val="TableText"/>
            </w:pPr>
            <w:r w:rsidRPr="002C347D">
              <w:t>345</w:t>
            </w:r>
          </w:p>
        </w:tc>
        <w:tc>
          <w:tcPr>
            <w:tcW w:w="961" w:type="dxa"/>
            <w:shd w:val="clear" w:color="auto" w:fill="auto"/>
          </w:tcPr>
          <w:p w14:paraId="7E0B5A86" w14:textId="4C33C261" w:rsidR="000D28E3" w:rsidRPr="004E173C" w:rsidRDefault="000D28E3" w:rsidP="000D28E3">
            <w:pPr>
              <w:pStyle w:val="TableText"/>
            </w:pPr>
            <w:r w:rsidRPr="00605CEC">
              <w:t>1.2</w:t>
            </w:r>
            <w:r>
              <w:t>63</w:t>
            </w:r>
          </w:p>
        </w:tc>
        <w:tc>
          <w:tcPr>
            <w:tcW w:w="1025" w:type="dxa"/>
            <w:tcBorders>
              <w:top w:val="nil"/>
              <w:left w:val="single" w:sz="4" w:space="0" w:color="auto"/>
              <w:bottom w:val="nil"/>
              <w:right w:val="nil"/>
            </w:tcBorders>
            <w:shd w:val="clear" w:color="auto" w:fill="auto"/>
          </w:tcPr>
          <w:p w14:paraId="149CD2E0" w14:textId="77777777" w:rsidR="000D28E3" w:rsidRPr="002C347D" w:rsidRDefault="000D28E3" w:rsidP="000D28E3">
            <w:pPr>
              <w:pStyle w:val="TableText"/>
            </w:pPr>
            <w:r w:rsidRPr="002C347D">
              <w:t>450</w:t>
            </w:r>
          </w:p>
        </w:tc>
        <w:tc>
          <w:tcPr>
            <w:tcW w:w="961" w:type="dxa"/>
            <w:tcBorders>
              <w:top w:val="nil"/>
              <w:left w:val="nil"/>
              <w:bottom w:val="nil"/>
              <w:right w:val="nil"/>
            </w:tcBorders>
            <w:shd w:val="clear" w:color="auto" w:fill="auto"/>
          </w:tcPr>
          <w:p w14:paraId="5F528928" w14:textId="77777777" w:rsidR="000D28E3" w:rsidRPr="004E173C" w:rsidRDefault="000D28E3" w:rsidP="000D28E3">
            <w:pPr>
              <w:pStyle w:val="TableText"/>
            </w:pPr>
            <w:r>
              <w:t>1.620</w:t>
            </w:r>
          </w:p>
        </w:tc>
      </w:tr>
      <w:tr w:rsidR="000D28E3" w:rsidRPr="001D5E5B" w14:paraId="261A95E0" w14:textId="77777777" w:rsidTr="009F16DD">
        <w:trPr>
          <w:trHeight w:val="300"/>
        </w:trPr>
        <w:tc>
          <w:tcPr>
            <w:tcW w:w="1025" w:type="dxa"/>
            <w:tcBorders>
              <w:top w:val="nil"/>
              <w:left w:val="nil"/>
              <w:bottom w:val="nil"/>
              <w:right w:val="nil"/>
            </w:tcBorders>
            <w:shd w:val="clear" w:color="auto" w:fill="auto"/>
            <w:hideMark/>
          </w:tcPr>
          <w:p w14:paraId="3ADC3859" w14:textId="77777777" w:rsidR="000D28E3" w:rsidRDefault="000D28E3" w:rsidP="000D28E3">
            <w:pPr>
              <w:pStyle w:val="TableText"/>
            </w:pPr>
            <w:r w:rsidRPr="0091293D">
              <w:t>245</w:t>
            </w:r>
          </w:p>
        </w:tc>
        <w:tc>
          <w:tcPr>
            <w:tcW w:w="961" w:type="dxa"/>
            <w:shd w:val="clear" w:color="auto" w:fill="auto"/>
            <w:hideMark/>
          </w:tcPr>
          <w:p w14:paraId="2D6A8686" w14:textId="65094943" w:rsidR="000D28E3" w:rsidRPr="004E173C" w:rsidRDefault="000D28E3" w:rsidP="000D28E3">
            <w:pPr>
              <w:pStyle w:val="TableText"/>
            </w:pPr>
            <w:r>
              <w:t>0.923</w:t>
            </w:r>
          </w:p>
        </w:tc>
        <w:tc>
          <w:tcPr>
            <w:tcW w:w="1025" w:type="dxa"/>
            <w:tcBorders>
              <w:top w:val="nil"/>
              <w:left w:val="single" w:sz="4" w:space="0" w:color="auto"/>
              <w:bottom w:val="nil"/>
              <w:right w:val="nil"/>
            </w:tcBorders>
            <w:shd w:val="clear" w:color="auto" w:fill="auto"/>
          </w:tcPr>
          <w:p w14:paraId="6AB79480" w14:textId="77777777" w:rsidR="000D28E3" w:rsidRPr="0091293D" w:rsidRDefault="000D28E3" w:rsidP="000D28E3">
            <w:pPr>
              <w:pStyle w:val="TableText"/>
            </w:pPr>
            <w:r w:rsidRPr="002C347D">
              <w:t>350</w:t>
            </w:r>
          </w:p>
        </w:tc>
        <w:tc>
          <w:tcPr>
            <w:tcW w:w="961" w:type="dxa"/>
            <w:shd w:val="clear" w:color="auto" w:fill="auto"/>
          </w:tcPr>
          <w:p w14:paraId="1FC8D9D4" w14:textId="4E279336" w:rsidR="000D28E3" w:rsidRPr="004E173C" w:rsidRDefault="000D28E3" w:rsidP="000D28E3">
            <w:pPr>
              <w:pStyle w:val="TableText"/>
            </w:pPr>
            <w:r w:rsidRPr="00605CEC">
              <w:t>1.</w:t>
            </w:r>
            <w:r>
              <w:t>280</w:t>
            </w:r>
          </w:p>
        </w:tc>
        <w:tc>
          <w:tcPr>
            <w:tcW w:w="1025" w:type="dxa"/>
            <w:tcBorders>
              <w:top w:val="nil"/>
              <w:left w:val="single" w:sz="4" w:space="0" w:color="auto"/>
              <w:bottom w:val="nil"/>
              <w:right w:val="nil"/>
            </w:tcBorders>
            <w:shd w:val="clear" w:color="auto" w:fill="auto"/>
          </w:tcPr>
          <w:p w14:paraId="77595FFF" w14:textId="77777777" w:rsidR="000D28E3" w:rsidRPr="002C347D" w:rsidRDefault="000D28E3" w:rsidP="000D28E3">
            <w:pPr>
              <w:pStyle w:val="TableText"/>
            </w:pPr>
            <w:r w:rsidRPr="002C347D">
              <w:t>455</w:t>
            </w:r>
          </w:p>
        </w:tc>
        <w:tc>
          <w:tcPr>
            <w:tcW w:w="961" w:type="dxa"/>
            <w:tcBorders>
              <w:top w:val="nil"/>
              <w:left w:val="nil"/>
              <w:bottom w:val="nil"/>
              <w:right w:val="nil"/>
            </w:tcBorders>
            <w:shd w:val="clear" w:color="auto" w:fill="auto"/>
          </w:tcPr>
          <w:p w14:paraId="3AC4AC81" w14:textId="77777777" w:rsidR="000D28E3" w:rsidRPr="004E173C" w:rsidRDefault="000D28E3" w:rsidP="000D28E3">
            <w:pPr>
              <w:pStyle w:val="TableText"/>
            </w:pPr>
            <w:r>
              <w:t>1.637</w:t>
            </w:r>
          </w:p>
        </w:tc>
      </w:tr>
      <w:tr w:rsidR="000D28E3" w:rsidRPr="001D5E5B" w14:paraId="4E0E5B70" w14:textId="77777777" w:rsidTr="009F16DD">
        <w:trPr>
          <w:trHeight w:val="300"/>
        </w:trPr>
        <w:tc>
          <w:tcPr>
            <w:tcW w:w="1025" w:type="dxa"/>
            <w:tcBorders>
              <w:top w:val="nil"/>
              <w:left w:val="nil"/>
              <w:bottom w:val="nil"/>
              <w:right w:val="nil"/>
            </w:tcBorders>
            <w:shd w:val="clear" w:color="auto" w:fill="auto"/>
            <w:hideMark/>
          </w:tcPr>
          <w:p w14:paraId="64F47103" w14:textId="77777777" w:rsidR="000D28E3" w:rsidRDefault="000D28E3" w:rsidP="000D28E3">
            <w:pPr>
              <w:pStyle w:val="TableText"/>
            </w:pPr>
            <w:r w:rsidRPr="0091293D">
              <w:t>250</w:t>
            </w:r>
          </w:p>
        </w:tc>
        <w:tc>
          <w:tcPr>
            <w:tcW w:w="961" w:type="dxa"/>
            <w:shd w:val="clear" w:color="auto" w:fill="auto"/>
            <w:hideMark/>
          </w:tcPr>
          <w:p w14:paraId="10A07A9A" w14:textId="027C6C92" w:rsidR="000D28E3" w:rsidRPr="004E173C" w:rsidRDefault="000D28E3" w:rsidP="000D28E3">
            <w:pPr>
              <w:pStyle w:val="TableText"/>
            </w:pPr>
            <w:r>
              <w:t>0.940</w:t>
            </w:r>
          </w:p>
        </w:tc>
        <w:tc>
          <w:tcPr>
            <w:tcW w:w="1025" w:type="dxa"/>
            <w:tcBorders>
              <w:top w:val="nil"/>
              <w:left w:val="single" w:sz="4" w:space="0" w:color="auto"/>
              <w:bottom w:val="nil"/>
              <w:right w:val="nil"/>
            </w:tcBorders>
            <w:shd w:val="clear" w:color="auto" w:fill="auto"/>
          </w:tcPr>
          <w:p w14:paraId="778C18BE" w14:textId="77777777" w:rsidR="000D28E3" w:rsidRPr="0091293D" w:rsidRDefault="000D28E3" w:rsidP="000D28E3">
            <w:pPr>
              <w:pStyle w:val="TableText"/>
            </w:pPr>
            <w:r w:rsidRPr="002C347D">
              <w:t>355</w:t>
            </w:r>
          </w:p>
        </w:tc>
        <w:tc>
          <w:tcPr>
            <w:tcW w:w="961" w:type="dxa"/>
            <w:shd w:val="clear" w:color="auto" w:fill="auto"/>
          </w:tcPr>
          <w:p w14:paraId="549E3712" w14:textId="516F3746" w:rsidR="000D28E3" w:rsidRPr="004E173C" w:rsidRDefault="000D28E3" w:rsidP="000D28E3">
            <w:pPr>
              <w:pStyle w:val="TableText"/>
            </w:pPr>
            <w:r w:rsidRPr="00605CEC">
              <w:t>1.</w:t>
            </w:r>
            <w:r>
              <w:t>297</w:t>
            </w:r>
          </w:p>
        </w:tc>
        <w:tc>
          <w:tcPr>
            <w:tcW w:w="1025" w:type="dxa"/>
            <w:tcBorders>
              <w:top w:val="nil"/>
              <w:left w:val="single" w:sz="4" w:space="0" w:color="auto"/>
              <w:bottom w:val="nil"/>
              <w:right w:val="nil"/>
            </w:tcBorders>
            <w:shd w:val="clear" w:color="auto" w:fill="auto"/>
          </w:tcPr>
          <w:p w14:paraId="54B385BB" w14:textId="77777777" w:rsidR="000D28E3" w:rsidRPr="002C347D" w:rsidRDefault="000D28E3" w:rsidP="000D28E3">
            <w:pPr>
              <w:pStyle w:val="TableText"/>
            </w:pPr>
            <w:r w:rsidRPr="002C347D">
              <w:t>460</w:t>
            </w:r>
          </w:p>
        </w:tc>
        <w:tc>
          <w:tcPr>
            <w:tcW w:w="961" w:type="dxa"/>
            <w:tcBorders>
              <w:top w:val="nil"/>
              <w:left w:val="nil"/>
              <w:bottom w:val="nil"/>
              <w:right w:val="nil"/>
            </w:tcBorders>
            <w:shd w:val="clear" w:color="auto" w:fill="auto"/>
          </w:tcPr>
          <w:p w14:paraId="061E28C2" w14:textId="77777777" w:rsidR="000D28E3" w:rsidRPr="004E173C" w:rsidRDefault="000D28E3" w:rsidP="000D28E3">
            <w:pPr>
              <w:pStyle w:val="TableText"/>
            </w:pPr>
            <w:r>
              <w:t>1.654</w:t>
            </w:r>
          </w:p>
        </w:tc>
      </w:tr>
      <w:tr w:rsidR="000D28E3" w:rsidRPr="001D5E5B" w14:paraId="003074A9" w14:textId="77777777" w:rsidTr="009F16DD">
        <w:trPr>
          <w:trHeight w:val="300"/>
        </w:trPr>
        <w:tc>
          <w:tcPr>
            <w:tcW w:w="1025" w:type="dxa"/>
            <w:tcBorders>
              <w:top w:val="nil"/>
              <w:left w:val="nil"/>
              <w:bottom w:val="nil"/>
              <w:right w:val="nil"/>
            </w:tcBorders>
            <w:shd w:val="clear" w:color="auto" w:fill="auto"/>
            <w:hideMark/>
          </w:tcPr>
          <w:p w14:paraId="17D6C409" w14:textId="77777777" w:rsidR="000D28E3" w:rsidRDefault="000D28E3" w:rsidP="000D28E3">
            <w:pPr>
              <w:pStyle w:val="TableText"/>
            </w:pPr>
            <w:r w:rsidRPr="0091293D">
              <w:t>255</w:t>
            </w:r>
          </w:p>
        </w:tc>
        <w:tc>
          <w:tcPr>
            <w:tcW w:w="961" w:type="dxa"/>
            <w:shd w:val="clear" w:color="auto" w:fill="auto"/>
            <w:hideMark/>
          </w:tcPr>
          <w:p w14:paraId="252B59C6" w14:textId="7CAAA2E6" w:rsidR="000D28E3" w:rsidRPr="004E173C" w:rsidRDefault="000D28E3" w:rsidP="000D28E3">
            <w:pPr>
              <w:pStyle w:val="TableText"/>
            </w:pPr>
            <w:r>
              <w:t>0.957</w:t>
            </w:r>
          </w:p>
        </w:tc>
        <w:tc>
          <w:tcPr>
            <w:tcW w:w="1025" w:type="dxa"/>
            <w:tcBorders>
              <w:top w:val="nil"/>
              <w:left w:val="single" w:sz="4" w:space="0" w:color="auto"/>
              <w:bottom w:val="nil"/>
              <w:right w:val="nil"/>
            </w:tcBorders>
            <w:shd w:val="clear" w:color="auto" w:fill="auto"/>
          </w:tcPr>
          <w:p w14:paraId="0B1FC5DE" w14:textId="77777777" w:rsidR="000D28E3" w:rsidRPr="0091293D" w:rsidRDefault="000D28E3" w:rsidP="000D28E3">
            <w:pPr>
              <w:pStyle w:val="TableText"/>
            </w:pPr>
            <w:r w:rsidRPr="002C347D">
              <w:t>360</w:t>
            </w:r>
          </w:p>
        </w:tc>
        <w:tc>
          <w:tcPr>
            <w:tcW w:w="961" w:type="dxa"/>
            <w:shd w:val="clear" w:color="auto" w:fill="auto"/>
          </w:tcPr>
          <w:p w14:paraId="5CF68D52" w14:textId="021D8811" w:rsidR="000D28E3" w:rsidRPr="004E173C" w:rsidRDefault="000D28E3" w:rsidP="000D28E3">
            <w:pPr>
              <w:pStyle w:val="TableText"/>
            </w:pPr>
            <w:r w:rsidRPr="00605CEC">
              <w:t>1.3</w:t>
            </w:r>
            <w:r>
              <w:t>14</w:t>
            </w:r>
          </w:p>
        </w:tc>
        <w:tc>
          <w:tcPr>
            <w:tcW w:w="1025" w:type="dxa"/>
            <w:tcBorders>
              <w:top w:val="nil"/>
              <w:left w:val="single" w:sz="4" w:space="0" w:color="auto"/>
              <w:bottom w:val="nil"/>
              <w:right w:val="nil"/>
            </w:tcBorders>
            <w:shd w:val="clear" w:color="auto" w:fill="auto"/>
          </w:tcPr>
          <w:p w14:paraId="79985B0D" w14:textId="77777777" w:rsidR="000D28E3" w:rsidRPr="002C347D" w:rsidRDefault="000D28E3" w:rsidP="000D28E3">
            <w:pPr>
              <w:pStyle w:val="TableText"/>
            </w:pPr>
            <w:r w:rsidRPr="002C347D">
              <w:t>465</w:t>
            </w:r>
          </w:p>
        </w:tc>
        <w:tc>
          <w:tcPr>
            <w:tcW w:w="961" w:type="dxa"/>
            <w:tcBorders>
              <w:top w:val="nil"/>
              <w:left w:val="nil"/>
              <w:bottom w:val="nil"/>
              <w:right w:val="nil"/>
            </w:tcBorders>
            <w:shd w:val="clear" w:color="auto" w:fill="auto"/>
          </w:tcPr>
          <w:p w14:paraId="64EA00E0" w14:textId="77777777" w:rsidR="000D28E3" w:rsidRPr="004E173C" w:rsidRDefault="000D28E3" w:rsidP="000D28E3">
            <w:pPr>
              <w:pStyle w:val="TableText"/>
            </w:pPr>
            <w:r>
              <w:t>1.671</w:t>
            </w:r>
          </w:p>
        </w:tc>
      </w:tr>
      <w:tr w:rsidR="000D28E3" w:rsidRPr="001D5E5B" w14:paraId="23D79514" w14:textId="77777777" w:rsidTr="009F16DD">
        <w:trPr>
          <w:trHeight w:val="300"/>
        </w:trPr>
        <w:tc>
          <w:tcPr>
            <w:tcW w:w="1025" w:type="dxa"/>
            <w:tcBorders>
              <w:top w:val="nil"/>
              <w:left w:val="nil"/>
              <w:bottom w:val="nil"/>
              <w:right w:val="nil"/>
            </w:tcBorders>
            <w:shd w:val="clear" w:color="auto" w:fill="auto"/>
            <w:hideMark/>
          </w:tcPr>
          <w:p w14:paraId="5DF81E5B" w14:textId="77777777" w:rsidR="000D28E3" w:rsidRDefault="000D28E3" w:rsidP="000D28E3">
            <w:pPr>
              <w:pStyle w:val="TableText"/>
            </w:pPr>
            <w:r w:rsidRPr="0091293D">
              <w:t>260</w:t>
            </w:r>
          </w:p>
        </w:tc>
        <w:tc>
          <w:tcPr>
            <w:tcW w:w="961" w:type="dxa"/>
            <w:shd w:val="clear" w:color="auto" w:fill="auto"/>
            <w:hideMark/>
          </w:tcPr>
          <w:p w14:paraId="12B17449" w14:textId="40AB10F7" w:rsidR="000D28E3" w:rsidRPr="004E173C" w:rsidRDefault="000D28E3" w:rsidP="000D28E3">
            <w:pPr>
              <w:pStyle w:val="TableText"/>
            </w:pPr>
            <w:r>
              <w:t>0.974</w:t>
            </w:r>
          </w:p>
        </w:tc>
        <w:tc>
          <w:tcPr>
            <w:tcW w:w="1025" w:type="dxa"/>
            <w:tcBorders>
              <w:top w:val="nil"/>
              <w:left w:val="single" w:sz="4" w:space="0" w:color="auto"/>
              <w:bottom w:val="nil"/>
              <w:right w:val="nil"/>
            </w:tcBorders>
            <w:shd w:val="clear" w:color="auto" w:fill="auto"/>
          </w:tcPr>
          <w:p w14:paraId="3CC6D39C" w14:textId="77777777" w:rsidR="000D28E3" w:rsidRPr="0091293D" w:rsidRDefault="000D28E3" w:rsidP="000D28E3">
            <w:pPr>
              <w:pStyle w:val="TableText"/>
            </w:pPr>
            <w:r w:rsidRPr="002C347D">
              <w:t>365</w:t>
            </w:r>
          </w:p>
        </w:tc>
        <w:tc>
          <w:tcPr>
            <w:tcW w:w="961" w:type="dxa"/>
            <w:shd w:val="clear" w:color="auto" w:fill="auto"/>
          </w:tcPr>
          <w:p w14:paraId="32B0DF44" w14:textId="1EFB21DE" w:rsidR="000D28E3" w:rsidRPr="004E173C" w:rsidRDefault="000D28E3" w:rsidP="000D28E3">
            <w:pPr>
              <w:pStyle w:val="TableText"/>
            </w:pPr>
            <w:r>
              <w:t>1.331</w:t>
            </w:r>
          </w:p>
        </w:tc>
        <w:tc>
          <w:tcPr>
            <w:tcW w:w="1025" w:type="dxa"/>
            <w:tcBorders>
              <w:top w:val="nil"/>
              <w:left w:val="single" w:sz="4" w:space="0" w:color="auto"/>
              <w:bottom w:val="nil"/>
              <w:right w:val="nil"/>
            </w:tcBorders>
            <w:shd w:val="clear" w:color="auto" w:fill="auto"/>
          </w:tcPr>
          <w:p w14:paraId="4671F424" w14:textId="77777777" w:rsidR="000D28E3" w:rsidRPr="002C347D" w:rsidRDefault="000D28E3" w:rsidP="000D28E3">
            <w:pPr>
              <w:pStyle w:val="TableText"/>
            </w:pPr>
            <w:r w:rsidRPr="00184C7C">
              <w:t>470</w:t>
            </w:r>
          </w:p>
        </w:tc>
        <w:tc>
          <w:tcPr>
            <w:tcW w:w="961" w:type="dxa"/>
            <w:tcBorders>
              <w:top w:val="nil"/>
              <w:left w:val="nil"/>
              <w:bottom w:val="nil"/>
              <w:right w:val="nil"/>
            </w:tcBorders>
            <w:shd w:val="clear" w:color="auto" w:fill="auto"/>
          </w:tcPr>
          <w:p w14:paraId="1CAFEB03" w14:textId="77777777" w:rsidR="000D28E3" w:rsidRPr="004E173C" w:rsidRDefault="000D28E3" w:rsidP="000D28E3">
            <w:pPr>
              <w:pStyle w:val="TableText"/>
            </w:pPr>
            <w:r>
              <w:t>1.688</w:t>
            </w:r>
          </w:p>
        </w:tc>
      </w:tr>
      <w:tr w:rsidR="000D28E3" w:rsidRPr="001D5E5B" w14:paraId="5C8F8850" w14:textId="77777777" w:rsidTr="009F16DD">
        <w:trPr>
          <w:trHeight w:val="300"/>
        </w:trPr>
        <w:tc>
          <w:tcPr>
            <w:tcW w:w="1025" w:type="dxa"/>
            <w:tcBorders>
              <w:top w:val="nil"/>
              <w:left w:val="nil"/>
              <w:bottom w:val="nil"/>
              <w:right w:val="nil"/>
            </w:tcBorders>
            <w:shd w:val="clear" w:color="auto" w:fill="auto"/>
            <w:hideMark/>
          </w:tcPr>
          <w:p w14:paraId="207EE294" w14:textId="77777777" w:rsidR="000D28E3" w:rsidRDefault="000D28E3" w:rsidP="000D28E3">
            <w:pPr>
              <w:pStyle w:val="TableText"/>
            </w:pPr>
            <w:r w:rsidRPr="0091293D">
              <w:t>265</w:t>
            </w:r>
          </w:p>
        </w:tc>
        <w:tc>
          <w:tcPr>
            <w:tcW w:w="961" w:type="dxa"/>
            <w:shd w:val="clear" w:color="auto" w:fill="auto"/>
            <w:hideMark/>
          </w:tcPr>
          <w:p w14:paraId="3EC71817" w14:textId="63EB6EAF" w:rsidR="000D28E3" w:rsidRPr="004E173C" w:rsidRDefault="000D28E3" w:rsidP="000D28E3">
            <w:pPr>
              <w:pStyle w:val="TableText"/>
            </w:pPr>
            <w:r>
              <w:t>0.991</w:t>
            </w:r>
          </w:p>
        </w:tc>
        <w:tc>
          <w:tcPr>
            <w:tcW w:w="1025" w:type="dxa"/>
            <w:tcBorders>
              <w:top w:val="nil"/>
              <w:left w:val="single" w:sz="4" w:space="0" w:color="auto"/>
              <w:bottom w:val="nil"/>
              <w:right w:val="nil"/>
            </w:tcBorders>
            <w:shd w:val="clear" w:color="auto" w:fill="auto"/>
          </w:tcPr>
          <w:p w14:paraId="76F3F967" w14:textId="77777777" w:rsidR="000D28E3" w:rsidRPr="0091293D" w:rsidRDefault="000D28E3" w:rsidP="000D28E3">
            <w:pPr>
              <w:pStyle w:val="TableText"/>
            </w:pPr>
            <w:r w:rsidRPr="002C347D">
              <w:t>370</w:t>
            </w:r>
          </w:p>
        </w:tc>
        <w:tc>
          <w:tcPr>
            <w:tcW w:w="961" w:type="dxa"/>
            <w:shd w:val="clear" w:color="auto" w:fill="auto"/>
          </w:tcPr>
          <w:p w14:paraId="08B3D676" w14:textId="0224D064" w:rsidR="000D28E3" w:rsidRPr="004E173C" w:rsidRDefault="000D28E3" w:rsidP="000D28E3">
            <w:pPr>
              <w:pStyle w:val="TableText"/>
            </w:pPr>
            <w:r w:rsidRPr="00605CEC">
              <w:t>1.3</w:t>
            </w:r>
            <w:r>
              <w:t>48</w:t>
            </w:r>
          </w:p>
        </w:tc>
        <w:tc>
          <w:tcPr>
            <w:tcW w:w="1025" w:type="dxa"/>
            <w:tcBorders>
              <w:top w:val="nil"/>
              <w:left w:val="single" w:sz="4" w:space="0" w:color="auto"/>
              <w:bottom w:val="nil"/>
              <w:right w:val="nil"/>
            </w:tcBorders>
            <w:shd w:val="clear" w:color="auto" w:fill="auto"/>
          </w:tcPr>
          <w:p w14:paraId="76373206" w14:textId="77777777" w:rsidR="000D28E3" w:rsidRPr="002C347D" w:rsidRDefault="000D28E3" w:rsidP="000D28E3">
            <w:pPr>
              <w:pStyle w:val="TableText"/>
            </w:pPr>
            <w:r w:rsidRPr="00184C7C">
              <w:t>475</w:t>
            </w:r>
          </w:p>
        </w:tc>
        <w:tc>
          <w:tcPr>
            <w:tcW w:w="961" w:type="dxa"/>
            <w:tcBorders>
              <w:top w:val="nil"/>
              <w:left w:val="nil"/>
              <w:bottom w:val="nil"/>
              <w:right w:val="nil"/>
            </w:tcBorders>
            <w:shd w:val="clear" w:color="auto" w:fill="auto"/>
          </w:tcPr>
          <w:p w14:paraId="3E87031F" w14:textId="77777777" w:rsidR="000D28E3" w:rsidRPr="004E173C" w:rsidRDefault="000D28E3" w:rsidP="000D28E3">
            <w:pPr>
              <w:pStyle w:val="TableText"/>
            </w:pPr>
            <w:r>
              <w:t>1.705</w:t>
            </w:r>
          </w:p>
        </w:tc>
      </w:tr>
      <w:tr w:rsidR="000D28E3" w:rsidRPr="001D5E5B" w14:paraId="04CAF96F" w14:textId="77777777" w:rsidTr="009F16DD">
        <w:trPr>
          <w:trHeight w:val="300"/>
        </w:trPr>
        <w:tc>
          <w:tcPr>
            <w:tcW w:w="1025" w:type="dxa"/>
            <w:tcBorders>
              <w:top w:val="nil"/>
              <w:left w:val="nil"/>
              <w:bottom w:val="nil"/>
              <w:right w:val="nil"/>
            </w:tcBorders>
            <w:shd w:val="clear" w:color="auto" w:fill="auto"/>
            <w:hideMark/>
          </w:tcPr>
          <w:p w14:paraId="096D4CEB" w14:textId="77777777" w:rsidR="000D28E3" w:rsidRDefault="000D28E3" w:rsidP="000D28E3">
            <w:pPr>
              <w:pStyle w:val="TableText"/>
            </w:pPr>
            <w:r w:rsidRPr="0091293D">
              <w:t>270</w:t>
            </w:r>
          </w:p>
        </w:tc>
        <w:tc>
          <w:tcPr>
            <w:tcW w:w="961" w:type="dxa"/>
            <w:shd w:val="clear" w:color="auto" w:fill="auto"/>
            <w:hideMark/>
          </w:tcPr>
          <w:p w14:paraId="412C7D68" w14:textId="1DD65AA9" w:rsidR="000D28E3" w:rsidRPr="004E173C" w:rsidRDefault="000D28E3" w:rsidP="000D28E3">
            <w:pPr>
              <w:pStyle w:val="TableText"/>
            </w:pPr>
            <w:r>
              <w:t>1.008</w:t>
            </w:r>
          </w:p>
        </w:tc>
        <w:tc>
          <w:tcPr>
            <w:tcW w:w="1025" w:type="dxa"/>
            <w:tcBorders>
              <w:top w:val="nil"/>
              <w:left w:val="single" w:sz="4" w:space="0" w:color="auto"/>
              <w:bottom w:val="nil"/>
              <w:right w:val="nil"/>
            </w:tcBorders>
            <w:shd w:val="clear" w:color="auto" w:fill="auto"/>
          </w:tcPr>
          <w:p w14:paraId="62D3D4CC" w14:textId="77777777" w:rsidR="000D28E3" w:rsidRPr="0091293D" w:rsidRDefault="000D28E3" w:rsidP="000D28E3">
            <w:pPr>
              <w:pStyle w:val="TableText"/>
            </w:pPr>
            <w:r w:rsidRPr="002C347D">
              <w:t>375</w:t>
            </w:r>
          </w:p>
        </w:tc>
        <w:tc>
          <w:tcPr>
            <w:tcW w:w="961" w:type="dxa"/>
            <w:shd w:val="clear" w:color="auto" w:fill="auto"/>
          </w:tcPr>
          <w:p w14:paraId="73978407" w14:textId="00D6608A" w:rsidR="000D28E3" w:rsidRPr="004E173C" w:rsidRDefault="000D28E3" w:rsidP="000D28E3">
            <w:pPr>
              <w:pStyle w:val="TableText"/>
            </w:pPr>
            <w:r>
              <w:t>1.365</w:t>
            </w:r>
          </w:p>
        </w:tc>
        <w:tc>
          <w:tcPr>
            <w:tcW w:w="1025" w:type="dxa"/>
            <w:tcBorders>
              <w:top w:val="nil"/>
              <w:left w:val="single" w:sz="4" w:space="0" w:color="auto"/>
              <w:bottom w:val="nil"/>
              <w:right w:val="nil"/>
            </w:tcBorders>
            <w:shd w:val="clear" w:color="auto" w:fill="auto"/>
          </w:tcPr>
          <w:p w14:paraId="16B0EC4B" w14:textId="77777777" w:rsidR="000D28E3" w:rsidRPr="002C347D" w:rsidRDefault="000D28E3" w:rsidP="000D28E3">
            <w:pPr>
              <w:pStyle w:val="TableText"/>
            </w:pPr>
            <w:r w:rsidRPr="00184C7C">
              <w:t>480</w:t>
            </w:r>
          </w:p>
        </w:tc>
        <w:tc>
          <w:tcPr>
            <w:tcW w:w="961" w:type="dxa"/>
            <w:tcBorders>
              <w:top w:val="nil"/>
              <w:left w:val="nil"/>
              <w:bottom w:val="nil"/>
              <w:right w:val="nil"/>
            </w:tcBorders>
            <w:shd w:val="clear" w:color="auto" w:fill="auto"/>
          </w:tcPr>
          <w:p w14:paraId="1C65B484" w14:textId="77777777" w:rsidR="000D28E3" w:rsidRPr="004E173C" w:rsidRDefault="000D28E3" w:rsidP="000D28E3">
            <w:pPr>
              <w:pStyle w:val="TableText"/>
            </w:pPr>
            <w:r>
              <w:t>1.722</w:t>
            </w:r>
          </w:p>
        </w:tc>
      </w:tr>
      <w:tr w:rsidR="000D28E3" w:rsidRPr="001D5E5B" w14:paraId="6CC6D7BE" w14:textId="77777777" w:rsidTr="009F16DD">
        <w:trPr>
          <w:trHeight w:val="300"/>
        </w:trPr>
        <w:tc>
          <w:tcPr>
            <w:tcW w:w="1025" w:type="dxa"/>
            <w:tcBorders>
              <w:top w:val="nil"/>
              <w:left w:val="nil"/>
              <w:bottom w:val="nil"/>
              <w:right w:val="nil"/>
            </w:tcBorders>
            <w:shd w:val="clear" w:color="auto" w:fill="auto"/>
            <w:hideMark/>
          </w:tcPr>
          <w:p w14:paraId="79CFC3C1" w14:textId="77777777" w:rsidR="000D28E3" w:rsidRDefault="000D28E3" w:rsidP="000D28E3">
            <w:pPr>
              <w:pStyle w:val="TableText"/>
            </w:pPr>
            <w:r w:rsidRPr="0091293D">
              <w:t>275</w:t>
            </w:r>
          </w:p>
        </w:tc>
        <w:tc>
          <w:tcPr>
            <w:tcW w:w="961" w:type="dxa"/>
            <w:shd w:val="clear" w:color="auto" w:fill="auto"/>
            <w:hideMark/>
          </w:tcPr>
          <w:p w14:paraId="3295B84D" w14:textId="744A2A85" w:rsidR="000D28E3" w:rsidRPr="004E173C" w:rsidRDefault="000D28E3" w:rsidP="000D28E3">
            <w:pPr>
              <w:pStyle w:val="TableText"/>
            </w:pPr>
            <w:r w:rsidRPr="004E173C">
              <w:t>1.</w:t>
            </w:r>
            <w:r>
              <w:t>025</w:t>
            </w:r>
          </w:p>
        </w:tc>
        <w:tc>
          <w:tcPr>
            <w:tcW w:w="1025" w:type="dxa"/>
            <w:tcBorders>
              <w:top w:val="nil"/>
              <w:left w:val="single" w:sz="4" w:space="0" w:color="auto"/>
              <w:bottom w:val="nil"/>
              <w:right w:val="nil"/>
            </w:tcBorders>
            <w:shd w:val="clear" w:color="auto" w:fill="auto"/>
          </w:tcPr>
          <w:p w14:paraId="34CC3F1C" w14:textId="77777777" w:rsidR="000D28E3" w:rsidRPr="0091293D" w:rsidRDefault="000D28E3" w:rsidP="000D28E3">
            <w:pPr>
              <w:pStyle w:val="TableText"/>
            </w:pPr>
            <w:r w:rsidRPr="002C347D">
              <w:t>380</w:t>
            </w:r>
          </w:p>
        </w:tc>
        <w:tc>
          <w:tcPr>
            <w:tcW w:w="961" w:type="dxa"/>
            <w:shd w:val="clear" w:color="auto" w:fill="auto"/>
          </w:tcPr>
          <w:p w14:paraId="1A9DE68C" w14:textId="749A34D9" w:rsidR="000D28E3" w:rsidRPr="004E173C" w:rsidRDefault="000D28E3" w:rsidP="000D28E3">
            <w:pPr>
              <w:pStyle w:val="TableText"/>
            </w:pPr>
            <w:r>
              <w:t>1.382</w:t>
            </w:r>
          </w:p>
        </w:tc>
        <w:tc>
          <w:tcPr>
            <w:tcW w:w="1025" w:type="dxa"/>
            <w:tcBorders>
              <w:top w:val="nil"/>
              <w:left w:val="single" w:sz="4" w:space="0" w:color="auto"/>
              <w:bottom w:val="nil"/>
              <w:right w:val="nil"/>
            </w:tcBorders>
            <w:shd w:val="clear" w:color="auto" w:fill="auto"/>
          </w:tcPr>
          <w:p w14:paraId="36A24660" w14:textId="77777777" w:rsidR="000D28E3" w:rsidRPr="002C347D" w:rsidRDefault="000D28E3" w:rsidP="000D28E3">
            <w:pPr>
              <w:pStyle w:val="TableText"/>
            </w:pPr>
            <w:r w:rsidRPr="00184C7C">
              <w:t>485</w:t>
            </w:r>
          </w:p>
        </w:tc>
        <w:tc>
          <w:tcPr>
            <w:tcW w:w="961" w:type="dxa"/>
            <w:tcBorders>
              <w:top w:val="nil"/>
              <w:left w:val="nil"/>
              <w:bottom w:val="nil"/>
              <w:right w:val="nil"/>
            </w:tcBorders>
            <w:shd w:val="clear" w:color="auto" w:fill="auto"/>
          </w:tcPr>
          <w:p w14:paraId="0A72AF97" w14:textId="77777777" w:rsidR="000D28E3" w:rsidRPr="004E173C" w:rsidRDefault="000D28E3" w:rsidP="000D28E3">
            <w:pPr>
              <w:pStyle w:val="TableText"/>
            </w:pPr>
            <w:r>
              <w:t>1.739</w:t>
            </w:r>
          </w:p>
        </w:tc>
      </w:tr>
      <w:tr w:rsidR="000D28E3" w:rsidRPr="001D5E5B" w14:paraId="03346831" w14:textId="77777777" w:rsidTr="009F16DD">
        <w:trPr>
          <w:trHeight w:val="300"/>
        </w:trPr>
        <w:tc>
          <w:tcPr>
            <w:tcW w:w="1025" w:type="dxa"/>
            <w:tcBorders>
              <w:top w:val="nil"/>
              <w:left w:val="nil"/>
              <w:bottom w:val="nil"/>
              <w:right w:val="nil"/>
            </w:tcBorders>
            <w:shd w:val="clear" w:color="auto" w:fill="auto"/>
            <w:hideMark/>
          </w:tcPr>
          <w:p w14:paraId="234F9474" w14:textId="77777777" w:rsidR="000D28E3" w:rsidRDefault="000D28E3" w:rsidP="000D28E3">
            <w:pPr>
              <w:pStyle w:val="TableText"/>
            </w:pPr>
            <w:r w:rsidRPr="0091293D">
              <w:t>280</w:t>
            </w:r>
          </w:p>
        </w:tc>
        <w:tc>
          <w:tcPr>
            <w:tcW w:w="961" w:type="dxa"/>
            <w:shd w:val="clear" w:color="auto" w:fill="auto"/>
            <w:hideMark/>
          </w:tcPr>
          <w:p w14:paraId="3EFEE681" w14:textId="3E7A3222" w:rsidR="000D28E3" w:rsidRPr="004E173C" w:rsidRDefault="000D28E3" w:rsidP="000D28E3">
            <w:pPr>
              <w:pStyle w:val="TableText"/>
            </w:pPr>
            <w:r w:rsidRPr="004E173C">
              <w:t>1.</w:t>
            </w:r>
            <w:r>
              <w:t>042</w:t>
            </w:r>
          </w:p>
        </w:tc>
        <w:tc>
          <w:tcPr>
            <w:tcW w:w="1025" w:type="dxa"/>
            <w:tcBorders>
              <w:top w:val="nil"/>
              <w:left w:val="single" w:sz="4" w:space="0" w:color="auto"/>
              <w:bottom w:val="nil"/>
              <w:right w:val="nil"/>
            </w:tcBorders>
            <w:shd w:val="clear" w:color="auto" w:fill="auto"/>
          </w:tcPr>
          <w:p w14:paraId="53DDBDD3" w14:textId="77777777" w:rsidR="000D28E3" w:rsidRPr="0091293D" w:rsidRDefault="000D28E3" w:rsidP="000D28E3">
            <w:pPr>
              <w:pStyle w:val="TableText"/>
            </w:pPr>
            <w:r w:rsidRPr="002C347D">
              <w:t>385</w:t>
            </w:r>
          </w:p>
        </w:tc>
        <w:tc>
          <w:tcPr>
            <w:tcW w:w="961" w:type="dxa"/>
            <w:shd w:val="clear" w:color="auto" w:fill="auto"/>
          </w:tcPr>
          <w:p w14:paraId="7CC8351F" w14:textId="6A93550E" w:rsidR="000D28E3" w:rsidRPr="004E173C" w:rsidRDefault="000D28E3" w:rsidP="000D28E3">
            <w:pPr>
              <w:pStyle w:val="TableText"/>
            </w:pPr>
            <w:r>
              <w:t>1.399</w:t>
            </w:r>
          </w:p>
        </w:tc>
        <w:tc>
          <w:tcPr>
            <w:tcW w:w="1025" w:type="dxa"/>
            <w:tcBorders>
              <w:top w:val="nil"/>
              <w:left w:val="single" w:sz="4" w:space="0" w:color="auto"/>
              <w:bottom w:val="nil"/>
              <w:right w:val="nil"/>
            </w:tcBorders>
            <w:shd w:val="clear" w:color="auto" w:fill="auto"/>
          </w:tcPr>
          <w:p w14:paraId="27AACE90" w14:textId="77777777" w:rsidR="000D28E3" w:rsidRPr="002C347D" w:rsidRDefault="000D28E3" w:rsidP="000D28E3">
            <w:pPr>
              <w:pStyle w:val="TableText"/>
            </w:pPr>
            <w:r w:rsidRPr="00184C7C">
              <w:t>490</w:t>
            </w:r>
          </w:p>
        </w:tc>
        <w:tc>
          <w:tcPr>
            <w:tcW w:w="961" w:type="dxa"/>
            <w:tcBorders>
              <w:top w:val="nil"/>
              <w:left w:val="nil"/>
              <w:bottom w:val="nil"/>
              <w:right w:val="nil"/>
            </w:tcBorders>
            <w:shd w:val="clear" w:color="auto" w:fill="auto"/>
          </w:tcPr>
          <w:p w14:paraId="5EC33E28" w14:textId="77777777" w:rsidR="000D28E3" w:rsidRPr="004E173C" w:rsidRDefault="000D28E3" w:rsidP="000D28E3">
            <w:pPr>
              <w:pStyle w:val="TableText"/>
            </w:pPr>
            <w:r>
              <w:t>1.756</w:t>
            </w:r>
          </w:p>
        </w:tc>
      </w:tr>
      <w:tr w:rsidR="000D28E3" w:rsidRPr="001D5E5B" w14:paraId="36B24669" w14:textId="77777777" w:rsidTr="009F16DD">
        <w:trPr>
          <w:trHeight w:val="300"/>
        </w:trPr>
        <w:tc>
          <w:tcPr>
            <w:tcW w:w="1025" w:type="dxa"/>
            <w:tcBorders>
              <w:top w:val="nil"/>
              <w:left w:val="nil"/>
              <w:bottom w:val="nil"/>
              <w:right w:val="nil"/>
            </w:tcBorders>
            <w:shd w:val="clear" w:color="auto" w:fill="auto"/>
            <w:hideMark/>
          </w:tcPr>
          <w:p w14:paraId="0C8DC33F" w14:textId="77777777" w:rsidR="000D28E3" w:rsidRDefault="000D28E3" w:rsidP="000D28E3">
            <w:pPr>
              <w:pStyle w:val="TableText"/>
            </w:pPr>
            <w:r w:rsidRPr="0091293D">
              <w:t>285</w:t>
            </w:r>
          </w:p>
        </w:tc>
        <w:tc>
          <w:tcPr>
            <w:tcW w:w="961" w:type="dxa"/>
            <w:shd w:val="clear" w:color="auto" w:fill="auto"/>
            <w:hideMark/>
          </w:tcPr>
          <w:p w14:paraId="3587F825" w14:textId="2CBC7CD9" w:rsidR="000D28E3" w:rsidRPr="004E173C" w:rsidRDefault="000D28E3" w:rsidP="000D28E3">
            <w:pPr>
              <w:pStyle w:val="TableText"/>
            </w:pPr>
            <w:r w:rsidRPr="004E173C">
              <w:t>1.</w:t>
            </w:r>
            <w:r>
              <w:t>059</w:t>
            </w:r>
          </w:p>
        </w:tc>
        <w:tc>
          <w:tcPr>
            <w:tcW w:w="1025" w:type="dxa"/>
            <w:tcBorders>
              <w:top w:val="nil"/>
              <w:left w:val="single" w:sz="4" w:space="0" w:color="auto"/>
              <w:bottom w:val="nil"/>
              <w:right w:val="nil"/>
            </w:tcBorders>
            <w:shd w:val="clear" w:color="auto" w:fill="auto"/>
          </w:tcPr>
          <w:p w14:paraId="3C476D03" w14:textId="77777777" w:rsidR="000D28E3" w:rsidRPr="0091293D" w:rsidRDefault="000D28E3" w:rsidP="000D28E3">
            <w:pPr>
              <w:pStyle w:val="TableText"/>
            </w:pPr>
            <w:r w:rsidRPr="002C347D">
              <w:t>390</w:t>
            </w:r>
          </w:p>
        </w:tc>
        <w:tc>
          <w:tcPr>
            <w:tcW w:w="961" w:type="dxa"/>
            <w:shd w:val="clear" w:color="auto" w:fill="auto"/>
          </w:tcPr>
          <w:p w14:paraId="1B2DE4E2" w14:textId="0AAD6696" w:rsidR="000D28E3" w:rsidRPr="004E173C" w:rsidRDefault="000D28E3" w:rsidP="000D28E3">
            <w:pPr>
              <w:pStyle w:val="TableText"/>
            </w:pPr>
            <w:r>
              <w:t>1.416</w:t>
            </w:r>
          </w:p>
        </w:tc>
        <w:tc>
          <w:tcPr>
            <w:tcW w:w="1025" w:type="dxa"/>
            <w:tcBorders>
              <w:top w:val="nil"/>
              <w:left w:val="single" w:sz="4" w:space="0" w:color="auto"/>
              <w:bottom w:val="nil"/>
              <w:right w:val="nil"/>
            </w:tcBorders>
            <w:shd w:val="clear" w:color="auto" w:fill="auto"/>
          </w:tcPr>
          <w:p w14:paraId="4AB26EF1" w14:textId="77777777" w:rsidR="000D28E3" w:rsidRPr="002C347D" w:rsidRDefault="000D28E3" w:rsidP="000D28E3">
            <w:pPr>
              <w:pStyle w:val="TableText"/>
            </w:pPr>
            <w:r w:rsidRPr="00184C7C">
              <w:t>495</w:t>
            </w:r>
          </w:p>
        </w:tc>
        <w:tc>
          <w:tcPr>
            <w:tcW w:w="961" w:type="dxa"/>
            <w:tcBorders>
              <w:top w:val="nil"/>
              <w:left w:val="nil"/>
              <w:bottom w:val="nil"/>
              <w:right w:val="nil"/>
            </w:tcBorders>
            <w:shd w:val="clear" w:color="auto" w:fill="auto"/>
          </w:tcPr>
          <w:p w14:paraId="3A570046" w14:textId="77777777" w:rsidR="000D28E3" w:rsidRPr="004E173C" w:rsidRDefault="000D28E3" w:rsidP="000D28E3">
            <w:pPr>
              <w:pStyle w:val="TableText"/>
            </w:pPr>
            <w:r>
              <w:t>1.773</w:t>
            </w:r>
          </w:p>
        </w:tc>
      </w:tr>
      <w:tr w:rsidR="000D28E3" w:rsidRPr="001D5E5B" w14:paraId="07CB5F77" w14:textId="77777777" w:rsidTr="009F16DD">
        <w:trPr>
          <w:trHeight w:val="300"/>
        </w:trPr>
        <w:tc>
          <w:tcPr>
            <w:tcW w:w="1025" w:type="dxa"/>
            <w:tcBorders>
              <w:top w:val="nil"/>
              <w:left w:val="nil"/>
              <w:bottom w:val="nil"/>
              <w:right w:val="nil"/>
            </w:tcBorders>
            <w:shd w:val="clear" w:color="auto" w:fill="auto"/>
            <w:hideMark/>
          </w:tcPr>
          <w:p w14:paraId="704400D5" w14:textId="77777777" w:rsidR="000D28E3" w:rsidRDefault="000D28E3" w:rsidP="000D28E3">
            <w:pPr>
              <w:pStyle w:val="TableText"/>
            </w:pPr>
            <w:r w:rsidRPr="0091293D">
              <w:t>290</w:t>
            </w:r>
          </w:p>
        </w:tc>
        <w:tc>
          <w:tcPr>
            <w:tcW w:w="961" w:type="dxa"/>
            <w:shd w:val="clear" w:color="auto" w:fill="auto"/>
            <w:hideMark/>
          </w:tcPr>
          <w:p w14:paraId="7BE0F1A6" w14:textId="7D0614DE" w:rsidR="000D28E3" w:rsidRPr="004E173C" w:rsidRDefault="000D28E3" w:rsidP="000D28E3">
            <w:pPr>
              <w:pStyle w:val="TableText"/>
            </w:pPr>
            <w:r w:rsidRPr="004E173C">
              <w:t>1.</w:t>
            </w:r>
            <w:r>
              <w:t>076</w:t>
            </w:r>
          </w:p>
        </w:tc>
        <w:tc>
          <w:tcPr>
            <w:tcW w:w="1025" w:type="dxa"/>
            <w:tcBorders>
              <w:top w:val="nil"/>
              <w:left w:val="single" w:sz="4" w:space="0" w:color="auto"/>
              <w:bottom w:val="nil"/>
              <w:right w:val="nil"/>
            </w:tcBorders>
            <w:shd w:val="clear" w:color="auto" w:fill="auto"/>
          </w:tcPr>
          <w:p w14:paraId="7FA35A52" w14:textId="77777777" w:rsidR="000D28E3" w:rsidRPr="0091293D" w:rsidRDefault="000D28E3" w:rsidP="000D28E3">
            <w:pPr>
              <w:pStyle w:val="TableText"/>
            </w:pPr>
            <w:r w:rsidRPr="002C347D">
              <w:t>395</w:t>
            </w:r>
          </w:p>
        </w:tc>
        <w:tc>
          <w:tcPr>
            <w:tcW w:w="961" w:type="dxa"/>
            <w:shd w:val="clear" w:color="auto" w:fill="auto"/>
          </w:tcPr>
          <w:p w14:paraId="38CD0715" w14:textId="2FFACC31" w:rsidR="000D28E3" w:rsidRPr="004E173C" w:rsidRDefault="000D28E3" w:rsidP="000D28E3">
            <w:pPr>
              <w:pStyle w:val="TableText"/>
            </w:pPr>
            <w:r>
              <w:t>1.433</w:t>
            </w:r>
          </w:p>
        </w:tc>
        <w:tc>
          <w:tcPr>
            <w:tcW w:w="1025" w:type="dxa"/>
            <w:tcBorders>
              <w:top w:val="nil"/>
              <w:left w:val="single" w:sz="4" w:space="0" w:color="auto"/>
              <w:bottom w:val="nil"/>
              <w:right w:val="nil"/>
            </w:tcBorders>
            <w:shd w:val="clear" w:color="auto" w:fill="auto"/>
          </w:tcPr>
          <w:p w14:paraId="2C957DE2" w14:textId="77777777" w:rsidR="000D28E3" w:rsidRPr="002C347D" w:rsidRDefault="000D28E3" w:rsidP="000D28E3">
            <w:pPr>
              <w:pStyle w:val="TableText"/>
            </w:pPr>
            <w:r w:rsidRPr="00184C7C">
              <w:t>500</w:t>
            </w:r>
          </w:p>
        </w:tc>
        <w:tc>
          <w:tcPr>
            <w:tcW w:w="961" w:type="dxa"/>
            <w:tcBorders>
              <w:top w:val="nil"/>
              <w:left w:val="nil"/>
              <w:bottom w:val="nil"/>
              <w:right w:val="nil"/>
            </w:tcBorders>
            <w:shd w:val="clear" w:color="auto" w:fill="auto"/>
          </w:tcPr>
          <w:p w14:paraId="7E0B04FD" w14:textId="77777777" w:rsidR="000D28E3" w:rsidRPr="004E173C" w:rsidRDefault="000D28E3" w:rsidP="000D28E3">
            <w:pPr>
              <w:pStyle w:val="TableText"/>
            </w:pPr>
            <w:r>
              <w:t>1.790</w:t>
            </w:r>
          </w:p>
        </w:tc>
      </w:tr>
      <w:tr w:rsidR="000D28E3" w:rsidRPr="001D5E5B" w14:paraId="11E59557" w14:textId="77777777" w:rsidTr="009F16DD">
        <w:trPr>
          <w:trHeight w:val="300"/>
        </w:trPr>
        <w:tc>
          <w:tcPr>
            <w:tcW w:w="1025" w:type="dxa"/>
            <w:tcBorders>
              <w:top w:val="nil"/>
              <w:left w:val="nil"/>
              <w:bottom w:val="nil"/>
              <w:right w:val="nil"/>
            </w:tcBorders>
            <w:shd w:val="clear" w:color="auto" w:fill="auto"/>
            <w:hideMark/>
          </w:tcPr>
          <w:p w14:paraId="201A0DF5" w14:textId="77777777" w:rsidR="000D28E3" w:rsidRDefault="000D28E3" w:rsidP="000D28E3">
            <w:pPr>
              <w:pStyle w:val="TableText"/>
            </w:pPr>
            <w:r w:rsidRPr="0091293D">
              <w:t>295</w:t>
            </w:r>
          </w:p>
        </w:tc>
        <w:tc>
          <w:tcPr>
            <w:tcW w:w="961" w:type="dxa"/>
            <w:shd w:val="clear" w:color="auto" w:fill="auto"/>
            <w:hideMark/>
          </w:tcPr>
          <w:p w14:paraId="22962C8C" w14:textId="6A3974FA" w:rsidR="000D28E3" w:rsidRPr="004E173C" w:rsidRDefault="000D28E3" w:rsidP="000D28E3">
            <w:pPr>
              <w:pStyle w:val="TableText"/>
            </w:pPr>
            <w:r w:rsidRPr="004E173C">
              <w:t>1.</w:t>
            </w:r>
            <w:r>
              <w:t>093</w:t>
            </w:r>
          </w:p>
        </w:tc>
        <w:tc>
          <w:tcPr>
            <w:tcW w:w="1025" w:type="dxa"/>
            <w:tcBorders>
              <w:top w:val="nil"/>
              <w:left w:val="single" w:sz="4" w:space="0" w:color="auto"/>
              <w:bottom w:val="nil"/>
              <w:right w:val="nil"/>
            </w:tcBorders>
            <w:shd w:val="clear" w:color="auto" w:fill="auto"/>
          </w:tcPr>
          <w:p w14:paraId="7637C7B4" w14:textId="77777777" w:rsidR="000D28E3" w:rsidRPr="0091293D" w:rsidRDefault="000D28E3" w:rsidP="000D28E3">
            <w:pPr>
              <w:pStyle w:val="TableText"/>
            </w:pPr>
            <w:r w:rsidRPr="002C347D">
              <w:t>400</w:t>
            </w:r>
          </w:p>
        </w:tc>
        <w:tc>
          <w:tcPr>
            <w:tcW w:w="961" w:type="dxa"/>
            <w:shd w:val="clear" w:color="auto" w:fill="auto"/>
          </w:tcPr>
          <w:p w14:paraId="54F54438" w14:textId="7481B536" w:rsidR="000D28E3" w:rsidRPr="004E173C" w:rsidRDefault="000D28E3" w:rsidP="000D28E3">
            <w:pPr>
              <w:pStyle w:val="TableText"/>
            </w:pPr>
            <w:r>
              <w:t>1.450</w:t>
            </w:r>
          </w:p>
        </w:tc>
        <w:tc>
          <w:tcPr>
            <w:tcW w:w="1025" w:type="dxa"/>
            <w:tcBorders>
              <w:top w:val="nil"/>
              <w:left w:val="single" w:sz="4" w:space="0" w:color="auto"/>
              <w:bottom w:val="nil"/>
              <w:right w:val="nil"/>
            </w:tcBorders>
            <w:shd w:val="clear" w:color="auto" w:fill="auto"/>
          </w:tcPr>
          <w:p w14:paraId="6046EDAF" w14:textId="77777777" w:rsidR="000D28E3" w:rsidRPr="002C347D" w:rsidRDefault="000D28E3" w:rsidP="000D28E3">
            <w:pPr>
              <w:pStyle w:val="TableText"/>
            </w:pPr>
          </w:p>
        </w:tc>
        <w:tc>
          <w:tcPr>
            <w:tcW w:w="961" w:type="dxa"/>
            <w:tcBorders>
              <w:top w:val="nil"/>
              <w:left w:val="nil"/>
              <w:bottom w:val="nil"/>
              <w:right w:val="nil"/>
            </w:tcBorders>
            <w:shd w:val="clear" w:color="auto" w:fill="auto"/>
          </w:tcPr>
          <w:p w14:paraId="1C194E82" w14:textId="77777777" w:rsidR="000D28E3" w:rsidRPr="002C347D" w:rsidRDefault="000D28E3" w:rsidP="000D28E3">
            <w:pPr>
              <w:pStyle w:val="TableText"/>
            </w:pPr>
          </w:p>
        </w:tc>
      </w:tr>
      <w:tr w:rsidR="000D28E3" w:rsidRPr="001D5E5B" w14:paraId="71E83181" w14:textId="77777777" w:rsidTr="009F16DD">
        <w:trPr>
          <w:trHeight w:val="300"/>
        </w:trPr>
        <w:tc>
          <w:tcPr>
            <w:tcW w:w="1025" w:type="dxa"/>
            <w:tcBorders>
              <w:top w:val="nil"/>
              <w:left w:val="nil"/>
              <w:bottom w:val="single" w:sz="4" w:space="0" w:color="auto"/>
              <w:right w:val="nil"/>
            </w:tcBorders>
            <w:shd w:val="clear" w:color="auto" w:fill="auto"/>
          </w:tcPr>
          <w:p w14:paraId="2F9EE25A" w14:textId="77777777" w:rsidR="000D28E3" w:rsidRDefault="000D28E3" w:rsidP="000D28E3">
            <w:pPr>
              <w:pStyle w:val="TableText"/>
            </w:pPr>
            <w:r w:rsidRPr="0091293D">
              <w:t>300</w:t>
            </w:r>
          </w:p>
        </w:tc>
        <w:tc>
          <w:tcPr>
            <w:tcW w:w="961" w:type="dxa"/>
            <w:tcBorders>
              <w:bottom w:val="single" w:sz="4" w:space="0" w:color="auto"/>
            </w:tcBorders>
            <w:shd w:val="clear" w:color="auto" w:fill="auto"/>
          </w:tcPr>
          <w:p w14:paraId="7D5E75ED" w14:textId="54E1A87A" w:rsidR="000D28E3" w:rsidRPr="004E173C" w:rsidRDefault="000D28E3" w:rsidP="000D28E3">
            <w:pPr>
              <w:pStyle w:val="TableText"/>
            </w:pPr>
            <w:r w:rsidRPr="004E173C">
              <w:t>1.</w:t>
            </w:r>
            <w:r>
              <w:t>110</w:t>
            </w:r>
          </w:p>
        </w:tc>
        <w:tc>
          <w:tcPr>
            <w:tcW w:w="1025" w:type="dxa"/>
            <w:tcBorders>
              <w:top w:val="nil"/>
              <w:left w:val="single" w:sz="4" w:space="0" w:color="auto"/>
              <w:bottom w:val="single" w:sz="4" w:space="0" w:color="auto"/>
              <w:right w:val="nil"/>
            </w:tcBorders>
            <w:shd w:val="clear" w:color="auto" w:fill="auto"/>
          </w:tcPr>
          <w:p w14:paraId="2BDF0022" w14:textId="77777777" w:rsidR="000D28E3" w:rsidRPr="0091293D" w:rsidRDefault="000D28E3" w:rsidP="000D28E3">
            <w:pPr>
              <w:pStyle w:val="TableText"/>
            </w:pPr>
            <w:r w:rsidRPr="002C347D">
              <w:t>405</w:t>
            </w:r>
          </w:p>
        </w:tc>
        <w:tc>
          <w:tcPr>
            <w:tcW w:w="961" w:type="dxa"/>
            <w:tcBorders>
              <w:bottom w:val="single" w:sz="4" w:space="0" w:color="auto"/>
            </w:tcBorders>
            <w:shd w:val="clear" w:color="auto" w:fill="auto"/>
          </w:tcPr>
          <w:p w14:paraId="2514D5B8" w14:textId="024321C5" w:rsidR="000D28E3" w:rsidRPr="004E173C" w:rsidRDefault="000D28E3" w:rsidP="000D28E3">
            <w:pPr>
              <w:pStyle w:val="TableText"/>
            </w:pPr>
            <w:r>
              <w:t>1.467</w:t>
            </w:r>
          </w:p>
        </w:tc>
        <w:tc>
          <w:tcPr>
            <w:tcW w:w="1025" w:type="dxa"/>
            <w:tcBorders>
              <w:top w:val="nil"/>
              <w:left w:val="single" w:sz="4" w:space="0" w:color="auto"/>
              <w:bottom w:val="single" w:sz="4" w:space="0" w:color="auto"/>
              <w:right w:val="nil"/>
            </w:tcBorders>
            <w:shd w:val="clear" w:color="auto" w:fill="auto"/>
          </w:tcPr>
          <w:p w14:paraId="2B57C49E" w14:textId="77777777" w:rsidR="000D28E3" w:rsidRPr="002C347D" w:rsidRDefault="000D28E3" w:rsidP="000D28E3">
            <w:pPr>
              <w:pStyle w:val="TableText"/>
            </w:pPr>
          </w:p>
        </w:tc>
        <w:tc>
          <w:tcPr>
            <w:tcW w:w="961" w:type="dxa"/>
            <w:tcBorders>
              <w:top w:val="nil"/>
              <w:left w:val="nil"/>
              <w:bottom w:val="single" w:sz="4" w:space="0" w:color="auto"/>
              <w:right w:val="nil"/>
            </w:tcBorders>
            <w:shd w:val="clear" w:color="auto" w:fill="auto"/>
          </w:tcPr>
          <w:p w14:paraId="611EB3E5" w14:textId="77777777" w:rsidR="000D28E3" w:rsidRPr="002C347D" w:rsidRDefault="000D28E3" w:rsidP="000D28E3">
            <w:pPr>
              <w:pStyle w:val="TableText"/>
            </w:pPr>
          </w:p>
        </w:tc>
      </w:tr>
    </w:tbl>
    <w:p w14:paraId="58459835" w14:textId="677C214B" w:rsidR="00B56EA2" w:rsidRDefault="00B56EA2" w:rsidP="004C3BD3">
      <w:pPr>
        <w:pStyle w:val="TableHeading"/>
        <w:sectPr w:rsidR="00B56EA2" w:rsidSect="00003CCD">
          <w:pgSz w:w="8391" w:h="11907" w:code="11"/>
          <w:pgMar w:top="993" w:right="1080" w:bottom="1440" w:left="1080" w:header="567" w:footer="284" w:gutter="0"/>
          <w:cols w:space="708"/>
          <w:docGrid w:linePitch="360"/>
        </w:sectPr>
      </w:pPr>
    </w:p>
    <w:p w14:paraId="00ED1408" w14:textId="77777777" w:rsidR="006C0604" w:rsidRPr="00F2351F" w:rsidRDefault="00B30D81" w:rsidP="00F2351F">
      <w:pPr>
        <w:pStyle w:val="Heading4"/>
        <w:numPr>
          <w:ilvl w:val="0"/>
          <w:numId w:val="0"/>
        </w:numPr>
        <w:spacing w:before="120" w:after="240"/>
        <w:rPr>
          <w:rStyle w:val="Strong"/>
        </w:rPr>
      </w:pPr>
      <w:r>
        <w:rPr>
          <w:rStyle w:val="Strong"/>
          <w:lang w:eastAsia="ja-JP"/>
        </w:rPr>
        <w:t>Consignments of cattle</w:t>
      </w:r>
      <w:r w:rsidR="00EF164D" w:rsidRPr="00EF164D">
        <w:rPr>
          <w:rStyle w:val="Strong"/>
          <w:lang w:eastAsia="ja-JP"/>
        </w:rPr>
        <w:t xml:space="preserve"> loaded </w:t>
      </w:r>
      <w:r>
        <w:rPr>
          <w:rStyle w:val="Strong"/>
          <w:lang w:eastAsia="ja-JP"/>
        </w:rPr>
        <w:t xml:space="preserve">at a port </w:t>
      </w:r>
      <w:r w:rsidR="007F2C2C">
        <w:rPr>
          <w:rStyle w:val="Strong"/>
          <w:lang w:eastAsia="ja-JP"/>
        </w:rPr>
        <w:t>south of latitude 26° </w:t>
      </w:r>
      <w:r w:rsidR="00EF164D" w:rsidRPr="00EF164D">
        <w:rPr>
          <w:rStyle w:val="Strong"/>
          <w:lang w:eastAsia="ja-JP"/>
        </w:rPr>
        <w:t xml:space="preserve">south between </w:t>
      </w:r>
      <w:r w:rsidR="0005562E">
        <w:rPr>
          <w:rStyle w:val="Strong"/>
          <w:lang w:eastAsia="ja-JP"/>
        </w:rPr>
        <w:t>1 </w:t>
      </w:r>
      <w:r w:rsidR="00EF164D" w:rsidRPr="00EF164D">
        <w:rPr>
          <w:rStyle w:val="Strong"/>
          <w:lang w:eastAsia="ja-JP"/>
        </w:rPr>
        <w:t>May to 3</w:t>
      </w:r>
      <w:r w:rsidR="0005562E">
        <w:rPr>
          <w:rStyle w:val="Strong"/>
          <w:lang w:eastAsia="ja-JP"/>
        </w:rPr>
        <w:t>1 </w:t>
      </w:r>
      <w:r w:rsidR="00EF164D" w:rsidRPr="00EF164D">
        <w:rPr>
          <w:rStyle w:val="Strong"/>
          <w:lang w:eastAsia="ja-JP"/>
        </w:rPr>
        <w:t>October (inclusive)</w:t>
      </w:r>
      <w:r w:rsidR="008924AA">
        <w:rPr>
          <w:rStyle w:val="Strong"/>
          <w:lang w:eastAsia="ja-JP"/>
        </w:rPr>
        <w:t xml:space="preserve"> and the voyage crosses latitude 15</w:t>
      </w:r>
      <w:r w:rsidR="007F2C2C">
        <w:rPr>
          <w:rStyle w:val="Strong"/>
          <w:lang w:eastAsia="ja-JP"/>
        </w:rPr>
        <w:t>° </w:t>
      </w:r>
      <w:r w:rsidR="008924AA" w:rsidRPr="007B31A8">
        <w:rPr>
          <w:rStyle w:val="Strong"/>
          <w:lang w:eastAsia="ja-JP"/>
        </w:rPr>
        <w:t>south</w:t>
      </w:r>
    </w:p>
    <w:p w14:paraId="2226242A" w14:textId="5ADE2CDC" w:rsidR="00EF164D" w:rsidRDefault="00EF164D" w:rsidP="000E251C">
      <w:pPr>
        <w:pStyle w:val="NormalStandardspara"/>
        <w:spacing w:after="0" w:line="240" w:lineRule="auto"/>
        <w:rPr>
          <w:lang w:eastAsia="ja-JP"/>
        </w:rPr>
      </w:pPr>
      <w:r>
        <w:rPr>
          <w:lang w:eastAsia="ja-JP"/>
        </w:rPr>
        <w:t>The minimum pen spa</w:t>
      </w:r>
      <w:r w:rsidR="00E14B7E">
        <w:rPr>
          <w:lang w:eastAsia="ja-JP"/>
        </w:rPr>
        <w:t>ce allocation</w:t>
      </w:r>
      <w:r>
        <w:rPr>
          <w:lang w:eastAsia="ja-JP"/>
        </w:rPr>
        <w:t xml:space="preserve"> for </w:t>
      </w:r>
      <w:r w:rsidR="00B30D81">
        <w:rPr>
          <w:lang w:eastAsia="ja-JP"/>
        </w:rPr>
        <w:t xml:space="preserve">consignments of </w:t>
      </w:r>
      <w:r>
        <w:rPr>
          <w:lang w:eastAsia="ja-JP"/>
        </w:rPr>
        <w:t xml:space="preserve">cattle exported by sea that are loaded </w:t>
      </w:r>
      <w:r w:rsidR="00B30D81">
        <w:rPr>
          <w:lang w:eastAsia="ja-JP"/>
        </w:rPr>
        <w:t xml:space="preserve">at a port </w:t>
      </w:r>
      <w:r>
        <w:rPr>
          <w:lang w:eastAsia="ja-JP"/>
        </w:rPr>
        <w:t>south of lati</w:t>
      </w:r>
      <w:r w:rsidR="00EE6865">
        <w:rPr>
          <w:lang w:eastAsia="ja-JP"/>
        </w:rPr>
        <w:t>tude 26° </w:t>
      </w:r>
      <w:r w:rsidR="008924AA">
        <w:rPr>
          <w:lang w:eastAsia="ja-JP"/>
        </w:rPr>
        <w:t xml:space="preserve">south, between </w:t>
      </w:r>
      <w:r w:rsidR="0005562E">
        <w:rPr>
          <w:lang w:eastAsia="ja-JP"/>
        </w:rPr>
        <w:t>1 </w:t>
      </w:r>
      <w:r w:rsidR="008924AA">
        <w:rPr>
          <w:lang w:eastAsia="ja-JP"/>
        </w:rPr>
        <w:t>May and</w:t>
      </w:r>
      <w:r>
        <w:rPr>
          <w:lang w:eastAsia="ja-JP"/>
        </w:rPr>
        <w:t xml:space="preserve"> 3</w:t>
      </w:r>
      <w:r w:rsidR="0005562E">
        <w:rPr>
          <w:lang w:eastAsia="ja-JP"/>
        </w:rPr>
        <w:t>1 </w:t>
      </w:r>
      <w:r>
        <w:rPr>
          <w:lang w:eastAsia="ja-JP"/>
        </w:rPr>
        <w:t>October (inclusive) and</w:t>
      </w:r>
      <w:r w:rsidR="008924AA">
        <w:rPr>
          <w:lang w:eastAsia="ja-JP"/>
        </w:rPr>
        <w:t xml:space="preserve"> the voyage</w:t>
      </w:r>
      <w:r>
        <w:rPr>
          <w:lang w:eastAsia="ja-JP"/>
        </w:rPr>
        <w:t xml:space="preserve"> cross</w:t>
      </w:r>
      <w:r w:rsidR="00EE6865">
        <w:rPr>
          <w:lang w:eastAsia="ja-JP"/>
        </w:rPr>
        <w:t>es latitude 15° </w:t>
      </w:r>
      <w:r w:rsidR="008924AA">
        <w:rPr>
          <w:lang w:eastAsia="ja-JP"/>
        </w:rPr>
        <w:t>south</w:t>
      </w:r>
      <w:r>
        <w:rPr>
          <w:lang w:eastAsia="ja-JP"/>
        </w:rPr>
        <w:t xml:space="preserve"> is contained in </w:t>
      </w:r>
      <w:r w:rsidR="007B3577">
        <w:rPr>
          <w:lang w:eastAsia="ja-JP"/>
        </w:rPr>
        <w:t>Table 11</w:t>
      </w:r>
      <w:r w:rsidR="002D4C3D" w:rsidRPr="002D4C3D">
        <w:rPr>
          <w:lang w:eastAsia="ja-JP"/>
        </w:rPr>
        <w:t>a</w:t>
      </w:r>
      <w:r w:rsidR="006558D2">
        <w:rPr>
          <w:lang w:eastAsia="ja-JP"/>
        </w:rPr>
        <w:t>.</w:t>
      </w:r>
      <w:r w:rsidR="002D4C3D" w:rsidRPr="002D4C3D">
        <w:rPr>
          <w:lang w:eastAsia="ja-JP"/>
        </w:rPr>
        <w:t xml:space="preserve"> </w:t>
      </w:r>
      <w:r w:rsidR="006558D2">
        <w:rPr>
          <w:lang w:eastAsia="ja-JP"/>
        </w:rPr>
        <w:t xml:space="preserve">These pen space allocations apply </w:t>
      </w:r>
      <w:r w:rsidR="002D4C3D" w:rsidRPr="002D4C3D">
        <w:rPr>
          <w:lang w:eastAsia="ja-JP"/>
        </w:rPr>
        <w:t>unless an exporter is approved in writing under their approved arrangement to use the alternat</w:t>
      </w:r>
      <w:r w:rsidR="00D65B3B">
        <w:rPr>
          <w:lang w:eastAsia="ja-JP"/>
        </w:rPr>
        <w:t>ive</w:t>
      </w:r>
      <w:r w:rsidR="002D4C3D" w:rsidRPr="002D4C3D">
        <w:rPr>
          <w:lang w:eastAsia="ja-JP"/>
        </w:rPr>
        <w:t xml:space="preserve"> pen space for cattle loaded at a port south of latitude 26</w:t>
      </w:r>
      <w:r w:rsidR="004B3AB7">
        <w:rPr>
          <w:lang w:eastAsia="ja-JP"/>
        </w:rPr>
        <w:t>°</w:t>
      </w:r>
      <w:r w:rsidR="002D4C3D" w:rsidRPr="002D4C3D">
        <w:rPr>
          <w:lang w:eastAsia="ja-JP"/>
        </w:rPr>
        <w:t xml:space="preserve"> south, between 1 May and 31 October (inclusive) and the voyage crosses latitude 15</w:t>
      </w:r>
      <w:r w:rsidR="004B3AB7">
        <w:rPr>
          <w:lang w:eastAsia="ja-JP"/>
        </w:rPr>
        <w:t>°</w:t>
      </w:r>
      <w:r w:rsidR="002D4C3D" w:rsidRPr="002D4C3D">
        <w:rPr>
          <w:lang w:eastAsia="ja-JP"/>
        </w:rPr>
        <w:t xml:space="preserve"> south. The alternat</w:t>
      </w:r>
      <w:r w:rsidR="00D65B3B">
        <w:rPr>
          <w:lang w:eastAsia="ja-JP"/>
        </w:rPr>
        <w:t>ive</w:t>
      </w:r>
      <w:r w:rsidR="002D4C3D" w:rsidRPr="002D4C3D">
        <w:rPr>
          <w:lang w:eastAsia="ja-JP"/>
        </w:rPr>
        <w:t xml:space="preserve"> pen space allocation is contained in Table 11b</w:t>
      </w:r>
      <w:r w:rsidR="008924AA">
        <w:rPr>
          <w:lang w:eastAsia="ja-JP"/>
        </w:rPr>
        <w:t xml:space="preserve">. </w:t>
      </w:r>
      <w:r w:rsidR="004F2A60">
        <w:rPr>
          <w:lang w:eastAsia="ja-JP"/>
        </w:rPr>
        <w:t>For</w:t>
      </w:r>
      <w:r>
        <w:rPr>
          <w:lang w:eastAsia="ja-JP"/>
        </w:rPr>
        <w:t xml:space="preserve"> weights between those shown in </w:t>
      </w:r>
      <w:r w:rsidR="007B3577">
        <w:rPr>
          <w:lang w:eastAsia="ja-JP"/>
        </w:rPr>
        <w:t>Table 11</w:t>
      </w:r>
      <w:r w:rsidR="002D4C3D" w:rsidRPr="002D4C3D">
        <w:rPr>
          <w:lang w:eastAsia="ja-JP"/>
        </w:rPr>
        <w:t>a or those shown in Table 11b,</w:t>
      </w:r>
      <w:r w:rsidR="002E01BB">
        <w:rPr>
          <w:lang w:eastAsia="ja-JP"/>
        </w:rPr>
        <w:t xml:space="preserve"> </w:t>
      </w:r>
      <w:r>
        <w:rPr>
          <w:lang w:eastAsia="ja-JP"/>
        </w:rPr>
        <w:t>the minimum pen area per head must be calculated by linear interpolation.</w:t>
      </w:r>
    </w:p>
    <w:p w14:paraId="2C462E03" w14:textId="77777777" w:rsidR="00547FF8" w:rsidRDefault="00547FF8">
      <w:pPr>
        <w:spacing w:after="0" w:line="240" w:lineRule="auto"/>
        <w:rPr>
          <w:rFonts w:ascii="Calibri" w:hAnsi="Calibri"/>
          <w:b/>
          <w:bCs/>
          <w:sz w:val="24"/>
          <w:szCs w:val="18"/>
        </w:rPr>
      </w:pPr>
      <w:bookmarkStart w:id="158" w:name="_Ref32324663"/>
      <w:r>
        <w:br w:type="page"/>
      </w:r>
    </w:p>
    <w:p w14:paraId="7F60332E" w14:textId="77D87CFF" w:rsidR="004B3AB7" w:rsidRDefault="004B3AB7" w:rsidP="004B3AB7">
      <w:pPr>
        <w:pStyle w:val="Caption"/>
        <w:rPr>
          <w:lang w:eastAsia="ja-JP"/>
        </w:rPr>
      </w:pPr>
      <w:bookmarkStart w:id="159" w:name="_Toc54606261"/>
      <w:r>
        <w:t xml:space="preserve">Table </w:t>
      </w:r>
      <w:r>
        <w:rPr>
          <w:noProof/>
        </w:rPr>
        <w:fldChar w:fldCharType="begin"/>
      </w:r>
      <w:r>
        <w:rPr>
          <w:noProof/>
        </w:rPr>
        <w:instrText xml:space="preserve"> SEQ Table \* ARABIC </w:instrText>
      </w:r>
      <w:r>
        <w:rPr>
          <w:noProof/>
        </w:rPr>
        <w:fldChar w:fldCharType="separate"/>
      </w:r>
      <w:r w:rsidR="00C7093B">
        <w:rPr>
          <w:noProof/>
        </w:rPr>
        <w:t>11</w:t>
      </w:r>
      <w:r>
        <w:rPr>
          <w:noProof/>
        </w:rPr>
        <w:fldChar w:fldCharType="end"/>
      </w:r>
      <w:r>
        <w:rPr>
          <w:noProof/>
        </w:rPr>
        <w:t>a</w:t>
      </w:r>
      <w:r>
        <w:rPr>
          <w:lang w:eastAsia="ja-JP"/>
        </w:rPr>
        <w:t xml:space="preserve"> Minimum pen space allocation</w:t>
      </w:r>
      <w:r w:rsidRPr="00EF164D">
        <w:rPr>
          <w:lang w:eastAsia="ja-JP"/>
        </w:rPr>
        <w:t xml:space="preserve"> for </w:t>
      </w:r>
      <w:r>
        <w:rPr>
          <w:lang w:eastAsia="ja-JP"/>
        </w:rPr>
        <w:t xml:space="preserve">consignments of </w:t>
      </w:r>
      <w:r w:rsidRPr="00EF164D">
        <w:rPr>
          <w:lang w:eastAsia="ja-JP"/>
        </w:rPr>
        <w:t xml:space="preserve">cattle loaded </w:t>
      </w:r>
      <w:r>
        <w:rPr>
          <w:lang w:eastAsia="ja-JP"/>
        </w:rPr>
        <w:t>at a port south of latitude 26° </w:t>
      </w:r>
      <w:r w:rsidRPr="00EF164D">
        <w:rPr>
          <w:lang w:eastAsia="ja-JP"/>
        </w:rPr>
        <w:t xml:space="preserve">south </w:t>
      </w:r>
      <w:r>
        <w:rPr>
          <w:lang w:eastAsia="ja-JP"/>
        </w:rPr>
        <w:t xml:space="preserve">between 1 May and 31 October (inclusive) </w:t>
      </w:r>
      <w:r w:rsidRPr="00EF164D">
        <w:rPr>
          <w:lang w:eastAsia="ja-JP"/>
        </w:rPr>
        <w:t xml:space="preserve">and </w:t>
      </w:r>
      <w:r>
        <w:rPr>
          <w:lang w:eastAsia="ja-JP"/>
        </w:rPr>
        <w:t xml:space="preserve">the voyage </w:t>
      </w:r>
      <w:r w:rsidRPr="00EF164D">
        <w:rPr>
          <w:lang w:eastAsia="ja-JP"/>
        </w:rPr>
        <w:t>cross</w:t>
      </w:r>
      <w:r>
        <w:rPr>
          <w:lang w:eastAsia="ja-JP"/>
        </w:rPr>
        <w:t>es latitude 15° </w:t>
      </w:r>
      <w:r w:rsidRPr="00EF164D">
        <w:rPr>
          <w:lang w:eastAsia="ja-JP"/>
        </w:rPr>
        <w:t>south</w:t>
      </w:r>
      <w:r>
        <w:rPr>
          <w:lang w:eastAsia="ja-JP"/>
        </w:rPr>
        <w:t xml:space="preserve"> – default</w:t>
      </w:r>
      <w:bookmarkEnd w:id="159"/>
    </w:p>
    <w:tbl>
      <w:tblPr>
        <w:tblW w:w="5958" w:type="dxa"/>
        <w:tblLook w:val="04A0" w:firstRow="1" w:lastRow="0" w:firstColumn="1" w:lastColumn="0" w:noHBand="0" w:noVBand="1"/>
      </w:tblPr>
      <w:tblGrid>
        <w:gridCol w:w="1025"/>
        <w:gridCol w:w="961"/>
        <w:gridCol w:w="1025"/>
        <w:gridCol w:w="961"/>
        <w:gridCol w:w="1025"/>
        <w:gridCol w:w="961"/>
      </w:tblGrid>
      <w:tr w:rsidR="004B3AB7" w:rsidRPr="001D5E5B" w14:paraId="2D145A92" w14:textId="77777777" w:rsidTr="004B3AB7">
        <w:trPr>
          <w:cantSplit/>
          <w:trHeight w:val="780"/>
        </w:trPr>
        <w:tc>
          <w:tcPr>
            <w:tcW w:w="1025" w:type="dxa"/>
            <w:tcBorders>
              <w:top w:val="single" w:sz="8" w:space="0" w:color="auto"/>
              <w:left w:val="nil"/>
              <w:bottom w:val="single" w:sz="8" w:space="0" w:color="auto"/>
              <w:right w:val="nil"/>
            </w:tcBorders>
            <w:shd w:val="clear" w:color="auto" w:fill="auto"/>
            <w:vAlign w:val="center"/>
            <w:hideMark/>
          </w:tcPr>
          <w:p w14:paraId="28985B81" w14:textId="77777777" w:rsidR="004B3AB7" w:rsidRPr="00F470FF" w:rsidRDefault="004B3AB7" w:rsidP="004B3AB7">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77FB3E00" w14:textId="77777777" w:rsidR="004B3AB7" w:rsidRPr="00F470FF" w:rsidRDefault="004B3AB7" w:rsidP="004B3AB7">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7C86738B" w14:textId="77777777" w:rsidR="004B3AB7" w:rsidRPr="00F470FF" w:rsidRDefault="004B3AB7" w:rsidP="004B3AB7">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4D0B8AEA" w14:textId="77777777" w:rsidR="004B3AB7" w:rsidRPr="00F470FF" w:rsidRDefault="004B3AB7" w:rsidP="004B3AB7">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4EDD10BE" w14:textId="77777777" w:rsidR="004B3AB7" w:rsidRPr="00F470FF" w:rsidRDefault="004B3AB7" w:rsidP="004B3AB7">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961" w:type="dxa"/>
            <w:tcBorders>
              <w:top w:val="single" w:sz="8" w:space="0" w:color="auto"/>
              <w:left w:val="nil"/>
              <w:bottom w:val="single" w:sz="8" w:space="0" w:color="auto"/>
              <w:right w:val="nil"/>
            </w:tcBorders>
            <w:shd w:val="clear" w:color="auto" w:fill="auto"/>
            <w:vAlign w:val="center"/>
            <w:hideMark/>
          </w:tcPr>
          <w:p w14:paraId="11D82BC8" w14:textId="77777777" w:rsidR="004B3AB7" w:rsidRPr="00F470FF" w:rsidRDefault="004B3AB7" w:rsidP="004B3AB7">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r>
      <w:tr w:rsidR="004B3AB7" w:rsidRPr="001D5E5B" w14:paraId="2ACC4780" w14:textId="77777777" w:rsidTr="004B3AB7">
        <w:trPr>
          <w:trHeight w:val="300"/>
        </w:trPr>
        <w:tc>
          <w:tcPr>
            <w:tcW w:w="1025" w:type="dxa"/>
            <w:tcBorders>
              <w:top w:val="nil"/>
              <w:left w:val="nil"/>
              <w:bottom w:val="nil"/>
              <w:right w:val="nil"/>
            </w:tcBorders>
            <w:shd w:val="clear" w:color="auto" w:fill="auto"/>
            <w:hideMark/>
          </w:tcPr>
          <w:p w14:paraId="00E34E63" w14:textId="77777777" w:rsidR="004B3AB7" w:rsidRDefault="004B3AB7" w:rsidP="004B3AB7">
            <w:pPr>
              <w:pStyle w:val="TableText"/>
            </w:pPr>
            <w:r>
              <w:t>200</w:t>
            </w:r>
          </w:p>
        </w:tc>
        <w:tc>
          <w:tcPr>
            <w:tcW w:w="961" w:type="dxa"/>
            <w:tcBorders>
              <w:top w:val="nil"/>
              <w:left w:val="nil"/>
              <w:bottom w:val="nil"/>
              <w:right w:val="single" w:sz="4" w:space="0" w:color="auto"/>
            </w:tcBorders>
            <w:shd w:val="clear" w:color="auto" w:fill="auto"/>
            <w:hideMark/>
          </w:tcPr>
          <w:p w14:paraId="2B42DA0C" w14:textId="77777777" w:rsidR="004B3AB7" w:rsidRDefault="004B3AB7" w:rsidP="004B3AB7">
            <w:pPr>
              <w:pStyle w:val="TableText"/>
            </w:pPr>
            <w:r w:rsidRPr="002445B6">
              <w:t>0.990</w:t>
            </w:r>
          </w:p>
        </w:tc>
        <w:tc>
          <w:tcPr>
            <w:tcW w:w="1025" w:type="dxa"/>
            <w:tcBorders>
              <w:top w:val="nil"/>
              <w:left w:val="single" w:sz="4" w:space="0" w:color="auto"/>
              <w:bottom w:val="nil"/>
              <w:right w:val="nil"/>
            </w:tcBorders>
            <w:shd w:val="clear" w:color="auto" w:fill="auto"/>
          </w:tcPr>
          <w:p w14:paraId="3EB3CD09" w14:textId="77777777" w:rsidR="004B3AB7" w:rsidRPr="0091293D" w:rsidRDefault="004B3AB7" w:rsidP="004B3AB7">
            <w:pPr>
              <w:pStyle w:val="TableText"/>
            </w:pPr>
            <w:r w:rsidRPr="0091293D">
              <w:t>305</w:t>
            </w:r>
          </w:p>
        </w:tc>
        <w:tc>
          <w:tcPr>
            <w:tcW w:w="961" w:type="dxa"/>
            <w:tcBorders>
              <w:top w:val="nil"/>
              <w:left w:val="nil"/>
              <w:bottom w:val="nil"/>
              <w:right w:val="single" w:sz="4" w:space="0" w:color="auto"/>
            </w:tcBorders>
            <w:shd w:val="clear" w:color="auto" w:fill="auto"/>
          </w:tcPr>
          <w:p w14:paraId="12CDACF9" w14:textId="77777777" w:rsidR="004B3AB7" w:rsidRPr="00E75898" w:rsidRDefault="004B3AB7" w:rsidP="004B3AB7">
            <w:pPr>
              <w:pStyle w:val="TableText"/>
            </w:pPr>
            <w:r w:rsidRPr="00E75898">
              <w:t>1.308</w:t>
            </w:r>
          </w:p>
        </w:tc>
        <w:tc>
          <w:tcPr>
            <w:tcW w:w="1025" w:type="dxa"/>
            <w:tcBorders>
              <w:top w:val="nil"/>
              <w:left w:val="single" w:sz="4" w:space="0" w:color="auto"/>
              <w:bottom w:val="nil"/>
              <w:right w:val="nil"/>
            </w:tcBorders>
            <w:shd w:val="clear" w:color="auto" w:fill="auto"/>
          </w:tcPr>
          <w:p w14:paraId="77718E64" w14:textId="77777777" w:rsidR="004B3AB7" w:rsidRPr="002C347D" w:rsidRDefault="004B3AB7" w:rsidP="004B3AB7">
            <w:pPr>
              <w:pStyle w:val="TableText"/>
            </w:pPr>
            <w:r w:rsidRPr="002C347D">
              <w:t>410</w:t>
            </w:r>
          </w:p>
        </w:tc>
        <w:tc>
          <w:tcPr>
            <w:tcW w:w="961" w:type="dxa"/>
            <w:tcBorders>
              <w:top w:val="nil"/>
              <w:left w:val="nil"/>
              <w:bottom w:val="nil"/>
              <w:right w:val="nil"/>
            </w:tcBorders>
            <w:shd w:val="clear" w:color="auto" w:fill="auto"/>
          </w:tcPr>
          <w:p w14:paraId="5A708C89" w14:textId="77777777" w:rsidR="004B3AB7" w:rsidRPr="00C2655C" w:rsidRDefault="004B3AB7" w:rsidP="004B3AB7">
            <w:pPr>
              <w:pStyle w:val="TableText"/>
            </w:pPr>
            <w:r w:rsidRPr="00C2655C">
              <w:t>1.707</w:t>
            </w:r>
          </w:p>
        </w:tc>
      </w:tr>
      <w:tr w:rsidR="004B3AB7" w:rsidRPr="001D5E5B" w14:paraId="686A606B" w14:textId="77777777" w:rsidTr="004B3AB7">
        <w:trPr>
          <w:trHeight w:val="300"/>
        </w:trPr>
        <w:tc>
          <w:tcPr>
            <w:tcW w:w="1025" w:type="dxa"/>
            <w:tcBorders>
              <w:top w:val="nil"/>
              <w:left w:val="nil"/>
              <w:bottom w:val="nil"/>
              <w:right w:val="nil"/>
            </w:tcBorders>
            <w:shd w:val="clear" w:color="auto" w:fill="auto"/>
            <w:hideMark/>
          </w:tcPr>
          <w:p w14:paraId="79DFCA45" w14:textId="77777777" w:rsidR="004B3AB7" w:rsidRDefault="004B3AB7" w:rsidP="004B3AB7">
            <w:pPr>
              <w:pStyle w:val="TableText"/>
            </w:pPr>
            <w:r w:rsidRPr="0091293D">
              <w:t>205</w:t>
            </w:r>
          </w:p>
        </w:tc>
        <w:tc>
          <w:tcPr>
            <w:tcW w:w="961" w:type="dxa"/>
            <w:tcBorders>
              <w:top w:val="nil"/>
              <w:left w:val="nil"/>
              <w:bottom w:val="nil"/>
              <w:right w:val="single" w:sz="4" w:space="0" w:color="auto"/>
            </w:tcBorders>
            <w:shd w:val="clear" w:color="auto" w:fill="auto"/>
            <w:hideMark/>
          </w:tcPr>
          <w:p w14:paraId="195FB1EE" w14:textId="77777777" w:rsidR="004B3AB7" w:rsidRDefault="004B3AB7" w:rsidP="004B3AB7">
            <w:pPr>
              <w:pStyle w:val="TableText"/>
            </w:pPr>
            <w:r w:rsidRPr="002445B6">
              <w:t>1.007</w:t>
            </w:r>
          </w:p>
        </w:tc>
        <w:tc>
          <w:tcPr>
            <w:tcW w:w="1025" w:type="dxa"/>
            <w:tcBorders>
              <w:top w:val="nil"/>
              <w:left w:val="single" w:sz="4" w:space="0" w:color="auto"/>
              <w:bottom w:val="nil"/>
              <w:right w:val="nil"/>
            </w:tcBorders>
            <w:shd w:val="clear" w:color="auto" w:fill="auto"/>
          </w:tcPr>
          <w:p w14:paraId="0739AA7E" w14:textId="77777777" w:rsidR="004B3AB7" w:rsidRPr="0091293D" w:rsidRDefault="004B3AB7" w:rsidP="004B3AB7">
            <w:pPr>
              <w:pStyle w:val="TableText"/>
            </w:pPr>
            <w:r w:rsidRPr="0091293D">
              <w:t>310</w:t>
            </w:r>
          </w:p>
        </w:tc>
        <w:tc>
          <w:tcPr>
            <w:tcW w:w="961" w:type="dxa"/>
            <w:tcBorders>
              <w:top w:val="nil"/>
              <w:left w:val="nil"/>
              <w:bottom w:val="nil"/>
              <w:right w:val="single" w:sz="4" w:space="0" w:color="auto"/>
            </w:tcBorders>
            <w:shd w:val="clear" w:color="auto" w:fill="auto"/>
          </w:tcPr>
          <w:p w14:paraId="4A4E4BA3" w14:textId="77777777" w:rsidR="004B3AB7" w:rsidRPr="00E75898" w:rsidRDefault="004B3AB7" w:rsidP="004B3AB7">
            <w:pPr>
              <w:pStyle w:val="TableText"/>
            </w:pPr>
            <w:r w:rsidRPr="00E75898">
              <w:t>1.323</w:t>
            </w:r>
          </w:p>
        </w:tc>
        <w:tc>
          <w:tcPr>
            <w:tcW w:w="1025" w:type="dxa"/>
            <w:tcBorders>
              <w:top w:val="nil"/>
              <w:left w:val="single" w:sz="4" w:space="0" w:color="auto"/>
              <w:bottom w:val="nil"/>
              <w:right w:val="nil"/>
            </w:tcBorders>
            <w:shd w:val="clear" w:color="auto" w:fill="auto"/>
          </w:tcPr>
          <w:p w14:paraId="38B877F8" w14:textId="77777777" w:rsidR="004B3AB7" w:rsidRPr="002C347D" w:rsidRDefault="004B3AB7" w:rsidP="004B3AB7">
            <w:pPr>
              <w:pStyle w:val="TableText"/>
            </w:pPr>
            <w:r w:rsidRPr="002C347D">
              <w:t>415</w:t>
            </w:r>
          </w:p>
        </w:tc>
        <w:tc>
          <w:tcPr>
            <w:tcW w:w="961" w:type="dxa"/>
            <w:tcBorders>
              <w:top w:val="nil"/>
              <w:left w:val="nil"/>
              <w:bottom w:val="nil"/>
              <w:right w:val="nil"/>
            </w:tcBorders>
            <w:shd w:val="clear" w:color="auto" w:fill="auto"/>
          </w:tcPr>
          <w:p w14:paraId="17DF3113" w14:textId="77777777" w:rsidR="004B3AB7" w:rsidRPr="00C2655C" w:rsidRDefault="004B3AB7" w:rsidP="004B3AB7">
            <w:pPr>
              <w:pStyle w:val="TableText"/>
            </w:pPr>
            <w:r w:rsidRPr="00C2655C">
              <w:t>1.727</w:t>
            </w:r>
          </w:p>
        </w:tc>
      </w:tr>
      <w:tr w:rsidR="004B3AB7" w:rsidRPr="001D5E5B" w14:paraId="057FF023" w14:textId="77777777" w:rsidTr="004B3AB7">
        <w:trPr>
          <w:trHeight w:val="300"/>
        </w:trPr>
        <w:tc>
          <w:tcPr>
            <w:tcW w:w="1025" w:type="dxa"/>
            <w:tcBorders>
              <w:top w:val="nil"/>
              <w:left w:val="nil"/>
              <w:bottom w:val="nil"/>
              <w:right w:val="nil"/>
            </w:tcBorders>
            <w:shd w:val="clear" w:color="auto" w:fill="auto"/>
            <w:hideMark/>
          </w:tcPr>
          <w:p w14:paraId="5401E3C1" w14:textId="77777777" w:rsidR="004B3AB7" w:rsidRDefault="004B3AB7" w:rsidP="004B3AB7">
            <w:pPr>
              <w:pStyle w:val="TableText"/>
            </w:pPr>
            <w:r w:rsidRPr="0091293D">
              <w:t>210</w:t>
            </w:r>
          </w:p>
        </w:tc>
        <w:tc>
          <w:tcPr>
            <w:tcW w:w="961" w:type="dxa"/>
            <w:tcBorders>
              <w:top w:val="nil"/>
              <w:left w:val="nil"/>
              <w:bottom w:val="nil"/>
              <w:right w:val="single" w:sz="4" w:space="0" w:color="auto"/>
            </w:tcBorders>
            <w:shd w:val="clear" w:color="auto" w:fill="auto"/>
            <w:hideMark/>
          </w:tcPr>
          <w:p w14:paraId="678B38C1" w14:textId="77777777" w:rsidR="004B3AB7" w:rsidRDefault="004B3AB7" w:rsidP="004B3AB7">
            <w:pPr>
              <w:pStyle w:val="TableText"/>
            </w:pPr>
            <w:r w:rsidRPr="002445B6">
              <w:t>1.023</w:t>
            </w:r>
          </w:p>
        </w:tc>
        <w:tc>
          <w:tcPr>
            <w:tcW w:w="1025" w:type="dxa"/>
            <w:tcBorders>
              <w:top w:val="nil"/>
              <w:left w:val="single" w:sz="4" w:space="0" w:color="auto"/>
              <w:bottom w:val="nil"/>
              <w:right w:val="nil"/>
            </w:tcBorders>
            <w:shd w:val="clear" w:color="auto" w:fill="auto"/>
          </w:tcPr>
          <w:p w14:paraId="630D358E" w14:textId="77777777" w:rsidR="004B3AB7" w:rsidRPr="0091293D" w:rsidRDefault="004B3AB7" w:rsidP="004B3AB7">
            <w:pPr>
              <w:pStyle w:val="TableText"/>
            </w:pPr>
            <w:r w:rsidRPr="0091293D">
              <w:t>315</w:t>
            </w:r>
          </w:p>
        </w:tc>
        <w:tc>
          <w:tcPr>
            <w:tcW w:w="961" w:type="dxa"/>
            <w:tcBorders>
              <w:top w:val="nil"/>
              <w:left w:val="nil"/>
              <w:bottom w:val="nil"/>
              <w:right w:val="single" w:sz="4" w:space="0" w:color="auto"/>
            </w:tcBorders>
            <w:shd w:val="clear" w:color="auto" w:fill="auto"/>
          </w:tcPr>
          <w:p w14:paraId="0CCC6294" w14:textId="77777777" w:rsidR="004B3AB7" w:rsidRPr="00E75898" w:rsidRDefault="004B3AB7" w:rsidP="004B3AB7">
            <w:pPr>
              <w:pStyle w:val="TableText"/>
            </w:pPr>
            <w:r w:rsidRPr="00E75898">
              <w:t>1.337</w:t>
            </w:r>
          </w:p>
        </w:tc>
        <w:tc>
          <w:tcPr>
            <w:tcW w:w="1025" w:type="dxa"/>
            <w:tcBorders>
              <w:top w:val="nil"/>
              <w:left w:val="single" w:sz="4" w:space="0" w:color="auto"/>
              <w:bottom w:val="nil"/>
              <w:right w:val="nil"/>
            </w:tcBorders>
            <w:shd w:val="clear" w:color="auto" w:fill="auto"/>
          </w:tcPr>
          <w:p w14:paraId="17EE8103" w14:textId="77777777" w:rsidR="004B3AB7" w:rsidRPr="002C347D" w:rsidRDefault="004B3AB7" w:rsidP="004B3AB7">
            <w:pPr>
              <w:pStyle w:val="TableText"/>
            </w:pPr>
            <w:r w:rsidRPr="002C347D">
              <w:t>420</w:t>
            </w:r>
          </w:p>
        </w:tc>
        <w:tc>
          <w:tcPr>
            <w:tcW w:w="961" w:type="dxa"/>
            <w:tcBorders>
              <w:top w:val="nil"/>
              <w:left w:val="nil"/>
              <w:bottom w:val="nil"/>
              <w:right w:val="nil"/>
            </w:tcBorders>
            <w:shd w:val="clear" w:color="auto" w:fill="auto"/>
          </w:tcPr>
          <w:p w14:paraId="33D8213D" w14:textId="77777777" w:rsidR="004B3AB7" w:rsidRPr="00C2655C" w:rsidRDefault="004B3AB7" w:rsidP="004B3AB7">
            <w:pPr>
              <w:pStyle w:val="TableText"/>
            </w:pPr>
            <w:r w:rsidRPr="00C2655C">
              <w:t>1.746</w:t>
            </w:r>
          </w:p>
        </w:tc>
      </w:tr>
      <w:tr w:rsidR="004B3AB7" w:rsidRPr="001D5E5B" w14:paraId="39968CA6" w14:textId="77777777" w:rsidTr="004B3AB7">
        <w:trPr>
          <w:trHeight w:val="300"/>
        </w:trPr>
        <w:tc>
          <w:tcPr>
            <w:tcW w:w="1025" w:type="dxa"/>
            <w:tcBorders>
              <w:top w:val="nil"/>
              <w:left w:val="nil"/>
              <w:bottom w:val="nil"/>
              <w:right w:val="nil"/>
            </w:tcBorders>
            <w:shd w:val="clear" w:color="auto" w:fill="auto"/>
            <w:hideMark/>
          </w:tcPr>
          <w:p w14:paraId="182C336D" w14:textId="77777777" w:rsidR="004B3AB7" w:rsidRDefault="004B3AB7" w:rsidP="004B3AB7">
            <w:pPr>
              <w:pStyle w:val="TableText"/>
            </w:pPr>
            <w:r w:rsidRPr="0091293D">
              <w:t>215</w:t>
            </w:r>
          </w:p>
        </w:tc>
        <w:tc>
          <w:tcPr>
            <w:tcW w:w="961" w:type="dxa"/>
            <w:tcBorders>
              <w:top w:val="nil"/>
              <w:left w:val="nil"/>
              <w:bottom w:val="nil"/>
              <w:right w:val="single" w:sz="4" w:space="0" w:color="auto"/>
            </w:tcBorders>
            <w:shd w:val="clear" w:color="auto" w:fill="auto"/>
            <w:hideMark/>
          </w:tcPr>
          <w:p w14:paraId="72BDA5BA" w14:textId="77777777" w:rsidR="004B3AB7" w:rsidRDefault="004B3AB7" w:rsidP="004B3AB7">
            <w:pPr>
              <w:pStyle w:val="TableText"/>
            </w:pPr>
            <w:r w:rsidRPr="002445B6">
              <w:t>1.039</w:t>
            </w:r>
          </w:p>
        </w:tc>
        <w:tc>
          <w:tcPr>
            <w:tcW w:w="1025" w:type="dxa"/>
            <w:tcBorders>
              <w:top w:val="nil"/>
              <w:left w:val="single" w:sz="4" w:space="0" w:color="auto"/>
              <w:bottom w:val="nil"/>
              <w:right w:val="nil"/>
            </w:tcBorders>
            <w:shd w:val="clear" w:color="auto" w:fill="auto"/>
          </w:tcPr>
          <w:p w14:paraId="708BB532" w14:textId="77777777" w:rsidR="004B3AB7" w:rsidRPr="0091293D" w:rsidRDefault="004B3AB7" w:rsidP="004B3AB7">
            <w:pPr>
              <w:pStyle w:val="TableText"/>
            </w:pPr>
            <w:r w:rsidRPr="0091293D">
              <w:t>320</w:t>
            </w:r>
          </w:p>
        </w:tc>
        <w:tc>
          <w:tcPr>
            <w:tcW w:w="961" w:type="dxa"/>
            <w:tcBorders>
              <w:top w:val="nil"/>
              <w:left w:val="nil"/>
              <w:bottom w:val="nil"/>
              <w:right w:val="single" w:sz="4" w:space="0" w:color="auto"/>
            </w:tcBorders>
            <w:shd w:val="clear" w:color="auto" w:fill="auto"/>
          </w:tcPr>
          <w:p w14:paraId="3AB33D45" w14:textId="77777777" w:rsidR="004B3AB7" w:rsidRPr="00E75898" w:rsidRDefault="004B3AB7" w:rsidP="004B3AB7">
            <w:pPr>
              <w:pStyle w:val="TableText"/>
            </w:pPr>
            <w:r w:rsidRPr="00E75898">
              <w:t>1.351</w:t>
            </w:r>
          </w:p>
        </w:tc>
        <w:tc>
          <w:tcPr>
            <w:tcW w:w="1025" w:type="dxa"/>
            <w:tcBorders>
              <w:top w:val="nil"/>
              <w:left w:val="single" w:sz="4" w:space="0" w:color="auto"/>
              <w:bottom w:val="nil"/>
              <w:right w:val="nil"/>
            </w:tcBorders>
            <w:shd w:val="clear" w:color="auto" w:fill="auto"/>
          </w:tcPr>
          <w:p w14:paraId="09424E85" w14:textId="77777777" w:rsidR="004B3AB7" w:rsidRPr="002C347D" w:rsidRDefault="004B3AB7" w:rsidP="004B3AB7">
            <w:pPr>
              <w:pStyle w:val="TableText"/>
            </w:pPr>
            <w:r w:rsidRPr="002C347D">
              <w:t>425</w:t>
            </w:r>
          </w:p>
        </w:tc>
        <w:tc>
          <w:tcPr>
            <w:tcW w:w="961" w:type="dxa"/>
            <w:tcBorders>
              <w:top w:val="nil"/>
              <w:left w:val="nil"/>
              <w:bottom w:val="nil"/>
              <w:right w:val="nil"/>
            </w:tcBorders>
            <w:shd w:val="clear" w:color="auto" w:fill="auto"/>
          </w:tcPr>
          <w:p w14:paraId="4FCAFE9C" w14:textId="77777777" w:rsidR="004B3AB7" w:rsidRPr="00C2655C" w:rsidRDefault="004B3AB7" w:rsidP="004B3AB7">
            <w:pPr>
              <w:pStyle w:val="TableText"/>
            </w:pPr>
            <w:r w:rsidRPr="00C2655C">
              <w:t>1.766</w:t>
            </w:r>
          </w:p>
        </w:tc>
      </w:tr>
      <w:tr w:rsidR="004B3AB7" w:rsidRPr="001D5E5B" w14:paraId="415C92B2" w14:textId="77777777" w:rsidTr="004B3AB7">
        <w:trPr>
          <w:trHeight w:val="300"/>
        </w:trPr>
        <w:tc>
          <w:tcPr>
            <w:tcW w:w="1025" w:type="dxa"/>
            <w:tcBorders>
              <w:top w:val="nil"/>
              <w:left w:val="nil"/>
              <w:bottom w:val="nil"/>
              <w:right w:val="nil"/>
            </w:tcBorders>
            <w:shd w:val="clear" w:color="auto" w:fill="auto"/>
            <w:hideMark/>
          </w:tcPr>
          <w:p w14:paraId="5F9E9E4F" w14:textId="77777777" w:rsidR="004B3AB7" w:rsidRDefault="004B3AB7" w:rsidP="004B3AB7">
            <w:pPr>
              <w:pStyle w:val="TableText"/>
            </w:pPr>
            <w:r w:rsidRPr="0091293D">
              <w:t>220</w:t>
            </w:r>
          </w:p>
        </w:tc>
        <w:tc>
          <w:tcPr>
            <w:tcW w:w="961" w:type="dxa"/>
            <w:tcBorders>
              <w:top w:val="nil"/>
              <w:left w:val="nil"/>
              <w:bottom w:val="nil"/>
              <w:right w:val="single" w:sz="4" w:space="0" w:color="auto"/>
            </w:tcBorders>
            <w:shd w:val="clear" w:color="auto" w:fill="auto"/>
            <w:hideMark/>
          </w:tcPr>
          <w:p w14:paraId="632C2D04" w14:textId="77777777" w:rsidR="004B3AB7" w:rsidRDefault="004B3AB7" w:rsidP="004B3AB7">
            <w:pPr>
              <w:pStyle w:val="TableText"/>
            </w:pPr>
            <w:r w:rsidRPr="002445B6">
              <w:t>1.055</w:t>
            </w:r>
          </w:p>
        </w:tc>
        <w:tc>
          <w:tcPr>
            <w:tcW w:w="1025" w:type="dxa"/>
            <w:tcBorders>
              <w:top w:val="nil"/>
              <w:left w:val="single" w:sz="4" w:space="0" w:color="auto"/>
              <w:bottom w:val="nil"/>
              <w:right w:val="nil"/>
            </w:tcBorders>
            <w:shd w:val="clear" w:color="auto" w:fill="auto"/>
          </w:tcPr>
          <w:p w14:paraId="30C7D702" w14:textId="77777777" w:rsidR="004B3AB7" w:rsidRPr="0091293D" w:rsidRDefault="004B3AB7" w:rsidP="004B3AB7">
            <w:pPr>
              <w:pStyle w:val="TableText"/>
            </w:pPr>
            <w:r w:rsidRPr="0091293D">
              <w:t>325</w:t>
            </w:r>
          </w:p>
        </w:tc>
        <w:tc>
          <w:tcPr>
            <w:tcW w:w="961" w:type="dxa"/>
            <w:tcBorders>
              <w:top w:val="nil"/>
              <w:left w:val="nil"/>
              <w:bottom w:val="nil"/>
              <w:right w:val="single" w:sz="4" w:space="0" w:color="auto"/>
            </w:tcBorders>
            <w:shd w:val="clear" w:color="auto" w:fill="auto"/>
          </w:tcPr>
          <w:p w14:paraId="7D90386C" w14:textId="77777777" w:rsidR="004B3AB7" w:rsidRPr="00E75898" w:rsidRDefault="004B3AB7" w:rsidP="004B3AB7">
            <w:pPr>
              <w:pStyle w:val="TableText"/>
            </w:pPr>
            <w:r w:rsidRPr="00E75898">
              <w:t>1.364</w:t>
            </w:r>
          </w:p>
        </w:tc>
        <w:tc>
          <w:tcPr>
            <w:tcW w:w="1025" w:type="dxa"/>
            <w:tcBorders>
              <w:top w:val="nil"/>
              <w:left w:val="single" w:sz="4" w:space="0" w:color="auto"/>
              <w:bottom w:val="nil"/>
              <w:right w:val="nil"/>
            </w:tcBorders>
            <w:shd w:val="clear" w:color="auto" w:fill="auto"/>
          </w:tcPr>
          <w:p w14:paraId="20D17921" w14:textId="77777777" w:rsidR="004B3AB7" w:rsidRPr="002C347D" w:rsidRDefault="004B3AB7" w:rsidP="004B3AB7">
            <w:pPr>
              <w:pStyle w:val="TableText"/>
            </w:pPr>
            <w:r w:rsidRPr="002C347D">
              <w:t>430</w:t>
            </w:r>
          </w:p>
        </w:tc>
        <w:tc>
          <w:tcPr>
            <w:tcW w:w="961" w:type="dxa"/>
            <w:tcBorders>
              <w:top w:val="nil"/>
              <w:left w:val="nil"/>
              <w:bottom w:val="nil"/>
              <w:right w:val="nil"/>
            </w:tcBorders>
            <w:shd w:val="clear" w:color="auto" w:fill="auto"/>
          </w:tcPr>
          <w:p w14:paraId="1F209E10" w14:textId="77777777" w:rsidR="004B3AB7" w:rsidRPr="00C2655C" w:rsidRDefault="004B3AB7" w:rsidP="004B3AB7">
            <w:pPr>
              <w:pStyle w:val="TableText"/>
            </w:pPr>
            <w:r w:rsidRPr="00C2655C">
              <w:t>1.785</w:t>
            </w:r>
          </w:p>
        </w:tc>
      </w:tr>
      <w:tr w:rsidR="004B3AB7" w:rsidRPr="001D5E5B" w14:paraId="34F6B7C4" w14:textId="77777777" w:rsidTr="004B3AB7">
        <w:trPr>
          <w:trHeight w:val="300"/>
        </w:trPr>
        <w:tc>
          <w:tcPr>
            <w:tcW w:w="1025" w:type="dxa"/>
            <w:tcBorders>
              <w:top w:val="nil"/>
              <w:left w:val="nil"/>
              <w:bottom w:val="nil"/>
              <w:right w:val="nil"/>
            </w:tcBorders>
            <w:shd w:val="clear" w:color="auto" w:fill="auto"/>
            <w:hideMark/>
          </w:tcPr>
          <w:p w14:paraId="17748A10" w14:textId="77777777" w:rsidR="004B3AB7" w:rsidRDefault="004B3AB7" w:rsidP="004B3AB7">
            <w:pPr>
              <w:pStyle w:val="TableText"/>
            </w:pPr>
            <w:r w:rsidRPr="0091293D">
              <w:t>225</w:t>
            </w:r>
          </w:p>
        </w:tc>
        <w:tc>
          <w:tcPr>
            <w:tcW w:w="961" w:type="dxa"/>
            <w:tcBorders>
              <w:top w:val="nil"/>
              <w:left w:val="nil"/>
              <w:bottom w:val="nil"/>
              <w:right w:val="single" w:sz="4" w:space="0" w:color="auto"/>
            </w:tcBorders>
            <w:shd w:val="clear" w:color="auto" w:fill="auto"/>
            <w:hideMark/>
          </w:tcPr>
          <w:p w14:paraId="6CE141A8" w14:textId="77777777" w:rsidR="004B3AB7" w:rsidRDefault="004B3AB7" w:rsidP="004B3AB7">
            <w:pPr>
              <w:pStyle w:val="TableText"/>
            </w:pPr>
            <w:r w:rsidRPr="002445B6">
              <w:t>1.070</w:t>
            </w:r>
          </w:p>
        </w:tc>
        <w:tc>
          <w:tcPr>
            <w:tcW w:w="1025" w:type="dxa"/>
            <w:tcBorders>
              <w:top w:val="nil"/>
              <w:left w:val="single" w:sz="4" w:space="0" w:color="auto"/>
              <w:bottom w:val="nil"/>
              <w:right w:val="nil"/>
            </w:tcBorders>
            <w:shd w:val="clear" w:color="auto" w:fill="auto"/>
          </w:tcPr>
          <w:p w14:paraId="18A0AC91" w14:textId="77777777" w:rsidR="004B3AB7" w:rsidRPr="0091293D" w:rsidRDefault="004B3AB7" w:rsidP="004B3AB7">
            <w:pPr>
              <w:pStyle w:val="TableText"/>
            </w:pPr>
            <w:r w:rsidRPr="0091293D">
              <w:t>330</w:t>
            </w:r>
          </w:p>
        </w:tc>
        <w:tc>
          <w:tcPr>
            <w:tcW w:w="961" w:type="dxa"/>
            <w:tcBorders>
              <w:top w:val="nil"/>
              <w:left w:val="nil"/>
              <w:bottom w:val="nil"/>
              <w:right w:val="single" w:sz="4" w:space="0" w:color="auto"/>
            </w:tcBorders>
            <w:shd w:val="clear" w:color="auto" w:fill="auto"/>
          </w:tcPr>
          <w:p w14:paraId="6708E4C1" w14:textId="77777777" w:rsidR="004B3AB7" w:rsidRPr="00E75898" w:rsidRDefault="004B3AB7" w:rsidP="004B3AB7">
            <w:pPr>
              <w:pStyle w:val="TableText"/>
            </w:pPr>
            <w:r w:rsidRPr="00E75898">
              <w:t>1.378</w:t>
            </w:r>
          </w:p>
        </w:tc>
        <w:tc>
          <w:tcPr>
            <w:tcW w:w="1025" w:type="dxa"/>
            <w:tcBorders>
              <w:top w:val="nil"/>
              <w:left w:val="single" w:sz="4" w:space="0" w:color="auto"/>
              <w:bottom w:val="nil"/>
              <w:right w:val="nil"/>
            </w:tcBorders>
            <w:shd w:val="clear" w:color="auto" w:fill="auto"/>
          </w:tcPr>
          <w:p w14:paraId="5B3CB526" w14:textId="77777777" w:rsidR="004B3AB7" w:rsidRPr="002C347D" w:rsidRDefault="004B3AB7" w:rsidP="004B3AB7">
            <w:pPr>
              <w:pStyle w:val="TableText"/>
            </w:pPr>
            <w:r w:rsidRPr="002C347D">
              <w:t>435</w:t>
            </w:r>
          </w:p>
        </w:tc>
        <w:tc>
          <w:tcPr>
            <w:tcW w:w="961" w:type="dxa"/>
            <w:tcBorders>
              <w:top w:val="nil"/>
              <w:left w:val="nil"/>
              <w:bottom w:val="nil"/>
              <w:right w:val="nil"/>
            </w:tcBorders>
            <w:shd w:val="clear" w:color="auto" w:fill="auto"/>
          </w:tcPr>
          <w:p w14:paraId="42FE685E" w14:textId="77777777" w:rsidR="004B3AB7" w:rsidRPr="00C2655C" w:rsidRDefault="004B3AB7" w:rsidP="004B3AB7">
            <w:pPr>
              <w:pStyle w:val="TableText"/>
            </w:pPr>
            <w:r w:rsidRPr="00C2655C">
              <w:t>1.805</w:t>
            </w:r>
          </w:p>
        </w:tc>
      </w:tr>
      <w:tr w:rsidR="004B3AB7" w:rsidRPr="001D5E5B" w14:paraId="07D35056" w14:textId="77777777" w:rsidTr="004B3AB7">
        <w:trPr>
          <w:trHeight w:val="300"/>
        </w:trPr>
        <w:tc>
          <w:tcPr>
            <w:tcW w:w="1025" w:type="dxa"/>
            <w:tcBorders>
              <w:top w:val="nil"/>
              <w:left w:val="nil"/>
              <w:bottom w:val="nil"/>
              <w:right w:val="nil"/>
            </w:tcBorders>
            <w:shd w:val="clear" w:color="auto" w:fill="auto"/>
            <w:hideMark/>
          </w:tcPr>
          <w:p w14:paraId="77F496F8" w14:textId="77777777" w:rsidR="004B3AB7" w:rsidRDefault="004B3AB7" w:rsidP="004B3AB7">
            <w:pPr>
              <w:pStyle w:val="TableText"/>
            </w:pPr>
            <w:r w:rsidRPr="0091293D">
              <w:t>230</w:t>
            </w:r>
          </w:p>
        </w:tc>
        <w:tc>
          <w:tcPr>
            <w:tcW w:w="961" w:type="dxa"/>
            <w:tcBorders>
              <w:top w:val="nil"/>
              <w:left w:val="nil"/>
              <w:bottom w:val="nil"/>
              <w:right w:val="single" w:sz="4" w:space="0" w:color="auto"/>
            </w:tcBorders>
            <w:shd w:val="clear" w:color="auto" w:fill="auto"/>
            <w:hideMark/>
          </w:tcPr>
          <w:p w14:paraId="7D508DD8" w14:textId="77777777" w:rsidR="004B3AB7" w:rsidRDefault="004B3AB7" w:rsidP="004B3AB7">
            <w:pPr>
              <w:pStyle w:val="TableText"/>
            </w:pPr>
            <w:r w:rsidRPr="002445B6">
              <w:t>1.086</w:t>
            </w:r>
          </w:p>
        </w:tc>
        <w:tc>
          <w:tcPr>
            <w:tcW w:w="1025" w:type="dxa"/>
            <w:tcBorders>
              <w:top w:val="nil"/>
              <w:left w:val="single" w:sz="4" w:space="0" w:color="auto"/>
              <w:bottom w:val="nil"/>
              <w:right w:val="nil"/>
            </w:tcBorders>
            <w:shd w:val="clear" w:color="auto" w:fill="auto"/>
          </w:tcPr>
          <w:p w14:paraId="165E8B16" w14:textId="77777777" w:rsidR="004B3AB7" w:rsidRPr="0091293D" w:rsidRDefault="004B3AB7" w:rsidP="004B3AB7">
            <w:pPr>
              <w:pStyle w:val="TableText"/>
            </w:pPr>
            <w:r w:rsidRPr="002C347D">
              <w:t>335</w:t>
            </w:r>
          </w:p>
        </w:tc>
        <w:tc>
          <w:tcPr>
            <w:tcW w:w="961" w:type="dxa"/>
            <w:tcBorders>
              <w:top w:val="nil"/>
              <w:left w:val="nil"/>
              <w:bottom w:val="nil"/>
              <w:right w:val="single" w:sz="4" w:space="0" w:color="auto"/>
            </w:tcBorders>
            <w:shd w:val="clear" w:color="auto" w:fill="auto"/>
          </w:tcPr>
          <w:p w14:paraId="440A88F5" w14:textId="77777777" w:rsidR="004B3AB7" w:rsidRPr="00E75898" w:rsidRDefault="004B3AB7" w:rsidP="004B3AB7">
            <w:pPr>
              <w:pStyle w:val="TableText"/>
            </w:pPr>
            <w:r w:rsidRPr="00E75898">
              <w:t>1.392</w:t>
            </w:r>
          </w:p>
        </w:tc>
        <w:tc>
          <w:tcPr>
            <w:tcW w:w="1025" w:type="dxa"/>
            <w:tcBorders>
              <w:top w:val="nil"/>
              <w:left w:val="single" w:sz="4" w:space="0" w:color="auto"/>
              <w:bottom w:val="nil"/>
              <w:right w:val="nil"/>
            </w:tcBorders>
            <w:shd w:val="clear" w:color="auto" w:fill="auto"/>
          </w:tcPr>
          <w:p w14:paraId="63350128" w14:textId="77777777" w:rsidR="004B3AB7" w:rsidRPr="002C347D" w:rsidRDefault="004B3AB7" w:rsidP="004B3AB7">
            <w:pPr>
              <w:pStyle w:val="TableText"/>
            </w:pPr>
            <w:r w:rsidRPr="002C347D">
              <w:t>440</w:t>
            </w:r>
          </w:p>
        </w:tc>
        <w:tc>
          <w:tcPr>
            <w:tcW w:w="961" w:type="dxa"/>
            <w:tcBorders>
              <w:top w:val="nil"/>
              <w:left w:val="nil"/>
              <w:bottom w:val="nil"/>
              <w:right w:val="nil"/>
            </w:tcBorders>
            <w:shd w:val="clear" w:color="auto" w:fill="auto"/>
          </w:tcPr>
          <w:p w14:paraId="037A59CA" w14:textId="77777777" w:rsidR="004B3AB7" w:rsidRPr="00C2655C" w:rsidRDefault="004B3AB7" w:rsidP="004B3AB7">
            <w:pPr>
              <w:pStyle w:val="TableText"/>
            </w:pPr>
            <w:r w:rsidRPr="00C2655C">
              <w:t>1.824</w:t>
            </w:r>
          </w:p>
        </w:tc>
      </w:tr>
      <w:tr w:rsidR="004B3AB7" w:rsidRPr="001D5E5B" w14:paraId="0A51BEEB" w14:textId="77777777" w:rsidTr="004B3AB7">
        <w:trPr>
          <w:trHeight w:val="300"/>
        </w:trPr>
        <w:tc>
          <w:tcPr>
            <w:tcW w:w="1025" w:type="dxa"/>
            <w:tcBorders>
              <w:top w:val="nil"/>
              <w:left w:val="nil"/>
              <w:bottom w:val="nil"/>
              <w:right w:val="nil"/>
            </w:tcBorders>
            <w:shd w:val="clear" w:color="auto" w:fill="auto"/>
            <w:hideMark/>
          </w:tcPr>
          <w:p w14:paraId="50BD9E53" w14:textId="77777777" w:rsidR="004B3AB7" w:rsidRDefault="004B3AB7" w:rsidP="004B3AB7">
            <w:pPr>
              <w:pStyle w:val="TableText"/>
            </w:pPr>
            <w:r w:rsidRPr="0091293D">
              <w:t>235</w:t>
            </w:r>
          </w:p>
        </w:tc>
        <w:tc>
          <w:tcPr>
            <w:tcW w:w="961" w:type="dxa"/>
            <w:tcBorders>
              <w:top w:val="nil"/>
              <w:left w:val="nil"/>
              <w:bottom w:val="nil"/>
              <w:right w:val="single" w:sz="4" w:space="0" w:color="auto"/>
            </w:tcBorders>
            <w:shd w:val="clear" w:color="auto" w:fill="auto"/>
            <w:hideMark/>
          </w:tcPr>
          <w:p w14:paraId="156FC101" w14:textId="77777777" w:rsidR="004B3AB7" w:rsidRDefault="004B3AB7" w:rsidP="004B3AB7">
            <w:pPr>
              <w:pStyle w:val="TableText"/>
            </w:pPr>
            <w:r w:rsidRPr="002445B6">
              <w:t>1.102</w:t>
            </w:r>
          </w:p>
        </w:tc>
        <w:tc>
          <w:tcPr>
            <w:tcW w:w="1025" w:type="dxa"/>
            <w:tcBorders>
              <w:top w:val="nil"/>
              <w:left w:val="single" w:sz="4" w:space="0" w:color="auto"/>
              <w:bottom w:val="nil"/>
              <w:right w:val="nil"/>
            </w:tcBorders>
            <w:shd w:val="clear" w:color="auto" w:fill="auto"/>
          </w:tcPr>
          <w:p w14:paraId="7B4BF796" w14:textId="77777777" w:rsidR="004B3AB7" w:rsidRPr="0091293D" w:rsidRDefault="004B3AB7" w:rsidP="004B3AB7">
            <w:pPr>
              <w:pStyle w:val="TableText"/>
            </w:pPr>
            <w:r w:rsidRPr="002C347D">
              <w:t>340</w:t>
            </w:r>
          </w:p>
        </w:tc>
        <w:tc>
          <w:tcPr>
            <w:tcW w:w="961" w:type="dxa"/>
            <w:tcBorders>
              <w:top w:val="nil"/>
              <w:left w:val="nil"/>
              <w:bottom w:val="nil"/>
              <w:right w:val="single" w:sz="4" w:space="0" w:color="auto"/>
            </w:tcBorders>
            <w:shd w:val="clear" w:color="auto" w:fill="auto"/>
          </w:tcPr>
          <w:p w14:paraId="2C66267C" w14:textId="77777777" w:rsidR="004B3AB7" w:rsidRPr="00E75898" w:rsidRDefault="004B3AB7" w:rsidP="004B3AB7">
            <w:pPr>
              <w:pStyle w:val="TableText"/>
            </w:pPr>
            <w:r w:rsidRPr="00E75898">
              <w:t>1.406</w:t>
            </w:r>
          </w:p>
        </w:tc>
        <w:tc>
          <w:tcPr>
            <w:tcW w:w="1025" w:type="dxa"/>
            <w:tcBorders>
              <w:top w:val="nil"/>
              <w:left w:val="single" w:sz="4" w:space="0" w:color="auto"/>
              <w:bottom w:val="nil"/>
              <w:right w:val="nil"/>
            </w:tcBorders>
            <w:shd w:val="clear" w:color="auto" w:fill="auto"/>
          </w:tcPr>
          <w:p w14:paraId="65DF3996" w14:textId="77777777" w:rsidR="004B3AB7" w:rsidRPr="002C347D" w:rsidRDefault="004B3AB7" w:rsidP="004B3AB7">
            <w:pPr>
              <w:pStyle w:val="TableText"/>
            </w:pPr>
            <w:r w:rsidRPr="002C347D">
              <w:t>445</w:t>
            </w:r>
          </w:p>
        </w:tc>
        <w:tc>
          <w:tcPr>
            <w:tcW w:w="961" w:type="dxa"/>
            <w:tcBorders>
              <w:top w:val="nil"/>
              <w:left w:val="nil"/>
              <w:bottom w:val="nil"/>
              <w:right w:val="nil"/>
            </w:tcBorders>
            <w:shd w:val="clear" w:color="auto" w:fill="auto"/>
          </w:tcPr>
          <w:p w14:paraId="3FB127D4" w14:textId="77777777" w:rsidR="004B3AB7" w:rsidRPr="00C2655C" w:rsidRDefault="004B3AB7" w:rsidP="004B3AB7">
            <w:pPr>
              <w:pStyle w:val="TableText"/>
            </w:pPr>
            <w:r w:rsidRPr="00C2655C">
              <w:t>1.844</w:t>
            </w:r>
          </w:p>
        </w:tc>
      </w:tr>
      <w:tr w:rsidR="004B3AB7" w:rsidRPr="001D5E5B" w14:paraId="282089F8" w14:textId="77777777" w:rsidTr="004B3AB7">
        <w:trPr>
          <w:trHeight w:val="300"/>
        </w:trPr>
        <w:tc>
          <w:tcPr>
            <w:tcW w:w="1025" w:type="dxa"/>
            <w:tcBorders>
              <w:top w:val="nil"/>
              <w:left w:val="nil"/>
              <w:bottom w:val="nil"/>
              <w:right w:val="nil"/>
            </w:tcBorders>
            <w:shd w:val="clear" w:color="auto" w:fill="auto"/>
            <w:hideMark/>
          </w:tcPr>
          <w:p w14:paraId="7D15FB1C" w14:textId="77777777" w:rsidR="004B3AB7" w:rsidRDefault="004B3AB7" w:rsidP="004B3AB7">
            <w:pPr>
              <w:pStyle w:val="TableText"/>
            </w:pPr>
            <w:r w:rsidRPr="0091293D">
              <w:t>240</w:t>
            </w:r>
          </w:p>
        </w:tc>
        <w:tc>
          <w:tcPr>
            <w:tcW w:w="961" w:type="dxa"/>
            <w:tcBorders>
              <w:top w:val="nil"/>
              <w:left w:val="nil"/>
              <w:bottom w:val="nil"/>
              <w:right w:val="single" w:sz="4" w:space="0" w:color="auto"/>
            </w:tcBorders>
            <w:shd w:val="clear" w:color="auto" w:fill="auto"/>
            <w:hideMark/>
          </w:tcPr>
          <w:p w14:paraId="4F4F54C9" w14:textId="77777777" w:rsidR="004B3AB7" w:rsidRDefault="004B3AB7" w:rsidP="004B3AB7">
            <w:pPr>
              <w:pStyle w:val="TableText"/>
            </w:pPr>
            <w:r w:rsidRPr="002445B6">
              <w:t>1.117</w:t>
            </w:r>
          </w:p>
        </w:tc>
        <w:tc>
          <w:tcPr>
            <w:tcW w:w="1025" w:type="dxa"/>
            <w:tcBorders>
              <w:top w:val="nil"/>
              <w:left w:val="single" w:sz="4" w:space="0" w:color="auto"/>
              <w:bottom w:val="nil"/>
              <w:right w:val="nil"/>
            </w:tcBorders>
            <w:shd w:val="clear" w:color="auto" w:fill="auto"/>
          </w:tcPr>
          <w:p w14:paraId="3174875A" w14:textId="77777777" w:rsidR="004B3AB7" w:rsidRPr="0091293D" w:rsidRDefault="004B3AB7" w:rsidP="004B3AB7">
            <w:pPr>
              <w:pStyle w:val="TableText"/>
            </w:pPr>
            <w:r w:rsidRPr="002C347D">
              <w:t>345</w:t>
            </w:r>
          </w:p>
        </w:tc>
        <w:tc>
          <w:tcPr>
            <w:tcW w:w="961" w:type="dxa"/>
            <w:tcBorders>
              <w:top w:val="nil"/>
              <w:left w:val="nil"/>
              <w:bottom w:val="nil"/>
              <w:right w:val="single" w:sz="4" w:space="0" w:color="auto"/>
            </w:tcBorders>
            <w:shd w:val="clear" w:color="auto" w:fill="auto"/>
          </w:tcPr>
          <w:p w14:paraId="5E79437D" w14:textId="77777777" w:rsidR="004B3AB7" w:rsidRPr="00E75898" w:rsidRDefault="004B3AB7" w:rsidP="004B3AB7">
            <w:pPr>
              <w:pStyle w:val="TableText"/>
            </w:pPr>
            <w:r w:rsidRPr="00E75898">
              <w:t>1.419</w:t>
            </w:r>
          </w:p>
        </w:tc>
        <w:tc>
          <w:tcPr>
            <w:tcW w:w="1025" w:type="dxa"/>
            <w:tcBorders>
              <w:top w:val="nil"/>
              <w:left w:val="single" w:sz="4" w:space="0" w:color="auto"/>
              <w:bottom w:val="nil"/>
              <w:right w:val="nil"/>
            </w:tcBorders>
            <w:shd w:val="clear" w:color="auto" w:fill="auto"/>
          </w:tcPr>
          <w:p w14:paraId="6D1EEA4C" w14:textId="77777777" w:rsidR="004B3AB7" w:rsidRPr="002C347D" w:rsidRDefault="004B3AB7" w:rsidP="004B3AB7">
            <w:pPr>
              <w:pStyle w:val="TableText"/>
            </w:pPr>
            <w:r w:rsidRPr="002C347D">
              <w:t>450</w:t>
            </w:r>
          </w:p>
        </w:tc>
        <w:tc>
          <w:tcPr>
            <w:tcW w:w="961" w:type="dxa"/>
            <w:tcBorders>
              <w:top w:val="nil"/>
              <w:left w:val="nil"/>
              <w:bottom w:val="nil"/>
              <w:right w:val="nil"/>
            </w:tcBorders>
            <w:shd w:val="clear" w:color="auto" w:fill="auto"/>
          </w:tcPr>
          <w:p w14:paraId="560F6849" w14:textId="77777777" w:rsidR="004B3AB7" w:rsidRPr="00C2655C" w:rsidRDefault="004B3AB7" w:rsidP="004B3AB7">
            <w:pPr>
              <w:pStyle w:val="TableText"/>
            </w:pPr>
            <w:r w:rsidRPr="00C2655C">
              <w:t>1.863</w:t>
            </w:r>
          </w:p>
        </w:tc>
      </w:tr>
      <w:tr w:rsidR="004B3AB7" w:rsidRPr="001D5E5B" w14:paraId="44EAEB91" w14:textId="77777777" w:rsidTr="004B3AB7">
        <w:trPr>
          <w:trHeight w:val="300"/>
        </w:trPr>
        <w:tc>
          <w:tcPr>
            <w:tcW w:w="1025" w:type="dxa"/>
            <w:tcBorders>
              <w:top w:val="nil"/>
              <w:left w:val="nil"/>
              <w:bottom w:val="nil"/>
              <w:right w:val="nil"/>
            </w:tcBorders>
            <w:shd w:val="clear" w:color="auto" w:fill="auto"/>
            <w:hideMark/>
          </w:tcPr>
          <w:p w14:paraId="0359B395" w14:textId="77777777" w:rsidR="004B3AB7" w:rsidRDefault="004B3AB7" w:rsidP="004B3AB7">
            <w:pPr>
              <w:pStyle w:val="TableText"/>
            </w:pPr>
            <w:r w:rsidRPr="0091293D">
              <w:t>245</w:t>
            </w:r>
          </w:p>
        </w:tc>
        <w:tc>
          <w:tcPr>
            <w:tcW w:w="961" w:type="dxa"/>
            <w:tcBorders>
              <w:top w:val="nil"/>
              <w:left w:val="nil"/>
              <w:bottom w:val="nil"/>
              <w:right w:val="single" w:sz="4" w:space="0" w:color="auto"/>
            </w:tcBorders>
            <w:shd w:val="clear" w:color="auto" w:fill="auto"/>
            <w:hideMark/>
          </w:tcPr>
          <w:p w14:paraId="234B0F5B" w14:textId="77777777" w:rsidR="004B3AB7" w:rsidRDefault="004B3AB7" w:rsidP="004B3AB7">
            <w:pPr>
              <w:pStyle w:val="TableText"/>
            </w:pPr>
            <w:r w:rsidRPr="002445B6">
              <w:t>1.132</w:t>
            </w:r>
          </w:p>
        </w:tc>
        <w:tc>
          <w:tcPr>
            <w:tcW w:w="1025" w:type="dxa"/>
            <w:tcBorders>
              <w:top w:val="nil"/>
              <w:left w:val="single" w:sz="4" w:space="0" w:color="auto"/>
              <w:bottom w:val="nil"/>
              <w:right w:val="nil"/>
            </w:tcBorders>
            <w:shd w:val="clear" w:color="auto" w:fill="auto"/>
          </w:tcPr>
          <w:p w14:paraId="1198E0B1" w14:textId="77777777" w:rsidR="004B3AB7" w:rsidRPr="0091293D" w:rsidRDefault="004B3AB7" w:rsidP="004B3AB7">
            <w:pPr>
              <w:pStyle w:val="TableText"/>
            </w:pPr>
            <w:r w:rsidRPr="002C347D">
              <w:t>350</w:t>
            </w:r>
          </w:p>
        </w:tc>
        <w:tc>
          <w:tcPr>
            <w:tcW w:w="961" w:type="dxa"/>
            <w:tcBorders>
              <w:top w:val="nil"/>
              <w:left w:val="nil"/>
              <w:bottom w:val="nil"/>
              <w:right w:val="single" w:sz="4" w:space="0" w:color="auto"/>
            </w:tcBorders>
            <w:shd w:val="clear" w:color="auto" w:fill="auto"/>
          </w:tcPr>
          <w:p w14:paraId="30F0967B" w14:textId="77777777" w:rsidR="004B3AB7" w:rsidRPr="00E75898" w:rsidRDefault="004B3AB7" w:rsidP="004B3AB7">
            <w:pPr>
              <w:pStyle w:val="TableText"/>
            </w:pPr>
            <w:r w:rsidRPr="00E75898">
              <w:t>1.433</w:t>
            </w:r>
          </w:p>
        </w:tc>
        <w:tc>
          <w:tcPr>
            <w:tcW w:w="1025" w:type="dxa"/>
            <w:tcBorders>
              <w:top w:val="nil"/>
              <w:left w:val="single" w:sz="4" w:space="0" w:color="auto"/>
              <w:bottom w:val="nil"/>
              <w:right w:val="nil"/>
            </w:tcBorders>
            <w:shd w:val="clear" w:color="auto" w:fill="auto"/>
          </w:tcPr>
          <w:p w14:paraId="18C9BEA8" w14:textId="77777777" w:rsidR="004B3AB7" w:rsidRPr="002C347D" w:rsidRDefault="004B3AB7" w:rsidP="004B3AB7">
            <w:pPr>
              <w:pStyle w:val="TableText"/>
            </w:pPr>
            <w:r w:rsidRPr="002C347D">
              <w:t>455</w:t>
            </w:r>
          </w:p>
        </w:tc>
        <w:tc>
          <w:tcPr>
            <w:tcW w:w="961" w:type="dxa"/>
            <w:tcBorders>
              <w:top w:val="nil"/>
              <w:left w:val="nil"/>
              <w:bottom w:val="nil"/>
              <w:right w:val="nil"/>
            </w:tcBorders>
            <w:shd w:val="clear" w:color="auto" w:fill="auto"/>
          </w:tcPr>
          <w:p w14:paraId="0EA401EF" w14:textId="77777777" w:rsidR="004B3AB7" w:rsidRPr="00C2655C" w:rsidRDefault="004B3AB7" w:rsidP="004B3AB7">
            <w:pPr>
              <w:pStyle w:val="TableText"/>
            </w:pPr>
            <w:r w:rsidRPr="00C2655C">
              <w:t>1.883</w:t>
            </w:r>
          </w:p>
        </w:tc>
      </w:tr>
      <w:tr w:rsidR="004B3AB7" w:rsidRPr="001D5E5B" w14:paraId="26EB4664" w14:textId="77777777" w:rsidTr="004B3AB7">
        <w:trPr>
          <w:trHeight w:val="300"/>
        </w:trPr>
        <w:tc>
          <w:tcPr>
            <w:tcW w:w="1025" w:type="dxa"/>
            <w:tcBorders>
              <w:top w:val="nil"/>
              <w:left w:val="nil"/>
              <w:bottom w:val="nil"/>
              <w:right w:val="nil"/>
            </w:tcBorders>
            <w:shd w:val="clear" w:color="auto" w:fill="auto"/>
            <w:hideMark/>
          </w:tcPr>
          <w:p w14:paraId="035BE6EE" w14:textId="77777777" w:rsidR="004B3AB7" w:rsidRDefault="004B3AB7" w:rsidP="004B3AB7">
            <w:pPr>
              <w:pStyle w:val="TableText"/>
            </w:pPr>
            <w:r w:rsidRPr="0091293D">
              <w:t>250</w:t>
            </w:r>
          </w:p>
        </w:tc>
        <w:tc>
          <w:tcPr>
            <w:tcW w:w="961" w:type="dxa"/>
            <w:tcBorders>
              <w:top w:val="nil"/>
              <w:left w:val="nil"/>
              <w:bottom w:val="nil"/>
              <w:right w:val="single" w:sz="4" w:space="0" w:color="auto"/>
            </w:tcBorders>
            <w:shd w:val="clear" w:color="auto" w:fill="auto"/>
            <w:hideMark/>
          </w:tcPr>
          <w:p w14:paraId="77B6F659" w14:textId="77777777" w:rsidR="004B3AB7" w:rsidRPr="002445B6" w:rsidRDefault="004B3AB7" w:rsidP="004B3AB7">
            <w:pPr>
              <w:pStyle w:val="TableText"/>
            </w:pPr>
            <w:r w:rsidRPr="002445B6">
              <w:t>1.148</w:t>
            </w:r>
          </w:p>
        </w:tc>
        <w:tc>
          <w:tcPr>
            <w:tcW w:w="1025" w:type="dxa"/>
            <w:tcBorders>
              <w:top w:val="nil"/>
              <w:left w:val="single" w:sz="4" w:space="0" w:color="auto"/>
              <w:bottom w:val="nil"/>
              <w:right w:val="nil"/>
            </w:tcBorders>
            <w:shd w:val="clear" w:color="auto" w:fill="auto"/>
          </w:tcPr>
          <w:p w14:paraId="4115B5E2" w14:textId="77777777" w:rsidR="004B3AB7" w:rsidRPr="0091293D" w:rsidRDefault="004B3AB7" w:rsidP="004B3AB7">
            <w:pPr>
              <w:pStyle w:val="TableText"/>
            </w:pPr>
            <w:r w:rsidRPr="002C347D">
              <w:t>355</w:t>
            </w:r>
          </w:p>
        </w:tc>
        <w:tc>
          <w:tcPr>
            <w:tcW w:w="961" w:type="dxa"/>
            <w:tcBorders>
              <w:top w:val="nil"/>
              <w:left w:val="nil"/>
              <w:bottom w:val="nil"/>
              <w:right w:val="single" w:sz="4" w:space="0" w:color="auto"/>
            </w:tcBorders>
            <w:shd w:val="clear" w:color="auto" w:fill="auto"/>
          </w:tcPr>
          <w:p w14:paraId="78EF7B2F" w14:textId="77777777" w:rsidR="004B3AB7" w:rsidRPr="00E75898" w:rsidRDefault="004B3AB7" w:rsidP="004B3AB7">
            <w:pPr>
              <w:pStyle w:val="TableText"/>
            </w:pPr>
            <w:r w:rsidRPr="00E75898">
              <w:t>1.446</w:t>
            </w:r>
          </w:p>
        </w:tc>
        <w:tc>
          <w:tcPr>
            <w:tcW w:w="1025" w:type="dxa"/>
            <w:tcBorders>
              <w:top w:val="nil"/>
              <w:left w:val="single" w:sz="4" w:space="0" w:color="auto"/>
              <w:bottom w:val="nil"/>
              <w:right w:val="nil"/>
            </w:tcBorders>
            <w:shd w:val="clear" w:color="auto" w:fill="auto"/>
          </w:tcPr>
          <w:p w14:paraId="1655C359" w14:textId="77777777" w:rsidR="004B3AB7" w:rsidRPr="002C347D" w:rsidRDefault="004B3AB7" w:rsidP="004B3AB7">
            <w:pPr>
              <w:pStyle w:val="TableText"/>
            </w:pPr>
            <w:r w:rsidRPr="002C347D">
              <w:t>460</w:t>
            </w:r>
          </w:p>
        </w:tc>
        <w:tc>
          <w:tcPr>
            <w:tcW w:w="961" w:type="dxa"/>
            <w:tcBorders>
              <w:top w:val="nil"/>
              <w:left w:val="nil"/>
              <w:bottom w:val="nil"/>
              <w:right w:val="nil"/>
            </w:tcBorders>
            <w:shd w:val="clear" w:color="auto" w:fill="auto"/>
          </w:tcPr>
          <w:p w14:paraId="7333D7D0" w14:textId="77777777" w:rsidR="004B3AB7" w:rsidRPr="00C2655C" w:rsidRDefault="004B3AB7" w:rsidP="004B3AB7">
            <w:pPr>
              <w:pStyle w:val="TableText"/>
            </w:pPr>
            <w:r w:rsidRPr="00C2655C">
              <w:t>1.902</w:t>
            </w:r>
          </w:p>
        </w:tc>
      </w:tr>
      <w:tr w:rsidR="004B3AB7" w:rsidRPr="001D5E5B" w14:paraId="6AEE972D" w14:textId="77777777" w:rsidTr="004B3AB7">
        <w:trPr>
          <w:trHeight w:val="300"/>
        </w:trPr>
        <w:tc>
          <w:tcPr>
            <w:tcW w:w="1025" w:type="dxa"/>
            <w:tcBorders>
              <w:top w:val="nil"/>
              <w:left w:val="nil"/>
              <w:bottom w:val="nil"/>
              <w:right w:val="nil"/>
            </w:tcBorders>
            <w:shd w:val="clear" w:color="auto" w:fill="auto"/>
            <w:hideMark/>
          </w:tcPr>
          <w:p w14:paraId="2AF83FAC" w14:textId="77777777" w:rsidR="004B3AB7" w:rsidRDefault="004B3AB7" w:rsidP="004B3AB7">
            <w:pPr>
              <w:pStyle w:val="TableText"/>
            </w:pPr>
            <w:r w:rsidRPr="0091293D">
              <w:t>255</w:t>
            </w:r>
          </w:p>
        </w:tc>
        <w:tc>
          <w:tcPr>
            <w:tcW w:w="961" w:type="dxa"/>
            <w:tcBorders>
              <w:top w:val="nil"/>
              <w:left w:val="nil"/>
              <w:bottom w:val="nil"/>
              <w:right w:val="single" w:sz="4" w:space="0" w:color="auto"/>
            </w:tcBorders>
            <w:shd w:val="clear" w:color="auto" w:fill="auto"/>
            <w:hideMark/>
          </w:tcPr>
          <w:p w14:paraId="10AF7F0E" w14:textId="77777777" w:rsidR="004B3AB7" w:rsidRDefault="004B3AB7" w:rsidP="004B3AB7">
            <w:pPr>
              <w:pStyle w:val="TableText"/>
            </w:pPr>
            <w:r w:rsidRPr="002445B6">
              <w:t>1.163</w:t>
            </w:r>
          </w:p>
        </w:tc>
        <w:tc>
          <w:tcPr>
            <w:tcW w:w="1025" w:type="dxa"/>
            <w:tcBorders>
              <w:top w:val="nil"/>
              <w:left w:val="single" w:sz="4" w:space="0" w:color="auto"/>
              <w:bottom w:val="nil"/>
              <w:right w:val="nil"/>
            </w:tcBorders>
            <w:shd w:val="clear" w:color="auto" w:fill="auto"/>
          </w:tcPr>
          <w:p w14:paraId="37AA0032" w14:textId="77777777" w:rsidR="004B3AB7" w:rsidRPr="0091293D" w:rsidRDefault="004B3AB7" w:rsidP="004B3AB7">
            <w:pPr>
              <w:pStyle w:val="TableText"/>
            </w:pPr>
            <w:r w:rsidRPr="002C347D">
              <w:t>360</w:t>
            </w:r>
          </w:p>
        </w:tc>
        <w:tc>
          <w:tcPr>
            <w:tcW w:w="961" w:type="dxa"/>
            <w:tcBorders>
              <w:top w:val="nil"/>
              <w:left w:val="nil"/>
              <w:bottom w:val="nil"/>
              <w:right w:val="single" w:sz="4" w:space="0" w:color="auto"/>
            </w:tcBorders>
            <w:shd w:val="clear" w:color="auto" w:fill="auto"/>
          </w:tcPr>
          <w:p w14:paraId="0FD65C47" w14:textId="77777777" w:rsidR="004B3AB7" w:rsidRPr="00E75898" w:rsidRDefault="004B3AB7" w:rsidP="004B3AB7">
            <w:pPr>
              <w:pStyle w:val="TableText"/>
            </w:pPr>
            <w:r w:rsidRPr="00E75898">
              <w:t>1.460</w:t>
            </w:r>
          </w:p>
        </w:tc>
        <w:tc>
          <w:tcPr>
            <w:tcW w:w="1025" w:type="dxa"/>
            <w:tcBorders>
              <w:top w:val="nil"/>
              <w:left w:val="single" w:sz="4" w:space="0" w:color="auto"/>
              <w:bottom w:val="nil"/>
              <w:right w:val="nil"/>
            </w:tcBorders>
            <w:shd w:val="clear" w:color="auto" w:fill="auto"/>
          </w:tcPr>
          <w:p w14:paraId="2D9EC8AA" w14:textId="77777777" w:rsidR="004B3AB7" w:rsidRPr="002C347D" w:rsidRDefault="004B3AB7" w:rsidP="004B3AB7">
            <w:pPr>
              <w:pStyle w:val="TableText"/>
            </w:pPr>
            <w:r w:rsidRPr="002C347D">
              <w:t>465</w:t>
            </w:r>
          </w:p>
        </w:tc>
        <w:tc>
          <w:tcPr>
            <w:tcW w:w="961" w:type="dxa"/>
            <w:tcBorders>
              <w:top w:val="nil"/>
              <w:left w:val="nil"/>
              <w:bottom w:val="nil"/>
              <w:right w:val="nil"/>
            </w:tcBorders>
            <w:shd w:val="clear" w:color="auto" w:fill="auto"/>
          </w:tcPr>
          <w:p w14:paraId="3F84F66D" w14:textId="77777777" w:rsidR="004B3AB7" w:rsidRPr="00C2655C" w:rsidRDefault="004B3AB7" w:rsidP="004B3AB7">
            <w:pPr>
              <w:pStyle w:val="TableText"/>
            </w:pPr>
            <w:r w:rsidRPr="00C2655C">
              <w:t>1.922</w:t>
            </w:r>
          </w:p>
        </w:tc>
      </w:tr>
      <w:tr w:rsidR="004B3AB7" w:rsidRPr="001D5E5B" w14:paraId="031D279A" w14:textId="77777777" w:rsidTr="004B3AB7">
        <w:trPr>
          <w:trHeight w:val="300"/>
        </w:trPr>
        <w:tc>
          <w:tcPr>
            <w:tcW w:w="1025" w:type="dxa"/>
            <w:tcBorders>
              <w:top w:val="nil"/>
              <w:left w:val="nil"/>
              <w:bottom w:val="nil"/>
              <w:right w:val="nil"/>
            </w:tcBorders>
            <w:shd w:val="clear" w:color="auto" w:fill="auto"/>
            <w:hideMark/>
          </w:tcPr>
          <w:p w14:paraId="5E2A828C" w14:textId="77777777" w:rsidR="004B3AB7" w:rsidRDefault="004B3AB7" w:rsidP="004B3AB7">
            <w:pPr>
              <w:pStyle w:val="TableText"/>
            </w:pPr>
            <w:r w:rsidRPr="0091293D">
              <w:t>260</w:t>
            </w:r>
          </w:p>
        </w:tc>
        <w:tc>
          <w:tcPr>
            <w:tcW w:w="961" w:type="dxa"/>
            <w:tcBorders>
              <w:top w:val="nil"/>
              <w:left w:val="nil"/>
              <w:bottom w:val="nil"/>
              <w:right w:val="single" w:sz="4" w:space="0" w:color="auto"/>
            </w:tcBorders>
            <w:shd w:val="clear" w:color="auto" w:fill="auto"/>
            <w:hideMark/>
          </w:tcPr>
          <w:p w14:paraId="1FDF0F9A" w14:textId="77777777" w:rsidR="004B3AB7" w:rsidRDefault="004B3AB7" w:rsidP="004B3AB7">
            <w:pPr>
              <w:pStyle w:val="TableText"/>
            </w:pPr>
            <w:r w:rsidRPr="002445B6">
              <w:t>1.178</w:t>
            </w:r>
          </w:p>
        </w:tc>
        <w:tc>
          <w:tcPr>
            <w:tcW w:w="1025" w:type="dxa"/>
            <w:tcBorders>
              <w:top w:val="nil"/>
              <w:left w:val="single" w:sz="4" w:space="0" w:color="auto"/>
              <w:bottom w:val="nil"/>
              <w:right w:val="nil"/>
            </w:tcBorders>
            <w:shd w:val="clear" w:color="auto" w:fill="auto"/>
          </w:tcPr>
          <w:p w14:paraId="4B663926" w14:textId="77777777" w:rsidR="004B3AB7" w:rsidRPr="0091293D" w:rsidRDefault="004B3AB7" w:rsidP="004B3AB7">
            <w:pPr>
              <w:pStyle w:val="TableText"/>
            </w:pPr>
            <w:r w:rsidRPr="002C347D">
              <w:t>365</w:t>
            </w:r>
          </w:p>
        </w:tc>
        <w:tc>
          <w:tcPr>
            <w:tcW w:w="961" w:type="dxa"/>
            <w:tcBorders>
              <w:top w:val="nil"/>
              <w:left w:val="nil"/>
              <w:bottom w:val="nil"/>
              <w:right w:val="single" w:sz="4" w:space="0" w:color="auto"/>
            </w:tcBorders>
            <w:shd w:val="clear" w:color="auto" w:fill="auto"/>
          </w:tcPr>
          <w:p w14:paraId="2BAB351B" w14:textId="77777777" w:rsidR="004B3AB7" w:rsidRPr="00E75898" w:rsidRDefault="004B3AB7" w:rsidP="004B3AB7">
            <w:pPr>
              <w:pStyle w:val="TableText"/>
            </w:pPr>
            <w:r w:rsidRPr="00E75898">
              <w:t>1.473</w:t>
            </w:r>
          </w:p>
        </w:tc>
        <w:tc>
          <w:tcPr>
            <w:tcW w:w="1025" w:type="dxa"/>
            <w:tcBorders>
              <w:top w:val="nil"/>
              <w:left w:val="single" w:sz="4" w:space="0" w:color="auto"/>
              <w:bottom w:val="nil"/>
              <w:right w:val="nil"/>
            </w:tcBorders>
            <w:shd w:val="clear" w:color="auto" w:fill="auto"/>
          </w:tcPr>
          <w:p w14:paraId="62211F87" w14:textId="77777777" w:rsidR="004B3AB7" w:rsidRPr="002C347D" w:rsidRDefault="004B3AB7" w:rsidP="004B3AB7">
            <w:pPr>
              <w:pStyle w:val="TableText"/>
            </w:pPr>
            <w:r w:rsidRPr="00184C7C">
              <w:t>470</w:t>
            </w:r>
          </w:p>
        </w:tc>
        <w:tc>
          <w:tcPr>
            <w:tcW w:w="961" w:type="dxa"/>
            <w:tcBorders>
              <w:top w:val="nil"/>
              <w:left w:val="nil"/>
              <w:bottom w:val="nil"/>
              <w:right w:val="nil"/>
            </w:tcBorders>
            <w:shd w:val="clear" w:color="auto" w:fill="auto"/>
          </w:tcPr>
          <w:p w14:paraId="2BC36C44" w14:textId="77777777" w:rsidR="004B3AB7" w:rsidRPr="00C2655C" w:rsidRDefault="004B3AB7" w:rsidP="004B3AB7">
            <w:pPr>
              <w:pStyle w:val="TableText"/>
            </w:pPr>
            <w:r>
              <w:t>1.940</w:t>
            </w:r>
          </w:p>
        </w:tc>
      </w:tr>
      <w:tr w:rsidR="004B3AB7" w:rsidRPr="001D5E5B" w14:paraId="073428ED" w14:textId="77777777" w:rsidTr="004B3AB7">
        <w:trPr>
          <w:trHeight w:val="300"/>
        </w:trPr>
        <w:tc>
          <w:tcPr>
            <w:tcW w:w="1025" w:type="dxa"/>
            <w:tcBorders>
              <w:top w:val="nil"/>
              <w:left w:val="nil"/>
              <w:bottom w:val="nil"/>
              <w:right w:val="nil"/>
            </w:tcBorders>
            <w:shd w:val="clear" w:color="auto" w:fill="auto"/>
            <w:hideMark/>
          </w:tcPr>
          <w:p w14:paraId="1084E995" w14:textId="77777777" w:rsidR="004B3AB7" w:rsidRDefault="004B3AB7" w:rsidP="004B3AB7">
            <w:pPr>
              <w:pStyle w:val="TableText"/>
            </w:pPr>
            <w:r w:rsidRPr="0091293D">
              <w:t>265</w:t>
            </w:r>
          </w:p>
        </w:tc>
        <w:tc>
          <w:tcPr>
            <w:tcW w:w="961" w:type="dxa"/>
            <w:tcBorders>
              <w:top w:val="nil"/>
              <w:left w:val="nil"/>
              <w:bottom w:val="nil"/>
              <w:right w:val="single" w:sz="4" w:space="0" w:color="auto"/>
            </w:tcBorders>
            <w:shd w:val="clear" w:color="auto" w:fill="auto"/>
            <w:hideMark/>
          </w:tcPr>
          <w:p w14:paraId="5601BA2B" w14:textId="77777777" w:rsidR="004B3AB7" w:rsidRDefault="004B3AB7" w:rsidP="004B3AB7">
            <w:pPr>
              <w:pStyle w:val="TableText"/>
            </w:pPr>
            <w:r w:rsidRPr="002445B6">
              <w:t>1.193</w:t>
            </w:r>
          </w:p>
        </w:tc>
        <w:tc>
          <w:tcPr>
            <w:tcW w:w="1025" w:type="dxa"/>
            <w:tcBorders>
              <w:top w:val="nil"/>
              <w:left w:val="single" w:sz="4" w:space="0" w:color="auto"/>
              <w:bottom w:val="nil"/>
              <w:right w:val="nil"/>
            </w:tcBorders>
            <w:shd w:val="clear" w:color="auto" w:fill="auto"/>
          </w:tcPr>
          <w:p w14:paraId="1B4FE794" w14:textId="77777777" w:rsidR="004B3AB7" w:rsidRPr="0091293D" w:rsidRDefault="004B3AB7" w:rsidP="004B3AB7">
            <w:pPr>
              <w:pStyle w:val="TableText"/>
            </w:pPr>
            <w:r w:rsidRPr="002C347D">
              <w:t>370</w:t>
            </w:r>
          </w:p>
        </w:tc>
        <w:tc>
          <w:tcPr>
            <w:tcW w:w="961" w:type="dxa"/>
            <w:tcBorders>
              <w:top w:val="nil"/>
              <w:left w:val="nil"/>
              <w:bottom w:val="nil"/>
              <w:right w:val="single" w:sz="4" w:space="0" w:color="auto"/>
            </w:tcBorders>
            <w:shd w:val="clear" w:color="auto" w:fill="auto"/>
          </w:tcPr>
          <w:p w14:paraId="6373D814" w14:textId="77777777" w:rsidR="004B3AB7" w:rsidRPr="00E75898" w:rsidRDefault="004B3AB7" w:rsidP="004B3AB7">
            <w:pPr>
              <w:pStyle w:val="TableText"/>
            </w:pPr>
            <w:r w:rsidRPr="00E75898">
              <w:t>1.486</w:t>
            </w:r>
          </w:p>
        </w:tc>
        <w:tc>
          <w:tcPr>
            <w:tcW w:w="1025" w:type="dxa"/>
            <w:tcBorders>
              <w:top w:val="nil"/>
              <w:left w:val="single" w:sz="4" w:space="0" w:color="auto"/>
              <w:bottom w:val="nil"/>
              <w:right w:val="nil"/>
            </w:tcBorders>
            <w:shd w:val="clear" w:color="auto" w:fill="auto"/>
          </w:tcPr>
          <w:p w14:paraId="6E3563C2" w14:textId="77777777" w:rsidR="004B3AB7" w:rsidRPr="002C347D" w:rsidRDefault="004B3AB7" w:rsidP="004B3AB7">
            <w:pPr>
              <w:pStyle w:val="TableText"/>
            </w:pPr>
            <w:r w:rsidRPr="00184C7C">
              <w:t>475</w:t>
            </w:r>
          </w:p>
        </w:tc>
        <w:tc>
          <w:tcPr>
            <w:tcW w:w="961" w:type="dxa"/>
            <w:tcBorders>
              <w:top w:val="nil"/>
              <w:left w:val="nil"/>
              <w:bottom w:val="nil"/>
              <w:right w:val="nil"/>
            </w:tcBorders>
            <w:shd w:val="clear" w:color="auto" w:fill="auto"/>
          </w:tcPr>
          <w:p w14:paraId="11410A48" w14:textId="77777777" w:rsidR="004B3AB7" w:rsidRPr="00C2655C" w:rsidRDefault="004B3AB7" w:rsidP="004B3AB7">
            <w:pPr>
              <w:pStyle w:val="TableText"/>
            </w:pPr>
            <w:r w:rsidRPr="00C2655C">
              <w:t>1.961</w:t>
            </w:r>
          </w:p>
        </w:tc>
      </w:tr>
      <w:tr w:rsidR="004B3AB7" w:rsidRPr="001D5E5B" w14:paraId="2C325DAE" w14:textId="77777777" w:rsidTr="004B3AB7">
        <w:trPr>
          <w:trHeight w:val="300"/>
        </w:trPr>
        <w:tc>
          <w:tcPr>
            <w:tcW w:w="1025" w:type="dxa"/>
            <w:tcBorders>
              <w:top w:val="nil"/>
              <w:left w:val="nil"/>
              <w:bottom w:val="nil"/>
              <w:right w:val="nil"/>
            </w:tcBorders>
            <w:shd w:val="clear" w:color="auto" w:fill="auto"/>
            <w:hideMark/>
          </w:tcPr>
          <w:p w14:paraId="7712CB7C" w14:textId="77777777" w:rsidR="004B3AB7" w:rsidRDefault="004B3AB7" w:rsidP="004B3AB7">
            <w:pPr>
              <w:pStyle w:val="TableText"/>
            </w:pPr>
            <w:r w:rsidRPr="0091293D">
              <w:t>270</w:t>
            </w:r>
          </w:p>
        </w:tc>
        <w:tc>
          <w:tcPr>
            <w:tcW w:w="961" w:type="dxa"/>
            <w:tcBorders>
              <w:top w:val="nil"/>
              <w:left w:val="nil"/>
              <w:bottom w:val="nil"/>
              <w:right w:val="single" w:sz="4" w:space="0" w:color="auto"/>
            </w:tcBorders>
            <w:shd w:val="clear" w:color="auto" w:fill="auto"/>
            <w:hideMark/>
          </w:tcPr>
          <w:p w14:paraId="27154783" w14:textId="77777777" w:rsidR="004B3AB7" w:rsidRDefault="004B3AB7" w:rsidP="004B3AB7">
            <w:pPr>
              <w:pStyle w:val="TableText"/>
            </w:pPr>
            <w:r w:rsidRPr="002445B6">
              <w:t>1.207</w:t>
            </w:r>
          </w:p>
        </w:tc>
        <w:tc>
          <w:tcPr>
            <w:tcW w:w="1025" w:type="dxa"/>
            <w:tcBorders>
              <w:top w:val="nil"/>
              <w:left w:val="single" w:sz="4" w:space="0" w:color="auto"/>
              <w:bottom w:val="nil"/>
              <w:right w:val="nil"/>
            </w:tcBorders>
            <w:shd w:val="clear" w:color="auto" w:fill="auto"/>
          </w:tcPr>
          <w:p w14:paraId="766542FB" w14:textId="77777777" w:rsidR="004B3AB7" w:rsidRPr="0091293D" w:rsidRDefault="004B3AB7" w:rsidP="004B3AB7">
            <w:pPr>
              <w:pStyle w:val="TableText"/>
            </w:pPr>
            <w:r w:rsidRPr="002C347D">
              <w:t>375</w:t>
            </w:r>
          </w:p>
        </w:tc>
        <w:tc>
          <w:tcPr>
            <w:tcW w:w="961" w:type="dxa"/>
            <w:tcBorders>
              <w:top w:val="nil"/>
              <w:left w:val="nil"/>
              <w:bottom w:val="nil"/>
              <w:right w:val="single" w:sz="4" w:space="0" w:color="auto"/>
            </w:tcBorders>
            <w:shd w:val="clear" w:color="auto" w:fill="auto"/>
          </w:tcPr>
          <w:p w14:paraId="25C78195" w14:textId="77777777" w:rsidR="004B3AB7" w:rsidRPr="00E75898" w:rsidRDefault="004B3AB7" w:rsidP="004B3AB7">
            <w:pPr>
              <w:pStyle w:val="TableText"/>
            </w:pPr>
            <w:r w:rsidRPr="00E75898">
              <w:t>1.502</w:t>
            </w:r>
          </w:p>
        </w:tc>
        <w:tc>
          <w:tcPr>
            <w:tcW w:w="1025" w:type="dxa"/>
            <w:tcBorders>
              <w:top w:val="nil"/>
              <w:left w:val="single" w:sz="4" w:space="0" w:color="auto"/>
              <w:bottom w:val="nil"/>
              <w:right w:val="nil"/>
            </w:tcBorders>
            <w:shd w:val="clear" w:color="auto" w:fill="auto"/>
          </w:tcPr>
          <w:p w14:paraId="71C30845" w14:textId="77777777" w:rsidR="004B3AB7" w:rsidRPr="002C347D" w:rsidRDefault="004B3AB7" w:rsidP="004B3AB7">
            <w:pPr>
              <w:pStyle w:val="TableText"/>
            </w:pPr>
            <w:r w:rsidRPr="00184C7C">
              <w:t>480</w:t>
            </w:r>
          </w:p>
        </w:tc>
        <w:tc>
          <w:tcPr>
            <w:tcW w:w="961" w:type="dxa"/>
            <w:tcBorders>
              <w:top w:val="nil"/>
              <w:left w:val="nil"/>
              <w:bottom w:val="nil"/>
              <w:right w:val="nil"/>
            </w:tcBorders>
            <w:shd w:val="clear" w:color="auto" w:fill="auto"/>
          </w:tcPr>
          <w:p w14:paraId="6221226B" w14:textId="77777777" w:rsidR="004B3AB7" w:rsidRPr="00C2655C" w:rsidRDefault="004B3AB7" w:rsidP="004B3AB7">
            <w:pPr>
              <w:pStyle w:val="TableText"/>
            </w:pPr>
            <w:r w:rsidRPr="00C2655C">
              <w:t>1.980</w:t>
            </w:r>
          </w:p>
        </w:tc>
      </w:tr>
      <w:tr w:rsidR="004B3AB7" w:rsidRPr="001D5E5B" w14:paraId="3D2D84EF" w14:textId="77777777" w:rsidTr="004B3AB7">
        <w:trPr>
          <w:trHeight w:val="300"/>
        </w:trPr>
        <w:tc>
          <w:tcPr>
            <w:tcW w:w="1025" w:type="dxa"/>
            <w:tcBorders>
              <w:top w:val="nil"/>
              <w:left w:val="nil"/>
              <w:bottom w:val="nil"/>
              <w:right w:val="nil"/>
            </w:tcBorders>
            <w:shd w:val="clear" w:color="auto" w:fill="auto"/>
            <w:hideMark/>
          </w:tcPr>
          <w:p w14:paraId="2340AAE3" w14:textId="77777777" w:rsidR="004B3AB7" w:rsidRDefault="004B3AB7" w:rsidP="004B3AB7">
            <w:pPr>
              <w:pStyle w:val="TableText"/>
            </w:pPr>
            <w:r w:rsidRPr="0091293D">
              <w:t>275</w:t>
            </w:r>
          </w:p>
        </w:tc>
        <w:tc>
          <w:tcPr>
            <w:tcW w:w="961" w:type="dxa"/>
            <w:tcBorders>
              <w:top w:val="nil"/>
              <w:left w:val="nil"/>
              <w:bottom w:val="nil"/>
              <w:right w:val="single" w:sz="4" w:space="0" w:color="auto"/>
            </w:tcBorders>
            <w:shd w:val="clear" w:color="auto" w:fill="auto"/>
            <w:hideMark/>
          </w:tcPr>
          <w:p w14:paraId="02E895AB" w14:textId="77777777" w:rsidR="004B3AB7" w:rsidRDefault="004B3AB7" w:rsidP="004B3AB7">
            <w:pPr>
              <w:pStyle w:val="TableText"/>
            </w:pPr>
            <w:r w:rsidRPr="002445B6">
              <w:t>1.222</w:t>
            </w:r>
          </w:p>
        </w:tc>
        <w:tc>
          <w:tcPr>
            <w:tcW w:w="1025" w:type="dxa"/>
            <w:tcBorders>
              <w:top w:val="nil"/>
              <w:left w:val="single" w:sz="4" w:space="0" w:color="auto"/>
              <w:bottom w:val="nil"/>
              <w:right w:val="nil"/>
            </w:tcBorders>
            <w:shd w:val="clear" w:color="auto" w:fill="auto"/>
          </w:tcPr>
          <w:p w14:paraId="2FC27460" w14:textId="77777777" w:rsidR="004B3AB7" w:rsidRPr="0091293D" w:rsidRDefault="004B3AB7" w:rsidP="004B3AB7">
            <w:pPr>
              <w:pStyle w:val="TableText"/>
            </w:pPr>
            <w:r w:rsidRPr="002C347D">
              <w:t>380</w:t>
            </w:r>
          </w:p>
        </w:tc>
        <w:tc>
          <w:tcPr>
            <w:tcW w:w="961" w:type="dxa"/>
            <w:tcBorders>
              <w:top w:val="nil"/>
              <w:left w:val="nil"/>
              <w:bottom w:val="nil"/>
              <w:right w:val="single" w:sz="4" w:space="0" w:color="auto"/>
            </w:tcBorders>
            <w:shd w:val="clear" w:color="auto" w:fill="auto"/>
          </w:tcPr>
          <w:p w14:paraId="51F743A5" w14:textId="77777777" w:rsidR="004B3AB7" w:rsidRPr="00E75898" w:rsidRDefault="004B3AB7" w:rsidP="004B3AB7">
            <w:pPr>
              <w:pStyle w:val="TableText"/>
            </w:pPr>
            <w:r w:rsidRPr="00E75898">
              <w:t>1.52</w:t>
            </w:r>
            <w:r>
              <w:t>0</w:t>
            </w:r>
          </w:p>
        </w:tc>
        <w:tc>
          <w:tcPr>
            <w:tcW w:w="1025" w:type="dxa"/>
            <w:tcBorders>
              <w:top w:val="nil"/>
              <w:left w:val="single" w:sz="4" w:space="0" w:color="auto"/>
              <w:bottom w:val="nil"/>
              <w:right w:val="nil"/>
            </w:tcBorders>
            <w:shd w:val="clear" w:color="auto" w:fill="auto"/>
          </w:tcPr>
          <w:p w14:paraId="15EAE756" w14:textId="77777777" w:rsidR="004B3AB7" w:rsidRPr="002C347D" w:rsidRDefault="004B3AB7" w:rsidP="004B3AB7">
            <w:pPr>
              <w:pStyle w:val="TableText"/>
            </w:pPr>
            <w:r w:rsidRPr="00184C7C">
              <w:t>485</w:t>
            </w:r>
          </w:p>
        </w:tc>
        <w:tc>
          <w:tcPr>
            <w:tcW w:w="961" w:type="dxa"/>
            <w:tcBorders>
              <w:top w:val="nil"/>
              <w:left w:val="nil"/>
              <w:bottom w:val="nil"/>
              <w:right w:val="nil"/>
            </w:tcBorders>
            <w:shd w:val="clear" w:color="auto" w:fill="auto"/>
          </w:tcPr>
          <w:p w14:paraId="6FB99246" w14:textId="77777777" w:rsidR="004B3AB7" w:rsidRPr="00C2655C" w:rsidRDefault="004B3AB7" w:rsidP="004B3AB7">
            <w:pPr>
              <w:pStyle w:val="TableText"/>
            </w:pPr>
            <w:r w:rsidRPr="00C2655C">
              <w:t>2.000</w:t>
            </w:r>
          </w:p>
        </w:tc>
      </w:tr>
      <w:tr w:rsidR="004B3AB7" w:rsidRPr="001D5E5B" w14:paraId="1B6A9A7E" w14:textId="77777777" w:rsidTr="004B3AB7">
        <w:trPr>
          <w:trHeight w:val="300"/>
        </w:trPr>
        <w:tc>
          <w:tcPr>
            <w:tcW w:w="1025" w:type="dxa"/>
            <w:tcBorders>
              <w:top w:val="nil"/>
              <w:left w:val="nil"/>
              <w:bottom w:val="nil"/>
              <w:right w:val="nil"/>
            </w:tcBorders>
            <w:shd w:val="clear" w:color="auto" w:fill="auto"/>
            <w:hideMark/>
          </w:tcPr>
          <w:p w14:paraId="1651A842" w14:textId="77777777" w:rsidR="004B3AB7" w:rsidRDefault="004B3AB7" w:rsidP="004B3AB7">
            <w:pPr>
              <w:pStyle w:val="TableText"/>
            </w:pPr>
            <w:r w:rsidRPr="0091293D">
              <w:t>280</w:t>
            </w:r>
          </w:p>
        </w:tc>
        <w:tc>
          <w:tcPr>
            <w:tcW w:w="961" w:type="dxa"/>
            <w:tcBorders>
              <w:top w:val="nil"/>
              <w:left w:val="nil"/>
              <w:bottom w:val="nil"/>
              <w:right w:val="single" w:sz="4" w:space="0" w:color="auto"/>
            </w:tcBorders>
            <w:shd w:val="clear" w:color="auto" w:fill="auto"/>
            <w:hideMark/>
          </w:tcPr>
          <w:p w14:paraId="55B0A0E0" w14:textId="77777777" w:rsidR="004B3AB7" w:rsidRDefault="004B3AB7" w:rsidP="004B3AB7">
            <w:pPr>
              <w:pStyle w:val="TableText"/>
            </w:pPr>
            <w:r w:rsidRPr="002445B6">
              <w:t>1.237</w:t>
            </w:r>
          </w:p>
        </w:tc>
        <w:tc>
          <w:tcPr>
            <w:tcW w:w="1025" w:type="dxa"/>
            <w:tcBorders>
              <w:top w:val="nil"/>
              <w:left w:val="single" w:sz="4" w:space="0" w:color="auto"/>
              <w:bottom w:val="nil"/>
              <w:right w:val="nil"/>
            </w:tcBorders>
            <w:shd w:val="clear" w:color="auto" w:fill="auto"/>
          </w:tcPr>
          <w:p w14:paraId="7418945A" w14:textId="77777777" w:rsidR="004B3AB7" w:rsidRPr="0091293D" w:rsidRDefault="004B3AB7" w:rsidP="004B3AB7">
            <w:pPr>
              <w:pStyle w:val="TableText"/>
            </w:pPr>
            <w:r w:rsidRPr="002C347D">
              <w:t>385</w:t>
            </w:r>
          </w:p>
        </w:tc>
        <w:tc>
          <w:tcPr>
            <w:tcW w:w="961" w:type="dxa"/>
            <w:tcBorders>
              <w:top w:val="nil"/>
              <w:left w:val="nil"/>
              <w:bottom w:val="nil"/>
              <w:right w:val="single" w:sz="4" w:space="0" w:color="auto"/>
            </w:tcBorders>
            <w:shd w:val="clear" w:color="auto" w:fill="auto"/>
          </w:tcPr>
          <w:p w14:paraId="6E003EDF" w14:textId="77777777" w:rsidR="004B3AB7" w:rsidRPr="00E75898" w:rsidRDefault="004B3AB7" w:rsidP="004B3AB7">
            <w:pPr>
              <w:pStyle w:val="TableText"/>
            </w:pPr>
            <w:r w:rsidRPr="00E75898">
              <w:t>1.539</w:t>
            </w:r>
          </w:p>
        </w:tc>
        <w:tc>
          <w:tcPr>
            <w:tcW w:w="1025" w:type="dxa"/>
            <w:tcBorders>
              <w:top w:val="nil"/>
              <w:left w:val="single" w:sz="4" w:space="0" w:color="auto"/>
              <w:bottom w:val="nil"/>
              <w:right w:val="nil"/>
            </w:tcBorders>
            <w:shd w:val="clear" w:color="auto" w:fill="auto"/>
          </w:tcPr>
          <w:p w14:paraId="1A78ECB9" w14:textId="77777777" w:rsidR="004B3AB7" w:rsidRPr="002C347D" w:rsidRDefault="004B3AB7" w:rsidP="004B3AB7">
            <w:pPr>
              <w:pStyle w:val="TableText"/>
            </w:pPr>
            <w:r w:rsidRPr="00184C7C">
              <w:t>490</w:t>
            </w:r>
          </w:p>
        </w:tc>
        <w:tc>
          <w:tcPr>
            <w:tcW w:w="961" w:type="dxa"/>
            <w:tcBorders>
              <w:top w:val="nil"/>
              <w:left w:val="nil"/>
              <w:bottom w:val="nil"/>
              <w:right w:val="nil"/>
            </w:tcBorders>
            <w:shd w:val="clear" w:color="auto" w:fill="auto"/>
          </w:tcPr>
          <w:p w14:paraId="2C1E247D" w14:textId="77777777" w:rsidR="004B3AB7" w:rsidRPr="00C2655C" w:rsidRDefault="004B3AB7" w:rsidP="004B3AB7">
            <w:pPr>
              <w:pStyle w:val="TableText"/>
            </w:pPr>
            <w:r w:rsidRPr="00C2655C">
              <w:t>2.019</w:t>
            </w:r>
          </w:p>
        </w:tc>
      </w:tr>
      <w:tr w:rsidR="004B3AB7" w:rsidRPr="001D5E5B" w14:paraId="20DABDCF" w14:textId="77777777" w:rsidTr="004B3AB7">
        <w:trPr>
          <w:trHeight w:val="300"/>
        </w:trPr>
        <w:tc>
          <w:tcPr>
            <w:tcW w:w="1025" w:type="dxa"/>
            <w:tcBorders>
              <w:top w:val="nil"/>
              <w:left w:val="nil"/>
              <w:bottom w:val="nil"/>
              <w:right w:val="nil"/>
            </w:tcBorders>
            <w:shd w:val="clear" w:color="auto" w:fill="auto"/>
            <w:hideMark/>
          </w:tcPr>
          <w:p w14:paraId="63B58766" w14:textId="77777777" w:rsidR="004B3AB7" w:rsidRDefault="004B3AB7" w:rsidP="004B3AB7">
            <w:pPr>
              <w:pStyle w:val="TableText"/>
            </w:pPr>
            <w:r w:rsidRPr="0091293D">
              <w:t>285</w:t>
            </w:r>
          </w:p>
        </w:tc>
        <w:tc>
          <w:tcPr>
            <w:tcW w:w="961" w:type="dxa"/>
            <w:tcBorders>
              <w:top w:val="nil"/>
              <w:left w:val="nil"/>
              <w:bottom w:val="nil"/>
              <w:right w:val="single" w:sz="4" w:space="0" w:color="auto"/>
            </w:tcBorders>
            <w:shd w:val="clear" w:color="auto" w:fill="auto"/>
            <w:hideMark/>
          </w:tcPr>
          <w:p w14:paraId="461833AA" w14:textId="77777777" w:rsidR="004B3AB7" w:rsidRDefault="004B3AB7" w:rsidP="004B3AB7">
            <w:pPr>
              <w:pStyle w:val="TableText"/>
            </w:pPr>
            <w:r w:rsidRPr="002445B6">
              <w:t>1.251</w:t>
            </w:r>
          </w:p>
        </w:tc>
        <w:tc>
          <w:tcPr>
            <w:tcW w:w="1025" w:type="dxa"/>
            <w:tcBorders>
              <w:top w:val="nil"/>
              <w:left w:val="single" w:sz="4" w:space="0" w:color="auto"/>
              <w:bottom w:val="nil"/>
              <w:right w:val="nil"/>
            </w:tcBorders>
            <w:shd w:val="clear" w:color="auto" w:fill="auto"/>
          </w:tcPr>
          <w:p w14:paraId="2982D1E8" w14:textId="77777777" w:rsidR="004B3AB7" w:rsidRPr="0091293D" w:rsidRDefault="004B3AB7" w:rsidP="004B3AB7">
            <w:pPr>
              <w:pStyle w:val="TableText"/>
            </w:pPr>
            <w:r w:rsidRPr="002C347D">
              <w:t>390</w:t>
            </w:r>
          </w:p>
        </w:tc>
        <w:tc>
          <w:tcPr>
            <w:tcW w:w="961" w:type="dxa"/>
            <w:tcBorders>
              <w:top w:val="nil"/>
              <w:left w:val="nil"/>
              <w:bottom w:val="nil"/>
              <w:right w:val="single" w:sz="4" w:space="0" w:color="auto"/>
            </w:tcBorders>
            <w:shd w:val="clear" w:color="auto" w:fill="auto"/>
          </w:tcPr>
          <w:p w14:paraId="1ABB8042" w14:textId="77777777" w:rsidR="004B3AB7" w:rsidRPr="00E75898" w:rsidRDefault="004B3AB7" w:rsidP="004B3AB7">
            <w:pPr>
              <w:pStyle w:val="TableText"/>
            </w:pPr>
            <w:r w:rsidRPr="00E75898">
              <w:t>1.558</w:t>
            </w:r>
          </w:p>
        </w:tc>
        <w:tc>
          <w:tcPr>
            <w:tcW w:w="1025" w:type="dxa"/>
            <w:tcBorders>
              <w:top w:val="nil"/>
              <w:left w:val="single" w:sz="4" w:space="0" w:color="auto"/>
              <w:bottom w:val="nil"/>
              <w:right w:val="nil"/>
            </w:tcBorders>
            <w:shd w:val="clear" w:color="auto" w:fill="auto"/>
          </w:tcPr>
          <w:p w14:paraId="263428B0" w14:textId="77777777" w:rsidR="004B3AB7" w:rsidRPr="002C347D" w:rsidRDefault="004B3AB7" w:rsidP="004B3AB7">
            <w:pPr>
              <w:pStyle w:val="TableText"/>
            </w:pPr>
            <w:r w:rsidRPr="00184C7C">
              <w:t>495</w:t>
            </w:r>
          </w:p>
        </w:tc>
        <w:tc>
          <w:tcPr>
            <w:tcW w:w="961" w:type="dxa"/>
            <w:tcBorders>
              <w:top w:val="nil"/>
              <w:left w:val="nil"/>
              <w:bottom w:val="nil"/>
              <w:right w:val="nil"/>
            </w:tcBorders>
            <w:shd w:val="clear" w:color="auto" w:fill="auto"/>
          </w:tcPr>
          <w:p w14:paraId="3A09B111" w14:textId="77777777" w:rsidR="004B3AB7" w:rsidRPr="00C2655C" w:rsidRDefault="004B3AB7" w:rsidP="004B3AB7">
            <w:pPr>
              <w:pStyle w:val="TableText"/>
            </w:pPr>
            <w:r w:rsidRPr="00C2655C">
              <w:t>2.039</w:t>
            </w:r>
          </w:p>
        </w:tc>
      </w:tr>
      <w:tr w:rsidR="004B3AB7" w:rsidRPr="001D5E5B" w14:paraId="39043F90" w14:textId="77777777" w:rsidTr="004B3AB7">
        <w:trPr>
          <w:trHeight w:val="300"/>
        </w:trPr>
        <w:tc>
          <w:tcPr>
            <w:tcW w:w="1025" w:type="dxa"/>
            <w:tcBorders>
              <w:top w:val="nil"/>
              <w:left w:val="nil"/>
              <w:bottom w:val="nil"/>
              <w:right w:val="nil"/>
            </w:tcBorders>
            <w:shd w:val="clear" w:color="auto" w:fill="auto"/>
            <w:hideMark/>
          </w:tcPr>
          <w:p w14:paraId="02B05F82" w14:textId="77777777" w:rsidR="004B3AB7" w:rsidRDefault="004B3AB7" w:rsidP="004B3AB7">
            <w:pPr>
              <w:pStyle w:val="TableText"/>
            </w:pPr>
            <w:r w:rsidRPr="0091293D">
              <w:t>290</w:t>
            </w:r>
          </w:p>
        </w:tc>
        <w:tc>
          <w:tcPr>
            <w:tcW w:w="961" w:type="dxa"/>
            <w:tcBorders>
              <w:top w:val="nil"/>
              <w:left w:val="nil"/>
              <w:bottom w:val="nil"/>
              <w:right w:val="single" w:sz="4" w:space="0" w:color="auto"/>
            </w:tcBorders>
            <w:shd w:val="clear" w:color="auto" w:fill="auto"/>
            <w:hideMark/>
          </w:tcPr>
          <w:p w14:paraId="434C9F45" w14:textId="77777777" w:rsidR="004B3AB7" w:rsidRDefault="004B3AB7" w:rsidP="004B3AB7">
            <w:pPr>
              <w:pStyle w:val="TableText"/>
            </w:pPr>
            <w:r w:rsidRPr="002445B6">
              <w:t>1.266</w:t>
            </w:r>
          </w:p>
        </w:tc>
        <w:tc>
          <w:tcPr>
            <w:tcW w:w="1025" w:type="dxa"/>
            <w:tcBorders>
              <w:top w:val="nil"/>
              <w:left w:val="single" w:sz="4" w:space="0" w:color="auto"/>
              <w:bottom w:val="nil"/>
              <w:right w:val="nil"/>
            </w:tcBorders>
            <w:shd w:val="clear" w:color="auto" w:fill="auto"/>
          </w:tcPr>
          <w:p w14:paraId="6D86F7E0" w14:textId="77777777" w:rsidR="004B3AB7" w:rsidRPr="0091293D" w:rsidRDefault="004B3AB7" w:rsidP="004B3AB7">
            <w:pPr>
              <w:pStyle w:val="TableText"/>
            </w:pPr>
            <w:r w:rsidRPr="002C347D">
              <w:t>395</w:t>
            </w:r>
          </w:p>
        </w:tc>
        <w:tc>
          <w:tcPr>
            <w:tcW w:w="961" w:type="dxa"/>
            <w:tcBorders>
              <w:top w:val="nil"/>
              <w:left w:val="nil"/>
              <w:bottom w:val="nil"/>
              <w:right w:val="single" w:sz="4" w:space="0" w:color="auto"/>
            </w:tcBorders>
            <w:shd w:val="clear" w:color="auto" w:fill="auto"/>
          </w:tcPr>
          <w:p w14:paraId="6DE04D19" w14:textId="77777777" w:rsidR="004B3AB7" w:rsidRPr="00E75898" w:rsidRDefault="004B3AB7" w:rsidP="004B3AB7">
            <w:pPr>
              <w:pStyle w:val="TableText"/>
            </w:pPr>
            <w:r w:rsidRPr="00E75898">
              <w:t>1.613</w:t>
            </w:r>
          </w:p>
        </w:tc>
        <w:tc>
          <w:tcPr>
            <w:tcW w:w="1025" w:type="dxa"/>
            <w:tcBorders>
              <w:top w:val="nil"/>
              <w:left w:val="single" w:sz="4" w:space="0" w:color="auto"/>
              <w:bottom w:val="nil"/>
              <w:right w:val="nil"/>
            </w:tcBorders>
            <w:shd w:val="clear" w:color="auto" w:fill="auto"/>
          </w:tcPr>
          <w:p w14:paraId="50FABAAE" w14:textId="77777777" w:rsidR="004B3AB7" w:rsidRPr="002C347D" w:rsidRDefault="004B3AB7" w:rsidP="004B3AB7">
            <w:pPr>
              <w:pStyle w:val="TableText"/>
            </w:pPr>
            <w:r w:rsidRPr="00184C7C">
              <w:t>500</w:t>
            </w:r>
          </w:p>
        </w:tc>
        <w:tc>
          <w:tcPr>
            <w:tcW w:w="961" w:type="dxa"/>
            <w:tcBorders>
              <w:top w:val="nil"/>
              <w:left w:val="nil"/>
              <w:bottom w:val="nil"/>
              <w:right w:val="nil"/>
            </w:tcBorders>
            <w:shd w:val="clear" w:color="auto" w:fill="auto"/>
          </w:tcPr>
          <w:p w14:paraId="3DD89621" w14:textId="77777777" w:rsidR="004B3AB7" w:rsidRPr="00C2655C" w:rsidRDefault="004B3AB7" w:rsidP="004B3AB7">
            <w:pPr>
              <w:pStyle w:val="TableText"/>
            </w:pPr>
            <w:r w:rsidRPr="00C2655C">
              <w:t>2.060</w:t>
            </w:r>
          </w:p>
        </w:tc>
      </w:tr>
      <w:tr w:rsidR="004B3AB7" w:rsidRPr="001D5E5B" w14:paraId="0FFB6D8A" w14:textId="77777777" w:rsidTr="004B3AB7">
        <w:trPr>
          <w:trHeight w:val="300"/>
        </w:trPr>
        <w:tc>
          <w:tcPr>
            <w:tcW w:w="1025" w:type="dxa"/>
            <w:tcBorders>
              <w:top w:val="nil"/>
              <w:left w:val="nil"/>
              <w:bottom w:val="nil"/>
              <w:right w:val="nil"/>
            </w:tcBorders>
            <w:shd w:val="clear" w:color="auto" w:fill="auto"/>
            <w:hideMark/>
          </w:tcPr>
          <w:p w14:paraId="73074D67" w14:textId="77777777" w:rsidR="004B3AB7" w:rsidRDefault="004B3AB7" w:rsidP="004B3AB7">
            <w:pPr>
              <w:pStyle w:val="TableText"/>
            </w:pPr>
            <w:r w:rsidRPr="0091293D">
              <w:t>295</w:t>
            </w:r>
          </w:p>
        </w:tc>
        <w:tc>
          <w:tcPr>
            <w:tcW w:w="961" w:type="dxa"/>
            <w:tcBorders>
              <w:top w:val="nil"/>
              <w:left w:val="nil"/>
              <w:bottom w:val="nil"/>
              <w:right w:val="single" w:sz="4" w:space="0" w:color="auto"/>
            </w:tcBorders>
            <w:shd w:val="clear" w:color="auto" w:fill="auto"/>
            <w:hideMark/>
          </w:tcPr>
          <w:p w14:paraId="7A315D4E" w14:textId="77777777" w:rsidR="004B3AB7" w:rsidRDefault="004B3AB7" w:rsidP="004B3AB7">
            <w:pPr>
              <w:pStyle w:val="TableText"/>
            </w:pPr>
            <w:r w:rsidRPr="002445B6">
              <w:t>1.280</w:t>
            </w:r>
          </w:p>
        </w:tc>
        <w:tc>
          <w:tcPr>
            <w:tcW w:w="1025" w:type="dxa"/>
            <w:tcBorders>
              <w:top w:val="nil"/>
              <w:left w:val="single" w:sz="4" w:space="0" w:color="auto"/>
              <w:bottom w:val="nil"/>
              <w:right w:val="nil"/>
            </w:tcBorders>
            <w:shd w:val="clear" w:color="auto" w:fill="auto"/>
          </w:tcPr>
          <w:p w14:paraId="52D560F6" w14:textId="77777777" w:rsidR="004B3AB7" w:rsidRPr="0091293D" w:rsidRDefault="004B3AB7" w:rsidP="004B3AB7">
            <w:pPr>
              <w:pStyle w:val="TableText"/>
            </w:pPr>
            <w:r w:rsidRPr="002C347D">
              <w:t>400</w:t>
            </w:r>
          </w:p>
        </w:tc>
        <w:tc>
          <w:tcPr>
            <w:tcW w:w="961" w:type="dxa"/>
            <w:tcBorders>
              <w:top w:val="nil"/>
              <w:left w:val="nil"/>
              <w:right w:val="single" w:sz="4" w:space="0" w:color="auto"/>
            </w:tcBorders>
            <w:shd w:val="clear" w:color="auto" w:fill="auto"/>
          </w:tcPr>
          <w:p w14:paraId="5EF59F4C" w14:textId="77777777" w:rsidR="004B3AB7" w:rsidRPr="00E75898" w:rsidRDefault="004B3AB7" w:rsidP="004B3AB7">
            <w:pPr>
              <w:pStyle w:val="TableText"/>
            </w:pPr>
            <w:r w:rsidRPr="00C2655C">
              <w:t>1.668</w:t>
            </w:r>
          </w:p>
        </w:tc>
        <w:tc>
          <w:tcPr>
            <w:tcW w:w="1025" w:type="dxa"/>
            <w:tcBorders>
              <w:top w:val="nil"/>
              <w:left w:val="single" w:sz="4" w:space="0" w:color="auto"/>
              <w:bottom w:val="nil"/>
              <w:right w:val="nil"/>
            </w:tcBorders>
            <w:shd w:val="clear" w:color="auto" w:fill="auto"/>
          </w:tcPr>
          <w:p w14:paraId="0FED0FF6" w14:textId="77777777" w:rsidR="004B3AB7" w:rsidRPr="002C347D" w:rsidRDefault="004B3AB7" w:rsidP="004B3AB7">
            <w:pPr>
              <w:pStyle w:val="TableText"/>
            </w:pPr>
          </w:p>
        </w:tc>
        <w:tc>
          <w:tcPr>
            <w:tcW w:w="961" w:type="dxa"/>
            <w:tcBorders>
              <w:top w:val="nil"/>
              <w:left w:val="nil"/>
              <w:bottom w:val="nil"/>
              <w:right w:val="nil"/>
            </w:tcBorders>
            <w:shd w:val="clear" w:color="auto" w:fill="auto"/>
          </w:tcPr>
          <w:p w14:paraId="148A12AF" w14:textId="77777777" w:rsidR="004B3AB7" w:rsidRPr="002C347D" w:rsidRDefault="004B3AB7" w:rsidP="004B3AB7">
            <w:pPr>
              <w:pStyle w:val="TableText"/>
            </w:pPr>
          </w:p>
        </w:tc>
      </w:tr>
      <w:tr w:rsidR="004B3AB7" w:rsidRPr="001D5E5B" w14:paraId="22072B3E" w14:textId="77777777" w:rsidTr="004B3AB7">
        <w:trPr>
          <w:trHeight w:val="300"/>
        </w:trPr>
        <w:tc>
          <w:tcPr>
            <w:tcW w:w="1025" w:type="dxa"/>
            <w:tcBorders>
              <w:top w:val="nil"/>
              <w:left w:val="nil"/>
              <w:bottom w:val="single" w:sz="4" w:space="0" w:color="auto"/>
              <w:right w:val="nil"/>
            </w:tcBorders>
            <w:shd w:val="clear" w:color="auto" w:fill="auto"/>
          </w:tcPr>
          <w:p w14:paraId="3BA5EFD2" w14:textId="77777777" w:rsidR="004B3AB7" w:rsidRDefault="004B3AB7" w:rsidP="004B3AB7">
            <w:pPr>
              <w:pStyle w:val="TableText"/>
            </w:pPr>
            <w:r w:rsidRPr="0091293D">
              <w:t>300</w:t>
            </w:r>
          </w:p>
        </w:tc>
        <w:tc>
          <w:tcPr>
            <w:tcW w:w="961" w:type="dxa"/>
            <w:tcBorders>
              <w:top w:val="nil"/>
              <w:left w:val="nil"/>
              <w:bottom w:val="single" w:sz="4" w:space="0" w:color="auto"/>
              <w:right w:val="single" w:sz="4" w:space="0" w:color="auto"/>
            </w:tcBorders>
            <w:shd w:val="clear" w:color="auto" w:fill="auto"/>
          </w:tcPr>
          <w:p w14:paraId="67EE16F7" w14:textId="77777777" w:rsidR="004B3AB7" w:rsidRDefault="004B3AB7" w:rsidP="004B3AB7">
            <w:pPr>
              <w:pStyle w:val="TableText"/>
            </w:pPr>
            <w:r w:rsidRPr="00E75898">
              <w:t>1.294</w:t>
            </w:r>
          </w:p>
        </w:tc>
        <w:tc>
          <w:tcPr>
            <w:tcW w:w="1025" w:type="dxa"/>
            <w:tcBorders>
              <w:top w:val="nil"/>
              <w:left w:val="single" w:sz="4" w:space="0" w:color="auto"/>
              <w:bottom w:val="single" w:sz="4" w:space="0" w:color="auto"/>
              <w:right w:val="nil"/>
            </w:tcBorders>
            <w:shd w:val="clear" w:color="auto" w:fill="auto"/>
          </w:tcPr>
          <w:p w14:paraId="33F3ED1B" w14:textId="77777777" w:rsidR="004B3AB7" w:rsidRPr="0091293D" w:rsidRDefault="004B3AB7" w:rsidP="004B3AB7">
            <w:pPr>
              <w:pStyle w:val="TableText"/>
            </w:pPr>
            <w:r w:rsidRPr="002C347D">
              <w:t>405</w:t>
            </w:r>
          </w:p>
        </w:tc>
        <w:tc>
          <w:tcPr>
            <w:tcW w:w="961" w:type="dxa"/>
            <w:tcBorders>
              <w:top w:val="nil"/>
              <w:left w:val="nil"/>
              <w:bottom w:val="single" w:sz="4" w:space="0" w:color="auto"/>
              <w:right w:val="single" w:sz="4" w:space="0" w:color="auto"/>
            </w:tcBorders>
            <w:shd w:val="clear" w:color="auto" w:fill="auto"/>
          </w:tcPr>
          <w:p w14:paraId="2FDBE373" w14:textId="77777777" w:rsidR="004B3AB7" w:rsidRPr="00E75898" w:rsidRDefault="004B3AB7" w:rsidP="004B3AB7">
            <w:pPr>
              <w:pStyle w:val="TableText"/>
            </w:pPr>
            <w:r w:rsidRPr="00C2655C">
              <w:t>1.688</w:t>
            </w:r>
          </w:p>
        </w:tc>
        <w:tc>
          <w:tcPr>
            <w:tcW w:w="1025" w:type="dxa"/>
            <w:tcBorders>
              <w:top w:val="nil"/>
              <w:left w:val="single" w:sz="4" w:space="0" w:color="auto"/>
              <w:bottom w:val="single" w:sz="4" w:space="0" w:color="auto"/>
              <w:right w:val="nil"/>
            </w:tcBorders>
            <w:shd w:val="clear" w:color="auto" w:fill="auto"/>
          </w:tcPr>
          <w:p w14:paraId="21B186ED" w14:textId="77777777" w:rsidR="004B3AB7" w:rsidRPr="002C347D" w:rsidRDefault="004B3AB7" w:rsidP="004B3AB7">
            <w:pPr>
              <w:pStyle w:val="TableText"/>
            </w:pPr>
          </w:p>
        </w:tc>
        <w:tc>
          <w:tcPr>
            <w:tcW w:w="961" w:type="dxa"/>
            <w:tcBorders>
              <w:top w:val="nil"/>
              <w:left w:val="nil"/>
              <w:bottom w:val="single" w:sz="4" w:space="0" w:color="auto"/>
              <w:right w:val="nil"/>
            </w:tcBorders>
            <w:shd w:val="clear" w:color="auto" w:fill="auto"/>
          </w:tcPr>
          <w:p w14:paraId="3291E4E6" w14:textId="77777777" w:rsidR="004B3AB7" w:rsidRPr="002C347D" w:rsidRDefault="004B3AB7" w:rsidP="004B3AB7">
            <w:pPr>
              <w:pStyle w:val="TableText"/>
            </w:pPr>
          </w:p>
        </w:tc>
      </w:tr>
    </w:tbl>
    <w:p w14:paraId="1B5FE466" w14:textId="33FD1248" w:rsidR="00EF164D" w:rsidRDefault="00B93987" w:rsidP="00B93987">
      <w:pPr>
        <w:pStyle w:val="Caption"/>
        <w:rPr>
          <w:lang w:eastAsia="ja-JP"/>
        </w:rPr>
      </w:pPr>
      <w:bookmarkStart w:id="160" w:name="_Toc54606262"/>
      <w:r>
        <w:t xml:space="preserve">Table </w:t>
      </w:r>
      <w:bookmarkEnd w:id="158"/>
      <w:r w:rsidR="00B94B14">
        <w:rPr>
          <w:noProof/>
        </w:rPr>
        <w:fldChar w:fldCharType="begin"/>
      </w:r>
      <w:r w:rsidR="00B94B14">
        <w:rPr>
          <w:noProof/>
        </w:rPr>
        <w:instrText xml:space="preserve"> SEQ Table \* ARABIC \c </w:instrText>
      </w:r>
      <w:r w:rsidR="00B94B14">
        <w:rPr>
          <w:noProof/>
        </w:rPr>
        <w:fldChar w:fldCharType="separate"/>
      </w:r>
      <w:r w:rsidR="00C7093B">
        <w:rPr>
          <w:noProof/>
        </w:rPr>
        <w:t>11</w:t>
      </w:r>
      <w:r w:rsidR="00B94B14">
        <w:rPr>
          <w:noProof/>
        </w:rPr>
        <w:fldChar w:fldCharType="end"/>
      </w:r>
      <w:r w:rsidR="00EB6567">
        <w:rPr>
          <w:noProof/>
        </w:rPr>
        <w:t>b</w:t>
      </w:r>
      <w:r w:rsidR="00EF164D">
        <w:rPr>
          <w:lang w:eastAsia="ja-JP"/>
        </w:rPr>
        <w:t xml:space="preserve"> Minimum pen space </w:t>
      </w:r>
      <w:r w:rsidR="00E14B7E">
        <w:rPr>
          <w:lang w:eastAsia="ja-JP"/>
        </w:rPr>
        <w:t>allocation</w:t>
      </w:r>
      <w:r w:rsidR="00EF164D" w:rsidRPr="00EF164D">
        <w:rPr>
          <w:lang w:eastAsia="ja-JP"/>
        </w:rPr>
        <w:t xml:space="preserve"> for </w:t>
      </w:r>
      <w:r w:rsidR="00B30D81">
        <w:rPr>
          <w:lang w:eastAsia="ja-JP"/>
        </w:rPr>
        <w:t xml:space="preserve">consignments of </w:t>
      </w:r>
      <w:r w:rsidR="00EF164D" w:rsidRPr="00EF164D">
        <w:rPr>
          <w:lang w:eastAsia="ja-JP"/>
        </w:rPr>
        <w:t xml:space="preserve">cattle loaded </w:t>
      </w:r>
      <w:r w:rsidR="00B30D81">
        <w:rPr>
          <w:lang w:eastAsia="ja-JP"/>
        </w:rPr>
        <w:t xml:space="preserve">at a port </w:t>
      </w:r>
      <w:r w:rsidR="00EE6865">
        <w:rPr>
          <w:lang w:eastAsia="ja-JP"/>
        </w:rPr>
        <w:t>south of latitude 26° </w:t>
      </w:r>
      <w:r w:rsidR="00EF164D" w:rsidRPr="00EF164D">
        <w:rPr>
          <w:lang w:eastAsia="ja-JP"/>
        </w:rPr>
        <w:t xml:space="preserve">south </w:t>
      </w:r>
      <w:r w:rsidR="00161A2D">
        <w:rPr>
          <w:lang w:eastAsia="ja-JP"/>
        </w:rPr>
        <w:t xml:space="preserve">between </w:t>
      </w:r>
      <w:r w:rsidR="0005562E">
        <w:rPr>
          <w:lang w:eastAsia="ja-JP"/>
        </w:rPr>
        <w:t>1 </w:t>
      </w:r>
      <w:r w:rsidR="00161A2D">
        <w:rPr>
          <w:lang w:eastAsia="ja-JP"/>
        </w:rPr>
        <w:t>May and 3</w:t>
      </w:r>
      <w:r w:rsidR="0005562E">
        <w:rPr>
          <w:lang w:eastAsia="ja-JP"/>
        </w:rPr>
        <w:t>1 </w:t>
      </w:r>
      <w:r w:rsidR="00161A2D">
        <w:rPr>
          <w:lang w:eastAsia="ja-JP"/>
        </w:rPr>
        <w:t xml:space="preserve">October (inclusive) </w:t>
      </w:r>
      <w:r w:rsidR="00EF164D" w:rsidRPr="00EF164D">
        <w:rPr>
          <w:lang w:eastAsia="ja-JP"/>
        </w:rPr>
        <w:t xml:space="preserve">and </w:t>
      </w:r>
      <w:r w:rsidR="00161A2D">
        <w:rPr>
          <w:lang w:eastAsia="ja-JP"/>
        </w:rPr>
        <w:t xml:space="preserve">the voyage </w:t>
      </w:r>
      <w:r w:rsidR="00EF164D" w:rsidRPr="00EF164D">
        <w:rPr>
          <w:lang w:eastAsia="ja-JP"/>
        </w:rPr>
        <w:t>cross</w:t>
      </w:r>
      <w:r w:rsidR="00161A2D">
        <w:rPr>
          <w:lang w:eastAsia="ja-JP"/>
        </w:rPr>
        <w:t>es</w:t>
      </w:r>
      <w:r w:rsidR="00EE6865">
        <w:rPr>
          <w:lang w:eastAsia="ja-JP"/>
        </w:rPr>
        <w:t xml:space="preserve"> latitude 15° </w:t>
      </w:r>
      <w:r w:rsidR="00EF164D" w:rsidRPr="00EF164D">
        <w:rPr>
          <w:lang w:eastAsia="ja-JP"/>
        </w:rPr>
        <w:t>south</w:t>
      </w:r>
      <w:r w:rsidR="004B3AB7">
        <w:rPr>
          <w:lang w:eastAsia="ja-JP"/>
        </w:rPr>
        <w:t xml:space="preserve"> – alternat</w:t>
      </w:r>
      <w:r w:rsidR="00D65B3B">
        <w:rPr>
          <w:lang w:eastAsia="ja-JP"/>
        </w:rPr>
        <w:t>ive</w:t>
      </w:r>
      <w:bookmarkEnd w:id="160"/>
    </w:p>
    <w:tbl>
      <w:tblPr>
        <w:tblW w:w="6085" w:type="dxa"/>
        <w:tblLook w:val="04A0" w:firstRow="1" w:lastRow="0" w:firstColumn="1" w:lastColumn="0" w:noHBand="0" w:noVBand="1"/>
      </w:tblPr>
      <w:tblGrid>
        <w:gridCol w:w="1025"/>
        <w:gridCol w:w="1088"/>
        <w:gridCol w:w="1025"/>
        <w:gridCol w:w="961"/>
        <w:gridCol w:w="1025"/>
        <w:gridCol w:w="961"/>
      </w:tblGrid>
      <w:tr w:rsidR="00F2351F" w:rsidRPr="001D5E5B" w14:paraId="4E64AB83" w14:textId="77777777" w:rsidTr="004B3AB7">
        <w:trPr>
          <w:cantSplit/>
          <w:trHeight w:val="780"/>
        </w:trPr>
        <w:tc>
          <w:tcPr>
            <w:tcW w:w="1025" w:type="dxa"/>
            <w:tcBorders>
              <w:top w:val="single" w:sz="8" w:space="0" w:color="auto"/>
              <w:left w:val="nil"/>
              <w:bottom w:val="single" w:sz="8" w:space="0" w:color="auto"/>
              <w:right w:val="nil"/>
            </w:tcBorders>
            <w:shd w:val="clear" w:color="auto" w:fill="auto"/>
            <w:vAlign w:val="center"/>
            <w:hideMark/>
          </w:tcPr>
          <w:p w14:paraId="48C9DAD5" w14:textId="77777777" w:rsidR="00F2351F" w:rsidRPr="00F470FF" w:rsidRDefault="00F2351F" w:rsidP="00415A65">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1088" w:type="dxa"/>
            <w:tcBorders>
              <w:top w:val="single" w:sz="8" w:space="0" w:color="auto"/>
              <w:left w:val="nil"/>
              <w:bottom w:val="single" w:sz="8" w:space="0" w:color="auto"/>
              <w:right w:val="single" w:sz="4" w:space="0" w:color="auto"/>
            </w:tcBorders>
            <w:shd w:val="clear" w:color="auto" w:fill="auto"/>
            <w:vAlign w:val="center"/>
            <w:hideMark/>
          </w:tcPr>
          <w:p w14:paraId="02DD014D" w14:textId="77777777" w:rsidR="00F2351F" w:rsidRPr="00F470FF" w:rsidRDefault="00F2351F" w:rsidP="00415A65">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73878F95" w14:textId="77777777" w:rsidR="00F2351F" w:rsidRPr="00F470FF" w:rsidRDefault="00F2351F" w:rsidP="00415A65">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329C3234" w14:textId="77777777" w:rsidR="00F2351F" w:rsidRPr="00F470FF" w:rsidRDefault="00F2351F" w:rsidP="00415A65">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2D3ED506" w14:textId="77777777" w:rsidR="00F2351F" w:rsidRPr="00F470FF" w:rsidRDefault="00F2351F" w:rsidP="00415A65">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961" w:type="dxa"/>
            <w:tcBorders>
              <w:top w:val="single" w:sz="8" w:space="0" w:color="auto"/>
              <w:left w:val="nil"/>
              <w:bottom w:val="single" w:sz="8" w:space="0" w:color="auto"/>
              <w:right w:val="nil"/>
            </w:tcBorders>
            <w:shd w:val="clear" w:color="auto" w:fill="auto"/>
            <w:vAlign w:val="center"/>
            <w:hideMark/>
          </w:tcPr>
          <w:p w14:paraId="5E7F22BE" w14:textId="77777777" w:rsidR="00F2351F" w:rsidRPr="00F470FF" w:rsidRDefault="00F2351F" w:rsidP="00415A65">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r>
      <w:tr w:rsidR="004B3AB7" w:rsidRPr="001D5E5B" w14:paraId="65F065EB" w14:textId="77777777" w:rsidTr="00A907A5">
        <w:trPr>
          <w:trHeight w:val="300"/>
        </w:trPr>
        <w:tc>
          <w:tcPr>
            <w:tcW w:w="1025" w:type="dxa"/>
            <w:tcBorders>
              <w:top w:val="nil"/>
              <w:left w:val="nil"/>
              <w:bottom w:val="nil"/>
              <w:right w:val="nil"/>
            </w:tcBorders>
            <w:shd w:val="clear" w:color="auto" w:fill="auto"/>
            <w:hideMark/>
          </w:tcPr>
          <w:p w14:paraId="0714AE4A" w14:textId="77777777" w:rsidR="004B3AB7" w:rsidRDefault="004B3AB7" w:rsidP="004B3AB7">
            <w:pPr>
              <w:pStyle w:val="TableText"/>
            </w:pPr>
            <w:r>
              <w:t>200</w:t>
            </w:r>
          </w:p>
        </w:tc>
        <w:tc>
          <w:tcPr>
            <w:tcW w:w="1088" w:type="dxa"/>
            <w:tcBorders>
              <w:top w:val="single" w:sz="4" w:space="0" w:color="auto"/>
            </w:tcBorders>
            <w:shd w:val="clear" w:color="auto" w:fill="auto"/>
            <w:hideMark/>
          </w:tcPr>
          <w:p w14:paraId="3F6EFD5D" w14:textId="2BFD22B2" w:rsidR="004B3AB7" w:rsidRDefault="004B3AB7" w:rsidP="004B3AB7">
            <w:pPr>
              <w:pStyle w:val="TableText"/>
            </w:pPr>
            <w:r w:rsidRPr="002445B6">
              <w:t>0.</w:t>
            </w:r>
            <w:r>
              <w:t>847</w:t>
            </w:r>
          </w:p>
        </w:tc>
        <w:tc>
          <w:tcPr>
            <w:tcW w:w="1025" w:type="dxa"/>
            <w:tcBorders>
              <w:top w:val="nil"/>
              <w:left w:val="single" w:sz="4" w:space="0" w:color="auto"/>
              <w:bottom w:val="nil"/>
              <w:right w:val="nil"/>
            </w:tcBorders>
            <w:shd w:val="clear" w:color="auto" w:fill="auto"/>
          </w:tcPr>
          <w:p w14:paraId="1FFAA045" w14:textId="77777777" w:rsidR="004B3AB7" w:rsidRPr="0091293D" w:rsidRDefault="004B3AB7" w:rsidP="004B3AB7">
            <w:pPr>
              <w:pStyle w:val="TableText"/>
            </w:pPr>
            <w:r w:rsidRPr="0091293D">
              <w:t>305</w:t>
            </w:r>
          </w:p>
        </w:tc>
        <w:tc>
          <w:tcPr>
            <w:tcW w:w="961" w:type="dxa"/>
            <w:shd w:val="clear" w:color="auto" w:fill="auto"/>
          </w:tcPr>
          <w:p w14:paraId="6CE3357B" w14:textId="2928DBDC" w:rsidR="004B3AB7" w:rsidRPr="00E75898" w:rsidRDefault="004B3AB7" w:rsidP="004B3AB7">
            <w:pPr>
              <w:pStyle w:val="TableText"/>
            </w:pPr>
            <w:r>
              <w:t>1.240</w:t>
            </w:r>
          </w:p>
        </w:tc>
        <w:tc>
          <w:tcPr>
            <w:tcW w:w="1025" w:type="dxa"/>
            <w:tcBorders>
              <w:top w:val="nil"/>
              <w:left w:val="single" w:sz="4" w:space="0" w:color="auto"/>
              <w:bottom w:val="nil"/>
              <w:right w:val="nil"/>
            </w:tcBorders>
            <w:shd w:val="clear" w:color="auto" w:fill="auto"/>
          </w:tcPr>
          <w:p w14:paraId="63879549" w14:textId="77777777" w:rsidR="004B3AB7" w:rsidRPr="002C347D" w:rsidRDefault="004B3AB7" w:rsidP="004B3AB7">
            <w:pPr>
              <w:pStyle w:val="TableText"/>
            </w:pPr>
            <w:r w:rsidRPr="002C347D">
              <w:t>410</w:t>
            </w:r>
          </w:p>
        </w:tc>
        <w:tc>
          <w:tcPr>
            <w:tcW w:w="961" w:type="dxa"/>
            <w:tcBorders>
              <w:top w:val="nil"/>
              <w:left w:val="nil"/>
              <w:bottom w:val="nil"/>
              <w:right w:val="nil"/>
            </w:tcBorders>
            <w:shd w:val="clear" w:color="auto" w:fill="auto"/>
          </w:tcPr>
          <w:p w14:paraId="6376F70C" w14:textId="77777777" w:rsidR="004B3AB7" w:rsidRPr="00C2655C" w:rsidRDefault="004B3AB7" w:rsidP="004B3AB7">
            <w:pPr>
              <w:pStyle w:val="TableText"/>
            </w:pPr>
            <w:r w:rsidRPr="00C2655C">
              <w:t>1.707</w:t>
            </w:r>
          </w:p>
        </w:tc>
      </w:tr>
      <w:tr w:rsidR="004B3AB7" w:rsidRPr="001D5E5B" w14:paraId="13952BD7" w14:textId="77777777" w:rsidTr="00A907A5">
        <w:trPr>
          <w:trHeight w:val="300"/>
        </w:trPr>
        <w:tc>
          <w:tcPr>
            <w:tcW w:w="1025" w:type="dxa"/>
            <w:tcBorders>
              <w:top w:val="nil"/>
              <w:left w:val="nil"/>
              <w:bottom w:val="nil"/>
              <w:right w:val="nil"/>
            </w:tcBorders>
            <w:shd w:val="clear" w:color="auto" w:fill="auto"/>
            <w:hideMark/>
          </w:tcPr>
          <w:p w14:paraId="5282CB0D" w14:textId="77777777" w:rsidR="004B3AB7" w:rsidRDefault="004B3AB7" w:rsidP="004B3AB7">
            <w:pPr>
              <w:pStyle w:val="TableText"/>
            </w:pPr>
            <w:r w:rsidRPr="0091293D">
              <w:t>205</w:t>
            </w:r>
          </w:p>
        </w:tc>
        <w:tc>
          <w:tcPr>
            <w:tcW w:w="1088" w:type="dxa"/>
            <w:shd w:val="clear" w:color="auto" w:fill="auto"/>
            <w:hideMark/>
          </w:tcPr>
          <w:p w14:paraId="7EB49406" w14:textId="1F874E8E" w:rsidR="004B3AB7" w:rsidRDefault="004B3AB7" w:rsidP="004B3AB7">
            <w:pPr>
              <w:pStyle w:val="TableText"/>
            </w:pPr>
            <w:r>
              <w:t>0.866</w:t>
            </w:r>
          </w:p>
        </w:tc>
        <w:tc>
          <w:tcPr>
            <w:tcW w:w="1025" w:type="dxa"/>
            <w:tcBorders>
              <w:top w:val="nil"/>
              <w:left w:val="single" w:sz="4" w:space="0" w:color="auto"/>
              <w:bottom w:val="nil"/>
              <w:right w:val="nil"/>
            </w:tcBorders>
            <w:shd w:val="clear" w:color="auto" w:fill="auto"/>
          </w:tcPr>
          <w:p w14:paraId="709FB65E" w14:textId="77777777" w:rsidR="004B3AB7" w:rsidRPr="0091293D" w:rsidRDefault="004B3AB7" w:rsidP="004B3AB7">
            <w:pPr>
              <w:pStyle w:val="TableText"/>
            </w:pPr>
            <w:r w:rsidRPr="0091293D">
              <w:t>310</w:t>
            </w:r>
          </w:p>
        </w:tc>
        <w:tc>
          <w:tcPr>
            <w:tcW w:w="961" w:type="dxa"/>
            <w:shd w:val="clear" w:color="auto" w:fill="auto"/>
          </w:tcPr>
          <w:p w14:paraId="3A242EA8" w14:textId="24DD69F1" w:rsidR="004B3AB7" w:rsidRPr="00E75898" w:rsidRDefault="004B3AB7" w:rsidP="004B3AB7">
            <w:pPr>
              <w:pStyle w:val="TableText"/>
            </w:pPr>
            <w:r>
              <w:t>1.258</w:t>
            </w:r>
          </w:p>
        </w:tc>
        <w:tc>
          <w:tcPr>
            <w:tcW w:w="1025" w:type="dxa"/>
            <w:tcBorders>
              <w:top w:val="nil"/>
              <w:left w:val="single" w:sz="4" w:space="0" w:color="auto"/>
              <w:bottom w:val="nil"/>
              <w:right w:val="nil"/>
            </w:tcBorders>
            <w:shd w:val="clear" w:color="auto" w:fill="auto"/>
          </w:tcPr>
          <w:p w14:paraId="191EBC46" w14:textId="77777777" w:rsidR="004B3AB7" w:rsidRPr="002C347D" w:rsidRDefault="004B3AB7" w:rsidP="004B3AB7">
            <w:pPr>
              <w:pStyle w:val="TableText"/>
            </w:pPr>
            <w:r w:rsidRPr="002C347D">
              <w:t>415</w:t>
            </w:r>
          </w:p>
        </w:tc>
        <w:tc>
          <w:tcPr>
            <w:tcW w:w="961" w:type="dxa"/>
            <w:tcBorders>
              <w:top w:val="nil"/>
              <w:left w:val="nil"/>
              <w:bottom w:val="nil"/>
              <w:right w:val="nil"/>
            </w:tcBorders>
            <w:shd w:val="clear" w:color="auto" w:fill="auto"/>
          </w:tcPr>
          <w:p w14:paraId="4B2989B8" w14:textId="77777777" w:rsidR="004B3AB7" w:rsidRPr="00C2655C" w:rsidRDefault="004B3AB7" w:rsidP="004B3AB7">
            <w:pPr>
              <w:pStyle w:val="TableText"/>
            </w:pPr>
            <w:r w:rsidRPr="00C2655C">
              <w:t>1.727</w:t>
            </w:r>
          </w:p>
        </w:tc>
      </w:tr>
      <w:tr w:rsidR="004B3AB7" w:rsidRPr="001D5E5B" w14:paraId="6D81FBA6" w14:textId="77777777" w:rsidTr="00A907A5">
        <w:trPr>
          <w:trHeight w:val="300"/>
        </w:trPr>
        <w:tc>
          <w:tcPr>
            <w:tcW w:w="1025" w:type="dxa"/>
            <w:tcBorders>
              <w:top w:val="nil"/>
              <w:left w:val="nil"/>
              <w:bottom w:val="nil"/>
              <w:right w:val="nil"/>
            </w:tcBorders>
            <w:shd w:val="clear" w:color="auto" w:fill="auto"/>
            <w:hideMark/>
          </w:tcPr>
          <w:p w14:paraId="5CBFA255" w14:textId="77777777" w:rsidR="004B3AB7" w:rsidRDefault="004B3AB7" w:rsidP="004B3AB7">
            <w:pPr>
              <w:pStyle w:val="TableText"/>
            </w:pPr>
            <w:r w:rsidRPr="0091293D">
              <w:t>210</w:t>
            </w:r>
          </w:p>
        </w:tc>
        <w:tc>
          <w:tcPr>
            <w:tcW w:w="1088" w:type="dxa"/>
            <w:shd w:val="clear" w:color="auto" w:fill="auto"/>
            <w:hideMark/>
          </w:tcPr>
          <w:p w14:paraId="3EC37ECE" w14:textId="5D35F98C" w:rsidR="004B3AB7" w:rsidRDefault="004B3AB7" w:rsidP="004B3AB7">
            <w:pPr>
              <w:pStyle w:val="TableText"/>
            </w:pPr>
            <w:r>
              <w:t>0.884</w:t>
            </w:r>
          </w:p>
        </w:tc>
        <w:tc>
          <w:tcPr>
            <w:tcW w:w="1025" w:type="dxa"/>
            <w:tcBorders>
              <w:top w:val="nil"/>
              <w:left w:val="single" w:sz="4" w:space="0" w:color="auto"/>
              <w:bottom w:val="nil"/>
              <w:right w:val="nil"/>
            </w:tcBorders>
            <w:shd w:val="clear" w:color="auto" w:fill="auto"/>
          </w:tcPr>
          <w:p w14:paraId="6CE47C33" w14:textId="77777777" w:rsidR="004B3AB7" w:rsidRPr="0091293D" w:rsidRDefault="004B3AB7" w:rsidP="004B3AB7">
            <w:pPr>
              <w:pStyle w:val="TableText"/>
            </w:pPr>
            <w:r w:rsidRPr="0091293D">
              <w:t>315</w:t>
            </w:r>
          </w:p>
        </w:tc>
        <w:tc>
          <w:tcPr>
            <w:tcW w:w="961" w:type="dxa"/>
            <w:shd w:val="clear" w:color="auto" w:fill="auto"/>
          </w:tcPr>
          <w:p w14:paraId="147DA8CA" w14:textId="7AB35622" w:rsidR="004B3AB7" w:rsidRPr="00E75898" w:rsidRDefault="004B3AB7" w:rsidP="004B3AB7">
            <w:pPr>
              <w:pStyle w:val="TableText"/>
            </w:pPr>
            <w:r w:rsidRPr="00E75898">
              <w:t>1.</w:t>
            </w:r>
            <w:r>
              <w:t>277</w:t>
            </w:r>
          </w:p>
        </w:tc>
        <w:tc>
          <w:tcPr>
            <w:tcW w:w="1025" w:type="dxa"/>
            <w:tcBorders>
              <w:top w:val="nil"/>
              <w:left w:val="single" w:sz="4" w:space="0" w:color="auto"/>
              <w:bottom w:val="nil"/>
              <w:right w:val="nil"/>
            </w:tcBorders>
            <w:shd w:val="clear" w:color="auto" w:fill="auto"/>
          </w:tcPr>
          <w:p w14:paraId="33C11564" w14:textId="77777777" w:rsidR="004B3AB7" w:rsidRPr="002C347D" w:rsidRDefault="004B3AB7" w:rsidP="004B3AB7">
            <w:pPr>
              <w:pStyle w:val="TableText"/>
            </w:pPr>
            <w:r w:rsidRPr="002C347D">
              <w:t>420</w:t>
            </w:r>
          </w:p>
        </w:tc>
        <w:tc>
          <w:tcPr>
            <w:tcW w:w="961" w:type="dxa"/>
            <w:tcBorders>
              <w:top w:val="nil"/>
              <w:left w:val="nil"/>
              <w:bottom w:val="nil"/>
              <w:right w:val="nil"/>
            </w:tcBorders>
            <w:shd w:val="clear" w:color="auto" w:fill="auto"/>
          </w:tcPr>
          <w:p w14:paraId="115E6629" w14:textId="77777777" w:rsidR="004B3AB7" w:rsidRPr="00C2655C" w:rsidRDefault="004B3AB7" w:rsidP="004B3AB7">
            <w:pPr>
              <w:pStyle w:val="TableText"/>
            </w:pPr>
            <w:r w:rsidRPr="00C2655C">
              <w:t>1.746</w:t>
            </w:r>
          </w:p>
        </w:tc>
      </w:tr>
      <w:tr w:rsidR="004B3AB7" w:rsidRPr="001D5E5B" w14:paraId="16A62A11" w14:textId="77777777" w:rsidTr="00A907A5">
        <w:trPr>
          <w:trHeight w:val="300"/>
        </w:trPr>
        <w:tc>
          <w:tcPr>
            <w:tcW w:w="1025" w:type="dxa"/>
            <w:tcBorders>
              <w:top w:val="nil"/>
              <w:left w:val="nil"/>
              <w:bottom w:val="nil"/>
              <w:right w:val="nil"/>
            </w:tcBorders>
            <w:shd w:val="clear" w:color="auto" w:fill="auto"/>
            <w:hideMark/>
          </w:tcPr>
          <w:p w14:paraId="2E9FF775" w14:textId="77777777" w:rsidR="004B3AB7" w:rsidRDefault="004B3AB7" w:rsidP="004B3AB7">
            <w:pPr>
              <w:pStyle w:val="TableText"/>
            </w:pPr>
            <w:r w:rsidRPr="0091293D">
              <w:t>215</w:t>
            </w:r>
          </w:p>
        </w:tc>
        <w:tc>
          <w:tcPr>
            <w:tcW w:w="1088" w:type="dxa"/>
            <w:shd w:val="clear" w:color="auto" w:fill="auto"/>
            <w:hideMark/>
          </w:tcPr>
          <w:p w14:paraId="49E50990" w14:textId="4CFC543B" w:rsidR="004B3AB7" w:rsidRDefault="004B3AB7" w:rsidP="004B3AB7">
            <w:pPr>
              <w:pStyle w:val="TableText"/>
            </w:pPr>
            <w:r>
              <w:t>0.903</w:t>
            </w:r>
          </w:p>
        </w:tc>
        <w:tc>
          <w:tcPr>
            <w:tcW w:w="1025" w:type="dxa"/>
            <w:tcBorders>
              <w:top w:val="nil"/>
              <w:left w:val="single" w:sz="4" w:space="0" w:color="auto"/>
              <w:bottom w:val="nil"/>
              <w:right w:val="nil"/>
            </w:tcBorders>
            <w:shd w:val="clear" w:color="auto" w:fill="auto"/>
          </w:tcPr>
          <w:p w14:paraId="72ACACC8" w14:textId="77777777" w:rsidR="004B3AB7" w:rsidRPr="0091293D" w:rsidRDefault="004B3AB7" w:rsidP="004B3AB7">
            <w:pPr>
              <w:pStyle w:val="TableText"/>
            </w:pPr>
            <w:r w:rsidRPr="0091293D">
              <w:t>320</w:t>
            </w:r>
          </w:p>
        </w:tc>
        <w:tc>
          <w:tcPr>
            <w:tcW w:w="961" w:type="dxa"/>
            <w:shd w:val="clear" w:color="auto" w:fill="auto"/>
          </w:tcPr>
          <w:p w14:paraId="656D5BD5" w14:textId="07383B45" w:rsidR="004B3AB7" w:rsidRPr="00E75898" w:rsidRDefault="004B3AB7" w:rsidP="004B3AB7">
            <w:pPr>
              <w:pStyle w:val="TableText"/>
            </w:pPr>
            <w:r w:rsidRPr="00E75898">
              <w:t>1.</w:t>
            </w:r>
            <w:r>
              <w:t>296</w:t>
            </w:r>
          </w:p>
        </w:tc>
        <w:tc>
          <w:tcPr>
            <w:tcW w:w="1025" w:type="dxa"/>
            <w:tcBorders>
              <w:top w:val="nil"/>
              <w:left w:val="single" w:sz="4" w:space="0" w:color="auto"/>
              <w:bottom w:val="nil"/>
              <w:right w:val="nil"/>
            </w:tcBorders>
            <w:shd w:val="clear" w:color="auto" w:fill="auto"/>
          </w:tcPr>
          <w:p w14:paraId="2F68D8DD" w14:textId="77777777" w:rsidR="004B3AB7" w:rsidRPr="002C347D" w:rsidRDefault="004B3AB7" w:rsidP="004B3AB7">
            <w:pPr>
              <w:pStyle w:val="TableText"/>
            </w:pPr>
            <w:r w:rsidRPr="002C347D">
              <w:t>425</w:t>
            </w:r>
          </w:p>
        </w:tc>
        <w:tc>
          <w:tcPr>
            <w:tcW w:w="961" w:type="dxa"/>
            <w:tcBorders>
              <w:top w:val="nil"/>
              <w:left w:val="nil"/>
              <w:bottom w:val="nil"/>
              <w:right w:val="nil"/>
            </w:tcBorders>
            <w:shd w:val="clear" w:color="auto" w:fill="auto"/>
          </w:tcPr>
          <w:p w14:paraId="645471FF" w14:textId="77777777" w:rsidR="004B3AB7" w:rsidRPr="00C2655C" w:rsidRDefault="004B3AB7" w:rsidP="004B3AB7">
            <w:pPr>
              <w:pStyle w:val="TableText"/>
            </w:pPr>
            <w:r w:rsidRPr="00C2655C">
              <w:t>1.766</w:t>
            </w:r>
          </w:p>
        </w:tc>
      </w:tr>
      <w:tr w:rsidR="004B3AB7" w:rsidRPr="001D5E5B" w14:paraId="3D62FBDF" w14:textId="77777777" w:rsidTr="00A907A5">
        <w:trPr>
          <w:trHeight w:val="300"/>
        </w:trPr>
        <w:tc>
          <w:tcPr>
            <w:tcW w:w="1025" w:type="dxa"/>
            <w:tcBorders>
              <w:top w:val="nil"/>
              <w:left w:val="nil"/>
              <w:bottom w:val="nil"/>
              <w:right w:val="nil"/>
            </w:tcBorders>
            <w:shd w:val="clear" w:color="auto" w:fill="auto"/>
            <w:hideMark/>
          </w:tcPr>
          <w:p w14:paraId="7FA88D43" w14:textId="77777777" w:rsidR="004B3AB7" w:rsidRDefault="004B3AB7" w:rsidP="004B3AB7">
            <w:pPr>
              <w:pStyle w:val="TableText"/>
            </w:pPr>
            <w:r w:rsidRPr="0091293D">
              <w:t>220</w:t>
            </w:r>
          </w:p>
        </w:tc>
        <w:tc>
          <w:tcPr>
            <w:tcW w:w="1088" w:type="dxa"/>
            <w:shd w:val="clear" w:color="auto" w:fill="auto"/>
            <w:hideMark/>
          </w:tcPr>
          <w:p w14:paraId="0040414C" w14:textId="134685C2" w:rsidR="004B3AB7" w:rsidRDefault="004B3AB7" w:rsidP="004B3AB7">
            <w:pPr>
              <w:pStyle w:val="TableText"/>
            </w:pPr>
            <w:r>
              <w:t>0.922</w:t>
            </w:r>
          </w:p>
        </w:tc>
        <w:tc>
          <w:tcPr>
            <w:tcW w:w="1025" w:type="dxa"/>
            <w:tcBorders>
              <w:top w:val="nil"/>
              <w:left w:val="single" w:sz="4" w:space="0" w:color="auto"/>
              <w:bottom w:val="nil"/>
              <w:right w:val="nil"/>
            </w:tcBorders>
            <w:shd w:val="clear" w:color="auto" w:fill="auto"/>
          </w:tcPr>
          <w:p w14:paraId="3C15C120" w14:textId="77777777" w:rsidR="004B3AB7" w:rsidRPr="0091293D" w:rsidRDefault="004B3AB7" w:rsidP="004B3AB7">
            <w:pPr>
              <w:pStyle w:val="TableText"/>
            </w:pPr>
            <w:r w:rsidRPr="0091293D">
              <w:t>325</w:t>
            </w:r>
          </w:p>
        </w:tc>
        <w:tc>
          <w:tcPr>
            <w:tcW w:w="961" w:type="dxa"/>
            <w:shd w:val="clear" w:color="auto" w:fill="auto"/>
          </w:tcPr>
          <w:p w14:paraId="299EAB2A" w14:textId="13862617" w:rsidR="004B3AB7" w:rsidRPr="00E75898" w:rsidRDefault="004B3AB7" w:rsidP="004B3AB7">
            <w:pPr>
              <w:pStyle w:val="TableText"/>
            </w:pPr>
            <w:r w:rsidRPr="00E75898">
              <w:t>1.</w:t>
            </w:r>
            <w:r>
              <w:t>315</w:t>
            </w:r>
          </w:p>
        </w:tc>
        <w:tc>
          <w:tcPr>
            <w:tcW w:w="1025" w:type="dxa"/>
            <w:tcBorders>
              <w:top w:val="nil"/>
              <w:left w:val="single" w:sz="4" w:space="0" w:color="auto"/>
              <w:bottom w:val="nil"/>
              <w:right w:val="nil"/>
            </w:tcBorders>
            <w:shd w:val="clear" w:color="auto" w:fill="auto"/>
          </w:tcPr>
          <w:p w14:paraId="47193782" w14:textId="77777777" w:rsidR="004B3AB7" w:rsidRPr="002C347D" w:rsidRDefault="004B3AB7" w:rsidP="004B3AB7">
            <w:pPr>
              <w:pStyle w:val="TableText"/>
            </w:pPr>
            <w:r w:rsidRPr="002C347D">
              <w:t>430</w:t>
            </w:r>
          </w:p>
        </w:tc>
        <w:tc>
          <w:tcPr>
            <w:tcW w:w="961" w:type="dxa"/>
            <w:tcBorders>
              <w:top w:val="nil"/>
              <w:left w:val="nil"/>
              <w:bottom w:val="nil"/>
              <w:right w:val="nil"/>
            </w:tcBorders>
            <w:shd w:val="clear" w:color="auto" w:fill="auto"/>
          </w:tcPr>
          <w:p w14:paraId="2D735A7B" w14:textId="77777777" w:rsidR="004B3AB7" w:rsidRPr="00C2655C" w:rsidRDefault="004B3AB7" w:rsidP="004B3AB7">
            <w:pPr>
              <w:pStyle w:val="TableText"/>
            </w:pPr>
            <w:r w:rsidRPr="00C2655C">
              <w:t>1.785</w:t>
            </w:r>
          </w:p>
        </w:tc>
      </w:tr>
      <w:tr w:rsidR="004B3AB7" w:rsidRPr="001D5E5B" w14:paraId="6E783D03" w14:textId="77777777" w:rsidTr="00A907A5">
        <w:trPr>
          <w:trHeight w:val="300"/>
        </w:trPr>
        <w:tc>
          <w:tcPr>
            <w:tcW w:w="1025" w:type="dxa"/>
            <w:tcBorders>
              <w:top w:val="nil"/>
              <w:left w:val="nil"/>
              <w:bottom w:val="nil"/>
              <w:right w:val="nil"/>
            </w:tcBorders>
            <w:shd w:val="clear" w:color="auto" w:fill="auto"/>
            <w:hideMark/>
          </w:tcPr>
          <w:p w14:paraId="19657607" w14:textId="77777777" w:rsidR="004B3AB7" w:rsidRDefault="004B3AB7" w:rsidP="004B3AB7">
            <w:pPr>
              <w:pStyle w:val="TableText"/>
            </w:pPr>
            <w:r w:rsidRPr="0091293D">
              <w:t>225</w:t>
            </w:r>
          </w:p>
        </w:tc>
        <w:tc>
          <w:tcPr>
            <w:tcW w:w="1088" w:type="dxa"/>
            <w:shd w:val="clear" w:color="auto" w:fill="auto"/>
            <w:hideMark/>
          </w:tcPr>
          <w:p w14:paraId="646DA01D" w14:textId="1C700631" w:rsidR="004B3AB7" w:rsidRDefault="004B3AB7" w:rsidP="004B3AB7">
            <w:pPr>
              <w:pStyle w:val="TableText"/>
            </w:pPr>
            <w:r>
              <w:t>0.941</w:t>
            </w:r>
          </w:p>
        </w:tc>
        <w:tc>
          <w:tcPr>
            <w:tcW w:w="1025" w:type="dxa"/>
            <w:tcBorders>
              <w:top w:val="nil"/>
              <w:left w:val="single" w:sz="4" w:space="0" w:color="auto"/>
              <w:bottom w:val="nil"/>
              <w:right w:val="nil"/>
            </w:tcBorders>
            <w:shd w:val="clear" w:color="auto" w:fill="auto"/>
          </w:tcPr>
          <w:p w14:paraId="5CA473DE" w14:textId="77777777" w:rsidR="004B3AB7" w:rsidRPr="0091293D" w:rsidRDefault="004B3AB7" w:rsidP="004B3AB7">
            <w:pPr>
              <w:pStyle w:val="TableText"/>
            </w:pPr>
            <w:r w:rsidRPr="0091293D">
              <w:t>330</w:t>
            </w:r>
          </w:p>
        </w:tc>
        <w:tc>
          <w:tcPr>
            <w:tcW w:w="961" w:type="dxa"/>
            <w:shd w:val="clear" w:color="auto" w:fill="auto"/>
          </w:tcPr>
          <w:p w14:paraId="2BFDE4BD" w14:textId="10AA445E" w:rsidR="004B3AB7" w:rsidRPr="00E75898" w:rsidRDefault="004B3AB7" w:rsidP="004B3AB7">
            <w:pPr>
              <w:pStyle w:val="TableText"/>
            </w:pPr>
            <w:r w:rsidRPr="00E75898">
              <w:t>1.</w:t>
            </w:r>
            <w:r>
              <w:t>333</w:t>
            </w:r>
          </w:p>
        </w:tc>
        <w:tc>
          <w:tcPr>
            <w:tcW w:w="1025" w:type="dxa"/>
            <w:tcBorders>
              <w:top w:val="nil"/>
              <w:left w:val="single" w:sz="4" w:space="0" w:color="auto"/>
              <w:bottom w:val="nil"/>
              <w:right w:val="nil"/>
            </w:tcBorders>
            <w:shd w:val="clear" w:color="auto" w:fill="auto"/>
          </w:tcPr>
          <w:p w14:paraId="463CFF60" w14:textId="77777777" w:rsidR="004B3AB7" w:rsidRPr="002C347D" w:rsidRDefault="004B3AB7" w:rsidP="004B3AB7">
            <w:pPr>
              <w:pStyle w:val="TableText"/>
            </w:pPr>
            <w:r w:rsidRPr="002C347D">
              <w:t>435</w:t>
            </w:r>
          </w:p>
        </w:tc>
        <w:tc>
          <w:tcPr>
            <w:tcW w:w="961" w:type="dxa"/>
            <w:tcBorders>
              <w:top w:val="nil"/>
              <w:left w:val="nil"/>
              <w:bottom w:val="nil"/>
              <w:right w:val="nil"/>
            </w:tcBorders>
            <w:shd w:val="clear" w:color="auto" w:fill="auto"/>
          </w:tcPr>
          <w:p w14:paraId="2D1DE21D" w14:textId="77777777" w:rsidR="004B3AB7" w:rsidRPr="00C2655C" w:rsidRDefault="004B3AB7" w:rsidP="004B3AB7">
            <w:pPr>
              <w:pStyle w:val="TableText"/>
            </w:pPr>
            <w:r w:rsidRPr="00C2655C">
              <w:t>1.805</w:t>
            </w:r>
          </w:p>
        </w:tc>
      </w:tr>
      <w:tr w:rsidR="004B3AB7" w:rsidRPr="001D5E5B" w14:paraId="4638DAF3" w14:textId="77777777" w:rsidTr="00A907A5">
        <w:trPr>
          <w:trHeight w:val="300"/>
        </w:trPr>
        <w:tc>
          <w:tcPr>
            <w:tcW w:w="1025" w:type="dxa"/>
            <w:tcBorders>
              <w:top w:val="nil"/>
              <w:left w:val="nil"/>
              <w:bottom w:val="nil"/>
              <w:right w:val="nil"/>
            </w:tcBorders>
            <w:shd w:val="clear" w:color="auto" w:fill="auto"/>
            <w:hideMark/>
          </w:tcPr>
          <w:p w14:paraId="15C98B10" w14:textId="77777777" w:rsidR="004B3AB7" w:rsidRDefault="004B3AB7" w:rsidP="004B3AB7">
            <w:pPr>
              <w:pStyle w:val="TableText"/>
            </w:pPr>
            <w:r w:rsidRPr="0091293D">
              <w:t>230</w:t>
            </w:r>
          </w:p>
        </w:tc>
        <w:tc>
          <w:tcPr>
            <w:tcW w:w="1088" w:type="dxa"/>
            <w:shd w:val="clear" w:color="auto" w:fill="auto"/>
            <w:hideMark/>
          </w:tcPr>
          <w:p w14:paraId="6FE898BC" w14:textId="6F0D9752" w:rsidR="004B3AB7" w:rsidRDefault="004B3AB7" w:rsidP="004B3AB7">
            <w:pPr>
              <w:pStyle w:val="TableText"/>
            </w:pPr>
            <w:r>
              <w:t>0.959</w:t>
            </w:r>
          </w:p>
        </w:tc>
        <w:tc>
          <w:tcPr>
            <w:tcW w:w="1025" w:type="dxa"/>
            <w:tcBorders>
              <w:top w:val="nil"/>
              <w:left w:val="single" w:sz="4" w:space="0" w:color="auto"/>
              <w:bottom w:val="nil"/>
              <w:right w:val="nil"/>
            </w:tcBorders>
            <w:shd w:val="clear" w:color="auto" w:fill="auto"/>
          </w:tcPr>
          <w:p w14:paraId="49385FC7" w14:textId="77777777" w:rsidR="004B3AB7" w:rsidRPr="0091293D" w:rsidRDefault="004B3AB7" w:rsidP="004B3AB7">
            <w:pPr>
              <w:pStyle w:val="TableText"/>
            </w:pPr>
            <w:r w:rsidRPr="002C347D">
              <w:t>335</w:t>
            </w:r>
          </w:p>
        </w:tc>
        <w:tc>
          <w:tcPr>
            <w:tcW w:w="961" w:type="dxa"/>
            <w:shd w:val="clear" w:color="auto" w:fill="auto"/>
          </w:tcPr>
          <w:p w14:paraId="12BF3C53" w14:textId="7773286F" w:rsidR="004B3AB7" w:rsidRPr="00E75898" w:rsidRDefault="004B3AB7" w:rsidP="004B3AB7">
            <w:pPr>
              <w:pStyle w:val="TableText"/>
            </w:pPr>
            <w:r w:rsidRPr="00E75898">
              <w:t>1.</w:t>
            </w:r>
            <w:r>
              <w:t>352</w:t>
            </w:r>
          </w:p>
        </w:tc>
        <w:tc>
          <w:tcPr>
            <w:tcW w:w="1025" w:type="dxa"/>
            <w:tcBorders>
              <w:top w:val="nil"/>
              <w:left w:val="single" w:sz="4" w:space="0" w:color="auto"/>
              <w:bottom w:val="nil"/>
              <w:right w:val="nil"/>
            </w:tcBorders>
            <w:shd w:val="clear" w:color="auto" w:fill="auto"/>
          </w:tcPr>
          <w:p w14:paraId="4D79E643" w14:textId="77777777" w:rsidR="004B3AB7" w:rsidRPr="002C347D" w:rsidRDefault="004B3AB7" w:rsidP="004B3AB7">
            <w:pPr>
              <w:pStyle w:val="TableText"/>
            </w:pPr>
            <w:r w:rsidRPr="002C347D">
              <w:t>440</w:t>
            </w:r>
          </w:p>
        </w:tc>
        <w:tc>
          <w:tcPr>
            <w:tcW w:w="961" w:type="dxa"/>
            <w:tcBorders>
              <w:top w:val="nil"/>
              <w:left w:val="nil"/>
              <w:bottom w:val="nil"/>
              <w:right w:val="nil"/>
            </w:tcBorders>
            <w:shd w:val="clear" w:color="auto" w:fill="auto"/>
          </w:tcPr>
          <w:p w14:paraId="58837553" w14:textId="77777777" w:rsidR="004B3AB7" w:rsidRPr="00C2655C" w:rsidRDefault="004B3AB7" w:rsidP="004B3AB7">
            <w:pPr>
              <w:pStyle w:val="TableText"/>
            </w:pPr>
            <w:r w:rsidRPr="00C2655C">
              <w:t>1.824</w:t>
            </w:r>
          </w:p>
        </w:tc>
      </w:tr>
      <w:tr w:rsidR="004B3AB7" w:rsidRPr="001D5E5B" w14:paraId="44482254" w14:textId="77777777" w:rsidTr="00A907A5">
        <w:trPr>
          <w:trHeight w:val="300"/>
        </w:trPr>
        <w:tc>
          <w:tcPr>
            <w:tcW w:w="1025" w:type="dxa"/>
            <w:tcBorders>
              <w:top w:val="nil"/>
              <w:left w:val="nil"/>
              <w:bottom w:val="nil"/>
              <w:right w:val="nil"/>
            </w:tcBorders>
            <w:shd w:val="clear" w:color="auto" w:fill="auto"/>
            <w:hideMark/>
          </w:tcPr>
          <w:p w14:paraId="0E348867" w14:textId="77777777" w:rsidR="004B3AB7" w:rsidRDefault="004B3AB7" w:rsidP="004B3AB7">
            <w:pPr>
              <w:pStyle w:val="TableText"/>
            </w:pPr>
            <w:r w:rsidRPr="0091293D">
              <w:t>235</w:t>
            </w:r>
          </w:p>
        </w:tc>
        <w:tc>
          <w:tcPr>
            <w:tcW w:w="1088" w:type="dxa"/>
            <w:shd w:val="clear" w:color="auto" w:fill="auto"/>
            <w:hideMark/>
          </w:tcPr>
          <w:p w14:paraId="10618F05" w14:textId="17E33013" w:rsidR="004B3AB7" w:rsidRDefault="004B3AB7" w:rsidP="004B3AB7">
            <w:pPr>
              <w:pStyle w:val="TableText"/>
            </w:pPr>
            <w:r>
              <w:t>0.978</w:t>
            </w:r>
          </w:p>
        </w:tc>
        <w:tc>
          <w:tcPr>
            <w:tcW w:w="1025" w:type="dxa"/>
            <w:tcBorders>
              <w:top w:val="nil"/>
              <w:left w:val="single" w:sz="4" w:space="0" w:color="auto"/>
              <w:bottom w:val="nil"/>
              <w:right w:val="nil"/>
            </w:tcBorders>
            <w:shd w:val="clear" w:color="auto" w:fill="auto"/>
          </w:tcPr>
          <w:p w14:paraId="09B85DC1" w14:textId="77777777" w:rsidR="004B3AB7" w:rsidRPr="0091293D" w:rsidRDefault="004B3AB7" w:rsidP="004B3AB7">
            <w:pPr>
              <w:pStyle w:val="TableText"/>
            </w:pPr>
            <w:r w:rsidRPr="002C347D">
              <w:t>340</w:t>
            </w:r>
          </w:p>
        </w:tc>
        <w:tc>
          <w:tcPr>
            <w:tcW w:w="961" w:type="dxa"/>
            <w:shd w:val="clear" w:color="auto" w:fill="auto"/>
          </w:tcPr>
          <w:p w14:paraId="00F16BAA" w14:textId="01B80539" w:rsidR="004B3AB7" w:rsidRPr="00E75898" w:rsidRDefault="004B3AB7" w:rsidP="004B3AB7">
            <w:pPr>
              <w:pStyle w:val="TableText"/>
            </w:pPr>
            <w:r w:rsidRPr="00E75898">
              <w:t>1.</w:t>
            </w:r>
            <w:r>
              <w:t>371</w:t>
            </w:r>
          </w:p>
        </w:tc>
        <w:tc>
          <w:tcPr>
            <w:tcW w:w="1025" w:type="dxa"/>
            <w:tcBorders>
              <w:top w:val="nil"/>
              <w:left w:val="single" w:sz="4" w:space="0" w:color="auto"/>
              <w:bottom w:val="nil"/>
              <w:right w:val="nil"/>
            </w:tcBorders>
            <w:shd w:val="clear" w:color="auto" w:fill="auto"/>
          </w:tcPr>
          <w:p w14:paraId="48BC153A" w14:textId="77777777" w:rsidR="004B3AB7" w:rsidRPr="002C347D" w:rsidRDefault="004B3AB7" w:rsidP="004B3AB7">
            <w:pPr>
              <w:pStyle w:val="TableText"/>
            </w:pPr>
            <w:r w:rsidRPr="002C347D">
              <w:t>445</w:t>
            </w:r>
          </w:p>
        </w:tc>
        <w:tc>
          <w:tcPr>
            <w:tcW w:w="961" w:type="dxa"/>
            <w:tcBorders>
              <w:top w:val="nil"/>
              <w:left w:val="nil"/>
              <w:bottom w:val="nil"/>
              <w:right w:val="nil"/>
            </w:tcBorders>
            <w:shd w:val="clear" w:color="auto" w:fill="auto"/>
          </w:tcPr>
          <w:p w14:paraId="72871BF3" w14:textId="77777777" w:rsidR="004B3AB7" w:rsidRPr="00C2655C" w:rsidRDefault="004B3AB7" w:rsidP="004B3AB7">
            <w:pPr>
              <w:pStyle w:val="TableText"/>
            </w:pPr>
            <w:r w:rsidRPr="00C2655C">
              <w:t>1.844</w:t>
            </w:r>
          </w:p>
        </w:tc>
      </w:tr>
      <w:tr w:rsidR="004B3AB7" w:rsidRPr="001D5E5B" w14:paraId="0DA3F0C6" w14:textId="77777777" w:rsidTr="00A907A5">
        <w:trPr>
          <w:trHeight w:val="300"/>
        </w:trPr>
        <w:tc>
          <w:tcPr>
            <w:tcW w:w="1025" w:type="dxa"/>
            <w:tcBorders>
              <w:top w:val="nil"/>
              <w:left w:val="nil"/>
              <w:bottom w:val="nil"/>
              <w:right w:val="nil"/>
            </w:tcBorders>
            <w:shd w:val="clear" w:color="auto" w:fill="auto"/>
            <w:hideMark/>
          </w:tcPr>
          <w:p w14:paraId="1E59BD78" w14:textId="77777777" w:rsidR="004B3AB7" w:rsidRDefault="004B3AB7" w:rsidP="004B3AB7">
            <w:pPr>
              <w:pStyle w:val="TableText"/>
            </w:pPr>
            <w:r w:rsidRPr="0091293D">
              <w:t>240</w:t>
            </w:r>
          </w:p>
        </w:tc>
        <w:tc>
          <w:tcPr>
            <w:tcW w:w="1088" w:type="dxa"/>
            <w:shd w:val="clear" w:color="auto" w:fill="auto"/>
            <w:hideMark/>
          </w:tcPr>
          <w:p w14:paraId="73C66CF9" w14:textId="0BAD17A7" w:rsidR="004B3AB7" w:rsidRDefault="004B3AB7" w:rsidP="004B3AB7">
            <w:pPr>
              <w:pStyle w:val="TableText"/>
            </w:pPr>
            <w:r>
              <w:t>0.997</w:t>
            </w:r>
          </w:p>
        </w:tc>
        <w:tc>
          <w:tcPr>
            <w:tcW w:w="1025" w:type="dxa"/>
            <w:tcBorders>
              <w:top w:val="nil"/>
              <w:left w:val="single" w:sz="4" w:space="0" w:color="auto"/>
              <w:bottom w:val="nil"/>
              <w:right w:val="nil"/>
            </w:tcBorders>
            <w:shd w:val="clear" w:color="auto" w:fill="auto"/>
          </w:tcPr>
          <w:p w14:paraId="1E4F7822" w14:textId="77777777" w:rsidR="004B3AB7" w:rsidRPr="0091293D" w:rsidRDefault="004B3AB7" w:rsidP="004B3AB7">
            <w:pPr>
              <w:pStyle w:val="TableText"/>
            </w:pPr>
            <w:r w:rsidRPr="002C347D">
              <w:t>345</w:t>
            </w:r>
          </w:p>
        </w:tc>
        <w:tc>
          <w:tcPr>
            <w:tcW w:w="961" w:type="dxa"/>
            <w:shd w:val="clear" w:color="auto" w:fill="auto"/>
          </w:tcPr>
          <w:p w14:paraId="69C06493" w14:textId="0A712123" w:rsidR="004B3AB7" w:rsidRPr="00E75898" w:rsidRDefault="004B3AB7" w:rsidP="004B3AB7">
            <w:pPr>
              <w:pStyle w:val="TableText"/>
            </w:pPr>
            <w:r w:rsidRPr="00E75898">
              <w:t>1.</w:t>
            </w:r>
            <w:r>
              <w:t>390</w:t>
            </w:r>
          </w:p>
        </w:tc>
        <w:tc>
          <w:tcPr>
            <w:tcW w:w="1025" w:type="dxa"/>
            <w:tcBorders>
              <w:top w:val="nil"/>
              <w:left w:val="single" w:sz="4" w:space="0" w:color="auto"/>
              <w:bottom w:val="nil"/>
              <w:right w:val="nil"/>
            </w:tcBorders>
            <w:shd w:val="clear" w:color="auto" w:fill="auto"/>
          </w:tcPr>
          <w:p w14:paraId="14DF4C66" w14:textId="77777777" w:rsidR="004B3AB7" w:rsidRPr="002C347D" w:rsidRDefault="004B3AB7" w:rsidP="004B3AB7">
            <w:pPr>
              <w:pStyle w:val="TableText"/>
            </w:pPr>
            <w:r w:rsidRPr="002C347D">
              <w:t>450</w:t>
            </w:r>
          </w:p>
        </w:tc>
        <w:tc>
          <w:tcPr>
            <w:tcW w:w="961" w:type="dxa"/>
            <w:tcBorders>
              <w:top w:val="nil"/>
              <w:left w:val="nil"/>
              <w:bottom w:val="nil"/>
              <w:right w:val="nil"/>
            </w:tcBorders>
            <w:shd w:val="clear" w:color="auto" w:fill="auto"/>
          </w:tcPr>
          <w:p w14:paraId="5582953C" w14:textId="77777777" w:rsidR="004B3AB7" w:rsidRPr="00C2655C" w:rsidRDefault="004B3AB7" w:rsidP="004B3AB7">
            <w:pPr>
              <w:pStyle w:val="TableText"/>
            </w:pPr>
            <w:r w:rsidRPr="00C2655C">
              <w:t>1.863</w:t>
            </w:r>
          </w:p>
        </w:tc>
      </w:tr>
      <w:tr w:rsidR="004B3AB7" w:rsidRPr="001D5E5B" w14:paraId="11BCC6A3" w14:textId="77777777" w:rsidTr="00A907A5">
        <w:trPr>
          <w:trHeight w:val="300"/>
        </w:trPr>
        <w:tc>
          <w:tcPr>
            <w:tcW w:w="1025" w:type="dxa"/>
            <w:tcBorders>
              <w:top w:val="nil"/>
              <w:left w:val="nil"/>
              <w:bottom w:val="nil"/>
              <w:right w:val="nil"/>
            </w:tcBorders>
            <w:shd w:val="clear" w:color="auto" w:fill="auto"/>
            <w:hideMark/>
          </w:tcPr>
          <w:p w14:paraId="65588477" w14:textId="77777777" w:rsidR="004B3AB7" w:rsidRDefault="004B3AB7" w:rsidP="004B3AB7">
            <w:pPr>
              <w:pStyle w:val="TableText"/>
            </w:pPr>
            <w:r w:rsidRPr="0091293D">
              <w:t>245</w:t>
            </w:r>
          </w:p>
        </w:tc>
        <w:tc>
          <w:tcPr>
            <w:tcW w:w="1088" w:type="dxa"/>
            <w:shd w:val="clear" w:color="auto" w:fill="auto"/>
            <w:hideMark/>
          </w:tcPr>
          <w:p w14:paraId="0FDEAD57" w14:textId="3111006A" w:rsidR="004B3AB7" w:rsidRDefault="004B3AB7" w:rsidP="004B3AB7">
            <w:pPr>
              <w:pStyle w:val="TableText"/>
            </w:pPr>
            <w:r>
              <w:t>1.016</w:t>
            </w:r>
          </w:p>
        </w:tc>
        <w:tc>
          <w:tcPr>
            <w:tcW w:w="1025" w:type="dxa"/>
            <w:tcBorders>
              <w:top w:val="nil"/>
              <w:left w:val="single" w:sz="4" w:space="0" w:color="auto"/>
              <w:bottom w:val="nil"/>
              <w:right w:val="nil"/>
            </w:tcBorders>
            <w:shd w:val="clear" w:color="auto" w:fill="auto"/>
          </w:tcPr>
          <w:p w14:paraId="6CAC897E" w14:textId="77777777" w:rsidR="004B3AB7" w:rsidRPr="0091293D" w:rsidRDefault="004B3AB7" w:rsidP="004B3AB7">
            <w:pPr>
              <w:pStyle w:val="TableText"/>
            </w:pPr>
            <w:r w:rsidRPr="002C347D">
              <w:t>350</w:t>
            </w:r>
          </w:p>
        </w:tc>
        <w:tc>
          <w:tcPr>
            <w:tcW w:w="961" w:type="dxa"/>
            <w:shd w:val="clear" w:color="auto" w:fill="auto"/>
          </w:tcPr>
          <w:p w14:paraId="32238B07" w14:textId="7449C2BE" w:rsidR="004B3AB7" w:rsidRPr="00E75898" w:rsidRDefault="004B3AB7" w:rsidP="004B3AB7">
            <w:pPr>
              <w:pStyle w:val="TableText"/>
            </w:pPr>
            <w:r w:rsidRPr="00E75898">
              <w:t>1.</w:t>
            </w:r>
            <w:r>
              <w:t>408</w:t>
            </w:r>
          </w:p>
        </w:tc>
        <w:tc>
          <w:tcPr>
            <w:tcW w:w="1025" w:type="dxa"/>
            <w:tcBorders>
              <w:top w:val="nil"/>
              <w:left w:val="single" w:sz="4" w:space="0" w:color="auto"/>
              <w:bottom w:val="nil"/>
              <w:right w:val="nil"/>
            </w:tcBorders>
            <w:shd w:val="clear" w:color="auto" w:fill="auto"/>
          </w:tcPr>
          <w:p w14:paraId="189966E2" w14:textId="77777777" w:rsidR="004B3AB7" w:rsidRPr="002C347D" w:rsidRDefault="004B3AB7" w:rsidP="004B3AB7">
            <w:pPr>
              <w:pStyle w:val="TableText"/>
            </w:pPr>
            <w:r w:rsidRPr="002C347D">
              <w:t>455</w:t>
            </w:r>
          </w:p>
        </w:tc>
        <w:tc>
          <w:tcPr>
            <w:tcW w:w="961" w:type="dxa"/>
            <w:tcBorders>
              <w:top w:val="nil"/>
              <w:left w:val="nil"/>
              <w:bottom w:val="nil"/>
              <w:right w:val="nil"/>
            </w:tcBorders>
            <w:shd w:val="clear" w:color="auto" w:fill="auto"/>
          </w:tcPr>
          <w:p w14:paraId="500CAFB0" w14:textId="77777777" w:rsidR="004B3AB7" w:rsidRPr="00C2655C" w:rsidRDefault="004B3AB7" w:rsidP="004B3AB7">
            <w:pPr>
              <w:pStyle w:val="TableText"/>
            </w:pPr>
            <w:r w:rsidRPr="00C2655C">
              <w:t>1.883</w:t>
            </w:r>
          </w:p>
        </w:tc>
      </w:tr>
      <w:tr w:rsidR="004B3AB7" w:rsidRPr="001D5E5B" w14:paraId="4FB19F84" w14:textId="77777777" w:rsidTr="00A907A5">
        <w:trPr>
          <w:trHeight w:val="300"/>
        </w:trPr>
        <w:tc>
          <w:tcPr>
            <w:tcW w:w="1025" w:type="dxa"/>
            <w:tcBorders>
              <w:top w:val="nil"/>
              <w:left w:val="nil"/>
              <w:bottom w:val="nil"/>
              <w:right w:val="nil"/>
            </w:tcBorders>
            <w:shd w:val="clear" w:color="auto" w:fill="auto"/>
            <w:hideMark/>
          </w:tcPr>
          <w:p w14:paraId="121D0A93" w14:textId="77777777" w:rsidR="004B3AB7" w:rsidRDefault="004B3AB7" w:rsidP="004B3AB7">
            <w:pPr>
              <w:pStyle w:val="TableText"/>
            </w:pPr>
            <w:r w:rsidRPr="0091293D">
              <w:t>250</w:t>
            </w:r>
          </w:p>
        </w:tc>
        <w:tc>
          <w:tcPr>
            <w:tcW w:w="1088" w:type="dxa"/>
            <w:shd w:val="clear" w:color="auto" w:fill="auto"/>
            <w:hideMark/>
          </w:tcPr>
          <w:p w14:paraId="7F2B5515" w14:textId="4CC0DCF9" w:rsidR="004B3AB7" w:rsidRPr="002445B6" w:rsidRDefault="004B3AB7" w:rsidP="004B3AB7">
            <w:pPr>
              <w:pStyle w:val="TableText"/>
            </w:pPr>
            <w:r>
              <w:t>1.034</w:t>
            </w:r>
          </w:p>
        </w:tc>
        <w:tc>
          <w:tcPr>
            <w:tcW w:w="1025" w:type="dxa"/>
            <w:tcBorders>
              <w:top w:val="nil"/>
              <w:left w:val="single" w:sz="4" w:space="0" w:color="auto"/>
              <w:bottom w:val="nil"/>
              <w:right w:val="nil"/>
            </w:tcBorders>
            <w:shd w:val="clear" w:color="auto" w:fill="auto"/>
          </w:tcPr>
          <w:p w14:paraId="3C6C02DC" w14:textId="77777777" w:rsidR="004B3AB7" w:rsidRPr="0091293D" w:rsidRDefault="004B3AB7" w:rsidP="004B3AB7">
            <w:pPr>
              <w:pStyle w:val="TableText"/>
            </w:pPr>
            <w:r w:rsidRPr="002C347D">
              <w:t>355</w:t>
            </w:r>
          </w:p>
        </w:tc>
        <w:tc>
          <w:tcPr>
            <w:tcW w:w="961" w:type="dxa"/>
            <w:shd w:val="clear" w:color="auto" w:fill="auto"/>
          </w:tcPr>
          <w:p w14:paraId="16B6920F" w14:textId="1DEA104E" w:rsidR="004B3AB7" w:rsidRPr="00E75898" w:rsidRDefault="004B3AB7" w:rsidP="004B3AB7">
            <w:pPr>
              <w:pStyle w:val="TableText"/>
            </w:pPr>
            <w:r w:rsidRPr="00E75898">
              <w:t>1.</w:t>
            </w:r>
            <w:r>
              <w:t>427</w:t>
            </w:r>
          </w:p>
        </w:tc>
        <w:tc>
          <w:tcPr>
            <w:tcW w:w="1025" w:type="dxa"/>
            <w:tcBorders>
              <w:top w:val="nil"/>
              <w:left w:val="single" w:sz="4" w:space="0" w:color="auto"/>
              <w:bottom w:val="nil"/>
              <w:right w:val="nil"/>
            </w:tcBorders>
            <w:shd w:val="clear" w:color="auto" w:fill="auto"/>
          </w:tcPr>
          <w:p w14:paraId="750DFEA5" w14:textId="77777777" w:rsidR="004B3AB7" w:rsidRPr="002C347D" w:rsidRDefault="004B3AB7" w:rsidP="004B3AB7">
            <w:pPr>
              <w:pStyle w:val="TableText"/>
            </w:pPr>
            <w:r w:rsidRPr="002C347D">
              <w:t>460</w:t>
            </w:r>
          </w:p>
        </w:tc>
        <w:tc>
          <w:tcPr>
            <w:tcW w:w="961" w:type="dxa"/>
            <w:tcBorders>
              <w:top w:val="nil"/>
              <w:left w:val="nil"/>
              <w:bottom w:val="nil"/>
              <w:right w:val="nil"/>
            </w:tcBorders>
            <w:shd w:val="clear" w:color="auto" w:fill="auto"/>
          </w:tcPr>
          <w:p w14:paraId="34EEFECC" w14:textId="77777777" w:rsidR="004B3AB7" w:rsidRPr="00C2655C" w:rsidRDefault="004B3AB7" w:rsidP="004B3AB7">
            <w:pPr>
              <w:pStyle w:val="TableText"/>
            </w:pPr>
            <w:r w:rsidRPr="00C2655C">
              <w:t>1.902</w:t>
            </w:r>
          </w:p>
        </w:tc>
      </w:tr>
      <w:tr w:rsidR="004B3AB7" w:rsidRPr="001D5E5B" w14:paraId="037E6FA1" w14:textId="77777777" w:rsidTr="00A907A5">
        <w:trPr>
          <w:trHeight w:val="300"/>
        </w:trPr>
        <w:tc>
          <w:tcPr>
            <w:tcW w:w="1025" w:type="dxa"/>
            <w:tcBorders>
              <w:top w:val="nil"/>
              <w:left w:val="nil"/>
              <w:bottom w:val="nil"/>
              <w:right w:val="nil"/>
            </w:tcBorders>
            <w:shd w:val="clear" w:color="auto" w:fill="auto"/>
            <w:hideMark/>
          </w:tcPr>
          <w:p w14:paraId="6C4168C3" w14:textId="77777777" w:rsidR="004B3AB7" w:rsidRDefault="004B3AB7" w:rsidP="004B3AB7">
            <w:pPr>
              <w:pStyle w:val="TableText"/>
            </w:pPr>
            <w:r w:rsidRPr="0091293D">
              <w:t>255</w:t>
            </w:r>
          </w:p>
        </w:tc>
        <w:tc>
          <w:tcPr>
            <w:tcW w:w="1088" w:type="dxa"/>
            <w:shd w:val="clear" w:color="auto" w:fill="auto"/>
            <w:hideMark/>
          </w:tcPr>
          <w:p w14:paraId="245CEA91" w14:textId="37803DA1" w:rsidR="004B3AB7" w:rsidRDefault="004B3AB7" w:rsidP="004B3AB7">
            <w:pPr>
              <w:pStyle w:val="TableText"/>
            </w:pPr>
            <w:r>
              <w:t>1.053</w:t>
            </w:r>
          </w:p>
        </w:tc>
        <w:tc>
          <w:tcPr>
            <w:tcW w:w="1025" w:type="dxa"/>
            <w:tcBorders>
              <w:top w:val="nil"/>
              <w:left w:val="single" w:sz="4" w:space="0" w:color="auto"/>
              <w:bottom w:val="nil"/>
              <w:right w:val="nil"/>
            </w:tcBorders>
            <w:shd w:val="clear" w:color="auto" w:fill="auto"/>
          </w:tcPr>
          <w:p w14:paraId="1B9F7B8B" w14:textId="77777777" w:rsidR="004B3AB7" w:rsidRPr="0091293D" w:rsidRDefault="004B3AB7" w:rsidP="004B3AB7">
            <w:pPr>
              <w:pStyle w:val="TableText"/>
            </w:pPr>
            <w:r w:rsidRPr="002C347D">
              <w:t>360</w:t>
            </w:r>
          </w:p>
        </w:tc>
        <w:tc>
          <w:tcPr>
            <w:tcW w:w="961" w:type="dxa"/>
            <w:shd w:val="clear" w:color="auto" w:fill="auto"/>
          </w:tcPr>
          <w:p w14:paraId="5053462E" w14:textId="4DC9134B" w:rsidR="004B3AB7" w:rsidRPr="00E75898" w:rsidRDefault="004B3AB7" w:rsidP="004B3AB7">
            <w:pPr>
              <w:pStyle w:val="TableText"/>
            </w:pPr>
            <w:r w:rsidRPr="00E75898">
              <w:t>1.4</w:t>
            </w:r>
            <w:r>
              <w:t>45</w:t>
            </w:r>
          </w:p>
        </w:tc>
        <w:tc>
          <w:tcPr>
            <w:tcW w:w="1025" w:type="dxa"/>
            <w:tcBorders>
              <w:top w:val="nil"/>
              <w:left w:val="single" w:sz="4" w:space="0" w:color="auto"/>
              <w:bottom w:val="nil"/>
              <w:right w:val="nil"/>
            </w:tcBorders>
            <w:shd w:val="clear" w:color="auto" w:fill="auto"/>
          </w:tcPr>
          <w:p w14:paraId="25B845E1" w14:textId="77777777" w:rsidR="004B3AB7" w:rsidRPr="002C347D" w:rsidRDefault="004B3AB7" w:rsidP="004B3AB7">
            <w:pPr>
              <w:pStyle w:val="TableText"/>
            </w:pPr>
            <w:r w:rsidRPr="002C347D">
              <w:t>465</w:t>
            </w:r>
          </w:p>
        </w:tc>
        <w:tc>
          <w:tcPr>
            <w:tcW w:w="961" w:type="dxa"/>
            <w:tcBorders>
              <w:top w:val="nil"/>
              <w:left w:val="nil"/>
              <w:bottom w:val="nil"/>
              <w:right w:val="nil"/>
            </w:tcBorders>
            <w:shd w:val="clear" w:color="auto" w:fill="auto"/>
          </w:tcPr>
          <w:p w14:paraId="295D832F" w14:textId="77777777" w:rsidR="004B3AB7" w:rsidRPr="00C2655C" w:rsidRDefault="004B3AB7" w:rsidP="004B3AB7">
            <w:pPr>
              <w:pStyle w:val="TableText"/>
            </w:pPr>
            <w:r w:rsidRPr="00C2655C">
              <w:t>1.922</w:t>
            </w:r>
          </w:p>
        </w:tc>
      </w:tr>
      <w:tr w:rsidR="004B3AB7" w:rsidRPr="001D5E5B" w14:paraId="0482D1AE" w14:textId="77777777" w:rsidTr="00A907A5">
        <w:trPr>
          <w:trHeight w:val="300"/>
        </w:trPr>
        <w:tc>
          <w:tcPr>
            <w:tcW w:w="1025" w:type="dxa"/>
            <w:tcBorders>
              <w:top w:val="nil"/>
              <w:left w:val="nil"/>
              <w:bottom w:val="nil"/>
              <w:right w:val="nil"/>
            </w:tcBorders>
            <w:shd w:val="clear" w:color="auto" w:fill="auto"/>
            <w:hideMark/>
          </w:tcPr>
          <w:p w14:paraId="248D26E4" w14:textId="77777777" w:rsidR="004B3AB7" w:rsidRDefault="004B3AB7" w:rsidP="004B3AB7">
            <w:pPr>
              <w:pStyle w:val="TableText"/>
            </w:pPr>
            <w:r w:rsidRPr="0091293D">
              <w:t>260</w:t>
            </w:r>
          </w:p>
        </w:tc>
        <w:tc>
          <w:tcPr>
            <w:tcW w:w="1088" w:type="dxa"/>
            <w:shd w:val="clear" w:color="auto" w:fill="auto"/>
            <w:hideMark/>
          </w:tcPr>
          <w:p w14:paraId="5619C388" w14:textId="35F5FADD" w:rsidR="004B3AB7" w:rsidRDefault="004B3AB7" w:rsidP="004B3AB7">
            <w:pPr>
              <w:pStyle w:val="TableText"/>
            </w:pPr>
            <w:r>
              <w:t>1.071</w:t>
            </w:r>
          </w:p>
        </w:tc>
        <w:tc>
          <w:tcPr>
            <w:tcW w:w="1025" w:type="dxa"/>
            <w:tcBorders>
              <w:top w:val="nil"/>
              <w:left w:val="single" w:sz="4" w:space="0" w:color="auto"/>
              <w:bottom w:val="nil"/>
              <w:right w:val="nil"/>
            </w:tcBorders>
            <w:shd w:val="clear" w:color="auto" w:fill="auto"/>
          </w:tcPr>
          <w:p w14:paraId="356F15EB" w14:textId="77777777" w:rsidR="004B3AB7" w:rsidRPr="0091293D" w:rsidRDefault="004B3AB7" w:rsidP="004B3AB7">
            <w:pPr>
              <w:pStyle w:val="TableText"/>
            </w:pPr>
            <w:r w:rsidRPr="002C347D">
              <w:t>365</w:t>
            </w:r>
          </w:p>
        </w:tc>
        <w:tc>
          <w:tcPr>
            <w:tcW w:w="961" w:type="dxa"/>
            <w:shd w:val="clear" w:color="auto" w:fill="auto"/>
          </w:tcPr>
          <w:p w14:paraId="01A8A63A" w14:textId="38A5C93A" w:rsidR="004B3AB7" w:rsidRPr="00E75898" w:rsidRDefault="004B3AB7" w:rsidP="004B3AB7">
            <w:pPr>
              <w:pStyle w:val="TableText"/>
            </w:pPr>
            <w:r w:rsidRPr="00E75898">
              <w:t>1.</w:t>
            </w:r>
            <w:r>
              <w:t>464</w:t>
            </w:r>
          </w:p>
        </w:tc>
        <w:tc>
          <w:tcPr>
            <w:tcW w:w="1025" w:type="dxa"/>
            <w:tcBorders>
              <w:top w:val="nil"/>
              <w:left w:val="single" w:sz="4" w:space="0" w:color="auto"/>
              <w:bottom w:val="nil"/>
              <w:right w:val="nil"/>
            </w:tcBorders>
            <w:shd w:val="clear" w:color="auto" w:fill="auto"/>
          </w:tcPr>
          <w:p w14:paraId="3DFDA7FB" w14:textId="77777777" w:rsidR="004B3AB7" w:rsidRPr="002C347D" w:rsidRDefault="004B3AB7" w:rsidP="004B3AB7">
            <w:pPr>
              <w:pStyle w:val="TableText"/>
            </w:pPr>
            <w:r w:rsidRPr="00184C7C">
              <w:t>470</w:t>
            </w:r>
          </w:p>
        </w:tc>
        <w:tc>
          <w:tcPr>
            <w:tcW w:w="961" w:type="dxa"/>
            <w:tcBorders>
              <w:top w:val="nil"/>
              <w:left w:val="nil"/>
              <w:bottom w:val="nil"/>
              <w:right w:val="nil"/>
            </w:tcBorders>
            <w:shd w:val="clear" w:color="auto" w:fill="auto"/>
          </w:tcPr>
          <w:p w14:paraId="472228C4" w14:textId="77777777" w:rsidR="004B3AB7" w:rsidRPr="00C2655C" w:rsidRDefault="004B3AB7" w:rsidP="004B3AB7">
            <w:pPr>
              <w:pStyle w:val="TableText"/>
            </w:pPr>
            <w:r>
              <w:t>1.940</w:t>
            </w:r>
          </w:p>
        </w:tc>
      </w:tr>
      <w:tr w:rsidR="004B3AB7" w:rsidRPr="001D5E5B" w14:paraId="72545D3C" w14:textId="77777777" w:rsidTr="00A907A5">
        <w:trPr>
          <w:trHeight w:val="300"/>
        </w:trPr>
        <w:tc>
          <w:tcPr>
            <w:tcW w:w="1025" w:type="dxa"/>
            <w:tcBorders>
              <w:top w:val="nil"/>
              <w:left w:val="nil"/>
              <w:bottom w:val="nil"/>
              <w:right w:val="nil"/>
            </w:tcBorders>
            <w:shd w:val="clear" w:color="auto" w:fill="auto"/>
            <w:hideMark/>
          </w:tcPr>
          <w:p w14:paraId="29B2B7F6" w14:textId="77777777" w:rsidR="004B3AB7" w:rsidRDefault="004B3AB7" w:rsidP="004B3AB7">
            <w:pPr>
              <w:pStyle w:val="TableText"/>
            </w:pPr>
            <w:r w:rsidRPr="0091293D">
              <w:t>265</w:t>
            </w:r>
          </w:p>
        </w:tc>
        <w:tc>
          <w:tcPr>
            <w:tcW w:w="1088" w:type="dxa"/>
            <w:shd w:val="clear" w:color="auto" w:fill="auto"/>
            <w:hideMark/>
          </w:tcPr>
          <w:p w14:paraId="4848113D" w14:textId="4B2580D9" w:rsidR="004B3AB7" w:rsidRDefault="004B3AB7" w:rsidP="004B3AB7">
            <w:pPr>
              <w:pStyle w:val="TableText"/>
            </w:pPr>
            <w:r>
              <w:t>1.090</w:t>
            </w:r>
          </w:p>
        </w:tc>
        <w:tc>
          <w:tcPr>
            <w:tcW w:w="1025" w:type="dxa"/>
            <w:tcBorders>
              <w:top w:val="nil"/>
              <w:left w:val="single" w:sz="4" w:space="0" w:color="auto"/>
              <w:bottom w:val="nil"/>
              <w:right w:val="nil"/>
            </w:tcBorders>
            <w:shd w:val="clear" w:color="auto" w:fill="auto"/>
          </w:tcPr>
          <w:p w14:paraId="0FCA25D5" w14:textId="77777777" w:rsidR="004B3AB7" w:rsidRPr="0091293D" w:rsidRDefault="004B3AB7" w:rsidP="004B3AB7">
            <w:pPr>
              <w:pStyle w:val="TableText"/>
            </w:pPr>
            <w:r w:rsidRPr="002C347D">
              <w:t>370</w:t>
            </w:r>
          </w:p>
        </w:tc>
        <w:tc>
          <w:tcPr>
            <w:tcW w:w="961" w:type="dxa"/>
            <w:shd w:val="clear" w:color="auto" w:fill="auto"/>
          </w:tcPr>
          <w:p w14:paraId="591A1998" w14:textId="78CCE94F" w:rsidR="004B3AB7" w:rsidRPr="00E75898" w:rsidRDefault="004B3AB7" w:rsidP="004B3AB7">
            <w:pPr>
              <w:pStyle w:val="TableText"/>
            </w:pPr>
            <w:r w:rsidRPr="00E75898">
              <w:t>1.4</w:t>
            </w:r>
            <w:r>
              <w:t>83</w:t>
            </w:r>
          </w:p>
        </w:tc>
        <w:tc>
          <w:tcPr>
            <w:tcW w:w="1025" w:type="dxa"/>
            <w:tcBorders>
              <w:top w:val="nil"/>
              <w:left w:val="single" w:sz="4" w:space="0" w:color="auto"/>
              <w:bottom w:val="nil"/>
              <w:right w:val="nil"/>
            </w:tcBorders>
            <w:shd w:val="clear" w:color="auto" w:fill="auto"/>
          </w:tcPr>
          <w:p w14:paraId="5954C56B" w14:textId="77777777" w:rsidR="004B3AB7" w:rsidRPr="002C347D" w:rsidRDefault="004B3AB7" w:rsidP="004B3AB7">
            <w:pPr>
              <w:pStyle w:val="TableText"/>
            </w:pPr>
            <w:r w:rsidRPr="00184C7C">
              <w:t>475</w:t>
            </w:r>
          </w:p>
        </w:tc>
        <w:tc>
          <w:tcPr>
            <w:tcW w:w="961" w:type="dxa"/>
            <w:tcBorders>
              <w:top w:val="nil"/>
              <w:left w:val="nil"/>
              <w:bottom w:val="nil"/>
              <w:right w:val="nil"/>
            </w:tcBorders>
            <w:shd w:val="clear" w:color="auto" w:fill="auto"/>
          </w:tcPr>
          <w:p w14:paraId="2426749C" w14:textId="77777777" w:rsidR="004B3AB7" w:rsidRPr="00C2655C" w:rsidRDefault="004B3AB7" w:rsidP="004B3AB7">
            <w:pPr>
              <w:pStyle w:val="TableText"/>
            </w:pPr>
            <w:r w:rsidRPr="00C2655C">
              <w:t>1.961</w:t>
            </w:r>
          </w:p>
        </w:tc>
      </w:tr>
      <w:tr w:rsidR="004B3AB7" w:rsidRPr="001D5E5B" w14:paraId="4CE2225D" w14:textId="77777777" w:rsidTr="00A907A5">
        <w:trPr>
          <w:trHeight w:val="300"/>
        </w:trPr>
        <w:tc>
          <w:tcPr>
            <w:tcW w:w="1025" w:type="dxa"/>
            <w:tcBorders>
              <w:top w:val="nil"/>
              <w:left w:val="nil"/>
              <w:bottom w:val="nil"/>
              <w:right w:val="nil"/>
            </w:tcBorders>
            <w:shd w:val="clear" w:color="auto" w:fill="auto"/>
            <w:hideMark/>
          </w:tcPr>
          <w:p w14:paraId="2989BB76" w14:textId="77777777" w:rsidR="004B3AB7" w:rsidRDefault="004B3AB7" w:rsidP="004B3AB7">
            <w:pPr>
              <w:pStyle w:val="TableText"/>
            </w:pPr>
            <w:r w:rsidRPr="0091293D">
              <w:t>270</w:t>
            </w:r>
          </w:p>
        </w:tc>
        <w:tc>
          <w:tcPr>
            <w:tcW w:w="1088" w:type="dxa"/>
            <w:shd w:val="clear" w:color="auto" w:fill="auto"/>
            <w:hideMark/>
          </w:tcPr>
          <w:p w14:paraId="23E970AA" w14:textId="681F6BCA" w:rsidR="004B3AB7" w:rsidRDefault="004B3AB7" w:rsidP="004B3AB7">
            <w:pPr>
              <w:pStyle w:val="TableText"/>
            </w:pPr>
            <w:r>
              <w:t>1.109</w:t>
            </w:r>
          </w:p>
        </w:tc>
        <w:tc>
          <w:tcPr>
            <w:tcW w:w="1025" w:type="dxa"/>
            <w:tcBorders>
              <w:top w:val="nil"/>
              <w:left w:val="single" w:sz="4" w:space="0" w:color="auto"/>
              <w:bottom w:val="nil"/>
              <w:right w:val="nil"/>
            </w:tcBorders>
            <w:shd w:val="clear" w:color="auto" w:fill="auto"/>
          </w:tcPr>
          <w:p w14:paraId="4D93F895" w14:textId="77777777" w:rsidR="004B3AB7" w:rsidRPr="0091293D" w:rsidRDefault="004B3AB7" w:rsidP="004B3AB7">
            <w:pPr>
              <w:pStyle w:val="TableText"/>
            </w:pPr>
            <w:r w:rsidRPr="002C347D">
              <w:t>375</w:t>
            </w:r>
          </w:p>
        </w:tc>
        <w:tc>
          <w:tcPr>
            <w:tcW w:w="961" w:type="dxa"/>
            <w:tcBorders>
              <w:top w:val="nil"/>
              <w:left w:val="nil"/>
              <w:bottom w:val="nil"/>
              <w:right w:val="single" w:sz="4" w:space="0" w:color="auto"/>
            </w:tcBorders>
            <w:shd w:val="clear" w:color="auto" w:fill="auto"/>
          </w:tcPr>
          <w:p w14:paraId="40B44944" w14:textId="77777777" w:rsidR="004B3AB7" w:rsidRPr="00E75898" w:rsidRDefault="004B3AB7" w:rsidP="004B3AB7">
            <w:pPr>
              <w:pStyle w:val="TableText"/>
            </w:pPr>
            <w:r w:rsidRPr="00E75898">
              <w:t>1.502</w:t>
            </w:r>
          </w:p>
        </w:tc>
        <w:tc>
          <w:tcPr>
            <w:tcW w:w="1025" w:type="dxa"/>
            <w:tcBorders>
              <w:top w:val="nil"/>
              <w:left w:val="single" w:sz="4" w:space="0" w:color="auto"/>
              <w:bottom w:val="nil"/>
              <w:right w:val="nil"/>
            </w:tcBorders>
            <w:shd w:val="clear" w:color="auto" w:fill="auto"/>
          </w:tcPr>
          <w:p w14:paraId="5F6B8713" w14:textId="77777777" w:rsidR="004B3AB7" w:rsidRPr="002C347D" w:rsidRDefault="004B3AB7" w:rsidP="004B3AB7">
            <w:pPr>
              <w:pStyle w:val="TableText"/>
            </w:pPr>
            <w:r w:rsidRPr="00184C7C">
              <w:t>480</w:t>
            </w:r>
          </w:p>
        </w:tc>
        <w:tc>
          <w:tcPr>
            <w:tcW w:w="961" w:type="dxa"/>
            <w:tcBorders>
              <w:top w:val="nil"/>
              <w:left w:val="nil"/>
              <w:bottom w:val="nil"/>
              <w:right w:val="nil"/>
            </w:tcBorders>
            <w:shd w:val="clear" w:color="auto" w:fill="auto"/>
          </w:tcPr>
          <w:p w14:paraId="3B29C7C8" w14:textId="77777777" w:rsidR="004B3AB7" w:rsidRPr="00C2655C" w:rsidRDefault="004B3AB7" w:rsidP="004B3AB7">
            <w:pPr>
              <w:pStyle w:val="TableText"/>
            </w:pPr>
            <w:r w:rsidRPr="00C2655C">
              <w:t>1.980</w:t>
            </w:r>
          </w:p>
        </w:tc>
      </w:tr>
      <w:tr w:rsidR="004B3AB7" w:rsidRPr="001D5E5B" w14:paraId="1511B1D4" w14:textId="77777777" w:rsidTr="00A907A5">
        <w:trPr>
          <w:trHeight w:val="300"/>
        </w:trPr>
        <w:tc>
          <w:tcPr>
            <w:tcW w:w="1025" w:type="dxa"/>
            <w:tcBorders>
              <w:top w:val="nil"/>
              <w:left w:val="nil"/>
              <w:bottom w:val="nil"/>
              <w:right w:val="nil"/>
            </w:tcBorders>
            <w:shd w:val="clear" w:color="auto" w:fill="auto"/>
            <w:hideMark/>
          </w:tcPr>
          <w:p w14:paraId="1A4D3A68" w14:textId="77777777" w:rsidR="004B3AB7" w:rsidRDefault="004B3AB7" w:rsidP="004B3AB7">
            <w:pPr>
              <w:pStyle w:val="TableText"/>
            </w:pPr>
            <w:r w:rsidRPr="0091293D">
              <w:t>275</w:t>
            </w:r>
          </w:p>
        </w:tc>
        <w:tc>
          <w:tcPr>
            <w:tcW w:w="1088" w:type="dxa"/>
            <w:shd w:val="clear" w:color="auto" w:fill="auto"/>
            <w:hideMark/>
          </w:tcPr>
          <w:p w14:paraId="1FC65B7C" w14:textId="18771A66" w:rsidR="004B3AB7" w:rsidRDefault="004B3AB7" w:rsidP="004B3AB7">
            <w:pPr>
              <w:pStyle w:val="TableText"/>
            </w:pPr>
            <w:r>
              <w:t>1.128</w:t>
            </w:r>
          </w:p>
        </w:tc>
        <w:tc>
          <w:tcPr>
            <w:tcW w:w="1025" w:type="dxa"/>
            <w:tcBorders>
              <w:top w:val="nil"/>
              <w:left w:val="single" w:sz="4" w:space="0" w:color="auto"/>
              <w:bottom w:val="nil"/>
              <w:right w:val="nil"/>
            </w:tcBorders>
            <w:shd w:val="clear" w:color="auto" w:fill="auto"/>
          </w:tcPr>
          <w:p w14:paraId="17B06443" w14:textId="77777777" w:rsidR="004B3AB7" w:rsidRPr="0091293D" w:rsidRDefault="004B3AB7" w:rsidP="004B3AB7">
            <w:pPr>
              <w:pStyle w:val="TableText"/>
            </w:pPr>
            <w:r w:rsidRPr="002C347D">
              <w:t>380</w:t>
            </w:r>
          </w:p>
        </w:tc>
        <w:tc>
          <w:tcPr>
            <w:tcW w:w="961" w:type="dxa"/>
            <w:tcBorders>
              <w:top w:val="nil"/>
              <w:left w:val="nil"/>
              <w:bottom w:val="nil"/>
              <w:right w:val="single" w:sz="4" w:space="0" w:color="auto"/>
            </w:tcBorders>
            <w:shd w:val="clear" w:color="auto" w:fill="auto"/>
          </w:tcPr>
          <w:p w14:paraId="65032B5D" w14:textId="77777777" w:rsidR="004B3AB7" w:rsidRPr="00E75898" w:rsidRDefault="004B3AB7" w:rsidP="004B3AB7">
            <w:pPr>
              <w:pStyle w:val="TableText"/>
            </w:pPr>
            <w:r w:rsidRPr="00E75898">
              <w:t>1.52</w:t>
            </w:r>
            <w:r>
              <w:t>0</w:t>
            </w:r>
          </w:p>
        </w:tc>
        <w:tc>
          <w:tcPr>
            <w:tcW w:w="1025" w:type="dxa"/>
            <w:tcBorders>
              <w:top w:val="nil"/>
              <w:left w:val="single" w:sz="4" w:space="0" w:color="auto"/>
              <w:bottom w:val="nil"/>
              <w:right w:val="nil"/>
            </w:tcBorders>
            <w:shd w:val="clear" w:color="auto" w:fill="auto"/>
          </w:tcPr>
          <w:p w14:paraId="45A3847F" w14:textId="77777777" w:rsidR="004B3AB7" w:rsidRPr="002C347D" w:rsidRDefault="004B3AB7" w:rsidP="004B3AB7">
            <w:pPr>
              <w:pStyle w:val="TableText"/>
            </w:pPr>
            <w:r w:rsidRPr="00184C7C">
              <w:t>485</w:t>
            </w:r>
          </w:p>
        </w:tc>
        <w:tc>
          <w:tcPr>
            <w:tcW w:w="961" w:type="dxa"/>
            <w:tcBorders>
              <w:top w:val="nil"/>
              <w:left w:val="nil"/>
              <w:bottom w:val="nil"/>
              <w:right w:val="nil"/>
            </w:tcBorders>
            <w:shd w:val="clear" w:color="auto" w:fill="auto"/>
          </w:tcPr>
          <w:p w14:paraId="2D1EE3B0" w14:textId="77777777" w:rsidR="004B3AB7" w:rsidRPr="00C2655C" w:rsidRDefault="004B3AB7" w:rsidP="004B3AB7">
            <w:pPr>
              <w:pStyle w:val="TableText"/>
            </w:pPr>
            <w:r w:rsidRPr="00C2655C">
              <w:t>2.000</w:t>
            </w:r>
          </w:p>
        </w:tc>
      </w:tr>
      <w:tr w:rsidR="004B3AB7" w:rsidRPr="001D5E5B" w14:paraId="674C8BA7" w14:textId="77777777" w:rsidTr="00A907A5">
        <w:trPr>
          <w:trHeight w:val="300"/>
        </w:trPr>
        <w:tc>
          <w:tcPr>
            <w:tcW w:w="1025" w:type="dxa"/>
            <w:tcBorders>
              <w:top w:val="nil"/>
              <w:left w:val="nil"/>
              <w:bottom w:val="nil"/>
              <w:right w:val="nil"/>
            </w:tcBorders>
            <w:shd w:val="clear" w:color="auto" w:fill="auto"/>
            <w:hideMark/>
          </w:tcPr>
          <w:p w14:paraId="62DFD227" w14:textId="77777777" w:rsidR="004B3AB7" w:rsidRDefault="004B3AB7" w:rsidP="004B3AB7">
            <w:pPr>
              <w:pStyle w:val="TableText"/>
            </w:pPr>
            <w:r w:rsidRPr="0091293D">
              <w:t>280</w:t>
            </w:r>
          </w:p>
        </w:tc>
        <w:tc>
          <w:tcPr>
            <w:tcW w:w="1088" w:type="dxa"/>
            <w:shd w:val="clear" w:color="auto" w:fill="auto"/>
            <w:hideMark/>
          </w:tcPr>
          <w:p w14:paraId="3F8E0E97" w14:textId="2C3C71C1" w:rsidR="004B3AB7" w:rsidRDefault="004B3AB7" w:rsidP="004B3AB7">
            <w:pPr>
              <w:pStyle w:val="TableText"/>
            </w:pPr>
            <w:r>
              <w:t>1.146</w:t>
            </w:r>
          </w:p>
        </w:tc>
        <w:tc>
          <w:tcPr>
            <w:tcW w:w="1025" w:type="dxa"/>
            <w:tcBorders>
              <w:top w:val="nil"/>
              <w:left w:val="single" w:sz="4" w:space="0" w:color="auto"/>
              <w:bottom w:val="nil"/>
              <w:right w:val="nil"/>
            </w:tcBorders>
            <w:shd w:val="clear" w:color="auto" w:fill="auto"/>
          </w:tcPr>
          <w:p w14:paraId="47D28A53" w14:textId="77777777" w:rsidR="004B3AB7" w:rsidRPr="0091293D" w:rsidRDefault="004B3AB7" w:rsidP="004B3AB7">
            <w:pPr>
              <w:pStyle w:val="TableText"/>
            </w:pPr>
            <w:r w:rsidRPr="002C347D">
              <w:t>385</w:t>
            </w:r>
          </w:p>
        </w:tc>
        <w:tc>
          <w:tcPr>
            <w:tcW w:w="961" w:type="dxa"/>
            <w:tcBorders>
              <w:top w:val="nil"/>
              <w:left w:val="nil"/>
              <w:bottom w:val="nil"/>
              <w:right w:val="single" w:sz="4" w:space="0" w:color="auto"/>
            </w:tcBorders>
            <w:shd w:val="clear" w:color="auto" w:fill="auto"/>
          </w:tcPr>
          <w:p w14:paraId="73117953" w14:textId="77777777" w:rsidR="004B3AB7" w:rsidRPr="00E75898" w:rsidRDefault="004B3AB7" w:rsidP="004B3AB7">
            <w:pPr>
              <w:pStyle w:val="TableText"/>
            </w:pPr>
            <w:r w:rsidRPr="00E75898">
              <w:t>1.539</w:t>
            </w:r>
          </w:p>
        </w:tc>
        <w:tc>
          <w:tcPr>
            <w:tcW w:w="1025" w:type="dxa"/>
            <w:tcBorders>
              <w:top w:val="nil"/>
              <w:left w:val="single" w:sz="4" w:space="0" w:color="auto"/>
              <w:bottom w:val="nil"/>
              <w:right w:val="nil"/>
            </w:tcBorders>
            <w:shd w:val="clear" w:color="auto" w:fill="auto"/>
          </w:tcPr>
          <w:p w14:paraId="006869EE" w14:textId="77777777" w:rsidR="004B3AB7" w:rsidRPr="002C347D" w:rsidRDefault="004B3AB7" w:rsidP="004B3AB7">
            <w:pPr>
              <w:pStyle w:val="TableText"/>
            </w:pPr>
            <w:r w:rsidRPr="00184C7C">
              <w:t>490</w:t>
            </w:r>
          </w:p>
        </w:tc>
        <w:tc>
          <w:tcPr>
            <w:tcW w:w="961" w:type="dxa"/>
            <w:tcBorders>
              <w:top w:val="nil"/>
              <w:left w:val="nil"/>
              <w:bottom w:val="nil"/>
              <w:right w:val="nil"/>
            </w:tcBorders>
            <w:shd w:val="clear" w:color="auto" w:fill="auto"/>
          </w:tcPr>
          <w:p w14:paraId="40B47DD8" w14:textId="77777777" w:rsidR="004B3AB7" w:rsidRPr="00C2655C" w:rsidRDefault="004B3AB7" w:rsidP="004B3AB7">
            <w:pPr>
              <w:pStyle w:val="TableText"/>
            </w:pPr>
            <w:r w:rsidRPr="00C2655C">
              <w:t>2.019</w:t>
            </w:r>
          </w:p>
        </w:tc>
      </w:tr>
      <w:tr w:rsidR="004B3AB7" w:rsidRPr="001D5E5B" w14:paraId="5DAB17F8" w14:textId="77777777" w:rsidTr="00A907A5">
        <w:trPr>
          <w:trHeight w:val="300"/>
        </w:trPr>
        <w:tc>
          <w:tcPr>
            <w:tcW w:w="1025" w:type="dxa"/>
            <w:tcBorders>
              <w:top w:val="nil"/>
              <w:left w:val="nil"/>
              <w:bottom w:val="nil"/>
              <w:right w:val="nil"/>
            </w:tcBorders>
            <w:shd w:val="clear" w:color="auto" w:fill="auto"/>
            <w:hideMark/>
          </w:tcPr>
          <w:p w14:paraId="7E967921" w14:textId="77777777" w:rsidR="004B3AB7" w:rsidRDefault="004B3AB7" w:rsidP="004B3AB7">
            <w:pPr>
              <w:pStyle w:val="TableText"/>
            </w:pPr>
            <w:r w:rsidRPr="0091293D">
              <w:t>285</w:t>
            </w:r>
          </w:p>
        </w:tc>
        <w:tc>
          <w:tcPr>
            <w:tcW w:w="1088" w:type="dxa"/>
            <w:shd w:val="clear" w:color="auto" w:fill="auto"/>
            <w:hideMark/>
          </w:tcPr>
          <w:p w14:paraId="6DB1E3AB" w14:textId="25E4C385" w:rsidR="004B3AB7" w:rsidRDefault="004B3AB7" w:rsidP="004B3AB7">
            <w:pPr>
              <w:pStyle w:val="TableText"/>
            </w:pPr>
            <w:r>
              <w:t>1.165</w:t>
            </w:r>
          </w:p>
        </w:tc>
        <w:tc>
          <w:tcPr>
            <w:tcW w:w="1025" w:type="dxa"/>
            <w:tcBorders>
              <w:top w:val="nil"/>
              <w:left w:val="single" w:sz="4" w:space="0" w:color="auto"/>
              <w:bottom w:val="nil"/>
              <w:right w:val="nil"/>
            </w:tcBorders>
            <w:shd w:val="clear" w:color="auto" w:fill="auto"/>
          </w:tcPr>
          <w:p w14:paraId="5C77FA8D" w14:textId="77777777" w:rsidR="004B3AB7" w:rsidRPr="0091293D" w:rsidRDefault="004B3AB7" w:rsidP="004B3AB7">
            <w:pPr>
              <w:pStyle w:val="TableText"/>
            </w:pPr>
            <w:r w:rsidRPr="002C347D">
              <w:t>390</w:t>
            </w:r>
          </w:p>
        </w:tc>
        <w:tc>
          <w:tcPr>
            <w:tcW w:w="961" w:type="dxa"/>
            <w:tcBorders>
              <w:top w:val="nil"/>
              <w:left w:val="nil"/>
              <w:bottom w:val="nil"/>
              <w:right w:val="single" w:sz="4" w:space="0" w:color="auto"/>
            </w:tcBorders>
            <w:shd w:val="clear" w:color="auto" w:fill="auto"/>
          </w:tcPr>
          <w:p w14:paraId="01D3CE90" w14:textId="77777777" w:rsidR="004B3AB7" w:rsidRPr="00E75898" w:rsidRDefault="004B3AB7" w:rsidP="004B3AB7">
            <w:pPr>
              <w:pStyle w:val="TableText"/>
            </w:pPr>
            <w:r w:rsidRPr="00E75898">
              <w:t>1.558</w:t>
            </w:r>
          </w:p>
        </w:tc>
        <w:tc>
          <w:tcPr>
            <w:tcW w:w="1025" w:type="dxa"/>
            <w:tcBorders>
              <w:top w:val="nil"/>
              <w:left w:val="single" w:sz="4" w:space="0" w:color="auto"/>
              <w:bottom w:val="nil"/>
              <w:right w:val="nil"/>
            </w:tcBorders>
            <w:shd w:val="clear" w:color="auto" w:fill="auto"/>
          </w:tcPr>
          <w:p w14:paraId="35A82DE6" w14:textId="77777777" w:rsidR="004B3AB7" w:rsidRPr="002C347D" w:rsidRDefault="004B3AB7" w:rsidP="004B3AB7">
            <w:pPr>
              <w:pStyle w:val="TableText"/>
            </w:pPr>
            <w:r w:rsidRPr="00184C7C">
              <w:t>495</w:t>
            </w:r>
          </w:p>
        </w:tc>
        <w:tc>
          <w:tcPr>
            <w:tcW w:w="961" w:type="dxa"/>
            <w:tcBorders>
              <w:top w:val="nil"/>
              <w:left w:val="nil"/>
              <w:bottom w:val="nil"/>
              <w:right w:val="nil"/>
            </w:tcBorders>
            <w:shd w:val="clear" w:color="auto" w:fill="auto"/>
          </w:tcPr>
          <w:p w14:paraId="0FF5A441" w14:textId="77777777" w:rsidR="004B3AB7" w:rsidRPr="00C2655C" w:rsidRDefault="004B3AB7" w:rsidP="004B3AB7">
            <w:pPr>
              <w:pStyle w:val="TableText"/>
            </w:pPr>
            <w:r w:rsidRPr="00C2655C">
              <w:t>2.039</w:t>
            </w:r>
          </w:p>
        </w:tc>
      </w:tr>
      <w:tr w:rsidR="004B3AB7" w:rsidRPr="001D5E5B" w14:paraId="6D77E9EA" w14:textId="77777777" w:rsidTr="00A907A5">
        <w:trPr>
          <w:trHeight w:val="300"/>
        </w:trPr>
        <w:tc>
          <w:tcPr>
            <w:tcW w:w="1025" w:type="dxa"/>
            <w:tcBorders>
              <w:top w:val="nil"/>
              <w:left w:val="nil"/>
              <w:bottom w:val="nil"/>
              <w:right w:val="nil"/>
            </w:tcBorders>
            <w:shd w:val="clear" w:color="auto" w:fill="auto"/>
            <w:hideMark/>
          </w:tcPr>
          <w:p w14:paraId="07C37471" w14:textId="77777777" w:rsidR="004B3AB7" w:rsidRDefault="004B3AB7" w:rsidP="004B3AB7">
            <w:pPr>
              <w:pStyle w:val="TableText"/>
            </w:pPr>
            <w:r w:rsidRPr="0091293D">
              <w:t>290</w:t>
            </w:r>
          </w:p>
        </w:tc>
        <w:tc>
          <w:tcPr>
            <w:tcW w:w="1088" w:type="dxa"/>
            <w:shd w:val="clear" w:color="auto" w:fill="auto"/>
            <w:hideMark/>
          </w:tcPr>
          <w:p w14:paraId="7056C360" w14:textId="542D86F4" w:rsidR="004B3AB7" w:rsidRDefault="004B3AB7" w:rsidP="004B3AB7">
            <w:pPr>
              <w:pStyle w:val="TableText"/>
            </w:pPr>
            <w:r>
              <w:t>1.184</w:t>
            </w:r>
          </w:p>
        </w:tc>
        <w:tc>
          <w:tcPr>
            <w:tcW w:w="1025" w:type="dxa"/>
            <w:tcBorders>
              <w:top w:val="nil"/>
              <w:left w:val="single" w:sz="4" w:space="0" w:color="auto"/>
              <w:bottom w:val="nil"/>
              <w:right w:val="nil"/>
            </w:tcBorders>
            <w:shd w:val="clear" w:color="auto" w:fill="auto"/>
          </w:tcPr>
          <w:p w14:paraId="4B924025" w14:textId="77777777" w:rsidR="004B3AB7" w:rsidRPr="0091293D" w:rsidRDefault="004B3AB7" w:rsidP="004B3AB7">
            <w:pPr>
              <w:pStyle w:val="TableText"/>
            </w:pPr>
            <w:r w:rsidRPr="002C347D">
              <w:t>395</w:t>
            </w:r>
          </w:p>
        </w:tc>
        <w:tc>
          <w:tcPr>
            <w:tcW w:w="961" w:type="dxa"/>
            <w:tcBorders>
              <w:top w:val="nil"/>
              <w:left w:val="nil"/>
              <w:bottom w:val="nil"/>
              <w:right w:val="single" w:sz="4" w:space="0" w:color="auto"/>
            </w:tcBorders>
            <w:shd w:val="clear" w:color="auto" w:fill="auto"/>
          </w:tcPr>
          <w:p w14:paraId="44B3B876" w14:textId="77777777" w:rsidR="004B3AB7" w:rsidRPr="00E75898" w:rsidRDefault="004B3AB7" w:rsidP="004B3AB7">
            <w:pPr>
              <w:pStyle w:val="TableText"/>
            </w:pPr>
            <w:r w:rsidRPr="00E75898">
              <w:t>1.613</w:t>
            </w:r>
          </w:p>
        </w:tc>
        <w:tc>
          <w:tcPr>
            <w:tcW w:w="1025" w:type="dxa"/>
            <w:tcBorders>
              <w:top w:val="nil"/>
              <w:left w:val="single" w:sz="4" w:space="0" w:color="auto"/>
              <w:bottom w:val="nil"/>
              <w:right w:val="nil"/>
            </w:tcBorders>
            <w:shd w:val="clear" w:color="auto" w:fill="auto"/>
          </w:tcPr>
          <w:p w14:paraId="3DB86BB9" w14:textId="77777777" w:rsidR="004B3AB7" w:rsidRPr="002C347D" w:rsidRDefault="004B3AB7" w:rsidP="004B3AB7">
            <w:pPr>
              <w:pStyle w:val="TableText"/>
            </w:pPr>
            <w:r w:rsidRPr="00184C7C">
              <w:t>500</w:t>
            </w:r>
          </w:p>
        </w:tc>
        <w:tc>
          <w:tcPr>
            <w:tcW w:w="961" w:type="dxa"/>
            <w:tcBorders>
              <w:top w:val="nil"/>
              <w:left w:val="nil"/>
              <w:bottom w:val="nil"/>
              <w:right w:val="nil"/>
            </w:tcBorders>
            <w:shd w:val="clear" w:color="auto" w:fill="auto"/>
          </w:tcPr>
          <w:p w14:paraId="67095E6A" w14:textId="77777777" w:rsidR="004B3AB7" w:rsidRPr="00C2655C" w:rsidRDefault="004B3AB7" w:rsidP="004B3AB7">
            <w:pPr>
              <w:pStyle w:val="TableText"/>
            </w:pPr>
            <w:r w:rsidRPr="00C2655C">
              <w:t>2.060</w:t>
            </w:r>
          </w:p>
        </w:tc>
      </w:tr>
      <w:tr w:rsidR="004B3AB7" w:rsidRPr="001D5E5B" w14:paraId="26B4B1D9" w14:textId="77777777" w:rsidTr="00A907A5">
        <w:trPr>
          <w:trHeight w:val="300"/>
        </w:trPr>
        <w:tc>
          <w:tcPr>
            <w:tcW w:w="1025" w:type="dxa"/>
            <w:tcBorders>
              <w:top w:val="nil"/>
              <w:left w:val="nil"/>
              <w:bottom w:val="nil"/>
              <w:right w:val="nil"/>
            </w:tcBorders>
            <w:shd w:val="clear" w:color="auto" w:fill="auto"/>
            <w:hideMark/>
          </w:tcPr>
          <w:p w14:paraId="2C5594F2" w14:textId="77777777" w:rsidR="004B3AB7" w:rsidRDefault="004B3AB7" w:rsidP="004B3AB7">
            <w:pPr>
              <w:pStyle w:val="TableText"/>
            </w:pPr>
            <w:r w:rsidRPr="0091293D">
              <w:t>295</w:t>
            </w:r>
          </w:p>
        </w:tc>
        <w:tc>
          <w:tcPr>
            <w:tcW w:w="1088" w:type="dxa"/>
            <w:shd w:val="clear" w:color="auto" w:fill="auto"/>
            <w:hideMark/>
          </w:tcPr>
          <w:p w14:paraId="6A3FC0C8" w14:textId="719F1CF9" w:rsidR="004B3AB7" w:rsidRDefault="004B3AB7" w:rsidP="004B3AB7">
            <w:pPr>
              <w:pStyle w:val="TableText"/>
            </w:pPr>
            <w:r>
              <w:t>1.203</w:t>
            </w:r>
          </w:p>
        </w:tc>
        <w:tc>
          <w:tcPr>
            <w:tcW w:w="1025" w:type="dxa"/>
            <w:tcBorders>
              <w:top w:val="nil"/>
              <w:left w:val="single" w:sz="4" w:space="0" w:color="auto"/>
              <w:bottom w:val="nil"/>
              <w:right w:val="nil"/>
            </w:tcBorders>
            <w:shd w:val="clear" w:color="auto" w:fill="auto"/>
          </w:tcPr>
          <w:p w14:paraId="2AD3B3B1" w14:textId="77777777" w:rsidR="004B3AB7" w:rsidRPr="0091293D" w:rsidRDefault="004B3AB7" w:rsidP="004B3AB7">
            <w:pPr>
              <w:pStyle w:val="TableText"/>
            </w:pPr>
            <w:r w:rsidRPr="002C347D">
              <w:t>400</w:t>
            </w:r>
          </w:p>
        </w:tc>
        <w:tc>
          <w:tcPr>
            <w:tcW w:w="961" w:type="dxa"/>
            <w:tcBorders>
              <w:top w:val="nil"/>
              <w:left w:val="nil"/>
              <w:right w:val="single" w:sz="4" w:space="0" w:color="auto"/>
            </w:tcBorders>
            <w:shd w:val="clear" w:color="auto" w:fill="auto"/>
          </w:tcPr>
          <w:p w14:paraId="16A14A85" w14:textId="77777777" w:rsidR="004B3AB7" w:rsidRPr="00E75898" w:rsidRDefault="004B3AB7" w:rsidP="004B3AB7">
            <w:pPr>
              <w:pStyle w:val="TableText"/>
            </w:pPr>
            <w:r w:rsidRPr="00C2655C">
              <w:t>1.668</w:t>
            </w:r>
          </w:p>
        </w:tc>
        <w:tc>
          <w:tcPr>
            <w:tcW w:w="1025" w:type="dxa"/>
            <w:tcBorders>
              <w:top w:val="nil"/>
              <w:left w:val="single" w:sz="4" w:space="0" w:color="auto"/>
              <w:bottom w:val="nil"/>
              <w:right w:val="nil"/>
            </w:tcBorders>
            <w:shd w:val="clear" w:color="auto" w:fill="auto"/>
          </w:tcPr>
          <w:p w14:paraId="44B49327" w14:textId="77777777" w:rsidR="004B3AB7" w:rsidRPr="002C347D" w:rsidRDefault="004B3AB7" w:rsidP="004B3AB7">
            <w:pPr>
              <w:pStyle w:val="TableText"/>
            </w:pPr>
          </w:p>
        </w:tc>
        <w:tc>
          <w:tcPr>
            <w:tcW w:w="961" w:type="dxa"/>
            <w:tcBorders>
              <w:top w:val="nil"/>
              <w:left w:val="nil"/>
              <w:bottom w:val="nil"/>
              <w:right w:val="nil"/>
            </w:tcBorders>
            <w:shd w:val="clear" w:color="auto" w:fill="auto"/>
          </w:tcPr>
          <w:p w14:paraId="5E7E19E8" w14:textId="77777777" w:rsidR="004B3AB7" w:rsidRPr="002C347D" w:rsidRDefault="004B3AB7" w:rsidP="004B3AB7">
            <w:pPr>
              <w:pStyle w:val="TableText"/>
            </w:pPr>
          </w:p>
        </w:tc>
      </w:tr>
      <w:tr w:rsidR="004B3AB7" w:rsidRPr="001D5E5B" w14:paraId="547EF441" w14:textId="77777777" w:rsidTr="00A907A5">
        <w:trPr>
          <w:trHeight w:val="300"/>
        </w:trPr>
        <w:tc>
          <w:tcPr>
            <w:tcW w:w="1025" w:type="dxa"/>
            <w:tcBorders>
              <w:top w:val="nil"/>
              <w:left w:val="nil"/>
              <w:bottom w:val="single" w:sz="4" w:space="0" w:color="auto"/>
              <w:right w:val="nil"/>
            </w:tcBorders>
            <w:shd w:val="clear" w:color="auto" w:fill="auto"/>
          </w:tcPr>
          <w:p w14:paraId="7D17A021" w14:textId="77777777" w:rsidR="004B3AB7" w:rsidRDefault="004B3AB7" w:rsidP="004B3AB7">
            <w:pPr>
              <w:pStyle w:val="TableText"/>
            </w:pPr>
            <w:r w:rsidRPr="0091293D">
              <w:t>300</w:t>
            </w:r>
          </w:p>
        </w:tc>
        <w:tc>
          <w:tcPr>
            <w:tcW w:w="1088" w:type="dxa"/>
            <w:tcBorders>
              <w:bottom w:val="single" w:sz="4" w:space="0" w:color="auto"/>
            </w:tcBorders>
            <w:shd w:val="clear" w:color="auto" w:fill="auto"/>
          </w:tcPr>
          <w:p w14:paraId="0E670B13" w14:textId="0027709A" w:rsidR="004B3AB7" w:rsidRDefault="004B3AB7" w:rsidP="004B3AB7">
            <w:pPr>
              <w:pStyle w:val="TableText"/>
            </w:pPr>
            <w:r>
              <w:t>1.221</w:t>
            </w:r>
          </w:p>
        </w:tc>
        <w:tc>
          <w:tcPr>
            <w:tcW w:w="1025" w:type="dxa"/>
            <w:tcBorders>
              <w:top w:val="nil"/>
              <w:left w:val="single" w:sz="4" w:space="0" w:color="auto"/>
              <w:bottom w:val="single" w:sz="4" w:space="0" w:color="auto"/>
              <w:right w:val="nil"/>
            </w:tcBorders>
            <w:shd w:val="clear" w:color="auto" w:fill="auto"/>
          </w:tcPr>
          <w:p w14:paraId="22209FC3" w14:textId="77777777" w:rsidR="004B3AB7" w:rsidRPr="0091293D" w:rsidRDefault="004B3AB7" w:rsidP="004B3AB7">
            <w:pPr>
              <w:pStyle w:val="TableText"/>
            </w:pPr>
            <w:r w:rsidRPr="002C347D">
              <w:t>405</w:t>
            </w:r>
          </w:p>
        </w:tc>
        <w:tc>
          <w:tcPr>
            <w:tcW w:w="961" w:type="dxa"/>
            <w:tcBorders>
              <w:top w:val="nil"/>
              <w:left w:val="nil"/>
              <w:bottom w:val="single" w:sz="4" w:space="0" w:color="auto"/>
              <w:right w:val="single" w:sz="4" w:space="0" w:color="auto"/>
            </w:tcBorders>
            <w:shd w:val="clear" w:color="auto" w:fill="auto"/>
          </w:tcPr>
          <w:p w14:paraId="589DB6BB" w14:textId="77777777" w:rsidR="004B3AB7" w:rsidRPr="00E75898" w:rsidRDefault="004B3AB7" w:rsidP="004B3AB7">
            <w:pPr>
              <w:pStyle w:val="TableText"/>
            </w:pPr>
            <w:r w:rsidRPr="00C2655C">
              <w:t>1.688</w:t>
            </w:r>
          </w:p>
        </w:tc>
        <w:tc>
          <w:tcPr>
            <w:tcW w:w="1025" w:type="dxa"/>
            <w:tcBorders>
              <w:top w:val="nil"/>
              <w:left w:val="single" w:sz="4" w:space="0" w:color="auto"/>
              <w:bottom w:val="single" w:sz="4" w:space="0" w:color="auto"/>
              <w:right w:val="nil"/>
            </w:tcBorders>
            <w:shd w:val="clear" w:color="auto" w:fill="auto"/>
          </w:tcPr>
          <w:p w14:paraId="35781B4C" w14:textId="77777777" w:rsidR="004B3AB7" w:rsidRPr="002C347D" w:rsidRDefault="004B3AB7" w:rsidP="004B3AB7">
            <w:pPr>
              <w:pStyle w:val="TableText"/>
            </w:pPr>
          </w:p>
        </w:tc>
        <w:tc>
          <w:tcPr>
            <w:tcW w:w="961" w:type="dxa"/>
            <w:tcBorders>
              <w:top w:val="nil"/>
              <w:left w:val="nil"/>
              <w:bottom w:val="single" w:sz="4" w:space="0" w:color="auto"/>
              <w:right w:val="nil"/>
            </w:tcBorders>
            <w:shd w:val="clear" w:color="auto" w:fill="auto"/>
          </w:tcPr>
          <w:p w14:paraId="5BBBF3A5" w14:textId="77777777" w:rsidR="004B3AB7" w:rsidRPr="002C347D" w:rsidRDefault="004B3AB7" w:rsidP="004B3AB7">
            <w:pPr>
              <w:pStyle w:val="TableText"/>
            </w:pPr>
          </w:p>
        </w:tc>
      </w:tr>
    </w:tbl>
    <w:p w14:paraId="256D505C" w14:textId="77777777" w:rsidR="00F2351F" w:rsidRDefault="00F2351F" w:rsidP="008B7990">
      <w:pPr>
        <w:pStyle w:val="TableHeading"/>
        <w:rPr>
          <w:lang w:eastAsia="ja-JP"/>
        </w:rPr>
        <w:sectPr w:rsidR="00F2351F" w:rsidSect="00F2351F">
          <w:pgSz w:w="8391" w:h="11907" w:code="11"/>
          <w:pgMar w:top="993" w:right="1080" w:bottom="1440" w:left="1080" w:header="567" w:footer="284" w:gutter="0"/>
          <w:cols w:space="708"/>
          <w:docGrid w:linePitch="360"/>
        </w:sectPr>
      </w:pPr>
    </w:p>
    <w:p w14:paraId="6DB09EBA" w14:textId="77777777" w:rsidR="00161A2D" w:rsidRDefault="00D652B8" w:rsidP="00F2351F">
      <w:pPr>
        <w:pStyle w:val="Heading4"/>
        <w:numPr>
          <w:ilvl w:val="0"/>
          <w:numId w:val="0"/>
        </w:numPr>
        <w:spacing w:before="120" w:after="240"/>
        <w:rPr>
          <w:rStyle w:val="Strong"/>
          <w:lang w:eastAsia="ja-JP"/>
        </w:rPr>
      </w:pPr>
      <w:r>
        <w:rPr>
          <w:rStyle w:val="Strong"/>
          <w:lang w:eastAsia="ja-JP"/>
        </w:rPr>
        <w:t xml:space="preserve">Consignments of cattle </w:t>
      </w:r>
      <w:r w:rsidR="00161A2D" w:rsidRPr="00EF164D">
        <w:rPr>
          <w:rStyle w:val="Strong"/>
          <w:lang w:eastAsia="ja-JP"/>
        </w:rPr>
        <w:t xml:space="preserve">loaded </w:t>
      </w:r>
      <w:r>
        <w:rPr>
          <w:rStyle w:val="Strong"/>
          <w:lang w:eastAsia="ja-JP"/>
        </w:rPr>
        <w:t xml:space="preserve">at a port </w:t>
      </w:r>
      <w:r w:rsidR="007F2C2C">
        <w:rPr>
          <w:rStyle w:val="Strong"/>
          <w:lang w:eastAsia="ja-JP"/>
        </w:rPr>
        <w:t>south of latitude 26° </w:t>
      </w:r>
      <w:r w:rsidR="00161A2D" w:rsidRPr="00EF164D">
        <w:rPr>
          <w:rStyle w:val="Strong"/>
          <w:lang w:eastAsia="ja-JP"/>
        </w:rPr>
        <w:t>south</w:t>
      </w:r>
      <w:r w:rsidR="00161A2D">
        <w:rPr>
          <w:rStyle w:val="Strong"/>
          <w:lang w:eastAsia="ja-JP"/>
        </w:rPr>
        <w:t xml:space="preserve">, between </w:t>
      </w:r>
      <w:r w:rsidR="0005562E">
        <w:rPr>
          <w:rStyle w:val="Strong"/>
          <w:lang w:eastAsia="ja-JP"/>
        </w:rPr>
        <w:t>1 </w:t>
      </w:r>
      <w:r w:rsidR="00161A2D">
        <w:rPr>
          <w:rStyle w:val="Strong"/>
          <w:lang w:eastAsia="ja-JP"/>
        </w:rPr>
        <w:t>November to 3</w:t>
      </w:r>
      <w:r w:rsidR="007F2C2C">
        <w:rPr>
          <w:rStyle w:val="Strong"/>
          <w:lang w:eastAsia="ja-JP"/>
        </w:rPr>
        <w:t>0 </w:t>
      </w:r>
      <w:r w:rsidR="00161A2D">
        <w:rPr>
          <w:rStyle w:val="Strong"/>
          <w:lang w:eastAsia="ja-JP"/>
        </w:rPr>
        <w:t>April</w:t>
      </w:r>
      <w:r w:rsidR="00161A2D" w:rsidRPr="00EF164D">
        <w:rPr>
          <w:rStyle w:val="Strong"/>
          <w:lang w:eastAsia="ja-JP"/>
        </w:rPr>
        <w:t xml:space="preserve"> (inclusive)</w:t>
      </w:r>
      <w:r w:rsidR="00161A2D">
        <w:rPr>
          <w:rStyle w:val="Strong"/>
          <w:lang w:eastAsia="ja-JP"/>
        </w:rPr>
        <w:t xml:space="preserve"> if the voyage crosses latitude 15</w:t>
      </w:r>
      <w:r w:rsidR="007F2C2C">
        <w:rPr>
          <w:rStyle w:val="Strong"/>
          <w:lang w:eastAsia="ja-JP"/>
        </w:rPr>
        <w:t>° </w:t>
      </w:r>
      <w:r w:rsidR="00161A2D" w:rsidRPr="007B31A8">
        <w:rPr>
          <w:rStyle w:val="Strong"/>
          <w:lang w:eastAsia="ja-JP"/>
        </w:rPr>
        <w:t>south</w:t>
      </w:r>
      <w:r w:rsidR="00161A2D">
        <w:rPr>
          <w:rStyle w:val="Strong"/>
          <w:lang w:eastAsia="ja-JP"/>
        </w:rPr>
        <w:t>, or all year if the voyage does not cross latitude 15</w:t>
      </w:r>
      <w:r w:rsidR="007F2C2C">
        <w:rPr>
          <w:rStyle w:val="Strong"/>
          <w:lang w:eastAsia="ja-JP"/>
        </w:rPr>
        <w:t>° </w:t>
      </w:r>
      <w:r w:rsidR="00161A2D" w:rsidRPr="007B31A8">
        <w:rPr>
          <w:rStyle w:val="Strong"/>
          <w:lang w:eastAsia="ja-JP"/>
        </w:rPr>
        <w:t>south</w:t>
      </w:r>
    </w:p>
    <w:p w14:paraId="2BC64673" w14:textId="0F755B92" w:rsidR="00EF164D" w:rsidRDefault="00E14B7E" w:rsidP="000E251C">
      <w:pPr>
        <w:pStyle w:val="NormalStandardspara"/>
        <w:spacing w:after="0" w:line="240" w:lineRule="auto"/>
        <w:rPr>
          <w:lang w:eastAsia="ja-JP"/>
        </w:rPr>
      </w:pPr>
      <w:r>
        <w:rPr>
          <w:lang w:eastAsia="ja-JP"/>
        </w:rPr>
        <w:t>The minimum pen space allocation</w:t>
      </w:r>
      <w:r w:rsidR="00EF164D">
        <w:rPr>
          <w:lang w:eastAsia="ja-JP"/>
        </w:rPr>
        <w:t xml:space="preserve"> for</w:t>
      </w:r>
      <w:r w:rsidR="00D652B8">
        <w:rPr>
          <w:lang w:eastAsia="ja-JP"/>
        </w:rPr>
        <w:t xml:space="preserve"> consignments of</w:t>
      </w:r>
      <w:r w:rsidR="00EF164D">
        <w:rPr>
          <w:lang w:eastAsia="ja-JP"/>
        </w:rPr>
        <w:t xml:space="preserve"> cattle exported by sea that are loaded </w:t>
      </w:r>
      <w:r w:rsidR="00D652B8">
        <w:rPr>
          <w:lang w:eastAsia="ja-JP"/>
        </w:rPr>
        <w:t>at a port</w:t>
      </w:r>
      <w:r w:rsidR="007F2C2C">
        <w:rPr>
          <w:lang w:eastAsia="ja-JP"/>
        </w:rPr>
        <w:t xml:space="preserve"> south of latitude 26° </w:t>
      </w:r>
      <w:r w:rsidR="00EF164D">
        <w:rPr>
          <w:lang w:eastAsia="ja-JP"/>
        </w:rPr>
        <w:t xml:space="preserve">south, </w:t>
      </w:r>
      <w:r w:rsidR="00161A2D">
        <w:rPr>
          <w:lang w:eastAsia="ja-JP"/>
        </w:rPr>
        <w:t xml:space="preserve">either </w:t>
      </w:r>
      <w:r w:rsidR="00EF164D">
        <w:rPr>
          <w:lang w:eastAsia="ja-JP"/>
        </w:rPr>
        <w:t xml:space="preserve">between </w:t>
      </w:r>
      <w:r w:rsidR="0005562E">
        <w:rPr>
          <w:lang w:eastAsia="ja-JP"/>
        </w:rPr>
        <w:t>1 </w:t>
      </w:r>
      <w:r w:rsidR="007F2C2C">
        <w:rPr>
          <w:lang w:eastAsia="ja-JP"/>
        </w:rPr>
        <w:t>November to 30 </w:t>
      </w:r>
      <w:r w:rsidR="00EF164D">
        <w:rPr>
          <w:lang w:eastAsia="ja-JP"/>
        </w:rPr>
        <w:t>April (</w:t>
      </w:r>
      <w:r w:rsidR="00161A2D">
        <w:rPr>
          <w:lang w:eastAsia="ja-JP"/>
        </w:rPr>
        <w:t xml:space="preserve">inclusive) if the voyage crosses latitude </w:t>
      </w:r>
      <w:r w:rsidR="007F2C2C">
        <w:rPr>
          <w:lang w:eastAsia="ja-JP"/>
        </w:rPr>
        <w:t>15° </w:t>
      </w:r>
      <w:r w:rsidR="00EF164D">
        <w:rPr>
          <w:lang w:eastAsia="ja-JP"/>
        </w:rPr>
        <w:t>south</w:t>
      </w:r>
      <w:r w:rsidR="00161A2D">
        <w:rPr>
          <w:lang w:eastAsia="ja-JP"/>
        </w:rPr>
        <w:t>, or all year if the voy</w:t>
      </w:r>
      <w:r w:rsidR="007F2C2C">
        <w:rPr>
          <w:lang w:eastAsia="ja-JP"/>
        </w:rPr>
        <w:t>age does not cross latitude 15° </w:t>
      </w:r>
      <w:r w:rsidR="00161A2D">
        <w:rPr>
          <w:lang w:eastAsia="ja-JP"/>
        </w:rPr>
        <w:t>south,</w:t>
      </w:r>
      <w:r w:rsidR="00A17DED">
        <w:rPr>
          <w:lang w:eastAsia="ja-JP"/>
        </w:rPr>
        <w:t xml:space="preserve"> </w:t>
      </w:r>
      <w:r w:rsidR="00EF164D">
        <w:rPr>
          <w:lang w:eastAsia="ja-JP"/>
        </w:rPr>
        <w:t xml:space="preserve">is contained in </w:t>
      </w:r>
      <w:r w:rsidR="007B3577">
        <w:rPr>
          <w:lang w:eastAsia="ja-JP"/>
        </w:rPr>
        <w:t>Table 12</w:t>
      </w:r>
      <w:r w:rsidR="002D4C3D" w:rsidRPr="002D4C3D">
        <w:rPr>
          <w:lang w:eastAsia="ja-JP"/>
        </w:rPr>
        <w:t>a</w:t>
      </w:r>
      <w:r w:rsidR="005138B1">
        <w:rPr>
          <w:lang w:eastAsia="ja-JP"/>
        </w:rPr>
        <w:t xml:space="preserve">. </w:t>
      </w:r>
      <w:bookmarkStart w:id="161" w:name="_Hlk54606871"/>
      <w:r w:rsidR="005138B1">
        <w:rPr>
          <w:lang w:eastAsia="ja-JP"/>
        </w:rPr>
        <w:t>These pen space allocations apply</w:t>
      </w:r>
      <w:r w:rsidR="002D4C3D" w:rsidRPr="002D4C3D">
        <w:rPr>
          <w:lang w:eastAsia="ja-JP"/>
        </w:rPr>
        <w:t xml:space="preserve"> unless an exporter is approved in writing under their approved arrangement to use the alternat</w:t>
      </w:r>
      <w:r w:rsidR="00D65B3B">
        <w:rPr>
          <w:lang w:eastAsia="ja-JP"/>
        </w:rPr>
        <w:t>ive</w:t>
      </w:r>
      <w:r w:rsidR="002D4C3D" w:rsidRPr="002D4C3D">
        <w:rPr>
          <w:lang w:eastAsia="ja-JP"/>
        </w:rPr>
        <w:t xml:space="preserve"> pen space for cattle loaded at a port south of latitude 26° south, between 1 November and 30 April (inclusive) and the voyage crosses latitude 15° </w:t>
      </w:r>
      <w:r w:rsidR="002D4C3D" w:rsidRPr="00C74DE4">
        <w:rPr>
          <w:lang w:eastAsia="ja-JP"/>
        </w:rPr>
        <w:t>south</w:t>
      </w:r>
      <w:bookmarkStart w:id="162" w:name="_Hlk54607492"/>
      <w:r w:rsidR="005A1664" w:rsidRPr="00C74DE4">
        <w:rPr>
          <w:lang w:eastAsia="ja-JP"/>
        </w:rPr>
        <w:t>, or all year if the voyage does not cross latitude 15° south</w:t>
      </w:r>
      <w:bookmarkEnd w:id="162"/>
      <w:r w:rsidR="002D4C3D" w:rsidRPr="00C74DE4">
        <w:rPr>
          <w:lang w:eastAsia="ja-JP"/>
        </w:rPr>
        <w:t xml:space="preserve">. </w:t>
      </w:r>
      <w:bookmarkEnd w:id="161"/>
      <w:r w:rsidR="002D4C3D" w:rsidRPr="00C74DE4">
        <w:rPr>
          <w:lang w:eastAsia="ja-JP"/>
        </w:rPr>
        <w:t>The alternat</w:t>
      </w:r>
      <w:r w:rsidR="00D65B3B" w:rsidRPr="00C74DE4">
        <w:rPr>
          <w:lang w:eastAsia="ja-JP"/>
        </w:rPr>
        <w:t>ive</w:t>
      </w:r>
      <w:r w:rsidR="002D4C3D" w:rsidRPr="002D4C3D">
        <w:rPr>
          <w:lang w:eastAsia="ja-JP"/>
        </w:rPr>
        <w:t xml:space="preserve"> pen space allocation is contained in Table 12b</w:t>
      </w:r>
      <w:r w:rsidR="00161A2D">
        <w:rPr>
          <w:lang w:eastAsia="ja-JP"/>
        </w:rPr>
        <w:t xml:space="preserve">. </w:t>
      </w:r>
      <w:r w:rsidR="00EF164D">
        <w:rPr>
          <w:lang w:eastAsia="ja-JP"/>
        </w:rPr>
        <w:t xml:space="preserve">For weights between those shown in </w:t>
      </w:r>
      <w:r w:rsidR="007B3577">
        <w:rPr>
          <w:lang w:eastAsia="ja-JP"/>
        </w:rPr>
        <w:t>Table 12</w:t>
      </w:r>
      <w:r w:rsidR="002D4C3D" w:rsidRPr="002D4C3D">
        <w:rPr>
          <w:lang w:eastAsia="ja-JP"/>
        </w:rPr>
        <w:t>a or those shown in Table 12b,</w:t>
      </w:r>
      <w:r w:rsidR="00EF164D">
        <w:rPr>
          <w:lang w:eastAsia="ja-JP"/>
        </w:rPr>
        <w:t xml:space="preserve"> the minimum pen area per head must be calculated by linear interpolation.</w:t>
      </w:r>
    </w:p>
    <w:p w14:paraId="70896D6F" w14:textId="77777777" w:rsidR="00547FF8" w:rsidRDefault="00547FF8">
      <w:pPr>
        <w:spacing w:after="0" w:line="240" w:lineRule="auto"/>
        <w:rPr>
          <w:rFonts w:ascii="Calibri" w:hAnsi="Calibri"/>
          <w:b/>
          <w:bCs/>
          <w:sz w:val="24"/>
          <w:szCs w:val="18"/>
        </w:rPr>
      </w:pPr>
      <w:bookmarkStart w:id="163" w:name="_Ref32325160"/>
      <w:r>
        <w:br w:type="page"/>
      </w:r>
    </w:p>
    <w:p w14:paraId="246E816C" w14:textId="29019CCF" w:rsidR="004B3AB7" w:rsidRDefault="004B3AB7" w:rsidP="004B3AB7">
      <w:pPr>
        <w:pStyle w:val="Caption"/>
        <w:rPr>
          <w:lang w:eastAsia="ja-JP"/>
        </w:rPr>
      </w:pPr>
      <w:bookmarkStart w:id="164" w:name="_Toc54606263"/>
      <w:r>
        <w:t xml:space="preserve">Table </w:t>
      </w:r>
      <w:r>
        <w:rPr>
          <w:noProof/>
        </w:rPr>
        <w:fldChar w:fldCharType="begin"/>
      </w:r>
      <w:r>
        <w:rPr>
          <w:noProof/>
        </w:rPr>
        <w:instrText xml:space="preserve"> SEQ Table \* ARABIC </w:instrText>
      </w:r>
      <w:r>
        <w:rPr>
          <w:noProof/>
        </w:rPr>
        <w:fldChar w:fldCharType="separate"/>
      </w:r>
      <w:r w:rsidR="00C7093B">
        <w:rPr>
          <w:noProof/>
        </w:rPr>
        <w:t>12</w:t>
      </w:r>
      <w:r>
        <w:rPr>
          <w:noProof/>
        </w:rPr>
        <w:fldChar w:fldCharType="end"/>
      </w:r>
      <w:r>
        <w:rPr>
          <w:noProof/>
        </w:rPr>
        <w:t>a</w:t>
      </w:r>
      <w:r>
        <w:rPr>
          <w:lang w:eastAsia="ja-JP"/>
        </w:rPr>
        <w:t xml:space="preserve"> Minimum pen space allocation</w:t>
      </w:r>
      <w:r w:rsidRPr="00EF164D">
        <w:rPr>
          <w:lang w:eastAsia="ja-JP"/>
        </w:rPr>
        <w:t xml:space="preserve"> for </w:t>
      </w:r>
      <w:r>
        <w:rPr>
          <w:lang w:eastAsia="ja-JP"/>
        </w:rPr>
        <w:t xml:space="preserve">consignments of </w:t>
      </w:r>
      <w:r w:rsidRPr="00EF164D">
        <w:rPr>
          <w:lang w:eastAsia="ja-JP"/>
        </w:rPr>
        <w:t xml:space="preserve">cattle loaded </w:t>
      </w:r>
      <w:r>
        <w:rPr>
          <w:lang w:eastAsia="ja-JP"/>
        </w:rPr>
        <w:t>at a port south of latitude 26° </w:t>
      </w:r>
      <w:r w:rsidRPr="00EF164D">
        <w:rPr>
          <w:lang w:eastAsia="ja-JP"/>
        </w:rPr>
        <w:t xml:space="preserve">south, between </w:t>
      </w:r>
      <w:r>
        <w:rPr>
          <w:lang w:eastAsia="ja-JP"/>
        </w:rPr>
        <w:t>1 </w:t>
      </w:r>
      <w:r w:rsidRPr="00EF164D">
        <w:rPr>
          <w:lang w:eastAsia="ja-JP"/>
        </w:rPr>
        <w:t>November to 3</w:t>
      </w:r>
      <w:r>
        <w:rPr>
          <w:lang w:eastAsia="ja-JP"/>
        </w:rPr>
        <w:t>0 </w:t>
      </w:r>
      <w:r w:rsidRPr="00EF164D">
        <w:rPr>
          <w:lang w:eastAsia="ja-JP"/>
        </w:rPr>
        <w:t xml:space="preserve">April (inclusive) </w:t>
      </w:r>
      <w:r>
        <w:rPr>
          <w:lang w:eastAsia="ja-JP"/>
        </w:rPr>
        <w:t>if the voyage crosses latitude 15° </w:t>
      </w:r>
      <w:r w:rsidRPr="00EF164D">
        <w:rPr>
          <w:lang w:eastAsia="ja-JP"/>
        </w:rPr>
        <w:t>south</w:t>
      </w:r>
      <w:r>
        <w:rPr>
          <w:lang w:eastAsia="ja-JP"/>
        </w:rPr>
        <w:t>, or all year for voyages that do not cross latitude 15° </w:t>
      </w:r>
      <w:r w:rsidRPr="00EF164D">
        <w:rPr>
          <w:lang w:eastAsia="ja-JP"/>
        </w:rPr>
        <w:t>south</w:t>
      </w:r>
      <w:r>
        <w:rPr>
          <w:lang w:eastAsia="ja-JP"/>
        </w:rPr>
        <w:t xml:space="preserve"> – default</w:t>
      </w:r>
      <w:bookmarkEnd w:id="164"/>
    </w:p>
    <w:tbl>
      <w:tblPr>
        <w:tblW w:w="5958" w:type="dxa"/>
        <w:tblLook w:val="04A0" w:firstRow="1" w:lastRow="0" w:firstColumn="1" w:lastColumn="0" w:noHBand="0" w:noVBand="1"/>
      </w:tblPr>
      <w:tblGrid>
        <w:gridCol w:w="1025"/>
        <w:gridCol w:w="961"/>
        <w:gridCol w:w="1025"/>
        <w:gridCol w:w="961"/>
        <w:gridCol w:w="1025"/>
        <w:gridCol w:w="961"/>
      </w:tblGrid>
      <w:tr w:rsidR="004B3AB7" w:rsidRPr="001D5E5B" w14:paraId="2867C579" w14:textId="77777777" w:rsidTr="004B3AB7">
        <w:trPr>
          <w:cantSplit/>
          <w:trHeight w:val="780"/>
        </w:trPr>
        <w:tc>
          <w:tcPr>
            <w:tcW w:w="1025" w:type="dxa"/>
            <w:tcBorders>
              <w:top w:val="single" w:sz="8" w:space="0" w:color="auto"/>
              <w:left w:val="nil"/>
              <w:bottom w:val="single" w:sz="8" w:space="0" w:color="auto"/>
              <w:right w:val="nil"/>
            </w:tcBorders>
            <w:shd w:val="clear" w:color="auto" w:fill="auto"/>
            <w:vAlign w:val="center"/>
            <w:hideMark/>
          </w:tcPr>
          <w:p w14:paraId="3E67D165" w14:textId="77777777" w:rsidR="004B3AB7" w:rsidRPr="00F470FF" w:rsidRDefault="004B3AB7" w:rsidP="004B3AB7">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2FD8DC45" w14:textId="77777777" w:rsidR="004B3AB7" w:rsidRPr="00F470FF" w:rsidRDefault="004B3AB7" w:rsidP="004B3AB7">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2D870EF8" w14:textId="77777777" w:rsidR="004B3AB7" w:rsidRPr="00F470FF" w:rsidRDefault="004B3AB7" w:rsidP="004B3AB7">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31561A02" w14:textId="77777777" w:rsidR="004B3AB7" w:rsidRPr="00F470FF" w:rsidRDefault="004B3AB7" w:rsidP="004B3AB7">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4F30975E" w14:textId="77777777" w:rsidR="004B3AB7" w:rsidRPr="00F470FF" w:rsidRDefault="004B3AB7" w:rsidP="004B3AB7">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961" w:type="dxa"/>
            <w:tcBorders>
              <w:top w:val="single" w:sz="8" w:space="0" w:color="auto"/>
              <w:left w:val="nil"/>
              <w:bottom w:val="single" w:sz="8" w:space="0" w:color="auto"/>
              <w:right w:val="nil"/>
            </w:tcBorders>
            <w:shd w:val="clear" w:color="auto" w:fill="auto"/>
            <w:vAlign w:val="center"/>
            <w:hideMark/>
          </w:tcPr>
          <w:p w14:paraId="162BC66B" w14:textId="77777777" w:rsidR="004B3AB7" w:rsidRPr="00F470FF" w:rsidRDefault="004B3AB7" w:rsidP="004B3AB7">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r>
      <w:tr w:rsidR="004B3AB7" w:rsidRPr="001D5E5B" w14:paraId="39AD2F5F" w14:textId="77777777" w:rsidTr="004B3AB7">
        <w:trPr>
          <w:trHeight w:val="300"/>
        </w:trPr>
        <w:tc>
          <w:tcPr>
            <w:tcW w:w="1025" w:type="dxa"/>
            <w:tcBorders>
              <w:top w:val="nil"/>
              <w:left w:val="nil"/>
              <w:bottom w:val="nil"/>
              <w:right w:val="nil"/>
            </w:tcBorders>
            <w:shd w:val="clear" w:color="auto" w:fill="auto"/>
            <w:hideMark/>
          </w:tcPr>
          <w:p w14:paraId="300F7B30" w14:textId="77777777" w:rsidR="004B3AB7" w:rsidRDefault="004B3AB7" w:rsidP="004B3AB7">
            <w:pPr>
              <w:pStyle w:val="TableText"/>
            </w:pPr>
            <w:r>
              <w:t>200</w:t>
            </w:r>
          </w:p>
        </w:tc>
        <w:tc>
          <w:tcPr>
            <w:tcW w:w="961" w:type="dxa"/>
            <w:tcBorders>
              <w:top w:val="nil"/>
              <w:left w:val="nil"/>
              <w:bottom w:val="nil"/>
              <w:right w:val="single" w:sz="4" w:space="0" w:color="auto"/>
            </w:tcBorders>
            <w:shd w:val="clear" w:color="auto" w:fill="auto"/>
            <w:hideMark/>
          </w:tcPr>
          <w:p w14:paraId="5CF5BE2C" w14:textId="77777777" w:rsidR="004B3AB7" w:rsidRDefault="004B3AB7" w:rsidP="004B3AB7">
            <w:pPr>
              <w:pStyle w:val="TableText"/>
            </w:pPr>
            <w:r w:rsidRPr="00B6433A">
              <w:t>0.990</w:t>
            </w:r>
          </w:p>
        </w:tc>
        <w:tc>
          <w:tcPr>
            <w:tcW w:w="1025" w:type="dxa"/>
            <w:tcBorders>
              <w:top w:val="nil"/>
              <w:left w:val="single" w:sz="4" w:space="0" w:color="auto"/>
              <w:bottom w:val="nil"/>
              <w:right w:val="nil"/>
            </w:tcBorders>
            <w:shd w:val="clear" w:color="auto" w:fill="auto"/>
          </w:tcPr>
          <w:p w14:paraId="5A8D80BD" w14:textId="77777777" w:rsidR="004B3AB7" w:rsidRPr="0091293D" w:rsidRDefault="004B3AB7" w:rsidP="004B3AB7">
            <w:pPr>
              <w:pStyle w:val="TableText"/>
            </w:pPr>
            <w:r w:rsidRPr="0091293D">
              <w:t>305</w:t>
            </w:r>
          </w:p>
        </w:tc>
        <w:tc>
          <w:tcPr>
            <w:tcW w:w="961" w:type="dxa"/>
            <w:tcBorders>
              <w:top w:val="nil"/>
              <w:left w:val="nil"/>
              <w:bottom w:val="nil"/>
              <w:right w:val="single" w:sz="4" w:space="0" w:color="auto"/>
            </w:tcBorders>
            <w:shd w:val="clear" w:color="auto" w:fill="auto"/>
          </w:tcPr>
          <w:p w14:paraId="0190BBF0" w14:textId="77777777" w:rsidR="004B3AB7" w:rsidRPr="00B6433A" w:rsidRDefault="004B3AB7" w:rsidP="004B3AB7">
            <w:pPr>
              <w:pStyle w:val="TableText"/>
            </w:pPr>
            <w:r w:rsidRPr="00B6433A">
              <w:t>1.308</w:t>
            </w:r>
          </w:p>
        </w:tc>
        <w:tc>
          <w:tcPr>
            <w:tcW w:w="1025" w:type="dxa"/>
            <w:tcBorders>
              <w:top w:val="nil"/>
              <w:left w:val="single" w:sz="4" w:space="0" w:color="auto"/>
              <w:bottom w:val="nil"/>
              <w:right w:val="nil"/>
            </w:tcBorders>
            <w:shd w:val="clear" w:color="auto" w:fill="auto"/>
          </w:tcPr>
          <w:p w14:paraId="2886A188" w14:textId="77777777" w:rsidR="004B3AB7" w:rsidRPr="002C347D" w:rsidRDefault="004B3AB7" w:rsidP="004B3AB7">
            <w:pPr>
              <w:pStyle w:val="TableText"/>
            </w:pPr>
            <w:r w:rsidRPr="002C347D">
              <w:t>410</w:t>
            </w:r>
          </w:p>
        </w:tc>
        <w:tc>
          <w:tcPr>
            <w:tcW w:w="961" w:type="dxa"/>
            <w:tcBorders>
              <w:top w:val="nil"/>
              <w:left w:val="nil"/>
              <w:bottom w:val="nil"/>
              <w:right w:val="nil"/>
            </w:tcBorders>
            <w:shd w:val="clear" w:color="auto" w:fill="auto"/>
          </w:tcPr>
          <w:p w14:paraId="4FEFB2DA" w14:textId="77777777" w:rsidR="004B3AB7" w:rsidRPr="004B7574" w:rsidRDefault="004B3AB7" w:rsidP="004B3AB7">
            <w:pPr>
              <w:pStyle w:val="TableText"/>
            </w:pPr>
            <w:r w:rsidRPr="004B7574">
              <w:t>1.591</w:t>
            </w:r>
          </w:p>
        </w:tc>
      </w:tr>
      <w:tr w:rsidR="004B3AB7" w:rsidRPr="001D5E5B" w14:paraId="5064FA4C" w14:textId="77777777" w:rsidTr="004B3AB7">
        <w:trPr>
          <w:trHeight w:val="300"/>
        </w:trPr>
        <w:tc>
          <w:tcPr>
            <w:tcW w:w="1025" w:type="dxa"/>
            <w:tcBorders>
              <w:top w:val="nil"/>
              <w:left w:val="nil"/>
              <w:bottom w:val="nil"/>
              <w:right w:val="nil"/>
            </w:tcBorders>
            <w:shd w:val="clear" w:color="auto" w:fill="auto"/>
            <w:hideMark/>
          </w:tcPr>
          <w:p w14:paraId="43FF2D52" w14:textId="77777777" w:rsidR="004B3AB7" w:rsidRDefault="004B3AB7" w:rsidP="004B3AB7">
            <w:pPr>
              <w:pStyle w:val="TableText"/>
            </w:pPr>
            <w:r w:rsidRPr="0091293D">
              <w:t>205</w:t>
            </w:r>
          </w:p>
        </w:tc>
        <w:tc>
          <w:tcPr>
            <w:tcW w:w="961" w:type="dxa"/>
            <w:tcBorders>
              <w:top w:val="nil"/>
              <w:left w:val="nil"/>
              <w:bottom w:val="nil"/>
              <w:right w:val="single" w:sz="4" w:space="0" w:color="auto"/>
            </w:tcBorders>
            <w:shd w:val="clear" w:color="auto" w:fill="auto"/>
            <w:hideMark/>
          </w:tcPr>
          <w:p w14:paraId="2F7A8C84" w14:textId="77777777" w:rsidR="004B3AB7" w:rsidRDefault="004B3AB7" w:rsidP="004B3AB7">
            <w:pPr>
              <w:pStyle w:val="TableText"/>
            </w:pPr>
            <w:r w:rsidRPr="00B6433A">
              <w:t>1.007</w:t>
            </w:r>
          </w:p>
        </w:tc>
        <w:tc>
          <w:tcPr>
            <w:tcW w:w="1025" w:type="dxa"/>
            <w:tcBorders>
              <w:top w:val="nil"/>
              <w:left w:val="single" w:sz="4" w:space="0" w:color="auto"/>
              <w:bottom w:val="nil"/>
              <w:right w:val="nil"/>
            </w:tcBorders>
            <w:shd w:val="clear" w:color="auto" w:fill="auto"/>
          </w:tcPr>
          <w:p w14:paraId="0B6D62BF" w14:textId="77777777" w:rsidR="004B3AB7" w:rsidRPr="0091293D" w:rsidRDefault="004B3AB7" w:rsidP="004B3AB7">
            <w:pPr>
              <w:pStyle w:val="TableText"/>
            </w:pPr>
            <w:r w:rsidRPr="0091293D">
              <w:t>310</w:t>
            </w:r>
          </w:p>
        </w:tc>
        <w:tc>
          <w:tcPr>
            <w:tcW w:w="961" w:type="dxa"/>
            <w:tcBorders>
              <w:top w:val="nil"/>
              <w:left w:val="nil"/>
              <w:bottom w:val="nil"/>
              <w:right w:val="single" w:sz="4" w:space="0" w:color="auto"/>
            </w:tcBorders>
            <w:shd w:val="clear" w:color="auto" w:fill="auto"/>
          </w:tcPr>
          <w:p w14:paraId="7E71F51A" w14:textId="77777777" w:rsidR="004B3AB7" w:rsidRPr="00B6433A" w:rsidRDefault="004B3AB7" w:rsidP="004B3AB7">
            <w:pPr>
              <w:pStyle w:val="TableText"/>
            </w:pPr>
            <w:r w:rsidRPr="00B6433A">
              <w:t>1.323</w:t>
            </w:r>
          </w:p>
        </w:tc>
        <w:tc>
          <w:tcPr>
            <w:tcW w:w="1025" w:type="dxa"/>
            <w:tcBorders>
              <w:top w:val="nil"/>
              <w:left w:val="single" w:sz="4" w:space="0" w:color="auto"/>
              <w:bottom w:val="nil"/>
              <w:right w:val="nil"/>
            </w:tcBorders>
            <w:shd w:val="clear" w:color="auto" w:fill="auto"/>
          </w:tcPr>
          <w:p w14:paraId="74D4DDBA" w14:textId="77777777" w:rsidR="004B3AB7" w:rsidRPr="002C347D" w:rsidRDefault="004B3AB7" w:rsidP="004B3AB7">
            <w:pPr>
              <w:pStyle w:val="TableText"/>
            </w:pPr>
            <w:r w:rsidRPr="002C347D">
              <w:t>415</w:t>
            </w:r>
          </w:p>
        </w:tc>
        <w:tc>
          <w:tcPr>
            <w:tcW w:w="961" w:type="dxa"/>
            <w:tcBorders>
              <w:top w:val="nil"/>
              <w:left w:val="nil"/>
              <w:bottom w:val="nil"/>
              <w:right w:val="nil"/>
            </w:tcBorders>
            <w:shd w:val="clear" w:color="auto" w:fill="auto"/>
          </w:tcPr>
          <w:p w14:paraId="254B2F5E" w14:textId="77777777" w:rsidR="004B3AB7" w:rsidRPr="004B7574" w:rsidRDefault="004B3AB7" w:rsidP="004B3AB7">
            <w:pPr>
              <w:pStyle w:val="TableText"/>
            </w:pPr>
            <w:r w:rsidRPr="004B7574">
              <w:t>1.603</w:t>
            </w:r>
          </w:p>
        </w:tc>
      </w:tr>
      <w:tr w:rsidR="004B3AB7" w:rsidRPr="001D5E5B" w14:paraId="1E90E3E6" w14:textId="77777777" w:rsidTr="004B3AB7">
        <w:trPr>
          <w:trHeight w:val="300"/>
        </w:trPr>
        <w:tc>
          <w:tcPr>
            <w:tcW w:w="1025" w:type="dxa"/>
            <w:tcBorders>
              <w:top w:val="nil"/>
              <w:left w:val="nil"/>
              <w:bottom w:val="nil"/>
              <w:right w:val="nil"/>
            </w:tcBorders>
            <w:shd w:val="clear" w:color="auto" w:fill="auto"/>
            <w:hideMark/>
          </w:tcPr>
          <w:p w14:paraId="4CE30495" w14:textId="77777777" w:rsidR="004B3AB7" w:rsidRDefault="004B3AB7" w:rsidP="004B3AB7">
            <w:pPr>
              <w:pStyle w:val="TableText"/>
            </w:pPr>
            <w:r w:rsidRPr="0091293D">
              <w:t>210</w:t>
            </w:r>
          </w:p>
        </w:tc>
        <w:tc>
          <w:tcPr>
            <w:tcW w:w="961" w:type="dxa"/>
            <w:tcBorders>
              <w:top w:val="nil"/>
              <w:left w:val="nil"/>
              <w:bottom w:val="nil"/>
              <w:right w:val="single" w:sz="4" w:space="0" w:color="auto"/>
            </w:tcBorders>
            <w:shd w:val="clear" w:color="auto" w:fill="auto"/>
            <w:hideMark/>
          </w:tcPr>
          <w:p w14:paraId="3C33B334" w14:textId="77777777" w:rsidR="004B3AB7" w:rsidRDefault="004B3AB7" w:rsidP="004B3AB7">
            <w:pPr>
              <w:pStyle w:val="TableText"/>
            </w:pPr>
            <w:r w:rsidRPr="00B6433A">
              <w:t>1.023</w:t>
            </w:r>
          </w:p>
        </w:tc>
        <w:tc>
          <w:tcPr>
            <w:tcW w:w="1025" w:type="dxa"/>
            <w:tcBorders>
              <w:top w:val="nil"/>
              <w:left w:val="single" w:sz="4" w:space="0" w:color="auto"/>
              <w:bottom w:val="nil"/>
              <w:right w:val="nil"/>
            </w:tcBorders>
            <w:shd w:val="clear" w:color="auto" w:fill="auto"/>
          </w:tcPr>
          <w:p w14:paraId="266E9B06" w14:textId="77777777" w:rsidR="004B3AB7" w:rsidRPr="0091293D" w:rsidRDefault="004B3AB7" w:rsidP="004B3AB7">
            <w:pPr>
              <w:pStyle w:val="TableText"/>
            </w:pPr>
            <w:r w:rsidRPr="0091293D">
              <w:t>315</w:t>
            </w:r>
          </w:p>
        </w:tc>
        <w:tc>
          <w:tcPr>
            <w:tcW w:w="961" w:type="dxa"/>
            <w:tcBorders>
              <w:top w:val="nil"/>
              <w:left w:val="nil"/>
              <w:bottom w:val="nil"/>
              <w:right w:val="single" w:sz="4" w:space="0" w:color="auto"/>
            </w:tcBorders>
            <w:shd w:val="clear" w:color="auto" w:fill="auto"/>
          </w:tcPr>
          <w:p w14:paraId="7C3DF371" w14:textId="77777777" w:rsidR="004B3AB7" w:rsidRPr="00B6433A" w:rsidRDefault="004B3AB7" w:rsidP="004B3AB7">
            <w:pPr>
              <w:pStyle w:val="TableText"/>
            </w:pPr>
            <w:r w:rsidRPr="00B6433A">
              <w:t>1.337</w:t>
            </w:r>
          </w:p>
        </w:tc>
        <w:tc>
          <w:tcPr>
            <w:tcW w:w="1025" w:type="dxa"/>
            <w:tcBorders>
              <w:top w:val="nil"/>
              <w:left w:val="single" w:sz="4" w:space="0" w:color="auto"/>
              <w:bottom w:val="nil"/>
              <w:right w:val="nil"/>
            </w:tcBorders>
            <w:shd w:val="clear" w:color="auto" w:fill="auto"/>
          </w:tcPr>
          <w:p w14:paraId="6FB13414" w14:textId="77777777" w:rsidR="004B3AB7" w:rsidRPr="002C347D" w:rsidRDefault="004B3AB7" w:rsidP="004B3AB7">
            <w:pPr>
              <w:pStyle w:val="TableText"/>
            </w:pPr>
            <w:r w:rsidRPr="002C347D">
              <w:t>420</w:t>
            </w:r>
          </w:p>
        </w:tc>
        <w:tc>
          <w:tcPr>
            <w:tcW w:w="961" w:type="dxa"/>
            <w:tcBorders>
              <w:top w:val="nil"/>
              <w:left w:val="nil"/>
              <w:bottom w:val="nil"/>
              <w:right w:val="nil"/>
            </w:tcBorders>
            <w:shd w:val="clear" w:color="auto" w:fill="auto"/>
          </w:tcPr>
          <w:p w14:paraId="7C27D12F" w14:textId="77777777" w:rsidR="004B3AB7" w:rsidRPr="004B7574" w:rsidRDefault="004B3AB7" w:rsidP="004B3AB7">
            <w:pPr>
              <w:pStyle w:val="TableText"/>
            </w:pPr>
            <w:r w:rsidRPr="004B7574">
              <w:t>1.616</w:t>
            </w:r>
          </w:p>
        </w:tc>
      </w:tr>
      <w:tr w:rsidR="004B3AB7" w:rsidRPr="001D5E5B" w14:paraId="555F794D" w14:textId="77777777" w:rsidTr="004B3AB7">
        <w:trPr>
          <w:trHeight w:val="300"/>
        </w:trPr>
        <w:tc>
          <w:tcPr>
            <w:tcW w:w="1025" w:type="dxa"/>
            <w:tcBorders>
              <w:top w:val="nil"/>
              <w:left w:val="nil"/>
              <w:bottom w:val="nil"/>
              <w:right w:val="nil"/>
            </w:tcBorders>
            <w:shd w:val="clear" w:color="auto" w:fill="auto"/>
            <w:hideMark/>
          </w:tcPr>
          <w:p w14:paraId="3783B0B8" w14:textId="77777777" w:rsidR="004B3AB7" w:rsidRDefault="004B3AB7" w:rsidP="004B3AB7">
            <w:pPr>
              <w:pStyle w:val="TableText"/>
            </w:pPr>
            <w:r w:rsidRPr="0091293D">
              <w:t>215</w:t>
            </w:r>
          </w:p>
        </w:tc>
        <w:tc>
          <w:tcPr>
            <w:tcW w:w="961" w:type="dxa"/>
            <w:tcBorders>
              <w:top w:val="nil"/>
              <w:left w:val="nil"/>
              <w:bottom w:val="nil"/>
              <w:right w:val="single" w:sz="4" w:space="0" w:color="auto"/>
            </w:tcBorders>
            <w:shd w:val="clear" w:color="auto" w:fill="auto"/>
            <w:hideMark/>
          </w:tcPr>
          <w:p w14:paraId="521F453B" w14:textId="77777777" w:rsidR="004B3AB7" w:rsidRDefault="004B3AB7" w:rsidP="004B3AB7">
            <w:pPr>
              <w:pStyle w:val="TableText"/>
            </w:pPr>
            <w:r w:rsidRPr="00B6433A">
              <w:t>1.039</w:t>
            </w:r>
          </w:p>
        </w:tc>
        <w:tc>
          <w:tcPr>
            <w:tcW w:w="1025" w:type="dxa"/>
            <w:tcBorders>
              <w:top w:val="nil"/>
              <w:left w:val="single" w:sz="4" w:space="0" w:color="auto"/>
              <w:bottom w:val="nil"/>
              <w:right w:val="nil"/>
            </w:tcBorders>
            <w:shd w:val="clear" w:color="auto" w:fill="auto"/>
          </w:tcPr>
          <w:p w14:paraId="14AFBFBA" w14:textId="77777777" w:rsidR="004B3AB7" w:rsidRPr="0091293D" w:rsidRDefault="004B3AB7" w:rsidP="004B3AB7">
            <w:pPr>
              <w:pStyle w:val="TableText"/>
            </w:pPr>
            <w:r w:rsidRPr="0091293D">
              <w:t>320</w:t>
            </w:r>
          </w:p>
        </w:tc>
        <w:tc>
          <w:tcPr>
            <w:tcW w:w="961" w:type="dxa"/>
            <w:tcBorders>
              <w:top w:val="nil"/>
              <w:left w:val="nil"/>
              <w:bottom w:val="nil"/>
              <w:right w:val="single" w:sz="4" w:space="0" w:color="auto"/>
            </w:tcBorders>
            <w:shd w:val="clear" w:color="auto" w:fill="auto"/>
          </w:tcPr>
          <w:p w14:paraId="355B0D80" w14:textId="77777777" w:rsidR="004B3AB7" w:rsidRPr="00B6433A" w:rsidRDefault="004B3AB7" w:rsidP="004B3AB7">
            <w:pPr>
              <w:pStyle w:val="TableText"/>
            </w:pPr>
            <w:r w:rsidRPr="004B7574">
              <w:t>1.351</w:t>
            </w:r>
          </w:p>
        </w:tc>
        <w:tc>
          <w:tcPr>
            <w:tcW w:w="1025" w:type="dxa"/>
            <w:tcBorders>
              <w:top w:val="nil"/>
              <w:left w:val="single" w:sz="4" w:space="0" w:color="auto"/>
              <w:bottom w:val="nil"/>
              <w:right w:val="nil"/>
            </w:tcBorders>
            <w:shd w:val="clear" w:color="auto" w:fill="auto"/>
          </w:tcPr>
          <w:p w14:paraId="0121B38E" w14:textId="77777777" w:rsidR="004B3AB7" w:rsidRPr="002C347D" w:rsidRDefault="004B3AB7" w:rsidP="004B3AB7">
            <w:pPr>
              <w:pStyle w:val="TableText"/>
            </w:pPr>
            <w:r w:rsidRPr="002C347D">
              <w:t>425</w:t>
            </w:r>
          </w:p>
        </w:tc>
        <w:tc>
          <w:tcPr>
            <w:tcW w:w="961" w:type="dxa"/>
            <w:tcBorders>
              <w:top w:val="nil"/>
              <w:left w:val="nil"/>
              <w:bottom w:val="nil"/>
              <w:right w:val="nil"/>
            </w:tcBorders>
            <w:shd w:val="clear" w:color="auto" w:fill="auto"/>
          </w:tcPr>
          <w:p w14:paraId="04F21014" w14:textId="77777777" w:rsidR="004B3AB7" w:rsidRPr="004B7574" w:rsidRDefault="004B3AB7" w:rsidP="004B3AB7">
            <w:pPr>
              <w:pStyle w:val="TableText"/>
            </w:pPr>
            <w:r w:rsidRPr="004B7574">
              <w:t>1.629</w:t>
            </w:r>
          </w:p>
        </w:tc>
      </w:tr>
      <w:tr w:rsidR="004B3AB7" w:rsidRPr="001D5E5B" w14:paraId="7B4D0D07" w14:textId="77777777" w:rsidTr="004B3AB7">
        <w:trPr>
          <w:trHeight w:val="300"/>
        </w:trPr>
        <w:tc>
          <w:tcPr>
            <w:tcW w:w="1025" w:type="dxa"/>
            <w:tcBorders>
              <w:top w:val="nil"/>
              <w:left w:val="nil"/>
              <w:bottom w:val="nil"/>
              <w:right w:val="nil"/>
            </w:tcBorders>
            <w:shd w:val="clear" w:color="auto" w:fill="auto"/>
            <w:hideMark/>
          </w:tcPr>
          <w:p w14:paraId="4ABD607D" w14:textId="77777777" w:rsidR="004B3AB7" w:rsidRDefault="004B3AB7" w:rsidP="004B3AB7">
            <w:pPr>
              <w:pStyle w:val="TableText"/>
            </w:pPr>
            <w:r w:rsidRPr="0091293D">
              <w:t>220</w:t>
            </w:r>
          </w:p>
        </w:tc>
        <w:tc>
          <w:tcPr>
            <w:tcW w:w="961" w:type="dxa"/>
            <w:tcBorders>
              <w:top w:val="nil"/>
              <w:left w:val="nil"/>
              <w:bottom w:val="nil"/>
              <w:right w:val="single" w:sz="4" w:space="0" w:color="auto"/>
            </w:tcBorders>
            <w:shd w:val="clear" w:color="auto" w:fill="auto"/>
            <w:hideMark/>
          </w:tcPr>
          <w:p w14:paraId="5E2B6A02" w14:textId="77777777" w:rsidR="004B3AB7" w:rsidRDefault="004B3AB7" w:rsidP="004B3AB7">
            <w:pPr>
              <w:pStyle w:val="TableText"/>
            </w:pPr>
            <w:r w:rsidRPr="00B6433A">
              <w:t>1.055</w:t>
            </w:r>
          </w:p>
        </w:tc>
        <w:tc>
          <w:tcPr>
            <w:tcW w:w="1025" w:type="dxa"/>
            <w:tcBorders>
              <w:top w:val="nil"/>
              <w:left w:val="single" w:sz="4" w:space="0" w:color="auto"/>
              <w:bottom w:val="nil"/>
              <w:right w:val="nil"/>
            </w:tcBorders>
            <w:shd w:val="clear" w:color="auto" w:fill="auto"/>
          </w:tcPr>
          <w:p w14:paraId="428EBD52" w14:textId="77777777" w:rsidR="004B3AB7" w:rsidRPr="0091293D" w:rsidRDefault="004B3AB7" w:rsidP="004B3AB7">
            <w:pPr>
              <w:pStyle w:val="TableText"/>
            </w:pPr>
            <w:r w:rsidRPr="0091293D">
              <w:t>325</w:t>
            </w:r>
          </w:p>
        </w:tc>
        <w:tc>
          <w:tcPr>
            <w:tcW w:w="961" w:type="dxa"/>
            <w:tcBorders>
              <w:top w:val="nil"/>
              <w:left w:val="nil"/>
              <w:bottom w:val="nil"/>
              <w:right w:val="single" w:sz="4" w:space="0" w:color="auto"/>
            </w:tcBorders>
            <w:shd w:val="clear" w:color="auto" w:fill="auto"/>
          </w:tcPr>
          <w:p w14:paraId="7901D085" w14:textId="77777777" w:rsidR="004B3AB7" w:rsidRPr="00B6433A" w:rsidRDefault="004B3AB7" w:rsidP="004B3AB7">
            <w:pPr>
              <w:pStyle w:val="TableText"/>
            </w:pPr>
            <w:r w:rsidRPr="004B7574">
              <w:t>1.364</w:t>
            </w:r>
          </w:p>
        </w:tc>
        <w:tc>
          <w:tcPr>
            <w:tcW w:w="1025" w:type="dxa"/>
            <w:tcBorders>
              <w:top w:val="nil"/>
              <w:left w:val="single" w:sz="4" w:space="0" w:color="auto"/>
              <w:bottom w:val="nil"/>
              <w:right w:val="nil"/>
            </w:tcBorders>
            <w:shd w:val="clear" w:color="auto" w:fill="auto"/>
          </w:tcPr>
          <w:p w14:paraId="55A9876F" w14:textId="77777777" w:rsidR="004B3AB7" w:rsidRPr="002C347D" w:rsidRDefault="004B3AB7" w:rsidP="004B3AB7">
            <w:pPr>
              <w:pStyle w:val="TableText"/>
            </w:pPr>
            <w:r w:rsidRPr="002C347D">
              <w:t>430</w:t>
            </w:r>
          </w:p>
        </w:tc>
        <w:tc>
          <w:tcPr>
            <w:tcW w:w="961" w:type="dxa"/>
            <w:tcBorders>
              <w:top w:val="nil"/>
              <w:left w:val="nil"/>
              <w:bottom w:val="nil"/>
              <w:right w:val="nil"/>
            </w:tcBorders>
            <w:shd w:val="clear" w:color="auto" w:fill="auto"/>
          </w:tcPr>
          <w:p w14:paraId="63BD96BF" w14:textId="77777777" w:rsidR="004B3AB7" w:rsidRPr="004B7574" w:rsidRDefault="004B3AB7" w:rsidP="004B3AB7">
            <w:pPr>
              <w:pStyle w:val="TableText"/>
            </w:pPr>
            <w:r w:rsidRPr="004B7574">
              <w:t>1.641</w:t>
            </w:r>
          </w:p>
        </w:tc>
      </w:tr>
      <w:tr w:rsidR="004B3AB7" w:rsidRPr="001D5E5B" w14:paraId="39C32EB2" w14:textId="77777777" w:rsidTr="004B3AB7">
        <w:trPr>
          <w:trHeight w:val="300"/>
        </w:trPr>
        <w:tc>
          <w:tcPr>
            <w:tcW w:w="1025" w:type="dxa"/>
            <w:tcBorders>
              <w:top w:val="nil"/>
              <w:left w:val="nil"/>
              <w:bottom w:val="nil"/>
              <w:right w:val="nil"/>
            </w:tcBorders>
            <w:shd w:val="clear" w:color="auto" w:fill="auto"/>
            <w:hideMark/>
          </w:tcPr>
          <w:p w14:paraId="55F9B81B" w14:textId="77777777" w:rsidR="004B3AB7" w:rsidRDefault="004B3AB7" w:rsidP="004B3AB7">
            <w:pPr>
              <w:pStyle w:val="TableText"/>
            </w:pPr>
            <w:r w:rsidRPr="0091293D">
              <w:t>225</w:t>
            </w:r>
          </w:p>
        </w:tc>
        <w:tc>
          <w:tcPr>
            <w:tcW w:w="961" w:type="dxa"/>
            <w:tcBorders>
              <w:top w:val="nil"/>
              <w:left w:val="nil"/>
              <w:bottom w:val="nil"/>
              <w:right w:val="single" w:sz="4" w:space="0" w:color="auto"/>
            </w:tcBorders>
            <w:shd w:val="clear" w:color="auto" w:fill="auto"/>
            <w:hideMark/>
          </w:tcPr>
          <w:p w14:paraId="6818D9AB" w14:textId="77777777" w:rsidR="004B3AB7" w:rsidRDefault="004B3AB7" w:rsidP="004B3AB7">
            <w:pPr>
              <w:pStyle w:val="TableText"/>
            </w:pPr>
            <w:r w:rsidRPr="00B6433A">
              <w:t>1.070</w:t>
            </w:r>
          </w:p>
        </w:tc>
        <w:tc>
          <w:tcPr>
            <w:tcW w:w="1025" w:type="dxa"/>
            <w:tcBorders>
              <w:top w:val="nil"/>
              <w:left w:val="single" w:sz="4" w:space="0" w:color="auto"/>
              <w:bottom w:val="nil"/>
              <w:right w:val="nil"/>
            </w:tcBorders>
            <w:shd w:val="clear" w:color="auto" w:fill="auto"/>
          </w:tcPr>
          <w:p w14:paraId="1C636A9C" w14:textId="77777777" w:rsidR="004B3AB7" w:rsidRPr="0091293D" w:rsidRDefault="004B3AB7" w:rsidP="004B3AB7">
            <w:pPr>
              <w:pStyle w:val="TableText"/>
            </w:pPr>
            <w:r w:rsidRPr="0091293D">
              <w:t>330</w:t>
            </w:r>
          </w:p>
        </w:tc>
        <w:tc>
          <w:tcPr>
            <w:tcW w:w="961" w:type="dxa"/>
            <w:tcBorders>
              <w:top w:val="nil"/>
              <w:left w:val="nil"/>
              <w:bottom w:val="nil"/>
              <w:right w:val="single" w:sz="4" w:space="0" w:color="auto"/>
            </w:tcBorders>
            <w:shd w:val="clear" w:color="auto" w:fill="auto"/>
          </w:tcPr>
          <w:p w14:paraId="2CFDB552" w14:textId="77777777" w:rsidR="004B3AB7" w:rsidRPr="00B6433A" w:rsidRDefault="004B3AB7" w:rsidP="004B3AB7">
            <w:pPr>
              <w:pStyle w:val="TableText"/>
            </w:pPr>
            <w:r w:rsidRPr="004B7574">
              <w:t>1.378</w:t>
            </w:r>
          </w:p>
        </w:tc>
        <w:tc>
          <w:tcPr>
            <w:tcW w:w="1025" w:type="dxa"/>
            <w:tcBorders>
              <w:top w:val="nil"/>
              <w:left w:val="single" w:sz="4" w:space="0" w:color="auto"/>
              <w:bottom w:val="nil"/>
              <w:right w:val="nil"/>
            </w:tcBorders>
            <w:shd w:val="clear" w:color="auto" w:fill="auto"/>
          </w:tcPr>
          <w:p w14:paraId="1C21CBAE" w14:textId="77777777" w:rsidR="004B3AB7" w:rsidRPr="002C347D" w:rsidRDefault="004B3AB7" w:rsidP="004B3AB7">
            <w:pPr>
              <w:pStyle w:val="TableText"/>
            </w:pPr>
            <w:r w:rsidRPr="002C347D">
              <w:t>435</w:t>
            </w:r>
          </w:p>
        </w:tc>
        <w:tc>
          <w:tcPr>
            <w:tcW w:w="961" w:type="dxa"/>
            <w:tcBorders>
              <w:top w:val="nil"/>
              <w:left w:val="nil"/>
              <w:bottom w:val="nil"/>
              <w:right w:val="nil"/>
            </w:tcBorders>
            <w:shd w:val="clear" w:color="auto" w:fill="auto"/>
          </w:tcPr>
          <w:p w14:paraId="578F9139" w14:textId="77777777" w:rsidR="004B3AB7" w:rsidRPr="004B7574" w:rsidRDefault="004B3AB7" w:rsidP="004B3AB7">
            <w:pPr>
              <w:pStyle w:val="TableText"/>
            </w:pPr>
            <w:r w:rsidRPr="004B7574">
              <w:t>1.654</w:t>
            </w:r>
          </w:p>
        </w:tc>
      </w:tr>
      <w:tr w:rsidR="004B3AB7" w:rsidRPr="001D5E5B" w14:paraId="0A2F74DA" w14:textId="77777777" w:rsidTr="004B3AB7">
        <w:trPr>
          <w:trHeight w:val="300"/>
        </w:trPr>
        <w:tc>
          <w:tcPr>
            <w:tcW w:w="1025" w:type="dxa"/>
            <w:tcBorders>
              <w:top w:val="nil"/>
              <w:left w:val="nil"/>
              <w:bottom w:val="nil"/>
              <w:right w:val="nil"/>
            </w:tcBorders>
            <w:shd w:val="clear" w:color="auto" w:fill="auto"/>
            <w:hideMark/>
          </w:tcPr>
          <w:p w14:paraId="0FE3273A" w14:textId="77777777" w:rsidR="004B3AB7" w:rsidRDefault="004B3AB7" w:rsidP="004B3AB7">
            <w:pPr>
              <w:pStyle w:val="TableText"/>
            </w:pPr>
            <w:r w:rsidRPr="0091293D">
              <w:t>230</w:t>
            </w:r>
          </w:p>
        </w:tc>
        <w:tc>
          <w:tcPr>
            <w:tcW w:w="961" w:type="dxa"/>
            <w:tcBorders>
              <w:top w:val="nil"/>
              <w:left w:val="nil"/>
              <w:bottom w:val="nil"/>
              <w:right w:val="single" w:sz="4" w:space="0" w:color="auto"/>
            </w:tcBorders>
            <w:shd w:val="clear" w:color="auto" w:fill="auto"/>
            <w:hideMark/>
          </w:tcPr>
          <w:p w14:paraId="18649744" w14:textId="77777777" w:rsidR="004B3AB7" w:rsidRDefault="004B3AB7" w:rsidP="004B3AB7">
            <w:pPr>
              <w:pStyle w:val="TableText"/>
            </w:pPr>
            <w:r w:rsidRPr="00B6433A">
              <w:t>1.086</w:t>
            </w:r>
          </w:p>
        </w:tc>
        <w:tc>
          <w:tcPr>
            <w:tcW w:w="1025" w:type="dxa"/>
            <w:tcBorders>
              <w:top w:val="nil"/>
              <w:left w:val="single" w:sz="4" w:space="0" w:color="auto"/>
              <w:bottom w:val="nil"/>
              <w:right w:val="nil"/>
            </w:tcBorders>
            <w:shd w:val="clear" w:color="auto" w:fill="auto"/>
          </w:tcPr>
          <w:p w14:paraId="660BD235" w14:textId="77777777" w:rsidR="004B3AB7" w:rsidRPr="0091293D" w:rsidRDefault="004B3AB7" w:rsidP="004B3AB7">
            <w:pPr>
              <w:pStyle w:val="TableText"/>
            </w:pPr>
            <w:r w:rsidRPr="002C347D">
              <w:t>335</w:t>
            </w:r>
          </w:p>
        </w:tc>
        <w:tc>
          <w:tcPr>
            <w:tcW w:w="961" w:type="dxa"/>
            <w:tcBorders>
              <w:top w:val="nil"/>
              <w:left w:val="nil"/>
              <w:bottom w:val="nil"/>
              <w:right w:val="single" w:sz="4" w:space="0" w:color="auto"/>
            </w:tcBorders>
            <w:shd w:val="clear" w:color="auto" w:fill="auto"/>
          </w:tcPr>
          <w:p w14:paraId="6E8C3888" w14:textId="77777777" w:rsidR="004B3AB7" w:rsidRPr="00B6433A" w:rsidRDefault="004B3AB7" w:rsidP="004B3AB7">
            <w:pPr>
              <w:pStyle w:val="TableText"/>
            </w:pPr>
            <w:r w:rsidRPr="004B7574">
              <w:t>1.392</w:t>
            </w:r>
          </w:p>
        </w:tc>
        <w:tc>
          <w:tcPr>
            <w:tcW w:w="1025" w:type="dxa"/>
            <w:tcBorders>
              <w:top w:val="nil"/>
              <w:left w:val="single" w:sz="4" w:space="0" w:color="auto"/>
              <w:bottom w:val="nil"/>
              <w:right w:val="nil"/>
            </w:tcBorders>
            <w:shd w:val="clear" w:color="auto" w:fill="auto"/>
          </w:tcPr>
          <w:p w14:paraId="1461AE39" w14:textId="77777777" w:rsidR="004B3AB7" w:rsidRPr="002C347D" w:rsidRDefault="004B3AB7" w:rsidP="004B3AB7">
            <w:pPr>
              <w:pStyle w:val="TableText"/>
            </w:pPr>
            <w:r w:rsidRPr="002C347D">
              <w:t>440</w:t>
            </w:r>
          </w:p>
        </w:tc>
        <w:tc>
          <w:tcPr>
            <w:tcW w:w="961" w:type="dxa"/>
            <w:tcBorders>
              <w:top w:val="nil"/>
              <w:left w:val="nil"/>
              <w:bottom w:val="nil"/>
              <w:right w:val="nil"/>
            </w:tcBorders>
            <w:shd w:val="clear" w:color="auto" w:fill="auto"/>
          </w:tcPr>
          <w:p w14:paraId="02657B15" w14:textId="77777777" w:rsidR="004B3AB7" w:rsidRPr="004B7574" w:rsidRDefault="004B3AB7" w:rsidP="004B3AB7">
            <w:pPr>
              <w:pStyle w:val="TableText"/>
            </w:pPr>
            <w:r w:rsidRPr="00783153">
              <w:t>1.666</w:t>
            </w:r>
          </w:p>
        </w:tc>
      </w:tr>
      <w:tr w:rsidR="004B3AB7" w:rsidRPr="001D5E5B" w14:paraId="67B33688" w14:textId="77777777" w:rsidTr="004B3AB7">
        <w:trPr>
          <w:trHeight w:val="300"/>
        </w:trPr>
        <w:tc>
          <w:tcPr>
            <w:tcW w:w="1025" w:type="dxa"/>
            <w:tcBorders>
              <w:top w:val="nil"/>
              <w:left w:val="nil"/>
              <w:bottom w:val="nil"/>
              <w:right w:val="nil"/>
            </w:tcBorders>
            <w:shd w:val="clear" w:color="auto" w:fill="auto"/>
            <w:hideMark/>
          </w:tcPr>
          <w:p w14:paraId="59A286B8" w14:textId="77777777" w:rsidR="004B3AB7" w:rsidRDefault="004B3AB7" w:rsidP="004B3AB7">
            <w:pPr>
              <w:pStyle w:val="TableText"/>
            </w:pPr>
            <w:r w:rsidRPr="0091293D">
              <w:t>235</w:t>
            </w:r>
          </w:p>
        </w:tc>
        <w:tc>
          <w:tcPr>
            <w:tcW w:w="961" w:type="dxa"/>
            <w:tcBorders>
              <w:top w:val="nil"/>
              <w:left w:val="nil"/>
              <w:bottom w:val="nil"/>
              <w:right w:val="single" w:sz="4" w:space="0" w:color="auto"/>
            </w:tcBorders>
            <w:shd w:val="clear" w:color="auto" w:fill="auto"/>
            <w:hideMark/>
          </w:tcPr>
          <w:p w14:paraId="4B17222A" w14:textId="77777777" w:rsidR="004B3AB7" w:rsidRDefault="004B3AB7" w:rsidP="004B3AB7">
            <w:pPr>
              <w:pStyle w:val="TableText"/>
            </w:pPr>
            <w:r w:rsidRPr="00B6433A">
              <w:t>1.102</w:t>
            </w:r>
          </w:p>
        </w:tc>
        <w:tc>
          <w:tcPr>
            <w:tcW w:w="1025" w:type="dxa"/>
            <w:tcBorders>
              <w:top w:val="nil"/>
              <w:left w:val="single" w:sz="4" w:space="0" w:color="auto"/>
              <w:bottom w:val="nil"/>
              <w:right w:val="nil"/>
            </w:tcBorders>
            <w:shd w:val="clear" w:color="auto" w:fill="auto"/>
          </w:tcPr>
          <w:p w14:paraId="5186944D" w14:textId="77777777" w:rsidR="004B3AB7" w:rsidRPr="0091293D" w:rsidRDefault="004B3AB7" w:rsidP="004B3AB7">
            <w:pPr>
              <w:pStyle w:val="TableText"/>
            </w:pPr>
            <w:r w:rsidRPr="002C347D">
              <w:t>340</w:t>
            </w:r>
          </w:p>
        </w:tc>
        <w:tc>
          <w:tcPr>
            <w:tcW w:w="961" w:type="dxa"/>
            <w:tcBorders>
              <w:top w:val="nil"/>
              <w:left w:val="nil"/>
              <w:bottom w:val="nil"/>
              <w:right w:val="single" w:sz="4" w:space="0" w:color="auto"/>
            </w:tcBorders>
            <w:shd w:val="clear" w:color="auto" w:fill="auto"/>
          </w:tcPr>
          <w:p w14:paraId="32F42F28" w14:textId="77777777" w:rsidR="004B3AB7" w:rsidRPr="00B6433A" w:rsidRDefault="004B3AB7" w:rsidP="004B3AB7">
            <w:pPr>
              <w:pStyle w:val="TableText"/>
            </w:pPr>
            <w:r w:rsidRPr="004B7574">
              <w:t>1.406</w:t>
            </w:r>
          </w:p>
        </w:tc>
        <w:tc>
          <w:tcPr>
            <w:tcW w:w="1025" w:type="dxa"/>
            <w:tcBorders>
              <w:top w:val="nil"/>
              <w:left w:val="single" w:sz="4" w:space="0" w:color="auto"/>
              <w:bottom w:val="nil"/>
              <w:right w:val="nil"/>
            </w:tcBorders>
            <w:shd w:val="clear" w:color="auto" w:fill="auto"/>
          </w:tcPr>
          <w:p w14:paraId="5CC1DB8F" w14:textId="77777777" w:rsidR="004B3AB7" w:rsidRPr="002C347D" w:rsidRDefault="004B3AB7" w:rsidP="004B3AB7">
            <w:pPr>
              <w:pStyle w:val="TableText"/>
            </w:pPr>
            <w:r w:rsidRPr="002C347D">
              <w:t>445</w:t>
            </w:r>
          </w:p>
        </w:tc>
        <w:tc>
          <w:tcPr>
            <w:tcW w:w="961" w:type="dxa"/>
            <w:tcBorders>
              <w:top w:val="nil"/>
              <w:left w:val="nil"/>
              <w:bottom w:val="nil"/>
              <w:right w:val="nil"/>
            </w:tcBorders>
            <w:shd w:val="clear" w:color="auto" w:fill="auto"/>
          </w:tcPr>
          <w:p w14:paraId="1410E879" w14:textId="77777777" w:rsidR="004B3AB7" w:rsidRPr="004B7574" w:rsidRDefault="004B3AB7" w:rsidP="004B3AB7">
            <w:pPr>
              <w:pStyle w:val="TableText"/>
            </w:pPr>
            <w:r w:rsidRPr="00783153">
              <w:t>1.679</w:t>
            </w:r>
          </w:p>
        </w:tc>
      </w:tr>
      <w:tr w:rsidR="004B3AB7" w:rsidRPr="001D5E5B" w14:paraId="5D0671F4" w14:textId="77777777" w:rsidTr="004B3AB7">
        <w:trPr>
          <w:trHeight w:val="300"/>
        </w:trPr>
        <w:tc>
          <w:tcPr>
            <w:tcW w:w="1025" w:type="dxa"/>
            <w:tcBorders>
              <w:top w:val="nil"/>
              <w:left w:val="nil"/>
              <w:bottom w:val="nil"/>
              <w:right w:val="nil"/>
            </w:tcBorders>
            <w:shd w:val="clear" w:color="auto" w:fill="auto"/>
            <w:hideMark/>
          </w:tcPr>
          <w:p w14:paraId="613FF1AC" w14:textId="77777777" w:rsidR="004B3AB7" w:rsidRDefault="004B3AB7" w:rsidP="004B3AB7">
            <w:pPr>
              <w:pStyle w:val="TableText"/>
            </w:pPr>
            <w:r w:rsidRPr="0091293D">
              <w:t>240</w:t>
            </w:r>
          </w:p>
        </w:tc>
        <w:tc>
          <w:tcPr>
            <w:tcW w:w="961" w:type="dxa"/>
            <w:tcBorders>
              <w:top w:val="nil"/>
              <w:left w:val="nil"/>
              <w:bottom w:val="nil"/>
              <w:right w:val="single" w:sz="4" w:space="0" w:color="auto"/>
            </w:tcBorders>
            <w:shd w:val="clear" w:color="auto" w:fill="auto"/>
            <w:hideMark/>
          </w:tcPr>
          <w:p w14:paraId="6D272D65" w14:textId="77777777" w:rsidR="004B3AB7" w:rsidRDefault="004B3AB7" w:rsidP="004B3AB7">
            <w:pPr>
              <w:pStyle w:val="TableText"/>
            </w:pPr>
            <w:r w:rsidRPr="00B6433A">
              <w:t>1.117</w:t>
            </w:r>
          </w:p>
        </w:tc>
        <w:tc>
          <w:tcPr>
            <w:tcW w:w="1025" w:type="dxa"/>
            <w:tcBorders>
              <w:top w:val="nil"/>
              <w:left w:val="single" w:sz="4" w:space="0" w:color="auto"/>
              <w:bottom w:val="nil"/>
              <w:right w:val="nil"/>
            </w:tcBorders>
            <w:shd w:val="clear" w:color="auto" w:fill="auto"/>
          </w:tcPr>
          <w:p w14:paraId="13057AB3" w14:textId="77777777" w:rsidR="004B3AB7" w:rsidRPr="0091293D" w:rsidRDefault="004B3AB7" w:rsidP="004B3AB7">
            <w:pPr>
              <w:pStyle w:val="TableText"/>
            </w:pPr>
            <w:r w:rsidRPr="002C347D">
              <w:t>345</w:t>
            </w:r>
          </w:p>
        </w:tc>
        <w:tc>
          <w:tcPr>
            <w:tcW w:w="961" w:type="dxa"/>
            <w:tcBorders>
              <w:top w:val="nil"/>
              <w:left w:val="nil"/>
              <w:bottom w:val="nil"/>
              <w:right w:val="single" w:sz="4" w:space="0" w:color="auto"/>
            </w:tcBorders>
            <w:shd w:val="clear" w:color="auto" w:fill="auto"/>
          </w:tcPr>
          <w:p w14:paraId="5440D402" w14:textId="77777777" w:rsidR="004B3AB7" w:rsidRPr="00B6433A" w:rsidRDefault="004B3AB7" w:rsidP="004B3AB7">
            <w:pPr>
              <w:pStyle w:val="TableText"/>
            </w:pPr>
            <w:r w:rsidRPr="004B7574">
              <w:t>1.419</w:t>
            </w:r>
          </w:p>
        </w:tc>
        <w:tc>
          <w:tcPr>
            <w:tcW w:w="1025" w:type="dxa"/>
            <w:tcBorders>
              <w:top w:val="nil"/>
              <w:left w:val="single" w:sz="4" w:space="0" w:color="auto"/>
              <w:bottom w:val="nil"/>
              <w:right w:val="nil"/>
            </w:tcBorders>
            <w:shd w:val="clear" w:color="auto" w:fill="auto"/>
          </w:tcPr>
          <w:p w14:paraId="5612264B" w14:textId="77777777" w:rsidR="004B3AB7" w:rsidRPr="002C347D" w:rsidRDefault="004B3AB7" w:rsidP="004B3AB7">
            <w:pPr>
              <w:pStyle w:val="TableText"/>
            </w:pPr>
            <w:r w:rsidRPr="002C347D">
              <w:t>450</w:t>
            </w:r>
          </w:p>
        </w:tc>
        <w:tc>
          <w:tcPr>
            <w:tcW w:w="961" w:type="dxa"/>
            <w:tcBorders>
              <w:top w:val="nil"/>
              <w:left w:val="nil"/>
              <w:bottom w:val="nil"/>
              <w:right w:val="nil"/>
            </w:tcBorders>
            <w:shd w:val="clear" w:color="auto" w:fill="auto"/>
          </w:tcPr>
          <w:p w14:paraId="1153F5B9" w14:textId="77777777" w:rsidR="004B3AB7" w:rsidRPr="004B7574" w:rsidRDefault="004B3AB7" w:rsidP="004B3AB7">
            <w:pPr>
              <w:pStyle w:val="TableText"/>
            </w:pPr>
            <w:r w:rsidRPr="00783153">
              <w:t>1.691</w:t>
            </w:r>
          </w:p>
        </w:tc>
      </w:tr>
      <w:tr w:rsidR="004B3AB7" w:rsidRPr="001D5E5B" w14:paraId="0F99FE96" w14:textId="77777777" w:rsidTr="004B3AB7">
        <w:trPr>
          <w:trHeight w:val="300"/>
        </w:trPr>
        <w:tc>
          <w:tcPr>
            <w:tcW w:w="1025" w:type="dxa"/>
            <w:tcBorders>
              <w:top w:val="nil"/>
              <w:left w:val="nil"/>
              <w:bottom w:val="nil"/>
              <w:right w:val="nil"/>
            </w:tcBorders>
            <w:shd w:val="clear" w:color="auto" w:fill="auto"/>
            <w:hideMark/>
          </w:tcPr>
          <w:p w14:paraId="5B4E7CE0" w14:textId="77777777" w:rsidR="004B3AB7" w:rsidRDefault="004B3AB7" w:rsidP="004B3AB7">
            <w:pPr>
              <w:pStyle w:val="TableText"/>
            </w:pPr>
            <w:r w:rsidRPr="0091293D">
              <w:t>245</w:t>
            </w:r>
          </w:p>
        </w:tc>
        <w:tc>
          <w:tcPr>
            <w:tcW w:w="961" w:type="dxa"/>
            <w:tcBorders>
              <w:top w:val="nil"/>
              <w:left w:val="nil"/>
              <w:bottom w:val="nil"/>
              <w:right w:val="single" w:sz="4" w:space="0" w:color="auto"/>
            </w:tcBorders>
            <w:shd w:val="clear" w:color="auto" w:fill="auto"/>
            <w:hideMark/>
          </w:tcPr>
          <w:p w14:paraId="6D19720B" w14:textId="77777777" w:rsidR="004B3AB7" w:rsidRDefault="004B3AB7" w:rsidP="004B3AB7">
            <w:pPr>
              <w:pStyle w:val="TableText"/>
            </w:pPr>
            <w:r w:rsidRPr="00B6433A">
              <w:t>1.132</w:t>
            </w:r>
          </w:p>
        </w:tc>
        <w:tc>
          <w:tcPr>
            <w:tcW w:w="1025" w:type="dxa"/>
            <w:tcBorders>
              <w:top w:val="nil"/>
              <w:left w:val="single" w:sz="4" w:space="0" w:color="auto"/>
              <w:bottom w:val="nil"/>
              <w:right w:val="nil"/>
            </w:tcBorders>
            <w:shd w:val="clear" w:color="auto" w:fill="auto"/>
          </w:tcPr>
          <w:p w14:paraId="0438F394" w14:textId="77777777" w:rsidR="004B3AB7" w:rsidRPr="0091293D" w:rsidRDefault="004B3AB7" w:rsidP="004B3AB7">
            <w:pPr>
              <w:pStyle w:val="TableText"/>
            </w:pPr>
            <w:r w:rsidRPr="002C347D">
              <w:t>350</w:t>
            </w:r>
          </w:p>
        </w:tc>
        <w:tc>
          <w:tcPr>
            <w:tcW w:w="961" w:type="dxa"/>
            <w:tcBorders>
              <w:top w:val="nil"/>
              <w:left w:val="nil"/>
              <w:bottom w:val="nil"/>
              <w:right w:val="single" w:sz="4" w:space="0" w:color="auto"/>
            </w:tcBorders>
            <w:shd w:val="clear" w:color="auto" w:fill="auto"/>
          </w:tcPr>
          <w:p w14:paraId="17E537AE" w14:textId="77777777" w:rsidR="004B3AB7" w:rsidRPr="00B6433A" w:rsidRDefault="004B3AB7" w:rsidP="004B3AB7">
            <w:pPr>
              <w:pStyle w:val="TableText"/>
            </w:pPr>
            <w:r w:rsidRPr="004B7574">
              <w:t>1.433</w:t>
            </w:r>
          </w:p>
        </w:tc>
        <w:tc>
          <w:tcPr>
            <w:tcW w:w="1025" w:type="dxa"/>
            <w:tcBorders>
              <w:top w:val="nil"/>
              <w:left w:val="single" w:sz="4" w:space="0" w:color="auto"/>
              <w:bottom w:val="nil"/>
              <w:right w:val="nil"/>
            </w:tcBorders>
            <w:shd w:val="clear" w:color="auto" w:fill="auto"/>
          </w:tcPr>
          <w:p w14:paraId="4F95C98E" w14:textId="77777777" w:rsidR="004B3AB7" w:rsidRPr="002C347D" w:rsidRDefault="004B3AB7" w:rsidP="004B3AB7">
            <w:pPr>
              <w:pStyle w:val="TableText"/>
            </w:pPr>
            <w:r w:rsidRPr="002C347D">
              <w:t>455</w:t>
            </w:r>
          </w:p>
        </w:tc>
        <w:tc>
          <w:tcPr>
            <w:tcW w:w="961" w:type="dxa"/>
            <w:tcBorders>
              <w:top w:val="nil"/>
              <w:left w:val="nil"/>
              <w:bottom w:val="nil"/>
              <w:right w:val="nil"/>
            </w:tcBorders>
            <w:shd w:val="clear" w:color="auto" w:fill="auto"/>
          </w:tcPr>
          <w:p w14:paraId="40622108" w14:textId="77777777" w:rsidR="004B3AB7" w:rsidRPr="004B7574" w:rsidRDefault="004B3AB7" w:rsidP="004B3AB7">
            <w:pPr>
              <w:pStyle w:val="TableText"/>
            </w:pPr>
            <w:r w:rsidRPr="00783153">
              <w:t>1.704</w:t>
            </w:r>
          </w:p>
        </w:tc>
      </w:tr>
      <w:tr w:rsidR="004B3AB7" w:rsidRPr="001D5E5B" w14:paraId="70F82566" w14:textId="77777777" w:rsidTr="004B3AB7">
        <w:trPr>
          <w:trHeight w:val="300"/>
        </w:trPr>
        <w:tc>
          <w:tcPr>
            <w:tcW w:w="1025" w:type="dxa"/>
            <w:tcBorders>
              <w:top w:val="nil"/>
              <w:left w:val="nil"/>
              <w:bottom w:val="nil"/>
              <w:right w:val="nil"/>
            </w:tcBorders>
            <w:shd w:val="clear" w:color="auto" w:fill="auto"/>
            <w:hideMark/>
          </w:tcPr>
          <w:p w14:paraId="21C86955" w14:textId="77777777" w:rsidR="004B3AB7" w:rsidRDefault="004B3AB7" w:rsidP="004B3AB7">
            <w:pPr>
              <w:pStyle w:val="TableText"/>
            </w:pPr>
            <w:r w:rsidRPr="0091293D">
              <w:t>250</w:t>
            </w:r>
          </w:p>
        </w:tc>
        <w:tc>
          <w:tcPr>
            <w:tcW w:w="961" w:type="dxa"/>
            <w:tcBorders>
              <w:top w:val="nil"/>
              <w:left w:val="nil"/>
              <w:bottom w:val="nil"/>
              <w:right w:val="single" w:sz="4" w:space="0" w:color="auto"/>
            </w:tcBorders>
            <w:shd w:val="clear" w:color="auto" w:fill="auto"/>
            <w:hideMark/>
          </w:tcPr>
          <w:p w14:paraId="207D9522" w14:textId="77777777" w:rsidR="004B3AB7" w:rsidRDefault="004B3AB7" w:rsidP="004B3AB7">
            <w:pPr>
              <w:pStyle w:val="TableText"/>
            </w:pPr>
            <w:r w:rsidRPr="00B6433A">
              <w:t>1.148</w:t>
            </w:r>
          </w:p>
        </w:tc>
        <w:tc>
          <w:tcPr>
            <w:tcW w:w="1025" w:type="dxa"/>
            <w:tcBorders>
              <w:top w:val="nil"/>
              <w:left w:val="single" w:sz="4" w:space="0" w:color="auto"/>
              <w:bottom w:val="nil"/>
              <w:right w:val="nil"/>
            </w:tcBorders>
            <w:shd w:val="clear" w:color="auto" w:fill="auto"/>
          </w:tcPr>
          <w:p w14:paraId="0CCEF61F" w14:textId="77777777" w:rsidR="004B3AB7" w:rsidRPr="0091293D" w:rsidRDefault="004B3AB7" w:rsidP="004B3AB7">
            <w:pPr>
              <w:pStyle w:val="TableText"/>
            </w:pPr>
            <w:r w:rsidRPr="002C347D">
              <w:t>355</w:t>
            </w:r>
          </w:p>
        </w:tc>
        <w:tc>
          <w:tcPr>
            <w:tcW w:w="961" w:type="dxa"/>
            <w:tcBorders>
              <w:top w:val="nil"/>
              <w:left w:val="nil"/>
              <w:bottom w:val="nil"/>
              <w:right w:val="single" w:sz="4" w:space="0" w:color="auto"/>
            </w:tcBorders>
            <w:shd w:val="clear" w:color="auto" w:fill="auto"/>
          </w:tcPr>
          <w:p w14:paraId="7AC4C2A6" w14:textId="77777777" w:rsidR="004B3AB7" w:rsidRPr="00B6433A" w:rsidRDefault="004B3AB7" w:rsidP="004B3AB7">
            <w:pPr>
              <w:pStyle w:val="TableText"/>
            </w:pPr>
            <w:r w:rsidRPr="004B7574">
              <w:t>1.446</w:t>
            </w:r>
          </w:p>
        </w:tc>
        <w:tc>
          <w:tcPr>
            <w:tcW w:w="1025" w:type="dxa"/>
            <w:tcBorders>
              <w:top w:val="nil"/>
              <w:left w:val="single" w:sz="4" w:space="0" w:color="auto"/>
              <w:bottom w:val="nil"/>
              <w:right w:val="nil"/>
            </w:tcBorders>
            <w:shd w:val="clear" w:color="auto" w:fill="auto"/>
          </w:tcPr>
          <w:p w14:paraId="696C4DC4" w14:textId="77777777" w:rsidR="004B3AB7" w:rsidRPr="002C347D" w:rsidRDefault="004B3AB7" w:rsidP="004B3AB7">
            <w:pPr>
              <w:pStyle w:val="TableText"/>
            </w:pPr>
            <w:r w:rsidRPr="002C347D">
              <w:t>460</w:t>
            </w:r>
          </w:p>
        </w:tc>
        <w:tc>
          <w:tcPr>
            <w:tcW w:w="961" w:type="dxa"/>
            <w:tcBorders>
              <w:top w:val="nil"/>
              <w:left w:val="nil"/>
              <w:bottom w:val="nil"/>
              <w:right w:val="nil"/>
            </w:tcBorders>
            <w:shd w:val="clear" w:color="auto" w:fill="auto"/>
          </w:tcPr>
          <w:p w14:paraId="7AF054F5" w14:textId="77777777" w:rsidR="004B3AB7" w:rsidRPr="004B7574" w:rsidRDefault="004B3AB7" w:rsidP="004B3AB7">
            <w:pPr>
              <w:pStyle w:val="TableText"/>
            </w:pPr>
            <w:r w:rsidRPr="00783153">
              <w:t>1.716</w:t>
            </w:r>
          </w:p>
        </w:tc>
      </w:tr>
      <w:tr w:rsidR="004B3AB7" w:rsidRPr="001D5E5B" w14:paraId="4FBA65B4" w14:textId="77777777" w:rsidTr="004B3AB7">
        <w:trPr>
          <w:trHeight w:val="300"/>
        </w:trPr>
        <w:tc>
          <w:tcPr>
            <w:tcW w:w="1025" w:type="dxa"/>
            <w:tcBorders>
              <w:top w:val="nil"/>
              <w:left w:val="nil"/>
              <w:bottom w:val="nil"/>
              <w:right w:val="nil"/>
            </w:tcBorders>
            <w:shd w:val="clear" w:color="auto" w:fill="auto"/>
            <w:hideMark/>
          </w:tcPr>
          <w:p w14:paraId="7ABFB78E" w14:textId="77777777" w:rsidR="004B3AB7" w:rsidRDefault="004B3AB7" w:rsidP="004B3AB7">
            <w:pPr>
              <w:pStyle w:val="TableText"/>
            </w:pPr>
            <w:r w:rsidRPr="0091293D">
              <w:t>255</w:t>
            </w:r>
          </w:p>
        </w:tc>
        <w:tc>
          <w:tcPr>
            <w:tcW w:w="961" w:type="dxa"/>
            <w:tcBorders>
              <w:top w:val="nil"/>
              <w:left w:val="nil"/>
              <w:bottom w:val="nil"/>
              <w:right w:val="single" w:sz="4" w:space="0" w:color="auto"/>
            </w:tcBorders>
            <w:shd w:val="clear" w:color="auto" w:fill="auto"/>
            <w:hideMark/>
          </w:tcPr>
          <w:p w14:paraId="27F1CC62" w14:textId="77777777" w:rsidR="004B3AB7" w:rsidRDefault="004B3AB7" w:rsidP="004B3AB7">
            <w:pPr>
              <w:pStyle w:val="TableText"/>
            </w:pPr>
            <w:r w:rsidRPr="00B6433A">
              <w:t>1.163</w:t>
            </w:r>
          </w:p>
        </w:tc>
        <w:tc>
          <w:tcPr>
            <w:tcW w:w="1025" w:type="dxa"/>
            <w:tcBorders>
              <w:top w:val="nil"/>
              <w:left w:val="single" w:sz="4" w:space="0" w:color="auto"/>
              <w:bottom w:val="nil"/>
              <w:right w:val="nil"/>
            </w:tcBorders>
            <w:shd w:val="clear" w:color="auto" w:fill="auto"/>
          </w:tcPr>
          <w:p w14:paraId="023A8094" w14:textId="77777777" w:rsidR="004B3AB7" w:rsidRPr="0091293D" w:rsidRDefault="004B3AB7" w:rsidP="004B3AB7">
            <w:pPr>
              <w:pStyle w:val="TableText"/>
            </w:pPr>
            <w:r w:rsidRPr="002C347D">
              <w:t>360</w:t>
            </w:r>
          </w:p>
        </w:tc>
        <w:tc>
          <w:tcPr>
            <w:tcW w:w="961" w:type="dxa"/>
            <w:tcBorders>
              <w:top w:val="nil"/>
              <w:left w:val="nil"/>
              <w:bottom w:val="nil"/>
              <w:right w:val="single" w:sz="4" w:space="0" w:color="auto"/>
            </w:tcBorders>
            <w:shd w:val="clear" w:color="auto" w:fill="auto"/>
          </w:tcPr>
          <w:p w14:paraId="1963715B" w14:textId="77777777" w:rsidR="004B3AB7" w:rsidRPr="00B6433A" w:rsidRDefault="004B3AB7" w:rsidP="004B3AB7">
            <w:pPr>
              <w:pStyle w:val="TableText"/>
            </w:pPr>
            <w:r w:rsidRPr="004B7574">
              <w:t>1.460</w:t>
            </w:r>
          </w:p>
        </w:tc>
        <w:tc>
          <w:tcPr>
            <w:tcW w:w="1025" w:type="dxa"/>
            <w:tcBorders>
              <w:top w:val="nil"/>
              <w:left w:val="single" w:sz="4" w:space="0" w:color="auto"/>
              <w:bottom w:val="nil"/>
              <w:right w:val="nil"/>
            </w:tcBorders>
            <w:shd w:val="clear" w:color="auto" w:fill="auto"/>
          </w:tcPr>
          <w:p w14:paraId="17005D65" w14:textId="77777777" w:rsidR="004B3AB7" w:rsidRPr="002C347D" w:rsidRDefault="004B3AB7" w:rsidP="004B3AB7">
            <w:pPr>
              <w:pStyle w:val="TableText"/>
            </w:pPr>
            <w:r w:rsidRPr="002C347D">
              <w:t>465</w:t>
            </w:r>
          </w:p>
        </w:tc>
        <w:tc>
          <w:tcPr>
            <w:tcW w:w="961" w:type="dxa"/>
            <w:tcBorders>
              <w:top w:val="nil"/>
              <w:left w:val="nil"/>
              <w:bottom w:val="nil"/>
              <w:right w:val="nil"/>
            </w:tcBorders>
            <w:shd w:val="clear" w:color="auto" w:fill="auto"/>
          </w:tcPr>
          <w:p w14:paraId="040BB20E" w14:textId="77777777" w:rsidR="004B3AB7" w:rsidRPr="004B7574" w:rsidRDefault="004B3AB7" w:rsidP="004B3AB7">
            <w:pPr>
              <w:pStyle w:val="TableText"/>
            </w:pPr>
            <w:r w:rsidRPr="00783153">
              <w:t>1.728</w:t>
            </w:r>
          </w:p>
        </w:tc>
      </w:tr>
      <w:tr w:rsidR="004B3AB7" w:rsidRPr="001D5E5B" w14:paraId="5157ABB9" w14:textId="77777777" w:rsidTr="004B3AB7">
        <w:trPr>
          <w:trHeight w:val="300"/>
        </w:trPr>
        <w:tc>
          <w:tcPr>
            <w:tcW w:w="1025" w:type="dxa"/>
            <w:tcBorders>
              <w:top w:val="nil"/>
              <w:left w:val="nil"/>
              <w:bottom w:val="nil"/>
              <w:right w:val="nil"/>
            </w:tcBorders>
            <w:shd w:val="clear" w:color="auto" w:fill="auto"/>
            <w:hideMark/>
          </w:tcPr>
          <w:p w14:paraId="3CDC8115" w14:textId="77777777" w:rsidR="004B3AB7" w:rsidRDefault="004B3AB7" w:rsidP="004B3AB7">
            <w:pPr>
              <w:pStyle w:val="TableText"/>
            </w:pPr>
            <w:r w:rsidRPr="0091293D">
              <w:t>260</w:t>
            </w:r>
          </w:p>
        </w:tc>
        <w:tc>
          <w:tcPr>
            <w:tcW w:w="961" w:type="dxa"/>
            <w:tcBorders>
              <w:top w:val="nil"/>
              <w:left w:val="nil"/>
              <w:bottom w:val="nil"/>
              <w:right w:val="single" w:sz="4" w:space="0" w:color="auto"/>
            </w:tcBorders>
            <w:shd w:val="clear" w:color="auto" w:fill="auto"/>
            <w:hideMark/>
          </w:tcPr>
          <w:p w14:paraId="7250E289" w14:textId="77777777" w:rsidR="004B3AB7" w:rsidRDefault="004B3AB7" w:rsidP="004B3AB7">
            <w:pPr>
              <w:pStyle w:val="TableText"/>
            </w:pPr>
            <w:r w:rsidRPr="00B6433A">
              <w:t>1.178</w:t>
            </w:r>
          </w:p>
        </w:tc>
        <w:tc>
          <w:tcPr>
            <w:tcW w:w="1025" w:type="dxa"/>
            <w:tcBorders>
              <w:top w:val="nil"/>
              <w:left w:val="single" w:sz="4" w:space="0" w:color="auto"/>
              <w:bottom w:val="nil"/>
              <w:right w:val="nil"/>
            </w:tcBorders>
            <w:shd w:val="clear" w:color="auto" w:fill="auto"/>
          </w:tcPr>
          <w:p w14:paraId="240F8ECB" w14:textId="77777777" w:rsidR="004B3AB7" w:rsidRPr="0091293D" w:rsidRDefault="004B3AB7" w:rsidP="004B3AB7">
            <w:pPr>
              <w:pStyle w:val="TableText"/>
            </w:pPr>
            <w:r w:rsidRPr="002C347D">
              <w:t>365</w:t>
            </w:r>
          </w:p>
        </w:tc>
        <w:tc>
          <w:tcPr>
            <w:tcW w:w="961" w:type="dxa"/>
            <w:tcBorders>
              <w:top w:val="nil"/>
              <w:left w:val="nil"/>
              <w:bottom w:val="nil"/>
              <w:right w:val="single" w:sz="4" w:space="0" w:color="auto"/>
            </w:tcBorders>
            <w:shd w:val="clear" w:color="auto" w:fill="auto"/>
          </w:tcPr>
          <w:p w14:paraId="03E5C051" w14:textId="77777777" w:rsidR="004B3AB7" w:rsidRPr="00B6433A" w:rsidRDefault="004B3AB7" w:rsidP="004B3AB7">
            <w:pPr>
              <w:pStyle w:val="TableText"/>
            </w:pPr>
            <w:r w:rsidRPr="004B7574">
              <w:t>1.473</w:t>
            </w:r>
          </w:p>
        </w:tc>
        <w:tc>
          <w:tcPr>
            <w:tcW w:w="1025" w:type="dxa"/>
            <w:tcBorders>
              <w:top w:val="nil"/>
              <w:left w:val="single" w:sz="4" w:space="0" w:color="auto"/>
              <w:bottom w:val="nil"/>
              <w:right w:val="nil"/>
            </w:tcBorders>
            <w:shd w:val="clear" w:color="auto" w:fill="auto"/>
          </w:tcPr>
          <w:p w14:paraId="200F8A3E" w14:textId="77777777" w:rsidR="004B3AB7" w:rsidRPr="002C347D" w:rsidRDefault="004B3AB7" w:rsidP="004B3AB7">
            <w:pPr>
              <w:pStyle w:val="TableText"/>
            </w:pPr>
            <w:r w:rsidRPr="00184C7C">
              <w:t>470</w:t>
            </w:r>
          </w:p>
        </w:tc>
        <w:tc>
          <w:tcPr>
            <w:tcW w:w="961" w:type="dxa"/>
            <w:tcBorders>
              <w:top w:val="nil"/>
              <w:left w:val="nil"/>
              <w:bottom w:val="nil"/>
              <w:right w:val="nil"/>
            </w:tcBorders>
            <w:shd w:val="clear" w:color="auto" w:fill="auto"/>
          </w:tcPr>
          <w:p w14:paraId="0F372373" w14:textId="77777777" w:rsidR="004B3AB7" w:rsidRPr="004B7574" w:rsidRDefault="004B3AB7" w:rsidP="004B3AB7">
            <w:pPr>
              <w:pStyle w:val="TableText"/>
            </w:pPr>
            <w:r w:rsidRPr="00783153">
              <w:t>1.741</w:t>
            </w:r>
          </w:p>
        </w:tc>
      </w:tr>
      <w:tr w:rsidR="004B3AB7" w:rsidRPr="001D5E5B" w14:paraId="03672F21" w14:textId="77777777" w:rsidTr="004B3AB7">
        <w:trPr>
          <w:trHeight w:val="300"/>
        </w:trPr>
        <w:tc>
          <w:tcPr>
            <w:tcW w:w="1025" w:type="dxa"/>
            <w:tcBorders>
              <w:top w:val="nil"/>
              <w:left w:val="nil"/>
              <w:bottom w:val="nil"/>
              <w:right w:val="nil"/>
            </w:tcBorders>
            <w:shd w:val="clear" w:color="auto" w:fill="auto"/>
            <w:hideMark/>
          </w:tcPr>
          <w:p w14:paraId="2B63B3D9" w14:textId="77777777" w:rsidR="004B3AB7" w:rsidRDefault="004B3AB7" w:rsidP="004B3AB7">
            <w:pPr>
              <w:pStyle w:val="TableText"/>
            </w:pPr>
            <w:r w:rsidRPr="0091293D">
              <w:t>265</w:t>
            </w:r>
          </w:p>
        </w:tc>
        <w:tc>
          <w:tcPr>
            <w:tcW w:w="961" w:type="dxa"/>
            <w:tcBorders>
              <w:top w:val="nil"/>
              <w:left w:val="nil"/>
              <w:bottom w:val="nil"/>
              <w:right w:val="single" w:sz="4" w:space="0" w:color="auto"/>
            </w:tcBorders>
            <w:shd w:val="clear" w:color="auto" w:fill="auto"/>
            <w:hideMark/>
          </w:tcPr>
          <w:p w14:paraId="2AF744EE" w14:textId="77777777" w:rsidR="004B3AB7" w:rsidRDefault="004B3AB7" w:rsidP="004B3AB7">
            <w:pPr>
              <w:pStyle w:val="TableText"/>
            </w:pPr>
            <w:r w:rsidRPr="00B6433A">
              <w:t>1.193</w:t>
            </w:r>
          </w:p>
        </w:tc>
        <w:tc>
          <w:tcPr>
            <w:tcW w:w="1025" w:type="dxa"/>
            <w:tcBorders>
              <w:top w:val="nil"/>
              <w:left w:val="single" w:sz="4" w:space="0" w:color="auto"/>
              <w:bottom w:val="nil"/>
              <w:right w:val="nil"/>
            </w:tcBorders>
            <w:shd w:val="clear" w:color="auto" w:fill="auto"/>
          </w:tcPr>
          <w:p w14:paraId="6B1C21AB" w14:textId="77777777" w:rsidR="004B3AB7" w:rsidRPr="0091293D" w:rsidRDefault="004B3AB7" w:rsidP="004B3AB7">
            <w:pPr>
              <w:pStyle w:val="TableText"/>
            </w:pPr>
            <w:r w:rsidRPr="002C347D">
              <w:t>370</w:t>
            </w:r>
          </w:p>
        </w:tc>
        <w:tc>
          <w:tcPr>
            <w:tcW w:w="961" w:type="dxa"/>
            <w:tcBorders>
              <w:top w:val="nil"/>
              <w:left w:val="nil"/>
              <w:bottom w:val="nil"/>
              <w:right w:val="single" w:sz="4" w:space="0" w:color="auto"/>
            </w:tcBorders>
            <w:shd w:val="clear" w:color="auto" w:fill="auto"/>
          </w:tcPr>
          <w:p w14:paraId="31449AB4" w14:textId="77777777" w:rsidR="004B3AB7" w:rsidRPr="00B6433A" w:rsidRDefault="004B3AB7" w:rsidP="004B3AB7">
            <w:pPr>
              <w:pStyle w:val="TableText"/>
            </w:pPr>
            <w:r w:rsidRPr="004B7574">
              <w:t>1.486</w:t>
            </w:r>
          </w:p>
        </w:tc>
        <w:tc>
          <w:tcPr>
            <w:tcW w:w="1025" w:type="dxa"/>
            <w:tcBorders>
              <w:top w:val="nil"/>
              <w:left w:val="single" w:sz="4" w:space="0" w:color="auto"/>
              <w:bottom w:val="nil"/>
              <w:right w:val="nil"/>
            </w:tcBorders>
            <w:shd w:val="clear" w:color="auto" w:fill="auto"/>
          </w:tcPr>
          <w:p w14:paraId="2FEFAF5A" w14:textId="77777777" w:rsidR="004B3AB7" w:rsidRPr="002C347D" w:rsidRDefault="004B3AB7" w:rsidP="004B3AB7">
            <w:pPr>
              <w:pStyle w:val="TableText"/>
            </w:pPr>
            <w:r w:rsidRPr="00184C7C">
              <w:t>475</w:t>
            </w:r>
          </w:p>
        </w:tc>
        <w:tc>
          <w:tcPr>
            <w:tcW w:w="961" w:type="dxa"/>
            <w:tcBorders>
              <w:top w:val="nil"/>
              <w:left w:val="nil"/>
              <w:bottom w:val="nil"/>
              <w:right w:val="nil"/>
            </w:tcBorders>
            <w:shd w:val="clear" w:color="auto" w:fill="auto"/>
          </w:tcPr>
          <w:p w14:paraId="1926DFDF" w14:textId="77777777" w:rsidR="004B3AB7" w:rsidRPr="004B7574" w:rsidRDefault="004B3AB7" w:rsidP="004B3AB7">
            <w:pPr>
              <w:pStyle w:val="TableText"/>
            </w:pPr>
            <w:r w:rsidRPr="00783153">
              <w:t>1.753</w:t>
            </w:r>
          </w:p>
        </w:tc>
      </w:tr>
      <w:tr w:rsidR="004B3AB7" w:rsidRPr="001D5E5B" w14:paraId="1BF91013" w14:textId="77777777" w:rsidTr="004B3AB7">
        <w:trPr>
          <w:trHeight w:val="300"/>
        </w:trPr>
        <w:tc>
          <w:tcPr>
            <w:tcW w:w="1025" w:type="dxa"/>
            <w:tcBorders>
              <w:top w:val="nil"/>
              <w:left w:val="nil"/>
              <w:bottom w:val="nil"/>
              <w:right w:val="nil"/>
            </w:tcBorders>
            <w:shd w:val="clear" w:color="auto" w:fill="auto"/>
            <w:hideMark/>
          </w:tcPr>
          <w:p w14:paraId="2887B28C" w14:textId="77777777" w:rsidR="004B3AB7" w:rsidRDefault="004B3AB7" w:rsidP="004B3AB7">
            <w:pPr>
              <w:pStyle w:val="TableText"/>
            </w:pPr>
            <w:r w:rsidRPr="0091293D">
              <w:t>270</w:t>
            </w:r>
          </w:p>
        </w:tc>
        <w:tc>
          <w:tcPr>
            <w:tcW w:w="961" w:type="dxa"/>
            <w:tcBorders>
              <w:top w:val="nil"/>
              <w:left w:val="nil"/>
              <w:bottom w:val="nil"/>
              <w:right w:val="single" w:sz="4" w:space="0" w:color="auto"/>
            </w:tcBorders>
            <w:shd w:val="clear" w:color="auto" w:fill="auto"/>
            <w:hideMark/>
          </w:tcPr>
          <w:p w14:paraId="78D9691E" w14:textId="77777777" w:rsidR="004B3AB7" w:rsidRDefault="004B3AB7" w:rsidP="004B3AB7">
            <w:pPr>
              <w:pStyle w:val="TableText"/>
            </w:pPr>
            <w:r w:rsidRPr="00B6433A">
              <w:t>1.207</w:t>
            </w:r>
          </w:p>
        </w:tc>
        <w:tc>
          <w:tcPr>
            <w:tcW w:w="1025" w:type="dxa"/>
            <w:tcBorders>
              <w:top w:val="nil"/>
              <w:left w:val="single" w:sz="4" w:space="0" w:color="auto"/>
              <w:bottom w:val="nil"/>
              <w:right w:val="nil"/>
            </w:tcBorders>
            <w:shd w:val="clear" w:color="auto" w:fill="auto"/>
          </w:tcPr>
          <w:p w14:paraId="47A28FF2" w14:textId="77777777" w:rsidR="004B3AB7" w:rsidRPr="0091293D" w:rsidRDefault="004B3AB7" w:rsidP="004B3AB7">
            <w:pPr>
              <w:pStyle w:val="TableText"/>
            </w:pPr>
            <w:r w:rsidRPr="002C347D">
              <w:t>375</w:t>
            </w:r>
          </w:p>
        </w:tc>
        <w:tc>
          <w:tcPr>
            <w:tcW w:w="961" w:type="dxa"/>
            <w:tcBorders>
              <w:top w:val="nil"/>
              <w:left w:val="nil"/>
              <w:bottom w:val="nil"/>
              <w:right w:val="single" w:sz="4" w:space="0" w:color="auto"/>
            </w:tcBorders>
            <w:shd w:val="clear" w:color="auto" w:fill="auto"/>
          </w:tcPr>
          <w:p w14:paraId="42790E0E" w14:textId="77777777" w:rsidR="004B3AB7" w:rsidRPr="00B6433A" w:rsidRDefault="004B3AB7" w:rsidP="004B3AB7">
            <w:pPr>
              <w:pStyle w:val="TableText"/>
            </w:pPr>
            <w:r w:rsidRPr="004B7574">
              <w:t>1.500</w:t>
            </w:r>
          </w:p>
        </w:tc>
        <w:tc>
          <w:tcPr>
            <w:tcW w:w="1025" w:type="dxa"/>
            <w:tcBorders>
              <w:top w:val="nil"/>
              <w:left w:val="single" w:sz="4" w:space="0" w:color="auto"/>
              <w:bottom w:val="nil"/>
              <w:right w:val="nil"/>
            </w:tcBorders>
            <w:shd w:val="clear" w:color="auto" w:fill="auto"/>
          </w:tcPr>
          <w:p w14:paraId="391D1271" w14:textId="77777777" w:rsidR="004B3AB7" w:rsidRPr="002C347D" w:rsidRDefault="004B3AB7" w:rsidP="004B3AB7">
            <w:pPr>
              <w:pStyle w:val="TableText"/>
            </w:pPr>
            <w:r w:rsidRPr="00184C7C">
              <w:t>480</w:t>
            </w:r>
          </w:p>
        </w:tc>
        <w:tc>
          <w:tcPr>
            <w:tcW w:w="961" w:type="dxa"/>
            <w:tcBorders>
              <w:top w:val="nil"/>
              <w:left w:val="nil"/>
              <w:bottom w:val="nil"/>
              <w:right w:val="nil"/>
            </w:tcBorders>
            <w:shd w:val="clear" w:color="auto" w:fill="auto"/>
          </w:tcPr>
          <w:p w14:paraId="2B594D59" w14:textId="77777777" w:rsidR="004B3AB7" w:rsidRPr="004B7574" w:rsidRDefault="004B3AB7" w:rsidP="004B3AB7">
            <w:pPr>
              <w:pStyle w:val="TableText"/>
            </w:pPr>
            <w:r w:rsidRPr="00783153">
              <w:t>1.765</w:t>
            </w:r>
          </w:p>
        </w:tc>
      </w:tr>
      <w:tr w:rsidR="004B3AB7" w:rsidRPr="001D5E5B" w14:paraId="7191D8C6" w14:textId="77777777" w:rsidTr="004B3AB7">
        <w:trPr>
          <w:trHeight w:val="300"/>
        </w:trPr>
        <w:tc>
          <w:tcPr>
            <w:tcW w:w="1025" w:type="dxa"/>
            <w:tcBorders>
              <w:top w:val="nil"/>
              <w:left w:val="nil"/>
              <w:bottom w:val="nil"/>
              <w:right w:val="nil"/>
            </w:tcBorders>
            <w:shd w:val="clear" w:color="auto" w:fill="auto"/>
            <w:hideMark/>
          </w:tcPr>
          <w:p w14:paraId="3CEA59FB" w14:textId="77777777" w:rsidR="004B3AB7" w:rsidRDefault="004B3AB7" w:rsidP="004B3AB7">
            <w:pPr>
              <w:pStyle w:val="TableText"/>
            </w:pPr>
            <w:r w:rsidRPr="0091293D">
              <w:t>275</w:t>
            </w:r>
          </w:p>
        </w:tc>
        <w:tc>
          <w:tcPr>
            <w:tcW w:w="961" w:type="dxa"/>
            <w:tcBorders>
              <w:top w:val="nil"/>
              <w:left w:val="nil"/>
              <w:bottom w:val="nil"/>
              <w:right w:val="single" w:sz="4" w:space="0" w:color="auto"/>
            </w:tcBorders>
            <w:shd w:val="clear" w:color="auto" w:fill="auto"/>
            <w:hideMark/>
          </w:tcPr>
          <w:p w14:paraId="058ACB0D" w14:textId="77777777" w:rsidR="004B3AB7" w:rsidRDefault="004B3AB7" w:rsidP="004B3AB7">
            <w:pPr>
              <w:pStyle w:val="TableText"/>
            </w:pPr>
            <w:r w:rsidRPr="00B6433A">
              <w:t>1.222</w:t>
            </w:r>
          </w:p>
        </w:tc>
        <w:tc>
          <w:tcPr>
            <w:tcW w:w="1025" w:type="dxa"/>
            <w:tcBorders>
              <w:top w:val="nil"/>
              <w:left w:val="single" w:sz="4" w:space="0" w:color="auto"/>
              <w:bottom w:val="nil"/>
              <w:right w:val="nil"/>
            </w:tcBorders>
            <w:shd w:val="clear" w:color="auto" w:fill="auto"/>
          </w:tcPr>
          <w:p w14:paraId="389C7589" w14:textId="77777777" w:rsidR="004B3AB7" w:rsidRPr="0091293D" w:rsidRDefault="004B3AB7" w:rsidP="004B3AB7">
            <w:pPr>
              <w:pStyle w:val="TableText"/>
            </w:pPr>
            <w:r w:rsidRPr="002C347D">
              <w:t>380</w:t>
            </w:r>
          </w:p>
        </w:tc>
        <w:tc>
          <w:tcPr>
            <w:tcW w:w="961" w:type="dxa"/>
            <w:tcBorders>
              <w:top w:val="nil"/>
              <w:left w:val="nil"/>
              <w:bottom w:val="nil"/>
              <w:right w:val="single" w:sz="4" w:space="0" w:color="auto"/>
            </w:tcBorders>
            <w:shd w:val="clear" w:color="auto" w:fill="auto"/>
          </w:tcPr>
          <w:p w14:paraId="6555CB01" w14:textId="77777777" w:rsidR="004B3AB7" w:rsidRPr="00B6433A" w:rsidRDefault="004B3AB7" w:rsidP="004B3AB7">
            <w:pPr>
              <w:pStyle w:val="TableText"/>
            </w:pPr>
            <w:r w:rsidRPr="004B7574">
              <w:t>1.513</w:t>
            </w:r>
          </w:p>
        </w:tc>
        <w:tc>
          <w:tcPr>
            <w:tcW w:w="1025" w:type="dxa"/>
            <w:tcBorders>
              <w:top w:val="nil"/>
              <w:left w:val="single" w:sz="4" w:space="0" w:color="auto"/>
              <w:bottom w:val="nil"/>
              <w:right w:val="nil"/>
            </w:tcBorders>
            <w:shd w:val="clear" w:color="auto" w:fill="auto"/>
          </w:tcPr>
          <w:p w14:paraId="2759D515" w14:textId="77777777" w:rsidR="004B3AB7" w:rsidRPr="002C347D" w:rsidRDefault="004B3AB7" w:rsidP="004B3AB7">
            <w:pPr>
              <w:pStyle w:val="TableText"/>
            </w:pPr>
            <w:r w:rsidRPr="00184C7C">
              <w:t>485</w:t>
            </w:r>
          </w:p>
        </w:tc>
        <w:tc>
          <w:tcPr>
            <w:tcW w:w="961" w:type="dxa"/>
            <w:tcBorders>
              <w:top w:val="nil"/>
              <w:left w:val="nil"/>
              <w:bottom w:val="nil"/>
              <w:right w:val="nil"/>
            </w:tcBorders>
            <w:shd w:val="clear" w:color="auto" w:fill="auto"/>
          </w:tcPr>
          <w:p w14:paraId="3C5059CD" w14:textId="77777777" w:rsidR="004B3AB7" w:rsidRPr="004B7574" w:rsidRDefault="004B3AB7" w:rsidP="004B3AB7">
            <w:pPr>
              <w:pStyle w:val="TableText"/>
            </w:pPr>
            <w:r w:rsidRPr="00783153">
              <w:t>1.777</w:t>
            </w:r>
          </w:p>
        </w:tc>
      </w:tr>
      <w:tr w:rsidR="004B3AB7" w:rsidRPr="001D5E5B" w14:paraId="3BECFA23" w14:textId="77777777" w:rsidTr="004B3AB7">
        <w:trPr>
          <w:trHeight w:val="300"/>
        </w:trPr>
        <w:tc>
          <w:tcPr>
            <w:tcW w:w="1025" w:type="dxa"/>
            <w:tcBorders>
              <w:top w:val="nil"/>
              <w:left w:val="nil"/>
              <w:bottom w:val="nil"/>
              <w:right w:val="nil"/>
            </w:tcBorders>
            <w:shd w:val="clear" w:color="auto" w:fill="auto"/>
            <w:hideMark/>
          </w:tcPr>
          <w:p w14:paraId="033612D4" w14:textId="77777777" w:rsidR="004B3AB7" w:rsidRDefault="004B3AB7" w:rsidP="004B3AB7">
            <w:pPr>
              <w:pStyle w:val="TableText"/>
            </w:pPr>
            <w:r w:rsidRPr="0091293D">
              <w:t>280</w:t>
            </w:r>
          </w:p>
        </w:tc>
        <w:tc>
          <w:tcPr>
            <w:tcW w:w="961" w:type="dxa"/>
            <w:tcBorders>
              <w:top w:val="nil"/>
              <w:left w:val="nil"/>
              <w:bottom w:val="nil"/>
              <w:right w:val="single" w:sz="4" w:space="0" w:color="auto"/>
            </w:tcBorders>
            <w:shd w:val="clear" w:color="auto" w:fill="auto"/>
            <w:hideMark/>
          </w:tcPr>
          <w:p w14:paraId="4C7CFBE6" w14:textId="77777777" w:rsidR="004B3AB7" w:rsidRDefault="004B3AB7" w:rsidP="004B3AB7">
            <w:pPr>
              <w:pStyle w:val="TableText"/>
            </w:pPr>
            <w:r w:rsidRPr="00B6433A">
              <w:t>1.237</w:t>
            </w:r>
          </w:p>
        </w:tc>
        <w:tc>
          <w:tcPr>
            <w:tcW w:w="1025" w:type="dxa"/>
            <w:tcBorders>
              <w:top w:val="nil"/>
              <w:left w:val="single" w:sz="4" w:space="0" w:color="auto"/>
              <w:bottom w:val="nil"/>
              <w:right w:val="nil"/>
            </w:tcBorders>
            <w:shd w:val="clear" w:color="auto" w:fill="auto"/>
          </w:tcPr>
          <w:p w14:paraId="71D878D3" w14:textId="77777777" w:rsidR="004B3AB7" w:rsidRPr="0091293D" w:rsidRDefault="004B3AB7" w:rsidP="004B3AB7">
            <w:pPr>
              <w:pStyle w:val="TableText"/>
            </w:pPr>
            <w:r w:rsidRPr="002C347D">
              <w:t>385</w:t>
            </w:r>
          </w:p>
        </w:tc>
        <w:tc>
          <w:tcPr>
            <w:tcW w:w="961" w:type="dxa"/>
            <w:tcBorders>
              <w:top w:val="nil"/>
              <w:left w:val="nil"/>
              <w:bottom w:val="nil"/>
              <w:right w:val="single" w:sz="4" w:space="0" w:color="auto"/>
            </w:tcBorders>
            <w:shd w:val="clear" w:color="auto" w:fill="auto"/>
          </w:tcPr>
          <w:p w14:paraId="18A0386E" w14:textId="77777777" w:rsidR="004B3AB7" w:rsidRPr="00B6433A" w:rsidRDefault="004B3AB7" w:rsidP="004B3AB7">
            <w:pPr>
              <w:pStyle w:val="TableText"/>
            </w:pPr>
            <w:r w:rsidRPr="004B7574">
              <w:t>1.526</w:t>
            </w:r>
          </w:p>
        </w:tc>
        <w:tc>
          <w:tcPr>
            <w:tcW w:w="1025" w:type="dxa"/>
            <w:tcBorders>
              <w:top w:val="nil"/>
              <w:left w:val="single" w:sz="4" w:space="0" w:color="auto"/>
              <w:bottom w:val="nil"/>
              <w:right w:val="nil"/>
            </w:tcBorders>
            <w:shd w:val="clear" w:color="auto" w:fill="auto"/>
          </w:tcPr>
          <w:p w14:paraId="55A19E83" w14:textId="77777777" w:rsidR="004B3AB7" w:rsidRPr="002C347D" w:rsidRDefault="004B3AB7" w:rsidP="004B3AB7">
            <w:pPr>
              <w:pStyle w:val="TableText"/>
            </w:pPr>
            <w:r w:rsidRPr="00184C7C">
              <w:t>490</w:t>
            </w:r>
          </w:p>
        </w:tc>
        <w:tc>
          <w:tcPr>
            <w:tcW w:w="961" w:type="dxa"/>
            <w:tcBorders>
              <w:top w:val="nil"/>
              <w:left w:val="nil"/>
              <w:bottom w:val="nil"/>
              <w:right w:val="nil"/>
            </w:tcBorders>
            <w:shd w:val="clear" w:color="auto" w:fill="auto"/>
          </w:tcPr>
          <w:p w14:paraId="344AFD87" w14:textId="77777777" w:rsidR="004B3AB7" w:rsidRPr="004B7574" w:rsidRDefault="004B3AB7" w:rsidP="004B3AB7">
            <w:pPr>
              <w:pStyle w:val="TableText"/>
            </w:pPr>
            <w:r w:rsidRPr="00783153">
              <w:t>1.827</w:t>
            </w:r>
          </w:p>
        </w:tc>
      </w:tr>
      <w:tr w:rsidR="004B3AB7" w:rsidRPr="001D5E5B" w14:paraId="60A9F8CA" w14:textId="77777777" w:rsidTr="004B3AB7">
        <w:trPr>
          <w:trHeight w:val="300"/>
        </w:trPr>
        <w:tc>
          <w:tcPr>
            <w:tcW w:w="1025" w:type="dxa"/>
            <w:tcBorders>
              <w:top w:val="nil"/>
              <w:left w:val="nil"/>
              <w:bottom w:val="nil"/>
              <w:right w:val="nil"/>
            </w:tcBorders>
            <w:shd w:val="clear" w:color="auto" w:fill="auto"/>
            <w:hideMark/>
          </w:tcPr>
          <w:p w14:paraId="0D44DF3E" w14:textId="77777777" w:rsidR="004B3AB7" w:rsidRDefault="004B3AB7" w:rsidP="004B3AB7">
            <w:pPr>
              <w:pStyle w:val="TableText"/>
            </w:pPr>
            <w:r w:rsidRPr="0091293D">
              <w:t>285</w:t>
            </w:r>
          </w:p>
        </w:tc>
        <w:tc>
          <w:tcPr>
            <w:tcW w:w="961" w:type="dxa"/>
            <w:tcBorders>
              <w:top w:val="nil"/>
              <w:left w:val="nil"/>
              <w:bottom w:val="nil"/>
              <w:right w:val="single" w:sz="4" w:space="0" w:color="auto"/>
            </w:tcBorders>
            <w:shd w:val="clear" w:color="auto" w:fill="auto"/>
            <w:hideMark/>
          </w:tcPr>
          <w:p w14:paraId="26350ECA" w14:textId="77777777" w:rsidR="004B3AB7" w:rsidRDefault="004B3AB7" w:rsidP="004B3AB7">
            <w:pPr>
              <w:pStyle w:val="TableText"/>
            </w:pPr>
            <w:r w:rsidRPr="00B6433A">
              <w:t>1.251</w:t>
            </w:r>
          </w:p>
        </w:tc>
        <w:tc>
          <w:tcPr>
            <w:tcW w:w="1025" w:type="dxa"/>
            <w:tcBorders>
              <w:top w:val="nil"/>
              <w:left w:val="single" w:sz="4" w:space="0" w:color="auto"/>
              <w:bottom w:val="nil"/>
              <w:right w:val="nil"/>
            </w:tcBorders>
            <w:shd w:val="clear" w:color="auto" w:fill="auto"/>
          </w:tcPr>
          <w:p w14:paraId="5C8516E0" w14:textId="77777777" w:rsidR="004B3AB7" w:rsidRPr="0091293D" w:rsidRDefault="004B3AB7" w:rsidP="004B3AB7">
            <w:pPr>
              <w:pStyle w:val="TableText"/>
            </w:pPr>
            <w:r w:rsidRPr="002C347D">
              <w:t>390</w:t>
            </w:r>
          </w:p>
        </w:tc>
        <w:tc>
          <w:tcPr>
            <w:tcW w:w="961" w:type="dxa"/>
            <w:tcBorders>
              <w:top w:val="nil"/>
              <w:left w:val="nil"/>
              <w:bottom w:val="nil"/>
              <w:right w:val="single" w:sz="4" w:space="0" w:color="auto"/>
            </w:tcBorders>
            <w:shd w:val="clear" w:color="auto" w:fill="auto"/>
          </w:tcPr>
          <w:p w14:paraId="78CB71C1" w14:textId="77777777" w:rsidR="004B3AB7" w:rsidRPr="00B6433A" w:rsidRDefault="004B3AB7" w:rsidP="004B3AB7">
            <w:pPr>
              <w:pStyle w:val="TableText"/>
            </w:pPr>
            <w:r w:rsidRPr="004B7574">
              <w:t>1.539</w:t>
            </w:r>
          </w:p>
        </w:tc>
        <w:tc>
          <w:tcPr>
            <w:tcW w:w="1025" w:type="dxa"/>
            <w:tcBorders>
              <w:top w:val="nil"/>
              <w:left w:val="single" w:sz="4" w:space="0" w:color="auto"/>
              <w:bottom w:val="nil"/>
              <w:right w:val="nil"/>
            </w:tcBorders>
            <w:shd w:val="clear" w:color="auto" w:fill="auto"/>
          </w:tcPr>
          <w:p w14:paraId="2FD7E5E9" w14:textId="77777777" w:rsidR="004B3AB7" w:rsidRPr="002C347D" w:rsidRDefault="004B3AB7" w:rsidP="004B3AB7">
            <w:pPr>
              <w:pStyle w:val="TableText"/>
            </w:pPr>
            <w:r w:rsidRPr="00184C7C">
              <w:t>495</w:t>
            </w:r>
          </w:p>
        </w:tc>
        <w:tc>
          <w:tcPr>
            <w:tcW w:w="961" w:type="dxa"/>
            <w:tcBorders>
              <w:top w:val="nil"/>
              <w:left w:val="nil"/>
              <w:bottom w:val="nil"/>
              <w:right w:val="nil"/>
            </w:tcBorders>
            <w:shd w:val="clear" w:color="auto" w:fill="auto"/>
          </w:tcPr>
          <w:p w14:paraId="089BEB99" w14:textId="77777777" w:rsidR="004B3AB7" w:rsidRPr="004B7574" w:rsidRDefault="004B3AB7" w:rsidP="004B3AB7">
            <w:pPr>
              <w:pStyle w:val="TableText"/>
            </w:pPr>
            <w:r w:rsidRPr="00783153">
              <w:t>1.88</w:t>
            </w:r>
            <w:r>
              <w:t>0</w:t>
            </w:r>
          </w:p>
        </w:tc>
      </w:tr>
      <w:tr w:rsidR="004B3AB7" w:rsidRPr="001D5E5B" w14:paraId="3B764A19" w14:textId="77777777" w:rsidTr="004B3AB7">
        <w:trPr>
          <w:trHeight w:val="300"/>
        </w:trPr>
        <w:tc>
          <w:tcPr>
            <w:tcW w:w="1025" w:type="dxa"/>
            <w:tcBorders>
              <w:top w:val="nil"/>
              <w:left w:val="nil"/>
              <w:bottom w:val="nil"/>
              <w:right w:val="nil"/>
            </w:tcBorders>
            <w:shd w:val="clear" w:color="auto" w:fill="auto"/>
            <w:hideMark/>
          </w:tcPr>
          <w:p w14:paraId="73BA3DAA" w14:textId="77777777" w:rsidR="004B3AB7" w:rsidRDefault="004B3AB7" w:rsidP="004B3AB7">
            <w:pPr>
              <w:pStyle w:val="TableText"/>
            </w:pPr>
            <w:r w:rsidRPr="0091293D">
              <w:t>290</w:t>
            </w:r>
          </w:p>
        </w:tc>
        <w:tc>
          <w:tcPr>
            <w:tcW w:w="961" w:type="dxa"/>
            <w:tcBorders>
              <w:top w:val="nil"/>
              <w:left w:val="nil"/>
              <w:bottom w:val="nil"/>
              <w:right w:val="single" w:sz="4" w:space="0" w:color="auto"/>
            </w:tcBorders>
            <w:shd w:val="clear" w:color="auto" w:fill="auto"/>
            <w:hideMark/>
          </w:tcPr>
          <w:p w14:paraId="4ADC8C42" w14:textId="77777777" w:rsidR="004B3AB7" w:rsidRDefault="004B3AB7" w:rsidP="004B3AB7">
            <w:pPr>
              <w:pStyle w:val="TableText"/>
            </w:pPr>
            <w:r w:rsidRPr="00B6433A">
              <w:t>1.266</w:t>
            </w:r>
          </w:p>
        </w:tc>
        <w:tc>
          <w:tcPr>
            <w:tcW w:w="1025" w:type="dxa"/>
            <w:tcBorders>
              <w:top w:val="nil"/>
              <w:left w:val="single" w:sz="4" w:space="0" w:color="auto"/>
              <w:bottom w:val="nil"/>
              <w:right w:val="nil"/>
            </w:tcBorders>
            <w:shd w:val="clear" w:color="auto" w:fill="auto"/>
          </w:tcPr>
          <w:p w14:paraId="09FD903A" w14:textId="77777777" w:rsidR="004B3AB7" w:rsidRPr="0091293D" w:rsidRDefault="004B3AB7" w:rsidP="004B3AB7">
            <w:pPr>
              <w:pStyle w:val="TableText"/>
            </w:pPr>
            <w:r w:rsidRPr="002C347D">
              <w:t>395</w:t>
            </w:r>
          </w:p>
        </w:tc>
        <w:tc>
          <w:tcPr>
            <w:tcW w:w="961" w:type="dxa"/>
            <w:tcBorders>
              <w:top w:val="nil"/>
              <w:left w:val="nil"/>
              <w:bottom w:val="nil"/>
              <w:right w:val="single" w:sz="4" w:space="0" w:color="auto"/>
            </w:tcBorders>
            <w:shd w:val="clear" w:color="auto" w:fill="auto"/>
          </w:tcPr>
          <w:p w14:paraId="5F92C926" w14:textId="77777777" w:rsidR="004B3AB7" w:rsidRPr="00B6433A" w:rsidRDefault="004B3AB7" w:rsidP="004B3AB7">
            <w:pPr>
              <w:pStyle w:val="TableText"/>
            </w:pPr>
            <w:r w:rsidRPr="004B7574">
              <w:t>1.552</w:t>
            </w:r>
          </w:p>
        </w:tc>
        <w:tc>
          <w:tcPr>
            <w:tcW w:w="1025" w:type="dxa"/>
            <w:tcBorders>
              <w:top w:val="nil"/>
              <w:left w:val="single" w:sz="4" w:space="0" w:color="auto"/>
              <w:bottom w:val="nil"/>
              <w:right w:val="nil"/>
            </w:tcBorders>
            <w:shd w:val="clear" w:color="auto" w:fill="auto"/>
          </w:tcPr>
          <w:p w14:paraId="1D3BACF8" w14:textId="77777777" w:rsidR="004B3AB7" w:rsidRPr="002C347D" w:rsidRDefault="004B3AB7" w:rsidP="004B3AB7">
            <w:pPr>
              <w:pStyle w:val="TableText"/>
            </w:pPr>
            <w:r w:rsidRPr="00184C7C">
              <w:t>500</w:t>
            </w:r>
          </w:p>
        </w:tc>
        <w:tc>
          <w:tcPr>
            <w:tcW w:w="961" w:type="dxa"/>
            <w:tcBorders>
              <w:top w:val="nil"/>
              <w:left w:val="nil"/>
              <w:bottom w:val="nil"/>
              <w:right w:val="nil"/>
            </w:tcBorders>
            <w:shd w:val="clear" w:color="auto" w:fill="auto"/>
          </w:tcPr>
          <w:p w14:paraId="15676ABB" w14:textId="77777777" w:rsidR="004B3AB7" w:rsidRPr="004B7574" w:rsidRDefault="004B3AB7" w:rsidP="004B3AB7">
            <w:pPr>
              <w:pStyle w:val="TableText"/>
            </w:pPr>
            <w:r w:rsidRPr="00783153">
              <w:t>1.932</w:t>
            </w:r>
          </w:p>
        </w:tc>
      </w:tr>
      <w:tr w:rsidR="004B3AB7" w:rsidRPr="001D5E5B" w14:paraId="3478D8F3" w14:textId="77777777" w:rsidTr="004B3AB7">
        <w:trPr>
          <w:trHeight w:val="300"/>
        </w:trPr>
        <w:tc>
          <w:tcPr>
            <w:tcW w:w="1025" w:type="dxa"/>
            <w:tcBorders>
              <w:top w:val="nil"/>
              <w:left w:val="nil"/>
              <w:bottom w:val="nil"/>
              <w:right w:val="nil"/>
            </w:tcBorders>
            <w:shd w:val="clear" w:color="auto" w:fill="auto"/>
            <w:hideMark/>
          </w:tcPr>
          <w:p w14:paraId="44056378" w14:textId="77777777" w:rsidR="004B3AB7" w:rsidRDefault="004B3AB7" w:rsidP="004B3AB7">
            <w:pPr>
              <w:pStyle w:val="TableText"/>
            </w:pPr>
            <w:r w:rsidRPr="0091293D">
              <w:t>295</w:t>
            </w:r>
          </w:p>
        </w:tc>
        <w:tc>
          <w:tcPr>
            <w:tcW w:w="961" w:type="dxa"/>
            <w:tcBorders>
              <w:top w:val="nil"/>
              <w:left w:val="nil"/>
              <w:bottom w:val="nil"/>
              <w:right w:val="single" w:sz="4" w:space="0" w:color="auto"/>
            </w:tcBorders>
            <w:shd w:val="clear" w:color="auto" w:fill="auto"/>
            <w:hideMark/>
          </w:tcPr>
          <w:p w14:paraId="1DC5C9E3" w14:textId="77777777" w:rsidR="004B3AB7" w:rsidRDefault="004B3AB7" w:rsidP="004B3AB7">
            <w:pPr>
              <w:pStyle w:val="TableText"/>
            </w:pPr>
            <w:r w:rsidRPr="00B6433A">
              <w:t>1.280</w:t>
            </w:r>
          </w:p>
        </w:tc>
        <w:tc>
          <w:tcPr>
            <w:tcW w:w="1025" w:type="dxa"/>
            <w:tcBorders>
              <w:top w:val="nil"/>
              <w:left w:val="single" w:sz="4" w:space="0" w:color="auto"/>
              <w:bottom w:val="nil"/>
              <w:right w:val="nil"/>
            </w:tcBorders>
            <w:shd w:val="clear" w:color="auto" w:fill="auto"/>
          </w:tcPr>
          <w:p w14:paraId="47DED465" w14:textId="77777777" w:rsidR="004B3AB7" w:rsidRPr="0091293D" w:rsidRDefault="004B3AB7" w:rsidP="004B3AB7">
            <w:pPr>
              <w:pStyle w:val="TableText"/>
            </w:pPr>
            <w:r w:rsidRPr="002C347D">
              <w:t>400</w:t>
            </w:r>
          </w:p>
        </w:tc>
        <w:tc>
          <w:tcPr>
            <w:tcW w:w="961" w:type="dxa"/>
            <w:tcBorders>
              <w:top w:val="nil"/>
              <w:left w:val="nil"/>
              <w:right w:val="single" w:sz="4" w:space="0" w:color="auto"/>
            </w:tcBorders>
            <w:shd w:val="clear" w:color="auto" w:fill="auto"/>
          </w:tcPr>
          <w:p w14:paraId="4A86F2BE" w14:textId="77777777" w:rsidR="004B3AB7" w:rsidRPr="00B6433A" w:rsidRDefault="004B3AB7" w:rsidP="004B3AB7">
            <w:pPr>
              <w:pStyle w:val="TableText"/>
            </w:pPr>
            <w:r w:rsidRPr="004B7574">
              <w:t>1.565</w:t>
            </w:r>
          </w:p>
        </w:tc>
        <w:tc>
          <w:tcPr>
            <w:tcW w:w="1025" w:type="dxa"/>
            <w:tcBorders>
              <w:top w:val="nil"/>
              <w:left w:val="single" w:sz="4" w:space="0" w:color="auto"/>
              <w:bottom w:val="nil"/>
              <w:right w:val="nil"/>
            </w:tcBorders>
            <w:shd w:val="clear" w:color="auto" w:fill="auto"/>
          </w:tcPr>
          <w:p w14:paraId="361B4AE0" w14:textId="77777777" w:rsidR="004B3AB7" w:rsidRPr="002C347D" w:rsidRDefault="004B3AB7" w:rsidP="004B3AB7">
            <w:pPr>
              <w:pStyle w:val="TableText"/>
            </w:pPr>
          </w:p>
        </w:tc>
        <w:tc>
          <w:tcPr>
            <w:tcW w:w="961" w:type="dxa"/>
            <w:tcBorders>
              <w:top w:val="nil"/>
              <w:left w:val="nil"/>
              <w:bottom w:val="nil"/>
              <w:right w:val="nil"/>
            </w:tcBorders>
            <w:shd w:val="clear" w:color="auto" w:fill="auto"/>
          </w:tcPr>
          <w:p w14:paraId="501443C6" w14:textId="77777777" w:rsidR="004B3AB7" w:rsidRPr="002C347D" w:rsidRDefault="004B3AB7" w:rsidP="004B3AB7">
            <w:pPr>
              <w:pStyle w:val="TableText"/>
            </w:pPr>
          </w:p>
        </w:tc>
      </w:tr>
      <w:tr w:rsidR="004B3AB7" w:rsidRPr="001D5E5B" w14:paraId="6F5BA17C" w14:textId="77777777" w:rsidTr="004B3AB7">
        <w:trPr>
          <w:trHeight w:val="300"/>
        </w:trPr>
        <w:tc>
          <w:tcPr>
            <w:tcW w:w="1025" w:type="dxa"/>
            <w:tcBorders>
              <w:top w:val="nil"/>
              <w:left w:val="nil"/>
              <w:bottom w:val="single" w:sz="4" w:space="0" w:color="auto"/>
              <w:right w:val="nil"/>
            </w:tcBorders>
            <w:shd w:val="clear" w:color="auto" w:fill="auto"/>
          </w:tcPr>
          <w:p w14:paraId="1B27A9D6" w14:textId="77777777" w:rsidR="004B3AB7" w:rsidRDefault="004B3AB7" w:rsidP="004B3AB7">
            <w:pPr>
              <w:pStyle w:val="TableText"/>
            </w:pPr>
            <w:r w:rsidRPr="0091293D">
              <w:t>300</w:t>
            </w:r>
          </w:p>
        </w:tc>
        <w:tc>
          <w:tcPr>
            <w:tcW w:w="961" w:type="dxa"/>
            <w:tcBorders>
              <w:top w:val="nil"/>
              <w:left w:val="nil"/>
              <w:bottom w:val="single" w:sz="4" w:space="0" w:color="auto"/>
              <w:right w:val="single" w:sz="4" w:space="0" w:color="auto"/>
            </w:tcBorders>
            <w:shd w:val="clear" w:color="auto" w:fill="auto"/>
          </w:tcPr>
          <w:p w14:paraId="5BAB3C20" w14:textId="77777777" w:rsidR="004B3AB7" w:rsidRDefault="004B3AB7" w:rsidP="004B3AB7">
            <w:pPr>
              <w:pStyle w:val="TableText"/>
            </w:pPr>
            <w:r w:rsidRPr="00B6433A">
              <w:t>1.294</w:t>
            </w:r>
          </w:p>
        </w:tc>
        <w:tc>
          <w:tcPr>
            <w:tcW w:w="1025" w:type="dxa"/>
            <w:tcBorders>
              <w:top w:val="nil"/>
              <w:left w:val="single" w:sz="4" w:space="0" w:color="auto"/>
              <w:bottom w:val="single" w:sz="4" w:space="0" w:color="auto"/>
              <w:right w:val="nil"/>
            </w:tcBorders>
            <w:shd w:val="clear" w:color="auto" w:fill="auto"/>
          </w:tcPr>
          <w:p w14:paraId="532E791B" w14:textId="77777777" w:rsidR="004B3AB7" w:rsidRPr="0091293D" w:rsidRDefault="004B3AB7" w:rsidP="004B3AB7">
            <w:pPr>
              <w:pStyle w:val="TableText"/>
            </w:pPr>
            <w:r w:rsidRPr="002C347D">
              <w:t>405</w:t>
            </w:r>
          </w:p>
        </w:tc>
        <w:tc>
          <w:tcPr>
            <w:tcW w:w="961" w:type="dxa"/>
            <w:tcBorders>
              <w:top w:val="nil"/>
              <w:left w:val="nil"/>
              <w:bottom w:val="single" w:sz="4" w:space="0" w:color="auto"/>
              <w:right w:val="single" w:sz="4" w:space="0" w:color="auto"/>
            </w:tcBorders>
            <w:shd w:val="clear" w:color="auto" w:fill="auto"/>
          </w:tcPr>
          <w:p w14:paraId="38E8E6B6" w14:textId="77777777" w:rsidR="004B3AB7" w:rsidRPr="00B6433A" w:rsidRDefault="004B3AB7" w:rsidP="004B3AB7">
            <w:pPr>
              <w:pStyle w:val="TableText"/>
            </w:pPr>
            <w:r w:rsidRPr="004B7574">
              <w:t>1.578</w:t>
            </w:r>
          </w:p>
        </w:tc>
        <w:tc>
          <w:tcPr>
            <w:tcW w:w="1025" w:type="dxa"/>
            <w:tcBorders>
              <w:top w:val="nil"/>
              <w:left w:val="single" w:sz="4" w:space="0" w:color="auto"/>
              <w:bottom w:val="single" w:sz="4" w:space="0" w:color="auto"/>
              <w:right w:val="nil"/>
            </w:tcBorders>
            <w:shd w:val="clear" w:color="auto" w:fill="auto"/>
          </w:tcPr>
          <w:p w14:paraId="59E7AF27" w14:textId="77777777" w:rsidR="004B3AB7" w:rsidRPr="002C347D" w:rsidRDefault="004B3AB7" w:rsidP="004B3AB7">
            <w:pPr>
              <w:pStyle w:val="TableText"/>
            </w:pPr>
          </w:p>
        </w:tc>
        <w:tc>
          <w:tcPr>
            <w:tcW w:w="961" w:type="dxa"/>
            <w:tcBorders>
              <w:top w:val="nil"/>
              <w:left w:val="nil"/>
              <w:bottom w:val="single" w:sz="4" w:space="0" w:color="auto"/>
              <w:right w:val="nil"/>
            </w:tcBorders>
            <w:shd w:val="clear" w:color="auto" w:fill="auto"/>
          </w:tcPr>
          <w:p w14:paraId="28375F9C" w14:textId="77777777" w:rsidR="004B3AB7" w:rsidRPr="002C347D" w:rsidRDefault="004B3AB7" w:rsidP="004B3AB7">
            <w:pPr>
              <w:pStyle w:val="TableText"/>
            </w:pPr>
          </w:p>
        </w:tc>
      </w:tr>
    </w:tbl>
    <w:p w14:paraId="63383C59" w14:textId="3779162B" w:rsidR="00EF164D" w:rsidRDefault="00B93987" w:rsidP="00B93987">
      <w:pPr>
        <w:pStyle w:val="Caption"/>
        <w:rPr>
          <w:lang w:eastAsia="ja-JP"/>
        </w:rPr>
      </w:pPr>
      <w:bookmarkStart w:id="165" w:name="_Toc54606264"/>
      <w:r>
        <w:t xml:space="preserve">Table </w:t>
      </w:r>
      <w:bookmarkEnd w:id="163"/>
      <w:r w:rsidR="00B94B14">
        <w:rPr>
          <w:noProof/>
        </w:rPr>
        <w:fldChar w:fldCharType="begin"/>
      </w:r>
      <w:r w:rsidR="00B94B14">
        <w:rPr>
          <w:noProof/>
        </w:rPr>
        <w:instrText xml:space="preserve"> SEQ Table \* ARABIC \c </w:instrText>
      </w:r>
      <w:r w:rsidR="00B94B14">
        <w:rPr>
          <w:noProof/>
        </w:rPr>
        <w:fldChar w:fldCharType="separate"/>
      </w:r>
      <w:r w:rsidR="00C7093B">
        <w:rPr>
          <w:noProof/>
        </w:rPr>
        <w:t>12</w:t>
      </w:r>
      <w:r w:rsidR="00B94B14">
        <w:rPr>
          <w:noProof/>
        </w:rPr>
        <w:fldChar w:fldCharType="end"/>
      </w:r>
      <w:r w:rsidR="004B3AB7">
        <w:rPr>
          <w:noProof/>
        </w:rPr>
        <w:t>b</w:t>
      </w:r>
      <w:r w:rsidR="00EF164D">
        <w:rPr>
          <w:lang w:eastAsia="ja-JP"/>
        </w:rPr>
        <w:t xml:space="preserve"> </w:t>
      </w:r>
      <w:r w:rsidR="00E14B7E">
        <w:rPr>
          <w:lang w:eastAsia="ja-JP"/>
        </w:rPr>
        <w:t>Minimum pen space allocation</w:t>
      </w:r>
      <w:r w:rsidR="00EF164D" w:rsidRPr="00EF164D">
        <w:rPr>
          <w:lang w:eastAsia="ja-JP"/>
        </w:rPr>
        <w:t xml:space="preserve"> for </w:t>
      </w:r>
      <w:r w:rsidR="00D652B8">
        <w:rPr>
          <w:lang w:eastAsia="ja-JP"/>
        </w:rPr>
        <w:t xml:space="preserve">consignments of </w:t>
      </w:r>
      <w:r w:rsidR="00EF164D" w:rsidRPr="00EF164D">
        <w:rPr>
          <w:lang w:eastAsia="ja-JP"/>
        </w:rPr>
        <w:t xml:space="preserve">cattle loaded </w:t>
      </w:r>
      <w:r w:rsidR="00D652B8">
        <w:rPr>
          <w:lang w:eastAsia="ja-JP"/>
        </w:rPr>
        <w:t>at a port</w:t>
      </w:r>
      <w:r w:rsidR="007409D5">
        <w:rPr>
          <w:lang w:eastAsia="ja-JP"/>
        </w:rPr>
        <w:t xml:space="preserve"> south of latitude 26° </w:t>
      </w:r>
      <w:r w:rsidR="00EF164D" w:rsidRPr="00EF164D">
        <w:rPr>
          <w:lang w:eastAsia="ja-JP"/>
        </w:rPr>
        <w:t xml:space="preserve">south, between </w:t>
      </w:r>
      <w:r w:rsidR="0005562E">
        <w:rPr>
          <w:lang w:eastAsia="ja-JP"/>
        </w:rPr>
        <w:t>1 </w:t>
      </w:r>
      <w:r w:rsidR="00EF164D" w:rsidRPr="00EF164D">
        <w:rPr>
          <w:lang w:eastAsia="ja-JP"/>
        </w:rPr>
        <w:t>November to 3</w:t>
      </w:r>
      <w:r w:rsidR="007F2C2C">
        <w:rPr>
          <w:lang w:eastAsia="ja-JP"/>
        </w:rPr>
        <w:t>0 </w:t>
      </w:r>
      <w:r w:rsidR="00EF164D" w:rsidRPr="00EF164D">
        <w:rPr>
          <w:lang w:eastAsia="ja-JP"/>
        </w:rPr>
        <w:t xml:space="preserve">April (inclusive) </w:t>
      </w:r>
      <w:r w:rsidR="00161A2D">
        <w:rPr>
          <w:lang w:eastAsia="ja-JP"/>
        </w:rPr>
        <w:t xml:space="preserve">if the voyage crosses </w:t>
      </w:r>
      <w:r w:rsidR="007409D5">
        <w:rPr>
          <w:lang w:eastAsia="ja-JP"/>
        </w:rPr>
        <w:t>latitude 15° </w:t>
      </w:r>
      <w:r w:rsidR="00EF164D" w:rsidRPr="00EF164D">
        <w:rPr>
          <w:lang w:eastAsia="ja-JP"/>
        </w:rPr>
        <w:t>south</w:t>
      </w:r>
      <w:r w:rsidR="00161A2D">
        <w:rPr>
          <w:lang w:eastAsia="ja-JP"/>
        </w:rPr>
        <w:t xml:space="preserve">, or all year for voyages that do not cross </w:t>
      </w:r>
      <w:r w:rsidR="007409D5">
        <w:rPr>
          <w:lang w:eastAsia="ja-JP"/>
        </w:rPr>
        <w:t>latitude 15° </w:t>
      </w:r>
      <w:r w:rsidR="00161A2D" w:rsidRPr="00EF164D">
        <w:rPr>
          <w:lang w:eastAsia="ja-JP"/>
        </w:rPr>
        <w:t>south</w:t>
      </w:r>
      <w:r w:rsidR="004B3AB7">
        <w:rPr>
          <w:lang w:eastAsia="ja-JP"/>
        </w:rPr>
        <w:t xml:space="preserve"> – alternat</w:t>
      </w:r>
      <w:r w:rsidR="00D65B3B">
        <w:rPr>
          <w:lang w:eastAsia="ja-JP"/>
        </w:rPr>
        <w:t>ive</w:t>
      </w:r>
      <w:bookmarkEnd w:id="165"/>
    </w:p>
    <w:tbl>
      <w:tblPr>
        <w:tblW w:w="6212" w:type="dxa"/>
        <w:tblLook w:val="04A0" w:firstRow="1" w:lastRow="0" w:firstColumn="1" w:lastColumn="0" w:noHBand="0" w:noVBand="1"/>
      </w:tblPr>
      <w:tblGrid>
        <w:gridCol w:w="1025"/>
        <w:gridCol w:w="1088"/>
        <w:gridCol w:w="1025"/>
        <w:gridCol w:w="1088"/>
        <w:gridCol w:w="1025"/>
        <w:gridCol w:w="961"/>
      </w:tblGrid>
      <w:tr w:rsidR="00F2351F" w:rsidRPr="001D5E5B" w14:paraId="7786358C" w14:textId="77777777" w:rsidTr="004B3AB7">
        <w:trPr>
          <w:cantSplit/>
          <w:trHeight w:val="780"/>
        </w:trPr>
        <w:tc>
          <w:tcPr>
            <w:tcW w:w="1025" w:type="dxa"/>
            <w:tcBorders>
              <w:top w:val="single" w:sz="8" w:space="0" w:color="auto"/>
              <w:left w:val="nil"/>
              <w:bottom w:val="single" w:sz="8" w:space="0" w:color="auto"/>
              <w:right w:val="nil"/>
            </w:tcBorders>
            <w:shd w:val="clear" w:color="auto" w:fill="auto"/>
            <w:vAlign w:val="center"/>
            <w:hideMark/>
          </w:tcPr>
          <w:p w14:paraId="7F701A70" w14:textId="77777777" w:rsidR="00F2351F" w:rsidRPr="00F470FF" w:rsidRDefault="00F2351F" w:rsidP="00415A65">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1088" w:type="dxa"/>
            <w:tcBorders>
              <w:top w:val="single" w:sz="8" w:space="0" w:color="auto"/>
              <w:left w:val="nil"/>
              <w:bottom w:val="single" w:sz="8" w:space="0" w:color="auto"/>
              <w:right w:val="single" w:sz="4" w:space="0" w:color="auto"/>
            </w:tcBorders>
            <w:shd w:val="clear" w:color="auto" w:fill="auto"/>
            <w:vAlign w:val="center"/>
            <w:hideMark/>
          </w:tcPr>
          <w:p w14:paraId="0AB3416A" w14:textId="77777777" w:rsidR="00F2351F" w:rsidRPr="00F470FF" w:rsidRDefault="00F2351F" w:rsidP="00415A65">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19E12367" w14:textId="77777777" w:rsidR="00F2351F" w:rsidRPr="00F470FF" w:rsidRDefault="00F2351F" w:rsidP="00415A65">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1088" w:type="dxa"/>
            <w:tcBorders>
              <w:top w:val="single" w:sz="8" w:space="0" w:color="auto"/>
              <w:left w:val="nil"/>
              <w:bottom w:val="single" w:sz="8" w:space="0" w:color="auto"/>
              <w:right w:val="single" w:sz="4" w:space="0" w:color="auto"/>
            </w:tcBorders>
            <w:shd w:val="clear" w:color="auto" w:fill="auto"/>
            <w:vAlign w:val="center"/>
            <w:hideMark/>
          </w:tcPr>
          <w:p w14:paraId="6D17DA1E" w14:textId="77777777" w:rsidR="00F2351F" w:rsidRPr="00F470FF" w:rsidRDefault="00F2351F" w:rsidP="00415A65">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4717977A" w14:textId="77777777" w:rsidR="00F2351F" w:rsidRPr="00F470FF" w:rsidRDefault="00F2351F" w:rsidP="00415A65">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961" w:type="dxa"/>
            <w:tcBorders>
              <w:top w:val="single" w:sz="8" w:space="0" w:color="auto"/>
              <w:left w:val="nil"/>
              <w:bottom w:val="single" w:sz="8" w:space="0" w:color="auto"/>
              <w:right w:val="nil"/>
            </w:tcBorders>
            <w:shd w:val="clear" w:color="auto" w:fill="auto"/>
            <w:vAlign w:val="center"/>
            <w:hideMark/>
          </w:tcPr>
          <w:p w14:paraId="6F1AF06B" w14:textId="77777777" w:rsidR="00F2351F" w:rsidRPr="00F470FF" w:rsidRDefault="00F2351F" w:rsidP="00415A65">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r>
      <w:tr w:rsidR="004B3AB7" w:rsidRPr="001D5E5B" w14:paraId="3282640F" w14:textId="77777777" w:rsidTr="005A1664">
        <w:trPr>
          <w:trHeight w:val="300"/>
        </w:trPr>
        <w:tc>
          <w:tcPr>
            <w:tcW w:w="1025" w:type="dxa"/>
            <w:tcBorders>
              <w:top w:val="nil"/>
              <w:left w:val="nil"/>
              <w:bottom w:val="nil"/>
              <w:right w:val="nil"/>
            </w:tcBorders>
            <w:shd w:val="clear" w:color="auto" w:fill="auto"/>
            <w:hideMark/>
          </w:tcPr>
          <w:p w14:paraId="72C145A6" w14:textId="77777777" w:rsidR="004B3AB7" w:rsidRDefault="004B3AB7" w:rsidP="004B3AB7">
            <w:pPr>
              <w:pStyle w:val="TableText"/>
            </w:pPr>
            <w:r>
              <w:t>200</w:t>
            </w:r>
          </w:p>
        </w:tc>
        <w:tc>
          <w:tcPr>
            <w:tcW w:w="1088" w:type="dxa"/>
            <w:tcBorders>
              <w:top w:val="single" w:sz="4" w:space="0" w:color="auto"/>
            </w:tcBorders>
            <w:shd w:val="clear" w:color="auto" w:fill="auto"/>
            <w:hideMark/>
          </w:tcPr>
          <w:p w14:paraId="7B99F301" w14:textId="3EDC5B2F" w:rsidR="004B3AB7" w:rsidRDefault="004B3AB7" w:rsidP="004B3AB7">
            <w:pPr>
              <w:pStyle w:val="TableText"/>
            </w:pPr>
            <w:r w:rsidRPr="00B6433A">
              <w:t>0.</w:t>
            </w:r>
            <w:r>
              <w:t>770</w:t>
            </w:r>
          </w:p>
        </w:tc>
        <w:tc>
          <w:tcPr>
            <w:tcW w:w="1025" w:type="dxa"/>
            <w:tcBorders>
              <w:top w:val="nil"/>
              <w:left w:val="single" w:sz="4" w:space="0" w:color="auto"/>
              <w:bottom w:val="nil"/>
              <w:right w:val="nil"/>
            </w:tcBorders>
            <w:shd w:val="clear" w:color="auto" w:fill="auto"/>
          </w:tcPr>
          <w:p w14:paraId="5C0C5763" w14:textId="77777777" w:rsidR="004B3AB7" w:rsidRPr="0091293D" w:rsidRDefault="004B3AB7" w:rsidP="004B3AB7">
            <w:pPr>
              <w:pStyle w:val="TableText"/>
            </w:pPr>
            <w:r w:rsidRPr="0091293D">
              <w:t>305</w:t>
            </w:r>
          </w:p>
        </w:tc>
        <w:tc>
          <w:tcPr>
            <w:tcW w:w="1088" w:type="dxa"/>
            <w:shd w:val="clear" w:color="auto" w:fill="auto"/>
          </w:tcPr>
          <w:p w14:paraId="60814BB4" w14:textId="26A2F257" w:rsidR="004B3AB7" w:rsidRPr="00B6433A" w:rsidRDefault="004B3AB7" w:rsidP="004B3AB7">
            <w:pPr>
              <w:pStyle w:val="TableText"/>
            </w:pPr>
            <w:r w:rsidRPr="00B6433A">
              <w:t>1.</w:t>
            </w:r>
            <w:r>
              <w:t>127</w:t>
            </w:r>
          </w:p>
        </w:tc>
        <w:tc>
          <w:tcPr>
            <w:tcW w:w="1025" w:type="dxa"/>
            <w:tcBorders>
              <w:top w:val="nil"/>
              <w:left w:val="single" w:sz="4" w:space="0" w:color="auto"/>
              <w:bottom w:val="nil"/>
              <w:right w:val="nil"/>
            </w:tcBorders>
            <w:shd w:val="clear" w:color="auto" w:fill="auto"/>
          </w:tcPr>
          <w:p w14:paraId="5B4210F4" w14:textId="77777777" w:rsidR="004B3AB7" w:rsidRPr="002C347D" w:rsidRDefault="004B3AB7" w:rsidP="004B3AB7">
            <w:pPr>
              <w:pStyle w:val="TableText"/>
            </w:pPr>
            <w:r w:rsidRPr="002C347D">
              <w:t>410</w:t>
            </w:r>
          </w:p>
        </w:tc>
        <w:tc>
          <w:tcPr>
            <w:tcW w:w="961" w:type="dxa"/>
            <w:shd w:val="clear" w:color="auto" w:fill="auto"/>
          </w:tcPr>
          <w:p w14:paraId="1091554F" w14:textId="5437CC65" w:rsidR="004B3AB7" w:rsidRPr="004B7574" w:rsidRDefault="004B3AB7" w:rsidP="004B3AB7">
            <w:pPr>
              <w:pStyle w:val="TableText"/>
            </w:pPr>
            <w:r w:rsidRPr="004B7574">
              <w:t>1.</w:t>
            </w:r>
            <w:r>
              <w:t>484</w:t>
            </w:r>
          </w:p>
        </w:tc>
      </w:tr>
      <w:tr w:rsidR="004B3AB7" w:rsidRPr="001D5E5B" w14:paraId="2E64AF67" w14:textId="77777777" w:rsidTr="005A1664">
        <w:trPr>
          <w:trHeight w:val="300"/>
        </w:trPr>
        <w:tc>
          <w:tcPr>
            <w:tcW w:w="1025" w:type="dxa"/>
            <w:tcBorders>
              <w:top w:val="nil"/>
              <w:left w:val="nil"/>
              <w:bottom w:val="nil"/>
              <w:right w:val="nil"/>
            </w:tcBorders>
            <w:shd w:val="clear" w:color="auto" w:fill="auto"/>
            <w:hideMark/>
          </w:tcPr>
          <w:p w14:paraId="4F455B4E" w14:textId="77777777" w:rsidR="004B3AB7" w:rsidRDefault="004B3AB7" w:rsidP="004B3AB7">
            <w:pPr>
              <w:pStyle w:val="TableText"/>
            </w:pPr>
            <w:r w:rsidRPr="0091293D">
              <w:t>205</w:t>
            </w:r>
          </w:p>
        </w:tc>
        <w:tc>
          <w:tcPr>
            <w:tcW w:w="1088" w:type="dxa"/>
            <w:shd w:val="clear" w:color="auto" w:fill="auto"/>
            <w:hideMark/>
          </w:tcPr>
          <w:p w14:paraId="32CCA098" w14:textId="7BA921E5" w:rsidR="004B3AB7" w:rsidRDefault="004B3AB7" w:rsidP="004B3AB7">
            <w:pPr>
              <w:pStyle w:val="TableText"/>
            </w:pPr>
            <w:r>
              <w:t>0.787</w:t>
            </w:r>
          </w:p>
        </w:tc>
        <w:tc>
          <w:tcPr>
            <w:tcW w:w="1025" w:type="dxa"/>
            <w:tcBorders>
              <w:top w:val="nil"/>
              <w:left w:val="single" w:sz="4" w:space="0" w:color="auto"/>
              <w:bottom w:val="nil"/>
              <w:right w:val="nil"/>
            </w:tcBorders>
            <w:shd w:val="clear" w:color="auto" w:fill="auto"/>
          </w:tcPr>
          <w:p w14:paraId="6F39B837" w14:textId="77777777" w:rsidR="004B3AB7" w:rsidRPr="0091293D" w:rsidRDefault="004B3AB7" w:rsidP="004B3AB7">
            <w:pPr>
              <w:pStyle w:val="TableText"/>
            </w:pPr>
            <w:r w:rsidRPr="0091293D">
              <w:t>310</w:t>
            </w:r>
          </w:p>
        </w:tc>
        <w:tc>
          <w:tcPr>
            <w:tcW w:w="1088" w:type="dxa"/>
            <w:shd w:val="clear" w:color="auto" w:fill="auto"/>
          </w:tcPr>
          <w:p w14:paraId="145CFD62" w14:textId="22863AEA" w:rsidR="004B3AB7" w:rsidRPr="00B6433A" w:rsidRDefault="004B3AB7" w:rsidP="004B3AB7">
            <w:pPr>
              <w:pStyle w:val="TableText"/>
            </w:pPr>
            <w:r w:rsidRPr="00B6433A">
              <w:t>1.</w:t>
            </w:r>
            <w:r>
              <w:t>144</w:t>
            </w:r>
          </w:p>
        </w:tc>
        <w:tc>
          <w:tcPr>
            <w:tcW w:w="1025" w:type="dxa"/>
            <w:tcBorders>
              <w:top w:val="nil"/>
              <w:left w:val="single" w:sz="4" w:space="0" w:color="auto"/>
              <w:bottom w:val="nil"/>
              <w:right w:val="nil"/>
            </w:tcBorders>
            <w:shd w:val="clear" w:color="auto" w:fill="auto"/>
          </w:tcPr>
          <w:p w14:paraId="4E71658D" w14:textId="77777777" w:rsidR="004B3AB7" w:rsidRPr="002C347D" w:rsidRDefault="004B3AB7" w:rsidP="004B3AB7">
            <w:pPr>
              <w:pStyle w:val="TableText"/>
            </w:pPr>
            <w:r w:rsidRPr="002C347D">
              <w:t>415</w:t>
            </w:r>
          </w:p>
        </w:tc>
        <w:tc>
          <w:tcPr>
            <w:tcW w:w="961" w:type="dxa"/>
            <w:shd w:val="clear" w:color="auto" w:fill="auto"/>
          </w:tcPr>
          <w:p w14:paraId="6F51C0F7" w14:textId="128EEC11" w:rsidR="004B3AB7" w:rsidRPr="004B7574" w:rsidRDefault="004B3AB7" w:rsidP="004B3AB7">
            <w:pPr>
              <w:pStyle w:val="TableText"/>
            </w:pPr>
            <w:r w:rsidRPr="004B7574">
              <w:t>1.</w:t>
            </w:r>
            <w:r>
              <w:t>501</w:t>
            </w:r>
          </w:p>
        </w:tc>
      </w:tr>
      <w:tr w:rsidR="004B3AB7" w:rsidRPr="001D5E5B" w14:paraId="26C4FC71" w14:textId="77777777" w:rsidTr="005A1664">
        <w:trPr>
          <w:trHeight w:val="300"/>
        </w:trPr>
        <w:tc>
          <w:tcPr>
            <w:tcW w:w="1025" w:type="dxa"/>
            <w:tcBorders>
              <w:top w:val="nil"/>
              <w:left w:val="nil"/>
              <w:bottom w:val="nil"/>
              <w:right w:val="nil"/>
            </w:tcBorders>
            <w:shd w:val="clear" w:color="auto" w:fill="auto"/>
            <w:hideMark/>
          </w:tcPr>
          <w:p w14:paraId="67A9DD01" w14:textId="77777777" w:rsidR="004B3AB7" w:rsidRDefault="004B3AB7" w:rsidP="004B3AB7">
            <w:pPr>
              <w:pStyle w:val="TableText"/>
            </w:pPr>
            <w:r w:rsidRPr="0091293D">
              <w:t>210</w:t>
            </w:r>
          </w:p>
        </w:tc>
        <w:tc>
          <w:tcPr>
            <w:tcW w:w="1088" w:type="dxa"/>
            <w:shd w:val="clear" w:color="auto" w:fill="auto"/>
            <w:hideMark/>
          </w:tcPr>
          <w:p w14:paraId="7A90605A" w14:textId="1002FF7A" w:rsidR="004B3AB7" w:rsidRDefault="004B3AB7" w:rsidP="004B3AB7">
            <w:pPr>
              <w:pStyle w:val="TableText"/>
            </w:pPr>
            <w:r>
              <w:t>0.804</w:t>
            </w:r>
          </w:p>
        </w:tc>
        <w:tc>
          <w:tcPr>
            <w:tcW w:w="1025" w:type="dxa"/>
            <w:tcBorders>
              <w:top w:val="nil"/>
              <w:left w:val="single" w:sz="4" w:space="0" w:color="auto"/>
              <w:bottom w:val="nil"/>
              <w:right w:val="nil"/>
            </w:tcBorders>
            <w:shd w:val="clear" w:color="auto" w:fill="auto"/>
          </w:tcPr>
          <w:p w14:paraId="0FCD599B" w14:textId="77777777" w:rsidR="004B3AB7" w:rsidRPr="0091293D" w:rsidRDefault="004B3AB7" w:rsidP="004B3AB7">
            <w:pPr>
              <w:pStyle w:val="TableText"/>
            </w:pPr>
            <w:r w:rsidRPr="0091293D">
              <w:t>315</w:t>
            </w:r>
          </w:p>
        </w:tc>
        <w:tc>
          <w:tcPr>
            <w:tcW w:w="1088" w:type="dxa"/>
            <w:shd w:val="clear" w:color="auto" w:fill="auto"/>
          </w:tcPr>
          <w:p w14:paraId="53F33AFE" w14:textId="5E0FA0BE" w:rsidR="004B3AB7" w:rsidRPr="00B6433A" w:rsidRDefault="004B3AB7" w:rsidP="004B3AB7">
            <w:pPr>
              <w:pStyle w:val="TableText"/>
            </w:pPr>
            <w:r w:rsidRPr="00B6433A">
              <w:t>1.</w:t>
            </w:r>
            <w:r>
              <w:t>161</w:t>
            </w:r>
          </w:p>
        </w:tc>
        <w:tc>
          <w:tcPr>
            <w:tcW w:w="1025" w:type="dxa"/>
            <w:tcBorders>
              <w:top w:val="nil"/>
              <w:left w:val="single" w:sz="4" w:space="0" w:color="auto"/>
              <w:bottom w:val="nil"/>
              <w:right w:val="nil"/>
            </w:tcBorders>
            <w:shd w:val="clear" w:color="auto" w:fill="auto"/>
          </w:tcPr>
          <w:p w14:paraId="352AF824" w14:textId="77777777" w:rsidR="004B3AB7" w:rsidRPr="002C347D" w:rsidRDefault="004B3AB7" w:rsidP="004B3AB7">
            <w:pPr>
              <w:pStyle w:val="TableText"/>
            </w:pPr>
            <w:r w:rsidRPr="002C347D">
              <w:t>420</w:t>
            </w:r>
          </w:p>
        </w:tc>
        <w:tc>
          <w:tcPr>
            <w:tcW w:w="961" w:type="dxa"/>
            <w:shd w:val="clear" w:color="auto" w:fill="auto"/>
          </w:tcPr>
          <w:p w14:paraId="4C7E5D10" w14:textId="1896866C" w:rsidR="004B3AB7" w:rsidRPr="004B7574" w:rsidRDefault="004B3AB7" w:rsidP="004B3AB7">
            <w:pPr>
              <w:pStyle w:val="TableText"/>
            </w:pPr>
            <w:r w:rsidRPr="004B7574">
              <w:t>1.</w:t>
            </w:r>
            <w:r>
              <w:t>518</w:t>
            </w:r>
          </w:p>
        </w:tc>
      </w:tr>
      <w:tr w:rsidR="004B3AB7" w:rsidRPr="001D5E5B" w14:paraId="2A8C0061" w14:textId="77777777" w:rsidTr="005A1664">
        <w:trPr>
          <w:trHeight w:val="300"/>
        </w:trPr>
        <w:tc>
          <w:tcPr>
            <w:tcW w:w="1025" w:type="dxa"/>
            <w:tcBorders>
              <w:top w:val="nil"/>
              <w:left w:val="nil"/>
              <w:bottom w:val="nil"/>
              <w:right w:val="nil"/>
            </w:tcBorders>
            <w:shd w:val="clear" w:color="auto" w:fill="auto"/>
            <w:hideMark/>
          </w:tcPr>
          <w:p w14:paraId="6E15356B" w14:textId="77777777" w:rsidR="004B3AB7" w:rsidRDefault="004B3AB7" w:rsidP="004B3AB7">
            <w:pPr>
              <w:pStyle w:val="TableText"/>
            </w:pPr>
            <w:r w:rsidRPr="0091293D">
              <w:t>215</w:t>
            </w:r>
          </w:p>
        </w:tc>
        <w:tc>
          <w:tcPr>
            <w:tcW w:w="1088" w:type="dxa"/>
            <w:shd w:val="clear" w:color="auto" w:fill="auto"/>
            <w:hideMark/>
          </w:tcPr>
          <w:p w14:paraId="3EAF36D1" w14:textId="61AF9834" w:rsidR="004B3AB7" w:rsidRDefault="004B3AB7" w:rsidP="004B3AB7">
            <w:pPr>
              <w:pStyle w:val="TableText"/>
            </w:pPr>
            <w:r>
              <w:t>0.821</w:t>
            </w:r>
          </w:p>
        </w:tc>
        <w:tc>
          <w:tcPr>
            <w:tcW w:w="1025" w:type="dxa"/>
            <w:tcBorders>
              <w:top w:val="nil"/>
              <w:left w:val="single" w:sz="4" w:space="0" w:color="auto"/>
              <w:bottom w:val="nil"/>
              <w:right w:val="nil"/>
            </w:tcBorders>
            <w:shd w:val="clear" w:color="auto" w:fill="auto"/>
          </w:tcPr>
          <w:p w14:paraId="62D6CDF6" w14:textId="77777777" w:rsidR="004B3AB7" w:rsidRPr="0091293D" w:rsidRDefault="004B3AB7" w:rsidP="004B3AB7">
            <w:pPr>
              <w:pStyle w:val="TableText"/>
            </w:pPr>
            <w:r w:rsidRPr="0091293D">
              <w:t>320</w:t>
            </w:r>
          </w:p>
        </w:tc>
        <w:tc>
          <w:tcPr>
            <w:tcW w:w="1088" w:type="dxa"/>
            <w:shd w:val="clear" w:color="auto" w:fill="auto"/>
          </w:tcPr>
          <w:p w14:paraId="65A82EA1" w14:textId="286EDADC" w:rsidR="004B3AB7" w:rsidRPr="00B6433A" w:rsidRDefault="004B3AB7" w:rsidP="004B3AB7">
            <w:pPr>
              <w:pStyle w:val="TableText"/>
            </w:pPr>
            <w:r w:rsidRPr="004B7574">
              <w:t>1.</w:t>
            </w:r>
            <w:r>
              <w:t>178</w:t>
            </w:r>
          </w:p>
        </w:tc>
        <w:tc>
          <w:tcPr>
            <w:tcW w:w="1025" w:type="dxa"/>
            <w:tcBorders>
              <w:top w:val="nil"/>
              <w:left w:val="single" w:sz="4" w:space="0" w:color="auto"/>
              <w:bottom w:val="nil"/>
              <w:right w:val="nil"/>
            </w:tcBorders>
            <w:shd w:val="clear" w:color="auto" w:fill="auto"/>
          </w:tcPr>
          <w:p w14:paraId="0011D5A5" w14:textId="77777777" w:rsidR="004B3AB7" w:rsidRPr="002C347D" w:rsidRDefault="004B3AB7" w:rsidP="004B3AB7">
            <w:pPr>
              <w:pStyle w:val="TableText"/>
            </w:pPr>
            <w:r w:rsidRPr="002C347D">
              <w:t>425</w:t>
            </w:r>
          </w:p>
        </w:tc>
        <w:tc>
          <w:tcPr>
            <w:tcW w:w="961" w:type="dxa"/>
            <w:shd w:val="clear" w:color="auto" w:fill="auto"/>
          </w:tcPr>
          <w:p w14:paraId="473DD7C8" w14:textId="3FCEE6D7" w:rsidR="004B3AB7" w:rsidRPr="004B7574" w:rsidRDefault="004B3AB7" w:rsidP="004B3AB7">
            <w:pPr>
              <w:pStyle w:val="TableText"/>
            </w:pPr>
            <w:r w:rsidRPr="004B7574">
              <w:t>1.</w:t>
            </w:r>
            <w:r>
              <w:t>535</w:t>
            </w:r>
          </w:p>
        </w:tc>
      </w:tr>
      <w:tr w:rsidR="004B3AB7" w:rsidRPr="001D5E5B" w14:paraId="0063AE90" w14:textId="77777777" w:rsidTr="005A1664">
        <w:trPr>
          <w:trHeight w:val="300"/>
        </w:trPr>
        <w:tc>
          <w:tcPr>
            <w:tcW w:w="1025" w:type="dxa"/>
            <w:tcBorders>
              <w:top w:val="nil"/>
              <w:left w:val="nil"/>
              <w:bottom w:val="nil"/>
              <w:right w:val="nil"/>
            </w:tcBorders>
            <w:shd w:val="clear" w:color="auto" w:fill="auto"/>
            <w:hideMark/>
          </w:tcPr>
          <w:p w14:paraId="57F75FDB" w14:textId="77777777" w:rsidR="004B3AB7" w:rsidRDefault="004B3AB7" w:rsidP="004B3AB7">
            <w:pPr>
              <w:pStyle w:val="TableText"/>
            </w:pPr>
            <w:r w:rsidRPr="0091293D">
              <w:t>220</w:t>
            </w:r>
          </w:p>
        </w:tc>
        <w:tc>
          <w:tcPr>
            <w:tcW w:w="1088" w:type="dxa"/>
            <w:shd w:val="clear" w:color="auto" w:fill="auto"/>
            <w:hideMark/>
          </w:tcPr>
          <w:p w14:paraId="48252D80" w14:textId="7F7A936E" w:rsidR="004B3AB7" w:rsidRDefault="004B3AB7" w:rsidP="004B3AB7">
            <w:pPr>
              <w:pStyle w:val="TableText"/>
            </w:pPr>
            <w:r>
              <w:t>0.838</w:t>
            </w:r>
          </w:p>
        </w:tc>
        <w:tc>
          <w:tcPr>
            <w:tcW w:w="1025" w:type="dxa"/>
            <w:tcBorders>
              <w:top w:val="nil"/>
              <w:left w:val="single" w:sz="4" w:space="0" w:color="auto"/>
              <w:bottom w:val="nil"/>
              <w:right w:val="nil"/>
            </w:tcBorders>
            <w:shd w:val="clear" w:color="auto" w:fill="auto"/>
          </w:tcPr>
          <w:p w14:paraId="554F5247" w14:textId="77777777" w:rsidR="004B3AB7" w:rsidRPr="0091293D" w:rsidRDefault="004B3AB7" w:rsidP="004B3AB7">
            <w:pPr>
              <w:pStyle w:val="TableText"/>
            </w:pPr>
            <w:r w:rsidRPr="0091293D">
              <w:t>325</w:t>
            </w:r>
          </w:p>
        </w:tc>
        <w:tc>
          <w:tcPr>
            <w:tcW w:w="1088" w:type="dxa"/>
            <w:shd w:val="clear" w:color="auto" w:fill="auto"/>
          </w:tcPr>
          <w:p w14:paraId="5F145245" w14:textId="1C76CE30" w:rsidR="004B3AB7" w:rsidRPr="00B6433A" w:rsidRDefault="004B3AB7" w:rsidP="004B3AB7">
            <w:pPr>
              <w:pStyle w:val="TableText"/>
            </w:pPr>
            <w:r w:rsidRPr="004B7574">
              <w:t>1.</w:t>
            </w:r>
            <w:r>
              <w:t>195</w:t>
            </w:r>
          </w:p>
        </w:tc>
        <w:tc>
          <w:tcPr>
            <w:tcW w:w="1025" w:type="dxa"/>
            <w:tcBorders>
              <w:top w:val="nil"/>
              <w:left w:val="single" w:sz="4" w:space="0" w:color="auto"/>
              <w:bottom w:val="nil"/>
              <w:right w:val="nil"/>
            </w:tcBorders>
            <w:shd w:val="clear" w:color="auto" w:fill="auto"/>
          </w:tcPr>
          <w:p w14:paraId="29A51129" w14:textId="77777777" w:rsidR="004B3AB7" w:rsidRPr="002C347D" w:rsidRDefault="004B3AB7" w:rsidP="004B3AB7">
            <w:pPr>
              <w:pStyle w:val="TableText"/>
            </w:pPr>
            <w:r w:rsidRPr="002C347D">
              <w:t>430</w:t>
            </w:r>
          </w:p>
        </w:tc>
        <w:tc>
          <w:tcPr>
            <w:tcW w:w="961" w:type="dxa"/>
            <w:shd w:val="clear" w:color="auto" w:fill="auto"/>
          </w:tcPr>
          <w:p w14:paraId="3C90218B" w14:textId="14D0B838" w:rsidR="004B3AB7" w:rsidRPr="004B7574" w:rsidRDefault="004B3AB7" w:rsidP="004B3AB7">
            <w:pPr>
              <w:pStyle w:val="TableText"/>
            </w:pPr>
            <w:r w:rsidRPr="004B7574">
              <w:t>1.</w:t>
            </w:r>
            <w:r>
              <w:t>552</w:t>
            </w:r>
          </w:p>
        </w:tc>
      </w:tr>
      <w:tr w:rsidR="004B3AB7" w:rsidRPr="001D5E5B" w14:paraId="572F9F01" w14:textId="77777777" w:rsidTr="005A1664">
        <w:trPr>
          <w:trHeight w:val="300"/>
        </w:trPr>
        <w:tc>
          <w:tcPr>
            <w:tcW w:w="1025" w:type="dxa"/>
            <w:tcBorders>
              <w:top w:val="nil"/>
              <w:left w:val="nil"/>
              <w:bottom w:val="nil"/>
              <w:right w:val="nil"/>
            </w:tcBorders>
            <w:shd w:val="clear" w:color="auto" w:fill="auto"/>
            <w:hideMark/>
          </w:tcPr>
          <w:p w14:paraId="0B2C6E5B" w14:textId="77777777" w:rsidR="004B3AB7" w:rsidRDefault="004B3AB7" w:rsidP="004B3AB7">
            <w:pPr>
              <w:pStyle w:val="TableText"/>
            </w:pPr>
            <w:r w:rsidRPr="0091293D">
              <w:t>225</w:t>
            </w:r>
          </w:p>
        </w:tc>
        <w:tc>
          <w:tcPr>
            <w:tcW w:w="1088" w:type="dxa"/>
            <w:shd w:val="clear" w:color="auto" w:fill="auto"/>
            <w:hideMark/>
          </w:tcPr>
          <w:p w14:paraId="42925AB3" w14:textId="2637F956" w:rsidR="004B3AB7" w:rsidRDefault="004B3AB7" w:rsidP="004B3AB7">
            <w:pPr>
              <w:pStyle w:val="TableText"/>
            </w:pPr>
            <w:r>
              <w:t>0.855</w:t>
            </w:r>
          </w:p>
        </w:tc>
        <w:tc>
          <w:tcPr>
            <w:tcW w:w="1025" w:type="dxa"/>
            <w:tcBorders>
              <w:top w:val="nil"/>
              <w:left w:val="single" w:sz="4" w:space="0" w:color="auto"/>
              <w:bottom w:val="nil"/>
              <w:right w:val="nil"/>
            </w:tcBorders>
            <w:shd w:val="clear" w:color="auto" w:fill="auto"/>
          </w:tcPr>
          <w:p w14:paraId="03AE4B61" w14:textId="77777777" w:rsidR="004B3AB7" w:rsidRPr="0091293D" w:rsidRDefault="004B3AB7" w:rsidP="004B3AB7">
            <w:pPr>
              <w:pStyle w:val="TableText"/>
            </w:pPr>
            <w:r w:rsidRPr="0091293D">
              <w:t>330</w:t>
            </w:r>
          </w:p>
        </w:tc>
        <w:tc>
          <w:tcPr>
            <w:tcW w:w="1088" w:type="dxa"/>
            <w:shd w:val="clear" w:color="auto" w:fill="auto"/>
          </w:tcPr>
          <w:p w14:paraId="508E81EF" w14:textId="4C652C89" w:rsidR="004B3AB7" w:rsidRPr="00B6433A" w:rsidRDefault="004B3AB7" w:rsidP="004B3AB7">
            <w:pPr>
              <w:pStyle w:val="TableText"/>
            </w:pPr>
            <w:r w:rsidRPr="004B7574">
              <w:t>1.</w:t>
            </w:r>
            <w:r>
              <w:t>212</w:t>
            </w:r>
          </w:p>
        </w:tc>
        <w:tc>
          <w:tcPr>
            <w:tcW w:w="1025" w:type="dxa"/>
            <w:tcBorders>
              <w:top w:val="nil"/>
              <w:left w:val="single" w:sz="4" w:space="0" w:color="auto"/>
              <w:bottom w:val="nil"/>
              <w:right w:val="nil"/>
            </w:tcBorders>
            <w:shd w:val="clear" w:color="auto" w:fill="auto"/>
          </w:tcPr>
          <w:p w14:paraId="061B826C" w14:textId="77777777" w:rsidR="004B3AB7" w:rsidRPr="002C347D" w:rsidRDefault="004B3AB7" w:rsidP="004B3AB7">
            <w:pPr>
              <w:pStyle w:val="TableText"/>
            </w:pPr>
            <w:r w:rsidRPr="002C347D">
              <w:t>435</w:t>
            </w:r>
          </w:p>
        </w:tc>
        <w:tc>
          <w:tcPr>
            <w:tcW w:w="961" w:type="dxa"/>
            <w:shd w:val="clear" w:color="auto" w:fill="auto"/>
          </w:tcPr>
          <w:p w14:paraId="68671F7B" w14:textId="606A6ADF" w:rsidR="004B3AB7" w:rsidRPr="004B7574" w:rsidRDefault="004B3AB7" w:rsidP="004B3AB7">
            <w:pPr>
              <w:pStyle w:val="TableText"/>
            </w:pPr>
            <w:r w:rsidRPr="004B7574">
              <w:t>1.</w:t>
            </w:r>
            <w:r>
              <w:t>569</w:t>
            </w:r>
          </w:p>
        </w:tc>
      </w:tr>
      <w:tr w:rsidR="004B3AB7" w:rsidRPr="001D5E5B" w14:paraId="21D65926" w14:textId="77777777" w:rsidTr="005A1664">
        <w:trPr>
          <w:trHeight w:val="300"/>
        </w:trPr>
        <w:tc>
          <w:tcPr>
            <w:tcW w:w="1025" w:type="dxa"/>
            <w:tcBorders>
              <w:top w:val="nil"/>
              <w:left w:val="nil"/>
              <w:bottom w:val="nil"/>
              <w:right w:val="nil"/>
            </w:tcBorders>
            <w:shd w:val="clear" w:color="auto" w:fill="auto"/>
            <w:hideMark/>
          </w:tcPr>
          <w:p w14:paraId="58F3C3BA" w14:textId="77777777" w:rsidR="004B3AB7" w:rsidRDefault="004B3AB7" w:rsidP="004B3AB7">
            <w:pPr>
              <w:pStyle w:val="TableText"/>
            </w:pPr>
            <w:r w:rsidRPr="0091293D">
              <w:t>230</w:t>
            </w:r>
          </w:p>
        </w:tc>
        <w:tc>
          <w:tcPr>
            <w:tcW w:w="1088" w:type="dxa"/>
            <w:shd w:val="clear" w:color="auto" w:fill="auto"/>
            <w:hideMark/>
          </w:tcPr>
          <w:p w14:paraId="1AA892A9" w14:textId="6D92C473" w:rsidR="004B3AB7" w:rsidRDefault="004B3AB7" w:rsidP="004B3AB7">
            <w:pPr>
              <w:pStyle w:val="TableText"/>
            </w:pPr>
            <w:r>
              <w:t>0.872</w:t>
            </w:r>
          </w:p>
        </w:tc>
        <w:tc>
          <w:tcPr>
            <w:tcW w:w="1025" w:type="dxa"/>
            <w:tcBorders>
              <w:top w:val="nil"/>
              <w:left w:val="single" w:sz="4" w:space="0" w:color="auto"/>
              <w:bottom w:val="nil"/>
              <w:right w:val="nil"/>
            </w:tcBorders>
            <w:shd w:val="clear" w:color="auto" w:fill="auto"/>
          </w:tcPr>
          <w:p w14:paraId="500F19F0" w14:textId="77777777" w:rsidR="004B3AB7" w:rsidRPr="0091293D" w:rsidRDefault="004B3AB7" w:rsidP="004B3AB7">
            <w:pPr>
              <w:pStyle w:val="TableText"/>
            </w:pPr>
            <w:r w:rsidRPr="002C347D">
              <w:t>335</w:t>
            </w:r>
          </w:p>
        </w:tc>
        <w:tc>
          <w:tcPr>
            <w:tcW w:w="1088" w:type="dxa"/>
            <w:shd w:val="clear" w:color="auto" w:fill="auto"/>
          </w:tcPr>
          <w:p w14:paraId="6E62DD08" w14:textId="32876F02" w:rsidR="004B3AB7" w:rsidRPr="00B6433A" w:rsidRDefault="004B3AB7" w:rsidP="004B3AB7">
            <w:pPr>
              <w:pStyle w:val="TableText"/>
            </w:pPr>
            <w:r w:rsidRPr="004B7574">
              <w:t>1.</w:t>
            </w:r>
            <w:r>
              <w:t>229</w:t>
            </w:r>
          </w:p>
        </w:tc>
        <w:tc>
          <w:tcPr>
            <w:tcW w:w="1025" w:type="dxa"/>
            <w:tcBorders>
              <w:top w:val="nil"/>
              <w:left w:val="single" w:sz="4" w:space="0" w:color="auto"/>
              <w:bottom w:val="nil"/>
              <w:right w:val="nil"/>
            </w:tcBorders>
            <w:shd w:val="clear" w:color="auto" w:fill="auto"/>
          </w:tcPr>
          <w:p w14:paraId="61C67BBB" w14:textId="77777777" w:rsidR="004B3AB7" w:rsidRPr="002C347D" w:rsidRDefault="004B3AB7" w:rsidP="004B3AB7">
            <w:pPr>
              <w:pStyle w:val="TableText"/>
            </w:pPr>
            <w:r w:rsidRPr="002C347D">
              <w:t>440</w:t>
            </w:r>
          </w:p>
        </w:tc>
        <w:tc>
          <w:tcPr>
            <w:tcW w:w="961" w:type="dxa"/>
            <w:shd w:val="clear" w:color="auto" w:fill="auto"/>
          </w:tcPr>
          <w:p w14:paraId="1685B0A5" w14:textId="10BA63B1" w:rsidR="004B3AB7" w:rsidRPr="004B7574" w:rsidRDefault="004B3AB7" w:rsidP="004B3AB7">
            <w:pPr>
              <w:pStyle w:val="TableText"/>
            </w:pPr>
            <w:r w:rsidRPr="00783153">
              <w:t>1.</w:t>
            </w:r>
            <w:r>
              <w:t>586</w:t>
            </w:r>
          </w:p>
        </w:tc>
      </w:tr>
      <w:tr w:rsidR="004B3AB7" w:rsidRPr="001D5E5B" w14:paraId="695F3B6F" w14:textId="77777777" w:rsidTr="005A1664">
        <w:trPr>
          <w:trHeight w:val="300"/>
        </w:trPr>
        <w:tc>
          <w:tcPr>
            <w:tcW w:w="1025" w:type="dxa"/>
            <w:tcBorders>
              <w:top w:val="nil"/>
              <w:left w:val="nil"/>
              <w:bottom w:val="nil"/>
              <w:right w:val="nil"/>
            </w:tcBorders>
            <w:shd w:val="clear" w:color="auto" w:fill="auto"/>
            <w:hideMark/>
          </w:tcPr>
          <w:p w14:paraId="3726CAEA" w14:textId="77777777" w:rsidR="004B3AB7" w:rsidRDefault="004B3AB7" w:rsidP="004B3AB7">
            <w:pPr>
              <w:pStyle w:val="TableText"/>
            </w:pPr>
            <w:r w:rsidRPr="0091293D">
              <w:t>235</w:t>
            </w:r>
          </w:p>
        </w:tc>
        <w:tc>
          <w:tcPr>
            <w:tcW w:w="1088" w:type="dxa"/>
            <w:shd w:val="clear" w:color="auto" w:fill="auto"/>
            <w:hideMark/>
          </w:tcPr>
          <w:p w14:paraId="6643511E" w14:textId="598F271C" w:rsidR="004B3AB7" w:rsidRDefault="004B3AB7" w:rsidP="004B3AB7">
            <w:pPr>
              <w:pStyle w:val="TableText"/>
            </w:pPr>
            <w:r>
              <w:t>0.889</w:t>
            </w:r>
          </w:p>
        </w:tc>
        <w:tc>
          <w:tcPr>
            <w:tcW w:w="1025" w:type="dxa"/>
            <w:tcBorders>
              <w:top w:val="nil"/>
              <w:left w:val="single" w:sz="4" w:space="0" w:color="auto"/>
              <w:bottom w:val="nil"/>
              <w:right w:val="nil"/>
            </w:tcBorders>
            <w:shd w:val="clear" w:color="auto" w:fill="auto"/>
          </w:tcPr>
          <w:p w14:paraId="3F8BCB22" w14:textId="77777777" w:rsidR="004B3AB7" w:rsidRPr="0091293D" w:rsidRDefault="004B3AB7" w:rsidP="004B3AB7">
            <w:pPr>
              <w:pStyle w:val="TableText"/>
            </w:pPr>
            <w:r w:rsidRPr="002C347D">
              <w:t>340</w:t>
            </w:r>
          </w:p>
        </w:tc>
        <w:tc>
          <w:tcPr>
            <w:tcW w:w="1088" w:type="dxa"/>
            <w:shd w:val="clear" w:color="auto" w:fill="auto"/>
          </w:tcPr>
          <w:p w14:paraId="70FCAC05" w14:textId="63DC44A5" w:rsidR="004B3AB7" w:rsidRPr="00B6433A" w:rsidRDefault="004B3AB7" w:rsidP="004B3AB7">
            <w:pPr>
              <w:pStyle w:val="TableText"/>
            </w:pPr>
            <w:r w:rsidRPr="004B7574">
              <w:t>1.</w:t>
            </w:r>
            <w:r>
              <w:t>246</w:t>
            </w:r>
          </w:p>
        </w:tc>
        <w:tc>
          <w:tcPr>
            <w:tcW w:w="1025" w:type="dxa"/>
            <w:tcBorders>
              <w:top w:val="nil"/>
              <w:left w:val="single" w:sz="4" w:space="0" w:color="auto"/>
              <w:bottom w:val="nil"/>
              <w:right w:val="nil"/>
            </w:tcBorders>
            <w:shd w:val="clear" w:color="auto" w:fill="auto"/>
          </w:tcPr>
          <w:p w14:paraId="28601F66" w14:textId="77777777" w:rsidR="004B3AB7" w:rsidRPr="002C347D" w:rsidRDefault="004B3AB7" w:rsidP="004B3AB7">
            <w:pPr>
              <w:pStyle w:val="TableText"/>
            </w:pPr>
            <w:r w:rsidRPr="002C347D">
              <w:t>445</w:t>
            </w:r>
          </w:p>
        </w:tc>
        <w:tc>
          <w:tcPr>
            <w:tcW w:w="961" w:type="dxa"/>
            <w:shd w:val="clear" w:color="auto" w:fill="auto"/>
          </w:tcPr>
          <w:p w14:paraId="0AA14EF8" w14:textId="1442683A" w:rsidR="004B3AB7" w:rsidRPr="004B7574" w:rsidRDefault="004B3AB7" w:rsidP="004B3AB7">
            <w:pPr>
              <w:pStyle w:val="TableText"/>
            </w:pPr>
            <w:r w:rsidRPr="00783153">
              <w:t>1.</w:t>
            </w:r>
            <w:r>
              <w:t>603</w:t>
            </w:r>
          </w:p>
        </w:tc>
      </w:tr>
      <w:tr w:rsidR="004B3AB7" w:rsidRPr="001D5E5B" w14:paraId="5417634F" w14:textId="77777777" w:rsidTr="005A1664">
        <w:trPr>
          <w:trHeight w:val="300"/>
        </w:trPr>
        <w:tc>
          <w:tcPr>
            <w:tcW w:w="1025" w:type="dxa"/>
            <w:tcBorders>
              <w:top w:val="nil"/>
              <w:left w:val="nil"/>
              <w:bottom w:val="nil"/>
              <w:right w:val="nil"/>
            </w:tcBorders>
            <w:shd w:val="clear" w:color="auto" w:fill="auto"/>
            <w:hideMark/>
          </w:tcPr>
          <w:p w14:paraId="05780C23" w14:textId="77777777" w:rsidR="004B3AB7" w:rsidRDefault="004B3AB7" w:rsidP="004B3AB7">
            <w:pPr>
              <w:pStyle w:val="TableText"/>
            </w:pPr>
            <w:r w:rsidRPr="0091293D">
              <w:t>240</w:t>
            </w:r>
          </w:p>
        </w:tc>
        <w:tc>
          <w:tcPr>
            <w:tcW w:w="1088" w:type="dxa"/>
            <w:shd w:val="clear" w:color="auto" w:fill="auto"/>
            <w:hideMark/>
          </w:tcPr>
          <w:p w14:paraId="69764306" w14:textId="52A53D54" w:rsidR="004B3AB7" w:rsidRDefault="004B3AB7" w:rsidP="004B3AB7">
            <w:pPr>
              <w:pStyle w:val="TableText"/>
            </w:pPr>
            <w:r>
              <w:t>0.906</w:t>
            </w:r>
          </w:p>
        </w:tc>
        <w:tc>
          <w:tcPr>
            <w:tcW w:w="1025" w:type="dxa"/>
            <w:tcBorders>
              <w:top w:val="nil"/>
              <w:left w:val="single" w:sz="4" w:space="0" w:color="auto"/>
              <w:bottom w:val="nil"/>
              <w:right w:val="nil"/>
            </w:tcBorders>
            <w:shd w:val="clear" w:color="auto" w:fill="auto"/>
          </w:tcPr>
          <w:p w14:paraId="78F632BD" w14:textId="77777777" w:rsidR="004B3AB7" w:rsidRPr="0091293D" w:rsidRDefault="004B3AB7" w:rsidP="004B3AB7">
            <w:pPr>
              <w:pStyle w:val="TableText"/>
            </w:pPr>
            <w:r w:rsidRPr="002C347D">
              <w:t>345</w:t>
            </w:r>
          </w:p>
        </w:tc>
        <w:tc>
          <w:tcPr>
            <w:tcW w:w="1088" w:type="dxa"/>
            <w:shd w:val="clear" w:color="auto" w:fill="auto"/>
          </w:tcPr>
          <w:p w14:paraId="18057CA4" w14:textId="282EAB90" w:rsidR="004B3AB7" w:rsidRPr="00B6433A" w:rsidRDefault="004B3AB7" w:rsidP="004B3AB7">
            <w:pPr>
              <w:pStyle w:val="TableText"/>
            </w:pPr>
            <w:r w:rsidRPr="004B7574">
              <w:t>1.</w:t>
            </w:r>
            <w:r>
              <w:t>263</w:t>
            </w:r>
          </w:p>
        </w:tc>
        <w:tc>
          <w:tcPr>
            <w:tcW w:w="1025" w:type="dxa"/>
            <w:tcBorders>
              <w:top w:val="nil"/>
              <w:left w:val="single" w:sz="4" w:space="0" w:color="auto"/>
              <w:bottom w:val="nil"/>
              <w:right w:val="nil"/>
            </w:tcBorders>
            <w:shd w:val="clear" w:color="auto" w:fill="auto"/>
          </w:tcPr>
          <w:p w14:paraId="258B5C59" w14:textId="77777777" w:rsidR="004B3AB7" w:rsidRPr="002C347D" w:rsidRDefault="004B3AB7" w:rsidP="004B3AB7">
            <w:pPr>
              <w:pStyle w:val="TableText"/>
            </w:pPr>
            <w:r w:rsidRPr="002C347D">
              <w:t>450</w:t>
            </w:r>
          </w:p>
        </w:tc>
        <w:tc>
          <w:tcPr>
            <w:tcW w:w="961" w:type="dxa"/>
            <w:shd w:val="clear" w:color="auto" w:fill="auto"/>
          </w:tcPr>
          <w:p w14:paraId="6E6281B8" w14:textId="21788A4E" w:rsidR="004B3AB7" w:rsidRPr="004B7574" w:rsidRDefault="004B3AB7" w:rsidP="004B3AB7">
            <w:pPr>
              <w:pStyle w:val="TableText"/>
            </w:pPr>
            <w:r w:rsidRPr="00783153">
              <w:t>1.</w:t>
            </w:r>
            <w:r>
              <w:t>620</w:t>
            </w:r>
          </w:p>
        </w:tc>
      </w:tr>
      <w:tr w:rsidR="004B3AB7" w:rsidRPr="001D5E5B" w14:paraId="6CABB144" w14:textId="77777777" w:rsidTr="005A1664">
        <w:trPr>
          <w:trHeight w:val="300"/>
        </w:trPr>
        <w:tc>
          <w:tcPr>
            <w:tcW w:w="1025" w:type="dxa"/>
            <w:tcBorders>
              <w:top w:val="nil"/>
              <w:left w:val="nil"/>
              <w:bottom w:val="nil"/>
              <w:right w:val="nil"/>
            </w:tcBorders>
            <w:shd w:val="clear" w:color="auto" w:fill="auto"/>
            <w:hideMark/>
          </w:tcPr>
          <w:p w14:paraId="2049A418" w14:textId="77777777" w:rsidR="004B3AB7" w:rsidRDefault="004B3AB7" w:rsidP="004B3AB7">
            <w:pPr>
              <w:pStyle w:val="TableText"/>
            </w:pPr>
            <w:r w:rsidRPr="0091293D">
              <w:t>245</w:t>
            </w:r>
          </w:p>
        </w:tc>
        <w:tc>
          <w:tcPr>
            <w:tcW w:w="1088" w:type="dxa"/>
            <w:shd w:val="clear" w:color="auto" w:fill="auto"/>
            <w:hideMark/>
          </w:tcPr>
          <w:p w14:paraId="4428F0C1" w14:textId="285EA7C2" w:rsidR="004B3AB7" w:rsidRDefault="004B3AB7" w:rsidP="004B3AB7">
            <w:pPr>
              <w:pStyle w:val="TableText"/>
            </w:pPr>
            <w:r>
              <w:t>0.923</w:t>
            </w:r>
          </w:p>
        </w:tc>
        <w:tc>
          <w:tcPr>
            <w:tcW w:w="1025" w:type="dxa"/>
            <w:tcBorders>
              <w:top w:val="nil"/>
              <w:left w:val="single" w:sz="4" w:space="0" w:color="auto"/>
              <w:bottom w:val="nil"/>
              <w:right w:val="nil"/>
            </w:tcBorders>
            <w:shd w:val="clear" w:color="auto" w:fill="auto"/>
          </w:tcPr>
          <w:p w14:paraId="71A8F341" w14:textId="77777777" w:rsidR="004B3AB7" w:rsidRPr="0091293D" w:rsidRDefault="004B3AB7" w:rsidP="004B3AB7">
            <w:pPr>
              <w:pStyle w:val="TableText"/>
            </w:pPr>
            <w:r w:rsidRPr="002C347D">
              <w:t>350</w:t>
            </w:r>
          </w:p>
        </w:tc>
        <w:tc>
          <w:tcPr>
            <w:tcW w:w="1088" w:type="dxa"/>
            <w:shd w:val="clear" w:color="auto" w:fill="auto"/>
          </w:tcPr>
          <w:p w14:paraId="7988E7F7" w14:textId="599F8DA8" w:rsidR="004B3AB7" w:rsidRPr="00B6433A" w:rsidRDefault="004B3AB7" w:rsidP="004B3AB7">
            <w:pPr>
              <w:pStyle w:val="TableText"/>
            </w:pPr>
            <w:r w:rsidRPr="004B7574">
              <w:t>1.</w:t>
            </w:r>
            <w:r>
              <w:t>280</w:t>
            </w:r>
          </w:p>
        </w:tc>
        <w:tc>
          <w:tcPr>
            <w:tcW w:w="1025" w:type="dxa"/>
            <w:tcBorders>
              <w:top w:val="nil"/>
              <w:left w:val="single" w:sz="4" w:space="0" w:color="auto"/>
              <w:bottom w:val="nil"/>
              <w:right w:val="nil"/>
            </w:tcBorders>
            <w:shd w:val="clear" w:color="auto" w:fill="auto"/>
          </w:tcPr>
          <w:p w14:paraId="1437E98A" w14:textId="77777777" w:rsidR="004B3AB7" w:rsidRPr="002C347D" w:rsidRDefault="004B3AB7" w:rsidP="004B3AB7">
            <w:pPr>
              <w:pStyle w:val="TableText"/>
            </w:pPr>
            <w:r w:rsidRPr="002C347D">
              <w:t>455</w:t>
            </w:r>
          </w:p>
        </w:tc>
        <w:tc>
          <w:tcPr>
            <w:tcW w:w="961" w:type="dxa"/>
            <w:shd w:val="clear" w:color="auto" w:fill="auto"/>
          </w:tcPr>
          <w:p w14:paraId="400721E2" w14:textId="590A4484" w:rsidR="004B3AB7" w:rsidRPr="004B7574" w:rsidRDefault="004B3AB7" w:rsidP="004B3AB7">
            <w:pPr>
              <w:pStyle w:val="TableText"/>
            </w:pPr>
            <w:r w:rsidRPr="00783153">
              <w:t>1.</w:t>
            </w:r>
            <w:r>
              <w:t>637</w:t>
            </w:r>
          </w:p>
        </w:tc>
      </w:tr>
      <w:tr w:rsidR="004B3AB7" w:rsidRPr="001D5E5B" w14:paraId="3CC28DDA" w14:textId="77777777" w:rsidTr="005A1664">
        <w:trPr>
          <w:trHeight w:val="300"/>
        </w:trPr>
        <w:tc>
          <w:tcPr>
            <w:tcW w:w="1025" w:type="dxa"/>
            <w:tcBorders>
              <w:top w:val="nil"/>
              <w:left w:val="nil"/>
              <w:bottom w:val="nil"/>
              <w:right w:val="nil"/>
            </w:tcBorders>
            <w:shd w:val="clear" w:color="auto" w:fill="auto"/>
            <w:hideMark/>
          </w:tcPr>
          <w:p w14:paraId="11BC7990" w14:textId="77777777" w:rsidR="004B3AB7" w:rsidRDefault="004B3AB7" w:rsidP="004B3AB7">
            <w:pPr>
              <w:pStyle w:val="TableText"/>
            </w:pPr>
            <w:r w:rsidRPr="0091293D">
              <w:t>250</w:t>
            </w:r>
          </w:p>
        </w:tc>
        <w:tc>
          <w:tcPr>
            <w:tcW w:w="1088" w:type="dxa"/>
            <w:shd w:val="clear" w:color="auto" w:fill="auto"/>
            <w:hideMark/>
          </w:tcPr>
          <w:p w14:paraId="06904688" w14:textId="79F357AA" w:rsidR="004B3AB7" w:rsidRDefault="004B3AB7" w:rsidP="004B3AB7">
            <w:pPr>
              <w:pStyle w:val="TableText"/>
            </w:pPr>
            <w:r>
              <w:t>0.940</w:t>
            </w:r>
          </w:p>
        </w:tc>
        <w:tc>
          <w:tcPr>
            <w:tcW w:w="1025" w:type="dxa"/>
            <w:tcBorders>
              <w:top w:val="nil"/>
              <w:left w:val="single" w:sz="4" w:space="0" w:color="auto"/>
              <w:bottom w:val="nil"/>
              <w:right w:val="nil"/>
            </w:tcBorders>
            <w:shd w:val="clear" w:color="auto" w:fill="auto"/>
          </w:tcPr>
          <w:p w14:paraId="67EE923D" w14:textId="77777777" w:rsidR="004B3AB7" w:rsidRPr="0091293D" w:rsidRDefault="004B3AB7" w:rsidP="004B3AB7">
            <w:pPr>
              <w:pStyle w:val="TableText"/>
            </w:pPr>
            <w:r w:rsidRPr="002C347D">
              <w:t>355</w:t>
            </w:r>
          </w:p>
        </w:tc>
        <w:tc>
          <w:tcPr>
            <w:tcW w:w="1088" w:type="dxa"/>
            <w:shd w:val="clear" w:color="auto" w:fill="auto"/>
          </w:tcPr>
          <w:p w14:paraId="466D2F43" w14:textId="0776FB30" w:rsidR="004B3AB7" w:rsidRPr="00B6433A" w:rsidRDefault="004B3AB7" w:rsidP="004B3AB7">
            <w:pPr>
              <w:pStyle w:val="TableText"/>
            </w:pPr>
            <w:r w:rsidRPr="004B7574">
              <w:t>1.</w:t>
            </w:r>
            <w:r>
              <w:t>297</w:t>
            </w:r>
          </w:p>
        </w:tc>
        <w:tc>
          <w:tcPr>
            <w:tcW w:w="1025" w:type="dxa"/>
            <w:tcBorders>
              <w:top w:val="nil"/>
              <w:left w:val="single" w:sz="4" w:space="0" w:color="auto"/>
              <w:bottom w:val="nil"/>
              <w:right w:val="nil"/>
            </w:tcBorders>
            <w:shd w:val="clear" w:color="auto" w:fill="auto"/>
          </w:tcPr>
          <w:p w14:paraId="65BAF5E7" w14:textId="77777777" w:rsidR="004B3AB7" w:rsidRPr="002C347D" w:rsidRDefault="004B3AB7" w:rsidP="004B3AB7">
            <w:pPr>
              <w:pStyle w:val="TableText"/>
            </w:pPr>
            <w:r w:rsidRPr="002C347D">
              <w:t>460</w:t>
            </w:r>
          </w:p>
        </w:tc>
        <w:tc>
          <w:tcPr>
            <w:tcW w:w="961" w:type="dxa"/>
            <w:shd w:val="clear" w:color="auto" w:fill="auto"/>
          </w:tcPr>
          <w:p w14:paraId="50789395" w14:textId="7A8F1F99" w:rsidR="004B3AB7" w:rsidRPr="004B7574" w:rsidRDefault="004B3AB7" w:rsidP="004B3AB7">
            <w:pPr>
              <w:pStyle w:val="TableText"/>
            </w:pPr>
            <w:r w:rsidRPr="00783153">
              <w:t>1.</w:t>
            </w:r>
            <w:r>
              <w:t>654</w:t>
            </w:r>
          </w:p>
        </w:tc>
      </w:tr>
      <w:tr w:rsidR="004B3AB7" w:rsidRPr="001D5E5B" w14:paraId="3B0DC20E" w14:textId="77777777" w:rsidTr="005A1664">
        <w:trPr>
          <w:trHeight w:val="300"/>
        </w:trPr>
        <w:tc>
          <w:tcPr>
            <w:tcW w:w="1025" w:type="dxa"/>
            <w:tcBorders>
              <w:top w:val="nil"/>
              <w:left w:val="nil"/>
              <w:bottom w:val="nil"/>
              <w:right w:val="nil"/>
            </w:tcBorders>
            <w:shd w:val="clear" w:color="auto" w:fill="auto"/>
            <w:hideMark/>
          </w:tcPr>
          <w:p w14:paraId="0EC8AC0E" w14:textId="77777777" w:rsidR="004B3AB7" w:rsidRDefault="004B3AB7" w:rsidP="004B3AB7">
            <w:pPr>
              <w:pStyle w:val="TableText"/>
            </w:pPr>
            <w:r w:rsidRPr="0091293D">
              <w:t>255</w:t>
            </w:r>
          </w:p>
        </w:tc>
        <w:tc>
          <w:tcPr>
            <w:tcW w:w="1088" w:type="dxa"/>
            <w:shd w:val="clear" w:color="auto" w:fill="auto"/>
            <w:hideMark/>
          </w:tcPr>
          <w:p w14:paraId="437D4FFB" w14:textId="5FBC3581" w:rsidR="004B3AB7" w:rsidRDefault="004B3AB7" w:rsidP="004B3AB7">
            <w:pPr>
              <w:pStyle w:val="TableText"/>
            </w:pPr>
            <w:r>
              <w:t>0.957</w:t>
            </w:r>
          </w:p>
        </w:tc>
        <w:tc>
          <w:tcPr>
            <w:tcW w:w="1025" w:type="dxa"/>
            <w:tcBorders>
              <w:top w:val="nil"/>
              <w:left w:val="single" w:sz="4" w:space="0" w:color="auto"/>
              <w:bottom w:val="nil"/>
              <w:right w:val="nil"/>
            </w:tcBorders>
            <w:shd w:val="clear" w:color="auto" w:fill="auto"/>
          </w:tcPr>
          <w:p w14:paraId="3972212F" w14:textId="77777777" w:rsidR="004B3AB7" w:rsidRPr="0091293D" w:rsidRDefault="004B3AB7" w:rsidP="004B3AB7">
            <w:pPr>
              <w:pStyle w:val="TableText"/>
            </w:pPr>
            <w:r w:rsidRPr="002C347D">
              <w:t>360</w:t>
            </w:r>
          </w:p>
        </w:tc>
        <w:tc>
          <w:tcPr>
            <w:tcW w:w="1088" w:type="dxa"/>
            <w:shd w:val="clear" w:color="auto" w:fill="auto"/>
          </w:tcPr>
          <w:p w14:paraId="6A6FC91C" w14:textId="525D78B1" w:rsidR="004B3AB7" w:rsidRPr="00B6433A" w:rsidRDefault="004B3AB7" w:rsidP="004B3AB7">
            <w:pPr>
              <w:pStyle w:val="TableText"/>
            </w:pPr>
            <w:r w:rsidRPr="004B7574">
              <w:t>1.</w:t>
            </w:r>
            <w:r>
              <w:t>314</w:t>
            </w:r>
          </w:p>
        </w:tc>
        <w:tc>
          <w:tcPr>
            <w:tcW w:w="1025" w:type="dxa"/>
            <w:tcBorders>
              <w:top w:val="nil"/>
              <w:left w:val="single" w:sz="4" w:space="0" w:color="auto"/>
              <w:bottom w:val="nil"/>
              <w:right w:val="nil"/>
            </w:tcBorders>
            <w:shd w:val="clear" w:color="auto" w:fill="auto"/>
          </w:tcPr>
          <w:p w14:paraId="5D832A7C" w14:textId="77777777" w:rsidR="004B3AB7" w:rsidRPr="002C347D" w:rsidRDefault="004B3AB7" w:rsidP="004B3AB7">
            <w:pPr>
              <w:pStyle w:val="TableText"/>
            </w:pPr>
            <w:r w:rsidRPr="002C347D">
              <w:t>465</w:t>
            </w:r>
          </w:p>
        </w:tc>
        <w:tc>
          <w:tcPr>
            <w:tcW w:w="961" w:type="dxa"/>
            <w:shd w:val="clear" w:color="auto" w:fill="auto"/>
          </w:tcPr>
          <w:p w14:paraId="0C01C5CB" w14:textId="66EC0E8B" w:rsidR="004B3AB7" w:rsidRPr="004B7574" w:rsidRDefault="004B3AB7" w:rsidP="004B3AB7">
            <w:pPr>
              <w:pStyle w:val="TableText"/>
            </w:pPr>
            <w:r w:rsidRPr="00783153">
              <w:t>1.</w:t>
            </w:r>
            <w:r>
              <w:t>671</w:t>
            </w:r>
          </w:p>
        </w:tc>
      </w:tr>
      <w:tr w:rsidR="004B3AB7" w:rsidRPr="001D5E5B" w14:paraId="78225CED" w14:textId="77777777" w:rsidTr="005A1664">
        <w:trPr>
          <w:trHeight w:val="300"/>
        </w:trPr>
        <w:tc>
          <w:tcPr>
            <w:tcW w:w="1025" w:type="dxa"/>
            <w:tcBorders>
              <w:top w:val="nil"/>
              <w:left w:val="nil"/>
              <w:bottom w:val="nil"/>
              <w:right w:val="nil"/>
            </w:tcBorders>
            <w:shd w:val="clear" w:color="auto" w:fill="auto"/>
            <w:hideMark/>
          </w:tcPr>
          <w:p w14:paraId="19DA6D9A" w14:textId="77777777" w:rsidR="004B3AB7" w:rsidRDefault="004B3AB7" w:rsidP="004B3AB7">
            <w:pPr>
              <w:pStyle w:val="TableText"/>
            </w:pPr>
            <w:r w:rsidRPr="0091293D">
              <w:t>260</w:t>
            </w:r>
          </w:p>
        </w:tc>
        <w:tc>
          <w:tcPr>
            <w:tcW w:w="1088" w:type="dxa"/>
            <w:shd w:val="clear" w:color="auto" w:fill="auto"/>
            <w:hideMark/>
          </w:tcPr>
          <w:p w14:paraId="6BAB709A" w14:textId="08F6C816" w:rsidR="004B3AB7" w:rsidRDefault="004B3AB7" w:rsidP="004B3AB7">
            <w:pPr>
              <w:pStyle w:val="TableText"/>
            </w:pPr>
            <w:r>
              <w:t>0.974</w:t>
            </w:r>
          </w:p>
        </w:tc>
        <w:tc>
          <w:tcPr>
            <w:tcW w:w="1025" w:type="dxa"/>
            <w:tcBorders>
              <w:top w:val="nil"/>
              <w:left w:val="single" w:sz="4" w:space="0" w:color="auto"/>
              <w:bottom w:val="nil"/>
              <w:right w:val="nil"/>
            </w:tcBorders>
            <w:shd w:val="clear" w:color="auto" w:fill="auto"/>
          </w:tcPr>
          <w:p w14:paraId="2B0BC4F9" w14:textId="77777777" w:rsidR="004B3AB7" w:rsidRPr="0091293D" w:rsidRDefault="004B3AB7" w:rsidP="004B3AB7">
            <w:pPr>
              <w:pStyle w:val="TableText"/>
            </w:pPr>
            <w:r w:rsidRPr="002C347D">
              <w:t>365</w:t>
            </w:r>
          </w:p>
        </w:tc>
        <w:tc>
          <w:tcPr>
            <w:tcW w:w="1088" w:type="dxa"/>
            <w:shd w:val="clear" w:color="auto" w:fill="auto"/>
          </w:tcPr>
          <w:p w14:paraId="7D905633" w14:textId="7E66A272" w:rsidR="004B3AB7" w:rsidRPr="00B6433A" w:rsidRDefault="004B3AB7" w:rsidP="004B3AB7">
            <w:pPr>
              <w:pStyle w:val="TableText"/>
            </w:pPr>
            <w:r w:rsidRPr="004B7574">
              <w:t>1.</w:t>
            </w:r>
            <w:r>
              <w:t>331</w:t>
            </w:r>
          </w:p>
        </w:tc>
        <w:tc>
          <w:tcPr>
            <w:tcW w:w="1025" w:type="dxa"/>
            <w:tcBorders>
              <w:top w:val="nil"/>
              <w:left w:val="single" w:sz="4" w:space="0" w:color="auto"/>
              <w:bottom w:val="nil"/>
              <w:right w:val="nil"/>
            </w:tcBorders>
            <w:shd w:val="clear" w:color="auto" w:fill="auto"/>
          </w:tcPr>
          <w:p w14:paraId="2547E940" w14:textId="77777777" w:rsidR="004B3AB7" w:rsidRPr="002C347D" w:rsidRDefault="004B3AB7" w:rsidP="004B3AB7">
            <w:pPr>
              <w:pStyle w:val="TableText"/>
            </w:pPr>
            <w:r w:rsidRPr="00184C7C">
              <w:t>470</w:t>
            </w:r>
          </w:p>
        </w:tc>
        <w:tc>
          <w:tcPr>
            <w:tcW w:w="961" w:type="dxa"/>
            <w:shd w:val="clear" w:color="auto" w:fill="auto"/>
          </w:tcPr>
          <w:p w14:paraId="52CC0681" w14:textId="4272E0EE" w:rsidR="004B3AB7" w:rsidRPr="004B7574" w:rsidRDefault="004B3AB7" w:rsidP="004B3AB7">
            <w:pPr>
              <w:pStyle w:val="TableText"/>
            </w:pPr>
            <w:r w:rsidRPr="00783153">
              <w:t>1.</w:t>
            </w:r>
            <w:r>
              <w:t>688</w:t>
            </w:r>
          </w:p>
        </w:tc>
      </w:tr>
      <w:tr w:rsidR="004B3AB7" w:rsidRPr="001D5E5B" w14:paraId="5BC208DA" w14:textId="77777777" w:rsidTr="005A1664">
        <w:trPr>
          <w:trHeight w:val="300"/>
        </w:trPr>
        <w:tc>
          <w:tcPr>
            <w:tcW w:w="1025" w:type="dxa"/>
            <w:tcBorders>
              <w:top w:val="nil"/>
              <w:left w:val="nil"/>
              <w:bottom w:val="nil"/>
              <w:right w:val="nil"/>
            </w:tcBorders>
            <w:shd w:val="clear" w:color="auto" w:fill="auto"/>
            <w:hideMark/>
          </w:tcPr>
          <w:p w14:paraId="5953D6AC" w14:textId="77777777" w:rsidR="004B3AB7" w:rsidRDefault="004B3AB7" w:rsidP="004B3AB7">
            <w:pPr>
              <w:pStyle w:val="TableText"/>
            </w:pPr>
            <w:r w:rsidRPr="0091293D">
              <w:t>265</w:t>
            </w:r>
          </w:p>
        </w:tc>
        <w:tc>
          <w:tcPr>
            <w:tcW w:w="1088" w:type="dxa"/>
            <w:shd w:val="clear" w:color="auto" w:fill="auto"/>
            <w:hideMark/>
          </w:tcPr>
          <w:p w14:paraId="005F77F4" w14:textId="4C2BEB7E" w:rsidR="004B3AB7" w:rsidRDefault="004B3AB7" w:rsidP="004B3AB7">
            <w:pPr>
              <w:pStyle w:val="TableText"/>
            </w:pPr>
            <w:r>
              <w:t>0.991</w:t>
            </w:r>
          </w:p>
        </w:tc>
        <w:tc>
          <w:tcPr>
            <w:tcW w:w="1025" w:type="dxa"/>
            <w:tcBorders>
              <w:top w:val="nil"/>
              <w:left w:val="single" w:sz="4" w:space="0" w:color="auto"/>
              <w:bottom w:val="nil"/>
              <w:right w:val="nil"/>
            </w:tcBorders>
            <w:shd w:val="clear" w:color="auto" w:fill="auto"/>
          </w:tcPr>
          <w:p w14:paraId="69897B98" w14:textId="77777777" w:rsidR="004B3AB7" w:rsidRPr="0091293D" w:rsidRDefault="004B3AB7" w:rsidP="004B3AB7">
            <w:pPr>
              <w:pStyle w:val="TableText"/>
            </w:pPr>
            <w:r w:rsidRPr="002C347D">
              <w:t>370</w:t>
            </w:r>
          </w:p>
        </w:tc>
        <w:tc>
          <w:tcPr>
            <w:tcW w:w="1088" w:type="dxa"/>
            <w:shd w:val="clear" w:color="auto" w:fill="auto"/>
          </w:tcPr>
          <w:p w14:paraId="5A5759A6" w14:textId="4BF6233B" w:rsidR="004B3AB7" w:rsidRPr="00B6433A" w:rsidRDefault="004B3AB7" w:rsidP="004B3AB7">
            <w:pPr>
              <w:pStyle w:val="TableText"/>
            </w:pPr>
            <w:r w:rsidRPr="004B7574">
              <w:t>1.</w:t>
            </w:r>
            <w:r>
              <w:t>348</w:t>
            </w:r>
          </w:p>
        </w:tc>
        <w:tc>
          <w:tcPr>
            <w:tcW w:w="1025" w:type="dxa"/>
            <w:tcBorders>
              <w:top w:val="nil"/>
              <w:left w:val="single" w:sz="4" w:space="0" w:color="auto"/>
              <w:bottom w:val="nil"/>
              <w:right w:val="nil"/>
            </w:tcBorders>
            <w:shd w:val="clear" w:color="auto" w:fill="auto"/>
          </w:tcPr>
          <w:p w14:paraId="64171EF4" w14:textId="77777777" w:rsidR="004B3AB7" w:rsidRPr="002C347D" w:rsidRDefault="004B3AB7" w:rsidP="004B3AB7">
            <w:pPr>
              <w:pStyle w:val="TableText"/>
            </w:pPr>
            <w:r w:rsidRPr="00184C7C">
              <w:t>475</w:t>
            </w:r>
          </w:p>
        </w:tc>
        <w:tc>
          <w:tcPr>
            <w:tcW w:w="961" w:type="dxa"/>
            <w:shd w:val="clear" w:color="auto" w:fill="auto"/>
          </w:tcPr>
          <w:p w14:paraId="660B54D3" w14:textId="3CB25BD6" w:rsidR="004B3AB7" w:rsidRPr="004B7574" w:rsidRDefault="004B3AB7" w:rsidP="004B3AB7">
            <w:pPr>
              <w:pStyle w:val="TableText"/>
            </w:pPr>
            <w:r w:rsidRPr="00783153">
              <w:t>1.</w:t>
            </w:r>
            <w:r>
              <w:t>705</w:t>
            </w:r>
          </w:p>
        </w:tc>
      </w:tr>
      <w:tr w:rsidR="004B3AB7" w:rsidRPr="001D5E5B" w14:paraId="0BE219EE" w14:textId="77777777" w:rsidTr="005A1664">
        <w:trPr>
          <w:trHeight w:val="300"/>
        </w:trPr>
        <w:tc>
          <w:tcPr>
            <w:tcW w:w="1025" w:type="dxa"/>
            <w:tcBorders>
              <w:top w:val="nil"/>
              <w:left w:val="nil"/>
              <w:bottom w:val="nil"/>
              <w:right w:val="nil"/>
            </w:tcBorders>
            <w:shd w:val="clear" w:color="auto" w:fill="auto"/>
            <w:hideMark/>
          </w:tcPr>
          <w:p w14:paraId="3DDA8A1B" w14:textId="77777777" w:rsidR="004B3AB7" w:rsidRDefault="004B3AB7" w:rsidP="004B3AB7">
            <w:pPr>
              <w:pStyle w:val="TableText"/>
            </w:pPr>
            <w:r w:rsidRPr="0091293D">
              <w:t>270</w:t>
            </w:r>
          </w:p>
        </w:tc>
        <w:tc>
          <w:tcPr>
            <w:tcW w:w="1088" w:type="dxa"/>
            <w:shd w:val="clear" w:color="auto" w:fill="auto"/>
            <w:hideMark/>
          </w:tcPr>
          <w:p w14:paraId="03F111C4" w14:textId="2179EC92" w:rsidR="004B3AB7" w:rsidRDefault="004B3AB7" w:rsidP="004B3AB7">
            <w:pPr>
              <w:pStyle w:val="TableText"/>
            </w:pPr>
            <w:r>
              <w:t>1.008</w:t>
            </w:r>
          </w:p>
        </w:tc>
        <w:tc>
          <w:tcPr>
            <w:tcW w:w="1025" w:type="dxa"/>
            <w:tcBorders>
              <w:top w:val="nil"/>
              <w:left w:val="single" w:sz="4" w:space="0" w:color="auto"/>
              <w:bottom w:val="nil"/>
              <w:right w:val="nil"/>
            </w:tcBorders>
            <w:shd w:val="clear" w:color="auto" w:fill="auto"/>
          </w:tcPr>
          <w:p w14:paraId="52434B84" w14:textId="77777777" w:rsidR="004B3AB7" w:rsidRPr="0091293D" w:rsidRDefault="004B3AB7" w:rsidP="004B3AB7">
            <w:pPr>
              <w:pStyle w:val="TableText"/>
            </w:pPr>
            <w:r w:rsidRPr="002C347D">
              <w:t>375</w:t>
            </w:r>
          </w:p>
        </w:tc>
        <w:tc>
          <w:tcPr>
            <w:tcW w:w="1088" w:type="dxa"/>
            <w:shd w:val="clear" w:color="auto" w:fill="auto"/>
          </w:tcPr>
          <w:p w14:paraId="7AB4F372" w14:textId="5D756FFC" w:rsidR="004B3AB7" w:rsidRPr="00B6433A" w:rsidRDefault="004B3AB7" w:rsidP="004B3AB7">
            <w:pPr>
              <w:pStyle w:val="TableText"/>
            </w:pPr>
            <w:r w:rsidRPr="004B7574">
              <w:t>1.</w:t>
            </w:r>
            <w:r>
              <w:t>365</w:t>
            </w:r>
          </w:p>
        </w:tc>
        <w:tc>
          <w:tcPr>
            <w:tcW w:w="1025" w:type="dxa"/>
            <w:tcBorders>
              <w:top w:val="nil"/>
              <w:left w:val="single" w:sz="4" w:space="0" w:color="auto"/>
              <w:bottom w:val="nil"/>
              <w:right w:val="nil"/>
            </w:tcBorders>
            <w:shd w:val="clear" w:color="auto" w:fill="auto"/>
          </w:tcPr>
          <w:p w14:paraId="0AEC5D38" w14:textId="77777777" w:rsidR="004B3AB7" w:rsidRPr="002C347D" w:rsidRDefault="004B3AB7" w:rsidP="004B3AB7">
            <w:pPr>
              <w:pStyle w:val="TableText"/>
            </w:pPr>
            <w:r w:rsidRPr="00184C7C">
              <w:t>480</w:t>
            </w:r>
          </w:p>
        </w:tc>
        <w:tc>
          <w:tcPr>
            <w:tcW w:w="961" w:type="dxa"/>
            <w:shd w:val="clear" w:color="auto" w:fill="auto"/>
          </w:tcPr>
          <w:p w14:paraId="28C0EA1D" w14:textId="7D55F34E" w:rsidR="004B3AB7" w:rsidRPr="004B7574" w:rsidRDefault="004B3AB7" w:rsidP="004B3AB7">
            <w:pPr>
              <w:pStyle w:val="TableText"/>
            </w:pPr>
            <w:r w:rsidRPr="00783153">
              <w:t>1.</w:t>
            </w:r>
            <w:r>
              <w:t>722</w:t>
            </w:r>
          </w:p>
        </w:tc>
      </w:tr>
      <w:tr w:rsidR="004B3AB7" w:rsidRPr="001D5E5B" w14:paraId="310D874C" w14:textId="77777777" w:rsidTr="005A1664">
        <w:trPr>
          <w:trHeight w:val="300"/>
        </w:trPr>
        <w:tc>
          <w:tcPr>
            <w:tcW w:w="1025" w:type="dxa"/>
            <w:tcBorders>
              <w:top w:val="nil"/>
              <w:left w:val="nil"/>
              <w:bottom w:val="nil"/>
              <w:right w:val="nil"/>
            </w:tcBorders>
            <w:shd w:val="clear" w:color="auto" w:fill="auto"/>
            <w:hideMark/>
          </w:tcPr>
          <w:p w14:paraId="7C096632" w14:textId="77777777" w:rsidR="004B3AB7" w:rsidRDefault="004B3AB7" w:rsidP="004B3AB7">
            <w:pPr>
              <w:pStyle w:val="TableText"/>
            </w:pPr>
            <w:r w:rsidRPr="0091293D">
              <w:t>275</w:t>
            </w:r>
          </w:p>
        </w:tc>
        <w:tc>
          <w:tcPr>
            <w:tcW w:w="1088" w:type="dxa"/>
            <w:shd w:val="clear" w:color="auto" w:fill="auto"/>
            <w:hideMark/>
          </w:tcPr>
          <w:p w14:paraId="0FA288D9" w14:textId="6563F297" w:rsidR="004B3AB7" w:rsidRDefault="004B3AB7" w:rsidP="004B3AB7">
            <w:pPr>
              <w:pStyle w:val="TableText"/>
            </w:pPr>
            <w:r>
              <w:t>1.025</w:t>
            </w:r>
          </w:p>
        </w:tc>
        <w:tc>
          <w:tcPr>
            <w:tcW w:w="1025" w:type="dxa"/>
            <w:tcBorders>
              <w:top w:val="nil"/>
              <w:left w:val="single" w:sz="4" w:space="0" w:color="auto"/>
              <w:bottom w:val="nil"/>
              <w:right w:val="nil"/>
            </w:tcBorders>
            <w:shd w:val="clear" w:color="auto" w:fill="auto"/>
          </w:tcPr>
          <w:p w14:paraId="6968A9E5" w14:textId="77777777" w:rsidR="004B3AB7" w:rsidRPr="0091293D" w:rsidRDefault="004B3AB7" w:rsidP="004B3AB7">
            <w:pPr>
              <w:pStyle w:val="TableText"/>
            </w:pPr>
            <w:r w:rsidRPr="002C347D">
              <w:t>380</w:t>
            </w:r>
          </w:p>
        </w:tc>
        <w:tc>
          <w:tcPr>
            <w:tcW w:w="1088" w:type="dxa"/>
            <w:shd w:val="clear" w:color="auto" w:fill="auto"/>
          </w:tcPr>
          <w:p w14:paraId="6F4AB7D1" w14:textId="465E836A" w:rsidR="004B3AB7" w:rsidRPr="00B6433A" w:rsidRDefault="004B3AB7" w:rsidP="004B3AB7">
            <w:pPr>
              <w:pStyle w:val="TableText"/>
            </w:pPr>
            <w:r w:rsidRPr="004B7574">
              <w:t>1.</w:t>
            </w:r>
            <w:r>
              <w:t>382</w:t>
            </w:r>
          </w:p>
        </w:tc>
        <w:tc>
          <w:tcPr>
            <w:tcW w:w="1025" w:type="dxa"/>
            <w:tcBorders>
              <w:top w:val="nil"/>
              <w:left w:val="single" w:sz="4" w:space="0" w:color="auto"/>
              <w:bottom w:val="nil"/>
              <w:right w:val="nil"/>
            </w:tcBorders>
            <w:shd w:val="clear" w:color="auto" w:fill="auto"/>
          </w:tcPr>
          <w:p w14:paraId="207AAFE9" w14:textId="77777777" w:rsidR="004B3AB7" w:rsidRPr="002C347D" w:rsidRDefault="004B3AB7" w:rsidP="004B3AB7">
            <w:pPr>
              <w:pStyle w:val="TableText"/>
            </w:pPr>
            <w:r w:rsidRPr="00184C7C">
              <w:t>485</w:t>
            </w:r>
          </w:p>
        </w:tc>
        <w:tc>
          <w:tcPr>
            <w:tcW w:w="961" w:type="dxa"/>
            <w:shd w:val="clear" w:color="auto" w:fill="auto"/>
          </w:tcPr>
          <w:p w14:paraId="1DBB2F2D" w14:textId="32E45D50" w:rsidR="004B3AB7" w:rsidRPr="004B7574" w:rsidRDefault="004B3AB7" w:rsidP="004B3AB7">
            <w:pPr>
              <w:pStyle w:val="TableText"/>
            </w:pPr>
            <w:r w:rsidRPr="00783153">
              <w:t>1.</w:t>
            </w:r>
            <w:r>
              <w:t>775</w:t>
            </w:r>
          </w:p>
        </w:tc>
      </w:tr>
      <w:tr w:rsidR="004B3AB7" w:rsidRPr="001D5E5B" w14:paraId="7AD028E9" w14:textId="77777777" w:rsidTr="005A1664">
        <w:trPr>
          <w:trHeight w:val="300"/>
        </w:trPr>
        <w:tc>
          <w:tcPr>
            <w:tcW w:w="1025" w:type="dxa"/>
            <w:tcBorders>
              <w:top w:val="nil"/>
              <w:left w:val="nil"/>
              <w:bottom w:val="nil"/>
              <w:right w:val="nil"/>
            </w:tcBorders>
            <w:shd w:val="clear" w:color="auto" w:fill="auto"/>
            <w:hideMark/>
          </w:tcPr>
          <w:p w14:paraId="6F0C400E" w14:textId="77777777" w:rsidR="004B3AB7" w:rsidRDefault="004B3AB7" w:rsidP="004B3AB7">
            <w:pPr>
              <w:pStyle w:val="TableText"/>
            </w:pPr>
            <w:r w:rsidRPr="0091293D">
              <w:t>280</w:t>
            </w:r>
          </w:p>
        </w:tc>
        <w:tc>
          <w:tcPr>
            <w:tcW w:w="1088" w:type="dxa"/>
            <w:shd w:val="clear" w:color="auto" w:fill="auto"/>
            <w:hideMark/>
          </w:tcPr>
          <w:p w14:paraId="440243EF" w14:textId="7DDC9DCD" w:rsidR="004B3AB7" w:rsidRDefault="004B3AB7" w:rsidP="004B3AB7">
            <w:pPr>
              <w:pStyle w:val="TableText"/>
            </w:pPr>
            <w:r w:rsidRPr="00B6433A">
              <w:t>1.</w:t>
            </w:r>
            <w:r>
              <w:t>042</w:t>
            </w:r>
          </w:p>
        </w:tc>
        <w:tc>
          <w:tcPr>
            <w:tcW w:w="1025" w:type="dxa"/>
            <w:tcBorders>
              <w:top w:val="nil"/>
              <w:left w:val="single" w:sz="4" w:space="0" w:color="auto"/>
              <w:bottom w:val="nil"/>
              <w:right w:val="nil"/>
            </w:tcBorders>
            <w:shd w:val="clear" w:color="auto" w:fill="auto"/>
          </w:tcPr>
          <w:p w14:paraId="25F50290" w14:textId="77777777" w:rsidR="004B3AB7" w:rsidRPr="0091293D" w:rsidRDefault="004B3AB7" w:rsidP="004B3AB7">
            <w:pPr>
              <w:pStyle w:val="TableText"/>
            </w:pPr>
            <w:r w:rsidRPr="002C347D">
              <w:t>385</w:t>
            </w:r>
          </w:p>
        </w:tc>
        <w:tc>
          <w:tcPr>
            <w:tcW w:w="1088" w:type="dxa"/>
            <w:shd w:val="clear" w:color="auto" w:fill="auto"/>
          </w:tcPr>
          <w:p w14:paraId="437026E1" w14:textId="139EB637" w:rsidR="004B3AB7" w:rsidRPr="00B6433A" w:rsidRDefault="004B3AB7" w:rsidP="004B3AB7">
            <w:pPr>
              <w:pStyle w:val="TableText"/>
            </w:pPr>
            <w:r w:rsidRPr="004B7574">
              <w:t>1.</w:t>
            </w:r>
            <w:r>
              <w:t>399</w:t>
            </w:r>
          </w:p>
        </w:tc>
        <w:tc>
          <w:tcPr>
            <w:tcW w:w="1025" w:type="dxa"/>
            <w:tcBorders>
              <w:top w:val="nil"/>
              <w:left w:val="single" w:sz="4" w:space="0" w:color="auto"/>
              <w:bottom w:val="nil"/>
              <w:right w:val="nil"/>
            </w:tcBorders>
            <w:shd w:val="clear" w:color="auto" w:fill="auto"/>
          </w:tcPr>
          <w:p w14:paraId="4090540A" w14:textId="77777777" w:rsidR="004B3AB7" w:rsidRPr="002C347D" w:rsidRDefault="004B3AB7" w:rsidP="004B3AB7">
            <w:pPr>
              <w:pStyle w:val="TableText"/>
            </w:pPr>
            <w:r w:rsidRPr="00184C7C">
              <w:t>490</w:t>
            </w:r>
          </w:p>
        </w:tc>
        <w:tc>
          <w:tcPr>
            <w:tcW w:w="961" w:type="dxa"/>
            <w:tcBorders>
              <w:top w:val="nil"/>
              <w:left w:val="nil"/>
              <w:bottom w:val="nil"/>
              <w:right w:val="nil"/>
            </w:tcBorders>
            <w:shd w:val="clear" w:color="auto" w:fill="auto"/>
          </w:tcPr>
          <w:p w14:paraId="7BF4D65A" w14:textId="77777777" w:rsidR="004B3AB7" w:rsidRPr="004B7574" w:rsidRDefault="004B3AB7" w:rsidP="004B3AB7">
            <w:pPr>
              <w:pStyle w:val="TableText"/>
            </w:pPr>
            <w:r w:rsidRPr="00783153">
              <w:t>1.827</w:t>
            </w:r>
          </w:p>
        </w:tc>
      </w:tr>
      <w:tr w:rsidR="004B3AB7" w:rsidRPr="001D5E5B" w14:paraId="5CFAE1CA" w14:textId="77777777" w:rsidTr="005A1664">
        <w:trPr>
          <w:trHeight w:val="300"/>
        </w:trPr>
        <w:tc>
          <w:tcPr>
            <w:tcW w:w="1025" w:type="dxa"/>
            <w:tcBorders>
              <w:top w:val="nil"/>
              <w:left w:val="nil"/>
              <w:bottom w:val="nil"/>
              <w:right w:val="nil"/>
            </w:tcBorders>
            <w:shd w:val="clear" w:color="auto" w:fill="auto"/>
            <w:hideMark/>
          </w:tcPr>
          <w:p w14:paraId="1EBE7A58" w14:textId="77777777" w:rsidR="004B3AB7" w:rsidRDefault="004B3AB7" w:rsidP="004B3AB7">
            <w:pPr>
              <w:pStyle w:val="TableText"/>
            </w:pPr>
            <w:r w:rsidRPr="0091293D">
              <w:t>285</w:t>
            </w:r>
          </w:p>
        </w:tc>
        <w:tc>
          <w:tcPr>
            <w:tcW w:w="1088" w:type="dxa"/>
            <w:shd w:val="clear" w:color="auto" w:fill="auto"/>
            <w:hideMark/>
          </w:tcPr>
          <w:p w14:paraId="0C6833A6" w14:textId="4AC10F75" w:rsidR="004B3AB7" w:rsidRDefault="004B3AB7" w:rsidP="004B3AB7">
            <w:pPr>
              <w:pStyle w:val="TableText"/>
            </w:pPr>
            <w:r w:rsidRPr="00B6433A">
              <w:t>1.</w:t>
            </w:r>
            <w:r>
              <w:t>059</w:t>
            </w:r>
          </w:p>
        </w:tc>
        <w:tc>
          <w:tcPr>
            <w:tcW w:w="1025" w:type="dxa"/>
            <w:tcBorders>
              <w:top w:val="nil"/>
              <w:left w:val="single" w:sz="4" w:space="0" w:color="auto"/>
              <w:bottom w:val="nil"/>
              <w:right w:val="nil"/>
            </w:tcBorders>
            <w:shd w:val="clear" w:color="auto" w:fill="auto"/>
          </w:tcPr>
          <w:p w14:paraId="14922B31" w14:textId="77777777" w:rsidR="004B3AB7" w:rsidRPr="0091293D" w:rsidRDefault="004B3AB7" w:rsidP="004B3AB7">
            <w:pPr>
              <w:pStyle w:val="TableText"/>
            </w:pPr>
            <w:r w:rsidRPr="002C347D">
              <w:t>390</w:t>
            </w:r>
          </w:p>
        </w:tc>
        <w:tc>
          <w:tcPr>
            <w:tcW w:w="1088" w:type="dxa"/>
            <w:shd w:val="clear" w:color="auto" w:fill="auto"/>
          </w:tcPr>
          <w:p w14:paraId="468FC001" w14:textId="6B7ACD2C" w:rsidR="004B3AB7" w:rsidRPr="00B6433A" w:rsidRDefault="004B3AB7" w:rsidP="004B3AB7">
            <w:pPr>
              <w:pStyle w:val="TableText"/>
            </w:pPr>
            <w:r w:rsidRPr="004B7574">
              <w:t>1.</w:t>
            </w:r>
            <w:r>
              <w:t>416</w:t>
            </w:r>
          </w:p>
        </w:tc>
        <w:tc>
          <w:tcPr>
            <w:tcW w:w="1025" w:type="dxa"/>
            <w:tcBorders>
              <w:top w:val="nil"/>
              <w:left w:val="single" w:sz="4" w:space="0" w:color="auto"/>
              <w:bottom w:val="nil"/>
              <w:right w:val="nil"/>
            </w:tcBorders>
            <w:shd w:val="clear" w:color="auto" w:fill="auto"/>
          </w:tcPr>
          <w:p w14:paraId="13C5D1F7" w14:textId="77777777" w:rsidR="004B3AB7" w:rsidRPr="002C347D" w:rsidRDefault="004B3AB7" w:rsidP="004B3AB7">
            <w:pPr>
              <w:pStyle w:val="TableText"/>
            </w:pPr>
            <w:r w:rsidRPr="00184C7C">
              <w:t>495</w:t>
            </w:r>
          </w:p>
        </w:tc>
        <w:tc>
          <w:tcPr>
            <w:tcW w:w="961" w:type="dxa"/>
            <w:tcBorders>
              <w:top w:val="nil"/>
              <w:left w:val="nil"/>
              <w:bottom w:val="nil"/>
              <w:right w:val="nil"/>
            </w:tcBorders>
            <w:shd w:val="clear" w:color="auto" w:fill="auto"/>
          </w:tcPr>
          <w:p w14:paraId="27149DEA" w14:textId="77777777" w:rsidR="004B3AB7" w:rsidRPr="004B7574" w:rsidRDefault="004B3AB7" w:rsidP="004B3AB7">
            <w:pPr>
              <w:pStyle w:val="TableText"/>
            </w:pPr>
            <w:r w:rsidRPr="00783153">
              <w:t>1.88</w:t>
            </w:r>
            <w:r>
              <w:t>0</w:t>
            </w:r>
          </w:p>
        </w:tc>
      </w:tr>
      <w:tr w:rsidR="004B3AB7" w:rsidRPr="001D5E5B" w14:paraId="72D0AB03" w14:textId="77777777" w:rsidTr="005A1664">
        <w:trPr>
          <w:trHeight w:val="300"/>
        </w:trPr>
        <w:tc>
          <w:tcPr>
            <w:tcW w:w="1025" w:type="dxa"/>
            <w:tcBorders>
              <w:top w:val="nil"/>
              <w:left w:val="nil"/>
              <w:bottom w:val="nil"/>
              <w:right w:val="nil"/>
            </w:tcBorders>
            <w:shd w:val="clear" w:color="auto" w:fill="auto"/>
            <w:hideMark/>
          </w:tcPr>
          <w:p w14:paraId="1FB4DCAC" w14:textId="77777777" w:rsidR="004B3AB7" w:rsidRDefault="004B3AB7" w:rsidP="004B3AB7">
            <w:pPr>
              <w:pStyle w:val="TableText"/>
            </w:pPr>
            <w:r w:rsidRPr="0091293D">
              <w:t>290</w:t>
            </w:r>
          </w:p>
        </w:tc>
        <w:tc>
          <w:tcPr>
            <w:tcW w:w="1088" w:type="dxa"/>
            <w:shd w:val="clear" w:color="auto" w:fill="auto"/>
            <w:hideMark/>
          </w:tcPr>
          <w:p w14:paraId="7882879A" w14:textId="611E10BC" w:rsidR="004B3AB7" w:rsidRDefault="004B3AB7" w:rsidP="004B3AB7">
            <w:pPr>
              <w:pStyle w:val="TableText"/>
            </w:pPr>
            <w:r w:rsidRPr="00B6433A">
              <w:t>1.</w:t>
            </w:r>
            <w:r>
              <w:t>076</w:t>
            </w:r>
          </w:p>
        </w:tc>
        <w:tc>
          <w:tcPr>
            <w:tcW w:w="1025" w:type="dxa"/>
            <w:tcBorders>
              <w:top w:val="nil"/>
              <w:left w:val="single" w:sz="4" w:space="0" w:color="auto"/>
              <w:bottom w:val="nil"/>
              <w:right w:val="nil"/>
            </w:tcBorders>
            <w:shd w:val="clear" w:color="auto" w:fill="auto"/>
          </w:tcPr>
          <w:p w14:paraId="429905F9" w14:textId="77777777" w:rsidR="004B3AB7" w:rsidRPr="0091293D" w:rsidRDefault="004B3AB7" w:rsidP="004B3AB7">
            <w:pPr>
              <w:pStyle w:val="TableText"/>
            </w:pPr>
            <w:r w:rsidRPr="002C347D">
              <w:t>395</w:t>
            </w:r>
          </w:p>
        </w:tc>
        <w:tc>
          <w:tcPr>
            <w:tcW w:w="1088" w:type="dxa"/>
            <w:shd w:val="clear" w:color="auto" w:fill="auto"/>
          </w:tcPr>
          <w:p w14:paraId="0386F202" w14:textId="5974F0F6" w:rsidR="004B3AB7" w:rsidRPr="00B6433A" w:rsidRDefault="004B3AB7" w:rsidP="004B3AB7">
            <w:pPr>
              <w:pStyle w:val="TableText"/>
            </w:pPr>
            <w:r w:rsidRPr="004B7574">
              <w:t>1.</w:t>
            </w:r>
            <w:r>
              <w:t>433</w:t>
            </w:r>
          </w:p>
        </w:tc>
        <w:tc>
          <w:tcPr>
            <w:tcW w:w="1025" w:type="dxa"/>
            <w:tcBorders>
              <w:top w:val="nil"/>
              <w:left w:val="single" w:sz="4" w:space="0" w:color="auto"/>
              <w:bottom w:val="nil"/>
              <w:right w:val="nil"/>
            </w:tcBorders>
            <w:shd w:val="clear" w:color="auto" w:fill="auto"/>
          </w:tcPr>
          <w:p w14:paraId="6AFEF451" w14:textId="77777777" w:rsidR="004B3AB7" w:rsidRPr="002C347D" w:rsidRDefault="004B3AB7" w:rsidP="004B3AB7">
            <w:pPr>
              <w:pStyle w:val="TableText"/>
            </w:pPr>
            <w:r w:rsidRPr="00184C7C">
              <w:t>500</w:t>
            </w:r>
          </w:p>
        </w:tc>
        <w:tc>
          <w:tcPr>
            <w:tcW w:w="961" w:type="dxa"/>
            <w:tcBorders>
              <w:top w:val="nil"/>
              <w:left w:val="nil"/>
              <w:bottom w:val="nil"/>
              <w:right w:val="nil"/>
            </w:tcBorders>
            <w:shd w:val="clear" w:color="auto" w:fill="auto"/>
          </w:tcPr>
          <w:p w14:paraId="51EFAD1A" w14:textId="77777777" w:rsidR="004B3AB7" w:rsidRPr="004B7574" w:rsidRDefault="004B3AB7" w:rsidP="004B3AB7">
            <w:pPr>
              <w:pStyle w:val="TableText"/>
            </w:pPr>
            <w:r w:rsidRPr="00783153">
              <w:t>1.932</w:t>
            </w:r>
          </w:p>
        </w:tc>
      </w:tr>
      <w:tr w:rsidR="004B3AB7" w:rsidRPr="001D5E5B" w14:paraId="46DA112B" w14:textId="77777777" w:rsidTr="005A1664">
        <w:trPr>
          <w:trHeight w:val="300"/>
        </w:trPr>
        <w:tc>
          <w:tcPr>
            <w:tcW w:w="1025" w:type="dxa"/>
            <w:tcBorders>
              <w:top w:val="nil"/>
              <w:left w:val="nil"/>
              <w:bottom w:val="nil"/>
              <w:right w:val="nil"/>
            </w:tcBorders>
            <w:shd w:val="clear" w:color="auto" w:fill="auto"/>
            <w:hideMark/>
          </w:tcPr>
          <w:p w14:paraId="4A3D99DC" w14:textId="77777777" w:rsidR="004B3AB7" w:rsidRDefault="004B3AB7" w:rsidP="004B3AB7">
            <w:pPr>
              <w:pStyle w:val="TableText"/>
            </w:pPr>
            <w:r w:rsidRPr="0091293D">
              <w:t>295</w:t>
            </w:r>
          </w:p>
        </w:tc>
        <w:tc>
          <w:tcPr>
            <w:tcW w:w="1088" w:type="dxa"/>
            <w:shd w:val="clear" w:color="auto" w:fill="auto"/>
            <w:hideMark/>
          </w:tcPr>
          <w:p w14:paraId="38446BDB" w14:textId="764CE016" w:rsidR="004B3AB7" w:rsidRDefault="004B3AB7" w:rsidP="004B3AB7">
            <w:pPr>
              <w:pStyle w:val="TableText"/>
            </w:pPr>
            <w:r w:rsidRPr="00B6433A">
              <w:t>1.</w:t>
            </w:r>
            <w:r>
              <w:t>093</w:t>
            </w:r>
          </w:p>
        </w:tc>
        <w:tc>
          <w:tcPr>
            <w:tcW w:w="1025" w:type="dxa"/>
            <w:tcBorders>
              <w:top w:val="nil"/>
              <w:left w:val="single" w:sz="4" w:space="0" w:color="auto"/>
              <w:bottom w:val="nil"/>
              <w:right w:val="nil"/>
            </w:tcBorders>
            <w:shd w:val="clear" w:color="auto" w:fill="auto"/>
          </w:tcPr>
          <w:p w14:paraId="33EA8FB8" w14:textId="77777777" w:rsidR="004B3AB7" w:rsidRPr="0091293D" w:rsidRDefault="004B3AB7" w:rsidP="004B3AB7">
            <w:pPr>
              <w:pStyle w:val="TableText"/>
            </w:pPr>
            <w:r w:rsidRPr="002C347D">
              <w:t>400</w:t>
            </w:r>
          </w:p>
        </w:tc>
        <w:tc>
          <w:tcPr>
            <w:tcW w:w="1088" w:type="dxa"/>
            <w:shd w:val="clear" w:color="auto" w:fill="auto"/>
          </w:tcPr>
          <w:p w14:paraId="4898538B" w14:textId="7E3D9A35" w:rsidR="004B3AB7" w:rsidRPr="00B6433A" w:rsidRDefault="004B3AB7" w:rsidP="004B3AB7">
            <w:pPr>
              <w:pStyle w:val="TableText"/>
            </w:pPr>
            <w:r w:rsidRPr="004B7574">
              <w:t>1.</w:t>
            </w:r>
            <w:r>
              <w:t>450</w:t>
            </w:r>
          </w:p>
        </w:tc>
        <w:tc>
          <w:tcPr>
            <w:tcW w:w="1025" w:type="dxa"/>
            <w:tcBorders>
              <w:top w:val="nil"/>
              <w:left w:val="single" w:sz="4" w:space="0" w:color="auto"/>
              <w:bottom w:val="nil"/>
              <w:right w:val="nil"/>
            </w:tcBorders>
            <w:shd w:val="clear" w:color="auto" w:fill="auto"/>
          </w:tcPr>
          <w:p w14:paraId="16C9E333" w14:textId="77777777" w:rsidR="004B3AB7" w:rsidRPr="002C347D" w:rsidRDefault="004B3AB7" w:rsidP="004B3AB7">
            <w:pPr>
              <w:pStyle w:val="TableText"/>
            </w:pPr>
          </w:p>
        </w:tc>
        <w:tc>
          <w:tcPr>
            <w:tcW w:w="961" w:type="dxa"/>
            <w:tcBorders>
              <w:top w:val="nil"/>
              <w:left w:val="nil"/>
              <w:bottom w:val="nil"/>
              <w:right w:val="nil"/>
            </w:tcBorders>
            <w:shd w:val="clear" w:color="auto" w:fill="auto"/>
          </w:tcPr>
          <w:p w14:paraId="5A1DDDFD" w14:textId="77777777" w:rsidR="004B3AB7" w:rsidRPr="002C347D" w:rsidRDefault="004B3AB7" w:rsidP="004B3AB7">
            <w:pPr>
              <w:pStyle w:val="TableText"/>
            </w:pPr>
          </w:p>
        </w:tc>
      </w:tr>
      <w:tr w:rsidR="004B3AB7" w:rsidRPr="001D5E5B" w14:paraId="605F539E" w14:textId="77777777" w:rsidTr="005A1664">
        <w:trPr>
          <w:trHeight w:val="300"/>
        </w:trPr>
        <w:tc>
          <w:tcPr>
            <w:tcW w:w="1025" w:type="dxa"/>
            <w:tcBorders>
              <w:top w:val="nil"/>
              <w:left w:val="nil"/>
              <w:bottom w:val="single" w:sz="4" w:space="0" w:color="auto"/>
              <w:right w:val="nil"/>
            </w:tcBorders>
            <w:shd w:val="clear" w:color="auto" w:fill="auto"/>
          </w:tcPr>
          <w:p w14:paraId="36D18BCB" w14:textId="77777777" w:rsidR="004B3AB7" w:rsidRDefault="004B3AB7" w:rsidP="004B3AB7">
            <w:pPr>
              <w:pStyle w:val="TableText"/>
            </w:pPr>
            <w:r w:rsidRPr="0091293D">
              <w:t>300</w:t>
            </w:r>
          </w:p>
        </w:tc>
        <w:tc>
          <w:tcPr>
            <w:tcW w:w="1088" w:type="dxa"/>
            <w:tcBorders>
              <w:bottom w:val="single" w:sz="4" w:space="0" w:color="auto"/>
            </w:tcBorders>
            <w:shd w:val="clear" w:color="auto" w:fill="auto"/>
          </w:tcPr>
          <w:p w14:paraId="1FECB72D" w14:textId="1C51EAF4" w:rsidR="004B3AB7" w:rsidRDefault="004B3AB7" w:rsidP="004B3AB7">
            <w:pPr>
              <w:pStyle w:val="TableText"/>
            </w:pPr>
            <w:r w:rsidRPr="00B6433A">
              <w:t>1.</w:t>
            </w:r>
            <w:r>
              <w:t>110</w:t>
            </w:r>
          </w:p>
        </w:tc>
        <w:tc>
          <w:tcPr>
            <w:tcW w:w="1025" w:type="dxa"/>
            <w:tcBorders>
              <w:top w:val="nil"/>
              <w:left w:val="single" w:sz="4" w:space="0" w:color="auto"/>
              <w:bottom w:val="single" w:sz="4" w:space="0" w:color="auto"/>
              <w:right w:val="nil"/>
            </w:tcBorders>
            <w:shd w:val="clear" w:color="auto" w:fill="auto"/>
          </w:tcPr>
          <w:p w14:paraId="573BF750" w14:textId="77777777" w:rsidR="004B3AB7" w:rsidRPr="0091293D" w:rsidRDefault="004B3AB7" w:rsidP="004B3AB7">
            <w:pPr>
              <w:pStyle w:val="TableText"/>
            </w:pPr>
            <w:r w:rsidRPr="002C347D">
              <w:t>405</w:t>
            </w:r>
          </w:p>
        </w:tc>
        <w:tc>
          <w:tcPr>
            <w:tcW w:w="1088" w:type="dxa"/>
            <w:tcBorders>
              <w:bottom w:val="single" w:sz="4" w:space="0" w:color="auto"/>
            </w:tcBorders>
            <w:shd w:val="clear" w:color="auto" w:fill="auto"/>
          </w:tcPr>
          <w:p w14:paraId="328B9A38" w14:textId="0DAF4452" w:rsidR="004B3AB7" w:rsidRPr="00B6433A" w:rsidRDefault="004B3AB7" w:rsidP="004B3AB7">
            <w:pPr>
              <w:pStyle w:val="TableText"/>
            </w:pPr>
            <w:r w:rsidRPr="004B7574">
              <w:t>1.</w:t>
            </w:r>
            <w:r>
              <w:t>467</w:t>
            </w:r>
          </w:p>
        </w:tc>
        <w:tc>
          <w:tcPr>
            <w:tcW w:w="1025" w:type="dxa"/>
            <w:tcBorders>
              <w:top w:val="nil"/>
              <w:left w:val="single" w:sz="4" w:space="0" w:color="auto"/>
              <w:bottom w:val="single" w:sz="4" w:space="0" w:color="auto"/>
              <w:right w:val="nil"/>
            </w:tcBorders>
            <w:shd w:val="clear" w:color="auto" w:fill="auto"/>
          </w:tcPr>
          <w:p w14:paraId="30A82E3C" w14:textId="77777777" w:rsidR="004B3AB7" w:rsidRPr="002C347D" w:rsidRDefault="004B3AB7" w:rsidP="004B3AB7">
            <w:pPr>
              <w:pStyle w:val="TableText"/>
            </w:pPr>
          </w:p>
        </w:tc>
        <w:tc>
          <w:tcPr>
            <w:tcW w:w="961" w:type="dxa"/>
            <w:tcBorders>
              <w:top w:val="nil"/>
              <w:left w:val="nil"/>
              <w:bottom w:val="single" w:sz="4" w:space="0" w:color="auto"/>
              <w:right w:val="nil"/>
            </w:tcBorders>
            <w:shd w:val="clear" w:color="auto" w:fill="auto"/>
          </w:tcPr>
          <w:p w14:paraId="3F02901C" w14:textId="77777777" w:rsidR="004B3AB7" w:rsidRPr="002C347D" w:rsidRDefault="004B3AB7" w:rsidP="004B3AB7">
            <w:pPr>
              <w:pStyle w:val="TableText"/>
            </w:pPr>
          </w:p>
        </w:tc>
      </w:tr>
    </w:tbl>
    <w:p w14:paraId="4417BF3F" w14:textId="77777777" w:rsidR="00EF164D" w:rsidRDefault="00EF164D" w:rsidP="000D3E60">
      <w:pPr>
        <w:pStyle w:val="NormalStandardspara"/>
        <w:spacing w:before="360"/>
        <w:rPr>
          <w:lang w:eastAsia="ja-JP"/>
        </w:rPr>
      </w:pPr>
      <w:r>
        <w:rPr>
          <w:lang w:eastAsia="ja-JP"/>
        </w:rPr>
        <w:t>When calculating feed and water requirements, allowance must be made</w:t>
      </w:r>
      <w:r w:rsidR="00161A2D">
        <w:rPr>
          <w:lang w:eastAsia="ja-JP"/>
        </w:rPr>
        <w:t xml:space="preserve"> for, and </w:t>
      </w:r>
      <w:r w:rsidR="00B1194D">
        <w:rPr>
          <w:lang w:eastAsia="ja-JP"/>
        </w:rPr>
        <w:t>cattle</w:t>
      </w:r>
      <w:r w:rsidR="00161A2D">
        <w:rPr>
          <w:lang w:eastAsia="ja-JP"/>
        </w:rPr>
        <w:t xml:space="preserve"> must be provided with</w:t>
      </w:r>
      <w:r>
        <w:rPr>
          <w:lang w:eastAsia="ja-JP"/>
        </w:rPr>
        <w:t>:</w:t>
      </w:r>
    </w:p>
    <w:p w14:paraId="5E10AE79" w14:textId="77777777" w:rsidR="00EF164D" w:rsidRDefault="00EF164D" w:rsidP="00F2351F">
      <w:pPr>
        <w:pStyle w:val="ListNumber"/>
        <w:numPr>
          <w:ilvl w:val="0"/>
          <w:numId w:val="58"/>
        </w:numPr>
        <w:rPr>
          <w:lang w:eastAsia="ja-JP"/>
        </w:rPr>
      </w:pPr>
      <w:r>
        <w:rPr>
          <w:lang w:eastAsia="ja-JP"/>
        </w:rPr>
        <w:t>at leas</w:t>
      </w:r>
      <w:r w:rsidR="00A94308">
        <w:rPr>
          <w:lang w:eastAsia="ja-JP"/>
        </w:rPr>
        <w:t>t the quantity of feed shown in</w:t>
      </w:r>
      <w:r w:rsidR="007B3577">
        <w:rPr>
          <w:lang w:eastAsia="ja-JP"/>
        </w:rPr>
        <w:t xml:space="preserve"> Table 13</w:t>
      </w:r>
      <w:r w:rsidR="00FC36F7">
        <w:rPr>
          <w:lang w:eastAsia="ja-JP"/>
        </w:rPr>
        <w:t>; and</w:t>
      </w:r>
    </w:p>
    <w:p w14:paraId="410248F3" w14:textId="77777777" w:rsidR="00EF164D" w:rsidRDefault="00EF164D" w:rsidP="00F2351F">
      <w:pPr>
        <w:pStyle w:val="ListNumber"/>
        <w:numPr>
          <w:ilvl w:val="0"/>
          <w:numId w:val="58"/>
        </w:numPr>
        <w:rPr>
          <w:lang w:eastAsia="ja-JP"/>
        </w:rPr>
      </w:pPr>
      <w:r>
        <w:rPr>
          <w:lang w:eastAsia="ja-JP"/>
        </w:rPr>
        <w:t>at least 12% of liveweight of water per head per day.</w:t>
      </w:r>
    </w:p>
    <w:p w14:paraId="0FB568D3" w14:textId="59C0FB51" w:rsidR="00EF164D" w:rsidRDefault="00A94308" w:rsidP="00A94308">
      <w:pPr>
        <w:pStyle w:val="Caption"/>
        <w:rPr>
          <w:lang w:eastAsia="ja-JP"/>
        </w:rPr>
      </w:pPr>
      <w:bookmarkStart w:id="166" w:name="_Ref32326466"/>
      <w:bookmarkStart w:id="167" w:name="_Toc54606265"/>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C7093B">
        <w:rPr>
          <w:noProof/>
        </w:rPr>
        <w:t>13</w:t>
      </w:r>
      <w:r w:rsidR="00CA2C50">
        <w:rPr>
          <w:noProof/>
        </w:rPr>
        <w:fldChar w:fldCharType="end"/>
      </w:r>
      <w:bookmarkEnd w:id="166"/>
      <w:r w:rsidR="00EF164D">
        <w:rPr>
          <w:lang w:eastAsia="ja-JP"/>
        </w:rPr>
        <w:t xml:space="preserve"> Feed requirements for cattle</w:t>
      </w:r>
      <w:bookmarkEnd w:id="167"/>
    </w:p>
    <w:tbl>
      <w:tblPr>
        <w:tblW w:w="5000" w:type="pct"/>
        <w:tblBorders>
          <w:top w:val="single" w:sz="4" w:space="0" w:color="auto"/>
          <w:bottom w:val="single" w:sz="4" w:space="0" w:color="auto"/>
        </w:tblBorders>
        <w:tblLook w:val="01E0" w:firstRow="1" w:lastRow="1" w:firstColumn="1" w:lastColumn="1" w:noHBand="0" w:noVBand="0"/>
      </w:tblPr>
      <w:tblGrid>
        <w:gridCol w:w="4008"/>
        <w:gridCol w:w="2223"/>
      </w:tblGrid>
      <w:tr w:rsidR="00EF164D" w:rsidRPr="009A5724" w14:paraId="54CBFF43" w14:textId="77777777" w:rsidTr="005C34CB">
        <w:trPr>
          <w:trHeight w:val="451"/>
          <w:tblHeader/>
        </w:trPr>
        <w:tc>
          <w:tcPr>
            <w:tcW w:w="3216" w:type="pct"/>
            <w:tcBorders>
              <w:top w:val="single" w:sz="4" w:space="0" w:color="auto"/>
              <w:bottom w:val="single" w:sz="4" w:space="0" w:color="auto"/>
            </w:tcBorders>
            <w:shd w:val="clear" w:color="auto" w:fill="auto"/>
          </w:tcPr>
          <w:p w14:paraId="3D831243" w14:textId="77777777" w:rsidR="00EF164D" w:rsidRPr="009A5724" w:rsidRDefault="00EF164D" w:rsidP="008B7990">
            <w:pPr>
              <w:pStyle w:val="TableHeading"/>
              <w:rPr>
                <w:lang w:eastAsia="ja-JP"/>
              </w:rPr>
            </w:pPr>
            <w:r w:rsidRPr="009A5724">
              <w:rPr>
                <w:lang w:eastAsia="ja-JP"/>
              </w:rPr>
              <w:t>Class of cattle</w:t>
            </w:r>
          </w:p>
        </w:tc>
        <w:tc>
          <w:tcPr>
            <w:tcW w:w="1784" w:type="pct"/>
            <w:tcBorders>
              <w:top w:val="single" w:sz="4" w:space="0" w:color="auto"/>
              <w:bottom w:val="single" w:sz="4" w:space="0" w:color="auto"/>
            </w:tcBorders>
            <w:shd w:val="clear" w:color="auto" w:fill="auto"/>
            <w:vAlign w:val="center"/>
          </w:tcPr>
          <w:p w14:paraId="6860633D" w14:textId="77777777" w:rsidR="00EF164D" w:rsidRPr="009A5724" w:rsidRDefault="00EF164D" w:rsidP="008B7990">
            <w:pPr>
              <w:pStyle w:val="TableHeading"/>
              <w:rPr>
                <w:lang w:eastAsia="ja-JP"/>
              </w:rPr>
            </w:pPr>
            <w:r w:rsidRPr="009A5724">
              <w:rPr>
                <w:lang w:eastAsia="ja-JP"/>
              </w:rPr>
              <w:t>Minimum feed allowance/head/day (% liveweight)</w:t>
            </w:r>
          </w:p>
        </w:tc>
      </w:tr>
      <w:tr w:rsidR="00EF164D" w:rsidRPr="009A5724" w14:paraId="0867F062" w14:textId="77777777" w:rsidTr="008B7990">
        <w:trPr>
          <w:trHeight w:val="315"/>
        </w:trPr>
        <w:tc>
          <w:tcPr>
            <w:tcW w:w="3216" w:type="pct"/>
            <w:tcBorders>
              <w:top w:val="single" w:sz="4" w:space="0" w:color="auto"/>
            </w:tcBorders>
            <w:shd w:val="clear" w:color="auto" w:fill="auto"/>
          </w:tcPr>
          <w:p w14:paraId="310CA0F5" w14:textId="77777777" w:rsidR="00EF164D" w:rsidRPr="009A5724" w:rsidRDefault="00EF164D" w:rsidP="00E33069">
            <w:pPr>
              <w:pStyle w:val="TableText"/>
              <w:rPr>
                <w:lang w:eastAsia="ja-JP"/>
              </w:rPr>
            </w:pPr>
            <w:r w:rsidRPr="009A5724">
              <w:rPr>
                <w:lang w:eastAsia="ja-JP"/>
              </w:rPr>
              <w:t>Cattle weighing less than 25</w:t>
            </w:r>
            <w:r w:rsidR="007F2C2C">
              <w:rPr>
                <w:lang w:eastAsia="ja-JP"/>
              </w:rPr>
              <w:t>0</w:t>
            </w:r>
            <w:r w:rsidR="000B5C0D">
              <w:rPr>
                <w:lang w:eastAsia="ja-JP"/>
              </w:rPr>
              <w:t>kg</w:t>
            </w:r>
          </w:p>
        </w:tc>
        <w:tc>
          <w:tcPr>
            <w:tcW w:w="1784" w:type="pct"/>
            <w:tcBorders>
              <w:top w:val="single" w:sz="4" w:space="0" w:color="auto"/>
            </w:tcBorders>
            <w:shd w:val="clear" w:color="auto" w:fill="auto"/>
            <w:vAlign w:val="center"/>
          </w:tcPr>
          <w:p w14:paraId="4C8794E5" w14:textId="77777777" w:rsidR="00EF164D" w:rsidRPr="009A5724" w:rsidRDefault="00EF164D" w:rsidP="008B7990">
            <w:pPr>
              <w:pStyle w:val="TableText"/>
              <w:jc w:val="right"/>
              <w:rPr>
                <w:lang w:eastAsia="ja-JP"/>
              </w:rPr>
            </w:pPr>
            <w:r w:rsidRPr="009A5724">
              <w:rPr>
                <w:lang w:eastAsia="ja-JP"/>
              </w:rPr>
              <w:t>2.5</w:t>
            </w:r>
          </w:p>
        </w:tc>
      </w:tr>
      <w:tr w:rsidR="00EF164D" w:rsidRPr="009A5724" w14:paraId="51E8CA68" w14:textId="77777777" w:rsidTr="008B7990">
        <w:trPr>
          <w:trHeight w:val="517"/>
        </w:trPr>
        <w:tc>
          <w:tcPr>
            <w:tcW w:w="3216" w:type="pct"/>
            <w:shd w:val="clear" w:color="auto" w:fill="auto"/>
          </w:tcPr>
          <w:p w14:paraId="167D9541" w14:textId="77777777" w:rsidR="00EF164D" w:rsidRPr="009A5724" w:rsidRDefault="00EF164D" w:rsidP="008B7990">
            <w:pPr>
              <w:pStyle w:val="TableText"/>
              <w:rPr>
                <w:lang w:eastAsia="ja-JP"/>
              </w:rPr>
            </w:pPr>
            <w:r w:rsidRPr="009A5724">
              <w:rPr>
                <w:lang w:eastAsia="ja-JP"/>
              </w:rPr>
              <w:t>Breeding heifers with six or fewer permanent incisor teeth (regardless of pregnancy status)</w:t>
            </w:r>
          </w:p>
        </w:tc>
        <w:tc>
          <w:tcPr>
            <w:tcW w:w="1784" w:type="pct"/>
            <w:shd w:val="clear" w:color="auto" w:fill="auto"/>
            <w:vAlign w:val="center"/>
          </w:tcPr>
          <w:p w14:paraId="6AD3942F" w14:textId="77777777" w:rsidR="00EF164D" w:rsidRPr="009A5724" w:rsidRDefault="00EF164D" w:rsidP="008B7990">
            <w:pPr>
              <w:pStyle w:val="TableText"/>
              <w:jc w:val="right"/>
              <w:rPr>
                <w:lang w:eastAsia="ja-JP"/>
              </w:rPr>
            </w:pPr>
            <w:r w:rsidRPr="009A5724">
              <w:rPr>
                <w:lang w:eastAsia="ja-JP"/>
              </w:rPr>
              <w:t>2.5</w:t>
            </w:r>
          </w:p>
        </w:tc>
      </w:tr>
      <w:tr w:rsidR="00EF164D" w:rsidRPr="009A5724" w14:paraId="035A3698" w14:textId="77777777" w:rsidTr="008B7990">
        <w:trPr>
          <w:trHeight w:val="315"/>
        </w:trPr>
        <w:tc>
          <w:tcPr>
            <w:tcW w:w="3216" w:type="pct"/>
            <w:shd w:val="clear" w:color="auto" w:fill="auto"/>
          </w:tcPr>
          <w:p w14:paraId="6AA9D105" w14:textId="77777777" w:rsidR="00EF164D" w:rsidRPr="009A5724" w:rsidRDefault="00EF164D" w:rsidP="008B7990">
            <w:pPr>
              <w:pStyle w:val="TableText"/>
              <w:rPr>
                <w:lang w:eastAsia="ja-JP"/>
              </w:rPr>
            </w:pPr>
            <w:r w:rsidRPr="009A5724">
              <w:rPr>
                <w:lang w:eastAsia="ja-JP"/>
              </w:rPr>
              <w:t>Pregnant cows</w:t>
            </w:r>
          </w:p>
        </w:tc>
        <w:tc>
          <w:tcPr>
            <w:tcW w:w="1784" w:type="pct"/>
            <w:shd w:val="clear" w:color="auto" w:fill="auto"/>
            <w:vAlign w:val="center"/>
          </w:tcPr>
          <w:p w14:paraId="0FC49379" w14:textId="77777777" w:rsidR="00EF164D" w:rsidRPr="009A5724" w:rsidRDefault="00EF164D" w:rsidP="008B7990">
            <w:pPr>
              <w:pStyle w:val="TableText"/>
              <w:jc w:val="right"/>
              <w:rPr>
                <w:lang w:eastAsia="ja-JP"/>
              </w:rPr>
            </w:pPr>
            <w:r w:rsidRPr="009A5724">
              <w:rPr>
                <w:lang w:eastAsia="ja-JP"/>
              </w:rPr>
              <w:t>2.5</w:t>
            </w:r>
          </w:p>
        </w:tc>
      </w:tr>
      <w:tr w:rsidR="00EF164D" w:rsidRPr="009A5724" w14:paraId="6863B1F3" w14:textId="77777777" w:rsidTr="008B7990">
        <w:trPr>
          <w:trHeight w:val="315"/>
        </w:trPr>
        <w:tc>
          <w:tcPr>
            <w:tcW w:w="3216" w:type="pct"/>
            <w:shd w:val="clear" w:color="auto" w:fill="auto"/>
          </w:tcPr>
          <w:p w14:paraId="36ED0A16" w14:textId="77777777" w:rsidR="00EF164D" w:rsidRPr="009A5724" w:rsidRDefault="00EF164D" w:rsidP="008B7990">
            <w:pPr>
              <w:pStyle w:val="TableText"/>
              <w:rPr>
                <w:lang w:eastAsia="ja-JP"/>
              </w:rPr>
            </w:pPr>
            <w:r w:rsidRPr="009A5724">
              <w:rPr>
                <w:lang w:eastAsia="ja-JP"/>
              </w:rPr>
              <w:t>Other classes of cattle</w:t>
            </w:r>
          </w:p>
        </w:tc>
        <w:tc>
          <w:tcPr>
            <w:tcW w:w="1784" w:type="pct"/>
            <w:shd w:val="clear" w:color="auto" w:fill="auto"/>
            <w:vAlign w:val="center"/>
          </w:tcPr>
          <w:p w14:paraId="3EA8AF8E" w14:textId="77777777" w:rsidR="00EF164D" w:rsidRPr="009A5724" w:rsidRDefault="00EF164D" w:rsidP="008B7990">
            <w:pPr>
              <w:pStyle w:val="TableText"/>
              <w:jc w:val="right"/>
              <w:rPr>
                <w:lang w:eastAsia="ja-JP"/>
              </w:rPr>
            </w:pPr>
            <w:r w:rsidRPr="009A5724">
              <w:rPr>
                <w:lang w:eastAsia="ja-JP"/>
              </w:rPr>
              <w:t>2.0</w:t>
            </w:r>
          </w:p>
        </w:tc>
      </w:tr>
    </w:tbl>
    <w:p w14:paraId="53AEAF89" w14:textId="77777777" w:rsidR="00EF164D" w:rsidRDefault="00FF0A1F" w:rsidP="0035696E">
      <w:pPr>
        <w:pStyle w:val="NormalStandardspara"/>
        <w:spacing w:before="240"/>
        <w:rPr>
          <w:lang w:eastAsia="ja-JP"/>
        </w:rPr>
      </w:pPr>
      <w:r>
        <w:rPr>
          <w:lang w:eastAsia="ja-JP"/>
        </w:rPr>
        <w:t>Feed</w:t>
      </w:r>
      <w:r w:rsidR="00EF164D">
        <w:rPr>
          <w:lang w:eastAsia="ja-JP"/>
        </w:rPr>
        <w:t xml:space="preserve"> </w:t>
      </w:r>
      <w:r w:rsidR="00161A2D">
        <w:rPr>
          <w:lang w:eastAsia="ja-JP"/>
        </w:rPr>
        <w:t xml:space="preserve">loaded and provided to </w:t>
      </w:r>
      <w:r w:rsidR="00EF164D">
        <w:rPr>
          <w:lang w:eastAsia="ja-JP"/>
        </w:rPr>
        <w:t>cattle exported on voyages of:</w:t>
      </w:r>
    </w:p>
    <w:p w14:paraId="6F910910" w14:textId="77777777" w:rsidR="00EF164D" w:rsidRDefault="00EF164D" w:rsidP="00F2351F">
      <w:pPr>
        <w:pStyle w:val="ListNumber"/>
        <w:numPr>
          <w:ilvl w:val="0"/>
          <w:numId w:val="59"/>
        </w:numPr>
        <w:rPr>
          <w:lang w:eastAsia="ja-JP"/>
        </w:rPr>
      </w:pPr>
      <w:r>
        <w:rPr>
          <w:lang w:eastAsia="ja-JP"/>
        </w:rPr>
        <w:t>3</w:t>
      </w:r>
      <w:r w:rsidR="007F2C2C">
        <w:rPr>
          <w:lang w:eastAsia="ja-JP"/>
        </w:rPr>
        <w:t>0 </w:t>
      </w:r>
      <w:r>
        <w:rPr>
          <w:lang w:eastAsia="ja-JP"/>
        </w:rPr>
        <w:t>days or less, must include at least 1% of the required feed as chaff and/or hay</w:t>
      </w:r>
      <w:r w:rsidR="0019455E">
        <w:rPr>
          <w:lang w:eastAsia="ja-JP"/>
        </w:rPr>
        <w:t>; and</w:t>
      </w:r>
    </w:p>
    <w:p w14:paraId="2A15930A" w14:textId="77777777" w:rsidR="00EF164D" w:rsidRDefault="00EF164D" w:rsidP="00F2351F">
      <w:pPr>
        <w:pStyle w:val="ListNumber"/>
        <w:numPr>
          <w:ilvl w:val="0"/>
          <w:numId w:val="59"/>
        </w:numPr>
        <w:rPr>
          <w:lang w:eastAsia="ja-JP"/>
        </w:rPr>
      </w:pPr>
      <w:r>
        <w:rPr>
          <w:lang w:eastAsia="ja-JP"/>
        </w:rPr>
        <w:t>3</w:t>
      </w:r>
      <w:r w:rsidR="0005562E">
        <w:rPr>
          <w:lang w:eastAsia="ja-JP"/>
        </w:rPr>
        <w:t>1 </w:t>
      </w:r>
      <w:r>
        <w:rPr>
          <w:lang w:eastAsia="ja-JP"/>
        </w:rPr>
        <w:t>days or more</w:t>
      </w:r>
      <w:r w:rsidR="00030094">
        <w:rPr>
          <w:lang w:eastAsia="ja-JP"/>
        </w:rPr>
        <w:t xml:space="preserve"> and where an exporter has approval under Standard</w:t>
      </w:r>
      <w:r w:rsidR="007B3577">
        <w:rPr>
          <w:lang w:eastAsia="ja-JP"/>
        </w:rPr>
        <w:t xml:space="preserve"> 5.1.17</w:t>
      </w:r>
      <w:r w:rsidR="0032319D">
        <w:rPr>
          <w:lang w:eastAsia="ja-JP"/>
        </w:rPr>
        <w:t xml:space="preserve"> </w:t>
      </w:r>
      <w:r w:rsidR="00030094">
        <w:rPr>
          <w:lang w:eastAsia="ja-JP"/>
        </w:rPr>
        <w:t>to export cattle on</w:t>
      </w:r>
      <w:r>
        <w:rPr>
          <w:lang w:eastAsia="ja-JP"/>
        </w:rPr>
        <w:t xml:space="preserve"> </w:t>
      </w:r>
      <w:r w:rsidR="00030094">
        <w:rPr>
          <w:lang w:eastAsia="en-AU"/>
        </w:rPr>
        <w:t xml:space="preserve">extended </w:t>
      </w:r>
      <w:r w:rsidR="006A1B6D">
        <w:rPr>
          <w:lang w:eastAsia="en-AU"/>
        </w:rPr>
        <w:t xml:space="preserve">long-haul </w:t>
      </w:r>
      <w:r w:rsidR="00030094">
        <w:rPr>
          <w:lang w:eastAsia="en-AU"/>
        </w:rPr>
        <w:t xml:space="preserve">voyages, </w:t>
      </w:r>
      <w:r>
        <w:rPr>
          <w:lang w:eastAsia="ja-JP"/>
        </w:rPr>
        <w:t>must include at least 2% of the required feed as chaff and/or hay</w:t>
      </w:r>
      <w:r w:rsidR="00030094">
        <w:rPr>
          <w:lang w:eastAsia="ja-JP"/>
        </w:rPr>
        <w:t>.</w:t>
      </w:r>
    </w:p>
    <w:p w14:paraId="18B6B396" w14:textId="77777777" w:rsidR="00EF164D" w:rsidRDefault="00EF164D" w:rsidP="00EF164D">
      <w:pPr>
        <w:pStyle w:val="NormalStandardspara"/>
        <w:rPr>
          <w:lang w:eastAsia="ja-JP"/>
        </w:rPr>
      </w:pPr>
      <w:r>
        <w:rPr>
          <w:lang w:eastAsia="ja-JP"/>
        </w:rPr>
        <w:t>Cattle exported on voyages of 1</w:t>
      </w:r>
      <w:r w:rsidR="007F2C2C">
        <w:rPr>
          <w:lang w:eastAsia="ja-JP"/>
        </w:rPr>
        <w:t>0 </w:t>
      </w:r>
      <w:r>
        <w:rPr>
          <w:lang w:eastAsia="ja-JP"/>
        </w:rPr>
        <w:t>days or more must be provided with sawdust, rice hulls or similar</w:t>
      </w:r>
      <w:r w:rsidR="006A7AFB">
        <w:rPr>
          <w:lang w:eastAsia="ja-JP"/>
        </w:rPr>
        <w:t xml:space="preserve"> bedding</w:t>
      </w:r>
      <w:r>
        <w:rPr>
          <w:lang w:eastAsia="ja-JP"/>
        </w:rPr>
        <w:t xml:space="preserve"> material to be used exclusively for bedding at a rate of at least 7</w:t>
      </w:r>
      <w:r w:rsidR="00CC12BF">
        <w:rPr>
          <w:lang w:eastAsia="ja-JP"/>
        </w:rPr>
        <w:t> </w:t>
      </w:r>
      <w:r>
        <w:rPr>
          <w:lang w:eastAsia="ja-JP"/>
        </w:rPr>
        <w:t>t</w:t>
      </w:r>
      <w:r w:rsidR="00CC12BF">
        <w:rPr>
          <w:lang w:eastAsia="ja-JP"/>
        </w:rPr>
        <w:t>onnes</w:t>
      </w:r>
      <w:r>
        <w:rPr>
          <w:lang w:eastAsia="ja-JP"/>
        </w:rPr>
        <w:t xml:space="preserve"> or 25m</w:t>
      </w:r>
      <w:r w:rsidR="00BB4FE8" w:rsidRPr="0046131C">
        <w:rPr>
          <w:vertAlign w:val="superscript"/>
          <w:lang w:eastAsia="en-AU"/>
        </w:rPr>
        <w:t>3</w:t>
      </w:r>
      <w:r w:rsidR="00B804BA">
        <w:rPr>
          <w:vertAlign w:val="superscript"/>
          <w:lang w:eastAsia="en-AU"/>
        </w:rPr>
        <w:t xml:space="preserve"> </w:t>
      </w:r>
      <w:r>
        <w:rPr>
          <w:lang w:eastAsia="ja-JP"/>
        </w:rPr>
        <w:t>for every 1</w:t>
      </w:r>
      <w:r w:rsidR="007409D5">
        <w:rPr>
          <w:lang w:eastAsia="ja-JP"/>
        </w:rPr>
        <w:t>,</w:t>
      </w:r>
      <w:r>
        <w:rPr>
          <w:lang w:eastAsia="ja-JP"/>
        </w:rPr>
        <w:t>000</w:t>
      </w:r>
      <w:r w:rsidR="00374F3A">
        <w:t>m</w:t>
      </w:r>
      <w:r w:rsidR="00B804BA">
        <w:rPr>
          <w:vertAlign w:val="superscript"/>
        </w:rPr>
        <w:t xml:space="preserve">2 </w:t>
      </w:r>
      <w:r w:rsidR="00B804BA">
        <w:rPr>
          <w:lang w:eastAsia="ja-JP"/>
        </w:rPr>
        <w:t>o</w:t>
      </w:r>
      <w:r>
        <w:rPr>
          <w:lang w:eastAsia="ja-JP"/>
        </w:rPr>
        <w:t>f cattle pen space.</w:t>
      </w:r>
      <w:r w:rsidR="00B1194D">
        <w:rPr>
          <w:lang w:eastAsia="ja-JP"/>
        </w:rPr>
        <w:t xml:space="preserve"> This does not apply to cattle loaded from a port north of latitude 26</w:t>
      </w:r>
      <w:r w:rsidR="00CC12BF">
        <w:rPr>
          <w:lang w:eastAsia="ja-JP"/>
        </w:rPr>
        <w:t>° </w:t>
      </w:r>
      <w:r w:rsidR="00B1194D">
        <w:rPr>
          <w:lang w:eastAsia="ja-JP"/>
        </w:rPr>
        <w:t>south and exported to South</w:t>
      </w:r>
      <w:r w:rsidR="00457845">
        <w:rPr>
          <w:lang w:eastAsia="ja-JP"/>
        </w:rPr>
        <w:t>-E</w:t>
      </w:r>
      <w:r w:rsidR="00B1194D">
        <w:rPr>
          <w:lang w:eastAsia="ja-JP"/>
        </w:rPr>
        <w:t>ast Asia.</w:t>
      </w:r>
    </w:p>
    <w:p w14:paraId="341449E0" w14:textId="77777777" w:rsidR="00EF164D" w:rsidRDefault="00EF164D" w:rsidP="00EF164D">
      <w:pPr>
        <w:pStyle w:val="NormalStandardspara"/>
        <w:rPr>
          <w:lang w:eastAsia="ja-JP"/>
        </w:rPr>
      </w:pPr>
      <w:r>
        <w:rPr>
          <w:lang w:eastAsia="ja-JP"/>
        </w:rPr>
        <w:t xml:space="preserve">The minimum </w:t>
      </w:r>
      <w:r w:rsidR="00DF52E4">
        <w:rPr>
          <w:lang w:eastAsia="ja-JP"/>
        </w:rPr>
        <w:t xml:space="preserve">veterinary </w:t>
      </w:r>
      <w:r w:rsidR="00831884">
        <w:rPr>
          <w:lang w:eastAsia="ja-JP"/>
        </w:rPr>
        <w:t>medicines</w:t>
      </w:r>
      <w:r>
        <w:rPr>
          <w:lang w:eastAsia="ja-JP"/>
        </w:rPr>
        <w:t xml:space="preserve"> and equipment to be carried on the vessel</w:t>
      </w:r>
      <w:r w:rsidR="00B1194D">
        <w:rPr>
          <w:lang w:eastAsia="ja-JP"/>
        </w:rPr>
        <w:t xml:space="preserve"> are</w:t>
      </w:r>
      <w:r>
        <w:rPr>
          <w:lang w:eastAsia="ja-JP"/>
        </w:rPr>
        <w:t xml:space="preserve"> in</w:t>
      </w:r>
      <w:r w:rsidR="007B3577">
        <w:rPr>
          <w:lang w:eastAsia="ja-JP"/>
        </w:rPr>
        <w:t xml:space="preserve"> Table 14</w:t>
      </w:r>
      <w:r w:rsidR="00B1194D">
        <w:rPr>
          <w:lang w:eastAsia="ja-JP"/>
        </w:rPr>
        <w:t xml:space="preserve">. Additional </w:t>
      </w:r>
      <w:r w:rsidR="00DF52E4">
        <w:rPr>
          <w:lang w:eastAsia="ja-JP"/>
        </w:rPr>
        <w:t xml:space="preserve">veterinary </w:t>
      </w:r>
      <w:r w:rsidR="00B1194D">
        <w:rPr>
          <w:lang w:eastAsia="ja-JP"/>
        </w:rPr>
        <w:t>medicines and eq</w:t>
      </w:r>
      <w:r w:rsidR="001A70EC">
        <w:rPr>
          <w:lang w:eastAsia="ja-JP"/>
        </w:rPr>
        <w:t>uipment to be carried on voyages</w:t>
      </w:r>
      <w:r w:rsidR="00B1194D">
        <w:rPr>
          <w:lang w:eastAsia="ja-JP"/>
        </w:rPr>
        <w:t xml:space="preserve"> with pregnant cattle are in</w:t>
      </w:r>
      <w:r w:rsidR="007B3577">
        <w:rPr>
          <w:lang w:eastAsia="ja-JP"/>
        </w:rPr>
        <w:t xml:space="preserve"> Table 15</w:t>
      </w:r>
      <w:r w:rsidR="00B1194D">
        <w:rPr>
          <w:lang w:eastAsia="ja-JP"/>
        </w:rPr>
        <w:t>.</w:t>
      </w:r>
      <w:r>
        <w:rPr>
          <w:lang w:eastAsia="ja-JP"/>
        </w:rPr>
        <w:t xml:space="preserve"> Additional </w:t>
      </w:r>
      <w:r w:rsidR="00DF52E4">
        <w:rPr>
          <w:lang w:eastAsia="ja-JP"/>
        </w:rPr>
        <w:t xml:space="preserve">veterinary </w:t>
      </w:r>
      <w:r w:rsidR="009111A4">
        <w:rPr>
          <w:lang w:eastAsia="ja-JP"/>
        </w:rPr>
        <w:t>medicines</w:t>
      </w:r>
      <w:r>
        <w:rPr>
          <w:lang w:eastAsia="ja-JP"/>
        </w:rPr>
        <w:t xml:space="preserve"> and equipment may be necessary if there are other classes of cattle in the consignment.</w:t>
      </w:r>
    </w:p>
    <w:p w14:paraId="0962DBB0" w14:textId="65153C3F" w:rsidR="00EF164D" w:rsidRDefault="00A94308" w:rsidP="00A94308">
      <w:pPr>
        <w:pStyle w:val="Caption"/>
        <w:rPr>
          <w:lang w:eastAsia="ja-JP"/>
        </w:rPr>
      </w:pPr>
      <w:bookmarkStart w:id="168" w:name="_Ref32326538"/>
      <w:bookmarkStart w:id="169" w:name="_Toc54606266"/>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C7093B">
        <w:rPr>
          <w:noProof/>
        </w:rPr>
        <w:t>14</w:t>
      </w:r>
      <w:r w:rsidR="00CA2C50">
        <w:rPr>
          <w:noProof/>
        </w:rPr>
        <w:fldChar w:fldCharType="end"/>
      </w:r>
      <w:bookmarkEnd w:id="168"/>
      <w:r w:rsidR="00EF164D">
        <w:rPr>
          <w:lang w:eastAsia="ja-JP"/>
        </w:rPr>
        <w:t xml:space="preserve"> Minimum </w:t>
      </w:r>
      <w:r w:rsidR="00DF52E4">
        <w:rPr>
          <w:lang w:eastAsia="ja-JP"/>
        </w:rPr>
        <w:t xml:space="preserve">veterinary </w:t>
      </w:r>
      <w:r w:rsidR="00831884">
        <w:rPr>
          <w:lang w:eastAsia="ja-JP"/>
        </w:rPr>
        <w:t>medicines</w:t>
      </w:r>
      <w:r w:rsidR="00EF164D">
        <w:rPr>
          <w:lang w:eastAsia="ja-JP"/>
        </w:rPr>
        <w:t xml:space="preserve"> and </w:t>
      </w:r>
      <w:r w:rsidR="001A70EC">
        <w:rPr>
          <w:lang w:eastAsia="ja-JP"/>
        </w:rPr>
        <w:t xml:space="preserve">veterinary </w:t>
      </w:r>
      <w:r w:rsidR="00EF164D">
        <w:rPr>
          <w:lang w:eastAsia="ja-JP"/>
        </w:rPr>
        <w:t>equipment for cattle</w:t>
      </w:r>
      <w:bookmarkEnd w:id="169"/>
    </w:p>
    <w:tbl>
      <w:tblPr>
        <w:tblW w:w="5000" w:type="pct"/>
        <w:tblBorders>
          <w:top w:val="single" w:sz="4" w:space="0" w:color="auto"/>
          <w:bottom w:val="single" w:sz="4" w:space="0" w:color="auto"/>
        </w:tblBorders>
        <w:tblLook w:val="01E0" w:firstRow="1" w:lastRow="1" w:firstColumn="1" w:lastColumn="1" w:noHBand="0" w:noVBand="0"/>
      </w:tblPr>
      <w:tblGrid>
        <w:gridCol w:w="1267"/>
        <w:gridCol w:w="1850"/>
        <w:gridCol w:w="1558"/>
        <w:gridCol w:w="1556"/>
      </w:tblGrid>
      <w:tr w:rsidR="004955F6" w:rsidRPr="009A5724" w14:paraId="754B1F8E" w14:textId="77777777" w:rsidTr="00176E1C">
        <w:trPr>
          <w:trHeight w:val="749"/>
          <w:tblHeader/>
        </w:trPr>
        <w:tc>
          <w:tcPr>
            <w:tcW w:w="1014" w:type="pct"/>
            <w:tcBorders>
              <w:top w:val="single" w:sz="4" w:space="0" w:color="auto"/>
              <w:bottom w:val="single" w:sz="4" w:space="0" w:color="auto"/>
            </w:tcBorders>
          </w:tcPr>
          <w:p w14:paraId="3092A317" w14:textId="77777777" w:rsidR="004955F6" w:rsidRDefault="004955F6" w:rsidP="007F2C2C">
            <w:pPr>
              <w:pStyle w:val="TableHeading"/>
              <w:rPr>
                <w:lang w:eastAsia="ja-JP"/>
              </w:rPr>
            </w:pPr>
            <w:r>
              <w:rPr>
                <w:lang w:eastAsia="ja-JP"/>
              </w:rPr>
              <w:t>Category</w:t>
            </w:r>
          </w:p>
        </w:tc>
        <w:tc>
          <w:tcPr>
            <w:tcW w:w="1486" w:type="pct"/>
            <w:tcBorders>
              <w:top w:val="single" w:sz="4" w:space="0" w:color="auto"/>
              <w:bottom w:val="single" w:sz="4" w:space="0" w:color="auto"/>
            </w:tcBorders>
            <w:shd w:val="clear" w:color="auto" w:fill="auto"/>
          </w:tcPr>
          <w:p w14:paraId="04876D05" w14:textId="77777777" w:rsidR="004955F6" w:rsidRPr="009A5724" w:rsidRDefault="004955F6" w:rsidP="00B02ADA">
            <w:pPr>
              <w:pStyle w:val="TableHeading"/>
              <w:rPr>
                <w:lang w:eastAsia="ja-JP"/>
              </w:rPr>
            </w:pPr>
            <w:r>
              <w:rPr>
                <w:lang w:eastAsia="ja-JP"/>
              </w:rPr>
              <w:t>Medicines and equipment (per 1,00</w:t>
            </w:r>
            <w:r w:rsidR="007F2C2C">
              <w:rPr>
                <w:lang w:eastAsia="ja-JP"/>
              </w:rPr>
              <w:t>0 </w:t>
            </w:r>
            <w:r w:rsidR="00B02ADA">
              <w:rPr>
                <w:lang w:eastAsia="ja-JP"/>
              </w:rPr>
              <w:t>cattle</w:t>
            </w:r>
            <w:r>
              <w:rPr>
                <w:lang w:eastAsia="ja-JP"/>
              </w:rPr>
              <w:t>)</w:t>
            </w:r>
          </w:p>
        </w:tc>
        <w:tc>
          <w:tcPr>
            <w:tcW w:w="1251" w:type="pct"/>
            <w:tcBorders>
              <w:top w:val="single" w:sz="4" w:space="0" w:color="auto"/>
              <w:bottom w:val="single" w:sz="4" w:space="0" w:color="auto"/>
            </w:tcBorders>
          </w:tcPr>
          <w:p w14:paraId="5A6E0D1D" w14:textId="77777777" w:rsidR="004955F6" w:rsidRPr="009A5724" w:rsidRDefault="004955F6" w:rsidP="007F2C2C">
            <w:pPr>
              <w:pStyle w:val="TableHeading"/>
              <w:rPr>
                <w:lang w:eastAsia="ja-JP"/>
              </w:rPr>
            </w:pPr>
            <w:r>
              <w:rPr>
                <w:lang w:eastAsia="ja-JP"/>
              </w:rPr>
              <w:t>Voyages of less than 1</w:t>
            </w:r>
            <w:r w:rsidR="007F2C2C">
              <w:rPr>
                <w:lang w:eastAsia="ja-JP"/>
              </w:rPr>
              <w:t>0 </w:t>
            </w:r>
            <w:r>
              <w:rPr>
                <w:lang w:eastAsia="ja-JP"/>
              </w:rPr>
              <w:t>days</w:t>
            </w:r>
          </w:p>
        </w:tc>
        <w:tc>
          <w:tcPr>
            <w:tcW w:w="1249" w:type="pct"/>
            <w:tcBorders>
              <w:top w:val="single" w:sz="4" w:space="0" w:color="auto"/>
              <w:bottom w:val="single" w:sz="4" w:space="0" w:color="auto"/>
            </w:tcBorders>
          </w:tcPr>
          <w:p w14:paraId="4AFA097F" w14:textId="77777777" w:rsidR="004955F6" w:rsidRPr="009A5724" w:rsidRDefault="004955F6" w:rsidP="007F2C2C">
            <w:pPr>
              <w:pStyle w:val="TableHeading"/>
              <w:rPr>
                <w:lang w:eastAsia="ja-JP"/>
              </w:rPr>
            </w:pPr>
            <w:r>
              <w:rPr>
                <w:lang w:eastAsia="ja-JP"/>
              </w:rPr>
              <w:t>Voyages of 1</w:t>
            </w:r>
            <w:r w:rsidR="007F2C2C">
              <w:rPr>
                <w:lang w:eastAsia="ja-JP"/>
              </w:rPr>
              <w:t>0 </w:t>
            </w:r>
            <w:r>
              <w:rPr>
                <w:lang w:eastAsia="ja-JP"/>
              </w:rPr>
              <w:t>days or more</w:t>
            </w:r>
          </w:p>
        </w:tc>
      </w:tr>
      <w:tr w:rsidR="004955F6" w:rsidRPr="009A5724" w14:paraId="203B12EB" w14:textId="77777777" w:rsidTr="00176E1C">
        <w:trPr>
          <w:trHeight w:val="327"/>
        </w:trPr>
        <w:tc>
          <w:tcPr>
            <w:tcW w:w="1014" w:type="pct"/>
            <w:tcBorders>
              <w:top w:val="single" w:sz="4" w:space="0" w:color="auto"/>
              <w:bottom w:val="nil"/>
            </w:tcBorders>
          </w:tcPr>
          <w:p w14:paraId="5E06834B" w14:textId="77777777" w:rsidR="004955F6" w:rsidRDefault="004955F6" w:rsidP="007F2C2C">
            <w:pPr>
              <w:pStyle w:val="TableText"/>
              <w:rPr>
                <w:lang w:eastAsia="ja-JP"/>
              </w:rPr>
            </w:pPr>
            <w:r>
              <w:rPr>
                <w:lang w:eastAsia="ja-JP"/>
              </w:rPr>
              <w:t>Injectable antibiotics</w:t>
            </w:r>
          </w:p>
        </w:tc>
        <w:tc>
          <w:tcPr>
            <w:tcW w:w="1486" w:type="pct"/>
            <w:tcBorders>
              <w:top w:val="single" w:sz="4" w:space="0" w:color="auto"/>
              <w:bottom w:val="single" w:sz="4" w:space="0" w:color="auto"/>
            </w:tcBorders>
            <w:shd w:val="clear" w:color="auto" w:fill="auto"/>
          </w:tcPr>
          <w:p w14:paraId="3AE7C610" w14:textId="77777777" w:rsidR="004955F6" w:rsidRPr="009A5724" w:rsidRDefault="004955F6" w:rsidP="007F2C2C">
            <w:pPr>
              <w:pStyle w:val="TableText"/>
              <w:rPr>
                <w:lang w:eastAsia="ja-JP"/>
              </w:rPr>
            </w:pPr>
            <w:r>
              <w:rPr>
                <w:lang w:eastAsia="ja-JP"/>
              </w:rPr>
              <w:t>Penicillin (short acting)</w:t>
            </w:r>
          </w:p>
        </w:tc>
        <w:tc>
          <w:tcPr>
            <w:tcW w:w="1251" w:type="pct"/>
            <w:tcBorders>
              <w:top w:val="single" w:sz="4" w:space="0" w:color="auto"/>
              <w:bottom w:val="single" w:sz="4" w:space="0" w:color="auto"/>
            </w:tcBorders>
          </w:tcPr>
          <w:p w14:paraId="68A62A47" w14:textId="77777777" w:rsidR="004955F6" w:rsidRPr="009A5724" w:rsidRDefault="004955F6" w:rsidP="007F2C2C">
            <w:pPr>
              <w:pStyle w:val="TableText"/>
              <w:rPr>
                <w:lang w:eastAsia="ja-JP"/>
              </w:rPr>
            </w:pPr>
            <w:r>
              <w:rPr>
                <w:lang w:eastAsia="ja-JP"/>
              </w:rPr>
              <w:t>15 </w:t>
            </w:r>
            <w:r w:rsidR="00B02ADA">
              <w:rPr>
                <w:lang w:eastAsia="ja-JP"/>
              </w:rPr>
              <w:t xml:space="preserve">cattle </w:t>
            </w:r>
            <w:r>
              <w:rPr>
                <w:lang w:eastAsia="ja-JP"/>
              </w:rPr>
              <w:t>doses</w:t>
            </w:r>
          </w:p>
        </w:tc>
        <w:tc>
          <w:tcPr>
            <w:tcW w:w="1249" w:type="pct"/>
            <w:tcBorders>
              <w:top w:val="single" w:sz="4" w:space="0" w:color="auto"/>
              <w:bottom w:val="single" w:sz="4" w:space="0" w:color="auto"/>
            </w:tcBorders>
          </w:tcPr>
          <w:p w14:paraId="49B0D729" w14:textId="77777777" w:rsidR="004955F6" w:rsidRPr="009A5724" w:rsidRDefault="004955F6" w:rsidP="007F2C2C">
            <w:pPr>
              <w:pStyle w:val="TableText"/>
              <w:rPr>
                <w:lang w:eastAsia="ja-JP"/>
              </w:rPr>
            </w:pPr>
            <w:r>
              <w:rPr>
                <w:lang w:eastAsia="ja-JP"/>
              </w:rPr>
              <w:t>3</w:t>
            </w:r>
            <w:r w:rsidR="007F2C2C">
              <w:rPr>
                <w:lang w:eastAsia="ja-JP"/>
              </w:rPr>
              <w:t>0 </w:t>
            </w:r>
            <w:r w:rsidR="00B02ADA">
              <w:rPr>
                <w:lang w:eastAsia="ja-JP"/>
              </w:rPr>
              <w:t xml:space="preserve">cattle </w:t>
            </w:r>
            <w:r>
              <w:rPr>
                <w:lang w:eastAsia="ja-JP"/>
              </w:rPr>
              <w:t>doses</w:t>
            </w:r>
          </w:p>
        </w:tc>
      </w:tr>
      <w:tr w:rsidR="004955F6" w:rsidRPr="009A5724" w14:paraId="1869EF84" w14:textId="77777777" w:rsidTr="00176E1C">
        <w:trPr>
          <w:trHeight w:val="327"/>
        </w:trPr>
        <w:tc>
          <w:tcPr>
            <w:tcW w:w="1014" w:type="pct"/>
            <w:vMerge w:val="restart"/>
            <w:tcBorders>
              <w:top w:val="nil"/>
            </w:tcBorders>
          </w:tcPr>
          <w:p w14:paraId="15517EBE" w14:textId="77777777" w:rsidR="004955F6"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7277E96E" w14:textId="77777777" w:rsidR="004955F6" w:rsidRPr="009A5724" w:rsidRDefault="004955F6" w:rsidP="007F2C2C">
            <w:pPr>
              <w:pStyle w:val="TableText"/>
              <w:rPr>
                <w:lang w:eastAsia="ja-JP"/>
              </w:rPr>
            </w:pPr>
            <w:r>
              <w:rPr>
                <w:lang w:eastAsia="ja-JP"/>
              </w:rPr>
              <w:t>Oxytetracycline (long acting) or equivalent</w:t>
            </w:r>
          </w:p>
        </w:tc>
        <w:tc>
          <w:tcPr>
            <w:tcW w:w="1251" w:type="pct"/>
            <w:tcBorders>
              <w:top w:val="single" w:sz="4" w:space="0" w:color="auto"/>
              <w:bottom w:val="single" w:sz="4" w:space="0" w:color="auto"/>
            </w:tcBorders>
          </w:tcPr>
          <w:p w14:paraId="7D4319D1" w14:textId="77777777" w:rsidR="004955F6" w:rsidRDefault="004955F6" w:rsidP="007F2C2C">
            <w:pPr>
              <w:pStyle w:val="TableText"/>
              <w:rPr>
                <w:lang w:eastAsia="ja-JP"/>
              </w:rPr>
            </w:pPr>
            <w:r>
              <w:rPr>
                <w:lang w:eastAsia="ja-JP"/>
              </w:rPr>
              <w:t>15 </w:t>
            </w:r>
            <w:r w:rsidR="00B02ADA">
              <w:rPr>
                <w:lang w:eastAsia="ja-JP"/>
              </w:rPr>
              <w:t xml:space="preserve">cattle </w:t>
            </w:r>
            <w:r>
              <w:rPr>
                <w:lang w:eastAsia="ja-JP"/>
              </w:rPr>
              <w:t>doses</w:t>
            </w:r>
          </w:p>
        </w:tc>
        <w:tc>
          <w:tcPr>
            <w:tcW w:w="1249" w:type="pct"/>
            <w:tcBorders>
              <w:top w:val="single" w:sz="4" w:space="0" w:color="auto"/>
              <w:bottom w:val="single" w:sz="4" w:space="0" w:color="auto"/>
            </w:tcBorders>
          </w:tcPr>
          <w:p w14:paraId="124266AE" w14:textId="77777777" w:rsidR="004955F6" w:rsidRDefault="004955F6" w:rsidP="007F2C2C">
            <w:pPr>
              <w:pStyle w:val="TableText"/>
              <w:rPr>
                <w:lang w:eastAsia="ja-JP"/>
              </w:rPr>
            </w:pPr>
            <w:r>
              <w:rPr>
                <w:lang w:eastAsia="ja-JP"/>
              </w:rPr>
              <w:t>3</w:t>
            </w:r>
            <w:r w:rsidR="007F2C2C">
              <w:rPr>
                <w:lang w:eastAsia="ja-JP"/>
              </w:rPr>
              <w:t>0 </w:t>
            </w:r>
            <w:r w:rsidR="00B02ADA">
              <w:rPr>
                <w:lang w:eastAsia="ja-JP"/>
              </w:rPr>
              <w:t xml:space="preserve">cattle </w:t>
            </w:r>
            <w:r>
              <w:rPr>
                <w:lang w:eastAsia="ja-JP"/>
              </w:rPr>
              <w:t>doses</w:t>
            </w:r>
          </w:p>
        </w:tc>
      </w:tr>
      <w:tr w:rsidR="004955F6" w:rsidRPr="009A5724" w14:paraId="2E2E6C31" w14:textId="77777777" w:rsidTr="00176E1C">
        <w:trPr>
          <w:trHeight w:val="327"/>
        </w:trPr>
        <w:tc>
          <w:tcPr>
            <w:tcW w:w="1014" w:type="pct"/>
            <w:vMerge/>
            <w:tcBorders>
              <w:bottom w:val="single" w:sz="4" w:space="0" w:color="auto"/>
            </w:tcBorders>
          </w:tcPr>
          <w:p w14:paraId="33164750" w14:textId="77777777" w:rsidR="004955F6"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78BA8FEA" w14:textId="77777777" w:rsidR="004955F6" w:rsidRPr="009A5724" w:rsidRDefault="004955F6" w:rsidP="007F2C2C">
            <w:pPr>
              <w:pStyle w:val="TableText"/>
              <w:rPr>
                <w:lang w:eastAsia="ja-JP"/>
              </w:rPr>
            </w:pPr>
            <w:r>
              <w:rPr>
                <w:lang w:eastAsia="ja-JP"/>
              </w:rPr>
              <w:t>Antibiotic(s) appropriate for the treatment of bovine respiratory disease (may include Florfenicol, Tilmicosin, Tulathromycin, Cetiofur, Tylosin)</w:t>
            </w:r>
          </w:p>
        </w:tc>
        <w:tc>
          <w:tcPr>
            <w:tcW w:w="1251" w:type="pct"/>
            <w:tcBorders>
              <w:bottom w:val="single" w:sz="4" w:space="0" w:color="auto"/>
            </w:tcBorders>
          </w:tcPr>
          <w:p w14:paraId="28300BA1" w14:textId="77777777" w:rsidR="004955F6" w:rsidRPr="009A5724" w:rsidRDefault="004955F6" w:rsidP="007F2C2C">
            <w:pPr>
              <w:pStyle w:val="TableText"/>
              <w:rPr>
                <w:lang w:eastAsia="ja-JP"/>
              </w:rPr>
            </w:pPr>
            <w:r>
              <w:rPr>
                <w:lang w:eastAsia="ja-JP"/>
              </w:rPr>
              <w:t>15 </w:t>
            </w:r>
            <w:r w:rsidR="00B02ADA">
              <w:rPr>
                <w:lang w:eastAsia="ja-JP"/>
              </w:rPr>
              <w:t xml:space="preserve">cattle </w:t>
            </w:r>
            <w:r>
              <w:rPr>
                <w:lang w:eastAsia="ja-JP"/>
              </w:rPr>
              <w:t>doses</w:t>
            </w:r>
          </w:p>
        </w:tc>
        <w:tc>
          <w:tcPr>
            <w:tcW w:w="1249" w:type="pct"/>
            <w:tcBorders>
              <w:bottom w:val="single" w:sz="4" w:space="0" w:color="auto"/>
            </w:tcBorders>
          </w:tcPr>
          <w:p w14:paraId="563AF0A2" w14:textId="77777777" w:rsidR="004955F6" w:rsidRPr="009A5724" w:rsidRDefault="004955F6" w:rsidP="007F2C2C">
            <w:pPr>
              <w:pStyle w:val="TableText"/>
              <w:rPr>
                <w:lang w:eastAsia="ja-JP"/>
              </w:rPr>
            </w:pPr>
            <w:r>
              <w:rPr>
                <w:lang w:eastAsia="ja-JP"/>
              </w:rPr>
              <w:t>30 </w:t>
            </w:r>
            <w:r w:rsidR="00B02ADA">
              <w:rPr>
                <w:lang w:eastAsia="ja-JP"/>
              </w:rPr>
              <w:t xml:space="preserve">cattle </w:t>
            </w:r>
            <w:r>
              <w:rPr>
                <w:lang w:eastAsia="ja-JP"/>
              </w:rPr>
              <w:t>doses</w:t>
            </w:r>
          </w:p>
        </w:tc>
      </w:tr>
      <w:tr w:rsidR="004955F6" w:rsidRPr="009A5724" w14:paraId="35668FAF" w14:textId="77777777" w:rsidTr="00176E1C">
        <w:trPr>
          <w:trHeight w:val="327"/>
        </w:trPr>
        <w:tc>
          <w:tcPr>
            <w:tcW w:w="1014" w:type="pct"/>
            <w:vMerge w:val="restart"/>
            <w:tcBorders>
              <w:top w:val="single" w:sz="4" w:space="0" w:color="auto"/>
            </w:tcBorders>
          </w:tcPr>
          <w:p w14:paraId="45F95883" w14:textId="77777777" w:rsidR="004955F6" w:rsidRDefault="004955F6" w:rsidP="007F2C2C">
            <w:pPr>
              <w:pStyle w:val="TableText"/>
              <w:rPr>
                <w:lang w:eastAsia="ja-JP"/>
              </w:rPr>
            </w:pPr>
            <w:r>
              <w:rPr>
                <w:lang w:eastAsia="ja-JP"/>
              </w:rPr>
              <w:t>Anti-inflammatory medicines</w:t>
            </w:r>
          </w:p>
        </w:tc>
        <w:tc>
          <w:tcPr>
            <w:tcW w:w="1486" w:type="pct"/>
            <w:tcBorders>
              <w:top w:val="single" w:sz="4" w:space="0" w:color="auto"/>
              <w:bottom w:val="single" w:sz="4" w:space="0" w:color="auto"/>
            </w:tcBorders>
            <w:shd w:val="clear" w:color="auto" w:fill="auto"/>
          </w:tcPr>
          <w:p w14:paraId="09C562B9" w14:textId="77777777" w:rsidR="004955F6" w:rsidRPr="009A5724" w:rsidRDefault="004955F6" w:rsidP="007F2C2C">
            <w:pPr>
              <w:pStyle w:val="TableText"/>
              <w:rPr>
                <w:lang w:eastAsia="ja-JP"/>
              </w:rPr>
            </w:pPr>
            <w:r>
              <w:rPr>
                <w:lang w:eastAsia="ja-JP"/>
              </w:rPr>
              <w:t>Dexadreson</w:t>
            </w:r>
          </w:p>
        </w:tc>
        <w:tc>
          <w:tcPr>
            <w:tcW w:w="1251" w:type="pct"/>
            <w:tcBorders>
              <w:top w:val="single" w:sz="4" w:space="0" w:color="auto"/>
              <w:bottom w:val="single" w:sz="4" w:space="0" w:color="auto"/>
            </w:tcBorders>
          </w:tcPr>
          <w:p w14:paraId="74691178" w14:textId="77777777" w:rsidR="004955F6" w:rsidRPr="009A5724" w:rsidRDefault="004955F6" w:rsidP="007F2C2C">
            <w:pPr>
              <w:pStyle w:val="TableText"/>
              <w:rPr>
                <w:lang w:eastAsia="ja-JP"/>
              </w:rPr>
            </w:pPr>
            <w:r>
              <w:rPr>
                <w:lang w:eastAsia="ja-JP"/>
              </w:rPr>
              <w:t>15 </w:t>
            </w:r>
            <w:r w:rsidR="00B02ADA">
              <w:rPr>
                <w:lang w:eastAsia="ja-JP"/>
              </w:rPr>
              <w:t xml:space="preserve">cattle </w:t>
            </w:r>
            <w:r>
              <w:rPr>
                <w:lang w:eastAsia="ja-JP"/>
              </w:rPr>
              <w:t>doses</w:t>
            </w:r>
          </w:p>
        </w:tc>
        <w:tc>
          <w:tcPr>
            <w:tcW w:w="1249" w:type="pct"/>
            <w:tcBorders>
              <w:top w:val="single" w:sz="4" w:space="0" w:color="auto"/>
              <w:bottom w:val="single" w:sz="4" w:space="0" w:color="auto"/>
            </w:tcBorders>
          </w:tcPr>
          <w:p w14:paraId="7DD0269F" w14:textId="77777777" w:rsidR="004955F6" w:rsidRPr="009A5724" w:rsidRDefault="004955F6" w:rsidP="007F2C2C">
            <w:pPr>
              <w:pStyle w:val="TableText"/>
              <w:rPr>
                <w:lang w:eastAsia="ja-JP"/>
              </w:rPr>
            </w:pPr>
            <w:r>
              <w:rPr>
                <w:lang w:eastAsia="ja-JP"/>
              </w:rPr>
              <w:t>30 </w:t>
            </w:r>
            <w:r w:rsidR="00B02ADA">
              <w:rPr>
                <w:lang w:eastAsia="ja-JP"/>
              </w:rPr>
              <w:t xml:space="preserve">cattle </w:t>
            </w:r>
            <w:r>
              <w:rPr>
                <w:lang w:eastAsia="ja-JP"/>
              </w:rPr>
              <w:t>doses</w:t>
            </w:r>
          </w:p>
        </w:tc>
      </w:tr>
      <w:tr w:rsidR="004955F6" w:rsidRPr="009A5724" w14:paraId="7E5C5CDE" w14:textId="77777777" w:rsidTr="00176E1C">
        <w:trPr>
          <w:trHeight w:val="327"/>
        </w:trPr>
        <w:tc>
          <w:tcPr>
            <w:tcW w:w="1014" w:type="pct"/>
            <w:vMerge/>
          </w:tcPr>
          <w:p w14:paraId="3AA2F209" w14:textId="77777777" w:rsidR="004955F6"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182C055C" w14:textId="77777777" w:rsidR="004955F6" w:rsidRPr="009A5724" w:rsidRDefault="004955F6" w:rsidP="007F2C2C">
            <w:pPr>
              <w:pStyle w:val="TableText"/>
              <w:rPr>
                <w:lang w:eastAsia="ja-JP"/>
              </w:rPr>
            </w:pPr>
            <w:r>
              <w:rPr>
                <w:lang w:eastAsia="ja-JP"/>
              </w:rPr>
              <w:t>Flunixin or equivalent</w:t>
            </w:r>
          </w:p>
        </w:tc>
        <w:tc>
          <w:tcPr>
            <w:tcW w:w="1251" w:type="pct"/>
            <w:tcBorders>
              <w:top w:val="single" w:sz="4" w:space="0" w:color="auto"/>
              <w:bottom w:val="single" w:sz="4" w:space="0" w:color="auto"/>
            </w:tcBorders>
          </w:tcPr>
          <w:p w14:paraId="6BD655D6" w14:textId="77777777" w:rsidR="004955F6" w:rsidRPr="009A5724" w:rsidRDefault="004955F6" w:rsidP="007F2C2C">
            <w:pPr>
              <w:pStyle w:val="TableText"/>
              <w:rPr>
                <w:lang w:eastAsia="ja-JP"/>
              </w:rPr>
            </w:pPr>
            <w:r>
              <w:rPr>
                <w:lang w:eastAsia="ja-JP"/>
              </w:rPr>
              <w:t>15 </w:t>
            </w:r>
            <w:r w:rsidR="00B02ADA">
              <w:rPr>
                <w:lang w:eastAsia="ja-JP"/>
              </w:rPr>
              <w:t xml:space="preserve">cattle </w:t>
            </w:r>
            <w:r>
              <w:rPr>
                <w:lang w:eastAsia="ja-JP"/>
              </w:rPr>
              <w:t>doses</w:t>
            </w:r>
          </w:p>
        </w:tc>
        <w:tc>
          <w:tcPr>
            <w:tcW w:w="1249" w:type="pct"/>
            <w:tcBorders>
              <w:top w:val="single" w:sz="4" w:space="0" w:color="auto"/>
              <w:bottom w:val="single" w:sz="4" w:space="0" w:color="auto"/>
            </w:tcBorders>
          </w:tcPr>
          <w:p w14:paraId="18A7F485" w14:textId="77777777" w:rsidR="004955F6" w:rsidRPr="009A5724" w:rsidRDefault="004955F6" w:rsidP="007F2C2C">
            <w:pPr>
              <w:pStyle w:val="TableText"/>
              <w:rPr>
                <w:lang w:eastAsia="ja-JP"/>
              </w:rPr>
            </w:pPr>
            <w:r>
              <w:rPr>
                <w:lang w:eastAsia="ja-JP"/>
              </w:rPr>
              <w:t>30 </w:t>
            </w:r>
            <w:r w:rsidR="00B02ADA">
              <w:rPr>
                <w:lang w:eastAsia="ja-JP"/>
              </w:rPr>
              <w:t xml:space="preserve">cattle </w:t>
            </w:r>
            <w:r>
              <w:rPr>
                <w:lang w:eastAsia="ja-JP"/>
              </w:rPr>
              <w:t>doses</w:t>
            </w:r>
          </w:p>
        </w:tc>
      </w:tr>
      <w:tr w:rsidR="004955F6" w:rsidRPr="009A5724" w14:paraId="38A4C587" w14:textId="77777777" w:rsidTr="00176E1C">
        <w:trPr>
          <w:trHeight w:val="327"/>
        </w:trPr>
        <w:tc>
          <w:tcPr>
            <w:tcW w:w="1014" w:type="pct"/>
            <w:vMerge/>
          </w:tcPr>
          <w:p w14:paraId="3863A696" w14:textId="77777777" w:rsidR="004955F6"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61FA9EBC" w14:textId="77777777" w:rsidR="004955F6" w:rsidRPr="009A5724" w:rsidRDefault="004955F6" w:rsidP="007F2C2C">
            <w:pPr>
              <w:pStyle w:val="TableText"/>
              <w:rPr>
                <w:lang w:eastAsia="ja-JP"/>
              </w:rPr>
            </w:pPr>
            <w:r>
              <w:rPr>
                <w:lang w:eastAsia="ja-JP"/>
              </w:rPr>
              <w:t>Topical wound treatment</w:t>
            </w:r>
          </w:p>
        </w:tc>
        <w:tc>
          <w:tcPr>
            <w:tcW w:w="1251" w:type="pct"/>
            <w:tcBorders>
              <w:top w:val="single" w:sz="4" w:space="0" w:color="auto"/>
              <w:bottom w:val="single" w:sz="4" w:space="0" w:color="auto"/>
            </w:tcBorders>
          </w:tcPr>
          <w:p w14:paraId="66A86EC2" w14:textId="77777777" w:rsidR="004955F6" w:rsidRPr="009A5724" w:rsidRDefault="004955F6" w:rsidP="007F2C2C">
            <w:pPr>
              <w:pStyle w:val="TableText"/>
              <w:rPr>
                <w:lang w:eastAsia="ja-JP"/>
              </w:rPr>
            </w:pPr>
            <w:r>
              <w:rPr>
                <w:lang w:eastAsia="ja-JP"/>
              </w:rPr>
              <w:t>Sufficient to treat 10 minor wounds</w:t>
            </w:r>
          </w:p>
        </w:tc>
        <w:tc>
          <w:tcPr>
            <w:tcW w:w="1249" w:type="pct"/>
            <w:tcBorders>
              <w:top w:val="single" w:sz="4" w:space="0" w:color="auto"/>
              <w:bottom w:val="single" w:sz="4" w:space="0" w:color="auto"/>
            </w:tcBorders>
          </w:tcPr>
          <w:p w14:paraId="66ADE7DC" w14:textId="77777777" w:rsidR="004955F6" w:rsidRPr="009A5724" w:rsidRDefault="004955F6" w:rsidP="007F2C2C">
            <w:pPr>
              <w:pStyle w:val="TableText"/>
              <w:rPr>
                <w:lang w:eastAsia="ja-JP"/>
              </w:rPr>
            </w:pPr>
            <w:r>
              <w:rPr>
                <w:lang w:eastAsia="ja-JP"/>
              </w:rPr>
              <w:t>Sufficient to treat 20 minor wounds</w:t>
            </w:r>
          </w:p>
        </w:tc>
      </w:tr>
      <w:tr w:rsidR="004955F6" w:rsidRPr="009A5724" w14:paraId="2EC75D75" w14:textId="77777777" w:rsidTr="00176E1C">
        <w:trPr>
          <w:trHeight w:val="327"/>
        </w:trPr>
        <w:tc>
          <w:tcPr>
            <w:tcW w:w="1014" w:type="pct"/>
            <w:vMerge/>
            <w:tcBorders>
              <w:bottom w:val="single" w:sz="4" w:space="0" w:color="auto"/>
            </w:tcBorders>
          </w:tcPr>
          <w:p w14:paraId="243AA762" w14:textId="77777777" w:rsidR="004955F6"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79341E2F" w14:textId="77777777" w:rsidR="004955F6" w:rsidRPr="009A5724" w:rsidRDefault="004955F6" w:rsidP="007F2C2C">
            <w:pPr>
              <w:pStyle w:val="TableText"/>
              <w:rPr>
                <w:lang w:eastAsia="ja-JP"/>
              </w:rPr>
            </w:pPr>
            <w:r>
              <w:rPr>
                <w:lang w:eastAsia="ja-JP"/>
              </w:rPr>
              <w:t>Pink eye treatment</w:t>
            </w:r>
          </w:p>
        </w:tc>
        <w:tc>
          <w:tcPr>
            <w:tcW w:w="1251" w:type="pct"/>
            <w:tcBorders>
              <w:top w:val="single" w:sz="4" w:space="0" w:color="auto"/>
              <w:bottom w:val="single" w:sz="4" w:space="0" w:color="auto"/>
            </w:tcBorders>
          </w:tcPr>
          <w:p w14:paraId="5F76EB21" w14:textId="77777777" w:rsidR="004955F6" w:rsidRPr="009A5724" w:rsidRDefault="004955F6" w:rsidP="007F2C2C">
            <w:pPr>
              <w:pStyle w:val="TableText"/>
              <w:rPr>
                <w:lang w:eastAsia="ja-JP"/>
              </w:rPr>
            </w:pPr>
            <w:r>
              <w:rPr>
                <w:lang w:eastAsia="ja-JP"/>
              </w:rPr>
              <w:t>10 tubes</w:t>
            </w:r>
          </w:p>
        </w:tc>
        <w:tc>
          <w:tcPr>
            <w:tcW w:w="1249" w:type="pct"/>
            <w:tcBorders>
              <w:top w:val="single" w:sz="4" w:space="0" w:color="auto"/>
              <w:bottom w:val="single" w:sz="4" w:space="0" w:color="auto"/>
            </w:tcBorders>
          </w:tcPr>
          <w:p w14:paraId="70274D24" w14:textId="77777777" w:rsidR="004955F6" w:rsidRPr="009A5724" w:rsidRDefault="004955F6" w:rsidP="007F2C2C">
            <w:pPr>
              <w:pStyle w:val="TableText"/>
              <w:rPr>
                <w:lang w:eastAsia="ja-JP"/>
              </w:rPr>
            </w:pPr>
            <w:r>
              <w:rPr>
                <w:lang w:eastAsia="ja-JP"/>
              </w:rPr>
              <w:t>1 box of 20 tubes</w:t>
            </w:r>
          </w:p>
        </w:tc>
      </w:tr>
      <w:tr w:rsidR="004955F6" w:rsidRPr="009A5724" w14:paraId="55B63DB0" w14:textId="77777777" w:rsidTr="00176E1C">
        <w:trPr>
          <w:trHeight w:val="327"/>
        </w:trPr>
        <w:tc>
          <w:tcPr>
            <w:tcW w:w="1014" w:type="pct"/>
            <w:tcBorders>
              <w:top w:val="single" w:sz="4" w:space="0" w:color="auto"/>
              <w:bottom w:val="single" w:sz="4" w:space="0" w:color="auto"/>
            </w:tcBorders>
          </w:tcPr>
          <w:p w14:paraId="31592340" w14:textId="77777777" w:rsidR="004955F6" w:rsidRDefault="004955F6" w:rsidP="007F2C2C">
            <w:pPr>
              <w:pStyle w:val="TableText"/>
              <w:rPr>
                <w:lang w:eastAsia="ja-JP"/>
              </w:rPr>
            </w:pPr>
            <w:r>
              <w:rPr>
                <w:lang w:eastAsia="ja-JP"/>
              </w:rPr>
              <w:t>Sedative</w:t>
            </w:r>
          </w:p>
        </w:tc>
        <w:tc>
          <w:tcPr>
            <w:tcW w:w="1486" w:type="pct"/>
            <w:tcBorders>
              <w:top w:val="single" w:sz="4" w:space="0" w:color="auto"/>
              <w:bottom w:val="single" w:sz="4" w:space="0" w:color="auto"/>
            </w:tcBorders>
            <w:shd w:val="clear" w:color="auto" w:fill="auto"/>
          </w:tcPr>
          <w:p w14:paraId="43AA2E9C" w14:textId="77777777" w:rsidR="004955F6" w:rsidRPr="009A5724" w:rsidRDefault="004955F6" w:rsidP="007F2C2C">
            <w:pPr>
              <w:pStyle w:val="TableText"/>
              <w:rPr>
                <w:lang w:eastAsia="ja-JP"/>
              </w:rPr>
            </w:pPr>
            <w:r>
              <w:rPr>
                <w:lang w:eastAsia="ja-JP"/>
              </w:rPr>
              <w:t>Xylazine</w:t>
            </w:r>
          </w:p>
        </w:tc>
        <w:tc>
          <w:tcPr>
            <w:tcW w:w="1251" w:type="pct"/>
            <w:tcBorders>
              <w:top w:val="single" w:sz="4" w:space="0" w:color="auto"/>
              <w:bottom w:val="single" w:sz="4" w:space="0" w:color="auto"/>
            </w:tcBorders>
          </w:tcPr>
          <w:p w14:paraId="72CAE0C6" w14:textId="77777777" w:rsidR="004955F6" w:rsidRPr="009A5724" w:rsidRDefault="004955F6" w:rsidP="007F2C2C">
            <w:pPr>
              <w:pStyle w:val="TableText"/>
              <w:rPr>
                <w:lang w:eastAsia="ja-JP"/>
              </w:rPr>
            </w:pPr>
            <w:r>
              <w:rPr>
                <w:lang w:eastAsia="ja-JP"/>
              </w:rPr>
              <w:t>5 </w:t>
            </w:r>
            <w:r w:rsidR="00B02ADA">
              <w:rPr>
                <w:lang w:eastAsia="ja-JP"/>
              </w:rPr>
              <w:t xml:space="preserve">cattle </w:t>
            </w:r>
            <w:r>
              <w:rPr>
                <w:lang w:eastAsia="ja-JP"/>
              </w:rPr>
              <w:t>doses</w:t>
            </w:r>
          </w:p>
        </w:tc>
        <w:tc>
          <w:tcPr>
            <w:tcW w:w="1249" w:type="pct"/>
            <w:tcBorders>
              <w:top w:val="single" w:sz="4" w:space="0" w:color="auto"/>
              <w:bottom w:val="single" w:sz="4" w:space="0" w:color="auto"/>
            </w:tcBorders>
          </w:tcPr>
          <w:p w14:paraId="6C1DFE6B" w14:textId="77777777" w:rsidR="004955F6" w:rsidRPr="009A5724" w:rsidRDefault="004955F6" w:rsidP="007F2C2C">
            <w:pPr>
              <w:pStyle w:val="TableText"/>
              <w:rPr>
                <w:lang w:eastAsia="ja-JP"/>
              </w:rPr>
            </w:pPr>
            <w:r>
              <w:rPr>
                <w:lang w:eastAsia="ja-JP"/>
              </w:rPr>
              <w:t>10 </w:t>
            </w:r>
            <w:r w:rsidR="00B02ADA">
              <w:rPr>
                <w:lang w:eastAsia="ja-JP"/>
              </w:rPr>
              <w:t xml:space="preserve">cattle </w:t>
            </w:r>
            <w:r>
              <w:rPr>
                <w:lang w:eastAsia="ja-JP"/>
              </w:rPr>
              <w:t>doses</w:t>
            </w:r>
          </w:p>
        </w:tc>
      </w:tr>
      <w:tr w:rsidR="004955F6" w:rsidRPr="009A5724" w14:paraId="151352AC" w14:textId="77777777" w:rsidTr="00176E1C">
        <w:trPr>
          <w:trHeight w:val="327"/>
        </w:trPr>
        <w:tc>
          <w:tcPr>
            <w:tcW w:w="1014" w:type="pct"/>
            <w:tcBorders>
              <w:top w:val="single" w:sz="4" w:space="0" w:color="auto"/>
              <w:bottom w:val="nil"/>
            </w:tcBorders>
          </w:tcPr>
          <w:p w14:paraId="4B697BA7" w14:textId="77777777" w:rsidR="004955F6" w:rsidRDefault="004955F6" w:rsidP="007F2C2C">
            <w:pPr>
              <w:pStyle w:val="TableText"/>
              <w:rPr>
                <w:lang w:eastAsia="ja-JP"/>
              </w:rPr>
            </w:pPr>
            <w:r>
              <w:rPr>
                <w:lang w:eastAsia="ja-JP"/>
              </w:rPr>
              <w:t>Other equipment</w:t>
            </w:r>
          </w:p>
        </w:tc>
        <w:tc>
          <w:tcPr>
            <w:tcW w:w="1486" w:type="pct"/>
            <w:tcBorders>
              <w:top w:val="single" w:sz="4" w:space="0" w:color="auto"/>
              <w:bottom w:val="single" w:sz="4" w:space="0" w:color="auto"/>
            </w:tcBorders>
            <w:shd w:val="clear" w:color="auto" w:fill="auto"/>
          </w:tcPr>
          <w:p w14:paraId="28B99308" w14:textId="77777777" w:rsidR="004955F6" w:rsidRPr="009A5724" w:rsidRDefault="004955F6" w:rsidP="007F2C2C">
            <w:pPr>
              <w:pStyle w:val="TableText"/>
              <w:rPr>
                <w:lang w:eastAsia="ja-JP"/>
              </w:rPr>
            </w:pPr>
            <w:r>
              <w:rPr>
                <w:lang w:eastAsia="ja-JP"/>
              </w:rPr>
              <w:t>Thermometers</w:t>
            </w:r>
          </w:p>
        </w:tc>
        <w:tc>
          <w:tcPr>
            <w:tcW w:w="1251" w:type="pct"/>
            <w:tcBorders>
              <w:top w:val="single" w:sz="4" w:space="0" w:color="auto"/>
              <w:bottom w:val="single" w:sz="4" w:space="0" w:color="auto"/>
            </w:tcBorders>
          </w:tcPr>
          <w:p w14:paraId="724A59D1" w14:textId="77777777" w:rsidR="004955F6" w:rsidRPr="009A5724" w:rsidRDefault="004955F6" w:rsidP="007F2C2C">
            <w:pPr>
              <w:pStyle w:val="TableText"/>
              <w:rPr>
                <w:lang w:eastAsia="ja-JP"/>
              </w:rPr>
            </w:pPr>
            <w:r>
              <w:rPr>
                <w:lang w:eastAsia="ja-JP"/>
              </w:rPr>
              <w:t>3 per vessel</w:t>
            </w:r>
          </w:p>
        </w:tc>
        <w:tc>
          <w:tcPr>
            <w:tcW w:w="1249" w:type="pct"/>
            <w:tcBorders>
              <w:top w:val="single" w:sz="4" w:space="0" w:color="auto"/>
              <w:bottom w:val="single" w:sz="4" w:space="0" w:color="auto"/>
            </w:tcBorders>
          </w:tcPr>
          <w:p w14:paraId="2964A4CF" w14:textId="77777777" w:rsidR="004955F6" w:rsidRPr="009A5724" w:rsidRDefault="004955F6" w:rsidP="007F2C2C">
            <w:pPr>
              <w:pStyle w:val="TableText"/>
              <w:rPr>
                <w:lang w:eastAsia="ja-JP"/>
              </w:rPr>
            </w:pPr>
            <w:r>
              <w:rPr>
                <w:lang w:eastAsia="ja-JP"/>
              </w:rPr>
              <w:t>3 per vessel</w:t>
            </w:r>
          </w:p>
        </w:tc>
      </w:tr>
      <w:tr w:rsidR="004955F6" w:rsidRPr="009A5724" w14:paraId="3713E5AE" w14:textId="77777777" w:rsidTr="00176E1C">
        <w:trPr>
          <w:trHeight w:val="327"/>
        </w:trPr>
        <w:tc>
          <w:tcPr>
            <w:tcW w:w="1014" w:type="pct"/>
            <w:tcBorders>
              <w:top w:val="nil"/>
              <w:bottom w:val="nil"/>
            </w:tcBorders>
          </w:tcPr>
          <w:p w14:paraId="2157502D" w14:textId="77777777" w:rsidR="004955F6"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2DAB90F6" w14:textId="77777777" w:rsidR="004955F6" w:rsidRDefault="004955F6" w:rsidP="007F2C2C">
            <w:pPr>
              <w:pStyle w:val="TableText"/>
              <w:rPr>
                <w:lang w:eastAsia="ja-JP"/>
              </w:rPr>
            </w:pPr>
            <w:r>
              <w:rPr>
                <w:lang w:eastAsia="ja-JP"/>
              </w:rPr>
              <w:t>Needles (1</w:t>
            </w:r>
            <w:r w:rsidR="002827FF">
              <w:rPr>
                <w:lang w:eastAsia="ja-JP"/>
              </w:rPr>
              <w:t>8 </w:t>
            </w:r>
            <w:r>
              <w:rPr>
                <w:lang w:eastAsia="ja-JP"/>
              </w:rPr>
              <w:t>gauge, 1 ½ inch) or equivalent</w:t>
            </w:r>
          </w:p>
        </w:tc>
        <w:tc>
          <w:tcPr>
            <w:tcW w:w="1251" w:type="pct"/>
            <w:tcBorders>
              <w:top w:val="single" w:sz="4" w:space="0" w:color="auto"/>
              <w:bottom w:val="single" w:sz="4" w:space="0" w:color="auto"/>
            </w:tcBorders>
          </w:tcPr>
          <w:p w14:paraId="29E4F334" w14:textId="77777777" w:rsidR="004955F6" w:rsidRPr="009A5724" w:rsidRDefault="004955F6" w:rsidP="007F2C2C">
            <w:pPr>
              <w:pStyle w:val="TableText"/>
              <w:rPr>
                <w:lang w:eastAsia="ja-JP"/>
              </w:rPr>
            </w:pPr>
            <w:r>
              <w:rPr>
                <w:lang w:eastAsia="ja-JP"/>
              </w:rPr>
              <w:t>1 box of 100</w:t>
            </w:r>
          </w:p>
        </w:tc>
        <w:tc>
          <w:tcPr>
            <w:tcW w:w="1249" w:type="pct"/>
            <w:tcBorders>
              <w:top w:val="single" w:sz="4" w:space="0" w:color="auto"/>
              <w:bottom w:val="single" w:sz="4" w:space="0" w:color="auto"/>
            </w:tcBorders>
          </w:tcPr>
          <w:p w14:paraId="4F52D075" w14:textId="77777777" w:rsidR="004955F6" w:rsidRPr="009A5724" w:rsidRDefault="004955F6" w:rsidP="007F2C2C">
            <w:pPr>
              <w:pStyle w:val="TableText"/>
              <w:rPr>
                <w:lang w:eastAsia="ja-JP"/>
              </w:rPr>
            </w:pPr>
            <w:r>
              <w:rPr>
                <w:lang w:eastAsia="ja-JP"/>
              </w:rPr>
              <w:t>1 box of 100</w:t>
            </w:r>
          </w:p>
        </w:tc>
      </w:tr>
      <w:tr w:rsidR="004955F6" w:rsidRPr="009A5724" w14:paraId="4519C549" w14:textId="77777777" w:rsidTr="00176E1C">
        <w:trPr>
          <w:trHeight w:val="327"/>
        </w:trPr>
        <w:tc>
          <w:tcPr>
            <w:tcW w:w="1014" w:type="pct"/>
            <w:tcBorders>
              <w:top w:val="nil"/>
              <w:bottom w:val="nil"/>
            </w:tcBorders>
          </w:tcPr>
          <w:p w14:paraId="115F2180" w14:textId="77777777" w:rsidR="004955F6"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0994E473" w14:textId="77777777" w:rsidR="004955F6" w:rsidRDefault="004955F6" w:rsidP="007F2C2C">
            <w:pPr>
              <w:pStyle w:val="TableText"/>
              <w:rPr>
                <w:lang w:eastAsia="ja-JP"/>
              </w:rPr>
            </w:pPr>
            <w:r>
              <w:rPr>
                <w:lang w:eastAsia="ja-JP"/>
              </w:rPr>
              <w:t>Hypodermic syringes</w:t>
            </w:r>
          </w:p>
        </w:tc>
        <w:tc>
          <w:tcPr>
            <w:tcW w:w="1251" w:type="pct"/>
            <w:tcBorders>
              <w:top w:val="single" w:sz="4" w:space="0" w:color="auto"/>
            </w:tcBorders>
          </w:tcPr>
          <w:p w14:paraId="300CC50D" w14:textId="77777777" w:rsidR="004955F6" w:rsidRPr="009A5724" w:rsidRDefault="004955F6" w:rsidP="007F2C2C">
            <w:pPr>
              <w:pStyle w:val="TableText"/>
              <w:rPr>
                <w:lang w:eastAsia="ja-JP"/>
              </w:rPr>
            </w:pPr>
            <w:r>
              <w:rPr>
                <w:lang w:eastAsia="ja-JP"/>
              </w:rPr>
              <w:t>40 x 20mL, 10 x 5mL</w:t>
            </w:r>
          </w:p>
        </w:tc>
        <w:tc>
          <w:tcPr>
            <w:tcW w:w="1249" w:type="pct"/>
            <w:tcBorders>
              <w:top w:val="single" w:sz="4" w:space="0" w:color="auto"/>
            </w:tcBorders>
          </w:tcPr>
          <w:p w14:paraId="74F0632E" w14:textId="77777777" w:rsidR="004955F6" w:rsidRPr="009A5724" w:rsidRDefault="004955F6" w:rsidP="007F2C2C">
            <w:pPr>
              <w:pStyle w:val="TableText"/>
              <w:rPr>
                <w:lang w:eastAsia="ja-JP"/>
              </w:rPr>
            </w:pPr>
            <w:r>
              <w:rPr>
                <w:lang w:eastAsia="ja-JP"/>
              </w:rPr>
              <w:t>40 x 20mL, 10 x 5mL</w:t>
            </w:r>
          </w:p>
        </w:tc>
      </w:tr>
      <w:tr w:rsidR="004955F6" w:rsidRPr="009A5724" w14:paraId="54D64E43" w14:textId="77777777" w:rsidTr="00176E1C">
        <w:trPr>
          <w:trHeight w:val="327"/>
        </w:trPr>
        <w:tc>
          <w:tcPr>
            <w:tcW w:w="1014" w:type="pct"/>
            <w:tcBorders>
              <w:top w:val="nil"/>
            </w:tcBorders>
          </w:tcPr>
          <w:p w14:paraId="08B258D1" w14:textId="77777777" w:rsidR="004955F6" w:rsidRDefault="004955F6" w:rsidP="007F2C2C">
            <w:pPr>
              <w:pStyle w:val="TableText"/>
              <w:rPr>
                <w:lang w:eastAsia="ja-JP"/>
              </w:rPr>
            </w:pPr>
          </w:p>
        </w:tc>
        <w:tc>
          <w:tcPr>
            <w:tcW w:w="1486" w:type="pct"/>
            <w:vMerge w:val="restart"/>
            <w:tcBorders>
              <w:top w:val="single" w:sz="4" w:space="0" w:color="auto"/>
            </w:tcBorders>
            <w:shd w:val="clear" w:color="auto" w:fill="auto"/>
          </w:tcPr>
          <w:p w14:paraId="3D05EE7E" w14:textId="77777777" w:rsidR="004955F6" w:rsidRDefault="004955F6" w:rsidP="007F2C2C">
            <w:pPr>
              <w:pStyle w:val="TableText"/>
              <w:rPr>
                <w:lang w:eastAsia="ja-JP"/>
              </w:rPr>
            </w:pPr>
            <w:r>
              <w:rPr>
                <w:lang w:eastAsia="ja-JP"/>
              </w:rPr>
              <w:t>Restraint equipment</w:t>
            </w:r>
          </w:p>
        </w:tc>
        <w:tc>
          <w:tcPr>
            <w:tcW w:w="1251" w:type="pct"/>
            <w:tcBorders>
              <w:top w:val="single" w:sz="4" w:space="0" w:color="auto"/>
              <w:bottom w:val="single" w:sz="4" w:space="0" w:color="auto"/>
            </w:tcBorders>
          </w:tcPr>
          <w:p w14:paraId="279B23D4" w14:textId="77777777" w:rsidR="004955F6" w:rsidRPr="009A5724" w:rsidRDefault="00176E1C" w:rsidP="007F2C2C">
            <w:pPr>
              <w:pStyle w:val="TableText"/>
              <w:rPr>
                <w:lang w:eastAsia="ja-JP"/>
              </w:rPr>
            </w:pPr>
            <w:r>
              <w:rPr>
                <w:lang w:eastAsia="ja-JP"/>
              </w:rPr>
              <w:t>Adjustable head bale (1 </w:t>
            </w:r>
            <w:r w:rsidR="004955F6">
              <w:rPr>
                <w:lang w:eastAsia="ja-JP"/>
              </w:rPr>
              <w:t>per vessel) should be included</w:t>
            </w:r>
          </w:p>
        </w:tc>
        <w:tc>
          <w:tcPr>
            <w:tcW w:w="1249" w:type="pct"/>
            <w:tcBorders>
              <w:top w:val="single" w:sz="4" w:space="0" w:color="auto"/>
              <w:bottom w:val="single" w:sz="4" w:space="0" w:color="auto"/>
            </w:tcBorders>
          </w:tcPr>
          <w:p w14:paraId="05BA3D82" w14:textId="77777777" w:rsidR="004955F6" w:rsidRPr="009A5724" w:rsidRDefault="004955F6" w:rsidP="007F2C2C">
            <w:pPr>
              <w:pStyle w:val="TableText"/>
              <w:rPr>
                <w:lang w:eastAsia="ja-JP"/>
              </w:rPr>
            </w:pPr>
            <w:r>
              <w:rPr>
                <w:lang w:eastAsia="ja-JP"/>
              </w:rPr>
              <w:t>Adjustable head bale (1 per vessel) should be included</w:t>
            </w:r>
          </w:p>
        </w:tc>
      </w:tr>
      <w:tr w:rsidR="004955F6" w:rsidRPr="009A5724" w14:paraId="7E36686E" w14:textId="77777777" w:rsidTr="00176E1C">
        <w:trPr>
          <w:trHeight w:val="327"/>
        </w:trPr>
        <w:tc>
          <w:tcPr>
            <w:tcW w:w="1014" w:type="pct"/>
            <w:tcBorders>
              <w:bottom w:val="nil"/>
            </w:tcBorders>
          </w:tcPr>
          <w:p w14:paraId="3C85365C" w14:textId="77777777" w:rsidR="004955F6" w:rsidRDefault="004955F6" w:rsidP="007F2C2C">
            <w:pPr>
              <w:pStyle w:val="TableText"/>
              <w:rPr>
                <w:lang w:eastAsia="ja-JP"/>
              </w:rPr>
            </w:pPr>
          </w:p>
        </w:tc>
        <w:tc>
          <w:tcPr>
            <w:tcW w:w="1486" w:type="pct"/>
            <w:vMerge/>
            <w:shd w:val="clear" w:color="auto" w:fill="auto"/>
          </w:tcPr>
          <w:p w14:paraId="5D832EFA" w14:textId="77777777" w:rsidR="004955F6" w:rsidRDefault="004955F6" w:rsidP="007F2C2C">
            <w:pPr>
              <w:pStyle w:val="TableText"/>
              <w:rPr>
                <w:lang w:eastAsia="ja-JP"/>
              </w:rPr>
            </w:pPr>
          </w:p>
        </w:tc>
        <w:tc>
          <w:tcPr>
            <w:tcW w:w="1251" w:type="pct"/>
            <w:tcBorders>
              <w:top w:val="single" w:sz="4" w:space="0" w:color="auto"/>
              <w:bottom w:val="single" w:sz="4" w:space="0" w:color="auto"/>
            </w:tcBorders>
          </w:tcPr>
          <w:p w14:paraId="0CAE1892" w14:textId="77777777" w:rsidR="004955F6" w:rsidRPr="009A5724" w:rsidRDefault="004955F6" w:rsidP="007F2C2C">
            <w:pPr>
              <w:pStyle w:val="TableText"/>
              <w:rPr>
                <w:lang w:eastAsia="ja-JP"/>
              </w:rPr>
            </w:pPr>
            <w:r>
              <w:rPr>
                <w:lang w:eastAsia="ja-JP"/>
              </w:rPr>
              <w:t>Rope halter (1 per vessel)</w:t>
            </w:r>
          </w:p>
        </w:tc>
        <w:tc>
          <w:tcPr>
            <w:tcW w:w="1249" w:type="pct"/>
            <w:tcBorders>
              <w:top w:val="single" w:sz="4" w:space="0" w:color="auto"/>
              <w:bottom w:val="single" w:sz="4" w:space="0" w:color="auto"/>
            </w:tcBorders>
          </w:tcPr>
          <w:p w14:paraId="0DF15429" w14:textId="77777777" w:rsidR="004955F6" w:rsidRPr="009A5724" w:rsidRDefault="004955F6" w:rsidP="007F2C2C">
            <w:pPr>
              <w:pStyle w:val="TableText"/>
              <w:rPr>
                <w:lang w:eastAsia="ja-JP"/>
              </w:rPr>
            </w:pPr>
            <w:r>
              <w:rPr>
                <w:lang w:eastAsia="ja-JP"/>
              </w:rPr>
              <w:t>Rope halter (1 per vessel)</w:t>
            </w:r>
          </w:p>
        </w:tc>
      </w:tr>
      <w:tr w:rsidR="004955F6" w:rsidRPr="009A5724" w14:paraId="14B3A12C" w14:textId="77777777" w:rsidTr="00176E1C">
        <w:trPr>
          <w:trHeight w:val="327"/>
        </w:trPr>
        <w:tc>
          <w:tcPr>
            <w:tcW w:w="1014" w:type="pct"/>
            <w:tcBorders>
              <w:top w:val="nil"/>
              <w:bottom w:val="nil"/>
            </w:tcBorders>
          </w:tcPr>
          <w:p w14:paraId="0851455E" w14:textId="77777777" w:rsidR="004955F6" w:rsidRDefault="004955F6" w:rsidP="007F2C2C">
            <w:pPr>
              <w:pStyle w:val="TableText"/>
              <w:rPr>
                <w:lang w:eastAsia="ja-JP"/>
              </w:rPr>
            </w:pPr>
          </w:p>
        </w:tc>
        <w:tc>
          <w:tcPr>
            <w:tcW w:w="1486" w:type="pct"/>
            <w:vMerge/>
            <w:tcBorders>
              <w:bottom w:val="single" w:sz="4" w:space="0" w:color="auto"/>
            </w:tcBorders>
            <w:shd w:val="clear" w:color="auto" w:fill="auto"/>
          </w:tcPr>
          <w:p w14:paraId="30DECEF0" w14:textId="77777777" w:rsidR="004955F6" w:rsidRDefault="004955F6" w:rsidP="007F2C2C">
            <w:pPr>
              <w:pStyle w:val="TableText"/>
              <w:rPr>
                <w:lang w:eastAsia="ja-JP"/>
              </w:rPr>
            </w:pPr>
          </w:p>
        </w:tc>
        <w:tc>
          <w:tcPr>
            <w:tcW w:w="1251" w:type="pct"/>
            <w:tcBorders>
              <w:top w:val="single" w:sz="4" w:space="0" w:color="auto"/>
              <w:bottom w:val="single" w:sz="4" w:space="0" w:color="auto"/>
            </w:tcBorders>
          </w:tcPr>
          <w:p w14:paraId="6EB591F8" w14:textId="77777777" w:rsidR="004955F6" w:rsidRPr="009A5724" w:rsidRDefault="004955F6" w:rsidP="007F2C2C">
            <w:pPr>
              <w:pStyle w:val="TableText"/>
              <w:rPr>
                <w:lang w:eastAsia="ja-JP"/>
              </w:rPr>
            </w:pPr>
            <w:r>
              <w:rPr>
                <w:lang w:eastAsia="ja-JP"/>
              </w:rPr>
              <w:t>Nose grip pliers (1 pair per vessel)</w:t>
            </w:r>
          </w:p>
        </w:tc>
        <w:tc>
          <w:tcPr>
            <w:tcW w:w="1249" w:type="pct"/>
            <w:tcBorders>
              <w:top w:val="single" w:sz="4" w:space="0" w:color="auto"/>
              <w:bottom w:val="single" w:sz="4" w:space="0" w:color="auto"/>
            </w:tcBorders>
          </w:tcPr>
          <w:p w14:paraId="46ADCD8E" w14:textId="77777777" w:rsidR="004955F6" w:rsidRPr="009A5724" w:rsidRDefault="004955F6" w:rsidP="007F2C2C">
            <w:pPr>
              <w:pStyle w:val="TableText"/>
              <w:rPr>
                <w:lang w:eastAsia="ja-JP"/>
              </w:rPr>
            </w:pPr>
            <w:r>
              <w:rPr>
                <w:lang w:eastAsia="ja-JP"/>
              </w:rPr>
              <w:t>Nose grip pliers (1 pair per vessel)</w:t>
            </w:r>
          </w:p>
        </w:tc>
      </w:tr>
      <w:tr w:rsidR="004955F6" w:rsidRPr="009A5724" w14:paraId="04137D80" w14:textId="77777777" w:rsidTr="00176E1C">
        <w:trPr>
          <w:trHeight w:val="327"/>
        </w:trPr>
        <w:tc>
          <w:tcPr>
            <w:tcW w:w="1014" w:type="pct"/>
            <w:tcBorders>
              <w:top w:val="nil"/>
              <w:bottom w:val="nil"/>
            </w:tcBorders>
          </w:tcPr>
          <w:p w14:paraId="4A3ACDA1" w14:textId="77777777" w:rsidR="004955F6" w:rsidRPr="004955F6" w:rsidRDefault="004955F6" w:rsidP="00B02ADA">
            <w:pPr>
              <w:rPr>
                <w:lang w:eastAsia="ja-JP"/>
              </w:rPr>
            </w:pPr>
          </w:p>
        </w:tc>
        <w:tc>
          <w:tcPr>
            <w:tcW w:w="1486" w:type="pct"/>
            <w:tcBorders>
              <w:top w:val="single" w:sz="4" w:space="0" w:color="auto"/>
              <w:bottom w:val="single" w:sz="4" w:space="0" w:color="auto"/>
            </w:tcBorders>
            <w:shd w:val="clear" w:color="auto" w:fill="auto"/>
          </w:tcPr>
          <w:p w14:paraId="4CEF7F9D" w14:textId="77777777" w:rsidR="004955F6" w:rsidRDefault="004955F6" w:rsidP="007F2C2C">
            <w:pPr>
              <w:pStyle w:val="TableText"/>
              <w:rPr>
                <w:lang w:eastAsia="ja-JP"/>
              </w:rPr>
            </w:pPr>
            <w:r>
              <w:rPr>
                <w:lang w:eastAsia="ja-JP"/>
              </w:rPr>
              <w:t>Post-mortem kit</w:t>
            </w:r>
          </w:p>
        </w:tc>
        <w:tc>
          <w:tcPr>
            <w:tcW w:w="1251" w:type="pct"/>
            <w:tcBorders>
              <w:top w:val="single" w:sz="4" w:space="0" w:color="auto"/>
              <w:bottom w:val="single" w:sz="4" w:space="0" w:color="auto"/>
            </w:tcBorders>
          </w:tcPr>
          <w:p w14:paraId="1AFF99FB" w14:textId="77777777" w:rsidR="004955F6" w:rsidRDefault="00CC12BF" w:rsidP="007F2C2C">
            <w:pPr>
              <w:pStyle w:val="TableText"/>
              <w:rPr>
                <w:lang w:eastAsia="ja-JP"/>
              </w:rPr>
            </w:pPr>
            <w:r>
              <w:rPr>
                <w:lang w:eastAsia="ja-JP"/>
              </w:rPr>
              <w:t>2 </w:t>
            </w:r>
            <w:r w:rsidR="004955F6">
              <w:rPr>
                <w:lang w:eastAsia="ja-JP"/>
              </w:rPr>
              <w:t>post-mortem knives plus steel and sharpening stone per vessel</w:t>
            </w:r>
          </w:p>
        </w:tc>
        <w:tc>
          <w:tcPr>
            <w:tcW w:w="1249" w:type="pct"/>
            <w:tcBorders>
              <w:top w:val="single" w:sz="4" w:space="0" w:color="auto"/>
              <w:bottom w:val="single" w:sz="4" w:space="0" w:color="auto"/>
            </w:tcBorders>
          </w:tcPr>
          <w:p w14:paraId="5AC2F3E5" w14:textId="77777777" w:rsidR="004955F6" w:rsidRPr="009A5724" w:rsidRDefault="00CC12BF" w:rsidP="007F2C2C">
            <w:pPr>
              <w:pStyle w:val="TableText"/>
              <w:rPr>
                <w:lang w:eastAsia="ja-JP"/>
              </w:rPr>
            </w:pPr>
            <w:r>
              <w:rPr>
                <w:lang w:eastAsia="ja-JP"/>
              </w:rPr>
              <w:t>2 </w:t>
            </w:r>
            <w:r w:rsidR="004955F6">
              <w:rPr>
                <w:lang w:eastAsia="ja-JP"/>
              </w:rPr>
              <w:t>post-mortem knives plus steel and sharpening stone per vessel</w:t>
            </w:r>
          </w:p>
        </w:tc>
      </w:tr>
      <w:tr w:rsidR="004955F6" w:rsidRPr="009A5724" w14:paraId="16353708" w14:textId="77777777" w:rsidTr="00176E1C">
        <w:trPr>
          <w:trHeight w:val="327"/>
        </w:trPr>
        <w:tc>
          <w:tcPr>
            <w:tcW w:w="1014" w:type="pct"/>
            <w:tcBorders>
              <w:top w:val="nil"/>
              <w:bottom w:val="nil"/>
            </w:tcBorders>
          </w:tcPr>
          <w:p w14:paraId="7AC23ACA" w14:textId="77777777" w:rsidR="004955F6" w:rsidRDefault="004955F6" w:rsidP="00B02ADA">
            <w:pPr>
              <w:pStyle w:val="TableText"/>
              <w:rPr>
                <w:lang w:eastAsia="ja-JP"/>
              </w:rPr>
            </w:pPr>
          </w:p>
        </w:tc>
        <w:tc>
          <w:tcPr>
            <w:tcW w:w="1486" w:type="pct"/>
            <w:tcBorders>
              <w:top w:val="single" w:sz="4" w:space="0" w:color="auto"/>
              <w:bottom w:val="single" w:sz="4" w:space="0" w:color="auto"/>
            </w:tcBorders>
            <w:shd w:val="clear" w:color="auto" w:fill="auto"/>
          </w:tcPr>
          <w:p w14:paraId="0856466E" w14:textId="77777777" w:rsidR="004955F6" w:rsidRDefault="004955F6" w:rsidP="007F2C2C">
            <w:pPr>
              <w:pStyle w:val="TableText"/>
              <w:rPr>
                <w:lang w:eastAsia="ja-JP"/>
              </w:rPr>
            </w:pPr>
            <w:r>
              <w:rPr>
                <w:lang w:eastAsia="ja-JP"/>
              </w:rPr>
              <w:t>Remotely triggered syringe device</w:t>
            </w:r>
          </w:p>
        </w:tc>
        <w:tc>
          <w:tcPr>
            <w:tcW w:w="1251" w:type="pct"/>
            <w:tcBorders>
              <w:top w:val="single" w:sz="4" w:space="0" w:color="auto"/>
              <w:bottom w:val="single" w:sz="4" w:space="0" w:color="auto"/>
            </w:tcBorders>
          </w:tcPr>
          <w:p w14:paraId="70D8A4ED" w14:textId="77777777" w:rsidR="004955F6" w:rsidRDefault="004955F6" w:rsidP="007F2C2C">
            <w:pPr>
              <w:pStyle w:val="TableText"/>
              <w:rPr>
                <w:lang w:eastAsia="ja-JP"/>
              </w:rPr>
            </w:pPr>
            <w:r>
              <w:rPr>
                <w:lang w:eastAsia="ja-JP"/>
              </w:rPr>
              <w:t>1 syringe plus spare parts per vessel, plus 10 spare needles per 1,00</w:t>
            </w:r>
            <w:r w:rsidR="007F2C2C">
              <w:rPr>
                <w:lang w:eastAsia="ja-JP"/>
              </w:rPr>
              <w:t>0 </w:t>
            </w:r>
            <w:r>
              <w:rPr>
                <w:lang w:eastAsia="ja-JP"/>
              </w:rPr>
              <w:t>animals</w:t>
            </w:r>
          </w:p>
        </w:tc>
        <w:tc>
          <w:tcPr>
            <w:tcW w:w="1249" w:type="pct"/>
            <w:tcBorders>
              <w:top w:val="single" w:sz="4" w:space="0" w:color="auto"/>
              <w:bottom w:val="single" w:sz="4" w:space="0" w:color="auto"/>
            </w:tcBorders>
          </w:tcPr>
          <w:p w14:paraId="423C166D" w14:textId="77777777" w:rsidR="004955F6" w:rsidRPr="009A5724" w:rsidRDefault="004955F6" w:rsidP="007F2C2C">
            <w:pPr>
              <w:pStyle w:val="TableText"/>
              <w:rPr>
                <w:lang w:eastAsia="ja-JP"/>
              </w:rPr>
            </w:pPr>
            <w:r>
              <w:rPr>
                <w:lang w:eastAsia="ja-JP"/>
              </w:rPr>
              <w:t>1 syringe plus spare parts per vessel, plus 1</w:t>
            </w:r>
            <w:r w:rsidR="007F2C2C">
              <w:rPr>
                <w:lang w:eastAsia="ja-JP"/>
              </w:rPr>
              <w:t>0 </w:t>
            </w:r>
            <w:r>
              <w:rPr>
                <w:lang w:eastAsia="ja-JP"/>
              </w:rPr>
              <w:t>spare needles per 1,00</w:t>
            </w:r>
            <w:r w:rsidR="007F2C2C">
              <w:rPr>
                <w:lang w:eastAsia="ja-JP"/>
              </w:rPr>
              <w:t>0 </w:t>
            </w:r>
            <w:r>
              <w:rPr>
                <w:lang w:eastAsia="ja-JP"/>
              </w:rPr>
              <w:t>animals</w:t>
            </w:r>
          </w:p>
        </w:tc>
      </w:tr>
      <w:tr w:rsidR="004955F6" w:rsidRPr="009A5724" w14:paraId="7F36B9B7" w14:textId="77777777" w:rsidTr="00176E1C">
        <w:trPr>
          <w:trHeight w:val="327"/>
        </w:trPr>
        <w:tc>
          <w:tcPr>
            <w:tcW w:w="1014" w:type="pct"/>
            <w:tcBorders>
              <w:top w:val="nil"/>
              <w:bottom w:val="single" w:sz="4" w:space="0" w:color="auto"/>
            </w:tcBorders>
          </w:tcPr>
          <w:p w14:paraId="128CE2CF" w14:textId="77777777" w:rsidR="004955F6" w:rsidRDefault="004955F6" w:rsidP="007F2C2C">
            <w:pPr>
              <w:pStyle w:val="TableText"/>
              <w:rPr>
                <w:lang w:eastAsia="ja-JP"/>
              </w:rPr>
            </w:pPr>
          </w:p>
        </w:tc>
        <w:tc>
          <w:tcPr>
            <w:tcW w:w="1486" w:type="pct"/>
            <w:tcBorders>
              <w:top w:val="single" w:sz="4" w:space="0" w:color="auto"/>
              <w:bottom w:val="single" w:sz="4" w:space="0" w:color="auto"/>
            </w:tcBorders>
            <w:shd w:val="clear" w:color="auto" w:fill="auto"/>
          </w:tcPr>
          <w:p w14:paraId="41E5DBD1" w14:textId="77777777" w:rsidR="004955F6" w:rsidRDefault="004955F6" w:rsidP="007F2C2C">
            <w:pPr>
              <w:pStyle w:val="TableText"/>
              <w:rPr>
                <w:lang w:eastAsia="ja-JP"/>
              </w:rPr>
            </w:pPr>
            <w:r>
              <w:rPr>
                <w:lang w:eastAsia="ja-JP"/>
              </w:rPr>
              <w:t>Captive-bolt gun</w:t>
            </w:r>
          </w:p>
        </w:tc>
        <w:tc>
          <w:tcPr>
            <w:tcW w:w="1251" w:type="pct"/>
            <w:tcBorders>
              <w:top w:val="single" w:sz="4" w:space="0" w:color="auto"/>
              <w:bottom w:val="single" w:sz="4" w:space="0" w:color="auto"/>
            </w:tcBorders>
          </w:tcPr>
          <w:p w14:paraId="2A2EB8BE" w14:textId="77777777" w:rsidR="004955F6" w:rsidRDefault="004955F6" w:rsidP="007F2C2C">
            <w:pPr>
              <w:pStyle w:val="TableText"/>
              <w:rPr>
                <w:lang w:eastAsia="ja-JP"/>
              </w:rPr>
            </w:pPr>
            <w:r>
              <w:rPr>
                <w:lang w:eastAsia="ja-JP"/>
              </w:rPr>
              <w:t>1 per vessel, plus 4</w:t>
            </w:r>
            <w:r w:rsidR="007F2C2C">
              <w:rPr>
                <w:lang w:eastAsia="ja-JP"/>
              </w:rPr>
              <w:t>0 </w:t>
            </w:r>
            <w:r>
              <w:rPr>
                <w:lang w:eastAsia="ja-JP"/>
              </w:rPr>
              <w:t>cartridges per 1,00</w:t>
            </w:r>
            <w:r w:rsidR="007F2C2C">
              <w:rPr>
                <w:lang w:eastAsia="ja-JP"/>
              </w:rPr>
              <w:t>0 </w:t>
            </w:r>
            <w:r>
              <w:rPr>
                <w:lang w:eastAsia="ja-JP"/>
              </w:rPr>
              <w:t>animals</w:t>
            </w:r>
          </w:p>
        </w:tc>
        <w:tc>
          <w:tcPr>
            <w:tcW w:w="1249" w:type="pct"/>
            <w:tcBorders>
              <w:top w:val="single" w:sz="4" w:space="0" w:color="auto"/>
              <w:bottom w:val="single" w:sz="4" w:space="0" w:color="auto"/>
            </w:tcBorders>
          </w:tcPr>
          <w:p w14:paraId="5D72265E" w14:textId="77777777" w:rsidR="004955F6" w:rsidRPr="009A5724" w:rsidRDefault="004955F6" w:rsidP="007F2C2C">
            <w:pPr>
              <w:pStyle w:val="TableText"/>
              <w:rPr>
                <w:lang w:eastAsia="ja-JP"/>
              </w:rPr>
            </w:pPr>
            <w:r>
              <w:rPr>
                <w:lang w:eastAsia="ja-JP"/>
              </w:rPr>
              <w:t>1 per vessel, plus 4</w:t>
            </w:r>
            <w:r w:rsidR="007F2C2C">
              <w:rPr>
                <w:lang w:eastAsia="ja-JP"/>
              </w:rPr>
              <w:t>0 </w:t>
            </w:r>
            <w:r>
              <w:rPr>
                <w:lang w:eastAsia="ja-JP"/>
              </w:rPr>
              <w:t>cartridges per 1,00</w:t>
            </w:r>
            <w:r w:rsidR="007F2C2C">
              <w:rPr>
                <w:lang w:eastAsia="ja-JP"/>
              </w:rPr>
              <w:t>0 </w:t>
            </w:r>
            <w:r>
              <w:rPr>
                <w:lang w:eastAsia="ja-JP"/>
              </w:rPr>
              <w:t>animals</w:t>
            </w:r>
          </w:p>
        </w:tc>
      </w:tr>
    </w:tbl>
    <w:p w14:paraId="717F8BF3" w14:textId="30A4CD32" w:rsidR="00EF164D" w:rsidRDefault="00A94308" w:rsidP="005F3747">
      <w:pPr>
        <w:pStyle w:val="Caption"/>
        <w:spacing w:before="240"/>
        <w:rPr>
          <w:lang w:eastAsia="ja-JP"/>
        </w:rPr>
      </w:pPr>
      <w:bookmarkStart w:id="170" w:name="_Ref32326544"/>
      <w:bookmarkStart w:id="171" w:name="_Toc54606267"/>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C7093B">
        <w:rPr>
          <w:noProof/>
        </w:rPr>
        <w:t>15</w:t>
      </w:r>
      <w:r w:rsidR="00CA2C50">
        <w:rPr>
          <w:noProof/>
        </w:rPr>
        <w:fldChar w:fldCharType="end"/>
      </w:r>
      <w:bookmarkEnd w:id="170"/>
      <w:r w:rsidR="00EF164D">
        <w:rPr>
          <w:lang w:eastAsia="ja-JP"/>
        </w:rPr>
        <w:t xml:space="preserve"> </w:t>
      </w:r>
      <w:r w:rsidR="00B1194D">
        <w:rPr>
          <w:lang w:eastAsia="ja-JP"/>
        </w:rPr>
        <w:t>Additional m</w:t>
      </w:r>
      <w:r w:rsidR="00EF164D">
        <w:rPr>
          <w:lang w:eastAsia="ja-JP"/>
        </w:rPr>
        <w:t xml:space="preserve">inimum </w:t>
      </w:r>
      <w:r w:rsidR="00DF52E4">
        <w:rPr>
          <w:lang w:eastAsia="ja-JP"/>
        </w:rPr>
        <w:t xml:space="preserve">veterinary </w:t>
      </w:r>
      <w:r w:rsidR="00831884">
        <w:rPr>
          <w:lang w:eastAsia="ja-JP"/>
        </w:rPr>
        <w:t>medicines</w:t>
      </w:r>
      <w:r w:rsidR="00EF164D">
        <w:rPr>
          <w:lang w:eastAsia="ja-JP"/>
        </w:rPr>
        <w:t xml:space="preserve"> and equipment for pregnant cattle</w:t>
      </w:r>
      <w:bookmarkEnd w:id="171"/>
    </w:p>
    <w:tbl>
      <w:tblPr>
        <w:tblW w:w="5000" w:type="pct"/>
        <w:tblBorders>
          <w:top w:val="single" w:sz="4" w:space="0" w:color="auto"/>
          <w:bottom w:val="single" w:sz="4" w:space="0" w:color="auto"/>
        </w:tblBorders>
        <w:tblLook w:val="01E0" w:firstRow="1" w:lastRow="1" w:firstColumn="1" w:lastColumn="1" w:noHBand="0" w:noVBand="0"/>
      </w:tblPr>
      <w:tblGrid>
        <w:gridCol w:w="2833"/>
        <w:gridCol w:w="3398"/>
      </w:tblGrid>
      <w:tr w:rsidR="00E60BB8" w:rsidRPr="009A5724" w14:paraId="6D0F8AFA" w14:textId="77777777" w:rsidTr="00E60BB8">
        <w:trPr>
          <w:trHeight w:val="377"/>
          <w:tblHeader/>
        </w:trPr>
        <w:tc>
          <w:tcPr>
            <w:tcW w:w="2273" w:type="pct"/>
            <w:tcBorders>
              <w:top w:val="single" w:sz="4" w:space="0" w:color="auto"/>
              <w:bottom w:val="single" w:sz="4" w:space="0" w:color="auto"/>
            </w:tcBorders>
            <w:shd w:val="clear" w:color="auto" w:fill="auto"/>
          </w:tcPr>
          <w:p w14:paraId="4528EDD3" w14:textId="77777777" w:rsidR="00E60BB8" w:rsidRPr="009A5724" w:rsidRDefault="00E60BB8" w:rsidP="00730EDB">
            <w:pPr>
              <w:pStyle w:val="TableHeading"/>
              <w:rPr>
                <w:lang w:eastAsia="ja-JP"/>
              </w:rPr>
            </w:pPr>
            <w:r>
              <w:rPr>
                <w:lang w:eastAsia="ja-JP"/>
              </w:rPr>
              <w:t>Medicines and equipment</w:t>
            </w:r>
          </w:p>
        </w:tc>
        <w:tc>
          <w:tcPr>
            <w:tcW w:w="2727" w:type="pct"/>
            <w:tcBorders>
              <w:top w:val="single" w:sz="4" w:space="0" w:color="auto"/>
              <w:bottom w:val="single" w:sz="4" w:space="0" w:color="auto"/>
            </w:tcBorders>
            <w:shd w:val="clear" w:color="auto" w:fill="auto"/>
          </w:tcPr>
          <w:p w14:paraId="4E389DEE" w14:textId="77777777" w:rsidR="00E60BB8" w:rsidRPr="009A5724" w:rsidRDefault="00E60BB8" w:rsidP="00730EDB">
            <w:pPr>
              <w:pStyle w:val="TableHeading"/>
              <w:rPr>
                <w:lang w:eastAsia="ja-JP"/>
              </w:rPr>
            </w:pPr>
            <w:r>
              <w:rPr>
                <w:lang w:eastAsia="ja-JP"/>
              </w:rPr>
              <w:t>Minimum requirement</w:t>
            </w:r>
          </w:p>
        </w:tc>
      </w:tr>
      <w:tr w:rsidR="00A94308" w:rsidRPr="009A5724" w14:paraId="4A1B4FB0" w14:textId="77777777" w:rsidTr="00A867AF">
        <w:trPr>
          <w:trHeight w:val="336"/>
        </w:trPr>
        <w:tc>
          <w:tcPr>
            <w:tcW w:w="2273" w:type="pct"/>
            <w:tcBorders>
              <w:top w:val="single" w:sz="4" w:space="0" w:color="auto"/>
              <w:bottom w:val="nil"/>
            </w:tcBorders>
            <w:shd w:val="clear" w:color="auto" w:fill="auto"/>
          </w:tcPr>
          <w:p w14:paraId="085378A8" w14:textId="77777777" w:rsidR="00A94308" w:rsidRPr="009A5724" w:rsidRDefault="00A94308" w:rsidP="00730EDB">
            <w:pPr>
              <w:pStyle w:val="TableText"/>
              <w:rPr>
                <w:lang w:eastAsia="ja-JP"/>
              </w:rPr>
            </w:pPr>
            <w:r>
              <w:rPr>
                <w:lang w:eastAsia="ja-JP"/>
              </w:rPr>
              <w:t>Obstetrical lubricant</w:t>
            </w:r>
          </w:p>
        </w:tc>
        <w:tc>
          <w:tcPr>
            <w:tcW w:w="2727" w:type="pct"/>
            <w:tcBorders>
              <w:top w:val="single" w:sz="4" w:space="0" w:color="auto"/>
              <w:bottom w:val="nil"/>
            </w:tcBorders>
          </w:tcPr>
          <w:p w14:paraId="054884CD" w14:textId="77777777" w:rsidR="00A94308" w:rsidRPr="009A5724" w:rsidRDefault="00780A0B" w:rsidP="0005562E">
            <w:pPr>
              <w:pStyle w:val="TableText"/>
              <w:rPr>
                <w:lang w:eastAsia="ja-JP"/>
              </w:rPr>
            </w:pPr>
            <w:r>
              <w:rPr>
                <w:lang w:eastAsia="ja-JP"/>
              </w:rPr>
              <w:t>5</w:t>
            </w:r>
            <w:r w:rsidR="0005562E">
              <w:rPr>
                <w:lang w:eastAsia="ja-JP"/>
              </w:rPr>
              <w:t> </w:t>
            </w:r>
            <w:r>
              <w:rPr>
                <w:lang w:eastAsia="ja-JP"/>
              </w:rPr>
              <w:t>litres</w:t>
            </w:r>
            <w:r w:rsidR="0005562E">
              <w:rPr>
                <w:lang w:eastAsia="ja-JP"/>
              </w:rPr>
              <w:t xml:space="preserve"> per 2,00</w:t>
            </w:r>
            <w:r w:rsidR="007F2C2C">
              <w:rPr>
                <w:lang w:eastAsia="ja-JP"/>
              </w:rPr>
              <w:t>0 </w:t>
            </w:r>
            <w:r w:rsidR="00A94308">
              <w:rPr>
                <w:lang w:eastAsia="ja-JP"/>
              </w:rPr>
              <w:t>cattle</w:t>
            </w:r>
          </w:p>
        </w:tc>
      </w:tr>
      <w:tr w:rsidR="00A94308" w:rsidRPr="009A5724" w14:paraId="5944F758" w14:textId="77777777" w:rsidTr="00A867AF">
        <w:trPr>
          <w:trHeight w:val="336"/>
        </w:trPr>
        <w:tc>
          <w:tcPr>
            <w:tcW w:w="2273" w:type="pct"/>
            <w:tcBorders>
              <w:top w:val="nil"/>
              <w:bottom w:val="nil"/>
            </w:tcBorders>
            <w:shd w:val="clear" w:color="auto" w:fill="auto"/>
          </w:tcPr>
          <w:p w14:paraId="14CCFB04" w14:textId="77777777" w:rsidR="00A94308" w:rsidRPr="009A5724" w:rsidRDefault="00A94308" w:rsidP="00730EDB">
            <w:pPr>
              <w:pStyle w:val="TableText"/>
              <w:rPr>
                <w:lang w:eastAsia="ja-JP"/>
              </w:rPr>
            </w:pPr>
            <w:r>
              <w:rPr>
                <w:lang w:eastAsia="ja-JP"/>
              </w:rPr>
              <w:t>Calving ropes</w:t>
            </w:r>
          </w:p>
        </w:tc>
        <w:tc>
          <w:tcPr>
            <w:tcW w:w="2727" w:type="pct"/>
            <w:tcBorders>
              <w:top w:val="nil"/>
              <w:bottom w:val="nil"/>
            </w:tcBorders>
          </w:tcPr>
          <w:p w14:paraId="16C68765" w14:textId="77777777" w:rsidR="00A94308" w:rsidRDefault="0005562E" w:rsidP="00730EDB">
            <w:pPr>
              <w:pStyle w:val="TableText"/>
              <w:rPr>
                <w:lang w:eastAsia="ja-JP"/>
              </w:rPr>
            </w:pPr>
            <w:r>
              <w:rPr>
                <w:lang w:eastAsia="ja-JP"/>
              </w:rPr>
              <w:t>1 </w:t>
            </w:r>
            <w:r w:rsidR="00A94308">
              <w:rPr>
                <w:lang w:eastAsia="ja-JP"/>
              </w:rPr>
              <w:t>set per vessel</w:t>
            </w:r>
          </w:p>
        </w:tc>
      </w:tr>
      <w:tr w:rsidR="00A94308" w:rsidRPr="009A5724" w14:paraId="4F1CF575" w14:textId="77777777" w:rsidTr="00A867AF">
        <w:trPr>
          <w:trHeight w:val="336"/>
        </w:trPr>
        <w:tc>
          <w:tcPr>
            <w:tcW w:w="2273" w:type="pct"/>
            <w:tcBorders>
              <w:top w:val="nil"/>
              <w:bottom w:val="nil"/>
            </w:tcBorders>
            <w:shd w:val="clear" w:color="auto" w:fill="auto"/>
          </w:tcPr>
          <w:p w14:paraId="45D1DA03" w14:textId="77777777" w:rsidR="00A94308" w:rsidRPr="009A5724" w:rsidRDefault="00A94308" w:rsidP="00730EDB">
            <w:pPr>
              <w:pStyle w:val="TableText"/>
              <w:rPr>
                <w:lang w:eastAsia="ja-JP"/>
              </w:rPr>
            </w:pPr>
            <w:r>
              <w:rPr>
                <w:lang w:eastAsia="ja-JP"/>
              </w:rPr>
              <w:t>Obstetrical gloves</w:t>
            </w:r>
          </w:p>
        </w:tc>
        <w:tc>
          <w:tcPr>
            <w:tcW w:w="2727" w:type="pct"/>
            <w:tcBorders>
              <w:top w:val="nil"/>
              <w:bottom w:val="nil"/>
            </w:tcBorders>
          </w:tcPr>
          <w:p w14:paraId="1EA58646" w14:textId="77777777" w:rsidR="00A94308" w:rsidRPr="009A5724" w:rsidRDefault="0005562E" w:rsidP="00730EDB">
            <w:pPr>
              <w:pStyle w:val="TableText"/>
              <w:rPr>
                <w:lang w:eastAsia="ja-JP"/>
              </w:rPr>
            </w:pPr>
            <w:r>
              <w:rPr>
                <w:lang w:eastAsia="ja-JP"/>
              </w:rPr>
              <w:t>1 </w:t>
            </w:r>
            <w:r w:rsidR="00A94308">
              <w:rPr>
                <w:lang w:eastAsia="ja-JP"/>
              </w:rPr>
              <w:t>box per vessel</w:t>
            </w:r>
          </w:p>
        </w:tc>
      </w:tr>
      <w:tr w:rsidR="00A94308" w:rsidRPr="009A5724" w14:paraId="69D52329" w14:textId="77777777" w:rsidTr="00A867AF">
        <w:trPr>
          <w:trHeight w:val="336"/>
        </w:trPr>
        <w:tc>
          <w:tcPr>
            <w:tcW w:w="2273" w:type="pct"/>
            <w:tcBorders>
              <w:top w:val="nil"/>
              <w:bottom w:val="nil"/>
            </w:tcBorders>
            <w:shd w:val="clear" w:color="auto" w:fill="auto"/>
          </w:tcPr>
          <w:p w14:paraId="25017507" w14:textId="77777777" w:rsidR="00A94308" w:rsidRDefault="00A94308" w:rsidP="00730EDB">
            <w:pPr>
              <w:pStyle w:val="TableText"/>
              <w:rPr>
                <w:lang w:eastAsia="ja-JP"/>
              </w:rPr>
            </w:pPr>
            <w:r>
              <w:rPr>
                <w:lang w:eastAsia="ja-JP"/>
              </w:rPr>
              <w:t>Oxytocin</w:t>
            </w:r>
          </w:p>
        </w:tc>
        <w:tc>
          <w:tcPr>
            <w:tcW w:w="2727" w:type="pct"/>
            <w:tcBorders>
              <w:top w:val="nil"/>
              <w:bottom w:val="nil"/>
            </w:tcBorders>
          </w:tcPr>
          <w:p w14:paraId="43F35A1F" w14:textId="77777777" w:rsidR="00A94308" w:rsidRPr="009A5724" w:rsidRDefault="00A94308" w:rsidP="00730EDB">
            <w:pPr>
              <w:pStyle w:val="TableText"/>
              <w:rPr>
                <w:lang w:eastAsia="ja-JP"/>
              </w:rPr>
            </w:pPr>
            <w:r>
              <w:rPr>
                <w:lang w:eastAsia="ja-JP"/>
              </w:rPr>
              <w:t>5</w:t>
            </w:r>
            <w:r w:rsidR="007F2C2C">
              <w:rPr>
                <w:lang w:eastAsia="ja-JP"/>
              </w:rPr>
              <w:t>0 </w:t>
            </w:r>
            <w:r w:rsidR="0005562E">
              <w:rPr>
                <w:lang w:eastAsia="ja-JP"/>
              </w:rPr>
              <w:t>ml per 1,00</w:t>
            </w:r>
            <w:r w:rsidR="007F2C2C">
              <w:rPr>
                <w:lang w:eastAsia="ja-JP"/>
              </w:rPr>
              <w:t>0 </w:t>
            </w:r>
            <w:r>
              <w:rPr>
                <w:lang w:eastAsia="ja-JP"/>
              </w:rPr>
              <w:t>cattle</w:t>
            </w:r>
          </w:p>
        </w:tc>
      </w:tr>
      <w:tr w:rsidR="00A94308" w:rsidRPr="009A5724" w14:paraId="40AF3B65" w14:textId="77777777" w:rsidTr="00A867AF">
        <w:trPr>
          <w:trHeight w:val="336"/>
        </w:trPr>
        <w:tc>
          <w:tcPr>
            <w:tcW w:w="2273" w:type="pct"/>
            <w:tcBorders>
              <w:top w:val="nil"/>
              <w:bottom w:val="nil"/>
            </w:tcBorders>
            <w:shd w:val="clear" w:color="auto" w:fill="auto"/>
          </w:tcPr>
          <w:p w14:paraId="30B2DC2C" w14:textId="77777777" w:rsidR="00A94308" w:rsidRDefault="00A94308" w:rsidP="00730EDB">
            <w:pPr>
              <w:pStyle w:val="TableText"/>
              <w:rPr>
                <w:lang w:eastAsia="ja-JP"/>
              </w:rPr>
            </w:pPr>
            <w:r>
              <w:rPr>
                <w:lang w:eastAsia="ja-JP"/>
              </w:rPr>
              <w:t>Additional chlorohexidine (or equivalent)</w:t>
            </w:r>
          </w:p>
        </w:tc>
        <w:tc>
          <w:tcPr>
            <w:tcW w:w="2727" w:type="pct"/>
            <w:tcBorders>
              <w:top w:val="nil"/>
              <w:bottom w:val="nil"/>
            </w:tcBorders>
          </w:tcPr>
          <w:p w14:paraId="58B55CA0" w14:textId="77777777" w:rsidR="00A94308" w:rsidRPr="009A5724" w:rsidRDefault="0005562E" w:rsidP="00730EDB">
            <w:pPr>
              <w:pStyle w:val="TableText"/>
              <w:rPr>
                <w:lang w:eastAsia="ja-JP"/>
              </w:rPr>
            </w:pPr>
            <w:r>
              <w:rPr>
                <w:lang w:eastAsia="ja-JP"/>
              </w:rPr>
              <w:t>5 </w:t>
            </w:r>
            <w:r w:rsidR="00A94308">
              <w:rPr>
                <w:lang w:eastAsia="ja-JP"/>
              </w:rPr>
              <w:t>litres per vessel</w:t>
            </w:r>
          </w:p>
        </w:tc>
      </w:tr>
      <w:tr w:rsidR="00A94308" w:rsidRPr="009A5724" w14:paraId="06F8570F" w14:textId="77777777" w:rsidTr="00A867AF">
        <w:trPr>
          <w:trHeight w:val="336"/>
        </w:trPr>
        <w:tc>
          <w:tcPr>
            <w:tcW w:w="2273" w:type="pct"/>
            <w:tcBorders>
              <w:top w:val="nil"/>
              <w:bottom w:val="nil"/>
            </w:tcBorders>
            <w:shd w:val="clear" w:color="auto" w:fill="auto"/>
          </w:tcPr>
          <w:p w14:paraId="1D86604B" w14:textId="77777777" w:rsidR="00A94308" w:rsidRDefault="00A94308" w:rsidP="00730EDB">
            <w:pPr>
              <w:pStyle w:val="TableText"/>
              <w:rPr>
                <w:lang w:eastAsia="ja-JP"/>
              </w:rPr>
            </w:pPr>
            <w:r>
              <w:rPr>
                <w:lang w:eastAsia="ja-JP"/>
              </w:rPr>
              <w:t>Iodine (umbilical treatment)</w:t>
            </w:r>
          </w:p>
        </w:tc>
        <w:tc>
          <w:tcPr>
            <w:tcW w:w="2727" w:type="pct"/>
            <w:tcBorders>
              <w:top w:val="nil"/>
              <w:bottom w:val="nil"/>
            </w:tcBorders>
          </w:tcPr>
          <w:p w14:paraId="4728E57A" w14:textId="77777777" w:rsidR="00A94308" w:rsidRPr="009A5724" w:rsidRDefault="0005562E" w:rsidP="00730EDB">
            <w:pPr>
              <w:pStyle w:val="TableText"/>
              <w:rPr>
                <w:lang w:eastAsia="ja-JP"/>
              </w:rPr>
            </w:pPr>
            <w:r>
              <w:rPr>
                <w:lang w:eastAsia="ja-JP"/>
              </w:rPr>
              <w:t>1 </w:t>
            </w:r>
            <w:r w:rsidR="00A94308">
              <w:rPr>
                <w:lang w:eastAsia="ja-JP"/>
              </w:rPr>
              <w:t>litre per vessel</w:t>
            </w:r>
          </w:p>
        </w:tc>
      </w:tr>
      <w:tr w:rsidR="00A94308" w:rsidRPr="009A5724" w14:paraId="1C4A2DF3" w14:textId="77777777" w:rsidTr="00A867AF">
        <w:trPr>
          <w:trHeight w:val="336"/>
        </w:trPr>
        <w:tc>
          <w:tcPr>
            <w:tcW w:w="2273" w:type="pct"/>
            <w:tcBorders>
              <w:top w:val="nil"/>
              <w:bottom w:val="nil"/>
            </w:tcBorders>
            <w:shd w:val="clear" w:color="auto" w:fill="auto"/>
          </w:tcPr>
          <w:p w14:paraId="003096D8" w14:textId="77777777" w:rsidR="00A94308" w:rsidRDefault="00A94308" w:rsidP="00730EDB">
            <w:pPr>
              <w:pStyle w:val="TableText"/>
              <w:rPr>
                <w:lang w:eastAsia="ja-JP"/>
              </w:rPr>
            </w:pPr>
            <w:r>
              <w:rPr>
                <w:lang w:eastAsia="ja-JP"/>
              </w:rPr>
              <w:t>Uterine pessaries</w:t>
            </w:r>
          </w:p>
        </w:tc>
        <w:tc>
          <w:tcPr>
            <w:tcW w:w="2727" w:type="pct"/>
            <w:tcBorders>
              <w:top w:val="nil"/>
              <w:bottom w:val="nil"/>
            </w:tcBorders>
          </w:tcPr>
          <w:p w14:paraId="63179F61" w14:textId="77777777" w:rsidR="00A94308" w:rsidRPr="009A5724" w:rsidRDefault="0005562E" w:rsidP="00A94308">
            <w:pPr>
              <w:pStyle w:val="TableText"/>
              <w:rPr>
                <w:lang w:eastAsia="ja-JP"/>
              </w:rPr>
            </w:pPr>
            <w:r>
              <w:rPr>
                <w:lang w:eastAsia="ja-JP"/>
              </w:rPr>
              <w:t>1</w:t>
            </w:r>
            <w:r w:rsidR="007F2C2C">
              <w:rPr>
                <w:lang w:eastAsia="ja-JP"/>
              </w:rPr>
              <w:t>0 </w:t>
            </w:r>
            <w:r>
              <w:rPr>
                <w:lang w:eastAsia="ja-JP"/>
              </w:rPr>
              <w:t>per 2,00</w:t>
            </w:r>
            <w:r w:rsidR="007F2C2C">
              <w:rPr>
                <w:lang w:eastAsia="ja-JP"/>
              </w:rPr>
              <w:t>0 </w:t>
            </w:r>
            <w:r w:rsidR="00A94308">
              <w:rPr>
                <w:lang w:eastAsia="ja-JP"/>
              </w:rPr>
              <w:t>cattle</w:t>
            </w:r>
          </w:p>
        </w:tc>
      </w:tr>
      <w:tr w:rsidR="00A94308" w:rsidRPr="009A5724" w14:paraId="32F7EA4A" w14:textId="77777777" w:rsidTr="00A867AF">
        <w:trPr>
          <w:trHeight w:val="336"/>
        </w:trPr>
        <w:tc>
          <w:tcPr>
            <w:tcW w:w="2273" w:type="pct"/>
            <w:tcBorders>
              <w:top w:val="nil"/>
              <w:bottom w:val="single" w:sz="4" w:space="0" w:color="auto"/>
            </w:tcBorders>
            <w:shd w:val="clear" w:color="auto" w:fill="auto"/>
          </w:tcPr>
          <w:p w14:paraId="64D17FBE" w14:textId="77777777" w:rsidR="00A94308" w:rsidRDefault="00A94308" w:rsidP="00730EDB">
            <w:pPr>
              <w:pStyle w:val="TableText"/>
              <w:rPr>
                <w:lang w:eastAsia="ja-JP"/>
              </w:rPr>
            </w:pPr>
            <w:r>
              <w:rPr>
                <w:lang w:eastAsia="ja-JP"/>
              </w:rPr>
              <w:t>Surgical equipment</w:t>
            </w:r>
          </w:p>
        </w:tc>
        <w:tc>
          <w:tcPr>
            <w:tcW w:w="2727" w:type="pct"/>
            <w:tcBorders>
              <w:top w:val="nil"/>
              <w:bottom w:val="single" w:sz="4" w:space="0" w:color="auto"/>
            </w:tcBorders>
          </w:tcPr>
          <w:p w14:paraId="541E8C44" w14:textId="77777777" w:rsidR="00A94308" w:rsidRPr="009A5724" w:rsidRDefault="00A94308" w:rsidP="00730EDB">
            <w:pPr>
              <w:pStyle w:val="TableText"/>
              <w:rPr>
                <w:lang w:eastAsia="ja-JP"/>
              </w:rPr>
            </w:pPr>
            <w:r>
              <w:rPr>
                <w:lang w:eastAsia="ja-JP"/>
              </w:rPr>
              <w:t xml:space="preserve">Adequate to conduct a caesarean section </w:t>
            </w:r>
          </w:p>
        </w:tc>
      </w:tr>
    </w:tbl>
    <w:p w14:paraId="6BE3EDB3" w14:textId="77777777" w:rsidR="002C2938" w:rsidRDefault="002C2938" w:rsidP="005F3747">
      <w:pPr>
        <w:pStyle w:val="Heading3"/>
        <w:spacing w:before="240"/>
        <w:rPr>
          <w:lang w:eastAsia="ja-JP"/>
        </w:rPr>
      </w:pPr>
      <w:bookmarkStart w:id="172" w:name="_Toc19798434"/>
      <w:bookmarkStart w:id="173" w:name="_Toc54606232"/>
      <w:r>
        <w:rPr>
          <w:lang w:eastAsia="ja-JP"/>
        </w:rPr>
        <w:t>Goat</w:t>
      </w:r>
      <w:r w:rsidRPr="006E0D16">
        <w:rPr>
          <w:lang w:eastAsia="ja-JP"/>
        </w:rPr>
        <w:t xml:space="preserve"> loading and management requirements</w:t>
      </w:r>
      <w:bookmarkEnd w:id="172"/>
      <w:bookmarkEnd w:id="173"/>
    </w:p>
    <w:p w14:paraId="2222DD8C" w14:textId="77777777" w:rsidR="002C2938" w:rsidRDefault="002C2938" w:rsidP="007B3577">
      <w:pPr>
        <w:pStyle w:val="NormalStandardspara"/>
        <w:rPr>
          <w:lang w:eastAsia="ja-JP"/>
        </w:rPr>
      </w:pPr>
      <w:r>
        <w:rPr>
          <w:lang w:eastAsia="ja-JP"/>
        </w:rPr>
        <w:t>The minim</w:t>
      </w:r>
      <w:r w:rsidR="00E14B7E">
        <w:rPr>
          <w:lang w:eastAsia="ja-JP"/>
        </w:rPr>
        <w:t>um pen space allo</w:t>
      </w:r>
      <w:r w:rsidR="009454AA">
        <w:rPr>
          <w:lang w:eastAsia="ja-JP"/>
        </w:rPr>
        <w:t>cation</w:t>
      </w:r>
      <w:r>
        <w:rPr>
          <w:lang w:eastAsia="ja-JP"/>
        </w:rPr>
        <w:t xml:space="preserve"> for goats is contained in </w:t>
      </w:r>
      <w:r w:rsidR="007B3577">
        <w:rPr>
          <w:lang w:eastAsia="ja-JP"/>
        </w:rPr>
        <w:t>Table 16.</w:t>
      </w:r>
      <w:r>
        <w:rPr>
          <w:lang w:eastAsia="ja-JP"/>
        </w:rPr>
        <w:t xml:space="preserve"> These criteria apply to this allo</w:t>
      </w:r>
      <w:r w:rsidR="00AF2076">
        <w:rPr>
          <w:lang w:eastAsia="ja-JP"/>
        </w:rPr>
        <w:t>cation</w:t>
      </w:r>
      <w:r>
        <w:rPr>
          <w:lang w:eastAsia="ja-JP"/>
        </w:rPr>
        <w:t>:</w:t>
      </w:r>
    </w:p>
    <w:p w14:paraId="2E99FE88" w14:textId="1BDDDE51" w:rsidR="00306192" w:rsidRDefault="00176E1C" w:rsidP="00F2351F">
      <w:pPr>
        <w:pStyle w:val="ListNumber"/>
        <w:numPr>
          <w:ilvl w:val="0"/>
          <w:numId w:val="60"/>
        </w:numPr>
        <w:rPr>
          <w:lang w:eastAsia="ja-JP"/>
        </w:rPr>
      </w:pPr>
      <w:r>
        <w:rPr>
          <w:lang w:eastAsia="ja-JP"/>
        </w:rPr>
        <w:t>where a curfew of more than 1</w:t>
      </w:r>
      <w:r w:rsidR="00CC12BF">
        <w:rPr>
          <w:lang w:eastAsia="ja-JP"/>
        </w:rPr>
        <w:t>2 </w:t>
      </w:r>
      <w:r w:rsidR="00306192">
        <w:rPr>
          <w:lang w:eastAsia="ja-JP"/>
        </w:rPr>
        <w:t xml:space="preserve">hours will be undertaken at the registered </w:t>
      </w:r>
      <w:r w:rsidR="00DA55C5">
        <w:rPr>
          <w:lang w:eastAsia="ja-JP"/>
        </w:rPr>
        <w:t xml:space="preserve">establishment </w:t>
      </w:r>
      <w:r w:rsidR="00306192">
        <w:rPr>
          <w:lang w:eastAsia="ja-JP"/>
        </w:rPr>
        <w:t>prior to transport to the port of embarkation, a cu</w:t>
      </w:r>
      <w:r>
        <w:rPr>
          <w:lang w:eastAsia="ja-JP"/>
        </w:rPr>
        <w:t>rfew factor of an additional 5% </w:t>
      </w:r>
      <w:r w:rsidR="00306192">
        <w:rPr>
          <w:lang w:eastAsia="ja-JP"/>
        </w:rPr>
        <w:t>must be applied when calculating liveweight (cumulative with other additional space requirements and must be calculated first); and</w:t>
      </w:r>
    </w:p>
    <w:p w14:paraId="64C6637F" w14:textId="77777777" w:rsidR="00D55DCD" w:rsidRDefault="00507A1E" w:rsidP="000E251C">
      <w:pPr>
        <w:pStyle w:val="ListNumber"/>
        <w:numPr>
          <w:ilvl w:val="0"/>
          <w:numId w:val="60"/>
        </w:numPr>
        <w:rPr>
          <w:lang w:eastAsia="ja-JP"/>
        </w:rPr>
      </w:pPr>
      <w:r>
        <w:rPr>
          <w:lang w:eastAsia="ja-JP"/>
        </w:rPr>
        <w:t>f</w:t>
      </w:r>
      <w:r w:rsidR="002C2938">
        <w:rPr>
          <w:lang w:eastAsia="ja-JP"/>
        </w:rPr>
        <w:t xml:space="preserve">or weights between those shown in </w:t>
      </w:r>
      <w:r w:rsidR="007B3577">
        <w:rPr>
          <w:lang w:eastAsia="ja-JP"/>
        </w:rPr>
        <w:t xml:space="preserve">Table 16 </w:t>
      </w:r>
      <w:r w:rsidR="002C2938">
        <w:rPr>
          <w:lang w:eastAsia="ja-JP"/>
        </w:rPr>
        <w:t>the minimum pen area per head must be cal</w:t>
      </w:r>
      <w:r>
        <w:rPr>
          <w:lang w:eastAsia="ja-JP"/>
        </w:rPr>
        <w:t>culated by linear interpolation; and</w:t>
      </w:r>
    </w:p>
    <w:p w14:paraId="29E3F2E7" w14:textId="77777777" w:rsidR="00306192" w:rsidRDefault="00507A1E" w:rsidP="00F2351F">
      <w:pPr>
        <w:pStyle w:val="ListNumber"/>
        <w:numPr>
          <w:ilvl w:val="0"/>
          <w:numId w:val="60"/>
        </w:numPr>
        <w:rPr>
          <w:lang w:eastAsia="ja-JP"/>
        </w:rPr>
      </w:pPr>
      <w:r>
        <w:rPr>
          <w:lang w:eastAsia="ja-JP"/>
        </w:rPr>
        <w:t>g</w:t>
      </w:r>
      <w:r w:rsidR="002C2938">
        <w:rPr>
          <w:lang w:eastAsia="ja-JP"/>
        </w:rPr>
        <w:t>oats without horns may be mixe</w:t>
      </w:r>
      <w:r w:rsidR="00AF2076">
        <w:rPr>
          <w:lang w:eastAsia="ja-JP"/>
        </w:rPr>
        <w:t xml:space="preserve">d with goats with horns </w:t>
      </w:r>
      <w:r w:rsidR="00306192">
        <w:rPr>
          <w:lang w:eastAsia="ja-JP"/>
        </w:rPr>
        <w:t>that do not exceed the conditions set out in Standard</w:t>
      </w:r>
      <w:r w:rsidR="007B3577">
        <w:rPr>
          <w:lang w:eastAsia="ja-JP"/>
        </w:rPr>
        <w:t xml:space="preserve"> 1.6.8</w:t>
      </w:r>
      <w:r w:rsidR="00306192">
        <w:rPr>
          <w:lang w:eastAsia="ja-JP"/>
        </w:rPr>
        <w:t xml:space="preserve"> d) i) and ii); and</w:t>
      </w:r>
    </w:p>
    <w:p w14:paraId="28EA53BF" w14:textId="77777777" w:rsidR="00AF2076" w:rsidRDefault="00AF2076" w:rsidP="00F2351F">
      <w:pPr>
        <w:pStyle w:val="ListNumber"/>
        <w:numPr>
          <w:ilvl w:val="0"/>
          <w:numId w:val="60"/>
        </w:numPr>
        <w:rPr>
          <w:lang w:eastAsia="ja-JP"/>
        </w:rPr>
      </w:pPr>
      <w:r>
        <w:rPr>
          <w:lang w:eastAsia="ja-JP"/>
        </w:rPr>
        <w:t xml:space="preserve">goats </w:t>
      </w:r>
      <w:r w:rsidR="00306192">
        <w:rPr>
          <w:lang w:eastAsia="ja-JP"/>
        </w:rPr>
        <w:t xml:space="preserve">exported </w:t>
      </w:r>
      <w:r w:rsidR="00B320C2">
        <w:rPr>
          <w:lang w:eastAsia="ja-JP"/>
        </w:rPr>
        <w:t xml:space="preserve">in accordance with a </w:t>
      </w:r>
      <w:r w:rsidR="00B320C2" w:rsidRPr="00B81C72">
        <w:rPr>
          <w:rStyle w:val="Emphasis"/>
        </w:rPr>
        <w:t>long-</w:t>
      </w:r>
      <w:r w:rsidRPr="00B81C72">
        <w:rPr>
          <w:rStyle w:val="Emphasis"/>
        </w:rPr>
        <w:t>horned livestock management plan</w:t>
      </w:r>
      <w:r w:rsidRPr="00B81C72">
        <w:rPr>
          <w:lang w:eastAsia="ja-JP"/>
        </w:rPr>
        <w:t xml:space="preserve"> where</w:t>
      </w:r>
      <w:r>
        <w:rPr>
          <w:lang w:eastAsia="ja-JP"/>
        </w:rPr>
        <w:t xml:space="preserve"> </w:t>
      </w:r>
      <w:r w:rsidR="00E6312F">
        <w:rPr>
          <w:lang w:eastAsia="ja-JP"/>
        </w:rPr>
        <w:t xml:space="preserve">the </w:t>
      </w:r>
      <w:r>
        <w:rPr>
          <w:lang w:eastAsia="ja-JP"/>
        </w:rPr>
        <w:t xml:space="preserve">exporter has approval in writing by the </w:t>
      </w:r>
      <w:r w:rsidR="009F7292">
        <w:rPr>
          <w:lang w:eastAsia="ja-JP"/>
        </w:rPr>
        <w:t>department</w:t>
      </w:r>
      <w:r>
        <w:rPr>
          <w:lang w:eastAsia="ja-JP"/>
        </w:rPr>
        <w:t xml:space="preserve"> under</w:t>
      </w:r>
      <w:r w:rsidR="00306192">
        <w:rPr>
          <w:lang w:eastAsia="ja-JP"/>
        </w:rPr>
        <w:t xml:space="preserve"> Standard</w:t>
      </w:r>
      <w:r w:rsidR="007B3577">
        <w:rPr>
          <w:lang w:eastAsia="ja-JP"/>
        </w:rPr>
        <w:t xml:space="preserve"> 1.6.8</w:t>
      </w:r>
      <w:r w:rsidR="00306192">
        <w:rPr>
          <w:lang w:eastAsia="ja-JP"/>
        </w:rPr>
        <w:t xml:space="preserve"> d) must be allocated a</w:t>
      </w:r>
      <w:r w:rsidR="00176E1C">
        <w:rPr>
          <w:lang w:eastAsia="ja-JP"/>
        </w:rPr>
        <w:t>n additional 10% </w:t>
      </w:r>
      <w:r>
        <w:rPr>
          <w:lang w:eastAsia="ja-JP"/>
        </w:rPr>
        <w:t>space.</w:t>
      </w:r>
    </w:p>
    <w:p w14:paraId="409B9955" w14:textId="77777777" w:rsidR="00A31575" w:rsidRDefault="00A31575">
      <w:pPr>
        <w:spacing w:after="0" w:line="240" w:lineRule="auto"/>
        <w:rPr>
          <w:rFonts w:ascii="Calibri" w:hAnsi="Calibri"/>
          <w:b/>
          <w:bCs/>
          <w:sz w:val="24"/>
          <w:szCs w:val="18"/>
        </w:rPr>
      </w:pPr>
      <w:bookmarkStart w:id="174" w:name="_Ref32326966"/>
      <w:r>
        <w:br w:type="page"/>
      </w:r>
    </w:p>
    <w:p w14:paraId="2C562EA4" w14:textId="0019A0BC" w:rsidR="002C2938" w:rsidRDefault="004565EF" w:rsidP="004565EF">
      <w:pPr>
        <w:pStyle w:val="Caption"/>
      </w:pPr>
      <w:bookmarkStart w:id="175" w:name="_Toc54606268"/>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C7093B">
        <w:rPr>
          <w:noProof/>
        </w:rPr>
        <w:t>16</w:t>
      </w:r>
      <w:r w:rsidR="00CA2C50">
        <w:rPr>
          <w:noProof/>
        </w:rPr>
        <w:fldChar w:fldCharType="end"/>
      </w:r>
      <w:bookmarkEnd w:id="174"/>
      <w:r w:rsidR="002C2938">
        <w:rPr>
          <w:lang w:eastAsia="ja-JP"/>
        </w:rPr>
        <w:t xml:space="preserve"> </w:t>
      </w:r>
      <w:bookmarkStart w:id="176" w:name="_Toc19798279"/>
      <w:r w:rsidR="00E14B7E">
        <w:t>Minimum pen space allo</w:t>
      </w:r>
      <w:r w:rsidR="00AF2076">
        <w:t>wance</w:t>
      </w:r>
      <w:r w:rsidR="002C2938" w:rsidRPr="009910E1">
        <w:t xml:space="preserve"> for goats exported by sea</w:t>
      </w:r>
      <w:bookmarkEnd w:id="175"/>
      <w:bookmarkEnd w:id="176"/>
    </w:p>
    <w:tbl>
      <w:tblPr>
        <w:tblW w:w="5958" w:type="dxa"/>
        <w:tblLook w:val="04A0" w:firstRow="1" w:lastRow="0" w:firstColumn="1" w:lastColumn="0" w:noHBand="0" w:noVBand="1"/>
      </w:tblPr>
      <w:tblGrid>
        <w:gridCol w:w="1134"/>
        <w:gridCol w:w="993"/>
        <w:gridCol w:w="852"/>
        <w:gridCol w:w="1025"/>
        <w:gridCol w:w="993"/>
        <w:gridCol w:w="961"/>
      </w:tblGrid>
      <w:tr w:rsidR="00415A65" w:rsidRPr="001D5E5B" w14:paraId="29998BEA" w14:textId="77777777" w:rsidTr="00415A65">
        <w:trPr>
          <w:cantSplit/>
          <w:trHeight w:val="529"/>
        </w:trPr>
        <w:tc>
          <w:tcPr>
            <w:tcW w:w="1134" w:type="dxa"/>
            <w:tcBorders>
              <w:top w:val="single" w:sz="8" w:space="0" w:color="auto"/>
              <w:left w:val="nil"/>
              <w:bottom w:val="single" w:sz="8" w:space="0" w:color="auto"/>
              <w:right w:val="nil"/>
            </w:tcBorders>
            <w:shd w:val="clear" w:color="auto" w:fill="auto"/>
            <w:vAlign w:val="center"/>
            <w:hideMark/>
          </w:tcPr>
          <w:p w14:paraId="01481E7A" w14:textId="77777777" w:rsidR="00415A65" w:rsidRPr="00F470FF" w:rsidRDefault="00415A65" w:rsidP="00415A65">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1845" w:type="dxa"/>
            <w:gridSpan w:val="2"/>
            <w:tcBorders>
              <w:top w:val="single" w:sz="8" w:space="0" w:color="auto"/>
              <w:left w:val="nil"/>
              <w:bottom w:val="single" w:sz="8" w:space="0" w:color="auto"/>
              <w:right w:val="single" w:sz="4" w:space="0" w:color="auto"/>
            </w:tcBorders>
            <w:shd w:val="clear" w:color="auto" w:fill="auto"/>
            <w:vAlign w:val="center"/>
            <w:hideMark/>
          </w:tcPr>
          <w:p w14:paraId="46C5DA14" w14:textId="77777777" w:rsidR="00415A65" w:rsidRPr="00F470FF" w:rsidRDefault="00415A65" w:rsidP="00415A65">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c>
          <w:tcPr>
            <w:tcW w:w="1025" w:type="dxa"/>
            <w:tcBorders>
              <w:top w:val="single" w:sz="8" w:space="0" w:color="auto"/>
              <w:left w:val="single" w:sz="4" w:space="0" w:color="auto"/>
              <w:bottom w:val="single" w:sz="8" w:space="0" w:color="auto"/>
            </w:tcBorders>
            <w:shd w:val="clear" w:color="auto" w:fill="auto"/>
            <w:vAlign w:val="center"/>
            <w:hideMark/>
          </w:tcPr>
          <w:p w14:paraId="2F4C0E1B" w14:textId="77777777" w:rsidR="00415A65" w:rsidRPr="00F470FF" w:rsidRDefault="00415A65" w:rsidP="00415A65">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1954" w:type="dxa"/>
            <w:gridSpan w:val="2"/>
            <w:tcBorders>
              <w:top w:val="single" w:sz="8" w:space="0" w:color="auto"/>
              <w:left w:val="nil"/>
              <w:bottom w:val="single" w:sz="8" w:space="0" w:color="auto"/>
              <w:right w:val="nil"/>
            </w:tcBorders>
            <w:shd w:val="clear" w:color="auto" w:fill="auto"/>
            <w:vAlign w:val="center"/>
            <w:hideMark/>
          </w:tcPr>
          <w:p w14:paraId="13C5E2C6" w14:textId="77777777" w:rsidR="00415A65" w:rsidRPr="00F470FF" w:rsidRDefault="00415A65" w:rsidP="00415A65">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r>
      <w:tr w:rsidR="00415A65" w:rsidRPr="001D5E5B" w14:paraId="5CA24131" w14:textId="77777777" w:rsidTr="00415A65">
        <w:trPr>
          <w:cantSplit/>
          <w:trHeight w:val="426"/>
        </w:trPr>
        <w:tc>
          <w:tcPr>
            <w:tcW w:w="1134" w:type="dxa"/>
            <w:tcBorders>
              <w:top w:val="single" w:sz="8" w:space="0" w:color="auto"/>
              <w:left w:val="nil"/>
              <w:bottom w:val="single" w:sz="8" w:space="0" w:color="auto"/>
              <w:right w:val="nil"/>
            </w:tcBorders>
            <w:shd w:val="clear" w:color="auto" w:fill="auto"/>
            <w:vAlign w:val="center"/>
          </w:tcPr>
          <w:p w14:paraId="02995C84" w14:textId="77777777" w:rsidR="00415A65" w:rsidRPr="00F470FF" w:rsidRDefault="00415A65" w:rsidP="00415A65">
            <w:pPr>
              <w:spacing w:after="0" w:line="240" w:lineRule="auto"/>
              <w:rPr>
                <w:rFonts w:eastAsia="Times New Roman" w:cs="Times New Roman"/>
                <w:b/>
                <w:bCs/>
                <w:color w:val="000000"/>
                <w:sz w:val="16"/>
                <w:szCs w:val="18"/>
                <w:lang w:eastAsia="en-AU"/>
              </w:rPr>
            </w:pPr>
          </w:p>
        </w:tc>
        <w:tc>
          <w:tcPr>
            <w:tcW w:w="993" w:type="dxa"/>
            <w:tcBorders>
              <w:top w:val="single" w:sz="8" w:space="0" w:color="auto"/>
              <w:left w:val="nil"/>
              <w:bottom w:val="single" w:sz="8" w:space="0" w:color="auto"/>
            </w:tcBorders>
            <w:shd w:val="clear" w:color="auto" w:fill="auto"/>
            <w:vAlign w:val="center"/>
          </w:tcPr>
          <w:p w14:paraId="507ED286" w14:textId="77777777" w:rsidR="00415A65" w:rsidRPr="00F470FF" w:rsidRDefault="00415A65" w:rsidP="00415A65">
            <w:pPr>
              <w:spacing w:after="0" w:line="240" w:lineRule="auto"/>
              <w:rPr>
                <w:rFonts w:eastAsia="Times New Roman" w:cs="Times New Roman"/>
                <w:b/>
                <w:bCs/>
                <w:color w:val="000000"/>
                <w:sz w:val="16"/>
                <w:szCs w:val="18"/>
                <w:lang w:eastAsia="en-AU"/>
              </w:rPr>
            </w:pPr>
            <w:r w:rsidRPr="00415A65">
              <w:rPr>
                <w:rFonts w:eastAsia="Times New Roman" w:cs="Times New Roman"/>
                <w:b/>
                <w:bCs/>
                <w:color w:val="000000"/>
                <w:sz w:val="16"/>
                <w:szCs w:val="18"/>
                <w:lang w:eastAsia="en-AU"/>
              </w:rPr>
              <w:t>Nov to Apr</w:t>
            </w:r>
          </w:p>
        </w:tc>
        <w:tc>
          <w:tcPr>
            <w:tcW w:w="852" w:type="dxa"/>
            <w:tcBorders>
              <w:top w:val="single" w:sz="8" w:space="0" w:color="auto"/>
              <w:left w:val="nil"/>
              <w:bottom w:val="single" w:sz="8" w:space="0" w:color="auto"/>
              <w:right w:val="single" w:sz="4" w:space="0" w:color="auto"/>
            </w:tcBorders>
            <w:shd w:val="clear" w:color="auto" w:fill="auto"/>
            <w:vAlign w:val="center"/>
          </w:tcPr>
          <w:p w14:paraId="2C5F3CB8" w14:textId="77777777" w:rsidR="00415A65" w:rsidRPr="00F470FF" w:rsidRDefault="00415A65" w:rsidP="00415A65">
            <w:pPr>
              <w:spacing w:after="0" w:line="240" w:lineRule="auto"/>
              <w:rPr>
                <w:rFonts w:eastAsia="Times New Roman" w:cs="Times New Roman"/>
                <w:b/>
                <w:bCs/>
                <w:color w:val="000000"/>
                <w:sz w:val="16"/>
                <w:szCs w:val="18"/>
                <w:lang w:eastAsia="en-AU"/>
              </w:rPr>
            </w:pPr>
            <w:r w:rsidRPr="00415A65">
              <w:rPr>
                <w:rFonts w:eastAsia="Times New Roman" w:cs="Times New Roman"/>
                <w:b/>
                <w:bCs/>
                <w:color w:val="000000"/>
                <w:sz w:val="16"/>
                <w:szCs w:val="18"/>
                <w:lang w:eastAsia="en-AU"/>
              </w:rPr>
              <w:t>May to Oct</w:t>
            </w:r>
          </w:p>
        </w:tc>
        <w:tc>
          <w:tcPr>
            <w:tcW w:w="1025" w:type="dxa"/>
            <w:tcBorders>
              <w:top w:val="single" w:sz="8" w:space="0" w:color="auto"/>
              <w:left w:val="single" w:sz="4" w:space="0" w:color="auto"/>
              <w:bottom w:val="single" w:sz="8" w:space="0" w:color="auto"/>
            </w:tcBorders>
            <w:shd w:val="clear" w:color="auto" w:fill="auto"/>
            <w:vAlign w:val="center"/>
          </w:tcPr>
          <w:p w14:paraId="5CA927BF" w14:textId="77777777" w:rsidR="00415A65" w:rsidRPr="00F470FF" w:rsidRDefault="00415A65" w:rsidP="00415A65">
            <w:pPr>
              <w:spacing w:after="0" w:line="240" w:lineRule="auto"/>
              <w:rPr>
                <w:rFonts w:eastAsia="Times New Roman" w:cs="Times New Roman"/>
                <w:b/>
                <w:bCs/>
                <w:color w:val="000000"/>
                <w:sz w:val="16"/>
                <w:szCs w:val="18"/>
                <w:lang w:eastAsia="en-AU"/>
              </w:rPr>
            </w:pPr>
          </w:p>
        </w:tc>
        <w:tc>
          <w:tcPr>
            <w:tcW w:w="993" w:type="dxa"/>
            <w:tcBorders>
              <w:top w:val="single" w:sz="8" w:space="0" w:color="auto"/>
              <w:left w:val="nil"/>
              <w:bottom w:val="single" w:sz="8" w:space="0" w:color="auto"/>
              <w:right w:val="nil"/>
            </w:tcBorders>
            <w:shd w:val="clear" w:color="auto" w:fill="auto"/>
            <w:vAlign w:val="center"/>
          </w:tcPr>
          <w:p w14:paraId="6066C079" w14:textId="77777777" w:rsidR="00415A65" w:rsidRPr="00F470FF" w:rsidRDefault="00415A65" w:rsidP="00415A65">
            <w:pPr>
              <w:spacing w:after="0" w:line="240" w:lineRule="auto"/>
              <w:rPr>
                <w:rFonts w:eastAsia="Times New Roman" w:cs="Times New Roman"/>
                <w:b/>
                <w:bCs/>
                <w:color w:val="000000"/>
                <w:sz w:val="16"/>
                <w:szCs w:val="18"/>
                <w:lang w:eastAsia="en-AU"/>
              </w:rPr>
            </w:pPr>
            <w:r w:rsidRPr="00415A65">
              <w:rPr>
                <w:rFonts w:eastAsia="Times New Roman" w:cs="Times New Roman"/>
                <w:b/>
                <w:bCs/>
                <w:color w:val="000000"/>
                <w:sz w:val="16"/>
                <w:szCs w:val="18"/>
                <w:lang w:eastAsia="en-AU"/>
              </w:rPr>
              <w:t>Nov to Apr</w:t>
            </w:r>
          </w:p>
        </w:tc>
        <w:tc>
          <w:tcPr>
            <w:tcW w:w="961" w:type="dxa"/>
            <w:tcBorders>
              <w:top w:val="single" w:sz="8" w:space="0" w:color="auto"/>
              <w:left w:val="nil"/>
              <w:bottom w:val="single" w:sz="8" w:space="0" w:color="auto"/>
              <w:right w:val="nil"/>
            </w:tcBorders>
            <w:shd w:val="clear" w:color="auto" w:fill="auto"/>
            <w:vAlign w:val="center"/>
          </w:tcPr>
          <w:p w14:paraId="60F2C5FC" w14:textId="77777777" w:rsidR="00415A65" w:rsidRPr="00F470FF" w:rsidRDefault="00415A65" w:rsidP="00415A65">
            <w:pPr>
              <w:spacing w:after="0" w:line="240" w:lineRule="auto"/>
              <w:rPr>
                <w:rFonts w:eastAsia="Times New Roman" w:cs="Times New Roman"/>
                <w:b/>
                <w:bCs/>
                <w:color w:val="000000"/>
                <w:sz w:val="16"/>
                <w:szCs w:val="18"/>
                <w:lang w:eastAsia="en-AU"/>
              </w:rPr>
            </w:pPr>
            <w:r w:rsidRPr="00415A65">
              <w:rPr>
                <w:rFonts w:eastAsia="Times New Roman" w:cs="Times New Roman"/>
                <w:b/>
                <w:bCs/>
                <w:color w:val="000000"/>
                <w:sz w:val="16"/>
                <w:szCs w:val="18"/>
                <w:lang w:eastAsia="en-AU"/>
              </w:rPr>
              <w:t>May to Oct</w:t>
            </w:r>
          </w:p>
        </w:tc>
      </w:tr>
      <w:tr w:rsidR="00415A65" w:rsidRPr="001D5E5B" w14:paraId="15FFCE52" w14:textId="77777777" w:rsidTr="00415A65">
        <w:trPr>
          <w:trHeight w:val="300"/>
        </w:trPr>
        <w:tc>
          <w:tcPr>
            <w:tcW w:w="1134" w:type="dxa"/>
            <w:tcBorders>
              <w:top w:val="nil"/>
              <w:left w:val="nil"/>
              <w:bottom w:val="nil"/>
              <w:right w:val="nil"/>
            </w:tcBorders>
            <w:shd w:val="clear" w:color="auto" w:fill="auto"/>
          </w:tcPr>
          <w:p w14:paraId="57ABDD2D" w14:textId="77777777" w:rsidR="00415A65" w:rsidRDefault="00415A65" w:rsidP="00415A65">
            <w:pPr>
              <w:pStyle w:val="TableText"/>
            </w:pPr>
            <w:r w:rsidRPr="00D71752">
              <w:t>28</w:t>
            </w:r>
          </w:p>
        </w:tc>
        <w:tc>
          <w:tcPr>
            <w:tcW w:w="993" w:type="dxa"/>
            <w:tcBorders>
              <w:top w:val="nil"/>
              <w:left w:val="nil"/>
              <w:bottom w:val="nil"/>
            </w:tcBorders>
            <w:shd w:val="clear" w:color="auto" w:fill="auto"/>
          </w:tcPr>
          <w:p w14:paraId="7750E228" w14:textId="77777777" w:rsidR="00415A65" w:rsidRDefault="00415A65" w:rsidP="00415A65">
            <w:pPr>
              <w:pStyle w:val="TableText"/>
            </w:pPr>
            <w:r w:rsidRPr="00D71752">
              <w:t>0.271</w:t>
            </w:r>
          </w:p>
        </w:tc>
        <w:tc>
          <w:tcPr>
            <w:tcW w:w="852" w:type="dxa"/>
            <w:tcBorders>
              <w:top w:val="nil"/>
              <w:left w:val="nil"/>
              <w:bottom w:val="nil"/>
              <w:right w:val="single" w:sz="4" w:space="0" w:color="auto"/>
            </w:tcBorders>
            <w:shd w:val="clear" w:color="auto" w:fill="auto"/>
          </w:tcPr>
          <w:p w14:paraId="75011E6D" w14:textId="77777777" w:rsidR="00415A65" w:rsidRDefault="00415A65" w:rsidP="00415A65">
            <w:pPr>
              <w:pStyle w:val="TableText"/>
            </w:pPr>
            <w:r w:rsidRPr="00D71752">
              <w:t>0.298</w:t>
            </w:r>
          </w:p>
        </w:tc>
        <w:tc>
          <w:tcPr>
            <w:tcW w:w="1025" w:type="dxa"/>
            <w:tcBorders>
              <w:top w:val="nil"/>
              <w:left w:val="single" w:sz="4" w:space="0" w:color="auto"/>
              <w:bottom w:val="nil"/>
            </w:tcBorders>
            <w:shd w:val="clear" w:color="auto" w:fill="auto"/>
          </w:tcPr>
          <w:p w14:paraId="46F92C37" w14:textId="77777777" w:rsidR="00415A65" w:rsidRPr="00D71752" w:rsidRDefault="00415A65" w:rsidP="00415A65">
            <w:pPr>
              <w:pStyle w:val="TableText"/>
            </w:pPr>
            <w:r>
              <w:t>5</w:t>
            </w:r>
            <w:r w:rsidRPr="00E9644F">
              <w:t>1</w:t>
            </w:r>
          </w:p>
        </w:tc>
        <w:tc>
          <w:tcPr>
            <w:tcW w:w="993" w:type="dxa"/>
            <w:tcBorders>
              <w:top w:val="nil"/>
              <w:left w:val="nil"/>
              <w:bottom w:val="nil"/>
              <w:right w:val="nil"/>
            </w:tcBorders>
            <w:shd w:val="clear" w:color="auto" w:fill="auto"/>
          </w:tcPr>
          <w:p w14:paraId="6022141E" w14:textId="77777777" w:rsidR="00415A65" w:rsidRPr="00D71752" w:rsidRDefault="00415A65" w:rsidP="00415A65">
            <w:pPr>
              <w:pStyle w:val="TableText"/>
            </w:pPr>
            <w:r w:rsidRPr="00E9644F">
              <w:t>0.402</w:t>
            </w:r>
          </w:p>
        </w:tc>
        <w:tc>
          <w:tcPr>
            <w:tcW w:w="961" w:type="dxa"/>
            <w:tcBorders>
              <w:top w:val="nil"/>
              <w:left w:val="nil"/>
              <w:bottom w:val="nil"/>
              <w:right w:val="nil"/>
            </w:tcBorders>
            <w:shd w:val="clear" w:color="auto" w:fill="auto"/>
          </w:tcPr>
          <w:p w14:paraId="166AB072" w14:textId="77777777" w:rsidR="00415A65" w:rsidRPr="00D71752" w:rsidRDefault="00415A65" w:rsidP="00415A65">
            <w:pPr>
              <w:pStyle w:val="TableText"/>
            </w:pPr>
            <w:r w:rsidRPr="00E9644F">
              <w:t>0.442</w:t>
            </w:r>
          </w:p>
        </w:tc>
      </w:tr>
      <w:tr w:rsidR="00415A65" w:rsidRPr="001D5E5B" w14:paraId="6A148498" w14:textId="77777777" w:rsidTr="00415A65">
        <w:trPr>
          <w:trHeight w:val="300"/>
        </w:trPr>
        <w:tc>
          <w:tcPr>
            <w:tcW w:w="1134" w:type="dxa"/>
            <w:tcBorders>
              <w:top w:val="nil"/>
              <w:left w:val="nil"/>
              <w:bottom w:val="nil"/>
              <w:right w:val="nil"/>
            </w:tcBorders>
            <w:shd w:val="clear" w:color="auto" w:fill="auto"/>
          </w:tcPr>
          <w:p w14:paraId="119AEF84" w14:textId="77777777" w:rsidR="00415A65" w:rsidRDefault="00415A65" w:rsidP="00415A65">
            <w:pPr>
              <w:pStyle w:val="TableText"/>
            </w:pPr>
            <w:r w:rsidRPr="00D71752">
              <w:t>29</w:t>
            </w:r>
          </w:p>
        </w:tc>
        <w:tc>
          <w:tcPr>
            <w:tcW w:w="993" w:type="dxa"/>
            <w:tcBorders>
              <w:top w:val="nil"/>
              <w:left w:val="nil"/>
              <w:bottom w:val="nil"/>
            </w:tcBorders>
            <w:shd w:val="clear" w:color="auto" w:fill="auto"/>
          </w:tcPr>
          <w:p w14:paraId="7FE3589E" w14:textId="77777777" w:rsidR="00415A65" w:rsidRDefault="00415A65" w:rsidP="00415A65">
            <w:pPr>
              <w:pStyle w:val="TableText"/>
            </w:pPr>
            <w:r w:rsidRPr="00D71752">
              <w:t>0.277</w:t>
            </w:r>
          </w:p>
        </w:tc>
        <w:tc>
          <w:tcPr>
            <w:tcW w:w="852" w:type="dxa"/>
            <w:tcBorders>
              <w:top w:val="nil"/>
              <w:left w:val="nil"/>
              <w:bottom w:val="nil"/>
              <w:right w:val="single" w:sz="4" w:space="0" w:color="auto"/>
            </w:tcBorders>
            <w:shd w:val="clear" w:color="auto" w:fill="auto"/>
          </w:tcPr>
          <w:p w14:paraId="4FCB920B" w14:textId="77777777" w:rsidR="00415A65" w:rsidRDefault="00415A65" w:rsidP="00415A65">
            <w:pPr>
              <w:pStyle w:val="TableText"/>
            </w:pPr>
            <w:r w:rsidRPr="00D71752">
              <w:t>0.305</w:t>
            </w:r>
          </w:p>
        </w:tc>
        <w:tc>
          <w:tcPr>
            <w:tcW w:w="1025" w:type="dxa"/>
            <w:tcBorders>
              <w:top w:val="nil"/>
              <w:left w:val="single" w:sz="4" w:space="0" w:color="auto"/>
              <w:bottom w:val="nil"/>
            </w:tcBorders>
            <w:shd w:val="clear" w:color="auto" w:fill="auto"/>
          </w:tcPr>
          <w:p w14:paraId="4FAE9885" w14:textId="77777777" w:rsidR="00415A65" w:rsidRPr="00D71752" w:rsidRDefault="00415A65" w:rsidP="00415A65">
            <w:pPr>
              <w:pStyle w:val="TableText"/>
            </w:pPr>
            <w:r w:rsidRPr="00E9644F">
              <w:t>52</w:t>
            </w:r>
          </w:p>
        </w:tc>
        <w:tc>
          <w:tcPr>
            <w:tcW w:w="993" w:type="dxa"/>
            <w:tcBorders>
              <w:top w:val="nil"/>
              <w:left w:val="nil"/>
              <w:bottom w:val="nil"/>
              <w:right w:val="nil"/>
            </w:tcBorders>
            <w:shd w:val="clear" w:color="auto" w:fill="auto"/>
          </w:tcPr>
          <w:p w14:paraId="781E0F10" w14:textId="77777777" w:rsidR="00415A65" w:rsidRPr="00D71752" w:rsidRDefault="00415A65" w:rsidP="00415A65">
            <w:pPr>
              <w:pStyle w:val="TableText"/>
            </w:pPr>
            <w:r w:rsidRPr="00E9644F">
              <w:t>0.407</w:t>
            </w:r>
          </w:p>
        </w:tc>
        <w:tc>
          <w:tcPr>
            <w:tcW w:w="961" w:type="dxa"/>
            <w:tcBorders>
              <w:top w:val="nil"/>
              <w:left w:val="nil"/>
              <w:bottom w:val="nil"/>
              <w:right w:val="nil"/>
            </w:tcBorders>
            <w:shd w:val="clear" w:color="auto" w:fill="auto"/>
          </w:tcPr>
          <w:p w14:paraId="3434D678" w14:textId="77777777" w:rsidR="00415A65" w:rsidRPr="00D71752" w:rsidRDefault="00415A65" w:rsidP="00415A65">
            <w:pPr>
              <w:pStyle w:val="TableText"/>
            </w:pPr>
            <w:r w:rsidRPr="00E9644F">
              <w:t>0.448</w:t>
            </w:r>
          </w:p>
        </w:tc>
      </w:tr>
      <w:tr w:rsidR="00415A65" w:rsidRPr="001D5E5B" w14:paraId="577FC7BC" w14:textId="77777777" w:rsidTr="00415A65">
        <w:trPr>
          <w:trHeight w:val="300"/>
        </w:trPr>
        <w:tc>
          <w:tcPr>
            <w:tcW w:w="1134" w:type="dxa"/>
            <w:tcBorders>
              <w:top w:val="nil"/>
              <w:left w:val="nil"/>
              <w:bottom w:val="nil"/>
              <w:right w:val="nil"/>
            </w:tcBorders>
            <w:shd w:val="clear" w:color="auto" w:fill="auto"/>
          </w:tcPr>
          <w:p w14:paraId="302FB49B" w14:textId="77777777" w:rsidR="00415A65" w:rsidRDefault="00415A65" w:rsidP="00415A65">
            <w:pPr>
              <w:pStyle w:val="TableText"/>
            </w:pPr>
            <w:r w:rsidRPr="00D71752">
              <w:t>30</w:t>
            </w:r>
          </w:p>
        </w:tc>
        <w:tc>
          <w:tcPr>
            <w:tcW w:w="993" w:type="dxa"/>
            <w:tcBorders>
              <w:top w:val="nil"/>
              <w:left w:val="nil"/>
              <w:bottom w:val="nil"/>
            </w:tcBorders>
            <w:shd w:val="clear" w:color="auto" w:fill="auto"/>
          </w:tcPr>
          <w:p w14:paraId="31305BAD" w14:textId="77777777" w:rsidR="00415A65" w:rsidRDefault="00415A65" w:rsidP="00415A65">
            <w:pPr>
              <w:pStyle w:val="TableText"/>
            </w:pPr>
            <w:r w:rsidRPr="00D71752">
              <w:t>0.283</w:t>
            </w:r>
          </w:p>
        </w:tc>
        <w:tc>
          <w:tcPr>
            <w:tcW w:w="852" w:type="dxa"/>
            <w:tcBorders>
              <w:top w:val="nil"/>
              <w:left w:val="nil"/>
              <w:bottom w:val="nil"/>
              <w:right w:val="single" w:sz="4" w:space="0" w:color="auto"/>
            </w:tcBorders>
            <w:shd w:val="clear" w:color="auto" w:fill="auto"/>
          </w:tcPr>
          <w:p w14:paraId="2739CC9F" w14:textId="77777777" w:rsidR="00415A65" w:rsidRDefault="00415A65" w:rsidP="00415A65">
            <w:pPr>
              <w:pStyle w:val="TableText"/>
            </w:pPr>
            <w:r w:rsidRPr="00D71752">
              <w:t>0.311</w:t>
            </w:r>
          </w:p>
        </w:tc>
        <w:tc>
          <w:tcPr>
            <w:tcW w:w="1025" w:type="dxa"/>
            <w:tcBorders>
              <w:top w:val="nil"/>
              <w:left w:val="single" w:sz="4" w:space="0" w:color="auto"/>
              <w:bottom w:val="nil"/>
            </w:tcBorders>
            <w:shd w:val="clear" w:color="auto" w:fill="auto"/>
          </w:tcPr>
          <w:p w14:paraId="6F6BC241" w14:textId="77777777" w:rsidR="00415A65" w:rsidRPr="00D71752" w:rsidRDefault="00415A65" w:rsidP="00415A65">
            <w:pPr>
              <w:pStyle w:val="TableText"/>
            </w:pPr>
            <w:r w:rsidRPr="00E9644F">
              <w:t>53</w:t>
            </w:r>
          </w:p>
        </w:tc>
        <w:tc>
          <w:tcPr>
            <w:tcW w:w="993" w:type="dxa"/>
            <w:tcBorders>
              <w:top w:val="nil"/>
              <w:left w:val="nil"/>
              <w:bottom w:val="nil"/>
              <w:right w:val="nil"/>
            </w:tcBorders>
            <w:shd w:val="clear" w:color="auto" w:fill="auto"/>
          </w:tcPr>
          <w:p w14:paraId="1408374B" w14:textId="77777777" w:rsidR="00415A65" w:rsidRPr="00D71752" w:rsidRDefault="00415A65" w:rsidP="00415A65">
            <w:pPr>
              <w:pStyle w:val="TableText"/>
            </w:pPr>
            <w:r w:rsidRPr="00E9644F">
              <w:t>0.412</w:t>
            </w:r>
          </w:p>
        </w:tc>
        <w:tc>
          <w:tcPr>
            <w:tcW w:w="961" w:type="dxa"/>
            <w:tcBorders>
              <w:top w:val="nil"/>
              <w:left w:val="nil"/>
              <w:bottom w:val="nil"/>
              <w:right w:val="nil"/>
            </w:tcBorders>
            <w:shd w:val="clear" w:color="auto" w:fill="auto"/>
          </w:tcPr>
          <w:p w14:paraId="1A3DFF81" w14:textId="77777777" w:rsidR="00415A65" w:rsidRPr="00D71752" w:rsidRDefault="00415A65" w:rsidP="00415A65">
            <w:pPr>
              <w:pStyle w:val="TableText"/>
            </w:pPr>
            <w:r w:rsidRPr="00E9644F">
              <w:t>0.453</w:t>
            </w:r>
          </w:p>
        </w:tc>
      </w:tr>
      <w:tr w:rsidR="00415A65" w:rsidRPr="001D5E5B" w14:paraId="048DCA0E" w14:textId="77777777" w:rsidTr="00415A65">
        <w:trPr>
          <w:trHeight w:val="300"/>
        </w:trPr>
        <w:tc>
          <w:tcPr>
            <w:tcW w:w="1134" w:type="dxa"/>
            <w:tcBorders>
              <w:top w:val="nil"/>
              <w:left w:val="nil"/>
              <w:bottom w:val="nil"/>
              <w:right w:val="nil"/>
            </w:tcBorders>
            <w:shd w:val="clear" w:color="auto" w:fill="auto"/>
          </w:tcPr>
          <w:p w14:paraId="5C1E6943" w14:textId="77777777" w:rsidR="00415A65" w:rsidRDefault="00415A65" w:rsidP="00415A65">
            <w:pPr>
              <w:pStyle w:val="TableText"/>
            </w:pPr>
            <w:r w:rsidRPr="00D71752">
              <w:t>31</w:t>
            </w:r>
          </w:p>
        </w:tc>
        <w:tc>
          <w:tcPr>
            <w:tcW w:w="993" w:type="dxa"/>
            <w:tcBorders>
              <w:top w:val="nil"/>
              <w:left w:val="nil"/>
              <w:bottom w:val="nil"/>
            </w:tcBorders>
            <w:shd w:val="clear" w:color="auto" w:fill="auto"/>
          </w:tcPr>
          <w:p w14:paraId="15B913BF" w14:textId="77777777" w:rsidR="00415A65" w:rsidRDefault="00415A65" w:rsidP="00415A65">
            <w:pPr>
              <w:pStyle w:val="TableText"/>
            </w:pPr>
            <w:r w:rsidRPr="00D71752">
              <w:t>0.289</w:t>
            </w:r>
          </w:p>
        </w:tc>
        <w:tc>
          <w:tcPr>
            <w:tcW w:w="852" w:type="dxa"/>
            <w:tcBorders>
              <w:top w:val="nil"/>
              <w:left w:val="nil"/>
              <w:bottom w:val="nil"/>
              <w:right w:val="single" w:sz="4" w:space="0" w:color="auto"/>
            </w:tcBorders>
            <w:shd w:val="clear" w:color="auto" w:fill="auto"/>
          </w:tcPr>
          <w:p w14:paraId="78374925" w14:textId="77777777" w:rsidR="00415A65" w:rsidRDefault="00415A65" w:rsidP="00415A65">
            <w:pPr>
              <w:pStyle w:val="TableText"/>
            </w:pPr>
            <w:r w:rsidRPr="00D71752">
              <w:t>0.318</w:t>
            </w:r>
          </w:p>
        </w:tc>
        <w:tc>
          <w:tcPr>
            <w:tcW w:w="1025" w:type="dxa"/>
            <w:tcBorders>
              <w:top w:val="nil"/>
              <w:left w:val="single" w:sz="4" w:space="0" w:color="auto"/>
              <w:bottom w:val="nil"/>
            </w:tcBorders>
            <w:shd w:val="clear" w:color="auto" w:fill="auto"/>
          </w:tcPr>
          <w:p w14:paraId="7BFE0A92" w14:textId="77777777" w:rsidR="00415A65" w:rsidRPr="00D71752" w:rsidRDefault="00415A65" w:rsidP="00415A65">
            <w:pPr>
              <w:pStyle w:val="TableText"/>
            </w:pPr>
            <w:r w:rsidRPr="00E9644F">
              <w:t>54</w:t>
            </w:r>
          </w:p>
        </w:tc>
        <w:tc>
          <w:tcPr>
            <w:tcW w:w="993" w:type="dxa"/>
            <w:tcBorders>
              <w:top w:val="nil"/>
              <w:left w:val="nil"/>
              <w:bottom w:val="nil"/>
              <w:right w:val="nil"/>
            </w:tcBorders>
            <w:shd w:val="clear" w:color="auto" w:fill="auto"/>
          </w:tcPr>
          <w:p w14:paraId="5BE8863D" w14:textId="77777777" w:rsidR="00415A65" w:rsidRPr="00D71752" w:rsidRDefault="00415A65" w:rsidP="00415A65">
            <w:pPr>
              <w:pStyle w:val="TableText"/>
            </w:pPr>
            <w:r w:rsidRPr="00E9644F">
              <w:t>0.417</w:t>
            </w:r>
          </w:p>
        </w:tc>
        <w:tc>
          <w:tcPr>
            <w:tcW w:w="961" w:type="dxa"/>
            <w:tcBorders>
              <w:top w:val="nil"/>
              <w:left w:val="nil"/>
              <w:bottom w:val="nil"/>
              <w:right w:val="nil"/>
            </w:tcBorders>
            <w:shd w:val="clear" w:color="auto" w:fill="auto"/>
          </w:tcPr>
          <w:p w14:paraId="0272AE1A" w14:textId="77777777" w:rsidR="00415A65" w:rsidRPr="00D71752" w:rsidRDefault="00415A65" w:rsidP="00415A65">
            <w:pPr>
              <w:pStyle w:val="TableText"/>
            </w:pPr>
            <w:r w:rsidRPr="00E9644F">
              <w:t>0.459</w:t>
            </w:r>
          </w:p>
        </w:tc>
      </w:tr>
      <w:tr w:rsidR="00415A65" w:rsidRPr="001D5E5B" w14:paraId="38B31D16" w14:textId="77777777" w:rsidTr="00415A65">
        <w:trPr>
          <w:trHeight w:val="300"/>
        </w:trPr>
        <w:tc>
          <w:tcPr>
            <w:tcW w:w="1134" w:type="dxa"/>
            <w:tcBorders>
              <w:top w:val="nil"/>
              <w:left w:val="nil"/>
              <w:bottom w:val="nil"/>
              <w:right w:val="nil"/>
            </w:tcBorders>
            <w:shd w:val="clear" w:color="auto" w:fill="auto"/>
          </w:tcPr>
          <w:p w14:paraId="4E8D2DD0" w14:textId="77777777" w:rsidR="00415A65" w:rsidRDefault="00415A65" w:rsidP="00415A65">
            <w:pPr>
              <w:pStyle w:val="TableText"/>
            </w:pPr>
            <w:r w:rsidRPr="00D71752">
              <w:t>32</w:t>
            </w:r>
          </w:p>
        </w:tc>
        <w:tc>
          <w:tcPr>
            <w:tcW w:w="993" w:type="dxa"/>
            <w:tcBorders>
              <w:top w:val="nil"/>
              <w:left w:val="nil"/>
              <w:bottom w:val="nil"/>
            </w:tcBorders>
            <w:shd w:val="clear" w:color="auto" w:fill="auto"/>
          </w:tcPr>
          <w:p w14:paraId="19237446" w14:textId="77777777" w:rsidR="00415A65" w:rsidRDefault="00415A65" w:rsidP="00415A65">
            <w:pPr>
              <w:pStyle w:val="TableText"/>
            </w:pPr>
            <w:r w:rsidRPr="00D71752">
              <w:t>0.295</w:t>
            </w:r>
          </w:p>
        </w:tc>
        <w:tc>
          <w:tcPr>
            <w:tcW w:w="852" w:type="dxa"/>
            <w:tcBorders>
              <w:top w:val="nil"/>
              <w:left w:val="nil"/>
              <w:bottom w:val="nil"/>
              <w:right w:val="single" w:sz="4" w:space="0" w:color="auto"/>
            </w:tcBorders>
            <w:shd w:val="clear" w:color="auto" w:fill="auto"/>
          </w:tcPr>
          <w:p w14:paraId="00306552" w14:textId="77777777" w:rsidR="00415A65" w:rsidRDefault="00415A65" w:rsidP="00415A65">
            <w:pPr>
              <w:pStyle w:val="TableText"/>
            </w:pPr>
            <w:r w:rsidRPr="00D71752">
              <w:t>0.325</w:t>
            </w:r>
          </w:p>
        </w:tc>
        <w:tc>
          <w:tcPr>
            <w:tcW w:w="1025" w:type="dxa"/>
            <w:tcBorders>
              <w:top w:val="nil"/>
              <w:left w:val="single" w:sz="4" w:space="0" w:color="auto"/>
              <w:bottom w:val="nil"/>
            </w:tcBorders>
            <w:shd w:val="clear" w:color="auto" w:fill="auto"/>
          </w:tcPr>
          <w:p w14:paraId="5BAB9DA1" w14:textId="77777777" w:rsidR="00415A65" w:rsidRPr="00D71752" w:rsidRDefault="00415A65" w:rsidP="00415A65">
            <w:pPr>
              <w:pStyle w:val="TableText"/>
            </w:pPr>
            <w:r w:rsidRPr="00E9644F">
              <w:t>55</w:t>
            </w:r>
          </w:p>
        </w:tc>
        <w:tc>
          <w:tcPr>
            <w:tcW w:w="993" w:type="dxa"/>
            <w:tcBorders>
              <w:top w:val="nil"/>
              <w:left w:val="nil"/>
              <w:bottom w:val="nil"/>
              <w:right w:val="nil"/>
            </w:tcBorders>
            <w:shd w:val="clear" w:color="auto" w:fill="auto"/>
          </w:tcPr>
          <w:p w14:paraId="61CB1516" w14:textId="77777777" w:rsidR="00415A65" w:rsidRPr="00D71752" w:rsidRDefault="00415A65" w:rsidP="00415A65">
            <w:pPr>
              <w:pStyle w:val="TableText"/>
            </w:pPr>
            <w:r w:rsidRPr="00E9644F">
              <w:t>0.422</w:t>
            </w:r>
          </w:p>
        </w:tc>
        <w:tc>
          <w:tcPr>
            <w:tcW w:w="961" w:type="dxa"/>
            <w:tcBorders>
              <w:top w:val="nil"/>
              <w:left w:val="nil"/>
              <w:bottom w:val="nil"/>
              <w:right w:val="nil"/>
            </w:tcBorders>
            <w:shd w:val="clear" w:color="auto" w:fill="auto"/>
          </w:tcPr>
          <w:p w14:paraId="46F4CEEC" w14:textId="77777777" w:rsidR="00415A65" w:rsidRPr="00D71752" w:rsidRDefault="00415A65" w:rsidP="00415A65">
            <w:pPr>
              <w:pStyle w:val="TableText"/>
            </w:pPr>
            <w:r w:rsidRPr="00E9644F">
              <w:t>0.465</w:t>
            </w:r>
          </w:p>
        </w:tc>
      </w:tr>
      <w:tr w:rsidR="00415A65" w:rsidRPr="001D5E5B" w14:paraId="47FD7A8C" w14:textId="77777777" w:rsidTr="00415A65">
        <w:trPr>
          <w:trHeight w:val="300"/>
        </w:trPr>
        <w:tc>
          <w:tcPr>
            <w:tcW w:w="1134" w:type="dxa"/>
            <w:tcBorders>
              <w:top w:val="nil"/>
              <w:left w:val="nil"/>
              <w:bottom w:val="nil"/>
              <w:right w:val="nil"/>
            </w:tcBorders>
            <w:shd w:val="clear" w:color="auto" w:fill="auto"/>
          </w:tcPr>
          <w:p w14:paraId="4A6F974E" w14:textId="77777777" w:rsidR="00415A65" w:rsidRDefault="00415A65" w:rsidP="00415A65">
            <w:pPr>
              <w:pStyle w:val="TableText"/>
            </w:pPr>
            <w:r w:rsidRPr="00D71752">
              <w:t>33</w:t>
            </w:r>
          </w:p>
        </w:tc>
        <w:tc>
          <w:tcPr>
            <w:tcW w:w="993" w:type="dxa"/>
            <w:tcBorders>
              <w:top w:val="nil"/>
              <w:left w:val="nil"/>
              <w:bottom w:val="nil"/>
            </w:tcBorders>
            <w:shd w:val="clear" w:color="auto" w:fill="auto"/>
          </w:tcPr>
          <w:p w14:paraId="360C5BA9" w14:textId="77777777" w:rsidR="00415A65" w:rsidRDefault="00415A65" w:rsidP="00415A65">
            <w:pPr>
              <w:pStyle w:val="TableText"/>
            </w:pPr>
            <w:r w:rsidRPr="00D71752">
              <w:t>0.302</w:t>
            </w:r>
          </w:p>
        </w:tc>
        <w:tc>
          <w:tcPr>
            <w:tcW w:w="852" w:type="dxa"/>
            <w:tcBorders>
              <w:top w:val="nil"/>
              <w:left w:val="nil"/>
              <w:bottom w:val="nil"/>
              <w:right w:val="single" w:sz="4" w:space="0" w:color="auto"/>
            </w:tcBorders>
            <w:shd w:val="clear" w:color="auto" w:fill="auto"/>
          </w:tcPr>
          <w:p w14:paraId="13253172" w14:textId="77777777" w:rsidR="00415A65" w:rsidRDefault="00415A65" w:rsidP="00415A65">
            <w:pPr>
              <w:pStyle w:val="TableText"/>
            </w:pPr>
            <w:r w:rsidRPr="00D71752">
              <w:t>0.332</w:t>
            </w:r>
          </w:p>
        </w:tc>
        <w:tc>
          <w:tcPr>
            <w:tcW w:w="1025" w:type="dxa"/>
            <w:tcBorders>
              <w:top w:val="nil"/>
              <w:left w:val="single" w:sz="4" w:space="0" w:color="auto"/>
              <w:bottom w:val="nil"/>
            </w:tcBorders>
            <w:shd w:val="clear" w:color="auto" w:fill="auto"/>
          </w:tcPr>
          <w:p w14:paraId="14E6AE18" w14:textId="77777777" w:rsidR="00415A65" w:rsidRPr="00D71752" w:rsidRDefault="00415A65" w:rsidP="00415A65">
            <w:pPr>
              <w:pStyle w:val="TableText"/>
            </w:pPr>
            <w:r w:rsidRPr="00E9644F">
              <w:t>56</w:t>
            </w:r>
          </w:p>
        </w:tc>
        <w:tc>
          <w:tcPr>
            <w:tcW w:w="993" w:type="dxa"/>
            <w:tcBorders>
              <w:top w:val="nil"/>
              <w:left w:val="nil"/>
              <w:bottom w:val="nil"/>
              <w:right w:val="nil"/>
            </w:tcBorders>
            <w:shd w:val="clear" w:color="auto" w:fill="auto"/>
          </w:tcPr>
          <w:p w14:paraId="70B193BA" w14:textId="77777777" w:rsidR="00415A65" w:rsidRPr="00D71752" w:rsidRDefault="00415A65" w:rsidP="00415A65">
            <w:pPr>
              <w:pStyle w:val="TableText"/>
            </w:pPr>
            <w:r w:rsidRPr="00E9644F">
              <w:t>0.427</w:t>
            </w:r>
          </w:p>
        </w:tc>
        <w:tc>
          <w:tcPr>
            <w:tcW w:w="961" w:type="dxa"/>
            <w:tcBorders>
              <w:top w:val="nil"/>
              <w:left w:val="nil"/>
              <w:bottom w:val="nil"/>
              <w:right w:val="nil"/>
            </w:tcBorders>
            <w:shd w:val="clear" w:color="auto" w:fill="auto"/>
          </w:tcPr>
          <w:p w14:paraId="677D2B92" w14:textId="77777777" w:rsidR="00415A65" w:rsidRPr="00D71752" w:rsidRDefault="00415A65" w:rsidP="00415A65">
            <w:pPr>
              <w:pStyle w:val="TableText"/>
            </w:pPr>
            <w:r w:rsidRPr="00E9644F">
              <w:t>0.470</w:t>
            </w:r>
          </w:p>
        </w:tc>
      </w:tr>
      <w:tr w:rsidR="00415A65" w:rsidRPr="001D5E5B" w14:paraId="40A77E56" w14:textId="77777777" w:rsidTr="00415A65">
        <w:trPr>
          <w:trHeight w:val="300"/>
        </w:trPr>
        <w:tc>
          <w:tcPr>
            <w:tcW w:w="1134" w:type="dxa"/>
            <w:tcBorders>
              <w:top w:val="nil"/>
              <w:left w:val="nil"/>
              <w:bottom w:val="nil"/>
              <w:right w:val="nil"/>
            </w:tcBorders>
            <w:shd w:val="clear" w:color="auto" w:fill="auto"/>
          </w:tcPr>
          <w:p w14:paraId="62532606" w14:textId="77777777" w:rsidR="00415A65" w:rsidRDefault="00415A65" w:rsidP="00415A65">
            <w:pPr>
              <w:pStyle w:val="TableText"/>
            </w:pPr>
            <w:r w:rsidRPr="00D71752">
              <w:t>34</w:t>
            </w:r>
          </w:p>
        </w:tc>
        <w:tc>
          <w:tcPr>
            <w:tcW w:w="993" w:type="dxa"/>
            <w:tcBorders>
              <w:top w:val="nil"/>
              <w:left w:val="nil"/>
              <w:bottom w:val="nil"/>
            </w:tcBorders>
            <w:shd w:val="clear" w:color="auto" w:fill="auto"/>
          </w:tcPr>
          <w:p w14:paraId="2AE693DD" w14:textId="77777777" w:rsidR="00415A65" w:rsidRDefault="00415A65" w:rsidP="00415A65">
            <w:pPr>
              <w:pStyle w:val="TableText"/>
            </w:pPr>
            <w:r w:rsidRPr="00D71752">
              <w:t>0.308</w:t>
            </w:r>
          </w:p>
        </w:tc>
        <w:tc>
          <w:tcPr>
            <w:tcW w:w="852" w:type="dxa"/>
            <w:tcBorders>
              <w:top w:val="nil"/>
              <w:left w:val="nil"/>
              <w:bottom w:val="nil"/>
              <w:right w:val="single" w:sz="4" w:space="0" w:color="auto"/>
            </w:tcBorders>
            <w:shd w:val="clear" w:color="auto" w:fill="auto"/>
          </w:tcPr>
          <w:p w14:paraId="6AC35D66" w14:textId="77777777" w:rsidR="00415A65" w:rsidRDefault="00415A65" w:rsidP="00415A65">
            <w:pPr>
              <w:pStyle w:val="TableText"/>
            </w:pPr>
            <w:r w:rsidRPr="00D71752">
              <w:t>0.338</w:t>
            </w:r>
          </w:p>
        </w:tc>
        <w:tc>
          <w:tcPr>
            <w:tcW w:w="1025" w:type="dxa"/>
            <w:tcBorders>
              <w:top w:val="nil"/>
              <w:left w:val="single" w:sz="4" w:space="0" w:color="auto"/>
              <w:bottom w:val="nil"/>
            </w:tcBorders>
            <w:shd w:val="clear" w:color="auto" w:fill="auto"/>
          </w:tcPr>
          <w:p w14:paraId="63E30345" w14:textId="77777777" w:rsidR="00415A65" w:rsidRPr="00D71752" w:rsidRDefault="00415A65" w:rsidP="00415A65">
            <w:pPr>
              <w:pStyle w:val="TableText"/>
            </w:pPr>
            <w:r w:rsidRPr="00E9644F">
              <w:t>57</w:t>
            </w:r>
          </w:p>
        </w:tc>
        <w:tc>
          <w:tcPr>
            <w:tcW w:w="993" w:type="dxa"/>
            <w:tcBorders>
              <w:top w:val="nil"/>
              <w:left w:val="nil"/>
              <w:bottom w:val="nil"/>
              <w:right w:val="nil"/>
            </w:tcBorders>
            <w:shd w:val="clear" w:color="auto" w:fill="auto"/>
          </w:tcPr>
          <w:p w14:paraId="17015984" w14:textId="77777777" w:rsidR="00415A65" w:rsidRPr="00D71752" w:rsidRDefault="00415A65" w:rsidP="00415A65">
            <w:pPr>
              <w:pStyle w:val="TableText"/>
            </w:pPr>
            <w:r w:rsidRPr="00E9644F">
              <w:t>0.433</w:t>
            </w:r>
          </w:p>
        </w:tc>
        <w:tc>
          <w:tcPr>
            <w:tcW w:w="961" w:type="dxa"/>
            <w:tcBorders>
              <w:top w:val="nil"/>
              <w:left w:val="nil"/>
              <w:bottom w:val="nil"/>
              <w:right w:val="nil"/>
            </w:tcBorders>
            <w:shd w:val="clear" w:color="auto" w:fill="auto"/>
          </w:tcPr>
          <w:p w14:paraId="29D3E290" w14:textId="77777777" w:rsidR="00415A65" w:rsidRPr="00D71752" w:rsidRDefault="00415A65" w:rsidP="00415A65">
            <w:pPr>
              <w:pStyle w:val="TableText"/>
            </w:pPr>
            <w:r w:rsidRPr="00E9644F">
              <w:t>0.476</w:t>
            </w:r>
          </w:p>
        </w:tc>
      </w:tr>
      <w:tr w:rsidR="00415A65" w:rsidRPr="001D5E5B" w14:paraId="516E936B" w14:textId="77777777" w:rsidTr="00415A65">
        <w:trPr>
          <w:trHeight w:val="300"/>
        </w:trPr>
        <w:tc>
          <w:tcPr>
            <w:tcW w:w="1134" w:type="dxa"/>
            <w:tcBorders>
              <w:top w:val="nil"/>
              <w:left w:val="nil"/>
              <w:bottom w:val="nil"/>
              <w:right w:val="nil"/>
            </w:tcBorders>
            <w:shd w:val="clear" w:color="auto" w:fill="auto"/>
          </w:tcPr>
          <w:p w14:paraId="74A682C7" w14:textId="77777777" w:rsidR="00415A65" w:rsidRDefault="00415A65" w:rsidP="00415A65">
            <w:pPr>
              <w:pStyle w:val="TableText"/>
            </w:pPr>
            <w:r w:rsidRPr="00D71752">
              <w:t>35</w:t>
            </w:r>
          </w:p>
        </w:tc>
        <w:tc>
          <w:tcPr>
            <w:tcW w:w="993" w:type="dxa"/>
            <w:tcBorders>
              <w:top w:val="nil"/>
              <w:left w:val="nil"/>
              <w:bottom w:val="nil"/>
            </w:tcBorders>
            <w:shd w:val="clear" w:color="auto" w:fill="auto"/>
          </w:tcPr>
          <w:p w14:paraId="32F40ED2" w14:textId="77777777" w:rsidR="00415A65" w:rsidRDefault="00415A65" w:rsidP="00415A65">
            <w:pPr>
              <w:pStyle w:val="TableText"/>
            </w:pPr>
            <w:r w:rsidRPr="00D71752">
              <w:t>0.313</w:t>
            </w:r>
          </w:p>
        </w:tc>
        <w:tc>
          <w:tcPr>
            <w:tcW w:w="852" w:type="dxa"/>
            <w:tcBorders>
              <w:top w:val="nil"/>
              <w:left w:val="nil"/>
              <w:bottom w:val="nil"/>
              <w:right w:val="single" w:sz="4" w:space="0" w:color="auto"/>
            </w:tcBorders>
            <w:shd w:val="clear" w:color="auto" w:fill="auto"/>
          </w:tcPr>
          <w:p w14:paraId="57E951F3" w14:textId="77777777" w:rsidR="00415A65" w:rsidRDefault="00415A65" w:rsidP="00415A65">
            <w:pPr>
              <w:pStyle w:val="TableText"/>
            </w:pPr>
            <w:r w:rsidRPr="00D71752">
              <w:t>0.345</w:t>
            </w:r>
          </w:p>
        </w:tc>
        <w:tc>
          <w:tcPr>
            <w:tcW w:w="1025" w:type="dxa"/>
            <w:tcBorders>
              <w:top w:val="nil"/>
              <w:left w:val="single" w:sz="4" w:space="0" w:color="auto"/>
              <w:bottom w:val="nil"/>
            </w:tcBorders>
            <w:shd w:val="clear" w:color="auto" w:fill="auto"/>
          </w:tcPr>
          <w:p w14:paraId="2CF9B1F1" w14:textId="77777777" w:rsidR="00415A65" w:rsidRPr="00D71752" w:rsidRDefault="00415A65" w:rsidP="00415A65">
            <w:pPr>
              <w:pStyle w:val="TableText"/>
            </w:pPr>
            <w:r w:rsidRPr="00E9644F">
              <w:t>58</w:t>
            </w:r>
          </w:p>
        </w:tc>
        <w:tc>
          <w:tcPr>
            <w:tcW w:w="993" w:type="dxa"/>
            <w:tcBorders>
              <w:top w:val="nil"/>
              <w:left w:val="nil"/>
              <w:bottom w:val="nil"/>
              <w:right w:val="nil"/>
            </w:tcBorders>
            <w:shd w:val="clear" w:color="auto" w:fill="auto"/>
          </w:tcPr>
          <w:p w14:paraId="022C3C27" w14:textId="77777777" w:rsidR="00415A65" w:rsidRPr="00D71752" w:rsidRDefault="00415A65" w:rsidP="00415A65">
            <w:pPr>
              <w:pStyle w:val="TableText"/>
            </w:pPr>
            <w:r w:rsidRPr="00E9644F">
              <w:t>0.438</w:t>
            </w:r>
          </w:p>
        </w:tc>
        <w:tc>
          <w:tcPr>
            <w:tcW w:w="961" w:type="dxa"/>
            <w:tcBorders>
              <w:top w:val="nil"/>
              <w:left w:val="nil"/>
              <w:bottom w:val="nil"/>
              <w:right w:val="nil"/>
            </w:tcBorders>
            <w:shd w:val="clear" w:color="auto" w:fill="auto"/>
          </w:tcPr>
          <w:p w14:paraId="760C5039" w14:textId="77777777" w:rsidR="00415A65" w:rsidRPr="00D71752" w:rsidRDefault="00415A65" w:rsidP="00415A65">
            <w:pPr>
              <w:pStyle w:val="TableText"/>
            </w:pPr>
            <w:r w:rsidRPr="00E9644F">
              <w:t>0.481</w:t>
            </w:r>
          </w:p>
        </w:tc>
      </w:tr>
      <w:tr w:rsidR="00415A65" w:rsidRPr="001D5E5B" w14:paraId="3A5FFCD5" w14:textId="77777777" w:rsidTr="00415A65">
        <w:trPr>
          <w:trHeight w:val="300"/>
        </w:trPr>
        <w:tc>
          <w:tcPr>
            <w:tcW w:w="1134" w:type="dxa"/>
            <w:tcBorders>
              <w:top w:val="nil"/>
              <w:left w:val="nil"/>
              <w:bottom w:val="nil"/>
              <w:right w:val="nil"/>
            </w:tcBorders>
            <w:shd w:val="clear" w:color="auto" w:fill="auto"/>
          </w:tcPr>
          <w:p w14:paraId="1A1A5241" w14:textId="77777777" w:rsidR="00415A65" w:rsidRDefault="00415A65" w:rsidP="00415A65">
            <w:pPr>
              <w:pStyle w:val="TableText"/>
            </w:pPr>
            <w:r w:rsidRPr="00D71752">
              <w:t>36</w:t>
            </w:r>
          </w:p>
        </w:tc>
        <w:tc>
          <w:tcPr>
            <w:tcW w:w="993" w:type="dxa"/>
            <w:tcBorders>
              <w:top w:val="nil"/>
              <w:left w:val="nil"/>
              <w:bottom w:val="nil"/>
            </w:tcBorders>
            <w:shd w:val="clear" w:color="auto" w:fill="auto"/>
          </w:tcPr>
          <w:p w14:paraId="7ED24E0B" w14:textId="77777777" w:rsidR="00415A65" w:rsidRDefault="00415A65" w:rsidP="00415A65">
            <w:pPr>
              <w:pStyle w:val="TableText"/>
            </w:pPr>
            <w:r w:rsidRPr="00D71752">
              <w:t>0.319</w:t>
            </w:r>
          </w:p>
        </w:tc>
        <w:tc>
          <w:tcPr>
            <w:tcW w:w="852" w:type="dxa"/>
            <w:tcBorders>
              <w:top w:val="nil"/>
              <w:left w:val="nil"/>
              <w:bottom w:val="nil"/>
              <w:right w:val="single" w:sz="4" w:space="0" w:color="auto"/>
            </w:tcBorders>
            <w:shd w:val="clear" w:color="auto" w:fill="auto"/>
          </w:tcPr>
          <w:p w14:paraId="6508F24E" w14:textId="77777777" w:rsidR="00415A65" w:rsidRDefault="00415A65" w:rsidP="00415A65">
            <w:pPr>
              <w:pStyle w:val="TableText"/>
            </w:pPr>
            <w:r w:rsidRPr="00D71752">
              <w:t>0.351</w:t>
            </w:r>
          </w:p>
        </w:tc>
        <w:tc>
          <w:tcPr>
            <w:tcW w:w="1025" w:type="dxa"/>
            <w:tcBorders>
              <w:top w:val="nil"/>
              <w:left w:val="single" w:sz="4" w:space="0" w:color="auto"/>
              <w:bottom w:val="nil"/>
            </w:tcBorders>
            <w:shd w:val="clear" w:color="auto" w:fill="auto"/>
          </w:tcPr>
          <w:p w14:paraId="23449359" w14:textId="77777777" w:rsidR="00415A65" w:rsidRPr="00D71752" w:rsidRDefault="00415A65" w:rsidP="00415A65">
            <w:pPr>
              <w:pStyle w:val="TableText"/>
            </w:pPr>
            <w:r w:rsidRPr="00E9644F">
              <w:t>59</w:t>
            </w:r>
          </w:p>
        </w:tc>
        <w:tc>
          <w:tcPr>
            <w:tcW w:w="993" w:type="dxa"/>
            <w:tcBorders>
              <w:top w:val="nil"/>
              <w:left w:val="nil"/>
              <w:bottom w:val="nil"/>
              <w:right w:val="nil"/>
            </w:tcBorders>
            <w:shd w:val="clear" w:color="auto" w:fill="auto"/>
          </w:tcPr>
          <w:p w14:paraId="18D57E39" w14:textId="77777777" w:rsidR="00415A65" w:rsidRPr="00D71752" w:rsidRDefault="00415A65" w:rsidP="00415A65">
            <w:pPr>
              <w:pStyle w:val="TableText"/>
            </w:pPr>
            <w:r w:rsidRPr="00E9644F">
              <w:t>0.442</w:t>
            </w:r>
          </w:p>
        </w:tc>
        <w:tc>
          <w:tcPr>
            <w:tcW w:w="961" w:type="dxa"/>
            <w:tcBorders>
              <w:top w:val="nil"/>
              <w:left w:val="nil"/>
              <w:bottom w:val="nil"/>
              <w:right w:val="nil"/>
            </w:tcBorders>
            <w:shd w:val="clear" w:color="auto" w:fill="auto"/>
          </w:tcPr>
          <w:p w14:paraId="51580FB9" w14:textId="77777777" w:rsidR="00415A65" w:rsidRPr="00D71752" w:rsidRDefault="00415A65" w:rsidP="00415A65">
            <w:pPr>
              <w:pStyle w:val="TableText"/>
            </w:pPr>
            <w:r w:rsidRPr="00E9644F">
              <w:t>0.487</w:t>
            </w:r>
          </w:p>
        </w:tc>
      </w:tr>
      <w:tr w:rsidR="00415A65" w:rsidRPr="001D5E5B" w14:paraId="27264ADA" w14:textId="77777777" w:rsidTr="00415A65">
        <w:trPr>
          <w:trHeight w:val="300"/>
        </w:trPr>
        <w:tc>
          <w:tcPr>
            <w:tcW w:w="1134" w:type="dxa"/>
            <w:tcBorders>
              <w:top w:val="nil"/>
              <w:left w:val="nil"/>
              <w:bottom w:val="nil"/>
              <w:right w:val="nil"/>
            </w:tcBorders>
            <w:shd w:val="clear" w:color="auto" w:fill="auto"/>
          </w:tcPr>
          <w:p w14:paraId="0F733BF1" w14:textId="77777777" w:rsidR="00415A65" w:rsidRDefault="00415A65" w:rsidP="00415A65">
            <w:pPr>
              <w:pStyle w:val="TableText"/>
            </w:pPr>
            <w:r w:rsidRPr="00D71752">
              <w:t>37</w:t>
            </w:r>
          </w:p>
        </w:tc>
        <w:tc>
          <w:tcPr>
            <w:tcW w:w="993" w:type="dxa"/>
            <w:tcBorders>
              <w:top w:val="nil"/>
              <w:left w:val="nil"/>
              <w:bottom w:val="nil"/>
            </w:tcBorders>
            <w:shd w:val="clear" w:color="auto" w:fill="auto"/>
          </w:tcPr>
          <w:p w14:paraId="52CF47BE" w14:textId="77777777" w:rsidR="00415A65" w:rsidRDefault="00415A65" w:rsidP="00415A65">
            <w:pPr>
              <w:pStyle w:val="TableText"/>
            </w:pPr>
            <w:r w:rsidRPr="00D71752">
              <w:t>0.325</w:t>
            </w:r>
          </w:p>
        </w:tc>
        <w:tc>
          <w:tcPr>
            <w:tcW w:w="852" w:type="dxa"/>
            <w:tcBorders>
              <w:top w:val="nil"/>
              <w:left w:val="nil"/>
              <w:bottom w:val="nil"/>
              <w:right w:val="single" w:sz="4" w:space="0" w:color="auto"/>
            </w:tcBorders>
            <w:shd w:val="clear" w:color="auto" w:fill="auto"/>
          </w:tcPr>
          <w:p w14:paraId="750030E4" w14:textId="77777777" w:rsidR="00415A65" w:rsidRDefault="00415A65" w:rsidP="00415A65">
            <w:pPr>
              <w:pStyle w:val="TableText"/>
            </w:pPr>
            <w:r w:rsidRPr="00D71752">
              <w:t>0.358</w:t>
            </w:r>
          </w:p>
        </w:tc>
        <w:tc>
          <w:tcPr>
            <w:tcW w:w="1025" w:type="dxa"/>
            <w:tcBorders>
              <w:top w:val="nil"/>
              <w:left w:val="single" w:sz="4" w:space="0" w:color="auto"/>
              <w:bottom w:val="nil"/>
            </w:tcBorders>
            <w:shd w:val="clear" w:color="auto" w:fill="auto"/>
          </w:tcPr>
          <w:p w14:paraId="2360981C" w14:textId="77777777" w:rsidR="00415A65" w:rsidRPr="00E9644F" w:rsidRDefault="00415A65" w:rsidP="00415A65">
            <w:pPr>
              <w:pStyle w:val="TableText"/>
            </w:pPr>
            <w:r w:rsidRPr="00E9644F">
              <w:t>60</w:t>
            </w:r>
          </w:p>
        </w:tc>
        <w:tc>
          <w:tcPr>
            <w:tcW w:w="993" w:type="dxa"/>
            <w:tcBorders>
              <w:top w:val="nil"/>
              <w:left w:val="nil"/>
              <w:bottom w:val="nil"/>
              <w:right w:val="nil"/>
            </w:tcBorders>
            <w:shd w:val="clear" w:color="auto" w:fill="auto"/>
          </w:tcPr>
          <w:p w14:paraId="4BB8389F" w14:textId="77777777" w:rsidR="00415A65" w:rsidRPr="00E9644F" w:rsidRDefault="00415A65" w:rsidP="00415A65">
            <w:pPr>
              <w:pStyle w:val="TableText"/>
            </w:pPr>
            <w:r w:rsidRPr="00E9644F">
              <w:t>0.447</w:t>
            </w:r>
          </w:p>
        </w:tc>
        <w:tc>
          <w:tcPr>
            <w:tcW w:w="961" w:type="dxa"/>
            <w:tcBorders>
              <w:top w:val="nil"/>
              <w:left w:val="nil"/>
              <w:bottom w:val="nil"/>
              <w:right w:val="nil"/>
            </w:tcBorders>
            <w:shd w:val="clear" w:color="auto" w:fill="auto"/>
          </w:tcPr>
          <w:p w14:paraId="75610C6B" w14:textId="77777777" w:rsidR="00415A65" w:rsidRPr="00E9644F" w:rsidRDefault="00415A65" w:rsidP="00415A65">
            <w:pPr>
              <w:pStyle w:val="TableText"/>
            </w:pPr>
            <w:r w:rsidRPr="00E9644F">
              <w:t>0.492</w:t>
            </w:r>
          </w:p>
        </w:tc>
      </w:tr>
      <w:tr w:rsidR="00415A65" w:rsidRPr="001D5E5B" w14:paraId="4DF1D848" w14:textId="77777777" w:rsidTr="00415A65">
        <w:trPr>
          <w:trHeight w:val="300"/>
        </w:trPr>
        <w:tc>
          <w:tcPr>
            <w:tcW w:w="1134" w:type="dxa"/>
            <w:tcBorders>
              <w:top w:val="nil"/>
              <w:left w:val="nil"/>
              <w:bottom w:val="nil"/>
              <w:right w:val="nil"/>
            </w:tcBorders>
            <w:shd w:val="clear" w:color="auto" w:fill="auto"/>
          </w:tcPr>
          <w:p w14:paraId="031248EB" w14:textId="77777777" w:rsidR="00415A65" w:rsidRDefault="00415A65" w:rsidP="00415A65">
            <w:pPr>
              <w:pStyle w:val="TableText"/>
            </w:pPr>
            <w:r w:rsidRPr="00D71752">
              <w:t>38</w:t>
            </w:r>
          </w:p>
        </w:tc>
        <w:tc>
          <w:tcPr>
            <w:tcW w:w="993" w:type="dxa"/>
            <w:tcBorders>
              <w:top w:val="nil"/>
              <w:left w:val="nil"/>
              <w:bottom w:val="nil"/>
            </w:tcBorders>
            <w:shd w:val="clear" w:color="auto" w:fill="auto"/>
          </w:tcPr>
          <w:p w14:paraId="6F8409EE" w14:textId="77777777" w:rsidR="00415A65" w:rsidRDefault="00415A65" w:rsidP="00415A65">
            <w:pPr>
              <w:pStyle w:val="TableText"/>
            </w:pPr>
            <w:r w:rsidRPr="00D71752">
              <w:t>0.331</w:t>
            </w:r>
          </w:p>
        </w:tc>
        <w:tc>
          <w:tcPr>
            <w:tcW w:w="852" w:type="dxa"/>
            <w:tcBorders>
              <w:top w:val="nil"/>
              <w:left w:val="nil"/>
              <w:bottom w:val="nil"/>
              <w:right w:val="single" w:sz="4" w:space="0" w:color="auto"/>
            </w:tcBorders>
            <w:shd w:val="clear" w:color="auto" w:fill="auto"/>
          </w:tcPr>
          <w:p w14:paraId="377DCFE6" w14:textId="77777777" w:rsidR="00415A65" w:rsidRDefault="00415A65" w:rsidP="00415A65">
            <w:pPr>
              <w:pStyle w:val="TableText"/>
            </w:pPr>
            <w:r w:rsidRPr="00D71752">
              <w:t>0.364</w:t>
            </w:r>
          </w:p>
        </w:tc>
        <w:tc>
          <w:tcPr>
            <w:tcW w:w="1025" w:type="dxa"/>
            <w:tcBorders>
              <w:top w:val="nil"/>
              <w:left w:val="single" w:sz="4" w:space="0" w:color="auto"/>
              <w:bottom w:val="nil"/>
            </w:tcBorders>
            <w:shd w:val="clear" w:color="auto" w:fill="auto"/>
          </w:tcPr>
          <w:p w14:paraId="709D6C44" w14:textId="77777777" w:rsidR="00415A65" w:rsidRPr="00E9644F" w:rsidRDefault="00415A65" w:rsidP="00415A65">
            <w:pPr>
              <w:pStyle w:val="TableText"/>
            </w:pPr>
            <w:r w:rsidRPr="00E9644F">
              <w:t>61</w:t>
            </w:r>
          </w:p>
        </w:tc>
        <w:tc>
          <w:tcPr>
            <w:tcW w:w="993" w:type="dxa"/>
            <w:tcBorders>
              <w:top w:val="nil"/>
              <w:left w:val="nil"/>
              <w:bottom w:val="nil"/>
              <w:right w:val="nil"/>
            </w:tcBorders>
            <w:shd w:val="clear" w:color="auto" w:fill="auto"/>
          </w:tcPr>
          <w:p w14:paraId="624F5201" w14:textId="77777777" w:rsidR="00415A65" w:rsidRPr="00E9644F" w:rsidRDefault="00415A65" w:rsidP="00415A65">
            <w:pPr>
              <w:pStyle w:val="TableText"/>
            </w:pPr>
            <w:r w:rsidRPr="00E9644F">
              <w:t>0.452</w:t>
            </w:r>
          </w:p>
        </w:tc>
        <w:tc>
          <w:tcPr>
            <w:tcW w:w="961" w:type="dxa"/>
            <w:tcBorders>
              <w:top w:val="nil"/>
              <w:left w:val="nil"/>
              <w:bottom w:val="nil"/>
              <w:right w:val="nil"/>
            </w:tcBorders>
            <w:shd w:val="clear" w:color="auto" w:fill="auto"/>
          </w:tcPr>
          <w:p w14:paraId="1809E062" w14:textId="77777777" w:rsidR="00415A65" w:rsidRPr="00E9644F" w:rsidRDefault="00415A65" w:rsidP="00415A65">
            <w:pPr>
              <w:pStyle w:val="TableText"/>
            </w:pPr>
            <w:r w:rsidRPr="00E9644F">
              <w:t>0.498</w:t>
            </w:r>
          </w:p>
        </w:tc>
      </w:tr>
      <w:tr w:rsidR="00415A65" w:rsidRPr="001D5E5B" w14:paraId="124C834A" w14:textId="77777777" w:rsidTr="00415A65">
        <w:trPr>
          <w:trHeight w:val="300"/>
        </w:trPr>
        <w:tc>
          <w:tcPr>
            <w:tcW w:w="1134" w:type="dxa"/>
            <w:tcBorders>
              <w:top w:val="nil"/>
              <w:left w:val="nil"/>
              <w:bottom w:val="nil"/>
              <w:right w:val="nil"/>
            </w:tcBorders>
            <w:shd w:val="clear" w:color="auto" w:fill="auto"/>
          </w:tcPr>
          <w:p w14:paraId="52032356" w14:textId="77777777" w:rsidR="00415A65" w:rsidRDefault="00415A65" w:rsidP="00415A65">
            <w:pPr>
              <w:pStyle w:val="TableText"/>
            </w:pPr>
            <w:r w:rsidRPr="00D71752">
              <w:t>39</w:t>
            </w:r>
          </w:p>
        </w:tc>
        <w:tc>
          <w:tcPr>
            <w:tcW w:w="993" w:type="dxa"/>
            <w:tcBorders>
              <w:top w:val="nil"/>
              <w:left w:val="nil"/>
              <w:bottom w:val="nil"/>
            </w:tcBorders>
            <w:shd w:val="clear" w:color="auto" w:fill="auto"/>
          </w:tcPr>
          <w:p w14:paraId="5D6F8AA2" w14:textId="77777777" w:rsidR="00415A65" w:rsidRDefault="00415A65" w:rsidP="00415A65">
            <w:pPr>
              <w:pStyle w:val="TableText"/>
            </w:pPr>
            <w:r w:rsidRPr="00D71752">
              <w:t>0.337</w:t>
            </w:r>
          </w:p>
        </w:tc>
        <w:tc>
          <w:tcPr>
            <w:tcW w:w="852" w:type="dxa"/>
            <w:tcBorders>
              <w:top w:val="nil"/>
              <w:left w:val="nil"/>
              <w:bottom w:val="nil"/>
              <w:right w:val="single" w:sz="4" w:space="0" w:color="auto"/>
            </w:tcBorders>
            <w:shd w:val="clear" w:color="auto" w:fill="auto"/>
          </w:tcPr>
          <w:p w14:paraId="1B265460" w14:textId="77777777" w:rsidR="00415A65" w:rsidRDefault="00415A65" w:rsidP="00415A65">
            <w:pPr>
              <w:pStyle w:val="TableText"/>
            </w:pPr>
            <w:r w:rsidRPr="00D71752">
              <w:t>0.370</w:t>
            </w:r>
          </w:p>
        </w:tc>
        <w:tc>
          <w:tcPr>
            <w:tcW w:w="1025" w:type="dxa"/>
            <w:tcBorders>
              <w:top w:val="nil"/>
              <w:left w:val="single" w:sz="4" w:space="0" w:color="auto"/>
              <w:bottom w:val="nil"/>
            </w:tcBorders>
            <w:shd w:val="clear" w:color="auto" w:fill="auto"/>
          </w:tcPr>
          <w:p w14:paraId="287FB374" w14:textId="77777777" w:rsidR="00415A65" w:rsidRPr="00E9644F" w:rsidRDefault="00415A65" w:rsidP="00415A65">
            <w:pPr>
              <w:pStyle w:val="TableText"/>
            </w:pPr>
            <w:r w:rsidRPr="00E9644F">
              <w:t>62</w:t>
            </w:r>
          </w:p>
        </w:tc>
        <w:tc>
          <w:tcPr>
            <w:tcW w:w="993" w:type="dxa"/>
            <w:tcBorders>
              <w:top w:val="nil"/>
              <w:left w:val="nil"/>
              <w:bottom w:val="nil"/>
              <w:right w:val="nil"/>
            </w:tcBorders>
            <w:shd w:val="clear" w:color="auto" w:fill="auto"/>
          </w:tcPr>
          <w:p w14:paraId="4614350B" w14:textId="77777777" w:rsidR="00415A65" w:rsidRPr="00E9644F" w:rsidRDefault="00415A65" w:rsidP="00415A65">
            <w:pPr>
              <w:pStyle w:val="TableText"/>
            </w:pPr>
            <w:r w:rsidRPr="00E9644F">
              <w:t>0.457</w:t>
            </w:r>
          </w:p>
        </w:tc>
        <w:tc>
          <w:tcPr>
            <w:tcW w:w="961" w:type="dxa"/>
            <w:tcBorders>
              <w:top w:val="nil"/>
              <w:left w:val="nil"/>
              <w:bottom w:val="nil"/>
              <w:right w:val="nil"/>
            </w:tcBorders>
            <w:shd w:val="clear" w:color="auto" w:fill="auto"/>
          </w:tcPr>
          <w:p w14:paraId="1043C0EA" w14:textId="77777777" w:rsidR="00415A65" w:rsidRPr="00E9644F" w:rsidRDefault="00415A65" w:rsidP="00415A65">
            <w:pPr>
              <w:pStyle w:val="TableText"/>
            </w:pPr>
            <w:r w:rsidRPr="00E9644F">
              <w:t>0.503</w:t>
            </w:r>
          </w:p>
        </w:tc>
      </w:tr>
      <w:tr w:rsidR="00415A65" w:rsidRPr="001D5E5B" w14:paraId="601E80CF" w14:textId="77777777" w:rsidTr="00415A65">
        <w:trPr>
          <w:trHeight w:val="300"/>
        </w:trPr>
        <w:tc>
          <w:tcPr>
            <w:tcW w:w="1134" w:type="dxa"/>
            <w:tcBorders>
              <w:top w:val="nil"/>
              <w:left w:val="nil"/>
              <w:bottom w:val="nil"/>
              <w:right w:val="nil"/>
            </w:tcBorders>
            <w:shd w:val="clear" w:color="auto" w:fill="auto"/>
          </w:tcPr>
          <w:p w14:paraId="1C555CCA" w14:textId="77777777" w:rsidR="00415A65" w:rsidRDefault="00415A65" w:rsidP="00415A65">
            <w:pPr>
              <w:pStyle w:val="TableText"/>
            </w:pPr>
            <w:r w:rsidRPr="00D71752">
              <w:t>40</w:t>
            </w:r>
          </w:p>
        </w:tc>
        <w:tc>
          <w:tcPr>
            <w:tcW w:w="993" w:type="dxa"/>
            <w:tcBorders>
              <w:top w:val="nil"/>
              <w:left w:val="nil"/>
              <w:bottom w:val="nil"/>
            </w:tcBorders>
            <w:shd w:val="clear" w:color="auto" w:fill="auto"/>
          </w:tcPr>
          <w:p w14:paraId="11D57FFC" w14:textId="77777777" w:rsidR="00415A65" w:rsidRDefault="00415A65" w:rsidP="00415A65">
            <w:pPr>
              <w:pStyle w:val="TableText"/>
            </w:pPr>
            <w:r w:rsidRPr="00D71752">
              <w:t>0.342</w:t>
            </w:r>
          </w:p>
        </w:tc>
        <w:tc>
          <w:tcPr>
            <w:tcW w:w="852" w:type="dxa"/>
            <w:tcBorders>
              <w:top w:val="nil"/>
              <w:left w:val="nil"/>
              <w:bottom w:val="nil"/>
              <w:right w:val="single" w:sz="4" w:space="0" w:color="auto"/>
            </w:tcBorders>
            <w:shd w:val="clear" w:color="auto" w:fill="auto"/>
          </w:tcPr>
          <w:p w14:paraId="469BAEC7" w14:textId="77777777" w:rsidR="00415A65" w:rsidRDefault="00415A65" w:rsidP="00415A65">
            <w:pPr>
              <w:pStyle w:val="TableText"/>
            </w:pPr>
            <w:r w:rsidRPr="00D71752">
              <w:t>0.377</w:t>
            </w:r>
          </w:p>
        </w:tc>
        <w:tc>
          <w:tcPr>
            <w:tcW w:w="1025" w:type="dxa"/>
            <w:tcBorders>
              <w:top w:val="nil"/>
              <w:left w:val="single" w:sz="4" w:space="0" w:color="auto"/>
              <w:bottom w:val="nil"/>
            </w:tcBorders>
            <w:shd w:val="clear" w:color="auto" w:fill="auto"/>
          </w:tcPr>
          <w:p w14:paraId="5D8CE607" w14:textId="77777777" w:rsidR="00415A65" w:rsidRPr="00E9644F" w:rsidRDefault="00415A65" w:rsidP="00415A65">
            <w:pPr>
              <w:pStyle w:val="TableText"/>
            </w:pPr>
            <w:r w:rsidRPr="00E9644F">
              <w:t>63</w:t>
            </w:r>
          </w:p>
        </w:tc>
        <w:tc>
          <w:tcPr>
            <w:tcW w:w="993" w:type="dxa"/>
            <w:tcBorders>
              <w:top w:val="nil"/>
              <w:left w:val="nil"/>
              <w:bottom w:val="nil"/>
              <w:right w:val="nil"/>
            </w:tcBorders>
            <w:shd w:val="clear" w:color="auto" w:fill="auto"/>
          </w:tcPr>
          <w:p w14:paraId="01617D4D" w14:textId="77777777" w:rsidR="00415A65" w:rsidRPr="00E9644F" w:rsidRDefault="00415A65" w:rsidP="00415A65">
            <w:pPr>
              <w:pStyle w:val="TableText"/>
            </w:pPr>
            <w:r w:rsidRPr="00E9644F">
              <w:t>0.462</w:t>
            </w:r>
          </w:p>
        </w:tc>
        <w:tc>
          <w:tcPr>
            <w:tcW w:w="961" w:type="dxa"/>
            <w:tcBorders>
              <w:top w:val="nil"/>
              <w:left w:val="nil"/>
              <w:bottom w:val="nil"/>
              <w:right w:val="nil"/>
            </w:tcBorders>
            <w:shd w:val="clear" w:color="auto" w:fill="auto"/>
          </w:tcPr>
          <w:p w14:paraId="1410B5E3" w14:textId="77777777" w:rsidR="00415A65" w:rsidRPr="00E9644F" w:rsidRDefault="00415A65" w:rsidP="00415A65">
            <w:pPr>
              <w:pStyle w:val="TableText"/>
            </w:pPr>
            <w:r w:rsidRPr="00E9644F">
              <w:t>0.508</w:t>
            </w:r>
          </w:p>
        </w:tc>
      </w:tr>
      <w:tr w:rsidR="00415A65" w:rsidRPr="001D5E5B" w14:paraId="6167785B" w14:textId="77777777" w:rsidTr="00415A65">
        <w:trPr>
          <w:trHeight w:val="300"/>
        </w:trPr>
        <w:tc>
          <w:tcPr>
            <w:tcW w:w="1134" w:type="dxa"/>
            <w:tcBorders>
              <w:top w:val="nil"/>
              <w:left w:val="nil"/>
              <w:bottom w:val="nil"/>
              <w:right w:val="nil"/>
            </w:tcBorders>
            <w:shd w:val="clear" w:color="auto" w:fill="auto"/>
          </w:tcPr>
          <w:p w14:paraId="0D406526" w14:textId="77777777" w:rsidR="00415A65" w:rsidRDefault="00415A65" w:rsidP="00415A65">
            <w:pPr>
              <w:pStyle w:val="TableText"/>
            </w:pPr>
            <w:r w:rsidRPr="00D71752">
              <w:t>41</w:t>
            </w:r>
          </w:p>
        </w:tc>
        <w:tc>
          <w:tcPr>
            <w:tcW w:w="993" w:type="dxa"/>
            <w:tcBorders>
              <w:top w:val="nil"/>
              <w:left w:val="nil"/>
              <w:bottom w:val="nil"/>
            </w:tcBorders>
            <w:shd w:val="clear" w:color="auto" w:fill="auto"/>
          </w:tcPr>
          <w:p w14:paraId="7A7519CC" w14:textId="77777777" w:rsidR="00415A65" w:rsidRDefault="00415A65" w:rsidP="00415A65">
            <w:pPr>
              <w:pStyle w:val="TableText"/>
            </w:pPr>
            <w:r w:rsidRPr="00D71752">
              <w:t>0.348</w:t>
            </w:r>
          </w:p>
        </w:tc>
        <w:tc>
          <w:tcPr>
            <w:tcW w:w="852" w:type="dxa"/>
            <w:tcBorders>
              <w:top w:val="nil"/>
              <w:left w:val="nil"/>
              <w:bottom w:val="nil"/>
              <w:right w:val="single" w:sz="4" w:space="0" w:color="auto"/>
            </w:tcBorders>
            <w:shd w:val="clear" w:color="auto" w:fill="auto"/>
          </w:tcPr>
          <w:p w14:paraId="796BB3BF" w14:textId="77777777" w:rsidR="00415A65" w:rsidRDefault="00415A65" w:rsidP="00415A65">
            <w:pPr>
              <w:pStyle w:val="TableText"/>
            </w:pPr>
            <w:r w:rsidRPr="00D71752">
              <w:t>0.383</w:t>
            </w:r>
          </w:p>
        </w:tc>
        <w:tc>
          <w:tcPr>
            <w:tcW w:w="1025" w:type="dxa"/>
            <w:tcBorders>
              <w:top w:val="nil"/>
              <w:left w:val="single" w:sz="4" w:space="0" w:color="auto"/>
              <w:bottom w:val="nil"/>
            </w:tcBorders>
            <w:shd w:val="clear" w:color="auto" w:fill="auto"/>
          </w:tcPr>
          <w:p w14:paraId="33DBA458" w14:textId="77777777" w:rsidR="00415A65" w:rsidRPr="00E9644F" w:rsidRDefault="00415A65" w:rsidP="00415A65">
            <w:pPr>
              <w:pStyle w:val="TableText"/>
            </w:pPr>
            <w:r w:rsidRPr="00E9644F">
              <w:t>64</w:t>
            </w:r>
          </w:p>
        </w:tc>
        <w:tc>
          <w:tcPr>
            <w:tcW w:w="993" w:type="dxa"/>
            <w:tcBorders>
              <w:top w:val="nil"/>
              <w:left w:val="nil"/>
              <w:bottom w:val="nil"/>
              <w:right w:val="nil"/>
            </w:tcBorders>
            <w:shd w:val="clear" w:color="auto" w:fill="auto"/>
          </w:tcPr>
          <w:p w14:paraId="0C3C847C" w14:textId="77777777" w:rsidR="00415A65" w:rsidRPr="00E9644F" w:rsidRDefault="00415A65" w:rsidP="00415A65">
            <w:pPr>
              <w:pStyle w:val="TableText"/>
            </w:pPr>
            <w:r w:rsidRPr="00E9644F">
              <w:t>0.467</w:t>
            </w:r>
          </w:p>
        </w:tc>
        <w:tc>
          <w:tcPr>
            <w:tcW w:w="961" w:type="dxa"/>
            <w:tcBorders>
              <w:top w:val="nil"/>
              <w:left w:val="nil"/>
              <w:bottom w:val="nil"/>
              <w:right w:val="nil"/>
            </w:tcBorders>
            <w:shd w:val="clear" w:color="auto" w:fill="auto"/>
          </w:tcPr>
          <w:p w14:paraId="08B34B96" w14:textId="77777777" w:rsidR="00415A65" w:rsidRPr="00E9644F" w:rsidRDefault="00415A65" w:rsidP="00415A65">
            <w:pPr>
              <w:pStyle w:val="TableText"/>
            </w:pPr>
            <w:r w:rsidRPr="00E9644F">
              <w:t>0.514</w:t>
            </w:r>
          </w:p>
        </w:tc>
      </w:tr>
      <w:tr w:rsidR="00415A65" w:rsidRPr="001D5E5B" w14:paraId="75A1BBF3" w14:textId="77777777" w:rsidTr="00415A65">
        <w:trPr>
          <w:trHeight w:val="300"/>
        </w:trPr>
        <w:tc>
          <w:tcPr>
            <w:tcW w:w="1134" w:type="dxa"/>
            <w:tcBorders>
              <w:top w:val="nil"/>
              <w:left w:val="nil"/>
              <w:bottom w:val="nil"/>
              <w:right w:val="nil"/>
            </w:tcBorders>
            <w:shd w:val="clear" w:color="auto" w:fill="auto"/>
          </w:tcPr>
          <w:p w14:paraId="5981241B" w14:textId="77777777" w:rsidR="00415A65" w:rsidRDefault="00415A65" w:rsidP="00415A65">
            <w:pPr>
              <w:pStyle w:val="TableText"/>
            </w:pPr>
            <w:r w:rsidRPr="00D71752">
              <w:t>42</w:t>
            </w:r>
          </w:p>
        </w:tc>
        <w:tc>
          <w:tcPr>
            <w:tcW w:w="993" w:type="dxa"/>
            <w:tcBorders>
              <w:top w:val="nil"/>
              <w:left w:val="nil"/>
              <w:bottom w:val="nil"/>
            </w:tcBorders>
            <w:shd w:val="clear" w:color="auto" w:fill="auto"/>
          </w:tcPr>
          <w:p w14:paraId="4A5312F9" w14:textId="77777777" w:rsidR="00415A65" w:rsidRDefault="00415A65" w:rsidP="00415A65">
            <w:pPr>
              <w:pStyle w:val="TableText"/>
            </w:pPr>
            <w:r w:rsidRPr="00D71752">
              <w:t>0.354</w:t>
            </w:r>
          </w:p>
        </w:tc>
        <w:tc>
          <w:tcPr>
            <w:tcW w:w="852" w:type="dxa"/>
            <w:tcBorders>
              <w:top w:val="nil"/>
              <w:left w:val="nil"/>
              <w:bottom w:val="nil"/>
              <w:right w:val="single" w:sz="4" w:space="0" w:color="auto"/>
            </w:tcBorders>
            <w:shd w:val="clear" w:color="auto" w:fill="auto"/>
          </w:tcPr>
          <w:p w14:paraId="700BBB43" w14:textId="77777777" w:rsidR="00415A65" w:rsidRDefault="00415A65" w:rsidP="00415A65">
            <w:pPr>
              <w:pStyle w:val="TableText"/>
            </w:pPr>
            <w:r w:rsidRPr="00D71752">
              <w:t>0.389</w:t>
            </w:r>
          </w:p>
        </w:tc>
        <w:tc>
          <w:tcPr>
            <w:tcW w:w="1025" w:type="dxa"/>
            <w:tcBorders>
              <w:top w:val="nil"/>
              <w:left w:val="single" w:sz="4" w:space="0" w:color="auto"/>
              <w:bottom w:val="nil"/>
            </w:tcBorders>
            <w:shd w:val="clear" w:color="auto" w:fill="auto"/>
          </w:tcPr>
          <w:p w14:paraId="0D1BED42" w14:textId="77777777" w:rsidR="00415A65" w:rsidRPr="00E9644F" w:rsidRDefault="00415A65" w:rsidP="00415A65">
            <w:pPr>
              <w:pStyle w:val="TableText"/>
            </w:pPr>
            <w:r w:rsidRPr="00E9644F">
              <w:t>65</w:t>
            </w:r>
          </w:p>
        </w:tc>
        <w:tc>
          <w:tcPr>
            <w:tcW w:w="993" w:type="dxa"/>
            <w:tcBorders>
              <w:top w:val="nil"/>
              <w:left w:val="nil"/>
              <w:bottom w:val="nil"/>
              <w:right w:val="nil"/>
            </w:tcBorders>
            <w:shd w:val="clear" w:color="auto" w:fill="auto"/>
          </w:tcPr>
          <w:p w14:paraId="0369B075" w14:textId="77777777" w:rsidR="00415A65" w:rsidRPr="00E9644F" w:rsidRDefault="00415A65" w:rsidP="00415A65">
            <w:pPr>
              <w:pStyle w:val="TableText"/>
            </w:pPr>
            <w:r w:rsidRPr="00E9644F">
              <w:t>0.472</w:t>
            </w:r>
          </w:p>
        </w:tc>
        <w:tc>
          <w:tcPr>
            <w:tcW w:w="961" w:type="dxa"/>
            <w:tcBorders>
              <w:top w:val="nil"/>
              <w:left w:val="nil"/>
              <w:bottom w:val="nil"/>
              <w:right w:val="nil"/>
            </w:tcBorders>
            <w:shd w:val="clear" w:color="auto" w:fill="auto"/>
          </w:tcPr>
          <w:p w14:paraId="08A323D1" w14:textId="77777777" w:rsidR="00415A65" w:rsidRPr="00E9644F" w:rsidRDefault="00415A65" w:rsidP="00415A65">
            <w:pPr>
              <w:pStyle w:val="TableText"/>
            </w:pPr>
            <w:r w:rsidRPr="00E9644F">
              <w:t>0.519</w:t>
            </w:r>
          </w:p>
        </w:tc>
      </w:tr>
      <w:tr w:rsidR="00415A65" w:rsidRPr="001D5E5B" w14:paraId="597A5D51" w14:textId="77777777" w:rsidTr="00415A65">
        <w:trPr>
          <w:trHeight w:val="300"/>
        </w:trPr>
        <w:tc>
          <w:tcPr>
            <w:tcW w:w="1134" w:type="dxa"/>
            <w:tcBorders>
              <w:top w:val="nil"/>
              <w:left w:val="nil"/>
              <w:bottom w:val="nil"/>
              <w:right w:val="nil"/>
            </w:tcBorders>
            <w:shd w:val="clear" w:color="auto" w:fill="auto"/>
          </w:tcPr>
          <w:p w14:paraId="58B44DDD" w14:textId="77777777" w:rsidR="00415A65" w:rsidRDefault="00415A65" w:rsidP="00415A65">
            <w:pPr>
              <w:pStyle w:val="TableText"/>
            </w:pPr>
            <w:r w:rsidRPr="00D71752">
              <w:t>43</w:t>
            </w:r>
          </w:p>
        </w:tc>
        <w:tc>
          <w:tcPr>
            <w:tcW w:w="993" w:type="dxa"/>
            <w:tcBorders>
              <w:top w:val="nil"/>
              <w:left w:val="nil"/>
              <w:bottom w:val="nil"/>
            </w:tcBorders>
            <w:shd w:val="clear" w:color="auto" w:fill="auto"/>
          </w:tcPr>
          <w:p w14:paraId="181C0967" w14:textId="77777777" w:rsidR="00415A65" w:rsidRDefault="00415A65" w:rsidP="00415A65">
            <w:pPr>
              <w:pStyle w:val="TableText"/>
            </w:pPr>
            <w:r w:rsidRPr="00D71752">
              <w:t>0.359</w:t>
            </w:r>
          </w:p>
        </w:tc>
        <w:tc>
          <w:tcPr>
            <w:tcW w:w="852" w:type="dxa"/>
            <w:tcBorders>
              <w:top w:val="nil"/>
              <w:left w:val="nil"/>
              <w:bottom w:val="nil"/>
              <w:right w:val="single" w:sz="4" w:space="0" w:color="auto"/>
            </w:tcBorders>
            <w:shd w:val="clear" w:color="auto" w:fill="auto"/>
          </w:tcPr>
          <w:p w14:paraId="06A18066" w14:textId="77777777" w:rsidR="00415A65" w:rsidRDefault="00415A65" w:rsidP="00415A65">
            <w:pPr>
              <w:pStyle w:val="TableText"/>
            </w:pPr>
            <w:r w:rsidRPr="00D71752">
              <w:t>0.395</w:t>
            </w:r>
          </w:p>
        </w:tc>
        <w:tc>
          <w:tcPr>
            <w:tcW w:w="1025" w:type="dxa"/>
            <w:tcBorders>
              <w:top w:val="nil"/>
              <w:left w:val="single" w:sz="4" w:space="0" w:color="auto"/>
              <w:bottom w:val="nil"/>
            </w:tcBorders>
            <w:shd w:val="clear" w:color="auto" w:fill="auto"/>
          </w:tcPr>
          <w:p w14:paraId="7CC78392" w14:textId="77777777" w:rsidR="00415A65" w:rsidRPr="00E9644F" w:rsidRDefault="00415A65" w:rsidP="00415A65">
            <w:pPr>
              <w:pStyle w:val="TableText"/>
            </w:pPr>
            <w:r w:rsidRPr="00E9644F">
              <w:t>66</w:t>
            </w:r>
          </w:p>
        </w:tc>
        <w:tc>
          <w:tcPr>
            <w:tcW w:w="993" w:type="dxa"/>
            <w:tcBorders>
              <w:top w:val="nil"/>
              <w:left w:val="nil"/>
              <w:bottom w:val="nil"/>
              <w:right w:val="nil"/>
            </w:tcBorders>
            <w:shd w:val="clear" w:color="auto" w:fill="auto"/>
          </w:tcPr>
          <w:p w14:paraId="0D0F72ED" w14:textId="77777777" w:rsidR="00415A65" w:rsidRPr="00E9644F" w:rsidRDefault="00415A65" w:rsidP="00415A65">
            <w:pPr>
              <w:pStyle w:val="TableText"/>
            </w:pPr>
            <w:r w:rsidRPr="00E9644F">
              <w:t>0.476</w:t>
            </w:r>
          </w:p>
        </w:tc>
        <w:tc>
          <w:tcPr>
            <w:tcW w:w="961" w:type="dxa"/>
            <w:tcBorders>
              <w:top w:val="nil"/>
              <w:left w:val="nil"/>
              <w:bottom w:val="nil"/>
              <w:right w:val="nil"/>
            </w:tcBorders>
            <w:shd w:val="clear" w:color="auto" w:fill="auto"/>
          </w:tcPr>
          <w:p w14:paraId="24B89D61" w14:textId="77777777" w:rsidR="00415A65" w:rsidRPr="00E9644F" w:rsidRDefault="00415A65" w:rsidP="00415A65">
            <w:pPr>
              <w:pStyle w:val="TableText"/>
            </w:pPr>
            <w:r w:rsidRPr="00E9644F">
              <w:t>0.524</w:t>
            </w:r>
          </w:p>
        </w:tc>
      </w:tr>
      <w:tr w:rsidR="00415A65" w:rsidRPr="001D5E5B" w14:paraId="73452531" w14:textId="77777777" w:rsidTr="00415A65">
        <w:trPr>
          <w:trHeight w:val="300"/>
        </w:trPr>
        <w:tc>
          <w:tcPr>
            <w:tcW w:w="1134" w:type="dxa"/>
            <w:tcBorders>
              <w:top w:val="nil"/>
              <w:left w:val="nil"/>
              <w:bottom w:val="nil"/>
              <w:right w:val="nil"/>
            </w:tcBorders>
            <w:shd w:val="clear" w:color="auto" w:fill="auto"/>
          </w:tcPr>
          <w:p w14:paraId="465AC66A" w14:textId="77777777" w:rsidR="00415A65" w:rsidRPr="00D71752" w:rsidRDefault="00415A65" w:rsidP="00415A65">
            <w:pPr>
              <w:pStyle w:val="TableText"/>
            </w:pPr>
            <w:r w:rsidRPr="00D71752">
              <w:t>44</w:t>
            </w:r>
          </w:p>
        </w:tc>
        <w:tc>
          <w:tcPr>
            <w:tcW w:w="993" w:type="dxa"/>
            <w:tcBorders>
              <w:top w:val="nil"/>
              <w:left w:val="nil"/>
              <w:bottom w:val="nil"/>
            </w:tcBorders>
            <w:shd w:val="clear" w:color="auto" w:fill="auto"/>
          </w:tcPr>
          <w:p w14:paraId="237AB01E" w14:textId="77777777" w:rsidR="00415A65" w:rsidRPr="00D71752" w:rsidRDefault="00415A65" w:rsidP="00415A65">
            <w:pPr>
              <w:pStyle w:val="TableText"/>
            </w:pPr>
            <w:r w:rsidRPr="00D71752">
              <w:t>0.365</w:t>
            </w:r>
          </w:p>
        </w:tc>
        <w:tc>
          <w:tcPr>
            <w:tcW w:w="852" w:type="dxa"/>
            <w:tcBorders>
              <w:top w:val="nil"/>
              <w:left w:val="nil"/>
              <w:bottom w:val="nil"/>
              <w:right w:val="single" w:sz="4" w:space="0" w:color="auto"/>
            </w:tcBorders>
            <w:shd w:val="clear" w:color="auto" w:fill="auto"/>
          </w:tcPr>
          <w:p w14:paraId="34C3400C" w14:textId="77777777" w:rsidR="00415A65" w:rsidRPr="00D71752" w:rsidRDefault="00415A65" w:rsidP="00415A65">
            <w:pPr>
              <w:pStyle w:val="TableText"/>
            </w:pPr>
            <w:r w:rsidRPr="00D71752">
              <w:t>0.401</w:t>
            </w:r>
          </w:p>
        </w:tc>
        <w:tc>
          <w:tcPr>
            <w:tcW w:w="1025" w:type="dxa"/>
            <w:tcBorders>
              <w:top w:val="nil"/>
              <w:left w:val="single" w:sz="4" w:space="0" w:color="auto"/>
              <w:bottom w:val="nil"/>
            </w:tcBorders>
            <w:shd w:val="clear" w:color="auto" w:fill="auto"/>
          </w:tcPr>
          <w:p w14:paraId="417CDB56" w14:textId="77777777" w:rsidR="00415A65" w:rsidRPr="00E9644F" w:rsidRDefault="00415A65" w:rsidP="00415A65">
            <w:pPr>
              <w:pStyle w:val="TableText"/>
            </w:pPr>
            <w:r w:rsidRPr="00E9644F">
              <w:t>67</w:t>
            </w:r>
          </w:p>
        </w:tc>
        <w:tc>
          <w:tcPr>
            <w:tcW w:w="993" w:type="dxa"/>
            <w:tcBorders>
              <w:top w:val="nil"/>
              <w:left w:val="nil"/>
              <w:bottom w:val="nil"/>
              <w:right w:val="nil"/>
            </w:tcBorders>
            <w:shd w:val="clear" w:color="auto" w:fill="auto"/>
          </w:tcPr>
          <w:p w14:paraId="6DF736F3" w14:textId="77777777" w:rsidR="00415A65" w:rsidRPr="00E9644F" w:rsidRDefault="00415A65" w:rsidP="00415A65">
            <w:pPr>
              <w:pStyle w:val="TableText"/>
            </w:pPr>
            <w:r w:rsidRPr="00E9644F">
              <w:t>0.481</w:t>
            </w:r>
          </w:p>
        </w:tc>
        <w:tc>
          <w:tcPr>
            <w:tcW w:w="961" w:type="dxa"/>
            <w:tcBorders>
              <w:top w:val="nil"/>
              <w:left w:val="nil"/>
              <w:bottom w:val="nil"/>
              <w:right w:val="nil"/>
            </w:tcBorders>
            <w:shd w:val="clear" w:color="auto" w:fill="auto"/>
          </w:tcPr>
          <w:p w14:paraId="4003F7C5" w14:textId="77777777" w:rsidR="00415A65" w:rsidRPr="00E9644F" w:rsidRDefault="00415A65" w:rsidP="00415A65">
            <w:pPr>
              <w:pStyle w:val="TableText"/>
            </w:pPr>
            <w:r w:rsidRPr="00E9644F">
              <w:t>0.529</w:t>
            </w:r>
          </w:p>
        </w:tc>
      </w:tr>
      <w:tr w:rsidR="00415A65" w:rsidRPr="001D5E5B" w14:paraId="475F3AC0" w14:textId="77777777" w:rsidTr="00415A65">
        <w:trPr>
          <w:trHeight w:val="300"/>
        </w:trPr>
        <w:tc>
          <w:tcPr>
            <w:tcW w:w="1134" w:type="dxa"/>
            <w:tcBorders>
              <w:top w:val="nil"/>
              <w:left w:val="nil"/>
              <w:bottom w:val="nil"/>
              <w:right w:val="nil"/>
            </w:tcBorders>
            <w:shd w:val="clear" w:color="auto" w:fill="auto"/>
          </w:tcPr>
          <w:p w14:paraId="3EB0C6D5" w14:textId="77777777" w:rsidR="00415A65" w:rsidRPr="00D71752" w:rsidRDefault="00415A65" w:rsidP="00415A65">
            <w:pPr>
              <w:pStyle w:val="TableText"/>
            </w:pPr>
            <w:r w:rsidRPr="00D71752">
              <w:t>45</w:t>
            </w:r>
          </w:p>
        </w:tc>
        <w:tc>
          <w:tcPr>
            <w:tcW w:w="993" w:type="dxa"/>
            <w:tcBorders>
              <w:top w:val="nil"/>
              <w:left w:val="nil"/>
              <w:bottom w:val="nil"/>
            </w:tcBorders>
            <w:shd w:val="clear" w:color="auto" w:fill="auto"/>
          </w:tcPr>
          <w:p w14:paraId="1EC8A0F0" w14:textId="77777777" w:rsidR="00415A65" w:rsidRPr="00D71752" w:rsidRDefault="00415A65" w:rsidP="00415A65">
            <w:pPr>
              <w:pStyle w:val="TableText"/>
            </w:pPr>
            <w:r w:rsidRPr="00D71752">
              <w:t>0.370</w:t>
            </w:r>
          </w:p>
        </w:tc>
        <w:tc>
          <w:tcPr>
            <w:tcW w:w="852" w:type="dxa"/>
            <w:tcBorders>
              <w:top w:val="nil"/>
              <w:left w:val="nil"/>
              <w:bottom w:val="nil"/>
              <w:right w:val="single" w:sz="4" w:space="0" w:color="auto"/>
            </w:tcBorders>
            <w:shd w:val="clear" w:color="auto" w:fill="auto"/>
          </w:tcPr>
          <w:p w14:paraId="11D2DC93" w14:textId="77777777" w:rsidR="00415A65" w:rsidRPr="00D71752" w:rsidRDefault="00415A65" w:rsidP="00415A65">
            <w:pPr>
              <w:pStyle w:val="TableText"/>
            </w:pPr>
            <w:r w:rsidRPr="00D71752">
              <w:t>0.407</w:t>
            </w:r>
          </w:p>
        </w:tc>
        <w:tc>
          <w:tcPr>
            <w:tcW w:w="1025" w:type="dxa"/>
            <w:tcBorders>
              <w:top w:val="nil"/>
              <w:left w:val="single" w:sz="4" w:space="0" w:color="auto"/>
              <w:bottom w:val="nil"/>
            </w:tcBorders>
            <w:shd w:val="clear" w:color="auto" w:fill="auto"/>
          </w:tcPr>
          <w:p w14:paraId="6164AE85" w14:textId="77777777" w:rsidR="00415A65" w:rsidRPr="00E9644F" w:rsidRDefault="00415A65" w:rsidP="00415A65">
            <w:pPr>
              <w:pStyle w:val="TableText"/>
            </w:pPr>
            <w:r w:rsidRPr="00E9644F">
              <w:t>68</w:t>
            </w:r>
          </w:p>
        </w:tc>
        <w:tc>
          <w:tcPr>
            <w:tcW w:w="993" w:type="dxa"/>
            <w:tcBorders>
              <w:top w:val="nil"/>
              <w:left w:val="nil"/>
              <w:bottom w:val="nil"/>
              <w:right w:val="nil"/>
            </w:tcBorders>
            <w:shd w:val="clear" w:color="auto" w:fill="auto"/>
          </w:tcPr>
          <w:p w14:paraId="6E880A37" w14:textId="77777777" w:rsidR="00415A65" w:rsidRPr="00E9644F" w:rsidRDefault="00415A65" w:rsidP="00415A65">
            <w:pPr>
              <w:pStyle w:val="TableText"/>
            </w:pPr>
            <w:r w:rsidRPr="00E9644F">
              <w:t>0.486</w:t>
            </w:r>
          </w:p>
        </w:tc>
        <w:tc>
          <w:tcPr>
            <w:tcW w:w="961" w:type="dxa"/>
            <w:tcBorders>
              <w:top w:val="nil"/>
              <w:left w:val="nil"/>
              <w:bottom w:val="nil"/>
              <w:right w:val="nil"/>
            </w:tcBorders>
            <w:shd w:val="clear" w:color="auto" w:fill="auto"/>
          </w:tcPr>
          <w:p w14:paraId="73FCE161" w14:textId="77777777" w:rsidR="00415A65" w:rsidRPr="00E9644F" w:rsidRDefault="00415A65" w:rsidP="00415A65">
            <w:pPr>
              <w:pStyle w:val="TableText"/>
            </w:pPr>
            <w:r w:rsidRPr="00E9644F">
              <w:t>0.535</w:t>
            </w:r>
          </w:p>
        </w:tc>
      </w:tr>
      <w:tr w:rsidR="00415A65" w:rsidRPr="001D5E5B" w14:paraId="2A8533D4" w14:textId="77777777" w:rsidTr="00415A65">
        <w:trPr>
          <w:trHeight w:val="300"/>
        </w:trPr>
        <w:tc>
          <w:tcPr>
            <w:tcW w:w="1134" w:type="dxa"/>
            <w:tcBorders>
              <w:top w:val="nil"/>
              <w:left w:val="nil"/>
              <w:bottom w:val="nil"/>
              <w:right w:val="nil"/>
            </w:tcBorders>
            <w:shd w:val="clear" w:color="auto" w:fill="auto"/>
          </w:tcPr>
          <w:p w14:paraId="2B5DC2F9" w14:textId="77777777" w:rsidR="00415A65" w:rsidRPr="00D71752" w:rsidRDefault="00415A65" w:rsidP="00415A65">
            <w:pPr>
              <w:pStyle w:val="TableText"/>
            </w:pPr>
            <w:r w:rsidRPr="00D71752">
              <w:t>46</w:t>
            </w:r>
          </w:p>
        </w:tc>
        <w:tc>
          <w:tcPr>
            <w:tcW w:w="993" w:type="dxa"/>
            <w:tcBorders>
              <w:top w:val="nil"/>
              <w:left w:val="nil"/>
              <w:bottom w:val="nil"/>
            </w:tcBorders>
            <w:shd w:val="clear" w:color="auto" w:fill="auto"/>
          </w:tcPr>
          <w:p w14:paraId="470DA186" w14:textId="77777777" w:rsidR="00415A65" w:rsidRPr="00D71752" w:rsidRDefault="00415A65" w:rsidP="00415A65">
            <w:pPr>
              <w:pStyle w:val="TableText"/>
            </w:pPr>
            <w:r w:rsidRPr="00D71752">
              <w:t>0.375</w:t>
            </w:r>
          </w:p>
        </w:tc>
        <w:tc>
          <w:tcPr>
            <w:tcW w:w="852" w:type="dxa"/>
            <w:tcBorders>
              <w:top w:val="nil"/>
              <w:left w:val="nil"/>
              <w:bottom w:val="nil"/>
              <w:right w:val="single" w:sz="4" w:space="0" w:color="auto"/>
            </w:tcBorders>
            <w:shd w:val="clear" w:color="auto" w:fill="auto"/>
          </w:tcPr>
          <w:p w14:paraId="70FA6E10" w14:textId="77777777" w:rsidR="00415A65" w:rsidRPr="00D71752" w:rsidRDefault="00415A65" w:rsidP="00415A65">
            <w:pPr>
              <w:pStyle w:val="TableText"/>
            </w:pPr>
            <w:r w:rsidRPr="00D71752">
              <w:t>0.413</w:t>
            </w:r>
          </w:p>
        </w:tc>
        <w:tc>
          <w:tcPr>
            <w:tcW w:w="1025" w:type="dxa"/>
            <w:tcBorders>
              <w:top w:val="nil"/>
              <w:left w:val="single" w:sz="4" w:space="0" w:color="auto"/>
              <w:bottom w:val="nil"/>
            </w:tcBorders>
            <w:shd w:val="clear" w:color="auto" w:fill="auto"/>
          </w:tcPr>
          <w:p w14:paraId="525D5A97" w14:textId="77777777" w:rsidR="00415A65" w:rsidRPr="00E9644F" w:rsidRDefault="00415A65" w:rsidP="00415A65">
            <w:pPr>
              <w:pStyle w:val="TableText"/>
            </w:pPr>
            <w:r w:rsidRPr="00E9644F">
              <w:t>69</w:t>
            </w:r>
          </w:p>
        </w:tc>
        <w:tc>
          <w:tcPr>
            <w:tcW w:w="993" w:type="dxa"/>
            <w:tcBorders>
              <w:top w:val="nil"/>
              <w:left w:val="nil"/>
              <w:bottom w:val="nil"/>
              <w:right w:val="nil"/>
            </w:tcBorders>
            <w:shd w:val="clear" w:color="auto" w:fill="auto"/>
          </w:tcPr>
          <w:p w14:paraId="62693995" w14:textId="77777777" w:rsidR="00415A65" w:rsidRPr="00E9644F" w:rsidRDefault="00415A65" w:rsidP="00415A65">
            <w:pPr>
              <w:pStyle w:val="TableText"/>
            </w:pPr>
            <w:r w:rsidRPr="00E9644F">
              <w:t>0.491</w:t>
            </w:r>
          </w:p>
        </w:tc>
        <w:tc>
          <w:tcPr>
            <w:tcW w:w="961" w:type="dxa"/>
            <w:tcBorders>
              <w:top w:val="nil"/>
              <w:left w:val="nil"/>
              <w:bottom w:val="nil"/>
              <w:right w:val="nil"/>
            </w:tcBorders>
            <w:shd w:val="clear" w:color="auto" w:fill="auto"/>
          </w:tcPr>
          <w:p w14:paraId="79D2E417" w14:textId="77777777" w:rsidR="00415A65" w:rsidRPr="00E9644F" w:rsidRDefault="00415A65" w:rsidP="00415A65">
            <w:pPr>
              <w:pStyle w:val="TableText"/>
            </w:pPr>
            <w:r w:rsidRPr="00E9644F">
              <w:t>0.540</w:t>
            </w:r>
          </w:p>
        </w:tc>
      </w:tr>
      <w:tr w:rsidR="00415A65" w:rsidRPr="001D5E5B" w14:paraId="53EB1084" w14:textId="77777777" w:rsidTr="00415A65">
        <w:trPr>
          <w:trHeight w:val="300"/>
        </w:trPr>
        <w:tc>
          <w:tcPr>
            <w:tcW w:w="1134" w:type="dxa"/>
            <w:tcBorders>
              <w:top w:val="nil"/>
              <w:left w:val="nil"/>
              <w:bottom w:val="nil"/>
              <w:right w:val="nil"/>
            </w:tcBorders>
            <w:shd w:val="clear" w:color="auto" w:fill="auto"/>
          </w:tcPr>
          <w:p w14:paraId="53220E07" w14:textId="77777777" w:rsidR="00415A65" w:rsidRPr="00D71752" w:rsidRDefault="00415A65" w:rsidP="00415A65">
            <w:pPr>
              <w:pStyle w:val="TableText"/>
            </w:pPr>
            <w:r w:rsidRPr="00D71752">
              <w:t>47</w:t>
            </w:r>
          </w:p>
        </w:tc>
        <w:tc>
          <w:tcPr>
            <w:tcW w:w="993" w:type="dxa"/>
            <w:tcBorders>
              <w:top w:val="nil"/>
              <w:left w:val="nil"/>
              <w:bottom w:val="nil"/>
            </w:tcBorders>
            <w:shd w:val="clear" w:color="auto" w:fill="auto"/>
          </w:tcPr>
          <w:p w14:paraId="5C80FD5B" w14:textId="77777777" w:rsidR="00415A65" w:rsidRPr="00D71752" w:rsidRDefault="00415A65" w:rsidP="00415A65">
            <w:pPr>
              <w:pStyle w:val="TableText"/>
            </w:pPr>
            <w:r w:rsidRPr="00D71752">
              <w:t>0.381</w:t>
            </w:r>
          </w:p>
        </w:tc>
        <w:tc>
          <w:tcPr>
            <w:tcW w:w="852" w:type="dxa"/>
            <w:tcBorders>
              <w:top w:val="nil"/>
              <w:left w:val="nil"/>
              <w:bottom w:val="nil"/>
              <w:right w:val="single" w:sz="4" w:space="0" w:color="auto"/>
            </w:tcBorders>
            <w:shd w:val="clear" w:color="auto" w:fill="auto"/>
          </w:tcPr>
          <w:p w14:paraId="5B846B97" w14:textId="77777777" w:rsidR="00415A65" w:rsidRPr="00D71752" w:rsidRDefault="00415A65" w:rsidP="00415A65">
            <w:pPr>
              <w:pStyle w:val="TableText"/>
            </w:pPr>
            <w:r w:rsidRPr="00D71752">
              <w:t>0.419</w:t>
            </w:r>
          </w:p>
        </w:tc>
        <w:tc>
          <w:tcPr>
            <w:tcW w:w="1025" w:type="dxa"/>
            <w:tcBorders>
              <w:top w:val="nil"/>
              <w:left w:val="single" w:sz="4" w:space="0" w:color="auto"/>
            </w:tcBorders>
            <w:shd w:val="clear" w:color="auto" w:fill="auto"/>
          </w:tcPr>
          <w:p w14:paraId="02207067" w14:textId="77777777" w:rsidR="00415A65" w:rsidRPr="00E9644F" w:rsidRDefault="00415A65" w:rsidP="00415A65">
            <w:pPr>
              <w:pStyle w:val="TableText"/>
            </w:pPr>
            <w:r w:rsidRPr="00E9644F">
              <w:t>70</w:t>
            </w:r>
          </w:p>
        </w:tc>
        <w:tc>
          <w:tcPr>
            <w:tcW w:w="993" w:type="dxa"/>
            <w:tcBorders>
              <w:top w:val="nil"/>
              <w:left w:val="nil"/>
              <w:bottom w:val="nil"/>
              <w:right w:val="nil"/>
            </w:tcBorders>
            <w:shd w:val="clear" w:color="auto" w:fill="auto"/>
          </w:tcPr>
          <w:p w14:paraId="3184CC27" w14:textId="77777777" w:rsidR="00415A65" w:rsidRPr="00E9644F" w:rsidRDefault="00415A65" w:rsidP="00415A65">
            <w:pPr>
              <w:pStyle w:val="TableText"/>
            </w:pPr>
            <w:r w:rsidRPr="00E9644F">
              <w:t>0.495</w:t>
            </w:r>
          </w:p>
        </w:tc>
        <w:tc>
          <w:tcPr>
            <w:tcW w:w="961" w:type="dxa"/>
            <w:tcBorders>
              <w:top w:val="nil"/>
              <w:left w:val="nil"/>
              <w:bottom w:val="nil"/>
              <w:right w:val="nil"/>
            </w:tcBorders>
            <w:shd w:val="clear" w:color="auto" w:fill="auto"/>
          </w:tcPr>
          <w:p w14:paraId="4E98B881" w14:textId="77777777" w:rsidR="00415A65" w:rsidRPr="00E9644F" w:rsidRDefault="00415A65" w:rsidP="00415A65">
            <w:pPr>
              <w:pStyle w:val="TableText"/>
            </w:pPr>
            <w:r w:rsidRPr="00E9644F">
              <w:t>0.545</w:t>
            </w:r>
          </w:p>
        </w:tc>
      </w:tr>
      <w:tr w:rsidR="00415A65" w:rsidRPr="001D5E5B" w14:paraId="5A4EC319" w14:textId="77777777" w:rsidTr="00415A65">
        <w:trPr>
          <w:trHeight w:val="300"/>
        </w:trPr>
        <w:tc>
          <w:tcPr>
            <w:tcW w:w="1134" w:type="dxa"/>
            <w:tcBorders>
              <w:top w:val="nil"/>
              <w:left w:val="nil"/>
              <w:bottom w:val="nil"/>
              <w:right w:val="nil"/>
            </w:tcBorders>
            <w:shd w:val="clear" w:color="auto" w:fill="auto"/>
          </w:tcPr>
          <w:p w14:paraId="7BE5881E" w14:textId="77777777" w:rsidR="00415A65" w:rsidRPr="00D71752" w:rsidRDefault="00415A65" w:rsidP="00415A65">
            <w:pPr>
              <w:pStyle w:val="TableText"/>
            </w:pPr>
            <w:r w:rsidRPr="00D71752">
              <w:t>48</w:t>
            </w:r>
          </w:p>
        </w:tc>
        <w:tc>
          <w:tcPr>
            <w:tcW w:w="993" w:type="dxa"/>
            <w:tcBorders>
              <w:top w:val="nil"/>
              <w:left w:val="nil"/>
              <w:bottom w:val="nil"/>
            </w:tcBorders>
            <w:shd w:val="clear" w:color="auto" w:fill="auto"/>
          </w:tcPr>
          <w:p w14:paraId="2FA3E3E1" w14:textId="77777777" w:rsidR="00415A65" w:rsidRPr="00D71752" w:rsidRDefault="00415A65" w:rsidP="00415A65">
            <w:pPr>
              <w:pStyle w:val="TableText"/>
            </w:pPr>
            <w:r w:rsidRPr="00D71752">
              <w:t>0.386</w:t>
            </w:r>
          </w:p>
        </w:tc>
        <w:tc>
          <w:tcPr>
            <w:tcW w:w="852" w:type="dxa"/>
            <w:tcBorders>
              <w:top w:val="nil"/>
              <w:left w:val="nil"/>
              <w:bottom w:val="nil"/>
              <w:right w:val="single" w:sz="4" w:space="0" w:color="auto"/>
            </w:tcBorders>
            <w:shd w:val="clear" w:color="auto" w:fill="auto"/>
          </w:tcPr>
          <w:p w14:paraId="3D6A07AE" w14:textId="77777777" w:rsidR="00415A65" w:rsidRPr="00D71752" w:rsidRDefault="00415A65" w:rsidP="00415A65">
            <w:pPr>
              <w:pStyle w:val="TableText"/>
            </w:pPr>
            <w:r w:rsidRPr="00D71752">
              <w:t>0.425</w:t>
            </w:r>
          </w:p>
        </w:tc>
        <w:tc>
          <w:tcPr>
            <w:tcW w:w="1025" w:type="dxa"/>
            <w:tcBorders>
              <w:top w:val="nil"/>
              <w:left w:val="single" w:sz="4" w:space="0" w:color="auto"/>
              <w:bottom w:val="nil"/>
            </w:tcBorders>
            <w:shd w:val="clear" w:color="auto" w:fill="auto"/>
          </w:tcPr>
          <w:p w14:paraId="27B568FE" w14:textId="77777777" w:rsidR="00415A65" w:rsidRPr="00E9644F" w:rsidRDefault="00415A65" w:rsidP="00415A65">
            <w:pPr>
              <w:pStyle w:val="TableText"/>
            </w:pPr>
            <w:r w:rsidRPr="00E9644F">
              <w:t>75</w:t>
            </w:r>
          </w:p>
        </w:tc>
        <w:tc>
          <w:tcPr>
            <w:tcW w:w="993" w:type="dxa"/>
            <w:tcBorders>
              <w:top w:val="nil"/>
              <w:left w:val="nil"/>
              <w:bottom w:val="nil"/>
              <w:right w:val="nil"/>
            </w:tcBorders>
            <w:shd w:val="clear" w:color="auto" w:fill="auto"/>
          </w:tcPr>
          <w:p w14:paraId="75899663" w14:textId="77777777" w:rsidR="00415A65" w:rsidRPr="00E9644F" w:rsidRDefault="00415A65" w:rsidP="00415A65">
            <w:pPr>
              <w:pStyle w:val="TableText"/>
            </w:pPr>
            <w:r w:rsidRPr="00E9644F">
              <w:t>0.518</w:t>
            </w:r>
          </w:p>
        </w:tc>
        <w:tc>
          <w:tcPr>
            <w:tcW w:w="961" w:type="dxa"/>
            <w:tcBorders>
              <w:top w:val="nil"/>
              <w:left w:val="nil"/>
              <w:bottom w:val="nil"/>
              <w:right w:val="nil"/>
            </w:tcBorders>
            <w:shd w:val="clear" w:color="auto" w:fill="auto"/>
          </w:tcPr>
          <w:p w14:paraId="3A5B440F" w14:textId="77777777" w:rsidR="00415A65" w:rsidRPr="00E9644F" w:rsidRDefault="00415A65" w:rsidP="00415A65">
            <w:pPr>
              <w:pStyle w:val="TableText"/>
            </w:pPr>
            <w:r w:rsidRPr="00E9644F">
              <w:t>0.570</w:t>
            </w:r>
          </w:p>
        </w:tc>
      </w:tr>
      <w:tr w:rsidR="00415A65" w:rsidRPr="001D5E5B" w14:paraId="326CFCEF" w14:textId="77777777" w:rsidTr="00415A65">
        <w:trPr>
          <w:trHeight w:val="300"/>
        </w:trPr>
        <w:tc>
          <w:tcPr>
            <w:tcW w:w="1134" w:type="dxa"/>
            <w:tcBorders>
              <w:top w:val="nil"/>
              <w:left w:val="nil"/>
              <w:bottom w:val="nil"/>
              <w:right w:val="nil"/>
            </w:tcBorders>
            <w:shd w:val="clear" w:color="auto" w:fill="auto"/>
          </w:tcPr>
          <w:p w14:paraId="1A9F7325" w14:textId="77777777" w:rsidR="00415A65" w:rsidRPr="00D71752" w:rsidRDefault="00415A65" w:rsidP="00415A65">
            <w:pPr>
              <w:pStyle w:val="TableText"/>
            </w:pPr>
            <w:r w:rsidRPr="00D71752">
              <w:t>49</w:t>
            </w:r>
          </w:p>
        </w:tc>
        <w:tc>
          <w:tcPr>
            <w:tcW w:w="993" w:type="dxa"/>
            <w:tcBorders>
              <w:top w:val="nil"/>
              <w:left w:val="nil"/>
              <w:bottom w:val="nil"/>
            </w:tcBorders>
            <w:shd w:val="clear" w:color="auto" w:fill="auto"/>
          </w:tcPr>
          <w:p w14:paraId="72111CD8" w14:textId="77777777" w:rsidR="00415A65" w:rsidRPr="00D71752" w:rsidRDefault="00415A65" w:rsidP="00415A65">
            <w:pPr>
              <w:pStyle w:val="TableText"/>
            </w:pPr>
            <w:r w:rsidRPr="00D71752">
              <w:t>0.391</w:t>
            </w:r>
          </w:p>
        </w:tc>
        <w:tc>
          <w:tcPr>
            <w:tcW w:w="852" w:type="dxa"/>
            <w:tcBorders>
              <w:top w:val="nil"/>
              <w:left w:val="nil"/>
              <w:bottom w:val="nil"/>
              <w:right w:val="single" w:sz="4" w:space="0" w:color="auto"/>
            </w:tcBorders>
            <w:shd w:val="clear" w:color="auto" w:fill="auto"/>
          </w:tcPr>
          <w:p w14:paraId="158C7279" w14:textId="77777777" w:rsidR="00415A65" w:rsidRPr="00D71752" w:rsidRDefault="00415A65" w:rsidP="00415A65">
            <w:pPr>
              <w:pStyle w:val="TableText"/>
            </w:pPr>
            <w:r w:rsidRPr="00D71752">
              <w:t>0.431</w:t>
            </w:r>
          </w:p>
        </w:tc>
        <w:tc>
          <w:tcPr>
            <w:tcW w:w="1025" w:type="dxa"/>
            <w:tcBorders>
              <w:top w:val="nil"/>
              <w:left w:val="single" w:sz="4" w:space="0" w:color="auto"/>
              <w:bottom w:val="nil"/>
            </w:tcBorders>
            <w:shd w:val="clear" w:color="auto" w:fill="auto"/>
          </w:tcPr>
          <w:p w14:paraId="481043EE" w14:textId="77777777" w:rsidR="00415A65" w:rsidRPr="00E9644F" w:rsidRDefault="00415A65" w:rsidP="00415A65">
            <w:pPr>
              <w:pStyle w:val="TableText"/>
            </w:pPr>
            <w:r w:rsidRPr="00E9644F">
              <w:t>80</w:t>
            </w:r>
          </w:p>
        </w:tc>
        <w:tc>
          <w:tcPr>
            <w:tcW w:w="993" w:type="dxa"/>
            <w:tcBorders>
              <w:top w:val="nil"/>
              <w:left w:val="nil"/>
              <w:bottom w:val="nil"/>
              <w:right w:val="nil"/>
            </w:tcBorders>
            <w:shd w:val="clear" w:color="auto" w:fill="auto"/>
          </w:tcPr>
          <w:p w14:paraId="330ACF3D" w14:textId="77777777" w:rsidR="00415A65" w:rsidRPr="00E9644F" w:rsidRDefault="00415A65" w:rsidP="00415A65">
            <w:pPr>
              <w:pStyle w:val="TableText"/>
            </w:pPr>
            <w:r w:rsidRPr="00E9644F">
              <w:t>0.541</w:t>
            </w:r>
          </w:p>
        </w:tc>
        <w:tc>
          <w:tcPr>
            <w:tcW w:w="961" w:type="dxa"/>
            <w:tcBorders>
              <w:top w:val="nil"/>
              <w:left w:val="nil"/>
              <w:bottom w:val="nil"/>
              <w:right w:val="nil"/>
            </w:tcBorders>
            <w:shd w:val="clear" w:color="auto" w:fill="auto"/>
          </w:tcPr>
          <w:p w14:paraId="40BD1F77" w14:textId="77777777" w:rsidR="00415A65" w:rsidRPr="00E9644F" w:rsidRDefault="00415A65" w:rsidP="00415A65">
            <w:pPr>
              <w:pStyle w:val="TableText"/>
            </w:pPr>
            <w:r w:rsidRPr="00E9644F">
              <w:t>0.595</w:t>
            </w:r>
          </w:p>
        </w:tc>
      </w:tr>
      <w:tr w:rsidR="00415A65" w:rsidRPr="001D5E5B" w14:paraId="0A7488BC" w14:textId="77777777" w:rsidTr="00415A65">
        <w:trPr>
          <w:trHeight w:val="300"/>
        </w:trPr>
        <w:tc>
          <w:tcPr>
            <w:tcW w:w="1134" w:type="dxa"/>
            <w:tcBorders>
              <w:top w:val="nil"/>
              <w:left w:val="nil"/>
              <w:bottom w:val="single" w:sz="4" w:space="0" w:color="auto"/>
              <w:right w:val="nil"/>
            </w:tcBorders>
            <w:shd w:val="clear" w:color="auto" w:fill="auto"/>
          </w:tcPr>
          <w:p w14:paraId="1A303B76" w14:textId="77777777" w:rsidR="00415A65" w:rsidRPr="00D71752" w:rsidRDefault="00415A65" w:rsidP="00415A65">
            <w:pPr>
              <w:pStyle w:val="TableText"/>
            </w:pPr>
            <w:r w:rsidRPr="00D71752">
              <w:t>50</w:t>
            </w:r>
          </w:p>
        </w:tc>
        <w:tc>
          <w:tcPr>
            <w:tcW w:w="993" w:type="dxa"/>
            <w:tcBorders>
              <w:top w:val="nil"/>
              <w:left w:val="nil"/>
              <w:bottom w:val="single" w:sz="4" w:space="0" w:color="auto"/>
            </w:tcBorders>
            <w:shd w:val="clear" w:color="auto" w:fill="auto"/>
          </w:tcPr>
          <w:p w14:paraId="4765E127" w14:textId="77777777" w:rsidR="00415A65" w:rsidRPr="00D71752" w:rsidRDefault="00415A65" w:rsidP="00415A65">
            <w:pPr>
              <w:pStyle w:val="TableText"/>
            </w:pPr>
            <w:r w:rsidRPr="00D71752">
              <w:t>0.397</w:t>
            </w:r>
          </w:p>
        </w:tc>
        <w:tc>
          <w:tcPr>
            <w:tcW w:w="852" w:type="dxa"/>
            <w:tcBorders>
              <w:top w:val="nil"/>
              <w:left w:val="nil"/>
              <w:bottom w:val="single" w:sz="4" w:space="0" w:color="auto"/>
              <w:right w:val="single" w:sz="4" w:space="0" w:color="auto"/>
            </w:tcBorders>
            <w:shd w:val="clear" w:color="auto" w:fill="auto"/>
          </w:tcPr>
          <w:p w14:paraId="2A7B735B" w14:textId="77777777" w:rsidR="00415A65" w:rsidRPr="00D71752" w:rsidRDefault="00415A65" w:rsidP="00415A65">
            <w:pPr>
              <w:pStyle w:val="TableText"/>
            </w:pPr>
            <w:r w:rsidRPr="00D71752">
              <w:t>0.436</w:t>
            </w:r>
          </w:p>
        </w:tc>
        <w:tc>
          <w:tcPr>
            <w:tcW w:w="1025" w:type="dxa"/>
            <w:tcBorders>
              <w:top w:val="nil"/>
              <w:left w:val="single" w:sz="4" w:space="0" w:color="auto"/>
              <w:bottom w:val="single" w:sz="4" w:space="0" w:color="auto"/>
            </w:tcBorders>
            <w:shd w:val="clear" w:color="auto" w:fill="auto"/>
          </w:tcPr>
          <w:p w14:paraId="5D0529E5" w14:textId="77777777" w:rsidR="00415A65" w:rsidRPr="00E9644F" w:rsidRDefault="00415A65" w:rsidP="00415A65">
            <w:pPr>
              <w:pStyle w:val="TableText"/>
            </w:pPr>
            <w:r w:rsidRPr="00E9644F">
              <w:t>90</w:t>
            </w:r>
          </w:p>
        </w:tc>
        <w:tc>
          <w:tcPr>
            <w:tcW w:w="993" w:type="dxa"/>
            <w:tcBorders>
              <w:top w:val="nil"/>
              <w:left w:val="nil"/>
              <w:bottom w:val="single" w:sz="4" w:space="0" w:color="auto"/>
              <w:right w:val="nil"/>
            </w:tcBorders>
            <w:shd w:val="clear" w:color="auto" w:fill="auto"/>
          </w:tcPr>
          <w:p w14:paraId="2A252D1B" w14:textId="77777777" w:rsidR="00415A65" w:rsidRPr="00E9644F" w:rsidRDefault="00415A65" w:rsidP="00415A65">
            <w:pPr>
              <w:pStyle w:val="TableText"/>
            </w:pPr>
            <w:r w:rsidRPr="00E9644F">
              <w:t>0.585</w:t>
            </w:r>
          </w:p>
        </w:tc>
        <w:tc>
          <w:tcPr>
            <w:tcW w:w="961" w:type="dxa"/>
            <w:tcBorders>
              <w:top w:val="nil"/>
              <w:left w:val="nil"/>
              <w:bottom w:val="single" w:sz="4" w:space="0" w:color="auto"/>
              <w:right w:val="nil"/>
            </w:tcBorders>
            <w:shd w:val="clear" w:color="auto" w:fill="auto"/>
          </w:tcPr>
          <w:p w14:paraId="6F402266" w14:textId="77777777" w:rsidR="00415A65" w:rsidRPr="00E9644F" w:rsidRDefault="00415A65" w:rsidP="00415A65">
            <w:pPr>
              <w:pStyle w:val="TableText"/>
            </w:pPr>
            <w:r>
              <w:t>0.658</w:t>
            </w:r>
          </w:p>
        </w:tc>
      </w:tr>
    </w:tbl>
    <w:p w14:paraId="33AE5A81" w14:textId="77777777" w:rsidR="00415A65" w:rsidRDefault="00415A65" w:rsidP="0035696E">
      <w:pPr>
        <w:pStyle w:val="TableHeading"/>
        <w:sectPr w:rsidR="00415A65" w:rsidSect="00C32EB5">
          <w:pgSz w:w="8391" w:h="11907" w:code="11"/>
          <w:pgMar w:top="993" w:right="1080" w:bottom="1276" w:left="1080" w:header="567" w:footer="284" w:gutter="0"/>
          <w:cols w:space="708"/>
          <w:docGrid w:linePitch="360"/>
        </w:sectPr>
      </w:pPr>
    </w:p>
    <w:p w14:paraId="42D2E845" w14:textId="77777777" w:rsidR="002C2938" w:rsidRPr="002C2938" w:rsidRDefault="002C2938" w:rsidP="00913F4B">
      <w:pPr>
        <w:pStyle w:val="NormalStandardspara"/>
      </w:pPr>
      <w:bookmarkStart w:id="177" w:name="_Ref35328858"/>
      <w:bookmarkStart w:id="178" w:name="_Ref20317072"/>
      <w:bookmarkStart w:id="179" w:name="_Toc19798280"/>
      <w:r>
        <w:t xml:space="preserve">Pellets used as the </w:t>
      </w:r>
      <w:r w:rsidRPr="002C2938">
        <w:t>ration fed on the vessel must meet the nutritional specifications outlined in</w:t>
      </w:r>
      <w:r w:rsidR="007B3577">
        <w:t xml:space="preserve"> Table 17</w:t>
      </w:r>
      <w:r w:rsidR="00146B4A">
        <w:t>.</w:t>
      </w:r>
      <w:bookmarkEnd w:id="177"/>
    </w:p>
    <w:p w14:paraId="30257E00" w14:textId="29648E9E" w:rsidR="002C2938" w:rsidRDefault="00146B4A" w:rsidP="00146B4A">
      <w:pPr>
        <w:pStyle w:val="Caption"/>
      </w:pPr>
      <w:bookmarkStart w:id="180" w:name="_Ref32328504"/>
      <w:bookmarkStart w:id="181" w:name="_Toc54606269"/>
      <w:bookmarkEnd w:id="178"/>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C7093B">
        <w:rPr>
          <w:noProof/>
        </w:rPr>
        <w:t>17</w:t>
      </w:r>
      <w:r w:rsidR="00CA2C50">
        <w:rPr>
          <w:noProof/>
        </w:rPr>
        <w:fldChar w:fldCharType="end"/>
      </w:r>
      <w:bookmarkEnd w:id="180"/>
      <w:r w:rsidR="002C2938">
        <w:t xml:space="preserve"> </w:t>
      </w:r>
      <w:r w:rsidR="002C2938" w:rsidRPr="00211BDD">
        <w:t>Pellet composition for goats</w:t>
      </w:r>
      <w:bookmarkEnd w:id="179"/>
      <w:bookmarkEnd w:id="181"/>
    </w:p>
    <w:tbl>
      <w:tblPr>
        <w:tblW w:w="5000" w:type="pct"/>
        <w:tblBorders>
          <w:top w:val="single" w:sz="4" w:space="0" w:color="auto"/>
          <w:bottom w:val="single" w:sz="4" w:space="0" w:color="auto"/>
        </w:tblBorders>
        <w:tblLook w:val="01E0" w:firstRow="1" w:lastRow="1" w:firstColumn="1" w:lastColumn="1" w:noHBand="0" w:noVBand="0"/>
      </w:tblPr>
      <w:tblGrid>
        <w:gridCol w:w="4253"/>
        <w:gridCol w:w="1978"/>
      </w:tblGrid>
      <w:tr w:rsidR="002C2938" w:rsidRPr="0006185D" w14:paraId="74DB25EB" w14:textId="77777777" w:rsidTr="00263239">
        <w:trPr>
          <w:tblHeader/>
        </w:trPr>
        <w:tc>
          <w:tcPr>
            <w:tcW w:w="3413" w:type="pct"/>
            <w:tcBorders>
              <w:top w:val="single" w:sz="4" w:space="0" w:color="auto"/>
              <w:bottom w:val="single" w:sz="4" w:space="0" w:color="auto"/>
            </w:tcBorders>
            <w:shd w:val="clear" w:color="auto" w:fill="auto"/>
          </w:tcPr>
          <w:p w14:paraId="295FA529" w14:textId="77777777" w:rsidR="002C2938" w:rsidRPr="006E0D16" w:rsidRDefault="002C2938" w:rsidP="008B7990">
            <w:pPr>
              <w:pStyle w:val="TableHeading"/>
            </w:pPr>
            <w:r w:rsidRPr="006E0D16">
              <w:t>Pellet composition</w:t>
            </w:r>
          </w:p>
        </w:tc>
        <w:tc>
          <w:tcPr>
            <w:tcW w:w="1587" w:type="pct"/>
            <w:tcBorders>
              <w:top w:val="single" w:sz="4" w:space="0" w:color="auto"/>
              <w:bottom w:val="single" w:sz="4" w:space="0" w:color="auto"/>
            </w:tcBorders>
            <w:shd w:val="clear" w:color="auto" w:fill="auto"/>
          </w:tcPr>
          <w:p w14:paraId="554FE398" w14:textId="77777777" w:rsidR="002C2938" w:rsidRPr="006E0D16" w:rsidRDefault="002C2938" w:rsidP="008B7990">
            <w:pPr>
              <w:pStyle w:val="TableHeading"/>
            </w:pPr>
            <w:r w:rsidRPr="006E0D16">
              <w:t>Specification</w:t>
            </w:r>
          </w:p>
        </w:tc>
      </w:tr>
      <w:tr w:rsidR="002C2938" w:rsidRPr="0006185D" w14:paraId="33C64147" w14:textId="77777777" w:rsidTr="00263239">
        <w:tc>
          <w:tcPr>
            <w:tcW w:w="3413" w:type="pct"/>
            <w:tcBorders>
              <w:top w:val="single" w:sz="4" w:space="0" w:color="auto"/>
            </w:tcBorders>
            <w:shd w:val="clear" w:color="auto" w:fill="auto"/>
          </w:tcPr>
          <w:p w14:paraId="164A9133" w14:textId="77777777" w:rsidR="002C2938" w:rsidRPr="006E0D16" w:rsidRDefault="002C2938" w:rsidP="008B7990">
            <w:pPr>
              <w:pStyle w:val="TableText"/>
            </w:pPr>
            <w:r w:rsidRPr="006E0D16">
              <w:t>Moisture content</w:t>
            </w:r>
          </w:p>
        </w:tc>
        <w:tc>
          <w:tcPr>
            <w:tcW w:w="1587" w:type="pct"/>
            <w:tcBorders>
              <w:top w:val="single" w:sz="4" w:space="0" w:color="auto"/>
            </w:tcBorders>
            <w:shd w:val="clear" w:color="auto" w:fill="auto"/>
          </w:tcPr>
          <w:p w14:paraId="45B10980" w14:textId="77777777" w:rsidR="002C2938" w:rsidRPr="006E0D16" w:rsidRDefault="002C2938" w:rsidP="008B7990">
            <w:pPr>
              <w:pStyle w:val="TableText"/>
              <w:jc w:val="right"/>
            </w:pPr>
            <w:r w:rsidRPr="006E0D16">
              <w:t>&lt; 12%</w:t>
            </w:r>
          </w:p>
        </w:tc>
      </w:tr>
      <w:tr w:rsidR="002C2938" w:rsidRPr="0006185D" w14:paraId="052F45A8" w14:textId="77777777" w:rsidTr="00263239">
        <w:tc>
          <w:tcPr>
            <w:tcW w:w="3413" w:type="pct"/>
            <w:shd w:val="clear" w:color="auto" w:fill="auto"/>
          </w:tcPr>
          <w:p w14:paraId="57C30919" w14:textId="77777777" w:rsidR="002C2938" w:rsidRPr="006E0D16" w:rsidRDefault="002C2938" w:rsidP="008B7990">
            <w:pPr>
              <w:pStyle w:val="TableText"/>
            </w:pPr>
            <w:r w:rsidRPr="006E0D16">
              <w:t xml:space="preserve">Ash </w:t>
            </w:r>
            <w:r w:rsidR="00146B4A">
              <w:t>(</w:t>
            </w:r>
            <w:r w:rsidRPr="006E0D16">
              <w:t>as a percentage of dry matter)</w:t>
            </w:r>
          </w:p>
        </w:tc>
        <w:tc>
          <w:tcPr>
            <w:tcW w:w="1587" w:type="pct"/>
            <w:shd w:val="clear" w:color="auto" w:fill="auto"/>
          </w:tcPr>
          <w:p w14:paraId="7040E8C8" w14:textId="77777777" w:rsidR="002C2938" w:rsidRPr="006E0D16" w:rsidRDefault="002C2938" w:rsidP="008B7990">
            <w:pPr>
              <w:pStyle w:val="TableText"/>
              <w:jc w:val="right"/>
            </w:pPr>
            <w:r w:rsidRPr="006E0D16">
              <w:t>&lt; 13%</w:t>
            </w:r>
          </w:p>
        </w:tc>
      </w:tr>
      <w:tr w:rsidR="002C2938" w:rsidRPr="0006185D" w14:paraId="6173D6C4" w14:textId="77777777" w:rsidTr="00263239">
        <w:tc>
          <w:tcPr>
            <w:tcW w:w="3413" w:type="pct"/>
            <w:shd w:val="clear" w:color="auto" w:fill="auto"/>
          </w:tcPr>
          <w:p w14:paraId="01900165" w14:textId="77777777" w:rsidR="002C2938" w:rsidRPr="006E0D16" w:rsidRDefault="002C2938" w:rsidP="008B7990">
            <w:pPr>
              <w:pStyle w:val="TableText"/>
            </w:pPr>
            <w:r w:rsidRPr="006E0D16">
              <w:t xml:space="preserve">Crude protein </w:t>
            </w:r>
            <w:r w:rsidR="00146B4A">
              <w:t>(</w:t>
            </w:r>
            <w:r w:rsidRPr="006E0D16">
              <w:t>as a percentage of dry matter)</w:t>
            </w:r>
          </w:p>
        </w:tc>
        <w:tc>
          <w:tcPr>
            <w:tcW w:w="1587" w:type="pct"/>
            <w:shd w:val="clear" w:color="auto" w:fill="auto"/>
          </w:tcPr>
          <w:p w14:paraId="0C923E7C" w14:textId="77777777" w:rsidR="002C2938" w:rsidRPr="006E0D16" w:rsidRDefault="001E3481" w:rsidP="001E3481">
            <w:pPr>
              <w:pStyle w:val="TableText"/>
              <w:jc w:val="right"/>
            </w:pPr>
            <w:r>
              <w:t>9%</w:t>
            </w:r>
            <w:r w:rsidR="00FB59E6">
              <w:t> to </w:t>
            </w:r>
            <w:r w:rsidR="002C2938" w:rsidRPr="006E0D16">
              <w:t>12%</w:t>
            </w:r>
          </w:p>
        </w:tc>
      </w:tr>
      <w:tr w:rsidR="002C2938" w:rsidRPr="0006185D" w14:paraId="413C78CE" w14:textId="77777777" w:rsidTr="00263239">
        <w:tc>
          <w:tcPr>
            <w:tcW w:w="3413" w:type="pct"/>
            <w:shd w:val="clear" w:color="auto" w:fill="auto"/>
          </w:tcPr>
          <w:p w14:paraId="3402F9A1" w14:textId="77777777" w:rsidR="002C2938" w:rsidRPr="006E0D16" w:rsidRDefault="002C2938" w:rsidP="008B7990">
            <w:pPr>
              <w:pStyle w:val="TableText"/>
            </w:pPr>
            <w:r w:rsidRPr="006E0D16">
              <w:t xml:space="preserve">Urea </w:t>
            </w:r>
            <w:r w:rsidR="00146B4A">
              <w:t>(</w:t>
            </w:r>
            <w:r w:rsidRPr="006E0D16">
              <w:t>as a percentage of dry matter)</w:t>
            </w:r>
          </w:p>
        </w:tc>
        <w:tc>
          <w:tcPr>
            <w:tcW w:w="1587" w:type="pct"/>
            <w:shd w:val="clear" w:color="auto" w:fill="auto"/>
          </w:tcPr>
          <w:p w14:paraId="712F5E2B" w14:textId="77777777" w:rsidR="002C2938" w:rsidRPr="006E0D16" w:rsidRDefault="002C2938" w:rsidP="008B7990">
            <w:pPr>
              <w:pStyle w:val="TableText"/>
              <w:jc w:val="right"/>
            </w:pPr>
            <w:r w:rsidRPr="006E0D16">
              <w:t>&lt; 1.2%</w:t>
            </w:r>
          </w:p>
        </w:tc>
      </w:tr>
      <w:tr w:rsidR="002C2938" w:rsidRPr="0006185D" w14:paraId="12BEC0AB" w14:textId="77777777" w:rsidTr="00263239">
        <w:tc>
          <w:tcPr>
            <w:tcW w:w="3413" w:type="pct"/>
            <w:shd w:val="clear" w:color="auto" w:fill="auto"/>
          </w:tcPr>
          <w:p w14:paraId="47F340F1" w14:textId="77777777" w:rsidR="002C2938" w:rsidRPr="006E0D16" w:rsidRDefault="002C2938" w:rsidP="008B7990">
            <w:pPr>
              <w:pStyle w:val="TableText"/>
            </w:pPr>
            <w:r w:rsidRPr="006E0D16">
              <w:t>Acid detergent fibre (as a percentage of dry matter)</w:t>
            </w:r>
          </w:p>
        </w:tc>
        <w:tc>
          <w:tcPr>
            <w:tcW w:w="1587" w:type="pct"/>
            <w:shd w:val="clear" w:color="auto" w:fill="auto"/>
          </w:tcPr>
          <w:p w14:paraId="5A0F29AD" w14:textId="77777777" w:rsidR="002C2938" w:rsidRPr="006E0D16" w:rsidRDefault="002C2938" w:rsidP="008B7990">
            <w:pPr>
              <w:pStyle w:val="TableText"/>
              <w:jc w:val="right"/>
            </w:pPr>
            <w:r w:rsidRPr="006E0D16">
              <w:t>18</w:t>
            </w:r>
            <w:r w:rsidR="00FB59E6">
              <w:t>% to </w:t>
            </w:r>
            <w:r w:rsidRPr="006E0D16">
              <w:t>35%</w:t>
            </w:r>
          </w:p>
        </w:tc>
      </w:tr>
      <w:tr w:rsidR="002C2938" w:rsidRPr="0006185D" w14:paraId="078FCED1" w14:textId="77777777" w:rsidTr="00263239">
        <w:tc>
          <w:tcPr>
            <w:tcW w:w="3413" w:type="pct"/>
            <w:shd w:val="clear" w:color="auto" w:fill="auto"/>
          </w:tcPr>
          <w:p w14:paraId="3AF22C66" w14:textId="77777777" w:rsidR="002C2938" w:rsidRPr="006E0D16" w:rsidRDefault="002C2938" w:rsidP="008B7990">
            <w:pPr>
              <w:pStyle w:val="TableText"/>
            </w:pPr>
            <w:r>
              <w:t>Metabolisable energy</w:t>
            </w:r>
          </w:p>
        </w:tc>
        <w:tc>
          <w:tcPr>
            <w:tcW w:w="1587" w:type="pct"/>
            <w:shd w:val="clear" w:color="auto" w:fill="auto"/>
          </w:tcPr>
          <w:p w14:paraId="779E1B72" w14:textId="77777777" w:rsidR="002C2938" w:rsidRPr="006E0D16" w:rsidRDefault="002C2938" w:rsidP="008B7990">
            <w:pPr>
              <w:pStyle w:val="TableText"/>
              <w:jc w:val="right"/>
            </w:pPr>
            <w:r w:rsidRPr="006E0D16">
              <w:t>&gt; 8.0</w:t>
            </w:r>
            <w:r w:rsidR="00FB59E6">
              <w:t> </w:t>
            </w:r>
            <w:r w:rsidRPr="006E0D16">
              <w:t>MJ/kg dry matter</w:t>
            </w:r>
          </w:p>
        </w:tc>
      </w:tr>
    </w:tbl>
    <w:p w14:paraId="32FDD8B5" w14:textId="77777777" w:rsidR="002C2938" w:rsidRDefault="002C2938" w:rsidP="002C2938">
      <w:pPr>
        <w:spacing w:after="0" w:line="240" w:lineRule="auto"/>
        <w:rPr>
          <w:rFonts w:eastAsia="Cambria" w:cs="Times New Roman"/>
          <w:sz w:val="20"/>
          <w:szCs w:val="20"/>
          <w:lang w:eastAsia="en-AU"/>
        </w:rPr>
      </w:pPr>
    </w:p>
    <w:p w14:paraId="4F6F54BF" w14:textId="77777777" w:rsidR="000928EB" w:rsidRDefault="00335010" w:rsidP="000928EB">
      <w:pPr>
        <w:pStyle w:val="NormalStandardspara"/>
        <w:rPr>
          <w:lang w:eastAsia="en-AU"/>
        </w:rPr>
      </w:pPr>
      <w:r>
        <w:rPr>
          <w:lang w:eastAsia="en-AU"/>
        </w:rPr>
        <w:t>When calculating</w:t>
      </w:r>
      <w:r w:rsidR="007E0BFC">
        <w:rPr>
          <w:lang w:eastAsia="en-AU"/>
        </w:rPr>
        <w:t xml:space="preserve"> feed and water requirements, allowance must be made for, and </w:t>
      </w:r>
      <w:r w:rsidR="00881525">
        <w:rPr>
          <w:lang w:eastAsia="en-AU"/>
        </w:rPr>
        <w:t>goat</w:t>
      </w:r>
      <w:r w:rsidR="007E0BFC">
        <w:rPr>
          <w:lang w:eastAsia="en-AU"/>
        </w:rPr>
        <w:t>s provided with</w:t>
      </w:r>
      <w:r w:rsidR="000928EB">
        <w:rPr>
          <w:lang w:eastAsia="en-AU"/>
        </w:rPr>
        <w:t>:</w:t>
      </w:r>
    </w:p>
    <w:p w14:paraId="7D12F7AD" w14:textId="77777777" w:rsidR="000928EB" w:rsidRDefault="00AF2076" w:rsidP="00F2351F">
      <w:pPr>
        <w:pStyle w:val="ListNumber"/>
        <w:numPr>
          <w:ilvl w:val="0"/>
          <w:numId w:val="61"/>
        </w:numPr>
        <w:rPr>
          <w:lang w:eastAsia="en-AU"/>
        </w:rPr>
      </w:pPr>
      <w:r>
        <w:rPr>
          <w:lang w:eastAsia="en-AU"/>
        </w:rPr>
        <w:t xml:space="preserve">at least 3% of liveweight of feed per head per day </w:t>
      </w:r>
      <w:r w:rsidR="000928EB">
        <w:rPr>
          <w:lang w:eastAsia="en-AU"/>
        </w:rPr>
        <w:t>for you</w:t>
      </w:r>
      <w:r w:rsidR="00200FF1">
        <w:rPr>
          <w:lang w:eastAsia="en-AU"/>
        </w:rPr>
        <w:t>ng goats (up to and including 4 </w:t>
      </w:r>
      <w:r w:rsidR="000928EB">
        <w:rPr>
          <w:lang w:eastAsia="en-AU"/>
        </w:rPr>
        <w:t>permanent incisor teeth)</w:t>
      </w:r>
      <w:r w:rsidR="00881525">
        <w:rPr>
          <w:lang w:eastAsia="en-AU"/>
        </w:rPr>
        <w:t>; and</w:t>
      </w:r>
    </w:p>
    <w:p w14:paraId="5BB4B550" w14:textId="77777777" w:rsidR="000928EB" w:rsidRDefault="00AF2076" w:rsidP="00F2351F">
      <w:pPr>
        <w:pStyle w:val="ListNumber"/>
        <w:numPr>
          <w:ilvl w:val="0"/>
          <w:numId w:val="61"/>
        </w:numPr>
        <w:rPr>
          <w:lang w:eastAsia="en-AU"/>
        </w:rPr>
      </w:pPr>
      <w:r>
        <w:rPr>
          <w:lang w:eastAsia="en-AU"/>
        </w:rPr>
        <w:t xml:space="preserve">at least 2% of liveweight of feed per head per day </w:t>
      </w:r>
      <w:r w:rsidR="00200FF1">
        <w:rPr>
          <w:lang w:eastAsia="en-AU"/>
        </w:rPr>
        <w:t>for goats with more than 4 </w:t>
      </w:r>
      <w:r w:rsidR="000928EB">
        <w:rPr>
          <w:lang w:eastAsia="en-AU"/>
        </w:rPr>
        <w:t>permanent incisor teeth</w:t>
      </w:r>
      <w:r w:rsidR="00881525">
        <w:rPr>
          <w:lang w:eastAsia="en-AU"/>
        </w:rPr>
        <w:t>; and</w:t>
      </w:r>
    </w:p>
    <w:p w14:paraId="3E9C9581" w14:textId="77777777" w:rsidR="000928EB" w:rsidRDefault="00200FF1" w:rsidP="00F2351F">
      <w:pPr>
        <w:pStyle w:val="ListNumber"/>
        <w:numPr>
          <w:ilvl w:val="0"/>
          <w:numId w:val="61"/>
        </w:numPr>
        <w:rPr>
          <w:lang w:eastAsia="en-AU"/>
        </w:rPr>
      </w:pPr>
      <w:r>
        <w:rPr>
          <w:lang w:eastAsia="en-AU"/>
        </w:rPr>
        <w:t>at least 4 </w:t>
      </w:r>
      <w:r w:rsidR="00AF2076">
        <w:rPr>
          <w:lang w:eastAsia="en-AU"/>
        </w:rPr>
        <w:t xml:space="preserve">litres of water per head per day </w:t>
      </w:r>
      <w:r w:rsidR="000928EB">
        <w:rPr>
          <w:lang w:eastAsia="en-AU"/>
        </w:rPr>
        <w:t>for all goats, except for days when the ambient temperature is expected to exceed</w:t>
      </w:r>
      <w:r w:rsidR="00881525">
        <w:rPr>
          <w:lang w:eastAsia="en-AU"/>
        </w:rPr>
        <w:t>,</w:t>
      </w:r>
      <w:r w:rsidR="000928EB">
        <w:rPr>
          <w:lang w:eastAsia="en-AU"/>
        </w:rPr>
        <w:t xml:space="preserve"> </w:t>
      </w:r>
      <w:r w:rsidR="00881525">
        <w:rPr>
          <w:lang w:eastAsia="en-AU"/>
        </w:rPr>
        <w:t xml:space="preserve">or exceeds </w:t>
      </w:r>
      <w:r w:rsidR="000928EB">
        <w:rPr>
          <w:lang w:eastAsia="en-AU"/>
        </w:rPr>
        <w:t xml:space="preserve">35°C, </w:t>
      </w:r>
      <w:r w:rsidR="00881525">
        <w:rPr>
          <w:lang w:eastAsia="en-AU"/>
        </w:rPr>
        <w:t xml:space="preserve">when allowance must be made for at </w:t>
      </w:r>
      <w:r>
        <w:rPr>
          <w:lang w:eastAsia="en-AU"/>
        </w:rPr>
        <w:t>least 6 </w:t>
      </w:r>
      <w:r w:rsidR="000928EB">
        <w:rPr>
          <w:lang w:eastAsia="en-AU"/>
        </w:rPr>
        <w:t>litres of water per head per day</w:t>
      </w:r>
      <w:r w:rsidR="006C6E8A">
        <w:rPr>
          <w:lang w:eastAsia="en-AU"/>
        </w:rPr>
        <w:t xml:space="preserve"> for all goats</w:t>
      </w:r>
      <w:r w:rsidR="000928EB">
        <w:rPr>
          <w:lang w:eastAsia="en-AU"/>
        </w:rPr>
        <w:t>.</w:t>
      </w:r>
    </w:p>
    <w:p w14:paraId="18204EBB" w14:textId="77777777" w:rsidR="000928EB" w:rsidRDefault="0094443B" w:rsidP="000928EB">
      <w:pPr>
        <w:pStyle w:val="NormalStandardspara"/>
        <w:rPr>
          <w:lang w:eastAsia="en-AU"/>
        </w:rPr>
      </w:pPr>
      <w:r>
        <w:rPr>
          <w:lang w:eastAsia="en-AU"/>
        </w:rPr>
        <w:t>The minimum</w:t>
      </w:r>
      <w:r w:rsidR="000928EB">
        <w:rPr>
          <w:lang w:eastAsia="en-AU"/>
        </w:rPr>
        <w:t xml:space="preserve"> </w:t>
      </w:r>
      <w:r w:rsidR="00DF52E4">
        <w:rPr>
          <w:lang w:eastAsia="en-AU"/>
        </w:rPr>
        <w:t xml:space="preserve">veterinary </w:t>
      </w:r>
      <w:r w:rsidR="009A414E">
        <w:rPr>
          <w:lang w:eastAsia="en-AU"/>
        </w:rPr>
        <w:t xml:space="preserve">medicines </w:t>
      </w:r>
      <w:r w:rsidR="000928EB">
        <w:rPr>
          <w:lang w:eastAsia="en-AU"/>
        </w:rPr>
        <w:t>and equipment to be carried on the vessel is in</w:t>
      </w:r>
      <w:r w:rsidR="007B3577">
        <w:rPr>
          <w:lang w:eastAsia="en-AU"/>
        </w:rPr>
        <w:t xml:space="preserve"> Table 18</w:t>
      </w:r>
      <w:r w:rsidR="000928EB">
        <w:rPr>
          <w:lang w:eastAsia="en-AU"/>
        </w:rPr>
        <w:t xml:space="preserve">. Additional </w:t>
      </w:r>
      <w:r w:rsidR="00C80B22">
        <w:rPr>
          <w:lang w:eastAsia="en-AU"/>
        </w:rPr>
        <w:t xml:space="preserve">veterinary </w:t>
      </w:r>
      <w:r w:rsidR="009111A4">
        <w:rPr>
          <w:lang w:eastAsia="en-AU"/>
        </w:rPr>
        <w:t>medicines</w:t>
      </w:r>
      <w:r w:rsidR="000928EB">
        <w:rPr>
          <w:lang w:eastAsia="en-AU"/>
        </w:rPr>
        <w:t xml:space="preserve"> and equipment may be necessary if there are other classes of goat in the consignment (for example obstetrical supplies for pregnant animals).</w:t>
      </w:r>
    </w:p>
    <w:p w14:paraId="2A791FBF" w14:textId="45BCD6F9" w:rsidR="000928EB" w:rsidRDefault="00146B4A" w:rsidP="00146B4A">
      <w:pPr>
        <w:pStyle w:val="Caption"/>
        <w:rPr>
          <w:lang w:eastAsia="en-AU"/>
        </w:rPr>
      </w:pPr>
      <w:bookmarkStart w:id="182" w:name="_Ref32328780"/>
      <w:bookmarkStart w:id="183" w:name="_Toc54606270"/>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C7093B">
        <w:rPr>
          <w:noProof/>
        </w:rPr>
        <w:t>18</w:t>
      </w:r>
      <w:r w:rsidR="00CA2C50">
        <w:rPr>
          <w:noProof/>
        </w:rPr>
        <w:fldChar w:fldCharType="end"/>
      </w:r>
      <w:bookmarkEnd w:id="182"/>
      <w:r w:rsidR="000928EB">
        <w:rPr>
          <w:lang w:eastAsia="en-AU"/>
        </w:rPr>
        <w:t xml:space="preserve"> Minimum </w:t>
      </w:r>
      <w:r w:rsidR="00DF52E4">
        <w:rPr>
          <w:lang w:eastAsia="en-AU"/>
        </w:rPr>
        <w:t xml:space="preserve">veterinary </w:t>
      </w:r>
      <w:r w:rsidR="00831884">
        <w:rPr>
          <w:lang w:eastAsia="en-AU"/>
        </w:rPr>
        <w:t>medicines</w:t>
      </w:r>
      <w:r w:rsidR="000928EB">
        <w:rPr>
          <w:lang w:eastAsia="en-AU"/>
        </w:rPr>
        <w:t xml:space="preserve"> and equipment for goats</w:t>
      </w:r>
      <w:bookmarkEnd w:id="183"/>
    </w:p>
    <w:tbl>
      <w:tblPr>
        <w:tblW w:w="5000" w:type="pct"/>
        <w:tblBorders>
          <w:top w:val="single" w:sz="4" w:space="0" w:color="auto"/>
          <w:bottom w:val="single" w:sz="4" w:space="0" w:color="auto"/>
        </w:tblBorders>
        <w:tblLook w:val="01E0" w:firstRow="1" w:lastRow="1" w:firstColumn="1" w:lastColumn="1" w:noHBand="0" w:noVBand="0"/>
      </w:tblPr>
      <w:tblGrid>
        <w:gridCol w:w="3020"/>
        <w:gridCol w:w="3211"/>
      </w:tblGrid>
      <w:tr w:rsidR="00200FF1" w:rsidRPr="009A5724" w14:paraId="2D1BDCDB" w14:textId="77777777" w:rsidTr="00200FF1">
        <w:trPr>
          <w:trHeight w:val="451"/>
          <w:tblHeader/>
        </w:trPr>
        <w:tc>
          <w:tcPr>
            <w:tcW w:w="2423" w:type="pct"/>
            <w:tcBorders>
              <w:top w:val="single" w:sz="4" w:space="0" w:color="auto"/>
              <w:bottom w:val="single" w:sz="4" w:space="0" w:color="auto"/>
            </w:tcBorders>
            <w:shd w:val="clear" w:color="auto" w:fill="auto"/>
          </w:tcPr>
          <w:p w14:paraId="03C3A4A1" w14:textId="77777777" w:rsidR="00200FF1" w:rsidRPr="009A5724" w:rsidRDefault="00200FF1" w:rsidP="003532D5">
            <w:pPr>
              <w:pStyle w:val="TableHeading"/>
              <w:rPr>
                <w:lang w:eastAsia="ja-JP"/>
              </w:rPr>
            </w:pPr>
            <w:r>
              <w:rPr>
                <w:lang w:eastAsia="ja-JP"/>
              </w:rPr>
              <w:t>Medicines and equipment (per 10,00</w:t>
            </w:r>
            <w:r w:rsidR="007F2C2C">
              <w:rPr>
                <w:lang w:eastAsia="ja-JP"/>
              </w:rPr>
              <w:t>0 </w:t>
            </w:r>
            <w:r>
              <w:rPr>
                <w:lang w:eastAsia="ja-JP"/>
              </w:rPr>
              <w:t>goats unless otherwise noted)</w:t>
            </w:r>
          </w:p>
        </w:tc>
        <w:tc>
          <w:tcPr>
            <w:tcW w:w="2577" w:type="pct"/>
            <w:tcBorders>
              <w:top w:val="single" w:sz="4" w:space="0" w:color="auto"/>
              <w:bottom w:val="single" w:sz="4" w:space="0" w:color="auto"/>
            </w:tcBorders>
            <w:shd w:val="clear" w:color="auto" w:fill="auto"/>
          </w:tcPr>
          <w:p w14:paraId="038F577C" w14:textId="77777777" w:rsidR="00200FF1" w:rsidRPr="009A5724" w:rsidRDefault="00200FF1" w:rsidP="003532D5">
            <w:pPr>
              <w:pStyle w:val="TableHeading"/>
              <w:rPr>
                <w:lang w:eastAsia="ja-JP"/>
              </w:rPr>
            </w:pPr>
            <w:r>
              <w:rPr>
                <w:lang w:eastAsia="ja-JP"/>
              </w:rPr>
              <w:t>Minimum requirement</w:t>
            </w:r>
          </w:p>
        </w:tc>
      </w:tr>
      <w:tr w:rsidR="001E3481" w:rsidRPr="009A5724" w14:paraId="2B637B2C" w14:textId="77777777" w:rsidTr="00A5558F">
        <w:trPr>
          <w:trHeight w:val="318"/>
        </w:trPr>
        <w:tc>
          <w:tcPr>
            <w:tcW w:w="2423" w:type="pct"/>
            <w:tcBorders>
              <w:top w:val="single" w:sz="4" w:space="0" w:color="auto"/>
              <w:bottom w:val="single" w:sz="4" w:space="0" w:color="auto"/>
            </w:tcBorders>
            <w:shd w:val="clear" w:color="auto" w:fill="auto"/>
          </w:tcPr>
          <w:p w14:paraId="20F488DD" w14:textId="77777777" w:rsidR="001E3481" w:rsidRPr="009A5724" w:rsidRDefault="001E3481" w:rsidP="003532D5">
            <w:pPr>
              <w:pStyle w:val="TableText"/>
              <w:rPr>
                <w:lang w:eastAsia="ja-JP"/>
              </w:rPr>
            </w:pPr>
            <w:r>
              <w:rPr>
                <w:lang w:eastAsia="ja-JP"/>
              </w:rPr>
              <w:t>Penicillin (short acting)</w:t>
            </w:r>
          </w:p>
        </w:tc>
        <w:tc>
          <w:tcPr>
            <w:tcW w:w="2577" w:type="pct"/>
            <w:tcBorders>
              <w:top w:val="single" w:sz="4" w:space="0" w:color="auto"/>
              <w:bottom w:val="single" w:sz="4" w:space="0" w:color="auto"/>
            </w:tcBorders>
          </w:tcPr>
          <w:p w14:paraId="60334ED0" w14:textId="77777777" w:rsidR="001E3481" w:rsidRPr="009A5724" w:rsidRDefault="00176E1C" w:rsidP="007A1716">
            <w:pPr>
              <w:pStyle w:val="TableText"/>
              <w:rPr>
                <w:lang w:eastAsia="ja-JP"/>
              </w:rPr>
            </w:pPr>
            <w:r>
              <w:rPr>
                <w:lang w:eastAsia="ja-JP"/>
              </w:rPr>
              <w:t>1</w:t>
            </w:r>
            <w:r w:rsidR="007F2C2C">
              <w:rPr>
                <w:lang w:eastAsia="ja-JP"/>
              </w:rPr>
              <w:t>0 </w:t>
            </w:r>
            <w:r w:rsidR="007A1716">
              <w:rPr>
                <w:lang w:eastAsia="ja-JP"/>
              </w:rPr>
              <w:t>goat</w:t>
            </w:r>
            <w:r w:rsidR="001E3481">
              <w:rPr>
                <w:lang w:eastAsia="ja-JP"/>
              </w:rPr>
              <w:t xml:space="preserve"> doses</w:t>
            </w:r>
          </w:p>
        </w:tc>
      </w:tr>
      <w:tr w:rsidR="001E3481" w:rsidRPr="009A5724" w14:paraId="6ED05295" w14:textId="77777777" w:rsidTr="00A5558F">
        <w:trPr>
          <w:trHeight w:val="318"/>
        </w:trPr>
        <w:tc>
          <w:tcPr>
            <w:tcW w:w="2423" w:type="pct"/>
            <w:tcBorders>
              <w:top w:val="single" w:sz="4" w:space="0" w:color="auto"/>
              <w:bottom w:val="single" w:sz="4" w:space="0" w:color="auto"/>
            </w:tcBorders>
            <w:shd w:val="clear" w:color="auto" w:fill="auto"/>
          </w:tcPr>
          <w:p w14:paraId="22791942" w14:textId="77777777" w:rsidR="001E3481" w:rsidRPr="009A5724" w:rsidRDefault="001E3481" w:rsidP="003532D5">
            <w:pPr>
              <w:pStyle w:val="TableText"/>
              <w:rPr>
                <w:lang w:eastAsia="ja-JP"/>
              </w:rPr>
            </w:pPr>
            <w:r>
              <w:rPr>
                <w:lang w:eastAsia="ja-JP"/>
              </w:rPr>
              <w:t>Oxytetracycline (long acting) or equivalent</w:t>
            </w:r>
          </w:p>
        </w:tc>
        <w:tc>
          <w:tcPr>
            <w:tcW w:w="2577" w:type="pct"/>
            <w:tcBorders>
              <w:top w:val="single" w:sz="4" w:space="0" w:color="auto"/>
              <w:bottom w:val="single" w:sz="4" w:space="0" w:color="auto"/>
            </w:tcBorders>
          </w:tcPr>
          <w:p w14:paraId="1ACABD64" w14:textId="77777777" w:rsidR="001E3481" w:rsidRDefault="00176E1C" w:rsidP="007A1716">
            <w:pPr>
              <w:pStyle w:val="TableText"/>
              <w:rPr>
                <w:lang w:eastAsia="ja-JP"/>
              </w:rPr>
            </w:pPr>
            <w:r>
              <w:rPr>
                <w:lang w:eastAsia="ja-JP"/>
              </w:rPr>
              <w:t>1</w:t>
            </w:r>
            <w:r w:rsidR="007F2C2C">
              <w:rPr>
                <w:lang w:eastAsia="ja-JP"/>
              </w:rPr>
              <w:t>0 </w:t>
            </w:r>
            <w:r w:rsidR="007A1716">
              <w:rPr>
                <w:lang w:eastAsia="ja-JP"/>
              </w:rPr>
              <w:t>goat</w:t>
            </w:r>
            <w:r w:rsidR="00A5558F">
              <w:rPr>
                <w:lang w:eastAsia="ja-JP"/>
              </w:rPr>
              <w:t xml:space="preserve"> doses</w:t>
            </w:r>
          </w:p>
        </w:tc>
      </w:tr>
      <w:tr w:rsidR="001E3481" w:rsidRPr="009A5724" w14:paraId="0DAEC6AB" w14:textId="77777777" w:rsidTr="00A5558F">
        <w:trPr>
          <w:trHeight w:val="318"/>
        </w:trPr>
        <w:tc>
          <w:tcPr>
            <w:tcW w:w="2423" w:type="pct"/>
            <w:tcBorders>
              <w:top w:val="single" w:sz="4" w:space="0" w:color="auto"/>
              <w:bottom w:val="single" w:sz="4" w:space="0" w:color="auto"/>
            </w:tcBorders>
            <w:shd w:val="clear" w:color="auto" w:fill="auto"/>
          </w:tcPr>
          <w:p w14:paraId="48FD133E" w14:textId="77777777" w:rsidR="001E3481" w:rsidRPr="009A5724" w:rsidRDefault="00A5558F" w:rsidP="003532D5">
            <w:pPr>
              <w:pStyle w:val="TableText"/>
              <w:rPr>
                <w:lang w:eastAsia="ja-JP"/>
              </w:rPr>
            </w:pPr>
            <w:r>
              <w:rPr>
                <w:lang w:eastAsia="ja-JP"/>
              </w:rPr>
              <w:t>Flystrike dressing</w:t>
            </w:r>
          </w:p>
        </w:tc>
        <w:tc>
          <w:tcPr>
            <w:tcW w:w="2577" w:type="pct"/>
            <w:tcBorders>
              <w:top w:val="single" w:sz="4" w:space="0" w:color="auto"/>
              <w:bottom w:val="single" w:sz="4" w:space="0" w:color="auto"/>
            </w:tcBorders>
          </w:tcPr>
          <w:p w14:paraId="2FD807C4" w14:textId="77777777" w:rsidR="001E3481" w:rsidRPr="009A5724" w:rsidRDefault="00176E1C" w:rsidP="003532D5">
            <w:pPr>
              <w:pStyle w:val="TableText"/>
              <w:rPr>
                <w:lang w:eastAsia="ja-JP"/>
              </w:rPr>
            </w:pPr>
            <w:r>
              <w:rPr>
                <w:lang w:eastAsia="ja-JP"/>
              </w:rPr>
              <w:t>Sufficient to treat 2</w:t>
            </w:r>
            <w:r w:rsidR="007F2C2C">
              <w:rPr>
                <w:lang w:eastAsia="ja-JP"/>
              </w:rPr>
              <w:t>0 </w:t>
            </w:r>
            <w:r w:rsidR="00A5558F">
              <w:rPr>
                <w:lang w:eastAsia="ja-JP"/>
              </w:rPr>
              <w:t xml:space="preserve">wounds </w:t>
            </w:r>
          </w:p>
        </w:tc>
      </w:tr>
      <w:tr w:rsidR="001E3481" w:rsidRPr="009A5724" w14:paraId="303F9EEA" w14:textId="77777777" w:rsidTr="00A5558F">
        <w:trPr>
          <w:trHeight w:val="318"/>
        </w:trPr>
        <w:tc>
          <w:tcPr>
            <w:tcW w:w="2423" w:type="pct"/>
            <w:tcBorders>
              <w:top w:val="single" w:sz="4" w:space="0" w:color="auto"/>
              <w:bottom w:val="single" w:sz="4" w:space="0" w:color="auto"/>
            </w:tcBorders>
            <w:shd w:val="clear" w:color="auto" w:fill="auto"/>
          </w:tcPr>
          <w:p w14:paraId="05084725" w14:textId="77777777" w:rsidR="001E3481" w:rsidRPr="009A5724" w:rsidRDefault="00CD51BB" w:rsidP="00331797">
            <w:pPr>
              <w:pStyle w:val="TableText"/>
              <w:rPr>
                <w:lang w:eastAsia="ja-JP"/>
              </w:rPr>
            </w:pPr>
            <w:r>
              <w:rPr>
                <w:lang w:eastAsia="ja-JP"/>
              </w:rPr>
              <w:t>P</w:t>
            </w:r>
            <w:r w:rsidR="001E3481">
              <w:rPr>
                <w:lang w:eastAsia="ja-JP"/>
              </w:rPr>
              <w:t>ink eye treatment</w:t>
            </w:r>
            <w:r w:rsidR="00A5558F">
              <w:rPr>
                <w:lang w:eastAsia="ja-JP"/>
              </w:rPr>
              <w:t xml:space="preserve"> system (similar acting to Orbenin)</w:t>
            </w:r>
          </w:p>
        </w:tc>
        <w:tc>
          <w:tcPr>
            <w:tcW w:w="2577" w:type="pct"/>
            <w:tcBorders>
              <w:top w:val="single" w:sz="4" w:space="0" w:color="auto"/>
              <w:bottom w:val="single" w:sz="4" w:space="0" w:color="auto"/>
            </w:tcBorders>
          </w:tcPr>
          <w:p w14:paraId="299E12AF" w14:textId="77777777" w:rsidR="001E3481" w:rsidRPr="009A5724" w:rsidRDefault="00176E1C" w:rsidP="003532D5">
            <w:pPr>
              <w:pStyle w:val="TableText"/>
              <w:rPr>
                <w:lang w:eastAsia="ja-JP"/>
              </w:rPr>
            </w:pPr>
            <w:r>
              <w:rPr>
                <w:lang w:eastAsia="ja-JP"/>
              </w:rPr>
              <w:t xml:space="preserve">1 box of </w:t>
            </w:r>
            <w:r w:rsidRPr="00176E1C">
              <w:t>2</w:t>
            </w:r>
            <w:r w:rsidR="007F2C2C">
              <w:t>0 </w:t>
            </w:r>
            <w:r w:rsidR="00A5558F" w:rsidRPr="00176E1C">
              <w:t>tubes</w:t>
            </w:r>
          </w:p>
        </w:tc>
      </w:tr>
      <w:tr w:rsidR="001E3481" w:rsidRPr="009A5724" w14:paraId="72BA62B9" w14:textId="77777777" w:rsidTr="00A5558F">
        <w:trPr>
          <w:trHeight w:val="318"/>
        </w:trPr>
        <w:tc>
          <w:tcPr>
            <w:tcW w:w="2423" w:type="pct"/>
            <w:tcBorders>
              <w:top w:val="single" w:sz="4" w:space="0" w:color="auto"/>
              <w:bottom w:val="single" w:sz="4" w:space="0" w:color="auto"/>
            </w:tcBorders>
            <w:shd w:val="clear" w:color="auto" w:fill="auto"/>
          </w:tcPr>
          <w:p w14:paraId="13C03A99" w14:textId="77777777" w:rsidR="001E3481" w:rsidRPr="009A5724" w:rsidRDefault="001E3481" w:rsidP="003532D5">
            <w:pPr>
              <w:pStyle w:val="TableText"/>
              <w:rPr>
                <w:lang w:eastAsia="ja-JP"/>
              </w:rPr>
            </w:pPr>
            <w:r>
              <w:rPr>
                <w:lang w:eastAsia="ja-JP"/>
              </w:rPr>
              <w:t>Thermometers</w:t>
            </w:r>
          </w:p>
        </w:tc>
        <w:tc>
          <w:tcPr>
            <w:tcW w:w="2577" w:type="pct"/>
            <w:tcBorders>
              <w:top w:val="single" w:sz="4" w:space="0" w:color="auto"/>
              <w:bottom w:val="single" w:sz="4" w:space="0" w:color="auto"/>
            </w:tcBorders>
          </w:tcPr>
          <w:p w14:paraId="5094ACEA" w14:textId="77777777" w:rsidR="001E3481" w:rsidRPr="009A5724" w:rsidRDefault="00176E1C" w:rsidP="003532D5">
            <w:pPr>
              <w:pStyle w:val="TableText"/>
              <w:rPr>
                <w:lang w:eastAsia="ja-JP"/>
              </w:rPr>
            </w:pPr>
            <w:r>
              <w:rPr>
                <w:lang w:eastAsia="ja-JP"/>
              </w:rPr>
              <w:t>3 </w:t>
            </w:r>
            <w:r w:rsidR="001E3481">
              <w:rPr>
                <w:lang w:eastAsia="ja-JP"/>
              </w:rPr>
              <w:t>per vessel</w:t>
            </w:r>
          </w:p>
        </w:tc>
      </w:tr>
      <w:tr w:rsidR="001E3481" w:rsidRPr="009A5724" w14:paraId="6FA36AA1" w14:textId="77777777" w:rsidTr="00A5558F">
        <w:trPr>
          <w:trHeight w:val="318"/>
        </w:trPr>
        <w:tc>
          <w:tcPr>
            <w:tcW w:w="2423" w:type="pct"/>
            <w:tcBorders>
              <w:top w:val="single" w:sz="4" w:space="0" w:color="auto"/>
              <w:bottom w:val="single" w:sz="4" w:space="0" w:color="auto"/>
            </w:tcBorders>
            <w:shd w:val="clear" w:color="auto" w:fill="auto"/>
          </w:tcPr>
          <w:p w14:paraId="736A4B9D" w14:textId="77777777" w:rsidR="001E3481" w:rsidRPr="008305D1" w:rsidRDefault="0005562E" w:rsidP="003532D5">
            <w:pPr>
              <w:pStyle w:val="TableText"/>
              <w:rPr>
                <w:lang w:eastAsia="ja-JP"/>
              </w:rPr>
            </w:pPr>
            <w:r>
              <w:rPr>
                <w:lang w:eastAsia="ja-JP"/>
              </w:rPr>
              <w:t>Needles (1</w:t>
            </w:r>
            <w:r w:rsidR="002827FF">
              <w:rPr>
                <w:lang w:eastAsia="ja-JP"/>
              </w:rPr>
              <w:t>8 </w:t>
            </w:r>
            <w:r>
              <w:rPr>
                <w:lang w:eastAsia="ja-JP"/>
              </w:rPr>
              <w:t>gauge, 1 ½ </w:t>
            </w:r>
            <w:r w:rsidR="007A1716" w:rsidRPr="008305D1">
              <w:rPr>
                <w:lang w:eastAsia="ja-JP"/>
              </w:rPr>
              <w:t>inch</w:t>
            </w:r>
            <w:r w:rsidR="001E3481" w:rsidRPr="008305D1">
              <w:rPr>
                <w:lang w:eastAsia="ja-JP"/>
              </w:rPr>
              <w:t>) or equivalent</w:t>
            </w:r>
          </w:p>
        </w:tc>
        <w:tc>
          <w:tcPr>
            <w:tcW w:w="2577" w:type="pct"/>
            <w:tcBorders>
              <w:top w:val="single" w:sz="4" w:space="0" w:color="auto"/>
              <w:bottom w:val="single" w:sz="4" w:space="0" w:color="auto"/>
            </w:tcBorders>
          </w:tcPr>
          <w:p w14:paraId="4FE3C257" w14:textId="77777777" w:rsidR="001E3481" w:rsidRPr="009A5724" w:rsidRDefault="001E3481" w:rsidP="003532D5">
            <w:pPr>
              <w:pStyle w:val="TableText"/>
              <w:rPr>
                <w:lang w:eastAsia="ja-JP"/>
              </w:rPr>
            </w:pPr>
            <w:r>
              <w:rPr>
                <w:lang w:eastAsia="ja-JP"/>
              </w:rPr>
              <w:t>100</w:t>
            </w:r>
          </w:p>
        </w:tc>
      </w:tr>
      <w:tr w:rsidR="001E3481" w:rsidRPr="009A5724" w14:paraId="46D20254" w14:textId="77777777" w:rsidTr="00A5558F">
        <w:trPr>
          <w:trHeight w:val="318"/>
        </w:trPr>
        <w:tc>
          <w:tcPr>
            <w:tcW w:w="2423" w:type="pct"/>
            <w:tcBorders>
              <w:top w:val="single" w:sz="4" w:space="0" w:color="auto"/>
            </w:tcBorders>
            <w:shd w:val="clear" w:color="auto" w:fill="auto"/>
          </w:tcPr>
          <w:p w14:paraId="6B3E9952" w14:textId="77777777" w:rsidR="001E3481" w:rsidRDefault="001E3481" w:rsidP="003532D5">
            <w:pPr>
              <w:pStyle w:val="TableText"/>
              <w:rPr>
                <w:lang w:eastAsia="ja-JP"/>
              </w:rPr>
            </w:pPr>
            <w:r>
              <w:rPr>
                <w:lang w:eastAsia="ja-JP"/>
              </w:rPr>
              <w:t>Hypodermic syringes</w:t>
            </w:r>
          </w:p>
        </w:tc>
        <w:tc>
          <w:tcPr>
            <w:tcW w:w="2577" w:type="pct"/>
            <w:tcBorders>
              <w:top w:val="single" w:sz="4" w:space="0" w:color="auto"/>
            </w:tcBorders>
          </w:tcPr>
          <w:p w14:paraId="5B8CE249" w14:textId="77777777" w:rsidR="001E3481" w:rsidRPr="009A5724" w:rsidRDefault="00176E1C" w:rsidP="003532D5">
            <w:pPr>
              <w:pStyle w:val="TableText"/>
              <w:rPr>
                <w:lang w:eastAsia="ja-JP"/>
              </w:rPr>
            </w:pPr>
            <w:r w:rsidRPr="00176E1C">
              <w:t>1</w:t>
            </w:r>
            <w:r w:rsidR="007F2C2C">
              <w:t>0 </w:t>
            </w:r>
            <w:r w:rsidR="00A5558F" w:rsidRPr="00176E1C">
              <w:t>x</w:t>
            </w:r>
            <w:r>
              <w:rPr>
                <w:lang w:eastAsia="ja-JP"/>
              </w:rPr>
              <w:t> </w:t>
            </w:r>
            <w:r w:rsidR="00A5558F">
              <w:rPr>
                <w:lang w:eastAsia="ja-JP"/>
              </w:rPr>
              <w:t>20</w:t>
            </w:r>
            <w:r w:rsidR="00FB59E6">
              <w:rPr>
                <w:lang w:eastAsia="ja-JP"/>
              </w:rPr>
              <w:t> </w:t>
            </w:r>
            <w:r w:rsidR="00A5558F">
              <w:rPr>
                <w:lang w:eastAsia="ja-JP"/>
              </w:rPr>
              <w:t xml:space="preserve">mL, </w:t>
            </w:r>
            <w:r w:rsidR="00CC12BF">
              <w:rPr>
                <w:lang w:eastAsia="ja-JP"/>
              </w:rPr>
              <w:t>2 </w:t>
            </w:r>
            <w:r>
              <w:rPr>
                <w:lang w:eastAsia="ja-JP"/>
              </w:rPr>
              <w:t>x </w:t>
            </w:r>
            <w:r w:rsidR="001E3481">
              <w:rPr>
                <w:lang w:eastAsia="ja-JP"/>
              </w:rPr>
              <w:t>5</w:t>
            </w:r>
            <w:r w:rsidR="00FB59E6">
              <w:rPr>
                <w:lang w:eastAsia="ja-JP"/>
              </w:rPr>
              <w:t> </w:t>
            </w:r>
            <w:r w:rsidR="001E3481">
              <w:rPr>
                <w:lang w:eastAsia="ja-JP"/>
              </w:rPr>
              <w:t>mL</w:t>
            </w:r>
          </w:p>
        </w:tc>
      </w:tr>
      <w:tr w:rsidR="001E3481" w:rsidRPr="009A5724" w14:paraId="61BFE281" w14:textId="77777777" w:rsidTr="00A5558F">
        <w:trPr>
          <w:trHeight w:val="318"/>
        </w:trPr>
        <w:tc>
          <w:tcPr>
            <w:tcW w:w="2423" w:type="pct"/>
            <w:tcBorders>
              <w:top w:val="single" w:sz="4" w:space="0" w:color="auto"/>
              <w:bottom w:val="single" w:sz="4" w:space="0" w:color="auto"/>
            </w:tcBorders>
            <w:shd w:val="clear" w:color="auto" w:fill="auto"/>
          </w:tcPr>
          <w:p w14:paraId="01B03B5E" w14:textId="77777777" w:rsidR="001E3481" w:rsidRDefault="00A5558F" w:rsidP="003532D5">
            <w:pPr>
              <w:pStyle w:val="TableText"/>
              <w:rPr>
                <w:lang w:eastAsia="ja-JP"/>
              </w:rPr>
            </w:pPr>
            <w:r>
              <w:rPr>
                <w:lang w:eastAsia="ja-JP"/>
              </w:rPr>
              <w:t>Footrot secateurs</w:t>
            </w:r>
          </w:p>
        </w:tc>
        <w:tc>
          <w:tcPr>
            <w:tcW w:w="2577" w:type="pct"/>
            <w:tcBorders>
              <w:top w:val="single" w:sz="4" w:space="0" w:color="auto"/>
              <w:bottom w:val="single" w:sz="4" w:space="0" w:color="auto"/>
            </w:tcBorders>
          </w:tcPr>
          <w:p w14:paraId="60E2395F" w14:textId="77777777" w:rsidR="001E3481" w:rsidRPr="009A5724" w:rsidRDefault="00176E1C" w:rsidP="003532D5">
            <w:pPr>
              <w:pStyle w:val="TableText"/>
              <w:rPr>
                <w:lang w:eastAsia="ja-JP"/>
              </w:rPr>
            </w:pPr>
            <w:r>
              <w:rPr>
                <w:lang w:eastAsia="ja-JP"/>
              </w:rPr>
              <w:t>1 </w:t>
            </w:r>
            <w:r w:rsidR="00A5558F">
              <w:rPr>
                <w:lang w:eastAsia="ja-JP"/>
              </w:rPr>
              <w:t>pair</w:t>
            </w:r>
          </w:p>
        </w:tc>
      </w:tr>
      <w:tr w:rsidR="001E3481" w:rsidRPr="009A5724" w14:paraId="22864F73" w14:textId="77777777" w:rsidTr="00A5558F">
        <w:trPr>
          <w:trHeight w:val="318"/>
        </w:trPr>
        <w:tc>
          <w:tcPr>
            <w:tcW w:w="2423" w:type="pct"/>
            <w:tcBorders>
              <w:top w:val="single" w:sz="4" w:space="0" w:color="auto"/>
              <w:bottom w:val="single" w:sz="4" w:space="0" w:color="auto"/>
            </w:tcBorders>
            <w:shd w:val="clear" w:color="auto" w:fill="auto"/>
          </w:tcPr>
          <w:p w14:paraId="19615C69" w14:textId="77777777" w:rsidR="001E3481" w:rsidRDefault="00A5558F" w:rsidP="003532D5">
            <w:pPr>
              <w:pStyle w:val="TableText"/>
              <w:rPr>
                <w:lang w:eastAsia="ja-JP"/>
              </w:rPr>
            </w:pPr>
            <w:r>
              <w:rPr>
                <w:lang w:eastAsia="ja-JP"/>
              </w:rPr>
              <w:t>Post-mortem kit</w:t>
            </w:r>
          </w:p>
        </w:tc>
        <w:tc>
          <w:tcPr>
            <w:tcW w:w="2577" w:type="pct"/>
            <w:tcBorders>
              <w:top w:val="single" w:sz="4" w:space="0" w:color="auto"/>
              <w:bottom w:val="single" w:sz="4" w:space="0" w:color="auto"/>
            </w:tcBorders>
          </w:tcPr>
          <w:p w14:paraId="4722F10D" w14:textId="77777777" w:rsidR="001E3481" w:rsidRDefault="00CC12BF" w:rsidP="003532D5">
            <w:pPr>
              <w:pStyle w:val="TableText"/>
              <w:rPr>
                <w:lang w:eastAsia="ja-JP"/>
              </w:rPr>
            </w:pPr>
            <w:r>
              <w:rPr>
                <w:lang w:eastAsia="ja-JP"/>
              </w:rPr>
              <w:t>2 </w:t>
            </w:r>
            <w:r w:rsidR="00A5558F">
              <w:rPr>
                <w:lang w:eastAsia="ja-JP"/>
              </w:rPr>
              <w:t>post-mortem knives plus steel and sharpening stone per vessel</w:t>
            </w:r>
          </w:p>
        </w:tc>
      </w:tr>
      <w:tr w:rsidR="001E3481" w:rsidRPr="009A5724" w14:paraId="4D37300A" w14:textId="77777777" w:rsidTr="00A5558F">
        <w:trPr>
          <w:trHeight w:val="318"/>
        </w:trPr>
        <w:tc>
          <w:tcPr>
            <w:tcW w:w="2423" w:type="pct"/>
            <w:tcBorders>
              <w:top w:val="single" w:sz="4" w:space="0" w:color="auto"/>
              <w:bottom w:val="single" w:sz="4" w:space="0" w:color="auto"/>
            </w:tcBorders>
            <w:shd w:val="clear" w:color="auto" w:fill="auto"/>
          </w:tcPr>
          <w:p w14:paraId="15A2AC72" w14:textId="77777777" w:rsidR="001E3481" w:rsidRDefault="00A5558F" w:rsidP="003532D5">
            <w:pPr>
              <w:pStyle w:val="TableText"/>
              <w:rPr>
                <w:lang w:eastAsia="ja-JP"/>
              </w:rPr>
            </w:pPr>
            <w:r>
              <w:rPr>
                <w:lang w:eastAsia="ja-JP"/>
              </w:rPr>
              <w:t>Captive bolt gun</w:t>
            </w:r>
          </w:p>
        </w:tc>
        <w:tc>
          <w:tcPr>
            <w:tcW w:w="2577" w:type="pct"/>
            <w:tcBorders>
              <w:top w:val="single" w:sz="4" w:space="0" w:color="auto"/>
              <w:bottom w:val="single" w:sz="4" w:space="0" w:color="auto"/>
            </w:tcBorders>
          </w:tcPr>
          <w:p w14:paraId="1CBE57B3" w14:textId="77777777" w:rsidR="001E3481" w:rsidRDefault="00176E1C" w:rsidP="003532D5">
            <w:pPr>
              <w:pStyle w:val="TableText"/>
              <w:rPr>
                <w:lang w:eastAsia="ja-JP"/>
              </w:rPr>
            </w:pPr>
            <w:r>
              <w:rPr>
                <w:lang w:eastAsia="ja-JP"/>
              </w:rPr>
              <w:t>1 per vessel, plus 10</w:t>
            </w:r>
            <w:r w:rsidR="007F2C2C">
              <w:rPr>
                <w:lang w:eastAsia="ja-JP"/>
              </w:rPr>
              <w:t>0 </w:t>
            </w:r>
            <w:r>
              <w:rPr>
                <w:lang w:eastAsia="ja-JP"/>
              </w:rPr>
              <w:t>cartridges per 10,00</w:t>
            </w:r>
            <w:r w:rsidR="007F2C2C">
              <w:rPr>
                <w:lang w:eastAsia="ja-JP"/>
              </w:rPr>
              <w:t>0 </w:t>
            </w:r>
            <w:r w:rsidR="00A5558F">
              <w:rPr>
                <w:lang w:eastAsia="ja-JP"/>
              </w:rPr>
              <w:t>goats</w:t>
            </w:r>
          </w:p>
        </w:tc>
      </w:tr>
    </w:tbl>
    <w:p w14:paraId="593ACA72" w14:textId="77777777" w:rsidR="00C32EB5" w:rsidRDefault="00C32EB5" w:rsidP="005F3747">
      <w:pPr>
        <w:pStyle w:val="Heading3"/>
        <w:spacing w:before="240"/>
        <w:rPr>
          <w:lang w:eastAsia="ja-JP"/>
        </w:rPr>
        <w:sectPr w:rsidR="00C32EB5" w:rsidSect="00415A65">
          <w:pgSz w:w="8391" w:h="11907" w:code="11"/>
          <w:pgMar w:top="851" w:right="1080" w:bottom="1440" w:left="1080" w:header="567" w:footer="284" w:gutter="0"/>
          <w:cols w:space="708"/>
          <w:docGrid w:linePitch="360"/>
        </w:sectPr>
      </w:pPr>
      <w:bookmarkStart w:id="184" w:name="_Toc19798432"/>
      <w:bookmarkStart w:id="185" w:name="_Ref32832514"/>
      <w:bookmarkStart w:id="186" w:name="_Ref32832586"/>
      <w:bookmarkStart w:id="187" w:name="_Ref32833358"/>
      <w:bookmarkStart w:id="188" w:name="_Ref33017951"/>
      <w:bookmarkStart w:id="189" w:name="_Ref35434187"/>
    </w:p>
    <w:p w14:paraId="3F7556F3" w14:textId="77777777" w:rsidR="000928EB" w:rsidRDefault="000928EB" w:rsidP="005F3747">
      <w:pPr>
        <w:pStyle w:val="Heading3"/>
        <w:spacing w:before="240"/>
        <w:rPr>
          <w:lang w:eastAsia="ja-JP"/>
        </w:rPr>
      </w:pPr>
      <w:bookmarkStart w:id="190" w:name="_Toc54606233"/>
      <w:r>
        <w:rPr>
          <w:lang w:eastAsia="ja-JP"/>
        </w:rPr>
        <w:t>Sheep</w:t>
      </w:r>
      <w:r w:rsidRPr="00DE52EC">
        <w:rPr>
          <w:lang w:eastAsia="ja-JP"/>
        </w:rPr>
        <w:t xml:space="preserve"> loading and management requirements</w:t>
      </w:r>
      <w:bookmarkEnd w:id="184"/>
      <w:bookmarkEnd w:id="185"/>
      <w:bookmarkEnd w:id="186"/>
      <w:bookmarkEnd w:id="187"/>
      <w:bookmarkEnd w:id="188"/>
      <w:bookmarkEnd w:id="189"/>
      <w:bookmarkEnd w:id="190"/>
    </w:p>
    <w:p w14:paraId="13957276" w14:textId="77777777" w:rsidR="000928EB" w:rsidRDefault="00E14B7E" w:rsidP="00842A33">
      <w:pPr>
        <w:pStyle w:val="NormalStandardspara"/>
        <w:rPr>
          <w:lang w:eastAsia="ja-JP"/>
        </w:rPr>
      </w:pPr>
      <w:r>
        <w:rPr>
          <w:lang w:eastAsia="ja-JP"/>
        </w:rPr>
        <w:t>The minimum pen space allocation</w:t>
      </w:r>
      <w:r w:rsidR="000928EB">
        <w:rPr>
          <w:lang w:eastAsia="ja-JP"/>
        </w:rPr>
        <w:t xml:space="preserve"> for sheep is contained in </w:t>
      </w:r>
      <w:r w:rsidR="007B3577">
        <w:rPr>
          <w:lang w:eastAsia="ja-JP"/>
        </w:rPr>
        <w:t>Table 19</w:t>
      </w:r>
      <w:r w:rsidR="000928EB">
        <w:rPr>
          <w:lang w:eastAsia="ja-JP"/>
        </w:rPr>
        <w:t>. These criteria apply to this allo</w:t>
      </w:r>
      <w:r w:rsidR="00AF2076">
        <w:rPr>
          <w:lang w:eastAsia="ja-JP"/>
        </w:rPr>
        <w:t>cation</w:t>
      </w:r>
      <w:r w:rsidR="000928EB">
        <w:rPr>
          <w:lang w:eastAsia="ja-JP"/>
        </w:rPr>
        <w:t>:</w:t>
      </w:r>
    </w:p>
    <w:p w14:paraId="6754C599" w14:textId="29A67A0E" w:rsidR="0038278D" w:rsidRDefault="0038278D" w:rsidP="00F2351F">
      <w:pPr>
        <w:pStyle w:val="ListNumber"/>
        <w:numPr>
          <w:ilvl w:val="0"/>
          <w:numId w:val="62"/>
        </w:numPr>
        <w:rPr>
          <w:lang w:eastAsia="ja-JP"/>
        </w:rPr>
      </w:pPr>
      <w:r>
        <w:rPr>
          <w:lang w:eastAsia="ja-JP"/>
        </w:rPr>
        <w:t>where a curfew of more than 1</w:t>
      </w:r>
      <w:r w:rsidR="00CC12BF">
        <w:rPr>
          <w:lang w:eastAsia="ja-JP"/>
        </w:rPr>
        <w:t>2 </w:t>
      </w:r>
      <w:r>
        <w:rPr>
          <w:lang w:eastAsia="ja-JP"/>
        </w:rPr>
        <w:t xml:space="preserve">hours will be undertaken at the registered </w:t>
      </w:r>
      <w:r w:rsidR="00DA55C5">
        <w:rPr>
          <w:lang w:eastAsia="ja-JP"/>
        </w:rPr>
        <w:t xml:space="preserve">establishment </w:t>
      </w:r>
      <w:r>
        <w:rPr>
          <w:lang w:eastAsia="ja-JP"/>
        </w:rPr>
        <w:t>prior to transport to the port of embarkation, a curfew factor of an additional 5% must be applied when calculating liveweight (cumulative with other additional space requirements and must be calculated first); and</w:t>
      </w:r>
    </w:p>
    <w:p w14:paraId="3A2D6948" w14:textId="77777777" w:rsidR="00555F98" w:rsidRDefault="00726387" w:rsidP="000E251C">
      <w:pPr>
        <w:pStyle w:val="ListNumber"/>
        <w:numPr>
          <w:ilvl w:val="0"/>
          <w:numId w:val="62"/>
        </w:numPr>
        <w:rPr>
          <w:lang w:eastAsia="ja-JP"/>
        </w:rPr>
      </w:pPr>
      <w:r>
        <w:rPr>
          <w:lang w:eastAsia="ja-JP"/>
        </w:rPr>
        <w:t>f</w:t>
      </w:r>
      <w:r w:rsidR="000928EB">
        <w:rPr>
          <w:lang w:eastAsia="ja-JP"/>
        </w:rPr>
        <w:t xml:space="preserve">or weights between those shown in </w:t>
      </w:r>
      <w:r w:rsidR="00842A33">
        <w:rPr>
          <w:lang w:eastAsia="ja-JP"/>
        </w:rPr>
        <w:t>Table 19</w:t>
      </w:r>
      <w:r w:rsidR="000928EB">
        <w:rPr>
          <w:lang w:eastAsia="ja-JP"/>
        </w:rPr>
        <w:t xml:space="preserve"> the minimum pen area per head must be cal</w:t>
      </w:r>
      <w:r>
        <w:rPr>
          <w:lang w:eastAsia="ja-JP"/>
        </w:rPr>
        <w:t>culated by linear interpolation; and</w:t>
      </w:r>
    </w:p>
    <w:p w14:paraId="7B2CBBCE" w14:textId="2B7FDBDE" w:rsidR="000928EB" w:rsidRDefault="009E0D25" w:rsidP="00F2351F">
      <w:pPr>
        <w:pStyle w:val="ListNumber"/>
        <w:numPr>
          <w:ilvl w:val="0"/>
          <w:numId w:val="62"/>
        </w:numPr>
        <w:rPr>
          <w:lang w:eastAsia="ja-JP"/>
        </w:rPr>
      </w:pPr>
      <w:r>
        <w:rPr>
          <w:lang w:eastAsia="ja-JP"/>
        </w:rPr>
        <w:t>[deleted]</w:t>
      </w:r>
    </w:p>
    <w:p w14:paraId="7E2DC711" w14:textId="77777777" w:rsidR="000928EB" w:rsidRDefault="0038278D" w:rsidP="00F2351F">
      <w:pPr>
        <w:pStyle w:val="ListNumber"/>
        <w:numPr>
          <w:ilvl w:val="0"/>
          <w:numId w:val="62"/>
        </w:numPr>
        <w:rPr>
          <w:lang w:eastAsia="ja-JP"/>
        </w:rPr>
      </w:pPr>
      <w:r>
        <w:rPr>
          <w:lang w:eastAsia="ja-JP"/>
        </w:rPr>
        <w:t>sheep</w:t>
      </w:r>
      <w:r w:rsidR="00133A66">
        <w:rPr>
          <w:lang w:eastAsia="ja-JP"/>
        </w:rPr>
        <w:t xml:space="preserve"> without horns </w:t>
      </w:r>
      <w:r w:rsidR="000928EB">
        <w:rPr>
          <w:lang w:eastAsia="ja-JP"/>
        </w:rPr>
        <w:t xml:space="preserve">may be mixed with sheep with horns up to </w:t>
      </w:r>
      <w:r w:rsidR="0005562E">
        <w:rPr>
          <w:lang w:eastAsia="ja-JP"/>
        </w:rPr>
        <w:t>1 </w:t>
      </w:r>
      <w:r w:rsidR="000928EB">
        <w:rPr>
          <w:lang w:eastAsia="ja-JP"/>
        </w:rPr>
        <w:t>curl in length</w:t>
      </w:r>
      <w:r>
        <w:rPr>
          <w:lang w:eastAsia="ja-JP"/>
        </w:rPr>
        <w:t>; and</w:t>
      </w:r>
    </w:p>
    <w:p w14:paraId="3D3AD37B" w14:textId="77777777" w:rsidR="0038278D" w:rsidRDefault="0038278D" w:rsidP="00F2351F">
      <w:pPr>
        <w:pStyle w:val="ListNumber"/>
        <w:numPr>
          <w:ilvl w:val="0"/>
          <w:numId w:val="62"/>
        </w:numPr>
        <w:rPr>
          <w:lang w:eastAsia="ja-JP"/>
        </w:rPr>
      </w:pPr>
      <w:r>
        <w:rPr>
          <w:lang w:eastAsia="ja-JP"/>
        </w:rPr>
        <w:t xml:space="preserve">sheep </w:t>
      </w:r>
      <w:r w:rsidR="00D335A7">
        <w:rPr>
          <w:lang w:eastAsia="ja-JP"/>
        </w:rPr>
        <w:t xml:space="preserve">with horns </w:t>
      </w:r>
      <w:r>
        <w:rPr>
          <w:lang w:eastAsia="ja-JP"/>
        </w:rPr>
        <w:t>must be allocated an additional 10% space.</w:t>
      </w:r>
    </w:p>
    <w:p w14:paraId="14CFFCB7" w14:textId="77777777" w:rsidR="00547FF8" w:rsidRDefault="00547FF8">
      <w:pPr>
        <w:spacing w:after="0" w:line="240" w:lineRule="auto"/>
        <w:rPr>
          <w:rFonts w:ascii="Calibri" w:hAnsi="Calibri"/>
          <w:b/>
          <w:bCs/>
          <w:sz w:val="24"/>
          <w:szCs w:val="18"/>
        </w:rPr>
      </w:pPr>
      <w:bookmarkStart w:id="191" w:name="_Ref32329924"/>
      <w:bookmarkStart w:id="192" w:name="_Toc19798275"/>
      <w:r>
        <w:br w:type="page"/>
      </w:r>
    </w:p>
    <w:p w14:paraId="0A1EA298" w14:textId="69EF79D6" w:rsidR="00E55102" w:rsidRDefault="00F53332" w:rsidP="00E55102">
      <w:pPr>
        <w:pStyle w:val="Caption"/>
      </w:pPr>
      <w:bookmarkStart w:id="193" w:name="_Toc54606271"/>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C7093B">
        <w:rPr>
          <w:noProof/>
        </w:rPr>
        <w:t>19</w:t>
      </w:r>
      <w:r w:rsidR="00CA2C50">
        <w:rPr>
          <w:noProof/>
        </w:rPr>
        <w:fldChar w:fldCharType="end"/>
      </w:r>
      <w:bookmarkEnd w:id="191"/>
      <w:r w:rsidR="000928EB">
        <w:t xml:space="preserve"> </w:t>
      </w:r>
      <w:r w:rsidR="00E14B7E">
        <w:t>Minimum pen space allocation</w:t>
      </w:r>
      <w:r w:rsidR="000928EB" w:rsidRPr="00D32AFB">
        <w:t xml:space="preserve"> for sheep exported by sea</w:t>
      </w:r>
      <w:bookmarkEnd w:id="192"/>
      <w:bookmarkEnd w:id="193"/>
    </w:p>
    <w:tbl>
      <w:tblPr>
        <w:tblW w:w="5958" w:type="dxa"/>
        <w:tblLook w:val="04A0" w:firstRow="1" w:lastRow="0" w:firstColumn="1" w:lastColumn="0" w:noHBand="0" w:noVBand="1"/>
      </w:tblPr>
      <w:tblGrid>
        <w:gridCol w:w="1134"/>
        <w:gridCol w:w="993"/>
        <w:gridCol w:w="852"/>
        <w:gridCol w:w="1025"/>
        <w:gridCol w:w="993"/>
        <w:gridCol w:w="961"/>
      </w:tblGrid>
      <w:tr w:rsidR="00415A65" w:rsidRPr="001D5E5B" w14:paraId="7DA06783" w14:textId="77777777" w:rsidTr="00415A65">
        <w:trPr>
          <w:cantSplit/>
          <w:trHeight w:val="529"/>
        </w:trPr>
        <w:tc>
          <w:tcPr>
            <w:tcW w:w="1134" w:type="dxa"/>
            <w:tcBorders>
              <w:top w:val="single" w:sz="8" w:space="0" w:color="auto"/>
              <w:left w:val="nil"/>
              <w:bottom w:val="single" w:sz="8" w:space="0" w:color="auto"/>
              <w:right w:val="nil"/>
            </w:tcBorders>
            <w:shd w:val="clear" w:color="auto" w:fill="auto"/>
            <w:vAlign w:val="center"/>
            <w:hideMark/>
          </w:tcPr>
          <w:p w14:paraId="545057D7" w14:textId="77777777" w:rsidR="00415A65" w:rsidRPr="00F470FF" w:rsidRDefault="00415A65" w:rsidP="00415A65">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1845" w:type="dxa"/>
            <w:gridSpan w:val="2"/>
            <w:tcBorders>
              <w:top w:val="single" w:sz="8" w:space="0" w:color="auto"/>
              <w:left w:val="nil"/>
              <w:bottom w:val="single" w:sz="8" w:space="0" w:color="auto"/>
              <w:right w:val="single" w:sz="4" w:space="0" w:color="auto"/>
            </w:tcBorders>
            <w:shd w:val="clear" w:color="auto" w:fill="auto"/>
            <w:vAlign w:val="center"/>
            <w:hideMark/>
          </w:tcPr>
          <w:p w14:paraId="2946BCE8" w14:textId="77777777" w:rsidR="00415A65" w:rsidRPr="00F470FF" w:rsidRDefault="00415A65" w:rsidP="00415A65">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c>
          <w:tcPr>
            <w:tcW w:w="1025" w:type="dxa"/>
            <w:tcBorders>
              <w:top w:val="single" w:sz="8" w:space="0" w:color="auto"/>
              <w:left w:val="single" w:sz="4" w:space="0" w:color="auto"/>
              <w:bottom w:val="single" w:sz="8" w:space="0" w:color="auto"/>
            </w:tcBorders>
            <w:shd w:val="clear" w:color="auto" w:fill="auto"/>
            <w:vAlign w:val="center"/>
            <w:hideMark/>
          </w:tcPr>
          <w:p w14:paraId="19C9D60B" w14:textId="77777777" w:rsidR="00415A65" w:rsidRPr="00F470FF" w:rsidRDefault="00415A65" w:rsidP="00415A65">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1954" w:type="dxa"/>
            <w:gridSpan w:val="2"/>
            <w:tcBorders>
              <w:top w:val="single" w:sz="8" w:space="0" w:color="auto"/>
              <w:left w:val="nil"/>
              <w:bottom w:val="single" w:sz="8" w:space="0" w:color="auto"/>
              <w:right w:val="nil"/>
            </w:tcBorders>
            <w:shd w:val="clear" w:color="auto" w:fill="auto"/>
            <w:vAlign w:val="center"/>
            <w:hideMark/>
          </w:tcPr>
          <w:p w14:paraId="6F251B97" w14:textId="77777777" w:rsidR="00415A65" w:rsidRPr="00F470FF" w:rsidRDefault="00415A65" w:rsidP="00415A65">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r>
      <w:tr w:rsidR="00415A65" w:rsidRPr="001D5E5B" w14:paraId="6FAE0176" w14:textId="77777777" w:rsidTr="00415A65">
        <w:trPr>
          <w:cantSplit/>
          <w:trHeight w:val="426"/>
        </w:trPr>
        <w:tc>
          <w:tcPr>
            <w:tcW w:w="1134" w:type="dxa"/>
            <w:tcBorders>
              <w:top w:val="single" w:sz="8" w:space="0" w:color="auto"/>
              <w:left w:val="nil"/>
              <w:bottom w:val="single" w:sz="8" w:space="0" w:color="auto"/>
              <w:right w:val="nil"/>
            </w:tcBorders>
            <w:shd w:val="clear" w:color="auto" w:fill="auto"/>
            <w:vAlign w:val="center"/>
          </w:tcPr>
          <w:p w14:paraId="0DB00FF1" w14:textId="77777777" w:rsidR="00415A65" w:rsidRPr="00F470FF" w:rsidRDefault="00415A65" w:rsidP="00415A65">
            <w:pPr>
              <w:spacing w:after="0" w:line="240" w:lineRule="auto"/>
              <w:rPr>
                <w:rFonts w:eastAsia="Times New Roman" w:cs="Times New Roman"/>
                <w:b/>
                <w:bCs/>
                <w:color w:val="000000"/>
                <w:sz w:val="16"/>
                <w:szCs w:val="18"/>
                <w:lang w:eastAsia="en-AU"/>
              </w:rPr>
            </w:pPr>
          </w:p>
        </w:tc>
        <w:tc>
          <w:tcPr>
            <w:tcW w:w="993" w:type="dxa"/>
            <w:tcBorders>
              <w:top w:val="single" w:sz="8" w:space="0" w:color="auto"/>
              <w:left w:val="nil"/>
              <w:bottom w:val="single" w:sz="8" w:space="0" w:color="auto"/>
            </w:tcBorders>
            <w:shd w:val="clear" w:color="auto" w:fill="auto"/>
            <w:vAlign w:val="center"/>
          </w:tcPr>
          <w:p w14:paraId="36605410" w14:textId="77777777" w:rsidR="00415A65" w:rsidRPr="00F470FF" w:rsidRDefault="00415A65" w:rsidP="00415A65">
            <w:pPr>
              <w:spacing w:after="0" w:line="240" w:lineRule="auto"/>
              <w:rPr>
                <w:rFonts w:eastAsia="Times New Roman" w:cs="Times New Roman"/>
                <w:b/>
                <w:bCs/>
                <w:color w:val="000000"/>
                <w:sz w:val="16"/>
                <w:szCs w:val="18"/>
                <w:lang w:eastAsia="en-AU"/>
              </w:rPr>
            </w:pPr>
            <w:r w:rsidRPr="00415A65">
              <w:rPr>
                <w:rFonts w:eastAsia="Times New Roman" w:cs="Times New Roman"/>
                <w:b/>
                <w:bCs/>
                <w:color w:val="000000"/>
                <w:sz w:val="16"/>
                <w:szCs w:val="18"/>
                <w:lang w:eastAsia="en-AU"/>
              </w:rPr>
              <w:t>Nov to Apr</w:t>
            </w:r>
          </w:p>
        </w:tc>
        <w:tc>
          <w:tcPr>
            <w:tcW w:w="852" w:type="dxa"/>
            <w:tcBorders>
              <w:top w:val="single" w:sz="8" w:space="0" w:color="auto"/>
              <w:left w:val="nil"/>
              <w:bottom w:val="single" w:sz="8" w:space="0" w:color="auto"/>
              <w:right w:val="single" w:sz="4" w:space="0" w:color="auto"/>
            </w:tcBorders>
            <w:shd w:val="clear" w:color="auto" w:fill="auto"/>
            <w:vAlign w:val="center"/>
          </w:tcPr>
          <w:p w14:paraId="2885B68A" w14:textId="77777777" w:rsidR="00415A65" w:rsidRPr="00F470FF" w:rsidRDefault="00415A65" w:rsidP="00415A65">
            <w:pPr>
              <w:spacing w:after="0" w:line="240" w:lineRule="auto"/>
              <w:rPr>
                <w:rFonts w:eastAsia="Times New Roman" w:cs="Times New Roman"/>
                <w:b/>
                <w:bCs/>
                <w:color w:val="000000"/>
                <w:sz w:val="16"/>
                <w:szCs w:val="18"/>
                <w:lang w:eastAsia="en-AU"/>
              </w:rPr>
            </w:pPr>
            <w:r w:rsidRPr="00415A65">
              <w:rPr>
                <w:rFonts w:eastAsia="Times New Roman" w:cs="Times New Roman"/>
                <w:b/>
                <w:bCs/>
                <w:color w:val="000000"/>
                <w:sz w:val="16"/>
                <w:szCs w:val="18"/>
                <w:lang w:eastAsia="en-AU"/>
              </w:rPr>
              <w:t>May to Oct</w:t>
            </w:r>
          </w:p>
        </w:tc>
        <w:tc>
          <w:tcPr>
            <w:tcW w:w="1025" w:type="dxa"/>
            <w:tcBorders>
              <w:top w:val="single" w:sz="8" w:space="0" w:color="auto"/>
              <w:left w:val="single" w:sz="4" w:space="0" w:color="auto"/>
              <w:bottom w:val="single" w:sz="8" w:space="0" w:color="auto"/>
            </w:tcBorders>
            <w:shd w:val="clear" w:color="auto" w:fill="auto"/>
            <w:vAlign w:val="center"/>
          </w:tcPr>
          <w:p w14:paraId="2CB8A5F9" w14:textId="77777777" w:rsidR="00415A65" w:rsidRPr="00F470FF" w:rsidRDefault="00415A65" w:rsidP="00415A65">
            <w:pPr>
              <w:spacing w:after="0" w:line="240" w:lineRule="auto"/>
              <w:rPr>
                <w:rFonts w:eastAsia="Times New Roman" w:cs="Times New Roman"/>
                <w:b/>
                <w:bCs/>
                <w:color w:val="000000"/>
                <w:sz w:val="16"/>
                <w:szCs w:val="18"/>
                <w:lang w:eastAsia="en-AU"/>
              </w:rPr>
            </w:pPr>
          </w:p>
        </w:tc>
        <w:tc>
          <w:tcPr>
            <w:tcW w:w="993" w:type="dxa"/>
            <w:tcBorders>
              <w:top w:val="single" w:sz="8" w:space="0" w:color="auto"/>
              <w:left w:val="nil"/>
              <w:bottom w:val="single" w:sz="8" w:space="0" w:color="auto"/>
              <w:right w:val="nil"/>
            </w:tcBorders>
            <w:shd w:val="clear" w:color="auto" w:fill="auto"/>
            <w:vAlign w:val="center"/>
          </w:tcPr>
          <w:p w14:paraId="42C41321" w14:textId="77777777" w:rsidR="00415A65" w:rsidRPr="00F470FF" w:rsidRDefault="00415A65" w:rsidP="00415A65">
            <w:pPr>
              <w:spacing w:after="0" w:line="240" w:lineRule="auto"/>
              <w:rPr>
                <w:rFonts w:eastAsia="Times New Roman" w:cs="Times New Roman"/>
                <w:b/>
                <w:bCs/>
                <w:color w:val="000000"/>
                <w:sz w:val="16"/>
                <w:szCs w:val="18"/>
                <w:lang w:eastAsia="en-AU"/>
              </w:rPr>
            </w:pPr>
            <w:r w:rsidRPr="00415A65">
              <w:rPr>
                <w:rFonts w:eastAsia="Times New Roman" w:cs="Times New Roman"/>
                <w:b/>
                <w:bCs/>
                <w:color w:val="000000"/>
                <w:sz w:val="16"/>
                <w:szCs w:val="18"/>
                <w:lang w:eastAsia="en-AU"/>
              </w:rPr>
              <w:t>Nov to Apr</w:t>
            </w:r>
          </w:p>
        </w:tc>
        <w:tc>
          <w:tcPr>
            <w:tcW w:w="961" w:type="dxa"/>
            <w:tcBorders>
              <w:top w:val="single" w:sz="8" w:space="0" w:color="auto"/>
              <w:left w:val="nil"/>
              <w:bottom w:val="single" w:sz="8" w:space="0" w:color="auto"/>
              <w:right w:val="nil"/>
            </w:tcBorders>
            <w:shd w:val="clear" w:color="auto" w:fill="auto"/>
            <w:vAlign w:val="center"/>
          </w:tcPr>
          <w:p w14:paraId="771EB260" w14:textId="77777777" w:rsidR="00415A65" w:rsidRPr="00F470FF" w:rsidRDefault="00415A65" w:rsidP="00415A65">
            <w:pPr>
              <w:spacing w:after="0" w:line="240" w:lineRule="auto"/>
              <w:rPr>
                <w:rFonts w:eastAsia="Times New Roman" w:cs="Times New Roman"/>
                <w:b/>
                <w:bCs/>
                <w:color w:val="000000"/>
                <w:sz w:val="16"/>
                <w:szCs w:val="18"/>
                <w:lang w:eastAsia="en-AU"/>
              </w:rPr>
            </w:pPr>
            <w:r w:rsidRPr="00415A65">
              <w:rPr>
                <w:rFonts w:eastAsia="Times New Roman" w:cs="Times New Roman"/>
                <w:b/>
                <w:bCs/>
                <w:color w:val="000000"/>
                <w:sz w:val="16"/>
                <w:szCs w:val="18"/>
                <w:lang w:eastAsia="en-AU"/>
              </w:rPr>
              <w:t>May to Oct</w:t>
            </w:r>
          </w:p>
        </w:tc>
      </w:tr>
      <w:tr w:rsidR="00415A65" w:rsidRPr="001D5E5B" w14:paraId="45C4EAE5" w14:textId="77777777" w:rsidTr="00415A65">
        <w:trPr>
          <w:trHeight w:val="300"/>
        </w:trPr>
        <w:tc>
          <w:tcPr>
            <w:tcW w:w="1134" w:type="dxa"/>
            <w:tcBorders>
              <w:top w:val="nil"/>
              <w:left w:val="nil"/>
              <w:bottom w:val="nil"/>
              <w:right w:val="nil"/>
            </w:tcBorders>
            <w:shd w:val="clear" w:color="auto" w:fill="auto"/>
          </w:tcPr>
          <w:p w14:paraId="017AFDFD" w14:textId="77777777" w:rsidR="00415A65" w:rsidRDefault="00415A65" w:rsidP="00415A65">
            <w:pPr>
              <w:pStyle w:val="TableText"/>
            </w:pPr>
            <w:r w:rsidRPr="00D71752">
              <w:t>28</w:t>
            </w:r>
          </w:p>
        </w:tc>
        <w:tc>
          <w:tcPr>
            <w:tcW w:w="993" w:type="dxa"/>
            <w:tcBorders>
              <w:top w:val="nil"/>
              <w:left w:val="nil"/>
              <w:bottom w:val="nil"/>
            </w:tcBorders>
            <w:shd w:val="clear" w:color="auto" w:fill="auto"/>
          </w:tcPr>
          <w:p w14:paraId="666E7899" w14:textId="77777777" w:rsidR="00415A65" w:rsidRDefault="00415A65" w:rsidP="00415A65">
            <w:pPr>
              <w:pStyle w:val="TableText"/>
            </w:pPr>
            <w:r w:rsidRPr="00D71752">
              <w:t>0.271</w:t>
            </w:r>
          </w:p>
        </w:tc>
        <w:tc>
          <w:tcPr>
            <w:tcW w:w="852" w:type="dxa"/>
            <w:tcBorders>
              <w:top w:val="nil"/>
              <w:left w:val="nil"/>
              <w:bottom w:val="nil"/>
              <w:right w:val="single" w:sz="4" w:space="0" w:color="auto"/>
            </w:tcBorders>
            <w:shd w:val="clear" w:color="auto" w:fill="auto"/>
          </w:tcPr>
          <w:p w14:paraId="37156D6F" w14:textId="77777777" w:rsidR="00415A65" w:rsidRDefault="00415A65" w:rsidP="00415A65">
            <w:pPr>
              <w:pStyle w:val="TableText"/>
            </w:pPr>
            <w:r w:rsidRPr="00D71752">
              <w:t>0.298</w:t>
            </w:r>
          </w:p>
        </w:tc>
        <w:tc>
          <w:tcPr>
            <w:tcW w:w="1025" w:type="dxa"/>
            <w:tcBorders>
              <w:top w:val="nil"/>
              <w:left w:val="single" w:sz="4" w:space="0" w:color="auto"/>
              <w:bottom w:val="nil"/>
            </w:tcBorders>
            <w:shd w:val="clear" w:color="auto" w:fill="auto"/>
          </w:tcPr>
          <w:p w14:paraId="4C141730" w14:textId="77777777" w:rsidR="00415A65" w:rsidRPr="00D71752" w:rsidRDefault="00415A65" w:rsidP="00415A65">
            <w:pPr>
              <w:pStyle w:val="TableText"/>
            </w:pPr>
            <w:r>
              <w:t>5</w:t>
            </w:r>
            <w:r w:rsidRPr="00E9644F">
              <w:t>1</w:t>
            </w:r>
          </w:p>
        </w:tc>
        <w:tc>
          <w:tcPr>
            <w:tcW w:w="993" w:type="dxa"/>
            <w:tcBorders>
              <w:top w:val="nil"/>
              <w:left w:val="nil"/>
              <w:bottom w:val="nil"/>
              <w:right w:val="nil"/>
            </w:tcBorders>
            <w:shd w:val="clear" w:color="auto" w:fill="auto"/>
          </w:tcPr>
          <w:p w14:paraId="39CA5A70" w14:textId="77777777" w:rsidR="00415A65" w:rsidRPr="00D71752" w:rsidRDefault="00415A65" w:rsidP="00415A65">
            <w:pPr>
              <w:pStyle w:val="TableText"/>
            </w:pPr>
            <w:r w:rsidRPr="00E9644F">
              <w:t>0.402</w:t>
            </w:r>
          </w:p>
        </w:tc>
        <w:tc>
          <w:tcPr>
            <w:tcW w:w="961" w:type="dxa"/>
            <w:tcBorders>
              <w:top w:val="nil"/>
              <w:left w:val="nil"/>
              <w:bottom w:val="nil"/>
              <w:right w:val="nil"/>
            </w:tcBorders>
            <w:shd w:val="clear" w:color="auto" w:fill="auto"/>
          </w:tcPr>
          <w:p w14:paraId="22FC57E7" w14:textId="77777777" w:rsidR="00415A65" w:rsidRPr="00D71752" w:rsidRDefault="00415A65" w:rsidP="00415A65">
            <w:pPr>
              <w:pStyle w:val="TableText"/>
            </w:pPr>
            <w:r w:rsidRPr="00E9644F">
              <w:t>0.442</w:t>
            </w:r>
          </w:p>
        </w:tc>
      </w:tr>
      <w:tr w:rsidR="00415A65" w:rsidRPr="001D5E5B" w14:paraId="5A513A3A" w14:textId="77777777" w:rsidTr="00415A65">
        <w:trPr>
          <w:trHeight w:val="300"/>
        </w:trPr>
        <w:tc>
          <w:tcPr>
            <w:tcW w:w="1134" w:type="dxa"/>
            <w:tcBorders>
              <w:top w:val="nil"/>
              <w:left w:val="nil"/>
              <w:bottom w:val="nil"/>
              <w:right w:val="nil"/>
            </w:tcBorders>
            <w:shd w:val="clear" w:color="auto" w:fill="auto"/>
          </w:tcPr>
          <w:p w14:paraId="2E7432F3" w14:textId="77777777" w:rsidR="00415A65" w:rsidRDefault="00415A65" w:rsidP="00415A65">
            <w:pPr>
              <w:pStyle w:val="TableText"/>
            </w:pPr>
            <w:r w:rsidRPr="00D71752">
              <w:t>29</w:t>
            </w:r>
          </w:p>
        </w:tc>
        <w:tc>
          <w:tcPr>
            <w:tcW w:w="993" w:type="dxa"/>
            <w:tcBorders>
              <w:top w:val="nil"/>
              <w:left w:val="nil"/>
              <w:bottom w:val="nil"/>
            </w:tcBorders>
            <w:shd w:val="clear" w:color="auto" w:fill="auto"/>
          </w:tcPr>
          <w:p w14:paraId="3AD3735D" w14:textId="77777777" w:rsidR="00415A65" w:rsidRDefault="00415A65" w:rsidP="00415A65">
            <w:pPr>
              <w:pStyle w:val="TableText"/>
            </w:pPr>
            <w:r w:rsidRPr="00D71752">
              <w:t>0.277</w:t>
            </w:r>
          </w:p>
        </w:tc>
        <w:tc>
          <w:tcPr>
            <w:tcW w:w="852" w:type="dxa"/>
            <w:tcBorders>
              <w:top w:val="nil"/>
              <w:left w:val="nil"/>
              <w:bottom w:val="nil"/>
              <w:right w:val="single" w:sz="4" w:space="0" w:color="auto"/>
            </w:tcBorders>
            <w:shd w:val="clear" w:color="auto" w:fill="auto"/>
          </w:tcPr>
          <w:p w14:paraId="5CFD7D84" w14:textId="77777777" w:rsidR="00415A65" w:rsidRDefault="00415A65" w:rsidP="00415A65">
            <w:pPr>
              <w:pStyle w:val="TableText"/>
            </w:pPr>
            <w:r w:rsidRPr="00D71752">
              <w:t>0.305</w:t>
            </w:r>
          </w:p>
        </w:tc>
        <w:tc>
          <w:tcPr>
            <w:tcW w:w="1025" w:type="dxa"/>
            <w:tcBorders>
              <w:top w:val="nil"/>
              <w:left w:val="single" w:sz="4" w:space="0" w:color="auto"/>
              <w:bottom w:val="nil"/>
            </w:tcBorders>
            <w:shd w:val="clear" w:color="auto" w:fill="auto"/>
          </w:tcPr>
          <w:p w14:paraId="03C51CC7" w14:textId="77777777" w:rsidR="00415A65" w:rsidRPr="00D71752" w:rsidRDefault="00415A65" w:rsidP="00415A65">
            <w:pPr>
              <w:pStyle w:val="TableText"/>
            </w:pPr>
            <w:r w:rsidRPr="00E9644F">
              <w:t>52</w:t>
            </w:r>
          </w:p>
        </w:tc>
        <w:tc>
          <w:tcPr>
            <w:tcW w:w="993" w:type="dxa"/>
            <w:tcBorders>
              <w:top w:val="nil"/>
              <w:left w:val="nil"/>
              <w:bottom w:val="nil"/>
              <w:right w:val="nil"/>
            </w:tcBorders>
            <w:shd w:val="clear" w:color="auto" w:fill="auto"/>
          </w:tcPr>
          <w:p w14:paraId="3BEDC061" w14:textId="77777777" w:rsidR="00415A65" w:rsidRPr="00D71752" w:rsidRDefault="00415A65" w:rsidP="00415A65">
            <w:pPr>
              <w:pStyle w:val="TableText"/>
            </w:pPr>
            <w:r w:rsidRPr="00E9644F">
              <w:t>0.407</w:t>
            </w:r>
          </w:p>
        </w:tc>
        <w:tc>
          <w:tcPr>
            <w:tcW w:w="961" w:type="dxa"/>
            <w:tcBorders>
              <w:top w:val="nil"/>
              <w:left w:val="nil"/>
              <w:bottom w:val="nil"/>
              <w:right w:val="nil"/>
            </w:tcBorders>
            <w:shd w:val="clear" w:color="auto" w:fill="auto"/>
          </w:tcPr>
          <w:p w14:paraId="2AFA2B05" w14:textId="77777777" w:rsidR="00415A65" w:rsidRPr="00D71752" w:rsidRDefault="00415A65" w:rsidP="00415A65">
            <w:pPr>
              <w:pStyle w:val="TableText"/>
            </w:pPr>
            <w:r w:rsidRPr="00E9644F">
              <w:t>0.448</w:t>
            </w:r>
          </w:p>
        </w:tc>
      </w:tr>
      <w:tr w:rsidR="00415A65" w:rsidRPr="001D5E5B" w14:paraId="44A0894F" w14:textId="77777777" w:rsidTr="00415A65">
        <w:trPr>
          <w:trHeight w:val="300"/>
        </w:trPr>
        <w:tc>
          <w:tcPr>
            <w:tcW w:w="1134" w:type="dxa"/>
            <w:tcBorders>
              <w:top w:val="nil"/>
              <w:left w:val="nil"/>
              <w:bottom w:val="nil"/>
              <w:right w:val="nil"/>
            </w:tcBorders>
            <w:shd w:val="clear" w:color="auto" w:fill="auto"/>
          </w:tcPr>
          <w:p w14:paraId="7933B3FC" w14:textId="77777777" w:rsidR="00415A65" w:rsidRDefault="00415A65" w:rsidP="00415A65">
            <w:pPr>
              <w:pStyle w:val="TableText"/>
            </w:pPr>
            <w:r w:rsidRPr="00D71752">
              <w:t>30</w:t>
            </w:r>
          </w:p>
        </w:tc>
        <w:tc>
          <w:tcPr>
            <w:tcW w:w="993" w:type="dxa"/>
            <w:tcBorders>
              <w:top w:val="nil"/>
              <w:left w:val="nil"/>
              <w:bottom w:val="nil"/>
            </w:tcBorders>
            <w:shd w:val="clear" w:color="auto" w:fill="auto"/>
          </w:tcPr>
          <w:p w14:paraId="4F8CC07C" w14:textId="77777777" w:rsidR="00415A65" w:rsidRDefault="00415A65" w:rsidP="00415A65">
            <w:pPr>
              <w:pStyle w:val="TableText"/>
            </w:pPr>
            <w:r w:rsidRPr="00D71752">
              <w:t>0.283</w:t>
            </w:r>
          </w:p>
        </w:tc>
        <w:tc>
          <w:tcPr>
            <w:tcW w:w="852" w:type="dxa"/>
            <w:tcBorders>
              <w:top w:val="nil"/>
              <w:left w:val="nil"/>
              <w:bottom w:val="nil"/>
              <w:right w:val="single" w:sz="4" w:space="0" w:color="auto"/>
            </w:tcBorders>
            <w:shd w:val="clear" w:color="auto" w:fill="auto"/>
          </w:tcPr>
          <w:p w14:paraId="65C12B4A" w14:textId="77777777" w:rsidR="00415A65" w:rsidRDefault="00415A65" w:rsidP="00415A65">
            <w:pPr>
              <w:pStyle w:val="TableText"/>
            </w:pPr>
            <w:r w:rsidRPr="00D71752">
              <w:t>0.311</w:t>
            </w:r>
          </w:p>
        </w:tc>
        <w:tc>
          <w:tcPr>
            <w:tcW w:w="1025" w:type="dxa"/>
            <w:tcBorders>
              <w:top w:val="nil"/>
              <w:left w:val="single" w:sz="4" w:space="0" w:color="auto"/>
              <w:bottom w:val="nil"/>
            </w:tcBorders>
            <w:shd w:val="clear" w:color="auto" w:fill="auto"/>
          </w:tcPr>
          <w:p w14:paraId="3EA69258" w14:textId="77777777" w:rsidR="00415A65" w:rsidRPr="00D71752" w:rsidRDefault="00415A65" w:rsidP="00415A65">
            <w:pPr>
              <w:pStyle w:val="TableText"/>
            </w:pPr>
            <w:r w:rsidRPr="00E9644F">
              <w:t>53</w:t>
            </w:r>
          </w:p>
        </w:tc>
        <w:tc>
          <w:tcPr>
            <w:tcW w:w="993" w:type="dxa"/>
            <w:tcBorders>
              <w:top w:val="nil"/>
              <w:left w:val="nil"/>
              <w:bottom w:val="nil"/>
              <w:right w:val="nil"/>
            </w:tcBorders>
            <w:shd w:val="clear" w:color="auto" w:fill="auto"/>
          </w:tcPr>
          <w:p w14:paraId="1749195B" w14:textId="77777777" w:rsidR="00415A65" w:rsidRPr="00D71752" w:rsidRDefault="00415A65" w:rsidP="00415A65">
            <w:pPr>
              <w:pStyle w:val="TableText"/>
            </w:pPr>
            <w:r w:rsidRPr="00E9644F">
              <w:t>0.412</w:t>
            </w:r>
          </w:p>
        </w:tc>
        <w:tc>
          <w:tcPr>
            <w:tcW w:w="961" w:type="dxa"/>
            <w:tcBorders>
              <w:top w:val="nil"/>
              <w:left w:val="nil"/>
              <w:bottom w:val="nil"/>
              <w:right w:val="nil"/>
            </w:tcBorders>
            <w:shd w:val="clear" w:color="auto" w:fill="auto"/>
          </w:tcPr>
          <w:p w14:paraId="6A5E744C" w14:textId="77777777" w:rsidR="00415A65" w:rsidRPr="00D71752" w:rsidRDefault="00415A65" w:rsidP="00415A65">
            <w:pPr>
              <w:pStyle w:val="TableText"/>
            </w:pPr>
            <w:r w:rsidRPr="00E9644F">
              <w:t>0.453</w:t>
            </w:r>
          </w:p>
        </w:tc>
      </w:tr>
      <w:tr w:rsidR="00415A65" w:rsidRPr="001D5E5B" w14:paraId="1A3E03EF" w14:textId="77777777" w:rsidTr="00415A65">
        <w:trPr>
          <w:trHeight w:val="300"/>
        </w:trPr>
        <w:tc>
          <w:tcPr>
            <w:tcW w:w="1134" w:type="dxa"/>
            <w:tcBorders>
              <w:top w:val="nil"/>
              <w:left w:val="nil"/>
              <w:bottom w:val="nil"/>
              <w:right w:val="nil"/>
            </w:tcBorders>
            <w:shd w:val="clear" w:color="auto" w:fill="auto"/>
          </w:tcPr>
          <w:p w14:paraId="5DC085A5" w14:textId="77777777" w:rsidR="00415A65" w:rsidRDefault="00415A65" w:rsidP="00415A65">
            <w:pPr>
              <w:pStyle w:val="TableText"/>
            </w:pPr>
            <w:r w:rsidRPr="00D71752">
              <w:t>31</w:t>
            </w:r>
          </w:p>
        </w:tc>
        <w:tc>
          <w:tcPr>
            <w:tcW w:w="993" w:type="dxa"/>
            <w:tcBorders>
              <w:top w:val="nil"/>
              <w:left w:val="nil"/>
              <w:bottom w:val="nil"/>
            </w:tcBorders>
            <w:shd w:val="clear" w:color="auto" w:fill="auto"/>
          </w:tcPr>
          <w:p w14:paraId="3DD40500" w14:textId="77777777" w:rsidR="00415A65" w:rsidRDefault="00415A65" w:rsidP="00415A65">
            <w:pPr>
              <w:pStyle w:val="TableText"/>
            </w:pPr>
            <w:r w:rsidRPr="00D71752">
              <w:t>0.289</w:t>
            </w:r>
          </w:p>
        </w:tc>
        <w:tc>
          <w:tcPr>
            <w:tcW w:w="852" w:type="dxa"/>
            <w:tcBorders>
              <w:top w:val="nil"/>
              <w:left w:val="nil"/>
              <w:bottom w:val="nil"/>
              <w:right w:val="single" w:sz="4" w:space="0" w:color="auto"/>
            </w:tcBorders>
            <w:shd w:val="clear" w:color="auto" w:fill="auto"/>
          </w:tcPr>
          <w:p w14:paraId="09D0A6B9" w14:textId="77777777" w:rsidR="00415A65" w:rsidRDefault="00415A65" w:rsidP="00415A65">
            <w:pPr>
              <w:pStyle w:val="TableText"/>
            </w:pPr>
            <w:r w:rsidRPr="00D71752">
              <w:t>0.318</w:t>
            </w:r>
          </w:p>
        </w:tc>
        <w:tc>
          <w:tcPr>
            <w:tcW w:w="1025" w:type="dxa"/>
            <w:tcBorders>
              <w:top w:val="nil"/>
              <w:left w:val="single" w:sz="4" w:space="0" w:color="auto"/>
              <w:bottom w:val="nil"/>
            </w:tcBorders>
            <w:shd w:val="clear" w:color="auto" w:fill="auto"/>
          </w:tcPr>
          <w:p w14:paraId="2498B2E4" w14:textId="77777777" w:rsidR="00415A65" w:rsidRPr="00D71752" w:rsidRDefault="00415A65" w:rsidP="00415A65">
            <w:pPr>
              <w:pStyle w:val="TableText"/>
            </w:pPr>
            <w:r w:rsidRPr="00E9644F">
              <w:t>54</w:t>
            </w:r>
          </w:p>
        </w:tc>
        <w:tc>
          <w:tcPr>
            <w:tcW w:w="993" w:type="dxa"/>
            <w:tcBorders>
              <w:top w:val="nil"/>
              <w:left w:val="nil"/>
              <w:bottom w:val="nil"/>
              <w:right w:val="nil"/>
            </w:tcBorders>
            <w:shd w:val="clear" w:color="auto" w:fill="auto"/>
          </w:tcPr>
          <w:p w14:paraId="1113AAB3" w14:textId="77777777" w:rsidR="00415A65" w:rsidRPr="00D71752" w:rsidRDefault="00415A65" w:rsidP="00415A65">
            <w:pPr>
              <w:pStyle w:val="TableText"/>
            </w:pPr>
            <w:r w:rsidRPr="00E9644F">
              <w:t>0.417</w:t>
            </w:r>
          </w:p>
        </w:tc>
        <w:tc>
          <w:tcPr>
            <w:tcW w:w="961" w:type="dxa"/>
            <w:tcBorders>
              <w:top w:val="nil"/>
              <w:left w:val="nil"/>
              <w:bottom w:val="nil"/>
              <w:right w:val="nil"/>
            </w:tcBorders>
            <w:shd w:val="clear" w:color="auto" w:fill="auto"/>
          </w:tcPr>
          <w:p w14:paraId="3A884EA6" w14:textId="77777777" w:rsidR="00415A65" w:rsidRPr="00D71752" w:rsidRDefault="00415A65" w:rsidP="00415A65">
            <w:pPr>
              <w:pStyle w:val="TableText"/>
            </w:pPr>
            <w:r w:rsidRPr="00E9644F">
              <w:t>0.459</w:t>
            </w:r>
          </w:p>
        </w:tc>
      </w:tr>
      <w:tr w:rsidR="00415A65" w:rsidRPr="001D5E5B" w14:paraId="5C87D0FA" w14:textId="77777777" w:rsidTr="00415A65">
        <w:trPr>
          <w:trHeight w:val="300"/>
        </w:trPr>
        <w:tc>
          <w:tcPr>
            <w:tcW w:w="1134" w:type="dxa"/>
            <w:tcBorders>
              <w:top w:val="nil"/>
              <w:left w:val="nil"/>
              <w:bottom w:val="nil"/>
              <w:right w:val="nil"/>
            </w:tcBorders>
            <w:shd w:val="clear" w:color="auto" w:fill="auto"/>
          </w:tcPr>
          <w:p w14:paraId="5829A231" w14:textId="77777777" w:rsidR="00415A65" w:rsidRDefault="00415A65" w:rsidP="00415A65">
            <w:pPr>
              <w:pStyle w:val="TableText"/>
            </w:pPr>
            <w:r w:rsidRPr="00D71752">
              <w:t>32</w:t>
            </w:r>
          </w:p>
        </w:tc>
        <w:tc>
          <w:tcPr>
            <w:tcW w:w="993" w:type="dxa"/>
            <w:tcBorders>
              <w:top w:val="nil"/>
              <w:left w:val="nil"/>
              <w:bottom w:val="nil"/>
            </w:tcBorders>
            <w:shd w:val="clear" w:color="auto" w:fill="auto"/>
          </w:tcPr>
          <w:p w14:paraId="50401EBF" w14:textId="77777777" w:rsidR="00415A65" w:rsidRDefault="00415A65" w:rsidP="00415A65">
            <w:pPr>
              <w:pStyle w:val="TableText"/>
            </w:pPr>
            <w:r w:rsidRPr="00D71752">
              <w:t>0.295</w:t>
            </w:r>
          </w:p>
        </w:tc>
        <w:tc>
          <w:tcPr>
            <w:tcW w:w="852" w:type="dxa"/>
            <w:tcBorders>
              <w:top w:val="nil"/>
              <w:left w:val="nil"/>
              <w:bottom w:val="nil"/>
              <w:right w:val="single" w:sz="4" w:space="0" w:color="auto"/>
            </w:tcBorders>
            <w:shd w:val="clear" w:color="auto" w:fill="auto"/>
          </w:tcPr>
          <w:p w14:paraId="46E86346" w14:textId="77777777" w:rsidR="00415A65" w:rsidRDefault="00415A65" w:rsidP="00415A65">
            <w:pPr>
              <w:pStyle w:val="TableText"/>
            </w:pPr>
            <w:r w:rsidRPr="00D71752">
              <w:t>0.325</w:t>
            </w:r>
          </w:p>
        </w:tc>
        <w:tc>
          <w:tcPr>
            <w:tcW w:w="1025" w:type="dxa"/>
            <w:tcBorders>
              <w:top w:val="nil"/>
              <w:left w:val="single" w:sz="4" w:space="0" w:color="auto"/>
              <w:bottom w:val="nil"/>
            </w:tcBorders>
            <w:shd w:val="clear" w:color="auto" w:fill="auto"/>
          </w:tcPr>
          <w:p w14:paraId="5C353EC2" w14:textId="77777777" w:rsidR="00415A65" w:rsidRPr="00D71752" w:rsidRDefault="00415A65" w:rsidP="00415A65">
            <w:pPr>
              <w:pStyle w:val="TableText"/>
            </w:pPr>
            <w:r w:rsidRPr="00E9644F">
              <w:t>55</w:t>
            </w:r>
          </w:p>
        </w:tc>
        <w:tc>
          <w:tcPr>
            <w:tcW w:w="993" w:type="dxa"/>
            <w:tcBorders>
              <w:top w:val="nil"/>
              <w:left w:val="nil"/>
              <w:bottom w:val="nil"/>
              <w:right w:val="nil"/>
            </w:tcBorders>
            <w:shd w:val="clear" w:color="auto" w:fill="auto"/>
          </w:tcPr>
          <w:p w14:paraId="01B57983" w14:textId="77777777" w:rsidR="00415A65" w:rsidRPr="00D71752" w:rsidRDefault="00415A65" w:rsidP="00415A65">
            <w:pPr>
              <w:pStyle w:val="TableText"/>
            </w:pPr>
            <w:r w:rsidRPr="00E9644F">
              <w:t>0.422</w:t>
            </w:r>
          </w:p>
        </w:tc>
        <w:tc>
          <w:tcPr>
            <w:tcW w:w="961" w:type="dxa"/>
            <w:tcBorders>
              <w:top w:val="nil"/>
              <w:left w:val="nil"/>
              <w:bottom w:val="nil"/>
              <w:right w:val="nil"/>
            </w:tcBorders>
            <w:shd w:val="clear" w:color="auto" w:fill="auto"/>
          </w:tcPr>
          <w:p w14:paraId="2A0352AF" w14:textId="77777777" w:rsidR="00415A65" w:rsidRPr="00D71752" w:rsidRDefault="00415A65" w:rsidP="00415A65">
            <w:pPr>
              <w:pStyle w:val="TableText"/>
            </w:pPr>
            <w:r w:rsidRPr="00E9644F">
              <w:t>0.465</w:t>
            </w:r>
          </w:p>
        </w:tc>
      </w:tr>
      <w:tr w:rsidR="00415A65" w:rsidRPr="001D5E5B" w14:paraId="7B215B48" w14:textId="77777777" w:rsidTr="00415A65">
        <w:trPr>
          <w:trHeight w:val="300"/>
        </w:trPr>
        <w:tc>
          <w:tcPr>
            <w:tcW w:w="1134" w:type="dxa"/>
            <w:tcBorders>
              <w:top w:val="nil"/>
              <w:left w:val="nil"/>
              <w:bottom w:val="nil"/>
              <w:right w:val="nil"/>
            </w:tcBorders>
            <w:shd w:val="clear" w:color="auto" w:fill="auto"/>
          </w:tcPr>
          <w:p w14:paraId="6168E9A6" w14:textId="77777777" w:rsidR="00415A65" w:rsidRDefault="00415A65" w:rsidP="00415A65">
            <w:pPr>
              <w:pStyle w:val="TableText"/>
            </w:pPr>
            <w:r w:rsidRPr="00D71752">
              <w:t>33</w:t>
            </w:r>
          </w:p>
        </w:tc>
        <w:tc>
          <w:tcPr>
            <w:tcW w:w="993" w:type="dxa"/>
            <w:tcBorders>
              <w:top w:val="nil"/>
              <w:left w:val="nil"/>
              <w:bottom w:val="nil"/>
            </w:tcBorders>
            <w:shd w:val="clear" w:color="auto" w:fill="auto"/>
          </w:tcPr>
          <w:p w14:paraId="10D8758D" w14:textId="77777777" w:rsidR="00415A65" w:rsidRDefault="00415A65" w:rsidP="00415A65">
            <w:pPr>
              <w:pStyle w:val="TableText"/>
            </w:pPr>
            <w:r w:rsidRPr="00D71752">
              <w:t>0.302</w:t>
            </w:r>
          </w:p>
        </w:tc>
        <w:tc>
          <w:tcPr>
            <w:tcW w:w="852" w:type="dxa"/>
            <w:tcBorders>
              <w:top w:val="nil"/>
              <w:left w:val="nil"/>
              <w:bottom w:val="nil"/>
              <w:right w:val="single" w:sz="4" w:space="0" w:color="auto"/>
            </w:tcBorders>
            <w:shd w:val="clear" w:color="auto" w:fill="auto"/>
          </w:tcPr>
          <w:p w14:paraId="5B225972" w14:textId="77777777" w:rsidR="00415A65" w:rsidRDefault="00415A65" w:rsidP="00415A65">
            <w:pPr>
              <w:pStyle w:val="TableText"/>
            </w:pPr>
            <w:r w:rsidRPr="00D71752">
              <w:t>0.332</w:t>
            </w:r>
          </w:p>
        </w:tc>
        <w:tc>
          <w:tcPr>
            <w:tcW w:w="1025" w:type="dxa"/>
            <w:tcBorders>
              <w:top w:val="nil"/>
              <w:left w:val="single" w:sz="4" w:space="0" w:color="auto"/>
              <w:bottom w:val="nil"/>
            </w:tcBorders>
            <w:shd w:val="clear" w:color="auto" w:fill="auto"/>
          </w:tcPr>
          <w:p w14:paraId="4FCE3F3B" w14:textId="77777777" w:rsidR="00415A65" w:rsidRPr="00D71752" w:rsidRDefault="00415A65" w:rsidP="00415A65">
            <w:pPr>
              <w:pStyle w:val="TableText"/>
            </w:pPr>
            <w:r w:rsidRPr="00E9644F">
              <w:t>56</w:t>
            </w:r>
          </w:p>
        </w:tc>
        <w:tc>
          <w:tcPr>
            <w:tcW w:w="993" w:type="dxa"/>
            <w:tcBorders>
              <w:top w:val="nil"/>
              <w:left w:val="nil"/>
              <w:bottom w:val="nil"/>
              <w:right w:val="nil"/>
            </w:tcBorders>
            <w:shd w:val="clear" w:color="auto" w:fill="auto"/>
          </w:tcPr>
          <w:p w14:paraId="365CABF3" w14:textId="77777777" w:rsidR="00415A65" w:rsidRPr="00D71752" w:rsidRDefault="00415A65" w:rsidP="00415A65">
            <w:pPr>
              <w:pStyle w:val="TableText"/>
            </w:pPr>
            <w:r w:rsidRPr="00E9644F">
              <w:t>0.427</w:t>
            </w:r>
          </w:p>
        </w:tc>
        <w:tc>
          <w:tcPr>
            <w:tcW w:w="961" w:type="dxa"/>
            <w:tcBorders>
              <w:top w:val="nil"/>
              <w:left w:val="nil"/>
              <w:bottom w:val="nil"/>
              <w:right w:val="nil"/>
            </w:tcBorders>
            <w:shd w:val="clear" w:color="auto" w:fill="auto"/>
          </w:tcPr>
          <w:p w14:paraId="1C3D6A3D" w14:textId="77777777" w:rsidR="00415A65" w:rsidRPr="00D71752" w:rsidRDefault="00415A65" w:rsidP="00415A65">
            <w:pPr>
              <w:pStyle w:val="TableText"/>
            </w:pPr>
            <w:r w:rsidRPr="00E9644F">
              <w:t>0.470</w:t>
            </w:r>
          </w:p>
        </w:tc>
      </w:tr>
      <w:tr w:rsidR="00415A65" w:rsidRPr="001D5E5B" w14:paraId="1E2EB116" w14:textId="77777777" w:rsidTr="00415A65">
        <w:trPr>
          <w:trHeight w:val="300"/>
        </w:trPr>
        <w:tc>
          <w:tcPr>
            <w:tcW w:w="1134" w:type="dxa"/>
            <w:tcBorders>
              <w:top w:val="nil"/>
              <w:left w:val="nil"/>
              <w:bottom w:val="nil"/>
              <w:right w:val="nil"/>
            </w:tcBorders>
            <w:shd w:val="clear" w:color="auto" w:fill="auto"/>
          </w:tcPr>
          <w:p w14:paraId="49B7D10B" w14:textId="77777777" w:rsidR="00415A65" w:rsidRDefault="00415A65" w:rsidP="00415A65">
            <w:pPr>
              <w:pStyle w:val="TableText"/>
            </w:pPr>
            <w:r w:rsidRPr="00D71752">
              <w:t>34</w:t>
            </w:r>
          </w:p>
        </w:tc>
        <w:tc>
          <w:tcPr>
            <w:tcW w:w="993" w:type="dxa"/>
            <w:tcBorders>
              <w:top w:val="nil"/>
              <w:left w:val="nil"/>
              <w:bottom w:val="nil"/>
            </w:tcBorders>
            <w:shd w:val="clear" w:color="auto" w:fill="auto"/>
          </w:tcPr>
          <w:p w14:paraId="2BDB5E73" w14:textId="77777777" w:rsidR="00415A65" w:rsidRDefault="00415A65" w:rsidP="00415A65">
            <w:pPr>
              <w:pStyle w:val="TableText"/>
            </w:pPr>
            <w:r w:rsidRPr="00D71752">
              <w:t>0.308</w:t>
            </w:r>
          </w:p>
        </w:tc>
        <w:tc>
          <w:tcPr>
            <w:tcW w:w="852" w:type="dxa"/>
            <w:tcBorders>
              <w:top w:val="nil"/>
              <w:left w:val="nil"/>
              <w:bottom w:val="nil"/>
              <w:right w:val="single" w:sz="4" w:space="0" w:color="auto"/>
            </w:tcBorders>
            <w:shd w:val="clear" w:color="auto" w:fill="auto"/>
          </w:tcPr>
          <w:p w14:paraId="19C3383F" w14:textId="77777777" w:rsidR="00415A65" w:rsidRDefault="00415A65" w:rsidP="00415A65">
            <w:pPr>
              <w:pStyle w:val="TableText"/>
            </w:pPr>
            <w:r w:rsidRPr="00D71752">
              <w:t>0.338</w:t>
            </w:r>
          </w:p>
        </w:tc>
        <w:tc>
          <w:tcPr>
            <w:tcW w:w="1025" w:type="dxa"/>
            <w:tcBorders>
              <w:top w:val="nil"/>
              <w:left w:val="single" w:sz="4" w:space="0" w:color="auto"/>
              <w:bottom w:val="nil"/>
            </w:tcBorders>
            <w:shd w:val="clear" w:color="auto" w:fill="auto"/>
          </w:tcPr>
          <w:p w14:paraId="715193E3" w14:textId="77777777" w:rsidR="00415A65" w:rsidRPr="00D71752" w:rsidRDefault="00415A65" w:rsidP="00415A65">
            <w:pPr>
              <w:pStyle w:val="TableText"/>
            </w:pPr>
            <w:r w:rsidRPr="00E9644F">
              <w:t>57</w:t>
            </w:r>
          </w:p>
        </w:tc>
        <w:tc>
          <w:tcPr>
            <w:tcW w:w="993" w:type="dxa"/>
            <w:tcBorders>
              <w:top w:val="nil"/>
              <w:left w:val="nil"/>
              <w:bottom w:val="nil"/>
              <w:right w:val="nil"/>
            </w:tcBorders>
            <w:shd w:val="clear" w:color="auto" w:fill="auto"/>
          </w:tcPr>
          <w:p w14:paraId="61A364D9" w14:textId="77777777" w:rsidR="00415A65" w:rsidRPr="00D71752" w:rsidRDefault="00415A65" w:rsidP="00415A65">
            <w:pPr>
              <w:pStyle w:val="TableText"/>
            </w:pPr>
            <w:r w:rsidRPr="00E9644F">
              <w:t>0.433</w:t>
            </w:r>
          </w:p>
        </w:tc>
        <w:tc>
          <w:tcPr>
            <w:tcW w:w="961" w:type="dxa"/>
            <w:tcBorders>
              <w:top w:val="nil"/>
              <w:left w:val="nil"/>
              <w:bottom w:val="nil"/>
              <w:right w:val="nil"/>
            </w:tcBorders>
            <w:shd w:val="clear" w:color="auto" w:fill="auto"/>
          </w:tcPr>
          <w:p w14:paraId="5460BC90" w14:textId="77777777" w:rsidR="00415A65" w:rsidRPr="00D71752" w:rsidRDefault="00415A65" w:rsidP="00415A65">
            <w:pPr>
              <w:pStyle w:val="TableText"/>
            </w:pPr>
            <w:r w:rsidRPr="00E9644F">
              <w:t>0.476</w:t>
            </w:r>
          </w:p>
        </w:tc>
      </w:tr>
      <w:tr w:rsidR="00415A65" w:rsidRPr="001D5E5B" w14:paraId="0B4F2D02" w14:textId="77777777" w:rsidTr="00415A65">
        <w:trPr>
          <w:trHeight w:val="300"/>
        </w:trPr>
        <w:tc>
          <w:tcPr>
            <w:tcW w:w="1134" w:type="dxa"/>
            <w:tcBorders>
              <w:top w:val="nil"/>
              <w:left w:val="nil"/>
              <w:bottom w:val="nil"/>
              <w:right w:val="nil"/>
            </w:tcBorders>
            <w:shd w:val="clear" w:color="auto" w:fill="auto"/>
          </w:tcPr>
          <w:p w14:paraId="004C6B7E" w14:textId="77777777" w:rsidR="00415A65" w:rsidRDefault="00415A65" w:rsidP="00415A65">
            <w:pPr>
              <w:pStyle w:val="TableText"/>
            </w:pPr>
            <w:r w:rsidRPr="00D71752">
              <w:t>35</w:t>
            </w:r>
          </w:p>
        </w:tc>
        <w:tc>
          <w:tcPr>
            <w:tcW w:w="993" w:type="dxa"/>
            <w:tcBorders>
              <w:top w:val="nil"/>
              <w:left w:val="nil"/>
              <w:bottom w:val="nil"/>
            </w:tcBorders>
            <w:shd w:val="clear" w:color="auto" w:fill="auto"/>
          </w:tcPr>
          <w:p w14:paraId="0EC473BA" w14:textId="77777777" w:rsidR="00415A65" w:rsidRDefault="00415A65" w:rsidP="00415A65">
            <w:pPr>
              <w:pStyle w:val="TableText"/>
            </w:pPr>
            <w:r w:rsidRPr="00D71752">
              <w:t>0.313</w:t>
            </w:r>
          </w:p>
        </w:tc>
        <w:tc>
          <w:tcPr>
            <w:tcW w:w="852" w:type="dxa"/>
            <w:tcBorders>
              <w:top w:val="nil"/>
              <w:left w:val="nil"/>
              <w:bottom w:val="nil"/>
              <w:right w:val="single" w:sz="4" w:space="0" w:color="auto"/>
            </w:tcBorders>
            <w:shd w:val="clear" w:color="auto" w:fill="auto"/>
          </w:tcPr>
          <w:p w14:paraId="21986DD5" w14:textId="77777777" w:rsidR="00415A65" w:rsidRDefault="00415A65" w:rsidP="00415A65">
            <w:pPr>
              <w:pStyle w:val="TableText"/>
            </w:pPr>
            <w:r w:rsidRPr="00D71752">
              <w:t>0.345</w:t>
            </w:r>
          </w:p>
        </w:tc>
        <w:tc>
          <w:tcPr>
            <w:tcW w:w="1025" w:type="dxa"/>
            <w:tcBorders>
              <w:top w:val="nil"/>
              <w:left w:val="single" w:sz="4" w:space="0" w:color="auto"/>
              <w:bottom w:val="nil"/>
            </w:tcBorders>
            <w:shd w:val="clear" w:color="auto" w:fill="auto"/>
          </w:tcPr>
          <w:p w14:paraId="6FBA3C41" w14:textId="77777777" w:rsidR="00415A65" w:rsidRPr="00D71752" w:rsidRDefault="00415A65" w:rsidP="00415A65">
            <w:pPr>
              <w:pStyle w:val="TableText"/>
            </w:pPr>
            <w:r w:rsidRPr="00E9644F">
              <w:t>58</w:t>
            </w:r>
          </w:p>
        </w:tc>
        <w:tc>
          <w:tcPr>
            <w:tcW w:w="993" w:type="dxa"/>
            <w:tcBorders>
              <w:top w:val="nil"/>
              <w:left w:val="nil"/>
              <w:bottom w:val="nil"/>
              <w:right w:val="nil"/>
            </w:tcBorders>
            <w:shd w:val="clear" w:color="auto" w:fill="auto"/>
          </w:tcPr>
          <w:p w14:paraId="56A67EA6" w14:textId="77777777" w:rsidR="00415A65" w:rsidRPr="00D71752" w:rsidRDefault="00415A65" w:rsidP="00415A65">
            <w:pPr>
              <w:pStyle w:val="TableText"/>
            </w:pPr>
            <w:r w:rsidRPr="00E9644F">
              <w:t>0.438</w:t>
            </w:r>
          </w:p>
        </w:tc>
        <w:tc>
          <w:tcPr>
            <w:tcW w:w="961" w:type="dxa"/>
            <w:tcBorders>
              <w:top w:val="nil"/>
              <w:left w:val="nil"/>
              <w:bottom w:val="nil"/>
              <w:right w:val="nil"/>
            </w:tcBorders>
            <w:shd w:val="clear" w:color="auto" w:fill="auto"/>
          </w:tcPr>
          <w:p w14:paraId="4C559C04" w14:textId="77777777" w:rsidR="00415A65" w:rsidRPr="00D71752" w:rsidRDefault="00415A65" w:rsidP="00415A65">
            <w:pPr>
              <w:pStyle w:val="TableText"/>
            </w:pPr>
            <w:r w:rsidRPr="00E9644F">
              <w:t>0.481</w:t>
            </w:r>
          </w:p>
        </w:tc>
      </w:tr>
      <w:tr w:rsidR="00415A65" w:rsidRPr="001D5E5B" w14:paraId="02CA807E" w14:textId="77777777" w:rsidTr="00415A65">
        <w:trPr>
          <w:trHeight w:val="300"/>
        </w:trPr>
        <w:tc>
          <w:tcPr>
            <w:tcW w:w="1134" w:type="dxa"/>
            <w:tcBorders>
              <w:top w:val="nil"/>
              <w:left w:val="nil"/>
              <w:bottom w:val="nil"/>
              <w:right w:val="nil"/>
            </w:tcBorders>
            <w:shd w:val="clear" w:color="auto" w:fill="auto"/>
          </w:tcPr>
          <w:p w14:paraId="777E5A40" w14:textId="77777777" w:rsidR="00415A65" w:rsidRDefault="00415A65" w:rsidP="00415A65">
            <w:pPr>
              <w:pStyle w:val="TableText"/>
            </w:pPr>
            <w:r w:rsidRPr="00D71752">
              <w:t>36</w:t>
            </w:r>
          </w:p>
        </w:tc>
        <w:tc>
          <w:tcPr>
            <w:tcW w:w="993" w:type="dxa"/>
            <w:tcBorders>
              <w:top w:val="nil"/>
              <w:left w:val="nil"/>
              <w:bottom w:val="nil"/>
            </w:tcBorders>
            <w:shd w:val="clear" w:color="auto" w:fill="auto"/>
          </w:tcPr>
          <w:p w14:paraId="45592FC0" w14:textId="77777777" w:rsidR="00415A65" w:rsidRDefault="00415A65" w:rsidP="00415A65">
            <w:pPr>
              <w:pStyle w:val="TableText"/>
            </w:pPr>
            <w:r w:rsidRPr="00D71752">
              <w:t>0.319</w:t>
            </w:r>
          </w:p>
        </w:tc>
        <w:tc>
          <w:tcPr>
            <w:tcW w:w="852" w:type="dxa"/>
            <w:tcBorders>
              <w:top w:val="nil"/>
              <w:left w:val="nil"/>
              <w:bottom w:val="nil"/>
              <w:right w:val="single" w:sz="4" w:space="0" w:color="auto"/>
            </w:tcBorders>
            <w:shd w:val="clear" w:color="auto" w:fill="auto"/>
          </w:tcPr>
          <w:p w14:paraId="0989C52D" w14:textId="77777777" w:rsidR="00415A65" w:rsidRDefault="00415A65" w:rsidP="00415A65">
            <w:pPr>
              <w:pStyle w:val="TableText"/>
            </w:pPr>
            <w:r w:rsidRPr="00D71752">
              <w:t>0.351</w:t>
            </w:r>
          </w:p>
        </w:tc>
        <w:tc>
          <w:tcPr>
            <w:tcW w:w="1025" w:type="dxa"/>
            <w:tcBorders>
              <w:top w:val="nil"/>
              <w:left w:val="single" w:sz="4" w:space="0" w:color="auto"/>
              <w:bottom w:val="nil"/>
            </w:tcBorders>
            <w:shd w:val="clear" w:color="auto" w:fill="auto"/>
          </w:tcPr>
          <w:p w14:paraId="055DFC75" w14:textId="77777777" w:rsidR="00415A65" w:rsidRPr="00D71752" w:rsidRDefault="00415A65" w:rsidP="00415A65">
            <w:pPr>
              <w:pStyle w:val="TableText"/>
            </w:pPr>
            <w:r w:rsidRPr="00E9644F">
              <w:t>59</w:t>
            </w:r>
          </w:p>
        </w:tc>
        <w:tc>
          <w:tcPr>
            <w:tcW w:w="993" w:type="dxa"/>
            <w:tcBorders>
              <w:top w:val="nil"/>
              <w:left w:val="nil"/>
              <w:bottom w:val="nil"/>
              <w:right w:val="nil"/>
            </w:tcBorders>
            <w:shd w:val="clear" w:color="auto" w:fill="auto"/>
          </w:tcPr>
          <w:p w14:paraId="01AAD552" w14:textId="77777777" w:rsidR="00415A65" w:rsidRPr="00D71752" w:rsidRDefault="00415A65" w:rsidP="00415A65">
            <w:pPr>
              <w:pStyle w:val="TableText"/>
            </w:pPr>
            <w:r w:rsidRPr="00E9644F">
              <w:t>0.442</w:t>
            </w:r>
          </w:p>
        </w:tc>
        <w:tc>
          <w:tcPr>
            <w:tcW w:w="961" w:type="dxa"/>
            <w:tcBorders>
              <w:top w:val="nil"/>
              <w:left w:val="nil"/>
              <w:bottom w:val="nil"/>
              <w:right w:val="nil"/>
            </w:tcBorders>
            <w:shd w:val="clear" w:color="auto" w:fill="auto"/>
          </w:tcPr>
          <w:p w14:paraId="11C662D7" w14:textId="77777777" w:rsidR="00415A65" w:rsidRPr="00D71752" w:rsidRDefault="00415A65" w:rsidP="00415A65">
            <w:pPr>
              <w:pStyle w:val="TableText"/>
            </w:pPr>
            <w:r w:rsidRPr="00E9644F">
              <w:t>0.487</w:t>
            </w:r>
          </w:p>
        </w:tc>
      </w:tr>
      <w:tr w:rsidR="00415A65" w:rsidRPr="001D5E5B" w14:paraId="57E0E48E" w14:textId="77777777" w:rsidTr="00415A65">
        <w:trPr>
          <w:trHeight w:val="300"/>
        </w:trPr>
        <w:tc>
          <w:tcPr>
            <w:tcW w:w="1134" w:type="dxa"/>
            <w:tcBorders>
              <w:top w:val="nil"/>
              <w:left w:val="nil"/>
              <w:bottom w:val="nil"/>
              <w:right w:val="nil"/>
            </w:tcBorders>
            <w:shd w:val="clear" w:color="auto" w:fill="auto"/>
          </w:tcPr>
          <w:p w14:paraId="2DB01699" w14:textId="77777777" w:rsidR="00415A65" w:rsidRDefault="00415A65" w:rsidP="00415A65">
            <w:pPr>
              <w:pStyle w:val="TableText"/>
            </w:pPr>
            <w:r w:rsidRPr="00D71752">
              <w:t>37</w:t>
            </w:r>
          </w:p>
        </w:tc>
        <w:tc>
          <w:tcPr>
            <w:tcW w:w="993" w:type="dxa"/>
            <w:tcBorders>
              <w:top w:val="nil"/>
              <w:left w:val="nil"/>
              <w:bottom w:val="nil"/>
            </w:tcBorders>
            <w:shd w:val="clear" w:color="auto" w:fill="auto"/>
          </w:tcPr>
          <w:p w14:paraId="575FC798" w14:textId="77777777" w:rsidR="00415A65" w:rsidRDefault="00415A65" w:rsidP="00415A65">
            <w:pPr>
              <w:pStyle w:val="TableText"/>
            </w:pPr>
            <w:r w:rsidRPr="00D71752">
              <w:t>0.325</w:t>
            </w:r>
          </w:p>
        </w:tc>
        <w:tc>
          <w:tcPr>
            <w:tcW w:w="852" w:type="dxa"/>
            <w:tcBorders>
              <w:top w:val="nil"/>
              <w:left w:val="nil"/>
              <w:bottom w:val="nil"/>
              <w:right w:val="single" w:sz="4" w:space="0" w:color="auto"/>
            </w:tcBorders>
            <w:shd w:val="clear" w:color="auto" w:fill="auto"/>
          </w:tcPr>
          <w:p w14:paraId="10790529" w14:textId="77777777" w:rsidR="00415A65" w:rsidRDefault="00415A65" w:rsidP="00415A65">
            <w:pPr>
              <w:pStyle w:val="TableText"/>
            </w:pPr>
            <w:r w:rsidRPr="00D71752">
              <w:t>0.358</w:t>
            </w:r>
          </w:p>
        </w:tc>
        <w:tc>
          <w:tcPr>
            <w:tcW w:w="1025" w:type="dxa"/>
            <w:tcBorders>
              <w:top w:val="nil"/>
              <w:left w:val="single" w:sz="4" w:space="0" w:color="auto"/>
              <w:bottom w:val="nil"/>
            </w:tcBorders>
            <w:shd w:val="clear" w:color="auto" w:fill="auto"/>
          </w:tcPr>
          <w:p w14:paraId="0DC7C1CD" w14:textId="77777777" w:rsidR="00415A65" w:rsidRPr="00E9644F" w:rsidRDefault="00415A65" w:rsidP="00415A65">
            <w:pPr>
              <w:pStyle w:val="TableText"/>
            </w:pPr>
            <w:r w:rsidRPr="00E9644F">
              <w:t>60</w:t>
            </w:r>
          </w:p>
        </w:tc>
        <w:tc>
          <w:tcPr>
            <w:tcW w:w="993" w:type="dxa"/>
            <w:tcBorders>
              <w:top w:val="nil"/>
              <w:left w:val="nil"/>
              <w:bottom w:val="nil"/>
              <w:right w:val="nil"/>
            </w:tcBorders>
            <w:shd w:val="clear" w:color="auto" w:fill="auto"/>
          </w:tcPr>
          <w:p w14:paraId="43628906" w14:textId="77777777" w:rsidR="00415A65" w:rsidRPr="00E9644F" w:rsidRDefault="00415A65" w:rsidP="00415A65">
            <w:pPr>
              <w:pStyle w:val="TableText"/>
            </w:pPr>
            <w:r w:rsidRPr="00E9644F">
              <w:t>0.447</w:t>
            </w:r>
          </w:p>
        </w:tc>
        <w:tc>
          <w:tcPr>
            <w:tcW w:w="961" w:type="dxa"/>
            <w:tcBorders>
              <w:top w:val="nil"/>
              <w:left w:val="nil"/>
              <w:bottom w:val="nil"/>
              <w:right w:val="nil"/>
            </w:tcBorders>
            <w:shd w:val="clear" w:color="auto" w:fill="auto"/>
          </w:tcPr>
          <w:p w14:paraId="362F83D2" w14:textId="77777777" w:rsidR="00415A65" w:rsidRPr="00E9644F" w:rsidRDefault="00415A65" w:rsidP="00415A65">
            <w:pPr>
              <w:pStyle w:val="TableText"/>
            </w:pPr>
            <w:r w:rsidRPr="00E9644F">
              <w:t>0.492</w:t>
            </w:r>
          </w:p>
        </w:tc>
      </w:tr>
      <w:tr w:rsidR="00415A65" w:rsidRPr="001D5E5B" w14:paraId="6E1847CD" w14:textId="77777777" w:rsidTr="00415A65">
        <w:trPr>
          <w:trHeight w:val="300"/>
        </w:trPr>
        <w:tc>
          <w:tcPr>
            <w:tcW w:w="1134" w:type="dxa"/>
            <w:tcBorders>
              <w:top w:val="nil"/>
              <w:left w:val="nil"/>
              <w:bottom w:val="nil"/>
              <w:right w:val="nil"/>
            </w:tcBorders>
            <w:shd w:val="clear" w:color="auto" w:fill="auto"/>
          </w:tcPr>
          <w:p w14:paraId="69AD108C" w14:textId="77777777" w:rsidR="00415A65" w:rsidRDefault="00415A65" w:rsidP="00415A65">
            <w:pPr>
              <w:pStyle w:val="TableText"/>
            </w:pPr>
            <w:r w:rsidRPr="00D71752">
              <w:t>38</w:t>
            </w:r>
          </w:p>
        </w:tc>
        <w:tc>
          <w:tcPr>
            <w:tcW w:w="993" w:type="dxa"/>
            <w:tcBorders>
              <w:top w:val="nil"/>
              <w:left w:val="nil"/>
              <w:bottom w:val="nil"/>
            </w:tcBorders>
            <w:shd w:val="clear" w:color="auto" w:fill="auto"/>
          </w:tcPr>
          <w:p w14:paraId="2F60B974" w14:textId="77777777" w:rsidR="00415A65" w:rsidRDefault="00415A65" w:rsidP="00415A65">
            <w:pPr>
              <w:pStyle w:val="TableText"/>
            </w:pPr>
            <w:r w:rsidRPr="00D71752">
              <w:t>0.331</w:t>
            </w:r>
          </w:p>
        </w:tc>
        <w:tc>
          <w:tcPr>
            <w:tcW w:w="852" w:type="dxa"/>
            <w:tcBorders>
              <w:top w:val="nil"/>
              <w:left w:val="nil"/>
              <w:bottom w:val="nil"/>
              <w:right w:val="single" w:sz="4" w:space="0" w:color="auto"/>
            </w:tcBorders>
            <w:shd w:val="clear" w:color="auto" w:fill="auto"/>
          </w:tcPr>
          <w:p w14:paraId="2CB774E1" w14:textId="77777777" w:rsidR="00415A65" w:rsidRDefault="00415A65" w:rsidP="00415A65">
            <w:pPr>
              <w:pStyle w:val="TableText"/>
            </w:pPr>
            <w:r w:rsidRPr="00D71752">
              <w:t>0.364</w:t>
            </w:r>
          </w:p>
        </w:tc>
        <w:tc>
          <w:tcPr>
            <w:tcW w:w="1025" w:type="dxa"/>
            <w:tcBorders>
              <w:top w:val="nil"/>
              <w:left w:val="single" w:sz="4" w:space="0" w:color="auto"/>
              <w:bottom w:val="nil"/>
            </w:tcBorders>
            <w:shd w:val="clear" w:color="auto" w:fill="auto"/>
          </w:tcPr>
          <w:p w14:paraId="150B9822" w14:textId="77777777" w:rsidR="00415A65" w:rsidRPr="00E9644F" w:rsidRDefault="00415A65" w:rsidP="00415A65">
            <w:pPr>
              <w:pStyle w:val="TableText"/>
            </w:pPr>
            <w:r w:rsidRPr="00E9644F">
              <w:t>61</w:t>
            </w:r>
          </w:p>
        </w:tc>
        <w:tc>
          <w:tcPr>
            <w:tcW w:w="993" w:type="dxa"/>
            <w:tcBorders>
              <w:top w:val="nil"/>
              <w:left w:val="nil"/>
              <w:bottom w:val="nil"/>
              <w:right w:val="nil"/>
            </w:tcBorders>
            <w:shd w:val="clear" w:color="auto" w:fill="auto"/>
          </w:tcPr>
          <w:p w14:paraId="78D81342" w14:textId="77777777" w:rsidR="00415A65" w:rsidRPr="00E9644F" w:rsidRDefault="00415A65" w:rsidP="00415A65">
            <w:pPr>
              <w:pStyle w:val="TableText"/>
            </w:pPr>
            <w:r w:rsidRPr="00E9644F">
              <w:t>0.452</w:t>
            </w:r>
          </w:p>
        </w:tc>
        <w:tc>
          <w:tcPr>
            <w:tcW w:w="961" w:type="dxa"/>
            <w:tcBorders>
              <w:top w:val="nil"/>
              <w:left w:val="nil"/>
              <w:bottom w:val="nil"/>
              <w:right w:val="nil"/>
            </w:tcBorders>
            <w:shd w:val="clear" w:color="auto" w:fill="auto"/>
          </w:tcPr>
          <w:p w14:paraId="1467D30D" w14:textId="77777777" w:rsidR="00415A65" w:rsidRPr="00E9644F" w:rsidRDefault="00415A65" w:rsidP="00415A65">
            <w:pPr>
              <w:pStyle w:val="TableText"/>
            </w:pPr>
            <w:r w:rsidRPr="00E9644F">
              <w:t>0.498</w:t>
            </w:r>
          </w:p>
        </w:tc>
      </w:tr>
      <w:tr w:rsidR="00415A65" w:rsidRPr="001D5E5B" w14:paraId="1AA522F1" w14:textId="77777777" w:rsidTr="00415A65">
        <w:trPr>
          <w:trHeight w:val="300"/>
        </w:trPr>
        <w:tc>
          <w:tcPr>
            <w:tcW w:w="1134" w:type="dxa"/>
            <w:tcBorders>
              <w:top w:val="nil"/>
              <w:left w:val="nil"/>
              <w:bottom w:val="nil"/>
              <w:right w:val="nil"/>
            </w:tcBorders>
            <w:shd w:val="clear" w:color="auto" w:fill="auto"/>
          </w:tcPr>
          <w:p w14:paraId="34877883" w14:textId="77777777" w:rsidR="00415A65" w:rsidRDefault="00415A65" w:rsidP="00415A65">
            <w:pPr>
              <w:pStyle w:val="TableText"/>
            </w:pPr>
            <w:r w:rsidRPr="00D71752">
              <w:t>39</w:t>
            </w:r>
          </w:p>
        </w:tc>
        <w:tc>
          <w:tcPr>
            <w:tcW w:w="993" w:type="dxa"/>
            <w:tcBorders>
              <w:top w:val="nil"/>
              <w:left w:val="nil"/>
              <w:bottom w:val="nil"/>
            </w:tcBorders>
            <w:shd w:val="clear" w:color="auto" w:fill="auto"/>
          </w:tcPr>
          <w:p w14:paraId="4C2708F0" w14:textId="77777777" w:rsidR="00415A65" w:rsidRDefault="00415A65" w:rsidP="00415A65">
            <w:pPr>
              <w:pStyle w:val="TableText"/>
            </w:pPr>
            <w:r w:rsidRPr="00D71752">
              <w:t>0.337</w:t>
            </w:r>
          </w:p>
        </w:tc>
        <w:tc>
          <w:tcPr>
            <w:tcW w:w="852" w:type="dxa"/>
            <w:tcBorders>
              <w:top w:val="nil"/>
              <w:left w:val="nil"/>
              <w:bottom w:val="nil"/>
              <w:right w:val="single" w:sz="4" w:space="0" w:color="auto"/>
            </w:tcBorders>
            <w:shd w:val="clear" w:color="auto" w:fill="auto"/>
          </w:tcPr>
          <w:p w14:paraId="108EC6BE" w14:textId="77777777" w:rsidR="00415A65" w:rsidRDefault="00415A65" w:rsidP="00415A65">
            <w:pPr>
              <w:pStyle w:val="TableText"/>
            </w:pPr>
            <w:r w:rsidRPr="00D71752">
              <w:t>0.370</w:t>
            </w:r>
          </w:p>
        </w:tc>
        <w:tc>
          <w:tcPr>
            <w:tcW w:w="1025" w:type="dxa"/>
            <w:tcBorders>
              <w:top w:val="nil"/>
              <w:left w:val="single" w:sz="4" w:space="0" w:color="auto"/>
              <w:bottom w:val="nil"/>
            </w:tcBorders>
            <w:shd w:val="clear" w:color="auto" w:fill="auto"/>
          </w:tcPr>
          <w:p w14:paraId="506B1B8C" w14:textId="77777777" w:rsidR="00415A65" w:rsidRPr="00E9644F" w:rsidRDefault="00415A65" w:rsidP="00415A65">
            <w:pPr>
              <w:pStyle w:val="TableText"/>
            </w:pPr>
            <w:r w:rsidRPr="00E9644F">
              <w:t>62</w:t>
            </w:r>
          </w:p>
        </w:tc>
        <w:tc>
          <w:tcPr>
            <w:tcW w:w="993" w:type="dxa"/>
            <w:tcBorders>
              <w:top w:val="nil"/>
              <w:left w:val="nil"/>
              <w:bottom w:val="nil"/>
              <w:right w:val="nil"/>
            </w:tcBorders>
            <w:shd w:val="clear" w:color="auto" w:fill="auto"/>
          </w:tcPr>
          <w:p w14:paraId="380CB05D" w14:textId="77777777" w:rsidR="00415A65" w:rsidRPr="00E9644F" w:rsidRDefault="00415A65" w:rsidP="00415A65">
            <w:pPr>
              <w:pStyle w:val="TableText"/>
            </w:pPr>
            <w:r w:rsidRPr="00E9644F">
              <w:t>0.457</w:t>
            </w:r>
          </w:p>
        </w:tc>
        <w:tc>
          <w:tcPr>
            <w:tcW w:w="961" w:type="dxa"/>
            <w:tcBorders>
              <w:top w:val="nil"/>
              <w:left w:val="nil"/>
              <w:bottom w:val="nil"/>
              <w:right w:val="nil"/>
            </w:tcBorders>
            <w:shd w:val="clear" w:color="auto" w:fill="auto"/>
          </w:tcPr>
          <w:p w14:paraId="59D6A5D8" w14:textId="77777777" w:rsidR="00415A65" w:rsidRPr="00E9644F" w:rsidRDefault="00415A65" w:rsidP="00415A65">
            <w:pPr>
              <w:pStyle w:val="TableText"/>
            </w:pPr>
            <w:r w:rsidRPr="00E9644F">
              <w:t>0.503</w:t>
            </w:r>
          </w:p>
        </w:tc>
      </w:tr>
      <w:tr w:rsidR="00415A65" w:rsidRPr="001D5E5B" w14:paraId="66D3D7B3" w14:textId="77777777" w:rsidTr="00415A65">
        <w:trPr>
          <w:trHeight w:val="300"/>
        </w:trPr>
        <w:tc>
          <w:tcPr>
            <w:tcW w:w="1134" w:type="dxa"/>
            <w:tcBorders>
              <w:top w:val="nil"/>
              <w:left w:val="nil"/>
              <w:bottom w:val="nil"/>
              <w:right w:val="nil"/>
            </w:tcBorders>
            <w:shd w:val="clear" w:color="auto" w:fill="auto"/>
          </w:tcPr>
          <w:p w14:paraId="4C3A385D" w14:textId="77777777" w:rsidR="00415A65" w:rsidRDefault="00415A65" w:rsidP="00415A65">
            <w:pPr>
              <w:pStyle w:val="TableText"/>
            </w:pPr>
            <w:r w:rsidRPr="00D71752">
              <w:t>40</w:t>
            </w:r>
          </w:p>
        </w:tc>
        <w:tc>
          <w:tcPr>
            <w:tcW w:w="993" w:type="dxa"/>
            <w:tcBorders>
              <w:top w:val="nil"/>
              <w:left w:val="nil"/>
              <w:bottom w:val="nil"/>
            </w:tcBorders>
            <w:shd w:val="clear" w:color="auto" w:fill="auto"/>
          </w:tcPr>
          <w:p w14:paraId="70912631" w14:textId="77777777" w:rsidR="00415A65" w:rsidRDefault="00415A65" w:rsidP="00415A65">
            <w:pPr>
              <w:pStyle w:val="TableText"/>
            </w:pPr>
            <w:r w:rsidRPr="00D71752">
              <w:t>0.342</w:t>
            </w:r>
          </w:p>
        </w:tc>
        <w:tc>
          <w:tcPr>
            <w:tcW w:w="852" w:type="dxa"/>
            <w:tcBorders>
              <w:top w:val="nil"/>
              <w:left w:val="nil"/>
              <w:bottom w:val="nil"/>
              <w:right w:val="single" w:sz="4" w:space="0" w:color="auto"/>
            </w:tcBorders>
            <w:shd w:val="clear" w:color="auto" w:fill="auto"/>
          </w:tcPr>
          <w:p w14:paraId="0B7320E9" w14:textId="77777777" w:rsidR="00415A65" w:rsidRDefault="00415A65" w:rsidP="00415A65">
            <w:pPr>
              <w:pStyle w:val="TableText"/>
            </w:pPr>
            <w:r w:rsidRPr="00D71752">
              <w:t>0.377</w:t>
            </w:r>
          </w:p>
        </w:tc>
        <w:tc>
          <w:tcPr>
            <w:tcW w:w="1025" w:type="dxa"/>
            <w:tcBorders>
              <w:top w:val="nil"/>
              <w:left w:val="single" w:sz="4" w:space="0" w:color="auto"/>
              <w:bottom w:val="nil"/>
            </w:tcBorders>
            <w:shd w:val="clear" w:color="auto" w:fill="auto"/>
          </w:tcPr>
          <w:p w14:paraId="5AC24EE7" w14:textId="77777777" w:rsidR="00415A65" w:rsidRPr="00E9644F" w:rsidRDefault="00415A65" w:rsidP="00415A65">
            <w:pPr>
              <w:pStyle w:val="TableText"/>
            </w:pPr>
            <w:r w:rsidRPr="00E9644F">
              <w:t>63</w:t>
            </w:r>
          </w:p>
        </w:tc>
        <w:tc>
          <w:tcPr>
            <w:tcW w:w="993" w:type="dxa"/>
            <w:tcBorders>
              <w:top w:val="nil"/>
              <w:left w:val="nil"/>
              <w:bottom w:val="nil"/>
              <w:right w:val="nil"/>
            </w:tcBorders>
            <w:shd w:val="clear" w:color="auto" w:fill="auto"/>
          </w:tcPr>
          <w:p w14:paraId="6B59DFF6" w14:textId="77777777" w:rsidR="00415A65" w:rsidRPr="00E9644F" w:rsidRDefault="00415A65" w:rsidP="00415A65">
            <w:pPr>
              <w:pStyle w:val="TableText"/>
            </w:pPr>
            <w:r w:rsidRPr="00E9644F">
              <w:t>0.462</w:t>
            </w:r>
          </w:p>
        </w:tc>
        <w:tc>
          <w:tcPr>
            <w:tcW w:w="961" w:type="dxa"/>
            <w:tcBorders>
              <w:top w:val="nil"/>
              <w:left w:val="nil"/>
              <w:bottom w:val="nil"/>
              <w:right w:val="nil"/>
            </w:tcBorders>
            <w:shd w:val="clear" w:color="auto" w:fill="auto"/>
          </w:tcPr>
          <w:p w14:paraId="71F1DDB8" w14:textId="77777777" w:rsidR="00415A65" w:rsidRPr="00E9644F" w:rsidRDefault="00415A65" w:rsidP="00415A65">
            <w:pPr>
              <w:pStyle w:val="TableText"/>
            </w:pPr>
            <w:r w:rsidRPr="00E9644F">
              <w:t>0.508</w:t>
            </w:r>
          </w:p>
        </w:tc>
      </w:tr>
      <w:tr w:rsidR="00415A65" w:rsidRPr="001D5E5B" w14:paraId="725034A7" w14:textId="77777777" w:rsidTr="00415A65">
        <w:trPr>
          <w:trHeight w:val="300"/>
        </w:trPr>
        <w:tc>
          <w:tcPr>
            <w:tcW w:w="1134" w:type="dxa"/>
            <w:tcBorders>
              <w:top w:val="nil"/>
              <w:left w:val="nil"/>
              <w:bottom w:val="nil"/>
              <w:right w:val="nil"/>
            </w:tcBorders>
            <w:shd w:val="clear" w:color="auto" w:fill="auto"/>
          </w:tcPr>
          <w:p w14:paraId="6806D19B" w14:textId="77777777" w:rsidR="00415A65" w:rsidRDefault="00415A65" w:rsidP="00415A65">
            <w:pPr>
              <w:pStyle w:val="TableText"/>
            </w:pPr>
            <w:r w:rsidRPr="00D71752">
              <w:t>41</w:t>
            </w:r>
          </w:p>
        </w:tc>
        <w:tc>
          <w:tcPr>
            <w:tcW w:w="993" w:type="dxa"/>
            <w:tcBorders>
              <w:top w:val="nil"/>
              <w:left w:val="nil"/>
              <w:bottom w:val="nil"/>
            </w:tcBorders>
            <w:shd w:val="clear" w:color="auto" w:fill="auto"/>
          </w:tcPr>
          <w:p w14:paraId="68A41081" w14:textId="77777777" w:rsidR="00415A65" w:rsidRDefault="00415A65" w:rsidP="00415A65">
            <w:pPr>
              <w:pStyle w:val="TableText"/>
            </w:pPr>
            <w:r w:rsidRPr="00D71752">
              <w:t>0.348</w:t>
            </w:r>
          </w:p>
        </w:tc>
        <w:tc>
          <w:tcPr>
            <w:tcW w:w="852" w:type="dxa"/>
            <w:tcBorders>
              <w:top w:val="nil"/>
              <w:left w:val="nil"/>
              <w:bottom w:val="nil"/>
              <w:right w:val="single" w:sz="4" w:space="0" w:color="auto"/>
            </w:tcBorders>
            <w:shd w:val="clear" w:color="auto" w:fill="auto"/>
          </w:tcPr>
          <w:p w14:paraId="791A25F6" w14:textId="77777777" w:rsidR="00415A65" w:rsidRDefault="00415A65" w:rsidP="00415A65">
            <w:pPr>
              <w:pStyle w:val="TableText"/>
            </w:pPr>
            <w:r w:rsidRPr="00D71752">
              <w:t>0.383</w:t>
            </w:r>
          </w:p>
        </w:tc>
        <w:tc>
          <w:tcPr>
            <w:tcW w:w="1025" w:type="dxa"/>
            <w:tcBorders>
              <w:top w:val="nil"/>
              <w:left w:val="single" w:sz="4" w:space="0" w:color="auto"/>
              <w:bottom w:val="nil"/>
            </w:tcBorders>
            <w:shd w:val="clear" w:color="auto" w:fill="auto"/>
          </w:tcPr>
          <w:p w14:paraId="7B2F4D4B" w14:textId="77777777" w:rsidR="00415A65" w:rsidRPr="00E9644F" w:rsidRDefault="00415A65" w:rsidP="00415A65">
            <w:pPr>
              <w:pStyle w:val="TableText"/>
            </w:pPr>
            <w:r w:rsidRPr="00E9644F">
              <w:t>64</w:t>
            </w:r>
          </w:p>
        </w:tc>
        <w:tc>
          <w:tcPr>
            <w:tcW w:w="993" w:type="dxa"/>
            <w:tcBorders>
              <w:top w:val="nil"/>
              <w:left w:val="nil"/>
              <w:bottom w:val="nil"/>
              <w:right w:val="nil"/>
            </w:tcBorders>
            <w:shd w:val="clear" w:color="auto" w:fill="auto"/>
          </w:tcPr>
          <w:p w14:paraId="60B52B0F" w14:textId="77777777" w:rsidR="00415A65" w:rsidRPr="00E9644F" w:rsidRDefault="00415A65" w:rsidP="00415A65">
            <w:pPr>
              <w:pStyle w:val="TableText"/>
            </w:pPr>
            <w:r w:rsidRPr="00E9644F">
              <w:t>0.467</w:t>
            </w:r>
          </w:p>
        </w:tc>
        <w:tc>
          <w:tcPr>
            <w:tcW w:w="961" w:type="dxa"/>
            <w:tcBorders>
              <w:top w:val="nil"/>
              <w:left w:val="nil"/>
              <w:bottom w:val="nil"/>
              <w:right w:val="nil"/>
            </w:tcBorders>
            <w:shd w:val="clear" w:color="auto" w:fill="auto"/>
          </w:tcPr>
          <w:p w14:paraId="2141BF2F" w14:textId="77777777" w:rsidR="00415A65" w:rsidRPr="00E9644F" w:rsidRDefault="00415A65" w:rsidP="00415A65">
            <w:pPr>
              <w:pStyle w:val="TableText"/>
            </w:pPr>
            <w:r w:rsidRPr="00E9644F">
              <w:t>0.514</w:t>
            </w:r>
          </w:p>
        </w:tc>
      </w:tr>
      <w:tr w:rsidR="00415A65" w:rsidRPr="001D5E5B" w14:paraId="5D60F345" w14:textId="77777777" w:rsidTr="00415A65">
        <w:trPr>
          <w:trHeight w:val="300"/>
        </w:trPr>
        <w:tc>
          <w:tcPr>
            <w:tcW w:w="1134" w:type="dxa"/>
            <w:tcBorders>
              <w:top w:val="nil"/>
              <w:left w:val="nil"/>
              <w:bottom w:val="nil"/>
              <w:right w:val="nil"/>
            </w:tcBorders>
            <w:shd w:val="clear" w:color="auto" w:fill="auto"/>
          </w:tcPr>
          <w:p w14:paraId="0A00EEEC" w14:textId="77777777" w:rsidR="00415A65" w:rsidRDefault="00415A65" w:rsidP="00415A65">
            <w:pPr>
              <w:pStyle w:val="TableText"/>
            </w:pPr>
            <w:r w:rsidRPr="00D71752">
              <w:t>42</w:t>
            </w:r>
          </w:p>
        </w:tc>
        <w:tc>
          <w:tcPr>
            <w:tcW w:w="993" w:type="dxa"/>
            <w:tcBorders>
              <w:top w:val="nil"/>
              <w:left w:val="nil"/>
              <w:bottom w:val="nil"/>
            </w:tcBorders>
            <w:shd w:val="clear" w:color="auto" w:fill="auto"/>
          </w:tcPr>
          <w:p w14:paraId="60DA77C6" w14:textId="77777777" w:rsidR="00415A65" w:rsidRDefault="00415A65" w:rsidP="00415A65">
            <w:pPr>
              <w:pStyle w:val="TableText"/>
            </w:pPr>
            <w:r w:rsidRPr="00D71752">
              <w:t>0.354</w:t>
            </w:r>
          </w:p>
        </w:tc>
        <w:tc>
          <w:tcPr>
            <w:tcW w:w="852" w:type="dxa"/>
            <w:tcBorders>
              <w:top w:val="nil"/>
              <w:left w:val="nil"/>
              <w:bottom w:val="nil"/>
              <w:right w:val="single" w:sz="4" w:space="0" w:color="auto"/>
            </w:tcBorders>
            <w:shd w:val="clear" w:color="auto" w:fill="auto"/>
          </w:tcPr>
          <w:p w14:paraId="3831CEEE" w14:textId="77777777" w:rsidR="00415A65" w:rsidRDefault="00415A65" w:rsidP="00415A65">
            <w:pPr>
              <w:pStyle w:val="TableText"/>
            </w:pPr>
            <w:r w:rsidRPr="00D71752">
              <w:t>0.389</w:t>
            </w:r>
          </w:p>
        </w:tc>
        <w:tc>
          <w:tcPr>
            <w:tcW w:w="1025" w:type="dxa"/>
            <w:tcBorders>
              <w:top w:val="nil"/>
              <w:left w:val="single" w:sz="4" w:space="0" w:color="auto"/>
              <w:bottom w:val="nil"/>
            </w:tcBorders>
            <w:shd w:val="clear" w:color="auto" w:fill="auto"/>
          </w:tcPr>
          <w:p w14:paraId="69DC5ECB" w14:textId="77777777" w:rsidR="00415A65" w:rsidRPr="00E9644F" w:rsidRDefault="00415A65" w:rsidP="00415A65">
            <w:pPr>
              <w:pStyle w:val="TableText"/>
            </w:pPr>
            <w:r w:rsidRPr="00E9644F">
              <w:t>65</w:t>
            </w:r>
          </w:p>
        </w:tc>
        <w:tc>
          <w:tcPr>
            <w:tcW w:w="993" w:type="dxa"/>
            <w:tcBorders>
              <w:top w:val="nil"/>
              <w:left w:val="nil"/>
              <w:bottom w:val="nil"/>
              <w:right w:val="nil"/>
            </w:tcBorders>
            <w:shd w:val="clear" w:color="auto" w:fill="auto"/>
          </w:tcPr>
          <w:p w14:paraId="462D85E3" w14:textId="77777777" w:rsidR="00415A65" w:rsidRPr="00E9644F" w:rsidRDefault="00415A65" w:rsidP="00415A65">
            <w:pPr>
              <w:pStyle w:val="TableText"/>
            </w:pPr>
            <w:r w:rsidRPr="00E9644F">
              <w:t>0.472</w:t>
            </w:r>
          </w:p>
        </w:tc>
        <w:tc>
          <w:tcPr>
            <w:tcW w:w="961" w:type="dxa"/>
            <w:tcBorders>
              <w:top w:val="nil"/>
              <w:left w:val="nil"/>
              <w:bottom w:val="nil"/>
              <w:right w:val="nil"/>
            </w:tcBorders>
            <w:shd w:val="clear" w:color="auto" w:fill="auto"/>
          </w:tcPr>
          <w:p w14:paraId="5B761DC5" w14:textId="77777777" w:rsidR="00415A65" w:rsidRPr="00E9644F" w:rsidRDefault="00415A65" w:rsidP="00415A65">
            <w:pPr>
              <w:pStyle w:val="TableText"/>
            </w:pPr>
            <w:r w:rsidRPr="00E9644F">
              <w:t>0.519</w:t>
            </w:r>
          </w:p>
        </w:tc>
      </w:tr>
      <w:tr w:rsidR="00415A65" w:rsidRPr="001D5E5B" w14:paraId="57BDF686" w14:textId="77777777" w:rsidTr="00415A65">
        <w:trPr>
          <w:trHeight w:val="300"/>
        </w:trPr>
        <w:tc>
          <w:tcPr>
            <w:tcW w:w="1134" w:type="dxa"/>
            <w:tcBorders>
              <w:top w:val="nil"/>
              <w:left w:val="nil"/>
              <w:bottom w:val="nil"/>
              <w:right w:val="nil"/>
            </w:tcBorders>
            <w:shd w:val="clear" w:color="auto" w:fill="auto"/>
          </w:tcPr>
          <w:p w14:paraId="6B617CB3" w14:textId="77777777" w:rsidR="00415A65" w:rsidRDefault="00415A65" w:rsidP="00415A65">
            <w:pPr>
              <w:pStyle w:val="TableText"/>
            </w:pPr>
            <w:r w:rsidRPr="00D71752">
              <w:t>43</w:t>
            </w:r>
          </w:p>
        </w:tc>
        <w:tc>
          <w:tcPr>
            <w:tcW w:w="993" w:type="dxa"/>
            <w:tcBorders>
              <w:top w:val="nil"/>
              <w:left w:val="nil"/>
              <w:bottom w:val="nil"/>
            </w:tcBorders>
            <w:shd w:val="clear" w:color="auto" w:fill="auto"/>
          </w:tcPr>
          <w:p w14:paraId="15F9C8AE" w14:textId="77777777" w:rsidR="00415A65" w:rsidRDefault="00415A65" w:rsidP="00415A65">
            <w:pPr>
              <w:pStyle w:val="TableText"/>
            </w:pPr>
            <w:r w:rsidRPr="00D71752">
              <w:t>0.359</w:t>
            </w:r>
          </w:p>
        </w:tc>
        <w:tc>
          <w:tcPr>
            <w:tcW w:w="852" w:type="dxa"/>
            <w:tcBorders>
              <w:top w:val="nil"/>
              <w:left w:val="nil"/>
              <w:bottom w:val="nil"/>
              <w:right w:val="single" w:sz="4" w:space="0" w:color="auto"/>
            </w:tcBorders>
            <w:shd w:val="clear" w:color="auto" w:fill="auto"/>
          </w:tcPr>
          <w:p w14:paraId="2A94732F" w14:textId="77777777" w:rsidR="00415A65" w:rsidRDefault="00415A65" w:rsidP="00415A65">
            <w:pPr>
              <w:pStyle w:val="TableText"/>
            </w:pPr>
            <w:r w:rsidRPr="00D71752">
              <w:t>0.395</w:t>
            </w:r>
          </w:p>
        </w:tc>
        <w:tc>
          <w:tcPr>
            <w:tcW w:w="1025" w:type="dxa"/>
            <w:tcBorders>
              <w:top w:val="nil"/>
              <w:left w:val="single" w:sz="4" w:space="0" w:color="auto"/>
              <w:bottom w:val="nil"/>
            </w:tcBorders>
            <w:shd w:val="clear" w:color="auto" w:fill="auto"/>
          </w:tcPr>
          <w:p w14:paraId="1C139FDA" w14:textId="77777777" w:rsidR="00415A65" w:rsidRPr="00E9644F" w:rsidRDefault="00415A65" w:rsidP="00415A65">
            <w:pPr>
              <w:pStyle w:val="TableText"/>
            </w:pPr>
            <w:r w:rsidRPr="00E9644F">
              <w:t>66</w:t>
            </w:r>
          </w:p>
        </w:tc>
        <w:tc>
          <w:tcPr>
            <w:tcW w:w="993" w:type="dxa"/>
            <w:tcBorders>
              <w:top w:val="nil"/>
              <w:left w:val="nil"/>
              <w:bottom w:val="nil"/>
              <w:right w:val="nil"/>
            </w:tcBorders>
            <w:shd w:val="clear" w:color="auto" w:fill="auto"/>
          </w:tcPr>
          <w:p w14:paraId="37E83680" w14:textId="77777777" w:rsidR="00415A65" w:rsidRPr="00E9644F" w:rsidRDefault="00415A65" w:rsidP="00415A65">
            <w:pPr>
              <w:pStyle w:val="TableText"/>
            </w:pPr>
            <w:r w:rsidRPr="00E9644F">
              <w:t>0.476</w:t>
            </w:r>
          </w:p>
        </w:tc>
        <w:tc>
          <w:tcPr>
            <w:tcW w:w="961" w:type="dxa"/>
            <w:tcBorders>
              <w:top w:val="nil"/>
              <w:left w:val="nil"/>
              <w:bottom w:val="nil"/>
              <w:right w:val="nil"/>
            </w:tcBorders>
            <w:shd w:val="clear" w:color="auto" w:fill="auto"/>
          </w:tcPr>
          <w:p w14:paraId="627FB134" w14:textId="77777777" w:rsidR="00415A65" w:rsidRPr="00E9644F" w:rsidRDefault="00415A65" w:rsidP="00415A65">
            <w:pPr>
              <w:pStyle w:val="TableText"/>
            </w:pPr>
            <w:r w:rsidRPr="00E9644F">
              <w:t>0.524</w:t>
            </w:r>
          </w:p>
        </w:tc>
      </w:tr>
      <w:tr w:rsidR="00415A65" w:rsidRPr="001D5E5B" w14:paraId="3E8EB1A4" w14:textId="77777777" w:rsidTr="00415A65">
        <w:trPr>
          <w:trHeight w:val="300"/>
        </w:trPr>
        <w:tc>
          <w:tcPr>
            <w:tcW w:w="1134" w:type="dxa"/>
            <w:tcBorders>
              <w:top w:val="nil"/>
              <w:left w:val="nil"/>
              <w:bottom w:val="nil"/>
              <w:right w:val="nil"/>
            </w:tcBorders>
            <w:shd w:val="clear" w:color="auto" w:fill="auto"/>
          </w:tcPr>
          <w:p w14:paraId="2DA75C54" w14:textId="77777777" w:rsidR="00415A65" w:rsidRPr="00D71752" w:rsidRDefault="00415A65" w:rsidP="00415A65">
            <w:pPr>
              <w:pStyle w:val="TableText"/>
            </w:pPr>
            <w:r w:rsidRPr="00D71752">
              <w:t>44</w:t>
            </w:r>
          </w:p>
        </w:tc>
        <w:tc>
          <w:tcPr>
            <w:tcW w:w="993" w:type="dxa"/>
            <w:tcBorders>
              <w:top w:val="nil"/>
              <w:left w:val="nil"/>
              <w:bottom w:val="nil"/>
            </w:tcBorders>
            <w:shd w:val="clear" w:color="auto" w:fill="auto"/>
          </w:tcPr>
          <w:p w14:paraId="088DE0B4" w14:textId="77777777" w:rsidR="00415A65" w:rsidRPr="00D71752" w:rsidRDefault="00415A65" w:rsidP="00415A65">
            <w:pPr>
              <w:pStyle w:val="TableText"/>
            </w:pPr>
            <w:r w:rsidRPr="00D71752">
              <w:t>0.365</w:t>
            </w:r>
          </w:p>
        </w:tc>
        <w:tc>
          <w:tcPr>
            <w:tcW w:w="852" w:type="dxa"/>
            <w:tcBorders>
              <w:top w:val="nil"/>
              <w:left w:val="nil"/>
              <w:bottom w:val="nil"/>
              <w:right w:val="single" w:sz="4" w:space="0" w:color="auto"/>
            </w:tcBorders>
            <w:shd w:val="clear" w:color="auto" w:fill="auto"/>
          </w:tcPr>
          <w:p w14:paraId="45F2193B" w14:textId="77777777" w:rsidR="00415A65" w:rsidRPr="00D71752" w:rsidRDefault="00415A65" w:rsidP="00415A65">
            <w:pPr>
              <w:pStyle w:val="TableText"/>
            </w:pPr>
            <w:r w:rsidRPr="00D71752">
              <w:t>0.401</w:t>
            </w:r>
          </w:p>
        </w:tc>
        <w:tc>
          <w:tcPr>
            <w:tcW w:w="1025" w:type="dxa"/>
            <w:tcBorders>
              <w:top w:val="nil"/>
              <w:left w:val="single" w:sz="4" w:space="0" w:color="auto"/>
              <w:bottom w:val="nil"/>
            </w:tcBorders>
            <w:shd w:val="clear" w:color="auto" w:fill="auto"/>
          </w:tcPr>
          <w:p w14:paraId="73BEBCFB" w14:textId="77777777" w:rsidR="00415A65" w:rsidRPr="00E9644F" w:rsidRDefault="00415A65" w:rsidP="00415A65">
            <w:pPr>
              <w:pStyle w:val="TableText"/>
            </w:pPr>
            <w:r w:rsidRPr="00E9644F">
              <w:t>67</w:t>
            </w:r>
          </w:p>
        </w:tc>
        <w:tc>
          <w:tcPr>
            <w:tcW w:w="993" w:type="dxa"/>
            <w:tcBorders>
              <w:top w:val="nil"/>
              <w:left w:val="nil"/>
              <w:bottom w:val="nil"/>
              <w:right w:val="nil"/>
            </w:tcBorders>
            <w:shd w:val="clear" w:color="auto" w:fill="auto"/>
          </w:tcPr>
          <w:p w14:paraId="7764CD23" w14:textId="77777777" w:rsidR="00415A65" w:rsidRPr="00E9644F" w:rsidRDefault="00415A65" w:rsidP="00415A65">
            <w:pPr>
              <w:pStyle w:val="TableText"/>
            </w:pPr>
            <w:r w:rsidRPr="00E9644F">
              <w:t>0.481</w:t>
            </w:r>
          </w:p>
        </w:tc>
        <w:tc>
          <w:tcPr>
            <w:tcW w:w="961" w:type="dxa"/>
            <w:tcBorders>
              <w:top w:val="nil"/>
              <w:left w:val="nil"/>
              <w:bottom w:val="nil"/>
              <w:right w:val="nil"/>
            </w:tcBorders>
            <w:shd w:val="clear" w:color="auto" w:fill="auto"/>
          </w:tcPr>
          <w:p w14:paraId="711E9D8A" w14:textId="77777777" w:rsidR="00415A65" w:rsidRPr="00E9644F" w:rsidRDefault="00415A65" w:rsidP="00415A65">
            <w:pPr>
              <w:pStyle w:val="TableText"/>
            </w:pPr>
            <w:r w:rsidRPr="00E9644F">
              <w:t>0.529</w:t>
            </w:r>
          </w:p>
        </w:tc>
      </w:tr>
      <w:tr w:rsidR="00415A65" w:rsidRPr="001D5E5B" w14:paraId="5B8B0CDA" w14:textId="77777777" w:rsidTr="00415A65">
        <w:trPr>
          <w:trHeight w:val="300"/>
        </w:trPr>
        <w:tc>
          <w:tcPr>
            <w:tcW w:w="1134" w:type="dxa"/>
            <w:tcBorders>
              <w:top w:val="nil"/>
              <w:left w:val="nil"/>
              <w:bottom w:val="nil"/>
              <w:right w:val="nil"/>
            </w:tcBorders>
            <w:shd w:val="clear" w:color="auto" w:fill="auto"/>
          </w:tcPr>
          <w:p w14:paraId="0341B9D2" w14:textId="77777777" w:rsidR="00415A65" w:rsidRPr="00D71752" w:rsidRDefault="00415A65" w:rsidP="00415A65">
            <w:pPr>
              <w:pStyle w:val="TableText"/>
            </w:pPr>
            <w:r w:rsidRPr="00D71752">
              <w:t>45</w:t>
            </w:r>
          </w:p>
        </w:tc>
        <w:tc>
          <w:tcPr>
            <w:tcW w:w="993" w:type="dxa"/>
            <w:tcBorders>
              <w:top w:val="nil"/>
              <w:left w:val="nil"/>
              <w:bottom w:val="nil"/>
            </w:tcBorders>
            <w:shd w:val="clear" w:color="auto" w:fill="auto"/>
          </w:tcPr>
          <w:p w14:paraId="0B826D95" w14:textId="77777777" w:rsidR="00415A65" w:rsidRPr="00D71752" w:rsidRDefault="00415A65" w:rsidP="00415A65">
            <w:pPr>
              <w:pStyle w:val="TableText"/>
            </w:pPr>
            <w:r w:rsidRPr="00D71752">
              <w:t>0.370</w:t>
            </w:r>
          </w:p>
        </w:tc>
        <w:tc>
          <w:tcPr>
            <w:tcW w:w="852" w:type="dxa"/>
            <w:tcBorders>
              <w:top w:val="nil"/>
              <w:left w:val="nil"/>
              <w:bottom w:val="nil"/>
              <w:right w:val="single" w:sz="4" w:space="0" w:color="auto"/>
            </w:tcBorders>
            <w:shd w:val="clear" w:color="auto" w:fill="auto"/>
          </w:tcPr>
          <w:p w14:paraId="25B29AC4" w14:textId="77777777" w:rsidR="00415A65" w:rsidRPr="00D71752" w:rsidRDefault="00415A65" w:rsidP="00415A65">
            <w:pPr>
              <w:pStyle w:val="TableText"/>
            </w:pPr>
            <w:r w:rsidRPr="00D71752">
              <w:t>0.407</w:t>
            </w:r>
          </w:p>
        </w:tc>
        <w:tc>
          <w:tcPr>
            <w:tcW w:w="1025" w:type="dxa"/>
            <w:tcBorders>
              <w:top w:val="nil"/>
              <w:left w:val="single" w:sz="4" w:space="0" w:color="auto"/>
              <w:bottom w:val="nil"/>
            </w:tcBorders>
            <w:shd w:val="clear" w:color="auto" w:fill="auto"/>
          </w:tcPr>
          <w:p w14:paraId="4FE80D10" w14:textId="77777777" w:rsidR="00415A65" w:rsidRPr="00E9644F" w:rsidRDefault="00415A65" w:rsidP="00415A65">
            <w:pPr>
              <w:pStyle w:val="TableText"/>
            </w:pPr>
            <w:r w:rsidRPr="00E9644F">
              <w:t>68</w:t>
            </w:r>
          </w:p>
        </w:tc>
        <w:tc>
          <w:tcPr>
            <w:tcW w:w="993" w:type="dxa"/>
            <w:tcBorders>
              <w:top w:val="nil"/>
              <w:left w:val="nil"/>
              <w:bottom w:val="nil"/>
              <w:right w:val="nil"/>
            </w:tcBorders>
            <w:shd w:val="clear" w:color="auto" w:fill="auto"/>
          </w:tcPr>
          <w:p w14:paraId="1449EE6D" w14:textId="77777777" w:rsidR="00415A65" w:rsidRPr="00E9644F" w:rsidRDefault="00415A65" w:rsidP="00415A65">
            <w:pPr>
              <w:pStyle w:val="TableText"/>
            </w:pPr>
            <w:r w:rsidRPr="00E9644F">
              <w:t>0.486</w:t>
            </w:r>
          </w:p>
        </w:tc>
        <w:tc>
          <w:tcPr>
            <w:tcW w:w="961" w:type="dxa"/>
            <w:tcBorders>
              <w:top w:val="nil"/>
              <w:left w:val="nil"/>
              <w:bottom w:val="nil"/>
              <w:right w:val="nil"/>
            </w:tcBorders>
            <w:shd w:val="clear" w:color="auto" w:fill="auto"/>
          </w:tcPr>
          <w:p w14:paraId="734C9207" w14:textId="77777777" w:rsidR="00415A65" w:rsidRPr="00E9644F" w:rsidRDefault="00415A65" w:rsidP="00415A65">
            <w:pPr>
              <w:pStyle w:val="TableText"/>
            </w:pPr>
            <w:r w:rsidRPr="00E9644F">
              <w:t>0.535</w:t>
            </w:r>
          </w:p>
        </w:tc>
      </w:tr>
      <w:tr w:rsidR="00415A65" w:rsidRPr="001D5E5B" w14:paraId="7E798166" w14:textId="77777777" w:rsidTr="00415A65">
        <w:trPr>
          <w:trHeight w:val="300"/>
        </w:trPr>
        <w:tc>
          <w:tcPr>
            <w:tcW w:w="1134" w:type="dxa"/>
            <w:tcBorders>
              <w:top w:val="nil"/>
              <w:left w:val="nil"/>
              <w:bottom w:val="nil"/>
              <w:right w:val="nil"/>
            </w:tcBorders>
            <w:shd w:val="clear" w:color="auto" w:fill="auto"/>
          </w:tcPr>
          <w:p w14:paraId="00790035" w14:textId="77777777" w:rsidR="00415A65" w:rsidRPr="00D71752" w:rsidRDefault="00415A65" w:rsidP="00415A65">
            <w:pPr>
              <w:pStyle w:val="TableText"/>
            </w:pPr>
            <w:r w:rsidRPr="00D71752">
              <w:t>46</w:t>
            </w:r>
          </w:p>
        </w:tc>
        <w:tc>
          <w:tcPr>
            <w:tcW w:w="993" w:type="dxa"/>
            <w:tcBorders>
              <w:top w:val="nil"/>
              <w:left w:val="nil"/>
              <w:bottom w:val="nil"/>
            </w:tcBorders>
            <w:shd w:val="clear" w:color="auto" w:fill="auto"/>
          </w:tcPr>
          <w:p w14:paraId="3D09B224" w14:textId="77777777" w:rsidR="00415A65" w:rsidRPr="00D71752" w:rsidRDefault="00415A65" w:rsidP="00415A65">
            <w:pPr>
              <w:pStyle w:val="TableText"/>
            </w:pPr>
            <w:r w:rsidRPr="00D71752">
              <w:t>0.375</w:t>
            </w:r>
          </w:p>
        </w:tc>
        <w:tc>
          <w:tcPr>
            <w:tcW w:w="852" w:type="dxa"/>
            <w:tcBorders>
              <w:top w:val="nil"/>
              <w:left w:val="nil"/>
              <w:bottom w:val="nil"/>
              <w:right w:val="single" w:sz="4" w:space="0" w:color="auto"/>
            </w:tcBorders>
            <w:shd w:val="clear" w:color="auto" w:fill="auto"/>
          </w:tcPr>
          <w:p w14:paraId="3803F475" w14:textId="77777777" w:rsidR="00415A65" w:rsidRPr="00D71752" w:rsidRDefault="00415A65" w:rsidP="00415A65">
            <w:pPr>
              <w:pStyle w:val="TableText"/>
            </w:pPr>
            <w:r w:rsidRPr="00D71752">
              <w:t>0.413</w:t>
            </w:r>
          </w:p>
        </w:tc>
        <w:tc>
          <w:tcPr>
            <w:tcW w:w="1025" w:type="dxa"/>
            <w:tcBorders>
              <w:top w:val="nil"/>
              <w:left w:val="single" w:sz="4" w:space="0" w:color="auto"/>
              <w:bottom w:val="nil"/>
            </w:tcBorders>
            <w:shd w:val="clear" w:color="auto" w:fill="auto"/>
          </w:tcPr>
          <w:p w14:paraId="0AC60898" w14:textId="77777777" w:rsidR="00415A65" w:rsidRPr="00E9644F" w:rsidRDefault="00415A65" w:rsidP="00415A65">
            <w:pPr>
              <w:pStyle w:val="TableText"/>
            </w:pPr>
            <w:r w:rsidRPr="00E9644F">
              <w:t>69</w:t>
            </w:r>
          </w:p>
        </w:tc>
        <w:tc>
          <w:tcPr>
            <w:tcW w:w="993" w:type="dxa"/>
            <w:tcBorders>
              <w:top w:val="nil"/>
              <w:left w:val="nil"/>
              <w:bottom w:val="nil"/>
              <w:right w:val="nil"/>
            </w:tcBorders>
            <w:shd w:val="clear" w:color="auto" w:fill="auto"/>
          </w:tcPr>
          <w:p w14:paraId="6A446BC2" w14:textId="77777777" w:rsidR="00415A65" w:rsidRPr="00E9644F" w:rsidRDefault="00415A65" w:rsidP="00415A65">
            <w:pPr>
              <w:pStyle w:val="TableText"/>
            </w:pPr>
            <w:r w:rsidRPr="00E9644F">
              <w:t>0.491</w:t>
            </w:r>
          </w:p>
        </w:tc>
        <w:tc>
          <w:tcPr>
            <w:tcW w:w="961" w:type="dxa"/>
            <w:tcBorders>
              <w:top w:val="nil"/>
              <w:left w:val="nil"/>
              <w:bottom w:val="nil"/>
              <w:right w:val="nil"/>
            </w:tcBorders>
            <w:shd w:val="clear" w:color="auto" w:fill="auto"/>
          </w:tcPr>
          <w:p w14:paraId="5DE6E8B0" w14:textId="77777777" w:rsidR="00415A65" w:rsidRPr="00E9644F" w:rsidRDefault="00415A65" w:rsidP="00415A65">
            <w:pPr>
              <w:pStyle w:val="TableText"/>
            </w:pPr>
            <w:r w:rsidRPr="00E9644F">
              <w:t>0.540</w:t>
            </w:r>
          </w:p>
        </w:tc>
      </w:tr>
      <w:tr w:rsidR="00415A65" w:rsidRPr="001D5E5B" w14:paraId="3AD287EA" w14:textId="77777777" w:rsidTr="00415A65">
        <w:trPr>
          <w:trHeight w:val="300"/>
        </w:trPr>
        <w:tc>
          <w:tcPr>
            <w:tcW w:w="1134" w:type="dxa"/>
            <w:tcBorders>
              <w:top w:val="nil"/>
              <w:left w:val="nil"/>
              <w:bottom w:val="nil"/>
              <w:right w:val="nil"/>
            </w:tcBorders>
            <w:shd w:val="clear" w:color="auto" w:fill="auto"/>
          </w:tcPr>
          <w:p w14:paraId="1666219D" w14:textId="77777777" w:rsidR="00415A65" w:rsidRPr="00D71752" w:rsidRDefault="00415A65" w:rsidP="00415A65">
            <w:pPr>
              <w:pStyle w:val="TableText"/>
            </w:pPr>
            <w:r w:rsidRPr="00D71752">
              <w:t>47</w:t>
            </w:r>
          </w:p>
        </w:tc>
        <w:tc>
          <w:tcPr>
            <w:tcW w:w="993" w:type="dxa"/>
            <w:tcBorders>
              <w:top w:val="nil"/>
              <w:left w:val="nil"/>
              <w:bottom w:val="nil"/>
            </w:tcBorders>
            <w:shd w:val="clear" w:color="auto" w:fill="auto"/>
          </w:tcPr>
          <w:p w14:paraId="67244BBD" w14:textId="77777777" w:rsidR="00415A65" w:rsidRPr="00D71752" w:rsidRDefault="00415A65" w:rsidP="00415A65">
            <w:pPr>
              <w:pStyle w:val="TableText"/>
            </w:pPr>
            <w:r w:rsidRPr="00D71752">
              <w:t>0.381</w:t>
            </w:r>
          </w:p>
        </w:tc>
        <w:tc>
          <w:tcPr>
            <w:tcW w:w="852" w:type="dxa"/>
            <w:tcBorders>
              <w:top w:val="nil"/>
              <w:left w:val="nil"/>
              <w:bottom w:val="nil"/>
              <w:right w:val="single" w:sz="4" w:space="0" w:color="auto"/>
            </w:tcBorders>
            <w:shd w:val="clear" w:color="auto" w:fill="auto"/>
          </w:tcPr>
          <w:p w14:paraId="767A8B57" w14:textId="77777777" w:rsidR="00415A65" w:rsidRPr="00D71752" w:rsidRDefault="00415A65" w:rsidP="00415A65">
            <w:pPr>
              <w:pStyle w:val="TableText"/>
            </w:pPr>
            <w:r w:rsidRPr="00D71752">
              <w:t>0.419</w:t>
            </w:r>
          </w:p>
        </w:tc>
        <w:tc>
          <w:tcPr>
            <w:tcW w:w="1025" w:type="dxa"/>
            <w:tcBorders>
              <w:top w:val="nil"/>
              <w:left w:val="single" w:sz="4" w:space="0" w:color="auto"/>
            </w:tcBorders>
            <w:shd w:val="clear" w:color="auto" w:fill="auto"/>
          </w:tcPr>
          <w:p w14:paraId="56408835" w14:textId="77777777" w:rsidR="00415A65" w:rsidRPr="00E9644F" w:rsidRDefault="00415A65" w:rsidP="00415A65">
            <w:pPr>
              <w:pStyle w:val="TableText"/>
            </w:pPr>
            <w:r w:rsidRPr="00E9644F">
              <w:t>70</w:t>
            </w:r>
          </w:p>
        </w:tc>
        <w:tc>
          <w:tcPr>
            <w:tcW w:w="993" w:type="dxa"/>
            <w:tcBorders>
              <w:top w:val="nil"/>
              <w:left w:val="nil"/>
              <w:bottom w:val="nil"/>
              <w:right w:val="nil"/>
            </w:tcBorders>
            <w:shd w:val="clear" w:color="auto" w:fill="auto"/>
          </w:tcPr>
          <w:p w14:paraId="04B63FFC" w14:textId="77777777" w:rsidR="00415A65" w:rsidRPr="00E9644F" w:rsidRDefault="00415A65" w:rsidP="00415A65">
            <w:pPr>
              <w:pStyle w:val="TableText"/>
            </w:pPr>
            <w:r w:rsidRPr="00E9644F">
              <w:t>0.495</w:t>
            </w:r>
          </w:p>
        </w:tc>
        <w:tc>
          <w:tcPr>
            <w:tcW w:w="961" w:type="dxa"/>
            <w:tcBorders>
              <w:top w:val="nil"/>
              <w:left w:val="nil"/>
              <w:bottom w:val="nil"/>
              <w:right w:val="nil"/>
            </w:tcBorders>
            <w:shd w:val="clear" w:color="auto" w:fill="auto"/>
          </w:tcPr>
          <w:p w14:paraId="5EC15B25" w14:textId="77777777" w:rsidR="00415A65" w:rsidRPr="00E9644F" w:rsidRDefault="00415A65" w:rsidP="00415A65">
            <w:pPr>
              <w:pStyle w:val="TableText"/>
            </w:pPr>
            <w:r w:rsidRPr="00E9644F">
              <w:t>0.545</w:t>
            </w:r>
          </w:p>
        </w:tc>
      </w:tr>
      <w:tr w:rsidR="00415A65" w:rsidRPr="001D5E5B" w14:paraId="0B67530F" w14:textId="77777777" w:rsidTr="00415A65">
        <w:trPr>
          <w:trHeight w:val="300"/>
        </w:trPr>
        <w:tc>
          <w:tcPr>
            <w:tcW w:w="1134" w:type="dxa"/>
            <w:tcBorders>
              <w:top w:val="nil"/>
              <w:left w:val="nil"/>
              <w:bottom w:val="nil"/>
              <w:right w:val="nil"/>
            </w:tcBorders>
            <w:shd w:val="clear" w:color="auto" w:fill="auto"/>
          </w:tcPr>
          <w:p w14:paraId="39B4DDF2" w14:textId="77777777" w:rsidR="00415A65" w:rsidRPr="00D71752" w:rsidRDefault="00415A65" w:rsidP="00415A65">
            <w:pPr>
              <w:pStyle w:val="TableText"/>
            </w:pPr>
            <w:r w:rsidRPr="00D71752">
              <w:t>48</w:t>
            </w:r>
          </w:p>
        </w:tc>
        <w:tc>
          <w:tcPr>
            <w:tcW w:w="993" w:type="dxa"/>
            <w:tcBorders>
              <w:top w:val="nil"/>
              <w:left w:val="nil"/>
              <w:bottom w:val="nil"/>
            </w:tcBorders>
            <w:shd w:val="clear" w:color="auto" w:fill="auto"/>
          </w:tcPr>
          <w:p w14:paraId="6AB360C2" w14:textId="77777777" w:rsidR="00415A65" w:rsidRPr="00D71752" w:rsidRDefault="00415A65" w:rsidP="00415A65">
            <w:pPr>
              <w:pStyle w:val="TableText"/>
            </w:pPr>
            <w:r w:rsidRPr="00D71752">
              <w:t>0.386</w:t>
            </w:r>
          </w:p>
        </w:tc>
        <w:tc>
          <w:tcPr>
            <w:tcW w:w="852" w:type="dxa"/>
            <w:tcBorders>
              <w:top w:val="nil"/>
              <w:left w:val="nil"/>
              <w:bottom w:val="nil"/>
              <w:right w:val="single" w:sz="4" w:space="0" w:color="auto"/>
            </w:tcBorders>
            <w:shd w:val="clear" w:color="auto" w:fill="auto"/>
          </w:tcPr>
          <w:p w14:paraId="7E93D621" w14:textId="77777777" w:rsidR="00415A65" w:rsidRPr="00D71752" w:rsidRDefault="00415A65" w:rsidP="00415A65">
            <w:pPr>
              <w:pStyle w:val="TableText"/>
            </w:pPr>
            <w:r w:rsidRPr="00D71752">
              <w:t>0.425</w:t>
            </w:r>
          </w:p>
        </w:tc>
        <w:tc>
          <w:tcPr>
            <w:tcW w:w="1025" w:type="dxa"/>
            <w:tcBorders>
              <w:top w:val="nil"/>
              <w:left w:val="single" w:sz="4" w:space="0" w:color="auto"/>
              <w:bottom w:val="nil"/>
            </w:tcBorders>
            <w:shd w:val="clear" w:color="auto" w:fill="auto"/>
          </w:tcPr>
          <w:p w14:paraId="088AA029" w14:textId="77777777" w:rsidR="00415A65" w:rsidRPr="00E9644F" w:rsidRDefault="00415A65" w:rsidP="00415A65">
            <w:pPr>
              <w:pStyle w:val="TableText"/>
            </w:pPr>
            <w:r w:rsidRPr="00E9644F">
              <w:t>75</w:t>
            </w:r>
          </w:p>
        </w:tc>
        <w:tc>
          <w:tcPr>
            <w:tcW w:w="993" w:type="dxa"/>
            <w:tcBorders>
              <w:top w:val="nil"/>
              <w:left w:val="nil"/>
              <w:bottom w:val="nil"/>
              <w:right w:val="nil"/>
            </w:tcBorders>
            <w:shd w:val="clear" w:color="auto" w:fill="auto"/>
          </w:tcPr>
          <w:p w14:paraId="492EF539" w14:textId="77777777" w:rsidR="00415A65" w:rsidRPr="00E9644F" w:rsidRDefault="00415A65" w:rsidP="00415A65">
            <w:pPr>
              <w:pStyle w:val="TableText"/>
            </w:pPr>
            <w:r w:rsidRPr="00E9644F">
              <w:t>0.518</w:t>
            </w:r>
          </w:p>
        </w:tc>
        <w:tc>
          <w:tcPr>
            <w:tcW w:w="961" w:type="dxa"/>
            <w:tcBorders>
              <w:top w:val="nil"/>
              <w:left w:val="nil"/>
              <w:bottom w:val="nil"/>
              <w:right w:val="nil"/>
            </w:tcBorders>
            <w:shd w:val="clear" w:color="auto" w:fill="auto"/>
          </w:tcPr>
          <w:p w14:paraId="29826B9E" w14:textId="77777777" w:rsidR="00415A65" w:rsidRPr="00E9644F" w:rsidRDefault="00415A65" w:rsidP="00415A65">
            <w:pPr>
              <w:pStyle w:val="TableText"/>
            </w:pPr>
            <w:r w:rsidRPr="00E9644F">
              <w:t>0.570</w:t>
            </w:r>
          </w:p>
        </w:tc>
      </w:tr>
      <w:tr w:rsidR="00415A65" w:rsidRPr="001D5E5B" w14:paraId="05CB772D" w14:textId="77777777" w:rsidTr="00415A65">
        <w:trPr>
          <w:trHeight w:val="300"/>
        </w:trPr>
        <w:tc>
          <w:tcPr>
            <w:tcW w:w="1134" w:type="dxa"/>
            <w:tcBorders>
              <w:top w:val="nil"/>
              <w:left w:val="nil"/>
              <w:bottom w:val="nil"/>
              <w:right w:val="nil"/>
            </w:tcBorders>
            <w:shd w:val="clear" w:color="auto" w:fill="auto"/>
          </w:tcPr>
          <w:p w14:paraId="15EA24F1" w14:textId="77777777" w:rsidR="00415A65" w:rsidRPr="00D71752" w:rsidRDefault="00415A65" w:rsidP="00415A65">
            <w:pPr>
              <w:pStyle w:val="TableText"/>
            </w:pPr>
            <w:r w:rsidRPr="00D71752">
              <w:t>49</w:t>
            </w:r>
          </w:p>
        </w:tc>
        <w:tc>
          <w:tcPr>
            <w:tcW w:w="993" w:type="dxa"/>
            <w:tcBorders>
              <w:top w:val="nil"/>
              <w:left w:val="nil"/>
              <w:bottom w:val="nil"/>
            </w:tcBorders>
            <w:shd w:val="clear" w:color="auto" w:fill="auto"/>
          </w:tcPr>
          <w:p w14:paraId="5297F7C2" w14:textId="77777777" w:rsidR="00415A65" w:rsidRPr="00D71752" w:rsidRDefault="00415A65" w:rsidP="00415A65">
            <w:pPr>
              <w:pStyle w:val="TableText"/>
            </w:pPr>
            <w:r w:rsidRPr="00D71752">
              <w:t>0.391</w:t>
            </w:r>
          </w:p>
        </w:tc>
        <w:tc>
          <w:tcPr>
            <w:tcW w:w="852" w:type="dxa"/>
            <w:tcBorders>
              <w:top w:val="nil"/>
              <w:left w:val="nil"/>
              <w:bottom w:val="nil"/>
              <w:right w:val="single" w:sz="4" w:space="0" w:color="auto"/>
            </w:tcBorders>
            <w:shd w:val="clear" w:color="auto" w:fill="auto"/>
          </w:tcPr>
          <w:p w14:paraId="2B08AEE3" w14:textId="77777777" w:rsidR="00415A65" w:rsidRPr="00D71752" w:rsidRDefault="00415A65" w:rsidP="00415A65">
            <w:pPr>
              <w:pStyle w:val="TableText"/>
            </w:pPr>
            <w:r w:rsidRPr="00D71752">
              <w:t>0.431</w:t>
            </w:r>
          </w:p>
        </w:tc>
        <w:tc>
          <w:tcPr>
            <w:tcW w:w="1025" w:type="dxa"/>
            <w:tcBorders>
              <w:top w:val="nil"/>
              <w:left w:val="single" w:sz="4" w:space="0" w:color="auto"/>
              <w:bottom w:val="nil"/>
            </w:tcBorders>
            <w:shd w:val="clear" w:color="auto" w:fill="auto"/>
          </w:tcPr>
          <w:p w14:paraId="0729F30A" w14:textId="77777777" w:rsidR="00415A65" w:rsidRPr="00E9644F" w:rsidRDefault="00415A65" w:rsidP="00415A65">
            <w:pPr>
              <w:pStyle w:val="TableText"/>
            </w:pPr>
            <w:r w:rsidRPr="00E9644F">
              <w:t>80</w:t>
            </w:r>
          </w:p>
        </w:tc>
        <w:tc>
          <w:tcPr>
            <w:tcW w:w="993" w:type="dxa"/>
            <w:tcBorders>
              <w:top w:val="nil"/>
              <w:left w:val="nil"/>
              <w:bottom w:val="nil"/>
              <w:right w:val="nil"/>
            </w:tcBorders>
            <w:shd w:val="clear" w:color="auto" w:fill="auto"/>
          </w:tcPr>
          <w:p w14:paraId="6F5D7F6D" w14:textId="77777777" w:rsidR="00415A65" w:rsidRPr="00E9644F" w:rsidRDefault="00415A65" w:rsidP="00415A65">
            <w:pPr>
              <w:pStyle w:val="TableText"/>
            </w:pPr>
            <w:r w:rsidRPr="00E9644F">
              <w:t>0.541</w:t>
            </w:r>
          </w:p>
        </w:tc>
        <w:tc>
          <w:tcPr>
            <w:tcW w:w="961" w:type="dxa"/>
            <w:tcBorders>
              <w:top w:val="nil"/>
              <w:left w:val="nil"/>
              <w:bottom w:val="nil"/>
              <w:right w:val="nil"/>
            </w:tcBorders>
            <w:shd w:val="clear" w:color="auto" w:fill="auto"/>
          </w:tcPr>
          <w:p w14:paraId="70EE6CA9" w14:textId="77777777" w:rsidR="00415A65" w:rsidRPr="00E9644F" w:rsidRDefault="00415A65" w:rsidP="00415A65">
            <w:pPr>
              <w:pStyle w:val="TableText"/>
            </w:pPr>
            <w:r w:rsidRPr="00E9644F">
              <w:t>0.595</w:t>
            </w:r>
          </w:p>
        </w:tc>
      </w:tr>
      <w:tr w:rsidR="00415A65" w:rsidRPr="001D5E5B" w14:paraId="57949720" w14:textId="77777777" w:rsidTr="00415A65">
        <w:trPr>
          <w:trHeight w:val="300"/>
        </w:trPr>
        <w:tc>
          <w:tcPr>
            <w:tcW w:w="1134" w:type="dxa"/>
            <w:tcBorders>
              <w:top w:val="nil"/>
              <w:left w:val="nil"/>
              <w:bottom w:val="single" w:sz="4" w:space="0" w:color="auto"/>
              <w:right w:val="nil"/>
            </w:tcBorders>
            <w:shd w:val="clear" w:color="auto" w:fill="auto"/>
          </w:tcPr>
          <w:p w14:paraId="69A79C7D" w14:textId="77777777" w:rsidR="00415A65" w:rsidRPr="00D71752" w:rsidRDefault="00415A65" w:rsidP="00415A65">
            <w:pPr>
              <w:pStyle w:val="TableText"/>
            </w:pPr>
            <w:r w:rsidRPr="00D71752">
              <w:t>50</w:t>
            </w:r>
          </w:p>
        </w:tc>
        <w:tc>
          <w:tcPr>
            <w:tcW w:w="993" w:type="dxa"/>
            <w:tcBorders>
              <w:top w:val="nil"/>
              <w:left w:val="nil"/>
              <w:bottom w:val="single" w:sz="4" w:space="0" w:color="auto"/>
            </w:tcBorders>
            <w:shd w:val="clear" w:color="auto" w:fill="auto"/>
          </w:tcPr>
          <w:p w14:paraId="5E2B4884" w14:textId="77777777" w:rsidR="00415A65" w:rsidRPr="00D71752" w:rsidRDefault="00415A65" w:rsidP="00415A65">
            <w:pPr>
              <w:pStyle w:val="TableText"/>
            </w:pPr>
            <w:r w:rsidRPr="00D71752">
              <w:t>0.397</w:t>
            </w:r>
          </w:p>
        </w:tc>
        <w:tc>
          <w:tcPr>
            <w:tcW w:w="852" w:type="dxa"/>
            <w:tcBorders>
              <w:top w:val="nil"/>
              <w:left w:val="nil"/>
              <w:bottom w:val="single" w:sz="4" w:space="0" w:color="auto"/>
              <w:right w:val="single" w:sz="4" w:space="0" w:color="auto"/>
            </w:tcBorders>
            <w:shd w:val="clear" w:color="auto" w:fill="auto"/>
          </w:tcPr>
          <w:p w14:paraId="3D89D961" w14:textId="77777777" w:rsidR="00415A65" w:rsidRPr="00D71752" w:rsidRDefault="00415A65" w:rsidP="00415A65">
            <w:pPr>
              <w:pStyle w:val="TableText"/>
            </w:pPr>
            <w:r w:rsidRPr="00D71752">
              <w:t>0.436</w:t>
            </w:r>
          </w:p>
        </w:tc>
        <w:tc>
          <w:tcPr>
            <w:tcW w:w="1025" w:type="dxa"/>
            <w:tcBorders>
              <w:top w:val="nil"/>
              <w:left w:val="single" w:sz="4" w:space="0" w:color="auto"/>
              <w:bottom w:val="single" w:sz="4" w:space="0" w:color="auto"/>
            </w:tcBorders>
            <w:shd w:val="clear" w:color="auto" w:fill="auto"/>
          </w:tcPr>
          <w:p w14:paraId="6C652784" w14:textId="77777777" w:rsidR="00415A65" w:rsidRPr="00E9644F" w:rsidRDefault="00415A65" w:rsidP="00415A65">
            <w:pPr>
              <w:pStyle w:val="TableText"/>
            </w:pPr>
            <w:r w:rsidRPr="00E9644F">
              <w:t>90</w:t>
            </w:r>
          </w:p>
        </w:tc>
        <w:tc>
          <w:tcPr>
            <w:tcW w:w="993" w:type="dxa"/>
            <w:tcBorders>
              <w:top w:val="nil"/>
              <w:left w:val="nil"/>
              <w:bottom w:val="single" w:sz="4" w:space="0" w:color="auto"/>
              <w:right w:val="nil"/>
            </w:tcBorders>
            <w:shd w:val="clear" w:color="auto" w:fill="auto"/>
          </w:tcPr>
          <w:p w14:paraId="7FA9E584" w14:textId="77777777" w:rsidR="00415A65" w:rsidRPr="00E9644F" w:rsidRDefault="00415A65" w:rsidP="00415A65">
            <w:pPr>
              <w:pStyle w:val="TableText"/>
            </w:pPr>
            <w:r w:rsidRPr="00E9644F">
              <w:t>0.585</w:t>
            </w:r>
          </w:p>
        </w:tc>
        <w:tc>
          <w:tcPr>
            <w:tcW w:w="961" w:type="dxa"/>
            <w:tcBorders>
              <w:top w:val="nil"/>
              <w:left w:val="nil"/>
              <w:bottom w:val="single" w:sz="4" w:space="0" w:color="auto"/>
              <w:right w:val="nil"/>
            </w:tcBorders>
            <w:shd w:val="clear" w:color="auto" w:fill="auto"/>
          </w:tcPr>
          <w:p w14:paraId="33D6EED1" w14:textId="77777777" w:rsidR="00415A65" w:rsidRPr="00E9644F" w:rsidRDefault="00415A65" w:rsidP="00415A65">
            <w:pPr>
              <w:pStyle w:val="TableText"/>
            </w:pPr>
            <w:r>
              <w:t>0.658</w:t>
            </w:r>
          </w:p>
        </w:tc>
      </w:tr>
    </w:tbl>
    <w:p w14:paraId="7A76803C" w14:textId="77777777" w:rsidR="00A50E7B" w:rsidRDefault="00A50E7B" w:rsidP="00A50E7B">
      <w:pPr>
        <w:pStyle w:val="TableHeading"/>
        <w:sectPr w:rsidR="00A50E7B" w:rsidSect="00C32EB5">
          <w:pgSz w:w="8391" w:h="11907" w:code="11"/>
          <w:pgMar w:top="851" w:right="1080" w:bottom="1276" w:left="1080" w:header="567" w:footer="284" w:gutter="0"/>
          <w:cols w:space="708"/>
          <w:docGrid w:linePitch="360"/>
        </w:sectPr>
      </w:pPr>
    </w:p>
    <w:p w14:paraId="2F22874B" w14:textId="77777777" w:rsidR="004E0D6F" w:rsidRDefault="00895FDE" w:rsidP="00913F4B">
      <w:pPr>
        <w:pStyle w:val="NormalStandardspara"/>
      </w:pPr>
      <w:bookmarkStart w:id="194" w:name="_Ref20316988"/>
      <w:bookmarkStart w:id="195" w:name="_Toc19798276"/>
      <w:r>
        <w:t>Pellets used as the</w:t>
      </w:r>
      <w:r w:rsidRPr="00895FDE">
        <w:t xml:space="preserve"> ration fed on the vessel must </w:t>
      </w:r>
      <w:r w:rsidR="00A47491">
        <w:t xml:space="preserve">meet </w:t>
      </w:r>
      <w:r w:rsidRPr="00895FDE">
        <w:t>the nutritional specifications outlined in</w:t>
      </w:r>
      <w:r w:rsidR="00842A33">
        <w:t xml:space="preserve"> Table 20</w:t>
      </w:r>
      <w:r w:rsidRPr="00895FDE">
        <w:t>.</w:t>
      </w:r>
    </w:p>
    <w:p w14:paraId="5AAD07B6" w14:textId="603F01C1" w:rsidR="000928EB" w:rsidRDefault="00E17FD7" w:rsidP="00E17FD7">
      <w:pPr>
        <w:pStyle w:val="Caption"/>
      </w:pPr>
      <w:bookmarkStart w:id="196" w:name="_Ref32331015"/>
      <w:bookmarkStart w:id="197" w:name="_Toc54606272"/>
      <w:bookmarkEnd w:id="194"/>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C7093B">
        <w:rPr>
          <w:noProof/>
        </w:rPr>
        <w:t>20</w:t>
      </w:r>
      <w:r w:rsidR="00CA2C50">
        <w:rPr>
          <w:noProof/>
        </w:rPr>
        <w:fldChar w:fldCharType="end"/>
      </w:r>
      <w:bookmarkEnd w:id="196"/>
      <w:r w:rsidR="000928EB">
        <w:t xml:space="preserve"> </w:t>
      </w:r>
      <w:r w:rsidR="000928EB" w:rsidRPr="008208FF">
        <w:t>Pellet composition for sheep</w:t>
      </w:r>
      <w:bookmarkEnd w:id="195"/>
      <w:bookmarkEnd w:id="197"/>
    </w:p>
    <w:tbl>
      <w:tblPr>
        <w:tblW w:w="0" w:type="auto"/>
        <w:tblInd w:w="-5" w:type="dxa"/>
        <w:tblBorders>
          <w:top w:val="single" w:sz="4" w:space="0" w:color="auto"/>
          <w:bottom w:val="single" w:sz="4" w:space="0" w:color="auto"/>
        </w:tblBorders>
        <w:tblLook w:val="01E0" w:firstRow="1" w:lastRow="1" w:firstColumn="1" w:lastColumn="1" w:noHBand="0" w:noVBand="0"/>
      </w:tblPr>
      <w:tblGrid>
        <w:gridCol w:w="4258"/>
        <w:gridCol w:w="1978"/>
      </w:tblGrid>
      <w:tr w:rsidR="000928EB" w:rsidRPr="00744196" w14:paraId="7563CEA7" w14:textId="77777777" w:rsidTr="00263239">
        <w:trPr>
          <w:cantSplit/>
          <w:trHeight w:val="300"/>
          <w:tblHeader/>
        </w:trPr>
        <w:tc>
          <w:tcPr>
            <w:tcW w:w="4258" w:type="dxa"/>
            <w:tcBorders>
              <w:top w:val="single" w:sz="4" w:space="0" w:color="auto"/>
              <w:bottom w:val="single" w:sz="4" w:space="0" w:color="auto"/>
            </w:tcBorders>
            <w:shd w:val="clear" w:color="auto" w:fill="auto"/>
          </w:tcPr>
          <w:p w14:paraId="3B0DA530" w14:textId="77777777" w:rsidR="000928EB" w:rsidRPr="00744196" w:rsidRDefault="000928EB" w:rsidP="008B7990">
            <w:pPr>
              <w:pStyle w:val="TableHeading"/>
              <w:rPr>
                <w:lang w:eastAsia="ja-JP"/>
              </w:rPr>
            </w:pPr>
            <w:r w:rsidRPr="00744196">
              <w:rPr>
                <w:lang w:eastAsia="ja-JP"/>
              </w:rPr>
              <w:t>Pellet composition</w:t>
            </w:r>
          </w:p>
        </w:tc>
        <w:tc>
          <w:tcPr>
            <w:tcW w:w="1978" w:type="dxa"/>
            <w:tcBorders>
              <w:top w:val="single" w:sz="4" w:space="0" w:color="auto"/>
              <w:bottom w:val="single" w:sz="4" w:space="0" w:color="auto"/>
            </w:tcBorders>
            <w:shd w:val="clear" w:color="auto" w:fill="auto"/>
          </w:tcPr>
          <w:p w14:paraId="1586F4A3" w14:textId="77777777" w:rsidR="000928EB" w:rsidRPr="00744196" w:rsidRDefault="000928EB" w:rsidP="008B7990">
            <w:pPr>
              <w:pStyle w:val="TableHeading"/>
              <w:rPr>
                <w:lang w:eastAsia="ja-JP"/>
              </w:rPr>
            </w:pPr>
            <w:r w:rsidRPr="00744196">
              <w:rPr>
                <w:lang w:eastAsia="ja-JP"/>
              </w:rPr>
              <w:t>Specification</w:t>
            </w:r>
          </w:p>
        </w:tc>
      </w:tr>
      <w:tr w:rsidR="000928EB" w:rsidRPr="00744196" w14:paraId="3355E5E6" w14:textId="77777777" w:rsidTr="00263239">
        <w:trPr>
          <w:trHeight w:val="312"/>
        </w:trPr>
        <w:tc>
          <w:tcPr>
            <w:tcW w:w="4258" w:type="dxa"/>
            <w:tcBorders>
              <w:top w:val="single" w:sz="4" w:space="0" w:color="auto"/>
            </w:tcBorders>
            <w:shd w:val="clear" w:color="auto" w:fill="auto"/>
          </w:tcPr>
          <w:p w14:paraId="10FBDAC7" w14:textId="77777777" w:rsidR="000928EB" w:rsidRPr="00744196" w:rsidRDefault="000928EB" w:rsidP="008B7990">
            <w:pPr>
              <w:pStyle w:val="TableText"/>
              <w:rPr>
                <w:lang w:eastAsia="ja-JP"/>
              </w:rPr>
            </w:pPr>
            <w:r w:rsidRPr="00744196">
              <w:rPr>
                <w:lang w:eastAsia="ja-JP"/>
              </w:rPr>
              <w:t>Moisture content</w:t>
            </w:r>
          </w:p>
        </w:tc>
        <w:tc>
          <w:tcPr>
            <w:tcW w:w="1978" w:type="dxa"/>
            <w:tcBorders>
              <w:top w:val="single" w:sz="4" w:space="0" w:color="auto"/>
            </w:tcBorders>
            <w:shd w:val="clear" w:color="auto" w:fill="auto"/>
          </w:tcPr>
          <w:p w14:paraId="2904AC62" w14:textId="77777777" w:rsidR="000928EB" w:rsidRPr="00744196" w:rsidRDefault="000928EB" w:rsidP="008B7990">
            <w:pPr>
              <w:pStyle w:val="TableText"/>
              <w:jc w:val="right"/>
              <w:rPr>
                <w:lang w:eastAsia="ja-JP"/>
              </w:rPr>
            </w:pPr>
            <w:r w:rsidRPr="00744196">
              <w:rPr>
                <w:lang w:eastAsia="ja-JP"/>
              </w:rPr>
              <w:t>&lt; 12%</w:t>
            </w:r>
          </w:p>
        </w:tc>
      </w:tr>
      <w:tr w:rsidR="000928EB" w:rsidRPr="00744196" w14:paraId="66BEB971" w14:textId="77777777" w:rsidTr="00263239">
        <w:trPr>
          <w:trHeight w:val="300"/>
        </w:trPr>
        <w:tc>
          <w:tcPr>
            <w:tcW w:w="4258" w:type="dxa"/>
            <w:shd w:val="clear" w:color="auto" w:fill="auto"/>
          </w:tcPr>
          <w:p w14:paraId="0161682C" w14:textId="77777777" w:rsidR="000928EB" w:rsidRPr="00744196" w:rsidRDefault="000928EB" w:rsidP="008B7990">
            <w:pPr>
              <w:pStyle w:val="TableText"/>
              <w:rPr>
                <w:lang w:eastAsia="ja-JP"/>
              </w:rPr>
            </w:pPr>
            <w:r w:rsidRPr="00744196">
              <w:rPr>
                <w:lang w:eastAsia="ja-JP"/>
              </w:rPr>
              <w:t xml:space="preserve">Ash </w:t>
            </w:r>
            <w:r w:rsidR="00895FDE">
              <w:rPr>
                <w:lang w:eastAsia="ja-JP"/>
              </w:rPr>
              <w:t>(</w:t>
            </w:r>
            <w:r w:rsidRPr="00744196">
              <w:rPr>
                <w:lang w:eastAsia="ja-JP"/>
              </w:rPr>
              <w:t>as a percentage of dry matter)</w:t>
            </w:r>
          </w:p>
        </w:tc>
        <w:tc>
          <w:tcPr>
            <w:tcW w:w="1978" w:type="dxa"/>
            <w:shd w:val="clear" w:color="auto" w:fill="auto"/>
          </w:tcPr>
          <w:p w14:paraId="10E61BA1" w14:textId="77777777" w:rsidR="000928EB" w:rsidRPr="00744196" w:rsidRDefault="000928EB" w:rsidP="008B7990">
            <w:pPr>
              <w:pStyle w:val="TableText"/>
              <w:jc w:val="right"/>
              <w:rPr>
                <w:lang w:eastAsia="ja-JP"/>
              </w:rPr>
            </w:pPr>
            <w:r w:rsidRPr="00744196">
              <w:rPr>
                <w:lang w:eastAsia="ja-JP"/>
              </w:rPr>
              <w:t>&lt; 13%</w:t>
            </w:r>
          </w:p>
        </w:tc>
      </w:tr>
      <w:tr w:rsidR="000928EB" w:rsidRPr="00744196" w14:paraId="29716D8A" w14:textId="77777777" w:rsidTr="00263239">
        <w:trPr>
          <w:trHeight w:val="292"/>
        </w:trPr>
        <w:tc>
          <w:tcPr>
            <w:tcW w:w="4258" w:type="dxa"/>
            <w:shd w:val="clear" w:color="auto" w:fill="auto"/>
          </w:tcPr>
          <w:p w14:paraId="3DDD141B" w14:textId="77777777" w:rsidR="000928EB" w:rsidRPr="00744196" w:rsidRDefault="000928EB" w:rsidP="008B7990">
            <w:pPr>
              <w:pStyle w:val="TableText"/>
              <w:rPr>
                <w:lang w:eastAsia="ja-JP"/>
              </w:rPr>
            </w:pPr>
            <w:r w:rsidRPr="00744196">
              <w:rPr>
                <w:lang w:eastAsia="ja-JP"/>
              </w:rPr>
              <w:t xml:space="preserve">Crude protein </w:t>
            </w:r>
            <w:r w:rsidR="00895FDE">
              <w:rPr>
                <w:lang w:eastAsia="ja-JP"/>
              </w:rPr>
              <w:t>(</w:t>
            </w:r>
            <w:r w:rsidRPr="00744196">
              <w:rPr>
                <w:lang w:eastAsia="ja-JP"/>
              </w:rPr>
              <w:t>as a percentage of dry matter)</w:t>
            </w:r>
          </w:p>
        </w:tc>
        <w:tc>
          <w:tcPr>
            <w:tcW w:w="1978" w:type="dxa"/>
            <w:shd w:val="clear" w:color="auto" w:fill="auto"/>
          </w:tcPr>
          <w:p w14:paraId="65592F1E" w14:textId="77777777" w:rsidR="000928EB" w:rsidRPr="00744196" w:rsidRDefault="00CA7763" w:rsidP="00CA7763">
            <w:pPr>
              <w:pStyle w:val="TableText"/>
              <w:jc w:val="right"/>
              <w:rPr>
                <w:lang w:eastAsia="ja-JP"/>
              </w:rPr>
            </w:pPr>
            <w:r>
              <w:rPr>
                <w:lang w:eastAsia="ja-JP"/>
              </w:rPr>
              <w:t>9%</w:t>
            </w:r>
            <w:r w:rsidR="00FB59E6">
              <w:rPr>
                <w:lang w:eastAsia="ja-JP"/>
              </w:rPr>
              <w:t> to </w:t>
            </w:r>
            <w:r w:rsidR="000928EB" w:rsidRPr="00744196">
              <w:rPr>
                <w:lang w:eastAsia="ja-JP"/>
              </w:rPr>
              <w:t>12%</w:t>
            </w:r>
          </w:p>
        </w:tc>
      </w:tr>
      <w:tr w:rsidR="000928EB" w:rsidRPr="00744196" w14:paraId="397E833C" w14:textId="77777777" w:rsidTr="00263239">
        <w:trPr>
          <w:trHeight w:val="300"/>
        </w:trPr>
        <w:tc>
          <w:tcPr>
            <w:tcW w:w="4258" w:type="dxa"/>
            <w:shd w:val="clear" w:color="auto" w:fill="auto"/>
          </w:tcPr>
          <w:p w14:paraId="7F84003A" w14:textId="77777777" w:rsidR="000928EB" w:rsidRPr="00744196" w:rsidRDefault="000928EB" w:rsidP="008B7990">
            <w:pPr>
              <w:pStyle w:val="TableText"/>
              <w:rPr>
                <w:lang w:eastAsia="ja-JP"/>
              </w:rPr>
            </w:pPr>
            <w:r w:rsidRPr="00744196">
              <w:rPr>
                <w:lang w:eastAsia="ja-JP"/>
              </w:rPr>
              <w:t xml:space="preserve">Urea </w:t>
            </w:r>
            <w:r w:rsidR="00895FDE">
              <w:rPr>
                <w:lang w:eastAsia="ja-JP"/>
              </w:rPr>
              <w:t>(</w:t>
            </w:r>
            <w:r w:rsidRPr="00744196">
              <w:rPr>
                <w:lang w:eastAsia="ja-JP"/>
              </w:rPr>
              <w:t>as a percentage of dry matter)</w:t>
            </w:r>
          </w:p>
        </w:tc>
        <w:tc>
          <w:tcPr>
            <w:tcW w:w="1978" w:type="dxa"/>
            <w:shd w:val="clear" w:color="auto" w:fill="auto"/>
          </w:tcPr>
          <w:p w14:paraId="06099AA6" w14:textId="77777777" w:rsidR="000928EB" w:rsidRPr="00744196" w:rsidRDefault="000928EB" w:rsidP="008B7990">
            <w:pPr>
              <w:pStyle w:val="TableText"/>
              <w:jc w:val="right"/>
              <w:rPr>
                <w:lang w:eastAsia="ja-JP"/>
              </w:rPr>
            </w:pPr>
            <w:r w:rsidRPr="00744196">
              <w:rPr>
                <w:lang w:eastAsia="ja-JP"/>
              </w:rPr>
              <w:t>&lt; 1.2%</w:t>
            </w:r>
          </w:p>
        </w:tc>
      </w:tr>
      <w:tr w:rsidR="000928EB" w:rsidRPr="00744196" w14:paraId="01DF719E" w14:textId="77777777" w:rsidTr="00263239">
        <w:trPr>
          <w:trHeight w:val="343"/>
        </w:trPr>
        <w:tc>
          <w:tcPr>
            <w:tcW w:w="4258" w:type="dxa"/>
            <w:shd w:val="clear" w:color="auto" w:fill="auto"/>
          </w:tcPr>
          <w:p w14:paraId="457D5FBA" w14:textId="77777777" w:rsidR="000928EB" w:rsidRPr="00744196" w:rsidRDefault="000928EB" w:rsidP="008B7990">
            <w:pPr>
              <w:pStyle w:val="TableText"/>
              <w:rPr>
                <w:lang w:eastAsia="ja-JP"/>
              </w:rPr>
            </w:pPr>
            <w:r w:rsidRPr="00744196">
              <w:rPr>
                <w:lang w:eastAsia="ja-JP"/>
              </w:rPr>
              <w:t>Acid detergent fibre (as a percentage of dry matter)</w:t>
            </w:r>
          </w:p>
        </w:tc>
        <w:tc>
          <w:tcPr>
            <w:tcW w:w="1978" w:type="dxa"/>
            <w:shd w:val="clear" w:color="auto" w:fill="auto"/>
          </w:tcPr>
          <w:p w14:paraId="75CE2E9F" w14:textId="77777777" w:rsidR="000928EB" w:rsidRPr="00744196" w:rsidRDefault="000928EB" w:rsidP="008B7990">
            <w:pPr>
              <w:pStyle w:val="TableText"/>
              <w:jc w:val="right"/>
              <w:rPr>
                <w:lang w:eastAsia="ja-JP"/>
              </w:rPr>
            </w:pPr>
            <w:r w:rsidRPr="00744196">
              <w:rPr>
                <w:lang w:eastAsia="ja-JP"/>
              </w:rPr>
              <w:t>18</w:t>
            </w:r>
            <w:r w:rsidR="00CA7763">
              <w:rPr>
                <w:lang w:eastAsia="ja-JP"/>
              </w:rPr>
              <w:t>%</w:t>
            </w:r>
            <w:r w:rsidR="00FB59E6">
              <w:rPr>
                <w:lang w:eastAsia="ja-JP"/>
              </w:rPr>
              <w:t> to </w:t>
            </w:r>
            <w:r w:rsidRPr="00744196">
              <w:rPr>
                <w:lang w:eastAsia="ja-JP"/>
              </w:rPr>
              <w:t>35%</w:t>
            </w:r>
          </w:p>
        </w:tc>
      </w:tr>
      <w:tr w:rsidR="000928EB" w:rsidRPr="00744196" w14:paraId="7A93FE62" w14:textId="77777777" w:rsidTr="00263239">
        <w:trPr>
          <w:trHeight w:val="300"/>
        </w:trPr>
        <w:tc>
          <w:tcPr>
            <w:tcW w:w="4258" w:type="dxa"/>
            <w:shd w:val="clear" w:color="auto" w:fill="auto"/>
          </w:tcPr>
          <w:p w14:paraId="74166495" w14:textId="77777777" w:rsidR="000928EB" w:rsidRPr="00744196" w:rsidRDefault="000928EB" w:rsidP="008B7990">
            <w:pPr>
              <w:pStyle w:val="TableText"/>
              <w:rPr>
                <w:lang w:eastAsia="ja-JP"/>
              </w:rPr>
            </w:pPr>
            <w:r>
              <w:rPr>
                <w:lang w:eastAsia="ja-JP"/>
              </w:rPr>
              <w:t>Metabolisable energy</w:t>
            </w:r>
          </w:p>
        </w:tc>
        <w:tc>
          <w:tcPr>
            <w:tcW w:w="1978" w:type="dxa"/>
            <w:shd w:val="clear" w:color="auto" w:fill="auto"/>
          </w:tcPr>
          <w:p w14:paraId="1A1D8C17" w14:textId="77777777" w:rsidR="000928EB" w:rsidRPr="00744196" w:rsidRDefault="000928EB" w:rsidP="008B7990">
            <w:pPr>
              <w:pStyle w:val="TableText"/>
              <w:jc w:val="right"/>
              <w:rPr>
                <w:lang w:eastAsia="ja-JP"/>
              </w:rPr>
            </w:pPr>
            <w:r w:rsidRPr="00744196">
              <w:rPr>
                <w:lang w:eastAsia="ja-JP"/>
              </w:rPr>
              <w:t>&gt; 8.0MJ/kg dry matter</w:t>
            </w:r>
          </w:p>
        </w:tc>
      </w:tr>
    </w:tbl>
    <w:p w14:paraId="1A92E001" w14:textId="77777777" w:rsidR="00170EB7" w:rsidRDefault="00A51C1E" w:rsidP="00CF164E">
      <w:pPr>
        <w:pStyle w:val="NormalStandardspara"/>
        <w:spacing w:before="240"/>
        <w:rPr>
          <w:lang w:eastAsia="en-AU"/>
        </w:rPr>
      </w:pPr>
      <w:r>
        <w:rPr>
          <w:lang w:eastAsia="en-AU"/>
        </w:rPr>
        <w:t>When calculating</w:t>
      </w:r>
      <w:r w:rsidR="007E0BFC">
        <w:rPr>
          <w:lang w:eastAsia="en-AU"/>
        </w:rPr>
        <w:t xml:space="preserve"> feed and water requirements</w:t>
      </w:r>
      <w:r w:rsidR="006149DC">
        <w:rPr>
          <w:lang w:eastAsia="en-AU"/>
        </w:rPr>
        <w:t xml:space="preserve"> for sheep</w:t>
      </w:r>
      <w:r w:rsidR="007E0BFC">
        <w:rPr>
          <w:lang w:eastAsia="en-AU"/>
        </w:rPr>
        <w:t>, allowance must b</w:t>
      </w:r>
      <w:r w:rsidR="002246BD">
        <w:rPr>
          <w:lang w:eastAsia="en-AU"/>
        </w:rPr>
        <w:t xml:space="preserve">e made for, and sheep </w:t>
      </w:r>
      <w:r w:rsidR="007E0BFC">
        <w:rPr>
          <w:lang w:eastAsia="en-AU"/>
        </w:rPr>
        <w:t>provided with</w:t>
      </w:r>
      <w:r w:rsidR="00170EB7">
        <w:rPr>
          <w:lang w:eastAsia="en-AU"/>
        </w:rPr>
        <w:t>:</w:t>
      </w:r>
    </w:p>
    <w:p w14:paraId="0FA83725" w14:textId="77777777" w:rsidR="00170EB7" w:rsidRDefault="00170EB7" w:rsidP="00F2351F">
      <w:pPr>
        <w:pStyle w:val="ListNumber"/>
        <w:numPr>
          <w:ilvl w:val="0"/>
          <w:numId w:val="63"/>
        </w:numPr>
        <w:rPr>
          <w:lang w:eastAsia="en-AU"/>
        </w:rPr>
      </w:pPr>
      <w:r>
        <w:rPr>
          <w:lang w:eastAsia="en-AU"/>
        </w:rPr>
        <w:t>at least 3% of liveweight of feed per head per day</w:t>
      </w:r>
      <w:r w:rsidR="006149DC" w:rsidRPr="006149DC">
        <w:rPr>
          <w:lang w:eastAsia="en-AU"/>
        </w:rPr>
        <w:t xml:space="preserve"> </w:t>
      </w:r>
      <w:r w:rsidR="006149DC">
        <w:rPr>
          <w:lang w:eastAsia="en-AU"/>
        </w:rPr>
        <w:t xml:space="preserve">for </w:t>
      </w:r>
      <w:r w:rsidR="009213B6">
        <w:rPr>
          <w:lang w:eastAsia="en-AU"/>
        </w:rPr>
        <w:t>young sheep</w:t>
      </w:r>
      <w:r w:rsidR="00200FF1">
        <w:rPr>
          <w:lang w:eastAsia="en-AU"/>
        </w:rPr>
        <w:t xml:space="preserve"> (up to and including 4 </w:t>
      </w:r>
      <w:r w:rsidR="006149DC">
        <w:rPr>
          <w:lang w:eastAsia="en-AU"/>
        </w:rPr>
        <w:t>permanent incisor teeth)</w:t>
      </w:r>
      <w:r w:rsidR="00415296">
        <w:rPr>
          <w:lang w:eastAsia="en-AU"/>
        </w:rPr>
        <w:t>; or</w:t>
      </w:r>
    </w:p>
    <w:p w14:paraId="4358436F" w14:textId="77777777" w:rsidR="00170EB7" w:rsidRDefault="00170EB7" w:rsidP="00F2351F">
      <w:pPr>
        <w:pStyle w:val="ListNumber"/>
        <w:numPr>
          <w:ilvl w:val="0"/>
          <w:numId w:val="63"/>
        </w:numPr>
        <w:rPr>
          <w:lang w:eastAsia="en-AU"/>
        </w:rPr>
      </w:pPr>
      <w:r>
        <w:rPr>
          <w:lang w:eastAsia="en-AU"/>
        </w:rPr>
        <w:t>at least 2% of liveweight of feed per head per day</w:t>
      </w:r>
      <w:r w:rsidR="006149DC">
        <w:rPr>
          <w:lang w:eastAsia="en-AU"/>
        </w:rPr>
        <w:t xml:space="preserve"> for sheep</w:t>
      </w:r>
      <w:r w:rsidR="006149DC" w:rsidRPr="006149DC">
        <w:rPr>
          <w:lang w:eastAsia="en-AU"/>
        </w:rPr>
        <w:t xml:space="preserve"> </w:t>
      </w:r>
      <w:r w:rsidR="00200FF1">
        <w:rPr>
          <w:lang w:eastAsia="en-AU"/>
        </w:rPr>
        <w:t>with more than 4 </w:t>
      </w:r>
      <w:r w:rsidR="006149DC">
        <w:rPr>
          <w:lang w:eastAsia="en-AU"/>
        </w:rPr>
        <w:t>permanent incisor teeth</w:t>
      </w:r>
      <w:r w:rsidR="00BB67FB">
        <w:rPr>
          <w:lang w:eastAsia="en-AU"/>
        </w:rPr>
        <w:t>; and</w:t>
      </w:r>
    </w:p>
    <w:p w14:paraId="2C1FCD9F" w14:textId="77777777" w:rsidR="00170EB7" w:rsidRDefault="00200FF1" w:rsidP="00F2351F">
      <w:pPr>
        <w:pStyle w:val="ListNumber"/>
        <w:numPr>
          <w:ilvl w:val="0"/>
          <w:numId w:val="63"/>
        </w:numPr>
        <w:rPr>
          <w:lang w:eastAsia="en-AU"/>
        </w:rPr>
      </w:pPr>
      <w:r>
        <w:rPr>
          <w:lang w:eastAsia="en-AU"/>
        </w:rPr>
        <w:t>at least 4 </w:t>
      </w:r>
      <w:r w:rsidR="00170EB7">
        <w:rPr>
          <w:lang w:eastAsia="en-AU"/>
        </w:rPr>
        <w:t>litres of water per head per day</w:t>
      </w:r>
      <w:r w:rsidR="00AF2076">
        <w:rPr>
          <w:lang w:eastAsia="en-AU"/>
        </w:rPr>
        <w:t xml:space="preserve"> for all sheep</w:t>
      </w:r>
      <w:r w:rsidR="00170EB7">
        <w:rPr>
          <w:lang w:eastAsia="en-AU"/>
        </w:rPr>
        <w:t xml:space="preserve">, except for days when the ambient </w:t>
      </w:r>
      <w:r w:rsidR="00BA297E">
        <w:rPr>
          <w:lang w:eastAsia="en-AU"/>
        </w:rPr>
        <w:t xml:space="preserve">dry bulb </w:t>
      </w:r>
      <w:r w:rsidR="00170EB7">
        <w:rPr>
          <w:lang w:eastAsia="en-AU"/>
        </w:rPr>
        <w:t>temperature is expected to exceed</w:t>
      </w:r>
      <w:r w:rsidR="002246BD">
        <w:rPr>
          <w:lang w:eastAsia="en-AU"/>
        </w:rPr>
        <w:t>, or exceeds</w:t>
      </w:r>
      <w:r w:rsidR="00170EB7">
        <w:rPr>
          <w:lang w:eastAsia="en-AU"/>
        </w:rPr>
        <w:t xml:space="preserve"> 35°C, </w:t>
      </w:r>
      <w:r w:rsidR="002246BD">
        <w:rPr>
          <w:lang w:eastAsia="en-AU"/>
        </w:rPr>
        <w:t>when allowance must be made for</w:t>
      </w:r>
      <w:r>
        <w:rPr>
          <w:lang w:eastAsia="en-AU"/>
        </w:rPr>
        <w:t xml:space="preserve"> at least 6 </w:t>
      </w:r>
      <w:r w:rsidR="00170EB7">
        <w:rPr>
          <w:lang w:eastAsia="en-AU"/>
        </w:rPr>
        <w:t>litres of water per head per day</w:t>
      </w:r>
      <w:r w:rsidR="00AF2076">
        <w:rPr>
          <w:lang w:eastAsia="en-AU"/>
        </w:rPr>
        <w:t xml:space="preserve"> for all sheep</w:t>
      </w:r>
      <w:r w:rsidR="00170EB7">
        <w:rPr>
          <w:lang w:eastAsia="en-AU"/>
        </w:rPr>
        <w:t>.</w:t>
      </w:r>
    </w:p>
    <w:p w14:paraId="5B200D80" w14:textId="77777777" w:rsidR="00170EB7" w:rsidRDefault="00170EB7" w:rsidP="00170EB7">
      <w:pPr>
        <w:pStyle w:val="NormalStandardspara"/>
        <w:rPr>
          <w:lang w:eastAsia="en-AU"/>
        </w:rPr>
      </w:pPr>
      <w:r>
        <w:rPr>
          <w:lang w:eastAsia="en-AU"/>
        </w:rPr>
        <w:t xml:space="preserve">The minimum </w:t>
      </w:r>
      <w:r w:rsidR="00DF52E4">
        <w:rPr>
          <w:lang w:eastAsia="en-AU"/>
        </w:rPr>
        <w:t xml:space="preserve">veterinary </w:t>
      </w:r>
      <w:r w:rsidR="00831884">
        <w:rPr>
          <w:lang w:eastAsia="en-AU"/>
        </w:rPr>
        <w:t>medicines</w:t>
      </w:r>
      <w:r>
        <w:rPr>
          <w:lang w:eastAsia="en-AU"/>
        </w:rPr>
        <w:t xml:space="preserve"> and equipment to be carrie</w:t>
      </w:r>
      <w:r w:rsidR="00352D26">
        <w:rPr>
          <w:lang w:eastAsia="en-AU"/>
        </w:rPr>
        <w:t>d on the vessel for sheep is in</w:t>
      </w:r>
      <w:r w:rsidR="00842A33">
        <w:rPr>
          <w:lang w:eastAsia="en-AU"/>
        </w:rPr>
        <w:t xml:space="preserve"> Table 21</w:t>
      </w:r>
      <w:r>
        <w:rPr>
          <w:lang w:eastAsia="en-AU"/>
        </w:rPr>
        <w:t xml:space="preserve">. Additional </w:t>
      </w:r>
      <w:r w:rsidR="00C80B22">
        <w:rPr>
          <w:lang w:eastAsia="en-AU"/>
        </w:rPr>
        <w:t xml:space="preserve">veterinary </w:t>
      </w:r>
      <w:r w:rsidR="00BB67FB">
        <w:rPr>
          <w:lang w:eastAsia="en-AU"/>
        </w:rPr>
        <w:t>medicines</w:t>
      </w:r>
      <w:r>
        <w:rPr>
          <w:lang w:eastAsia="en-AU"/>
        </w:rPr>
        <w:t xml:space="preserve"> and equipment may be necessary if there are other classes of sheep in the consignment (for example obstetrical supplies for pregnant animals).</w:t>
      </w:r>
    </w:p>
    <w:p w14:paraId="77B2BEF0" w14:textId="49138C07" w:rsidR="00170EB7" w:rsidRDefault="00352D26" w:rsidP="00352D26">
      <w:pPr>
        <w:pStyle w:val="Caption"/>
        <w:rPr>
          <w:lang w:eastAsia="en-AU"/>
        </w:rPr>
      </w:pPr>
      <w:bookmarkStart w:id="198" w:name="_Ref32331188"/>
      <w:bookmarkStart w:id="199" w:name="_Toc54606273"/>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C7093B">
        <w:rPr>
          <w:noProof/>
        </w:rPr>
        <w:t>21</w:t>
      </w:r>
      <w:r w:rsidR="00CA2C50">
        <w:rPr>
          <w:noProof/>
        </w:rPr>
        <w:fldChar w:fldCharType="end"/>
      </w:r>
      <w:bookmarkEnd w:id="198"/>
      <w:r w:rsidR="00170EB7">
        <w:rPr>
          <w:lang w:eastAsia="en-AU"/>
        </w:rPr>
        <w:t xml:space="preserve"> Minimum </w:t>
      </w:r>
      <w:r w:rsidR="00DF52E4">
        <w:rPr>
          <w:lang w:eastAsia="en-AU"/>
        </w:rPr>
        <w:t xml:space="preserve">veterinary </w:t>
      </w:r>
      <w:r w:rsidR="00831884">
        <w:rPr>
          <w:lang w:eastAsia="en-AU"/>
        </w:rPr>
        <w:t>medicines</w:t>
      </w:r>
      <w:r w:rsidR="00170EB7">
        <w:rPr>
          <w:lang w:eastAsia="en-AU"/>
        </w:rPr>
        <w:t xml:space="preserve"> and </w:t>
      </w:r>
      <w:r w:rsidR="00294E0F">
        <w:rPr>
          <w:lang w:eastAsia="en-AU"/>
        </w:rPr>
        <w:t>equipment for sheep</w:t>
      </w:r>
      <w:bookmarkEnd w:id="199"/>
    </w:p>
    <w:tbl>
      <w:tblPr>
        <w:tblW w:w="5000" w:type="pct"/>
        <w:tblBorders>
          <w:top w:val="single" w:sz="4" w:space="0" w:color="auto"/>
          <w:bottom w:val="single" w:sz="4" w:space="0" w:color="auto"/>
        </w:tblBorders>
        <w:tblLook w:val="01E0" w:firstRow="1" w:lastRow="1" w:firstColumn="1" w:lastColumn="1" w:noHBand="0" w:noVBand="0"/>
      </w:tblPr>
      <w:tblGrid>
        <w:gridCol w:w="3020"/>
        <w:gridCol w:w="3211"/>
      </w:tblGrid>
      <w:tr w:rsidR="007F2C2C" w:rsidRPr="009A5724" w14:paraId="58E7B38D" w14:textId="77777777" w:rsidTr="007F2C2C">
        <w:trPr>
          <w:trHeight w:val="451"/>
          <w:tblHeader/>
        </w:trPr>
        <w:tc>
          <w:tcPr>
            <w:tcW w:w="2423" w:type="pct"/>
            <w:tcBorders>
              <w:top w:val="single" w:sz="4" w:space="0" w:color="auto"/>
              <w:bottom w:val="single" w:sz="4" w:space="0" w:color="auto"/>
            </w:tcBorders>
            <w:shd w:val="clear" w:color="auto" w:fill="auto"/>
          </w:tcPr>
          <w:p w14:paraId="1F53FC6B" w14:textId="77777777" w:rsidR="007F2C2C" w:rsidRPr="009A5724" w:rsidRDefault="007F2C2C" w:rsidP="003532D5">
            <w:pPr>
              <w:pStyle w:val="TableHeading"/>
              <w:rPr>
                <w:lang w:eastAsia="ja-JP"/>
              </w:rPr>
            </w:pPr>
            <w:r>
              <w:rPr>
                <w:lang w:eastAsia="ja-JP"/>
              </w:rPr>
              <w:t>Medicines and equipment (per 10,000 sheep unless otherwise noted)</w:t>
            </w:r>
          </w:p>
        </w:tc>
        <w:tc>
          <w:tcPr>
            <w:tcW w:w="2577" w:type="pct"/>
            <w:tcBorders>
              <w:top w:val="single" w:sz="4" w:space="0" w:color="auto"/>
              <w:bottom w:val="single" w:sz="4" w:space="0" w:color="auto"/>
            </w:tcBorders>
            <w:shd w:val="clear" w:color="auto" w:fill="auto"/>
          </w:tcPr>
          <w:p w14:paraId="740758D4" w14:textId="77777777" w:rsidR="007F2C2C" w:rsidRPr="009A5724" w:rsidRDefault="007F2C2C" w:rsidP="003532D5">
            <w:pPr>
              <w:pStyle w:val="TableHeading"/>
              <w:rPr>
                <w:lang w:eastAsia="ja-JP"/>
              </w:rPr>
            </w:pPr>
            <w:r>
              <w:rPr>
                <w:lang w:eastAsia="ja-JP"/>
              </w:rPr>
              <w:t>Minimum requirement</w:t>
            </w:r>
          </w:p>
        </w:tc>
      </w:tr>
      <w:tr w:rsidR="00DE3C93" w:rsidRPr="009A5724" w14:paraId="66C81751" w14:textId="77777777" w:rsidTr="003532D5">
        <w:trPr>
          <w:trHeight w:val="318"/>
        </w:trPr>
        <w:tc>
          <w:tcPr>
            <w:tcW w:w="2423" w:type="pct"/>
            <w:tcBorders>
              <w:top w:val="single" w:sz="4" w:space="0" w:color="auto"/>
              <w:bottom w:val="single" w:sz="4" w:space="0" w:color="auto"/>
            </w:tcBorders>
            <w:shd w:val="clear" w:color="auto" w:fill="auto"/>
          </w:tcPr>
          <w:p w14:paraId="4BE00FD9" w14:textId="77777777" w:rsidR="00DE3C93" w:rsidRPr="009A5724" w:rsidRDefault="00DE3C93" w:rsidP="003532D5">
            <w:pPr>
              <w:pStyle w:val="TableText"/>
              <w:rPr>
                <w:lang w:eastAsia="ja-JP"/>
              </w:rPr>
            </w:pPr>
            <w:r>
              <w:rPr>
                <w:lang w:eastAsia="ja-JP"/>
              </w:rPr>
              <w:t>Penicillin (short acting)</w:t>
            </w:r>
          </w:p>
        </w:tc>
        <w:tc>
          <w:tcPr>
            <w:tcW w:w="2577" w:type="pct"/>
            <w:tcBorders>
              <w:top w:val="single" w:sz="4" w:space="0" w:color="auto"/>
              <w:bottom w:val="single" w:sz="4" w:space="0" w:color="auto"/>
            </w:tcBorders>
          </w:tcPr>
          <w:p w14:paraId="6DCCD9B0" w14:textId="77777777" w:rsidR="00DE3C93" w:rsidRPr="009A5724" w:rsidRDefault="00200FF1" w:rsidP="003532D5">
            <w:pPr>
              <w:pStyle w:val="TableText"/>
              <w:rPr>
                <w:lang w:eastAsia="ja-JP"/>
              </w:rPr>
            </w:pPr>
            <w:r>
              <w:rPr>
                <w:lang w:eastAsia="ja-JP"/>
              </w:rPr>
              <w:t>1</w:t>
            </w:r>
            <w:r w:rsidR="007F2C2C">
              <w:rPr>
                <w:lang w:eastAsia="ja-JP"/>
              </w:rPr>
              <w:t>0 </w:t>
            </w:r>
            <w:r w:rsidR="00DE3C93">
              <w:rPr>
                <w:lang w:eastAsia="ja-JP"/>
              </w:rPr>
              <w:t>sheep doses</w:t>
            </w:r>
          </w:p>
        </w:tc>
      </w:tr>
      <w:tr w:rsidR="00DE3C93" w:rsidRPr="009A5724" w14:paraId="0BE81E7F" w14:textId="77777777" w:rsidTr="003532D5">
        <w:trPr>
          <w:trHeight w:val="318"/>
        </w:trPr>
        <w:tc>
          <w:tcPr>
            <w:tcW w:w="2423" w:type="pct"/>
            <w:tcBorders>
              <w:top w:val="single" w:sz="4" w:space="0" w:color="auto"/>
              <w:bottom w:val="single" w:sz="4" w:space="0" w:color="auto"/>
            </w:tcBorders>
            <w:shd w:val="clear" w:color="auto" w:fill="auto"/>
          </w:tcPr>
          <w:p w14:paraId="25336B4C" w14:textId="77777777" w:rsidR="00DE3C93" w:rsidRPr="009A5724" w:rsidRDefault="00DE3C93" w:rsidP="003532D5">
            <w:pPr>
              <w:pStyle w:val="TableText"/>
              <w:rPr>
                <w:lang w:eastAsia="ja-JP"/>
              </w:rPr>
            </w:pPr>
            <w:r>
              <w:rPr>
                <w:lang w:eastAsia="ja-JP"/>
              </w:rPr>
              <w:t>Oxytetracycline (long acting) or equivalent</w:t>
            </w:r>
          </w:p>
        </w:tc>
        <w:tc>
          <w:tcPr>
            <w:tcW w:w="2577" w:type="pct"/>
            <w:tcBorders>
              <w:top w:val="single" w:sz="4" w:space="0" w:color="auto"/>
              <w:bottom w:val="single" w:sz="4" w:space="0" w:color="auto"/>
            </w:tcBorders>
          </w:tcPr>
          <w:p w14:paraId="40A81987" w14:textId="77777777" w:rsidR="00DE3C93" w:rsidRDefault="00200FF1" w:rsidP="003532D5">
            <w:pPr>
              <w:pStyle w:val="TableText"/>
              <w:rPr>
                <w:lang w:eastAsia="ja-JP"/>
              </w:rPr>
            </w:pPr>
            <w:r>
              <w:rPr>
                <w:lang w:eastAsia="ja-JP"/>
              </w:rPr>
              <w:t>1</w:t>
            </w:r>
            <w:r w:rsidR="007F2C2C">
              <w:rPr>
                <w:lang w:eastAsia="ja-JP"/>
              </w:rPr>
              <w:t>0 </w:t>
            </w:r>
            <w:r w:rsidR="00DE3C93">
              <w:rPr>
                <w:lang w:eastAsia="ja-JP"/>
              </w:rPr>
              <w:t>sheep doses</w:t>
            </w:r>
          </w:p>
        </w:tc>
      </w:tr>
      <w:tr w:rsidR="00DE3C93" w:rsidRPr="009A5724" w14:paraId="1A64FE32" w14:textId="77777777" w:rsidTr="003532D5">
        <w:trPr>
          <w:trHeight w:val="318"/>
        </w:trPr>
        <w:tc>
          <w:tcPr>
            <w:tcW w:w="2423" w:type="pct"/>
            <w:tcBorders>
              <w:top w:val="single" w:sz="4" w:space="0" w:color="auto"/>
              <w:bottom w:val="single" w:sz="4" w:space="0" w:color="auto"/>
            </w:tcBorders>
            <w:shd w:val="clear" w:color="auto" w:fill="auto"/>
          </w:tcPr>
          <w:p w14:paraId="62E6A86E" w14:textId="77777777" w:rsidR="00DE3C93" w:rsidRPr="009A5724" w:rsidRDefault="00DE3C93" w:rsidP="003532D5">
            <w:pPr>
              <w:pStyle w:val="TableText"/>
              <w:rPr>
                <w:lang w:eastAsia="ja-JP"/>
              </w:rPr>
            </w:pPr>
            <w:r>
              <w:rPr>
                <w:lang w:eastAsia="ja-JP"/>
              </w:rPr>
              <w:t>Flystrike dressing</w:t>
            </w:r>
          </w:p>
        </w:tc>
        <w:tc>
          <w:tcPr>
            <w:tcW w:w="2577" w:type="pct"/>
            <w:tcBorders>
              <w:top w:val="single" w:sz="4" w:space="0" w:color="auto"/>
              <w:bottom w:val="single" w:sz="4" w:space="0" w:color="auto"/>
            </w:tcBorders>
          </w:tcPr>
          <w:p w14:paraId="45D869F0" w14:textId="77777777" w:rsidR="00DE3C93" w:rsidRPr="009A5724" w:rsidRDefault="00200FF1" w:rsidP="003532D5">
            <w:pPr>
              <w:pStyle w:val="TableText"/>
              <w:rPr>
                <w:lang w:eastAsia="ja-JP"/>
              </w:rPr>
            </w:pPr>
            <w:r>
              <w:rPr>
                <w:lang w:eastAsia="ja-JP"/>
              </w:rPr>
              <w:t>Sufficient to treat 2</w:t>
            </w:r>
            <w:r w:rsidR="007F2C2C">
              <w:rPr>
                <w:lang w:eastAsia="ja-JP"/>
              </w:rPr>
              <w:t>0 </w:t>
            </w:r>
            <w:r w:rsidR="00DE3C93">
              <w:rPr>
                <w:lang w:eastAsia="ja-JP"/>
              </w:rPr>
              <w:t xml:space="preserve">wounds </w:t>
            </w:r>
          </w:p>
        </w:tc>
      </w:tr>
      <w:tr w:rsidR="00DE3C93" w:rsidRPr="009A5724" w14:paraId="3D9EA7D7" w14:textId="77777777" w:rsidTr="003532D5">
        <w:trPr>
          <w:trHeight w:val="318"/>
        </w:trPr>
        <w:tc>
          <w:tcPr>
            <w:tcW w:w="2423" w:type="pct"/>
            <w:tcBorders>
              <w:top w:val="single" w:sz="4" w:space="0" w:color="auto"/>
              <w:bottom w:val="single" w:sz="4" w:space="0" w:color="auto"/>
            </w:tcBorders>
            <w:shd w:val="clear" w:color="auto" w:fill="auto"/>
          </w:tcPr>
          <w:p w14:paraId="2F788E1F" w14:textId="77777777" w:rsidR="00DE3C93" w:rsidRPr="009A5724" w:rsidRDefault="00CD51BB" w:rsidP="00331797">
            <w:pPr>
              <w:pStyle w:val="TableText"/>
              <w:rPr>
                <w:lang w:eastAsia="ja-JP"/>
              </w:rPr>
            </w:pPr>
            <w:r>
              <w:rPr>
                <w:lang w:eastAsia="ja-JP"/>
              </w:rPr>
              <w:t>P</w:t>
            </w:r>
            <w:r w:rsidR="00DE3C93">
              <w:rPr>
                <w:lang w:eastAsia="ja-JP"/>
              </w:rPr>
              <w:t>ink eye treatment system (similar acting to Orbenin)</w:t>
            </w:r>
          </w:p>
        </w:tc>
        <w:tc>
          <w:tcPr>
            <w:tcW w:w="2577" w:type="pct"/>
            <w:tcBorders>
              <w:top w:val="single" w:sz="4" w:space="0" w:color="auto"/>
              <w:bottom w:val="single" w:sz="4" w:space="0" w:color="auto"/>
            </w:tcBorders>
          </w:tcPr>
          <w:p w14:paraId="3EF0F974" w14:textId="77777777" w:rsidR="00DE3C93" w:rsidRPr="009A5724" w:rsidRDefault="00200FF1" w:rsidP="003532D5">
            <w:pPr>
              <w:pStyle w:val="TableText"/>
              <w:rPr>
                <w:lang w:eastAsia="ja-JP"/>
              </w:rPr>
            </w:pPr>
            <w:r>
              <w:rPr>
                <w:lang w:eastAsia="ja-JP"/>
              </w:rPr>
              <w:t>1 box of 2</w:t>
            </w:r>
            <w:r w:rsidR="007F2C2C">
              <w:rPr>
                <w:lang w:eastAsia="ja-JP"/>
              </w:rPr>
              <w:t>0 </w:t>
            </w:r>
            <w:r w:rsidR="00DE3C93">
              <w:rPr>
                <w:lang w:eastAsia="ja-JP"/>
              </w:rPr>
              <w:t>tubes</w:t>
            </w:r>
          </w:p>
        </w:tc>
      </w:tr>
      <w:tr w:rsidR="00DE3C93" w:rsidRPr="009A5724" w14:paraId="150D8FC5" w14:textId="77777777" w:rsidTr="003532D5">
        <w:trPr>
          <w:trHeight w:val="318"/>
        </w:trPr>
        <w:tc>
          <w:tcPr>
            <w:tcW w:w="2423" w:type="pct"/>
            <w:tcBorders>
              <w:top w:val="single" w:sz="4" w:space="0" w:color="auto"/>
              <w:bottom w:val="single" w:sz="4" w:space="0" w:color="auto"/>
            </w:tcBorders>
            <w:shd w:val="clear" w:color="auto" w:fill="auto"/>
          </w:tcPr>
          <w:p w14:paraId="0A99AEA3" w14:textId="77777777" w:rsidR="00DE3C93" w:rsidRPr="009A5724" w:rsidRDefault="00DE3C93" w:rsidP="003532D5">
            <w:pPr>
              <w:pStyle w:val="TableText"/>
              <w:rPr>
                <w:lang w:eastAsia="ja-JP"/>
              </w:rPr>
            </w:pPr>
            <w:r>
              <w:rPr>
                <w:lang w:eastAsia="ja-JP"/>
              </w:rPr>
              <w:t>Thermometers</w:t>
            </w:r>
          </w:p>
        </w:tc>
        <w:tc>
          <w:tcPr>
            <w:tcW w:w="2577" w:type="pct"/>
            <w:tcBorders>
              <w:top w:val="single" w:sz="4" w:space="0" w:color="auto"/>
              <w:bottom w:val="single" w:sz="4" w:space="0" w:color="auto"/>
            </w:tcBorders>
          </w:tcPr>
          <w:p w14:paraId="44CD5A4A" w14:textId="77777777" w:rsidR="00DE3C93" w:rsidRPr="009A5724" w:rsidRDefault="00200FF1" w:rsidP="003532D5">
            <w:pPr>
              <w:pStyle w:val="TableText"/>
              <w:rPr>
                <w:lang w:eastAsia="ja-JP"/>
              </w:rPr>
            </w:pPr>
            <w:r>
              <w:rPr>
                <w:lang w:eastAsia="ja-JP"/>
              </w:rPr>
              <w:t>3 </w:t>
            </w:r>
            <w:r w:rsidR="00DE3C93">
              <w:rPr>
                <w:lang w:eastAsia="ja-JP"/>
              </w:rPr>
              <w:t>per vessel</w:t>
            </w:r>
          </w:p>
        </w:tc>
      </w:tr>
      <w:tr w:rsidR="00DE3C93" w:rsidRPr="009A5724" w14:paraId="6EA1ADE9" w14:textId="77777777" w:rsidTr="003532D5">
        <w:trPr>
          <w:trHeight w:val="318"/>
        </w:trPr>
        <w:tc>
          <w:tcPr>
            <w:tcW w:w="2423" w:type="pct"/>
            <w:tcBorders>
              <w:top w:val="single" w:sz="4" w:space="0" w:color="auto"/>
              <w:bottom w:val="single" w:sz="4" w:space="0" w:color="auto"/>
            </w:tcBorders>
            <w:shd w:val="clear" w:color="auto" w:fill="auto"/>
          </w:tcPr>
          <w:p w14:paraId="44512599" w14:textId="77777777" w:rsidR="00DE3C93" w:rsidRDefault="00DE3C93" w:rsidP="007A1716">
            <w:pPr>
              <w:pStyle w:val="TableText"/>
              <w:rPr>
                <w:lang w:eastAsia="ja-JP"/>
              </w:rPr>
            </w:pPr>
            <w:r>
              <w:rPr>
                <w:lang w:eastAsia="ja-JP"/>
              </w:rPr>
              <w:t>Needles (1</w:t>
            </w:r>
            <w:r w:rsidR="002827FF">
              <w:rPr>
                <w:lang w:eastAsia="ja-JP"/>
              </w:rPr>
              <w:t>8 gauge, 1 ½ </w:t>
            </w:r>
            <w:r w:rsidR="007A1716">
              <w:rPr>
                <w:lang w:eastAsia="ja-JP"/>
              </w:rPr>
              <w:t>inch</w:t>
            </w:r>
            <w:r>
              <w:rPr>
                <w:lang w:eastAsia="ja-JP"/>
              </w:rPr>
              <w:t>) or equivalent</w:t>
            </w:r>
          </w:p>
        </w:tc>
        <w:tc>
          <w:tcPr>
            <w:tcW w:w="2577" w:type="pct"/>
            <w:tcBorders>
              <w:top w:val="single" w:sz="4" w:space="0" w:color="auto"/>
              <w:bottom w:val="single" w:sz="4" w:space="0" w:color="auto"/>
            </w:tcBorders>
          </w:tcPr>
          <w:p w14:paraId="781C3EC9" w14:textId="77777777" w:rsidR="00DE3C93" w:rsidRPr="009A5724" w:rsidRDefault="00DE3C93" w:rsidP="003532D5">
            <w:pPr>
              <w:pStyle w:val="TableText"/>
              <w:rPr>
                <w:lang w:eastAsia="ja-JP"/>
              </w:rPr>
            </w:pPr>
            <w:r>
              <w:rPr>
                <w:lang w:eastAsia="ja-JP"/>
              </w:rPr>
              <w:t>100</w:t>
            </w:r>
          </w:p>
        </w:tc>
      </w:tr>
      <w:tr w:rsidR="00DE3C93" w:rsidRPr="009A5724" w14:paraId="0F429F00" w14:textId="77777777" w:rsidTr="003532D5">
        <w:trPr>
          <w:trHeight w:val="318"/>
        </w:trPr>
        <w:tc>
          <w:tcPr>
            <w:tcW w:w="2423" w:type="pct"/>
            <w:tcBorders>
              <w:top w:val="single" w:sz="4" w:space="0" w:color="auto"/>
            </w:tcBorders>
            <w:shd w:val="clear" w:color="auto" w:fill="auto"/>
          </w:tcPr>
          <w:p w14:paraId="4B99BE74" w14:textId="77777777" w:rsidR="00DE3C93" w:rsidRDefault="00DE3C93" w:rsidP="003532D5">
            <w:pPr>
              <w:pStyle w:val="TableText"/>
              <w:rPr>
                <w:lang w:eastAsia="ja-JP"/>
              </w:rPr>
            </w:pPr>
            <w:r>
              <w:rPr>
                <w:lang w:eastAsia="ja-JP"/>
              </w:rPr>
              <w:t>Hypodermic syringes</w:t>
            </w:r>
          </w:p>
        </w:tc>
        <w:tc>
          <w:tcPr>
            <w:tcW w:w="2577" w:type="pct"/>
            <w:tcBorders>
              <w:top w:val="single" w:sz="4" w:space="0" w:color="auto"/>
            </w:tcBorders>
          </w:tcPr>
          <w:p w14:paraId="642C36E3" w14:textId="77777777" w:rsidR="00DE3C93" w:rsidRPr="009A5724" w:rsidRDefault="00200FF1" w:rsidP="003532D5">
            <w:pPr>
              <w:pStyle w:val="TableText"/>
              <w:rPr>
                <w:lang w:eastAsia="ja-JP"/>
              </w:rPr>
            </w:pPr>
            <w:r>
              <w:rPr>
                <w:lang w:eastAsia="ja-JP"/>
              </w:rPr>
              <w:t>1</w:t>
            </w:r>
            <w:r w:rsidR="007F2C2C">
              <w:rPr>
                <w:lang w:eastAsia="ja-JP"/>
              </w:rPr>
              <w:t>0 </w:t>
            </w:r>
            <w:r>
              <w:rPr>
                <w:lang w:eastAsia="ja-JP"/>
              </w:rPr>
              <w:t>x 20mL, 2 </w:t>
            </w:r>
            <w:r w:rsidR="00DE3C93">
              <w:rPr>
                <w:lang w:eastAsia="ja-JP"/>
              </w:rPr>
              <w:t>x</w:t>
            </w:r>
            <w:r>
              <w:rPr>
                <w:lang w:eastAsia="ja-JP"/>
              </w:rPr>
              <w:t> </w:t>
            </w:r>
            <w:r w:rsidR="00DE3C93">
              <w:rPr>
                <w:lang w:eastAsia="ja-JP"/>
              </w:rPr>
              <w:t>5mL</w:t>
            </w:r>
          </w:p>
        </w:tc>
      </w:tr>
      <w:tr w:rsidR="00DE3C93" w:rsidRPr="009A5724" w14:paraId="26E5A702" w14:textId="77777777" w:rsidTr="003532D5">
        <w:trPr>
          <w:trHeight w:val="318"/>
        </w:trPr>
        <w:tc>
          <w:tcPr>
            <w:tcW w:w="2423" w:type="pct"/>
            <w:tcBorders>
              <w:top w:val="single" w:sz="4" w:space="0" w:color="auto"/>
              <w:bottom w:val="single" w:sz="4" w:space="0" w:color="auto"/>
            </w:tcBorders>
            <w:shd w:val="clear" w:color="auto" w:fill="auto"/>
          </w:tcPr>
          <w:p w14:paraId="09DA7222" w14:textId="77777777" w:rsidR="00DE3C93" w:rsidRDefault="00DE3C93" w:rsidP="003532D5">
            <w:pPr>
              <w:pStyle w:val="TableText"/>
              <w:rPr>
                <w:lang w:eastAsia="ja-JP"/>
              </w:rPr>
            </w:pPr>
            <w:r>
              <w:rPr>
                <w:lang w:eastAsia="ja-JP"/>
              </w:rPr>
              <w:t>Footrot secateurs</w:t>
            </w:r>
          </w:p>
        </w:tc>
        <w:tc>
          <w:tcPr>
            <w:tcW w:w="2577" w:type="pct"/>
            <w:tcBorders>
              <w:top w:val="single" w:sz="4" w:space="0" w:color="auto"/>
              <w:bottom w:val="single" w:sz="4" w:space="0" w:color="auto"/>
            </w:tcBorders>
          </w:tcPr>
          <w:p w14:paraId="1C593F7F" w14:textId="77777777" w:rsidR="00DE3C93" w:rsidRPr="009A5724" w:rsidRDefault="00200FF1" w:rsidP="003532D5">
            <w:pPr>
              <w:pStyle w:val="TableText"/>
              <w:rPr>
                <w:lang w:eastAsia="ja-JP"/>
              </w:rPr>
            </w:pPr>
            <w:r>
              <w:rPr>
                <w:lang w:eastAsia="ja-JP"/>
              </w:rPr>
              <w:t>1 </w:t>
            </w:r>
            <w:r w:rsidR="00DE3C93">
              <w:rPr>
                <w:lang w:eastAsia="ja-JP"/>
              </w:rPr>
              <w:t>pair</w:t>
            </w:r>
          </w:p>
        </w:tc>
      </w:tr>
      <w:tr w:rsidR="00DE3C93" w:rsidRPr="009A5724" w14:paraId="055E1361" w14:textId="77777777" w:rsidTr="003532D5">
        <w:trPr>
          <w:trHeight w:val="318"/>
        </w:trPr>
        <w:tc>
          <w:tcPr>
            <w:tcW w:w="2423" w:type="pct"/>
            <w:tcBorders>
              <w:top w:val="single" w:sz="4" w:space="0" w:color="auto"/>
              <w:bottom w:val="single" w:sz="4" w:space="0" w:color="auto"/>
            </w:tcBorders>
            <w:shd w:val="clear" w:color="auto" w:fill="auto"/>
          </w:tcPr>
          <w:p w14:paraId="5344B039" w14:textId="77777777" w:rsidR="00DE3C93" w:rsidRDefault="00DE3C93" w:rsidP="003532D5">
            <w:pPr>
              <w:pStyle w:val="TableText"/>
              <w:rPr>
                <w:lang w:eastAsia="ja-JP"/>
              </w:rPr>
            </w:pPr>
            <w:r>
              <w:rPr>
                <w:lang w:eastAsia="ja-JP"/>
              </w:rPr>
              <w:t>Post-mortem kit</w:t>
            </w:r>
          </w:p>
        </w:tc>
        <w:tc>
          <w:tcPr>
            <w:tcW w:w="2577" w:type="pct"/>
            <w:tcBorders>
              <w:top w:val="single" w:sz="4" w:space="0" w:color="auto"/>
              <w:bottom w:val="single" w:sz="4" w:space="0" w:color="auto"/>
            </w:tcBorders>
          </w:tcPr>
          <w:p w14:paraId="0D2952E7" w14:textId="77777777" w:rsidR="00DE3C93" w:rsidRDefault="00200FF1" w:rsidP="003532D5">
            <w:pPr>
              <w:pStyle w:val="TableText"/>
              <w:rPr>
                <w:lang w:eastAsia="ja-JP"/>
              </w:rPr>
            </w:pPr>
            <w:r>
              <w:rPr>
                <w:lang w:eastAsia="ja-JP"/>
              </w:rPr>
              <w:t>2 </w:t>
            </w:r>
            <w:r w:rsidR="00DE3C93">
              <w:rPr>
                <w:lang w:eastAsia="ja-JP"/>
              </w:rPr>
              <w:t>post-mortem knives plus steel and sharpening stone per vessel</w:t>
            </w:r>
          </w:p>
        </w:tc>
      </w:tr>
      <w:tr w:rsidR="00DE3C93" w:rsidRPr="009A5724" w14:paraId="65C426E0" w14:textId="77777777" w:rsidTr="003532D5">
        <w:trPr>
          <w:trHeight w:val="318"/>
        </w:trPr>
        <w:tc>
          <w:tcPr>
            <w:tcW w:w="2423" w:type="pct"/>
            <w:tcBorders>
              <w:top w:val="single" w:sz="4" w:space="0" w:color="auto"/>
              <w:bottom w:val="single" w:sz="4" w:space="0" w:color="auto"/>
            </w:tcBorders>
            <w:shd w:val="clear" w:color="auto" w:fill="auto"/>
          </w:tcPr>
          <w:p w14:paraId="051A3134" w14:textId="77777777" w:rsidR="00DE3C93" w:rsidRDefault="00DE3C93" w:rsidP="003532D5">
            <w:pPr>
              <w:pStyle w:val="TableText"/>
              <w:rPr>
                <w:lang w:eastAsia="ja-JP"/>
              </w:rPr>
            </w:pPr>
            <w:r>
              <w:rPr>
                <w:lang w:eastAsia="ja-JP"/>
              </w:rPr>
              <w:t>Captive bolt gun</w:t>
            </w:r>
          </w:p>
        </w:tc>
        <w:tc>
          <w:tcPr>
            <w:tcW w:w="2577" w:type="pct"/>
            <w:tcBorders>
              <w:top w:val="single" w:sz="4" w:space="0" w:color="auto"/>
              <w:bottom w:val="single" w:sz="4" w:space="0" w:color="auto"/>
            </w:tcBorders>
          </w:tcPr>
          <w:p w14:paraId="58DE5DDF" w14:textId="77777777" w:rsidR="00DE3C93" w:rsidRDefault="00200FF1" w:rsidP="003532D5">
            <w:pPr>
              <w:pStyle w:val="TableText"/>
              <w:rPr>
                <w:lang w:eastAsia="ja-JP"/>
              </w:rPr>
            </w:pPr>
            <w:r>
              <w:rPr>
                <w:lang w:eastAsia="ja-JP"/>
              </w:rPr>
              <w:t>1 </w:t>
            </w:r>
            <w:r w:rsidR="00DE3C93">
              <w:rPr>
                <w:lang w:eastAsia="ja-JP"/>
              </w:rPr>
              <w:t>per vessel, plus</w:t>
            </w:r>
            <w:r>
              <w:rPr>
                <w:lang w:eastAsia="ja-JP"/>
              </w:rPr>
              <w:t xml:space="preserve"> 10</w:t>
            </w:r>
            <w:r w:rsidR="007F2C2C">
              <w:rPr>
                <w:lang w:eastAsia="ja-JP"/>
              </w:rPr>
              <w:t>0 </w:t>
            </w:r>
            <w:r>
              <w:rPr>
                <w:lang w:eastAsia="ja-JP"/>
              </w:rPr>
              <w:t>cartridges per 10,00</w:t>
            </w:r>
            <w:r w:rsidR="007F2C2C">
              <w:rPr>
                <w:lang w:eastAsia="ja-JP"/>
              </w:rPr>
              <w:t>0 </w:t>
            </w:r>
            <w:r w:rsidR="000C4F6C">
              <w:rPr>
                <w:lang w:eastAsia="ja-JP"/>
              </w:rPr>
              <w:t>sheep</w:t>
            </w:r>
          </w:p>
        </w:tc>
      </w:tr>
    </w:tbl>
    <w:p w14:paraId="31144AAC" w14:textId="77777777" w:rsidR="00077732" w:rsidRDefault="00294E0F" w:rsidP="00CF164E">
      <w:pPr>
        <w:pStyle w:val="Heading3"/>
        <w:spacing w:before="240"/>
        <w:rPr>
          <w:lang w:eastAsia="ja-JP"/>
        </w:rPr>
      </w:pPr>
      <w:bookmarkStart w:id="200" w:name="_Toc54606234"/>
      <w:r>
        <w:rPr>
          <w:lang w:eastAsia="ja-JP"/>
        </w:rPr>
        <w:t>Monitoring and r</w:t>
      </w:r>
      <w:r w:rsidR="00077732" w:rsidRPr="00343BD4">
        <w:rPr>
          <w:lang w:eastAsia="ja-JP"/>
        </w:rPr>
        <w:t>eporting requirements</w:t>
      </w:r>
      <w:bookmarkEnd w:id="138"/>
      <w:bookmarkEnd w:id="200"/>
    </w:p>
    <w:p w14:paraId="72818684" w14:textId="77777777" w:rsidR="00294E0F" w:rsidRDefault="00D164A3" w:rsidP="00294E0F">
      <w:pPr>
        <w:pStyle w:val="NormalStandardspara"/>
      </w:pPr>
      <w:bookmarkStart w:id="201" w:name="_Ref20317348"/>
      <w:bookmarkStart w:id="202" w:name="_Toc19798281"/>
      <w:r>
        <w:t>During the voyage, a</w:t>
      </w:r>
      <w:r w:rsidR="00294E0F">
        <w:t xml:space="preserve"> meeting must be held </w:t>
      </w:r>
      <w:r w:rsidR="00BB67FB">
        <w:t xml:space="preserve">at least </w:t>
      </w:r>
      <w:r w:rsidR="00294E0F">
        <w:t xml:space="preserve">daily to discuss all issues relating to the health and welfare of the livestock. The meeting must </w:t>
      </w:r>
      <w:r w:rsidR="00BB67FB">
        <w:t xml:space="preserve">at least </w:t>
      </w:r>
      <w:r w:rsidR="00294E0F">
        <w:t xml:space="preserve">include the master </w:t>
      </w:r>
      <w:r>
        <w:t xml:space="preserve">of the vessel </w:t>
      </w:r>
      <w:r w:rsidR="00294E0F">
        <w:t xml:space="preserve">and/or the master's representative, accredited stockperson(s) and if on board, the </w:t>
      </w:r>
      <w:r w:rsidR="00C76CE2">
        <w:t>AAV</w:t>
      </w:r>
      <w:r w:rsidR="00294E0F">
        <w:t>.</w:t>
      </w:r>
    </w:p>
    <w:p w14:paraId="6E127494" w14:textId="77777777" w:rsidR="00294E0F" w:rsidRDefault="00294E0F" w:rsidP="00294E0F">
      <w:pPr>
        <w:pStyle w:val="NormalStandardspara"/>
      </w:pPr>
      <w:r>
        <w:t xml:space="preserve">Livestock and livestock services on the vessel must be regularly inspected (at minimum once every day and </w:t>
      </w:r>
      <w:r w:rsidR="00CF3F2A">
        <w:t xml:space="preserve">once </w:t>
      </w:r>
      <w:r>
        <w:t>every night of the voyage) to ensure that the health and welfare of the livestock are maintained while on the vessel. This must include:</w:t>
      </w:r>
    </w:p>
    <w:p w14:paraId="550F5111" w14:textId="77777777" w:rsidR="00294E0F" w:rsidRDefault="00294E0F" w:rsidP="00F2351F">
      <w:pPr>
        <w:pStyle w:val="ListNumber"/>
        <w:numPr>
          <w:ilvl w:val="0"/>
          <w:numId w:val="64"/>
        </w:numPr>
      </w:pPr>
      <w:r>
        <w:t>systematic</w:t>
      </w:r>
      <w:r w:rsidR="00E77136">
        <w:t xml:space="preserve"> inspection of livestock</w:t>
      </w:r>
      <w:r>
        <w:t xml:space="preserve"> to as</w:t>
      </w:r>
      <w:r w:rsidR="00F9715A">
        <w:t>sess their health and welfare; and</w:t>
      </w:r>
    </w:p>
    <w:p w14:paraId="47A5EA64" w14:textId="77777777" w:rsidR="00294E0F" w:rsidRDefault="00E77136" w:rsidP="00F2351F">
      <w:pPr>
        <w:pStyle w:val="ListNumber"/>
        <w:numPr>
          <w:ilvl w:val="0"/>
          <w:numId w:val="64"/>
        </w:numPr>
      </w:pPr>
      <w:r>
        <w:t xml:space="preserve">monitoring and maintenance of </w:t>
      </w:r>
      <w:r w:rsidR="00F9715A">
        <w:t>f</w:t>
      </w:r>
      <w:r w:rsidR="00294E0F">
        <w:t>eed and</w:t>
      </w:r>
      <w:r w:rsidR="002A5F61">
        <w:t>/or</w:t>
      </w:r>
      <w:r w:rsidR="00294E0F">
        <w:t xml:space="preserve"> water </w:t>
      </w:r>
      <w:r>
        <w:t xml:space="preserve">supply systems to ensure they are </w:t>
      </w:r>
      <w:r w:rsidR="00294E0F">
        <w:t>in good working order</w:t>
      </w:r>
      <w:r w:rsidR="00F9715A">
        <w:t>; and</w:t>
      </w:r>
    </w:p>
    <w:p w14:paraId="431DE9C7" w14:textId="77777777" w:rsidR="00294E0F" w:rsidRDefault="00E77136" w:rsidP="00F2351F">
      <w:pPr>
        <w:pStyle w:val="ListNumber"/>
        <w:numPr>
          <w:ilvl w:val="0"/>
          <w:numId w:val="64"/>
        </w:numPr>
      </w:pPr>
      <w:r>
        <w:t xml:space="preserve">checking </w:t>
      </w:r>
      <w:r w:rsidR="00F9715A">
        <w:t>p</w:t>
      </w:r>
      <w:r w:rsidR="00294E0F">
        <w:t>en space allocation a</w:t>
      </w:r>
      <w:r w:rsidR="00F9715A">
        <w:t xml:space="preserve">nd </w:t>
      </w:r>
      <w:r>
        <w:t>making adjustments</w:t>
      </w:r>
      <w:r w:rsidR="00F9715A">
        <w:t xml:space="preserve"> as required; and</w:t>
      </w:r>
    </w:p>
    <w:p w14:paraId="6D9E3CE6" w14:textId="77777777" w:rsidR="00011ECC" w:rsidRDefault="00011ECC" w:rsidP="00F2351F">
      <w:pPr>
        <w:pStyle w:val="ListNumber"/>
        <w:numPr>
          <w:ilvl w:val="0"/>
          <w:numId w:val="64"/>
        </w:numPr>
      </w:pPr>
      <w:r>
        <w:t>monitoring and maintenance of ventilation to ensure adequate the</w:t>
      </w:r>
      <w:r w:rsidR="00FB59E6">
        <w:t>r</w:t>
      </w:r>
      <w:r>
        <w:t>moregulation of the livestock; and</w:t>
      </w:r>
    </w:p>
    <w:p w14:paraId="6A9339F0" w14:textId="77777777" w:rsidR="00294E0F" w:rsidRDefault="00330A38" w:rsidP="00F2351F">
      <w:pPr>
        <w:pStyle w:val="ListNumber"/>
        <w:numPr>
          <w:ilvl w:val="0"/>
          <w:numId w:val="64"/>
        </w:numPr>
      </w:pPr>
      <w:r>
        <w:t xml:space="preserve">monitoring and maintenance of pen and deck conditions. Washing down of </w:t>
      </w:r>
      <w:r w:rsidR="00CF3F2A">
        <w:t xml:space="preserve">decks </w:t>
      </w:r>
      <w:r>
        <w:t xml:space="preserve">should be carried out regularly where appropriate </w:t>
      </w:r>
      <w:r w:rsidR="00CF3F2A">
        <w:t>for the species</w:t>
      </w:r>
      <w:r>
        <w:t xml:space="preserve">, </w:t>
      </w:r>
      <w:r w:rsidR="00CF3F2A">
        <w:t>and</w:t>
      </w:r>
      <w:r w:rsidR="00294E0F">
        <w:t xml:space="preserve"> disposal of faeces and litter must be carried out </w:t>
      </w:r>
      <w:r w:rsidR="00CF3F2A">
        <w:t xml:space="preserve">in a manner that minimises </w:t>
      </w:r>
      <w:r w:rsidR="001F0A5D">
        <w:t xml:space="preserve">impacts </w:t>
      </w:r>
      <w:r w:rsidR="00CF3F2A">
        <w:t>on the</w:t>
      </w:r>
      <w:r w:rsidR="00294E0F">
        <w:t xml:space="preserve"> health and welfare of livestock.</w:t>
      </w:r>
    </w:p>
    <w:p w14:paraId="2D22AC17" w14:textId="77777777" w:rsidR="00294E0F" w:rsidRDefault="00294E0F" w:rsidP="00294E0F">
      <w:pPr>
        <w:pStyle w:val="NormalStandardspara"/>
      </w:pPr>
      <w:r>
        <w:t>Any livestock identified as being sick or injured during the voyage (including during loading and unloading) must:</w:t>
      </w:r>
    </w:p>
    <w:p w14:paraId="2630CA85" w14:textId="77777777" w:rsidR="00294E0F" w:rsidRDefault="00294E0F" w:rsidP="00F2351F">
      <w:pPr>
        <w:pStyle w:val="ListNumber"/>
        <w:numPr>
          <w:ilvl w:val="0"/>
          <w:numId w:val="65"/>
        </w:numPr>
      </w:pPr>
      <w:r>
        <w:t>be promptly assessed and treated</w:t>
      </w:r>
      <w:r w:rsidR="00190508">
        <w:t>; and</w:t>
      </w:r>
    </w:p>
    <w:p w14:paraId="38D613D4" w14:textId="77777777" w:rsidR="00294E0F" w:rsidRDefault="00294E0F" w:rsidP="00F2351F">
      <w:pPr>
        <w:pStyle w:val="ListNumber"/>
        <w:numPr>
          <w:ilvl w:val="0"/>
          <w:numId w:val="65"/>
        </w:numPr>
      </w:pPr>
      <w:r>
        <w:t>be transferred to a hospital pen, if required</w:t>
      </w:r>
      <w:r w:rsidR="00190508">
        <w:t>; or</w:t>
      </w:r>
    </w:p>
    <w:p w14:paraId="07C378BF" w14:textId="77777777" w:rsidR="00294E0F" w:rsidRDefault="00294E0F" w:rsidP="00F2351F">
      <w:pPr>
        <w:pStyle w:val="ListNumber"/>
        <w:numPr>
          <w:ilvl w:val="0"/>
          <w:numId w:val="65"/>
        </w:numPr>
      </w:pPr>
      <w:r>
        <w:t>if necessary, be euthanased humanely and promptly by a method approved under the national animal welfare standards and guidelines or model codes of practice. The carcases of any dead livestock must be disposed of in accordance with the requirements of Annex V of MARPOL 73/78.</w:t>
      </w:r>
    </w:p>
    <w:p w14:paraId="70FBEADC" w14:textId="77777777" w:rsidR="00842A33" w:rsidRDefault="0036195A" w:rsidP="00EB2325">
      <w:pPr>
        <w:pStyle w:val="NormalStandardspara"/>
        <w:sectPr w:rsidR="00842A33" w:rsidSect="00C32EB5">
          <w:pgSz w:w="8391" w:h="11907" w:code="11"/>
          <w:pgMar w:top="709" w:right="1080" w:bottom="1276" w:left="1080" w:header="567" w:footer="284" w:gutter="0"/>
          <w:cols w:space="708"/>
          <w:docGrid w:linePitch="360"/>
        </w:sectPr>
      </w:pPr>
      <w:r>
        <w:t>R</w:t>
      </w:r>
      <w:r w:rsidR="00C411CC" w:rsidRPr="00FB0876">
        <w:t xml:space="preserve">ecords must be kept </w:t>
      </w:r>
      <w:r w:rsidR="00CF3F2A">
        <w:t>by the exporter</w:t>
      </w:r>
      <w:r w:rsidR="00EB2325">
        <w:t xml:space="preserve"> as outlined in Standard</w:t>
      </w:r>
      <w:r w:rsidR="00842A33">
        <w:t xml:space="preserve"> 1.1.8</w:t>
      </w:r>
      <w:r w:rsidR="00EB2325">
        <w:t>.</w:t>
      </w:r>
    </w:p>
    <w:p w14:paraId="0B6DF1F6" w14:textId="77777777" w:rsidR="00294E0F" w:rsidRDefault="00294E0F" w:rsidP="00294E0F">
      <w:pPr>
        <w:pStyle w:val="NormalStandardspara"/>
      </w:pPr>
      <w:bookmarkStart w:id="203" w:name="_Ref34918670"/>
      <w:r>
        <w:t xml:space="preserve">If a notifiable incident occurs at any time, the exporter must </w:t>
      </w:r>
      <w:r w:rsidR="006D4736">
        <w:t>notify</w:t>
      </w:r>
      <w:r w:rsidR="009F7292">
        <w:t xml:space="preserve"> the department</w:t>
      </w:r>
      <w:r>
        <w:t xml:space="preserve"> as soon as possible and within 1</w:t>
      </w:r>
      <w:r w:rsidR="00DB2A92">
        <w:t>2 </w:t>
      </w:r>
      <w:r>
        <w:t xml:space="preserve">hours. </w:t>
      </w:r>
      <w:r w:rsidR="004C09A3">
        <w:t>For the export of livestock by sea, a</w:t>
      </w:r>
      <w:r>
        <w:t xml:space="preserve"> notifiable incident </w:t>
      </w:r>
      <w:r w:rsidR="001F0A5D">
        <w:t>includes</w:t>
      </w:r>
      <w:r w:rsidR="004C09A3">
        <w:t>:</w:t>
      </w:r>
      <w:bookmarkEnd w:id="203"/>
    </w:p>
    <w:p w14:paraId="13E81D8C" w14:textId="77777777" w:rsidR="004C09A3" w:rsidRDefault="004C09A3" w:rsidP="00F2351F">
      <w:pPr>
        <w:pStyle w:val="ListNumber"/>
        <w:numPr>
          <w:ilvl w:val="0"/>
          <w:numId w:val="66"/>
        </w:numPr>
      </w:pPr>
      <w:r>
        <w:t>unloading any livestock from a vessel into an Australian jurisdiction without p</w:t>
      </w:r>
      <w:r w:rsidR="009F7292">
        <w:t>rior written approval from the department</w:t>
      </w:r>
      <w:r>
        <w:t>;</w:t>
      </w:r>
    </w:p>
    <w:p w14:paraId="4AC239A8" w14:textId="77777777" w:rsidR="00011ECC" w:rsidRDefault="00011ECC" w:rsidP="00F2351F">
      <w:pPr>
        <w:pStyle w:val="ListNumber"/>
        <w:numPr>
          <w:ilvl w:val="0"/>
          <w:numId w:val="66"/>
        </w:numPr>
      </w:pPr>
      <w:r>
        <w:t>partial or full disablement of ventilation, feeding and/or watering systems on a vessel carrying livestock, which has the potential to cause a serious adverse effect on animal health or welfare;</w:t>
      </w:r>
    </w:p>
    <w:p w14:paraId="182ACBE8" w14:textId="77777777" w:rsidR="00011ECC" w:rsidRDefault="00011ECC" w:rsidP="00F2351F">
      <w:pPr>
        <w:pStyle w:val="ListNumber"/>
        <w:numPr>
          <w:ilvl w:val="0"/>
          <w:numId w:val="66"/>
        </w:numPr>
      </w:pPr>
      <w:r>
        <w:t xml:space="preserve">vessels that are having or likely to have shortage of feed </w:t>
      </w:r>
      <w:r w:rsidR="000E7606">
        <w:t>and/</w:t>
      </w:r>
      <w:r>
        <w:t>or water supply;</w:t>
      </w:r>
    </w:p>
    <w:p w14:paraId="3CDD5002" w14:textId="77777777" w:rsidR="00011ECC" w:rsidRDefault="00011ECC" w:rsidP="00F2351F">
      <w:pPr>
        <w:pStyle w:val="ListNumber"/>
        <w:numPr>
          <w:ilvl w:val="0"/>
          <w:numId w:val="66"/>
        </w:numPr>
      </w:pPr>
      <w:r>
        <w:t>the maximum water deprivation times equal to those set out in the Land Transport Standards are exceeded;</w:t>
      </w:r>
    </w:p>
    <w:p w14:paraId="11533692" w14:textId="77777777" w:rsidR="00011ECC" w:rsidRDefault="00011ECC" w:rsidP="00F2351F">
      <w:pPr>
        <w:pStyle w:val="ListNumber"/>
        <w:numPr>
          <w:ilvl w:val="0"/>
          <w:numId w:val="66"/>
        </w:numPr>
      </w:pPr>
      <w:r>
        <w:t>disablement of a vessel carrying livestock, such that assistance is required for return to a port;</w:t>
      </w:r>
    </w:p>
    <w:p w14:paraId="40612A59" w14:textId="77777777" w:rsidR="00011ECC" w:rsidRDefault="00011ECC" w:rsidP="00F2351F">
      <w:pPr>
        <w:pStyle w:val="ListNumber"/>
        <w:numPr>
          <w:ilvl w:val="0"/>
          <w:numId w:val="66"/>
        </w:numPr>
      </w:pPr>
      <w:r>
        <w:t>loss of a vessel (a marine casualty of a vessel) carrying livestock;</w:t>
      </w:r>
    </w:p>
    <w:p w14:paraId="6AA271B8" w14:textId="77777777" w:rsidR="00011ECC" w:rsidRDefault="00011ECC" w:rsidP="00F2351F">
      <w:pPr>
        <w:pStyle w:val="ListNumber"/>
        <w:numPr>
          <w:ilvl w:val="0"/>
          <w:numId w:val="66"/>
        </w:numPr>
      </w:pPr>
      <w:r>
        <w:t>an act of terrorism or piracy;</w:t>
      </w:r>
    </w:p>
    <w:p w14:paraId="74F1946E" w14:textId="77777777" w:rsidR="00011ECC" w:rsidRDefault="00011ECC" w:rsidP="00F2351F">
      <w:pPr>
        <w:pStyle w:val="ListNumber"/>
        <w:numPr>
          <w:ilvl w:val="0"/>
          <w:numId w:val="66"/>
        </w:numPr>
      </w:pPr>
      <w:r>
        <w:t>diagnosis or reasonable suspicion of an emergency disease (that is a disease exotic to Australia, or a new form of disease that is endemic to Australia, or a disease that is significant to trade) in a consignment of livestock;</w:t>
      </w:r>
    </w:p>
    <w:p w14:paraId="72D83213" w14:textId="77777777" w:rsidR="00011ECC" w:rsidRDefault="00011ECC" w:rsidP="00F2351F">
      <w:pPr>
        <w:pStyle w:val="ListNumber"/>
        <w:numPr>
          <w:ilvl w:val="0"/>
          <w:numId w:val="66"/>
        </w:numPr>
      </w:pPr>
      <w:r>
        <w:t>a mortality rate during a voyage that is equal to, or greater than, the notifiable mortality level (in</w:t>
      </w:r>
      <w:r w:rsidR="00842A33">
        <w:t xml:space="preserve"> Table 22</w:t>
      </w:r>
      <w:r>
        <w:t>);</w:t>
      </w:r>
    </w:p>
    <w:p w14:paraId="6B05F551" w14:textId="77777777" w:rsidR="00842A33" w:rsidRDefault="00011ECC" w:rsidP="00F2351F">
      <w:pPr>
        <w:pStyle w:val="ListNumber"/>
        <w:numPr>
          <w:ilvl w:val="0"/>
          <w:numId w:val="66"/>
        </w:numPr>
        <w:sectPr w:rsidR="00842A33" w:rsidSect="00C32EB5">
          <w:pgSz w:w="8391" w:h="11907" w:code="11"/>
          <w:pgMar w:top="709" w:right="1080" w:bottom="993" w:left="1080" w:header="567" w:footer="284" w:gutter="0"/>
          <w:cols w:space="708"/>
          <w:docGrid w:linePitch="360"/>
        </w:sectPr>
      </w:pPr>
      <w:r>
        <w:t>an average daily mortality rate that is equal to, or greater than, the notifiable mortality level (in</w:t>
      </w:r>
      <w:r w:rsidR="00842A33">
        <w:t xml:space="preserve"> Table 22</w:t>
      </w:r>
      <w:r>
        <w:t xml:space="preserve"> and calculated once the final animal is unloaded);</w:t>
      </w:r>
    </w:p>
    <w:p w14:paraId="5EA10C5A" w14:textId="77777777" w:rsidR="00011ECC" w:rsidRDefault="00011ECC" w:rsidP="00F2351F">
      <w:pPr>
        <w:pStyle w:val="ListNumber"/>
        <w:numPr>
          <w:ilvl w:val="0"/>
          <w:numId w:val="66"/>
        </w:numPr>
      </w:pPr>
      <w:r>
        <w:t>rejection of livestock at an overseas port or by an importing country government;</w:t>
      </w:r>
    </w:p>
    <w:p w14:paraId="6363B023" w14:textId="77777777" w:rsidR="004C09A3" w:rsidRDefault="004C09A3" w:rsidP="000E251C">
      <w:pPr>
        <w:pStyle w:val="ListNumber"/>
        <w:numPr>
          <w:ilvl w:val="0"/>
          <w:numId w:val="66"/>
        </w:numPr>
      </w:pPr>
      <w:r>
        <w:t>any other incident that has the potential to cause a serious adverse effect on a</w:t>
      </w:r>
      <w:r w:rsidR="002134BD">
        <w:t>nimal hea</w:t>
      </w:r>
      <w:r w:rsidR="00011ECC">
        <w:t>lth or welfare.</w:t>
      </w:r>
    </w:p>
    <w:p w14:paraId="02690795" w14:textId="77777777" w:rsidR="004C09A3" w:rsidRDefault="004C09A3" w:rsidP="004C09A3">
      <w:pPr>
        <w:pStyle w:val="ListNumber"/>
        <w:numPr>
          <w:ilvl w:val="0"/>
          <w:numId w:val="0"/>
        </w:numPr>
      </w:pPr>
      <w:r>
        <w:t xml:space="preserve">In relation to a notifiable incident involving a mortality </w:t>
      </w:r>
      <w:r w:rsidR="002134BD">
        <w:t xml:space="preserve">rate </w:t>
      </w:r>
      <w:r>
        <w:t xml:space="preserve">equal to or </w:t>
      </w:r>
      <w:r w:rsidR="002134BD">
        <w:t xml:space="preserve">greater than the </w:t>
      </w:r>
      <w:r>
        <w:t>notifiable mortality level listed in</w:t>
      </w:r>
      <w:r w:rsidR="00842A33">
        <w:t xml:space="preserve"> Table 22</w:t>
      </w:r>
      <w:r>
        <w:t xml:space="preserve">, the </w:t>
      </w:r>
      <w:r w:rsidR="002134BD">
        <w:t>notification must</w:t>
      </w:r>
      <w:r>
        <w:t xml:space="preserve"> include a </w:t>
      </w:r>
      <w:r w:rsidR="002134BD">
        <w:t xml:space="preserve">written </w:t>
      </w:r>
      <w:r>
        <w:t xml:space="preserve">report </w:t>
      </w:r>
      <w:r w:rsidR="00326661">
        <w:t>that contains</w:t>
      </w:r>
      <w:r>
        <w:t>:</w:t>
      </w:r>
    </w:p>
    <w:p w14:paraId="1254A2F1" w14:textId="77777777" w:rsidR="00294E0F" w:rsidRDefault="00294E0F" w:rsidP="00F2351F">
      <w:pPr>
        <w:pStyle w:val="ListNumber"/>
        <w:numPr>
          <w:ilvl w:val="0"/>
          <w:numId w:val="66"/>
        </w:numPr>
      </w:pPr>
      <w:r>
        <w:t>details of the mortalities (</w:t>
      </w:r>
      <w:r w:rsidR="00B32E21">
        <w:t>the</w:t>
      </w:r>
      <w:r>
        <w:t xml:space="preserve"> number, species, pen location, suspected cause, the animal's identification, any treatments administered prior to death)</w:t>
      </w:r>
      <w:r w:rsidR="004C09A3">
        <w:t>; and</w:t>
      </w:r>
    </w:p>
    <w:p w14:paraId="53FBB9CA" w14:textId="77777777" w:rsidR="00294E0F" w:rsidRDefault="00294E0F" w:rsidP="00F2351F">
      <w:pPr>
        <w:pStyle w:val="ListNumber"/>
        <w:numPr>
          <w:ilvl w:val="0"/>
          <w:numId w:val="66"/>
        </w:numPr>
      </w:pPr>
      <w:r>
        <w:t>factors that may have contributed to the mortalities</w:t>
      </w:r>
      <w:r w:rsidR="004C09A3">
        <w:t>; and</w:t>
      </w:r>
    </w:p>
    <w:p w14:paraId="7B135ABD" w14:textId="77777777" w:rsidR="00294E0F" w:rsidRDefault="00294E0F" w:rsidP="00F2351F">
      <w:pPr>
        <w:pStyle w:val="ListNumber"/>
        <w:numPr>
          <w:ilvl w:val="0"/>
          <w:numId w:val="66"/>
        </w:numPr>
      </w:pPr>
      <w:r>
        <w:t>the current location of the vessel and, if appropriate, its destination and estimated time of arrival</w:t>
      </w:r>
      <w:r w:rsidR="004C09A3">
        <w:t>; and</w:t>
      </w:r>
    </w:p>
    <w:p w14:paraId="308CF521" w14:textId="77777777" w:rsidR="00842A33" w:rsidRDefault="00294E0F" w:rsidP="00F2351F">
      <w:pPr>
        <w:pStyle w:val="ListNumber"/>
        <w:numPr>
          <w:ilvl w:val="0"/>
          <w:numId w:val="66"/>
        </w:numPr>
      </w:pPr>
      <w:r>
        <w:t>actions being taken by the exporter, accredi</w:t>
      </w:r>
      <w:r w:rsidR="002134BD">
        <w:t>ted stockperson(s), AAV and/or m</w:t>
      </w:r>
      <w:r>
        <w:t>aster of the vessel to prevent or reduce the likelihood of further mortalities during the voyage.</w:t>
      </w:r>
    </w:p>
    <w:p w14:paraId="2AA4BF31" w14:textId="2D75B9E8" w:rsidR="00294E0F" w:rsidRDefault="00902DF0" w:rsidP="00902DF0">
      <w:pPr>
        <w:pStyle w:val="Caption"/>
      </w:pPr>
      <w:bookmarkStart w:id="204" w:name="_Ref32331262"/>
      <w:bookmarkStart w:id="205" w:name="_Toc54606274"/>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C7093B">
        <w:rPr>
          <w:noProof/>
        </w:rPr>
        <w:t>22</w:t>
      </w:r>
      <w:r w:rsidR="00CA2C50">
        <w:rPr>
          <w:noProof/>
        </w:rPr>
        <w:fldChar w:fldCharType="end"/>
      </w:r>
      <w:bookmarkEnd w:id="204"/>
      <w:r w:rsidR="002E41D1">
        <w:t xml:space="preserve"> Notifiable mortality l</w:t>
      </w:r>
      <w:r w:rsidR="00294E0F">
        <w:t>evel</w:t>
      </w:r>
      <w:r w:rsidR="002E41D1">
        <w:t xml:space="preserve"> for </w:t>
      </w:r>
      <w:r w:rsidR="00147D74">
        <w:t xml:space="preserve">livestock transported by </w:t>
      </w:r>
      <w:r w:rsidR="002E41D1">
        <w:t>sea</w:t>
      </w:r>
      <w:bookmarkEnd w:id="205"/>
    </w:p>
    <w:tbl>
      <w:tblPr>
        <w:tblW w:w="4903" w:type="pct"/>
        <w:tblBorders>
          <w:top w:val="single" w:sz="4" w:space="0" w:color="auto"/>
          <w:bottom w:val="single" w:sz="4" w:space="0" w:color="auto"/>
        </w:tblBorders>
        <w:tblLook w:val="01E0" w:firstRow="1" w:lastRow="1" w:firstColumn="1" w:lastColumn="1" w:noHBand="0" w:noVBand="0"/>
      </w:tblPr>
      <w:tblGrid>
        <w:gridCol w:w="851"/>
        <w:gridCol w:w="1844"/>
        <w:gridCol w:w="3415"/>
      </w:tblGrid>
      <w:tr w:rsidR="00052F69" w:rsidRPr="009A5724" w14:paraId="6D6FB69E" w14:textId="77777777" w:rsidTr="003F13B2">
        <w:trPr>
          <w:trHeight w:val="425"/>
          <w:tblHeader/>
        </w:trPr>
        <w:tc>
          <w:tcPr>
            <w:tcW w:w="696" w:type="pct"/>
            <w:tcBorders>
              <w:bottom w:val="single" w:sz="4" w:space="0" w:color="auto"/>
            </w:tcBorders>
            <w:shd w:val="clear" w:color="auto" w:fill="auto"/>
          </w:tcPr>
          <w:p w14:paraId="0D478A3A" w14:textId="77777777" w:rsidR="00052F69" w:rsidRDefault="00A7257E" w:rsidP="00CA2C50">
            <w:pPr>
              <w:pStyle w:val="TableHeading"/>
              <w:rPr>
                <w:lang w:eastAsia="ja-JP"/>
              </w:rPr>
            </w:pPr>
            <w:r>
              <w:rPr>
                <w:lang w:eastAsia="ja-JP"/>
              </w:rPr>
              <w:t>Species</w:t>
            </w:r>
          </w:p>
        </w:tc>
        <w:tc>
          <w:tcPr>
            <w:tcW w:w="1509" w:type="pct"/>
            <w:tcBorders>
              <w:top w:val="single" w:sz="4" w:space="0" w:color="auto"/>
              <w:bottom w:val="single" w:sz="4" w:space="0" w:color="auto"/>
            </w:tcBorders>
          </w:tcPr>
          <w:p w14:paraId="0C8E9B3B" w14:textId="77777777" w:rsidR="00052F69" w:rsidRDefault="00052F69" w:rsidP="00415A65">
            <w:pPr>
              <w:pStyle w:val="TableHeading"/>
              <w:jc w:val="right"/>
              <w:rPr>
                <w:lang w:eastAsia="ja-JP"/>
              </w:rPr>
            </w:pPr>
            <w:r>
              <w:rPr>
                <w:lang w:eastAsia="ja-JP"/>
              </w:rPr>
              <w:t>Average daily</w:t>
            </w:r>
            <w:r w:rsidR="00EF418C">
              <w:rPr>
                <w:lang w:eastAsia="ja-JP"/>
              </w:rPr>
              <w:t xml:space="preserve"> mortality rate</w:t>
            </w:r>
          </w:p>
        </w:tc>
        <w:tc>
          <w:tcPr>
            <w:tcW w:w="2795" w:type="pct"/>
            <w:tcBorders>
              <w:top w:val="single" w:sz="4" w:space="0" w:color="auto"/>
              <w:bottom w:val="single" w:sz="4" w:space="0" w:color="auto"/>
            </w:tcBorders>
          </w:tcPr>
          <w:p w14:paraId="55E5D6D6" w14:textId="77777777" w:rsidR="00052F69" w:rsidRPr="009A5724" w:rsidRDefault="003D5B4F" w:rsidP="00415A65">
            <w:pPr>
              <w:pStyle w:val="TableHeading"/>
              <w:jc w:val="right"/>
              <w:rPr>
                <w:lang w:eastAsia="ja-JP"/>
              </w:rPr>
            </w:pPr>
            <w:r>
              <w:rPr>
                <w:lang w:eastAsia="ja-JP"/>
              </w:rPr>
              <w:t>Mortality r</w:t>
            </w:r>
            <w:r w:rsidR="00052F69">
              <w:rPr>
                <w:lang w:eastAsia="ja-JP"/>
              </w:rPr>
              <w:t xml:space="preserve">ate </w:t>
            </w:r>
            <w:r>
              <w:rPr>
                <w:lang w:eastAsia="ja-JP"/>
              </w:rPr>
              <w:t>per</w:t>
            </w:r>
            <w:r w:rsidR="00052F69">
              <w:rPr>
                <w:lang w:eastAsia="ja-JP"/>
              </w:rPr>
              <w:t xml:space="preserve"> voyage</w:t>
            </w:r>
          </w:p>
        </w:tc>
      </w:tr>
      <w:tr w:rsidR="00052F69" w:rsidRPr="009A5724" w14:paraId="5C2DF66B" w14:textId="77777777" w:rsidTr="003F13B2">
        <w:trPr>
          <w:trHeight w:val="337"/>
        </w:trPr>
        <w:tc>
          <w:tcPr>
            <w:tcW w:w="696" w:type="pct"/>
            <w:tcBorders>
              <w:top w:val="single" w:sz="4" w:space="0" w:color="auto"/>
            </w:tcBorders>
            <w:shd w:val="clear" w:color="auto" w:fill="auto"/>
          </w:tcPr>
          <w:p w14:paraId="71BDB44C" w14:textId="77777777" w:rsidR="00052F69" w:rsidRPr="009A5724" w:rsidRDefault="00052F69" w:rsidP="00CA2C50">
            <w:pPr>
              <w:pStyle w:val="TableText"/>
              <w:rPr>
                <w:lang w:eastAsia="ja-JP"/>
              </w:rPr>
            </w:pPr>
            <w:r>
              <w:rPr>
                <w:lang w:eastAsia="ja-JP"/>
              </w:rPr>
              <w:t>Buffalo</w:t>
            </w:r>
          </w:p>
        </w:tc>
        <w:tc>
          <w:tcPr>
            <w:tcW w:w="1509" w:type="pct"/>
            <w:tcBorders>
              <w:top w:val="single" w:sz="4" w:space="0" w:color="auto"/>
            </w:tcBorders>
          </w:tcPr>
          <w:p w14:paraId="15BAACD7" w14:textId="77777777" w:rsidR="00052F69" w:rsidRPr="009A5724" w:rsidRDefault="00052F69" w:rsidP="00415A65">
            <w:pPr>
              <w:pStyle w:val="TableText"/>
              <w:jc w:val="right"/>
              <w:rPr>
                <w:lang w:eastAsia="ja-JP"/>
              </w:rPr>
            </w:pPr>
            <w:r>
              <w:rPr>
                <w:lang w:eastAsia="ja-JP"/>
              </w:rPr>
              <w:t>0.025%</w:t>
            </w:r>
          </w:p>
        </w:tc>
        <w:tc>
          <w:tcPr>
            <w:tcW w:w="2795" w:type="pct"/>
            <w:tcBorders>
              <w:top w:val="single" w:sz="4" w:space="0" w:color="auto"/>
            </w:tcBorders>
          </w:tcPr>
          <w:p w14:paraId="358576DE" w14:textId="77777777" w:rsidR="00052F69" w:rsidRPr="009A5724" w:rsidRDefault="00013AFC" w:rsidP="00415A65">
            <w:pPr>
              <w:pStyle w:val="TableText"/>
              <w:jc w:val="right"/>
              <w:rPr>
                <w:lang w:eastAsia="ja-JP"/>
              </w:rPr>
            </w:pPr>
            <w:r>
              <w:rPr>
                <w:lang w:eastAsia="ja-JP"/>
              </w:rPr>
              <w:t>0.</w:t>
            </w:r>
            <w:r w:rsidR="00F5488B">
              <w:rPr>
                <w:lang w:eastAsia="ja-JP"/>
              </w:rPr>
              <w:t xml:space="preserve">5% or </w:t>
            </w:r>
            <w:r w:rsidR="00CC12BF">
              <w:rPr>
                <w:lang w:eastAsia="ja-JP"/>
              </w:rPr>
              <w:t>3 </w:t>
            </w:r>
            <w:r w:rsidR="00F5488B">
              <w:rPr>
                <w:lang w:eastAsia="ja-JP"/>
              </w:rPr>
              <w:t>animals, whichever is greater</w:t>
            </w:r>
          </w:p>
        </w:tc>
      </w:tr>
      <w:tr w:rsidR="00052F69" w:rsidRPr="009A5724" w14:paraId="4FB196DC" w14:textId="77777777" w:rsidTr="003F13B2">
        <w:trPr>
          <w:trHeight w:val="341"/>
        </w:trPr>
        <w:tc>
          <w:tcPr>
            <w:tcW w:w="696" w:type="pct"/>
            <w:shd w:val="clear" w:color="auto" w:fill="auto"/>
          </w:tcPr>
          <w:p w14:paraId="6A53438E" w14:textId="77777777" w:rsidR="00052F69" w:rsidRPr="009A5724" w:rsidRDefault="00052F69" w:rsidP="00CA2C50">
            <w:pPr>
              <w:pStyle w:val="TableText"/>
              <w:rPr>
                <w:lang w:eastAsia="ja-JP"/>
              </w:rPr>
            </w:pPr>
            <w:r>
              <w:rPr>
                <w:lang w:eastAsia="ja-JP"/>
              </w:rPr>
              <w:t>Cattle</w:t>
            </w:r>
          </w:p>
        </w:tc>
        <w:tc>
          <w:tcPr>
            <w:tcW w:w="1509" w:type="pct"/>
          </w:tcPr>
          <w:p w14:paraId="175392E1" w14:textId="77777777" w:rsidR="00052F69" w:rsidRPr="009A5724" w:rsidRDefault="00052F69" w:rsidP="0040736C">
            <w:pPr>
              <w:pStyle w:val="TableText"/>
              <w:jc w:val="right"/>
              <w:rPr>
                <w:lang w:eastAsia="ja-JP"/>
              </w:rPr>
            </w:pPr>
            <w:r>
              <w:rPr>
                <w:lang w:eastAsia="ja-JP"/>
              </w:rPr>
              <w:t>0.025%</w:t>
            </w:r>
          </w:p>
        </w:tc>
        <w:tc>
          <w:tcPr>
            <w:tcW w:w="2795" w:type="pct"/>
          </w:tcPr>
          <w:p w14:paraId="7C36719D" w14:textId="77777777" w:rsidR="00052F69" w:rsidRPr="009A5724" w:rsidRDefault="00013AFC" w:rsidP="0040736C">
            <w:pPr>
              <w:pStyle w:val="TableText"/>
              <w:jc w:val="right"/>
              <w:rPr>
                <w:lang w:eastAsia="ja-JP"/>
              </w:rPr>
            </w:pPr>
            <w:r>
              <w:rPr>
                <w:lang w:eastAsia="ja-JP"/>
              </w:rPr>
              <w:t>0.</w:t>
            </w:r>
            <w:r w:rsidR="00F5488B">
              <w:rPr>
                <w:lang w:eastAsia="ja-JP"/>
              </w:rPr>
              <w:t xml:space="preserve">5% or </w:t>
            </w:r>
            <w:r w:rsidR="00CC12BF">
              <w:rPr>
                <w:lang w:eastAsia="ja-JP"/>
              </w:rPr>
              <w:t>3 </w:t>
            </w:r>
            <w:r w:rsidR="00F5488B">
              <w:rPr>
                <w:lang w:eastAsia="ja-JP"/>
              </w:rPr>
              <w:t>animals, whichever is greater</w:t>
            </w:r>
          </w:p>
        </w:tc>
      </w:tr>
      <w:tr w:rsidR="00052F69" w:rsidRPr="009A5724" w14:paraId="6FAEB18F" w14:textId="77777777" w:rsidTr="003F13B2">
        <w:trPr>
          <w:trHeight w:val="337"/>
        </w:trPr>
        <w:tc>
          <w:tcPr>
            <w:tcW w:w="696" w:type="pct"/>
            <w:shd w:val="clear" w:color="auto" w:fill="auto"/>
          </w:tcPr>
          <w:p w14:paraId="6AF55574" w14:textId="77777777" w:rsidR="00052F69" w:rsidRPr="009A5724" w:rsidRDefault="00052F69" w:rsidP="00CA2C50">
            <w:pPr>
              <w:pStyle w:val="TableText"/>
              <w:rPr>
                <w:lang w:eastAsia="ja-JP"/>
              </w:rPr>
            </w:pPr>
            <w:r>
              <w:rPr>
                <w:lang w:eastAsia="ja-JP"/>
              </w:rPr>
              <w:t>Goat</w:t>
            </w:r>
          </w:p>
        </w:tc>
        <w:tc>
          <w:tcPr>
            <w:tcW w:w="1509" w:type="pct"/>
          </w:tcPr>
          <w:p w14:paraId="60DC33AE" w14:textId="77777777" w:rsidR="00052F69" w:rsidRPr="009A5724" w:rsidRDefault="00052F69" w:rsidP="0040736C">
            <w:pPr>
              <w:pStyle w:val="TableText"/>
              <w:jc w:val="right"/>
              <w:rPr>
                <w:lang w:eastAsia="ja-JP"/>
              </w:rPr>
            </w:pPr>
            <w:r>
              <w:rPr>
                <w:lang w:eastAsia="ja-JP"/>
              </w:rPr>
              <w:t>0.05%</w:t>
            </w:r>
          </w:p>
        </w:tc>
        <w:tc>
          <w:tcPr>
            <w:tcW w:w="2795" w:type="pct"/>
          </w:tcPr>
          <w:p w14:paraId="7AB793D1" w14:textId="77777777" w:rsidR="00052F69" w:rsidRPr="009A5724" w:rsidRDefault="00F5488B" w:rsidP="0040736C">
            <w:pPr>
              <w:pStyle w:val="TableText"/>
              <w:jc w:val="right"/>
              <w:rPr>
                <w:lang w:eastAsia="ja-JP"/>
              </w:rPr>
            </w:pPr>
            <w:r>
              <w:rPr>
                <w:lang w:eastAsia="ja-JP"/>
              </w:rPr>
              <w:t xml:space="preserve">1% or </w:t>
            </w:r>
            <w:r w:rsidR="00CC12BF">
              <w:rPr>
                <w:lang w:eastAsia="ja-JP"/>
              </w:rPr>
              <w:t>3 </w:t>
            </w:r>
            <w:r>
              <w:rPr>
                <w:lang w:eastAsia="ja-JP"/>
              </w:rPr>
              <w:t>animals, whichever is greater</w:t>
            </w:r>
          </w:p>
        </w:tc>
      </w:tr>
      <w:tr w:rsidR="00052F69" w:rsidRPr="009A5724" w14:paraId="3E7FCBAB" w14:textId="77777777" w:rsidTr="003F13B2">
        <w:trPr>
          <w:trHeight w:val="337"/>
        </w:trPr>
        <w:tc>
          <w:tcPr>
            <w:tcW w:w="696" w:type="pct"/>
            <w:shd w:val="clear" w:color="auto" w:fill="auto"/>
          </w:tcPr>
          <w:p w14:paraId="1BDEA5E0" w14:textId="77777777" w:rsidR="00052F69" w:rsidRPr="009A5724" w:rsidRDefault="00052F69" w:rsidP="00CA2C50">
            <w:pPr>
              <w:pStyle w:val="TableText"/>
              <w:rPr>
                <w:lang w:eastAsia="ja-JP"/>
              </w:rPr>
            </w:pPr>
            <w:r>
              <w:rPr>
                <w:lang w:eastAsia="ja-JP"/>
              </w:rPr>
              <w:t>Sheep</w:t>
            </w:r>
          </w:p>
        </w:tc>
        <w:tc>
          <w:tcPr>
            <w:tcW w:w="1509" w:type="pct"/>
          </w:tcPr>
          <w:p w14:paraId="478E3DA5" w14:textId="77777777" w:rsidR="00052F69" w:rsidRPr="009A5724" w:rsidRDefault="00052F69" w:rsidP="0040736C">
            <w:pPr>
              <w:pStyle w:val="TableText"/>
              <w:jc w:val="right"/>
              <w:rPr>
                <w:lang w:eastAsia="ja-JP"/>
              </w:rPr>
            </w:pPr>
            <w:r>
              <w:rPr>
                <w:lang w:eastAsia="ja-JP"/>
              </w:rPr>
              <w:t>0.05%</w:t>
            </w:r>
          </w:p>
        </w:tc>
        <w:tc>
          <w:tcPr>
            <w:tcW w:w="2795" w:type="pct"/>
          </w:tcPr>
          <w:p w14:paraId="36DFB06B" w14:textId="77777777" w:rsidR="00052F69" w:rsidRPr="009A5724" w:rsidRDefault="00F5488B" w:rsidP="0040736C">
            <w:pPr>
              <w:pStyle w:val="TableText"/>
              <w:jc w:val="right"/>
              <w:rPr>
                <w:lang w:eastAsia="ja-JP"/>
              </w:rPr>
            </w:pPr>
            <w:r>
              <w:rPr>
                <w:lang w:eastAsia="ja-JP"/>
              </w:rPr>
              <w:t xml:space="preserve">1% or </w:t>
            </w:r>
            <w:r w:rsidR="00CC12BF">
              <w:rPr>
                <w:lang w:eastAsia="ja-JP"/>
              </w:rPr>
              <w:t>3 </w:t>
            </w:r>
            <w:r>
              <w:rPr>
                <w:lang w:eastAsia="ja-JP"/>
              </w:rPr>
              <w:t>animals, whichever is greater</w:t>
            </w:r>
          </w:p>
        </w:tc>
      </w:tr>
    </w:tbl>
    <w:p w14:paraId="47B52DF2" w14:textId="77777777" w:rsidR="00294E0F" w:rsidRPr="00493A82" w:rsidRDefault="002134BD" w:rsidP="00A7257E">
      <w:pPr>
        <w:pStyle w:val="NormalStandardspara"/>
        <w:spacing w:before="240"/>
      </w:pPr>
      <w:bookmarkStart w:id="206" w:name="_Ref35329048"/>
      <w:r w:rsidRPr="00493A82">
        <w:t>The exporter must ensure that a</w:t>
      </w:r>
      <w:r w:rsidR="00294E0F" w:rsidRPr="00493A82">
        <w:t xml:space="preserve">n </w:t>
      </w:r>
      <w:r w:rsidR="00C76CE2" w:rsidRPr="00493A82">
        <w:t>AAV</w:t>
      </w:r>
      <w:r w:rsidR="00294E0F" w:rsidRPr="00493A82">
        <w:t xml:space="preserve">, or accredited stockperson if there is no </w:t>
      </w:r>
      <w:r w:rsidR="00C76CE2" w:rsidRPr="00493A82">
        <w:t>AAV</w:t>
      </w:r>
      <w:r w:rsidR="00294E0F" w:rsidRPr="00493A82">
        <w:t xml:space="preserve"> on board, provide</w:t>
      </w:r>
      <w:r w:rsidR="005373A6" w:rsidRPr="00493A82">
        <w:t>s a daily report</w:t>
      </w:r>
      <w:r w:rsidR="00294E0F" w:rsidRPr="00493A82">
        <w:t xml:space="preserve"> on the heal</w:t>
      </w:r>
      <w:r w:rsidR="005373A6" w:rsidRPr="00493A82">
        <w:t>th and welfare of the livestock</w:t>
      </w:r>
      <w:r w:rsidR="00294E0F" w:rsidRPr="00493A82">
        <w:t xml:space="preserve"> and conditions on board the vessel, </w:t>
      </w:r>
      <w:r w:rsidRPr="00493A82">
        <w:t xml:space="preserve">in writing </w:t>
      </w:r>
      <w:r w:rsidR="009F7292">
        <w:t>to the department</w:t>
      </w:r>
      <w:r w:rsidRPr="00493A82">
        <w:t xml:space="preserve"> within 2</w:t>
      </w:r>
      <w:r w:rsidR="002827FF">
        <w:t>4 </w:t>
      </w:r>
      <w:r w:rsidRPr="00493A82">
        <w:t>hours of the reporting day</w:t>
      </w:r>
      <w:r w:rsidR="00294E0F" w:rsidRPr="00493A82">
        <w:t xml:space="preserve">, commencing on </w:t>
      </w:r>
      <w:r w:rsidR="00340277" w:rsidRPr="00493A82">
        <w:t>the day the first animal is loaded and until the last animal is unloaded for:</w:t>
      </w:r>
      <w:bookmarkEnd w:id="206"/>
    </w:p>
    <w:p w14:paraId="0CB07A0E" w14:textId="77777777" w:rsidR="002E500F" w:rsidRPr="00493A82" w:rsidRDefault="00294E0F" w:rsidP="00F2351F">
      <w:pPr>
        <w:pStyle w:val="ListNumber"/>
        <w:numPr>
          <w:ilvl w:val="0"/>
          <w:numId w:val="67"/>
        </w:numPr>
      </w:pPr>
      <w:r w:rsidRPr="00493A82">
        <w:t>voyages of 1</w:t>
      </w:r>
      <w:r w:rsidR="001E6DEC">
        <w:t>0 </w:t>
      </w:r>
      <w:r w:rsidRPr="00493A82">
        <w:t>days or more</w:t>
      </w:r>
      <w:r w:rsidR="000C0EC7" w:rsidRPr="00493A82">
        <w:t xml:space="preserve">; </w:t>
      </w:r>
      <w:r w:rsidR="006C6E8A">
        <w:t>and</w:t>
      </w:r>
    </w:p>
    <w:p w14:paraId="69471618" w14:textId="77777777" w:rsidR="00294E0F" w:rsidRPr="00493A82" w:rsidRDefault="00294E0F" w:rsidP="00F2351F">
      <w:pPr>
        <w:pStyle w:val="ListNumber"/>
        <w:numPr>
          <w:ilvl w:val="0"/>
          <w:numId w:val="67"/>
        </w:numPr>
      </w:pPr>
      <w:r w:rsidRPr="00493A82">
        <w:t>voyages that include buffalo and/or goats</w:t>
      </w:r>
      <w:r w:rsidR="000C0EC7" w:rsidRPr="00493A82">
        <w:t xml:space="preserve">; </w:t>
      </w:r>
      <w:r w:rsidR="006C6E8A">
        <w:t>and</w:t>
      </w:r>
    </w:p>
    <w:p w14:paraId="67277A99" w14:textId="17D553F4" w:rsidR="00294E0F" w:rsidRPr="00493A82" w:rsidRDefault="00294E0F" w:rsidP="000E251C">
      <w:pPr>
        <w:pStyle w:val="ListNumber"/>
        <w:numPr>
          <w:ilvl w:val="0"/>
          <w:numId w:val="67"/>
        </w:numPr>
      </w:pPr>
      <w:r w:rsidRPr="00493A82">
        <w:t>voyages using the alternative pen space allocations in</w:t>
      </w:r>
      <w:r w:rsidR="00842A33">
        <w:t xml:space="preserve"> Table 10</w:t>
      </w:r>
      <w:r w:rsidR="00A71328">
        <w:t>a</w:t>
      </w:r>
      <w:r w:rsidR="005E3B7E">
        <w:t>,</w:t>
      </w:r>
      <w:r w:rsidR="00A71328">
        <w:t xml:space="preserve"> Table 10b</w:t>
      </w:r>
      <w:r w:rsidR="005E3B7E" w:rsidRPr="005E3B7E">
        <w:t>, Table 11b and/or Table 12b</w:t>
      </w:r>
      <w:r w:rsidR="00842A33">
        <w:t>.</w:t>
      </w:r>
    </w:p>
    <w:p w14:paraId="70971E4A" w14:textId="77777777" w:rsidR="002E500F" w:rsidRPr="00493A82" w:rsidRDefault="00294E0F" w:rsidP="00226A29">
      <w:pPr>
        <w:pStyle w:val="NormalStandardspara"/>
      </w:pPr>
      <w:r w:rsidRPr="00493A82">
        <w:t xml:space="preserve">The </w:t>
      </w:r>
      <w:r w:rsidR="00226A29" w:rsidRPr="00493A82">
        <w:t xml:space="preserve">daily report must </w:t>
      </w:r>
      <w:r w:rsidR="009F7292">
        <w:t>be in the form provided on the department</w:t>
      </w:r>
      <w:r w:rsidR="00226A29" w:rsidRPr="00493A82">
        <w:t>’s website and include all information required in the form.</w:t>
      </w:r>
    </w:p>
    <w:p w14:paraId="7071ED7F" w14:textId="77777777" w:rsidR="00B72FAF" w:rsidRDefault="00294E0F" w:rsidP="00C00BF6">
      <w:pPr>
        <w:pStyle w:val="NormalStandardspara"/>
      </w:pPr>
      <w:r w:rsidRPr="00493A82">
        <w:t xml:space="preserve">Regardless of the voyage duration, the exporter must ensure that the </w:t>
      </w:r>
      <w:r w:rsidR="00C76CE2" w:rsidRPr="00493A82">
        <w:t>AAV</w:t>
      </w:r>
      <w:r w:rsidRPr="00493A82">
        <w:t xml:space="preserve">, or the accredited stockperson if there is no </w:t>
      </w:r>
      <w:r w:rsidR="00C76CE2" w:rsidRPr="00493A82">
        <w:t>AAV</w:t>
      </w:r>
      <w:r w:rsidRPr="00493A82">
        <w:t xml:space="preserve"> on board, provides an end-of-voyage report </w:t>
      </w:r>
      <w:r w:rsidR="009F7292">
        <w:t>to the department</w:t>
      </w:r>
      <w:r w:rsidR="00C00BF6" w:rsidRPr="00493A82">
        <w:t xml:space="preserve"> </w:t>
      </w:r>
      <w:r w:rsidRPr="00493A82">
        <w:t xml:space="preserve">within </w:t>
      </w:r>
      <w:r w:rsidR="0005562E">
        <w:t>5 </w:t>
      </w:r>
      <w:r w:rsidRPr="00493A82">
        <w:t xml:space="preserve">days of completion of </w:t>
      </w:r>
      <w:r w:rsidR="00BC1572" w:rsidRPr="00493A82">
        <w:t>unloading at the final</w:t>
      </w:r>
      <w:r w:rsidR="008F710F" w:rsidRPr="00493A82">
        <w:t xml:space="preserve"> port of dis</w:t>
      </w:r>
      <w:r w:rsidR="00A9170B" w:rsidRPr="00493A82">
        <w:t>embarkation</w:t>
      </w:r>
      <w:r w:rsidR="008F710F" w:rsidRPr="00493A82">
        <w:t>.</w:t>
      </w:r>
      <w:r w:rsidR="00C00BF6" w:rsidRPr="00493A82">
        <w:t xml:space="preserve"> </w:t>
      </w:r>
      <w:r w:rsidRPr="00493A82">
        <w:t xml:space="preserve">The end-of-voyage report must be </w:t>
      </w:r>
      <w:r w:rsidR="00C00BF6" w:rsidRPr="00493A82">
        <w:t xml:space="preserve">in the form </w:t>
      </w:r>
      <w:r w:rsidRPr="00493A82">
        <w:t xml:space="preserve">provided </w:t>
      </w:r>
      <w:r w:rsidR="00C00BF6" w:rsidRPr="00493A82">
        <w:t>on</w:t>
      </w:r>
      <w:r w:rsidR="009F7292">
        <w:t xml:space="preserve"> the department</w:t>
      </w:r>
      <w:r w:rsidR="00C00BF6" w:rsidRPr="00493A82">
        <w:t>’s</w:t>
      </w:r>
      <w:r w:rsidR="00C04F1A" w:rsidRPr="00493A82">
        <w:t xml:space="preserve"> </w:t>
      </w:r>
      <w:r w:rsidR="00C00BF6" w:rsidRPr="00493A82">
        <w:t>website and</w:t>
      </w:r>
      <w:r w:rsidR="00BC1572" w:rsidRPr="00493A82">
        <w:t xml:space="preserve"> include</w:t>
      </w:r>
      <w:r w:rsidR="00C00BF6" w:rsidRPr="00493A82">
        <w:t xml:space="preserve"> all</w:t>
      </w:r>
      <w:r w:rsidR="00BC1572" w:rsidRPr="00493A82">
        <w:t xml:space="preserve"> information </w:t>
      </w:r>
      <w:r w:rsidR="00C00BF6" w:rsidRPr="00493A82">
        <w:t>required in the form</w:t>
      </w:r>
      <w:r w:rsidRPr="00493A82">
        <w:t>.</w:t>
      </w:r>
      <w:bookmarkEnd w:id="201"/>
      <w:bookmarkEnd w:id="202"/>
    </w:p>
    <w:p w14:paraId="5DB121A3" w14:textId="77777777" w:rsidR="00E37DF7" w:rsidRDefault="00B72FAF" w:rsidP="00B72FAF">
      <w:pPr>
        <w:sectPr w:rsidR="00E37DF7" w:rsidSect="00415A65">
          <w:headerReference w:type="default" r:id="rId47"/>
          <w:footerReference w:type="default" r:id="rId48"/>
          <w:pgSz w:w="8391" w:h="11907" w:code="11"/>
          <w:pgMar w:top="709" w:right="1080" w:bottom="1440" w:left="1080" w:header="567" w:footer="284" w:gutter="0"/>
          <w:cols w:space="708"/>
          <w:docGrid w:linePitch="360"/>
        </w:sectPr>
      </w:pPr>
      <w:r>
        <w:br w:type="page"/>
      </w:r>
    </w:p>
    <w:p w14:paraId="6F6457D5" w14:textId="77777777" w:rsidR="00B72FAF" w:rsidRDefault="00B72FAF" w:rsidP="00B72FAF"/>
    <w:p w14:paraId="778A7C9D" w14:textId="77777777" w:rsidR="00B72FAF" w:rsidRDefault="00B72FAF" w:rsidP="00B72FAF"/>
    <w:p w14:paraId="16DB8527" w14:textId="77777777" w:rsidR="00B72FAF" w:rsidRDefault="00B72FAF" w:rsidP="00B72FAF"/>
    <w:p w14:paraId="7E8FF537" w14:textId="77777777" w:rsidR="00B72FAF" w:rsidRDefault="00B72FAF" w:rsidP="00B72FAF"/>
    <w:p w14:paraId="73BF4D31" w14:textId="77777777" w:rsidR="00B72FAF" w:rsidRDefault="00B72FAF" w:rsidP="00B72FAF"/>
    <w:p w14:paraId="0D0147B7" w14:textId="77777777" w:rsidR="00B72FAF" w:rsidRDefault="00B72FAF" w:rsidP="00B72FAF"/>
    <w:p w14:paraId="0528F526" w14:textId="77777777" w:rsidR="00B72FAF" w:rsidRDefault="00B72FAF" w:rsidP="00B72FAF"/>
    <w:p w14:paraId="0F517917" w14:textId="77777777" w:rsidR="00B72FAF" w:rsidRDefault="00B72FAF" w:rsidP="00B72FAF"/>
    <w:p w14:paraId="439F295E" w14:textId="77777777" w:rsidR="00B72FAF" w:rsidRDefault="00B72FAF" w:rsidP="00B72FAF"/>
    <w:p w14:paraId="4C02D5F6" w14:textId="77777777" w:rsidR="00B72FAF" w:rsidRDefault="00B72FAF" w:rsidP="00B72FAF">
      <w:pPr>
        <w:jc w:val="center"/>
        <w:rPr>
          <w:lang w:eastAsia="ja-JP"/>
        </w:rPr>
      </w:pPr>
      <w:r>
        <w:rPr>
          <w:lang w:eastAsia="ja-JP"/>
        </w:rPr>
        <w:t>This page is intentionally left blank</w:t>
      </w:r>
    </w:p>
    <w:p w14:paraId="23D71DE7" w14:textId="77777777" w:rsidR="00B72FAF" w:rsidRDefault="00B72FAF" w:rsidP="00B72FAF"/>
    <w:p w14:paraId="0EA2F11A" w14:textId="77777777" w:rsidR="00B72FAF" w:rsidRDefault="00B72FAF" w:rsidP="00B72FAF"/>
    <w:p w14:paraId="1C081F2E" w14:textId="77777777" w:rsidR="00B72FAF" w:rsidRDefault="00B72FAF" w:rsidP="00B72FAF"/>
    <w:p w14:paraId="7EA0EC0B" w14:textId="77777777" w:rsidR="00B72FAF" w:rsidRDefault="00B72FAF" w:rsidP="00B72FAF"/>
    <w:p w14:paraId="7E8C5502" w14:textId="77777777" w:rsidR="00B72FAF" w:rsidRDefault="00B72FAF" w:rsidP="00B72FAF"/>
    <w:p w14:paraId="68A62709" w14:textId="77777777" w:rsidR="00B72FAF" w:rsidRDefault="00B72FAF" w:rsidP="00B72FAF"/>
    <w:p w14:paraId="4934611B" w14:textId="77777777" w:rsidR="00B72FAF" w:rsidRDefault="00B72FAF" w:rsidP="00B72FAF"/>
    <w:p w14:paraId="797E24AB" w14:textId="77777777" w:rsidR="00B72FAF" w:rsidRDefault="00B72FAF" w:rsidP="00B72FAF"/>
    <w:p w14:paraId="7751A87B" w14:textId="77777777" w:rsidR="00B72FAF" w:rsidRDefault="00B72FAF" w:rsidP="00B72FAF"/>
    <w:p w14:paraId="12B97A56" w14:textId="77777777" w:rsidR="00B72FAF" w:rsidRPr="00B72FAF" w:rsidRDefault="00B72FAF" w:rsidP="00B72FAF">
      <w:pPr>
        <w:sectPr w:rsidR="00B72FAF" w:rsidRPr="00B72FAF" w:rsidSect="00415A65">
          <w:headerReference w:type="default" r:id="rId49"/>
          <w:footerReference w:type="default" r:id="rId50"/>
          <w:pgSz w:w="8391" w:h="11907" w:code="11"/>
          <w:pgMar w:top="709" w:right="1080" w:bottom="1440" w:left="1080" w:header="567" w:footer="284" w:gutter="0"/>
          <w:cols w:space="708"/>
          <w:docGrid w:linePitch="360"/>
        </w:sectPr>
      </w:pPr>
    </w:p>
    <w:p w14:paraId="7096EE43" w14:textId="77777777" w:rsidR="00077732" w:rsidRDefault="00077732" w:rsidP="00A51AA2">
      <w:pPr>
        <w:pStyle w:val="Heading2"/>
        <w:ind w:hanging="284"/>
      </w:pPr>
      <w:bookmarkStart w:id="207" w:name="_Standard_6_Air"/>
      <w:bookmarkStart w:id="208" w:name="_Toc19798440"/>
      <w:bookmarkStart w:id="209" w:name="_Ref32822744"/>
      <w:bookmarkStart w:id="210" w:name="_Toc54606235"/>
      <w:bookmarkEnd w:id="207"/>
      <w:r w:rsidRPr="00A51AA2">
        <w:t>Standard</w:t>
      </w:r>
      <w:r w:rsidRPr="00191E7E">
        <w:t xml:space="preserve"> 6 Air transport of livestock</w:t>
      </w:r>
      <w:bookmarkEnd w:id="208"/>
      <w:bookmarkEnd w:id="209"/>
      <w:bookmarkEnd w:id="210"/>
    </w:p>
    <w:p w14:paraId="693F62F1" w14:textId="30DF4C86" w:rsidR="00294E0F" w:rsidRDefault="00294E0F" w:rsidP="00294E0F">
      <w:pPr>
        <w:rPr>
          <w:b/>
          <w:bCs/>
          <w:lang w:eastAsia="ja-JP"/>
        </w:rPr>
      </w:pPr>
      <w:bookmarkStart w:id="211" w:name="_Toc19798441"/>
      <w:r w:rsidRPr="00294E0F">
        <w:rPr>
          <w:lang w:eastAsia="ja-JP"/>
        </w:rPr>
        <w:t xml:space="preserve">Standard </w:t>
      </w:r>
      <w:r w:rsidR="002827FF">
        <w:rPr>
          <w:lang w:eastAsia="ja-JP"/>
        </w:rPr>
        <w:t>6 </w:t>
      </w:r>
      <w:r w:rsidR="00C00BF6">
        <w:rPr>
          <w:lang w:eastAsia="ja-JP"/>
        </w:rPr>
        <w:t xml:space="preserve">covers the standards that relate to the sourcing, preparation, land transport and export of livestock by air. </w:t>
      </w:r>
      <w:r w:rsidRPr="00294E0F">
        <w:rPr>
          <w:lang w:eastAsia="ja-JP"/>
        </w:rPr>
        <w:t xml:space="preserve">Please see </w:t>
      </w:r>
      <w:r w:rsidRPr="007A1118">
        <w:rPr>
          <w:lang w:eastAsia="ja-JP"/>
        </w:rPr>
        <w:t>Standards</w:t>
      </w:r>
      <w:r w:rsidR="00FE4B40">
        <w:rPr>
          <w:lang w:eastAsia="ja-JP"/>
        </w:rPr>
        <w:t xml:space="preserve"> </w:t>
      </w:r>
      <w:r w:rsidR="00FE4B40">
        <w:rPr>
          <w:lang w:eastAsia="ja-JP"/>
        </w:rPr>
        <w:fldChar w:fldCharType="begin"/>
      </w:r>
      <w:r w:rsidR="00FE4B40">
        <w:rPr>
          <w:lang w:eastAsia="ja-JP"/>
        </w:rPr>
        <w:instrText xml:space="preserve"> REF _Ref54621332 \r \h </w:instrText>
      </w:r>
      <w:r w:rsidR="00FE4B40">
        <w:rPr>
          <w:lang w:eastAsia="ja-JP"/>
        </w:rPr>
      </w:r>
      <w:r w:rsidR="00FE4B40">
        <w:rPr>
          <w:lang w:eastAsia="ja-JP"/>
        </w:rPr>
        <w:fldChar w:fldCharType="separate"/>
      </w:r>
      <w:r w:rsidR="00C7093B">
        <w:rPr>
          <w:lang w:eastAsia="ja-JP"/>
        </w:rPr>
        <w:t>1</w:t>
      </w:r>
      <w:r w:rsidR="00FE4B40">
        <w:rPr>
          <w:lang w:eastAsia="ja-JP"/>
        </w:rPr>
        <w:fldChar w:fldCharType="end"/>
      </w:r>
      <w:r w:rsidRPr="007A1118">
        <w:rPr>
          <w:lang w:eastAsia="ja-JP"/>
        </w:rPr>
        <w:t xml:space="preserve">, </w:t>
      </w:r>
      <w:r w:rsidR="007A1118">
        <w:rPr>
          <w:lang w:eastAsia="ja-JP"/>
        </w:rPr>
        <w:fldChar w:fldCharType="begin"/>
      </w:r>
      <w:r w:rsidR="007A1118">
        <w:rPr>
          <w:lang w:eastAsia="ja-JP"/>
        </w:rPr>
        <w:instrText xml:space="preserve"> REF _Ref32388989 \n \h </w:instrText>
      </w:r>
      <w:r w:rsidR="007A1118">
        <w:rPr>
          <w:lang w:eastAsia="ja-JP"/>
        </w:rPr>
      </w:r>
      <w:r w:rsidR="007A1118">
        <w:rPr>
          <w:lang w:eastAsia="ja-JP"/>
        </w:rPr>
        <w:fldChar w:fldCharType="separate"/>
      </w:r>
      <w:r w:rsidR="00C7093B">
        <w:rPr>
          <w:lang w:eastAsia="ja-JP"/>
        </w:rPr>
        <w:t>2</w:t>
      </w:r>
      <w:r w:rsidR="007A1118">
        <w:rPr>
          <w:lang w:eastAsia="ja-JP"/>
        </w:rPr>
        <w:fldChar w:fldCharType="end"/>
      </w:r>
      <w:r w:rsidRPr="007A1118">
        <w:rPr>
          <w:lang w:eastAsia="ja-JP"/>
        </w:rPr>
        <w:t xml:space="preserve">, </w:t>
      </w:r>
      <w:r w:rsidR="007A1118">
        <w:rPr>
          <w:lang w:eastAsia="ja-JP"/>
        </w:rPr>
        <w:fldChar w:fldCharType="begin"/>
      </w:r>
      <w:r w:rsidR="007A1118">
        <w:rPr>
          <w:lang w:eastAsia="ja-JP"/>
        </w:rPr>
        <w:instrText xml:space="preserve"> REF _Ref32822805 \n \h </w:instrText>
      </w:r>
      <w:r w:rsidR="007A1118">
        <w:rPr>
          <w:lang w:eastAsia="ja-JP"/>
        </w:rPr>
      </w:r>
      <w:r w:rsidR="007A1118">
        <w:rPr>
          <w:lang w:eastAsia="ja-JP"/>
        </w:rPr>
        <w:fldChar w:fldCharType="separate"/>
      </w:r>
      <w:r w:rsidR="00C7093B">
        <w:rPr>
          <w:lang w:eastAsia="ja-JP"/>
        </w:rPr>
        <w:t>3</w:t>
      </w:r>
      <w:r w:rsidR="007A1118">
        <w:rPr>
          <w:lang w:eastAsia="ja-JP"/>
        </w:rPr>
        <w:fldChar w:fldCharType="end"/>
      </w:r>
      <w:r w:rsidRPr="007A1118">
        <w:rPr>
          <w:lang w:eastAsia="ja-JP"/>
        </w:rPr>
        <w:t xml:space="preserve">, </w:t>
      </w:r>
      <w:r w:rsidR="007A1118">
        <w:rPr>
          <w:lang w:eastAsia="ja-JP"/>
        </w:rPr>
        <w:fldChar w:fldCharType="begin"/>
      </w:r>
      <w:r w:rsidR="007A1118">
        <w:rPr>
          <w:lang w:eastAsia="ja-JP"/>
        </w:rPr>
        <w:instrText xml:space="preserve"> REF _Ref32822816 \n \h </w:instrText>
      </w:r>
      <w:r w:rsidR="007A1118">
        <w:rPr>
          <w:lang w:eastAsia="ja-JP"/>
        </w:rPr>
      </w:r>
      <w:r w:rsidR="007A1118">
        <w:rPr>
          <w:lang w:eastAsia="ja-JP"/>
        </w:rPr>
        <w:fldChar w:fldCharType="separate"/>
      </w:r>
      <w:r w:rsidR="00C7093B">
        <w:rPr>
          <w:lang w:eastAsia="ja-JP"/>
        </w:rPr>
        <w:t>4</w:t>
      </w:r>
      <w:r w:rsidR="007A1118">
        <w:rPr>
          <w:lang w:eastAsia="ja-JP"/>
        </w:rPr>
        <w:fldChar w:fldCharType="end"/>
      </w:r>
      <w:r w:rsidR="007A1118">
        <w:rPr>
          <w:lang w:eastAsia="ja-JP"/>
        </w:rPr>
        <w:t xml:space="preserve"> and </w:t>
      </w:r>
      <w:r w:rsidR="007A1118">
        <w:rPr>
          <w:lang w:eastAsia="ja-JP"/>
        </w:rPr>
        <w:fldChar w:fldCharType="begin"/>
      </w:r>
      <w:r w:rsidR="007A1118">
        <w:rPr>
          <w:lang w:eastAsia="ja-JP"/>
        </w:rPr>
        <w:instrText xml:space="preserve"> REF _Ref32822822 \n \h </w:instrText>
      </w:r>
      <w:r w:rsidR="007A1118">
        <w:rPr>
          <w:lang w:eastAsia="ja-JP"/>
        </w:rPr>
      </w:r>
      <w:r w:rsidR="007A1118">
        <w:rPr>
          <w:lang w:eastAsia="ja-JP"/>
        </w:rPr>
        <w:fldChar w:fldCharType="separate"/>
      </w:r>
      <w:r w:rsidR="00C7093B">
        <w:rPr>
          <w:lang w:eastAsia="ja-JP"/>
        </w:rPr>
        <w:t>5</w:t>
      </w:r>
      <w:r w:rsidR="007A1118">
        <w:rPr>
          <w:lang w:eastAsia="ja-JP"/>
        </w:rPr>
        <w:fldChar w:fldCharType="end"/>
      </w:r>
      <w:r w:rsidRPr="00294E0F">
        <w:rPr>
          <w:lang w:eastAsia="ja-JP"/>
        </w:rPr>
        <w:t xml:space="preserve"> for the </w:t>
      </w:r>
      <w:r w:rsidR="00C00BF6">
        <w:rPr>
          <w:lang w:eastAsia="ja-JP"/>
        </w:rPr>
        <w:t xml:space="preserve">standards that </w:t>
      </w:r>
      <w:r w:rsidRPr="00294E0F">
        <w:rPr>
          <w:lang w:eastAsia="ja-JP"/>
        </w:rPr>
        <w:t xml:space="preserve">relate to </w:t>
      </w:r>
      <w:r w:rsidR="008F710F">
        <w:rPr>
          <w:lang w:eastAsia="ja-JP"/>
        </w:rPr>
        <w:t>the export of livestock by sea.</w:t>
      </w:r>
    </w:p>
    <w:p w14:paraId="3FC3B941" w14:textId="77777777" w:rsidR="00077732" w:rsidRDefault="00077732" w:rsidP="00294E0F">
      <w:pPr>
        <w:pStyle w:val="Heading3"/>
        <w:rPr>
          <w:lang w:eastAsia="ja-JP"/>
        </w:rPr>
      </w:pPr>
      <w:bookmarkStart w:id="212" w:name="_Toc54606236"/>
      <w:r w:rsidRPr="00294E0F">
        <w:t>General</w:t>
      </w:r>
      <w:r w:rsidRPr="00191E7E">
        <w:rPr>
          <w:lang w:eastAsia="ja-JP"/>
        </w:rPr>
        <w:t xml:space="preserve"> and all species requirements</w:t>
      </w:r>
      <w:bookmarkEnd w:id="211"/>
      <w:bookmarkEnd w:id="212"/>
    </w:p>
    <w:p w14:paraId="52A6B633" w14:textId="77777777" w:rsidR="00070A66" w:rsidRDefault="00070A66" w:rsidP="00070A66">
      <w:pPr>
        <w:pStyle w:val="NormalStandardspara"/>
      </w:pPr>
      <w:bookmarkStart w:id="213" w:name="_Ref20317384"/>
      <w:bookmarkStart w:id="214" w:name="_Toc19798283"/>
      <w:r>
        <w:t>Livestock sourced for export must meet all relevant animal health and welfare requirements under state and territory legislation and relevant requirements under national animal welfare standards and guidelines, and model codes of practice.</w:t>
      </w:r>
    </w:p>
    <w:p w14:paraId="60A89638" w14:textId="77777777" w:rsidR="00070A66" w:rsidRDefault="00070A66" w:rsidP="00070A66">
      <w:pPr>
        <w:pStyle w:val="NormalStandardspara"/>
      </w:pPr>
      <w:r>
        <w:t>Livestock sourced for export must meet importing country requirements.</w:t>
      </w:r>
    </w:p>
    <w:p w14:paraId="3E97DE6D" w14:textId="77777777" w:rsidR="00070A66" w:rsidRDefault="00070A66" w:rsidP="00070A66">
      <w:pPr>
        <w:pStyle w:val="NormalStandardspara"/>
      </w:pPr>
      <w:r>
        <w:t>Livestock sourced for export must be:</w:t>
      </w:r>
    </w:p>
    <w:p w14:paraId="633CCDA4" w14:textId="77777777" w:rsidR="002E500F" w:rsidRDefault="00070A66" w:rsidP="00F2351F">
      <w:pPr>
        <w:pStyle w:val="ListNumber"/>
        <w:numPr>
          <w:ilvl w:val="0"/>
          <w:numId w:val="68"/>
        </w:numPr>
      </w:pPr>
      <w:r>
        <w:t xml:space="preserve">identified </w:t>
      </w:r>
      <w:r w:rsidR="008D6E8A">
        <w:t xml:space="preserve">in accordance </w:t>
      </w:r>
      <w:r w:rsidR="00C00BF6">
        <w:t>with state</w:t>
      </w:r>
      <w:r w:rsidR="008D6E8A">
        <w:t xml:space="preserve"> and territory and NLIS requirements; and</w:t>
      </w:r>
    </w:p>
    <w:p w14:paraId="2EAA08D0" w14:textId="77777777" w:rsidR="00070A66" w:rsidRDefault="008D6E8A" w:rsidP="00F2351F">
      <w:pPr>
        <w:pStyle w:val="ListNumber"/>
        <w:numPr>
          <w:ilvl w:val="0"/>
          <w:numId w:val="68"/>
        </w:numPr>
      </w:pPr>
      <w:r>
        <w:t xml:space="preserve">be traceable </w:t>
      </w:r>
      <w:r w:rsidR="00070A66">
        <w:t>to the property of source</w:t>
      </w:r>
      <w:r>
        <w:t>; and</w:t>
      </w:r>
    </w:p>
    <w:p w14:paraId="4C20CD2F" w14:textId="77777777" w:rsidR="008D6E8A" w:rsidRDefault="00070A66" w:rsidP="00F2351F">
      <w:pPr>
        <w:pStyle w:val="ListNumber"/>
        <w:numPr>
          <w:ilvl w:val="0"/>
          <w:numId w:val="68"/>
        </w:numPr>
      </w:pPr>
      <w:r>
        <w:t xml:space="preserve">accompanied by a correctly completed and signed </w:t>
      </w:r>
      <w:r w:rsidR="008D6E8A">
        <w:t>movement records such as NVDs/waybills; and</w:t>
      </w:r>
    </w:p>
    <w:p w14:paraId="216C51B4" w14:textId="77777777" w:rsidR="00070A66" w:rsidRDefault="00070A66" w:rsidP="00F2351F">
      <w:pPr>
        <w:pStyle w:val="ListNumber"/>
        <w:numPr>
          <w:ilvl w:val="0"/>
          <w:numId w:val="68"/>
        </w:numPr>
      </w:pPr>
      <w:r>
        <w:t xml:space="preserve">individually identified </w:t>
      </w:r>
      <w:r w:rsidR="008D6E8A">
        <w:t>where testing is required during preparation; and</w:t>
      </w:r>
    </w:p>
    <w:p w14:paraId="538720C2" w14:textId="77777777" w:rsidR="00070A66" w:rsidRDefault="00070A66" w:rsidP="00F2351F">
      <w:pPr>
        <w:pStyle w:val="ListNumber"/>
        <w:numPr>
          <w:ilvl w:val="0"/>
          <w:numId w:val="68"/>
        </w:numPr>
      </w:pPr>
      <w:r>
        <w:t>accompanied by any test results, including all pregnanc</w:t>
      </w:r>
      <w:r w:rsidR="008D6E8A">
        <w:t>y testing and spay declarations</w:t>
      </w:r>
      <w:r w:rsidR="000B7A07">
        <w:t xml:space="preserve"> where applicable</w:t>
      </w:r>
      <w:r w:rsidR="008D6E8A">
        <w:t>. Laboratory test results must</w:t>
      </w:r>
      <w:r>
        <w:t xml:space="preserve"> be linked to the </w:t>
      </w:r>
      <w:r w:rsidR="008D6E8A">
        <w:t>PIC from</w:t>
      </w:r>
      <w:r>
        <w:t xml:space="preserve"> where</w:t>
      </w:r>
      <w:r w:rsidR="008D6E8A">
        <w:t xml:space="preserve"> the animal was sampled and </w:t>
      </w:r>
      <w:r w:rsidR="005373A6">
        <w:t xml:space="preserve">the </w:t>
      </w:r>
      <w:r w:rsidR="008D6E8A">
        <w:t>NLIS tag number of the animal where individual ide</w:t>
      </w:r>
      <w:r w:rsidR="00BF4AB3">
        <w:t xml:space="preserve">ntification </w:t>
      </w:r>
      <w:r w:rsidR="005373A6">
        <w:t xml:space="preserve">is </w:t>
      </w:r>
      <w:r w:rsidR="00BF4AB3">
        <w:t>required by state or</w:t>
      </w:r>
      <w:r w:rsidR="008D6E8A">
        <w:t xml:space="preserve"> territory legislation.</w:t>
      </w:r>
    </w:p>
    <w:p w14:paraId="02009F6D" w14:textId="77777777" w:rsidR="00070A66" w:rsidRDefault="00070A66" w:rsidP="00070A66">
      <w:pPr>
        <w:pStyle w:val="NormalStandardspara"/>
      </w:pPr>
      <w:r>
        <w:t xml:space="preserve">Livestock </w:t>
      </w:r>
      <w:r w:rsidR="002358DB">
        <w:t xml:space="preserve">sourced for export and </w:t>
      </w:r>
      <w:r>
        <w:t>intended for human consumption must comply with Australian food safety requirements, including standards for chemical residues</w:t>
      </w:r>
      <w:r w:rsidR="000C7248">
        <w:t xml:space="preserve"> or environmental contaminants.</w:t>
      </w:r>
    </w:p>
    <w:p w14:paraId="6CF0D01E" w14:textId="77777777" w:rsidR="00996E20" w:rsidRDefault="00996E20" w:rsidP="00913F4B">
      <w:pPr>
        <w:pStyle w:val="NormalStandardspara"/>
      </w:pPr>
      <w:r>
        <w:t>Livestock must not be sourced for export or exported unless dehorning and tipping wounds are fully healed prior to any transport.</w:t>
      </w:r>
    </w:p>
    <w:p w14:paraId="6D6CFF97" w14:textId="77777777" w:rsidR="00070A66" w:rsidRDefault="00070A66" w:rsidP="00913F4B">
      <w:pPr>
        <w:pStyle w:val="NormalStandardspara"/>
      </w:pPr>
      <w:r w:rsidRPr="00493A82">
        <w:t xml:space="preserve">Livestock </w:t>
      </w:r>
      <w:r w:rsidR="00467942" w:rsidRPr="00493A82">
        <w:t xml:space="preserve">must not be </w:t>
      </w:r>
      <w:r w:rsidRPr="00493A82">
        <w:t>sourc</w:t>
      </w:r>
      <w:r w:rsidR="00DF0647" w:rsidRPr="00493A82">
        <w:t xml:space="preserve">ed for export </w:t>
      </w:r>
      <w:r w:rsidR="00467942" w:rsidRPr="00493A82">
        <w:t xml:space="preserve">or exported unless they have been </w:t>
      </w:r>
      <w:r w:rsidR="00DF0647" w:rsidRPr="00493A82">
        <w:t>inspected</w:t>
      </w:r>
      <w:r w:rsidRPr="00493A82">
        <w:t xml:space="preserve"> by a competent stock handler </w:t>
      </w:r>
      <w:r w:rsidR="00467942" w:rsidRPr="00493A82">
        <w:t xml:space="preserve">and do not show signs consistent with the </w:t>
      </w:r>
      <w:r w:rsidRPr="00493A82">
        <w:t>rejection criteria specified in</w:t>
      </w:r>
      <w:r w:rsidR="00842A33">
        <w:t xml:space="preserve"> Table 23</w:t>
      </w:r>
      <w:r w:rsidRPr="00493A82">
        <w:t>, or any other condition that could cause the animal's health o</w:t>
      </w:r>
      <w:r w:rsidR="00AE44E5" w:rsidRPr="00493A82">
        <w:t xml:space="preserve">r welfare to decline during </w:t>
      </w:r>
      <w:r w:rsidR="00467942" w:rsidRPr="00493A82">
        <w:t>export preparation or transport. Livestock that become s</w:t>
      </w:r>
      <w:r w:rsidR="004708AA" w:rsidRPr="00493A82">
        <w:t xml:space="preserve">ick, injured </w:t>
      </w:r>
      <w:r w:rsidR="00467942" w:rsidRPr="00493A82">
        <w:t>or show signs consistent with the rejection criteria at any stage of export preparation must be removed from the consignment, and arrangements must be made for their prompt and humane handling</w:t>
      </w:r>
      <w:r w:rsidR="004F4213">
        <w:t xml:space="preserve">, care, </w:t>
      </w:r>
      <w:r w:rsidR="00467942" w:rsidRPr="00493A82">
        <w:t xml:space="preserve">treatment, </w:t>
      </w:r>
      <w:r w:rsidR="004708AA" w:rsidRPr="00493A82">
        <w:t>euthanasia and</w:t>
      </w:r>
      <w:r w:rsidR="00B51D16" w:rsidRPr="00493A82">
        <w:t>/or</w:t>
      </w:r>
      <w:r w:rsidR="004708AA" w:rsidRPr="00493A82">
        <w:t xml:space="preserve"> disposal</w:t>
      </w:r>
      <w:r w:rsidR="007225F8">
        <w:t>,</w:t>
      </w:r>
      <w:r w:rsidR="00B51D16" w:rsidRPr="00493A82">
        <w:t xml:space="preserve"> </w:t>
      </w:r>
      <w:r w:rsidR="00467942" w:rsidRPr="00493A82">
        <w:t xml:space="preserve">in </w:t>
      </w:r>
      <w:r w:rsidR="00B51D16" w:rsidRPr="00493A82">
        <w:t xml:space="preserve">compliance </w:t>
      </w:r>
      <w:r w:rsidR="00467942" w:rsidRPr="00493A82">
        <w:t xml:space="preserve">with </w:t>
      </w:r>
      <w:r w:rsidR="00B51D16" w:rsidRPr="00493A82">
        <w:t>all relevant and applicable legislation</w:t>
      </w:r>
      <w:r w:rsidR="00467942" w:rsidRPr="00493A82">
        <w:t>.</w:t>
      </w:r>
    </w:p>
    <w:p w14:paraId="09963BF8" w14:textId="77777777" w:rsidR="00415A65" w:rsidRPr="00493A82" w:rsidRDefault="00415A65" w:rsidP="00415A65">
      <w:pPr>
        <w:pStyle w:val="NormalStandardspara"/>
        <w:numPr>
          <w:ilvl w:val="0"/>
          <w:numId w:val="0"/>
        </w:numPr>
      </w:pPr>
    </w:p>
    <w:p w14:paraId="63875329" w14:textId="369C5EA0" w:rsidR="00077732" w:rsidRDefault="00833D2E" w:rsidP="00833D2E">
      <w:pPr>
        <w:pStyle w:val="Caption"/>
      </w:pPr>
      <w:bookmarkStart w:id="215" w:name="_Ref32388720"/>
      <w:bookmarkStart w:id="216" w:name="_Toc54606275"/>
      <w:bookmarkEnd w:id="213"/>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C7093B">
        <w:rPr>
          <w:noProof/>
        </w:rPr>
        <w:t>23</w:t>
      </w:r>
      <w:r w:rsidR="00CA2C50">
        <w:rPr>
          <w:noProof/>
        </w:rPr>
        <w:fldChar w:fldCharType="end"/>
      </w:r>
      <w:bookmarkEnd w:id="215"/>
      <w:r w:rsidR="00077732">
        <w:t xml:space="preserve"> Rejection criteria</w:t>
      </w:r>
      <w:bookmarkEnd w:id="214"/>
      <w:r w:rsidR="00070A66">
        <w:t xml:space="preserve"> for all species</w:t>
      </w:r>
      <w:r w:rsidR="00580BCC">
        <w:t xml:space="preserve"> by </w:t>
      </w:r>
      <w:r w:rsidR="006E2D25">
        <w:t>air</w:t>
      </w:r>
      <w:bookmarkEnd w:id="216"/>
    </w:p>
    <w:tbl>
      <w:tblPr>
        <w:tblW w:w="5000" w:type="pct"/>
        <w:tblBorders>
          <w:top w:val="single" w:sz="4" w:space="0" w:color="auto"/>
          <w:bottom w:val="single" w:sz="4" w:space="0" w:color="auto"/>
        </w:tblBorders>
        <w:tblLook w:val="01E0" w:firstRow="1" w:lastRow="1" w:firstColumn="1" w:lastColumn="1" w:noHBand="0" w:noVBand="0"/>
      </w:tblPr>
      <w:tblGrid>
        <w:gridCol w:w="1524"/>
        <w:gridCol w:w="4707"/>
      </w:tblGrid>
      <w:tr w:rsidR="00070A66" w:rsidRPr="00DE70F9" w14:paraId="12355C4C" w14:textId="77777777" w:rsidTr="008B7990">
        <w:trPr>
          <w:cantSplit/>
          <w:tblHeader/>
        </w:trPr>
        <w:tc>
          <w:tcPr>
            <w:tcW w:w="1223" w:type="pct"/>
            <w:tcBorders>
              <w:top w:val="single" w:sz="4" w:space="0" w:color="auto"/>
              <w:bottom w:val="single" w:sz="4" w:space="0" w:color="auto"/>
            </w:tcBorders>
          </w:tcPr>
          <w:p w14:paraId="598E4354" w14:textId="77777777" w:rsidR="00070A66" w:rsidRPr="00855058" w:rsidRDefault="00070A66" w:rsidP="008B7990">
            <w:pPr>
              <w:pStyle w:val="TableHeading"/>
            </w:pPr>
            <w:r w:rsidRPr="00855058">
              <w:t>Category</w:t>
            </w:r>
          </w:p>
        </w:tc>
        <w:tc>
          <w:tcPr>
            <w:tcW w:w="3777" w:type="pct"/>
            <w:tcBorders>
              <w:top w:val="single" w:sz="4" w:space="0" w:color="auto"/>
              <w:bottom w:val="single" w:sz="4" w:space="0" w:color="auto"/>
            </w:tcBorders>
          </w:tcPr>
          <w:p w14:paraId="41B9DBE3" w14:textId="77777777" w:rsidR="00070A66" w:rsidRPr="00855058" w:rsidRDefault="00070A66" w:rsidP="008B7990">
            <w:pPr>
              <w:pStyle w:val="TableHeading"/>
            </w:pPr>
            <w:r w:rsidRPr="00855058">
              <w:t>Rejection criteria</w:t>
            </w:r>
          </w:p>
        </w:tc>
      </w:tr>
      <w:tr w:rsidR="00070A66" w:rsidRPr="00DE70F9" w14:paraId="6B26E142" w14:textId="77777777" w:rsidTr="008B7990">
        <w:trPr>
          <w:trHeight w:val="784"/>
        </w:trPr>
        <w:tc>
          <w:tcPr>
            <w:tcW w:w="1223" w:type="pct"/>
            <w:tcBorders>
              <w:top w:val="single" w:sz="4" w:space="0" w:color="auto"/>
            </w:tcBorders>
          </w:tcPr>
          <w:p w14:paraId="2422985E" w14:textId="77777777" w:rsidR="00070A66" w:rsidRPr="00DE70F9" w:rsidRDefault="00070A66" w:rsidP="008B7990">
            <w:pPr>
              <w:pStyle w:val="TableText"/>
              <w:rPr>
                <w:lang w:eastAsia="en-AU"/>
              </w:rPr>
            </w:pPr>
            <w:r w:rsidRPr="00DE70F9">
              <w:rPr>
                <w:lang w:eastAsia="en-AU"/>
              </w:rPr>
              <w:t>General requirements</w:t>
            </w:r>
          </w:p>
        </w:tc>
        <w:tc>
          <w:tcPr>
            <w:tcW w:w="3777" w:type="pct"/>
            <w:tcBorders>
              <w:top w:val="single" w:sz="4" w:space="0" w:color="auto"/>
            </w:tcBorders>
          </w:tcPr>
          <w:p w14:paraId="5E3C0FEF" w14:textId="77777777" w:rsidR="00070A66" w:rsidRPr="003D54A7" w:rsidRDefault="00070A66" w:rsidP="008B7990">
            <w:pPr>
              <w:pStyle w:val="TableBullet1"/>
              <w:rPr>
                <w:lang w:eastAsia="en-AU"/>
              </w:rPr>
            </w:pPr>
            <w:r w:rsidRPr="003D54A7">
              <w:rPr>
                <w:lang w:eastAsia="en-AU"/>
              </w:rPr>
              <w:t>Failure to meet importing country</w:t>
            </w:r>
            <w:r w:rsidR="00516A96">
              <w:rPr>
                <w:lang w:eastAsia="en-AU"/>
              </w:rPr>
              <w:t xml:space="preserve"> requirements including sex</w:t>
            </w:r>
            <w:r w:rsidRPr="003D54A7">
              <w:rPr>
                <w:lang w:eastAsia="en-AU"/>
              </w:rPr>
              <w:t xml:space="preserve"> or breed if specified.</w:t>
            </w:r>
          </w:p>
          <w:p w14:paraId="413C3019" w14:textId="77777777" w:rsidR="00070A66" w:rsidRDefault="00070A66" w:rsidP="008B7990">
            <w:pPr>
              <w:pStyle w:val="TableBullet1"/>
              <w:rPr>
                <w:lang w:eastAsia="en-AU"/>
              </w:rPr>
            </w:pPr>
            <w:r>
              <w:rPr>
                <w:lang w:eastAsia="en-AU"/>
              </w:rPr>
              <w:t>Pregnancy status not confirmed as appropriate for export</w:t>
            </w:r>
          </w:p>
          <w:p w14:paraId="3D0DF49E" w14:textId="77777777" w:rsidR="00070A66" w:rsidRDefault="00070A66" w:rsidP="008B7990">
            <w:pPr>
              <w:pStyle w:val="TableBullet1"/>
              <w:rPr>
                <w:lang w:eastAsia="en-AU"/>
              </w:rPr>
            </w:pPr>
            <w:r>
              <w:rPr>
                <w:lang w:eastAsia="en-AU"/>
              </w:rPr>
              <w:t xml:space="preserve">Viral </w:t>
            </w:r>
            <w:r w:rsidRPr="003D54A7">
              <w:rPr>
                <w:lang w:eastAsia="en-AU"/>
              </w:rPr>
              <w:t>diseases such as scabby mouth or infectious bovine rhinotracheitis</w:t>
            </w:r>
          </w:p>
          <w:p w14:paraId="5B6E1A74" w14:textId="77777777" w:rsidR="00070A66" w:rsidRPr="003D54A7" w:rsidRDefault="00070A66" w:rsidP="008B7990">
            <w:pPr>
              <w:pStyle w:val="TableBullet1"/>
              <w:rPr>
                <w:lang w:eastAsia="en-AU"/>
              </w:rPr>
            </w:pPr>
            <w:r w:rsidRPr="003D54A7">
              <w:rPr>
                <w:lang w:eastAsia="en-AU"/>
              </w:rPr>
              <w:t xml:space="preserve">Animals displaying clinical signs of infectious or contagious disease or </w:t>
            </w:r>
            <w:r w:rsidR="00F51AAA">
              <w:rPr>
                <w:lang w:eastAsia="en-AU"/>
              </w:rPr>
              <w:t xml:space="preserve">of </w:t>
            </w:r>
            <w:r w:rsidRPr="003D54A7">
              <w:rPr>
                <w:lang w:eastAsia="en-AU"/>
              </w:rPr>
              <w:t>external parasites</w:t>
            </w:r>
          </w:p>
          <w:p w14:paraId="29F9B1CD" w14:textId="77777777" w:rsidR="00070A66" w:rsidRPr="00DE70F9" w:rsidRDefault="00070A66" w:rsidP="008B7990">
            <w:pPr>
              <w:pStyle w:val="TableBullet1"/>
              <w:rPr>
                <w:lang w:eastAsia="en-AU"/>
              </w:rPr>
            </w:pPr>
            <w:r w:rsidRPr="003D54A7">
              <w:rPr>
                <w:lang w:eastAsia="en-AU"/>
              </w:rPr>
              <w:t>Animals showing signs of injury such as but not limited to fractures or swelling</w:t>
            </w:r>
          </w:p>
        </w:tc>
      </w:tr>
      <w:tr w:rsidR="00070A66" w:rsidRPr="00DE70F9" w14:paraId="28EB08BB" w14:textId="77777777" w:rsidTr="00F51AAA">
        <w:trPr>
          <w:trHeight w:val="1433"/>
        </w:trPr>
        <w:tc>
          <w:tcPr>
            <w:tcW w:w="1223" w:type="pct"/>
            <w:tcBorders>
              <w:top w:val="single" w:sz="4" w:space="0" w:color="auto"/>
              <w:bottom w:val="single" w:sz="4" w:space="0" w:color="auto"/>
            </w:tcBorders>
          </w:tcPr>
          <w:p w14:paraId="4D9C8E5F" w14:textId="77777777" w:rsidR="00070A66" w:rsidRPr="00DE70F9" w:rsidRDefault="00070A66" w:rsidP="008B7990">
            <w:pPr>
              <w:pStyle w:val="TableText"/>
              <w:rPr>
                <w:lang w:eastAsia="en-AU"/>
              </w:rPr>
            </w:pPr>
            <w:r w:rsidRPr="00DE70F9">
              <w:rPr>
                <w:lang w:eastAsia="en-AU"/>
              </w:rPr>
              <w:t>Systemic conditions</w:t>
            </w:r>
          </w:p>
        </w:tc>
        <w:tc>
          <w:tcPr>
            <w:tcW w:w="3777" w:type="pct"/>
            <w:tcBorders>
              <w:top w:val="single" w:sz="4" w:space="0" w:color="auto"/>
              <w:bottom w:val="single" w:sz="4" w:space="0" w:color="auto"/>
            </w:tcBorders>
          </w:tcPr>
          <w:p w14:paraId="0A0EB3D9" w14:textId="77777777" w:rsidR="00070A66" w:rsidRDefault="00070A66" w:rsidP="008B7990">
            <w:pPr>
              <w:pStyle w:val="TableBullet1"/>
              <w:rPr>
                <w:lang w:eastAsia="en-AU"/>
              </w:rPr>
            </w:pPr>
            <w:r>
              <w:rPr>
                <w:lang w:eastAsia="en-AU"/>
              </w:rPr>
              <w:t>Body condition score not appropriate for export (such as emaciated or over-fat)</w:t>
            </w:r>
          </w:p>
          <w:p w14:paraId="71163D6F" w14:textId="77777777" w:rsidR="00070A66" w:rsidRDefault="00070A66" w:rsidP="008B7990">
            <w:pPr>
              <w:pStyle w:val="TableBullet1"/>
              <w:rPr>
                <w:lang w:eastAsia="en-AU"/>
              </w:rPr>
            </w:pPr>
            <w:r>
              <w:rPr>
                <w:lang w:eastAsia="en-AU"/>
              </w:rPr>
              <w:t>Anorexia (inappetence or 'shy feeders')</w:t>
            </w:r>
          </w:p>
          <w:p w14:paraId="7D3FAE9A" w14:textId="77777777" w:rsidR="00070A66" w:rsidRDefault="00070A66" w:rsidP="008B7990">
            <w:pPr>
              <w:pStyle w:val="TableBullet1"/>
              <w:rPr>
                <w:lang w:eastAsia="en-AU"/>
              </w:rPr>
            </w:pPr>
            <w:r>
              <w:rPr>
                <w:lang w:eastAsia="en-AU"/>
              </w:rPr>
              <w:t>Uncoordinated, collapsed, weak</w:t>
            </w:r>
          </w:p>
          <w:p w14:paraId="0F1A3DB6" w14:textId="77777777" w:rsidR="00070A66" w:rsidRDefault="00070A66" w:rsidP="008B7990">
            <w:pPr>
              <w:pStyle w:val="TableBullet1"/>
              <w:rPr>
                <w:lang w:eastAsia="en-AU"/>
              </w:rPr>
            </w:pPr>
            <w:r>
              <w:rPr>
                <w:lang w:eastAsia="en-AU"/>
              </w:rPr>
              <w:t>Unwell, lethargic, dehydrated</w:t>
            </w:r>
          </w:p>
          <w:p w14:paraId="7CBE3B04" w14:textId="77777777" w:rsidR="00070A66" w:rsidRPr="00DE70F9" w:rsidRDefault="00070A66" w:rsidP="008B7990">
            <w:pPr>
              <w:pStyle w:val="TableBullet1"/>
              <w:rPr>
                <w:lang w:eastAsia="en-AU"/>
              </w:rPr>
            </w:pPr>
            <w:r>
              <w:rPr>
                <w:lang w:eastAsia="en-AU"/>
              </w:rPr>
              <w:t>Ill-thrift</w:t>
            </w:r>
          </w:p>
        </w:tc>
      </w:tr>
      <w:tr w:rsidR="00070A66" w:rsidRPr="00DE70F9" w14:paraId="4852CF39" w14:textId="77777777" w:rsidTr="00F51AAA">
        <w:trPr>
          <w:trHeight w:val="216"/>
        </w:trPr>
        <w:tc>
          <w:tcPr>
            <w:tcW w:w="1223" w:type="pct"/>
            <w:tcBorders>
              <w:top w:val="single" w:sz="4" w:space="0" w:color="auto"/>
              <w:bottom w:val="single" w:sz="4" w:space="0" w:color="auto"/>
            </w:tcBorders>
          </w:tcPr>
          <w:p w14:paraId="5BBAC693" w14:textId="77777777" w:rsidR="00070A66" w:rsidRPr="00DE70F9" w:rsidRDefault="00070A66" w:rsidP="008B7990">
            <w:pPr>
              <w:pStyle w:val="TableText"/>
              <w:rPr>
                <w:lang w:eastAsia="en-AU"/>
              </w:rPr>
            </w:pPr>
            <w:r w:rsidRPr="00DE70F9">
              <w:rPr>
                <w:lang w:eastAsia="en-AU"/>
              </w:rPr>
              <w:t>Gastrointestinal system</w:t>
            </w:r>
          </w:p>
        </w:tc>
        <w:tc>
          <w:tcPr>
            <w:tcW w:w="3777" w:type="pct"/>
            <w:tcBorders>
              <w:top w:val="single" w:sz="4" w:space="0" w:color="auto"/>
              <w:bottom w:val="single" w:sz="4" w:space="0" w:color="auto"/>
            </w:tcBorders>
          </w:tcPr>
          <w:p w14:paraId="2760CAAC" w14:textId="77777777" w:rsidR="00070A66" w:rsidRPr="00DE70F9" w:rsidRDefault="00070A66" w:rsidP="008B7990">
            <w:pPr>
              <w:pStyle w:val="TableBullet1"/>
              <w:rPr>
                <w:lang w:eastAsia="en-AU"/>
              </w:rPr>
            </w:pPr>
            <w:r w:rsidRPr="00DE70F9">
              <w:rPr>
                <w:lang w:eastAsia="en-AU"/>
              </w:rPr>
              <w:t>Dysentery or profuse diarrhoea</w:t>
            </w:r>
          </w:p>
          <w:p w14:paraId="474BF716" w14:textId="77777777" w:rsidR="00070A66" w:rsidRPr="00DE70F9" w:rsidRDefault="00070A66" w:rsidP="008B7990">
            <w:pPr>
              <w:pStyle w:val="TableBullet1"/>
              <w:rPr>
                <w:lang w:eastAsia="en-AU"/>
              </w:rPr>
            </w:pPr>
            <w:r w:rsidRPr="00DE70F9">
              <w:rPr>
                <w:lang w:eastAsia="en-AU"/>
              </w:rPr>
              <w:t>Bloat</w:t>
            </w:r>
          </w:p>
        </w:tc>
      </w:tr>
      <w:tr w:rsidR="00070A66" w:rsidRPr="00DE70F9" w14:paraId="6BEDDBF3" w14:textId="77777777" w:rsidTr="00F51AAA">
        <w:trPr>
          <w:trHeight w:val="545"/>
        </w:trPr>
        <w:tc>
          <w:tcPr>
            <w:tcW w:w="1223" w:type="pct"/>
            <w:tcBorders>
              <w:top w:val="single" w:sz="4" w:space="0" w:color="auto"/>
              <w:bottom w:val="single" w:sz="4" w:space="0" w:color="auto"/>
            </w:tcBorders>
          </w:tcPr>
          <w:p w14:paraId="2BE49B72" w14:textId="77777777" w:rsidR="00070A66" w:rsidRPr="00DE70F9" w:rsidRDefault="00070A66" w:rsidP="005711A6">
            <w:pPr>
              <w:pStyle w:val="TableText"/>
              <w:rPr>
                <w:lang w:eastAsia="en-AU"/>
              </w:rPr>
            </w:pPr>
            <w:r>
              <w:rPr>
                <w:lang w:eastAsia="en-AU"/>
              </w:rPr>
              <w:t>Musculoskeletal system</w:t>
            </w:r>
          </w:p>
        </w:tc>
        <w:tc>
          <w:tcPr>
            <w:tcW w:w="3777" w:type="pct"/>
            <w:tcBorders>
              <w:top w:val="single" w:sz="4" w:space="0" w:color="auto"/>
              <w:bottom w:val="single" w:sz="4" w:space="0" w:color="auto"/>
            </w:tcBorders>
          </w:tcPr>
          <w:p w14:paraId="7C2C20CE" w14:textId="77777777" w:rsidR="00070A66" w:rsidRDefault="00070A66" w:rsidP="008B7990">
            <w:pPr>
              <w:pStyle w:val="TableBullet1"/>
              <w:rPr>
                <w:lang w:eastAsia="en-AU"/>
              </w:rPr>
            </w:pPr>
            <w:r>
              <w:rPr>
                <w:lang w:eastAsia="en-AU"/>
              </w:rPr>
              <w:t>Abnormal gait or lameness of any kind</w:t>
            </w:r>
          </w:p>
          <w:p w14:paraId="43F3681C" w14:textId="77777777" w:rsidR="00070A66" w:rsidRPr="00DE70F9" w:rsidRDefault="00070A66" w:rsidP="00F51AAA">
            <w:pPr>
              <w:pStyle w:val="TableBullet1"/>
              <w:rPr>
                <w:lang w:eastAsia="en-AU"/>
              </w:rPr>
            </w:pPr>
            <w:r>
              <w:rPr>
                <w:lang w:eastAsia="en-AU"/>
              </w:rPr>
              <w:t>Abnorma</w:t>
            </w:r>
            <w:r w:rsidR="00F51AAA">
              <w:rPr>
                <w:lang w:eastAsia="en-AU"/>
              </w:rPr>
              <w:t>l soft tissue or bony swellings</w:t>
            </w:r>
          </w:p>
        </w:tc>
      </w:tr>
      <w:tr w:rsidR="00F51AAA" w:rsidRPr="00DE70F9" w14:paraId="7644C742" w14:textId="77777777" w:rsidTr="00F51AAA">
        <w:trPr>
          <w:trHeight w:val="545"/>
        </w:trPr>
        <w:tc>
          <w:tcPr>
            <w:tcW w:w="1223" w:type="pct"/>
            <w:tcBorders>
              <w:top w:val="single" w:sz="4" w:space="0" w:color="auto"/>
              <w:bottom w:val="single" w:sz="4" w:space="0" w:color="auto"/>
            </w:tcBorders>
          </w:tcPr>
          <w:p w14:paraId="1F1BFB0E" w14:textId="77777777" w:rsidR="00F51AAA" w:rsidRDefault="00F51AAA" w:rsidP="008B7990">
            <w:pPr>
              <w:pStyle w:val="TableText"/>
              <w:rPr>
                <w:lang w:eastAsia="en-AU"/>
              </w:rPr>
            </w:pPr>
            <w:r w:rsidRPr="00DE70F9">
              <w:rPr>
                <w:lang w:eastAsia="en-AU"/>
              </w:rPr>
              <w:t>Nervous system</w:t>
            </w:r>
          </w:p>
        </w:tc>
        <w:tc>
          <w:tcPr>
            <w:tcW w:w="3777" w:type="pct"/>
            <w:tcBorders>
              <w:top w:val="single" w:sz="4" w:space="0" w:color="auto"/>
              <w:bottom w:val="single" w:sz="4" w:space="0" w:color="auto"/>
            </w:tcBorders>
          </w:tcPr>
          <w:p w14:paraId="0F7B12A5" w14:textId="77777777" w:rsidR="00F51AAA" w:rsidRDefault="00F51AAA" w:rsidP="00F51AAA">
            <w:pPr>
              <w:pStyle w:val="TableBullet1"/>
              <w:rPr>
                <w:lang w:eastAsia="en-AU"/>
              </w:rPr>
            </w:pPr>
            <w:r>
              <w:rPr>
                <w:lang w:eastAsia="en-AU"/>
              </w:rPr>
              <w:t>Nervous symptoms such as head tilt, circling, incoordination</w:t>
            </w:r>
          </w:p>
          <w:p w14:paraId="7F86ED26" w14:textId="77777777" w:rsidR="00F51AAA" w:rsidRDefault="00F51AAA" w:rsidP="00F51AAA">
            <w:pPr>
              <w:pStyle w:val="TableBullet1"/>
              <w:rPr>
                <w:lang w:eastAsia="en-AU"/>
              </w:rPr>
            </w:pPr>
            <w:r>
              <w:rPr>
                <w:lang w:eastAsia="en-AU"/>
              </w:rPr>
              <w:t>Abnormal or aggressive behaviour/intractable or violent</w:t>
            </w:r>
          </w:p>
        </w:tc>
      </w:tr>
      <w:tr w:rsidR="00070A66" w:rsidRPr="00DE70F9" w14:paraId="00F9F443" w14:textId="77777777" w:rsidTr="00F51AAA">
        <w:trPr>
          <w:trHeight w:val="1084"/>
        </w:trPr>
        <w:tc>
          <w:tcPr>
            <w:tcW w:w="1223" w:type="pct"/>
            <w:tcBorders>
              <w:top w:val="single" w:sz="4" w:space="0" w:color="auto"/>
              <w:bottom w:val="single" w:sz="4" w:space="0" w:color="auto"/>
            </w:tcBorders>
          </w:tcPr>
          <w:p w14:paraId="479D23F1" w14:textId="77777777" w:rsidR="00070A66" w:rsidRPr="00DE70F9" w:rsidRDefault="00070A66" w:rsidP="008B7990">
            <w:pPr>
              <w:pStyle w:val="TableText"/>
            </w:pPr>
            <w:r w:rsidRPr="00DE70F9">
              <w:t>External/skin</w:t>
            </w:r>
          </w:p>
        </w:tc>
        <w:tc>
          <w:tcPr>
            <w:tcW w:w="3777" w:type="pct"/>
            <w:tcBorders>
              <w:top w:val="single" w:sz="4" w:space="0" w:color="auto"/>
              <w:bottom w:val="single" w:sz="4" w:space="0" w:color="auto"/>
            </w:tcBorders>
          </w:tcPr>
          <w:p w14:paraId="72789CDB" w14:textId="77777777" w:rsidR="00070A66" w:rsidRDefault="00070A66" w:rsidP="008B7990">
            <w:pPr>
              <w:pStyle w:val="TableBullet1"/>
              <w:rPr>
                <w:lang w:eastAsia="en-AU"/>
              </w:rPr>
            </w:pPr>
            <w:r>
              <w:rPr>
                <w:lang w:eastAsia="en-AU"/>
              </w:rPr>
              <w:t>Generalised papillomatosis or generalised ringworm or dermatophilosis</w:t>
            </w:r>
          </w:p>
          <w:p w14:paraId="18266244" w14:textId="77777777" w:rsidR="00070A66" w:rsidRDefault="00070A66" w:rsidP="008B7990">
            <w:pPr>
              <w:pStyle w:val="TableBullet1"/>
              <w:rPr>
                <w:lang w:eastAsia="en-AU"/>
              </w:rPr>
            </w:pPr>
            <w:r>
              <w:rPr>
                <w:lang w:eastAsia="en-AU"/>
              </w:rPr>
              <w:t>Generalised and extensive buffalo fly lesions</w:t>
            </w:r>
          </w:p>
          <w:p w14:paraId="139482FA" w14:textId="77777777" w:rsidR="00070A66" w:rsidRDefault="00070A66" w:rsidP="008B7990">
            <w:pPr>
              <w:pStyle w:val="TableBullet1"/>
              <w:rPr>
                <w:lang w:eastAsia="en-AU"/>
              </w:rPr>
            </w:pPr>
            <w:r>
              <w:rPr>
                <w:lang w:eastAsia="en-AU"/>
              </w:rPr>
              <w:t>Generalised skin disease or infection</w:t>
            </w:r>
          </w:p>
          <w:p w14:paraId="4371741B" w14:textId="77777777" w:rsidR="00070A66" w:rsidRDefault="00070A66" w:rsidP="008B7990">
            <w:pPr>
              <w:pStyle w:val="TableBullet1"/>
              <w:rPr>
                <w:lang w:eastAsia="en-AU"/>
              </w:rPr>
            </w:pPr>
            <w:r>
              <w:rPr>
                <w:lang w:eastAsia="en-AU"/>
              </w:rPr>
              <w:t>External skin cancer</w:t>
            </w:r>
          </w:p>
          <w:p w14:paraId="72800DFE" w14:textId="77777777" w:rsidR="00070A66" w:rsidRDefault="00070A66" w:rsidP="008B7990">
            <w:pPr>
              <w:pStyle w:val="TableBullet1"/>
              <w:rPr>
                <w:lang w:eastAsia="en-AU"/>
              </w:rPr>
            </w:pPr>
            <w:r>
              <w:rPr>
                <w:lang w:eastAsia="en-AU"/>
              </w:rPr>
              <w:t xml:space="preserve">Lacerations that penetrate the full thickness of the dermis or are likely to affect the </w:t>
            </w:r>
            <w:r w:rsidR="008F710F">
              <w:rPr>
                <w:lang w:eastAsia="en-AU"/>
              </w:rPr>
              <w:t>health or welfare of the animal</w:t>
            </w:r>
          </w:p>
          <w:p w14:paraId="35A5AF7A" w14:textId="77777777" w:rsidR="00070A66" w:rsidRDefault="00070A66" w:rsidP="008B7990">
            <w:pPr>
              <w:pStyle w:val="TableBullet1"/>
              <w:rPr>
                <w:lang w:eastAsia="en-AU"/>
              </w:rPr>
            </w:pPr>
            <w:r>
              <w:rPr>
                <w:lang w:eastAsia="en-AU"/>
              </w:rPr>
              <w:t>Discharging wounds or abscesses</w:t>
            </w:r>
          </w:p>
          <w:p w14:paraId="3049ABDF" w14:textId="77777777" w:rsidR="00070A66" w:rsidRDefault="00070A66" w:rsidP="008B7990">
            <w:pPr>
              <w:pStyle w:val="TableBullet1"/>
              <w:rPr>
                <w:lang w:eastAsia="en-AU"/>
              </w:rPr>
            </w:pPr>
            <w:r>
              <w:rPr>
                <w:lang w:eastAsia="en-AU"/>
              </w:rPr>
              <w:t>Cutaneous myiasis (flystrike)</w:t>
            </w:r>
          </w:p>
          <w:p w14:paraId="1553479B" w14:textId="77777777" w:rsidR="00070A66" w:rsidRDefault="00070A66" w:rsidP="008B7990">
            <w:pPr>
              <w:pStyle w:val="TableBullet1"/>
              <w:rPr>
                <w:lang w:eastAsia="en-AU"/>
              </w:rPr>
            </w:pPr>
            <w:r>
              <w:rPr>
                <w:lang w:eastAsia="en-AU"/>
              </w:rPr>
              <w:t>Ballanitis (pizzle rot in sheep)</w:t>
            </w:r>
          </w:p>
          <w:p w14:paraId="36EEC4A0" w14:textId="77777777" w:rsidR="00070A66" w:rsidRPr="00DE70F9" w:rsidRDefault="00070A66" w:rsidP="008B7990">
            <w:pPr>
              <w:pStyle w:val="TableBullet1"/>
              <w:rPr>
                <w:lang w:eastAsia="en-AU"/>
              </w:rPr>
            </w:pPr>
            <w:r>
              <w:rPr>
                <w:lang w:eastAsia="en-AU"/>
              </w:rPr>
              <w:t>Blood/abnormal discharge from reproductive tract (vulva/prepuce)</w:t>
            </w:r>
          </w:p>
        </w:tc>
      </w:tr>
      <w:tr w:rsidR="00070A66" w:rsidRPr="00DE70F9" w14:paraId="588AE22E" w14:textId="77777777" w:rsidTr="00F51AAA">
        <w:trPr>
          <w:trHeight w:val="1084"/>
        </w:trPr>
        <w:tc>
          <w:tcPr>
            <w:tcW w:w="1223" w:type="pct"/>
            <w:tcBorders>
              <w:top w:val="single" w:sz="4" w:space="0" w:color="auto"/>
              <w:bottom w:val="single" w:sz="4" w:space="0" w:color="auto"/>
            </w:tcBorders>
          </w:tcPr>
          <w:p w14:paraId="101C626B" w14:textId="77777777" w:rsidR="00070A66" w:rsidRPr="00DE70F9" w:rsidRDefault="00070A66" w:rsidP="008B7990">
            <w:pPr>
              <w:pStyle w:val="TableText"/>
            </w:pPr>
            <w:r w:rsidRPr="00DE70F9">
              <w:t>Head</w:t>
            </w:r>
          </w:p>
        </w:tc>
        <w:tc>
          <w:tcPr>
            <w:tcW w:w="3777" w:type="pct"/>
            <w:tcBorders>
              <w:top w:val="single" w:sz="4" w:space="0" w:color="auto"/>
              <w:bottom w:val="single" w:sz="4" w:space="0" w:color="auto"/>
            </w:tcBorders>
          </w:tcPr>
          <w:p w14:paraId="2BF85F91" w14:textId="77777777" w:rsidR="00070A66" w:rsidRDefault="00070A66" w:rsidP="008B7990">
            <w:pPr>
              <w:pStyle w:val="TableBullet1"/>
              <w:rPr>
                <w:lang w:eastAsia="en-AU"/>
              </w:rPr>
            </w:pPr>
            <w:r>
              <w:rPr>
                <w:lang w:eastAsia="en-AU"/>
              </w:rPr>
              <w:t xml:space="preserve">Blindness in </w:t>
            </w:r>
            <w:r w:rsidR="0005562E">
              <w:rPr>
                <w:lang w:eastAsia="en-AU"/>
              </w:rPr>
              <w:t>1 </w:t>
            </w:r>
            <w:r>
              <w:rPr>
                <w:lang w:eastAsia="en-AU"/>
              </w:rPr>
              <w:t>or both eyes</w:t>
            </w:r>
          </w:p>
          <w:p w14:paraId="72770198" w14:textId="77777777" w:rsidR="00070A66" w:rsidRDefault="00070A66" w:rsidP="008B7990">
            <w:pPr>
              <w:pStyle w:val="TableBullet1"/>
              <w:rPr>
                <w:lang w:eastAsia="en-AU"/>
              </w:rPr>
            </w:pPr>
            <w:r>
              <w:rPr>
                <w:lang w:eastAsia="en-AU"/>
              </w:rPr>
              <w:t>Cancer eye</w:t>
            </w:r>
          </w:p>
          <w:p w14:paraId="5A852A74" w14:textId="77777777" w:rsidR="00070A66" w:rsidRDefault="00070A66" w:rsidP="008B7990">
            <w:pPr>
              <w:pStyle w:val="TableBullet1"/>
              <w:rPr>
                <w:lang w:eastAsia="en-AU"/>
              </w:rPr>
            </w:pPr>
            <w:r>
              <w:rPr>
                <w:lang w:eastAsia="en-AU"/>
              </w:rPr>
              <w:t>Keratoconjunctivitis (pink eye)</w:t>
            </w:r>
          </w:p>
          <w:p w14:paraId="41BA7A88" w14:textId="77777777" w:rsidR="00070A66" w:rsidRDefault="00070A66" w:rsidP="008B7990">
            <w:pPr>
              <w:pStyle w:val="TableBullet1"/>
              <w:rPr>
                <w:lang w:eastAsia="en-AU"/>
              </w:rPr>
            </w:pPr>
            <w:r>
              <w:rPr>
                <w:lang w:eastAsia="en-AU"/>
              </w:rPr>
              <w:t>Excessive salivation</w:t>
            </w:r>
          </w:p>
          <w:p w14:paraId="29FB9DCE" w14:textId="77777777" w:rsidR="00070A66" w:rsidRDefault="00070A66" w:rsidP="008B7990">
            <w:pPr>
              <w:pStyle w:val="TableBullet1"/>
              <w:rPr>
                <w:lang w:eastAsia="en-AU"/>
              </w:rPr>
            </w:pPr>
            <w:r>
              <w:rPr>
                <w:lang w:eastAsia="en-AU"/>
              </w:rPr>
              <w:t>Nasal discharge consistent with signs of a contagious or infectious disease</w:t>
            </w:r>
          </w:p>
          <w:p w14:paraId="34E1BEFB" w14:textId="77777777" w:rsidR="00070A66" w:rsidRDefault="00070A66" w:rsidP="008B7990">
            <w:pPr>
              <w:pStyle w:val="TableBullet1"/>
              <w:rPr>
                <w:lang w:eastAsia="en-AU"/>
              </w:rPr>
            </w:pPr>
            <w:r>
              <w:rPr>
                <w:lang w:eastAsia="en-AU"/>
              </w:rPr>
              <w:t>Coughing consistent with signs of a contagious or infectious disease</w:t>
            </w:r>
          </w:p>
          <w:p w14:paraId="5368602D" w14:textId="77777777" w:rsidR="00070A66" w:rsidRDefault="00070A66" w:rsidP="008B7990">
            <w:pPr>
              <w:pStyle w:val="TableBullet1"/>
              <w:rPr>
                <w:lang w:eastAsia="en-AU"/>
              </w:rPr>
            </w:pPr>
            <w:r>
              <w:rPr>
                <w:lang w:eastAsia="en-AU"/>
              </w:rPr>
              <w:t>Respiratory distress-difficulty breathing</w:t>
            </w:r>
          </w:p>
          <w:p w14:paraId="663E72A4" w14:textId="77777777" w:rsidR="00070A66" w:rsidRDefault="00070A66" w:rsidP="008B7990">
            <w:pPr>
              <w:pStyle w:val="TableBullet1"/>
              <w:rPr>
                <w:lang w:eastAsia="en-AU"/>
              </w:rPr>
            </w:pPr>
            <w:r>
              <w:rPr>
                <w:lang w:eastAsia="en-AU"/>
              </w:rPr>
              <w:t>Sharp horns</w:t>
            </w:r>
          </w:p>
          <w:p w14:paraId="04C0E4AF" w14:textId="77777777" w:rsidR="00070A66" w:rsidRDefault="00070A66" w:rsidP="008B7990">
            <w:pPr>
              <w:pStyle w:val="TableBullet1"/>
              <w:rPr>
                <w:lang w:eastAsia="en-AU"/>
              </w:rPr>
            </w:pPr>
            <w:r>
              <w:rPr>
                <w:lang w:eastAsia="en-AU"/>
              </w:rPr>
              <w:t>Horns causing damage to the head or eyes</w:t>
            </w:r>
          </w:p>
          <w:p w14:paraId="7711BEA6" w14:textId="77777777" w:rsidR="00070A66" w:rsidRDefault="00070A66" w:rsidP="008B7990">
            <w:pPr>
              <w:pStyle w:val="TableBullet1"/>
              <w:rPr>
                <w:lang w:eastAsia="en-AU"/>
              </w:rPr>
            </w:pPr>
            <w:r>
              <w:rPr>
                <w:lang w:eastAsia="en-AU"/>
              </w:rPr>
              <w:t>Bleeding horn stumps</w:t>
            </w:r>
            <w:r w:rsidR="00516A96">
              <w:rPr>
                <w:lang w:eastAsia="en-AU"/>
              </w:rPr>
              <w:t xml:space="preserve"> or broken antlers</w:t>
            </w:r>
          </w:p>
          <w:p w14:paraId="7ECBE588" w14:textId="77777777" w:rsidR="00070A66" w:rsidRDefault="00070A66" w:rsidP="008B7990">
            <w:pPr>
              <w:pStyle w:val="TableBullet1"/>
              <w:rPr>
                <w:lang w:eastAsia="en-AU"/>
              </w:rPr>
            </w:pPr>
            <w:r>
              <w:rPr>
                <w:lang w:eastAsia="en-AU"/>
              </w:rPr>
              <w:t>Horns longer than appropriate for export</w:t>
            </w:r>
          </w:p>
          <w:p w14:paraId="6F317CBA" w14:textId="77777777" w:rsidR="00DF5691" w:rsidRPr="00DE70F9" w:rsidRDefault="00DF5691" w:rsidP="008B7990">
            <w:pPr>
              <w:pStyle w:val="TableBullet1"/>
              <w:rPr>
                <w:lang w:eastAsia="en-AU"/>
              </w:rPr>
            </w:pPr>
            <w:r>
              <w:rPr>
                <w:lang w:eastAsia="en-AU"/>
              </w:rPr>
              <w:t>Scabby mouth</w:t>
            </w:r>
          </w:p>
        </w:tc>
      </w:tr>
      <w:tr w:rsidR="00070A66" w:rsidRPr="00DE70F9" w14:paraId="6D3C1651" w14:textId="77777777" w:rsidTr="00F51AAA">
        <w:trPr>
          <w:trHeight w:val="846"/>
        </w:trPr>
        <w:tc>
          <w:tcPr>
            <w:tcW w:w="1223" w:type="pct"/>
            <w:tcBorders>
              <w:top w:val="single" w:sz="4" w:space="0" w:color="auto"/>
            </w:tcBorders>
          </w:tcPr>
          <w:p w14:paraId="6313ED3A" w14:textId="77777777" w:rsidR="00070A66" w:rsidRPr="00DE70F9" w:rsidRDefault="00070A66" w:rsidP="008B7990">
            <w:pPr>
              <w:pStyle w:val="TableText"/>
            </w:pPr>
            <w:r w:rsidRPr="00DE70F9">
              <w:t>Other</w:t>
            </w:r>
          </w:p>
        </w:tc>
        <w:tc>
          <w:tcPr>
            <w:tcW w:w="3777" w:type="pct"/>
            <w:tcBorders>
              <w:top w:val="single" w:sz="4" w:space="0" w:color="auto"/>
            </w:tcBorders>
          </w:tcPr>
          <w:p w14:paraId="0E80C734" w14:textId="77777777" w:rsidR="00070A66" w:rsidRDefault="00070A66" w:rsidP="008B7990">
            <w:pPr>
              <w:pStyle w:val="TableBullet1"/>
              <w:rPr>
                <w:lang w:eastAsia="en-AU"/>
              </w:rPr>
            </w:pPr>
            <w:r>
              <w:rPr>
                <w:lang w:eastAsia="en-AU"/>
              </w:rPr>
              <w:t>Groups of a</w:t>
            </w:r>
            <w:r w:rsidR="008F710F">
              <w:rPr>
                <w:lang w:eastAsia="en-AU"/>
              </w:rPr>
              <w:t>nimals with unusual mortalities</w:t>
            </w:r>
          </w:p>
          <w:p w14:paraId="7D66D667" w14:textId="77777777" w:rsidR="00070A66" w:rsidRPr="00DE70F9" w:rsidRDefault="00070A66" w:rsidP="008B7990">
            <w:pPr>
              <w:pStyle w:val="TableBullet1"/>
              <w:rPr>
                <w:lang w:eastAsia="en-AU"/>
              </w:rPr>
            </w:pPr>
            <w:r>
              <w:rPr>
                <w:lang w:eastAsia="en-AU"/>
              </w:rPr>
              <w:t xml:space="preserve">Disparities in </w:t>
            </w:r>
            <w:r w:rsidR="00516A96">
              <w:rPr>
                <w:lang w:eastAsia="en-AU"/>
              </w:rPr>
              <w:t xml:space="preserve">sex, </w:t>
            </w:r>
            <w:r>
              <w:rPr>
                <w:lang w:eastAsia="en-AU"/>
              </w:rPr>
              <w:t>size, weight or age that could cause an issue with the health or welfare of the animals (redraft animals in this case)</w:t>
            </w:r>
          </w:p>
        </w:tc>
      </w:tr>
    </w:tbl>
    <w:p w14:paraId="353106A8" w14:textId="77777777" w:rsidR="00415A65" w:rsidRDefault="00194324" w:rsidP="00415A65">
      <w:pPr>
        <w:pStyle w:val="NormalStandardspara"/>
        <w:spacing w:before="120"/>
      </w:pPr>
      <w:r>
        <w:t xml:space="preserve">The </w:t>
      </w:r>
      <w:r w:rsidRPr="00313263">
        <w:t>land transport of livestock must meet the Land Transport Standards as well as any relevant animal health and welfare and road transport requirements under state and territory legislation and relevant requirements under national animal welfare standards and guidelines, and model codes of practice.</w:t>
      </w:r>
    </w:p>
    <w:p w14:paraId="34D91DCB" w14:textId="77777777" w:rsidR="00194324" w:rsidRPr="00313263" w:rsidRDefault="00194324" w:rsidP="00415A65">
      <w:pPr>
        <w:pStyle w:val="NormalStandardspara"/>
        <w:spacing w:before="120"/>
      </w:pPr>
      <w:r w:rsidRPr="00313263">
        <w:t xml:space="preserve">The land transport of livestock must meet any importing country requirements for the land transport phases in the export </w:t>
      </w:r>
      <w:r w:rsidR="000C6EC3">
        <w:t xml:space="preserve">supply </w:t>
      </w:r>
      <w:r w:rsidRPr="00313263">
        <w:t>chain.</w:t>
      </w:r>
    </w:p>
    <w:p w14:paraId="0858C885" w14:textId="77777777" w:rsidR="00C611A3" w:rsidRDefault="00C611A3" w:rsidP="00070A66">
      <w:pPr>
        <w:pStyle w:val="NormalStandardspara"/>
      </w:pPr>
      <w:r>
        <w:t>The maximum water deprivation time and minimum rest times specified for each species and class of animal equal to those s</w:t>
      </w:r>
      <w:r w:rsidR="00893484">
        <w:t>et out in the Land T</w:t>
      </w:r>
      <w:r>
        <w:t xml:space="preserve">ransport Standards must </w:t>
      </w:r>
      <w:r w:rsidR="000C6EC3">
        <w:t>be adhered to</w:t>
      </w:r>
      <w:r>
        <w:t>. Water deprivation time begins at the time animals are curfewed prior to transport to the airport and calculations must include the time until the point animals are provided water again.</w:t>
      </w:r>
      <w:r w:rsidR="00A17DED">
        <w:t xml:space="preserve"> </w:t>
      </w:r>
      <w:r>
        <w:t xml:space="preserve">Exporters must have a plan for managing water deprivation time and keep records (expected and actual </w:t>
      </w:r>
      <w:r w:rsidR="000C6EC3">
        <w:t xml:space="preserve">water </w:t>
      </w:r>
      <w:r>
        <w:t xml:space="preserve">deprivation time) for a least </w:t>
      </w:r>
      <w:r w:rsidR="00DB2A92">
        <w:t>2 </w:t>
      </w:r>
      <w:r>
        <w:t>years</w:t>
      </w:r>
      <w:r w:rsidR="000C6EC3">
        <w:t xml:space="preserve"> after the date of export</w:t>
      </w:r>
      <w:r>
        <w:t>.</w:t>
      </w:r>
    </w:p>
    <w:p w14:paraId="51114CA4" w14:textId="77777777" w:rsidR="00070A66" w:rsidRDefault="00AE44E5" w:rsidP="00070A66">
      <w:pPr>
        <w:pStyle w:val="NormalStandardspara"/>
      </w:pPr>
      <w:r>
        <w:t xml:space="preserve">Where a period of </w:t>
      </w:r>
      <w:r w:rsidR="00A86127">
        <w:t>pre-</w:t>
      </w:r>
      <w:r w:rsidR="00070A66">
        <w:t xml:space="preserve">export quarantine or isolation is required by the importing country, animals forming the consignment must at all times be physically isolated </w:t>
      </w:r>
      <w:r w:rsidR="00326661">
        <w:t>to prevent contact with</w:t>
      </w:r>
      <w:r w:rsidR="00070A66">
        <w:t xml:space="preserve"> all other animals </w:t>
      </w:r>
      <w:r w:rsidR="00326661">
        <w:t xml:space="preserve">and </w:t>
      </w:r>
      <w:r w:rsidR="00070A66">
        <w:t>as per the importing country requirements</w:t>
      </w:r>
      <w:r w:rsidR="00326661">
        <w:t xml:space="preserve">, </w:t>
      </w:r>
      <w:r w:rsidR="00070A66">
        <w:t xml:space="preserve">whether </w:t>
      </w:r>
      <w:r w:rsidR="0034617F">
        <w:t>the</w:t>
      </w:r>
      <w:r w:rsidR="00D77E0D">
        <w:t xml:space="preserve"> other</w:t>
      </w:r>
      <w:r w:rsidR="0034617F">
        <w:t xml:space="preserve"> </w:t>
      </w:r>
      <w:r w:rsidR="000C6EC3">
        <w:t xml:space="preserve">animals </w:t>
      </w:r>
      <w:r w:rsidR="00326661">
        <w:t xml:space="preserve">are for an alternative export </w:t>
      </w:r>
      <w:r w:rsidR="00070A66">
        <w:t>market or dome</w:t>
      </w:r>
      <w:r w:rsidR="008F710F">
        <w:t>stic use.</w:t>
      </w:r>
    </w:p>
    <w:p w14:paraId="1FB5FD81" w14:textId="7EF21FC7" w:rsidR="00AD0FF3" w:rsidRDefault="00070A66" w:rsidP="00070A66">
      <w:pPr>
        <w:pStyle w:val="NormalStandardspara"/>
      </w:pPr>
      <w:r>
        <w:t xml:space="preserve">For livestock that are </w:t>
      </w:r>
      <w:r w:rsidR="00326661">
        <w:t>e</w:t>
      </w:r>
      <w:r w:rsidR="00AD0FF3">
        <w:t>n route or at</w:t>
      </w:r>
      <w:r>
        <w:t xml:space="preserve"> the airport but required to return to an appr</w:t>
      </w:r>
      <w:r w:rsidR="00AD0FF3">
        <w:t>oved premises</w:t>
      </w:r>
      <w:r w:rsidR="00DA55C5">
        <w:t>, registered establishment</w:t>
      </w:r>
      <w:r w:rsidR="00AD0FF3">
        <w:t xml:space="preserve"> or other premises:</w:t>
      </w:r>
    </w:p>
    <w:p w14:paraId="23CB141C" w14:textId="77777777" w:rsidR="00AD0FF3" w:rsidRDefault="00070A66" w:rsidP="00F2351F">
      <w:pPr>
        <w:pStyle w:val="ListNumber"/>
        <w:numPr>
          <w:ilvl w:val="0"/>
          <w:numId w:val="107"/>
        </w:numPr>
      </w:pPr>
      <w:r>
        <w:t xml:space="preserve">in addition to any requirements under the Land Transport Standards, </w:t>
      </w:r>
      <w:r w:rsidR="00D77E0D">
        <w:t xml:space="preserve">the livestock </w:t>
      </w:r>
      <w:r w:rsidR="00AD0FF3">
        <w:t xml:space="preserve">must be </w:t>
      </w:r>
      <w:r>
        <w:t>rested for a minimum of 2</w:t>
      </w:r>
      <w:r w:rsidR="002827FF">
        <w:t>4 </w:t>
      </w:r>
      <w:r>
        <w:t>hours prior to being reloaded for transport</w:t>
      </w:r>
      <w:r w:rsidR="00AD0FF3">
        <w:t>; and</w:t>
      </w:r>
    </w:p>
    <w:p w14:paraId="40CF2C45" w14:textId="77777777" w:rsidR="00842A33" w:rsidRDefault="00AD0FF3" w:rsidP="00F2351F">
      <w:pPr>
        <w:pStyle w:val="ListNumber"/>
        <w:numPr>
          <w:ilvl w:val="0"/>
          <w:numId w:val="107"/>
        </w:numPr>
      </w:pPr>
      <w:r>
        <w:t>t</w:t>
      </w:r>
      <w:r w:rsidR="00070A66">
        <w:t xml:space="preserve">he exporter </w:t>
      </w:r>
      <w:r w:rsidR="00285D02">
        <w:t xml:space="preserve">must </w:t>
      </w:r>
      <w:r>
        <w:t xml:space="preserve">keep records of animal movements, time off food and water, and rest periods, and retain these for at least </w:t>
      </w:r>
      <w:r w:rsidR="00DB2A92">
        <w:t>2 </w:t>
      </w:r>
      <w:r>
        <w:t>years</w:t>
      </w:r>
      <w:r w:rsidR="000C6EC3">
        <w:t xml:space="preserve"> after the date of export</w:t>
      </w:r>
      <w:r>
        <w:t>.</w:t>
      </w:r>
    </w:p>
    <w:p w14:paraId="66E23273" w14:textId="77777777" w:rsidR="00070A66" w:rsidRDefault="00070A66" w:rsidP="00070A66">
      <w:pPr>
        <w:pStyle w:val="NormalStandardspara"/>
      </w:pPr>
      <w:r>
        <w:t>Livestock must be expediently loaded and unloaded at all stages of the export process by a sufficient number of competent stock handlers in a manner that prevents injury, minimises stress and ensures that livestock management and welfare needs are addressed.</w:t>
      </w:r>
    </w:p>
    <w:p w14:paraId="0EB64863" w14:textId="77777777" w:rsidR="00070A66" w:rsidRDefault="00070A66" w:rsidP="00913F4B">
      <w:pPr>
        <w:pStyle w:val="NormalStandardspara"/>
      </w:pPr>
      <w:r>
        <w:t xml:space="preserve">Livestock exported by air must be exported </w:t>
      </w:r>
      <w:r w:rsidR="00750733">
        <w:t xml:space="preserve">in compliance </w:t>
      </w:r>
      <w:r w:rsidR="00F65FA7">
        <w:t xml:space="preserve">with </w:t>
      </w:r>
      <w:r>
        <w:t xml:space="preserve">the IATA Live Animal Regulations. Where there is a variance between the IATA Live Animal Regulations and </w:t>
      </w:r>
      <w:r w:rsidR="00AD0FF3">
        <w:t>these standards</w:t>
      </w:r>
      <w:r>
        <w:t>, ASEL applies.</w:t>
      </w:r>
    </w:p>
    <w:p w14:paraId="0203B2F1" w14:textId="77777777" w:rsidR="00070A66" w:rsidRDefault="00070A66" w:rsidP="00070A66">
      <w:pPr>
        <w:pStyle w:val="NormalStandardspara"/>
      </w:pPr>
      <w:bookmarkStart w:id="217" w:name="_Ref40793560"/>
      <w:r>
        <w:t>When calculating pen space allocation</w:t>
      </w:r>
      <w:r w:rsidR="00CA7BB6">
        <w:t xml:space="preserve"> and penning livestock</w:t>
      </w:r>
      <w:r>
        <w:t>:</w:t>
      </w:r>
      <w:bookmarkEnd w:id="217"/>
    </w:p>
    <w:p w14:paraId="62F48B22" w14:textId="77777777" w:rsidR="00070A66" w:rsidRDefault="00070A66" w:rsidP="00F2351F">
      <w:pPr>
        <w:pStyle w:val="ListNumber"/>
        <w:numPr>
          <w:ilvl w:val="0"/>
          <w:numId w:val="69"/>
        </w:numPr>
      </w:pPr>
      <w:r>
        <w:t xml:space="preserve">accurate final weights of livestock </w:t>
      </w:r>
      <w:r w:rsidR="00A22E62">
        <w:t>must be</w:t>
      </w:r>
      <w:r>
        <w:t xml:space="preserve"> obtained in view of the weight limitations imposed by the load capabilities of the aircraft and the space required per animal</w:t>
      </w:r>
      <w:r w:rsidR="00362077">
        <w:t>; and</w:t>
      </w:r>
    </w:p>
    <w:p w14:paraId="5A8A9169" w14:textId="77777777" w:rsidR="00070A66" w:rsidRDefault="00070A66" w:rsidP="00F2351F">
      <w:pPr>
        <w:pStyle w:val="ListNumber"/>
        <w:numPr>
          <w:ilvl w:val="0"/>
          <w:numId w:val="69"/>
        </w:numPr>
      </w:pPr>
      <w:r>
        <w:t xml:space="preserve">where the number of animals </w:t>
      </w:r>
      <w:r w:rsidR="00750733">
        <w:t xml:space="preserve">per pen </w:t>
      </w:r>
      <w:r>
        <w:t xml:space="preserve">calculated is not a whole </w:t>
      </w:r>
      <w:r w:rsidRPr="00F54197">
        <w:t xml:space="preserve">number, </w:t>
      </w:r>
      <w:r w:rsidR="00A22E62" w:rsidRPr="00F54197">
        <w:t xml:space="preserve">decimal point </w:t>
      </w:r>
      <w:r w:rsidRPr="00F54197">
        <w:t>7 or below must be rounded down</w:t>
      </w:r>
      <w:r w:rsidR="00A22E62" w:rsidRPr="00F54197">
        <w:t xml:space="preserve"> (for example</w:t>
      </w:r>
      <w:r w:rsidR="00DA64FC">
        <w:t>,</w:t>
      </w:r>
      <w:r w:rsidR="00CA7BB6" w:rsidRPr="00F54197">
        <w:t xml:space="preserve"> </w:t>
      </w:r>
      <w:r w:rsidR="00326661" w:rsidRPr="00F54197">
        <w:t>5.</w:t>
      </w:r>
      <w:r w:rsidR="0005562E" w:rsidRPr="00F54197">
        <w:t>1 </w:t>
      </w:r>
      <w:r w:rsidR="00326661" w:rsidRPr="00F54197">
        <w:t>to 5</w:t>
      </w:r>
      <w:r w:rsidR="00D05057" w:rsidRPr="00F54197">
        <w:t>.</w:t>
      </w:r>
      <w:r w:rsidR="002827FF" w:rsidRPr="00F54197">
        <w:t>7 rounds to 5</w:t>
      </w:r>
      <w:r w:rsidR="00A22E62" w:rsidRPr="00F54197">
        <w:t>,</w:t>
      </w:r>
      <w:r w:rsidR="002827FF" w:rsidRPr="00F54197">
        <w:t xml:space="preserve"> and 5.8 to 5.9 </w:t>
      </w:r>
      <w:r w:rsidR="00326661" w:rsidRPr="00F54197">
        <w:t>rounds to</w:t>
      </w:r>
      <w:r w:rsidR="00326661">
        <w:t xml:space="preserve"> 6</w:t>
      </w:r>
      <w:r w:rsidR="00CA7BB6">
        <w:t>)</w:t>
      </w:r>
      <w:r w:rsidR="00362077">
        <w:t>; and</w:t>
      </w:r>
    </w:p>
    <w:p w14:paraId="10F955DE" w14:textId="77777777" w:rsidR="00070A66" w:rsidRDefault="00070A66" w:rsidP="00F2351F">
      <w:pPr>
        <w:pStyle w:val="ListNumber"/>
        <w:numPr>
          <w:ilvl w:val="0"/>
          <w:numId w:val="69"/>
        </w:numPr>
      </w:pPr>
      <w:r>
        <w:t>the livestock must be able to stand normally, and once lying down should be able to regain their feet unaided and without undue interference from other animals</w:t>
      </w:r>
      <w:r w:rsidR="00362077">
        <w:t>; and</w:t>
      </w:r>
    </w:p>
    <w:p w14:paraId="485FEEA1" w14:textId="29BA0ED4" w:rsidR="00070A66" w:rsidRDefault="00070A66" w:rsidP="00F2351F">
      <w:pPr>
        <w:pStyle w:val="ListNumber"/>
        <w:numPr>
          <w:ilvl w:val="0"/>
          <w:numId w:val="69"/>
        </w:numPr>
      </w:pPr>
      <w:r>
        <w:t>when livestock stand normally</w:t>
      </w:r>
      <w:r w:rsidR="00DA55C5">
        <w:t>,</w:t>
      </w:r>
      <w:r>
        <w:t xml:space="preserve"> no part of the animal's body (</w:t>
      </w:r>
      <w:r w:rsidR="00326661">
        <w:t>including</w:t>
      </w:r>
      <w:r>
        <w:t xml:space="preserve"> horns) </w:t>
      </w:r>
      <w:r w:rsidR="005711A6">
        <w:t xml:space="preserve">must </w:t>
      </w:r>
      <w:r>
        <w:t xml:space="preserve">touch any overhead part of the </w:t>
      </w:r>
      <w:r w:rsidR="00CA7BB6">
        <w:t>crate</w:t>
      </w:r>
      <w:r>
        <w:t xml:space="preserve"> including any supporting crossbars</w:t>
      </w:r>
      <w:r w:rsidR="00362077">
        <w:t>; and</w:t>
      </w:r>
    </w:p>
    <w:p w14:paraId="23526D2F" w14:textId="77777777" w:rsidR="00070A66" w:rsidRDefault="00F65FA7" w:rsidP="00F2351F">
      <w:pPr>
        <w:pStyle w:val="ListNumber"/>
        <w:numPr>
          <w:ilvl w:val="0"/>
          <w:numId w:val="69"/>
        </w:numPr>
      </w:pPr>
      <w:r>
        <w:t>e</w:t>
      </w:r>
      <w:r w:rsidR="00070A66">
        <w:t>xpected ambient temperatures and ventilation capacity at loading, transits, transhipments</w:t>
      </w:r>
      <w:r w:rsidR="00945498">
        <w:t xml:space="preserve"> and</w:t>
      </w:r>
      <w:r w:rsidR="00070A66">
        <w:t xml:space="preserve"> unloa</w:t>
      </w:r>
      <w:r w:rsidR="008F710F">
        <w:t>ding must be taken into account</w:t>
      </w:r>
      <w:r w:rsidR="00362077">
        <w:t>; and</w:t>
      </w:r>
    </w:p>
    <w:p w14:paraId="2C335D9F" w14:textId="77777777" w:rsidR="00750733" w:rsidRDefault="00070A66" w:rsidP="00070A66">
      <w:pPr>
        <w:pStyle w:val="ListNumber"/>
      </w:pPr>
      <w:r>
        <w:t xml:space="preserve">livestock must be penned with animals of the same species, class, </w:t>
      </w:r>
      <w:r w:rsidR="00CA7BB6">
        <w:t>sex</w:t>
      </w:r>
      <w:r>
        <w:t xml:space="preserve"> and of a similar weight (note: castrated males may be penned with females however entire ma</w:t>
      </w:r>
      <w:r w:rsidR="00CA7BB6">
        <w:t>les must be penned separately); and</w:t>
      </w:r>
    </w:p>
    <w:p w14:paraId="499B636B" w14:textId="72A54080" w:rsidR="00070A66" w:rsidRDefault="00CA7BB6" w:rsidP="00070A66">
      <w:pPr>
        <w:pStyle w:val="ListNumber"/>
      </w:pPr>
      <w:r>
        <w:t>where animals of unequal size are placed in the same crate, the crate must be divided so that they are penned separately</w:t>
      </w:r>
      <w:r w:rsidR="00F5754D">
        <w:t>; and</w:t>
      </w:r>
    </w:p>
    <w:p w14:paraId="6941E4B9" w14:textId="23A3A4ED" w:rsidR="004C01B2" w:rsidRDefault="004C01B2" w:rsidP="00070A66">
      <w:pPr>
        <w:pStyle w:val="ListNumber"/>
      </w:pPr>
      <w:r>
        <w:t xml:space="preserve">where the total air export journey time scheduled is greater than 24 hours, the pen area per head must be increased by 10% (not cumulative with other requirements in Standards </w:t>
      </w:r>
      <w:r w:rsidRPr="00A17B0D">
        <w:fldChar w:fldCharType="begin"/>
      </w:r>
      <w:r w:rsidRPr="00A17B0D">
        <w:instrText xml:space="preserve"> REF _Ref32832823 \r \h </w:instrText>
      </w:r>
      <w:r>
        <w:instrText xml:space="preserve"> \* MERGEFORMAT </w:instrText>
      </w:r>
      <w:r w:rsidRPr="00A17B0D">
        <w:fldChar w:fldCharType="separate"/>
      </w:r>
      <w:r w:rsidR="00C7093B">
        <w:t>6.2</w:t>
      </w:r>
      <w:r w:rsidRPr="00A17B0D">
        <w:fldChar w:fldCharType="end"/>
      </w:r>
      <w:r>
        <w:t> to </w:t>
      </w:r>
      <w:r>
        <w:fldChar w:fldCharType="begin"/>
      </w:r>
      <w:r>
        <w:instrText xml:space="preserve"> REF _Ref36634580 \r \h </w:instrText>
      </w:r>
      <w:r>
        <w:fldChar w:fldCharType="separate"/>
      </w:r>
      <w:r w:rsidR="00C7093B">
        <w:t>6.10</w:t>
      </w:r>
      <w:r>
        <w:fldChar w:fldCharType="end"/>
      </w:r>
      <w:r>
        <w:t>); and</w:t>
      </w:r>
    </w:p>
    <w:p w14:paraId="1FF079C8" w14:textId="594837A5" w:rsidR="004C01B2" w:rsidRDefault="004C01B2" w:rsidP="00070A66">
      <w:pPr>
        <w:pStyle w:val="ListNumber"/>
      </w:pPr>
      <w:r>
        <w:t xml:space="preserve">when livestock are loaded with mixed cargo in aircraft lower holds, the pen area must be increased by 10% (cumulative with other requirements in Standards </w:t>
      </w:r>
      <w:r w:rsidRPr="00A17B0D">
        <w:fldChar w:fldCharType="begin"/>
      </w:r>
      <w:r w:rsidRPr="00A17B0D">
        <w:instrText xml:space="preserve"> REF _Ref32832823 \r \h </w:instrText>
      </w:r>
      <w:r>
        <w:instrText xml:space="preserve"> \* MERGEFORMAT </w:instrText>
      </w:r>
      <w:r w:rsidRPr="00A17B0D">
        <w:fldChar w:fldCharType="separate"/>
      </w:r>
      <w:r w:rsidR="00C7093B">
        <w:t>6.2</w:t>
      </w:r>
      <w:r w:rsidRPr="00A17B0D">
        <w:fldChar w:fldCharType="end"/>
      </w:r>
      <w:r>
        <w:t> to </w:t>
      </w:r>
      <w:r>
        <w:fldChar w:fldCharType="begin"/>
      </w:r>
      <w:r>
        <w:instrText xml:space="preserve"> REF _Ref36634580 \r \h </w:instrText>
      </w:r>
      <w:r>
        <w:fldChar w:fldCharType="separate"/>
      </w:r>
      <w:r w:rsidR="00C7093B">
        <w:t>6.10</w:t>
      </w:r>
      <w:r>
        <w:fldChar w:fldCharType="end"/>
      </w:r>
      <w:r>
        <w:t>).</w:t>
      </w:r>
    </w:p>
    <w:p w14:paraId="677CA8B3" w14:textId="5B0F7E81" w:rsidR="00070A66" w:rsidRDefault="00773E21" w:rsidP="009D735A">
      <w:pPr>
        <w:pStyle w:val="NormalStandardspara"/>
      </w:pPr>
      <w:r>
        <w:t>Pen space allocation and penning arrangements must confor</w:t>
      </w:r>
      <w:r w:rsidR="004C01B2">
        <w:t xml:space="preserve">m to Standard </w:t>
      </w:r>
      <w:r w:rsidR="004C01B2">
        <w:fldChar w:fldCharType="begin"/>
      </w:r>
      <w:r w:rsidR="004C01B2">
        <w:instrText xml:space="preserve"> REF _Ref40793560 \r \h </w:instrText>
      </w:r>
      <w:r w:rsidR="004C01B2">
        <w:fldChar w:fldCharType="separate"/>
      </w:r>
      <w:r w:rsidR="00C7093B">
        <w:t>6.1.14</w:t>
      </w:r>
      <w:r w:rsidR="004C01B2">
        <w:fldChar w:fldCharType="end"/>
      </w:r>
      <w:r w:rsidR="004C01B2">
        <w:t xml:space="preserve"> and </w:t>
      </w:r>
      <w:r>
        <w:t>the relevant species specific</w:t>
      </w:r>
      <w:r w:rsidR="00945498">
        <w:t>ations in</w:t>
      </w:r>
      <w:r>
        <w:t xml:space="preserve"> </w:t>
      </w:r>
      <w:r w:rsidRPr="00816B94">
        <w:t>Standards</w:t>
      </w:r>
      <w:r w:rsidRPr="00A17B0D">
        <w:t xml:space="preserve"> </w:t>
      </w:r>
      <w:r w:rsidRPr="00A17B0D">
        <w:fldChar w:fldCharType="begin"/>
      </w:r>
      <w:r w:rsidRPr="00A17B0D">
        <w:instrText xml:space="preserve"> REF _Ref32832823 \r \h </w:instrText>
      </w:r>
      <w:r>
        <w:instrText xml:space="preserve"> \* MERGEFORMAT </w:instrText>
      </w:r>
      <w:r w:rsidRPr="00A17B0D">
        <w:fldChar w:fldCharType="separate"/>
      </w:r>
      <w:r w:rsidR="00C7093B">
        <w:t>6.2</w:t>
      </w:r>
      <w:r w:rsidRPr="00A17B0D">
        <w:fldChar w:fldCharType="end"/>
      </w:r>
      <w:r w:rsidR="005B7A38">
        <w:t> to </w:t>
      </w:r>
      <w:r w:rsidR="005D74C8">
        <w:fldChar w:fldCharType="begin"/>
      </w:r>
      <w:r w:rsidR="005D74C8">
        <w:instrText xml:space="preserve"> REF _Ref36634580 \r \h </w:instrText>
      </w:r>
      <w:r w:rsidR="005D74C8">
        <w:fldChar w:fldCharType="separate"/>
      </w:r>
      <w:r w:rsidR="00C7093B">
        <w:t>6.10</w:t>
      </w:r>
      <w:r w:rsidR="005D74C8">
        <w:fldChar w:fldCharType="end"/>
      </w:r>
      <w:r w:rsidR="005D74C8">
        <w:t xml:space="preserve"> </w:t>
      </w:r>
      <w:r>
        <w:t>and with any relevant requirements</w:t>
      </w:r>
      <w:r w:rsidR="009D735A">
        <w:t>,</w:t>
      </w:r>
      <w:r>
        <w:t xml:space="preserve"> and applicable legislation.</w:t>
      </w:r>
      <w:r w:rsidR="009D735A">
        <w:t xml:space="preserve"> The exporter must </w:t>
      </w:r>
      <w:r w:rsidR="005B7A38">
        <w:t>comply with directions from an authorised o</w:t>
      </w:r>
      <w:r w:rsidR="009D735A">
        <w:t xml:space="preserve">fficer in relation to pen space allocation </w:t>
      </w:r>
      <w:r w:rsidR="0036195A">
        <w:t>to remove an animal or animals from a crate to ensure animal health</w:t>
      </w:r>
      <w:r w:rsidR="009D735A">
        <w:t xml:space="preserve"> and welfare and compliance with these standards.</w:t>
      </w:r>
    </w:p>
    <w:p w14:paraId="3460B9F6" w14:textId="77777777" w:rsidR="00070A66" w:rsidRPr="00070A66" w:rsidRDefault="00070A66" w:rsidP="0005467F">
      <w:pPr>
        <w:pStyle w:val="Heading4"/>
        <w:numPr>
          <w:ilvl w:val="0"/>
          <w:numId w:val="0"/>
        </w:numPr>
        <w:rPr>
          <w:rStyle w:val="Strong"/>
        </w:rPr>
      </w:pPr>
      <w:r w:rsidRPr="00070A66">
        <w:rPr>
          <w:rStyle w:val="Strong"/>
        </w:rPr>
        <w:t>Other requirements</w:t>
      </w:r>
    </w:p>
    <w:p w14:paraId="7DCAF186" w14:textId="77777777" w:rsidR="002E500F" w:rsidRDefault="004D7F83" w:rsidP="00070A66">
      <w:pPr>
        <w:pStyle w:val="NormalStandardspara"/>
      </w:pPr>
      <w:bookmarkStart w:id="218" w:name="_Ref33807717"/>
      <w:r>
        <w:t>Li</w:t>
      </w:r>
      <w:r w:rsidR="00070A66">
        <w:t xml:space="preserve">vestock </w:t>
      </w:r>
      <w:r>
        <w:t>that are declared to be pregnant must not be tendered for transport</w:t>
      </w:r>
      <w:r w:rsidR="009D735A">
        <w:t xml:space="preserve"> to the airport</w:t>
      </w:r>
      <w:r>
        <w:t xml:space="preserve"> unless accompanied by a veterinary certificate certifying that the animal is fit to travel</w:t>
      </w:r>
      <w:r w:rsidR="009D735A">
        <w:t>,</w:t>
      </w:r>
      <w:r>
        <w:t xml:space="preserve"> and there is no evidence of imminent parturition</w:t>
      </w:r>
      <w:r w:rsidR="009D735A">
        <w:t xml:space="preserve"> at the time of loading for transport</w:t>
      </w:r>
      <w:r>
        <w:t>.</w:t>
      </w:r>
      <w:bookmarkEnd w:id="218"/>
    </w:p>
    <w:p w14:paraId="6DA095BE" w14:textId="77777777" w:rsidR="00352DDF" w:rsidRDefault="004D7F83" w:rsidP="00070A66">
      <w:pPr>
        <w:pStyle w:val="NormalStandardspara"/>
      </w:pPr>
      <w:bookmarkStart w:id="219" w:name="_Ref35351741"/>
      <w:r>
        <w:t xml:space="preserve">Livestock </w:t>
      </w:r>
      <w:r w:rsidR="00070A66">
        <w:t>must not be exported</w:t>
      </w:r>
      <w:r w:rsidRPr="004D7F83">
        <w:t xml:space="preserve"> </w:t>
      </w:r>
      <w:r>
        <w:t xml:space="preserve">with young at foot, unless otherwise provided in a </w:t>
      </w:r>
      <w:r w:rsidRPr="00B81C72">
        <w:rPr>
          <w:rStyle w:val="Emphasis"/>
        </w:rPr>
        <w:t>livestock with young at foot management p</w:t>
      </w:r>
      <w:r w:rsidR="009F7292" w:rsidRPr="00B81C72">
        <w:rPr>
          <w:rStyle w:val="Emphasis"/>
        </w:rPr>
        <w:t>lan</w:t>
      </w:r>
      <w:r w:rsidR="009F7292" w:rsidRPr="00B81C72">
        <w:t xml:space="preserve"> approved</w:t>
      </w:r>
      <w:r w:rsidR="009F7292">
        <w:t xml:space="preserve"> in writing by the department</w:t>
      </w:r>
      <w:r>
        <w:t>.</w:t>
      </w:r>
      <w:bookmarkEnd w:id="219"/>
    </w:p>
    <w:p w14:paraId="449D81CD" w14:textId="77777777" w:rsidR="004D7F83" w:rsidRDefault="004D7F83" w:rsidP="004D7F83">
      <w:pPr>
        <w:pStyle w:val="NormalStandardspara"/>
      </w:pPr>
      <w:r>
        <w:t>Livestock must not be exported:</w:t>
      </w:r>
    </w:p>
    <w:p w14:paraId="69895EFA" w14:textId="77777777" w:rsidR="004D7F83" w:rsidRDefault="004D7F83" w:rsidP="00F2351F">
      <w:pPr>
        <w:pStyle w:val="ListNumber"/>
        <w:numPr>
          <w:ilvl w:val="0"/>
          <w:numId w:val="96"/>
        </w:numPr>
      </w:pPr>
      <w:r>
        <w:t xml:space="preserve">within </w:t>
      </w:r>
      <w:r w:rsidR="0005562E">
        <w:t>5 </w:t>
      </w:r>
      <w:r>
        <w:t>days of giving birth; or</w:t>
      </w:r>
    </w:p>
    <w:p w14:paraId="560D7DED" w14:textId="77777777" w:rsidR="002E500F" w:rsidRDefault="004D7F83" w:rsidP="004D7F83">
      <w:pPr>
        <w:pStyle w:val="ListNumber"/>
      </w:pPr>
      <w:r>
        <w:t xml:space="preserve">more than </w:t>
      </w:r>
      <w:r w:rsidR="0005562E">
        <w:t>5 </w:t>
      </w:r>
      <w:r>
        <w:t>days but less than 1</w:t>
      </w:r>
      <w:r w:rsidR="0005562E">
        <w:t>5 </w:t>
      </w:r>
      <w:r>
        <w:t xml:space="preserve">days of giving birth, unless otherwise provided in a </w:t>
      </w:r>
      <w:r w:rsidRPr="00B81C72">
        <w:rPr>
          <w:rStyle w:val="Emphasis"/>
        </w:rPr>
        <w:t>livestock that have recently given birth management p</w:t>
      </w:r>
      <w:r w:rsidR="009F7292" w:rsidRPr="00B81C72">
        <w:rPr>
          <w:rStyle w:val="Emphasis"/>
        </w:rPr>
        <w:t>lan</w:t>
      </w:r>
      <w:r w:rsidR="009F7292">
        <w:t xml:space="preserve"> approved in writing by the department</w:t>
      </w:r>
      <w:r>
        <w:t>.</w:t>
      </w:r>
    </w:p>
    <w:p w14:paraId="5EA4D685" w14:textId="77777777" w:rsidR="004D7F83" w:rsidRDefault="004D7F83" w:rsidP="004D7F83">
      <w:pPr>
        <w:pStyle w:val="NormalStandardspara"/>
      </w:pPr>
      <w:bookmarkStart w:id="220" w:name="_Ref33807602"/>
      <w:r>
        <w:t>Female livestock must not be treated with a prostaglandin drug:</w:t>
      </w:r>
      <w:bookmarkEnd w:id="220"/>
    </w:p>
    <w:p w14:paraId="74C69BF5" w14:textId="77777777" w:rsidR="004D7F83" w:rsidRDefault="004936FB" w:rsidP="00F2351F">
      <w:pPr>
        <w:pStyle w:val="ListNumber"/>
        <w:numPr>
          <w:ilvl w:val="0"/>
          <w:numId w:val="70"/>
        </w:numPr>
      </w:pPr>
      <w:r>
        <w:t>within</w:t>
      </w:r>
      <w:r w:rsidR="004D7F83">
        <w:t xml:space="preserve"> the 6</w:t>
      </w:r>
      <w:r w:rsidR="001E6DEC">
        <w:t>0 </w:t>
      </w:r>
      <w:r w:rsidR="004D7F83">
        <w:t>day period prior to export unless they have been pregnancy tested immediately before prostaglandin treatment and declared to be in the first trimester of pregnancy</w:t>
      </w:r>
      <w:r w:rsidR="00811AAF">
        <w:t xml:space="preserve"> or not detectably pregnant; </w:t>
      </w:r>
      <w:r w:rsidR="00675548">
        <w:t>n</w:t>
      </w:r>
      <w:r w:rsidR="00811AAF">
        <w:t>or</w:t>
      </w:r>
    </w:p>
    <w:p w14:paraId="0259F893" w14:textId="77777777" w:rsidR="004D7F83" w:rsidRDefault="004D7F83" w:rsidP="00F2351F">
      <w:pPr>
        <w:pStyle w:val="ListNumber"/>
        <w:numPr>
          <w:ilvl w:val="0"/>
          <w:numId w:val="70"/>
        </w:numPr>
      </w:pPr>
      <w:r>
        <w:t xml:space="preserve">within </w:t>
      </w:r>
      <w:r w:rsidR="0005562E">
        <w:t>14 </w:t>
      </w:r>
      <w:r>
        <w:t>days prior to export.</w:t>
      </w:r>
    </w:p>
    <w:p w14:paraId="50A1C88A" w14:textId="77777777" w:rsidR="004D7F83" w:rsidRDefault="004D7F83" w:rsidP="004D7F83">
      <w:pPr>
        <w:pStyle w:val="NormalStandardspara"/>
      </w:pPr>
      <w:bookmarkStart w:id="221" w:name="_Ref35588085"/>
      <w:r>
        <w:t xml:space="preserve">Miniature breeds of livestock and other </w:t>
      </w:r>
      <w:r w:rsidR="00CD5A13">
        <w:t>light</w:t>
      </w:r>
      <w:r w:rsidR="00326661">
        <w:t xml:space="preserve"> </w:t>
      </w:r>
      <w:r w:rsidR="00CD5A13">
        <w:t>weight breeds that do not meet</w:t>
      </w:r>
      <w:r>
        <w:t xml:space="preserve"> minimum liveweight requirements, must </w:t>
      </w:r>
      <w:r w:rsidR="00CD5A13">
        <w:t xml:space="preserve">not </w:t>
      </w:r>
      <w:r>
        <w:t xml:space="preserve">be sourced </w:t>
      </w:r>
      <w:r w:rsidR="00CD5A13">
        <w:t xml:space="preserve">for export or exported unless otherwise provided in </w:t>
      </w:r>
      <w:r w:rsidR="00CD5A13" w:rsidRPr="00B81C72">
        <w:t xml:space="preserve">a </w:t>
      </w:r>
      <w:r w:rsidR="00CD5A13" w:rsidRPr="00B81C72">
        <w:rPr>
          <w:rStyle w:val="Emphasis"/>
        </w:rPr>
        <w:t xml:space="preserve">miniature </w:t>
      </w:r>
      <w:r w:rsidR="00811AAF" w:rsidRPr="00B81C72">
        <w:rPr>
          <w:rStyle w:val="Emphasis"/>
        </w:rPr>
        <w:t>or</w:t>
      </w:r>
      <w:r w:rsidRPr="00B81C72">
        <w:rPr>
          <w:rStyle w:val="Emphasis"/>
        </w:rPr>
        <w:t xml:space="preserve"> light weight breed</w:t>
      </w:r>
      <w:r w:rsidR="00CD5A13" w:rsidRPr="00B81C72">
        <w:rPr>
          <w:rStyle w:val="Emphasis"/>
        </w:rPr>
        <w:t xml:space="preserve"> livestock</w:t>
      </w:r>
      <w:r w:rsidRPr="00B81C72">
        <w:rPr>
          <w:rStyle w:val="Emphasis"/>
        </w:rPr>
        <w:t xml:space="preserve"> management plan</w:t>
      </w:r>
      <w:r w:rsidRPr="00B81C72">
        <w:t xml:space="preserve"> a</w:t>
      </w:r>
      <w:r>
        <w:t>pproved</w:t>
      </w:r>
      <w:r w:rsidR="009F7292">
        <w:t xml:space="preserve"> in writing by the department</w:t>
      </w:r>
      <w:r>
        <w:t>.</w:t>
      </w:r>
      <w:bookmarkEnd w:id="221"/>
    </w:p>
    <w:p w14:paraId="69972542" w14:textId="77777777" w:rsidR="0035495D" w:rsidRDefault="0035495D" w:rsidP="0035495D">
      <w:pPr>
        <w:pStyle w:val="NormalStandardspara"/>
      </w:pPr>
      <w:r>
        <w:t xml:space="preserve">Animal records must be kept by the exporter, from the time of sourcing of livestock to their disembarkation in the importing country, and </w:t>
      </w:r>
      <w:r w:rsidR="00750733">
        <w:t xml:space="preserve">retained </w:t>
      </w:r>
      <w:r>
        <w:t xml:space="preserve">for at least </w:t>
      </w:r>
      <w:r w:rsidR="00DB2A92">
        <w:t>2 </w:t>
      </w:r>
      <w:r>
        <w:t xml:space="preserve">years after the date of export. These </w:t>
      </w:r>
      <w:r w:rsidR="00811AAF">
        <w:t xml:space="preserve">records </w:t>
      </w:r>
      <w:r>
        <w:t>must include details of:</w:t>
      </w:r>
    </w:p>
    <w:p w14:paraId="667D3EA0" w14:textId="77777777" w:rsidR="00EA5CEC" w:rsidRDefault="00EA5CEC" w:rsidP="00F2351F">
      <w:pPr>
        <w:pStyle w:val="ListNumber"/>
        <w:numPr>
          <w:ilvl w:val="0"/>
          <w:numId w:val="71"/>
        </w:numPr>
      </w:pPr>
      <w:r>
        <w:t xml:space="preserve">the animal’s identification in accordance with state and territory and NLIS requirements; </w:t>
      </w:r>
      <w:r w:rsidR="0038754C">
        <w:t>including</w:t>
      </w:r>
    </w:p>
    <w:p w14:paraId="6DD85E4F" w14:textId="77777777" w:rsidR="00EA5CEC" w:rsidRDefault="00C97431" w:rsidP="00EA5CEC">
      <w:pPr>
        <w:pStyle w:val="ListNumber2"/>
      </w:pPr>
      <w:r>
        <w:t>all management procedures relevant to export preparation, such as disease testing, pregnancy testing and shearing, and date</w:t>
      </w:r>
      <w:r w:rsidR="00527ACB">
        <w:t>(</w:t>
      </w:r>
      <w:r>
        <w:t>s</w:t>
      </w:r>
      <w:r w:rsidR="00527ACB">
        <w:t>)</w:t>
      </w:r>
      <w:r>
        <w:t xml:space="preserve"> undertaken; and</w:t>
      </w:r>
    </w:p>
    <w:p w14:paraId="20A6E2E7" w14:textId="77777777" w:rsidR="00C97431" w:rsidRDefault="00C97431" w:rsidP="00EA5CEC">
      <w:pPr>
        <w:pStyle w:val="ListNumber2"/>
      </w:pPr>
      <w:r>
        <w:t xml:space="preserve">all veterinary medicines and agricultural chemicals used to vaccinate, treat or otherwise prepare the animal (including species, treatment date(s), trade name or active ingredient, batch number, and if used according to manufacturer’s directions. If not used according to manufacturer’s directions, the dose administered </w:t>
      </w:r>
      <w:r w:rsidR="0086393E">
        <w:t>is</w:t>
      </w:r>
      <w:r>
        <w:t xml:space="preserve"> to be included); and</w:t>
      </w:r>
    </w:p>
    <w:p w14:paraId="3D5B8877" w14:textId="77777777" w:rsidR="0035495D" w:rsidRDefault="00C94B38" w:rsidP="00F2351F">
      <w:pPr>
        <w:pStyle w:val="ListNumber"/>
        <w:numPr>
          <w:ilvl w:val="0"/>
          <w:numId w:val="71"/>
        </w:numPr>
      </w:pPr>
      <w:r>
        <w:t>any mortality</w:t>
      </w:r>
      <w:r w:rsidRPr="00343A5D">
        <w:t>, sickness, injury or other sign</w:t>
      </w:r>
      <w:r>
        <w:t>s</w:t>
      </w:r>
      <w:r w:rsidRPr="00343A5D">
        <w:t xml:space="preserve"> consistent with the rejection criteria found, and </w:t>
      </w:r>
      <w:r>
        <w:t xml:space="preserve">where applicable, </w:t>
      </w:r>
      <w:r w:rsidRPr="00343A5D">
        <w:t>action</w:t>
      </w:r>
      <w:r>
        <w:t>s taken to remove rejected animals from the consignment, and the animal’s handling, care, treatment, euthanasia and/or disposal; and</w:t>
      </w:r>
    </w:p>
    <w:p w14:paraId="7B8F212E" w14:textId="77777777" w:rsidR="0035495D" w:rsidRDefault="0035495D" w:rsidP="00F2351F">
      <w:pPr>
        <w:pStyle w:val="ListNumber"/>
        <w:numPr>
          <w:ilvl w:val="0"/>
          <w:numId w:val="71"/>
        </w:numPr>
      </w:pPr>
      <w:r>
        <w:t xml:space="preserve">inspections by </w:t>
      </w:r>
      <w:r w:rsidR="00C94B38">
        <w:t xml:space="preserve">veterinarians or </w:t>
      </w:r>
      <w:r>
        <w:t xml:space="preserve">competent stock handlers of </w:t>
      </w:r>
      <w:r w:rsidR="00C94B38">
        <w:t>livestock</w:t>
      </w:r>
      <w:r>
        <w:t xml:space="preserve"> health, welfare and </w:t>
      </w:r>
      <w:r w:rsidR="00C94B38">
        <w:t>appropriateness</w:t>
      </w:r>
      <w:r>
        <w:t xml:space="preserve"> for export; and</w:t>
      </w:r>
    </w:p>
    <w:p w14:paraId="3CF8EDC1" w14:textId="77777777" w:rsidR="00E125C0" w:rsidRDefault="00E125C0" w:rsidP="00F2351F">
      <w:pPr>
        <w:pStyle w:val="ListNumber"/>
        <w:numPr>
          <w:ilvl w:val="0"/>
          <w:numId w:val="33"/>
        </w:numPr>
      </w:pPr>
      <w:r>
        <w:t>all other information required to demonstrate compliance with relevant ASEL standards.</w:t>
      </w:r>
    </w:p>
    <w:p w14:paraId="34C5CB52" w14:textId="77777777" w:rsidR="0035495D" w:rsidRDefault="0035495D" w:rsidP="0035495D">
      <w:pPr>
        <w:pStyle w:val="NormalStandardspara"/>
      </w:pPr>
      <w:r>
        <w:t>Medicines, chemicals and equipment must be stored and used according to any applicable veterinary directions and/or manufacturers' recommendations.</w:t>
      </w:r>
    </w:p>
    <w:p w14:paraId="2315EA33" w14:textId="77777777" w:rsidR="0035495D" w:rsidRPr="00493A82" w:rsidRDefault="0035495D" w:rsidP="0035495D">
      <w:pPr>
        <w:pStyle w:val="NormalStandardspara"/>
      </w:pPr>
      <w:r>
        <w:t xml:space="preserve">As the livestock for export are loaded on board the aircraft, </w:t>
      </w:r>
      <w:r w:rsidR="00902A18">
        <w:t>the exporter must notify</w:t>
      </w:r>
      <w:r>
        <w:t xml:space="preserve"> the captain of the aircraft of the species, location, quantity, any special requirements and any aspect of preparation of the livestock for export that might affect their </w:t>
      </w:r>
      <w:r w:rsidR="008E2EE0">
        <w:t>ongoing</w:t>
      </w:r>
      <w:r>
        <w:t xml:space="preserve"> health or welfare, including </w:t>
      </w:r>
      <w:r w:rsidRPr="00493A82">
        <w:t>ventilation requirements.</w:t>
      </w:r>
    </w:p>
    <w:p w14:paraId="1AC65F1A" w14:textId="0DA2BEBC" w:rsidR="009611EA" w:rsidRPr="00023502" w:rsidRDefault="003C0FB4" w:rsidP="009611EA">
      <w:pPr>
        <w:pStyle w:val="NormalStandardspara"/>
      </w:pPr>
      <w:r>
        <w:t xml:space="preserve">Unless </w:t>
      </w:r>
      <w:r w:rsidR="00C97325">
        <w:t>the exporter has approval</w:t>
      </w:r>
      <w:r w:rsidR="00BA5B38">
        <w:t xml:space="preserve"> under Standard</w:t>
      </w:r>
      <w:r w:rsidR="00353B6E">
        <w:t xml:space="preserve"> </w:t>
      </w:r>
      <w:r w:rsidR="00353B6E">
        <w:fldChar w:fldCharType="begin"/>
      </w:r>
      <w:r w:rsidR="00353B6E">
        <w:instrText xml:space="preserve"> REF _Ref36567062 \r \h </w:instrText>
      </w:r>
      <w:r w:rsidR="00353B6E">
        <w:fldChar w:fldCharType="separate"/>
      </w:r>
      <w:r w:rsidR="00C7093B">
        <w:t>b)</w:t>
      </w:r>
      <w:r w:rsidR="00353B6E">
        <w:fldChar w:fldCharType="end"/>
      </w:r>
      <w:r w:rsidR="00BA5B38">
        <w:t>, a competent stock handler who is employed or contracted by the exporter must accompany consignments to oversee the welfare of the livestock during</w:t>
      </w:r>
      <w:r w:rsidR="00893902">
        <w:t xml:space="preserve"> the</w:t>
      </w:r>
      <w:r w:rsidR="00BA5B38">
        <w:t xml:space="preserve"> flight, a</w:t>
      </w:r>
      <w:r w:rsidR="00893902">
        <w:t>t</w:t>
      </w:r>
      <w:r w:rsidR="00BA5B38">
        <w:t xml:space="preserve"> transit stops and during unloading of the aircraft, where the livestock are </w:t>
      </w:r>
      <w:r w:rsidR="00BA5B38" w:rsidRPr="00023502">
        <w:t>transported</w:t>
      </w:r>
      <w:r w:rsidR="00D65B3B" w:rsidRPr="00023502">
        <w:t xml:space="preserve"> by a) or b) below. Compliance with this standard will be delayed for a 12 month period (from the date this version is in force).</w:t>
      </w:r>
    </w:p>
    <w:p w14:paraId="473B213E" w14:textId="68A46E05" w:rsidR="009611EA" w:rsidRPr="00493A82" w:rsidRDefault="00D65B3B" w:rsidP="00F2351F">
      <w:pPr>
        <w:pStyle w:val="ListNumber"/>
        <w:numPr>
          <w:ilvl w:val="0"/>
          <w:numId w:val="108"/>
        </w:numPr>
      </w:pPr>
      <w:r>
        <w:t>C</w:t>
      </w:r>
      <w:r w:rsidR="009611EA" w:rsidRPr="00493A82">
        <w:t>harter</w:t>
      </w:r>
      <w:r w:rsidR="00893902">
        <w:t xml:space="preserve"> aircraft</w:t>
      </w:r>
    </w:p>
    <w:p w14:paraId="74B010CE" w14:textId="3171DCA5" w:rsidR="00D65B3B" w:rsidRDefault="00D65B3B" w:rsidP="00D65B3B">
      <w:pPr>
        <w:pStyle w:val="ListNumber"/>
        <w:numPr>
          <w:ilvl w:val="0"/>
          <w:numId w:val="108"/>
        </w:numPr>
      </w:pPr>
      <w:bookmarkStart w:id="222" w:name="_Ref36560103"/>
      <w:r>
        <w:t>F</w:t>
      </w:r>
      <w:r w:rsidR="009611EA" w:rsidRPr="008305D1">
        <w:t>reighter aircraft</w:t>
      </w:r>
      <w:r w:rsidR="00BA5B38" w:rsidRPr="008305D1">
        <w:t>.</w:t>
      </w:r>
      <w:bookmarkStart w:id="223" w:name="_Ref36567062"/>
      <w:bookmarkEnd w:id="222"/>
    </w:p>
    <w:p w14:paraId="6D761368" w14:textId="3129890B" w:rsidR="00BA5B38" w:rsidRPr="008305D1" w:rsidRDefault="00BA5B38" w:rsidP="00D65B3B">
      <w:pPr>
        <w:pStyle w:val="NormalStandardspara"/>
      </w:pPr>
      <w:r w:rsidRPr="008305D1">
        <w:t xml:space="preserve">An exporter may apply for an alternative arrangement </w:t>
      </w:r>
      <w:r w:rsidR="00371612" w:rsidRPr="008305D1">
        <w:t>to Stan</w:t>
      </w:r>
      <w:r w:rsidR="00374EFD" w:rsidRPr="008305D1">
        <w:t>dard 6.1.2</w:t>
      </w:r>
      <w:r w:rsidR="00353B6E" w:rsidRPr="008305D1">
        <w:t>4</w:t>
      </w:r>
      <w:r w:rsidR="005A54B2">
        <w:t> </w:t>
      </w:r>
      <w:r w:rsidR="00353B6E" w:rsidRPr="008305D1">
        <w:fldChar w:fldCharType="begin"/>
      </w:r>
      <w:r w:rsidR="00353B6E" w:rsidRPr="008305D1">
        <w:instrText xml:space="preserve"> REF _Ref36560103 \r \h </w:instrText>
      </w:r>
      <w:r w:rsidR="005B44C9" w:rsidRPr="008305D1">
        <w:instrText xml:space="preserve"> \* MERGEFORMAT </w:instrText>
      </w:r>
      <w:r w:rsidR="00353B6E" w:rsidRPr="008305D1">
        <w:fldChar w:fldCharType="separate"/>
      </w:r>
      <w:r w:rsidR="00C7093B">
        <w:t>b)</w:t>
      </w:r>
      <w:r w:rsidR="00353B6E" w:rsidRPr="008305D1">
        <w:fldChar w:fldCharType="end"/>
      </w:r>
      <w:r w:rsidR="005A54B2">
        <w:t xml:space="preserve"> </w:t>
      </w:r>
      <w:r w:rsidR="005B44C9" w:rsidRPr="008305D1">
        <w:t xml:space="preserve">when providing a </w:t>
      </w:r>
      <w:r w:rsidR="006C051E">
        <w:t>NOI</w:t>
      </w:r>
      <w:r w:rsidR="00371612" w:rsidRPr="008305D1">
        <w:t xml:space="preserve"> under the </w:t>
      </w:r>
      <w:r w:rsidR="00DA55C5" w:rsidRPr="005C392F">
        <w:rPr>
          <w:i/>
          <w:iCs/>
        </w:rPr>
        <w:t>Export Control Act 2020</w:t>
      </w:r>
      <w:r w:rsidR="00DA55C5">
        <w:t xml:space="preserve"> and the </w:t>
      </w:r>
      <w:r w:rsidR="00371612" w:rsidRPr="00D65B3B">
        <w:rPr>
          <w:rStyle w:val="Emphasis"/>
          <w:i w:val="0"/>
        </w:rPr>
        <w:t xml:space="preserve">Export Control (Animals) </w:t>
      </w:r>
      <w:r w:rsidR="00DA55C5">
        <w:rPr>
          <w:rStyle w:val="Emphasis"/>
          <w:i w:val="0"/>
        </w:rPr>
        <w:t>Rules 2021</w:t>
      </w:r>
      <w:r w:rsidR="00371612" w:rsidRPr="008305D1">
        <w:rPr>
          <w:rStyle w:val="Emphasis"/>
        </w:rPr>
        <w:t xml:space="preserve">. </w:t>
      </w:r>
      <w:r w:rsidR="00371612" w:rsidRPr="008305D1">
        <w:t>The alternative arrange</w:t>
      </w:r>
      <w:r w:rsidR="005B44C9" w:rsidRPr="008305D1">
        <w:t>ment may be approved where the S</w:t>
      </w:r>
      <w:r w:rsidR="00371612" w:rsidRPr="008305D1">
        <w:t>ecretary, or delegate, is satisfied that the international transport arrangements for the livestock are adequate for their health and welfare.</w:t>
      </w:r>
      <w:bookmarkEnd w:id="223"/>
    </w:p>
    <w:p w14:paraId="65D3659B" w14:textId="77777777" w:rsidR="0035495D" w:rsidRDefault="0035495D" w:rsidP="0035495D">
      <w:pPr>
        <w:pStyle w:val="NormalStandardspara"/>
      </w:pPr>
      <w:r>
        <w:t xml:space="preserve">Livestock </w:t>
      </w:r>
      <w:r w:rsidR="001B2EC5">
        <w:t>must be checked by a competent stock handler appointed by the exporter to ensure they remain healthy and</w:t>
      </w:r>
      <w:r>
        <w:t xml:space="preserve"> fit to travel:</w:t>
      </w:r>
    </w:p>
    <w:p w14:paraId="79EDC9A4" w14:textId="77777777" w:rsidR="0035495D" w:rsidRDefault="0035495D" w:rsidP="00F2351F">
      <w:pPr>
        <w:pStyle w:val="ListNumber"/>
        <w:numPr>
          <w:ilvl w:val="0"/>
          <w:numId w:val="72"/>
        </w:numPr>
      </w:pPr>
      <w:r>
        <w:t>immediately before departure</w:t>
      </w:r>
      <w:r w:rsidR="001B2EC5">
        <w:t xml:space="preserve"> of the aircraft</w:t>
      </w:r>
      <w:r>
        <w:t>; and</w:t>
      </w:r>
    </w:p>
    <w:p w14:paraId="325D8CB8" w14:textId="77777777" w:rsidR="0035495D" w:rsidRDefault="0035495D" w:rsidP="00F2351F">
      <w:pPr>
        <w:pStyle w:val="ListNumber"/>
        <w:numPr>
          <w:ilvl w:val="0"/>
          <w:numId w:val="72"/>
        </w:numPr>
      </w:pPr>
      <w:r>
        <w:t xml:space="preserve">where </w:t>
      </w:r>
      <w:r w:rsidR="001B2EC5">
        <w:t>there is a competent stock handler travelling on the flight</w:t>
      </w:r>
      <w:r w:rsidR="00352DDF">
        <w:t xml:space="preserve"> and where feasible</w:t>
      </w:r>
      <w:r>
        <w:t>:</w:t>
      </w:r>
    </w:p>
    <w:p w14:paraId="49EC374D" w14:textId="77777777" w:rsidR="0035495D" w:rsidRDefault="0035495D" w:rsidP="0035495D">
      <w:pPr>
        <w:pStyle w:val="ListNumber2"/>
      </w:pPr>
      <w:r>
        <w:t>within 3</w:t>
      </w:r>
      <w:r w:rsidR="001E6DEC">
        <w:t>0 </w:t>
      </w:r>
      <w:r>
        <w:t>to 6</w:t>
      </w:r>
      <w:r w:rsidR="001E6DEC">
        <w:t>0 </w:t>
      </w:r>
      <w:r>
        <w:t xml:space="preserve">minutes of commencement of the </w:t>
      </w:r>
      <w:r w:rsidR="001B2EC5">
        <w:t>flight</w:t>
      </w:r>
      <w:r>
        <w:t>; and</w:t>
      </w:r>
    </w:p>
    <w:p w14:paraId="06125141" w14:textId="77777777" w:rsidR="0035495D" w:rsidRDefault="0035495D" w:rsidP="0035495D">
      <w:pPr>
        <w:pStyle w:val="ListNumber2"/>
      </w:pPr>
      <w:r>
        <w:t xml:space="preserve">at least every </w:t>
      </w:r>
      <w:r w:rsidR="00DB2A92">
        <w:t>2 </w:t>
      </w:r>
      <w:r>
        <w:t xml:space="preserve">to </w:t>
      </w:r>
      <w:r w:rsidR="00CC12BF">
        <w:t>3 </w:t>
      </w:r>
      <w:r>
        <w:t xml:space="preserve">hours during the </w:t>
      </w:r>
      <w:r w:rsidR="001B2EC5">
        <w:t>flight</w:t>
      </w:r>
      <w:r>
        <w:t>; and</w:t>
      </w:r>
    </w:p>
    <w:p w14:paraId="07C3DAA5" w14:textId="77777777" w:rsidR="0035495D" w:rsidRDefault="0035495D" w:rsidP="0035495D">
      <w:pPr>
        <w:pStyle w:val="ListNumber"/>
      </w:pPr>
      <w:r>
        <w:t>as soon as possible after landing, including during transit stops; and</w:t>
      </w:r>
    </w:p>
    <w:p w14:paraId="7FA7AFF9" w14:textId="77777777" w:rsidR="0035495D" w:rsidRDefault="0035495D" w:rsidP="0035495D">
      <w:pPr>
        <w:pStyle w:val="ListNumber"/>
      </w:pPr>
      <w:r>
        <w:t>immediately prior to departure during any transit stops.</w:t>
      </w:r>
    </w:p>
    <w:p w14:paraId="5F16E0F6" w14:textId="77777777" w:rsidR="0035495D" w:rsidRDefault="0035495D" w:rsidP="0035495D">
      <w:pPr>
        <w:pStyle w:val="NormalStandardspara"/>
      </w:pPr>
      <w:r>
        <w:t>Any livestock for export identified during transport by air as being distressed or injured must, where feasible:</w:t>
      </w:r>
    </w:p>
    <w:p w14:paraId="0BC120CD" w14:textId="77777777" w:rsidR="0035495D" w:rsidRDefault="0035495D" w:rsidP="00F2351F">
      <w:pPr>
        <w:pStyle w:val="ListNumber"/>
        <w:numPr>
          <w:ilvl w:val="0"/>
          <w:numId w:val="73"/>
        </w:numPr>
      </w:pPr>
      <w:r>
        <w:t xml:space="preserve">be given prompt treatment; </w:t>
      </w:r>
      <w:r w:rsidR="00160F08">
        <w:t>and/</w:t>
      </w:r>
      <w:r>
        <w:t>or</w:t>
      </w:r>
    </w:p>
    <w:p w14:paraId="0B140D60" w14:textId="5A042023" w:rsidR="0035495D" w:rsidRDefault="005B5259" w:rsidP="00F2351F">
      <w:pPr>
        <w:pStyle w:val="ListNumber"/>
        <w:numPr>
          <w:ilvl w:val="0"/>
          <w:numId w:val="73"/>
        </w:numPr>
      </w:pPr>
      <w:r>
        <w:t>be euthan</w:t>
      </w:r>
      <w:r w:rsidR="00DA55C5">
        <w:t>a</w:t>
      </w:r>
      <w:r w:rsidR="0035495D">
        <w:t>sed without delay as necessary; and</w:t>
      </w:r>
    </w:p>
    <w:p w14:paraId="1B51D87F" w14:textId="77777777" w:rsidR="0035495D" w:rsidRDefault="0035495D" w:rsidP="00F2351F">
      <w:pPr>
        <w:pStyle w:val="ListNumber"/>
        <w:numPr>
          <w:ilvl w:val="0"/>
          <w:numId w:val="73"/>
        </w:numPr>
      </w:pPr>
      <w:r>
        <w:t>arrangements must be made to remove or separate sick or dead livestock from pens carrying multiple animals in tra</w:t>
      </w:r>
      <w:r w:rsidR="0063783D">
        <w:t>nsit. If animals need to be un</w:t>
      </w:r>
      <w:r>
        <w:t>loaded, arrangements must be made to ensure the health and welfare of the animals.</w:t>
      </w:r>
    </w:p>
    <w:p w14:paraId="2DEB3197" w14:textId="77777777" w:rsidR="002E500F" w:rsidRDefault="0035495D" w:rsidP="0035495D">
      <w:pPr>
        <w:pStyle w:val="NormalStandardspara"/>
      </w:pPr>
      <w:r>
        <w:t xml:space="preserve">Feed and water must be provided to livestock </w:t>
      </w:r>
      <w:r w:rsidR="00CB07BC">
        <w:t xml:space="preserve">while in transit </w:t>
      </w:r>
      <w:r>
        <w:t>if c</w:t>
      </w:r>
      <w:r w:rsidR="00CB07BC">
        <w:t xml:space="preserve">limatic conditions, species, </w:t>
      </w:r>
      <w:r>
        <w:t xml:space="preserve">class of livestock </w:t>
      </w:r>
      <w:r w:rsidR="00CB07BC">
        <w:t>or</w:t>
      </w:r>
      <w:r>
        <w:t xml:space="preserve"> total air export journey time warrant.</w:t>
      </w:r>
    </w:p>
    <w:p w14:paraId="32DA4333" w14:textId="77777777" w:rsidR="0035495D" w:rsidRDefault="008D374E" w:rsidP="0035495D">
      <w:pPr>
        <w:pStyle w:val="NormalStandardspara"/>
      </w:pPr>
      <w:r>
        <w:t>Contingency plans, including details for contacting the exporter,</w:t>
      </w:r>
      <w:r w:rsidR="0035495D">
        <w:t xml:space="preserve"> must be prepared </w:t>
      </w:r>
      <w:r>
        <w:t>in writing for each</w:t>
      </w:r>
      <w:r w:rsidR="0035495D">
        <w:t xml:space="preserve"> consignment</w:t>
      </w:r>
      <w:r w:rsidR="00C22904">
        <w:t xml:space="preserve"> </w:t>
      </w:r>
      <w:r w:rsidR="00A61A75">
        <w:t>that</w:t>
      </w:r>
      <w:r w:rsidR="00C22904">
        <w:t xml:space="preserve"> address</w:t>
      </w:r>
      <w:r w:rsidR="0035495D">
        <w:t>:</w:t>
      </w:r>
    </w:p>
    <w:p w14:paraId="7A50D118" w14:textId="77777777" w:rsidR="0035495D" w:rsidRDefault="0035495D" w:rsidP="00F2351F">
      <w:pPr>
        <w:pStyle w:val="ListNumber"/>
        <w:numPr>
          <w:ilvl w:val="0"/>
          <w:numId w:val="74"/>
        </w:numPr>
      </w:pPr>
      <w:r>
        <w:t>unavailability of the aircraft to be us</w:t>
      </w:r>
      <w:r w:rsidR="00F62142">
        <w:t>ed for the air transportation; and</w:t>
      </w:r>
    </w:p>
    <w:p w14:paraId="09727032" w14:textId="77777777" w:rsidR="0035495D" w:rsidRDefault="0035495D" w:rsidP="00F2351F">
      <w:pPr>
        <w:pStyle w:val="ListNumber"/>
        <w:numPr>
          <w:ilvl w:val="0"/>
          <w:numId w:val="74"/>
        </w:numPr>
      </w:pPr>
      <w:r>
        <w:t>mechanical breakdown, including part</w:t>
      </w:r>
      <w:r w:rsidR="00F62142">
        <w:t>ial</w:t>
      </w:r>
      <w:r>
        <w:t xml:space="preserve"> or full disablem</w:t>
      </w:r>
      <w:r w:rsidR="00F62142">
        <w:t>ent of the ventilation system; and</w:t>
      </w:r>
    </w:p>
    <w:p w14:paraId="0646E5FD" w14:textId="77777777" w:rsidR="0035495D" w:rsidRDefault="0035495D" w:rsidP="00F2351F">
      <w:pPr>
        <w:pStyle w:val="ListNumber"/>
        <w:numPr>
          <w:ilvl w:val="0"/>
          <w:numId w:val="74"/>
        </w:numPr>
      </w:pPr>
      <w:r>
        <w:t>rejection of the consig</w:t>
      </w:r>
      <w:r w:rsidR="00F62142">
        <w:t xml:space="preserve">nment by the </w:t>
      </w:r>
      <w:r w:rsidR="005B44C9">
        <w:t>importing</w:t>
      </w:r>
      <w:r w:rsidR="00F62142">
        <w:t xml:space="preserve"> country; and</w:t>
      </w:r>
    </w:p>
    <w:p w14:paraId="68F1DABF" w14:textId="77777777" w:rsidR="00F62142" w:rsidRDefault="00F62142" w:rsidP="00F2351F">
      <w:pPr>
        <w:pStyle w:val="ListNumber"/>
        <w:numPr>
          <w:ilvl w:val="0"/>
          <w:numId w:val="74"/>
        </w:numPr>
      </w:pPr>
      <w:r>
        <w:t>diversion and landing at a location different from the intended transit stop(s) or destination and how the welfare of animals will be overseen; and</w:t>
      </w:r>
    </w:p>
    <w:p w14:paraId="2161C84D" w14:textId="77777777" w:rsidR="0035495D" w:rsidRDefault="0035495D" w:rsidP="00F2351F">
      <w:pPr>
        <w:pStyle w:val="ListNumber"/>
        <w:numPr>
          <w:ilvl w:val="0"/>
          <w:numId w:val="74"/>
        </w:numPr>
      </w:pPr>
      <w:r>
        <w:t>euthanasia on board the aircraft if livestock are accessible and it is safe to do so, or as soon as possible after u</w:t>
      </w:r>
      <w:r w:rsidR="00F62142">
        <w:t>nloading from the aircraft.</w:t>
      </w:r>
    </w:p>
    <w:p w14:paraId="3F4DEF90" w14:textId="77777777" w:rsidR="00A13AE1" w:rsidRDefault="00070A66" w:rsidP="0035495D">
      <w:pPr>
        <w:pStyle w:val="NormalStandardspara"/>
      </w:pPr>
      <w:r>
        <w:t>The ventilation and temperature in the livestock hold must be adequate to maintain the health and welfare of the livestock at all times whil</w:t>
      </w:r>
      <w:r w:rsidR="00A13AE1">
        <w:t>e livestock are in the aircraft</w:t>
      </w:r>
    </w:p>
    <w:p w14:paraId="2BEC4CFE" w14:textId="77777777" w:rsidR="00070A66" w:rsidRDefault="00070A66" w:rsidP="00070A66">
      <w:pPr>
        <w:pStyle w:val="Heading3"/>
        <w:rPr>
          <w:lang w:eastAsia="ja-JP"/>
        </w:rPr>
      </w:pPr>
      <w:bookmarkStart w:id="224" w:name="_Toc19798448"/>
      <w:bookmarkStart w:id="225" w:name="_Ref32832823"/>
      <w:bookmarkStart w:id="226" w:name="_Ref33017485"/>
      <w:bookmarkStart w:id="227" w:name="_Ref33017486"/>
      <w:bookmarkStart w:id="228" w:name="_Toc54606237"/>
      <w:bookmarkStart w:id="229" w:name="_Toc19798442"/>
      <w:r>
        <w:rPr>
          <w:lang w:eastAsia="ja-JP"/>
        </w:rPr>
        <w:t xml:space="preserve">Alpaca </w:t>
      </w:r>
      <w:r w:rsidRPr="009337AF">
        <w:rPr>
          <w:lang w:eastAsia="ja-JP"/>
        </w:rPr>
        <w:t>requirements</w:t>
      </w:r>
      <w:bookmarkEnd w:id="224"/>
      <w:bookmarkEnd w:id="225"/>
      <w:bookmarkEnd w:id="226"/>
      <w:bookmarkEnd w:id="227"/>
      <w:bookmarkEnd w:id="228"/>
    </w:p>
    <w:p w14:paraId="23527269" w14:textId="77777777" w:rsidR="008204DD" w:rsidRDefault="00070A66" w:rsidP="00070A66">
      <w:pPr>
        <w:pStyle w:val="NormalStandardspara"/>
        <w:sectPr w:rsidR="008204DD" w:rsidSect="00727346">
          <w:headerReference w:type="even" r:id="rId51"/>
          <w:headerReference w:type="default" r:id="rId52"/>
          <w:footerReference w:type="even" r:id="rId53"/>
          <w:footerReference w:type="default" r:id="rId54"/>
          <w:pgSz w:w="8391" w:h="11907" w:code="11"/>
          <w:pgMar w:top="709" w:right="1080" w:bottom="993" w:left="1080" w:header="567" w:footer="284" w:gutter="0"/>
          <w:pgNumType w:start="102"/>
          <w:cols w:space="708"/>
          <w:docGrid w:linePitch="360"/>
        </w:sectPr>
      </w:pPr>
      <w:bookmarkStart w:id="230" w:name="_Toc19798444"/>
      <w:r w:rsidRPr="00070A66">
        <w:t xml:space="preserve">Alpacas </w:t>
      </w:r>
      <w:r w:rsidR="006004E7">
        <w:t xml:space="preserve">must not be </w:t>
      </w:r>
      <w:r w:rsidRPr="00070A66">
        <w:t xml:space="preserve">sourced for export </w:t>
      </w:r>
      <w:r w:rsidR="006004E7">
        <w:t xml:space="preserve">or exported unless they have </w:t>
      </w:r>
      <w:r w:rsidRPr="00070A66">
        <w:t>a liveweight of 20</w:t>
      </w:r>
      <w:r w:rsidR="000B5C0D">
        <w:t>kg</w:t>
      </w:r>
      <w:r w:rsidRPr="00070A66">
        <w:t xml:space="preserve"> or more and </w:t>
      </w:r>
      <w:r w:rsidR="00326661">
        <w:t>are</w:t>
      </w:r>
      <w:r w:rsidRPr="00070A66">
        <w:t xml:space="preserve"> at</w:t>
      </w:r>
      <w:r w:rsidRPr="00913F4B">
        <w:t xml:space="preserve"> least </w:t>
      </w:r>
      <w:r w:rsidR="00CC12BF">
        <w:t>3 </w:t>
      </w:r>
      <w:r w:rsidRPr="00913F4B">
        <w:t>months old.</w:t>
      </w:r>
    </w:p>
    <w:p w14:paraId="2CFBDA39" w14:textId="77777777" w:rsidR="00070A66" w:rsidRDefault="00070A66" w:rsidP="00070A66">
      <w:pPr>
        <w:pStyle w:val="NormalStandardspara"/>
      </w:pPr>
      <w:r w:rsidRPr="00070A66">
        <w:t xml:space="preserve">Alpacas </w:t>
      </w:r>
      <w:r w:rsidR="0079798B">
        <w:t xml:space="preserve">must not be </w:t>
      </w:r>
      <w:r w:rsidRPr="00070A66">
        <w:t>sourced for export</w:t>
      </w:r>
      <w:r w:rsidR="0079798B">
        <w:t xml:space="preserve"> or exported unless they have been </w:t>
      </w:r>
      <w:r w:rsidRPr="00070A66">
        <w:t>assessed by a competent stock handler against the alpaca body condition scoring in</w:t>
      </w:r>
      <w:r w:rsidR="00842A33">
        <w:t xml:space="preserve"> Table 24</w:t>
      </w:r>
      <w:r w:rsidR="00F66C10">
        <w:t xml:space="preserve"> </w:t>
      </w:r>
      <w:r w:rsidRPr="00070A66">
        <w:t xml:space="preserve">and have a body condition score of </w:t>
      </w:r>
      <w:r w:rsidR="00DB2A92">
        <w:t>2 </w:t>
      </w:r>
      <w:r w:rsidR="005373A6">
        <w:t>or more but</w:t>
      </w:r>
      <w:r w:rsidRPr="00070A66">
        <w:t xml:space="preserve"> less than </w:t>
      </w:r>
      <w:r w:rsidR="00B804BA">
        <w:t xml:space="preserve">4 </w:t>
      </w:r>
      <w:r w:rsidR="00B252C4">
        <w:t xml:space="preserve">(on a scale of </w:t>
      </w:r>
      <w:r w:rsidR="0005562E">
        <w:t>1 </w:t>
      </w:r>
      <w:r w:rsidR="00B252C4">
        <w:t>to 5)</w:t>
      </w:r>
      <w:r w:rsidR="0079798B">
        <w:t>.</w:t>
      </w:r>
    </w:p>
    <w:p w14:paraId="54EF7966" w14:textId="669FF6BE" w:rsidR="00913F4B" w:rsidRDefault="00F66C10" w:rsidP="00F66C10">
      <w:pPr>
        <w:pStyle w:val="Caption"/>
      </w:pPr>
      <w:bookmarkStart w:id="231" w:name="_Ref32389218"/>
      <w:bookmarkStart w:id="232" w:name="_Toc54606276"/>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C7093B">
        <w:rPr>
          <w:noProof/>
        </w:rPr>
        <w:t>24</w:t>
      </w:r>
      <w:r w:rsidR="00CA2C50">
        <w:rPr>
          <w:noProof/>
        </w:rPr>
        <w:fldChar w:fldCharType="end"/>
      </w:r>
      <w:bookmarkEnd w:id="231"/>
      <w:r w:rsidRPr="00F66C10">
        <w:t xml:space="preserve"> </w:t>
      </w:r>
      <w:r w:rsidR="00913F4B">
        <w:t xml:space="preserve">Alpaca body condition </w:t>
      </w:r>
      <w:r w:rsidR="00A441A2">
        <w:t>score</w:t>
      </w:r>
      <w:bookmarkEnd w:id="232"/>
    </w:p>
    <w:tbl>
      <w:tblPr>
        <w:tblW w:w="5000" w:type="pct"/>
        <w:tblBorders>
          <w:top w:val="single" w:sz="4" w:space="0" w:color="auto"/>
          <w:bottom w:val="single" w:sz="4" w:space="0" w:color="auto"/>
        </w:tblBorders>
        <w:tblLook w:val="01E0" w:firstRow="1" w:lastRow="1" w:firstColumn="1" w:lastColumn="1" w:noHBand="0" w:noVBand="0"/>
      </w:tblPr>
      <w:tblGrid>
        <w:gridCol w:w="674"/>
        <w:gridCol w:w="3571"/>
        <w:gridCol w:w="1986"/>
      </w:tblGrid>
      <w:tr w:rsidR="00913F4B" w:rsidRPr="0006185D" w14:paraId="02995F76" w14:textId="77777777" w:rsidTr="008B7990">
        <w:trPr>
          <w:cantSplit/>
          <w:tblHeader/>
        </w:trPr>
        <w:tc>
          <w:tcPr>
            <w:tcW w:w="0" w:type="auto"/>
            <w:tcBorders>
              <w:top w:val="single" w:sz="4" w:space="0" w:color="auto"/>
              <w:bottom w:val="single" w:sz="4" w:space="0" w:color="auto"/>
            </w:tcBorders>
          </w:tcPr>
          <w:p w14:paraId="02111CD8" w14:textId="77777777" w:rsidR="00913F4B" w:rsidRPr="006E02A7" w:rsidRDefault="00913F4B" w:rsidP="008B7990">
            <w:pPr>
              <w:pStyle w:val="TableHeading"/>
            </w:pPr>
            <w:r w:rsidRPr="006E02A7">
              <w:t>Score</w:t>
            </w:r>
          </w:p>
        </w:tc>
        <w:tc>
          <w:tcPr>
            <w:tcW w:w="0" w:type="auto"/>
            <w:tcBorders>
              <w:top w:val="single" w:sz="4" w:space="0" w:color="auto"/>
              <w:bottom w:val="single" w:sz="4" w:space="0" w:color="auto"/>
            </w:tcBorders>
          </w:tcPr>
          <w:p w14:paraId="658C3553" w14:textId="77777777" w:rsidR="00913F4B" w:rsidRPr="006E02A7" w:rsidRDefault="00913F4B" w:rsidP="008B7990">
            <w:pPr>
              <w:pStyle w:val="TableHeading"/>
            </w:pPr>
            <w:r w:rsidRPr="006E02A7">
              <w:t>Description</w:t>
            </w:r>
          </w:p>
        </w:tc>
        <w:tc>
          <w:tcPr>
            <w:tcW w:w="0" w:type="auto"/>
            <w:tcBorders>
              <w:top w:val="single" w:sz="4" w:space="0" w:color="auto"/>
              <w:bottom w:val="single" w:sz="4" w:space="0" w:color="auto"/>
            </w:tcBorders>
          </w:tcPr>
          <w:p w14:paraId="4EE6AD76" w14:textId="77777777" w:rsidR="00913F4B" w:rsidRPr="006E02A7" w:rsidRDefault="00913F4B" w:rsidP="008B7990">
            <w:pPr>
              <w:pStyle w:val="TableHeading"/>
            </w:pPr>
            <w:r w:rsidRPr="006E02A7">
              <w:t>Illustration</w:t>
            </w:r>
          </w:p>
        </w:tc>
      </w:tr>
      <w:tr w:rsidR="00913F4B" w:rsidRPr="0006185D" w14:paraId="3B9621B2" w14:textId="77777777" w:rsidTr="008B7990">
        <w:trPr>
          <w:trHeight w:val="1168"/>
        </w:trPr>
        <w:tc>
          <w:tcPr>
            <w:tcW w:w="0" w:type="auto"/>
            <w:tcBorders>
              <w:top w:val="single" w:sz="4" w:space="0" w:color="auto"/>
            </w:tcBorders>
          </w:tcPr>
          <w:p w14:paraId="50EFF24E" w14:textId="77777777" w:rsidR="00913F4B" w:rsidRPr="006E02A7" w:rsidRDefault="00913F4B" w:rsidP="008B7990">
            <w:pPr>
              <w:pStyle w:val="TableText"/>
              <w:jc w:val="right"/>
            </w:pPr>
            <w:r w:rsidRPr="006E02A7">
              <w:t>1</w:t>
            </w:r>
          </w:p>
        </w:tc>
        <w:tc>
          <w:tcPr>
            <w:tcW w:w="0" w:type="auto"/>
            <w:tcBorders>
              <w:top w:val="single" w:sz="4" w:space="0" w:color="auto"/>
            </w:tcBorders>
          </w:tcPr>
          <w:p w14:paraId="202F7C46" w14:textId="77777777" w:rsidR="00913F4B" w:rsidRPr="006E02A7" w:rsidRDefault="00913F4B" w:rsidP="008B7990">
            <w:pPr>
              <w:pStyle w:val="TableText"/>
            </w:pPr>
            <w:r w:rsidRPr="006E02A7">
              <w:t>Severely concave between spine and ribs. The backbone is very noticeable, ribs are clearly felt and brisket shows no fat.</w:t>
            </w:r>
          </w:p>
        </w:tc>
        <w:tc>
          <w:tcPr>
            <w:tcW w:w="0" w:type="auto"/>
            <w:tcBorders>
              <w:top w:val="single" w:sz="4" w:space="0" w:color="auto"/>
            </w:tcBorders>
            <w:vAlign w:val="bottom"/>
          </w:tcPr>
          <w:p w14:paraId="58BF3D0E" w14:textId="77777777" w:rsidR="00913F4B" w:rsidRPr="006E02A7" w:rsidRDefault="00913F4B" w:rsidP="008B7990">
            <w:pPr>
              <w:pStyle w:val="TableText"/>
            </w:pPr>
            <w:r w:rsidRPr="006E02A7">
              <w:rPr>
                <w:noProof/>
                <w:lang w:eastAsia="en-AU"/>
              </w:rPr>
              <w:drawing>
                <wp:inline distT="0" distB="0" distL="0" distR="0" wp14:anchorId="2085F5A0" wp14:editId="4E2CC501">
                  <wp:extent cx="1053465" cy="709295"/>
                  <wp:effectExtent l="0" t="0" r="0" b="0"/>
                  <wp:docPr id="86" name="Picture 86" descr="Severely concave between spine and ribs. The backbone is very noticeable, ribs are clearly felt and brisket shows no fat." title="Visual representation of alpaca body condition sco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53465" cy="709295"/>
                          </a:xfrm>
                          <a:prstGeom prst="rect">
                            <a:avLst/>
                          </a:prstGeom>
                          <a:noFill/>
                          <a:ln>
                            <a:noFill/>
                          </a:ln>
                        </pic:spPr>
                      </pic:pic>
                    </a:graphicData>
                  </a:graphic>
                </wp:inline>
              </w:drawing>
            </w:r>
          </w:p>
        </w:tc>
      </w:tr>
      <w:tr w:rsidR="00913F4B" w:rsidRPr="0006185D" w14:paraId="559E3D99" w14:textId="77777777" w:rsidTr="008B7990">
        <w:trPr>
          <w:trHeight w:val="1082"/>
        </w:trPr>
        <w:tc>
          <w:tcPr>
            <w:tcW w:w="0" w:type="auto"/>
            <w:shd w:val="clear" w:color="auto" w:fill="auto"/>
          </w:tcPr>
          <w:p w14:paraId="09977AD1" w14:textId="77777777" w:rsidR="00913F4B" w:rsidRPr="006E02A7" w:rsidRDefault="00913F4B" w:rsidP="008B7990">
            <w:pPr>
              <w:pStyle w:val="TableText"/>
              <w:jc w:val="right"/>
            </w:pPr>
            <w:r w:rsidRPr="006E02A7">
              <w:t>2</w:t>
            </w:r>
          </w:p>
        </w:tc>
        <w:tc>
          <w:tcPr>
            <w:tcW w:w="0" w:type="auto"/>
            <w:shd w:val="clear" w:color="auto" w:fill="auto"/>
          </w:tcPr>
          <w:p w14:paraId="134F4C8A" w14:textId="77777777" w:rsidR="00913F4B" w:rsidRPr="006E02A7" w:rsidRDefault="00913F4B" w:rsidP="008B7990">
            <w:pPr>
              <w:pStyle w:val="TableText"/>
            </w:pPr>
            <w:r w:rsidRPr="006E02A7">
              <w:t>Slightly concave between spine and ribs. You can feel backbone, ribs are noticeable and brisket is firm.</w:t>
            </w:r>
          </w:p>
        </w:tc>
        <w:tc>
          <w:tcPr>
            <w:tcW w:w="0" w:type="auto"/>
            <w:vAlign w:val="bottom"/>
          </w:tcPr>
          <w:p w14:paraId="64380ED7" w14:textId="77777777" w:rsidR="00913F4B" w:rsidRPr="006E02A7" w:rsidRDefault="00913F4B" w:rsidP="008B7990">
            <w:pPr>
              <w:pStyle w:val="TableText"/>
            </w:pPr>
            <w:r w:rsidRPr="006E02A7">
              <w:rPr>
                <w:noProof/>
                <w:lang w:eastAsia="en-AU"/>
              </w:rPr>
              <w:drawing>
                <wp:inline distT="0" distB="0" distL="0" distR="0" wp14:anchorId="268E94F3" wp14:editId="46F50319">
                  <wp:extent cx="1097280" cy="650875"/>
                  <wp:effectExtent l="0" t="0" r="7620" b="0"/>
                  <wp:docPr id="85" name="Picture 85" descr="Slightly concave between spine and ribs. You can feel backbone, ribs are noticeable and brisket is firm." title="Visual representation of alpaca body condition sco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t="9877" b="6172"/>
                          <a:stretch>
                            <a:fillRect/>
                          </a:stretch>
                        </pic:blipFill>
                        <pic:spPr bwMode="auto">
                          <a:xfrm>
                            <a:off x="0" y="0"/>
                            <a:ext cx="1097280" cy="650875"/>
                          </a:xfrm>
                          <a:prstGeom prst="rect">
                            <a:avLst/>
                          </a:prstGeom>
                          <a:noFill/>
                          <a:ln>
                            <a:noFill/>
                          </a:ln>
                        </pic:spPr>
                      </pic:pic>
                    </a:graphicData>
                  </a:graphic>
                </wp:inline>
              </w:drawing>
            </w:r>
          </w:p>
        </w:tc>
      </w:tr>
      <w:tr w:rsidR="00913F4B" w:rsidRPr="0006185D" w14:paraId="4B586AE8" w14:textId="77777777" w:rsidTr="008B7990">
        <w:trPr>
          <w:trHeight w:val="1083"/>
        </w:trPr>
        <w:tc>
          <w:tcPr>
            <w:tcW w:w="0" w:type="auto"/>
          </w:tcPr>
          <w:p w14:paraId="32ADFB36" w14:textId="77777777" w:rsidR="00913F4B" w:rsidRPr="006E02A7" w:rsidRDefault="00913F4B" w:rsidP="008B7990">
            <w:pPr>
              <w:pStyle w:val="TableText"/>
              <w:jc w:val="right"/>
            </w:pPr>
            <w:r w:rsidRPr="006E02A7">
              <w:t>3</w:t>
            </w:r>
          </w:p>
        </w:tc>
        <w:tc>
          <w:tcPr>
            <w:tcW w:w="0" w:type="auto"/>
          </w:tcPr>
          <w:p w14:paraId="578B1E48" w14:textId="77777777" w:rsidR="00913F4B" w:rsidRPr="006E02A7" w:rsidRDefault="00913F4B" w:rsidP="008B7990">
            <w:pPr>
              <w:pStyle w:val="TableText"/>
            </w:pPr>
            <w:r w:rsidRPr="006E02A7">
              <w:t>Neither concave</w:t>
            </w:r>
            <w:r w:rsidR="000F066C">
              <w:t xml:space="preserve"> nor convex between spine and ri</w:t>
            </w:r>
            <w:r w:rsidRPr="006E02A7">
              <w:t>bs. You can feel the backbone, but it does stand out and you can just feel the ribs and the brisket.</w:t>
            </w:r>
          </w:p>
        </w:tc>
        <w:tc>
          <w:tcPr>
            <w:tcW w:w="0" w:type="auto"/>
            <w:vAlign w:val="bottom"/>
          </w:tcPr>
          <w:p w14:paraId="0F159DEE" w14:textId="77777777" w:rsidR="00913F4B" w:rsidRPr="006E02A7" w:rsidRDefault="00913F4B" w:rsidP="008B7990">
            <w:pPr>
              <w:pStyle w:val="TableText"/>
            </w:pPr>
            <w:r w:rsidRPr="006E02A7">
              <w:rPr>
                <w:noProof/>
                <w:lang w:eastAsia="en-AU"/>
              </w:rPr>
              <w:drawing>
                <wp:inline distT="0" distB="0" distL="0" distR="0" wp14:anchorId="4084A13C" wp14:editId="3B2A5BC1">
                  <wp:extent cx="1119505" cy="723900"/>
                  <wp:effectExtent l="0" t="0" r="4445" b="0"/>
                  <wp:docPr id="84" name="Picture 84" descr="Neither concave nor convex between spine and ribs. You can feel the backbone, but it does stand out and you can just feel the ribs and the brisket." title="Visual representation of alpaca body condition sco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t="8537"/>
                          <a:stretch>
                            <a:fillRect/>
                          </a:stretch>
                        </pic:blipFill>
                        <pic:spPr bwMode="auto">
                          <a:xfrm>
                            <a:off x="0" y="0"/>
                            <a:ext cx="1119505" cy="723900"/>
                          </a:xfrm>
                          <a:prstGeom prst="rect">
                            <a:avLst/>
                          </a:prstGeom>
                          <a:noFill/>
                          <a:ln>
                            <a:noFill/>
                          </a:ln>
                        </pic:spPr>
                      </pic:pic>
                    </a:graphicData>
                  </a:graphic>
                </wp:inline>
              </w:drawing>
            </w:r>
          </w:p>
        </w:tc>
      </w:tr>
      <w:tr w:rsidR="00913F4B" w:rsidRPr="0006185D" w14:paraId="6A377F31" w14:textId="77777777" w:rsidTr="008B7990">
        <w:trPr>
          <w:trHeight w:val="1034"/>
        </w:trPr>
        <w:tc>
          <w:tcPr>
            <w:tcW w:w="0" w:type="auto"/>
            <w:shd w:val="clear" w:color="auto" w:fill="auto"/>
          </w:tcPr>
          <w:p w14:paraId="1A0A3002" w14:textId="77777777" w:rsidR="00913F4B" w:rsidRPr="006E02A7" w:rsidRDefault="00913F4B" w:rsidP="008B7990">
            <w:pPr>
              <w:pStyle w:val="TableText"/>
              <w:jc w:val="right"/>
            </w:pPr>
            <w:r w:rsidRPr="006E02A7">
              <w:t>4</w:t>
            </w:r>
          </w:p>
        </w:tc>
        <w:tc>
          <w:tcPr>
            <w:tcW w:w="0" w:type="auto"/>
            <w:shd w:val="clear" w:color="auto" w:fill="auto"/>
          </w:tcPr>
          <w:p w14:paraId="13E07B85" w14:textId="77777777" w:rsidR="00913F4B" w:rsidRPr="006E02A7" w:rsidRDefault="00913F4B" w:rsidP="008B7990">
            <w:pPr>
              <w:pStyle w:val="TableText"/>
            </w:pPr>
            <w:r w:rsidRPr="006E02A7">
              <w:t>Slightly convex between spine and ribs. You can feel the backbone, but it does not stand out and you can just feel the ribs and the brisket.</w:t>
            </w:r>
          </w:p>
        </w:tc>
        <w:tc>
          <w:tcPr>
            <w:tcW w:w="0" w:type="auto"/>
            <w:shd w:val="clear" w:color="auto" w:fill="auto"/>
            <w:vAlign w:val="bottom"/>
          </w:tcPr>
          <w:p w14:paraId="25EF5909" w14:textId="77777777" w:rsidR="00913F4B" w:rsidRPr="006E02A7" w:rsidRDefault="00913F4B" w:rsidP="008B7990">
            <w:pPr>
              <w:pStyle w:val="TableText"/>
            </w:pPr>
            <w:r w:rsidRPr="006E02A7">
              <w:rPr>
                <w:noProof/>
                <w:lang w:eastAsia="en-AU"/>
              </w:rPr>
              <w:drawing>
                <wp:inline distT="0" distB="0" distL="0" distR="0" wp14:anchorId="630ED699" wp14:editId="4B4BA378">
                  <wp:extent cx="1119505" cy="753745"/>
                  <wp:effectExtent l="0" t="0" r="4445" b="8255"/>
                  <wp:docPr id="83" name="Picture 83" descr="Slightly convex between spine and ribs. You can feel the backbone, but it does not stand out and you can just feel the ribs and the brisket." title="Visual representation of alpaca body condition sco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19505" cy="753745"/>
                          </a:xfrm>
                          <a:prstGeom prst="rect">
                            <a:avLst/>
                          </a:prstGeom>
                          <a:noFill/>
                          <a:ln>
                            <a:noFill/>
                          </a:ln>
                        </pic:spPr>
                      </pic:pic>
                    </a:graphicData>
                  </a:graphic>
                </wp:inline>
              </w:drawing>
            </w:r>
          </w:p>
        </w:tc>
      </w:tr>
      <w:tr w:rsidR="00913F4B" w:rsidRPr="0006185D" w14:paraId="4C2F5463" w14:textId="77777777" w:rsidTr="008B7990">
        <w:trPr>
          <w:trHeight w:val="1092"/>
        </w:trPr>
        <w:tc>
          <w:tcPr>
            <w:tcW w:w="0" w:type="auto"/>
          </w:tcPr>
          <w:p w14:paraId="6E175B3B" w14:textId="77777777" w:rsidR="00913F4B" w:rsidRPr="006E02A7" w:rsidRDefault="00913F4B" w:rsidP="008B7990">
            <w:pPr>
              <w:pStyle w:val="TableText"/>
              <w:jc w:val="right"/>
            </w:pPr>
            <w:r w:rsidRPr="006E02A7">
              <w:t>5</w:t>
            </w:r>
          </w:p>
        </w:tc>
        <w:tc>
          <w:tcPr>
            <w:tcW w:w="0" w:type="auto"/>
          </w:tcPr>
          <w:p w14:paraId="1113DDDF" w14:textId="77777777" w:rsidR="00913F4B" w:rsidRPr="006E02A7" w:rsidRDefault="00913F4B" w:rsidP="008B7990">
            <w:pPr>
              <w:pStyle w:val="TableText"/>
            </w:pPr>
            <w:r w:rsidRPr="006E02A7">
              <w:t xml:space="preserve">Severely convex between spine and ribs, the top of the back feels flat. You </w:t>
            </w:r>
            <w:r w:rsidR="000F066C" w:rsidRPr="006E02A7">
              <w:t>cannot</w:t>
            </w:r>
            <w:r w:rsidRPr="006E02A7">
              <w:t xml:space="preserve"> feel backbone or ribs, brisket wobbles when touched.</w:t>
            </w:r>
          </w:p>
        </w:tc>
        <w:tc>
          <w:tcPr>
            <w:tcW w:w="0" w:type="auto"/>
            <w:vAlign w:val="bottom"/>
          </w:tcPr>
          <w:p w14:paraId="42337C2B" w14:textId="77777777" w:rsidR="00913F4B" w:rsidRPr="006E02A7" w:rsidRDefault="00913F4B" w:rsidP="008B7990">
            <w:pPr>
              <w:pStyle w:val="TableText"/>
            </w:pPr>
            <w:r w:rsidRPr="006E02A7">
              <w:rPr>
                <w:noProof/>
                <w:lang w:eastAsia="en-AU"/>
              </w:rPr>
              <w:drawing>
                <wp:inline distT="0" distB="0" distL="0" distR="0" wp14:anchorId="2FCAFE0C" wp14:editId="1980E8D4">
                  <wp:extent cx="1097280" cy="775335"/>
                  <wp:effectExtent l="0" t="0" r="7620" b="5715"/>
                  <wp:docPr id="82" name="Picture 82" descr="Severely convex between spine and ribs, the top of the back feels flat. You cannot feel backbone or ribs, brisket wobbles when touched." title="Visual representation of alpaca body condition sco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97280" cy="775335"/>
                          </a:xfrm>
                          <a:prstGeom prst="rect">
                            <a:avLst/>
                          </a:prstGeom>
                          <a:noFill/>
                          <a:ln>
                            <a:noFill/>
                          </a:ln>
                        </pic:spPr>
                      </pic:pic>
                    </a:graphicData>
                  </a:graphic>
                </wp:inline>
              </w:drawing>
            </w:r>
          </w:p>
        </w:tc>
      </w:tr>
    </w:tbl>
    <w:p w14:paraId="4EC540D7" w14:textId="77777777" w:rsidR="00913F4B" w:rsidRDefault="00DD4519" w:rsidP="00493ABF">
      <w:pPr>
        <w:pStyle w:val="FigureTableNoteSource"/>
      </w:pPr>
      <w:r>
        <w:t>Source: Australian Alpaca Association</w:t>
      </w:r>
    </w:p>
    <w:p w14:paraId="00556102" w14:textId="662A7AC6" w:rsidR="00913F4B" w:rsidRDefault="009D76C6" w:rsidP="009D76C6">
      <w:pPr>
        <w:pStyle w:val="Caption"/>
      </w:pPr>
      <w:bookmarkStart w:id="233" w:name="_Ref37268227"/>
      <w:bookmarkStart w:id="234" w:name="_Toc54606292"/>
      <w:r>
        <w:t xml:space="preserve">Figure </w:t>
      </w:r>
      <w:r w:rsidR="00251BB4">
        <w:rPr>
          <w:noProof/>
        </w:rPr>
        <w:fldChar w:fldCharType="begin"/>
      </w:r>
      <w:r w:rsidR="00251BB4">
        <w:rPr>
          <w:noProof/>
        </w:rPr>
        <w:instrText xml:space="preserve"> SEQ Figure \* ARABIC </w:instrText>
      </w:r>
      <w:r w:rsidR="00251BB4">
        <w:rPr>
          <w:noProof/>
        </w:rPr>
        <w:fldChar w:fldCharType="separate"/>
      </w:r>
      <w:r w:rsidR="00C7093B">
        <w:rPr>
          <w:noProof/>
        </w:rPr>
        <w:t>3</w:t>
      </w:r>
      <w:r w:rsidR="00251BB4">
        <w:rPr>
          <w:noProof/>
        </w:rPr>
        <w:fldChar w:fldCharType="end"/>
      </w:r>
      <w:bookmarkEnd w:id="233"/>
      <w:r w:rsidR="00082D27">
        <w:t xml:space="preserve"> Visual aid for</w:t>
      </w:r>
      <w:r w:rsidR="00913F4B">
        <w:t xml:space="preserve"> assist</w:t>
      </w:r>
      <w:r w:rsidR="00082D27">
        <w:t>ing</w:t>
      </w:r>
      <w:r w:rsidR="00913F4B">
        <w:t xml:space="preserve"> with body condition scoring </w:t>
      </w:r>
      <w:r w:rsidR="009E0455">
        <w:t xml:space="preserve">of </w:t>
      </w:r>
      <w:r w:rsidR="00913F4B">
        <w:t>alpacas</w:t>
      </w:r>
      <w:bookmarkEnd w:id="234"/>
    </w:p>
    <w:p w14:paraId="66774897" w14:textId="77777777" w:rsidR="00913F4B" w:rsidRDefault="00913F4B" w:rsidP="00913F4B">
      <w:r w:rsidRPr="006E02A7">
        <w:rPr>
          <w:noProof/>
          <w:lang w:eastAsia="en-AU"/>
        </w:rPr>
        <w:drawing>
          <wp:inline distT="0" distB="0" distL="0" distR="0" wp14:anchorId="0170D806" wp14:editId="611C0AD6">
            <wp:extent cx="961206" cy="898498"/>
            <wp:effectExtent l="0" t="0" r="0" b="0"/>
            <wp:docPr id="26" name="Picture 26" descr="When body condition scoring alpacas place your hand on the backbone, just forward of the pelvic area. Ensure your palm is located over the backbone, with fingers splayed over the eye muscle on one side of the backbone and thumb resting on the eye muscle on the other side of the backbone." title="Visual representation of anatomical points considered when scoring alpa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61206" cy="898498"/>
                    </a:xfrm>
                    <a:prstGeom prst="rect">
                      <a:avLst/>
                    </a:prstGeom>
                    <a:noFill/>
                  </pic:spPr>
                </pic:pic>
              </a:graphicData>
            </a:graphic>
          </wp:inline>
        </w:drawing>
      </w:r>
    </w:p>
    <w:p w14:paraId="0928B1E9" w14:textId="77777777" w:rsidR="00DD4519" w:rsidRDefault="00DD4519" w:rsidP="00493ABF">
      <w:pPr>
        <w:pStyle w:val="FigureTableNoteSource"/>
      </w:pPr>
      <w:r>
        <w:t>Source: Australian Alpaca Association</w:t>
      </w:r>
    </w:p>
    <w:p w14:paraId="793DEC77" w14:textId="74B1F29C" w:rsidR="00913F4B" w:rsidRPr="00D403BC" w:rsidRDefault="009D76C6" w:rsidP="00913F4B">
      <w:pPr>
        <w:rPr>
          <w:rFonts w:asciiTheme="minorHAnsi" w:hAnsiTheme="minorHAnsi"/>
          <w:sz w:val="18"/>
          <w:szCs w:val="18"/>
        </w:rPr>
      </w:pPr>
      <w:r w:rsidRPr="00D403BC">
        <w:rPr>
          <w:rFonts w:asciiTheme="minorHAnsi" w:hAnsiTheme="minorHAnsi"/>
          <w:sz w:val="18"/>
          <w:szCs w:val="18"/>
        </w:rPr>
        <w:fldChar w:fldCharType="begin"/>
      </w:r>
      <w:r w:rsidRPr="00D403BC">
        <w:rPr>
          <w:rFonts w:asciiTheme="minorHAnsi" w:hAnsiTheme="minorHAnsi"/>
          <w:sz w:val="18"/>
          <w:szCs w:val="18"/>
        </w:rPr>
        <w:instrText xml:space="preserve"> REF _Ref37268227 \h </w:instrText>
      </w:r>
      <w:r w:rsidR="00B81C72" w:rsidRPr="00D403BC">
        <w:rPr>
          <w:rFonts w:asciiTheme="minorHAnsi" w:hAnsiTheme="minorHAnsi"/>
          <w:sz w:val="18"/>
          <w:szCs w:val="18"/>
        </w:rPr>
        <w:instrText xml:space="preserve"> \* MERGEFORMAT </w:instrText>
      </w:r>
      <w:r w:rsidRPr="00D403BC">
        <w:rPr>
          <w:rFonts w:asciiTheme="minorHAnsi" w:hAnsiTheme="minorHAnsi"/>
          <w:sz w:val="18"/>
          <w:szCs w:val="18"/>
        </w:rPr>
      </w:r>
      <w:r w:rsidRPr="00D403BC">
        <w:rPr>
          <w:rFonts w:asciiTheme="minorHAnsi" w:hAnsiTheme="minorHAnsi"/>
          <w:sz w:val="18"/>
          <w:szCs w:val="18"/>
        </w:rPr>
        <w:fldChar w:fldCharType="separate"/>
      </w:r>
      <w:r w:rsidR="00C7093B" w:rsidRPr="00C7093B">
        <w:rPr>
          <w:rFonts w:asciiTheme="minorHAnsi" w:hAnsiTheme="minorHAnsi"/>
          <w:sz w:val="18"/>
          <w:szCs w:val="18"/>
        </w:rPr>
        <w:t xml:space="preserve">Figure </w:t>
      </w:r>
      <w:r w:rsidR="00C7093B" w:rsidRPr="00C7093B">
        <w:rPr>
          <w:rFonts w:asciiTheme="minorHAnsi" w:hAnsiTheme="minorHAnsi"/>
          <w:noProof/>
          <w:sz w:val="18"/>
          <w:szCs w:val="18"/>
        </w:rPr>
        <w:t>3</w:t>
      </w:r>
      <w:r w:rsidRPr="00D403BC">
        <w:rPr>
          <w:rFonts w:asciiTheme="minorHAnsi" w:hAnsiTheme="minorHAnsi"/>
          <w:sz w:val="18"/>
          <w:szCs w:val="18"/>
        </w:rPr>
        <w:fldChar w:fldCharType="end"/>
      </w:r>
      <w:r w:rsidRPr="00D403BC">
        <w:rPr>
          <w:rFonts w:asciiTheme="minorHAnsi" w:hAnsiTheme="minorHAnsi"/>
          <w:sz w:val="18"/>
          <w:szCs w:val="18"/>
        </w:rPr>
        <w:t xml:space="preserve"> </w:t>
      </w:r>
      <w:r w:rsidR="00913F4B" w:rsidRPr="00D403BC">
        <w:rPr>
          <w:rFonts w:asciiTheme="minorHAnsi" w:hAnsiTheme="minorHAnsi"/>
          <w:sz w:val="18"/>
          <w:szCs w:val="18"/>
        </w:rPr>
        <w:t>is an example of how to body score an alpaca by placing your hand on the backbone, just forward of the pelvic area (toward the last of the ribs).</w:t>
      </w:r>
    </w:p>
    <w:p w14:paraId="57A5939B" w14:textId="77777777" w:rsidR="008204DD" w:rsidRDefault="00D8295D" w:rsidP="003679F2">
      <w:pPr>
        <w:pStyle w:val="NormalStandardspara"/>
      </w:pPr>
      <w:r>
        <w:t>Female alpacas sourced for export as feeder or slaughter animals must be pregnancy tested using ultrasound within 3</w:t>
      </w:r>
      <w:r w:rsidR="001E6DEC">
        <w:t>0 </w:t>
      </w:r>
      <w:r>
        <w:t xml:space="preserve">days </w:t>
      </w:r>
      <w:r w:rsidR="00F938D9">
        <w:t xml:space="preserve">prior to </w:t>
      </w:r>
      <w:r>
        <w:t>export</w:t>
      </w:r>
      <w:r w:rsidR="004B7648">
        <w:t>,</w:t>
      </w:r>
      <w:r>
        <w:t xml:space="preserve"> by a registered veterinarian with demonstrable current experience in camelid pregnancy diagnosis, who must certify in writing </w:t>
      </w:r>
      <w:r w:rsidR="00893902">
        <w:t xml:space="preserve">that </w:t>
      </w:r>
      <w:r>
        <w:t>the animal is not detectably pregnant. The certification must include</w:t>
      </w:r>
      <w:r w:rsidR="005B44C9">
        <w:t xml:space="preserve"> the</w:t>
      </w:r>
      <w:r>
        <w:t xml:space="preserve"> date of the procedure.</w:t>
      </w:r>
    </w:p>
    <w:p w14:paraId="061C7D40" w14:textId="77777777" w:rsidR="00D8295D" w:rsidRDefault="00E81468" w:rsidP="003679F2">
      <w:pPr>
        <w:pStyle w:val="NormalStandardspara"/>
      </w:pPr>
      <w:r>
        <w:t>Female alpacas sourced for</w:t>
      </w:r>
      <w:r w:rsidR="00B252C4">
        <w:t xml:space="preserve"> export as breeder animals must</w:t>
      </w:r>
      <w:r w:rsidR="00D8295D">
        <w:t>:</w:t>
      </w:r>
    </w:p>
    <w:p w14:paraId="0DFDAEDC" w14:textId="77777777" w:rsidR="00C32EB5" w:rsidRDefault="00E81468" w:rsidP="003679F2">
      <w:pPr>
        <w:pStyle w:val="ListNumber"/>
        <w:numPr>
          <w:ilvl w:val="0"/>
          <w:numId w:val="97"/>
        </w:numPr>
      </w:pPr>
      <w:r>
        <w:t xml:space="preserve">be pregnancy tested using ultrasound </w:t>
      </w:r>
      <w:r w:rsidR="00B90C47">
        <w:t xml:space="preserve">foetal </w:t>
      </w:r>
      <w:r>
        <w:t>measurement</w:t>
      </w:r>
      <w:r w:rsidR="00B252C4">
        <w:t xml:space="preserve"> </w:t>
      </w:r>
      <w:r>
        <w:t xml:space="preserve">by a registered veterinarian with demonstrable current experience </w:t>
      </w:r>
      <w:r w:rsidR="00D8295D">
        <w:t>in camelid pregnancy diagnosis;</w:t>
      </w:r>
      <w:r w:rsidR="00F334AC">
        <w:t xml:space="preserve"> and</w:t>
      </w:r>
      <w:r w:rsidR="00C32EB5">
        <w:t xml:space="preserve"> </w:t>
      </w:r>
    </w:p>
    <w:p w14:paraId="5829E0A6" w14:textId="77777777" w:rsidR="002E500F" w:rsidRDefault="00D8295D" w:rsidP="003679F2">
      <w:pPr>
        <w:pStyle w:val="ListNumber"/>
        <w:numPr>
          <w:ilvl w:val="0"/>
          <w:numId w:val="97"/>
        </w:numPr>
      </w:pPr>
      <w:r>
        <w:t>be certified in writing by the testing veterinarian as either not detectably pregnant or pregnant and if pregnant include the number of days pregnant. The certification must include the date of the procedure</w:t>
      </w:r>
      <w:r w:rsidR="005663A1">
        <w:t>. Certification is valid for 6</w:t>
      </w:r>
      <w:r w:rsidR="001E6DEC">
        <w:t>0 </w:t>
      </w:r>
      <w:r w:rsidR="005663A1">
        <w:t>days for not detectably pregnant alpaca, from the date of the procedure</w:t>
      </w:r>
      <w:r>
        <w:t>; and</w:t>
      </w:r>
    </w:p>
    <w:p w14:paraId="599C1905" w14:textId="77777777" w:rsidR="00E81468" w:rsidRDefault="00F334AC" w:rsidP="00F2351F">
      <w:pPr>
        <w:pStyle w:val="ListNumber"/>
        <w:numPr>
          <w:ilvl w:val="0"/>
          <w:numId w:val="97"/>
        </w:numPr>
      </w:pPr>
      <w:r>
        <w:t>be not more than 22</w:t>
      </w:r>
      <w:r w:rsidR="002827FF">
        <w:t>7 </w:t>
      </w:r>
      <w:r w:rsidR="00D8295D">
        <w:t xml:space="preserve">days pregnant at </w:t>
      </w:r>
      <w:r w:rsidR="005663A1">
        <w:t xml:space="preserve">the </w:t>
      </w:r>
      <w:r w:rsidR="00D8295D">
        <w:t xml:space="preserve">scheduled date of export, unless </w:t>
      </w:r>
      <w:r>
        <w:t xml:space="preserve">otherwise provided in </w:t>
      </w:r>
      <w:r w:rsidRPr="00B81C72">
        <w:t xml:space="preserve">a </w:t>
      </w:r>
      <w:r w:rsidRPr="00B81C72">
        <w:rPr>
          <w:rStyle w:val="Emphasis"/>
        </w:rPr>
        <w:t>last third of pregnancy management plan</w:t>
      </w:r>
      <w:r w:rsidRPr="00B81C72">
        <w:t xml:space="preserve"> a</w:t>
      </w:r>
      <w:r>
        <w:t xml:space="preserve">pproved </w:t>
      </w:r>
      <w:r w:rsidR="00D8295D">
        <w:t xml:space="preserve">in writing by the </w:t>
      </w:r>
      <w:r w:rsidR="009F7292">
        <w:t>department</w:t>
      </w:r>
      <w:r w:rsidR="00D8295D">
        <w:t>.</w:t>
      </w:r>
    </w:p>
    <w:p w14:paraId="5478B10D" w14:textId="77777777" w:rsidR="00036DF8" w:rsidRDefault="00036DF8" w:rsidP="00036DF8">
      <w:pPr>
        <w:pStyle w:val="NormalStandardspara"/>
      </w:pPr>
      <w:r>
        <w:t>Alpacas must be penned in accordance with the minimum aircraft crate pen area requirements shown in</w:t>
      </w:r>
      <w:r w:rsidR="00842A33">
        <w:t xml:space="preserve"> Table 25</w:t>
      </w:r>
      <w:r>
        <w:t>. For weights between those shown in</w:t>
      </w:r>
      <w:r w:rsidR="00842A33">
        <w:t xml:space="preserve"> Table 25</w:t>
      </w:r>
      <w:r>
        <w:t xml:space="preserve">, the minimum pen area per head </w:t>
      </w:r>
      <w:r w:rsidR="00893902">
        <w:t xml:space="preserve">must </w:t>
      </w:r>
      <w:r>
        <w:t>be calculated by linear interpolation.</w:t>
      </w:r>
    </w:p>
    <w:p w14:paraId="352D3091" w14:textId="77777777" w:rsidR="00E81468" w:rsidRDefault="00E81468" w:rsidP="00500EAB">
      <w:pPr>
        <w:pStyle w:val="NormalStandardspara"/>
      </w:pPr>
      <w:r>
        <w:t>When c</w:t>
      </w:r>
      <w:r w:rsidR="00F334AC">
        <w:t>alculating pen</w:t>
      </w:r>
      <w:r w:rsidR="004877A6">
        <w:t xml:space="preserve"> </w:t>
      </w:r>
      <w:r>
        <w:t xml:space="preserve">allocation, the pen area per head must be increased by 10% </w:t>
      </w:r>
      <w:r w:rsidR="005B7A38">
        <w:t>for</w:t>
      </w:r>
      <w:r w:rsidR="00500EAB">
        <w:t xml:space="preserve"> </w:t>
      </w:r>
      <w:r>
        <w:t>alpacas with more than 25mm of wool</w:t>
      </w:r>
      <w:r w:rsidR="00500EAB">
        <w:t>.</w:t>
      </w:r>
    </w:p>
    <w:p w14:paraId="21ACF349" w14:textId="77777777" w:rsidR="008204DD" w:rsidRDefault="00E81468" w:rsidP="003679F2">
      <w:pPr>
        <w:pStyle w:val="NormalStandardspara"/>
      </w:pPr>
      <w:r>
        <w:t xml:space="preserve">Alpacas must have enough space to be able </w:t>
      </w:r>
      <w:r w:rsidR="003C08D9">
        <w:t xml:space="preserve">to cush during transport; </w:t>
      </w:r>
      <w:r>
        <w:t>that is sit with their legs folded underneath them. The estimated area for an alpaca to cush is approximately 0.55m² for a 4</w:t>
      </w:r>
      <w:r w:rsidR="00B804BA">
        <w:t>0</w:t>
      </w:r>
      <w:r w:rsidR="000B5C0D">
        <w:t>kg</w:t>
      </w:r>
      <w:r>
        <w:t xml:space="preserve"> to 5</w:t>
      </w:r>
      <w:r w:rsidR="00B804BA">
        <w:t>0</w:t>
      </w:r>
      <w:r w:rsidR="000B5C0D">
        <w:t>kg</w:t>
      </w:r>
      <w:r w:rsidR="008204DD">
        <w:t xml:space="preserve"> alpaca.</w:t>
      </w:r>
      <w:bookmarkStart w:id="235" w:name="_Ref34032389"/>
    </w:p>
    <w:p w14:paraId="02FDEB60" w14:textId="3260154E" w:rsidR="00E81468" w:rsidRDefault="00F266AB" w:rsidP="008204DD">
      <w:pPr>
        <w:pStyle w:val="Caption"/>
      </w:pPr>
      <w:bookmarkStart w:id="236" w:name="_Toc54606277"/>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C7093B">
        <w:rPr>
          <w:noProof/>
        </w:rPr>
        <w:t>25</w:t>
      </w:r>
      <w:r w:rsidR="00CA2C50">
        <w:rPr>
          <w:noProof/>
        </w:rPr>
        <w:fldChar w:fldCharType="end"/>
      </w:r>
      <w:bookmarkEnd w:id="235"/>
      <w:r w:rsidR="00E81468">
        <w:t xml:space="preserve"> Minimum aircraft crate pen area for alpacas exported by air</w:t>
      </w:r>
      <w:bookmarkEnd w:id="236"/>
    </w:p>
    <w:tbl>
      <w:tblPr>
        <w:tblW w:w="0" w:type="auto"/>
        <w:tblInd w:w="-5" w:type="dxa"/>
        <w:tblBorders>
          <w:top w:val="single" w:sz="4" w:space="0" w:color="auto"/>
          <w:bottom w:val="single" w:sz="4" w:space="0" w:color="auto"/>
        </w:tblBorders>
        <w:tblLook w:val="01E0" w:firstRow="1" w:lastRow="1" w:firstColumn="1" w:lastColumn="1" w:noHBand="0" w:noVBand="0"/>
      </w:tblPr>
      <w:tblGrid>
        <w:gridCol w:w="2349"/>
        <w:gridCol w:w="2010"/>
      </w:tblGrid>
      <w:tr w:rsidR="00586B27" w:rsidRPr="00744196" w14:paraId="7964B298" w14:textId="77777777" w:rsidTr="00586B27">
        <w:trPr>
          <w:cantSplit/>
          <w:trHeight w:val="302"/>
          <w:tblHeader/>
        </w:trPr>
        <w:tc>
          <w:tcPr>
            <w:tcW w:w="2349" w:type="dxa"/>
            <w:tcBorders>
              <w:top w:val="single" w:sz="4" w:space="0" w:color="auto"/>
              <w:bottom w:val="single" w:sz="4" w:space="0" w:color="auto"/>
            </w:tcBorders>
            <w:shd w:val="clear" w:color="auto" w:fill="auto"/>
          </w:tcPr>
          <w:p w14:paraId="623B69A9" w14:textId="77777777" w:rsidR="00586B27" w:rsidRPr="00744196" w:rsidRDefault="00586B27" w:rsidP="00CA2C50">
            <w:pPr>
              <w:pStyle w:val="TableHeading"/>
              <w:rPr>
                <w:lang w:eastAsia="ja-JP"/>
              </w:rPr>
            </w:pPr>
            <w:r>
              <w:rPr>
                <w:lang w:eastAsia="ja-JP"/>
              </w:rPr>
              <w:t>Liveweight (kg)</w:t>
            </w:r>
          </w:p>
        </w:tc>
        <w:tc>
          <w:tcPr>
            <w:tcW w:w="2010" w:type="dxa"/>
            <w:tcBorders>
              <w:top w:val="single" w:sz="4" w:space="0" w:color="auto"/>
              <w:bottom w:val="single" w:sz="4" w:space="0" w:color="auto"/>
            </w:tcBorders>
            <w:shd w:val="clear" w:color="auto" w:fill="auto"/>
          </w:tcPr>
          <w:p w14:paraId="1C51638C" w14:textId="77777777" w:rsidR="00586B27" w:rsidRPr="00744196" w:rsidRDefault="00586B27" w:rsidP="00CA2C50">
            <w:pPr>
              <w:pStyle w:val="TableHeading"/>
              <w:rPr>
                <w:lang w:eastAsia="ja-JP"/>
              </w:rPr>
            </w:pPr>
            <w:r>
              <w:rPr>
                <w:lang w:eastAsia="ja-JP"/>
              </w:rPr>
              <w:t>Minimum pen area (m</w:t>
            </w:r>
            <w:r w:rsidRPr="00586B27">
              <w:rPr>
                <w:vertAlign w:val="superscript"/>
                <w:lang w:eastAsia="ja-JP"/>
              </w:rPr>
              <w:t>2</w:t>
            </w:r>
            <w:r>
              <w:rPr>
                <w:lang w:eastAsia="ja-JP"/>
              </w:rPr>
              <w:t>/head)</w:t>
            </w:r>
          </w:p>
        </w:tc>
      </w:tr>
      <w:tr w:rsidR="00586B27" w:rsidRPr="00744196" w14:paraId="6BF7FA0A" w14:textId="77777777" w:rsidTr="00586B27">
        <w:trPr>
          <w:trHeight w:val="314"/>
        </w:trPr>
        <w:tc>
          <w:tcPr>
            <w:tcW w:w="2349" w:type="dxa"/>
            <w:tcBorders>
              <w:top w:val="single" w:sz="4" w:space="0" w:color="auto"/>
            </w:tcBorders>
            <w:shd w:val="clear" w:color="auto" w:fill="auto"/>
          </w:tcPr>
          <w:p w14:paraId="27246F06" w14:textId="77777777" w:rsidR="00586B27" w:rsidRPr="00586B27" w:rsidRDefault="00586B27" w:rsidP="00586B27">
            <w:pPr>
              <w:pStyle w:val="TableText"/>
            </w:pPr>
            <w:r w:rsidRPr="00586B27">
              <w:t>20</w:t>
            </w:r>
          </w:p>
        </w:tc>
        <w:tc>
          <w:tcPr>
            <w:tcW w:w="2010" w:type="dxa"/>
            <w:tcBorders>
              <w:top w:val="single" w:sz="4" w:space="0" w:color="auto"/>
            </w:tcBorders>
            <w:shd w:val="clear" w:color="auto" w:fill="auto"/>
          </w:tcPr>
          <w:p w14:paraId="3BC4121F" w14:textId="63229AAE" w:rsidR="00586B27" w:rsidRPr="00586B27" w:rsidRDefault="00586B27" w:rsidP="00586B27">
            <w:pPr>
              <w:pStyle w:val="TableText"/>
            </w:pPr>
            <w:r w:rsidRPr="00586B27">
              <w:t>0.</w:t>
            </w:r>
            <w:r w:rsidR="00994D3A">
              <w:t>238</w:t>
            </w:r>
          </w:p>
        </w:tc>
      </w:tr>
      <w:tr w:rsidR="00586B27" w:rsidRPr="00744196" w14:paraId="5AA7A039" w14:textId="77777777" w:rsidTr="00586B27">
        <w:trPr>
          <w:trHeight w:val="302"/>
        </w:trPr>
        <w:tc>
          <w:tcPr>
            <w:tcW w:w="2349" w:type="dxa"/>
            <w:shd w:val="clear" w:color="auto" w:fill="auto"/>
          </w:tcPr>
          <w:p w14:paraId="2340361D" w14:textId="77777777" w:rsidR="00586B27" w:rsidRPr="00586B27" w:rsidRDefault="00586B27" w:rsidP="00586B27">
            <w:pPr>
              <w:pStyle w:val="TableText"/>
            </w:pPr>
            <w:r w:rsidRPr="00586B27">
              <w:t>30</w:t>
            </w:r>
          </w:p>
        </w:tc>
        <w:tc>
          <w:tcPr>
            <w:tcW w:w="2010" w:type="dxa"/>
            <w:shd w:val="clear" w:color="auto" w:fill="auto"/>
          </w:tcPr>
          <w:p w14:paraId="7168C056" w14:textId="4194E68B" w:rsidR="00586B27" w:rsidRPr="00586B27" w:rsidRDefault="00586B27" w:rsidP="00586B27">
            <w:pPr>
              <w:pStyle w:val="TableText"/>
            </w:pPr>
            <w:r w:rsidRPr="00586B27">
              <w:t>0.</w:t>
            </w:r>
            <w:r w:rsidR="00994D3A">
              <w:t>311</w:t>
            </w:r>
          </w:p>
        </w:tc>
      </w:tr>
      <w:tr w:rsidR="00586B27" w:rsidRPr="00744196" w14:paraId="14490443" w14:textId="77777777" w:rsidTr="00586B27">
        <w:trPr>
          <w:trHeight w:val="294"/>
        </w:trPr>
        <w:tc>
          <w:tcPr>
            <w:tcW w:w="2349" w:type="dxa"/>
            <w:shd w:val="clear" w:color="auto" w:fill="auto"/>
          </w:tcPr>
          <w:p w14:paraId="6BBA83A5" w14:textId="77777777" w:rsidR="00586B27" w:rsidRPr="00586B27" w:rsidRDefault="00586B27" w:rsidP="00586B27">
            <w:pPr>
              <w:pStyle w:val="TableText"/>
            </w:pPr>
            <w:r w:rsidRPr="00586B27">
              <w:t>40</w:t>
            </w:r>
          </w:p>
        </w:tc>
        <w:tc>
          <w:tcPr>
            <w:tcW w:w="2010" w:type="dxa"/>
            <w:shd w:val="clear" w:color="auto" w:fill="auto"/>
          </w:tcPr>
          <w:p w14:paraId="6D594215" w14:textId="085D3A77" w:rsidR="00586B27" w:rsidRPr="00586B27" w:rsidRDefault="00586B27" w:rsidP="00586B27">
            <w:pPr>
              <w:pStyle w:val="TableText"/>
            </w:pPr>
            <w:r w:rsidRPr="00586B27">
              <w:t>0.</w:t>
            </w:r>
            <w:r w:rsidR="00994D3A">
              <w:t>377</w:t>
            </w:r>
          </w:p>
        </w:tc>
      </w:tr>
      <w:tr w:rsidR="00586B27" w:rsidRPr="00744196" w14:paraId="459B6208" w14:textId="77777777" w:rsidTr="00586B27">
        <w:trPr>
          <w:trHeight w:val="302"/>
        </w:trPr>
        <w:tc>
          <w:tcPr>
            <w:tcW w:w="2349" w:type="dxa"/>
            <w:shd w:val="clear" w:color="auto" w:fill="auto"/>
          </w:tcPr>
          <w:p w14:paraId="50352FB8" w14:textId="77777777" w:rsidR="00586B27" w:rsidRPr="00586B27" w:rsidRDefault="00586B27" w:rsidP="00586B27">
            <w:pPr>
              <w:pStyle w:val="TableText"/>
            </w:pPr>
            <w:r w:rsidRPr="00586B27">
              <w:t>50</w:t>
            </w:r>
          </w:p>
        </w:tc>
        <w:tc>
          <w:tcPr>
            <w:tcW w:w="2010" w:type="dxa"/>
            <w:shd w:val="clear" w:color="auto" w:fill="auto"/>
          </w:tcPr>
          <w:p w14:paraId="23747439" w14:textId="7B98A425" w:rsidR="00586B27" w:rsidRPr="00586B27" w:rsidRDefault="00586B27" w:rsidP="00586B27">
            <w:pPr>
              <w:pStyle w:val="TableText"/>
            </w:pPr>
            <w:r w:rsidRPr="00586B27">
              <w:t>0.</w:t>
            </w:r>
            <w:r w:rsidR="00994D3A">
              <w:t>436</w:t>
            </w:r>
          </w:p>
        </w:tc>
      </w:tr>
      <w:tr w:rsidR="00586B27" w:rsidRPr="00744196" w14:paraId="310F3E30" w14:textId="77777777" w:rsidTr="00586B27">
        <w:trPr>
          <w:trHeight w:val="302"/>
        </w:trPr>
        <w:tc>
          <w:tcPr>
            <w:tcW w:w="2349" w:type="dxa"/>
            <w:shd w:val="clear" w:color="auto" w:fill="auto"/>
          </w:tcPr>
          <w:p w14:paraId="750CB700" w14:textId="77777777" w:rsidR="00586B27" w:rsidRPr="00586B27" w:rsidRDefault="00586B27" w:rsidP="00586B27">
            <w:pPr>
              <w:pStyle w:val="TableText"/>
            </w:pPr>
            <w:r w:rsidRPr="00586B27">
              <w:t>60</w:t>
            </w:r>
          </w:p>
        </w:tc>
        <w:tc>
          <w:tcPr>
            <w:tcW w:w="2010" w:type="dxa"/>
            <w:shd w:val="clear" w:color="auto" w:fill="auto"/>
          </w:tcPr>
          <w:p w14:paraId="03D58300" w14:textId="29DE1322" w:rsidR="00586B27" w:rsidRPr="00586B27" w:rsidRDefault="00586B27" w:rsidP="00586B27">
            <w:pPr>
              <w:pStyle w:val="TableText"/>
            </w:pPr>
            <w:r w:rsidRPr="00586B27">
              <w:t>0.</w:t>
            </w:r>
            <w:r w:rsidR="00994D3A">
              <w:t>492</w:t>
            </w:r>
          </w:p>
        </w:tc>
      </w:tr>
      <w:tr w:rsidR="00994D3A" w:rsidRPr="00744196" w14:paraId="3B539EBB" w14:textId="77777777" w:rsidTr="00586B27">
        <w:trPr>
          <w:trHeight w:val="302"/>
        </w:trPr>
        <w:tc>
          <w:tcPr>
            <w:tcW w:w="2349" w:type="dxa"/>
            <w:shd w:val="clear" w:color="auto" w:fill="auto"/>
          </w:tcPr>
          <w:p w14:paraId="30D19134" w14:textId="77777777" w:rsidR="00994D3A" w:rsidRPr="00586B27" w:rsidRDefault="00994D3A" w:rsidP="00586B27">
            <w:pPr>
              <w:pStyle w:val="TableText"/>
            </w:pPr>
            <w:r>
              <w:t>70</w:t>
            </w:r>
          </w:p>
        </w:tc>
        <w:tc>
          <w:tcPr>
            <w:tcW w:w="2010" w:type="dxa"/>
            <w:shd w:val="clear" w:color="auto" w:fill="auto"/>
          </w:tcPr>
          <w:p w14:paraId="72BC4297" w14:textId="77777777" w:rsidR="00994D3A" w:rsidRPr="00586B27" w:rsidRDefault="00994D3A" w:rsidP="00586B27">
            <w:pPr>
              <w:pStyle w:val="TableText"/>
            </w:pPr>
            <w:r>
              <w:t>0.545</w:t>
            </w:r>
          </w:p>
        </w:tc>
      </w:tr>
      <w:tr w:rsidR="00586B27" w:rsidRPr="00744196" w14:paraId="72EB54D3" w14:textId="77777777" w:rsidTr="00586B27">
        <w:trPr>
          <w:trHeight w:val="302"/>
        </w:trPr>
        <w:tc>
          <w:tcPr>
            <w:tcW w:w="2349" w:type="dxa"/>
            <w:shd w:val="clear" w:color="auto" w:fill="auto"/>
          </w:tcPr>
          <w:p w14:paraId="11FD39CA" w14:textId="77777777" w:rsidR="00586B27" w:rsidRPr="00586B27" w:rsidRDefault="00586B27" w:rsidP="00586B27">
            <w:pPr>
              <w:pStyle w:val="TableText"/>
            </w:pPr>
            <w:r w:rsidRPr="00586B27">
              <w:t>80</w:t>
            </w:r>
          </w:p>
        </w:tc>
        <w:tc>
          <w:tcPr>
            <w:tcW w:w="2010" w:type="dxa"/>
            <w:shd w:val="clear" w:color="auto" w:fill="auto"/>
          </w:tcPr>
          <w:p w14:paraId="3A9EA34B" w14:textId="4790C436" w:rsidR="00586B27" w:rsidRPr="00586B27" w:rsidRDefault="00994D3A" w:rsidP="00586B27">
            <w:pPr>
              <w:pStyle w:val="TableText"/>
            </w:pPr>
            <w:r>
              <w:t>0.595</w:t>
            </w:r>
          </w:p>
        </w:tc>
      </w:tr>
    </w:tbl>
    <w:p w14:paraId="49222806" w14:textId="77777777" w:rsidR="003520ED" w:rsidRDefault="003520ED" w:rsidP="003520ED">
      <w:pPr>
        <w:pStyle w:val="Heading3"/>
        <w:numPr>
          <w:ilvl w:val="0"/>
          <w:numId w:val="0"/>
        </w:numPr>
        <w:spacing w:before="240"/>
        <w:rPr>
          <w:lang w:eastAsia="ja-JP"/>
        </w:rPr>
        <w:sectPr w:rsidR="003520ED" w:rsidSect="003520ED">
          <w:pgSz w:w="8391" w:h="11907" w:code="11"/>
          <w:pgMar w:top="709" w:right="1080" w:bottom="993" w:left="1080" w:header="567" w:footer="284" w:gutter="0"/>
          <w:cols w:space="708"/>
          <w:docGrid w:linePitch="360"/>
        </w:sectPr>
      </w:pPr>
    </w:p>
    <w:p w14:paraId="3E66544F" w14:textId="77777777" w:rsidR="008F0695" w:rsidRDefault="00070A66" w:rsidP="00A7257E">
      <w:pPr>
        <w:pStyle w:val="Heading3"/>
        <w:spacing w:before="240"/>
        <w:rPr>
          <w:lang w:eastAsia="ja-JP"/>
        </w:rPr>
      </w:pPr>
      <w:bookmarkStart w:id="237" w:name="_Toc54606238"/>
      <w:r w:rsidRPr="004C38F3">
        <w:rPr>
          <w:lang w:eastAsia="ja-JP"/>
        </w:rPr>
        <w:t>B</w:t>
      </w:r>
      <w:r w:rsidR="00E81468">
        <w:rPr>
          <w:lang w:eastAsia="ja-JP"/>
        </w:rPr>
        <w:t xml:space="preserve">uffalo </w:t>
      </w:r>
      <w:r w:rsidRPr="004C38F3">
        <w:rPr>
          <w:lang w:eastAsia="ja-JP"/>
        </w:rPr>
        <w:t>requirements</w:t>
      </w:r>
      <w:bookmarkStart w:id="238" w:name="_Toc19798447"/>
      <w:bookmarkEnd w:id="230"/>
      <w:bookmarkEnd w:id="237"/>
    </w:p>
    <w:p w14:paraId="76BD2447" w14:textId="3D0CC150" w:rsidR="00BA608E" w:rsidRDefault="00BA608E" w:rsidP="00BA608E">
      <w:pPr>
        <w:pStyle w:val="NormalStandardspara"/>
        <w:rPr>
          <w:lang w:eastAsia="ja-JP"/>
        </w:rPr>
      </w:pPr>
      <w:r w:rsidRPr="008F0695">
        <w:t xml:space="preserve">Buffalo must have been weaned at least </w:t>
      </w:r>
      <w:r>
        <w:t>14 </w:t>
      </w:r>
      <w:r w:rsidRPr="008F0695">
        <w:t>d</w:t>
      </w:r>
      <w:r>
        <w:t xml:space="preserve">ays prior to sourcing for export, unless the exporter has approval under </w:t>
      </w:r>
      <w:r w:rsidRPr="00494ED6">
        <w:t>Standard</w:t>
      </w:r>
      <w:r>
        <w:t xml:space="preserve"> </w:t>
      </w:r>
      <w:r>
        <w:fldChar w:fldCharType="begin"/>
      </w:r>
      <w:r>
        <w:instrText xml:space="preserve"> REF _Ref35351741 \r \h </w:instrText>
      </w:r>
      <w:r>
        <w:fldChar w:fldCharType="separate"/>
      </w:r>
      <w:r w:rsidR="00C7093B">
        <w:t>6.1.17</w:t>
      </w:r>
      <w:r>
        <w:fldChar w:fldCharType="end"/>
      </w:r>
      <w:r>
        <w:t xml:space="preserve"> to export livestock with young at foot.</w:t>
      </w:r>
    </w:p>
    <w:p w14:paraId="51259FDE" w14:textId="77777777" w:rsidR="0006556B" w:rsidRPr="008F0695" w:rsidRDefault="0006556B" w:rsidP="0006556B">
      <w:pPr>
        <w:pStyle w:val="NormalStandardspara"/>
        <w:rPr>
          <w:lang w:eastAsia="ja-JP"/>
        </w:rPr>
      </w:pPr>
      <w:r w:rsidRPr="008F0695">
        <w:t>Buffalo must not be sourced for export unless they have become conditioned to being handled and to eating and drinking from troughs for a minimum of 2</w:t>
      </w:r>
      <w:r w:rsidR="0005562E">
        <w:t>1 </w:t>
      </w:r>
      <w:r w:rsidRPr="008F0695">
        <w:t>days.</w:t>
      </w:r>
    </w:p>
    <w:p w14:paraId="2B72ED07" w14:textId="77777777" w:rsidR="00330BB8" w:rsidRDefault="008F0695" w:rsidP="008F0695">
      <w:pPr>
        <w:pStyle w:val="NormalStandardspara"/>
      </w:pPr>
      <w:r w:rsidRPr="008F0695">
        <w:t>Buffalo sourced for export must have an individual liveweight of between 15</w:t>
      </w:r>
      <w:r w:rsidR="00B804BA">
        <w:t>0</w:t>
      </w:r>
      <w:r w:rsidR="000B5C0D">
        <w:t>kg</w:t>
      </w:r>
      <w:r w:rsidRPr="008F0695">
        <w:t xml:space="preserve"> and 65</w:t>
      </w:r>
      <w:r w:rsidR="00B804BA">
        <w:t>0</w:t>
      </w:r>
      <w:r w:rsidR="000B5C0D">
        <w:t>kg</w:t>
      </w:r>
      <w:r w:rsidRPr="008F0695">
        <w:t xml:space="preserve"> (inclusive). </w:t>
      </w:r>
      <w:r w:rsidR="00330BB8">
        <w:t>Animals outside these weights must not be sourced for export or exported, unless:</w:t>
      </w:r>
    </w:p>
    <w:p w14:paraId="72FBF62A" w14:textId="78211D20" w:rsidR="00CA6D90" w:rsidRDefault="00CA6D90" w:rsidP="00F2351F">
      <w:pPr>
        <w:pStyle w:val="ListNumber"/>
        <w:numPr>
          <w:ilvl w:val="0"/>
          <w:numId w:val="98"/>
        </w:numPr>
      </w:pPr>
      <w:r>
        <w:t>for buffalo less than 150</w:t>
      </w:r>
      <w:r w:rsidR="000B5C0D">
        <w:t>kg</w:t>
      </w:r>
      <w:r>
        <w:t xml:space="preserve">, the exporter has approval under Standard </w:t>
      </w:r>
      <w:r w:rsidR="00335DDD">
        <w:fldChar w:fldCharType="begin"/>
      </w:r>
      <w:r w:rsidR="00335DDD">
        <w:instrText xml:space="preserve"> REF _Ref35588085 \r \h </w:instrText>
      </w:r>
      <w:r w:rsidR="00335DDD">
        <w:fldChar w:fldCharType="separate"/>
      </w:r>
      <w:r w:rsidR="00C7093B">
        <w:t>6.1.20</w:t>
      </w:r>
      <w:r w:rsidR="00335DDD">
        <w:fldChar w:fldCharType="end"/>
      </w:r>
      <w:r w:rsidR="00ED7AB5">
        <w:t xml:space="preserve"> to export miniature or l</w:t>
      </w:r>
      <w:r w:rsidR="00005D97">
        <w:t>ight weight breed livestock; or</w:t>
      </w:r>
    </w:p>
    <w:p w14:paraId="471F942E" w14:textId="77777777" w:rsidR="008F0695" w:rsidRPr="008F0695" w:rsidRDefault="00330BB8" w:rsidP="00F2351F">
      <w:pPr>
        <w:pStyle w:val="ListNumber"/>
        <w:numPr>
          <w:ilvl w:val="0"/>
          <w:numId w:val="98"/>
        </w:numPr>
      </w:pPr>
      <w:r>
        <w:t>for buffalo more than 650</w:t>
      </w:r>
      <w:r w:rsidR="000B5C0D">
        <w:t>kg</w:t>
      </w:r>
      <w:r>
        <w:t xml:space="preserve">, otherwise provided in </w:t>
      </w:r>
      <w:r w:rsidRPr="00B81C72">
        <w:t xml:space="preserve">a </w:t>
      </w:r>
      <w:r w:rsidRPr="00B81C72">
        <w:rPr>
          <w:rStyle w:val="Emphasis"/>
        </w:rPr>
        <w:t xml:space="preserve">heavy </w:t>
      </w:r>
      <w:r w:rsidR="008F0695" w:rsidRPr="00B81C72">
        <w:rPr>
          <w:rStyle w:val="Emphasis"/>
        </w:rPr>
        <w:t>buffalo management plan</w:t>
      </w:r>
      <w:r w:rsidR="008F0695" w:rsidRPr="008F0695">
        <w:t xml:space="preserve"> approv</w:t>
      </w:r>
      <w:r>
        <w:t xml:space="preserve">ed in writing by the </w:t>
      </w:r>
      <w:r w:rsidR="009F7292">
        <w:t>department</w:t>
      </w:r>
      <w:r>
        <w:t>.</w:t>
      </w:r>
    </w:p>
    <w:p w14:paraId="21848A58" w14:textId="77777777" w:rsidR="008F0695" w:rsidRDefault="008F0695" w:rsidP="000E251C">
      <w:pPr>
        <w:pStyle w:val="NormalStandardspara"/>
      </w:pPr>
      <w:r w:rsidRPr="008F0695">
        <w:t xml:space="preserve">Buffalo </w:t>
      </w:r>
      <w:r w:rsidR="004565E9">
        <w:t xml:space="preserve">must not be </w:t>
      </w:r>
      <w:r w:rsidRPr="008F0695">
        <w:t xml:space="preserve">sourced for export </w:t>
      </w:r>
      <w:r w:rsidR="004565E9">
        <w:t xml:space="preserve">or exported unless they have been </w:t>
      </w:r>
      <w:r w:rsidRPr="008F0695">
        <w:t xml:space="preserve">assessed </w:t>
      </w:r>
      <w:r w:rsidR="004565E9">
        <w:t xml:space="preserve">by a competent stock handler against the buffalo </w:t>
      </w:r>
      <w:r w:rsidRPr="008F0695">
        <w:t>body condition scoring in</w:t>
      </w:r>
      <w:r w:rsidR="003520ED">
        <w:t xml:space="preserve"> Table 26</w:t>
      </w:r>
      <w:r w:rsidRPr="008F0695">
        <w:t xml:space="preserve"> and have a body condition score of </w:t>
      </w:r>
      <w:r w:rsidR="00DB2A92">
        <w:t>2 </w:t>
      </w:r>
      <w:r w:rsidRPr="008F0695">
        <w:t>o</w:t>
      </w:r>
      <w:r w:rsidR="0006527B">
        <w:t xml:space="preserve">r more but less than </w:t>
      </w:r>
      <w:r w:rsidR="00B804BA">
        <w:t xml:space="preserve">5 </w:t>
      </w:r>
      <w:r w:rsidR="0006527B">
        <w:t xml:space="preserve">(on a scale of </w:t>
      </w:r>
      <w:r w:rsidR="0005562E">
        <w:t>1 </w:t>
      </w:r>
      <w:r w:rsidR="0006527B">
        <w:t xml:space="preserve">to </w:t>
      </w:r>
      <w:r w:rsidR="00F15B29">
        <w:t>5</w:t>
      </w:r>
      <w:r w:rsidR="004565E9">
        <w:t>).</w:t>
      </w:r>
    </w:p>
    <w:p w14:paraId="74BC1F71" w14:textId="77777777" w:rsidR="00352DDF" w:rsidRDefault="00352DDF">
      <w:pPr>
        <w:spacing w:after="0" w:line="240" w:lineRule="auto"/>
        <w:rPr>
          <w:rFonts w:ascii="Calibri" w:hAnsi="Calibri"/>
          <w:b/>
          <w:bCs/>
          <w:sz w:val="24"/>
          <w:szCs w:val="18"/>
        </w:rPr>
      </w:pPr>
      <w:bookmarkStart w:id="239" w:name="_Ref32390298"/>
      <w:r>
        <w:br w:type="page"/>
      </w:r>
    </w:p>
    <w:p w14:paraId="700F2B35" w14:textId="2879EDC8" w:rsidR="008F29A4" w:rsidRDefault="001C0968" w:rsidP="001C0968">
      <w:pPr>
        <w:pStyle w:val="Caption"/>
      </w:pPr>
      <w:bookmarkStart w:id="240" w:name="_Toc54606278"/>
      <w:r>
        <w:t xml:space="preserve">Table </w:t>
      </w:r>
      <w:r w:rsidR="00CA2C50">
        <w:rPr>
          <w:noProof/>
        </w:rPr>
        <w:fldChar w:fldCharType="begin"/>
      </w:r>
      <w:r w:rsidR="00CA2C50">
        <w:rPr>
          <w:noProof/>
        </w:rPr>
        <w:instrText xml:space="preserve"> SEQ Table \* ARABIC </w:instrText>
      </w:r>
      <w:r w:rsidR="00CA2C50">
        <w:rPr>
          <w:noProof/>
        </w:rPr>
        <w:fldChar w:fldCharType="separate"/>
      </w:r>
      <w:r w:rsidR="00C7093B">
        <w:rPr>
          <w:noProof/>
        </w:rPr>
        <w:t>26</w:t>
      </w:r>
      <w:r w:rsidR="00CA2C50">
        <w:rPr>
          <w:noProof/>
        </w:rPr>
        <w:fldChar w:fldCharType="end"/>
      </w:r>
      <w:bookmarkEnd w:id="239"/>
      <w:r w:rsidR="008F29A4">
        <w:t xml:space="preserve"> Buffalo body condition </w:t>
      </w:r>
      <w:r w:rsidR="00DE7775">
        <w:t>score</w:t>
      </w:r>
      <w:bookmarkEnd w:id="240"/>
    </w:p>
    <w:tbl>
      <w:tblPr>
        <w:tblStyle w:val="TableGrid"/>
        <w:tblW w:w="5000"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567"/>
        <w:gridCol w:w="1985"/>
        <w:gridCol w:w="709"/>
        <w:gridCol w:w="1134"/>
        <w:gridCol w:w="1269"/>
      </w:tblGrid>
      <w:tr w:rsidR="005E2823" w:rsidRPr="00415A65" w14:paraId="78EAE006" w14:textId="77777777" w:rsidTr="005E2823">
        <w:trPr>
          <w:cantSplit/>
          <w:trHeight w:val="2258"/>
          <w:tblHeader/>
        </w:trPr>
        <w:tc>
          <w:tcPr>
            <w:tcW w:w="455" w:type="pct"/>
            <w:tcBorders>
              <w:top w:val="single" w:sz="4" w:space="0" w:color="auto"/>
              <w:bottom w:val="single" w:sz="4" w:space="0" w:color="auto"/>
            </w:tcBorders>
            <w:textDirection w:val="btLr"/>
          </w:tcPr>
          <w:p w14:paraId="10F98585" w14:textId="77777777" w:rsidR="00DB23D6" w:rsidRPr="00415A65" w:rsidRDefault="007F0035" w:rsidP="005E2823">
            <w:pPr>
              <w:pStyle w:val="TableHeading"/>
              <w:ind w:left="113" w:right="113"/>
              <w:rPr>
                <w:sz w:val="16"/>
              </w:rPr>
            </w:pPr>
            <w:r w:rsidRPr="00415A65">
              <w:rPr>
                <w:sz w:val="16"/>
              </w:rPr>
              <w:t>S</w:t>
            </w:r>
            <w:r w:rsidR="00BA608E" w:rsidRPr="00415A65">
              <w:rPr>
                <w:sz w:val="16"/>
              </w:rPr>
              <w:t>core</w:t>
            </w:r>
            <w:r w:rsidR="00580BCC" w:rsidRPr="00415A65">
              <w:rPr>
                <w:sz w:val="16"/>
              </w:rPr>
              <w:t xml:space="preserve"> </w:t>
            </w:r>
            <w:r w:rsidR="0005562E" w:rsidRPr="00415A65">
              <w:rPr>
                <w:sz w:val="16"/>
              </w:rPr>
              <w:t>1 </w:t>
            </w:r>
            <w:r w:rsidR="002827FF" w:rsidRPr="00415A65">
              <w:rPr>
                <w:sz w:val="16"/>
              </w:rPr>
              <w:t>to </w:t>
            </w:r>
            <w:r w:rsidR="00BA608E" w:rsidRPr="00415A65">
              <w:rPr>
                <w:sz w:val="16"/>
              </w:rPr>
              <w:t xml:space="preserve">5 </w:t>
            </w:r>
            <w:r w:rsidR="0038754C" w:rsidRPr="00415A65">
              <w:rPr>
                <w:sz w:val="16"/>
              </w:rPr>
              <w:t>for export purposes</w:t>
            </w:r>
          </w:p>
        </w:tc>
        <w:tc>
          <w:tcPr>
            <w:tcW w:w="455" w:type="pct"/>
            <w:tcBorders>
              <w:top w:val="single" w:sz="4" w:space="0" w:color="auto"/>
              <w:bottom w:val="single" w:sz="4" w:space="0" w:color="auto"/>
            </w:tcBorders>
            <w:textDirection w:val="btLr"/>
          </w:tcPr>
          <w:p w14:paraId="4F83FD22" w14:textId="77777777" w:rsidR="00DB23D6" w:rsidRPr="00415A65" w:rsidRDefault="007F0035" w:rsidP="005E2823">
            <w:pPr>
              <w:pStyle w:val="TableHeading"/>
              <w:ind w:left="113" w:right="113"/>
              <w:rPr>
                <w:sz w:val="16"/>
              </w:rPr>
            </w:pPr>
            <w:r w:rsidRPr="00415A65">
              <w:rPr>
                <w:sz w:val="16"/>
              </w:rPr>
              <w:t>S</w:t>
            </w:r>
            <w:r w:rsidR="00BA608E" w:rsidRPr="00415A65">
              <w:rPr>
                <w:sz w:val="16"/>
              </w:rPr>
              <w:t>core</w:t>
            </w:r>
            <w:r w:rsidR="00580BCC" w:rsidRPr="00415A65">
              <w:rPr>
                <w:sz w:val="16"/>
              </w:rPr>
              <w:t xml:space="preserve"> </w:t>
            </w:r>
            <w:r w:rsidR="0005562E" w:rsidRPr="00415A65">
              <w:rPr>
                <w:sz w:val="16"/>
              </w:rPr>
              <w:t>1 </w:t>
            </w:r>
            <w:r w:rsidR="002827FF" w:rsidRPr="00415A65">
              <w:rPr>
                <w:sz w:val="16"/>
              </w:rPr>
              <w:t>to </w:t>
            </w:r>
            <w:r w:rsidR="00BA608E" w:rsidRPr="00415A65">
              <w:rPr>
                <w:sz w:val="16"/>
              </w:rPr>
              <w:t xml:space="preserve">9 </w:t>
            </w:r>
            <w:r w:rsidR="0038754C" w:rsidRPr="00415A65">
              <w:rPr>
                <w:sz w:val="16"/>
              </w:rPr>
              <w:t>for production, research purposes</w:t>
            </w:r>
          </w:p>
        </w:tc>
        <w:tc>
          <w:tcPr>
            <w:tcW w:w="1593" w:type="pct"/>
            <w:tcBorders>
              <w:top w:val="single" w:sz="4" w:space="0" w:color="auto"/>
              <w:bottom w:val="single" w:sz="4" w:space="0" w:color="auto"/>
            </w:tcBorders>
            <w:textDirection w:val="btLr"/>
          </w:tcPr>
          <w:p w14:paraId="1592D593" w14:textId="77777777" w:rsidR="00DB23D6" w:rsidRPr="00415A65" w:rsidRDefault="00DB23D6" w:rsidP="005E2823">
            <w:pPr>
              <w:pStyle w:val="TableHeading"/>
              <w:ind w:left="113" w:right="113"/>
              <w:rPr>
                <w:sz w:val="16"/>
              </w:rPr>
            </w:pPr>
            <w:r w:rsidRPr="00415A65">
              <w:rPr>
                <w:sz w:val="16"/>
              </w:rPr>
              <w:t>Description</w:t>
            </w:r>
          </w:p>
        </w:tc>
        <w:tc>
          <w:tcPr>
            <w:tcW w:w="569" w:type="pct"/>
            <w:tcBorders>
              <w:top w:val="single" w:sz="4" w:space="0" w:color="auto"/>
              <w:bottom w:val="single" w:sz="4" w:space="0" w:color="auto"/>
            </w:tcBorders>
            <w:textDirection w:val="btLr"/>
          </w:tcPr>
          <w:p w14:paraId="3D18222C" w14:textId="77777777" w:rsidR="00DB23D6" w:rsidRPr="00415A65" w:rsidRDefault="00580BCC" w:rsidP="005E2823">
            <w:pPr>
              <w:pStyle w:val="TableHeading"/>
              <w:ind w:left="113" w:right="113"/>
              <w:rPr>
                <w:sz w:val="16"/>
              </w:rPr>
            </w:pPr>
            <w:r w:rsidRPr="00415A65">
              <w:rPr>
                <w:sz w:val="16"/>
              </w:rPr>
              <w:t>P</w:t>
            </w:r>
            <w:r w:rsidR="002827FF" w:rsidRPr="00415A65">
              <w:rPr>
                <w:sz w:val="16"/>
              </w:rPr>
              <w:t>8 </w:t>
            </w:r>
            <w:r w:rsidRPr="00415A65">
              <w:rPr>
                <w:sz w:val="16"/>
              </w:rPr>
              <w:t>fat mm thickness (1</w:t>
            </w:r>
            <w:r w:rsidR="0038754C" w:rsidRPr="00415A65">
              <w:rPr>
                <w:sz w:val="16"/>
              </w:rPr>
              <w:t> to </w:t>
            </w:r>
            <w:r w:rsidRPr="00415A65">
              <w:rPr>
                <w:sz w:val="16"/>
              </w:rPr>
              <w:t>5), [1</w:t>
            </w:r>
            <w:r w:rsidR="0038754C" w:rsidRPr="00415A65">
              <w:rPr>
                <w:sz w:val="16"/>
              </w:rPr>
              <w:t> </w:t>
            </w:r>
            <w:r w:rsidRPr="00415A65">
              <w:rPr>
                <w:sz w:val="16"/>
              </w:rPr>
              <w:t>to</w:t>
            </w:r>
            <w:r w:rsidR="0038754C" w:rsidRPr="00415A65">
              <w:rPr>
                <w:sz w:val="16"/>
              </w:rPr>
              <w:t> </w:t>
            </w:r>
            <w:r w:rsidR="00DB23D6" w:rsidRPr="00415A65">
              <w:rPr>
                <w:sz w:val="16"/>
              </w:rPr>
              <w:t>9]</w:t>
            </w:r>
          </w:p>
        </w:tc>
        <w:tc>
          <w:tcPr>
            <w:tcW w:w="910" w:type="pct"/>
            <w:tcBorders>
              <w:top w:val="single" w:sz="4" w:space="0" w:color="auto"/>
              <w:bottom w:val="single" w:sz="4" w:space="0" w:color="auto"/>
            </w:tcBorders>
            <w:textDirection w:val="btLr"/>
          </w:tcPr>
          <w:p w14:paraId="61E3CD8C" w14:textId="77777777" w:rsidR="00DB23D6" w:rsidRPr="00415A65" w:rsidRDefault="00DB23D6" w:rsidP="005E2823">
            <w:pPr>
              <w:pStyle w:val="TableHeading"/>
              <w:ind w:left="113" w:right="113"/>
              <w:rPr>
                <w:sz w:val="16"/>
              </w:rPr>
            </w:pPr>
            <w:r w:rsidRPr="00415A65">
              <w:rPr>
                <w:sz w:val="16"/>
              </w:rPr>
              <w:t>Loin surface</w:t>
            </w:r>
          </w:p>
        </w:tc>
        <w:tc>
          <w:tcPr>
            <w:tcW w:w="1018" w:type="pct"/>
            <w:tcBorders>
              <w:top w:val="single" w:sz="4" w:space="0" w:color="auto"/>
              <w:bottom w:val="single" w:sz="4" w:space="0" w:color="auto"/>
            </w:tcBorders>
            <w:textDirection w:val="btLr"/>
          </w:tcPr>
          <w:p w14:paraId="7B514C59" w14:textId="77777777" w:rsidR="00DB23D6" w:rsidRPr="00415A65" w:rsidRDefault="00DB23D6" w:rsidP="005E2823">
            <w:pPr>
              <w:pStyle w:val="TableHeading"/>
              <w:ind w:left="113" w:right="113"/>
              <w:rPr>
                <w:sz w:val="16"/>
              </w:rPr>
            </w:pPr>
            <w:r w:rsidRPr="00415A65">
              <w:rPr>
                <w:sz w:val="16"/>
              </w:rPr>
              <w:t>Illustration of vertical section of the loin region between spinous and traverse processes</w:t>
            </w:r>
          </w:p>
        </w:tc>
      </w:tr>
      <w:tr w:rsidR="005E2823" w14:paraId="5E6D64F3" w14:textId="77777777" w:rsidTr="005E2823">
        <w:trPr>
          <w:trHeight w:val="32"/>
        </w:trPr>
        <w:tc>
          <w:tcPr>
            <w:tcW w:w="455" w:type="pct"/>
            <w:vMerge w:val="restart"/>
            <w:tcBorders>
              <w:top w:val="single" w:sz="4" w:space="0" w:color="auto"/>
            </w:tcBorders>
          </w:tcPr>
          <w:p w14:paraId="65A14362" w14:textId="77777777" w:rsidR="00DB23D6" w:rsidRPr="00AF6B11" w:rsidRDefault="00DB23D6" w:rsidP="00620CC9">
            <w:pPr>
              <w:pStyle w:val="TableText"/>
            </w:pPr>
            <w:r w:rsidRPr="00AF6B11">
              <w:t>1</w:t>
            </w:r>
          </w:p>
        </w:tc>
        <w:tc>
          <w:tcPr>
            <w:tcW w:w="455" w:type="pct"/>
            <w:tcBorders>
              <w:top w:val="single" w:sz="4" w:space="0" w:color="auto"/>
            </w:tcBorders>
          </w:tcPr>
          <w:p w14:paraId="76A2F485" w14:textId="77777777" w:rsidR="00DB23D6" w:rsidRPr="00AF6B11" w:rsidRDefault="00DB23D6" w:rsidP="00620CC9">
            <w:pPr>
              <w:pStyle w:val="TableText"/>
            </w:pPr>
            <w:r w:rsidRPr="00AF6B11">
              <w:t>1</w:t>
            </w:r>
          </w:p>
        </w:tc>
        <w:tc>
          <w:tcPr>
            <w:tcW w:w="1593" w:type="pct"/>
            <w:tcBorders>
              <w:top w:val="single" w:sz="4" w:space="0" w:color="auto"/>
            </w:tcBorders>
          </w:tcPr>
          <w:p w14:paraId="648B7E10" w14:textId="77777777" w:rsidR="00DB23D6" w:rsidRPr="00AF6B11" w:rsidRDefault="00DB23D6" w:rsidP="003778DC">
            <w:pPr>
              <w:pStyle w:val="TableText"/>
            </w:pPr>
            <w:r w:rsidRPr="00AF6B11">
              <w:t xml:space="preserve">Emaciated; very weak – extreme muscle wastage. All bones highly visible. Skin </w:t>
            </w:r>
            <w:r>
              <w:t>'</w:t>
            </w:r>
            <w:r w:rsidRPr="00AF6B11">
              <w:t>draped</w:t>
            </w:r>
            <w:r>
              <w:t>'</w:t>
            </w:r>
            <w:r w:rsidRPr="00AF6B11">
              <w:t xml:space="preserve"> over skeleton. Unsteady gait.</w:t>
            </w:r>
          </w:p>
        </w:tc>
        <w:tc>
          <w:tcPr>
            <w:tcW w:w="569" w:type="pct"/>
            <w:tcBorders>
              <w:top w:val="single" w:sz="4" w:space="0" w:color="auto"/>
            </w:tcBorders>
          </w:tcPr>
          <w:p w14:paraId="56700D71" w14:textId="77777777" w:rsidR="00DB23D6" w:rsidRPr="00AF6B11" w:rsidRDefault="00DB23D6" w:rsidP="003778DC">
            <w:pPr>
              <w:pStyle w:val="TableText"/>
            </w:pPr>
            <w:r w:rsidRPr="00AF6B11">
              <w:t>0</w:t>
            </w:r>
          </w:p>
        </w:tc>
        <w:tc>
          <w:tcPr>
            <w:tcW w:w="910" w:type="pct"/>
            <w:tcBorders>
              <w:top w:val="single" w:sz="4" w:space="0" w:color="auto"/>
            </w:tcBorders>
          </w:tcPr>
          <w:p w14:paraId="23C09BE4" w14:textId="77777777" w:rsidR="00DB23D6" w:rsidRPr="00AF6B11" w:rsidRDefault="00DB23D6" w:rsidP="003778DC">
            <w:pPr>
              <w:pStyle w:val="TableText"/>
            </w:pPr>
            <w:r w:rsidRPr="00AF6B11">
              <w:t>Severely concave</w:t>
            </w:r>
          </w:p>
        </w:tc>
        <w:tc>
          <w:tcPr>
            <w:tcW w:w="1018" w:type="pct"/>
            <w:tcBorders>
              <w:top w:val="single" w:sz="4" w:space="0" w:color="auto"/>
            </w:tcBorders>
          </w:tcPr>
          <w:p w14:paraId="2F294CA0" w14:textId="77777777" w:rsidR="00DB23D6" w:rsidRPr="00AF6B11" w:rsidRDefault="00DB23D6" w:rsidP="003778DC">
            <w:pPr>
              <w:pStyle w:val="TableText"/>
            </w:pPr>
            <w:r w:rsidRPr="00AF6B11">
              <w:rPr>
                <w:noProof/>
                <w:lang w:eastAsia="en-AU"/>
              </w:rPr>
              <w:drawing>
                <wp:inline distT="0" distB="0" distL="0" distR="0" wp14:anchorId="0BD8977A" wp14:editId="0F37D932">
                  <wp:extent cx="717260" cy="380011"/>
                  <wp:effectExtent l="0" t="0" r="6985" b="1270"/>
                  <wp:docPr id="45" name="Picture 45" descr="Emaciated; very weak–extreme muscle wastage. All bones highly visible. Skin 'draped' over skeleton." title="Visual representation of buffalo loin vertical section at optical sco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1">
                            <a:extLst>
                              <a:ext uri="{28A0092B-C50C-407E-A947-70E740481C1C}">
                                <a14:useLocalDpi xmlns:a14="http://schemas.microsoft.com/office/drawing/2010/main" val="0"/>
                              </a:ext>
                            </a:extLst>
                          </a:blip>
                          <a:srcRect l="72624" t="10754" r="6132" b="80695"/>
                          <a:stretch/>
                        </pic:blipFill>
                        <pic:spPr bwMode="auto">
                          <a:xfrm>
                            <a:off x="0" y="0"/>
                            <a:ext cx="738759" cy="3914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E2823" w14:paraId="4EF749F9" w14:textId="77777777" w:rsidTr="005E2823">
        <w:trPr>
          <w:trHeight w:val="32"/>
        </w:trPr>
        <w:tc>
          <w:tcPr>
            <w:tcW w:w="455" w:type="pct"/>
            <w:vMerge/>
          </w:tcPr>
          <w:p w14:paraId="25C69B6A" w14:textId="77777777" w:rsidR="00DB23D6" w:rsidRPr="00AF6B11" w:rsidRDefault="00DB23D6" w:rsidP="00620CC9">
            <w:pPr>
              <w:pStyle w:val="TableText"/>
            </w:pPr>
          </w:p>
        </w:tc>
        <w:tc>
          <w:tcPr>
            <w:tcW w:w="455" w:type="pct"/>
          </w:tcPr>
          <w:p w14:paraId="4F4502E1" w14:textId="77777777" w:rsidR="00DB23D6" w:rsidRPr="00AF6B11" w:rsidRDefault="00DB23D6" w:rsidP="00620CC9">
            <w:pPr>
              <w:pStyle w:val="TableText"/>
            </w:pPr>
            <w:r w:rsidRPr="00AF6B11">
              <w:t>2</w:t>
            </w:r>
          </w:p>
        </w:tc>
        <w:tc>
          <w:tcPr>
            <w:tcW w:w="1593" w:type="pct"/>
          </w:tcPr>
          <w:p w14:paraId="258C559F" w14:textId="77777777" w:rsidR="00DB23D6" w:rsidRPr="00AF6B11" w:rsidRDefault="00DB23D6" w:rsidP="003778DC">
            <w:pPr>
              <w:pStyle w:val="TableText"/>
            </w:pPr>
            <w:r w:rsidRPr="00AF6B11">
              <w:t>Very lean; becoming quite angular, concave around most muscle groups including legs with muscle depletion evident.</w:t>
            </w:r>
          </w:p>
        </w:tc>
        <w:tc>
          <w:tcPr>
            <w:tcW w:w="569" w:type="pct"/>
          </w:tcPr>
          <w:p w14:paraId="13BD6D1C" w14:textId="77777777" w:rsidR="00DB23D6" w:rsidRPr="00AF6B11" w:rsidRDefault="00DB23D6" w:rsidP="003778DC">
            <w:pPr>
              <w:pStyle w:val="TableText"/>
            </w:pPr>
            <w:r w:rsidRPr="00AF6B11">
              <w:t>0</w:t>
            </w:r>
          </w:p>
        </w:tc>
        <w:tc>
          <w:tcPr>
            <w:tcW w:w="910" w:type="pct"/>
          </w:tcPr>
          <w:p w14:paraId="650F956D" w14:textId="77777777" w:rsidR="00DB23D6" w:rsidRPr="00AF6B11" w:rsidRDefault="00DB23D6" w:rsidP="003778DC">
            <w:pPr>
              <w:pStyle w:val="TableText"/>
            </w:pPr>
            <w:r w:rsidRPr="00AF6B11">
              <w:t>Very concave</w:t>
            </w:r>
          </w:p>
        </w:tc>
        <w:tc>
          <w:tcPr>
            <w:tcW w:w="1018" w:type="pct"/>
          </w:tcPr>
          <w:p w14:paraId="21E450AA" w14:textId="77777777" w:rsidR="00DB23D6" w:rsidRPr="00AF6B11" w:rsidRDefault="00DB23D6" w:rsidP="003778DC">
            <w:pPr>
              <w:pStyle w:val="TableText"/>
            </w:pPr>
            <w:r w:rsidRPr="00AF6B11">
              <w:rPr>
                <w:noProof/>
                <w:lang w:eastAsia="en-AU"/>
              </w:rPr>
              <w:drawing>
                <wp:inline distT="0" distB="0" distL="0" distR="0" wp14:anchorId="6C941DA4" wp14:editId="09420B8D">
                  <wp:extent cx="739675" cy="391886"/>
                  <wp:effectExtent l="0" t="0" r="3810" b="8255"/>
                  <wp:docPr id="46" name="Picture 46" descr="Very lean; becoming quite angular, concave around most muscle groups including legs with muscle depletion evident." title="Visual representation of buffalo loin vertical section at optical sco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1">
                            <a:extLst>
                              <a:ext uri="{28A0092B-C50C-407E-A947-70E740481C1C}">
                                <a14:useLocalDpi xmlns:a14="http://schemas.microsoft.com/office/drawing/2010/main" val="0"/>
                              </a:ext>
                            </a:extLst>
                          </a:blip>
                          <a:srcRect l="72467" t="20325" r="6289" b="71124"/>
                          <a:stretch/>
                        </pic:blipFill>
                        <pic:spPr bwMode="auto">
                          <a:xfrm>
                            <a:off x="0" y="0"/>
                            <a:ext cx="785998" cy="4164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E2823" w14:paraId="3FE62C20" w14:textId="77777777" w:rsidTr="005E2823">
        <w:trPr>
          <w:trHeight w:val="32"/>
        </w:trPr>
        <w:tc>
          <w:tcPr>
            <w:tcW w:w="455" w:type="pct"/>
            <w:vMerge w:val="restart"/>
          </w:tcPr>
          <w:p w14:paraId="7FDDA27B" w14:textId="77777777" w:rsidR="00DB23D6" w:rsidRPr="00AF6B11" w:rsidRDefault="00DB23D6" w:rsidP="00620CC9">
            <w:pPr>
              <w:pStyle w:val="TableText"/>
            </w:pPr>
            <w:r w:rsidRPr="00AF6B11">
              <w:t>2</w:t>
            </w:r>
          </w:p>
        </w:tc>
        <w:tc>
          <w:tcPr>
            <w:tcW w:w="455" w:type="pct"/>
          </w:tcPr>
          <w:p w14:paraId="74AF3E65" w14:textId="77777777" w:rsidR="00DB23D6" w:rsidRPr="00AF6B11" w:rsidRDefault="00DB23D6" w:rsidP="00620CC9">
            <w:pPr>
              <w:pStyle w:val="TableText"/>
            </w:pPr>
            <w:r w:rsidRPr="00AF6B11">
              <w:t>3</w:t>
            </w:r>
          </w:p>
        </w:tc>
        <w:tc>
          <w:tcPr>
            <w:tcW w:w="1593" w:type="pct"/>
          </w:tcPr>
          <w:p w14:paraId="01F99052" w14:textId="77777777" w:rsidR="00DB23D6" w:rsidRPr="00AF6B11" w:rsidRDefault="00DB23D6" w:rsidP="003778DC">
            <w:pPr>
              <w:pStyle w:val="TableText"/>
            </w:pPr>
            <w:r w:rsidRPr="00AF6B11">
              <w:t>Lean; short ribs visible, hook and pin bones still prominent. Can easily count all ribs. Some muscle depletion. No subcutaneous fat visible or palpable.</w:t>
            </w:r>
          </w:p>
        </w:tc>
        <w:tc>
          <w:tcPr>
            <w:tcW w:w="569" w:type="pct"/>
          </w:tcPr>
          <w:p w14:paraId="5E22555B" w14:textId="77777777" w:rsidR="00DB23D6" w:rsidRPr="00AF6B11" w:rsidRDefault="00DB23D6" w:rsidP="003778DC">
            <w:pPr>
              <w:pStyle w:val="TableText"/>
            </w:pPr>
            <w:r w:rsidRPr="00AF6B11">
              <w:t>0</w:t>
            </w:r>
          </w:p>
        </w:tc>
        <w:tc>
          <w:tcPr>
            <w:tcW w:w="910" w:type="pct"/>
          </w:tcPr>
          <w:p w14:paraId="66316D68" w14:textId="77777777" w:rsidR="00DB23D6" w:rsidRPr="00AF6B11" w:rsidRDefault="00DB23D6" w:rsidP="003778DC">
            <w:pPr>
              <w:pStyle w:val="TableText"/>
            </w:pPr>
            <w:r w:rsidRPr="00AF6B11">
              <w:t>Moderately concave</w:t>
            </w:r>
          </w:p>
        </w:tc>
        <w:tc>
          <w:tcPr>
            <w:tcW w:w="1018" w:type="pct"/>
          </w:tcPr>
          <w:p w14:paraId="113F2E76" w14:textId="77777777" w:rsidR="00DB23D6" w:rsidRPr="00AF6B11" w:rsidRDefault="00DB23D6" w:rsidP="003778DC">
            <w:pPr>
              <w:pStyle w:val="TableText"/>
            </w:pPr>
            <w:r w:rsidRPr="00AF6B11">
              <w:rPr>
                <w:noProof/>
                <w:lang w:eastAsia="en-AU"/>
              </w:rPr>
              <w:drawing>
                <wp:inline distT="0" distB="0" distL="0" distR="0" wp14:anchorId="45C1D426" wp14:editId="37F48AED">
                  <wp:extent cx="716915" cy="400864"/>
                  <wp:effectExtent l="0" t="0" r="6985" b="0"/>
                  <wp:docPr id="47" name="Picture 47" descr="Lean; short ribs visible, hook and pin bones still prominent. Can easily count all ribs. Some muscle depletion. No subcutaneous fat visible or palpable." title="Visual representation of buffalo loin vertical section at optical sco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1">
                            <a:extLst>
                              <a:ext uri="{28A0092B-C50C-407E-A947-70E740481C1C}">
                                <a14:useLocalDpi xmlns:a14="http://schemas.microsoft.com/office/drawing/2010/main" val="0"/>
                              </a:ext>
                            </a:extLst>
                          </a:blip>
                          <a:srcRect l="72152" t="30570" r="5645" b="59998"/>
                          <a:stretch/>
                        </pic:blipFill>
                        <pic:spPr bwMode="auto">
                          <a:xfrm>
                            <a:off x="0" y="0"/>
                            <a:ext cx="760218" cy="42507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E2823" w14:paraId="3DB139C9" w14:textId="77777777" w:rsidTr="005E2823">
        <w:trPr>
          <w:trHeight w:val="32"/>
        </w:trPr>
        <w:tc>
          <w:tcPr>
            <w:tcW w:w="455" w:type="pct"/>
            <w:vMerge/>
          </w:tcPr>
          <w:p w14:paraId="7C37977F" w14:textId="77777777" w:rsidR="00DB23D6" w:rsidRPr="00AF6B11" w:rsidRDefault="00DB23D6" w:rsidP="00620CC9">
            <w:pPr>
              <w:pStyle w:val="TableText"/>
            </w:pPr>
          </w:p>
        </w:tc>
        <w:tc>
          <w:tcPr>
            <w:tcW w:w="455" w:type="pct"/>
          </w:tcPr>
          <w:p w14:paraId="7BBBD519" w14:textId="77777777" w:rsidR="00DB23D6" w:rsidRPr="00AF6B11" w:rsidRDefault="00DB23D6" w:rsidP="00620CC9">
            <w:pPr>
              <w:pStyle w:val="TableText"/>
            </w:pPr>
            <w:r w:rsidRPr="00AF6B11">
              <w:t>4</w:t>
            </w:r>
          </w:p>
        </w:tc>
        <w:tc>
          <w:tcPr>
            <w:tcW w:w="1593" w:type="pct"/>
          </w:tcPr>
          <w:p w14:paraId="6FEB2AEC" w14:textId="77777777" w:rsidR="00DB23D6" w:rsidRPr="00AF6B11" w:rsidRDefault="00DB23D6" w:rsidP="003778DC">
            <w:pPr>
              <w:pStyle w:val="TableText"/>
            </w:pPr>
            <w:r w:rsidRPr="00AF6B11">
              <w:t>Backward store; tail head still prominent with hollows to pins. Ribs visible only at top and rear.</w:t>
            </w:r>
          </w:p>
        </w:tc>
        <w:tc>
          <w:tcPr>
            <w:tcW w:w="569" w:type="pct"/>
          </w:tcPr>
          <w:p w14:paraId="2BDA8FE7" w14:textId="77777777" w:rsidR="00DB23D6" w:rsidRPr="00AF6B11" w:rsidRDefault="00B972CB" w:rsidP="003778DC">
            <w:pPr>
              <w:pStyle w:val="TableText"/>
            </w:pPr>
            <w:r>
              <w:t>[1 to </w:t>
            </w:r>
            <w:r w:rsidR="00DB23D6" w:rsidRPr="00AF6B11">
              <w:t>2]</w:t>
            </w:r>
          </w:p>
        </w:tc>
        <w:tc>
          <w:tcPr>
            <w:tcW w:w="910" w:type="pct"/>
          </w:tcPr>
          <w:p w14:paraId="7ACF679B" w14:textId="77777777" w:rsidR="00DB23D6" w:rsidRPr="00AF6B11" w:rsidRDefault="00DB23D6" w:rsidP="003778DC">
            <w:pPr>
              <w:pStyle w:val="TableText"/>
            </w:pPr>
            <w:r w:rsidRPr="00AF6B11">
              <w:t>Slightly concave</w:t>
            </w:r>
          </w:p>
        </w:tc>
        <w:tc>
          <w:tcPr>
            <w:tcW w:w="1018" w:type="pct"/>
          </w:tcPr>
          <w:p w14:paraId="01C6AB96" w14:textId="77777777" w:rsidR="00DB23D6" w:rsidRPr="00AF6B11" w:rsidRDefault="00DB23D6" w:rsidP="003778DC">
            <w:pPr>
              <w:pStyle w:val="TableText"/>
            </w:pPr>
            <w:r w:rsidRPr="00AF6B11">
              <w:rPr>
                <w:noProof/>
                <w:lang w:eastAsia="en-AU"/>
              </w:rPr>
              <w:drawing>
                <wp:inline distT="0" distB="0" distL="0" distR="0" wp14:anchorId="3B8266C3" wp14:editId="14AD1751">
                  <wp:extent cx="739140" cy="364377"/>
                  <wp:effectExtent l="0" t="0" r="3810" b="0"/>
                  <wp:docPr id="48" name="Picture 48" descr="Backward store; tail head still prominent with hollows to pins. Ribs visible only at top and rear." title="Visual representation of buffalo loin vertical section at optical sco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1">
                            <a:extLst>
                              <a:ext uri="{28A0092B-C50C-407E-A947-70E740481C1C}">
                                <a14:useLocalDpi xmlns:a14="http://schemas.microsoft.com/office/drawing/2010/main" val="0"/>
                              </a:ext>
                            </a:extLst>
                          </a:blip>
                          <a:srcRect l="71995" t="41023" r="5623" b="50595"/>
                          <a:stretch/>
                        </pic:blipFill>
                        <pic:spPr bwMode="auto">
                          <a:xfrm>
                            <a:off x="0" y="0"/>
                            <a:ext cx="773377" cy="3812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E2823" w14:paraId="173155B7" w14:textId="77777777" w:rsidTr="005E2823">
        <w:trPr>
          <w:trHeight w:val="32"/>
        </w:trPr>
        <w:tc>
          <w:tcPr>
            <w:tcW w:w="455" w:type="pct"/>
            <w:vMerge w:val="restart"/>
          </w:tcPr>
          <w:p w14:paraId="5302B8E0" w14:textId="77777777" w:rsidR="00DB23D6" w:rsidRPr="00AF6B11" w:rsidRDefault="00DB23D6" w:rsidP="00620CC9">
            <w:pPr>
              <w:pStyle w:val="TableText"/>
            </w:pPr>
            <w:r w:rsidRPr="00AF6B11">
              <w:t>3</w:t>
            </w:r>
          </w:p>
        </w:tc>
        <w:tc>
          <w:tcPr>
            <w:tcW w:w="455" w:type="pct"/>
          </w:tcPr>
          <w:p w14:paraId="2A7B4696" w14:textId="77777777" w:rsidR="00DB23D6" w:rsidRPr="00AF6B11" w:rsidRDefault="00DB23D6" w:rsidP="00620CC9">
            <w:pPr>
              <w:pStyle w:val="TableText"/>
            </w:pPr>
            <w:r w:rsidRPr="00AF6B11">
              <w:t>5</w:t>
            </w:r>
          </w:p>
        </w:tc>
        <w:tc>
          <w:tcPr>
            <w:tcW w:w="1593" w:type="pct"/>
          </w:tcPr>
          <w:p w14:paraId="564FC0D5" w14:textId="77777777" w:rsidR="00DB23D6" w:rsidRPr="00AF6B11" w:rsidRDefault="00DB23D6" w:rsidP="003778DC">
            <w:pPr>
              <w:pStyle w:val="TableText"/>
            </w:pPr>
            <w:r w:rsidRPr="00AF6B11">
              <w:t>Store; (average) good muscle definition, with fat starting to be deposited, rib outlines disappearing, hook and pin bones still defined.</w:t>
            </w:r>
          </w:p>
        </w:tc>
        <w:tc>
          <w:tcPr>
            <w:tcW w:w="569" w:type="pct"/>
          </w:tcPr>
          <w:p w14:paraId="4CA58B23" w14:textId="77777777" w:rsidR="00DB23D6" w:rsidRPr="00AF6B11" w:rsidRDefault="00B972CB" w:rsidP="003778DC">
            <w:pPr>
              <w:pStyle w:val="TableText"/>
            </w:pPr>
            <w:r>
              <w:t>(1 to </w:t>
            </w:r>
            <w:r w:rsidR="00DB23D6" w:rsidRPr="00AF6B11">
              <w:t>4)</w:t>
            </w:r>
            <w:r w:rsidR="00DB23D6">
              <w:t xml:space="preserve">, </w:t>
            </w:r>
            <w:r>
              <w:t>[3 to </w:t>
            </w:r>
            <w:r w:rsidR="00DB23D6" w:rsidRPr="00AF6B11">
              <w:t>4]</w:t>
            </w:r>
          </w:p>
        </w:tc>
        <w:tc>
          <w:tcPr>
            <w:tcW w:w="910" w:type="pct"/>
          </w:tcPr>
          <w:p w14:paraId="05D79CCD" w14:textId="77777777" w:rsidR="00DB23D6" w:rsidRPr="00AF6B11" w:rsidRDefault="00DB23D6" w:rsidP="003778DC">
            <w:pPr>
              <w:pStyle w:val="TableText"/>
            </w:pPr>
            <w:r w:rsidRPr="00AF6B11">
              <w:t>Level, even slope</w:t>
            </w:r>
          </w:p>
        </w:tc>
        <w:tc>
          <w:tcPr>
            <w:tcW w:w="1018" w:type="pct"/>
          </w:tcPr>
          <w:p w14:paraId="3BA72B35" w14:textId="77777777" w:rsidR="00DB23D6" w:rsidRPr="00AF6B11" w:rsidRDefault="00DB23D6" w:rsidP="003778DC">
            <w:pPr>
              <w:pStyle w:val="TableText"/>
            </w:pPr>
            <w:r w:rsidRPr="00AF6B11">
              <w:rPr>
                <w:noProof/>
                <w:lang w:eastAsia="en-AU"/>
              </w:rPr>
              <w:drawing>
                <wp:inline distT="0" distB="0" distL="0" distR="0" wp14:anchorId="4F64350C" wp14:editId="5253F728">
                  <wp:extent cx="716915" cy="340309"/>
                  <wp:effectExtent l="0" t="0" r="6985" b="3175"/>
                  <wp:docPr id="49" name="Picture 49" descr="Store; (average) good muscle definition, with fat starting to be deposited, rib outlines disappearing, hook and pin bones still defined." title="Visual representation of buffalo loin vertical section at optical sco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1">
                            <a:extLst>
                              <a:ext uri="{28A0092B-C50C-407E-A947-70E740481C1C}">
                                <a14:useLocalDpi xmlns:a14="http://schemas.microsoft.com/office/drawing/2010/main" val="0"/>
                              </a:ext>
                            </a:extLst>
                          </a:blip>
                          <a:srcRect l="71246" t="50802" r="5099" b="40668"/>
                          <a:stretch/>
                        </pic:blipFill>
                        <pic:spPr bwMode="auto">
                          <a:xfrm>
                            <a:off x="0" y="0"/>
                            <a:ext cx="731252" cy="3471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E2823" w14:paraId="125CD80E" w14:textId="77777777" w:rsidTr="005E2823">
        <w:trPr>
          <w:trHeight w:val="32"/>
        </w:trPr>
        <w:tc>
          <w:tcPr>
            <w:tcW w:w="455" w:type="pct"/>
            <w:vMerge/>
          </w:tcPr>
          <w:p w14:paraId="5AB20F91" w14:textId="77777777" w:rsidR="00DB23D6" w:rsidRPr="00AF6B11" w:rsidRDefault="00DB23D6" w:rsidP="00620CC9">
            <w:pPr>
              <w:pStyle w:val="TableText"/>
            </w:pPr>
          </w:p>
        </w:tc>
        <w:tc>
          <w:tcPr>
            <w:tcW w:w="455" w:type="pct"/>
          </w:tcPr>
          <w:p w14:paraId="7C0C0F74" w14:textId="77777777" w:rsidR="00DB23D6" w:rsidRPr="00AF6B11" w:rsidRDefault="00DB23D6" w:rsidP="00620CC9">
            <w:pPr>
              <w:pStyle w:val="TableText"/>
            </w:pPr>
            <w:r w:rsidRPr="00AF6B11">
              <w:t>6</w:t>
            </w:r>
          </w:p>
        </w:tc>
        <w:tc>
          <w:tcPr>
            <w:tcW w:w="1593" w:type="pct"/>
          </w:tcPr>
          <w:p w14:paraId="75B9D6EA" w14:textId="77777777" w:rsidR="00DB23D6" w:rsidRPr="00AF6B11" w:rsidRDefault="00DB23D6" w:rsidP="003778DC">
            <w:pPr>
              <w:pStyle w:val="TableText"/>
            </w:pPr>
            <w:r w:rsidRPr="00AF6B11">
              <w:t>Forward store; hook and pin bones becoming more rounded. Pin to stifle leg straight to slightly convex.</w:t>
            </w:r>
          </w:p>
        </w:tc>
        <w:tc>
          <w:tcPr>
            <w:tcW w:w="569" w:type="pct"/>
          </w:tcPr>
          <w:p w14:paraId="7576BFEC" w14:textId="77777777" w:rsidR="00DB23D6" w:rsidRPr="00AF6B11" w:rsidRDefault="00B972CB" w:rsidP="003778DC">
            <w:pPr>
              <w:pStyle w:val="TableText"/>
            </w:pPr>
            <w:r>
              <w:t>[5 to </w:t>
            </w:r>
            <w:r w:rsidR="00DB23D6" w:rsidRPr="00AF6B11">
              <w:t>7]</w:t>
            </w:r>
          </w:p>
        </w:tc>
        <w:tc>
          <w:tcPr>
            <w:tcW w:w="910" w:type="pct"/>
          </w:tcPr>
          <w:p w14:paraId="67ADB6BF" w14:textId="77777777" w:rsidR="00DB23D6" w:rsidRPr="00AF6B11" w:rsidRDefault="00DB23D6" w:rsidP="003778DC">
            <w:pPr>
              <w:pStyle w:val="TableText"/>
            </w:pPr>
            <w:r w:rsidRPr="00AF6B11">
              <w:t>Slightly convex</w:t>
            </w:r>
          </w:p>
        </w:tc>
        <w:tc>
          <w:tcPr>
            <w:tcW w:w="1018" w:type="pct"/>
          </w:tcPr>
          <w:p w14:paraId="0E489A87" w14:textId="77777777" w:rsidR="00DB23D6" w:rsidRPr="00AF6B11" w:rsidRDefault="00DB23D6" w:rsidP="003778DC">
            <w:pPr>
              <w:pStyle w:val="TableText"/>
            </w:pPr>
            <w:r w:rsidRPr="00AF6B11">
              <w:rPr>
                <w:noProof/>
                <w:lang w:eastAsia="en-AU"/>
              </w:rPr>
              <w:drawing>
                <wp:inline distT="0" distB="0" distL="0" distR="0" wp14:anchorId="7A3DA5A6" wp14:editId="2A08D5A1">
                  <wp:extent cx="675934" cy="308759"/>
                  <wp:effectExtent l="0" t="0" r="0" b="0"/>
                  <wp:docPr id="50" name="Picture 50" descr="Forward store; hook and pin bones becoming more rounded. Pin to stifle leg straight to slightly convex." title="Visual representation of buffalo loin vertical section at optical sco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1">
                            <a:extLst>
                              <a:ext uri="{28A0092B-C50C-407E-A947-70E740481C1C}">
                                <a14:useLocalDpi xmlns:a14="http://schemas.microsoft.com/office/drawing/2010/main" val="0"/>
                              </a:ext>
                            </a:extLst>
                          </a:blip>
                          <a:srcRect l="71246" t="60468" r="4493" b="31114"/>
                          <a:stretch/>
                        </pic:blipFill>
                        <pic:spPr bwMode="auto">
                          <a:xfrm>
                            <a:off x="0" y="0"/>
                            <a:ext cx="738906" cy="3375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E2823" w14:paraId="726C4F01" w14:textId="77777777" w:rsidTr="005E2823">
        <w:trPr>
          <w:trHeight w:val="32"/>
        </w:trPr>
        <w:tc>
          <w:tcPr>
            <w:tcW w:w="455" w:type="pct"/>
            <w:vMerge w:val="restart"/>
          </w:tcPr>
          <w:p w14:paraId="0ED94E9B" w14:textId="77777777" w:rsidR="00DB23D6" w:rsidRPr="00AF6B11" w:rsidRDefault="00DB23D6" w:rsidP="00620CC9">
            <w:pPr>
              <w:pStyle w:val="TableText"/>
            </w:pPr>
            <w:r w:rsidRPr="00AF6B11">
              <w:t>4</w:t>
            </w:r>
          </w:p>
        </w:tc>
        <w:tc>
          <w:tcPr>
            <w:tcW w:w="455" w:type="pct"/>
          </w:tcPr>
          <w:p w14:paraId="41A948A8" w14:textId="77777777" w:rsidR="00DB23D6" w:rsidRPr="00AF6B11" w:rsidRDefault="00DB23D6" w:rsidP="00620CC9">
            <w:pPr>
              <w:pStyle w:val="TableText"/>
            </w:pPr>
            <w:r w:rsidRPr="00AF6B11">
              <w:t>7</w:t>
            </w:r>
          </w:p>
        </w:tc>
        <w:tc>
          <w:tcPr>
            <w:tcW w:w="1593" w:type="pct"/>
          </w:tcPr>
          <w:p w14:paraId="16551F4A" w14:textId="77777777" w:rsidR="00DB23D6" w:rsidRPr="00AF6B11" w:rsidRDefault="00DB23D6" w:rsidP="003778DC">
            <w:pPr>
              <w:pStyle w:val="TableText"/>
            </w:pPr>
            <w:r w:rsidRPr="00AF6B11">
              <w:t>Prime; quite even and smooth over whole backline. Muscling becoming more convex due to fat deposition.</w:t>
            </w:r>
          </w:p>
        </w:tc>
        <w:tc>
          <w:tcPr>
            <w:tcW w:w="569" w:type="pct"/>
          </w:tcPr>
          <w:p w14:paraId="5A9E0D95" w14:textId="77777777" w:rsidR="00DB23D6" w:rsidRPr="00AF6B11" w:rsidRDefault="00B972CB" w:rsidP="003778DC">
            <w:pPr>
              <w:pStyle w:val="TableText"/>
            </w:pPr>
            <w:r>
              <w:t>(5 to </w:t>
            </w:r>
            <w:r w:rsidR="00DB23D6" w:rsidRPr="00AF6B11">
              <w:t>35)</w:t>
            </w:r>
            <w:r w:rsidR="00DB23D6">
              <w:t xml:space="preserve">, </w:t>
            </w:r>
            <w:r>
              <w:t>[8 to </w:t>
            </w:r>
            <w:r w:rsidR="00DB23D6" w:rsidRPr="00AF6B11">
              <w:t>14]</w:t>
            </w:r>
          </w:p>
        </w:tc>
        <w:tc>
          <w:tcPr>
            <w:tcW w:w="910" w:type="pct"/>
          </w:tcPr>
          <w:p w14:paraId="7C7BF3B4" w14:textId="77777777" w:rsidR="00DB23D6" w:rsidRPr="00AF6B11" w:rsidRDefault="00DB23D6" w:rsidP="003778DC">
            <w:pPr>
              <w:pStyle w:val="TableText"/>
            </w:pPr>
            <w:r w:rsidRPr="00AF6B11">
              <w:t>Moderately convex</w:t>
            </w:r>
          </w:p>
        </w:tc>
        <w:tc>
          <w:tcPr>
            <w:tcW w:w="1018" w:type="pct"/>
          </w:tcPr>
          <w:p w14:paraId="3A4133C8" w14:textId="77777777" w:rsidR="00DB23D6" w:rsidRPr="00AF6B11" w:rsidRDefault="00DB23D6" w:rsidP="003778DC">
            <w:pPr>
              <w:pStyle w:val="TableText"/>
            </w:pPr>
            <w:r w:rsidRPr="00AF6B11">
              <w:rPr>
                <w:noProof/>
                <w:lang w:eastAsia="en-AU"/>
              </w:rPr>
              <w:drawing>
                <wp:inline distT="0" distB="0" distL="0" distR="0" wp14:anchorId="2FF852F0" wp14:editId="649285AC">
                  <wp:extent cx="736270" cy="333487"/>
                  <wp:effectExtent l="0" t="0" r="6985" b="0"/>
                  <wp:docPr id="51" name="Picture 51" descr="Prime; quite even and smooth over whole backline. Muscling becoming more convex due to fat deposition." title="Visual representation of buffalo loin vertical section at optical sco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1">
                            <a:extLst>
                              <a:ext uri="{28A0092B-C50C-407E-A947-70E740481C1C}">
                                <a14:useLocalDpi xmlns:a14="http://schemas.microsoft.com/office/drawing/2010/main" val="0"/>
                              </a:ext>
                            </a:extLst>
                          </a:blip>
                          <a:srcRect l="70348" t="70050" r="4189" b="21189"/>
                          <a:stretch/>
                        </pic:blipFill>
                        <pic:spPr bwMode="auto">
                          <a:xfrm>
                            <a:off x="0" y="0"/>
                            <a:ext cx="781585" cy="3540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E2823" w14:paraId="472BAA67" w14:textId="77777777" w:rsidTr="005E2823">
        <w:trPr>
          <w:trHeight w:val="32"/>
        </w:trPr>
        <w:tc>
          <w:tcPr>
            <w:tcW w:w="455" w:type="pct"/>
            <w:vMerge/>
          </w:tcPr>
          <w:p w14:paraId="401FC0EA" w14:textId="77777777" w:rsidR="00DB23D6" w:rsidRPr="00AF6B11" w:rsidRDefault="00DB23D6" w:rsidP="00620CC9">
            <w:pPr>
              <w:pStyle w:val="TableText"/>
            </w:pPr>
          </w:p>
        </w:tc>
        <w:tc>
          <w:tcPr>
            <w:tcW w:w="455" w:type="pct"/>
          </w:tcPr>
          <w:p w14:paraId="1D38AC0C" w14:textId="77777777" w:rsidR="00DB23D6" w:rsidRPr="00AF6B11" w:rsidRDefault="00DB23D6" w:rsidP="00620CC9">
            <w:pPr>
              <w:pStyle w:val="TableText"/>
            </w:pPr>
            <w:r w:rsidRPr="00AF6B11">
              <w:t>8</w:t>
            </w:r>
          </w:p>
        </w:tc>
        <w:tc>
          <w:tcPr>
            <w:tcW w:w="1593" w:type="pct"/>
          </w:tcPr>
          <w:p w14:paraId="222D1670" w14:textId="77777777" w:rsidR="00DB23D6" w:rsidRPr="00AF6B11" w:rsidRDefault="00DB23D6" w:rsidP="003778DC">
            <w:pPr>
              <w:pStyle w:val="TableText"/>
            </w:pPr>
            <w:r w:rsidRPr="00AF6B11">
              <w:t>Fat; well-rounded all over all bone. Some unevenness of fat deposits appearing around rump area.</w:t>
            </w:r>
          </w:p>
        </w:tc>
        <w:tc>
          <w:tcPr>
            <w:tcW w:w="569" w:type="pct"/>
          </w:tcPr>
          <w:p w14:paraId="36C28481" w14:textId="77777777" w:rsidR="00DB23D6" w:rsidRPr="00AF6B11" w:rsidRDefault="00B972CB" w:rsidP="003778DC">
            <w:pPr>
              <w:pStyle w:val="TableText"/>
            </w:pPr>
            <w:r>
              <w:t>[15 to </w:t>
            </w:r>
            <w:r w:rsidR="00DB23D6" w:rsidRPr="00AF6B11">
              <w:t>35]</w:t>
            </w:r>
          </w:p>
        </w:tc>
        <w:tc>
          <w:tcPr>
            <w:tcW w:w="910" w:type="pct"/>
          </w:tcPr>
          <w:p w14:paraId="5F621D15" w14:textId="77777777" w:rsidR="00DB23D6" w:rsidRPr="00AF6B11" w:rsidRDefault="00DB23D6" w:rsidP="003778DC">
            <w:pPr>
              <w:pStyle w:val="TableText"/>
            </w:pPr>
            <w:r w:rsidRPr="00AF6B11">
              <w:t>Very convex</w:t>
            </w:r>
          </w:p>
        </w:tc>
        <w:tc>
          <w:tcPr>
            <w:tcW w:w="1018" w:type="pct"/>
          </w:tcPr>
          <w:p w14:paraId="52028EC3" w14:textId="77777777" w:rsidR="00DB23D6" w:rsidRPr="00AF6B11" w:rsidRDefault="00DB23D6" w:rsidP="003778DC">
            <w:pPr>
              <w:pStyle w:val="TableText"/>
            </w:pPr>
            <w:r w:rsidRPr="00AF6B11">
              <w:rPr>
                <w:noProof/>
                <w:lang w:eastAsia="en-AU"/>
              </w:rPr>
              <w:drawing>
                <wp:inline distT="0" distB="0" distL="0" distR="0" wp14:anchorId="641EF212" wp14:editId="12398D89">
                  <wp:extent cx="735965" cy="310307"/>
                  <wp:effectExtent l="0" t="0" r="6985" b="0"/>
                  <wp:docPr id="52" name="Picture 52" descr="Fat; well-rounded all over all bone. Some unevenness of fat deposits appearing around rump area." title="Visual representation of buffalo loin vertical section at optical sco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1">
                            <a:extLst>
                              <a:ext uri="{28A0092B-C50C-407E-A947-70E740481C1C}">
                                <a14:useLocalDpi xmlns:a14="http://schemas.microsoft.com/office/drawing/2010/main" val="0"/>
                              </a:ext>
                            </a:extLst>
                          </a:blip>
                          <a:srcRect l="69600" t="80028" r="3756" b="11437"/>
                          <a:stretch/>
                        </pic:blipFill>
                        <pic:spPr bwMode="auto">
                          <a:xfrm>
                            <a:off x="0" y="0"/>
                            <a:ext cx="781328" cy="3294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E2823" w14:paraId="1CFB3EEA" w14:textId="77777777" w:rsidTr="005E2823">
        <w:trPr>
          <w:trHeight w:val="32"/>
        </w:trPr>
        <w:tc>
          <w:tcPr>
            <w:tcW w:w="455" w:type="pct"/>
          </w:tcPr>
          <w:p w14:paraId="713509E8" w14:textId="77777777" w:rsidR="00DB23D6" w:rsidRPr="00AF6B11" w:rsidRDefault="00DB23D6" w:rsidP="00620CC9">
            <w:pPr>
              <w:pStyle w:val="TableText"/>
            </w:pPr>
            <w:r w:rsidRPr="00AF6B11">
              <w:t>5</w:t>
            </w:r>
          </w:p>
        </w:tc>
        <w:tc>
          <w:tcPr>
            <w:tcW w:w="455" w:type="pct"/>
          </w:tcPr>
          <w:p w14:paraId="1AC9F6FB" w14:textId="77777777" w:rsidR="00DB23D6" w:rsidRPr="00AF6B11" w:rsidRDefault="00DB23D6" w:rsidP="00620CC9">
            <w:pPr>
              <w:pStyle w:val="TableText"/>
            </w:pPr>
            <w:r w:rsidRPr="00AF6B11">
              <w:t>9</w:t>
            </w:r>
          </w:p>
        </w:tc>
        <w:tc>
          <w:tcPr>
            <w:tcW w:w="1593" w:type="pct"/>
          </w:tcPr>
          <w:p w14:paraId="5114ABA9" w14:textId="77777777" w:rsidR="00DB23D6" w:rsidRPr="00AF6B11" w:rsidRDefault="00DB23D6" w:rsidP="003778DC">
            <w:pPr>
              <w:pStyle w:val="TableText"/>
            </w:pPr>
            <w:r w:rsidRPr="00AF6B11">
              <w:t>Overfat; usually only mature cows can achieve this condition. Bulbous fat deposits both sides of tail head. Pin and hook bones not discernible.</w:t>
            </w:r>
          </w:p>
        </w:tc>
        <w:tc>
          <w:tcPr>
            <w:tcW w:w="569" w:type="pct"/>
          </w:tcPr>
          <w:p w14:paraId="210A603E" w14:textId="77777777" w:rsidR="00DB23D6" w:rsidRPr="00AF6B11" w:rsidRDefault="00DB23D6" w:rsidP="003778DC">
            <w:pPr>
              <w:pStyle w:val="TableText"/>
            </w:pPr>
            <w:r w:rsidRPr="00AF6B11">
              <w:t>(&gt;36)</w:t>
            </w:r>
            <w:r>
              <w:t>,</w:t>
            </w:r>
            <w:r w:rsidRPr="00AF6B11" w:rsidDel="009A0E52">
              <w:t xml:space="preserve"> </w:t>
            </w:r>
            <w:r w:rsidR="005E2823">
              <w:t>[&gt;36]</w:t>
            </w:r>
          </w:p>
        </w:tc>
        <w:tc>
          <w:tcPr>
            <w:tcW w:w="910" w:type="pct"/>
          </w:tcPr>
          <w:p w14:paraId="261AE8F1" w14:textId="77777777" w:rsidR="00DB23D6" w:rsidRPr="00AF6B11" w:rsidRDefault="00DB23D6" w:rsidP="003778DC">
            <w:pPr>
              <w:pStyle w:val="TableText"/>
            </w:pPr>
            <w:r w:rsidRPr="00AF6B11">
              <w:t>Severely convex, crease/dip along spine</w:t>
            </w:r>
          </w:p>
        </w:tc>
        <w:tc>
          <w:tcPr>
            <w:tcW w:w="1018" w:type="pct"/>
          </w:tcPr>
          <w:p w14:paraId="716724CA" w14:textId="77777777" w:rsidR="00DB23D6" w:rsidRPr="00AF6B11" w:rsidRDefault="00DB23D6" w:rsidP="003778DC">
            <w:pPr>
              <w:pStyle w:val="TableText"/>
            </w:pPr>
            <w:r w:rsidRPr="00AF6B11">
              <w:rPr>
                <w:noProof/>
                <w:lang w:eastAsia="en-AU"/>
              </w:rPr>
              <w:drawing>
                <wp:inline distT="0" distB="0" distL="0" distR="0" wp14:anchorId="44F770F3" wp14:editId="63B4EC3F">
                  <wp:extent cx="748145" cy="325492"/>
                  <wp:effectExtent l="0" t="0" r="0" b="0"/>
                  <wp:docPr id="53" name="Picture 53" descr="Overfat; usually only mature cows can achieve this condition. Bulbous fat deposits both sides of tail head. Pin and hook bones not discernible." title="Visual representation of buffalo loin vertical section at optical sco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1">
                            <a:extLst>
                              <a:ext uri="{28A0092B-C50C-407E-A947-70E740481C1C}">
                                <a14:useLocalDpi xmlns:a14="http://schemas.microsoft.com/office/drawing/2010/main" val="0"/>
                              </a:ext>
                            </a:extLst>
                          </a:blip>
                          <a:srcRect l="68694" t="89395" r="3383" b="1375"/>
                          <a:stretch/>
                        </pic:blipFill>
                        <pic:spPr bwMode="auto">
                          <a:xfrm>
                            <a:off x="0" y="0"/>
                            <a:ext cx="818815" cy="35623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DA94F47" w14:textId="77777777" w:rsidR="008F29A4" w:rsidRDefault="00DD4519" w:rsidP="00493ABF">
      <w:pPr>
        <w:pStyle w:val="FigureTableNoteSource"/>
      </w:pPr>
      <w:r>
        <w:t xml:space="preserve">Source: </w:t>
      </w:r>
      <w:r w:rsidR="00B044F2">
        <w:t>NT Buffalo Industry Council Inc.</w:t>
      </w:r>
    </w:p>
    <w:p w14:paraId="13534072" w14:textId="77777777" w:rsidR="00686848" w:rsidRDefault="00686848" w:rsidP="00686848">
      <w:pPr>
        <w:pStyle w:val="NormalStandardspara"/>
      </w:pPr>
      <w:r>
        <w:t xml:space="preserve">Female buffalo sourced for export as </w:t>
      </w:r>
      <w:r w:rsidR="00857811">
        <w:t xml:space="preserve">feeder or </w:t>
      </w:r>
      <w:r>
        <w:t xml:space="preserve">slaughter animals must be pregnancy tested </w:t>
      </w:r>
      <w:r w:rsidR="003610BA">
        <w:t>within</w:t>
      </w:r>
      <w:r w:rsidR="00B972CB">
        <w:t xml:space="preserve"> 30 </w:t>
      </w:r>
      <w:r w:rsidR="007A5B59">
        <w:t>day</w:t>
      </w:r>
      <w:r w:rsidR="003610BA">
        <w:t xml:space="preserve">s </w:t>
      </w:r>
      <w:r w:rsidR="007225F8">
        <w:t>prior to</w:t>
      </w:r>
      <w:r w:rsidR="003610BA">
        <w:t xml:space="preserve"> export</w:t>
      </w:r>
      <w:r w:rsidR="004B7648">
        <w:t>,</w:t>
      </w:r>
      <w:r>
        <w:t xml:space="preserve"> by a registered veterinarian who must certify in writing that the animal is not detectably pregnant.</w:t>
      </w:r>
      <w:r w:rsidR="0006527B">
        <w:t xml:space="preserve"> The certification must include </w:t>
      </w:r>
      <w:r w:rsidR="006B113C">
        <w:t xml:space="preserve">the </w:t>
      </w:r>
      <w:r w:rsidR="0006527B">
        <w:t>date of the procedure.</w:t>
      </w:r>
    </w:p>
    <w:p w14:paraId="7BDC0D62" w14:textId="77777777" w:rsidR="00686848" w:rsidRDefault="00686848" w:rsidP="00686848">
      <w:pPr>
        <w:pStyle w:val="NormalStandardspara"/>
      </w:pPr>
      <w:r>
        <w:t xml:space="preserve">Female buffalo sourced for </w:t>
      </w:r>
      <w:r w:rsidR="008166ED">
        <w:t>export as breeder animals must:</w:t>
      </w:r>
    </w:p>
    <w:p w14:paraId="43FA5CBE" w14:textId="77777777" w:rsidR="00A41CA0" w:rsidRDefault="00686848" w:rsidP="00F2351F">
      <w:pPr>
        <w:pStyle w:val="ListNumber"/>
        <w:numPr>
          <w:ilvl w:val="0"/>
          <w:numId w:val="76"/>
        </w:numPr>
      </w:pPr>
      <w:r>
        <w:t>be pregnancy tested by a registered veterinarian</w:t>
      </w:r>
      <w:r w:rsidR="00A41CA0">
        <w:t>; and</w:t>
      </w:r>
    </w:p>
    <w:p w14:paraId="76C4AD7A" w14:textId="77777777" w:rsidR="00A41CA0" w:rsidRDefault="00A41CA0" w:rsidP="00F2351F">
      <w:pPr>
        <w:pStyle w:val="ListNumber"/>
        <w:numPr>
          <w:ilvl w:val="0"/>
          <w:numId w:val="76"/>
        </w:numPr>
      </w:pPr>
      <w:r>
        <w:t xml:space="preserve">undergo the above pregnancy testing by manual palpation unless the testing veterinarian is accredited under the </w:t>
      </w:r>
      <w:r w:rsidRPr="00731EA9">
        <w:t xml:space="preserve">PREgCHECK </w:t>
      </w:r>
      <w:r>
        <w:t>(NCPD) Scheme and determines that the animal is too small</w:t>
      </w:r>
      <w:r w:rsidR="00613D89">
        <w:t xml:space="preserve"> to be manually palpated safely</w:t>
      </w:r>
      <w:r w:rsidR="004116F9">
        <w:t xml:space="preserve">. In this case the accredited tester </w:t>
      </w:r>
      <w:r w:rsidR="005E3FAB">
        <w:t>must</w:t>
      </w:r>
      <w:r w:rsidR="004116F9">
        <w:t xml:space="preserve"> base this certification on assessment of the animal by a method other than manual palpation</w:t>
      </w:r>
      <w:r>
        <w:t>; and</w:t>
      </w:r>
    </w:p>
    <w:p w14:paraId="724013F5" w14:textId="77777777" w:rsidR="007E3431" w:rsidRDefault="00EB045A" w:rsidP="00F2351F">
      <w:pPr>
        <w:pStyle w:val="ListNumber"/>
        <w:numPr>
          <w:ilvl w:val="0"/>
          <w:numId w:val="76"/>
        </w:numPr>
      </w:pPr>
      <w:r>
        <w:t xml:space="preserve">be certified </w:t>
      </w:r>
      <w:r w:rsidR="00686848">
        <w:t xml:space="preserve">in writing </w:t>
      </w:r>
      <w:r>
        <w:t xml:space="preserve">by the testing veterinarian to be </w:t>
      </w:r>
      <w:r w:rsidR="007E3431">
        <w:t xml:space="preserve">either not detectably pregnant or pregnant and if pregnant include the number of days pregnant. The testing veterinarian must include the animal’s individual NLIS identification number and date of the procedure. Where an accredited </w:t>
      </w:r>
      <w:r w:rsidR="007E3431" w:rsidRPr="00731EA9">
        <w:t xml:space="preserve">PREgCHECK </w:t>
      </w:r>
      <w:r w:rsidR="007E3431">
        <w:t xml:space="preserve">tester is used, the name of the accredited tester, their accreditation number and a statement of their accreditation </w:t>
      </w:r>
      <w:r w:rsidR="00065EBA">
        <w:t>must be</w:t>
      </w:r>
      <w:r w:rsidR="007E3431">
        <w:t xml:space="preserve"> included on the pregnancy certification for the consignment</w:t>
      </w:r>
      <w:r w:rsidR="004C065A">
        <w:t>. Certification is valid for 6</w:t>
      </w:r>
      <w:r w:rsidR="001E6DEC">
        <w:t>0 </w:t>
      </w:r>
      <w:r w:rsidR="004C065A">
        <w:t>days for not detectably pregnant buffalo, from the date of the procedure</w:t>
      </w:r>
      <w:r w:rsidR="007E3431">
        <w:t>; and</w:t>
      </w:r>
    </w:p>
    <w:p w14:paraId="1F4A9AE9" w14:textId="77777777" w:rsidR="00686848" w:rsidRDefault="004C065A" w:rsidP="00F2351F">
      <w:pPr>
        <w:pStyle w:val="ListNumber"/>
        <w:numPr>
          <w:ilvl w:val="0"/>
          <w:numId w:val="76"/>
        </w:numPr>
      </w:pPr>
      <w:r>
        <w:t xml:space="preserve">be no more </w:t>
      </w:r>
      <w:r w:rsidRPr="00B81C72">
        <w:t>than 22</w:t>
      </w:r>
      <w:r w:rsidR="001E6DEC" w:rsidRPr="00B81C72">
        <w:t>0 </w:t>
      </w:r>
      <w:r w:rsidR="00686848" w:rsidRPr="00B81C72">
        <w:t>days pregnant at the scheduled date of export</w:t>
      </w:r>
      <w:r w:rsidR="007E3431" w:rsidRPr="00B81C72">
        <w:t>, unless otherwise provide</w:t>
      </w:r>
      <w:r w:rsidR="00070D08" w:rsidRPr="00B81C72">
        <w:t>d</w:t>
      </w:r>
      <w:r w:rsidR="007E3431" w:rsidRPr="00B81C72">
        <w:t xml:space="preserve"> in the </w:t>
      </w:r>
      <w:r w:rsidR="007E3431" w:rsidRPr="00B81C72">
        <w:rPr>
          <w:rStyle w:val="Emphasis"/>
        </w:rPr>
        <w:t>last third of pregnancy management plan</w:t>
      </w:r>
      <w:r w:rsidR="007E3431" w:rsidRPr="00B81C72">
        <w:t xml:space="preserve"> approved</w:t>
      </w:r>
      <w:r w:rsidR="007E3431">
        <w:t xml:space="preserve"> in writing by the </w:t>
      </w:r>
      <w:r w:rsidR="009F7292">
        <w:t>department</w:t>
      </w:r>
      <w:r w:rsidR="007E3431">
        <w:t>.</w:t>
      </w:r>
    </w:p>
    <w:p w14:paraId="0C25AEB2" w14:textId="77777777" w:rsidR="00686848" w:rsidRDefault="007066A8" w:rsidP="00686848">
      <w:pPr>
        <w:pStyle w:val="NormalStandardspara"/>
      </w:pPr>
      <w:r>
        <w:t>B</w:t>
      </w:r>
      <w:r w:rsidR="00686848">
        <w:t xml:space="preserve">uffalo </w:t>
      </w:r>
      <w:r w:rsidR="00003A90">
        <w:t xml:space="preserve">with horns must only be </w:t>
      </w:r>
      <w:r w:rsidR="00686848">
        <w:t xml:space="preserve">sourced for export </w:t>
      </w:r>
      <w:r w:rsidR="00003A90">
        <w:t>or exported if they have</w:t>
      </w:r>
      <w:r w:rsidR="00686848">
        <w:t>:</w:t>
      </w:r>
    </w:p>
    <w:p w14:paraId="1CAB922C" w14:textId="77777777" w:rsidR="00003A90" w:rsidRDefault="00A06AB3" w:rsidP="00F2351F">
      <w:pPr>
        <w:pStyle w:val="ListNumber"/>
        <w:numPr>
          <w:ilvl w:val="0"/>
          <w:numId w:val="77"/>
        </w:numPr>
      </w:pPr>
      <w:r>
        <w:t xml:space="preserve">blunt </w:t>
      </w:r>
      <w:r w:rsidR="007E08CA">
        <w:t>horns</w:t>
      </w:r>
      <w:r w:rsidR="00003A90">
        <w:t>; and</w:t>
      </w:r>
    </w:p>
    <w:p w14:paraId="7D135B9A" w14:textId="77777777" w:rsidR="007E08CA" w:rsidRPr="00B81C72" w:rsidRDefault="00003A90" w:rsidP="00F2351F">
      <w:pPr>
        <w:pStyle w:val="ListNumber"/>
        <w:numPr>
          <w:ilvl w:val="0"/>
          <w:numId w:val="77"/>
        </w:numPr>
      </w:pPr>
      <w:r>
        <w:t>horns that are less</w:t>
      </w:r>
      <w:r w:rsidR="007E08CA">
        <w:t xml:space="preserve"> than the spread of the ears</w:t>
      </w:r>
      <w:r w:rsidR="002E5EF7">
        <w:t xml:space="preserve">, unless </w:t>
      </w:r>
      <w:r w:rsidR="00231AA9">
        <w:t xml:space="preserve">otherwise provided in </w:t>
      </w:r>
      <w:r w:rsidR="00B320C2" w:rsidRPr="00B81C72">
        <w:t xml:space="preserve">a </w:t>
      </w:r>
      <w:r w:rsidR="00B320C2" w:rsidRPr="00B81C72">
        <w:rPr>
          <w:rStyle w:val="Emphasis"/>
        </w:rPr>
        <w:t>long-</w:t>
      </w:r>
      <w:r w:rsidR="007E08CA" w:rsidRPr="00B81C72">
        <w:rPr>
          <w:rStyle w:val="Emphasis"/>
        </w:rPr>
        <w:t>horned livestock management plan</w:t>
      </w:r>
      <w:r w:rsidR="007E08CA" w:rsidRPr="00B81C72">
        <w:t xml:space="preserve"> approved in writing by the </w:t>
      </w:r>
      <w:r w:rsidR="009F7292" w:rsidRPr="00B81C72">
        <w:t>department</w:t>
      </w:r>
      <w:r w:rsidRPr="00B81C72">
        <w:t>.</w:t>
      </w:r>
    </w:p>
    <w:p w14:paraId="6AAE16EF" w14:textId="77777777" w:rsidR="003520ED" w:rsidRDefault="00E70494" w:rsidP="003520ED">
      <w:pPr>
        <w:pStyle w:val="NormalStandardspara"/>
        <w:spacing w:after="0" w:line="240" w:lineRule="auto"/>
      </w:pPr>
      <w:r>
        <w:t>Buffalo must be penned in accordance with the minimum aircraft crate pen area requirements show</w:t>
      </w:r>
      <w:r w:rsidR="009815C1">
        <w:t>n</w:t>
      </w:r>
      <w:r>
        <w:t xml:space="preserve"> in</w:t>
      </w:r>
      <w:r w:rsidR="003520ED">
        <w:t xml:space="preserve"> Table 27</w:t>
      </w:r>
      <w:r>
        <w:t>. For weights between those shown in</w:t>
      </w:r>
      <w:r w:rsidR="003520ED">
        <w:t xml:space="preserve"> Table 27</w:t>
      </w:r>
      <w:r>
        <w:t>,</w:t>
      </w:r>
      <w:r w:rsidR="00686848">
        <w:t xml:space="preserve"> the minimum pen area per head </w:t>
      </w:r>
      <w:r w:rsidR="00893902">
        <w:t xml:space="preserve">must </w:t>
      </w:r>
      <w:r w:rsidR="00686848">
        <w:t>be calculated by linear interpolation.</w:t>
      </w:r>
    </w:p>
    <w:p w14:paraId="33B2AF8F" w14:textId="77777777" w:rsidR="003520ED" w:rsidRDefault="003520ED" w:rsidP="003520ED">
      <w:pPr>
        <w:pStyle w:val="NormalStandardspara"/>
        <w:numPr>
          <w:ilvl w:val="0"/>
          <w:numId w:val="0"/>
        </w:numPr>
        <w:spacing w:after="0" w:line="240" w:lineRule="auto"/>
      </w:pPr>
    </w:p>
    <w:p w14:paraId="6905C788" w14:textId="77777777" w:rsidR="00686848" w:rsidRDefault="00686848" w:rsidP="003520ED">
      <w:pPr>
        <w:pStyle w:val="NormalStandardspara"/>
        <w:spacing w:after="0" w:line="240" w:lineRule="auto"/>
      </w:pPr>
      <w:r>
        <w:t xml:space="preserve">When calculating pen </w:t>
      </w:r>
      <w:r w:rsidR="004877A6">
        <w:t xml:space="preserve">space </w:t>
      </w:r>
      <w:r>
        <w:t>allocation, the pen area pe</w:t>
      </w:r>
      <w:r w:rsidR="0065029B">
        <w:t>r head must be increased by 10%</w:t>
      </w:r>
      <w:bookmarkStart w:id="241" w:name="_Ref35350468"/>
      <w:r w:rsidR="00500EAB">
        <w:t xml:space="preserve"> </w:t>
      </w:r>
      <w:r w:rsidR="0065029B">
        <w:t xml:space="preserve">for </w:t>
      </w:r>
      <w:r>
        <w:t>buffalo with horns less than the spread of the ears</w:t>
      </w:r>
      <w:r w:rsidR="00500EAB">
        <w:t>.</w:t>
      </w:r>
      <w:r w:rsidR="006F7417">
        <w:t xml:space="preserve"> </w:t>
      </w:r>
      <w:bookmarkEnd w:id="241"/>
    </w:p>
    <w:p w14:paraId="1DC48A4B" w14:textId="77777777" w:rsidR="00547FF8" w:rsidRDefault="00547FF8">
      <w:pPr>
        <w:spacing w:after="0" w:line="240" w:lineRule="auto"/>
        <w:rPr>
          <w:rFonts w:ascii="Calibri" w:hAnsi="Calibri"/>
          <w:b/>
          <w:bCs/>
          <w:sz w:val="24"/>
          <w:szCs w:val="18"/>
        </w:rPr>
      </w:pPr>
      <w:bookmarkStart w:id="242" w:name="_Ref32472723"/>
      <w:r>
        <w:br w:type="page"/>
      </w:r>
    </w:p>
    <w:p w14:paraId="17FA2994" w14:textId="08EDFDB1" w:rsidR="00686848" w:rsidRDefault="00CA2C50" w:rsidP="00CA2C50">
      <w:pPr>
        <w:pStyle w:val="Caption"/>
      </w:pPr>
      <w:bookmarkStart w:id="243" w:name="_Toc54606279"/>
      <w:r>
        <w:t xml:space="preserve">Table </w:t>
      </w:r>
      <w:r w:rsidR="00B24817">
        <w:rPr>
          <w:noProof/>
        </w:rPr>
        <w:fldChar w:fldCharType="begin"/>
      </w:r>
      <w:r w:rsidR="00B24817">
        <w:rPr>
          <w:noProof/>
        </w:rPr>
        <w:instrText xml:space="preserve"> SEQ Table \* ARABIC </w:instrText>
      </w:r>
      <w:r w:rsidR="00B24817">
        <w:rPr>
          <w:noProof/>
        </w:rPr>
        <w:fldChar w:fldCharType="separate"/>
      </w:r>
      <w:r w:rsidR="00C7093B">
        <w:rPr>
          <w:noProof/>
        </w:rPr>
        <w:t>27</w:t>
      </w:r>
      <w:r w:rsidR="00B24817">
        <w:rPr>
          <w:noProof/>
        </w:rPr>
        <w:fldChar w:fldCharType="end"/>
      </w:r>
      <w:bookmarkEnd w:id="242"/>
      <w:r>
        <w:t xml:space="preserve"> </w:t>
      </w:r>
      <w:r w:rsidR="00686848">
        <w:t>Minimum aircraft crate pen area for buffalo exported by air</w:t>
      </w:r>
      <w:bookmarkEnd w:id="243"/>
    </w:p>
    <w:tbl>
      <w:tblPr>
        <w:tblW w:w="5958" w:type="dxa"/>
        <w:tblLook w:val="04A0" w:firstRow="1" w:lastRow="0" w:firstColumn="1" w:lastColumn="0" w:noHBand="0" w:noVBand="1"/>
      </w:tblPr>
      <w:tblGrid>
        <w:gridCol w:w="1025"/>
        <w:gridCol w:w="961"/>
        <w:gridCol w:w="1025"/>
        <w:gridCol w:w="961"/>
        <w:gridCol w:w="1025"/>
        <w:gridCol w:w="961"/>
      </w:tblGrid>
      <w:tr w:rsidR="005E2823" w:rsidRPr="001D5E5B" w14:paraId="75A981DD" w14:textId="77777777" w:rsidTr="00227BA1">
        <w:trPr>
          <w:cantSplit/>
          <w:trHeight w:val="664"/>
        </w:trPr>
        <w:tc>
          <w:tcPr>
            <w:tcW w:w="1025" w:type="dxa"/>
            <w:tcBorders>
              <w:top w:val="single" w:sz="8" w:space="0" w:color="auto"/>
              <w:left w:val="nil"/>
              <w:bottom w:val="single" w:sz="8" w:space="0" w:color="auto"/>
              <w:right w:val="nil"/>
            </w:tcBorders>
            <w:shd w:val="clear" w:color="auto" w:fill="auto"/>
            <w:vAlign w:val="center"/>
            <w:hideMark/>
          </w:tcPr>
          <w:p w14:paraId="7319CD6F" w14:textId="77777777" w:rsidR="005E2823" w:rsidRPr="00F470FF" w:rsidRDefault="005E2823" w:rsidP="004C01B2">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3FEAFDC8" w14:textId="77777777" w:rsidR="005E2823" w:rsidRPr="00F470FF" w:rsidRDefault="005E2823" w:rsidP="004C01B2">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3516AF35" w14:textId="77777777" w:rsidR="005E2823" w:rsidRPr="00F470FF" w:rsidRDefault="005E2823" w:rsidP="004C01B2">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424C5E05" w14:textId="77777777" w:rsidR="005E2823" w:rsidRPr="00F470FF" w:rsidRDefault="005E2823" w:rsidP="004C01B2">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06BFB086" w14:textId="77777777" w:rsidR="005E2823" w:rsidRPr="00F470FF" w:rsidRDefault="005E2823" w:rsidP="004C01B2">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961" w:type="dxa"/>
            <w:tcBorders>
              <w:top w:val="single" w:sz="8" w:space="0" w:color="auto"/>
              <w:left w:val="nil"/>
              <w:bottom w:val="single" w:sz="8" w:space="0" w:color="auto"/>
              <w:right w:val="nil"/>
            </w:tcBorders>
            <w:shd w:val="clear" w:color="auto" w:fill="auto"/>
            <w:vAlign w:val="center"/>
            <w:hideMark/>
          </w:tcPr>
          <w:p w14:paraId="02E3BBD5" w14:textId="77777777" w:rsidR="005E2823" w:rsidRPr="00F470FF" w:rsidRDefault="005E2823" w:rsidP="004C01B2">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r>
      <w:tr w:rsidR="00D624D4" w:rsidRPr="001D5E5B" w14:paraId="79DFFF1B" w14:textId="77777777" w:rsidTr="005E2823">
        <w:trPr>
          <w:trHeight w:val="300"/>
        </w:trPr>
        <w:tc>
          <w:tcPr>
            <w:tcW w:w="1025" w:type="dxa"/>
            <w:tcBorders>
              <w:top w:val="nil"/>
              <w:left w:val="nil"/>
              <w:bottom w:val="nil"/>
              <w:right w:val="nil"/>
            </w:tcBorders>
            <w:shd w:val="clear" w:color="auto" w:fill="auto"/>
            <w:hideMark/>
          </w:tcPr>
          <w:p w14:paraId="02E7F0EE" w14:textId="77777777" w:rsidR="00D624D4" w:rsidRDefault="00D624D4" w:rsidP="00D624D4">
            <w:pPr>
              <w:pStyle w:val="TableText"/>
            </w:pPr>
            <w:r>
              <w:t>150</w:t>
            </w:r>
          </w:p>
        </w:tc>
        <w:tc>
          <w:tcPr>
            <w:tcW w:w="961" w:type="dxa"/>
            <w:tcBorders>
              <w:top w:val="nil"/>
              <w:left w:val="nil"/>
              <w:bottom w:val="nil"/>
              <w:right w:val="single" w:sz="4" w:space="0" w:color="auto"/>
            </w:tcBorders>
            <w:shd w:val="clear" w:color="auto" w:fill="auto"/>
          </w:tcPr>
          <w:p w14:paraId="17128566" w14:textId="77777777" w:rsidR="00D624D4" w:rsidRDefault="00D624D4" w:rsidP="00D624D4">
            <w:pPr>
              <w:pStyle w:val="TableText"/>
            </w:pPr>
            <w:r>
              <w:t>0.54</w:t>
            </w:r>
          </w:p>
        </w:tc>
        <w:tc>
          <w:tcPr>
            <w:tcW w:w="1025" w:type="dxa"/>
            <w:tcBorders>
              <w:top w:val="nil"/>
              <w:left w:val="single" w:sz="4" w:space="0" w:color="auto"/>
              <w:bottom w:val="nil"/>
              <w:right w:val="nil"/>
            </w:tcBorders>
            <w:shd w:val="clear" w:color="auto" w:fill="auto"/>
          </w:tcPr>
          <w:p w14:paraId="3C94509B" w14:textId="77777777" w:rsidR="00D624D4" w:rsidRDefault="00D624D4" w:rsidP="00D624D4">
            <w:pPr>
              <w:pStyle w:val="TableText"/>
            </w:pPr>
            <w:r>
              <w:t>320</w:t>
            </w:r>
          </w:p>
        </w:tc>
        <w:tc>
          <w:tcPr>
            <w:tcW w:w="961" w:type="dxa"/>
            <w:tcBorders>
              <w:top w:val="nil"/>
              <w:left w:val="nil"/>
              <w:bottom w:val="nil"/>
              <w:right w:val="single" w:sz="4" w:space="0" w:color="auto"/>
            </w:tcBorders>
            <w:shd w:val="clear" w:color="auto" w:fill="auto"/>
          </w:tcPr>
          <w:p w14:paraId="20E51DC8" w14:textId="77777777" w:rsidR="00D624D4" w:rsidRDefault="00D624D4" w:rsidP="00D624D4">
            <w:pPr>
              <w:pStyle w:val="TableText"/>
            </w:pPr>
            <w:r>
              <w:t>0.89</w:t>
            </w:r>
          </w:p>
        </w:tc>
        <w:tc>
          <w:tcPr>
            <w:tcW w:w="1025" w:type="dxa"/>
            <w:tcBorders>
              <w:top w:val="nil"/>
              <w:left w:val="single" w:sz="4" w:space="0" w:color="auto"/>
              <w:bottom w:val="nil"/>
              <w:right w:val="nil"/>
            </w:tcBorders>
            <w:shd w:val="clear" w:color="auto" w:fill="auto"/>
          </w:tcPr>
          <w:p w14:paraId="10B44279" w14:textId="77777777" w:rsidR="00D624D4" w:rsidRDefault="00D624D4" w:rsidP="00D624D4">
            <w:pPr>
              <w:pStyle w:val="TableText"/>
            </w:pPr>
            <w:r>
              <w:t>490</w:t>
            </w:r>
          </w:p>
        </w:tc>
        <w:tc>
          <w:tcPr>
            <w:tcW w:w="961" w:type="dxa"/>
            <w:tcBorders>
              <w:top w:val="nil"/>
              <w:left w:val="nil"/>
              <w:bottom w:val="nil"/>
              <w:right w:val="nil"/>
            </w:tcBorders>
            <w:shd w:val="clear" w:color="auto" w:fill="auto"/>
          </w:tcPr>
          <w:p w14:paraId="6E66D400" w14:textId="77777777" w:rsidR="00D624D4" w:rsidRDefault="00D624D4" w:rsidP="00D624D4">
            <w:pPr>
              <w:pStyle w:val="TableText"/>
            </w:pPr>
            <w:r>
              <w:t>1.25</w:t>
            </w:r>
          </w:p>
        </w:tc>
      </w:tr>
      <w:tr w:rsidR="00D624D4" w:rsidRPr="001D5E5B" w14:paraId="3BEDA5F6" w14:textId="77777777" w:rsidTr="005E2823">
        <w:trPr>
          <w:trHeight w:val="300"/>
        </w:trPr>
        <w:tc>
          <w:tcPr>
            <w:tcW w:w="1025" w:type="dxa"/>
            <w:tcBorders>
              <w:top w:val="nil"/>
              <w:left w:val="nil"/>
              <w:bottom w:val="nil"/>
              <w:right w:val="nil"/>
            </w:tcBorders>
            <w:shd w:val="clear" w:color="auto" w:fill="auto"/>
            <w:hideMark/>
          </w:tcPr>
          <w:p w14:paraId="214A996F" w14:textId="77777777" w:rsidR="00D624D4" w:rsidRDefault="00D624D4" w:rsidP="00D624D4">
            <w:pPr>
              <w:pStyle w:val="TableText"/>
            </w:pPr>
            <w:r>
              <w:t>160</w:t>
            </w:r>
          </w:p>
        </w:tc>
        <w:tc>
          <w:tcPr>
            <w:tcW w:w="961" w:type="dxa"/>
            <w:tcBorders>
              <w:top w:val="nil"/>
              <w:left w:val="nil"/>
              <w:bottom w:val="nil"/>
              <w:right w:val="single" w:sz="4" w:space="0" w:color="auto"/>
            </w:tcBorders>
            <w:shd w:val="clear" w:color="auto" w:fill="auto"/>
          </w:tcPr>
          <w:p w14:paraId="45ECFD15" w14:textId="77777777" w:rsidR="00D624D4" w:rsidRDefault="00D624D4" w:rsidP="00D624D4">
            <w:pPr>
              <w:pStyle w:val="TableText"/>
            </w:pPr>
            <w:r>
              <w:t>0.56</w:t>
            </w:r>
          </w:p>
        </w:tc>
        <w:tc>
          <w:tcPr>
            <w:tcW w:w="1025" w:type="dxa"/>
            <w:tcBorders>
              <w:top w:val="nil"/>
              <w:left w:val="single" w:sz="4" w:space="0" w:color="auto"/>
              <w:bottom w:val="nil"/>
              <w:right w:val="nil"/>
            </w:tcBorders>
            <w:shd w:val="clear" w:color="auto" w:fill="auto"/>
          </w:tcPr>
          <w:p w14:paraId="2FB5EC97" w14:textId="77777777" w:rsidR="00D624D4" w:rsidRDefault="00D624D4" w:rsidP="00D624D4">
            <w:pPr>
              <w:pStyle w:val="TableText"/>
            </w:pPr>
            <w:r>
              <w:t>330</w:t>
            </w:r>
          </w:p>
        </w:tc>
        <w:tc>
          <w:tcPr>
            <w:tcW w:w="961" w:type="dxa"/>
            <w:tcBorders>
              <w:top w:val="nil"/>
              <w:left w:val="nil"/>
              <w:bottom w:val="nil"/>
              <w:right w:val="single" w:sz="4" w:space="0" w:color="auto"/>
            </w:tcBorders>
            <w:shd w:val="clear" w:color="auto" w:fill="auto"/>
          </w:tcPr>
          <w:p w14:paraId="71422E26" w14:textId="77777777" w:rsidR="00D624D4" w:rsidRDefault="00D624D4" w:rsidP="00D624D4">
            <w:pPr>
              <w:pStyle w:val="TableText"/>
            </w:pPr>
            <w:r>
              <w:t>0.91</w:t>
            </w:r>
          </w:p>
        </w:tc>
        <w:tc>
          <w:tcPr>
            <w:tcW w:w="1025" w:type="dxa"/>
            <w:tcBorders>
              <w:top w:val="nil"/>
              <w:left w:val="single" w:sz="4" w:space="0" w:color="auto"/>
              <w:bottom w:val="nil"/>
              <w:right w:val="nil"/>
            </w:tcBorders>
            <w:shd w:val="clear" w:color="auto" w:fill="auto"/>
          </w:tcPr>
          <w:p w14:paraId="12F16B15" w14:textId="77777777" w:rsidR="00D624D4" w:rsidRDefault="00D624D4" w:rsidP="00D624D4">
            <w:pPr>
              <w:pStyle w:val="TableText"/>
            </w:pPr>
            <w:r>
              <w:t>500</w:t>
            </w:r>
          </w:p>
        </w:tc>
        <w:tc>
          <w:tcPr>
            <w:tcW w:w="961" w:type="dxa"/>
            <w:tcBorders>
              <w:top w:val="nil"/>
              <w:left w:val="nil"/>
              <w:bottom w:val="nil"/>
              <w:right w:val="nil"/>
            </w:tcBorders>
            <w:shd w:val="clear" w:color="auto" w:fill="auto"/>
          </w:tcPr>
          <w:p w14:paraId="52A5C118" w14:textId="77777777" w:rsidR="00D624D4" w:rsidRDefault="00D624D4" w:rsidP="00D624D4">
            <w:pPr>
              <w:pStyle w:val="TableText"/>
            </w:pPr>
            <w:r>
              <w:t>1.27</w:t>
            </w:r>
          </w:p>
        </w:tc>
      </w:tr>
      <w:tr w:rsidR="00D624D4" w:rsidRPr="001D5E5B" w14:paraId="5F1BD2B3" w14:textId="77777777" w:rsidTr="005E2823">
        <w:trPr>
          <w:trHeight w:val="300"/>
        </w:trPr>
        <w:tc>
          <w:tcPr>
            <w:tcW w:w="1025" w:type="dxa"/>
            <w:tcBorders>
              <w:top w:val="nil"/>
              <w:left w:val="nil"/>
              <w:bottom w:val="nil"/>
              <w:right w:val="nil"/>
            </w:tcBorders>
            <w:shd w:val="clear" w:color="auto" w:fill="auto"/>
            <w:hideMark/>
          </w:tcPr>
          <w:p w14:paraId="2704ABF4" w14:textId="77777777" w:rsidR="00D624D4" w:rsidRDefault="00D624D4" w:rsidP="00D624D4">
            <w:pPr>
              <w:pStyle w:val="TableText"/>
            </w:pPr>
            <w:r>
              <w:t>170</w:t>
            </w:r>
          </w:p>
        </w:tc>
        <w:tc>
          <w:tcPr>
            <w:tcW w:w="961" w:type="dxa"/>
            <w:tcBorders>
              <w:top w:val="nil"/>
              <w:left w:val="nil"/>
              <w:bottom w:val="nil"/>
              <w:right w:val="single" w:sz="4" w:space="0" w:color="auto"/>
            </w:tcBorders>
            <w:shd w:val="clear" w:color="auto" w:fill="auto"/>
          </w:tcPr>
          <w:p w14:paraId="79458475" w14:textId="77777777" w:rsidR="00D624D4" w:rsidRDefault="00D624D4" w:rsidP="00D624D4">
            <w:pPr>
              <w:pStyle w:val="TableText"/>
            </w:pPr>
            <w:r>
              <w:t>0.58</w:t>
            </w:r>
          </w:p>
        </w:tc>
        <w:tc>
          <w:tcPr>
            <w:tcW w:w="1025" w:type="dxa"/>
            <w:tcBorders>
              <w:top w:val="nil"/>
              <w:left w:val="single" w:sz="4" w:space="0" w:color="auto"/>
              <w:bottom w:val="nil"/>
              <w:right w:val="nil"/>
            </w:tcBorders>
            <w:shd w:val="clear" w:color="auto" w:fill="auto"/>
          </w:tcPr>
          <w:p w14:paraId="7AF76E04" w14:textId="77777777" w:rsidR="00D624D4" w:rsidRDefault="00D624D4" w:rsidP="00D624D4">
            <w:pPr>
              <w:pStyle w:val="TableText"/>
            </w:pPr>
            <w:r>
              <w:t>340</w:t>
            </w:r>
          </w:p>
        </w:tc>
        <w:tc>
          <w:tcPr>
            <w:tcW w:w="961" w:type="dxa"/>
            <w:tcBorders>
              <w:top w:val="nil"/>
              <w:left w:val="nil"/>
              <w:bottom w:val="nil"/>
              <w:right w:val="single" w:sz="4" w:space="0" w:color="auto"/>
            </w:tcBorders>
            <w:shd w:val="clear" w:color="auto" w:fill="auto"/>
          </w:tcPr>
          <w:p w14:paraId="014496DA" w14:textId="77777777" w:rsidR="00D624D4" w:rsidRDefault="00D624D4" w:rsidP="00D624D4">
            <w:pPr>
              <w:pStyle w:val="TableText"/>
            </w:pPr>
            <w:r>
              <w:t>0.93</w:t>
            </w:r>
          </w:p>
        </w:tc>
        <w:tc>
          <w:tcPr>
            <w:tcW w:w="1025" w:type="dxa"/>
            <w:tcBorders>
              <w:top w:val="nil"/>
              <w:left w:val="single" w:sz="4" w:space="0" w:color="auto"/>
              <w:bottom w:val="nil"/>
              <w:right w:val="nil"/>
            </w:tcBorders>
            <w:shd w:val="clear" w:color="auto" w:fill="auto"/>
          </w:tcPr>
          <w:p w14:paraId="3F5BE55D" w14:textId="77777777" w:rsidR="00D624D4" w:rsidRDefault="00D624D4" w:rsidP="00D624D4">
            <w:pPr>
              <w:pStyle w:val="TableText"/>
            </w:pPr>
            <w:r>
              <w:t>510</w:t>
            </w:r>
          </w:p>
        </w:tc>
        <w:tc>
          <w:tcPr>
            <w:tcW w:w="961" w:type="dxa"/>
            <w:tcBorders>
              <w:top w:val="nil"/>
              <w:left w:val="nil"/>
              <w:bottom w:val="nil"/>
              <w:right w:val="nil"/>
            </w:tcBorders>
            <w:shd w:val="clear" w:color="auto" w:fill="auto"/>
          </w:tcPr>
          <w:p w14:paraId="437AF528" w14:textId="77777777" w:rsidR="00D624D4" w:rsidRDefault="00D624D4" w:rsidP="00D624D4">
            <w:pPr>
              <w:pStyle w:val="TableText"/>
            </w:pPr>
            <w:r>
              <w:t>1.29</w:t>
            </w:r>
          </w:p>
        </w:tc>
      </w:tr>
      <w:tr w:rsidR="00D624D4" w:rsidRPr="001D5E5B" w14:paraId="69E9E8B1" w14:textId="77777777" w:rsidTr="005E2823">
        <w:trPr>
          <w:trHeight w:val="300"/>
        </w:trPr>
        <w:tc>
          <w:tcPr>
            <w:tcW w:w="1025" w:type="dxa"/>
            <w:tcBorders>
              <w:top w:val="nil"/>
              <w:left w:val="nil"/>
              <w:bottom w:val="nil"/>
              <w:right w:val="nil"/>
            </w:tcBorders>
            <w:shd w:val="clear" w:color="auto" w:fill="auto"/>
            <w:hideMark/>
          </w:tcPr>
          <w:p w14:paraId="496F0EB1" w14:textId="77777777" w:rsidR="00D624D4" w:rsidRDefault="00D624D4" w:rsidP="00D624D4">
            <w:pPr>
              <w:pStyle w:val="TableText"/>
            </w:pPr>
            <w:r>
              <w:t>180</w:t>
            </w:r>
          </w:p>
        </w:tc>
        <w:tc>
          <w:tcPr>
            <w:tcW w:w="961" w:type="dxa"/>
            <w:tcBorders>
              <w:top w:val="nil"/>
              <w:left w:val="nil"/>
              <w:bottom w:val="nil"/>
              <w:right w:val="single" w:sz="4" w:space="0" w:color="auto"/>
            </w:tcBorders>
            <w:shd w:val="clear" w:color="auto" w:fill="auto"/>
          </w:tcPr>
          <w:p w14:paraId="44938B32" w14:textId="77777777" w:rsidR="00D624D4" w:rsidRDefault="00D624D4" w:rsidP="00D624D4">
            <w:pPr>
              <w:pStyle w:val="TableText"/>
            </w:pPr>
            <w:r>
              <w:t>0.60</w:t>
            </w:r>
          </w:p>
        </w:tc>
        <w:tc>
          <w:tcPr>
            <w:tcW w:w="1025" w:type="dxa"/>
            <w:tcBorders>
              <w:top w:val="nil"/>
              <w:left w:val="single" w:sz="4" w:space="0" w:color="auto"/>
              <w:bottom w:val="nil"/>
              <w:right w:val="nil"/>
            </w:tcBorders>
            <w:shd w:val="clear" w:color="auto" w:fill="auto"/>
          </w:tcPr>
          <w:p w14:paraId="6B4FD068" w14:textId="77777777" w:rsidR="00D624D4" w:rsidRDefault="00D624D4" w:rsidP="00D624D4">
            <w:pPr>
              <w:pStyle w:val="TableText"/>
            </w:pPr>
            <w:r>
              <w:t>350</w:t>
            </w:r>
          </w:p>
        </w:tc>
        <w:tc>
          <w:tcPr>
            <w:tcW w:w="961" w:type="dxa"/>
            <w:tcBorders>
              <w:top w:val="nil"/>
              <w:left w:val="nil"/>
              <w:bottom w:val="nil"/>
              <w:right w:val="single" w:sz="4" w:space="0" w:color="auto"/>
            </w:tcBorders>
            <w:shd w:val="clear" w:color="auto" w:fill="auto"/>
          </w:tcPr>
          <w:p w14:paraId="6FFB1E6A" w14:textId="77777777" w:rsidR="00D624D4" w:rsidRDefault="00D624D4" w:rsidP="00D624D4">
            <w:pPr>
              <w:pStyle w:val="TableText"/>
            </w:pPr>
            <w:r>
              <w:t>0.95</w:t>
            </w:r>
          </w:p>
        </w:tc>
        <w:tc>
          <w:tcPr>
            <w:tcW w:w="1025" w:type="dxa"/>
            <w:tcBorders>
              <w:top w:val="nil"/>
              <w:left w:val="single" w:sz="4" w:space="0" w:color="auto"/>
              <w:bottom w:val="nil"/>
              <w:right w:val="nil"/>
            </w:tcBorders>
            <w:shd w:val="clear" w:color="auto" w:fill="auto"/>
          </w:tcPr>
          <w:p w14:paraId="0FCAB36F" w14:textId="77777777" w:rsidR="00D624D4" w:rsidRDefault="00D624D4" w:rsidP="00D624D4">
            <w:pPr>
              <w:pStyle w:val="TableText"/>
            </w:pPr>
            <w:r>
              <w:t>520</w:t>
            </w:r>
          </w:p>
        </w:tc>
        <w:tc>
          <w:tcPr>
            <w:tcW w:w="961" w:type="dxa"/>
            <w:tcBorders>
              <w:top w:val="nil"/>
              <w:left w:val="nil"/>
              <w:bottom w:val="nil"/>
              <w:right w:val="nil"/>
            </w:tcBorders>
            <w:shd w:val="clear" w:color="auto" w:fill="auto"/>
          </w:tcPr>
          <w:p w14:paraId="6E526497" w14:textId="77777777" w:rsidR="00D624D4" w:rsidRDefault="00D624D4" w:rsidP="00D624D4">
            <w:pPr>
              <w:pStyle w:val="TableText"/>
            </w:pPr>
            <w:r>
              <w:t>1.31</w:t>
            </w:r>
          </w:p>
        </w:tc>
      </w:tr>
      <w:tr w:rsidR="00D624D4" w:rsidRPr="001D5E5B" w14:paraId="404FF4C9" w14:textId="77777777" w:rsidTr="005E2823">
        <w:trPr>
          <w:trHeight w:val="300"/>
        </w:trPr>
        <w:tc>
          <w:tcPr>
            <w:tcW w:w="1025" w:type="dxa"/>
            <w:tcBorders>
              <w:top w:val="nil"/>
              <w:left w:val="nil"/>
              <w:bottom w:val="nil"/>
              <w:right w:val="nil"/>
            </w:tcBorders>
            <w:shd w:val="clear" w:color="auto" w:fill="auto"/>
            <w:hideMark/>
          </w:tcPr>
          <w:p w14:paraId="4D90C79C" w14:textId="77777777" w:rsidR="00D624D4" w:rsidRDefault="00D624D4" w:rsidP="00D624D4">
            <w:pPr>
              <w:pStyle w:val="TableText"/>
            </w:pPr>
            <w:r>
              <w:t>190</w:t>
            </w:r>
          </w:p>
        </w:tc>
        <w:tc>
          <w:tcPr>
            <w:tcW w:w="961" w:type="dxa"/>
            <w:tcBorders>
              <w:top w:val="nil"/>
              <w:left w:val="nil"/>
              <w:bottom w:val="nil"/>
              <w:right w:val="single" w:sz="4" w:space="0" w:color="auto"/>
            </w:tcBorders>
            <w:shd w:val="clear" w:color="auto" w:fill="auto"/>
          </w:tcPr>
          <w:p w14:paraId="4646886F" w14:textId="77777777" w:rsidR="00D624D4" w:rsidRDefault="00D624D4" w:rsidP="00D624D4">
            <w:pPr>
              <w:pStyle w:val="TableText"/>
            </w:pPr>
            <w:r>
              <w:t>0.62</w:t>
            </w:r>
          </w:p>
        </w:tc>
        <w:tc>
          <w:tcPr>
            <w:tcW w:w="1025" w:type="dxa"/>
            <w:tcBorders>
              <w:top w:val="nil"/>
              <w:left w:val="single" w:sz="4" w:space="0" w:color="auto"/>
              <w:bottom w:val="nil"/>
              <w:right w:val="nil"/>
            </w:tcBorders>
            <w:shd w:val="clear" w:color="auto" w:fill="auto"/>
          </w:tcPr>
          <w:p w14:paraId="1AECDF38" w14:textId="77777777" w:rsidR="00D624D4" w:rsidRDefault="00D624D4" w:rsidP="00D624D4">
            <w:pPr>
              <w:pStyle w:val="TableText"/>
            </w:pPr>
            <w:r>
              <w:t>360</w:t>
            </w:r>
          </w:p>
        </w:tc>
        <w:tc>
          <w:tcPr>
            <w:tcW w:w="961" w:type="dxa"/>
            <w:tcBorders>
              <w:top w:val="nil"/>
              <w:left w:val="nil"/>
              <w:bottom w:val="nil"/>
              <w:right w:val="single" w:sz="4" w:space="0" w:color="auto"/>
            </w:tcBorders>
            <w:shd w:val="clear" w:color="auto" w:fill="auto"/>
          </w:tcPr>
          <w:p w14:paraId="0C3C3978" w14:textId="77777777" w:rsidR="00D624D4" w:rsidRDefault="00D624D4" w:rsidP="00D624D4">
            <w:pPr>
              <w:pStyle w:val="TableText"/>
            </w:pPr>
            <w:r>
              <w:t>0.98</w:t>
            </w:r>
          </w:p>
        </w:tc>
        <w:tc>
          <w:tcPr>
            <w:tcW w:w="1025" w:type="dxa"/>
            <w:tcBorders>
              <w:top w:val="nil"/>
              <w:left w:val="single" w:sz="4" w:space="0" w:color="auto"/>
              <w:bottom w:val="nil"/>
              <w:right w:val="nil"/>
            </w:tcBorders>
            <w:shd w:val="clear" w:color="auto" w:fill="auto"/>
          </w:tcPr>
          <w:p w14:paraId="7D756710" w14:textId="77777777" w:rsidR="00D624D4" w:rsidRDefault="00D624D4" w:rsidP="00D624D4">
            <w:pPr>
              <w:pStyle w:val="TableText"/>
            </w:pPr>
            <w:r>
              <w:t>530</w:t>
            </w:r>
          </w:p>
        </w:tc>
        <w:tc>
          <w:tcPr>
            <w:tcW w:w="961" w:type="dxa"/>
            <w:tcBorders>
              <w:top w:val="nil"/>
              <w:left w:val="nil"/>
              <w:bottom w:val="nil"/>
              <w:right w:val="nil"/>
            </w:tcBorders>
            <w:shd w:val="clear" w:color="auto" w:fill="auto"/>
          </w:tcPr>
          <w:p w14:paraId="1BFFD30A" w14:textId="77777777" w:rsidR="00D624D4" w:rsidRDefault="00D624D4" w:rsidP="00D624D4">
            <w:pPr>
              <w:pStyle w:val="TableText"/>
            </w:pPr>
            <w:r>
              <w:t>1.34</w:t>
            </w:r>
          </w:p>
        </w:tc>
      </w:tr>
      <w:tr w:rsidR="00D624D4" w:rsidRPr="001D5E5B" w14:paraId="309DEE12" w14:textId="77777777" w:rsidTr="005E2823">
        <w:trPr>
          <w:trHeight w:val="300"/>
        </w:trPr>
        <w:tc>
          <w:tcPr>
            <w:tcW w:w="1025" w:type="dxa"/>
            <w:tcBorders>
              <w:top w:val="nil"/>
              <w:left w:val="nil"/>
              <w:bottom w:val="nil"/>
              <w:right w:val="nil"/>
            </w:tcBorders>
            <w:shd w:val="clear" w:color="auto" w:fill="auto"/>
            <w:hideMark/>
          </w:tcPr>
          <w:p w14:paraId="566E87CD" w14:textId="77777777" w:rsidR="00D624D4" w:rsidRDefault="00D624D4" w:rsidP="00D624D4">
            <w:pPr>
              <w:pStyle w:val="TableText"/>
            </w:pPr>
            <w:r>
              <w:t>200</w:t>
            </w:r>
          </w:p>
        </w:tc>
        <w:tc>
          <w:tcPr>
            <w:tcW w:w="961" w:type="dxa"/>
            <w:tcBorders>
              <w:top w:val="nil"/>
              <w:left w:val="nil"/>
              <w:bottom w:val="nil"/>
              <w:right w:val="single" w:sz="4" w:space="0" w:color="auto"/>
            </w:tcBorders>
            <w:shd w:val="clear" w:color="auto" w:fill="auto"/>
          </w:tcPr>
          <w:p w14:paraId="695CB9EF" w14:textId="77777777" w:rsidR="00D624D4" w:rsidRDefault="00D624D4" w:rsidP="00D624D4">
            <w:pPr>
              <w:pStyle w:val="TableText"/>
            </w:pPr>
            <w:r>
              <w:t>0.64</w:t>
            </w:r>
          </w:p>
        </w:tc>
        <w:tc>
          <w:tcPr>
            <w:tcW w:w="1025" w:type="dxa"/>
            <w:tcBorders>
              <w:top w:val="nil"/>
              <w:left w:val="single" w:sz="4" w:space="0" w:color="auto"/>
              <w:bottom w:val="nil"/>
              <w:right w:val="nil"/>
            </w:tcBorders>
            <w:shd w:val="clear" w:color="auto" w:fill="auto"/>
          </w:tcPr>
          <w:p w14:paraId="2555E655" w14:textId="77777777" w:rsidR="00D624D4" w:rsidRDefault="00D624D4" w:rsidP="00D624D4">
            <w:pPr>
              <w:pStyle w:val="TableText"/>
            </w:pPr>
            <w:r>
              <w:t>370</w:t>
            </w:r>
          </w:p>
        </w:tc>
        <w:tc>
          <w:tcPr>
            <w:tcW w:w="961" w:type="dxa"/>
            <w:tcBorders>
              <w:top w:val="nil"/>
              <w:left w:val="nil"/>
              <w:bottom w:val="nil"/>
              <w:right w:val="single" w:sz="4" w:space="0" w:color="auto"/>
            </w:tcBorders>
            <w:shd w:val="clear" w:color="auto" w:fill="auto"/>
          </w:tcPr>
          <w:p w14:paraId="6B7222EB" w14:textId="77777777" w:rsidR="00D624D4" w:rsidRDefault="00D624D4" w:rsidP="00D624D4">
            <w:pPr>
              <w:pStyle w:val="TableText"/>
            </w:pPr>
            <w:r>
              <w:t>1.00</w:t>
            </w:r>
          </w:p>
        </w:tc>
        <w:tc>
          <w:tcPr>
            <w:tcW w:w="1025" w:type="dxa"/>
            <w:tcBorders>
              <w:top w:val="nil"/>
              <w:left w:val="single" w:sz="4" w:space="0" w:color="auto"/>
              <w:bottom w:val="nil"/>
              <w:right w:val="nil"/>
            </w:tcBorders>
            <w:shd w:val="clear" w:color="auto" w:fill="auto"/>
          </w:tcPr>
          <w:p w14:paraId="14B27B9F" w14:textId="77777777" w:rsidR="00D624D4" w:rsidRDefault="00D624D4" w:rsidP="00D624D4">
            <w:pPr>
              <w:pStyle w:val="TableText"/>
            </w:pPr>
            <w:r>
              <w:t>540</w:t>
            </w:r>
          </w:p>
        </w:tc>
        <w:tc>
          <w:tcPr>
            <w:tcW w:w="961" w:type="dxa"/>
            <w:tcBorders>
              <w:top w:val="nil"/>
              <w:left w:val="nil"/>
              <w:bottom w:val="nil"/>
              <w:right w:val="nil"/>
            </w:tcBorders>
            <w:shd w:val="clear" w:color="auto" w:fill="auto"/>
          </w:tcPr>
          <w:p w14:paraId="1E3D4C1E" w14:textId="77777777" w:rsidR="00D624D4" w:rsidRDefault="00D624D4" w:rsidP="00D624D4">
            <w:pPr>
              <w:pStyle w:val="TableText"/>
            </w:pPr>
            <w:r>
              <w:t>1.36</w:t>
            </w:r>
          </w:p>
        </w:tc>
      </w:tr>
      <w:tr w:rsidR="00D624D4" w:rsidRPr="001D5E5B" w14:paraId="207875C1" w14:textId="77777777" w:rsidTr="005E2823">
        <w:trPr>
          <w:trHeight w:val="300"/>
        </w:trPr>
        <w:tc>
          <w:tcPr>
            <w:tcW w:w="1025" w:type="dxa"/>
            <w:tcBorders>
              <w:top w:val="nil"/>
              <w:left w:val="nil"/>
              <w:bottom w:val="nil"/>
              <w:right w:val="nil"/>
            </w:tcBorders>
            <w:shd w:val="clear" w:color="auto" w:fill="auto"/>
            <w:hideMark/>
          </w:tcPr>
          <w:p w14:paraId="35C2F3D8" w14:textId="77777777" w:rsidR="00D624D4" w:rsidRDefault="00D624D4" w:rsidP="00D624D4">
            <w:pPr>
              <w:pStyle w:val="TableText"/>
            </w:pPr>
            <w:r>
              <w:t>210</w:t>
            </w:r>
          </w:p>
        </w:tc>
        <w:tc>
          <w:tcPr>
            <w:tcW w:w="961" w:type="dxa"/>
            <w:tcBorders>
              <w:top w:val="nil"/>
              <w:left w:val="nil"/>
              <w:bottom w:val="nil"/>
              <w:right w:val="single" w:sz="4" w:space="0" w:color="auto"/>
            </w:tcBorders>
            <w:shd w:val="clear" w:color="auto" w:fill="auto"/>
          </w:tcPr>
          <w:p w14:paraId="13116E01" w14:textId="77777777" w:rsidR="00D624D4" w:rsidRDefault="00D624D4" w:rsidP="00D624D4">
            <w:pPr>
              <w:pStyle w:val="TableText"/>
            </w:pPr>
            <w:r>
              <w:t>0.66</w:t>
            </w:r>
          </w:p>
        </w:tc>
        <w:tc>
          <w:tcPr>
            <w:tcW w:w="1025" w:type="dxa"/>
            <w:tcBorders>
              <w:top w:val="nil"/>
              <w:left w:val="single" w:sz="4" w:space="0" w:color="auto"/>
              <w:bottom w:val="nil"/>
              <w:right w:val="nil"/>
            </w:tcBorders>
            <w:shd w:val="clear" w:color="auto" w:fill="auto"/>
          </w:tcPr>
          <w:p w14:paraId="1EB5C93F" w14:textId="77777777" w:rsidR="00D624D4" w:rsidRDefault="00D624D4" w:rsidP="00D624D4">
            <w:pPr>
              <w:pStyle w:val="TableText"/>
            </w:pPr>
            <w:r>
              <w:t>380</w:t>
            </w:r>
          </w:p>
        </w:tc>
        <w:tc>
          <w:tcPr>
            <w:tcW w:w="961" w:type="dxa"/>
            <w:tcBorders>
              <w:top w:val="nil"/>
              <w:left w:val="nil"/>
              <w:bottom w:val="nil"/>
              <w:right w:val="single" w:sz="4" w:space="0" w:color="auto"/>
            </w:tcBorders>
            <w:shd w:val="clear" w:color="auto" w:fill="auto"/>
          </w:tcPr>
          <w:p w14:paraId="3EF64829" w14:textId="77777777" w:rsidR="00D624D4" w:rsidRDefault="00D624D4" w:rsidP="00D624D4">
            <w:pPr>
              <w:pStyle w:val="TableText"/>
            </w:pPr>
            <w:r>
              <w:t>1.02</w:t>
            </w:r>
          </w:p>
        </w:tc>
        <w:tc>
          <w:tcPr>
            <w:tcW w:w="1025" w:type="dxa"/>
            <w:tcBorders>
              <w:top w:val="nil"/>
              <w:left w:val="single" w:sz="4" w:space="0" w:color="auto"/>
              <w:bottom w:val="nil"/>
              <w:right w:val="nil"/>
            </w:tcBorders>
            <w:shd w:val="clear" w:color="auto" w:fill="auto"/>
          </w:tcPr>
          <w:p w14:paraId="093B114F" w14:textId="77777777" w:rsidR="00D624D4" w:rsidRDefault="00D624D4" w:rsidP="00D624D4">
            <w:pPr>
              <w:pStyle w:val="TableText"/>
            </w:pPr>
            <w:r>
              <w:t>550</w:t>
            </w:r>
          </w:p>
        </w:tc>
        <w:tc>
          <w:tcPr>
            <w:tcW w:w="961" w:type="dxa"/>
            <w:tcBorders>
              <w:top w:val="nil"/>
              <w:left w:val="nil"/>
              <w:bottom w:val="nil"/>
              <w:right w:val="nil"/>
            </w:tcBorders>
            <w:shd w:val="clear" w:color="auto" w:fill="auto"/>
          </w:tcPr>
          <w:p w14:paraId="3A13B0F5" w14:textId="77777777" w:rsidR="00D624D4" w:rsidRDefault="00D624D4" w:rsidP="00D624D4">
            <w:pPr>
              <w:pStyle w:val="TableText"/>
            </w:pPr>
            <w:r>
              <w:t>1.38</w:t>
            </w:r>
          </w:p>
        </w:tc>
      </w:tr>
      <w:tr w:rsidR="00D624D4" w:rsidRPr="001D5E5B" w14:paraId="52856E94" w14:textId="77777777" w:rsidTr="005E2823">
        <w:trPr>
          <w:trHeight w:val="300"/>
        </w:trPr>
        <w:tc>
          <w:tcPr>
            <w:tcW w:w="1025" w:type="dxa"/>
            <w:tcBorders>
              <w:top w:val="nil"/>
              <w:left w:val="nil"/>
              <w:bottom w:val="nil"/>
              <w:right w:val="nil"/>
            </w:tcBorders>
            <w:shd w:val="clear" w:color="auto" w:fill="auto"/>
            <w:hideMark/>
          </w:tcPr>
          <w:p w14:paraId="484A4348" w14:textId="77777777" w:rsidR="00D624D4" w:rsidRDefault="00D624D4" w:rsidP="00D624D4">
            <w:pPr>
              <w:pStyle w:val="TableText"/>
            </w:pPr>
            <w:r>
              <w:t>220</w:t>
            </w:r>
          </w:p>
        </w:tc>
        <w:tc>
          <w:tcPr>
            <w:tcW w:w="961" w:type="dxa"/>
            <w:tcBorders>
              <w:top w:val="nil"/>
              <w:left w:val="nil"/>
              <w:bottom w:val="nil"/>
              <w:right w:val="single" w:sz="4" w:space="0" w:color="auto"/>
            </w:tcBorders>
            <w:shd w:val="clear" w:color="auto" w:fill="auto"/>
          </w:tcPr>
          <w:p w14:paraId="6403F6A6" w14:textId="77777777" w:rsidR="00D624D4" w:rsidRDefault="00D624D4" w:rsidP="00D624D4">
            <w:pPr>
              <w:pStyle w:val="TableText"/>
            </w:pPr>
            <w:r>
              <w:t>0.68</w:t>
            </w:r>
          </w:p>
        </w:tc>
        <w:tc>
          <w:tcPr>
            <w:tcW w:w="1025" w:type="dxa"/>
            <w:tcBorders>
              <w:top w:val="nil"/>
              <w:left w:val="single" w:sz="4" w:space="0" w:color="auto"/>
              <w:bottom w:val="nil"/>
              <w:right w:val="nil"/>
            </w:tcBorders>
            <w:shd w:val="clear" w:color="auto" w:fill="auto"/>
          </w:tcPr>
          <w:p w14:paraId="071A21D0" w14:textId="77777777" w:rsidR="00D624D4" w:rsidRDefault="00D624D4" w:rsidP="00D624D4">
            <w:pPr>
              <w:pStyle w:val="TableText"/>
            </w:pPr>
            <w:r>
              <w:t>390</w:t>
            </w:r>
          </w:p>
        </w:tc>
        <w:tc>
          <w:tcPr>
            <w:tcW w:w="961" w:type="dxa"/>
            <w:tcBorders>
              <w:top w:val="nil"/>
              <w:left w:val="nil"/>
              <w:bottom w:val="nil"/>
              <w:right w:val="single" w:sz="4" w:space="0" w:color="auto"/>
            </w:tcBorders>
            <w:shd w:val="clear" w:color="auto" w:fill="auto"/>
          </w:tcPr>
          <w:p w14:paraId="108FE46F" w14:textId="77777777" w:rsidR="00D624D4" w:rsidRDefault="00D624D4" w:rsidP="00D624D4">
            <w:pPr>
              <w:pStyle w:val="TableText"/>
            </w:pPr>
            <w:r>
              <w:t>1.04</w:t>
            </w:r>
          </w:p>
        </w:tc>
        <w:tc>
          <w:tcPr>
            <w:tcW w:w="1025" w:type="dxa"/>
            <w:tcBorders>
              <w:top w:val="nil"/>
              <w:left w:val="single" w:sz="4" w:space="0" w:color="auto"/>
              <w:bottom w:val="nil"/>
              <w:right w:val="nil"/>
            </w:tcBorders>
            <w:shd w:val="clear" w:color="auto" w:fill="auto"/>
          </w:tcPr>
          <w:p w14:paraId="7B3B2ED1" w14:textId="77777777" w:rsidR="00D624D4" w:rsidRDefault="00D624D4" w:rsidP="00D624D4">
            <w:pPr>
              <w:pStyle w:val="TableText"/>
            </w:pPr>
            <w:r>
              <w:t>560</w:t>
            </w:r>
          </w:p>
        </w:tc>
        <w:tc>
          <w:tcPr>
            <w:tcW w:w="961" w:type="dxa"/>
            <w:tcBorders>
              <w:top w:val="nil"/>
              <w:left w:val="nil"/>
              <w:bottom w:val="nil"/>
              <w:right w:val="nil"/>
            </w:tcBorders>
            <w:shd w:val="clear" w:color="auto" w:fill="auto"/>
          </w:tcPr>
          <w:p w14:paraId="2880067B" w14:textId="77777777" w:rsidR="00D624D4" w:rsidRDefault="00D624D4" w:rsidP="00D624D4">
            <w:pPr>
              <w:pStyle w:val="TableText"/>
            </w:pPr>
            <w:r>
              <w:t>1.40</w:t>
            </w:r>
          </w:p>
        </w:tc>
      </w:tr>
      <w:tr w:rsidR="00D624D4" w:rsidRPr="001D5E5B" w14:paraId="72F8A68C" w14:textId="77777777" w:rsidTr="005E2823">
        <w:trPr>
          <w:trHeight w:val="300"/>
        </w:trPr>
        <w:tc>
          <w:tcPr>
            <w:tcW w:w="1025" w:type="dxa"/>
            <w:tcBorders>
              <w:top w:val="nil"/>
              <w:left w:val="nil"/>
              <w:bottom w:val="nil"/>
              <w:right w:val="nil"/>
            </w:tcBorders>
            <w:shd w:val="clear" w:color="auto" w:fill="auto"/>
            <w:hideMark/>
          </w:tcPr>
          <w:p w14:paraId="63F0120F" w14:textId="77777777" w:rsidR="00D624D4" w:rsidRDefault="00D624D4" w:rsidP="00D624D4">
            <w:pPr>
              <w:pStyle w:val="TableText"/>
            </w:pPr>
            <w:r>
              <w:t>230</w:t>
            </w:r>
          </w:p>
        </w:tc>
        <w:tc>
          <w:tcPr>
            <w:tcW w:w="961" w:type="dxa"/>
            <w:tcBorders>
              <w:top w:val="nil"/>
              <w:left w:val="nil"/>
              <w:bottom w:val="nil"/>
              <w:right w:val="single" w:sz="4" w:space="0" w:color="auto"/>
            </w:tcBorders>
            <w:shd w:val="clear" w:color="auto" w:fill="auto"/>
          </w:tcPr>
          <w:p w14:paraId="0BF1B1AE" w14:textId="77777777" w:rsidR="00D624D4" w:rsidRDefault="00D624D4" w:rsidP="00D624D4">
            <w:pPr>
              <w:pStyle w:val="TableText"/>
            </w:pPr>
            <w:r>
              <w:t>0.70</w:t>
            </w:r>
          </w:p>
        </w:tc>
        <w:tc>
          <w:tcPr>
            <w:tcW w:w="1025" w:type="dxa"/>
            <w:tcBorders>
              <w:top w:val="nil"/>
              <w:left w:val="single" w:sz="4" w:space="0" w:color="auto"/>
              <w:bottom w:val="nil"/>
              <w:right w:val="nil"/>
            </w:tcBorders>
            <w:shd w:val="clear" w:color="auto" w:fill="auto"/>
          </w:tcPr>
          <w:p w14:paraId="523A06B9" w14:textId="77777777" w:rsidR="00D624D4" w:rsidRDefault="00D624D4" w:rsidP="00D624D4">
            <w:pPr>
              <w:pStyle w:val="TableText"/>
            </w:pPr>
            <w:r>
              <w:t>400</w:t>
            </w:r>
          </w:p>
        </w:tc>
        <w:tc>
          <w:tcPr>
            <w:tcW w:w="961" w:type="dxa"/>
            <w:tcBorders>
              <w:top w:val="nil"/>
              <w:left w:val="nil"/>
              <w:bottom w:val="nil"/>
              <w:right w:val="single" w:sz="4" w:space="0" w:color="auto"/>
            </w:tcBorders>
            <w:shd w:val="clear" w:color="auto" w:fill="auto"/>
          </w:tcPr>
          <w:p w14:paraId="1720CEFC" w14:textId="77777777" w:rsidR="00D624D4" w:rsidRDefault="00D624D4" w:rsidP="00D624D4">
            <w:pPr>
              <w:pStyle w:val="TableText"/>
            </w:pPr>
            <w:r>
              <w:t>1.06</w:t>
            </w:r>
          </w:p>
        </w:tc>
        <w:tc>
          <w:tcPr>
            <w:tcW w:w="1025" w:type="dxa"/>
            <w:tcBorders>
              <w:top w:val="nil"/>
              <w:left w:val="single" w:sz="4" w:space="0" w:color="auto"/>
              <w:bottom w:val="nil"/>
              <w:right w:val="nil"/>
            </w:tcBorders>
            <w:shd w:val="clear" w:color="auto" w:fill="auto"/>
          </w:tcPr>
          <w:p w14:paraId="60B162FA" w14:textId="77777777" w:rsidR="00D624D4" w:rsidRDefault="00D624D4" w:rsidP="00D624D4">
            <w:pPr>
              <w:pStyle w:val="TableText"/>
            </w:pPr>
            <w:r>
              <w:t>570</w:t>
            </w:r>
          </w:p>
        </w:tc>
        <w:tc>
          <w:tcPr>
            <w:tcW w:w="961" w:type="dxa"/>
            <w:tcBorders>
              <w:top w:val="nil"/>
              <w:left w:val="nil"/>
              <w:bottom w:val="nil"/>
              <w:right w:val="nil"/>
            </w:tcBorders>
            <w:shd w:val="clear" w:color="auto" w:fill="auto"/>
          </w:tcPr>
          <w:p w14:paraId="102EEAF6" w14:textId="77777777" w:rsidR="00D624D4" w:rsidRDefault="00D624D4" w:rsidP="00D624D4">
            <w:pPr>
              <w:pStyle w:val="TableText"/>
            </w:pPr>
            <w:r>
              <w:t>1.42</w:t>
            </w:r>
          </w:p>
        </w:tc>
      </w:tr>
      <w:tr w:rsidR="00D624D4" w:rsidRPr="001D5E5B" w14:paraId="6725CACE" w14:textId="77777777" w:rsidTr="005E2823">
        <w:trPr>
          <w:trHeight w:val="300"/>
        </w:trPr>
        <w:tc>
          <w:tcPr>
            <w:tcW w:w="1025" w:type="dxa"/>
            <w:tcBorders>
              <w:top w:val="nil"/>
              <w:left w:val="nil"/>
              <w:bottom w:val="nil"/>
              <w:right w:val="nil"/>
            </w:tcBorders>
            <w:shd w:val="clear" w:color="auto" w:fill="auto"/>
            <w:hideMark/>
          </w:tcPr>
          <w:p w14:paraId="481A3821" w14:textId="77777777" w:rsidR="00D624D4" w:rsidRDefault="00D624D4" w:rsidP="00D624D4">
            <w:pPr>
              <w:pStyle w:val="TableText"/>
            </w:pPr>
            <w:r>
              <w:t>240</w:t>
            </w:r>
          </w:p>
        </w:tc>
        <w:tc>
          <w:tcPr>
            <w:tcW w:w="961" w:type="dxa"/>
            <w:tcBorders>
              <w:top w:val="nil"/>
              <w:left w:val="nil"/>
              <w:bottom w:val="nil"/>
              <w:right w:val="single" w:sz="4" w:space="0" w:color="auto"/>
            </w:tcBorders>
            <w:shd w:val="clear" w:color="auto" w:fill="auto"/>
          </w:tcPr>
          <w:p w14:paraId="30E819CA" w14:textId="77777777" w:rsidR="00D624D4" w:rsidRDefault="00D624D4" w:rsidP="00D624D4">
            <w:pPr>
              <w:pStyle w:val="TableText"/>
            </w:pPr>
            <w:r>
              <w:t>0.72</w:t>
            </w:r>
          </w:p>
        </w:tc>
        <w:tc>
          <w:tcPr>
            <w:tcW w:w="1025" w:type="dxa"/>
            <w:tcBorders>
              <w:top w:val="nil"/>
              <w:left w:val="single" w:sz="4" w:space="0" w:color="auto"/>
              <w:bottom w:val="nil"/>
              <w:right w:val="nil"/>
            </w:tcBorders>
            <w:shd w:val="clear" w:color="auto" w:fill="auto"/>
          </w:tcPr>
          <w:p w14:paraId="53321F04" w14:textId="77777777" w:rsidR="00D624D4" w:rsidRPr="004644DA" w:rsidRDefault="00D624D4" w:rsidP="00D624D4">
            <w:pPr>
              <w:pStyle w:val="TableText"/>
            </w:pPr>
            <w:r>
              <w:t>410</w:t>
            </w:r>
          </w:p>
        </w:tc>
        <w:tc>
          <w:tcPr>
            <w:tcW w:w="961" w:type="dxa"/>
            <w:tcBorders>
              <w:top w:val="nil"/>
              <w:left w:val="nil"/>
              <w:bottom w:val="nil"/>
              <w:right w:val="single" w:sz="4" w:space="0" w:color="auto"/>
            </w:tcBorders>
            <w:shd w:val="clear" w:color="auto" w:fill="auto"/>
          </w:tcPr>
          <w:p w14:paraId="44DCC4FA" w14:textId="77777777" w:rsidR="00D624D4" w:rsidRPr="004644DA" w:rsidRDefault="00D624D4" w:rsidP="00D624D4">
            <w:pPr>
              <w:pStyle w:val="TableText"/>
            </w:pPr>
            <w:r>
              <w:t>1.08</w:t>
            </w:r>
          </w:p>
        </w:tc>
        <w:tc>
          <w:tcPr>
            <w:tcW w:w="1025" w:type="dxa"/>
            <w:tcBorders>
              <w:top w:val="nil"/>
              <w:left w:val="single" w:sz="4" w:space="0" w:color="auto"/>
              <w:bottom w:val="nil"/>
              <w:right w:val="nil"/>
            </w:tcBorders>
            <w:shd w:val="clear" w:color="auto" w:fill="auto"/>
          </w:tcPr>
          <w:p w14:paraId="647D9391" w14:textId="77777777" w:rsidR="00D624D4" w:rsidRDefault="00D624D4" w:rsidP="00D624D4">
            <w:pPr>
              <w:pStyle w:val="TableText"/>
            </w:pPr>
            <w:r>
              <w:t>580</w:t>
            </w:r>
          </w:p>
        </w:tc>
        <w:tc>
          <w:tcPr>
            <w:tcW w:w="961" w:type="dxa"/>
            <w:tcBorders>
              <w:top w:val="nil"/>
              <w:left w:val="nil"/>
              <w:bottom w:val="nil"/>
              <w:right w:val="nil"/>
            </w:tcBorders>
            <w:shd w:val="clear" w:color="auto" w:fill="auto"/>
          </w:tcPr>
          <w:p w14:paraId="40931F55" w14:textId="77777777" w:rsidR="00D624D4" w:rsidRDefault="00D624D4" w:rsidP="00D624D4">
            <w:pPr>
              <w:pStyle w:val="TableText"/>
            </w:pPr>
            <w:r>
              <w:t>1.44</w:t>
            </w:r>
          </w:p>
        </w:tc>
      </w:tr>
      <w:tr w:rsidR="00D624D4" w:rsidRPr="001D5E5B" w14:paraId="790B65CD" w14:textId="77777777" w:rsidTr="005E2823">
        <w:trPr>
          <w:trHeight w:val="300"/>
        </w:trPr>
        <w:tc>
          <w:tcPr>
            <w:tcW w:w="1025" w:type="dxa"/>
            <w:tcBorders>
              <w:top w:val="nil"/>
              <w:left w:val="nil"/>
              <w:bottom w:val="nil"/>
              <w:right w:val="nil"/>
            </w:tcBorders>
            <w:shd w:val="clear" w:color="auto" w:fill="auto"/>
            <w:hideMark/>
          </w:tcPr>
          <w:p w14:paraId="2FE23341" w14:textId="77777777" w:rsidR="00D624D4" w:rsidRDefault="00D624D4" w:rsidP="00D624D4">
            <w:pPr>
              <w:pStyle w:val="TableText"/>
            </w:pPr>
            <w:r>
              <w:t>250</w:t>
            </w:r>
          </w:p>
        </w:tc>
        <w:tc>
          <w:tcPr>
            <w:tcW w:w="961" w:type="dxa"/>
            <w:tcBorders>
              <w:top w:val="nil"/>
              <w:left w:val="nil"/>
              <w:bottom w:val="nil"/>
              <w:right w:val="single" w:sz="4" w:space="0" w:color="auto"/>
            </w:tcBorders>
            <w:shd w:val="clear" w:color="auto" w:fill="auto"/>
          </w:tcPr>
          <w:p w14:paraId="13D5061B" w14:textId="77777777" w:rsidR="00D624D4" w:rsidRDefault="00D624D4" w:rsidP="00D624D4">
            <w:pPr>
              <w:pStyle w:val="TableText"/>
            </w:pPr>
            <w:r>
              <w:t>0.74</w:t>
            </w:r>
          </w:p>
        </w:tc>
        <w:tc>
          <w:tcPr>
            <w:tcW w:w="1025" w:type="dxa"/>
            <w:tcBorders>
              <w:top w:val="nil"/>
              <w:left w:val="single" w:sz="4" w:space="0" w:color="auto"/>
              <w:bottom w:val="nil"/>
              <w:right w:val="nil"/>
            </w:tcBorders>
            <w:shd w:val="clear" w:color="auto" w:fill="auto"/>
          </w:tcPr>
          <w:p w14:paraId="6E57E3D7" w14:textId="77777777" w:rsidR="00D624D4" w:rsidRPr="004644DA" w:rsidRDefault="00D624D4" w:rsidP="00D624D4">
            <w:pPr>
              <w:pStyle w:val="TableText"/>
            </w:pPr>
            <w:r>
              <w:t>420</w:t>
            </w:r>
          </w:p>
        </w:tc>
        <w:tc>
          <w:tcPr>
            <w:tcW w:w="961" w:type="dxa"/>
            <w:tcBorders>
              <w:top w:val="nil"/>
              <w:left w:val="nil"/>
              <w:bottom w:val="nil"/>
              <w:right w:val="single" w:sz="4" w:space="0" w:color="auto"/>
            </w:tcBorders>
            <w:shd w:val="clear" w:color="auto" w:fill="auto"/>
          </w:tcPr>
          <w:p w14:paraId="3CCCAB7D" w14:textId="77777777" w:rsidR="00D624D4" w:rsidRPr="004644DA" w:rsidRDefault="00D624D4" w:rsidP="00D624D4">
            <w:pPr>
              <w:pStyle w:val="TableText"/>
            </w:pPr>
            <w:r>
              <w:t>1.10</w:t>
            </w:r>
          </w:p>
        </w:tc>
        <w:tc>
          <w:tcPr>
            <w:tcW w:w="1025" w:type="dxa"/>
            <w:tcBorders>
              <w:top w:val="nil"/>
              <w:left w:val="single" w:sz="4" w:space="0" w:color="auto"/>
              <w:bottom w:val="nil"/>
              <w:right w:val="nil"/>
            </w:tcBorders>
            <w:shd w:val="clear" w:color="auto" w:fill="auto"/>
          </w:tcPr>
          <w:p w14:paraId="12DBA1F8" w14:textId="77777777" w:rsidR="00D624D4" w:rsidRDefault="00D624D4" w:rsidP="00D624D4">
            <w:pPr>
              <w:pStyle w:val="TableText"/>
            </w:pPr>
            <w:r>
              <w:t>590</w:t>
            </w:r>
          </w:p>
        </w:tc>
        <w:tc>
          <w:tcPr>
            <w:tcW w:w="961" w:type="dxa"/>
            <w:tcBorders>
              <w:top w:val="nil"/>
              <w:left w:val="nil"/>
              <w:bottom w:val="nil"/>
              <w:right w:val="nil"/>
            </w:tcBorders>
            <w:shd w:val="clear" w:color="auto" w:fill="auto"/>
          </w:tcPr>
          <w:p w14:paraId="0EE16C7B" w14:textId="77777777" w:rsidR="00D624D4" w:rsidRDefault="00D624D4" w:rsidP="00D624D4">
            <w:pPr>
              <w:pStyle w:val="TableText"/>
            </w:pPr>
            <w:r>
              <w:t>1.46</w:t>
            </w:r>
          </w:p>
        </w:tc>
      </w:tr>
      <w:tr w:rsidR="00D624D4" w:rsidRPr="001D5E5B" w14:paraId="45F2DDD1" w14:textId="77777777" w:rsidTr="005E2823">
        <w:trPr>
          <w:trHeight w:val="300"/>
        </w:trPr>
        <w:tc>
          <w:tcPr>
            <w:tcW w:w="1025" w:type="dxa"/>
            <w:tcBorders>
              <w:top w:val="nil"/>
              <w:left w:val="nil"/>
              <w:bottom w:val="nil"/>
              <w:right w:val="nil"/>
            </w:tcBorders>
            <w:shd w:val="clear" w:color="auto" w:fill="auto"/>
            <w:hideMark/>
          </w:tcPr>
          <w:p w14:paraId="454D4F60" w14:textId="77777777" w:rsidR="00D624D4" w:rsidRDefault="00D624D4" w:rsidP="00D624D4">
            <w:pPr>
              <w:pStyle w:val="TableText"/>
            </w:pPr>
            <w:r>
              <w:t>260</w:t>
            </w:r>
          </w:p>
        </w:tc>
        <w:tc>
          <w:tcPr>
            <w:tcW w:w="961" w:type="dxa"/>
            <w:tcBorders>
              <w:top w:val="nil"/>
              <w:left w:val="nil"/>
              <w:bottom w:val="nil"/>
              <w:right w:val="single" w:sz="4" w:space="0" w:color="auto"/>
            </w:tcBorders>
            <w:shd w:val="clear" w:color="auto" w:fill="auto"/>
          </w:tcPr>
          <w:p w14:paraId="41EAF0EA" w14:textId="77777777" w:rsidR="00D624D4" w:rsidRDefault="00D624D4" w:rsidP="00D624D4">
            <w:pPr>
              <w:pStyle w:val="TableText"/>
            </w:pPr>
            <w:r>
              <w:t>0.76</w:t>
            </w:r>
          </w:p>
        </w:tc>
        <w:tc>
          <w:tcPr>
            <w:tcW w:w="1025" w:type="dxa"/>
            <w:tcBorders>
              <w:top w:val="nil"/>
              <w:left w:val="single" w:sz="4" w:space="0" w:color="auto"/>
              <w:bottom w:val="nil"/>
              <w:right w:val="nil"/>
            </w:tcBorders>
            <w:shd w:val="clear" w:color="auto" w:fill="auto"/>
          </w:tcPr>
          <w:p w14:paraId="6D290F15" w14:textId="77777777" w:rsidR="00D624D4" w:rsidRPr="004644DA" w:rsidRDefault="00D624D4" w:rsidP="00D624D4">
            <w:pPr>
              <w:pStyle w:val="TableText"/>
            </w:pPr>
            <w:r>
              <w:t>430</w:t>
            </w:r>
          </w:p>
        </w:tc>
        <w:tc>
          <w:tcPr>
            <w:tcW w:w="961" w:type="dxa"/>
            <w:tcBorders>
              <w:top w:val="nil"/>
              <w:left w:val="nil"/>
              <w:bottom w:val="nil"/>
              <w:right w:val="single" w:sz="4" w:space="0" w:color="auto"/>
            </w:tcBorders>
            <w:shd w:val="clear" w:color="auto" w:fill="auto"/>
          </w:tcPr>
          <w:p w14:paraId="5B347CCF" w14:textId="77777777" w:rsidR="00D624D4" w:rsidRPr="004644DA" w:rsidRDefault="00D624D4" w:rsidP="00D624D4">
            <w:pPr>
              <w:pStyle w:val="TableText"/>
            </w:pPr>
            <w:r>
              <w:t>1.12</w:t>
            </w:r>
          </w:p>
        </w:tc>
        <w:tc>
          <w:tcPr>
            <w:tcW w:w="1025" w:type="dxa"/>
            <w:tcBorders>
              <w:top w:val="nil"/>
              <w:left w:val="single" w:sz="4" w:space="0" w:color="auto"/>
              <w:bottom w:val="nil"/>
              <w:right w:val="nil"/>
            </w:tcBorders>
            <w:shd w:val="clear" w:color="auto" w:fill="auto"/>
          </w:tcPr>
          <w:p w14:paraId="07A4E57F" w14:textId="77777777" w:rsidR="00D624D4" w:rsidRDefault="00D624D4" w:rsidP="00D624D4">
            <w:pPr>
              <w:pStyle w:val="TableText"/>
            </w:pPr>
            <w:r>
              <w:t>600</w:t>
            </w:r>
          </w:p>
        </w:tc>
        <w:tc>
          <w:tcPr>
            <w:tcW w:w="961" w:type="dxa"/>
            <w:tcBorders>
              <w:top w:val="nil"/>
              <w:left w:val="nil"/>
              <w:bottom w:val="nil"/>
              <w:right w:val="nil"/>
            </w:tcBorders>
            <w:shd w:val="clear" w:color="auto" w:fill="auto"/>
          </w:tcPr>
          <w:p w14:paraId="5C04F9E0" w14:textId="77777777" w:rsidR="00D624D4" w:rsidRDefault="00D624D4" w:rsidP="00D624D4">
            <w:pPr>
              <w:pStyle w:val="TableText"/>
            </w:pPr>
            <w:r>
              <w:t>1.48</w:t>
            </w:r>
          </w:p>
        </w:tc>
      </w:tr>
      <w:tr w:rsidR="00D624D4" w:rsidRPr="001D5E5B" w14:paraId="00DE5746" w14:textId="77777777" w:rsidTr="005E2823">
        <w:trPr>
          <w:trHeight w:val="300"/>
        </w:trPr>
        <w:tc>
          <w:tcPr>
            <w:tcW w:w="1025" w:type="dxa"/>
            <w:tcBorders>
              <w:top w:val="nil"/>
              <w:left w:val="nil"/>
              <w:bottom w:val="nil"/>
              <w:right w:val="nil"/>
            </w:tcBorders>
            <w:shd w:val="clear" w:color="auto" w:fill="auto"/>
            <w:hideMark/>
          </w:tcPr>
          <w:p w14:paraId="113473CB" w14:textId="77777777" w:rsidR="00D624D4" w:rsidRDefault="00D624D4" w:rsidP="00D624D4">
            <w:pPr>
              <w:pStyle w:val="TableText"/>
            </w:pPr>
            <w:r>
              <w:t>270</w:t>
            </w:r>
          </w:p>
        </w:tc>
        <w:tc>
          <w:tcPr>
            <w:tcW w:w="961" w:type="dxa"/>
            <w:tcBorders>
              <w:top w:val="nil"/>
              <w:left w:val="nil"/>
              <w:bottom w:val="nil"/>
              <w:right w:val="single" w:sz="4" w:space="0" w:color="auto"/>
            </w:tcBorders>
            <w:shd w:val="clear" w:color="auto" w:fill="auto"/>
          </w:tcPr>
          <w:p w14:paraId="244AF68F" w14:textId="77777777" w:rsidR="00D624D4" w:rsidRDefault="00D624D4" w:rsidP="00D624D4">
            <w:pPr>
              <w:pStyle w:val="TableText"/>
            </w:pPr>
            <w:r>
              <w:t>0.78</w:t>
            </w:r>
          </w:p>
        </w:tc>
        <w:tc>
          <w:tcPr>
            <w:tcW w:w="1025" w:type="dxa"/>
            <w:tcBorders>
              <w:top w:val="nil"/>
              <w:left w:val="single" w:sz="4" w:space="0" w:color="auto"/>
              <w:bottom w:val="nil"/>
              <w:right w:val="nil"/>
            </w:tcBorders>
            <w:shd w:val="clear" w:color="auto" w:fill="auto"/>
          </w:tcPr>
          <w:p w14:paraId="6AE18E2F" w14:textId="77777777" w:rsidR="00D624D4" w:rsidRPr="004644DA" w:rsidRDefault="00D624D4" w:rsidP="00D624D4">
            <w:pPr>
              <w:pStyle w:val="TableText"/>
            </w:pPr>
            <w:r>
              <w:t>440</w:t>
            </w:r>
          </w:p>
        </w:tc>
        <w:tc>
          <w:tcPr>
            <w:tcW w:w="961" w:type="dxa"/>
            <w:tcBorders>
              <w:top w:val="nil"/>
              <w:left w:val="nil"/>
              <w:bottom w:val="nil"/>
              <w:right w:val="single" w:sz="4" w:space="0" w:color="auto"/>
            </w:tcBorders>
            <w:shd w:val="clear" w:color="auto" w:fill="auto"/>
          </w:tcPr>
          <w:p w14:paraId="6A1890CA" w14:textId="77777777" w:rsidR="00D624D4" w:rsidRPr="004644DA" w:rsidRDefault="00D624D4" w:rsidP="00D624D4">
            <w:pPr>
              <w:pStyle w:val="TableText"/>
            </w:pPr>
            <w:r>
              <w:t>1.15</w:t>
            </w:r>
          </w:p>
        </w:tc>
        <w:tc>
          <w:tcPr>
            <w:tcW w:w="1025" w:type="dxa"/>
            <w:tcBorders>
              <w:top w:val="nil"/>
              <w:left w:val="single" w:sz="4" w:space="0" w:color="auto"/>
              <w:bottom w:val="nil"/>
              <w:right w:val="nil"/>
            </w:tcBorders>
            <w:shd w:val="clear" w:color="auto" w:fill="auto"/>
          </w:tcPr>
          <w:p w14:paraId="4B778EFE" w14:textId="77777777" w:rsidR="00D624D4" w:rsidRDefault="00D624D4" w:rsidP="00D624D4">
            <w:pPr>
              <w:pStyle w:val="TableText"/>
            </w:pPr>
            <w:r>
              <w:t>610</w:t>
            </w:r>
          </w:p>
        </w:tc>
        <w:tc>
          <w:tcPr>
            <w:tcW w:w="961" w:type="dxa"/>
            <w:tcBorders>
              <w:top w:val="nil"/>
              <w:left w:val="nil"/>
              <w:bottom w:val="nil"/>
              <w:right w:val="nil"/>
            </w:tcBorders>
            <w:shd w:val="clear" w:color="auto" w:fill="auto"/>
          </w:tcPr>
          <w:p w14:paraId="44B5788B" w14:textId="77777777" w:rsidR="00D624D4" w:rsidRDefault="00D624D4" w:rsidP="00D624D4">
            <w:pPr>
              <w:pStyle w:val="TableText"/>
            </w:pPr>
            <w:r>
              <w:t>1.50</w:t>
            </w:r>
          </w:p>
        </w:tc>
      </w:tr>
      <w:tr w:rsidR="00D624D4" w:rsidRPr="001D5E5B" w14:paraId="3C198B47" w14:textId="77777777" w:rsidTr="005E2823">
        <w:trPr>
          <w:trHeight w:val="300"/>
        </w:trPr>
        <w:tc>
          <w:tcPr>
            <w:tcW w:w="1025" w:type="dxa"/>
            <w:tcBorders>
              <w:top w:val="nil"/>
              <w:left w:val="nil"/>
              <w:bottom w:val="nil"/>
              <w:right w:val="nil"/>
            </w:tcBorders>
            <w:shd w:val="clear" w:color="auto" w:fill="auto"/>
          </w:tcPr>
          <w:p w14:paraId="6CC6C5AF" w14:textId="77777777" w:rsidR="00D624D4" w:rsidRDefault="00D624D4" w:rsidP="00D624D4">
            <w:pPr>
              <w:pStyle w:val="TableText"/>
            </w:pPr>
            <w:r>
              <w:t>280</w:t>
            </w:r>
          </w:p>
        </w:tc>
        <w:tc>
          <w:tcPr>
            <w:tcW w:w="961" w:type="dxa"/>
            <w:tcBorders>
              <w:top w:val="nil"/>
              <w:left w:val="nil"/>
              <w:bottom w:val="nil"/>
              <w:right w:val="single" w:sz="4" w:space="0" w:color="auto"/>
            </w:tcBorders>
            <w:shd w:val="clear" w:color="auto" w:fill="auto"/>
          </w:tcPr>
          <w:p w14:paraId="209ABFB1" w14:textId="77777777" w:rsidR="00D624D4" w:rsidRDefault="00D624D4" w:rsidP="00D624D4">
            <w:pPr>
              <w:pStyle w:val="TableText"/>
            </w:pPr>
            <w:r>
              <w:t>0.80</w:t>
            </w:r>
          </w:p>
        </w:tc>
        <w:tc>
          <w:tcPr>
            <w:tcW w:w="1025" w:type="dxa"/>
            <w:tcBorders>
              <w:top w:val="nil"/>
              <w:left w:val="single" w:sz="4" w:space="0" w:color="auto"/>
              <w:bottom w:val="nil"/>
              <w:right w:val="nil"/>
            </w:tcBorders>
            <w:shd w:val="clear" w:color="auto" w:fill="auto"/>
          </w:tcPr>
          <w:p w14:paraId="6BB8A4B7" w14:textId="77777777" w:rsidR="00D624D4" w:rsidRPr="004644DA" w:rsidRDefault="00D624D4" w:rsidP="00D624D4">
            <w:pPr>
              <w:pStyle w:val="TableText"/>
            </w:pPr>
            <w:r>
              <w:t>450</w:t>
            </w:r>
          </w:p>
        </w:tc>
        <w:tc>
          <w:tcPr>
            <w:tcW w:w="961" w:type="dxa"/>
            <w:tcBorders>
              <w:top w:val="nil"/>
              <w:left w:val="nil"/>
              <w:bottom w:val="nil"/>
              <w:right w:val="single" w:sz="4" w:space="0" w:color="auto"/>
            </w:tcBorders>
            <w:shd w:val="clear" w:color="auto" w:fill="auto"/>
          </w:tcPr>
          <w:p w14:paraId="25940242" w14:textId="77777777" w:rsidR="00D624D4" w:rsidRPr="004644DA" w:rsidRDefault="00D624D4" w:rsidP="00D624D4">
            <w:pPr>
              <w:pStyle w:val="TableText"/>
            </w:pPr>
            <w:r>
              <w:t>1.17</w:t>
            </w:r>
          </w:p>
        </w:tc>
        <w:tc>
          <w:tcPr>
            <w:tcW w:w="1025" w:type="dxa"/>
            <w:tcBorders>
              <w:top w:val="nil"/>
              <w:left w:val="single" w:sz="4" w:space="0" w:color="auto"/>
              <w:bottom w:val="nil"/>
              <w:right w:val="nil"/>
            </w:tcBorders>
            <w:shd w:val="clear" w:color="auto" w:fill="auto"/>
          </w:tcPr>
          <w:p w14:paraId="3A276888" w14:textId="77777777" w:rsidR="00D624D4" w:rsidRDefault="00D624D4" w:rsidP="00D624D4">
            <w:pPr>
              <w:pStyle w:val="TableText"/>
            </w:pPr>
            <w:r>
              <w:t>620</w:t>
            </w:r>
          </w:p>
        </w:tc>
        <w:tc>
          <w:tcPr>
            <w:tcW w:w="961" w:type="dxa"/>
            <w:tcBorders>
              <w:top w:val="nil"/>
              <w:left w:val="nil"/>
              <w:bottom w:val="nil"/>
              <w:right w:val="nil"/>
            </w:tcBorders>
            <w:shd w:val="clear" w:color="auto" w:fill="auto"/>
          </w:tcPr>
          <w:p w14:paraId="14E1F8FC" w14:textId="77777777" w:rsidR="00D624D4" w:rsidRDefault="00D624D4" w:rsidP="00D624D4">
            <w:pPr>
              <w:pStyle w:val="TableText"/>
            </w:pPr>
            <w:r>
              <w:t>1.53</w:t>
            </w:r>
          </w:p>
        </w:tc>
      </w:tr>
      <w:tr w:rsidR="00D624D4" w:rsidRPr="001D5E5B" w14:paraId="696266A2" w14:textId="77777777" w:rsidTr="00D624D4">
        <w:trPr>
          <w:trHeight w:val="300"/>
        </w:trPr>
        <w:tc>
          <w:tcPr>
            <w:tcW w:w="1025" w:type="dxa"/>
            <w:tcBorders>
              <w:top w:val="nil"/>
              <w:left w:val="nil"/>
              <w:bottom w:val="nil"/>
              <w:right w:val="nil"/>
            </w:tcBorders>
            <w:shd w:val="clear" w:color="auto" w:fill="auto"/>
          </w:tcPr>
          <w:p w14:paraId="3B00F152" w14:textId="77777777" w:rsidR="00D624D4" w:rsidRDefault="00D624D4" w:rsidP="00D624D4">
            <w:pPr>
              <w:pStyle w:val="TableText"/>
            </w:pPr>
            <w:r>
              <w:t>290</w:t>
            </w:r>
          </w:p>
        </w:tc>
        <w:tc>
          <w:tcPr>
            <w:tcW w:w="961" w:type="dxa"/>
            <w:tcBorders>
              <w:top w:val="nil"/>
              <w:left w:val="nil"/>
              <w:bottom w:val="nil"/>
              <w:right w:val="single" w:sz="4" w:space="0" w:color="auto"/>
            </w:tcBorders>
            <w:shd w:val="clear" w:color="auto" w:fill="auto"/>
          </w:tcPr>
          <w:p w14:paraId="2E36980E" w14:textId="77777777" w:rsidR="00D624D4" w:rsidRDefault="00D624D4" w:rsidP="00D624D4">
            <w:pPr>
              <w:pStyle w:val="TableText"/>
            </w:pPr>
            <w:r>
              <w:t>0.82</w:t>
            </w:r>
          </w:p>
        </w:tc>
        <w:tc>
          <w:tcPr>
            <w:tcW w:w="1025" w:type="dxa"/>
            <w:tcBorders>
              <w:top w:val="nil"/>
              <w:left w:val="single" w:sz="4" w:space="0" w:color="auto"/>
              <w:bottom w:val="nil"/>
              <w:right w:val="nil"/>
            </w:tcBorders>
            <w:shd w:val="clear" w:color="auto" w:fill="auto"/>
          </w:tcPr>
          <w:p w14:paraId="7F740C93" w14:textId="77777777" w:rsidR="00D624D4" w:rsidRPr="004644DA" w:rsidRDefault="00D624D4" w:rsidP="00D624D4">
            <w:pPr>
              <w:pStyle w:val="TableText"/>
            </w:pPr>
            <w:r>
              <w:t>460</w:t>
            </w:r>
          </w:p>
        </w:tc>
        <w:tc>
          <w:tcPr>
            <w:tcW w:w="961" w:type="dxa"/>
            <w:tcBorders>
              <w:top w:val="nil"/>
              <w:left w:val="nil"/>
              <w:bottom w:val="nil"/>
              <w:right w:val="single" w:sz="4" w:space="0" w:color="auto"/>
            </w:tcBorders>
            <w:shd w:val="clear" w:color="auto" w:fill="auto"/>
          </w:tcPr>
          <w:p w14:paraId="22136C26" w14:textId="77777777" w:rsidR="00D624D4" w:rsidRPr="004644DA" w:rsidRDefault="00D624D4" w:rsidP="00D624D4">
            <w:pPr>
              <w:pStyle w:val="TableText"/>
            </w:pPr>
            <w:r>
              <w:t>1.19</w:t>
            </w:r>
          </w:p>
        </w:tc>
        <w:tc>
          <w:tcPr>
            <w:tcW w:w="1025" w:type="dxa"/>
            <w:tcBorders>
              <w:top w:val="nil"/>
              <w:left w:val="single" w:sz="4" w:space="0" w:color="auto"/>
              <w:bottom w:val="nil"/>
              <w:right w:val="nil"/>
            </w:tcBorders>
            <w:shd w:val="clear" w:color="auto" w:fill="auto"/>
          </w:tcPr>
          <w:p w14:paraId="5E28B450" w14:textId="77777777" w:rsidR="00D624D4" w:rsidRDefault="00D624D4" w:rsidP="00D624D4">
            <w:pPr>
              <w:pStyle w:val="TableText"/>
            </w:pPr>
            <w:r>
              <w:t>630</w:t>
            </w:r>
          </w:p>
        </w:tc>
        <w:tc>
          <w:tcPr>
            <w:tcW w:w="961" w:type="dxa"/>
            <w:tcBorders>
              <w:top w:val="nil"/>
              <w:left w:val="nil"/>
              <w:bottom w:val="nil"/>
              <w:right w:val="nil"/>
            </w:tcBorders>
            <w:shd w:val="clear" w:color="auto" w:fill="auto"/>
          </w:tcPr>
          <w:p w14:paraId="5A9A37FA" w14:textId="77777777" w:rsidR="00D624D4" w:rsidRDefault="00D624D4" w:rsidP="00D624D4">
            <w:pPr>
              <w:pStyle w:val="TableText"/>
            </w:pPr>
            <w:r>
              <w:t>1.55</w:t>
            </w:r>
          </w:p>
        </w:tc>
      </w:tr>
      <w:tr w:rsidR="00D624D4" w:rsidRPr="001D5E5B" w14:paraId="51D1DD28" w14:textId="77777777" w:rsidTr="00D624D4">
        <w:trPr>
          <w:trHeight w:val="300"/>
        </w:trPr>
        <w:tc>
          <w:tcPr>
            <w:tcW w:w="1025" w:type="dxa"/>
            <w:tcBorders>
              <w:top w:val="nil"/>
              <w:left w:val="nil"/>
              <w:bottom w:val="nil"/>
              <w:right w:val="nil"/>
            </w:tcBorders>
            <w:shd w:val="clear" w:color="auto" w:fill="auto"/>
          </w:tcPr>
          <w:p w14:paraId="7F083581" w14:textId="77777777" w:rsidR="00D624D4" w:rsidRDefault="00D624D4" w:rsidP="00D624D4">
            <w:pPr>
              <w:pStyle w:val="TableText"/>
            </w:pPr>
            <w:r>
              <w:t>300</w:t>
            </w:r>
          </w:p>
        </w:tc>
        <w:tc>
          <w:tcPr>
            <w:tcW w:w="961" w:type="dxa"/>
            <w:tcBorders>
              <w:top w:val="nil"/>
              <w:left w:val="nil"/>
              <w:bottom w:val="nil"/>
              <w:right w:val="single" w:sz="4" w:space="0" w:color="auto"/>
            </w:tcBorders>
            <w:shd w:val="clear" w:color="auto" w:fill="auto"/>
          </w:tcPr>
          <w:p w14:paraId="78F9A233" w14:textId="77777777" w:rsidR="00D624D4" w:rsidRDefault="00D624D4" w:rsidP="00D624D4">
            <w:pPr>
              <w:pStyle w:val="TableText"/>
            </w:pPr>
            <w:r>
              <w:t>0.84</w:t>
            </w:r>
          </w:p>
        </w:tc>
        <w:tc>
          <w:tcPr>
            <w:tcW w:w="1025" w:type="dxa"/>
            <w:tcBorders>
              <w:top w:val="nil"/>
              <w:left w:val="single" w:sz="4" w:space="0" w:color="auto"/>
              <w:bottom w:val="nil"/>
              <w:right w:val="nil"/>
            </w:tcBorders>
            <w:shd w:val="clear" w:color="auto" w:fill="auto"/>
          </w:tcPr>
          <w:p w14:paraId="1BD086F9" w14:textId="77777777" w:rsidR="00D624D4" w:rsidRDefault="00D624D4" w:rsidP="00D624D4">
            <w:pPr>
              <w:pStyle w:val="TableText"/>
            </w:pPr>
            <w:r>
              <w:t>470</w:t>
            </w:r>
          </w:p>
        </w:tc>
        <w:tc>
          <w:tcPr>
            <w:tcW w:w="961" w:type="dxa"/>
            <w:tcBorders>
              <w:top w:val="nil"/>
              <w:left w:val="nil"/>
              <w:bottom w:val="nil"/>
              <w:right w:val="single" w:sz="4" w:space="0" w:color="auto"/>
            </w:tcBorders>
            <w:shd w:val="clear" w:color="auto" w:fill="auto"/>
          </w:tcPr>
          <w:p w14:paraId="29D6CF75" w14:textId="77777777" w:rsidR="00D624D4" w:rsidRDefault="00D624D4" w:rsidP="00D624D4">
            <w:pPr>
              <w:pStyle w:val="TableText"/>
            </w:pPr>
            <w:r>
              <w:t>1.21</w:t>
            </w:r>
          </w:p>
        </w:tc>
        <w:tc>
          <w:tcPr>
            <w:tcW w:w="1025" w:type="dxa"/>
            <w:tcBorders>
              <w:top w:val="nil"/>
              <w:left w:val="single" w:sz="4" w:space="0" w:color="auto"/>
              <w:bottom w:val="nil"/>
              <w:right w:val="nil"/>
            </w:tcBorders>
            <w:shd w:val="clear" w:color="auto" w:fill="auto"/>
          </w:tcPr>
          <w:p w14:paraId="30E17C8B" w14:textId="77777777" w:rsidR="00D624D4" w:rsidRDefault="00D624D4" w:rsidP="00D624D4">
            <w:pPr>
              <w:pStyle w:val="TableText"/>
            </w:pPr>
            <w:r>
              <w:t>640</w:t>
            </w:r>
          </w:p>
        </w:tc>
        <w:tc>
          <w:tcPr>
            <w:tcW w:w="961" w:type="dxa"/>
            <w:tcBorders>
              <w:top w:val="nil"/>
              <w:left w:val="nil"/>
              <w:bottom w:val="nil"/>
              <w:right w:val="nil"/>
            </w:tcBorders>
            <w:shd w:val="clear" w:color="auto" w:fill="auto"/>
          </w:tcPr>
          <w:p w14:paraId="5573AD72" w14:textId="77777777" w:rsidR="00D624D4" w:rsidRDefault="00D624D4" w:rsidP="00D624D4">
            <w:pPr>
              <w:pStyle w:val="TableText"/>
            </w:pPr>
            <w:r>
              <w:t>1.57</w:t>
            </w:r>
          </w:p>
        </w:tc>
      </w:tr>
      <w:tr w:rsidR="00D624D4" w:rsidRPr="001D5E5B" w14:paraId="24871F49" w14:textId="77777777" w:rsidTr="00227BA1">
        <w:trPr>
          <w:trHeight w:val="300"/>
        </w:trPr>
        <w:tc>
          <w:tcPr>
            <w:tcW w:w="1025" w:type="dxa"/>
            <w:tcBorders>
              <w:top w:val="nil"/>
              <w:left w:val="nil"/>
              <w:bottom w:val="single" w:sz="4" w:space="0" w:color="auto"/>
              <w:right w:val="nil"/>
            </w:tcBorders>
            <w:shd w:val="clear" w:color="auto" w:fill="auto"/>
          </w:tcPr>
          <w:p w14:paraId="7B1E3333" w14:textId="77777777" w:rsidR="00D624D4" w:rsidRDefault="00D624D4" w:rsidP="00D624D4">
            <w:pPr>
              <w:pStyle w:val="TableText"/>
            </w:pPr>
            <w:r>
              <w:t>310</w:t>
            </w:r>
          </w:p>
        </w:tc>
        <w:tc>
          <w:tcPr>
            <w:tcW w:w="961" w:type="dxa"/>
            <w:tcBorders>
              <w:top w:val="nil"/>
              <w:left w:val="nil"/>
              <w:bottom w:val="single" w:sz="4" w:space="0" w:color="auto"/>
              <w:right w:val="single" w:sz="4" w:space="0" w:color="auto"/>
            </w:tcBorders>
            <w:shd w:val="clear" w:color="auto" w:fill="auto"/>
          </w:tcPr>
          <w:p w14:paraId="509F2C67" w14:textId="77777777" w:rsidR="00D624D4" w:rsidRDefault="00D624D4" w:rsidP="00D624D4">
            <w:pPr>
              <w:pStyle w:val="TableText"/>
            </w:pPr>
            <w:r>
              <w:t>0.87</w:t>
            </w:r>
          </w:p>
        </w:tc>
        <w:tc>
          <w:tcPr>
            <w:tcW w:w="1025" w:type="dxa"/>
            <w:tcBorders>
              <w:top w:val="nil"/>
              <w:left w:val="single" w:sz="4" w:space="0" w:color="auto"/>
              <w:bottom w:val="single" w:sz="4" w:space="0" w:color="auto"/>
              <w:right w:val="nil"/>
            </w:tcBorders>
            <w:shd w:val="clear" w:color="auto" w:fill="auto"/>
          </w:tcPr>
          <w:p w14:paraId="05775572" w14:textId="77777777" w:rsidR="00D624D4" w:rsidRDefault="00D624D4" w:rsidP="00D624D4">
            <w:pPr>
              <w:pStyle w:val="TableText"/>
            </w:pPr>
            <w:r>
              <w:t>480</w:t>
            </w:r>
          </w:p>
        </w:tc>
        <w:tc>
          <w:tcPr>
            <w:tcW w:w="961" w:type="dxa"/>
            <w:tcBorders>
              <w:top w:val="nil"/>
              <w:left w:val="nil"/>
              <w:bottom w:val="single" w:sz="4" w:space="0" w:color="auto"/>
              <w:right w:val="single" w:sz="4" w:space="0" w:color="auto"/>
            </w:tcBorders>
            <w:shd w:val="clear" w:color="auto" w:fill="auto"/>
          </w:tcPr>
          <w:p w14:paraId="4E15AAB7" w14:textId="77777777" w:rsidR="00D624D4" w:rsidRDefault="00D624D4" w:rsidP="00D624D4">
            <w:pPr>
              <w:pStyle w:val="TableText"/>
            </w:pPr>
            <w:r>
              <w:t>1.23</w:t>
            </w:r>
          </w:p>
        </w:tc>
        <w:tc>
          <w:tcPr>
            <w:tcW w:w="1025" w:type="dxa"/>
            <w:tcBorders>
              <w:top w:val="nil"/>
              <w:left w:val="single" w:sz="4" w:space="0" w:color="auto"/>
              <w:bottom w:val="single" w:sz="4" w:space="0" w:color="auto"/>
              <w:right w:val="nil"/>
            </w:tcBorders>
            <w:shd w:val="clear" w:color="auto" w:fill="auto"/>
          </w:tcPr>
          <w:p w14:paraId="30430014" w14:textId="77777777" w:rsidR="00D624D4" w:rsidRDefault="00D624D4" w:rsidP="00D624D4">
            <w:pPr>
              <w:pStyle w:val="TableText"/>
            </w:pPr>
            <w:r>
              <w:t>650</w:t>
            </w:r>
          </w:p>
        </w:tc>
        <w:tc>
          <w:tcPr>
            <w:tcW w:w="961" w:type="dxa"/>
            <w:tcBorders>
              <w:top w:val="nil"/>
              <w:left w:val="nil"/>
              <w:bottom w:val="single" w:sz="4" w:space="0" w:color="auto"/>
              <w:right w:val="nil"/>
            </w:tcBorders>
            <w:shd w:val="clear" w:color="auto" w:fill="auto"/>
          </w:tcPr>
          <w:p w14:paraId="1566D1B1" w14:textId="77777777" w:rsidR="00D624D4" w:rsidRDefault="00D624D4" w:rsidP="00D624D4">
            <w:pPr>
              <w:pStyle w:val="TableText"/>
            </w:pPr>
            <w:r>
              <w:t>1.59</w:t>
            </w:r>
          </w:p>
        </w:tc>
      </w:tr>
    </w:tbl>
    <w:p w14:paraId="6EC7FEE5" w14:textId="77777777" w:rsidR="005E2823" w:rsidRPr="005E2823" w:rsidRDefault="005E2823" w:rsidP="005E2823"/>
    <w:p w14:paraId="098A8D0F" w14:textId="77777777" w:rsidR="00ED7E79" w:rsidRDefault="00ED7E79" w:rsidP="00CA2C50">
      <w:pPr>
        <w:pStyle w:val="TableHeading"/>
        <w:sectPr w:rsidR="00ED7E79" w:rsidSect="00415A65">
          <w:pgSz w:w="8391" w:h="11907" w:code="11"/>
          <w:pgMar w:top="709" w:right="1080" w:bottom="1440" w:left="1080" w:header="567" w:footer="284" w:gutter="0"/>
          <w:cols w:space="708"/>
          <w:docGrid w:linePitch="360"/>
        </w:sectPr>
      </w:pPr>
    </w:p>
    <w:p w14:paraId="2352214A" w14:textId="77777777" w:rsidR="00070A66" w:rsidRDefault="00070A66" w:rsidP="00070A66">
      <w:pPr>
        <w:pStyle w:val="Heading3"/>
        <w:rPr>
          <w:lang w:eastAsia="ja-JP"/>
        </w:rPr>
      </w:pPr>
      <w:bookmarkStart w:id="244" w:name="_Toc54606239"/>
      <w:r w:rsidRPr="004008DE">
        <w:rPr>
          <w:lang w:eastAsia="ja-JP"/>
        </w:rPr>
        <w:t>C</w:t>
      </w:r>
      <w:r w:rsidR="0015522D">
        <w:rPr>
          <w:lang w:eastAsia="ja-JP"/>
        </w:rPr>
        <w:t>amel</w:t>
      </w:r>
      <w:r w:rsidRPr="004008DE">
        <w:rPr>
          <w:lang w:eastAsia="ja-JP"/>
        </w:rPr>
        <w:t xml:space="preserve"> requirements</w:t>
      </w:r>
      <w:bookmarkEnd w:id="238"/>
      <w:bookmarkEnd w:id="244"/>
    </w:p>
    <w:p w14:paraId="20D3C723" w14:textId="77777777" w:rsidR="0015522D" w:rsidRPr="0015522D" w:rsidRDefault="003821C8" w:rsidP="0015522D">
      <w:pPr>
        <w:pStyle w:val="NormalStandardspara"/>
      </w:pPr>
      <w:r>
        <w:t>C</w:t>
      </w:r>
      <w:r w:rsidR="0015522D" w:rsidRPr="0015522D">
        <w:t xml:space="preserve">amels </w:t>
      </w:r>
      <w:r>
        <w:t xml:space="preserve">must not be </w:t>
      </w:r>
      <w:r w:rsidR="0015522D" w:rsidRPr="0015522D">
        <w:t xml:space="preserve">sourced for export </w:t>
      </w:r>
      <w:r>
        <w:t>unless they have</w:t>
      </w:r>
      <w:r w:rsidR="0015522D" w:rsidRPr="0015522D">
        <w:t xml:space="preserve"> become conditioned to being handled and to eating and drinking from troughs for a minimum of </w:t>
      </w:r>
      <w:r w:rsidR="0005562E">
        <w:t>1</w:t>
      </w:r>
      <w:r w:rsidR="002827FF">
        <w:t>4 </w:t>
      </w:r>
      <w:r w:rsidR="0015522D" w:rsidRPr="0015522D">
        <w:t>days.</w:t>
      </w:r>
    </w:p>
    <w:p w14:paraId="778B467B" w14:textId="77777777" w:rsidR="0015522D" w:rsidRPr="0015522D" w:rsidRDefault="001A686A" w:rsidP="0015522D">
      <w:pPr>
        <w:pStyle w:val="NormalStandardspara"/>
      </w:pPr>
      <w:r>
        <w:t>Male</w:t>
      </w:r>
      <w:r w:rsidR="0015522D" w:rsidRPr="0015522D">
        <w:t xml:space="preserve"> camels that are more than </w:t>
      </w:r>
      <w:r w:rsidR="0005562E">
        <w:t>5 </w:t>
      </w:r>
      <w:r w:rsidR="0015522D" w:rsidRPr="0015522D">
        <w:t xml:space="preserve">years of age and are in rut must not be exported in the period </w:t>
      </w:r>
      <w:r w:rsidR="0005562E">
        <w:t>1 </w:t>
      </w:r>
      <w:r w:rsidR="0015522D" w:rsidRPr="0015522D">
        <w:t>May and 3</w:t>
      </w:r>
      <w:r w:rsidR="001E6DEC">
        <w:t>0 </w:t>
      </w:r>
      <w:r w:rsidR="0015522D" w:rsidRPr="0015522D">
        <w:t>September (inclusive).</w:t>
      </w:r>
    </w:p>
    <w:p w14:paraId="351BC270" w14:textId="77777777" w:rsidR="0015522D" w:rsidRDefault="0015522D" w:rsidP="0015522D">
      <w:pPr>
        <w:pStyle w:val="NormalStandardspara"/>
      </w:pPr>
      <w:r w:rsidRPr="0015522D">
        <w:t xml:space="preserve">Camels </w:t>
      </w:r>
      <w:r w:rsidR="006A45C6">
        <w:t xml:space="preserve">must not be </w:t>
      </w:r>
      <w:r w:rsidRPr="0015522D">
        <w:t xml:space="preserve">sourced for export </w:t>
      </w:r>
      <w:r w:rsidR="002C1183">
        <w:t>or exported unless they</w:t>
      </w:r>
      <w:r w:rsidR="006A45C6">
        <w:t xml:space="preserve"> have been as</w:t>
      </w:r>
      <w:r w:rsidRPr="0015522D">
        <w:t>sessed by a competent stock handler against the camel body condition scoring in</w:t>
      </w:r>
      <w:r w:rsidR="003520ED">
        <w:t xml:space="preserve"> Table 28</w:t>
      </w:r>
      <w:r w:rsidR="007F430F">
        <w:t xml:space="preserve"> </w:t>
      </w:r>
      <w:r w:rsidRPr="0015522D">
        <w:t xml:space="preserve">and have a body condition score of </w:t>
      </w:r>
      <w:r w:rsidR="00DB2A92">
        <w:t>2 </w:t>
      </w:r>
      <w:r w:rsidR="00A54FB4">
        <w:t xml:space="preserve">or more but less than </w:t>
      </w:r>
      <w:r w:rsidR="00B804BA">
        <w:t xml:space="preserve">4 </w:t>
      </w:r>
      <w:r w:rsidR="00A54FB4">
        <w:t xml:space="preserve">(on a scale of </w:t>
      </w:r>
      <w:r w:rsidR="0005562E">
        <w:t>1 </w:t>
      </w:r>
      <w:r w:rsidR="00A54FB4">
        <w:t>to</w:t>
      </w:r>
      <w:r w:rsidR="006A45C6">
        <w:t xml:space="preserve"> 5).</w:t>
      </w:r>
    </w:p>
    <w:p w14:paraId="04FF0FF1" w14:textId="000A06CD" w:rsidR="0015522D" w:rsidRDefault="007F430F" w:rsidP="007F430F">
      <w:pPr>
        <w:pStyle w:val="Caption"/>
      </w:pPr>
      <w:bookmarkStart w:id="245" w:name="_Ref32473373"/>
      <w:bookmarkStart w:id="246" w:name="_Toc54606280"/>
      <w:r>
        <w:t xml:space="preserve">Table </w:t>
      </w:r>
      <w:r w:rsidR="00B24817">
        <w:rPr>
          <w:noProof/>
        </w:rPr>
        <w:fldChar w:fldCharType="begin"/>
      </w:r>
      <w:r w:rsidR="00B24817">
        <w:rPr>
          <w:noProof/>
        </w:rPr>
        <w:instrText xml:space="preserve"> SEQ Table \* ARABIC </w:instrText>
      </w:r>
      <w:r w:rsidR="00B24817">
        <w:rPr>
          <w:noProof/>
        </w:rPr>
        <w:fldChar w:fldCharType="separate"/>
      </w:r>
      <w:r w:rsidR="00C7093B">
        <w:rPr>
          <w:noProof/>
        </w:rPr>
        <w:t>28</w:t>
      </w:r>
      <w:r w:rsidR="00B24817">
        <w:rPr>
          <w:noProof/>
        </w:rPr>
        <w:fldChar w:fldCharType="end"/>
      </w:r>
      <w:bookmarkEnd w:id="245"/>
      <w:r w:rsidR="0015522D">
        <w:t xml:space="preserve"> Camel body condition </w:t>
      </w:r>
      <w:r w:rsidR="00A441A2">
        <w:t>score</w:t>
      </w:r>
      <w:bookmarkEnd w:id="246"/>
    </w:p>
    <w:tbl>
      <w:tblPr>
        <w:tblW w:w="5000" w:type="pct"/>
        <w:tblBorders>
          <w:top w:val="single" w:sz="4" w:space="0" w:color="auto"/>
          <w:bottom w:val="single" w:sz="4" w:space="0" w:color="auto"/>
        </w:tblBorders>
        <w:tblLook w:val="01E0" w:firstRow="1" w:lastRow="1" w:firstColumn="1" w:lastColumn="1" w:noHBand="0" w:noVBand="0"/>
      </w:tblPr>
      <w:tblGrid>
        <w:gridCol w:w="674"/>
        <w:gridCol w:w="3121"/>
        <w:gridCol w:w="2436"/>
      </w:tblGrid>
      <w:tr w:rsidR="0015522D" w:rsidRPr="0070723A" w14:paraId="7BE793EB" w14:textId="77777777" w:rsidTr="008B7990">
        <w:trPr>
          <w:cantSplit/>
          <w:tblHeader/>
        </w:trPr>
        <w:tc>
          <w:tcPr>
            <w:tcW w:w="0" w:type="auto"/>
            <w:tcBorders>
              <w:top w:val="single" w:sz="4" w:space="0" w:color="auto"/>
              <w:bottom w:val="single" w:sz="4" w:space="0" w:color="auto"/>
            </w:tcBorders>
          </w:tcPr>
          <w:p w14:paraId="48134E71" w14:textId="77777777" w:rsidR="0015522D" w:rsidRPr="0070723A" w:rsidRDefault="007F0035" w:rsidP="007F0035">
            <w:pPr>
              <w:pStyle w:val="TableHeading"/>
              <w:rPr>
                <w:lang w:eastAsia="ja-JP"/>
              </w:rPr>
            </w:pPr>
            <w:r>
              <w:rPr>
                <w:lang w:eastAsia="ja-JP"/>
              </w:rPr>
              <w:t>S</w:t>
            </w:r>
            <w:r w:rsidR="0015522D" w:rsidRPr="0070723A">
              <w:rPr>
                <w:lang w:eastAsia="ja-JP"/>
              </w:rPr>
              <w:t>core</w:t>
            </w:r>
          </w:p>
        </w:tc>
        <w:tc>
          <w:tcPr>
            <w:tcW w:w="0" w:type="auto"/>
            <w:tcBorders>
              <w:top w:val="single" w:sz="4" w:space="0" w:color="auto"/>
              <w:bottom w:val="single" w:sz="4" w:space="0" w:color="auto"/>
            </w:tcBorders>
          </w:tcPr>
          <w:p w14:paraId="27B5203E" w14:textId="77777777" w:rsidR="0015522D" w:rsidRPr="0070723A" w:rsidRDefault="0015522D" w:rsidP="008B7990">
            <w:pPr>
              <w:pStyle w:val="TableHeading"/>
              <w:rPr>
                <w:lang w:eastAsia="ja-JP"/>
              </w:rPr>
            </w:pPr>
            <w:r w:rsidRPr="0070723A">
              <w:rPr>
                <w:lang w:eastAsia="ja-JP"/>
              </w:rPr>
              <w:t>Description</w:t>
            </w:r>
          </w:p>
        </w:tc>
        <w:tc>
          <w:tcPr>
            <w:tcW w:w="0" w:type="auto"/>
            <w:tcBorders>
              <w:top w:val="single" w:sz="4" w:space="0" w:color="auto"/>
              <w:bottom w:val="single" w:sz="4" w:space="0" w:color="auto"/>
            </w:tcBorders>
            <w:shd w:val="clear" w:color="auto" w:fill="auto"/>
            <w:vAlign w:val="bottom"/>
          </w:tcPr>
          <w:p w14:paraId="6AA2A02B" w14:textId="77777777" w:rsidR="0015522D" w:rsidRPr="0070723A" w:rsidRDefault="0015522D" w:rsidP="008B7990">
            <w:pPr>
              <w:pStyle w:val="TableHeading"/>
              <w:rPr>
                <w:lang w:eastAsia="ja-JP"/>
              </w:rPr>
            </w:pPr>
            <w:r w:rsidRPr="0070723A">
              <w:rPr>
                <w:lang w:eastAsia="ja-JP"/>
              </w:rPr>
              <w:t>Illustration</w:t>
            </w:r>
          </w:p>
        </w:tc>
      </w:tr>
      <w:tr w:rsidR="0015522D" w:rsidRPr="0070723A" w14:paraId="761582F1" w14:textId="77777777" w:rsidTr="008B7990">
        <w:trPr>
          <w:cantSplit/>
        </w:trPr>
        <w:tc>
          <w:tcPr>
            <w:tcW w:w="0" w:type="auto"/>
            <w:tcBorders>
              <w:top w:val="single" w:sz="4" w:space="0" w:color="auto"/>
            </w:tcBorders>
          </w:tcPr>
          <w:p w14:paraId="7E2299B3" w14:textId="77777777" w:rsidR="0015522D" w:rsidRPr="0070723A" w:rsidRDefault="0015522D" w:rsidP="00847E64">
            <w:pPr>
              <w:pStyle w:val="TableText"/>
              <w:rPr>
                <w:lang w:eastAsia="ja-JP"/>
              </w:rPr>
            </w:pPr>
            <w:r w:rsidRPr="0070723A">
              <w:rPr>
                <w:lang w:eastAsia="ja-JP"/>
              </w:rPr>
              <w:t>1</w:t>
            </w:r>
          </w:p>
        </w:tc>
        <w:tc>
          <w:tcPr>
            <w:tcW w:w="0" w:type="auto"/>
            <w:tcBorders>
              <w:top w:val="single" w:sz="4" w:space="0" w:color="auto"/>
            </w:tcBorders>
          </w:tcPr>
          <w:p w14:paraId="106F67A2" w14:textId="77777777" w:rsidR="0015522D" w:rsidRPr="0070723A" w:rsidRDefault="00D134A3" w:rsidP="008B7990">
            <w:pPr>
              <w:pStyle w:val="TableText"/>
              <w:rPr>
                <w:lang w:eastAsia="ja-JP"/>
              </w:rPr>
            </w:pPr>
            <w:r w:rsidRPr="00D134A3">
              <w:rPr>
                <w:lang w:eastAsia="ja-JP"/>
              </w:rPr>
              <w:t>Little or no fat in the hump sac; hump hairy and may be leaning to one side; ischium, tuber coxae, shoulder, spinous and transverse processes of vertebrae very prominent; recto-genital zone very deep; hollow of flank very visible</w:t>
            </w:r>
            <w:r>
              <w:rPr>
                <w:lang w:eastAsia="ja-JP"/>
              </w:rPr>
              <w:t>.</w:t>
            </w:r>
          </w:p>
        </w:tc>
        <w:tc>
          <w:tcPr>
            <w:tcW w:w="0" w:type="auto"/>
            <w:tcBorders>
              <w:top w:val="single" w:sz="4" w:space="0" w:color="auto"/>
            </w:tcBorders>
            <w:shd w:val="clear" w:color="auto" w:fill="auto"/>
            <w:vAlign w:val="bottom"/>
          </w:tcPr>
          <w:p w14:paraId="1CE77238" w14:textId="77777777" w:rsidR="0015522D" w:rsidRPr="0070723A" w:rsidRDefault="0015522D" w:rsidP="008B7990">
            <w:pPr>
              <w:pStyle w:val="TableText"/>
              <w:rPr>
                <w:lang w:eastAsia="ja-JP"/>
              </w:rPr>
            </w:pPr>
            <w:r w:rsidRPr="0070723A">
              <w:rPr>
                <w:noProof/>
                <w:lang w:eastAsia="en-AU"/>
              </w:rPr>
              <w:drawing>
                <wp:inline distT="0" distB="0" distL="0" distR="0" wp14:anchorId="2ED82227" wp14:editId="34A2EFE9">
                  <wp:extent cx="1312791" cy="965606"/>
                  <wp:effectExtent l="0" t="0" r="1905" b="6350"/>
                  <wp:docPr id="22" name="Picture 22" descr="Little or no fat in the hump sac; hump hairy and may be leaning to one side; ischium, tuber coxae, shoulder, spinous and transverse processes of vertebrae very prominent; recto-genital zone very deep; hollow of flank very visible." title="Visual representation of camel body condition sco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327491" cy="976419"/>
                          </a:xfrm>
                          <a:prstGeom prst="rect">
                            <a:avLst/>
                          </a:prstGeom>
                        </pic:spPr>
                      </pic:pic>
                    </a:graphicData>
                  </a:graphic>
                </wp:inline>
              </w:drawing>
            </w:r>
          </w:p>
        </w:tc>
      </w:tr>
      <w:tr w:rsidR="0015522D" w:rsidRPr="0070723A" w14:paraId="5411D191" w14:textId="77777777" w:rsidTr="008B7990">
        <w:trPr>
          <w:cantSplit/>
        </w:trPr>
        <w:tc>
          <w:tcPr>
            <w:tcW w:w="0" w:type="auto"/>
            <w:shd w:val="clear" w:color="auto" w:fill="auto"/>
          </w:tcPr>
          <w:p w14:paraId="324D4506" w14:textId="77777777" w:rsidR="0015522D" w:rsidRPr="0070723A" w:rsidRDefault="0015522D" w:rsidP="00847E64">
            <w:pPr>
              <w:pStyle w:val="TableText"/>
              <w:rPr>
                <w:lang w:eastAsia="ja-JP"/>
              </w:rPr>
            </w:pPr>
            <w:r w:rsidRPr="0070723A">
              <w:rPr>
                <w:lang w:eastAsia="ja-JP"/>
              </w:rPr>
              <w:t>2</w:t>
            </w:r>
          </w:p>
        </w:tc>
        <w:tc>
          <w:tcPr>
            <w:tcW w:w="0" w:type="auto"/>
            <w:shd w:val="clear" w:color="auto" w:fill="auto"/>
          </w:tcPr>
          <w:p w14:paraId="595DB931" w14:textId="77777777" w:rsidR="0015522D" w:rsidRPr="0070723A" w:rsidRDefault="00D134A3" w:rsidP="008B7990">
            <w:pPr>
              <w:pStyle w:val="TableText"/>
              <w:rPr>
                <w:lang w:eastAsia="ja-JP"/>
              </w:rPr>
            </w:pPr>
            <w:r w:rsidRPr="00D134A3">
              <w:rPr>
                <w:lang w:eastAsia="ja-JP"/>
              </w:rPr>
              <w:t>Hump with moderate development rising 5% higher than chest depth, but may also be leaning to one side; ischium, tuber coxae, shoulder, spinous and transverse processes of vertebrae prominent; recto-genital zone deep; hollow of flank visible</w:t>
            </w:r>
            <w:r>
              <w:rPr>
                <w:lang w:eastAsia="ja-JP"/>
              </w:rPr>
              <w:t>.</w:t>
            </w:r>
          </w:p>
        </w:tc>
        <w:tc>
          <w:tcPr>
            <w:tcW w:w="0" w:type="auto"/>
            <w:shd w:val="clear" w:color="auto" w:fill="auto"/>
            <w:vAlign w:val="bottom"/>
          </w:tcPr>
          <w:p w14:paraId="7B96679C" w14:textId="77777777" w:rsidR="0015522D" w:rsidRPr="0070723A" w:rsidRDefault="0015522D" w:rsidP="008B7990">
            <w:pPr>
              <w:pStyle w:val="TableText"/>
              <w:rPr>
                <w:lang w:eastAsia="ja-JP"/>
              </w:rPr>
            </w:pPr>
            <w:r w:rsidRPr="0070723A">
              <w:rPr>
                <w:noProof/>
                <w:lang w:eastAsia="en-AU"/>
              </w:rPr>
              <w:drawing>
                <wp:inline distT="0" distB="0" distL="0" distR="0" wp14:anchorId="69DA8AE5" wp14:editId="000F5773">
                  <wp:extent cx="1309421" cy="1041844"/>
                  <wp:effectExtent l="0" t="0" r="5080" b="6350"/>
                  <wp:docPr id="23" name="Picture 23" descr="Hump with moderate development rising 5% higher than chest depth, but may also be leaning to one side; ischium, tuber coxae, shoulder, spinous and transverse processes of vertebrae prominent; recto-genital zone deep; hollow of flank visible." title="Visual representation of camel body condition sco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319208" cy="1049631"/>
                          </a:xfrm>
                          <a:prstGeom prst="rect">
                            <a:avLst/>
                          </a:prstGeom>
                        </pic:spPr>
                      </pic:pic>
                    </a:graphicData>
                  </a:graphic>
                </wp:inline>
              </w:drawing>
            </w:r>
          </w:p>
        </w:tc>
      </w:tr>
      <w:tr w:rsidR="0015522D" w:rsidRPr="0070723A" w14:paraId="52EF20D2" w14:textId="77777777" w:rsidTr="008B7990">
        <w:trPr>
          <w:cantSplit/>
        </w:trPr>
        <w:tc>
          <w:tcPr>
            <w:tcW w:w="0" w:type="auto"/>
          </w:tcPr>
          <w:p w14:paraId="4AA1984B" w14:textId="77777777" w:rsidR="0015522D" w:rsidRPr="0070723A" w:rsidRDefault="0015522D" w:rsidP="00847E64">
            <w:pPr>
              <w:pStyle w:val="TableText"/>
              <w:rPr>
                <w:lang w:eastAsia="ja-JP"/>
              </w:rPr>
            </w:pPr>
            <w:r w:rsidRPr="0070723A">
              <w:rPr>
                <w:lang w:eastAsia="ja-JP"/>
              </w:rPr>
              <w:t>3</w:t>
            </w:r>
          </w:p>
        </w:tc>
        <w:tc>
          <w:tcPr>
            <w:tcW w:w="0" w:type="auto"/>
          </w:tcPr>
          <w:p w14:paraId="345C4F50" w14:textId="77777777" w:rsidR="0015522D" w:rsidRPr="0070723A" w:rsidRDefault="00D134A3" w:rsidP="008B7990">
            <w:pPr>
              <w:pStyle w:val="TableText"/>
              <w:rPr>
                <w:lang w:eastAsia="ja-JP"/>
              </w:rPr>
            </w:pPr>
            <w:r w:rsidRPr="00D134A3">
              <w:rPr>
                <w:lang w:eastAsia="ja-JP"/>
              </w:rPr>
              <w:t>Hump with good development and rising to 10% higher than chest depth. Hump is still sculptured inwards on both sides and still fits over the chest and abdominal area; ischium, tuber coxae, shoulder, spinous and transverse processes of vertebrae slightly prominent; recto-genital zone shallow; hollow of flank not visible</w:t>
            </w:r>
            <w:r>
              <w:rPr>
                <w:lang w:eastAsia="ja-JP"/>
              </w:rPr>
              <w:t>.</w:t>
            </w:r>
          </w:p>
        </w:tc>
        <w:tc>
          <w:tcPr>
            <w:tcW w:w="0" w:type="auto"/>
            <w:shd w:val="clear" w:color="auto" w:fill="auto"/>
            <w:vAlign w:val="bottom"/>
          </w:tcPr>
          <w:p w14:paraId="545B7046" w14:textId="77777777" w:rsidR="0015522D" w:rsidRPr="0070723A" w:rsidRDefault="0015522D" w:rsidP="008B7990">
            <w:pPr>
              <w:pStyle w:val="TableText"/>
              <w:rPr>
                <w:lang w:eastAsia="ja-JP"/>
              </w:rPr>
            </w:pPr>
            <w:r w:rsidRPr="0070723A">
              <w:rPr>
                <w:noProof/>
                <w:lang w:eastAsia="en-AU"/>
              </w:rPr>
              <w:drawing>
                <wp:inline distT="0" distB="0" distL="0" distR="0" wp14:anchorId="679A8B9A" wp14:editId="2EEA6EF6">
                  <wp:extent cx="1353312" cy="967428"/>
                  <wp:effectExtent l="0" t="0" r="0" b="4445"/>
                  <wp:docPr id="24" name="Picture 24" descr="Hump with good development and rising to 10% higher than chest depth. Hump is still sculptured inwards on both sides and still fits over the chest and abdominal area; ischium, tuber coxae, shoulder, spinous and transverse processes of vertebrae slightly prominent; recto-genital zone shallow; hollow of flank not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369964" cy="979332"/>
                          </a:xfrm>
                          <a:prstGeom prst="rect">
                            <a:avLst/>
                          </a:prstGeom>
                        </pic:spPr>
                      </pic:pic>
                    </a:graphicData>
                  </a:graphic>
                </wp:inline>
              </w:drawing>
            </w:r>
          </w:p>
        </w:tc>
      </w:tr>
      <w:tr w:rsidR="0015522D" w:rsidRPr="0070723A" w14:paraId="58C4E1DB" w14:textId="77777777" w:rsidTr="008B7990">
        <w:trPr>
          <w:cantSplit/>
        </w:trPr>
        <w:tc>
          <w:tcPr>
            <w:tcW w:w="0" w:type="auto"/>
            <w:shd w:val="clear" w:color="auto" w:fill="auto"/>
          </w:tcPr>
          <w:p w14:paraId="3ACAE7A4" w14:textId="77777777" w:rsidR="0015522D" w:rsidRPr="0070723A" w:rsidRDefault="0015522D" w:rsidP="00847E64">
            <w:pPr>
              <w:pStyle w:val="TableText"/>
              <w:rPr>
                <w:lang w:eastAsia="ja-JP"/>
              </w:rPr>
            </w:pPr>
            <w:r w:rsidRPr="0070723A">
              <w:rPr>
                <w:lang w:eastAsia="ja-JP"/>
              </w:rPr>
              <w:t>4</w:t>
            </w:r>
          </w:p>
        </w:tc>
        <w:tc>
          <w:tcPr>
            <w:tcW w:w="0" w:type="auto"/>
            <w:shd w:val="clear" w:color="auto" w:fill="auto"/>
          </w:tcPr>
          <w:p w14:paraId="15253FC5" w14:textId="77777777" w:rsidR="0015522D" w:rsidRPr="0070723A" w:rsidRDefault="00D134A3" w:rsidP="008B7990">
            <w:pPr>
              <w:pStyle w:val="TableText"/>
              <w:rPr>
                <w:lang w:eastAsia="ja-JP"/>
              </w:rPr>
            </w:pPr>
            <w:r w:rsidRPr="00D134A3">
              <w:rPr>
                <w:lang w:eastAsia="ja-JP"/>
              </w:rPr>
              <w:t>Hump fully developed and rising to 15% higher than chest depth. Hump rounded outwards on both sides and runs from the shoulder to the rump; ischium, tuber coxae, shoulder, spinous and transverse processes of vertebrae not visible; recto-genital zone full of fat; hollow of flank not visible</w:t>
            </w:r>
            <w:r>
              <w:rPr>
                <w:lang w:eastAsia="ja-JP"/>
              </w:rPr>
              <w:t>.</w:t>
            </w:r>
          </w:p>
        </w:tc>
        <w:tc>
          <w:tcPr>
            <w:tcW w:w="0" w:type="auto"/>
            <w:shd w:val="clear" w:color="auto" w:fill="auto"/>
            <w:vAlign w:val="bottom"/>
          </w:tcPr>
          <w:p w14:paraId="510C1D17" w14:textId="77777777" w:rsidR="0015522D" w:rsidRPr="0070723A" w:rsidRDefault="0015522D" w:rsidP="008B7990">
            <w:pPr>
              <w:pStyle w:val="TableText"/>
              <w:rPr>
                <w:lang w:eastAsia="ja-JP"/>
              </w:rPr>
            </w:pPr>
            <w:r w:rsidRPr="0070723A">
              <w:rPr>
                <w:noProof/>
                <w:lang w:eastAsia="en-AU"/>
              </w:rPr>
              <w:drawing>
                <wp:inline distT="0" distB="0" distL="0" distR="0" wp14:anchorId="72AF9693" wp14:editId="553082FB">
                  <wp:extent cx="1324052" cy="987700"/>
                  <wp:effectExtent l="0" t="0" r="0" b="3175"/>
                  <wp:docPr id="18" name="Picture 18" descr="Hump fully developed and rising to 15% higher than chest depth. Hump rounded outwards on both sides and runs from the shoulder to the rump; ischium, tuber coxae, shoulder, spinous and transverse processes of vertebrae not visible; recto-genital zone full of fat; hollow of flank not visible." title="Visual representation of camel body condition sco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342553" cy="1001501"/>
                          </a:xfrm>
                          <a:prstGeom prst="rect">
                            <a:avLst/>
                          </a:prstGeom>
                        </pic:spPr>
                      </pic:pic>
                    </a:graphicData>
                  </a:graphic>
                </wp:inline>
              </w:drawing>
            </w:r>
          </w:p>
        </w:tc>
      </w:tr>
      <w:tr w:rsidR="0015522D" w:rsidRPr="0070723A" w14:paraId="1A3BA7E2" w14:textId="77777777" w:rsidTr="008B7990">
        <w:trPr>
          <w:cantSplit/>
        </w:trPr>
        <w:tc>
          <w:tcPr>
            <w:tcW w:w="0" w:type="auto"/>
          </w:tcPr>
          <w:p w14:paraId="14197AFC" w14:textId="77777777" w:rsidR="0015522D" w:rsidRPr="0070723A" w:rsidRDefault="0015522D" w:rsidP="00847E64">
            <w:pPr>
              <w:pStyle w:val="TableText"/>
              <w:rPr>
                <w:lang w:eastAsia="ja-JP"/>
              </w:rPr>
            </w:pPr>
            <w:r w:rsidRPr="0070723A">
              <w:rPr>
                <w:lang w:eastAsia="ja-JP"/>
              </w:rPr>
              <w:t>5</w:t>
            </w:r>
          </w:p>
        </w:tc>
        <w:tc>
          <w:tcPr>
            <w:tcW w:w="0" w:type="auto"/>
          </w:tcPr>
          <w:p w14:paraId="308FC2A8" w14:textId="77777777" w:rsidR="0015522D" w:rsidRPr="0070723A" w:rsidRDefault="00D134A3" w:rsidP="008B7990">
            <w:pPr>
              <w:pStyle w:val="TableText"/>
              <w:rPr>
                <w:lang w:eastAsia="ja-JP"/>
              </w:rPr>
            </w:pPr>
            <w:r w:rsidRPr="00D134A3">
              <w:rPr>
                <w:lang w:eastAsia="ja-JP"/>
              </w:rPr>
              <w:t>Hump overextended and rising more than 15% higher than chest, or so full that it is rounded on the sides like a semicircle; ischium, tuber coxae, shoulder, spinous and transverse processes of vertebrae covered in fat; recto-genital zone bulging; ribs hollow of flank not visible</w:t>
            </w:r>
            <w:r>
              <w:rPr>
                <w:lang w:eastAsia="ja-JP"/>
              </w:rPr>
              <w:t>.</w:t>
            </w:r>
          </w:p>
        </w:tc>
        <w:tc>
          <w:tcPr>
            <w:tcW w:w="0" w:type="auto"/>
            <w:shd w:val="clear" w:color="auto" w:fill="auto"/>
            <w:vAlign w:val="bottom"/>
          </w:tcPr>
          <w:p w14:paraId="162B67D9" w14:textId="77777777" w:rsidR="0015522D" w:rsidRPr="0070723A" w:rsidRDefault="0015522D" w:rsidP="008B7990">
            <w:pPr>
              <w:pStyle w:val="TableText"/>
              <w:rPr>
                <w:lang w:eastAsia="ja-JP"/>
              </w:rPr>
            </w:pPr>
            <w:r w:rsidRPr="0070723A">
              <w:rPr>
                <w:noProof/>
                <w:lang w:eastAsia="en-AU"/>
              </w:rPr>
              <w:drawing>
                <wp:inline distT="0" distB="0" distL="0" distR="0" wp14:anchorId="411DC182" wp14:editId="2D956867">
                  <wp:extent cx="1404519" cy="943414"/>
                  <wp:effectExtent l="0" t="0" r="5715" b="9525"/>
                  <wp:docPr id="25" name="Picture 25" descr="Hump overextended and rising more than 15% higher than chest, or so full that it is rounded on the sides like a semicircle; ischium, tuber coxae, shoulder, spinous and transverse processes of vertebrae covered in fat; recto-genital zone bulging; ribs hollow of flank not visible" title="Visual representation of camel body condition sco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419911" cy="953753"/>
                          </a:xfrm>
                          <a:prstGeom prst="rect">
                            <a:avLst/>
                          </a:prstGeom>
                        </pic:spPr>
                      </pic:pic>
                    </a:graphicData>
                  </a:graphic>
                </wp:inline>
              </w:drawing>
            </w:r>
          </w:p>
        </w:tc>
      </w:tr>
    </w:tbl>
    <w:p w14:paraId="7DA4377B" w14:textId="77777777" w:rsidR="0015522D" w:rsidRDefault="00B044F2" w:rsidP="00493ABF">
      <w:pPr>
        <w:pStyle w:val="FigureTableNoteSource"/>
      </w:pPr>
      <w:r>
        <w:t>Source: The Central Australian Camel Industry Assoc. Inc.</w:t>
      </w:r>
    </w:p>
    <w:p w14:paraId="1FF1543C" w14:textId="77777777" w:rsidR="0015522D" w:rsidRDefault="0015522D" w:rsidP="003B1436">
      <w:pPr>
        <w:pStyle w:val="NormalStandardspara"/>
      </w:pPr>
      <w:r>
        <w:t>Female camels sourced for export as f</w:t>
      </w:r>
      <w:r w:rsidR="003B1436">
        <w:t xml:space="preserve">eeder or slaughter animals must </w:t>
      </w:r>
      <w:r>
        <w:t>be pregnancy tested using ultr</w:t>
      </w:r>
      <w:r w:rsidR="00027CE5">
        <w:t>asound within 3</w:t>
      </w:r>
      <w:r w:rsidR="001E6DEC">
        <w:t>0 </w:t>
      </w:r>
      <w:r w:rsidR="00027CE5">
        <w:t>days</w:t>
      </w:r>
      <w:r w:rsidR="00177B40">
        <w:t xml:space="preserve"> prior to</w:t>
      </w:r>
      <w:r w:rsidR="00027CE5">
        <w:t xml:space="preserve"> export</w:t>
      </w:r>
      <w:r w:rsidR="004B7648">
        <w:t>,</w:t>
      </w:r>
      <w:r>
        <w:t xml:space="preserve"> by a registered veterinarian with demonstrable current experience in camelid pregnancy diagnosis, who must certify in writing that the animal is not detectably pregnant.</w:t>
      </w:r>
      <w:r w:rsidR="003B1436">
        <w:t xml:space="preserve"> The certification must include the date of the procedure.</w:t>
      </w:r>
    </w:p>
    <w:p w14:paraId="083940AA" w14:textId="77777777" w:rsidR="00C5464C" w:rsidRDefault="00C5464C">
      <w:pPr>
        <w:spacing w:after="0" w:line="240" w:lineRule="auto"/>
      </w:pPr>
      <w:r>
        <w:br w:type="page"/>
      </w:r>
    </w:p>
    <w:p w14:paraId="17727C72" w14:textId="77777777" w:rsidR="004233C3" w:rsidRDefault="0015522D" w:rsidP="0015522D">
      <w:pPr>
        <w:pStyle w:val="NormalStandardspara"/>
      </w:pPr>
      <w:r>
        <w:t>Female camels sourced for export as breeder animals must</w:t>
      </w:r>
      <w:r w:rsidR="004233C3">
        <w:t>:</w:t>
      </w:r>
    </w:p>
    <w:p w14:paraId="1E1CEE38" w14:textId="77777777" w:rsidR="004233C3" w:rsidRDefault="0015522D" w:rsidP="00F2351F">
      <w:pPr>
        <w:pStyle w:val="ListNumber"/>
        <w:numPr>
          <w:ilvl w:val="0"/>
          <w:numId w:val="99"/>
        </w:numPr>
      </w:pPr>
      <w:r>
        <w:t xml:space="preserve">be pregnancy tested using ultrasound </w:t>
      </w:r>
      <w:r w:rsidR="00B90C47">
        <w:t xml:space="preserve">foetal </w:t>
      </w:r>
      <w:r>
        <w:t>measurement by a registered veterinarian with demonstrable current experience in camelid pregnancy diagnosis</w:t>
      </w:r>
      <w:r w:rsidR="004233C3">
        <w:t>;</w:t>
      </w:r>
    </w:p>
    <w:p w14:paraId="56EB94C9" w14:textId="77777777" w:rsidR="004233C3" w:rsidRDefault="004233C3" w:rsidP="00F2351F">
      <w:pPr>
        <w:pStyle w:val="ListNumber"/>
        <w:numPr>
          <w:ilvl w:val="0"/>
          <w:numId w:val="99"/>
        </w:numPr>
      </w:pPr>
      <w:r>
        <w:t xml:space="preserve">be certified in writing by the testing veterinarian as either not detectably pregnant or pregnant and if pregnant include the number of days pregnant. The certification must include </w:t>
      </w:r>
      <w:r w:rsidR="004C065A">
        <w:t>the date of the procedure. C</w:t>
      </w:r>
      <w:r>
        <w:t>ertification</w:t>
      </w:r>
      <w:r w:rsidR="00E65F8B">
        <w:t xml:space="preserve"> is valid for 6</w:t>
      </w:r>
      <w:r w:rsidR="001E6DEC">
        <w:t>0 </w:t>
      </w:r>
      <w:r w:rsidR="00E65F8B">
        <w:t xml:space="preserve">days for not detectably pregnant camels, from the date of </w:t>
      </w:r>
      <w:r>
        <w:t>the procedure; and</w:t>
      </w:r>
    </w:p>
    <w:p w14:paraId="26B7D6EF" w14:textId="77777777" w:rsidR="0015522D" w:rsidRPr="00B81C72" w:rsidRDefault="004233C3" w:rsidP="00F2351F">
      <w:pPr>
        <w:pStyle w:val="ListNumber"/>
        <w:numPr>
          <w:ilvl w:val="0"/>
          <w:numId w:val="99"/>
        </w:numPr>
      </w:pPr>
      <w:r>
        <w:t>be no</w:t>
      </w:r>
      <w:r w:rsidR="00E32E49">
        <w:t xml:space="preserve"> more than 25</w:t>
      </w:r>
      <w:r w:rsidR="002827FF">
        <w:t>6 </w:t>
      </w:r>
      <w:r w:rsidR="0015522D">
        <w:t>days pregnant at the scheduled date</w:t>
      </w:r>
      <w:r w:rsidR="007B0EC4">
        <w:t xml:space="preserve"> of export</w:t>
      </w:r>
      <w:r>
        <w:t xml:space="preserve">, unless otherwise provided in </w:t>
      </w:r>
      <w:r w:rsidRPr="00B81C72">
        <w:t xml:space="preserve">a </w:t>
      </w:r>
      <w:r w:rsidRPr="00B81C72">
        <w:rPr>
          <w:rStyle w:val="Emphasis"/>
        </w:rPr>
        <w:t>last third of pregnancy management plan</w:t>
      </w:r>
      <w:r w:rsidRPr="00B81C72">
        <w:t xml:space="preserve"> approved in writing by the </w:t>
      </w:r>
      <w:r w:rsidR="009F7292" w:rsidRPr="00B81C72">
        <w:t>department</w:t>
      </w:r>
      <w:r w:rsidRPr="00B81C72">
        <w:t>.</w:t>
      </w:r>
    </w:p>
    <w:p w14:paraId="75BD6896" w14:textId="77777777" w:rsidR="007B0EC4" w:rsidRDefault="007B0EC4" w:rsidP="0015522D">
      <w:pPr>
        <w:pStyle w:val="NormalStandardspara"/>
      </w:pPr>
      <w:r>
        <w:t>C</w:t>
      </w:r>
      <w:r w:rsidR="0015522D">
        <w:t xml:space="preserve">amels </w:t>
      </w:r>
      <w:r>
        <w:t xml:space="preserve">sourced for export </w:t>
      </w:r>
      <w:r w:rsidR="0015522D">
        <w:t xml:space="preserve">must </w:t>
      </w:r>
      <w:r>
        <w:t>meet transport and shipping height requirements of the intended transport, meaning that camels standing normally do not touch any overhead structures.</w:t>
      </w:r>
    </w:p>
    <w:p w14:paraId="7E62338E" w14:textId="77777777" w:rsidR="0015522D" w:rsidRDefault="007B0EC4" w:rsidP="0015522D">
      <w:pPr>
        <w:pStyle w:val="NormalStandardspara"/>
      </w:pPr>
      <w:r>
        <w:t>Trained camels must be penned i</w:t>
      </w:r>
      <w:r w:rsidR="0015522D">
        <w:t xml:space="preserve">ndividually for air transport. Wild-caught camels </w:t>
      </w:r>
      <w:r w:rsidR="000F6DD9">
        <w:t xml:space="preserve">are best </w:t>
      </w:r>
      <w:r w:rsidR="0015522D">
        <w:t>transported in groups in pens such as cattle pens. Use of cattle pens must be limited to camels under 30</w:t>
      </w:r>
      <w:r w:rsidR="00B804BA">
        <w:t>0</w:t>
      </w:r>
      <w:r w:rsidR="000B5C0D">
        <w:t>kg</w:t>
      </w:r>
      <w:r w:rsidR="0015522D">
        <w:t xml:space="preserve"> liveweight.</w:t>
      </w:r>
    </w:p>
    <w:p w14:paraId="1860D28A" w14:textId="77777777" w:rsidR="0015522D" w:rsidRPr="0015522D" w:rsidRDefault="0015522D" w:rsidP="0015522D">
      <w:pPr>
        <w:pStyle w:val="NormalStandardspara"/>
      </w:pPr>
      <w:r>
        <w:t>Camels over 300</w:t>
      </w:r>
      <w:r w:rsidR="000B5C0D">
        <w:t>kg</w:t>
      </w:r>
      <w:r>
        <w:t xml:space="preserve"> must not be sourced for export or exported unless </w:t>
      </w:r>
      <w:r w:rsidR="003E3906">
        <w:t xml:space="preserve">otherwise provided </w:t>
      </w:r>
      <w:r w:rsidR="003E3906" w:rsidRPr="00B81C72">
        <w:t>in</w:t>
      </w:r>
      <w:r w:rsidR="007B0EC4" w:rsidRPr="00B81C72">
        <w:t xml:space="preserve"> a </w:t>
      </w:r>
      <w:r w:rsidR="007B0EC4" w:rsidRPr="00B81C72">
        <w:rPr>
          <w:rStyle w:val="Emphasis"/>
        </w:rPr>
        <w:t>camels over 300</w:t>
      </w:r>
      <w:r w:rsidR="000B5C0D" w:rsidRPr="00B81C72">
        <w:rPr>
          <w:rStyle w:val="Emphasis"/>
        </w:rPr>
        <w:t>kg</w:t>
      </w:r>
      <w:r w:rsidR="007B0EC4" w:rsidRPr="00B81C72">
        <w:rPr>
          <w:rStyle w:val="Emphasis"/>
        </w:rPr>
        <w:t xml:space="preserve"> management plan</w:t>
      </w:r>
      <w:r w:rsidR="007B0EC4" w:rsidRPr="00B81C72">
        <w:t xml:space="preserve"> </w:t>
      </w:r>
      <w:r w:rsidRPr="00B81C72">
        <w:t>approved</w:t>
      </w:r>
      <w:r>
        <w:t xml:space="preserve"> in writing by the </w:t>
      </w:r>
      <w:r w:rsidR="009F7292">
        <w:t>department</w:t>
      </w:r>
      <w:r>
        <w:t>.</w:t>
      </w:r>
    </w:p>
    <w:p w14:paraId="5579A6AA" w14:textId="77777777" w:rsidR="00077732" w:rsidRDefault="00077732" w:rsidP="00077732">
      <w:pPr>
        <w:pStyle w:val="Heading3"/>
        <w:rPr>
          <w:lang w:eastAsia="ja-JP"/>
        </w:rPr>
      </w:pPr>
      <w:bookmarkStart w:id="247" w:name="_Toc54606240"/>
      <w:r w:rsidRPr="009C09C5">
        <w:rPr>
          <w:lang w:eastAsia="ja-JP"/>
        </w:rPr>
        <w:t>C</w:t>
      </w:r>
      <w:r w:rsidR="0015522D">
        <w:rPr>
          <w:lang w:eastAsia="ja-JP"/>
        </w:rPr>
        <w:t xml:space="preserve">attle </w:t>
      </w:r>
      <w:r w:rsidRPr="009C09C5">
        <w:rPr>
          <w:lang w:eastAsia="ja-JP"/>
        </w:rPr>
        <w:t>requirements</w:t>
      </w:r>
      <w:bookmarkEnd w:id="229"/>
      <w:bookmarkEnd w:id="247"/>
    </w:p>
    <w:p w14:paraId="36FB99E1" w14:textId="3BEA929C" w:rsidR="0015522D" w:rsidRDefault="0015522D" w:rsidP="0015522D">
      <w:pPr>
        <w:pStyle w:val="NormalStandardspara"/>
        <w:rPr>
          <w:lang w:eastAsia="ja-JP"/>
        </w:rPr>
      </w:pPr>
      <w:r>
        <w:rPr>
          <w:lang w:eastAsia="ja-JP"/>
        </w:rPr>
        <w:t xml:space="preserve">Cattle must have been weaned at least </w:t>
      </w:r>
      <w:r w:rsidR="0005562E">
        <w:rPr>
          <w:lang w:eastAsia="ja-JP"/>
        </w:rPr>
        <w:t>14 </w:t>
      </w:r>
      <w:r>
        <w:rPr>
          <w:lang w:eastAsia="ja-JP"/>
        </w:rPr>
        <w:t xml:space="preserve">days </w:t>
      </w:r>
      <w:r w:rsidR="00EF57BC">
        <w:rPr>
          <w:lang w:eastAsia="ja-JP"/>
        </w:rPr>
        <w:t>prior to</w:t>
      </w:r>
      <w:r>
        <w:rPr>
          <w:lang w:eastAsia="ja-JP"/>
        </w:rPr>
        <w:t xml:space="preserve"> sourcing for export</w:t>
      </w:r>
      <w:r w:rsidR="00A66CC1">
        <w:rPr>
          <w:lang w:eastAsia="ja-JP"/>
        </w:rPr>
        <w:t>, unless the exporter</w:t>
      </w:r>
      <w:r w:rsidR="004233C3">
        <w:rPr>
          <w:lang w:eastAsia="ja-JP"/>
        </w:rPr>
        <w:t xml:space="preserve"> has approval under S</w:t>
      </w:r>
      <w:r w:rsidR="00452453">
        <w:rPr>
          <w:lang w:eastAsia="ja-JP"/>
        </w:rPr>
        <w:t xml:space="preserve">tandard </w:t>
      </w:r>
      <w:r w:rsidR="009815C1">
        <w:rPr>
          <w:lang w:eastAsia="ja-JP"/>
        </w:rPr>
        <w:fldChar w:fldCharType="begin"/>
      </w:r>
      <w:r w:rsidR="009815C1">
        <w:rPr>
          <w:lang w:eastAsia="ja-JP"/>
        </w:rPr>
        <w:instrText xml:space="preserve"> REF _Ref35351741 \r \h </w:instrText>
      </w:r>
      <w:r w:rsidR="009815C1">
        <w:rPr>
          <w:lang w:eastAsia="ja-JP"/>
        </w:rPr>
      </w:r>
      <w:r w:rsidR="009815C1">
        <w:rPr>
          <w:lang w:eastAsia="ja-JP"/>
        </w:rPr>
        <w:fldChar w:fldCharType="separate"/>
      </w:r>
      <w:r w:rsidR="00C7093B">
        <w:rPr>
          <w:lang w:eastAsia="ja-JP"/>
        </w:rPr>
        <w:t>6.1.17</w:t>
      </w:r>
      <w:r w:rsidR="009815C1">
        <w:rPr>
          <w:lang w:eastAsia="ja-JP"/>
        </w:rPr>
        <w:fldChar w:fldCharType="end"/>
      </w:r>
      <w:r w:rsidR="00452453">
        <w:rPr>
          <w:lang w:eastAsia="ja-JP"/>
        </w:rPr>
        <w:t xml:space="preserve"> </w:t>
      </w:r>
      <w:r w:rsidR="00A66CC1">
        <w:rPr>
          <w:lang w:eastAsia="ja-JP"/>
        </w:rPr>
        <w:t xml:space="preserve">to export livestock with </w:t>
      </w:r>
      <w:r w:rsidR="00AB22B6">
        <w:rPr>
          <w:lang w:eastAsia="ja-JP"/>
        </w:rPr>
        <w:t>young at foot</w:t>
      </w:r>
      <w:r w:rsidR="00A66CC1">
        <w:rPr>
          <w:lang w:eastAsia="ja-JP"/>
        </w:rPr>
        <w:t>.</w:t>
      </w:r>
    </w:p>
    <w:p w14:paraId="6D4B2992" w14:textId="77777777" w:rsidR="00815671" w:rsidRDefault="0015522D" w:rsidP="005A760B">
      <w:pPr>
        <w:pStyle w:val="NormalStandardspara"/>
        <w:rPr>
          <w:lang w:eastAsia="ja-JP"/>
        </w:rPr>
      </w:pPr>
      <w:r>
        <w:rPr>
          <w:lang w:eastAsia="ja-JP"/>
        </w:rPr>
        <w:t>Cattle sourced for export must have an individual liveweight of between 150</w:t>
      </w:r>
      <w:r w:rsidR="000B5C0D">
        <w:rPr>
          <w:lang w:eastAsia="ja-JP"/>
        </w:rPr>
        <w:t>kg</w:t>
      </w:r>
      <w:r w:rsidR="00CE0E53">
        <w:rPr>
          <w:lang w:eastAsia="ja-JP"/>
        </w:rPr>
        <w:t xml:space="preserve"> and 650</w:t>
      </w:r>
      <w:r w:rsidR="000B5C0D">
        <w:rPr>
          <w:lang w:eastAsia="ja-JP"/>
        </w:rPr>
        <w:t>kg</w:t>
      </w:r>
      <w:r w:rsidR="00CE0E53">
        <w:rPr>
          <w:lang w:eastAsia="ja-JP"/>
        </w:rPr>
        <w:t xml:space="preserve"> (inclusive). Animals</w:t>
      </w:r>
      <w:r>
        <w:rPr>
          <w:lang w:eastAsia="ja-JP"/>
        </w:rPr>
        <w:t xml:space="preserve"> outside these weights</w:t>
      </w:r>
      <w:r w:rsidR="00CE0E53">
        <w:rPr>
          <w:lang w:eastAsia="ja-JP"/>
        </w:rPr>
        <w:t xml:space="preserve"> </w:t>
      </w:r>
      <w:r>
        <w:rPr>
          <w:lang w:eastAsia="ja-JP"/>
        </w:rPr>
        <w:t xml:space="preserve">must </w:t>
      </w:r>
      <w:r w:rsidR="00CE0E53">
        <w:rPr>
          <w:lang w:eastAsia="ja-JP"/>
        </w:rPr>
        <w:t>not</w:t>
      </w:r>
      <w:r>
        <w:rPr>
          <w:lang w:eastAsia="ja-JP"/>
        </w:rPr>
        <w:t xml:space="preserve"> be sourced for export</w:t>
      </w:r>
      <w:r w:rsidR="00CE0E53">
        <w:rPr>
          <w:lang w:eastAsia="ja-JP"/>
        </w:rPr>
        <w:t xml:space="preserve"> or exp</w:t>
      </w:r>
      <w:r w:rsidR="004233C3">
        <w:rPr>
          <w:lang w:eastAsia="ja-JP"/>
        </w:rPr>
        <w:t>orted, unless</w:t>
      </w:r>
      <w:r w:rsidR="00815671">
        <w:rPr>
          <w:lang w:eastAsia="ja-JP"/>
        </w:rPr>
        <w:t>:</w:t>
      </w:r>
    </w:p>
    <w:p w14:paraId="7786C843" w14:textId="7E1E6FCB" w:rsidR="00815671" w:rsidRDefault="00815671" w:rsidP="00F2351F">
      <w:pPr>
        <w:pStyle w:val="ListNumber"/>
        <w:numPr>
          <w:ilvl w:val="0"/>
          <w:numId w:val="113"/>
        </w:numPr>
        <w:rPr>
          <w:lang w:eastAsia="ja-JP"/>
        </w:rPr>
      </w:pPr>
      <w:r>
        <w:rPr>
          <w:lang w:eastAsia="ja-JP"/>
        </w:rPr>
        <w:t>for cattle less than 150</w:t>
      </w:r>
      <w:r w:rsidR="000B5C0D">
        <w:rPr>
          <w:lang w:eastAsia="ja-JP"/>
        </w:rPr>
        <w:t>kg</w:t>
      </w:r>
      <w:r>
        <w:rPr>
          <w:lang w:eastAsia="ja-JP"/>
        </w:rPr>
        <w:t xml:space="preserve">, the exporter has approval under Standard </w:t>
      </w:r>
      <w:r w:rsidR="009815C1">
        <w:rPr>
          <w:lang w:eastAsia="ja-JP"/>
        </w:rPr>
        <w:fldChar w:fldCharType="begin"/>
      </w:r>
      <w:r w:rsidR="009815C1">
        <w:rPr>
          <w:lang w:eastAsia="ja-JP"/>
        </w:rPr>
        <w:instrText xml:space="preserve"> REF _Ref35588085 \r \h </w:instrText>
      </w:r>
      <w:r w:rsidR="009815C1">
        <w:rPr>
          <w:lang w:eastAsia="ja-JP"/>
        </w:rPr>
      </w:r>
      <w:r w:rsidR="009815C1">
        <w:rPr>
          <w:lang w:eastAsia="ja-JP"/>
        </w:rPr>
        <w:fldChar w:fldCharType="separate"/>
      </w:r>
      <w:r w:rsidR="00C7093B">
        <w:rPr>
          <w:lang w:eastAsia="ja-JP"/>
        </w:rPr>
        <w:t>6.1.20</w:t>
      </w:r>
      <w:r w:rsidR="009815C1">
        <w:rPr>
          <w:lang w:eastAsia="ja-JP"/>
        </w:rPr>
        <w:fldChar w:fldCharType="end"/>
      </w:r>
      <w:r>
        <w:rPr>
          <w:lang w:eastAsia="ja-JP"/>
        </w:rPr>
        <w:t xml:space="preserve"> to export miniature or light weight breed livestock; or</w:t>
      </w:r>
    </w:p>
    <w:p w14:paraId="08BDA6DB" w14:textId="77777777" w:rsidR="00CE0E53" w:rsidRDefault="00CE0E53" w:rsidP="00F2351F">
      <w:pPr>
        <w:pStyle w:val="ListNumber"/>
        <w:numPr>
          <w:ilvl w:val="0"/>
          <w:numId w:val="113"/>
        </w:numPr>
        <w:rPr>
          <w:lang w:eastAsia="ja-JP"/>
        </w:rPr>
      </w:pPr>
      <w:r>
        <w:rPr>
          <w:lang w:eastAsia="ja-JP"/>
        </w:rPr>
        <w:t>for cattle more than 650</w:t>
      </w:r>
      <w:r w:rsidR="000B5C0D">
        <w:rPr>
          <w:lang w:eastAsia="ja-JP"/>
        </w:rPr>
        <w:t>kg</w:t>
      </w:r>
      <w:r>
        <w:rPr>
          <w:lang w:eastAsia="ja-JP"/>
        </w:rPr>
        <w:t xml:space="preserve">, </w:t>
      </w:r>
      <w:r w:rsidR="009D335E">
        <w:rPr>
          <w:lang w:eastAsia="ja-JP"/>
        </w:rPr>
        <w:t xml:space="preserve">otherwise provided </w:t>
      </w:r>
      <w:r w:rsidR="009D335E" w:rsidRPr="00B81C72">
        <w:rPr>
          <w:lang w:eastAsia="ja-JP"/>
        </w:rPr>
        <w:t xml:space="preserve">in a </w:t>
      </w:r>
      <w:r w:rsidR="009D335E" w:rsidRPr="00B81C72">
        <w:rPr>
          <w:rStyle w:val="Emphasis"/>
        </w:rPr>
        <w:t xml:space="preserve">heavy </w:t>
      </w:r>
      <w:r w:rsidRPr="00B81C72">
        <w:rPr>
          <w:rStyle w:val="Emphasis"/>
        </w:rPr>
        <w:t>cattle management plan</w:t>
      </w:r>
      <w:r>
        <w:rPr>
          <w:lang w:eastAsia="ja-JP"/>
        </w:rPr>
        <w:t xml:space="preserve"> approved in writing by the </w:t>
      </w:r>
      <w:r w:rsidR="009F7292">
        <w:rPr>
          <w:lang w:eastAsia="ja-JP"/>
        </w:rPr>
        <w:t>department</w:t>
      </w:r>
      <w:r>
        <w:rPr>
          <w:lang w:eastAsia="ja-JP"/>
        </w:rPr>
        <w:t>.</w:t>
      </w:r>
    </w:p>
    <w:p w14:paraId="6EB6E46A" w14:textId="77777777" w:rsidR="0015522D" w:rsidRDefault="0015522D" w:rsidP="0015522D">
      <w:pPr>
        <w:pStyle w:val="NormalStandardspara"/>
        <w:rPr>
          <w:lang w:eastAsia="ja-JP"/>
        </w:rPr>
      </w:pPr>
      <w:r>
        <w:rPr>
          <w:lang w:eastAsia="ja-JP"/>
        </w:rPr>
        <w:t xml:space="preserve">Cattle must </w:t>
      </w:r>
      <w:r w:rsidR="0068278E">
        <w:rPr>
          <w:lang w:eastAsia="ja-JP"/>
        </w:rPr>
        <w:t>not</w:t>
      </w:r>
      <w:r>
        <w:rPr>
          <w:lang w:eastAsia="ja-JP"/>
        </w:rPr>
        <w:t xml:space="preserve"> be sourced for export</w:t>
      </w:r>
      <w:r w:rsidR="00913D08">
        <w:rPr>
          <w:lang w:eastAsia="ja-JP"/>
        </w:rPr>
        <w:t xml:space="preserve"> or</w:t>
      </w:r>
      <w:r w:rsidR="00CA0A42">
        <w:rPr>
          <w:lang w:eastAsia="ja-JP"/>
        </w:rPr>
        <w:t xml:space="preserve"> exported</w:t>
      </w:r>
      <w:r w:rsidR="002C1183">
        <w:rPr>
          <w:lang w:eastAsia="ja-JP"/>
        </w:rPr>
        <w:t xml:space="preserve"> </w:t>
      </w:r>
      <w:r w:rsidR="0068278E">
        <w:rPr>
          <w:lang w:eastAsia="ja-JP"/>
        </w:rPr>
        <w:t>unless</w:t>
      </w:r>
      <w:r>
        <w:rPr>
          <w:lang w:eastAsia="ja-JP"/>
        </w:rPr>
        <w:t xml:space="preserve"> they have been assessed by a competent stock handler against the </w:t>
      </w:r>
      <w:r w:rsidR="00693138">
        <w:rPr>
          <w:lang w:eastAsia="ja-JP"/>
        </w:rPr>
        <w:t xml:space="preserve">non-dairy breed </w:t>
      </w:r>
      <w:r>
        <w:rPr>
          <w:lang w:eastAsia="ja-JP"/>
        </w:rPr>
        <w:t>cattle body condition scoring in</w:t>
      </w:r>
      <w:r w:rsidR="003520ED">
        <w:rPr>
          <w:lang w:eastAsia="ja-JP"/>
        </w:rPr>
        <w:t xml:space="preserve"> Table 29</w:t>
      </w:r>
      <w:r>
        <w:rPr>
          <w:lang w:eastAsia="ja-JP"/>
        </w:rPr>
        <w:t xml:space="preserve"> or dairy </w:t>
      </w:r>
      <w:r w:rsidR="00693138">
        <w:rPr>
          <w:lang w:eastAsia="ja-JP"/>
        </w:rPr>
        <w:t xml:space="preserve">breed </w:t>
      </w:r>
      <w:r>
        <w:rPr>
          <w:lang w:eastAsia="ja-JP"/>
        </w:rPr>
        <w:t>cattle body condition scoring in</w:t>
      </w:r>
      <w:r w:rsidR="003520ED">
        <w:rPr>
          <w:lang w:eastAsia="ja-JP"/>
        </w:rPr>
        <w:t xml:space="preserve"> Figure 5</w:t>
      </w:r>
      <w:r w:rsidR="00AB617B">
        <w:rPr>
          <w:lang w:eastAsia="ja-JP"/>
        </w:rPr>
        <w:t xml:space="preserve"> </w:t>
      </w:r>
      <w:r>
        <w:rPr>
          <w:lang w:eastAsia="ja-JP"/>
        </w:rPr>
        <w:t>an</w:t>
      </w:r>
      <w:r w:rsidR="0003209E">
        <w:rPr>
          <w:lang w:eastAsia="ja-JP"/>
        </w:rPr>
        <w:t xml:space="preserve">d have a body condition score </w:t>
      </w:r>
      <w:r w:rsidR="006F04DB">
        <w:rPr>
          <w:lang w:eastAsia="ja-JP"/>
        </w:rPr>
        <w:t>of</w:t>
      </w:r>
      <w:r>
        <w:rPr>
          <w:lang w:eastAsia="ja-JP"/>
        </w:rPr>
        <w:t>:</w:t>
      </w:r>
    </w:p>
    <w:p w14:paraId="7965B3EF" w14:textId="77777777" w:rsidR="0015522D" w:rsidRDefault="006F04DB" w:rsidP="00F2351F">
      <w:pPr>
        <w:pStyle w:val="ListNumber"/>
        <w:numPr>
          <w:ilvl w:val="0"/>
          <w:numId w:val="79"/>
        </w:numPr>
        <w:rPr>
          <w:lang w:eastAsia="ja-JP"/>
        </w:rPr>
      </w:pPr>
      <w:r>
        <w:rPr>
          <w:lang w:eastAsia="ja-JP"/>
        </w:rPr>
        <w:t xml:space="preserve">for </w:t>
      </w:r>
      <w:r w:rsidR="0003209E">
        <w:rPr>
          <w:lang w:eastAsia="ja-JP"/>
        </w:rPr>
        <w:t xml:space="preserve">non-dairy </w:t>
      </w:r>
      <w:r w:rsidR="00693138">
        <w:rPr>
          <w:lang w:eastAsia="ja-JP"/>
        </w:rPr>
        <w:t xml:space="preserve">breed </w:t>
      </w:r>
      <w:r w:rsidR="009A4325">
        <w:rPr>
          <w:lang w:eastAsia="ja-JP"/>
        </w:rPr>
        <w:t xml:space="preserve">cattle, </w:t>
      </w:r>
      <w:r w:rsidR="00DB2A92">
        <w:rPr>
          <w:lang w:eastAsia="ja-JP"/>
        </w:rPr>
        <w:t>2 </w:t>
      </w:r>
      <w:r w:rsidR="009A4325">
        <w:rPr>
          <w:lang w:eastAsia="ja-JP"/>
        </w:rPr>
        <w:t>or more</w:t>
      </w:r>
      <w:r w:rsidR="0015522D">
        <w:rPr>
          <w:lang w:eastAsia="ja-JP"/>
        </w:rPr>
        <w:t xml:space="preserve"> but less than </w:t>
      </w:r>
      <w:r w:rsidR="0005562E">
        <w:rPr>
          <w:lang w:eastAsia="ja-JP"/>
        </w:rPr>
        <w:t>5</w:t>
      </w:r>
      <w:r w:rsidR="00E33069">
        <w:rPr>
          <w:lang w:eastAsia="ja-JP"/>
        </w:rPr>
        <w:t xml:space="preserve"> </w:t>
      </w:r>
      <w:r w:rsidR="0015522D">
        <w:rPr>
          <w:lang w:eastAsia="ja-JP"/>
        </w:rPr>
        <w:t>(</w:t>
      </w:r>
      <w:r w:rsidR="0003209E">
        <w:rPr>
          <w:lang w:eastAsia="ja-JP"/>
        </w:rPr>
        <w:t>on a scale of 0 to 5</w:t>
      </w:r>
      <w:r w:rsidR="0015522D">
        <w:rPr>
          <w:lang w:eastAsia="ja-JP"/>
        </w:rPr>
        <w:t>)</w:t>
      </w:r>
      <w:r w:rsidR="00FC1895">
        <w:rPr>
          <w:lang w:eastAsia="ja-JP"/>
        </w:rPr>
        <w:t>;</w:t>
      </w:r>
      <w:r w:rsidR="00CA0A42">
        <w:rPr>
          <w:lang w:eastAsia="ja-JP"/>
        </w:rPr>
        <w:t xml:space="preserve"> and</w:t>
      </w:r>
    </w:p>
    <w:p w14:paraId="4DB4DAB9" w14:textId="77777777" w:rsidR="0015522D" w:rsidRDefault="006F04DB" w:rsidP="00F2351F">
      <w:pPr>
        <w:pStyle w:val="ListNumber"/>
        <w:numPr>
          <w:ilvl w:val="0"/>
          <w:numId w:val="79"/>
        </w:numPr>
        <w:rPr>
          <w:lang w:eastAsia="ja-JP"/>
        </w:rPr>
      </w:pPr>
      <w:r>
        <w:rPr>
          <w:lang w:eastAsia="ja-JP"/>
        </w:rPr>
        <w:t xml:space="preserve">for </w:t>
      </w:r>
      <w:r w:rsidR="009A4325">
        <w:rPr>
          <w:lang w:eastAsia="ja-JP"/>
        </w:rPr>
        <w:t xml:space="preserve">dairy </w:t>
      </w:r>
      <w:r w:rsidR="00693138">
        <w:rPr>
          <w:lang w:eastAsia="ja-JP"/>
        </w:rPr>
        <w:t xml:space="preserve">breed </w:t>
      </w:r>
      <w:r w:rsidR="009A4325">
        <w:rPr>
          <w:lang w:eastAsia="ja-JP"/>
        </w:rPr>
        <w:t>cattle, 3.</w:t>
      </w:r>
      <w:r w:rsidR="0005562E">
        <w:rPr>
          <w:lang w:eastAsia="ja-JP"/>
        </w:rPr>
        <w:t>5 </w:t>
      </w:r>
      <w:r w:rsidR="009A4325">
        <w:rPr>
          <w:lang w:eastAsia="ja-JP"/>
        </w:rPr>
        <w:t>or more</w:t>
      </w:r>
      <w:r w:rsidR="0015522D">
        <w:rPr>
          <w:lang w:eastAsia="ja-JP"/>
        </w:rPr>
        <w:t xml:space="preserve"> but l</w:t>
      </w:r>
      <w:r w:rsidR="0003209E">
        <w:rPr>
          <w:lang w:eastAsia="ja-JP"/>
        </w:rPr>
        <w:t>ess than 5.</w:t>
      </w:r>
      <w:r w:rsidR="0005562E">
        <w:rPr>
          <w:lang w:eastAsia="ja-JP"/>
        </w:rPr>
        <w:t>5</w:t>
      </w:r>
      <w:r w:rsidR="00E33069">
        <w:rPr>
          <w:lang w:eastAsia="ja-JP"/>
        </w:rPr>
        <w:t xml:space="preserve"> </w:t>
      </w:r>
      <w:r w:rsidR="0003209E">
        <w:rPr>
          <w:lang w:eastAsia="ja-JP"/>
        </w:rPr>
        <w:t xml:space="preserve">(on a scale of </w:t>
      </w:r>
      <w:r w:rsidR="0005562E">
        <w:rPr>
          <w:lang w:eastAsia="ja-JP"/>
        </w:rPr>
        <w:t>1 </w:t>
      </w:r>
      <w:r w:rsidR="0003209E">
        <w:rPr>
          <w:lang w:eastAsia="ja-JP"/>
        </w:rPr>
        <w:t>to 8</w:t>
      </w:r>
      <w:r w:rsidR="0015522D">
        <w:rPr>
          <w:lang w:eastAsia="ja-JP"/>
        </w:rPr>
        <w:t>).</w:t>
      </w:r>
    </w:p>
    <w:p w14:paraId="2E37D1A3" w14:textId="77777777" w:rsidR="00352DDF" w:rsidRDefault="00352DDF">
      <w:pPr>
        <w:spacing w:after="0" w:line="240" w:lineRule="auto"/>
        <w:rPr>
          <w:lang w:eastAsia="ja-JP"/>
        </w:rPr>
      </w:pPr>
      <w:r>
        <w:rPr>
          <w:lang w:eastAsia="ja-JP"/>
        </w:rPr>
        <w:br w:type="page"/>
      </w:r>
    </w:p>
    <w:p w14:paraId="2E72194E" w14:textId="2F5CA038" w:rsidR="008B7990" w:rsidRDefault="000F066C" w:rsidP="000F066C">
      <w:pPr>
        <w:pStyle w:val="Caption"/>
        <w:rPr>
          <w:lang w:eastAsia="ja-JP"/>
        </w:rPr>
      </w:pPr>
      <w:bookmarkStart w:id="248" w:name="_Ref32475864"/>
      <w:bookmarkStart w:id="249" w:name="_Toc54606281"/>
      <w:r>
        <w:t xml:space="preserve">Table </w:t>
      </w:r>
      <w:r w:rsidR="00B24817">
        <w:rPr>
          <w:noProof/>
        </w:rPr>
        <w:fldChar w:fldCharType="begin"/>
      </w:r>
      <w:r w:rsidR="00B24817">
        <w:rPr>
          <w:noProof/>
        </w:rPr>
        <w:instrText xml:space="preserve"> SEQ Table \* ARABIC </w:instrText>
      </w:r>
      <w:r w:rsidR="00B24817">
        <w:rPr>
          <w:noProof/>
        </w:rPr>
        <w:fldChar w:fldCharType="separate"/>
      </w:r>
      <w:r w:rsidR="00C7093B">
        <w:rPr>
          <w:noProof/>
        </w:rPr>
        <w:t>29</w:t>
      </w:r>
      <w:r w:rsidR="00B24817">
        <w:rPr>
          <w:noProof/>
        </w:rPr>
        <w:fldChar w:fldCharType="end"/>
      </w:r>
      <w:bookmarkEnd w:id="248"/>
      <w:r w:rsidR="00693138">
        <w:rPr>
          <w:lang w:eastAsia="ja-JP"/>
        </w:rPr>
        <w:t xml:space="preserve"> Non-dairy breed c</w:t>
      </w:r>
      <w:r w:rsidR="008B7990">
        <w:rPr>
          <w:lang w:eastAsia="ja-JP"/>
        </w:rPr>
        <w:t>attle body condition score</w:t>
      </w:r>
      <w:bookmarkEnd w:id="249"/>
    </w:p>
    <w:tbl>
      <w:tblPr>
        <w:tblW w:w="4850" w:type="pct"/>
        <w:tblBorders>
          <w:top w:val="single" w:sz="4" w:space="0" w:color="auto"/>
          <w:bottom w:val="single" w:sz="4" w:space="0" w:color="auto"/>
        </w:tblBorders>
        <w:tblLook w:val="01E0" w:firstRow="1" w:lastRow="1" w:firstColumn="1" w:lastColumn="1" w:noHBand="0" w:noVBand="0"/>
      </w:tblPr>
      <w:tblGrid>
        <w:gridCol w:w="1264"/>
        <w:gridCol w:w="4780"/>
      </w:tblGrid>
      <w:tr w:rsidR="008B7990" w:rsidRPr="0006185D" w14:paraId="6D31577C" w14:textId="77777777" w:rsidTr="008B7990">
        <w:trPr>
          <w:cantSplit/>
          <w:trHeight w:val="358"/>
          <w:tblHeader/>
        </w:trPr>
        <w:tc>
          <w:tcPr>
            <w:tcW w:w="1046" w:type="pct"/>
            <w:tcBorders>
              <w:top w:val="single" w:sz="4" w:space="0" w:color="auto"/>
              <w:bottom w:val="single" w:sz="4" w:space="0" w:color="auto"/>
            </w:tcBorders>
          </w:tcPr>
          <w:p w14:paraId="6A419CED" w14:textId="77777777" w:rsidR="008B7990" w:rsidRPr="00091721" w:rsidRDefault="007F0035" w:rsidP="008B7990">
            <w:pPr>
              <w:pStyle w:val="TableHeading"/>
            </w:pPr>
            <w:r>
              <w:t>S</w:t>
            </w:r>
            <w:r w:rsidR="008B7990" w:rsidRPr="00091721">
              <w:t>core</w:t>
            </w:r>
          </w:p>
        </w:tc>
        <w:tc>
          <w:tcPr>
            <w:tcW w:w="3954" w:type="pct"/>
            <w:tcBorders>
              <w:top w:val="single" w:sz="4" w:space="0" w:color="auto"/>
              <w:bottom w:val="single" w:sz="4" w:space="0" w:color="auto"/>
            </w:tcBorders>
          </w:tcPr>
          <w:p w14:paraId="722E16E6" w14:textId="77777777" w:rsidR="008B7990" w:rsidRPr="00091721" w:rsidRDefault="008B7990" w:rsidP="008B7990">
            <w:pPr>
              <w:pStyle w:val="TableHeading"/>
            </w:pPr>
            <w:r w:rsidRPr="00091721">
              <w:t>Description</w:t>
            </w:r>
          </w:p>
        </w:tc>
      </w:tr>
      <w:tr w:rsidR="008B7990" w:rsidRPr="0006185D" w14:paraId="7CE4D03B" w14:textId="77777777" w:rsidTr="008B7990">
        <w:trPr>
          <w:trHeight w:val="373"/>
        </w:trPr>
        <w:tc>
          <w:tcPr>
            <w:tcW w:w="1046" w:type="pct"/>
            <w:tcBorders>
              <w:top w:val="single" w:sz="4" w:space="0" w:color="auto"/>
            </w:tcBorders>
            <w:shd w:val="clear" w:color="auto" w:fill="auto"/>
          </w:tcPr>
          <w:p w14:paraId="18F61979" w14:textId="77777777" w:rsidR="008B7990" w:rsidRPr="00091721" w:rsidRDefault="008B7990" w:rsidP="00693138">
            <w:pPr>
              <w:pStyle w:val="TableText"/>
            </w:pPr>
            <w:r w:rsidRPr="00091721">
              <w:t>0</w:t>
            </w:r>
          </w:p>
        </w:tc>
        <w:tc>
          <w:tcPr>
            <w:tcW w:w="3954" w:type="pct"/>
            <w:tcBorders>
              <w:top w:val="single" w:sz="4" w:space="0" w:color="auto"/>
            </w:tcBorders>
            <w:shd w:val="clear" w:color="auto" w:fill="auto"/>
          </w:tcPr>
          <w:p w14:paraId="343C0050" w14:textId="77777777" w:rsidR="008B7990" w:rsidRPr="00091721" w:rsidRDefault="008B7990" w:rsidP="008B7990">
            <w:pPr>
              <w:pStyle w:val="TableText"/>
            </w:pPr>
            <w:r w:rsidRPr="00091721">
              <w:t>Severely emaciated</w:t>
            </w:r>
          </w:p>
        </w:tc>
      </w:tr>
      <w:tr w:rsidR="008B7990" w:rsidRPr="0006185D" w14:paraId="5D69E403" w14:textId="77777777" w:rsidTr="008B7990">
        <w:trPr>
          <w:trHeight w:val="268"/>
        </w:trPr>
        <w:tc>
          <w:tcPr>
            <w:tcW w:w="1046" w:type="pct"/>
            <w:shd w:val="clear" w:color="auto" w:fill="auto"/>
          </w:tcPr>
          <w:p w14:paraId="71155919" w14:textId="77777777" w:rsidR="008B7990" w:rsidRPr="00091721" w:rsidRDefault="008B7990" w:rsidP="00693138">
            <w:pPr>
              <w:pStyle w:val="TableText"/>
            </w:pPr>
            <w:r w:rsidRPr="00091721">
              <w:t>1</w:t>
            </w:r>
          </w:p>
        </w:tc>
        <w:tc>
          <w:tcPr>
            <w:tcW w:w="3954" w:type="pct"/>
            <w:shd w:val="clear" w:color="auto" w:fill="auto"/>
          </w:tcPr>
          <w:p w14:paraId="5B08030D" w14:textId="77777777" w:rsidR="008B7990" w:rsidRPr="00091721" w:rsidRDefault="008B7990" w:rsidP="008B7990">
            <w:pPr>
              <w:pStyle w:val="TableText"/>
            </w:pPr>
            <w:r w:rsidRPr="00091721">
              <w:t>The individual bones are sharp to the touch, with no fat at the head of the tail. Hip bones and ribs are prominent.</w:t>
            </w:r>
          </w:p>
        </w:tc>
      </w:tr>
      <w:tr w:rsidR="008B7990" w:rsidRPr="0006185D" w14:paraId="46810EA1" w14:textId="77777777" w:rsidTr="008B7990">
        <w:trPr>
          <w:trHeight w:val="200"/>
        </w:trPr>
        <w:tc>
          <w:tcPr>
            <w:tcW w:w="1046" w:type="pct"/>
            <w:shd w:val="clear" w:color="auto" w:fill="auto"/>
          </w:tcPr>
          <w:p w14:paraId="425D1C35" w14:textId="77777777" w:rsidR="008B7990" w:rsidRPr="00091721" w:rsidRDefault="008B7990" w:rsidP="00693138">
            <w:pPr>
              <w:pStyle w:val="TableText"/>
            </w:pPr>
            <w:r w:rsidRPr="00091721">
              <w:t>2</w:t>
            </w:r>
          </w:p>
        </w:tc>
        <w:tc>
          <w:tcPr>
            <w:tcW w:w="3954" w:type="pct"/>
            <w:shd w:val="clear" w:color="auto" w:fill="auto"/>
          </w:tcPr>
          <w:p w14:paraId="09100449" w14:textId="77777777" w:rsidR="008B7990" w:rsidRPr="00091721" w:rsidRDefault="008B7990" w:rsidP="008B7990">
            <w:pPr>
              <w:pStyle w:val="TableText"/>
            </w:pPr>
            <w:r w:rsidRPr="00091721">
              <w:t>The individual bones can be felt easily, but feel rounded rather than sharp. There is some tissue cover around the tail head. Individual ribs are no longer visually obvious.</w:t>
            </w:r>
          </w:p>
        </w:tc>
      </w:tr>
      <w:tr w:rsidR="008B7990" w:rsidRPr="0006185D" w14:paraId="305BC23C" w14:textId="77777777" w:rsidTr="008B7990">
        <w:trPr>
          <w:trHeight w:val="293"/>
        </w:trPr>
        <w:tc>
          <w:tcPr>
            <w:tcW w:w="1046" w:type="pct"/>
            <w:shd w:val="clear" w:color="auto" w:fill="auto"/>
          </w:tcPr>
          <w:p w14:paraId="601B1379" w14:textId="77777777" w:rsidR="008B7990" w:rsidRPr="00091721" w:rsidRDefault="008B7990" w:rsidP="00693138">
            <w:pPr>
              <w:pStyle w:val="TableText"/>
            </w:pPr>
            <w:r w:rsidRPr="00091721">
              <w:t>3</w:t>
            </w:r>
          </w:p>
        </w:tc>
        <w:tc>
          <w:tcPr>
            <w:tcW w:w="3954" w:type="pct"/>
            <w:shd w:val="clear" w:color="auto" w:fill="auto"/>
          </w:tcPr>
          <w:p w14:paraId="09C6F2C2" w14:textId="77777777" w:rsidR="008B7990" w:rsidRPr="00091721" w:rsidRDefault="008B7990" w:rsidP="00EC46D6">
            <w:pPr>
              <w:pStyle w:val="TableText"/>
            </w:pPr>
            <w:r w:rsidRPr="00091721">
              <w:t xml:space="preserve">The short ribs can be felt only with firm thumb pressure. Areas either side of the tail head have fat cover </w:t>
            </w:r>
            <w:r w:rsidR="00EC46D6">
              <w:t>that</w:t>
            </w:r>
            <w:r w:rsidRPr="00091721">
              <w:t xml:space="preserve"> can be felt easily.</w:t>
            </w:r>
          </w:p>
        </w:tc>
      </w:tr>
      <w:tr w:rsidR="008B7990" w:rsidRPr="0006185D" w14:paraId="0446BCD8" w14:textId="77777777" w:rsidTr="008B7990">
        <w:trPr>
          <w:trHeight w:val="386"/>
        </w:trPr>
        <w:tc>
          <w:tcPr>
            <w:tcW w:w="1046" w:type="pct"/>
            <w:shd w:val="clear" w:color="auto" w:fill="auto"/>
          </w:tcPr>
          <w:p w14:paraId="4B3755C2" w14:textId="77777777" w:rsidR="008B7990" w:rsidRPr="00091721" w:rsidRDefault="008B7990" w:rsidP="00693138">
            <w:pPr>
              <w:pStyle w:val="TableText"/>
            </w:pPr>
            <w:r w:rsidRPr="00091721">
              <w:t>4</w:t>
            </w:r>
          </w:p>
        </w:tc>
        <w:tc>
          <w:tcPr>
            <w:tcW w:w="3954" w:type="pct"/>
            <w:shd w:val="clear" w:color="auto" w:fill="auto"/>
          </w:tcPr>
          <w:p w14:paraId="24E1C4C7" w14:textId="77777777" w:rsidR="008B7990" w:rsidRPr="00091721" w:rsidRDefault="008B7990" w:rsidP="008B7990">
            <w:pPr>
              <w:pStyle w:val="TableText"/>
            </w:pPr>
            <w:r w:rsidRPr="00091721">
              <w:t>The ribs cannot be felt and fat cover around the tail head is easily seen as slight mounds, soft to touch. Folds of fat are beginning to de</w:t>
            </w:r>
            <w:r>
              <w:t>velop over the ribs and thighs.</w:t>
            </w:r>
          </w:p>
        </w:tc>
      </w:tr>
      <w:tr w:rsidR="008B7990" w:rsidRPr="0006185D" w14:paraId="0D489CC4" w14:textId="77777777" w:rsidTr="008B7990">
        <w:trPr>
          <w:trHeight w:val="274"/>
        </w:trPr>
        <w:tc>
          <w:tcPr>
            <w:tcW w:w="1046" w:type="pct"/>
            <w:shd w:val="clear" w:color="auto" w:fill="auto"/>
          </w:tcPr>
          <w:p w14:paraId="28C766F0" w14:textId="77777777" w:rsidR="008B7990" w:rsidRPr="00091721" w:rsidRDefault="008B7990" w:rsidP="00693138">
            <w:pPr>
              <w:pStyle w:val="TableText"/>
            </w:pPr>
            <w:r w:rsidRPr="00091721">
              <w:t>5</w:t>
            </w:r>
          </w:p>
        </w:tc>
        <w:tc>
          <w:tcPr>
            <w:tcW w:w="3954" w:type="pct"/>
            <w:shd w:val="clear" w:color="auto" w:fill="auto"/>
          </w:tcPr>
          <w:p w14:paraId="04C4CF12" w14:textId="77777777" w:rsidR="008B7990" w:rsidRPr="00091721" w:rsidRDefault="008B7990" w:rsidP="008B7990">
            <w:pPr>
              <w:pStyle w:val="TableText"/>
            </w:pPr>
            <w:r w:rsidRPr="00091721">
              <w:t>The bone structure of the animal is no longer noticeable and the tail head is almost com</w:t>
            </w:r>
            <w:r>
              <w:t>pletely buried in fatty tissue.</w:t>
            </w:r>
          </w:p>
        </w:tc>
      </w:tr>
    </w:tbl>
    <w:p w14:paraId="35B2B9A9" w14:textId="3C0EEDEF" w:rsidR="00E11B41" w:rsidRDefault="00AB617B" w:rsidP="00AB617B">
      <w:pPr>
        <w:pStyle w:val="Caption"/>
        <w:spacing w:before="120"/>
        <w:rPr>
          <w:lang w:eastAsia="ja-JP"/>
        </w:rPr>
      </w:pPr>
      <w:bookmarkStart w:id="250" w:name="_Ref34995422"/>
      <w:bookmarkStart w:id="251" w:name="_Toc54606293"/>
      <w:r>
        <w:t xml:space="preserve">Figure </w:t>
      </w:r>
      <w:r w:rsidR="00251BB4">
        <w:rPr>
          <w:noProof/>
        </w:rPr>
        <w:fldChar w:fldCharType="begin"/>
      </w:r>
      <w:r w:rsidR="00251BB4">
        <w:rPr>
          <w:noProof/>
        </w:rPr>
        <w:instrText xml:space="preserve"> SEQ Figure \* ARABIC </w:instrText>
      </w:r>
      <w:r w:rsidR="00251BB4">
        <w:rPr>
          <w:noProof/>
        </w:rPr>
        <w:fldChar w:fldCharType="separate"/>
      </w:r>
      <w:r w:rsidR="00C7093B">
        <w:rPr>
          <w:noProof/>
        </w:rPr>
        <w:t>4</w:t>
      </w:r>
      <w:r w:rsidR="00251BB4">
        <w:rPr>
          <w:noProof/>
        </w:rPr>
        <w:fldChar w:fldCharType="end"/>
      </w:r>
      <w:r w:rsidR="00E11B41">
        <w:rPr>
          <w:lang w:eastAsia="ja-JP"/>
        </w:rPr>
        <w:t xml:space="preserve"> Visual aid for assisting with body condition scoring of non-dairy </w:t>
      </w:r>
      <w:r w:rsidR="00693138">
        <w:rPr>
          <w:lang w:eastAsia="ja-JP"/>
        </w:rPr>
        <w:t xml:space="preserve">breed </w:t>
      </w:r>
      <w:r w:rsidR="00E11B41">
        <w:rPr>
          <w:lang w:eastAsia="ja-JP"/>
        </w:rPr>
        <w:t>cattle</w:t>
      </w:r>
      <w:bookmarkEnd w:id="250"/>
      <w:bookmarkEnd w:id="251"/>
    </w:p>
    <w:p w14:paraId="2489538D" w14:textId="77777777" w:rsidR="00E11B41" w:rsidRDefault="00E11B41" w:rsidP="00E11B41">
      <w:pPr>
        <w:rPr>
          <w:lang w:eastAsia="ja-JP"/>
        </w:rPr>
      </w:pPr>
      <w:r>
        <w:rPr>
          <w:noProof/>
          <w:lang w:eastAsia="en-AU"/>
        </w:rPr>
        <w:drawing>
          <wp:inline distT="0" distB="0" distL="0" distR="0" wp14:anchorId="57D2F888" wp14:editId="53954D53">
            <wp:extent cx="2954535" cy="2039815"/>
            <wp:effectExtent l="0" t="0" r="0" b="0"/>
            <wp:docPr id="7" name="Picture 7" descr="When scoring beef cattle the muscle and fat cover must be considered over a number of anatomical points of beef cattle including: the manual palpation of the short ribs and backbone, the visual prominence of the hips, and the muscle and fat cover over the rump area, the pin bones and on the tail adjacent the pin b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64589" cy="2046756"/>
                    </a:xfrm>
                    <a:prstGeom prst="rect">
                      <a:avLst/>
                    </a:prstGeom>
                    <a:noFill/>
                  </pic:spPr>
                </pic:pic>
              </a:graphicData>
            </a:graphic>
          </wp:inline>
        </w:drawing>
      </w:r>
    </w:p>
    <w:p w14:paraId="435702D1" w14:textId="77777777" w:rsidR="00E11B41" w:rsidRDefault="00E11B41" w:rsidP="00493ABF">
      <w:pPr>
        <w:pStyle w:val="FigureTableNoteSource"/>
        <w:rPr>
          <w:lang w:eastAsia="ja-JP"/>
        </w:rPr>
      </w:pPr>
      <w:r>
        <w:rPr>
          <w:lang w:eastAsia="ja-JP"/>
        </w:rPr>
        <w:t>Source: Cattle Council of Australia</w:t>
      </w:r>
    </w:p>
    <w:p w14:paraId="7C13E769" w14:textId="533D5A6D" w:rsidR="008B7990" w:rsidRDefault="00AB617B" w:rsidP="00AB617B">
      <w:pPr>
        <w:pStyle w:val="Caption"/>
      </w:pPr>
      <w:bookmarkStart w:id="252" w:name="_Ref37268439"/>
      <w:bookmarkStart w:id="253" w:name="_Toc54606294"/>
      <w:r>
        <w:t xml:space="preserve">Figure </w:t>
      </w:r>
      <w:r w:rsidR="00251BB4">
        <w:rPr>
          <w:noProof/>
        </w:rPr>
        <w:fldChar w:fldCharType="begin"/>
      </w:r>
      <w:r w:rsidR="00251BB4">
        <w:rPr>
          <w:noProof/>
        </w:rPr>
        <w:instrText xml:space="preserve"> SEQ Figure \* ARABIC </w:instrText>
      </w:r>
      <w:r w:rsidR="00251BB4">
        <w:rPr>
          <w:noProof/>
        </w:rPr>
        <w:fldChar w:fldCharType="separate"/>
      </w:r>
      <w:r w:rsidR="00C7093B">
        <w:rPr>
          <w:noProof/>
        </w:rPr>
        <w:t>5</w:t>
      </w:r>
      <w:r w:rsidR="00251BB4">
        <w:rPr>
          <w:noProof/>
        </w:rPr>
        <w:fldChar w:fldCharType="end"/>
      </w:r>
      <w:bookmarkEnd w:id="252"/>
      <w:r w:rsidR="008B7990">
        <w:rPr>
          <w:lang w:eastAsia="ja-JP"/>
        </w:rPr>
        <w:t xml:space="preserve"> Dairy </w:t>
      </w:r>
      <w:r w:rsidR="00693138">
        <w:rPr>
          <w:lang w:eastAsia="ja-JP"/>
        </w:rPr>
        <w:t xml:space="preserve">breed </w:t>
      </w:r>
      <w:r w:rsidR="008B7990">
        <w:rPr>
          <w:lang w:eastAsia="ja-JP"/>
        </w:rPr>
        <w:t>cattle body condition score</w:t>
      </w:r>
      <w:r w:rsidR="007D669E">
        <w:rPr>
          <w:lang w:eastAsia="ja-JP"/>
        </w:rPr>
        <w:t xml:space="preserve"> </w:t>
      </w:r>
      <w:r w:rsidR="007D669E">
        <w:t xml:space="preserve">(diagram shows </w:t>
      </w:r>
      <w:r w:rsidR="00CC12BF">
        <w:t>3 </w:t>
      </w:r>
      <w:r w:rsidR="007D669E">
        <w:t xml:space="preserve">to 6 on scale of </w:t>
      </w:r>
      <w:r w:rsidR="0005562E">
        <w:t>1 </w:t>
      </w:r>
      <w:r w:rsidR="007D669E">
        <w:t>to 8)</w:t>
      </w:r>
      <w:bookmarkEnd w:id="253"/>
    </w:p>
    <w:p w14:paraId="22A19F08" w14:textId="77777777" w:rsidR="008B7990" w:rsidRDefault="00D741D5" w:rsidP="008B7990">
      <w:pPr>
        <w:rPr>
          <w:lang w:eastAsia="ja-JP"/>
        </w:rPr>
      </w:pPr>
      <w:r>
        <w:rPr>
          <w:noProof/>
          <w:lang w:eastAsia="en-AU"/>
        </w:rPr>
        <w:drawing>
          <wp:inline distT="0" distB="0" distL="0" distR="0" wp14:anchorId="21C453C7" wp14:editId="03CEBEFB">
            <wp:extent cx="3718079" cy="2480057"/>
            <wp:effectExtent l="0" t="0" r="0" b="0"/>
            <wp:docPr id="93" name="Picture 93" descr="When scoring dairy cattle the muscle and fat cover must be considered over a number of anatomical points of dairy cattle. This is done in 2 stages. In the first stage we consider 'how sunken is the area between the tail and pins?' The available options are deeply sunken, sunken, slightly sunken and filled in. If the animal presents as deeply sunken, then consider 'are the insides of the pin bones hollow?' If yes, then the animal is condition score 3. If no, then the animal is condition score 3.5. If the animal presents as sunken, then consider 'is the backbone a bumpy ridge?' If yes, then the animal is condition score 4. If no, then the animal is condition score 4.5. If the animal presents as slightly sunken or filled in, then consider 'is the depression between the pins and hips u-shaped, shallow or flat?' If u-shaped, then the animal is condition score 5. If shallow, then the animal is condition score 5.5. If flat, then the animal is condition sco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26416" cy="2485618"/>
                    </a:xfrm>
                    <a:prstGeom prst="rect">
                      <a:avLst/>
                    </a:prstGeom>
                    <a:noFill/>
                  </pic:spPr>
                </pic:pic>
              </a:graphicData>
            </a:graphic>
          </wp:inline>
        </w:drawing>
      </w:r>
    </w:p>
    <w:p w14:paraId="2D5EC15C" w14:textId="77777777" w:rsidR="006C03D9" w:rsidRDefault="006C03D9" w:rsidP="006C03D9">
      <w:pPr>
        <w:pStyle w:val="FigureTableNoteSource"/>
        <w:rPr>
          <w:lang w:eastAsia="ja-JP"/>
        </w:rPr>
      </w:pPr>
      <w:r>
        <w:rPr>
          <w:lang w:eastAsia="ja-JP"/>
        </w:rPr>
        <w:t>Source: DEPI (Vic)</w:t>
      </w:r>
    </w:p>
    <w:p w14:paraId="272CBCE4" w14:textId="77777777" w:rsidR="008B7990" w:rsidRDefault="008B7990" w:rsidP="008B7990">
      <w:pPr>
        <w:pStyle w:val="NormalStandardspara"/>
        <w:rPr>
          <w:lang w:eastAsia="ja-JP"/>
        </w:rPr>
      </w:pPr>
      <w:r>
        <w:rPr>
          <w:lang w:eastAsia="ja-JP"/>
        </w:rPr>
        <w:t xml:space="preserve">Female cattle sourced for export as </w:t>
      </w:r>
      <w:r w:rsidR="0085425A">
        <w:rPr>
          <w:lang w:eastAsia="ja-JP"/>
        </w:rPr>
        <w:t xml:space="preserve">feeder or </w:t>
      </w:r>
      <w:r>
        <w:rPr>
          <w:lang w:eastAsia="ja-JP"/>
        </w:rPr>
        <w:t xml:space="preserve">slaughter animals must be pregnancy tested </w:t>
      </w:r>
      <w:r w:rsidR="00326661">
        <w:rPr>
          <w:lang w:eastAsia="ja-JP"/>
        </w:rPr>
        <w:t>within</w:t>
      </w:r>
      <w:r>
        <w:rPr>
          <w:lang w:eastAsia="ja-JP"/>
        </w:rPr>
        <w:t xml:space="preserve"> 3</w:t>
      </w:r>
      <w:r w:rsidR="001E6DEC">
        <w:rPr>
          <w:lang w:eastAsia="ja-JP"/>
        </w:rPr>
        <w:t>0 </w:t>
      </w:r>
      <w:r>
        <w:rPr>
          <w:lang w:eastAsia="ja-JP"/>
        </w:rPr>
        <w:t>day</w:t>
      </w:r>
      <w:r w:rsidR="00326661">
        <w:rPr>
          <w:lang w:eastAsia="ja-JP"/>
        </w:rPr>
        <w:t>s</w:t>
      </w:r>
      <w:r>
        <w:rPr>
          <w:lang w:eastAsia="ja-JP"/>
        </w:rPr>
        <w:t xml:space="preserve"> period </w:t>
      </w:r>
      <w:r w:rsidR="00EF57BC">
        <w:rPr>
          <w:lang w:eastAsia="ja-JP"/>
        </w:rPr>
        <w:t>prior to</w:t>
      </w:r>
      <w:r>
        <w:rPr>
          <w:lang w:eastAsia="ja-JP"/>
        </w:rPr>
        <w:t xml:space="preserve"> export</w:t>
      </w:r>
      <w:r w:rsidR="004B7648">
        <w:rPr>
          <w:lang w:eastAsia="ja-JP"/>
        </w:rPr>
        <w:t>,</w:t>
      </w:r>
      <w:r>
        <w:rPr>
          <w:lang w:eastAsia="ja-JP"/>
        </w:rPr>
        <w:t xml:space="preserve"> by a registered veterinarian who must certify in writing that the an</w:t>
      </w:r>
      <w:r w:rsidR="008166ED">
        <w:rPr>
          <w:lang w:eastAsia="ja-JP"/>
        </w:rPr>
        <w:t>imal is not detectably pregnant</w:t>
      </w:r>
      <w:r w:rsidR="00B10C68">
        <w:rPr>
          <w:lang w:eastAsia="ja-JP"/>
        </w:rPr>
        <w:t xml:space="preserve">. </w:t>
      </w:r>
      <w:r w:rsidR="00B10C68">
        <w:t>The certification must include the date of the procedure.</w:t>
      </w:r>
    </w:p>
    <w:p w14:paraId="7A5741D4" w14:textId="77777777" w:rsidR="008B7990" w:rsidRDefault="008B7990" w:rsidP="008B7990">
      <w:pPr>
        <w:pStyle w:val="NormalStandardspara"/>
        <w:rPr>
          <w:lang w:eastAsia="ja-JP"/>
        </w:rPr>
      </w:pPr>
      <w:r>
        <w:rPr>
          <w:lang w:eastAsia="ja-JP"/>
        </w:rPr>
        <w:t>Female cattle sourced for export as breeder animals must</w:t>
      </w:r>
      <w:r w:rsidR="00507C79">
        <w:rPr>
          <w:lang w:eastAsia="ja-JP"/>
        </w:rPr>
        <w:t xml:space="preserve"> be no more than 19</w:t>
      </w:r>
      <w:r w:rsidR="001E6DEC">
        <w:rPr>
          <w:lang w:eastAsia="ja-JP"/>
        </w:rPr>
        <w:t>0 </w:t>
      </w:r>
      <w:r w:rsidR="00507C79">
        <w:rPr>
          <w:lang w:eastAsia="ja-JP"/>
        </w:rPr>
        <w:t xml:space="preserve">days pregnant at the scheduled date of export, unless otherwise provided </w:t>
      </w:r>
      <w:r w:rsidR="00507C79" w:rsidRPr="00B81C72">
        <w:rPr>
          <w:lang w:eastAsia="ja-JP"/>
        </w:rPr>
        <w:t xml:space="preserve">in a </w:t>
      </w:r>
      <w:r w:rsidR="00507C79" w:rsidRPr="00B81C72">
        <w:rPr>
          <w:rStyle w:val="Emphasis"/>
        </w:rPr>
        <w:t>last third of pregnancy management plan</w:t>
      </w:r>
      <w:r w:rsidR="00507C79" w:rsidRPr="00B81C72">
        <w:rPr>
          <w:lang w:eastAsia="ja-JP"/>
        </w:rPr>
        <w:t xml:space="preserve"> approved in writing by the </w:t>
      </w:r>
      <w:r w:rsidR="009F7292" w:rsidRPr="00B81C72">
        <w:rPr>
          <w:lang w:eastAsia="ja-JP"/>
        </w:rPr>
        <w:t>department</w:t>
      </w:r>
      <w:r w:rsidR="00507C79" w:rsidRPr="00B81C72">
        <w:rPr>
          <w:lang w:eastAsia="ja-JP"/>
        </w:rPr>
        <w:t>. In order to demonstrate this, the</w:t>
      </w:r>
      <w:r w:rsidR="00507C79">
        <w:rPr>
          <w:lang w:eastAsia="ja-JP"/>
        </w:rPr>
        <w:t xml:space="preserve"> cattle must be pregnancy tested:</w:t>
      </w:r>
    </w:p>
    <w:p w14:paraId="00855B67" w14:textId="77777777" w:rsidR="00B10C68" w:rsidRDefault="00C404AC" w:rsidP="00F2351F">
      <w:pPr>
        <w:pStyle w:val="ListNumber"/>
        <w:numPr>
          <w:ilvl w:val="0"/>
          <w:numId w:val="112"/>
        </w:numPr>
        <w:rPr>
          <w:lang w:eastAsia="ja-JP"/>
        </w:rPr>
      </w:pPr>
      <w:bookmarkStart w:id="254" w:name="_Ref35345155"/>
      <w:r>
        <w:rPr>
          <w:lang w:eastAsia="ja-JP"/>
        </w:rPr>
        <w:t xml:space="preserve">by a registered veterinarian that attests </w:t>
      </w:r>
      <w:bookmarkEnd w:id="254"/>
      <w:r>
        <w:rPr>
          <w:lang w:eastAsia="ja-JP"/>
        </w:rPr>
        <w:t>to current experience and competency in cattle pregnancy diagnosis, using manual palpation; and</w:t>
      </w:r>
    </w:p>
    <w:p w14:paraId="17103BC9" w14:textId="77777777" w:rsidR="00C404AC" w:rsidRDefault="00C404AC" w:rsidP="00C404AC">
      <w:pPr>
        <w:pStyle w:val="ListNumber2"/>
        <w:rPr>
          <w:lang w:eastAsia="ja-JP"/>
        </w:rPr>
      </w:pPr>
      <w:r>
        <w:rPr>
          <w:lang w:eastAsia="ja-JP"/>
        </w:rPr>
        <w:t>if the test result is negative, be certified in writing as not detectably pregnant; or</w:t>
      </w:r>
    </w:p>
    <w:p w14:paraId="64D25ECB" w14:textId="77777777" w:rsidR="00C404AC" w:rsidRDefault="00C404AC" w:rsidP="00C404AC">
      <w:pPr>
        <w:pStyle w:val="ListNumber2"/>
        <w:rPr>
          <w:lang w:eastAsia="ja-JP"/>
        </w:rPr>
      </w:pPr>
      <w:r>
        <w:rPr>
          <w:lang w:eastAsia="ja-JP"/>
        </w:rPr>
        <w:t>if the test result is positive, be certified in writing as pregnant with number of days pregnant stated; or</w:t>
      </w:r>
    </w:p>
    <w:p w14:paraId="758B6FBE" w14:textId="77777777" w:rsidR="00C404AC" w:rsidRDefault="00C404AC" w:rsidP="00011ECC">
      <w:pPr>
        <w:pStyle w:val="ListNumber"/>
        <w:rPr>
          <w:lang w:eastAsia="ja-JP"/>
        </w:rPr>
      </w:pPr>
      <w:bookmarkStart w:id="255" w:name="_Ref35345163"/>
      <w:r>
        <w:rPr>
          <w:lang w:eastAsia="ja-JP"/>
        </w:rPr>
        <w:t xml:space="preserve">by a registered veterinarian that is accredited under the </w:t>
      </w:r>
      <w:r w:rsidRPr="00731EA9">
        <w:t xml:space="preserve">PREgCHECK </w:t>
      </w:r>
      <w:r>
        <w:rPr>
          <w:lang w:eastAsia="ja-JP"/>
        </w:rPr>
        <w:t>(NCPD) Scheme, using manual palpation or an alternative method if the veterinarian determines that the animal is too small to be manually palpated safely; and</w:t>
      </w:r>
    </w:p>
    <w:p w14:paraId="014AB407" w14:textId="77777777" w:rsidR="00896F47" w:rsidRDefault="00896F47" w:rsidP="00C404AC">
      <w:pPr>
        <w:pStyle w:val="ListNumber2"/>
        <w:rPr>
          <w:lang w:eastAsia="ja-JP"/>
        </w:rPr>
      </w:pPr>
      <w:r>
        <w:rPr>
          <w:lang w:eastAsia="ja-JP"/>
        </w:rPr>
        <w:t>if the test result is negative, be certified in writing as not detectably pregnant; or</w:t>
      </w:r>
    </w:p>
    <w:p w14:paraId="29E92884" w14:textId="77777777" w:rsidR="00896F47" w:rsidRDefault="00896F47" w:rsidP="00C404AC">
      <w:pPr>
        <w:pStyle w:val="ListNumber2"/>
        <w:rPr>
          <w:lang w:eastAsia="ja-JP"/>
        </w:rPr>
      </w:pPr>
      <w:r>
        <w:rPr>
          <w:lang w:eastAsia="ja-JP"/>
        </w:rPr>
        <w:t>if the test result is positive, be certified in writing as pregnant with number of days pregnant stated; and</w:t>
      </w:r>
    </w:p>
    <w:bookmarkEnd w:id="255"/>
    <w:p w14:paraId="70C41DBA" w14:textId="77777777" w:rsidR="008B7990" w:rsidRDefault="006F04DB" w:rsidP="006F04DB">
      <w:pPr>
        <w:pStyle w:val="ListNumber"/>
        <w:rPr>
          <w:lang w:eastAsia="ja-JP"/>
        </w:rPr>
      </w:pPr>
      <w:r w:rsidRPr="006F04DB">
        <w:rPr>
          <w:lang w:eastAsia="ja-JP"/>
        </w:rPr>
        <w:t>with the</w:t>
      </w:r>
      <w:r>
        <w:rPr>
          <w:lang w:eastAsia="ja-JP"/>
        </w:rPr>
        <w:t xml:space="preserve"> certification stating</w:t>
      </w:r>
      <w:r w:rsidR="00896F47">
        <w:rPr>
          <w:lang w:eastAsia="ja-JP"/>
        </w:rPr>
        <w:t xml:space="preserve"> the animal’s </w:t>
      </w:r>
      <w:r w:rsidR="004F0514">
        <w:rPr>
          <w:lang w:eastAsia="ja-JP"/>
        </w:rPr>
        <w:t>individual NLIS identification number and date of the procedure</w:t>
      </w:r>
      <w:r w:rsidR="00896F47">
        <w:rPr>
          <w:lang w:eastAsia="ja-JP"/>
        </w:rPr>
        <w:t>, and where</w:t>
      </w:r>
      <w:r w:rsidR="004F0514">
        <w:rPr>
          <w:lang w:eastAsia="ja-JP"/>
        </w:rPr>
        <w:t xml:space="preserve"> an accredited </w:t>
      </w:r>
      <w:r w:rsidR="004F0514" w:rsidRPr="00731EA9">
        <w:t xml:space="preserve">PREgCHECK </w:t>
      </w:r>
      <w:r w:rsidR="004F0514">
        <w:rPr>
          <w:lang w:eastAsia="ja-JP"/>
        </w:rPr>
        <w:t>tester is used, the name of the accredited tester, their accreditation number and a s</w:t>
      </w:r>
      <w:r w:rsidR="00896F47">
        <w:rPr>
          <w:lang w:eastAsia="ja-JP"/>
        </w:rPr>
        <w:t>tatement of their accreditation. Certification is valid for 6</w:t>
      </w:r>
      <w:r w:rsidR="001E6DEC">
        <w:rPr>
          <w:lang w:eastAsia="ja-JP"/>
        </w:rPr>
        <w:t>0 </w:t>
      </w:r>
      <w:r w:rsidR="00896F47">
        <w:rPr>
          <w:lang w:eastAsia="ja-JP"/>
        </w:rPr>
        <w:t xml:space="preserve">days </w:t>
      </w:r>
      <w:r w:rsidR="00DA1DCB">
        <w:rPr>
          <w:lang w:eastAsia="ja-JP"/>
        </w:rPr>
        <w:t>for not detectably pregnant cattle, from the date of the procedure</w:t>
      </w:r>
      <w:r w:rsidR="00896F47">
        <w:rPr>
          <w:lang w:eastAsia="ja-JP"/>
        </w:rPr>
        <w:t>.</w:t>
      </w:r>
    </w:p>
    <w:p w14:paraId="2EB562BE" w14:textId="77777777" w:rsidR="008B7990" w:rsidRDefault="001E485C" w:rsidP="008B7990">
      <w:pPr>
        <w:pStyle w:val="NormalStandardspara"/>
        <w:rPr>
          <w:lang w:eastAsia="ja-JP"/>
        </w:rPr>
      </w:pPr>
      <w:r>
        <w:rPr>
          <w:lang w:eastAsia="ja-JP"/>
        </w:rPr>
        <w:t>Unle</w:t>
      </w:r>
      <w:r w:rsidR="00B320C2">
        <w:rPr>
          <w:lang w:eastAsia="ja-JP"/>
        </w:rPr>
        <w:t xml:space="preserve">ss otherwise provided </w:t>
      </w:r>
      <w:r w:rsidR="00B320C2" w:rsidRPr="00B81C72">
        <w:rPr>
          <w:lang w:eastAsia="ja-JP"/>
        </w:rPr>
        <w:t xml:space="preserve">in a </w:t>
      </w:r>
      <w:r w:rsidR="00B320C2" w:rsidRPr="00B81C72">
        <w:rPr>
          <w:rStyle w:val="Emphasis"/>
        </w:rPr>
        <w:t>long-</w:t>
      </w:r>
      <w:r w:rsidRPr="00B81C72">
        <w:rPr>
          <w:rStyle w:val="Emphasis"/>
        </w:rPr>
        <w:t>horned livestock management plan</w:t>
      </w:r>
      <w:r w:rsidRPr="00B81C72">
        <w:rPr>
          <w:lang w:eastAsia="ja-JP"/>
        </w:rPr>
        <w:t xml:space="preserve"> approved in writing by the </w:t>
      </w:r>
      <w:r w:rsidR="009F7292" w:rsidRPr="00B81C72">
        <w:rPr>
          <w:lang w:eastAsia="ja-JP"/>
        </w:rPr>
        <w:t>department</w:t>
      </w:r>
      <w:r w:rsidRPr="00B81C72">
        <w:rPr>
          <w:lang w:eastAsia="ja-JP"/>
        </w:rPr>
        <w:t>, c</w:t>
      </w:r>
      <w:r w:rsidR="008B7990" w:rsidRPr="00B81C72">
        <w:rPr>
          <w:lang w:eastAsia="ja-JP"/>
        </w:rPr>
        <w:t xml:space="preserve">attle </w:t>
      </w:r>
      <w:r w:rsidR="00D1355A" w:rsidRPr="00B81C72">
        <w:rPr>
          <w:lang w:eastAsia="ja-JP"/>
        </w:rPr>
        <w:t xml:space="preserve">with horns must only be </w:t>
      </w:r>
      <w:r w:rsidR="008B7990" w:rsidRPr="00B81C72">
        <w:rPr>
          <w:lang w:eastAsia="ja-JP"/>
        </w:rPr>
        <w:t>sourced</w:t>
      </w:r>
      <w:r w:rsidR="008B7990">
        <w:rPr>
          <w:lang w:eastAsia="ja-JP"/>
        </w:rPr>
        <w:t xml:space="preserve"> for export</w:t>
      </w:r>
      <w:r w:rsidR="00D1355A">
        <w:rPr>
          <w:lang w:eastAsia="ja-JP"/>
        </w:rPr>
        <w:t xml:space="preserve"> or exported if the</w:t>
      </w:r>
      <w:r w:rsidR="008B7990">
        <w:rPr>
          <w:lang w:eastAsia="ja-JP"/>
        </w:rPr>
        <w:t>:</w:t>
      </w:r>
    </w:p>
    <w:p w14:paraId="7F99E01F" w14:textId="77777777" w:rsidR="00A476EE" w:rsidRDefault="00756DF1" w:rsidP="00F2351F">
      <w:pPr>
        <w:pStyle w:val="ListNumber"/>
        <w:numPr>
          <w:ilvl w:val="0"/>
          <w:numId w:val="80"/>
        </w:numPr>
        <w:rPr>
          <w:lang w:eastAsia="ja-JP"/>
        </w:rPr>
      </w:pPr>
      <w:r>
        <w:rPr>
          <w:lang w:eastAsia="ja-JP"/>
        </w:rPr>
        <w:t xml:space="preserve">solid the non-vascular </w:t>
      </w:r>
      <w:r w:rsidR="00A476EE">
        <w:rPr>
          <w:lang w:eastAsia="ja-JP"/>
        </w:rPr>
        <w:t>tip</w:t>
      </w:r>
      <w:r>
        <w:rPr>
          <w:lang w:eastAsia="ja-JP"/>
        </w:rPr>
        <w:t xml:space="preserve"> has been </w:t>
      </w:r>
      <w:r w:rsidR="00A476EE">
        <w:rPr>
          <w:lang w:eastAsia="ja-JP"/>
        </w:rPr>
        <w:t>removed to a diameter of 3</w:t>
      </w:r>
      <w:r w:rsidR="000B5C0D">
        <w:rPr>
          <w:lang w:eastAsia="ja-JP"/>
        </w:rPr>
        <w:t>cm</w:t>
      </w:r>
      <w:r w:rsidR="00A476EE">
        <w:rPr>
          <w:lang w:eastAsia="ja-JP"/>
        </w:rPr>
        <w:t xml:space="preserve"> (</w:t>
      </w:r>
      <w:r>
        <w:rPr>
          <w:lang w:eastAsia="ja-JP"/>
        </w:rPr>
        <w:t xml:space="preserve">or </w:t>
      </w:r>
      <w:r w:rsidR="00896F47">
        <w:rPr>
          <w:lang w:eastAsia="ja-JP"/>
        </w:rPr>
        <w:t xml:space="preserve">less </w:t>
      </w:r>
      <w:r>
        <w:rPr>
          <w:lang w:eastAsia="ja-JP"/>
        </w:rPr>
        <w:t xml:space="preserve">if the horn vasculature does not allow) and </w:t>
      </w:r>
      <w:r w:rsidR="00EB1D6B">
        <w:rPr>
          <w:lang w:eastAsia="ja-JP"/>
        </w:rPr>
        <w:t xml:space="preserve">horns </w:t>
      </w:r>
      <w:r>
        <w:rPr>
          <w:lang w:eastAsia="ja-JP"/>
        </w:rPr>
        <w:t>have a blunt horn end; and</w:t>
      </w:r>
    </w:p>
    <w:p w14:paraId="4D3801F1" w14:textId="77777777" w:rsidR="00271EBB" w:rsidRDefault="00756DF1" w:rsidP="00F2351F">
      <w:pPr>
        <w:pStyle w:val="ListNumber"/>
        <w:numPr>
          <w:ilvl w:val="0"/>
          <w:numId w:val="80"/>
        </w:numPr>
        <w:rPr>
          <w:lang w:eastAsia="ja-JP"/>
        </w:rPr>
      </w:pPr>
      <w:r>
        <w:rPr>
          <w:lang w:eastAsia="ja-JP"/>
        </w:rPr>
        <w:t xml:space="preserve">horns </w:t>
      </w:r>
      <w:r w:rsidR="006F04DB">
        <w:rPr>
          <w:lang w:eastAsia="ja-JP"/>
        </w:rPr>
        <w:t xml:space="preserve">are </w:t>
      </w:r>
      <w:r>
        <w:rPr>
          <w:lang w:eastAsia="ja-JP"/>
        </w:rPr>
        <w:t>no longer than 1</w:t>
      </w:r>
      <w:r w:rsidR="00E33069">
        <w:rPr>
          <w:lang w:eastAsia="ja-JP"/>
        </w:rPr>
        <w:t>2</w:t>
      </w:r>
      <w:r w:rsidR="000B5C0D">
        <w:rPr>
          <w:lang w:eastAsia="ja-JP"/>
        </w:rPr>
        <w:t>cm</w:t>
      </w:r>
      <w:r>
        <w:rPr>
          <w:lang w:eastAsia="ja-JP"/>
        </w:rPr>
        <w:t xml:space="preserve"> in length at the time of export</w:t>
      </w:r>
      <w:r w:rsidR="0053013D">
        <w:rPr>
          <w:lang w:eastAsia="ja-JP"/>
        </w:rPr>
        <w:t>.</w:t>
      </w:r>
    </w:p>
    <w:p w14:paraId="78AF5DFA" w14:textId="77777777" w:rsidR="008B7990" w:rsidRDefault="00714387" w:rsidP="000E251C">
      <w:pPr>
        <w:pStyle w:val="NormalStandardspara"/>
        <w:spacing w:after="0" w:line="240" w:lineRule="auto"/>
        <w:rPr>
          <w:lang w:eastAsia="ja-JP"/>
        </w:rPr>
      </w:pPr>
      <w:r>
        <w:rPr>
          <w:lang w:eastAsia="ja-JP"/>
        </w:rPr>
        <w:t xml:space="preserve">Cattle must be penned in accordance with the minimum aircraft crate pen area </w:t>
      </w:r>
      <w:r w:rsidR="00E84983">
        <w:rPr>
          <w:lang w:eastAsia="ja-JP"/>
        </w:rPr>
        <w:t xml:space="preserve">requirements shown </w:t>
      </w:r>
      <w:r w:rsidR="008B7990">
        <w:rPr>
          <w:lang w:eastAsia="ja-JP"/>
        </w:rPr>
        <w:t xml:space="preserve">in </w:t>
      </w:r>
      <w:r w:rsidR="00891B30">
        <w:rPr>
          <w:lang w:eastAsia="ja-JP"/>
        </w:rPr>
        <w:t>Table 30.</w:t>
      </w:r>
      <w:r w:rsidR="00896F47">
        <w:rPr>
          <w:lang w:eastAsia="ja-JP"/>
        </w:rPr>
        <w:t xml:space="preserve"> For weights between those shown in </w:t>
      </w:r>
      <w:r w:rsidR="00891B30">
        <w:rPr>
          <w:lang w:eastAsia="ja-JP"/>
        </w:rPr>
        <w:t>Table 30</w:t>
      </w:r>
      <w:r w:rsidR="00896F47">
        <w:rPr>
          <w:lang w:eastAsia="ja-JP"/>
        </w:rPr>
        <w:t>,</w:t>
      </w:r>
      <w:r w:rsidR="008B7990">
        <w:rPr>
          <w:lang w:eastAsia="ja-JP"/>
        </w:rPr>
        <w:t xml:space="preserve"> the minimum pen area per head </w:t>
      </w:r>
      <w:r w:rsidR="006F04DB">
        <w:rPr>
          <w:lang w:eastAsia="ja-JP"/>
        </w:rPr>
        <w:t xml:space="preserve">must </w:t>
      </w:r>
      <w:r w:rsidR="008B7990">
        <w:rPr>
          <w:lang w:eastAsia="ja-JP"/>
        </w:rPr>
        <w:t>be calculated by linear interpolation.</w:t>
      </w:r>
    </w:p>
    <w:p w14:paraId="7AB54171" w14:textId="77777777" w:rsidR="00891B30" w:rsidRDefault="00891B30" w:rsidP="00891B30">
      <w:pPr>
        <w:pStyle w:val="NormalStandardspara"/>
        <w:numPr>
          <w:ilvl w:val="0"/>
          <w:numId w:val="0"/>
        </w:numPr>
        <w:spacing w:after="0" w:line="240" w:lineRule="auto"/>
        <w:rPr>
          <w:lang w:eastAsia="ja-JP"/>
        </w:rPr>
      </w:pPr>
    </w:p>
    <w:p w14:paraId="169C958C" w14:textId="77777777" w:rsidR="008B7990" w:rsidRPr="008B7990" w:rsidRDefault="008B7990" w:rsidP="00500EAB">
      <w:pPr>
        <w:pStyle w:val="NormalStandardspara"/>
        <w:rPr>
          <w:lang w:eastAsia="ja-JP"/>
        </w:rPr>
      </w:pPr>
      <w:r>
        <w:rPr>
          <w:lang w:eastAsia="ja-JP"/>
        </w:rPr>
        <w:t xml:space="preserve">When calculating pen </w:t>
      </w:r>
      <w:r w:rsidR="004877A6">
        <w:rPr>
          <w:lang w:eastAsia="ja-JP"/>
        </w:rPr>
        <w:t xml:space="preserve">space </w:t>
      </w:r>
      <w:r>
        <w:rPr>
          <w:lang w:eastAsia="ja-JP"/>
        </w:rPr>
        <w:t>allocation, the pen area pe</w:t>
      </w:r>
      <w:r w:rsidR="00896F47">
        <w:rPr>
          <w:lang w:eastAsia="ja-JP"/>
        </w:rPr>
        <w:t>r head must be increased by 10%</w:t>
      </w:r>
      <w:bookmarkStart w:id="256" w:name="_Ref35350330"/>
      <w:r w:rsidR="00500EAB">
        <w:rPr>
          <w:lang w:eastAsia="ja-JP"/>
        </w:rPr>
        <w:t xml:space="preserve"> </w:t>
      </w:r>
      <w:r w:rsidR="00EC6E28">
        <w:t xml:space="preserve">for </w:t>
      </w:r>
      <w:r w:rsidRPr="008B7990">
        <w:t>cattle with horns</w:t>
      </w:r>
      <w:r w:rsidR="00500EAB">
        <w:t>.</w:t>
      </w:r>
      <w:bookmarkEnd w:id="256"/>
    </w:p>
    <w:p w14:paraId="1021DB54" w14:textId="40E4AD95" w:rsidR="008B7990" w:rsidRDefault="004E7E0C" w:rsidP="004E7E0C">
      <w:pPr>
        <w:pStyle w:val="Caption"/>
        <w:rPr>
          <w:lang w:eastAsia="ja-JP"/>
        </w:rPr>
      </w:pPr>
      <w:bookmarkStart w:id="257" w:name="_Ref32476556"/>
      <w:bookmarkStart w:id="258" w:name="_Toc54606282"/>
      <w:r>
        <w:t xml:space="preserve">Table </w:t>
      </w:r>
      <w:r w:rsidR="00B24817">
        <w:rPr>
          <w:noProof/>
        </w:rPr>
        <w:fldChar w:fldCharType="begin"/>
      </w:r>
      <w:r w:rsidR="00B24817">
        <w:rPr>
          <w:noProof/>
        </w:rPr>
        <w:instrText xml:space="preserve"> SEQ Table \* ARABIC </w:instrText>
      </w:r>
      <w:r w:rsidR="00B24817">
        <w:rPr>
          <w:noProof/>
        </w:rPr>
        <w:fldChar w:fldCharType="separate"/>
      </w:r>
      <w:r w:rsidR="00C7093B">
        <w:rPr>
          <w:noProof/>
        </w:rPr>
        <w:t>30</w:t>
      </w:r>
      <w:r w:rsidR="00B24817">
        <w:rPr>
          <w:noProof/>
        </w:rPr>
        <w:fldChar w:fldCharType="end"/>
      </w:r>
      <w:bookmarkEnd w:id="257"/>
      <w:r w:rsidR="008B7990">
        <w:rPr>
          <w:lang w:eastAsia="ja-JP"/>
        </w:rPr>
        <w:t xml:space="preserve"> Minimum aircraft crate pen a</w:t>
      </w:r>
      <w:r w:rsidR="003316CA">
        <w:rPr>
          <w:lang w:eastAsia="ja-JP"/>
        </w:rPr>
        <w:t>rea for cattle exported by air</w:t>
      </w:r>
      <w:bookmarkEnd w:id="258"/>
    </w:p>
    <w:tbl>
      <w:tblPr>
        <w:tblW w:w="5958" w:type="dxa"/>
        <w:tblLook w:val="04A0" w:firstRow="1" w:lastRow="0" w:firstColumn="1" w:lastColumn="0" w:noHBand="0" w:noVBand="1"/>
      </w:tblPr>
      <w:tblGrid>
        <w:gridCol w:w="1025"/>
        <w:gridCol w:w="961"/>
        <w:gridCol w:w="1025"/>
        <w:gridCol w:w="961"/>
        <w:gridCol w:w="1025"/>
        <w:gridCol w:w="961"/>
      </w:tblGrid>
      <w:tr w:rsidR="00847E64" w:rsidRPr="001D5E5B" w14:paraId="7D1EA486" w14:textId="77777777" w:rsidTr="004C01B2">
        <w:trPr>
          <w:cantSplit/>
          <w:trHeight w:val="664"/>
        </w:trPr>
        <w:tc>
          <w:tcPr>
            <w:tcW w:w="1025" w:type="dxa"/>
            <w:tcBorders>
              <w:top w:val="single" w:sz="8" w:space="0" w:color="auto"/>
              <w:left w:val="nil"/>
              <w:bottom w:val="single" w:sz="8" w:space="0" w:color="auto"/>
              <w:right w:val="nil"/>
            </w:tcBorders>
            <w:shd w:val="clear" w:color="auto" w:fill="auto"/>
            <w:vAlign w:val="center"/>
            <w:hideMark/>
          </w:tcPr>
          <w:p w14:paraId="7DE7D338" w14:textId="77777777" w:rsidR="00847E64" w:rsidRPr="00F470FF" w:rsidRDefault="00847E64" w:rsidP="004C01B2">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419F03E7" w14:textId="77777777" w:rsidR="00847E64" w:rsidRPr="00F470FF" w:rsidRDefault="00847E64" w:rsidP="004C01B2">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0C6598CD" w14:textId="77777777" w:rsidR="00847E64" w:rsidRPr="00F470FF" w:rsidRDefault="00847E64" w:rsidP="004C01B2">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30A3A8D2" w14:textId="77777777" w:rsidR="00847E64" w:rsidRPr="00F470FF" w:rsidRDefault="00847E64" w:rsidP="004C01B2">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11904A8C" w14:textId="77777777" w:rsidR="00847E64" w:rsidRPr="00F470FF" w:rsidRDefault="00847E64" w:rsidP="004C01B2">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961" w:type="dxa"/>
            <w:tcBorders>
              <w:top w:val="single" w:sz="8" w:space="0" w:color="auto"/>
              <w:left w:val="nil"/>
              <w:bottom w:val="single" w:sz="8" w:space="0" w:color="auto"/>
              <w:right w:val="nil"/>
            </w:tcBorders>
            <w:shd w:val="clear" w:color="auto" w:fill="auto"/>
            <w:vAlign w:val="center"/>
            <w:hideMark/>
          </w:tcPr>
          <w:p w14:paraId="6788908F" w14:textId="77777777" w:rsidR="00847E64" w:rsidRPr="00F470FF" w:rsidRDefault="00847E64" w:rsidP="004C01B2">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r>
      <w:tr w:rsidR="00847E64" w:rsidRPr="001D5E5B" w14:paraId="13F935CC" w14:textId="77777777" w:rsidTr="004C01B2">
        <w:trPr>
          <w:trHeight w:val="300"/>
        </w:trPr>
        <w:tc>
          <w:tcPr>
            <w:tcW w:w="1025" w:type="dxa"/>
            <w:tcBorders>
              <w:top w:val="nil"/>
              <w:left w:val="nil"/>
              <w:bottom w:val="nil"/>
              <w:right w:val="nil"/>
            </w:tcBorders>
            <w:shd w:val="clear" w:color="auto" w:fill="auto"/>
            <w:hideMark/>
          </w:tcPr>
          <w:p w14:paraId="1B9A9C12" w14:textId="77777777" w:rsidR="00847E64" w:rsidRDefault="00847E64" w:rsidP="00847E64">
            <w:pPr>
              <w:pStyle w:val="TableText"/>
            </w:pPr>
            <w:r>
              <w:t>150</w:t>
            </w:r>
          </w:p>
        </w:tc>
        <w:tc>
          <w:tcPr>
            <w:tcW w:w="961" w:type="dxa"/>
            <w:tcBorders>
              <w:top w:val="nil"/>
              <w:left w:val="nil"/>
              <w:bottom w:val="nil"/>
              <w:right w:val="single" w:sz="4" w:space="0" w:color="auto"/>
            </w:tcBorders>
            <w:shd w:val="clear" w:color="auto" w:fill="auto"/>
          </w:tcPr>
          <w:p w14:paraId="15622DE4" w14:textId="77777777" w:rsidR="00847E64" w:rsidRDefault="00847E64" w:rsidP="00847E64">
            <w:pPr>
              <w:pStyle w:val="TableText"/>
            </w:pPr>
            <w:r>
              <w:t>0.54</w:t>
            </w:r>
          </w:p>
        </w:tc>
        <w:tc>
          <w:tcPr>
            <w:tcW w:w="1025" w:type="dxa"/>
            <w:tcBorders>
              <w:top w:val="nil"/>
              <w:left w:val="single" w:sz="4" w:space="0" w:color="auto"/>
              <w:bottom w:val="nil"/>
              <w:right w:val="nil"/>
            </w:tcBorders>
            <w:shd w:val="clear" w:color="auto" w:fill="auto"/>
          </w:tcPr>
          <w:p w14:paraId="72874503" w14:textId="77777777" w:rsidR="00847E64" w:rsidRDefault="00847E64" w:rsidP="00847E64">
            <w:pPr>
              <w:pStyle w:val="TableText"/>
            </w:pPr>
            <w:r>
              <w:t>320</w:t>
            </w:r>
          </w:p>
        </w:tc>
        <w:tc>
          <w:tcPr>
            <w:tcW w:w="961" w:type="dxa"/>
            <w:tcBorders>
              <w:top w:val="nil"/>
              <w:left w:val="nil"/>
              <w:bottom w:val="nil"/>
              <w:right w:val="single" w:sz="4" w:space="0" w:color="auto"/>
            </w:tcBorders>
            <w:shd w:val="clear" w:color="auto" w:fill="auto"/>
          </w:tcPr>
          <w:p w14:paraId="4A6F8557" w14:textId="77777777" w:rsidR="00847E64" w:rsidRDefault="00847E64" w:rsidP="00847E64">
            <w:pPr>
              <w:pStyle w:val="TableText"/>
            </w:pPr>
            <w:r>
              <w:t>0.89</w:t>
            </w:r>
          </w:p>
        </w:tc>
        <w:tc>
          <w:tcPr>
            <w:tcW w:w="1025" w:type="dxa"/>
            <w:tcBorders>
              <w:top w:val="nil"/>
              <w:left w:val="single" w:sz="4" w:space="0" w:color="auto"/>
              <w:bottom w:val="nil"/>
              <w:right w:val="nil"/>
            </w:tcBorders>
            <w:shd w:val="clear" w:color="auto" w:fill="auto"/>
          </w:tcPr>
          <w:p w14:paraId="335B412F" w14:textId="77777777" w:rsidR="00847E64" w:rsidRDefault="00847E64" w:rsidP="00847E64">
            <w:pPr>
              <w:pStyle w:val="TableText"/>
            </w:pPr>
            <w:r>
              <w:t>490</w:t>
            </w:r>
          </w:p>
        </w:tc>
        <w:tc>
          <w:tcPr>
            <w:tcW w:w="961" w:type="dxa"/>
            <w:tcBorders>
              <w:top w:val="nil"/>
              <w:left w:val="nil"/>
              <w:bottom w:val="nil"/>
              <w:right w:val="nil"/>
            </w:tcBorders>
            <w:shd w:val="clear" w:color="auto" w:fill="auto"/>
          </w:tcPr>
          <w:p w14:paraId="4EE0751A" w14:textId="77777777" w:rsidR="00847E64" w:rsidRDefault="00847E64" w:rsidP="00847E64">
            <w:pPr>
              <w:pStyle w:val="TableText"/>
            </w:pPr>
            <w:r>
              <w:t>1.25</w:t>
            </w:r>
          </w:p>
        </w:tc>
      </w:tr>
      <w:tr w:rsidR="00847E64" w:rsidRPr="001D5E5B" w14:paraId="31266929" w14:textId="77777777" w:rsidTr="004C01B2">
        <w:trPr>
          <w:trHeight w:val="300"/>
        </w:trPr>
        <w:tc>
          <w:tcPr>
            <w:tcW w:w="1025" w:type="dxa"/>
            <w:tcBorders>
              <w:top w:val="nil"/>
              <w:left w:val="nil"/>
              <w:bottom w:val="nil"/>
              <w:right w:val="nil"/>
            </w:tcBorders>
            <w:shd w:val="clear" w:color="auto" w:fill="auto"/>
            <w:hideMark/>
          </w:tcPr>
          <w:p w14:paraId="5A91944C" w14:textId="77777777" w:rsidR="00847E64" w:rsidRDefault="00847E64" w:rsidP="00847E64">
            <w:pPr>
              <w:pStyle w:val="TableText"/>
            </w:pPr>
            <w:r>
              <w:t>160</w:t>
            </w:r>
          </w:p>
        </w:tc>
        <w:tc>
          <w:tcPr>
            <w:tcW w:w="961" w:type="dxa"/>
            <w:tcBorders>
              <w:top w:val="nil"/>
              <w:left w:val="nil"/>
              <w:bottom w:val="nil"/>
              <w:right w:val="single" w:sz="4" w:space="0" w:color="auto"/>
            </w:tcBorders>
            <w:shd w:val="clear" w:color="auto" w:fill="auto"/>
          </w:tcPr>
          <w:p w14:paraId="1DF30280" w14:textId="77777777" w:rsidR="00847E64" w:rsidRDefault="00847E64" w:rsidP="00847E64">
            <w:pPr>
              <w:pStyle w:val="TableText"/>
            </w:pPr>
            <w:r>
              <w:t>0.56</w:t>
            </w:r>
          </w:p>
        </w:tc>
        <w:tc>
          <w:tcPr>
            <w:tcW w:w="1025" w:type="dxa"/>
            <w:tcBorders>
              <w:top w:val="nil"/>
              <w:left w:val="single" w:sz="4" w:space="0" w:color="auto"/>
              <w:bottom w:val="nil"/>
              <w:right w:val="nil"/>
            </w:tcBorders>
            <w:shd w:val="clear" w:color="auto" w:fill="auto"/>
          </w:tcPr>
          <w:p w14:paraId="0EB3A8A4" w14:textId="77777777" w:rsidR="00847E64" w:rsidRDefault="00847E64" w:rsidP="00847E64">
            <w:pPr>
              <w:pStyle w:val="TableText"/>
            </w:pPr>
            <w:r>
              <w:t>330</w:t>
            </w:r>
          </w:p>
        </w:tc>
        <w:tc>
          <w:tcPr>
            <w:tcW w:w="961" w:type="dxa"/>
            <w:tcBorders>
              <w:top w:val="nil"/>
              <w:left w:val="nil"/>
              <w:bottom w:val="nil"/>
              <w:right w:val="single" w:sz="4" w:space="0" w:color="auto"/>
            </w:tcBorders>
            <w:shd w:val="clear" w:color="auto" w:fill="auto"/>
          </w:tcPr>
          <w:p w14:paraId="1D5961A3" w14:textId="77777777" w:rsidR="00847E64" w:rsidRDefault="00847E64" w:rsidP="00847E64">
            <w:pPr>
              <w:pStyle w:val="TableText"/>
            </w:pPr>
            <w:r>
              <w:t>0.91</w:t>
            </w:r>
          </w:p>
        </w:tc>
        <w:tc>
          <w:tcPr>
            <w:tcW w:w="1025" w:type="dxa"/>
            <w:tcBorders>
              <w:top w:val="nil"/>
              <w:left w:val="single" w:sz="4" w:space="0" w:color="auto"/>
              <w:bottom w:val="nil"/>
              <w:right w:val="nil"/>
            </w:tcBorders>
            <w:shd w:val="clear" w:color="auto" w:fill="auto"/>
          </w:tcPr>
          <w:p w14:paraId="09037DB0" w14:textId="77777777" w:rsidR="00847E64" w:rsidRDefault="00847E64" w:rsidP="00847E64">
            <w:pPr>
              <w:pStyle w:val="TableText"/>
            </w:pPr>
            <w:r>
              <w:t>500</w:t>
            </w:r>
          </w:p>
        </w:tc>
        <w:tc>
          <w:tcPr>
            <w:tcW w:w="961" w:type="dxa"/>
            <w:tcBorders>
              <w:top w:val="nil"/>
              <w:left w:val="nil"/>
              <w:bottom w:val="nil"/>
              <w:right w:val="nil"/>
            </w:tcBorders>
            <w:shd w:val="clear" w:color="auto" w:fill="auto"/>
          </w:tcPr>
          <w:p w14:paraId="65F989C0" w14:textId="77777777" w:rsidR="00847E64" w:rsidRDefault="00847E64" w:rsidP="00847E64">
            <w:pPr>
              <w:pStyle w:val="TableText"/>
            </w:pPr>
            <w:r>
              <w:t>1.27</w:t>
            </w:r>
          </w:p>
        </w:tc>
      </w:tr>
      <w:tr w:rsidR="00847E64" w:rsidRPr="001D5E5B" w14:paraId="185D3B1B" w14:textId="77777777" w:rsidTr="004C01B2">
        <w:trPr>
          <w:trHeight w:val="300"/>
        </w:trPr>
        <w:tc>
          <w:tcPr>
            <w:tcW w:w="1025" w:type="dxa"/>
            <w:tcBorders>
              <w:top w:val="nil"/>
              <w:left w:val="nil"/>
              <w:bottom w:val="nil"/>
              <w:right w:val="nil"/>
            </w:tcBorders>
            <w:shd w:val="clear" w:color="auto" w:fill="auto"/>
            <w:hideMark/>
          </w:tcPr>
          <w:p w14:paraId="299D1EA4" w14:textId="77777777" w:rsidR="00847E64" w:rsidRDefault="00847E64" w:rsidP="00847E64">
            <w:pPr>
              <w:pStyle w:val="TableText"/>
            </w:pPr>
            <w:r>
              <w:t>170</w:t>
            </w:r>
          </w:p>
        </w:tc>
        <w:tc>
          <w:tcPr>
            <w:tcW w:w="961" w:type="dxa"/>
            <w:tcBorders>
              <w:top w:val="nil"/>
              <w:left w:val="nil"/>
              <w:bottom w:val="nil"/>
              <w:right w:val="single" w:sz="4" w:space="0" w:color="auto"/>
            </w:tcBorders>
            <w:shd w:val="clear" w:color="auto" w:fill="auto"/>
          </w:tcPr>
          <w:p w14:paraId="0BAD3DC4" w14:textId="77777777" w:rsidR="00847E64" w:rsidRDefault="00847E64" w:rsidP="00847E64">
            <w:pPr>
              <w:pStyle w:val="TableText"/>
            </w:pPr>
            <w:r>
              <w:t>0.58</w:t>
            </w:r>
          </w:p>
        </w:tc>
        <w:tc>
          <w:tcPr>
            <w:tcW w:w="1025" w:type="dxa"/>
            <w:tcBorders>
              <w:top w:val="nil"/>
              <w:left w:val="single" w:sz="4" w:space="0" w:color="auto"/>
              <w:bottom w:val="nil"/>
              <w:right w:val="nil"/>
            </w:tcBorders>
            <w:shd w:val="clear" w:color="auto" w:fill="auto"/>
          </w:tcPr>
          <w:p w14:paraId="102746EC" w14:textId="77777777" w:rsidR="00847E64" w:rsidRDefault="00847E64" w:rsidP="00847E64">
            <w:pPr>
              <w:pStyle w:val="TableText"/>
            </w:pPr>
            <w:r>
              <w:t>340</w:t>
            </w:r>
          </w:p>
        </w:tc>
        <w:tc>
          <w:tcPr>
            <w:tcW w:w="961" w:type="dxa"/>
            <w:tcBorders>
              <w:top w:val="nil"/>
              <w:left w:val="nil"/>
              <w:bottom w:val="nil"/>
              <w:right w:val="single" w:sz="4" w:space="0" w:color="auto"/>
            </w:tcBorders>
            <w:shd w:val="clear" w:color="auto" w:fill="auto"/>
          </w:tcPr>
          <w:p w14:paraId="4DD8807C" w14:textId="77777777" w:rsidR="00847E64" w:rsidRDefault="00847E64" w:rsidP="00847E64">
            <w:pPr>
              <w:pStyle w:val="TableText"/>
            </w:pPr>
            <w:r>
              <w:t>0.93</w:t>
            </w:r>
          </w:p>
        </w:tc>
        <w:tc>
          <w:tcPr>
            <w:tcW w:w="1025" w:type="dxa"/>
            <w:tcBorders>
              <w:top w:val="nil"/>
              <w:left w:val="single" w:sz="4" w:space="0" w:color="auto"/>
              <w:bottom w:val="nil"/>
              <w:right w:val="nil"/>
            </w:tcBorders>
            <w:shd w:val="clear" w:color="auto" w:fill="auto"/>
          </w:tcPr>
          <w:p w14:paraId="05C5EA18" w14:textId="77777777" w:rsidR="00847E64" w:rsidRDefault="00847E64" w:rsidP="00847E64">
            <w:pPr>
              <w:pStyle w:val="TableText"/>
            </w:pPr>
            <w:r>
              <w:t>510</w:t>
            </w:r>
          </w:p>
        </w:tc>
        <w:tc>
          <w:tcPr>
            <w:tcW w:w="961" w:type="dxa"/>
            <w:tcBorders>
              <w:top w:val="nil"/>
              <w:left w:val="nil"/>
              <w:bottom w:val="nil"/>
              <w:right w:val="nil"/>
            </w:tcBorders>
            <w:shd w:val="clear" w:color="auto" w:fill="auto"/>
          </w:tcPr>
          <w:p w14:paraId="14B2546B" w14:textId="77777777" w:rsidR="00847E64" w:rsidRDefault="00847E64" w:rsidP="00847E64">
            <w:pPr>
              <w:pStyle w:val="TableText"/>
            </w:pPr>
            <w:r>
              <w:t>1.29</w:t>
            </w:r>
          </w:p>
        </w:tc>
      </w:tr>
      <w:tr w:rsidR="00847E64" w:rsidRPr="001D5E5B" w14:paraId="75EF0CFA" w14:textId="77777777" w:rsidTr="004C01B2">
        <w:trPr>
          <w:trHeight w:val="300"/>
        </w:trPr>
        <w:tc>
          <w:tcPr>
            <w:tcW w:w="1025" w:type="dxa"/>
            <w:tcBorders>
              <w:top w:val="nil"/>
              <w:left w:val="nil"/>
              <w:bottom w:val="nil"/>
              <w:right w:val="nil"/>
            </w:tcBorders>
            <w:shd w:val="clear" w:color="auto" w:fill="auto"/>
            <w:hideMark/>
          </w:tcPr>
          <w:p w14:paraId="4BB1310E" w14:textId="77777777" w:rsidR="00847E64" w:rsidRDefault="00847E64" w:rsidP="00847E64">
            <w:pPr>
              <w:pStyle w:val="TableText"/>
            </w:pPr>
            <w:r>
              <w:t>180</w:t>
            </w:r>
          </w:p>
        </w:tc>
        <w:tc>
          <w:tcPr>
            <w:tcW w:w="961" w:type="dxa"/>
            <w:tcBorders>
              <w:top w:val="nil"/>
              <w:left w:val="nil"/>
              <w:bottom w:val="nil"/>
              <w:right w:val="single" w:sz="4" w:space="0" w:color="auto"/>
            </w:tcBorders>
            <w:shd w:val="clear" w:color="auto" w:fill="auto"/>
          </w:tcPr>
          <w:p w14:paraId="67B3D367" w14:textId="77777777" w:rsidR="00847E64" w:rsidRDefault="00847E64" w:rsidP="00847E64">
            <w:pPr>
              <w:pStyle w:val="TableText"/>
            </w:pPr>
            <w:r>
              <w:t>0.60</w:t>
            </w:r>
          </w:p>
        </w:tc>
        <w:tc>
          <w:tcPr>
            <w:tcW w:w="1025" w:type="dxa"/>
            <w:tcBorders>
              <w:top w:val="nil"/>
              <w:left w:val="single" w:sz="4" w:space="0" w:color="auto"/>
              <w:bottom w:val="nil"/>
              <w:right w:val="nil"/>
            </w:tcBorders>
            <w:shd w:val="clear" w:color="auto" w:fill="auto"/>
          </w:tcPr>
          <w:p w14:paraId="78C21724" w14:textId="77777777" w:rsidR="00847E64" w:rsidRDefault="00847E64" w:rsidP="00847E64">
            <w:pPr>
              <w:pStyle w:val="TableText"/>
            </w:pPr>
            <w:r>
              <w:t>350</w:t>
            </w:r>
          </w:p>
        </w:tc>
        <w:tc>
          <w:tcPr>
            <w:tcW w:w="961" w:type="dxa"/>
            <w:tcBorders>
              <w:top w:val="nil"/>
              <w:left w:val="nil"/>
              <w:bottom w:val="nil"/>
              <w:right w:val="single" w:sz="4" w:space="0" w:color="auto"/>
            </w:tcBorders>
            <w:shd w:val="clear" w:color="auto" w:fill="auto"/>
          </w:tcPr>
          <w:p w14:paraId="48FEC287" w14:textId="77777777" w:rsidR="00847E64" w:rsidRDefault="00847E64" w:rsidP="00847E64">
            <w:pPr>
              <w:pStyle w:val="TableText"/>
            </w:pPr>
            <w:r>
              <w:t>0.95</w:t>
            </w:r>
          </w:p>
        </w:tc>
        <w:tc>
          <w:tcPr>
            <w:tcW w:w="1025" w:type="dxa"/>
            <w:tcBorders>
              <w:top w:val="nil"/>
              <w:left w:val="single" w:sz="4" w:space="0" w:color="auto"/>
              <w:bottom w:val="nil"/>
              <w:right w:val="nil"/>
            </w:tcBorders>
            <w:shd w:val="clear" w:color="auto" w:fill="auto"/>
          </w:tcPr>
          <w:p w14:paraId="70799805" w14:textId="77777777" w:rsidR="00847E64" w:rsidRDefault="00847E64" w:rsidP="00847E64">
            <w:pPr>
              <w:pStyle w:val="TableText"/>
            </w:pPr>
            <w:r>
              <w:t>520</w:t>
            </w:r>
          </w:p>
        </w:tc>
        <w:tc>
          <w:tcPr>
            <w:tcW w:w="961" w:type="dxa"/>
            <w:tcBorders>
              <w:top w:val="nil"/>
              <w:left w:val="nil"/>
              <w:bottom w:val="nil"/>
              <w:right w:val="nil"/>
            </w:tcBorders>
            <w:shd w:val="clear" w:color="auto" w:fill="auto"/>
          </w:tcPr>
          <w:p w14:paraId="03C9F600" w14:textId="77777777" w:rsidR="00847E64" w:rsidRDefault="00847E64" w:rsidP="00847E64">
            <w:pPr>
              <w:pStyle w:val="TableText"/>
            </w:pPr>
            <w:r>
              <w:t>1.31</w:t>
            </w:r>
          </w:p>
        </w:tc>
      </w:tr>
      <w:tr w:rsidR="00847E64" w:rsidRPr="001D5E5B" w14:paraId="522314B8" w14:textId="77777777" w:rsidTr="004C01B2">
        <w:trPr>
          <w:trHeight w:val="300"/>
        </w:trPr>
        <w:tc>
          <w:tcPr>
            <w:tcW w:w="1025" w:type="dxa"/>
            <w:tcBorders>
              <w:top w:val="nil"/>
              <w:left w:val="nil"/>
              <w:bottom w:val="nil"/>
              <w:right w:val="nil"/>
            </w:tcBorders>
            <w:shd w:val="clear" w:color="auto" w:fill="auto"/>
            <w:hideMark/>
          </w:tcPr>
          <w:p w14:paraId="6ED1CEC0" w14:textId="77777777" w:rsidR="00847E64" w:rsidRDefault="00847E64" w:rsidP="00847E64">
            <w:pPr>
              <w:pStyle w:val="TableText"/>
            </w:pPr>
            <w:r>
              <w:t>190</w:t>
            </w:r>
          </w:p>
        </w:tc>
        <w:tc>
          <w:tcPr>
            <w:tcW w:w="961" w:type="dxa"/>
            <w:tcBorders>
              <w:top w:val="nil"/>
              <w:left w:val="nil"/>
              <w:bottom w:val="nil"/>
              <w:right w:val="single" w:sz="4" w:space="0" w:color="auto"/>
            </w:tcBorders>
            <w:shd w:val="clear" w:color="auto" w:fill="auto"/>
          </w:tcPr>
          <w:p w14:paraId="01F58661" w14:textId="77777777" w:rsidR="00847E64" w:rsidRDefault="00847E64" w:rsidP="00847E64">
            <w:pPr>
              <w:pStyle w:val="TableText"/>
            </w:pPr>
            <w:r>
              <w:t>0.62</w:t>
            </w:r>
          </w:p>
        </w:tc>
        <w:tc>
          <w:tcPr>
            <w:tcW w:w="1025" w:type="dxa"/>
            <w:tcBorders>
              <w:top w:val="nil"/>
              <w:left w:val="single" w:sz="4" w:space="0" w:color="auto"/>
              <w:bottom w:val="nil"/>
              <w:right w:val="nil"/>
            </w:tcBorders>
            <w:shd w:val="clear" w:color="auto" w:fill="auto"/>
          </w:tcPr>
          <w:p w14:paraId="4330D6A2" w14:textId="77777777" w:rsidR="00847E64" w:rsidRDefault="00847E64" w:rsidP="00847E64">
            <w:pPr>
              <w:pStyle w:val="TableText"/>
            </w:pPr>
            <w:r>
              <w:t>360</w:t>
            </w:r>
          </w:p>
        </w:tc>
        <w:tc>
          <w:tcPr>
            <w:tcW w:w="961" w:type="dxa"/>
            <w:tcBorders>
              <w:top w:val="nil"/>
              <w:left w:val="nil"/>
              <w:bottom w:val="nil"/>
              <w:right w:val="single" w:sz="4" w:space="0" w:color="auto"/>
            </w:tcBorders>
            <w:shd w:val="clear" w:color="auto" w:fill="auto"/>
          </w:tcPr>
          <w:p w14:paraId="43A6E2D0" w14:textId="77777777" w:rsidR="00847E64" w:rsidRDefault="00847E64" w:rsidP="00847E64">
            <w:pPr>
              <w:pStyle w:val="TableText"/>
            </w:pPr>
            <w:r>
              <w:t>0.98</w:t>
            </w:r>
          </w:p>
        </w:tc>
        <w:tc>
          <w:tcPr>
            <w:tcW w:w="1025" w:type="dxa"/>
            <w:tcBorders>
              <w:top w:val="nil"/>
              <w:left w:val="single" w:sz="4" w:space="0" w:color="auto"/>
              <w:bottom w:val="nil"/>
              <w:right w:val="nil"/>
            </w:tcBorders>
            <w:shd w:val="clear" w:color="auto" w:fill="auto"/>
          </w:tcPr>
          <w:p w14:paraId="74582DDC" w14:textId="77777777" w:rsidR="00847E64" w:rsidRDefault="00847E64" w:rsidP="00847E64">
            <w:pPr>
              <w:pStyle w:val="TableText"/>
            </w:pPr>
            <w:r>
              <w:t>530</w:t>
            </w:r>
          </w:p>
        </w:tc>
        <w:tc>
          <w:tcPr>
            <w:tcW w:w="961" w:type="dxa"/>
            <w:tcBorders>
              <w:top w:val="nil"/>
              <w:left w:val="nil"/>
              <w:bottom w:val="nil"/>
              <w:right w:val="nil"/>
            </w:tcBorders>
            <w:shd w:val="clear" w:color="auto" w:fill="auto"/>
          </w:tcPr>
          <w:p w14:paraId="75E44B21" w14:textId="77777777" w:rsidR="00847E64" w:rsidRDefault="00847E64" w:rsidP="00847E64">
            <w:pPr>
              <w:pStyle w:val="TableText"/>
            </w:pPr>
            <w:r>
              <w:t>1.34</w:t>
            </w:r>
          </w:p>
        </w:tc>
      </w:tr>
      <w:tr w:rsidR="00847E64" w:rsidRPr="001D5E5B" w14:paraId="745166CC" w14:textId="77777777" w:rsidTr="004C01B2">
        <w:trPr>
          <w:trHeight w:val="300"/>
        </w:trPr>
        <w:tc>
          <w:tcPr>
            <w:tcW w:w="1025" w:type="dxa"/>
            <w:tcBorders>
              <w:top w:val="nil"/>
              <w:left w:val="nil"/>
              <w:bottom w:val="nil"/>
              <w:right w:val="nil"/>
            </w:tcBorders>
            <w:shd w:val="clear" w:color="auto" w:fill="auto"/>
            <w:hideMark/>
          </w:tcPr>
          <w:p w14:paraId="26DEA7B1" w14:textId="77777777" w:rsidR="00847E64" w:rsidRDefault="00847E64" w:rsidP="00847E64">
            <w:pPr>
              <w:pStyle w:val="TableText"/>
            </w:pPr>
            <w:r>
              <w:t>200</w:t>
            </w:r>
          </w:p>
        </w:tc>
        <w:tc>
          <w:tcPr>
            <w:tcW w:w="961" w:type="dxa"/>
            <w:tcBorders>
              <w:top w:val="nil"/>
              <w:left w:val="nil"/>
              <w:bottom w:val="nil"/>
              <w:right w:val="single" w:sz="4" w:space="0" w:color="auto"/>
            </w:tcBorders>
            <w:shd w:val="clear" w:color="auto" w:fill="auto"/>
          </w:tcPr>
          <w:p w14:paraId="46D40AC4" w14:textId="77777777" w:rsidR="00847E64" w:rsidRDefault="00847E64" w:rsidP="00847E64">
            <w:pPr>
              <w:pStyle w:val="TableText"/>
            </w:pPr>
            <w:r>
              <w:t>0.64</w:t>
            </w:r>
          </w:p>
        </w:tc>
        <w:tc>
          <w:tcPr>
            <w:tcW w:w="1025" w:type="dxa"/>
            <w:tcBorders>
              <w:top w:val="nil"/>
              <w:left w:val="single" w:sz="4" w:space="0" w:color="auto"/>
              <w:bottom w:val="nil"/>
              <w:right w:val="nil"/>
            </w:tcBorders>
            <w:shd w:val="clear" w:color="auto" w:fill="auto"/>
          </w:tcPr>
          <w:p w14:paraId="4FADD665" w14:textId="77777777" w:rsidR="00847E64" w:rsidRDefault="00847E64" w:rsidP="00847E64">
            <w:pPr>
              <w:pStyle w:val="TableText"/>
            </w:pPr>
            <w:r>
              <w:t>370</w:t>
            </w:r>
          </w:p>
        </w:tc>
        <w:tc>
          <w:tcPr>
            <w:tcW w:w="961" w:type="dxa"/>
            <w:tcBorders>
              <w:top w:val="nil"/>
              <w:left w:val="nil"/>
              <w:bottom w:val="nil"/>
              <w:right w:val="single" w:sz="4" w:space="0" w:color="auto"/>
            </w:tcBorders>
            <w:shd w:val="clear" w:color="auto" w:fill="auto"/>
          </w:tcPr>
          <w:p w14:paraId="5B06CEAF" w14:textId="77777777" w:rsidR="00847E64" w:rsidRDefault="00847E64" w:rsidP="00847E64">
            <w:pPr>
              <w:pStyle w:val="TableText"/>
            </w:pPr>
            <w:r>
              <w:t>1.00</w:t>
            </w:r>
          </w:p>
        </w:tc>
        <w:tc>
          <w:tcPr>
            <w:tcW w:w="1025" w:type="dxa"/>
            <w:tcBorders>
              <w:top w:val="nil"/>
              <w:left w:val="single" w:sz="4" w:space="0" w:color="auto"/>
              <w:bottom w:val="nil"/>
              <w:right w:val="nil"/>
            </w:tcBorders>
            <w:shd w:val="clear" w:color="auto" w:fill="auto"/>
          </w:tcPr>
          <w:p w14:paraId="2F34024A" w14:textId="77777777" w:rsidR="00847E64" w:rsidRDefault="00847E64" w:rsidP="00847E64">
            <w:pPr>
              <w:pStyle w:val="TableText"/>
            </w:pPr>
            <w:r>
              <w:t>540</w:t>
            </w:r>
          </w:p>
        </w:tc>
        <w:tc>
          <w:tcPr>
            <w:tcW w:w="961" w:type="dxa"/>
            <w:tcBorders>
              <w:top w:val="nil"/>
              <w:left w:val="nil"/>
              <w:bottom w:val="nil"/>
              <w:right w:val="nil"/>
            </w:tcBorders>
            <w:shd w:val="clear" w:color="auto" w:fill="auto"/>
          </w:tcPr>
          <w:p w14:paraId="7948AE3E" w14:textId="77777777" w:rsidR="00847E64" w:rsidRDefault="00847E64" w:rsidP="00847E64">
            <w:pPr>
              <w:pStyle w:val="TableText"/>
            </w:pPr>
            <w:r>
              <w:t>1.36</w:t>
            </w:r>
          </w:p>
        </w:tc>
      </w:tr>
      <w:tr w:rsidR="00847E64" w:rsidRPr="001D5E5B" w14:paraId="0C9195E8" w14:textId="77777777" w:rsidTr="004C01B2">
        <w:trPr>
          <w:trHeight w:val="300"/>
        </w:trPr>
        <w:tc>
          <w:tcPr>
            <w:tcW w:w="1025" w:type="dxa"/>
            <w:tcBorders>
              <w:top w:val="nil"/>
              <w:left w:val="nil"/>
              <w:bottom w:val="nil"/>
              <w:right w:val="nil"/>
            </w:tcBorders>
            <w:shd w:val="clear" w:color="auto" w:fill="auto"/>
            <w:hideMark/>
          </w:tcPr>
          <w:p w14:paraId="71E19E10" w14:textId="77777777" w:rsidR="00847E64" w:rsidRDefault="00847E64" w:rsidP="00847E64">
            <w:pPr>
              <w:pStyle w:val="TableText"/>
            </w:pPr>
            <w:r>
              <w:t>210</w:t>
            </w:r>
          </w:p>
        </w:tc>
        <w:tc>
          <w:tcPr>
            <w:tcW w:w="961" w:type="dxa"/>
            <w:tcBorders>
              <w:top w:val="nil"/>
              <w:left w:val="nil"/>
              <w:bottom w:val="nil"/>
              <w:right w:val="single" w:sz="4" w:space="0" w:color="auto"/>
            </w:tcBorders>
            <w:shd w:val="clear" w:color="auto" w:fill="auto"/>
          </w:tcPr>
          <w:p w14:paraId="7779B2B0" w14:textId="77777777" w:rsidR="00847E64" w:rsidRDefault="00847E64" w:rsidP="00847E64">
            <w:pPr>
              <w:pStyle w:val="TableText"/>
            </w:pPr>
            <w:r>
              <w:t>0.66</w:t>
            </w:r>
          </w:p>
        </w:tc>
        <w:tc>
          <w:tcPr>
            <w:tcW w:w="1025" w:type="dxa"/>
            <w:tcBorders>
              <w:top w:val="nil"/>
              <w:left w:val="single" w:sz="4" w:space="0" w:color="auto"/>
              <w:bottom w:val="nil"/>
              <w:right w:val="nil"/>
            </w:tcBorders>
            <w:shd w:val="clear" w:color="auto" w:fill="auto"/>
          </w:tcPr>
          <w:p w14:paraId="12C8F2EA" w14:textId="77777777" w:rsidR="00847E64" w:rsidRDefault="00847E64" w:rsidP="00847E64">
            <w:pPr>
              <w:pStyle w:val="TableText"/>
            </w:pPr>
            <w:r>
              <w:t>380</w:t>
            </w:r>
          </w:p>
        </w:tc>
        <w:tc>
          <w:tcPr>
            <w:tcW w:w="961" w:type="dxa"/>
            <w:tcBorders>
              <w:top w:val="nil"/>
              <w:left w:val="nil"/>
              <w:bottom w:val="nil"/>
              <w:right w:val="single" w:sz="4" w:space="0" w:color="auto"/>
            </w:tcBorders>
            <w:shd w:val="clear" w:color="auto" w:fill="auto"/>
          </w:tcPr>
          <w:p w14:paraId="421BC0EB" w14:textId="77777777" w:rsidR="00847E64" w:rsidRDefault="00847E64" w:rsidP="00847E64">
            <w:pPr>
              <w:pStyle w:val="TableText"/>
            </w:pPr>
            <w:r>
              <w:t>1.02</w:t>
            </w:r>
          </w:p>
        </w:tc>
        <w:tc>
          <w:tcPr>
            <w:tcW w:w="1025" w:type="dxa"/>
            <w:tcBorders>
              <w:top w:val="nil"/>
              <w:left w:val="single" w:sz="4" w:space="0" w:color="auto"/>
              <w:bottom w:val="nil"/>
              <w:right w:val="nil"/>
            </w:tcBorders>
            <w:shd w:val="clear" w:color="auto" w:fill="auto"/>
          </w:tcPr>
          <w:p w14:paraId="3DC4BCE8" w14:textId="77777777" w:rsidR="00847E64" w:rsidRDefault="00847E64" w:rsidP="00847E64">
            <w:pPr>
              <w:pStyle w:val="TableText"/>
            </w:pPr>
            <w:r>
              <w:t>550</w:t>
            </w:r>
          </w:p>
        </w:tc>
        <w:tc>
          <w:tcPr>
            <w:tcW w:w="961" w:type="dxa"/>
            <w:tcBorders>
              <w:top w:val="nil"/>
              <w:left w:val="nil"/>
              <w:bottom w:val="nil"/>
              <w:right w:val="nil"/>
            </w:tcBorders>
            <w:shd w:val="clear" w:color="auto" w:fill="auto"/>
          </w:tcPr>
          <w:p w14:paraId="3F8FD956" w14:textId="77777777" w:rsidR="00847E64" w:rsidRDefault="00847E64" w:rsidP="00847E64">
            <w:pPr>
              <w:pStyle w:val="TableText"/>
            </w:pPr>
            <w:r>
              <w:t>1.38</w:t>
            </w:r>
          </w:p>
        </w:tc>
      </w:tr>
      <w:tr w:rsidR="00847E64" w:rsidRPr="001D5E5B" w14:paraId="29951735" w14:textId="77777777" w:rsidTr="004C01B2">
        <w:trPr>
          <w:trHeight w:val="300"/>
        </w:trPr>
        <w:tc>
          <w:tcPr>
            <w:tcW w:w="1025" w:type="dxa"/>
            <w:tcBorders>
              <w:top w:val="nil"/>
              <w:left w:val="nil"/>
              <w:bottom w:val="nil"/>
              <w:right w:val="nil"/>
            </w:tcBorders>
            <w:shd w:val="clear" w:color="auto" w:fill="auto"/>
            <w:hideMark/>
          </w:tcPr>
          <w:p w14:paraId="48309AB4" w14:textId="77777777" w:rsidR="00847E64" w:rsidRDefault="00847E64" w:rsidP="00847E64">
            <w:pPr>
              <w:pStyle w:val="TableText"/>
            </w:pPr>
            <w:r>
              <w:t>220</w:t>
            </w:r>
          </w:p>
        </w:tc>
        <w:tc>
          <w:tcPr>
            <w:tcW w:w="961" w:type="dxa"/>
            <w:tcBorders>
              <w:top w:val="nil"/>
              <w:left w:val="nil"/>
              <w:bottom w:val="nil"/>
              <w:right w:val="single" w:sz="4" w:space="0" w:color="auto"/>
            </w:tcBorders>
            <w:shd w:val="clear" w:color="auto" w:fill="auto"/>
          </w:tcPr>
          <w:p w14:paraId="0BABD8CA" w14:textId="77777777" w:rsidR="00847E64" w:rsidRDefault="00847E64" w:rsidP="00847E64">
            <w:pPr>
              <w:pStyle w:val="TableText"/>
            </w:pPr>
            <w:r>
              <w:t>0.68</w:t>
            </w:r>
          </w:p>
        </w:tc>
        <w:tc>
          <w:tcPr>
            <w:tcW w:w="1025" w:type="dxa"/>
            <w:tcBorders>
              <w:top w:val="nil"/>
              <w:left w:val="single" w:sz="4" w:space="0" w:color="auto"/>
              <w:bottom w:val="nil"/>
              <w:right w:val="nil"/>
            </w:tcBorders>
            <w:shd w:val="clear" w:color="auto" w:fill="auto"/>
          </w:tcPr>
          <w:p w14:paraId="5AA8785A" w14:textId="77777777" w:rsidR="00847E64" w:rsidRDefault="00847E64" w:rsidP="00847E64">
            <w:pPr>
              <w:pStyle w:val="TableText"/>
            </w:pPr>
            <w:r>
              <w:t>390</w:t>
            </w:r>
          </w:p>
        </w:tc>
        <w:tc>
          <w:tcPr>
            <w:tcW w:w="961" w:type="dxa"/>
            <w:tcBorders>
              <w:top w:val="nil"/>
              <w:left w:val="nil"/>
              <w:bottom w:val="nil"/>
              <w:right w:val="single" w:sz="4" w:space="0" w:color="auto"/>
            </w:tcBorders>
            <w:shd w:val="clear" w:color="auto" w:fill="auto"/>
          </w:tcPr>
          <w:p w14:paraId="0C1DECAA" w14:textId="77777777" w:rsidR="00847E64" w:rsidRDefault="00847E64" w:rsidP="00847E64">
            <w:pPr>
              <w:pStyle w:val="TableText"/>
            </w:pPr>
            <w:r>
              <w:t>1.04</w:t>
            </w:r>
          </w:p>
        </w:tc>
        <w:tc>
          <w:tcPr>
            <w:tcW w:w="1025" w:type="dxa"/>
            <w:tcBorders>
              <w:top w:val="nil"/>
              <w:left w:val="single" w:sz="4" w:space="0" w:color="auto"/>
              <w:bottom w:val="nil"/>
              <w:right w:val="nil"/>
            </w:tcBorders>
            <w:shd w:val="clear" w:color="auto" w:fill="auto"/>
          </w:tcPr>
          <w:p w14:paraId="730CF2AC" w14:textId="77777777" w:rsidR="00847E64" w:rsidRDefault="00847E64" w:rsidP="00847E64">
            <w:pPr>
              <w:pStyle w:val="TableText"/>
            </w:pPr>
            <w:r>
              <w:t>560</w:t>
            </w:r>
          </w:p>
        </w:tc>
        <w:tc>
          <w:tcPr>
            <w:tcW w:w="961" w:type="dxa"/>
            <w:tcBorders>
              <w:top w:val="nil"/>
              <w:left w:val="nil"/>
              <w:bottom w:val="nil"/>
              <w:right w:val="nil"/>
            </w:tcBorders>
            <w:shd w:val="clear" w:color="auto" w:fill="auto"/>
          </w:tcPr>
          <w:p w14:paraId="52C6A42C" w14:textId="77777777" w:rsidR="00847E64" w:rsidRDefault="00847E64" w:rsidP="00847E64">
            <w:pPr>
              <w:pStyle w:val="TableText"/>
            </w:pPr>
            <w:r>
              <w:t>1.40</w:t>
            </w:r>
          </w:p>
        </w:tc>
      </w:tr>
      <w:tr w:rsidR="00847E64" w:rsidRPr="001D5E5B" w14:paraId="7AB03AB0" w14:textId="77777777" w:rsidTr="004C01B2">
        <w:trPr>
          <w:trHeight w:val="300"/>
        </w:trPr>
        <w:tc>
          <w:tcPr>
            <w:tcW w:w="1025" w:type="dxa"/>
            <w:tcBorders>
              <w:top w:val="nil"/>
              <w:left w:val="nil"/>
              <w:bottom w:val="nil"/>
              <w:right w:val="nil"/>
            </w:tcBorders>
            <w:shd w:val="clear" w:color="auto" w:fill="auto"/>
            <w:hideMark/>
          </w:tcPr>
          <w:p w14:paraId="57A82352" w14:textId="77777777" w:rsidR="00847E64" w:rsidRDefault="00847E64" w:rsidP="00847E64">
            <w:pPr>
              <w:pStyle w:val="TableText"/>
            </w:pPr>
            <w:r>
              <w:t>230</w:t>
            </w:r>
          </w:p>
        </w:tc>
        <w:tc>
          <w:tcPr>
            <w:tcW w:w="961" w:type="dxa"/>
            <w:tcBorders>
              <w:top w:val="nil"/>
              <w:left w:val="nil"/>
              <w:bottom w:val="nil"/>
              <w:right w:val="single" w:sz="4" w:space="0" w:color="auto"/>
            </w:tcBorders>
            <w:shd w:val="clear" w:color="auto" w:fill="auto"/>
          </w:tcPr>
          <w:p w14:paraId="685FDD2C" w14:textId="77777777" w:rsidR="00847E64" w:rsidRDefault="00847E64" w:rsidP="00847E64">
            <w:pPr>
              <w:pStyle w:val="TableText"/>
            </w:pPr>
            <w:r>
              <w:t>0.70</w:t>
            </w:r>
          </w:p>
        </w:tc>
        <w:tc>
          <w:tcPr>
            <w:tcW w:w="1025" w:type="dxa"/>
            <w:tcBorders>
              <w:top w:val="nil"/>
              <w:left w:val="single" w:sz="4" w:space="0" w:color="auto"/>
              <w:bottom w:val="nil"/>
              <w:right w:val="nil"/>
            </w:tcBorders>
            <w:shd w:val="clear" w:color="auto" w:fill="auto"/>
          </w:tcPr>
          <w:p w14:paraId="40B4DFC3" w14:textId="77777777" w:rsidR="00847E64" w:rsidRDefault="00847E64" w:rsidP="00847E64">
            <w:pPr>
              <w:pStyle w:val="TableText"/>
            </w:pPr>
            <w:r>
              <w:t>400</w:t>
            </w:r>
          </w:p>
        </w:tc>
        <w:tc>
          <w:tcPr>
            <w:tcW w:w="961" w:type="dxa"/>
            <w:tcBorders>
              <w:top w:val="nil"/>
              <w:left w:val="nil"/>
              <w:bottom w:val="nil"/>
              <w:right w:val="single" w:sz="4" w:space="0" w:color="auto"/>
            </w:tcBorders>
            <w:shd w:val="clear" w:color="auto" w:fill="auto"/>
          </w:tcPr>
          <w:p w14:paraId="75F92290" w14:textId="77777777" w:rsidR="00847E64" w:rsidRDefault="00847E64" w:rsidP="00847E64">
            <w:pPr>
              <w:pStyle w:val="TableText"/>
            </w:pPr>
            <w:r>
              <w:t>1.06</w:t>
            </w:r>
          </w:p>
        </w:tc>
        <w:tc>
          <w:tcPr>
            <w:tcW w:w="1025" w:type="dxa"/>
            <w:tcBorders>
              <w:top w:val="nil"/>
              <w:left w:val="single" w:sz="4" w:space="0" w:color="auto"/>
              <w:bottom w:val="nil"/>
              <w:right w:val="nil"/>
            </w:tcBorders>
            <w:shd w:val="clear" w:color="auto" w:fill="auto"/>
          </w:tcPr>
          <w:p w14:paraId="71AFEFA3" w14:textId="77777777" w:rsidR="00847E64" w:rsidRDefault="00847E64" w:rsidP="00847E64">
            <w:pPr>
              <w:pStyle w:val="TableText"/>
            </w:pPr>
            <w:r>
              <w:t>570</w:t>
            </w:r>
          </w:p>
        </w:tc>
        <w:tc>
          <w:tcPr>
            <w:tcW w:w="961" w:type="dxa"/>
            <w:tcBorders>
              <w:top w:val="nil"/>
              <w:left w:val="nil"/>
              <w:bottom w:val="nil"/>
              <w:right w:val="nil"/>
            </w:tcBorders>
            <w:shd w:val="clear" w:color="auto" w:fill="auto"/>
          </w:tcPr>
          <w:p w14:paraId="05892DD7" w14:textId="77777777" w:rsidR="00847E64" w:rsidRDefault="00847E64" w:rsidP="00847E64">
            <w:pPr>
              <w:pStyle w:val="TableText"/>
            </w:pPr>
            <w:r>
              <w:t>1.42</w:t>
            </w:r>
          </w:p>
        </w:tc>
      </w:tr>
      <w:tr w:rsidR="00847E64" w:rsidRPr="001D5E5B" w14:paraId="53C72497" w14:textId="77777777" w:rsidTr="004C01B2">
        <w:trPr>
          <w:trHeight w:val="300"/>
        </w:trPr>
        <w:tc>
          <w:tcPr>
            <w:tcW w:w="1025" w:type="dxa"/>
            <w:tcBorders>
              <w:top w:val="nil"/>
              <w:left w:val="nil"/>
              <w:bottom w:val="nil"/>
              <w:right w:val="nil"/>
            </w:tcBorders>
            <w:shd w:val="clear" w:color="auto" w:fill="auto"/>
            <w:hideMark/>
          </w:tcPr>
          <w:p w14:paraId="55C86ADF" w14:textId="77777777" w:rsidR="00847E64" w:rsidRDefault="00847E64" w:rsidP="00847E64">
            <w:pPr>
              <w:pStyle w:val="TableText"/>
            </w:pPr>
            <w:r>
              <w:t>240</w:t>
            </w:r>
          </w:p>
        </w:tc>
        <w:tc>
          <w:tcPr>
            <w:tcW w:w="961" w:type="dxa"/>
            <w:tcBorders>
              <w:top w:val="nil"/>
              <w:left w:val="nil"/>
              <w:bottom w:val="nil"/>
              <w:right w:val="single" w:sz="4" w:space="0" w:color="auto"/>
            </w:tcBorders>
            <w:shd w:val="clear" w:color="auto" w:fill="auto"/>
          </w:tcPr>
          <w:p w14:paraId="04B8CD73" w14:textId="77777777" w:rsidR="00847E64" w:rsidRDefault="00847E64" w:rsidP="00847E64">
            <w:pPr>
              <w:pStyle w:val="TableText"/>
            </w:pPr>
            <w:r>
              <w:t>0.72</w:t>
            </w:r>
          </w:p>
        </w:tc>
        <w:tc>
          <w:tcPr>
            <w:tcW w:w="1025" w:type="dxa"/>
            <w:tcBorders>
              <w:top w:val="nil"/>
              <w:left w:val="single" w:sz="4" w:space="0" w:color="auto"/>
              <w:bottom w:val="nil"/>
              <w:right w:val="nil"/>
            </w:tcBorders>
            <w:shd w:val="clear" w:color="auto" w:fill="auto"/>
          </w:tcPr>
          <w:p w14:paraId="40AE5F7D" w14:textId="77777777" w:rsidR="00847E64" w:rsidRDefault="00847E64" w:rsidP="00847E64">
            <w:pPr>
              <w:pStyle w:val="TableText"/>
            </w:pPr>
            <w:r>
              <w:t>410</w:t>
            </w:r>
          </w:p>
        </w:tc>
        <w:tc>
          <w:tcPr>
            <w:tcW w:w="961" w:type="dxa"/>
            <w:tcBorders>
              <w:top w:val="nil"/>
              <w:left w:val="nil"/>
              <w:bottom w:val="nil"/>
              <w:right w:val="single" w:sz="4" w:space="0" w:color="auto"/>
            </w:tcBorders>
            <w:shd w:val="clear" w:color="auto" w:fill="auto"/>
          </w:tcPr>
          <w:p w14:paraId="7C92066A" w14:textId="77777777" w:rsidR="00847E64" w:rsidRDefault="00847E64" w:rsidP="00847E64">
            <w:pPr>
              <w:pStyle w:val="TableText"/>
            </w:pPr>
            <w:r>
              <w:t>1.08</w:t>
            </w:r>
          </w:p>
        </w:tc>
        <w:tc>
          <w:tcPr>
            <w:tcW w:w="1025" w:type="dxa"/>
            <w:tcBorders>
              <w:top w:val="nil"/>
              <w:left w:val="single" w:sz="4" w:space="0" w:color="auto"/>
              <w:bottom w:val="nil"/>
              <w:right w:val="nil"/>
            </w:tcBorders>
            <w:shd w:val="clear" w:color="auto" w:fill="auto"/>
          </w:tcPr>
          <w:p w14:paraId="090CFFB4" w14:textId="77777777" w:rsidR="00847E64" w:rsidRDefault="00847E64" w:rsidP="00847E64">
            <w:pPr>
              <w:pStyle w:val="TableText"/>
            </w:pPr>
            <w:r>
              <w:t>580</w:t>
            </w:r>
          </w:p>
        </w:tc>
        <w:tc>
          <w:tcPr>
            <w:tcW w:w="961" w:type="dxa"/>
            <w:tcBorders>
              <w:top w:val="nil"/>
              <w:left w:val="nil"/>
              <w:bottom w:val="nil"/>
              <w:right w:val="nil"/>
            </w:tcBorders>
            <w:shd w:val="clear" w:color="auto" w:fill="auto"/>
          </w:tcPr>
          <w:p w14:paraId="52BA6525" w14:textId="77777777" w:rsidR="00847E64" w:rsidRDefault="00847E64" w:rsidP="00847E64">
            <w:pPr>
              <w:pStyle w:val="TableText"/>
            </w:pPr>
            <w:r>
              <w:t>1.44</w:t>
            </w:r>
          </w:p>
        </w:tc>
      </w:tr>
      <w:tr w:rsidR="00847E64" w:rsidRPr="001D5E5B" w14:paraId="55D73DA0" w14:textId="77777777" w:rsidTr="004C01B2">
        <w:trPr>
          <w:trHeight w:val="300"/>
        </w:trPr>
        <w:tc>
          <w:tcPr>
            <w:tcW w:w="1025" w:type="dxa"/>
            <w:tcBorders>
              <w:top w:val="nil"/>
              <w:left w:val="nil"/>
              <w:bottom w:val="nil"/>
              <w:right w:val="nil"/>
            </w:tcBorders>
            <w:shd w:val="clear" w:color="auto" w:fill="auto"/>
            <w:hideMark/>
          </w:tcPr>
          <w:p w14:paraId="19D3A121" w14:textId="77777777" w:rsidR="00847E64" w:rsidRDefault="00847E64" w:rsidP="00847E64">
            <w:pPr>
              <w:pStyle w:val="TableText"/>
            </w:pPr>
            <w:r>
              <w:t>250</w:t>
            </w:r>
          </w:p>
        </w:tc>
        <w:tc>
          <w:tcPr>
            <w:tcW w:w="961" w:type="dxa"/>
            <w:tcBorders>
              <w:top w:val="nil"/>
              <w:left w:val="nil"/>
              <w:bottom w:val="nil"/>
              <w:right w:val="single" w:sz="4" w:space="0" w:color="auto"/>
            </w:tcBorders>
            <w:shd w:val="clear" w:color="auto" w:fill="auto"/>
          </w:tcPr>
          <w:p w14:paraId="66D93485" w14:textId="77777777" w:rsidR="00847E64" w:rsidRDefault="00847E64" w:rsidP="00847E64">
            <w:pPr>
              <w:pStyle w:val="TableText"/>
            </w:pPr>
            <w:r>
              <w:t>0.74</w:t>
            </w:r>
          </w:p>
        </w:tc>
        <w:tc>
          <w:tcPr>
            <w:tcW w:w="1025" w:type="dxa"/>
            <w:tcBorders>
              <w:top w:val="nil"/>
              <w:left w:val="single" w:sz="4" w:space="0" w:color="auto"/>
              <w:bottom w:val="nil"/>
              <w:right w:val="nil"/>
            </w:tcBorders>
            <w:shd w:val="clear" w:color="auto" w:fill="auto"/>
          </w:tcPr>
          <w:p w14:paraId="35C0C1BC" w14:textId="77777777" w:rsidR="00847E64" w:rsidRDefault="00847E64" w:rsidP="00847E64">
            <w:pPr>
              <w:pStyle w:val="TableText"/>
            </w:pPr>
            <w:r>
              <w:t>420</w:t>
            </w:r>
          </w:p>
        </w:tc>
        <w:tc>
          <w:tcPr>
            <w:tcW w:w="961" w:type="dxa"/>
            <w:tcBorders>
              <w:top w:val="nil"/>
              <w:left w:val="nil"/>
              <w:bottom w:val="nil"/>
              <w:right w:val="single" w:sz="4" w:space="0" w:color="auto"/>
            </w:tcBorders>
            <w:shd w:val="clear" w:color="auto" w:fill="auto"/>
          </w:tcPr>
          <w:p w14:paraId="3ED526F5" w14:textId="77777777" w:rsidR="00847E64" w:rsidRDefault="00847E64" w:rsidP="00847E64">
            <w:pPr>
              <w:pStyle w:val="TableText"/>
            </w:pPr>
            <w:r>
              <w:t>1.10</w:t>
            </w:r>
          </w:p>
        </w:tc>
        <w:tc>
          <w:tcPr>
            <w:tcW w:w="1025" w:type="dxa"/>
            <w:tcBorders>
              <w:top w:val="nil"/>
              <w:left w:val="single" w:sz="4" w:space="0" w:color="auto"/>
              <w:bottom w:val="nil"/>
              <w:right w:val="nil"/>
            </w:tcBorders>
            <w:shd w:val="clear" w:color="auto" w:fill="auto"/>
          </w:tcPr>
          <w:p w14:paraId="124460CB" w14:textId="77777777" w:rsidR="00847E64" w:rsidRDefault="00847E64" w:rsidP="00847E64">
            <w:pPr>
              <w:pStyle w:val="TableText"/>
            </w:pPr>
            <w:r>
              <w:t>590</w:t>
            </w:r>
          </w:p>
        </w:tc>
        <w:tc>
          <w:tcPr>
            <w:tcW w:w="961" w:type="dxa"/>
            <w:tcBorders>
              <w:top w:val="nil"/>
              <w:left w:val="nil"/>
              <w:bottom w:val="nil"/>
              <w:right w:val="nil"/>
            </w:tcBorders>
            <w:shd w:val="clear" w:color="auto" w:fill="auto"/>
          </w:tcPr>
          <w:p w14:paraId="644212C7" w14:textId="77777777" w:rsidR="00847E64" w:rsidRDefault="00847E64" w:rsidP="00847E64">
            <w:pPr>
              <w:pStyle w:val="TableText"/>
            </w:pPr>
            <w:r>
              <w:t>1.46</w:t>
            </w:r>
          </w:p>
        </w:tc>
      </w:tr>
      <w:tr w:rsidR="00847E64" w:rsidRPr="001D5E5B" w14:paraId="236BA882" w14:textId="77777777" w:rsidTr="004C01B2">
        <w:trPr>
          <w:trHeight w:val="300"/>
        </w:trPr>
        <w:tc>
          <w:tcPr>
            <w:tcW w:w="1025" w:type="dxa"/>
            <w:tcBorders>
              <w:top w:val="nil"/>
              <w:left w:val="nil"/>
              <w:bottom w:val="nil"/>
              <w:right w:val="nil"/>
            </w:tcBorders>
            <w:shd w:val="clear" w:color="auto" w:fill="auto"/>
            <w:hideMark/>
          </w:tcPr>
          <w:p w14:paraId="3D63FB17" w14:textId="77777777" w:rsidR="00847E64" w:rsidRDefault="00847E64" w:rsidP="00847E64">
            <w:pPr>
              <w:pStyle w:val="TableText"/>
            </w:pPr>
            <w:r>
              <w:t>260</w:t>
            </w:r>
          </w:p>
        </w:tc>
        <w:tc>
          <w:tcPr>
            <w:tcW w:w="961" w:type="dxa"/>
            <w:tcBorders>
              <w:top w:val="nil"/>
              <w:left w:val="nil"/>
              <w:bottom w:val="nil"/>
              <w:right w:val="single" w:sz="4" w:space="0" w:color="auto"/>
            </w:tcBorders>
            <w:shd w:val="clear" w:color="auto" w:fill="auto"/>
          </w:tcPr>
          <w:p w14:paraId="3FA484A3" w14:textId="77777777" w:rsidR="00847E64" w:rsidRDefault="00847E64" w:rsidP="00847E64">
            <w:pPr>
              <w:pStyle w:val="TableText"/>
            </w:pPr>
            <w:r>
              <w:t>0.76</w:t>
            </w:r>
          </w:p>
        </w:tc>
        <w:tc>
          <w:tcPr>
            <w:tcW w:w="1025" w:type="dxa"/>
            <w:tcBorders>
              <w:top w:val="nil"/>
              <w:left w:val="single" w:sz="4" w:space="0" w:color="auto"/>
              <w:bottom w:val="nil"/>
              <w:right w:val="nil"/>
            </w:tcBorders>
            <w:shd w:val="clear" w:color="auto" w:fill="auto"/>
          </w:tcPr>
          <w:p w14:paraId="25812E8B" w14:textId="77777777" w:rsidR="00847E64" w:rsidRDefault="00847E64" w:rsidP="00847E64">
            <w:pPr>
              <w:pStyle w:val="TableText"/>
            </w:pPr>
            <w:r>
              <w:t>430</w:t>
            </w:r>
          </w:p>
        </w:tc>
        <w:tc>
          <w:tcPr>
            <w:tcW w:w="961" w:type="dxa"/>
            <w:tcBorders>
              <w:top w:val="nil"/>
              <w:left w:val="nil"/>
              <w:bottom w:val="nil"/>
              <w:right w:val="single" w:sz="4" w:space="0" w:color="auto"/>
            </w:tcBorders>
            <w:shd w:val="clear" w:color="auto" w:fill="auto"/>
          </w:tcPr>
          <w:p w14:paraId="67E34F5A" w14:textId="77777777" w:rsidR="00847E64" w:rsidRDefault="00847E64" w:rsidP="00847E64">
            <w:pPr>
              <w:pStyle w:val="TableText"/>
            </w:pPr>
            <w:r>
              <w:t>1.12</w:t>
            </w:r>
          </w:p>
        </w:tc>
        <w:tc>
          <w:tcPr>
            <w:tcW w:w="1025" w:type="dxa"/>
            <w:tcBorders>
              <w:top w:val="nil"/>
              <w:left w:val="single" w:sz="4" w:space="0" w:color="auto"/>
              <w:bottom w:val="nil"/>
              <w:right w:val="nil"/>
            </w:tcBorders>
            <w:shd w:val="clear" w:color="auto" w:fill="auto"/>
          </w:tcPr>
          <w:p w14:paraId="16682D21" w14:textId="77777777" w:rsidR="00847E64" w:rsidRDefault="00847E64" w:rsidP="00847E64">
            <w:pPr>
              <w:pStyle w:val="TableText"/>
            </w:pPr>
            <w:r>
              <w:t>600</w:t>
            </w:r>
          </w:p>
        </w:tc>
        <w:tc>
          <w:tcPr>
            <w:tcW w:w="961" w:type="dxa"/>
            <w:tcBorders>
              <w:top w:val="nil"/>
              <w:left w:val="nil"/>
              <w:bottom w:val="nil"/>
              <w:right w:val="nil"/>
            </w:tcBorders>
            <w:shd w:val="clear" w:color="auto" w:fill="auto"/>
          </w:tcPr>
          <w:p w14:paraId="35980103" w14:textId="77777777" w:rsidR="00847E64" w:rsidRDefault="00847E64" w:rsidP="00847E64">
            <w:pPr>
              <w:pStyle w:val="TableText"/>
            </w:pPr>
            <w:r>
              <w:t>1.48</w:t>
            </w:r>
          </w:p>
        </w:tc>
      </w:tr>
      <w:tr w:rsidR="00847E64" w:rsidRPr="001D5E5B" w14:paraId="0B4D6922" w14:textId="77777777" w:rsidTr="004C01B2">
        <w:trPr>
          <w:trHeight w:val="300"/>
        </w:trPr>
        <w:tc>
          <w:tcPr>
            <w:tcW w:w="1025" w:type="dxa"/>
            <w:tcBorders>
              <w:top w:val="nil"/>
              <w:left w:val="nil"/>
              <w:bottom w:val="nil"/>
              <w:right w:val="nil"/>
            </w:tcBorders>
            <w:shd w:val="clear" w:color="auto" w:fill="auto"/>
            <w:hideMark/>
          </w:tcPr>
          <w:p w14:paraId="742C4396" w14:textId="77777777" w:rsidR="00847E64" w:rsidRDefault="00847E64" w:rsidP="00847E64">
            <w:pPr>
              <w:pStyle w:val="TableText"/>
            </w:pPr>
            <w:r>
              <w:t>270</w:t>
            </w:r>
          </w:p>
        </w:tc>
        <w:tc>
          <w:tcPr>
            <w:tcW w:w="961" w:type="dxa"/>
            <w:tcBorders>
              <w:top w:val="nil"/>
              <w:left w:val="nil"/>
              <w:bottom w:val="nil"/>
              <w:right w:val="single" w:sz="4" w:space="0" w:color="auto"/>
            </w:tcBorders>
            <w:shd w:val="clear" w:color="auto" w:fill="auto"/>
          </w:tcPr>
          <w:p w14:paraId="6129D2D1" w14:textId="77777777" w:rsidR="00847E64" w:rsidRDefault="00847E64" w:rsidP="00847E64">
            <w:pPr>
              <w:pStyle w:val="TableText"/>
            </w:pPr>
            <w:r>
              <w:t>0.78</w:t>
            </w:r>
          </w:p>
        </w:tc>
        <w:tc>
          <w:tcPr>
            <w:tcW w:w="1025" w:type="dxa"/>
            <w:tcBorders>
              <w:top w:val="nil"/>
              <w:left w:val="single" w:sz="4" w:space="0" w:color="auto"/>
              <w:bottom w:val="nil"/>
              <w:right w:val="nil"/>
            </w:tcBorders>
            <w:shd w:val="clear" w:color="auto" w:fill="auto"/>
          </w:tcPr>
          <w:p w14:paraId="1C89898C" w14:textId="77777777" w:rsidR="00847E64" w:rsidRDefault="00847E64" w:rsidP="00847E64">
            <w:pPr>
              <w:pStyle w:val="TableText"/>
            </w:pPr>
            <w:r>
              <w:t>440</w:t>
            </w:r>
          </w:p>
        </w:tc>
        <w:tc>
          <w:tcPr>
            <w:tcW w:w="961" w:type="dxa"/>
            <w:tcBorders>
              <w:top w:val="nil"/>
              <w:left w:val="nil"/>
              <w:bottom w:val="nil"/>
              <w:right w:val="single" w:sz="4" w:space="0" w:color="auto"/>
            </w:tcBorders>
            <w:shd w:val="clear" w:color="auto" w:fill="auto"/>
          </w:tcPr>
          <w:p w14:paraId="636E8FBB" w14:textId="77777777" w:rsidR="00847E64" w:rsidRDefault="00847E64" w:rsidP="00847E64">
            <w:pPr>
              <w:pStyle w:val="TableText"/>
            </w:pPr>
            <w:r>
              <w:t>1.15</w:t>
            </w:r>
          </w:p>
        </w:tc>
        <w:tc>
          <w:tcPr>
            <w:tcW w:w="1025" w:type="dxa"/>
            <w:tcBorders>
              <w:top w:val="nil"/>
              <w:left w:val="single" w:sz="4" w:space="0" w:color="auto"/>
              <w:bottom w:val="nil"/>
              <w:right w:val="nil"/>
            </w:tcBorders>
            <w:shd w:val="clear" w:color="auto" w:fill="auto"/>
          </w:tcPr>
          <w:p w14:paraId="238CEAE7" w14:textId="77777777" w:rsidR="00847E64" w:rsidRDefault="00847E64" w:rsidP="00847E64">
            <w:pPr>
              <w:pStyle w:val="TableText"/>
            </w:pPr>
            <w:r>
              <w:t>610</w:t>
            </w:r>
          </w:p>
        </w:tc>
        <w:tc>
          <w:tcPr>
            <w:tcW w:w="961" w:type="dxa"/>
            <w:tcBorders>
              <w:top w:val="nil"/>
              <w:left w:val="nil"/>
              <w:bottom w:val="nil"/>
              <w:right w:val="nil"/>
            </w:tcBorders>
            <w:shd w:val="clear" w:color="auto" w:fill="auto"/>
          </w:tcPr>
          <w:p w14:paraId="701C5DF5" w14:textId="77777777" w:rsidR="00847E64" w:rsidRDefault="00847E64" w:rsidP="00847E64">
            <w:pPr>
              <w:pStyle w:val="TableText"/>
            </w:pPr>
            <w:r>
              <w:t>1.50</w:t>
            </w:r>
          </w:p>
        </w:tc>
      </w:tr>
      <w:tr w:rsidR="00847E64" w:rsidRPr="001D5E5B" w14:paraId="78E110CB" w14:textId="77777777" w:rsidTr="004C01B2">
        <w:trPr>
          <w:trHeight w:val="300"/>
        </w:trPr>
        <w:tc>
          <w:tcPr>
            <w:tcW w:w="1025" w:type="dxa"/>
            <w:tcBorders>
              <w:top w:val="nil"/>
              <w:left w:val="nil"/>
              <w:bottom w:val="nil"/>
              <w:right w:val="nil"/>
            </w:tcBorders>
            <w:shd w:val="clear" w:color="auto" w:fill="auto"/>
          </w:tcPr>
          <w:p w14:paraId="33C6EAD6" w14:textId="77777777" w:rsidR="00847E64" w:rsidRDefault="00847E64" w:rsidP="00847E64">
            <w:pPr>
              <w:pStyle w:val="TableText"/>
            </w:pPr>
            <w:r>
              <w:t>280</w:t>
            </w:r>
          </w:p>
        </w:tc>
        <w:tc>
          <w:tcPr>
            <w:tcW w:w="961" w:type="dxa"/>
            <w:tcBorders>
              <w:top w:val="nil"/>
              <w:left w:val="nil"/>
              <w:bottom w:val="nil"/>
              <w:right w:val="single" w:sz="4" w:space="0" w:color="auto"/>
            </w:tcBorders>
            <w:shd w:val="clear" w:color="auto" w:fill="auto"/>
          </w:tcPr>
          <w:p w14:paraId="712BD108" w14:textId="77777777" w:rsidR="00847E64" w:rsidRDefault="00847E64" w:rsidP="00847E64">
            <w:pPr>
              <w:pStyle w:val="TableText"/>
            </w:pPr>
            <w:r>
              <w:t>0.80</w:t>
            </w:r>
          </w:p>
        </w:tc>
        <w:tc>
          <w:tcPr>
            <w:tcW w:w="1025" w:type="dxa"/>
            <w:tcBorders>
              <w:top w:val="nil"/>
              <w:left w:val="single" w:sz="4" w:space="0" w:color="auto"/>
              <w:bottom w:val="nil"/>
              <w:right w:val="nil"/>
            </w:tcBorders>
            <w:shd w:val="clear" w:color="auto" w:fill="auto"/>
          </w:tcPr>
          <w:p w14:paraId="38FF1013" w14:textId="77777777" w:rsidR="00847E64" w:rsidRDefault="00847E64" w:rsidP="00847E64">
            <w:pPr>
              <w:pStyle w:val="TableText"/>
            </w:pPr>
            <w:r>
              <w:t>450</w:t>
            </w:r>
          </w:p>
        </w:tc>
        <w:tc>
          <w:tcPr>
            <w:tcW w:w="961" w:type="dxa"/>
            <w:tcBorders>
              <w:top w:val="nil"/>
              <w:left w:val="nil"/>
              <w:bottom w:val="nil"/>
              <w:right w:val="single" w:sz="4" w:space="0" w:color="auto"/>
            </w:tcBorders>
            <w:shd w:val="clear" w:color="auto" w:fill="auto"/>
          </w:tcPr>
          <w:p w14:paraId="2C187F99" w14:textId="77777777" w:rsidR="00847E64" w:rsidRDefault="00847E64" w:rsidP="00847E64">
            <w:pPr>
              <w:pStyle w:val="TableText"/>
            </w:pPr>
            <w:r>
              <w:t>1.17</w:t>
            </w:r>
          </w:p>
        </w:tc>
        <w:tc>
          <w:tcPr>
            <w:tcW w:w="1025" w:type="dxa"/>
            <w:tcBorders>
              <w:top w:val="nil"/>
              <w:left w:val="single" w:sz="4" w:space="0" w:color="auto"/>
              <w:bottom w:val="nil"/>
              <w:right w:val="nil"/>
            </w:tcBorders>
            <w:shd w:val="clear" w:color="auto" w:fill="auto"/>
          </w:tcPr>
          <w:p w14:paraId="42E3CA21" w14:textId="77777777" w:rsidR="00847E64" w:rsidRDefault="00847E64" w:rsidP="00847E64">
            <w:pPr>
              <w:pStyle w:val="TableText"/>
            </w:pPr>
            <w:r>
              <w:t>620</w:t>
            </w:r>
          </w:p>
        </w:tc>
        <w:tc>
          <w:tcPr>
            <w:tcW w:w="961" w:type="dxa"/>
            <w:tcBorders>
              <w:top w:val="nil"/>
              <w:left w:val="nil"/>
              <w:bottom w:val="nil"/>
              <w:right w:val="nil"/>
            </w:tcBorders>
            <w:shd w:val="clear" w:color="auto" w:fill="auto"/>
          </w:tcPr>
          <w:p w14:paraId="37CE1AA6" w14:textId="77777777" w:rsidR="00847E64" w:rsidRDefault="00847E64" w:rsidP="00847E64">
            <w:pPr>
              <w:pStyle w:val="TableText"/>
            </w:pPr>
            <w:r>
              <w:t>1.53</w:t>
            </w:r>
          </w:p>
        </w:tc>
      </w:tr>
      <w:tr w:rsidR="00847E64" w:rsidRPr="001D5E5B" w14:paraId="0A38A4A8" w14:textId="77777777" w:rsidTr="00847E64">
        <w:trPr>
          <w:trHeight w:val="300"/>
        </w:trPr>
        <w:tc>
          <w:tcPr>
            <w:tcW w:w="1025" w:type="dxa"/>
            <w:tcBorders>
              <w:top w:val="nil"/>
              <w:left w:val="nil"/>
              <w:bottom w:val="nil"/>
              <w:right w:val="nil"/>
            </w:tcBorders>
            <w:shd w:val="clear" w:color="auto" w:fill="auto"/>
          </w:tcPr>
          <w:p w14:paraId="6D4E2851" w14:textId="77777777" w:rsidR="00847E64" w:rsidRDefault="00847E64" w:rsidP="00847E64">
            <w:pPr>
              <w:pStyle w:val="TableText"/>
            </w:pPr>
            <w:r>
              <w:t>290</w:t>
            </w:r>
          </w:p>
        </w:tc>
        <w:tc>
          <w:tcPr>
            <w:tcW w:w="961" w:type="dxa"/>
            <w:tcBorders>
              <w:top w:val="nil"/>
              <w:left w:val="nil"/>
              <w:bottom w:val="nil"/>
              <w:right w:val="single" w:sz="4" w:space="0" w:color="auto"/>
            </w:tcBorders>
            <w:shd w:val="clear" w:color="auto" w:fill="auto"/>
          </w:tcPr>
          <w:p w14:paraId="6A6D8CE8" w14:textId="77777777" w:rsidR="00847E64" w:rsidRDefault="00847E64" w:rsidP="00847E64">
            <w:pPr>
              <w:pStyle w:val="TableText"/>
            </w:pPr>
            <w:r>
              <w:t>0.82</w:t>
            </w:r>
          </w:p>
        </w:tc>
        <w:tc>
          <w:tcPr>
            <w:tcW w:w="1025" w:type="dxa"/>
            <w:tcBorders>
              <w:top w:val="nil"/>
              <w:left w:val="single" w:sz="4" w:space="0" w:color="auto"/>
              <w:bottom w:val="nil"/>
              <w:right w:val="nil"/>
            </w:tcBorders>
            <w:shd w:val="clear" w:color="auto" w:fill="auto"/>
          </w:tcPr>
          <w:p w14:paraId="07C38643" w14:textId="77777777" w:rsidR="00847E64" w:rsidRDefault="00847E64" w:rsidP="00847E64">
            <w:pPr>
              <w:pStyle w:val="TableText"/>
            </w:pPr>
            <w:r>
              <w:t>460</w:t>
            </w:r>
          </w:p>
        </w:tc>
        <w:tc>
          <w:tcPr>
            <w:tcW w:w="961" w:type="dxa"/>
            <w:tcBorders>
              <w:top w:val="nil"/>
              <w:left w:val="nil"/>
              <w:bottom w:val="nil"/>
              <w:right w:val="single" w:sz="4" w:space="0" w:color="auto"/>
            </w:tcBorders>
            <w:shd w:val="clear" w:color="auto" w:fill="auto"/>
          </w:tcPr>
          <w:p w14:paraId="730273FB" w14:textId="77777777" w:rsidR="00847E64" w:rsidRDefault="00847E64" w:rsidP="00847E64">
            <w:pPr>
              <w:pStyle w:val="TableText"/>
            </w:pPr>
            <w:r>
              <w:t>1.19</w:t>
            </w:r>
          </w:p>
        </w:tc>
        <w:tc>
          <w:tcPr>
            <w:tcW w:w="1025" w:type="dxa"/>
            <w:tcBorders>
              <w:top w:val="nil"/>
              <w:left w:val="single" w:sz="4" w:space="0" w:color="auto"/>
              <w:bottom w:val="nil"/>
              <w:right w:val="nil"/>
            </w:tcBorders>
            <w:shd w:val="clear" w:color="auto" w:fill="auto"/>
          </w:tcPr>
          <w:p w14:paraId="40285480" w14:textId="77777777" w:rsidR="00847E64" w:rsidRDefault="00847E64" w:rsidP="00847E64">
            <w:pPr>
              <w:pStyle w:val="TableText"/>
            </w:pPr>
            <w:r>
              <w:t>630</w:t>
            </w:r>
          </w:p>
        </w:tc>
        <w:tc>
          <w:tcPr>
            <w:tcW w:w="961" w:type="dxa"/>
            <w:tcBorders>
              <w:top w:val="nil"/>
              <w:left w:val="nil"/>
              <w:bottom w:val="nil"/>
              <w:right w:val="nil"/>
            </w:tcBorders>
            <w:shd w:val="clear" w:color="auto" w:fill="auto"/>
          </w:tcPr>
          <w:p w14:paraId="663E9720" w14:textId="77777777" w:rsidR="00847E64" w:rsidRDefault="00847E64" w:rsidP="00847E64">
            <w:pPr>
              <w:pStyle w:val="TableText"/>
            </w:pPr>
            <w:r>
              <w:t>1.55</w:t>
            </w:r>
          </w:p>
        </w:tc>
      </w:tr>
      <w:tr w:rsidR="00847E64" w:rsidRPr="001D5E5B" w14:paraId="094AB208" w14:textId="77777777" w:rsidTr="00847E64">
        <w:trPr>
          <w:trHeight w:val="300"/>
        </w:trPr>
        <w:tc>
          <w:tcPr>
            <w:tcW w:w="1025" w:type="dxa"/>
            <w:tcBorders>
              <w:top w:val="nil"/>
              <w:left w:val="nil"/>
              <w:bottom w:val="nil"/>
              <w:right w:val="nil"/>
            </w:tcBorders>
            <w:shd w:val="clear" w:color="auto" w:fill="auto"/>
          </w:tcPr>
          <w:p w14:paraId="3A118870" w14:textId="77777777" w:rsidR="00847E64" w:rsidRDefault="00847E64" w:rsidP="00847E64">
            <w:pPr>
              <w:pStyle w:val="TableText"/>
            </w:pPr>
            <w:r>
              <w:t>300</w:t>
            </w:r>
          </w:p>
        </w:tc>
        <w:tc>
          <w:tcPr>
            <w:tcW w:w="961" w:type="dxa"/>
            <w:tcBorders>
              <w:top w:val="nil"/>
              <w:left w:val="nil"/>
              <w:bottom w:val="nil"/>
              <w:right w:val="single" w:sz="4" w:space="0" w:color="auto"/>
            </w:tcBorders>
            <w:shd w:val="clear" w:color="auto" w:fill="auto"/>
          </w:tcPr>
          <w:p w14:paraId="4DAC0E7F" w14:textId="77777777" w:rsidR="00847E64" w:rsidRDefault="00847E64" w:rsidP="00847E64">
            <w:pPr>
              <w:pStyle w:val="TableText"/>
            </w:pPr>
            <w:r>
              <w:t>0.84</w:t>
            </w:r>
          </w:p>
        </w:tc>
        <w:tc>
          <w:tcPr>
            <w:tcW w:w="1025" w:type="dxa"/>
            <w:tcBorders>
              <w:top w:val="nil"/>
              <w:left w:val="single" w:sz="4" w:space="0" w:color="auto"/>
              <w:bottom w:val="nil"/>
              <w:right w:val="nil"/>
            </w:tcBorders>
            <w:shd w:val="clear" w:color="auto" w:fill="auto"/>
          </w:tcPr>
          <w:p w14:paraId="5CB507DC" w14:textId="77777777" w:rsidR="00847E64" w:rsidRDefault="00847E64" w:rsidP="00847E64">
            <w:pPr>
              <w:pStyle w:val="TableText"/>
            </w:pPr>
            <w:r>
              <w:t>470</w:t>
            </w:r>
          </w:p>
        </w:tc>
        <w:tc>
          <w:tcPr>
            <w:tcW w:w="961" w:type="dxa"/>
            <w:tcBorders>
              <w:top w:val="nil"/>
              <w:left w:val="nil"/>
              <w:bottom w:val="nil"/>
              <w:right w:val="single" w:sz="4" w:space="0" w:color="auto"/>
            </w:tcBorders>
            <w:shd w:val="clear" w:color="auto" w:fill="auto"/>
          </w:tcPr>
          <w:p w14:paraId="27FB6814" w14:textId="77777777" w:rsidR="00847E64" w:rsidRDefault="00847E64" w:rsidP="00847E64">
            <w:pPr>
              <w:pStyle w:val="TableText"/>
            </w:pPr>
            <w:r>
              <w:t>1.21</w:t>
            </w:r>
          </w:p>
        </w:tc>
        <w:tc>
          <w:tcPr>
            <w:tcW w:w="1025" w:type="dxa"/>
            <w:tcBorders>
              <w:top w:val="nil"/>
              <w:left w:val="single" w:sz="4" w:space="0" w:color="auto"/>
              <w:bottom w:val="nil"/>
              <w:right w:val="nil"/>
            </w:tcBorders>
            <w:shd w:val="clear" w:color="auto" w:fill="auto"/>
          </w:tcPr>
          <w:p w14:paraId="72D482FB" w14:textId="77777777" w:rsidR="00847E64" w:rsidRDefault="00847E64" w:rsidP="00847E64">
            <w:pPr>
              <w:pStyle w:val="TableText"/>
            </w:pPr>
            <w:r>
              <w:t>640</w:t>
            </w:r>
          </w:p>
        </w:tc>
        <w:tc>
          <w:tcPr>
            <w:tcW w:w="961" w:type="dxa"/>
            <w:tcBorders>
              <w:top w:val="nil"/>
              <w:left w:val="nil"/>
              <w:bottom w:val="nil"/>
              <w:right w:val="nil"/>
            </w:tcBorders>
            <w:shd w:val="clear" w:color="auto" w:fill="auto"/>
          </w:tcPr>
          <w:p w14:paraId="5DB1CE78" w14:textId="77777777" w:rsidR="00847E64" w:rsidRDefault="00847E64" w:rsidP="00847E64">
            <w:pPr>
              <w:pStyle w:val="TableText"/>
            </w:pPr>
            <w:r>
              <w:t>1.57</w:t>
            </w:r>
          </w:p>
        </w:tc>
      </w:tr>
      <w:tr w:rsidR="00847E64" w:rsidRPr="001D5E5B" w14:paraId="622159A2" w14:textId="77777777" w:rsidTr="00847E64">
        <w:trPr>
          <w:trHeight w:val="300"/>
        </w:trPr>
        <w:tc>
          <w:tcPr>
            <w:tcW w:w="1025" w:type="dxa"/>
            <w:tcBorders>
              <w:top w:val="nil"/>
              <w:left w:val="nil"/>
              <w:bottom w:val="single" w:sz="4" w:space="0" w:color="auto"/>
              <w:right w:val="nil"/>
            </w:tcBorders>
            <w:shd w:val="clear" w:color="auto" w:fill="auto"/>
          </w:tcPr>
          <w:p w14:paraId="119C879E" w14:textId="77777777" w:rsidR="00847E64" w:rsidRDefault="00847E64" w:rsidP="00847E64">
            <w:pPr>
              <w:pStyle w:val="TableText"/>
            </w:pPr>
            <w:r>
              <w:t>310</w:t>
            </w:r>
          </w:p>
        </w:tc>
        <w:tc>
          <w:tcPr>
            <w:tcW w:w="961" w:type="dxa"/>
            <w:tcBorders>
              <w:top w:val="nil"/>
              <w:left w:val="nil"/>
              <w:bottom w:val="single" w:sz="4" w:space="0" w:color="auto"/>
              <w:right w:val="single" w:sz="4" w:space="0" w:color="auto"/>
            </w:tcBorders>
            <w:shd w:val="clear" w:color="auto" w:fill="auto"/>
          </w:tcPr>
          <w:p w14:paraId="3D0B8068" w14:textId="77777777" w:rsidR="00847E64" w:rsidRDefault="00847E64" w:rsidP="00847E64">
            <w:pPr>
              <w:pStyle w:val="TableText"/>
            </w:pPr>
            <w:r>
              <w:t>0.87</w:t>
            </w:r>
          </w:p>
        </w:tc>
        <w:tc>
          <w:tcPr>
            <w:tcW w:w="1025" w:type="dxa"/>
            <w:tcBorders>
              <w:top w:val="nil"/>
              <w:left w:val="single" w:sz="4" w:space="0" w:color="auto"/>
              <w:bottom w:val="single" w:sz="4" w:space="0" w:color="auto"/>
              <w:right w:val="nil"/>
            </w:tcBorders>
            <w:shd w:val="clear" w:color="auto" w:fill="auto"/>
          </w:tcPr>
          <w:p w14:paraId="7D49DE9C" w14:textId="77777777" w:rsidR="00847E64" w:rsidRDefault="00847E64" w:rsidP="00847E64">
            <w:pPr>
              <w:pStyle w:val="TableText"/>
            </w:pPr>
            <w:r>
              <w:t>480</w:t>
            </w:r>
          </w:p>
        </w:tc>
        <w:tc>
          <w:tcPr>
            <w:tcW w:w="961" w:type="dxa"/>
            <w:tcBorders>
              <w:top w:val="nil"/>
              <w:left w:val="nil"/>
              <w:bottom w:val="single" w:sz="4" w:space="0" w:color="auto"/>
              <w:right w:val="single" w:sz="4" w:space="0" w:color="auto"/>
            </w:tcBorders>
            <w:shd w:val="clear" w:color="auto" w:fill="auto"/>
          </w:tcPr>
          <w:p w14:paraId="15EDF5CB" w14:textId="77777777" w:rsidR="00847E64" w:rsidRDefault="00847E64" w:rsidP="00847E64">
            <w:pPr>
              <w:pStyle w:val="TableText"/>
            </w:pPr>
            <w:r>
              <w:t>1.23</w:t>
            </w:r>
          </w:p>
        </w:tc>
        <w:tc>
          <w:tcPr>
            <w:tcW w:w="1025" w:type="dxa"/>
            <w:tcBorders>
              <w:top w:val="nil"/>
              <w:left w:val="single" w:sz="4" w:space="0" w:color="auto"/>
              <w:bottom w:val="single" w:sz="4" w:space="0" w:color="auto"/>
              <w:right w:val="nil"/>
            </w:tcBorders>
            <w:shd w:val="clear" w:color="auto" w:fill="auto"/>
          </w:tcPr>
          <w:p w14:paraId="64FB2E9B" w14:textId="77777777" w:rsidR="00847E64" w:rsidRDefault="00847E64" w:rsidP="00847E64">
            <w:pPr>
              <w:pStyle w:val="TableText"/>
            </w:pPr>
            <w:r>
              <w:t>650</w:t>
            </w:r>
          </w:p>
        </w:tc>
        <w:tc>
          <w:tcPr>
            <w:tcW w:w="961" w:type="dxa"/>
            <w:tcBorders>
              <w:top w:val="nil"/>
              <w:left w:val="nil"/>
              <w:bottom w:val="single" w:sz="4" w:space="0" w:color="auto"/>
              <w:right w:val="nil"/>
            </w:tcBorders>
            <w:shd w:val="clear" w:color="auto" w:fill="auto"/>
          </w:tcPr>
          <w:p w14:paraId="1337E38D" w14:textId="77777777" w:rsidR="00847E64" w:rsidRDefault="00847E64" w:rsidP="00847E64">
            <w:pPr>
              <w:pStyle w:val="TableText"/>
            </w:pPr>
            <w:r>
              <w:t>1.59</w:t>
            </w:r>
          </w:p>
        </w:tc>
      </w:tr>
    </w:tbl>
    <w:p w14:paraId="34788BA5" w14:textId="77777777" w:rsidR="00847E64" w:rsidRPr="00847E64" w:rsidRDefault="00847E64" w:rsidP="00847E64">
      <w:pPr>
        <w:rPr>
          <w:lang w:eastAsia="ja-JP"/>
        </w:rPr>
      </w:pPr>
    </w:p>
    <w:p w14:paraId="0F921315" w14:textId="77777777" w:rsidR="009D4537" w:rsidRDefault="009D4537" w:rsidP="00B24817">
      <w:pPr>
        <w:pStyle w:val="TableHeading"/>
        <w:sectPr w:rsidR="009D4537" w:rsidSect="00E57A2B">
          <w:pgSz w:w="8391" w:h="11907" w:code="11"/>
          <w:pgMar w:top="993" w:right="1080" w:bottom="1276" w:left="1080" w:header="567" w:footer="284" w:gutter="0"/>
          <w:cols w:space="708"/>
          <w:docGrid w:linePitch="360"/>
        </w:sectPr>
      </w:pPr>
    </w:p>
    <w:p w14:paraId="71F2D3CF" w14:textId="77777777" w:rsidR="00070A66" w:rsidRDefault="00070A66" w:rsidP="00070A66">
      <w:pPr>
        <w:pStyle w:val="Heading3"/>
        <w:rPr>
          <w:lang w:eastAsia="ja-JP"/>
        </w:rPr>
      </w:pPr>
      <w:bookmarkStart w:id="259" w:name="_Toc19798446"/>
      <w:bookmarkStart w:id="260" w:name="_Toc54606241"/>
      <w:bookmarkStart w:id="261" w:name="_Toc19798443"/>
      <w:r w:rsidRPr="002051E3">
        <w:rPr>
          <w:lang w:eastAsia="ja-JP"/>
        </w:rPr>
        <w:t>D</w:t>
      </w:r>
      <w:r w:rsidR="003316CA">
        <w:rPr>
          <w:lang w:eastAsia="ja-JP"/>
        </w:rPr>
        <w:t>eer</w:t>
      </w:r>
      <w:r w:rsidRPr="002051E3">
        <w:rPr>
          <w:lang w:eastAsia="ja-JP"/>
        </w:rPr>
        <w:t xml:space="preserve"> requirements</w:t>
      </w:r>
      <w:bookmarkEnd w:id="259"/>
      <w:bookmarkEnd w:id="260"/>
    </w:p>
    <w:p w14:paraId="0BB49B79" w14:textId="77777777" w:rsidR="00BA608E" w:rsidRDefault="00BA608E" w:rsidP="00BA608E">
      <w:pPr>
        <w:pStyle w:val="NormalStandardspara"/>
      </w:pPr>
      <w:bookmarkStart w:id="262" w:name="_Toc19798445"/>
      <w:r>
        <w:t xml:space="preserve">Deer must not be sourced for export if they are less than 6 months old, unless otherwise provided in a </w:t>
      </w:r>
      <w:r w:rsidRPr="00B81C72">
        <w:rPr>
          <w:rStyle w:val="Emphasis"/>
        </w:rPr>
        <w:t>deer under 6 months of age management plan</w:t>
      </w:r>
      <w:r w:rsidRPr="00B81C72">
        <w:t xml:space="preserve"> approved</w:t>
      </w:r>
      <w:r>
        <w:t xml:space="preserve"> in writing by the department.</w:t>
      </w:r>
    </w:p>
    <w:p w14:paraId="2ABD1A65" w14:textId="77777777" w:rsidR="0006556B" w:rsidRDefault="0006556B" w:rsidP="0006556B">
      <w:pPr>
        <w:pStyle w:val="NormalStandardspara"/>
      </w:pPr>
      <w:r w:rsidRPr="003316CA">
        <w:t xml:space="preserve">Deer must </w:t>
      </w:r>
      <w:r>
        <w:t>not be sourced for export unless they have become conditioned to being handled and to eating and drinking from troughs for a minimum of 2</w:t>
      </w:r>
      <w:r w:rsidR="0005562E">
        <w:t>1 </w:t>
      </w:r>
      <w:r>
        <w:t>days.</w:t>
      </w:r>
    </w:p>
    <w:p w14:paraId="33AA5954" w14:textId="496E92BB" w:rsidR="007524B4" w:rsidRDefault="007524B4" w:rsidP="003316CA">
      <w:pPr>
        <w:pStyle w:val="NormalStandardspara"/>
      </w:pPr>
      <w:r>
        <w:t xml:space="preserve">Deer must </w:t>
      </w:r>
      <w:r w:rsidR="00F0524C">
        <w:t xml:space="preserve">have been weaned </w:t>
      </w:r>
      <w:r>
        <w:t xml:space="preserve">for at </w:t>
      </w:r>
      <w:r w:rsidR="00326765">
        <w:t xml:space="preserve">least </w:t>
      </w:r>
      <w:r w:rsidR="002827FF">
        <w:t>8 </w:t>
      </w:r>
      <w:r w:rsidR="00CB267A">
        <w:t>weeks prior to sourcing for export, unless the exporter has approval under Standard</w:t>
      </w:r>
      <w:r w:rsidR="005D74C8">
        <w:t xml:space="preserve"> </w:t>
      </w:r>
      <w:r w:rsidR="005D74C8">
        <w:fldChar w:fldCharType="begin"/>
      </w:r>
      <w:r w:rsidR="005D74C8">
        <w:instrText xml:space="preserve"> REF _Ref35351741 \r \h </w:instrText>
      </w:r>
      <w:r w:rsidR="005D74C8">
        <w:fldChar w:fldCharType="separate"/>
      </w:r>
      <w:r w:rsidR="00C7093B">
        <w:t>6.1.17</w:t>
      </w:r>
      <w:r w:rsidR="005D74C8">
        <w:fldChar w:fldCharType="end"/>
      </w:r>
      <w:r w:rsidR="00CB267A">
        <w:t xml:space="preserve"> to export livestock with young at foot.</w:t>
      </w:r>
    </w:p>
    <w:p w14:paraId="2931ADAE" w14:textId="77777777" w:rsidR="007524B4" w:rsidRPr="003316CA" w:rsidRDefault="00326765" w:rsidP="003316CA">
      <w:pPr>
        <w:pStyle w:val="NormalStandardspara"/>
      </w:pPr>
      <w:r>
        <w:t>Male d</w:t>
      </w:r>
      <w:r w:rsidR="007524B4">
        <w:t xml:space="preserve">eer must only be sourced for export </w:t>
      </w:r>
      <w:r w:rsidR="00D64BE0">
        <w:t xml:space="preserve">or exported </w:t>
      </w:r>
      <w:r w:rsidR="007524B4">
        <w:t>if they:</w:t>
      </w:r>
    </w:p>
    <w:p w14:paraId="71E0AE98" w14:textId="77777777" w:rsidR="003316CA" w:rsidRPr="003316CA" w:rsidRDefault="003316CA" w:rsidP="00F2351F">
      <w:pPr>
        <w:pStyle w:val="ListNumber"/>
        <w:numPr>
          <w:ilvl w:val="0"/>
          <w:numId w:val="82"/>
        </w:numPr>
      </w:pPr>
      <w:r w:rsidRPr="003316CA">
        <w:t>are not in velvet</w:t>
      </w:r>
      <w:r w:rsidR="007524B4">
        <w:t>;</w:t>
      </w:r>
      <w:r w:rsidR="00D64BE0">
        <w:t xml:space="preserve"> or</w:t>
      </w:r>
    </w:p>
    <w:p w14:paraId="5396FADF" w14:textId="77777777" w:rsidR="00D64BE0" w:rsidRDefault="00D64BE0" w:rsidP="00F2351F">
      <w:pPr>
        <w:pStyle w:val="ListNumber"/>
        <w:numPr>
          <w:ilvl w:val="0"/>
          <w:numId w:val="82"/>
        </w:numPr>
      </w:pPr>
      <w:r>
        <w:t xml:space="preserve">are not in the first </w:t>
      </w:r>
      <w:r w:rsidR="00EC6E28">
        <w:t>2 </w:t>
      </w:r>
      <w:r>
        <w:t>weeks after velveting; or</w:t>
      </w:r>
    </w:p>
    <w:p w14:paraId="62232E60" w14:textId="77777777" w:rsidR="003316CA" w:rsidRPr="003316CA" w:rsidRDefault="003316CA" w:rsidP="00F2351F">
      <w:pPr>
        <w:pStyle w:val="ListNumber"/>
        <w:numPr>
          <w:ilvl w:val="0"/>
          <w:numId w:val="82"/>
        </w:numPr>
      </w:pPr>
      <w:r w:rsidRPr="003316CA">
        <w:t>have had antlers removed leaving only buttons and wounds have healed</w:t>
      </w:r>
      <w:r w:rsidR="007524B4">
        <w:t>; and</w:t>
      </w:r>
    </w:p>
    <w:p w14:paraId="7AB71241" w14:textId="77777777" w:rsidR="003316CA" w:rsidRPr="003316CA" w:rsidRDefault="00337623" w:rsidP="00F2351F">
      <w:pPr>
        <w:pStyle w:val="ListNumber"/>
        <w:numPr>
          <w:ilvl w:val="0"/>
          <w:numId w:val="82"/>
        </w:numPr>
      </w:pPr>
      <w:r>
        <w:t xml:space="preserve">are </w:t>
      </w:r>
      <w:r w:rsidR="003316CA" w:rsidRPr="003316CA">
        <w:t>outside the roar and rut periods</w:t>
      </w:r>
      <w:r w:rsidR="00326661" w:rsidRPr="00326661">
        <w:t xml:space="preserve"> </w:t>
      </w:r>
      <w:r w:rsidR="00326661">
        <w:t xml:space="preserve">if </w:t>
      </w:r>
      <w:r w:rsidR="00326661" w:rsidRPr="003316CA">
        <w:t xml:space="preserve">over </w:t>
      </w:r>
      <w:r w:rsidR="0005562E">
        <w:t>1 </w:t>
      </w:r>
      <w:r w:rsidR="00326661" w:rsidRPr="003316CA">
        <w:t>year of age</w:t>
      </w:r>
      <w:r w:rsidR="003316CA" w:rsidRPr="003316CA">
        <w:t>.</w:t>
      </w:r>
    </w:p>
    <w:p w14:paraId="5C4451B4" w14:textId="77777777" w:rsidR="00847E64" w:rsidRDefault="003316CA" w:rsidP="000E251C">
      <w:pPr>
        <w:pStyle w:val="NormalStandardspara"/>
      </w:pPr>
      <w:r w:rsidRPr="003316CA">
        <w:t xml:space="preserve">Deer must </w:t>
      </w:r>
      <w:r w:rsidR="002C1183">
        <w:t>not</w:t>
      </w:r>
      <w:r w:rsidRPr="003316CA">
        <w:t xml:space="preserve"> be sourced for export</w:t>
      </w:r>
      <w:r w:rsidR="002C1183">
        <w:t xml:space="preserve"> or exported unless</w:t>
      </w:r>
      <w:r w:rsidRPr="003316CA">
        <w:t xml:space="preserve"> they have been assessed by a competent stock handler against the deer body condition scoring in</w:t>
      </w:r>
      <w:r w:rsidR="00891B30">
        <w:t xml:space="preserve"> Table 31</w:t>
      </w:r>
      <w:r w:rsidRPr="003316CA">
        <w:t>and have a bo</w:t>
      </w:r>
      <w:r w:rsidR="00A87388">
        <w:t xml:space="preserve">dy condition score of </w:t>
      </w:r>
      <w:r w:rsidR="00DB2A92">
        <w:t>2 </w:t>
      </w:r>
      <w:r w:rsidR="00A87388">
        <w:t>or more</w:t>
      </w:r>
      <w:r w:rsidRPr="003316CA">
        <w:t xml:space="preserve"> but less than </w:t>
      </w:r>
      <w:r w:rsidR="00E33069">
        <w:t xml:space="preserve">4 </w:t>
      </w:r>
      <w:r w:rsidRPr="003316CA">
        <w:t>(</w:t>
      </w:r>
      <w:r w:rsidR="007524B4">
        <w:t xml:space="preserve">on a scale of </w:t>
      </w:r>
      <w:r w:rsidR="0005562E">
        <w:t>1 </w:t>
      </w:r>
      <w:r w:rsidR="007524B4">
        <w:t>to</w:t>
      </w:r>
      <w:r w:rsidRPr="003316CA">
        <w:t xml:space="preserve"> 5).</w:t>
      </w:r>
      <w:bookmarkStart w:id="263" w:name="_Ref32476689"/>
    </w:p>
    <w:p w14:paraId="43FF5D9A" w14:textId="77777777" w:rsidR="00847E64" w:rsidRDefault="00847E64" w:rsidP="00847E64">
      <w:pPr>
        <w:pStyle w:val="NormalStandardspara"/>
        <w:numPr>
          <w:ilvl w:val="0"/>
          <w:numId w:val="0"/>
        </w:numPr>
      </w:pPr>
    </w:p>
    <w:p w14:paraId="36B6B669" w14:textId="54BC2EAE" w:rsidR="00FB5C7F" w:rsidRDefault="004E7E0C" w:rsidP="004E7E0C">
      <w:pPr>
        <w:pStyle w:val="Caption"/>
      </w:pPr>
      <w:bookmarkStart w:id="264" w:name="_Toc54606283"/>
      <w:r>
        <w:t xml:space="preserve">Table </w:t>
      </w:r>
      <w:r w:rsidR="00B24817">
        <w:rPr>
          <w:noProof/>
        </w:rPr>
        <w:fldChar w:fldCharType="begin"/>
      </w:r>
      <w:r w:rsidR="00B24817">
        <w:rPr>
          <w:noProof/>
        </w:rPr>
        <w:instrText xml:space="preserve"> SEQ Table \* ARABIC </w:instrText>
      </w:r>
      <w:r w:rsidR="00B24817">
        <w:rPr>
          <w:noProof/>
        </w:rPr>
        <w:fldChar w:fldCharType="separate"/>
      </w:r>
      <w:r w:rsidR="00C7093B">
        <w:rPr>
          <w:noProof/>
        </w:rPr>
        <w:t>31</w:t>
      </w:r>
      <w:r w:rsidR="00B24817">
        <w:rPr>
          <w:noProof/>
        </w:rPr>
        <w:fldChar w:fldCharType="end"/>
      </w:r>
      <w:bookmarkEnd w:id="263"/>
      <w:r w:rsidR="00FB5C7F">
        <w:t xml:space="preserve"> Deer body condition score</w:t>
      </w:r>
      <w:bookmarkEnd w:id="264"/>
    </w:p>
    <w:tbl>
      <w:tblPr>
        <w:tblW w:w="5000" w:type="pct"/>
        <w:tblBorders>
          <w:top w:val="single" w:sz="4" w:space="0" w:color="auto"/>
          <w:bottom w:val="single" w:sz="4" w:space="0" w:color="auto"/>
        </w:tblBorders>
        <w:tblLook w:val="01E0" w:firstRow="1" w:lastRow="1" w:firstColumn="1" w:lastColumn="1" w:noHBand="0" w:noVBand="0"/>
      </w:tblPr>
      <w:tblGrid>
        <w:gridCol w:w="674"/>
        <w:gridCol w:w="1851"/>
        <w:gridCol w:w="1852"/>
        <w:gridCol w:w="1854"/>
      </w:tblGrid>
      <w:tr w:rsidR="00FB5C7F" w:rsidRPr="0006185D" w14:paraId="0E5D7A8F" w14:textId="77777777" w:rsidTr="00AC51DE">
        <w:trPr>
          <w:cantSplit/>
          <w:tblHeader/>
        </w:trPr>
        <w:tc>
          <w:tcPr>
            <w:tcW w:w="534" w:type="pct"/>
            <w:tcBorders>
              <w:top w:val="single" w:sz="4" w:space="0" w:color="auto"/>
              <w:bottom w:val="single" w:sz="4" w:space="0" w:color="auto"/>
            </w:tcBorders>
            <w:shd w:val="clear" w:color="auto" w:fill="auto"/>
          </w:tcPr>
          <w:p w14:paraId="1A80AF57" w14:textId="77777777" w:rsidR="00FB5C7F" w:rsidRPr="009B46DE" w:rsidRDefault="007F0035" w:rsidP="006F04DB">
            <w:pPr>
              <w:pStyle w:val="TableHeading"/>
            </w:pPr>
            <w:r>
              <w:t>S</w:t>
            </w:r>
            <w:r w:rsidR="00FB5C7F" w:rsidRPr="009B46DE">
              <w:t>core</w:t>
            </w:r>
          </w:p>
        </w:tc>
        <w:tc>
          <w:tcPr>
            <w:tcW w:w="1488" w:type="pct"/>
            <w:tcBorders>
              <w:top w:val="single" w:sz="4" w:space="0" w:color="auto"/>
              <w:bottom w:val="single" w:sz="4" w:space="0" w:color="auto"/>
            </w:tcBorders>
            <w:shd w:val="clear" w:color="auto" w:fill="auto"/>
          </w:tcPr>
          <w:p w14:paraId="55D3643C" w14:textId="77777777" w:rsidR="00FB5C7F" w:rsidRPr="009B46DE" w:rsidRDefault="00FB5C7F" w:rsidP="00AC51DE">
            <w:pPr>
              <w:pStyle w:val="TableHeading"/>
            </w:pPr>
            <w:r w:rsidRPr="009B46DE">
              <w:t>Description</w:t>
            </w:r>
          </w:p>
        </w:tc>
        <w:tc>
          <w:tcPr>
            <w:tcW w:w="1488" w:type="pct"/>
            <w:tcBorders>
              <w:top w:val="single" w:sz="4" w:space="0" w:color="auto"/>
              <w:bottom w:val="single" w:sz="4" w:space="0" w:color="auto"/>
            </w:tcBorders>
            <w:shd w:val="clear" w:color="auto" w:fill="auto"/>
          </w:tcPr>
          <w:p w14:paraId="29B94484" w14:textId="77777777" w:rsidR="00FB5C7F" w:rsidRPr="009B46DE" w:rsidRDefault="00FB5C7F" w:rsidP="00AC51DE">
            <w:pPr>
              <w:pStyle w:val="TableHeading"/>
            </w:pPr>
            <w:r w:rsidRPr="009B46DE">
              <w:t>Pelvis, ribs and spine</w:t>
            </w:r>
          </w:p>
        </w:tc>
        <w:tc>
          <w:tcPr>
            <w:tcW w:w="1489" w:type="pct"/>
            <w:tcBorders>
              <w:top w:val="single" w:sz="4" w:space="0" w:color="auto"/>
              <w:bottom w:val="single" w:sz="4" w:space="0" w:color="auto"/>
            </w:tcBorders>
            <w:shd w:val="clear" w:color="auto" w:fill="auto"/>
          </w:tcPr>
          <w:p w14:paraId="438632F3" w14:textId="77777777" w:rsidR="00FB5C7F" w:rsidRPr="009B46DE" w:rsidRDefault="00FB5C7F" w:rsidP="00AC51DE">
            <w:pPr>
              <w:pStyle w:val="TableHeading"/>
            </w:pPr>
            <w:r w:rsidRPr="009B46DE">
              <w:t>Rump area</w:t>
            </w:r>
          </w:p>
        </w:tc>
      </w:tr>
      <w:tr w:rsidR="00FB5C7F" w:rsidRPr="0006185D" w14:paraId="2F6C5140" w14:textId="77777777" w:rsidTr="00AC51DE">
        <w:tc>
          <w:tcPr>
            <w:tcW w:w="534" w:type="pct"/>
            <w:tcBorders>
              <w:top w:val="single" w:sz="4" w:space="0" w:color="auto"/>
            </w:tcBorders>
            <w:shd w:val="clear" w:color="auto" w:fill="auto"/>
          </w:tcPr>
          <w:p w14:paraId="3333711A" w14:textId="77777777" w:rsidR="00FB5C7F" w:rsidRPr="009B46DE" w:rsidRDefault="00FB5C7F" w:rsidP="00D403BC">
            <w:pPr>
              <w:pStyle w:val="TableText"/>
            </w:pPr>
            <w:r>
              <w:t>1</w:t>
            </w:r>
          </w:p>
        </w:tc>
        <w:tc>
          <w:tcPr>
            <w:tcW w:w="1488" w:type="pct"/>
            <w:tcBorders>
              <w:top w:val="single" w:sz="4" w:space="0" w:color="auto"/>
            </w:tcBorders>
            <w:shd w:val="clear" w:color="auto" w:fill="auto"/>
          </w:tcPr>
          <w:p w14:paraId="5786D247" w14:textId="77777777" w:rsidR="00FB5C7F" w:rsidRPr="009B46DE" w:rsidRDefault="00FB5C7F" w:rsidP="00AC51DE">
            <w:pPr>
              <w:pStyle w:val="TableText"/>
            </w:pPr>
            <w:r w:rsidRPr="009B46DE">
              <w:t>Emaciated—no fat cover</w:t>
            </w:r>
          </w:p>
        </w:tc>
        <w:tc>
          <w:tcPr>
            <w:tcW w:w="1488" w:type="pct"/>
            <w:tcBorders>
              <w:top w:val="single" w:sz="4" w:space="0" w:color="auto"/>
            </w:tcBorders>
            <w:shd w:val="clear" w:color="auto" w:fill="auto"/>
          </w:tcPr>
          <w:p w14:paraId="6A3DD3D8" w14:textId="77777777" w:rsidR="00FB5C7F" w:rsidRPr="009B46DE" w:rsidRDefault="00FB5C7F" w:rsidP="00AC51DE">
            <w:pPr>
              <w:pStyle w:val="TableText"/>
            </w:pPr>
            <w:r w:rsidRPr="009B46DE">
              <w:t>Prominent</w:t>
            </w:r>
          </w:p>
        </w:tc>
        <w:tc>
          <w:tcPr>
            <w:tcW w:w="1489" w:type="pct"/>
            <w:tcBorders>
              <w:top w:val="single" w:sz="4" w:space="0" w:color="auto"/>
            </w:tcBorders>
            <w:shd w:val="clear" w:color="auto" w:fill="auto"/>
          </w:tcPr>
          <w:p w14:paraId="60F4EE71" w14:textId="77777777" w:rsidR="00FB5C7F" w:rsidRPr="009B46DE" w:rsidRDefault="00FB5C7F" w:rsidP="00AC51DE">
            <w:pPr>
              <w:pStyle w:val="TableText"/>
            </w:pPr>
            <w:r w:rsidRPr="009B46DE">
              <w:t>Concave</w:t>
            </w:r>
          </w:p>
        </w:tc>
      </w:tr>
      <w:tr w:rsidR="00FB5C7F" w:rsidRPr="0006185D" w14:paraId="2F97A62A" w14:textId="77777777" w:rsidTr="00AC51DE">
        <w:tc>
          <w:tcPr>
            <w:tcW w:w="534" w:type="pct"/>
            <w:shd w:val="clear" w:color="auto" w:fill="auto"/>
          </w:tcPr>
          <w:p w14:paraId="6975C2D0" w14:textId="77777777" w:rsidR="00FB5C7F" w:rsidRPr="009B46DE" w:rsidRDefault="00FB5C7F" w:rsidP="00D403BC">
            <w:pPr>
              <w:pStyle w:val="TableText"/>
            </w:pPr>
            <w:r w:rsidRPr="009B46DE">
              <w:t>2</w:t>
            </w:r>
          </w:p>
        </w:tc>
        <w:tc>
          <w:tcPr>
            <w:tcW w:w="1488" w:type="pct"/>
            <w:shd w:val="clear" w:color="auto" w:fill="auto"/>
          </w:tcPr>
          <w:p w14:paraId="65BF991A" w14:textId="77777777" w:rsidR="00FB5C7F" w:rsidRPr="009B46DE" w:rsidRDefault="00FB5C7F" w:rsidP="00AC51DE">
            <w:pPr>
              <w:pStyle w:val="TableText"/>
            </w:pPr>
            <w:r w:rsidRPr="009B46DE">
              <w:t>Lean—minimal fat cover</w:t>
            </w:r>
          </w:p>
        </w:tc>
        <w:tc>
          <w:tcPr>
            <w:tcW w:w="1488" w:type="pct"/>
            <w:shd w:val="clear" w:color="auto" w:fill="auto"/>
          </w:tcPr>
          <w:p w14:paraId="026157BC" w14:textId="77777777" w:rsidR="00FB5C7F" w:rsidRPr="009B46DE" w:rsidRDefault="00FB5C7F" w:rsidP="00AC51DE">
            <w:pPr>
              <w:pStyle w:val="TableText"/>
            </w:pPr>
            <w:r w:rsidRPr="009B46DE">
              <w:t>Prominent but appear rounded rather than sharp</w:t>
            </w:r>
          </w:p>
        </w:tc>
        <w:tc>
          <w:tcPr>
            <w:tcW w:w="1489" w:type="pct"/>
            <w:shd w:val="clear" w:color="auto" w:fill="auto"/>
          </w:tcPr>
          <w:p w14:paraId="6B6F803D" w14:textId="77777777" w:rsidR="00FB5C7F" w:rsidRPr="009B46DE" w:rsidRDefault="00FB5C7F" w:rsidP="00AC51DE">
            <w:pPr>
              <w:pStyle w:val="TableText"/>
            </w:pPr>
            <w:r w:rsidRPr="009B46DE">
              <w:t>Slightly concave</w:t>
            </w:r>
          </w:p>
        </w:tc>
      </w:tr>
      <w:tr w:rsidR="00FB5C7F" w:rsidRPr="0006185D" w14:paraId="5A24D702" w14:textId="77777777" w:rsidTr="00AC51DE">
        <w:tc>
          <w:tcPr>
            <w:tcW w:w="534" w:type="pct"/>
            <w:shd w:val="clear" w:color="auto" w:fill="auto"/>
          </w:tcPr>
          <w:p w14:paraId="67CE695B" w14:textId="77777777" w:rsidR="00FB5C7F" w:rsidRPr="009B46DE" w:rsidRDefault="00FB5C7F" w:rsidP="00D403BC">
            <w:pPr>
              <w:pStyle w:val="TableText"/>
            </w:pPr>
            <w:r w:rsidRPr="009B46DE">
              <w:t>3</w:t>
            </w:r>
          </w:p>
        </w:tc>
        <w:tc>
          <w:tcPr>
            <w:tcW w:w="1488" w:type="pct"/>
            <w:shd w:val="clear" w:color="auto" w:fill="auto"/>
          </w:tcPr>
          <w:p w14:paraId="74ACA890" w14:textId="77777777" w:rsidR="00FB5C7F" w:rsidRPr="009B46DE" w:rsidRDefault="00FB5C7F" w:rsidP="00AC51DE">
            <w:pPr>
              <w:pStyle w:val="TableText"/>
            </w:pPr>
            <w:r w:rsidRPr="009B46DE">
              <w:t>Prime—ideal fat cover</w:t>
            </w:r>
          </w:p>
        </w:tc>
        <w:tc>
          <w:tcPr>
            <w:tcW w:w="1488" w:type="pct"/>
            <w:shd w:val="clear" w:color="auto" w:fill="auto"/>
          </w:tcPr>
          <w:p w14:paraId="1ECB9AB8" w14:textId="77777777" w:rsidR="00FB5C7F" w:rsidRPr="009B46DE" w:rsidRDefault="00FB5C7F" w:rsidP="00AC51DE">
            <w:pPr>
              <w:pStyle w:val="TableText"/>
            </w:pPr>
            <w:r w:rsidRPr="009B46DE">
              <w:t>Not readily distinguished</w:t>
            </w:r>
          </w:p>
        </w:tc>
        <w:tc>
          <w:tcPr>
            <w:tcW w:w="1489" w:type="pct"/>
            <w:shd w:val="clear" w:color="auto" w:fill="auto"/>
          </w:tcPr>
          <w:p w14:paraId="03FB48CF" w14:textId="77777777" w:rsidR="00FB5C7F" w:rsidRPr="009B46DE" w:rsidRDefault="00FB5C7F" w:rsidP="00AC51DE">
            <w:pPr>
              <w:pStyle w:val="TableText"/>
            </w:pPr>
            <w:r w:rsidRPr="009B46DE">
              <w:t>Flat</w:t>
            </w:r>
          </w:p>
        </w:tc>
      </w:tr>
      <w:tr w:rsidR="00FB5C7F" w:rsidRPr="0006185D" w14:paraId="0D8D4A3D" w14:textId="77777777" w:rsidTr="00AC51DE">
        <w:tc>
          <w:tcPr>
            <w:tcW w:w="534" w:type="pct"/>
            <w:shd w:val="clear" w:color="auto" w:fill="auto"/>
          </w:tcPr>
          <w:p w14:paraId="52594F34" w14:textId="77777777" w:rsidR="00FB5C7F" w:rsidRPr="009B46DE" w:rsidRDefault="00FB5C7F" w:rsidP="00D403BC">
            <w:pPr>
              <w:pStyle w:val="TableText"/>
            </w:pPr>
            <w:r w:rsidRPr="009B46DE">
              <w:t>4</w:t>
            </w:r>
          </w:p>
        </w:tc>
        <w:tc>
          <w:tcPr>
            <w:tcW w:w="1488" w:type="pct"/>
            <w:shd w:val="clear" w:color="auto" w:fill="auto"/>
          </w:tcPr>
          <w:p w14:paraId="474051CF" w14:textId="77777777" w:rsidR="00FB5C7F" w:rsidRPr="009B46DE" w:rsidRDefault="00FB5C7F" w:rsidP="00AC51DE">
            <w:pPr>
              <w:pStyle w:val="TableText"/>
            </w:pPr>
            <w:r w:rsidRPr="009B46DE">
              <w:t>Fat—fat (some trimming necessary)</w:t>
            </w:r>
          </w:p>
        </w:tc>
        <w:tc>
          <w:tcPr>
            <w:tcW w:w="1488" w:type="pct"/>
            <w:shd w:val="clear" w:color="auto" w:fill="auto"/>
          </w:tcPr>
          <w:p w14:paraId="098F5CD3" w14:textId="77777777" w:rsidR="00FB5C7F" w:rsidRPr="009B46DE" w:rsidRDefault="00FB5C7F" w:rsidP="00AC51DE">
            <w:pPr>
              <w:pStyle w:val="TableText"/>
            </w:pPr>
            <w:r w:rsidRPr="009B46DE">
              <w:t>Pelvis rounded, spine covered by fat</w:t>
            </w:r>
          </w:p>
        </w:tc>
        <w:tc>
          <w:tcPr>
            <w:tcW w:w="1489" w:type="pct"/>
            <w:shd w:val="clear" w:color="auto" w:fill="auto"/>
          </w:tcPr>
          <w:p w14:paraId="5BE8D056" w14:textId="77777777" w:rsidR="00FB5C7F" w:rsidRPr="009B46DE" w:rsidRDefault="00FB5C7F" w:rsidP="00AC51DE">
            <w:pPr>
              <w:pStyle w:val="TableText"/>
            </w:pPr>
            <w:r w:rsidRPr="009B46DE">
              <w:t>Rounded</w:t>
            </w:r>
          </w:p>
        </w:tc>
      </w:tr>
      <w:tr w:rsidR="00FB5C7F" w:rsidRPr="0006185D" w14:paraId="2A07B62C" w14:textId="77777777" w:rsidTr="00AC51DE">
        <w:tc>
          <w:tcPr>
            <w:tcW w:w="534" w:type="pct"/>
            <w:shd w:val="clear" w:color="auto" w:fill="auto"/>
          </w:tcPr>
          <w:p w14:paraId="0065B538" w14:textId="77777777" w:rsidR="00FB5C7F" w:rsidRPr="009B46DE" w:rsidRDefault="00FB5C7F" w:rsidP="00D403BC">
            <w:pPr>
              <w:pStyle w:val="TableText"/>
            </w:pPr>
            <w:r w:rsidRPr="009B46DE">
              <w:t>5</w:t>
            </w:r>
          </w:p>
        </w:tc>
        <w:tc>
          <w:tcPr>
            <w:tcW w:w="1488" w:type="pct"/>
            <w:shd w:val="clear" w:color="auto" w:fill="auto"/>
          </w:tcPr>
          <w:p w14:paraId="58E5DB84" w14:textId="77777777" w:rsidR="00FB5C7F" w:rsidRPr="009B46DE" w:rsidRDefault="00FB5C7F" w:rsidP="00AC51DE">
            <w:pPr>
              <w:pStyle w:val="TableText"/>
            </w:pPr>
            <w:r w:rsidRPr="009B46DE">
              <w:t>Over</w:t>
            </w:r>
            <w:r>
              <w:t>-</w:t>
            </w:r>
            <w:r w:rsidRPr="009B46DE">
              <w:t>fat—over</w:t>
            </w:r>
            <w:r>
              <w:t>-</w:t>
            </w:r>
            <w:r w:rsidRPr="009B46DE">
              <w:t>fat (excessive trimming required)</w:t>
            </w:r>
          </w:p>
        </w:tc>
        <w:tc>
          <w:tcPr>
            <w:tcW w:w="1488" w:type="pct"/>
            <w:shd w:val="clear" w:color="auto" w:fill="auto"/>
          </w:tcPr>
          <w:p w14:paraId="05233D50" w14:textId="77777777" w:rsidR="00FB5C7F" w:rsidRPr="009B46DE" w:rsidRDefault="00FB5C7F" w:rsidP="00AC51DE">
            <w:pPr>
              <w:pStyle w:val="TableText"/>
            </w:pPr>
            <w:r w:rsidRPr="009B46DE">
              <w:t>Pelvis concealed by fat, spine hard to palpate</w:t>
            </w:r>
          </w:p>
        </w:tc>
        <w:tc>
          <w:tcPr>
            <w:tcW w:w="1489" w:type="pct"/>
            <w:shd w:val="clear" w:color="auto" w:fill="auto"/>
          </w:tcPr>
          <w:p w14:paraId="33F3C635" w14:textId="77777777" w:rsidR="00FB5C7F" w:rsidRPr="009B46DE" w:rsidRDefault="00FB5C7F" w:rsidP="00AC51DE">
            <w:pPr>
              <w:pStyle w:val="TableText"/>
            </w:pPr>
            <w:r w:rsidRPr="009B46DE">
              <w:t>Very convex</w:t>
            </w:r>
          </w:p>
        </w:tc>
      </w:tr>
    </w:tbl>
    <w:p w14:paraId="04E48470" w14:textId="77777777" w:rsidR="00FB5C7F" w:rsidRDefault="00FB5C7F" w:rsidP="00A7257E">
      <w:pPr>
        <w:pStyle w:val="NormalStandardspara"/>
        <w:spacing w:before="240"/>
      </w:pPr>
      <w:r>
        <w:t xml:space="preserve">Female deer sourced for export as </w:t>
      </w:r>
      <w:r w:rsidR="00D0672C">
        <w:t xml:space="preserve">feeder or slaughter </w:t>
      </w:r>
      <w:r>
        <w:t>animals must be pregnancy tested using ultr</w:t>
      </w:r>
      <w:r w:rsidR="00F938D9">
        <w:t>asound within 3</w:t>
      </w:r>
      <w:r w:rsidR="001E6DEC">
        <w:t>0 </w:t>
      </w:r>
      <w:r w:rsidR="00F938D9">
        <w:t>days prior to</w:t>
      </w:r>
      <w:r w:rsidR="004E7E0C">
        <w:t xml:space="preserve"> export</w:t>
      </w:r>
      <w:r w:rsidR="004B7648">
        <w:t>,</w:t>
      </w:r>
      <w:r>
        <w:t xml:space="preserve"> by a competent pregnancy tester, and certified in writing by the tester as not detec</w:t>
      </w:r>
      <w:r w:rsidR="008166ED">
        <w:t>tably pregnant.</w:t>
      </w:r>
      <w:r w:rsidR="0012014F">
        <w:t xml:space="preserve"> The certification must include the </w:t>
      </w:r>
      <w:r w:rsidR="006A5DA4">
        <w:t>date of the procedure.</w:t>
      </w:r>
    </w:p>
    <w:p w14:paraId="4DB976FB" w14:textId="77777777" w:rsidR="00F465B2" w:rsidRDefault="00FB5C7F" w:rsidP="00F2047F">
      <w:pPr>
        <w:pStyle w:val="NormalStandardspara"/>
      </w:pPr>
      <w:r>
        <w:t>Female deer sourced for export as breeder animals must</w:t>
      </w:r>
      <w:r w:rsidR="00DA1DCB">
        <w:t xml:space="preserve"> be</w:t>
      </w:r>
      <w:r w:rsidR="00F465B2">
        <w:t>:</w:t>
      </w:r>
    </w:p>
    <w:p w14:paraId="5F166129" w14:textId="77777777" w:rsidR="00F465B2" w:rsidRDefault="00FB5C7F" w:rsidP="00F2351F">
      <w:pPr>
        <w:pStyle w:val="ListNumber"/>
        <w:numPr>
          <w:ilvl w:val="0"/>
          <w:numId w:val="100"/>
        </w:numPr>
      </w:pPr>
      <w:r>
        <w:t>pregnancy tested using ultrasound foetal measurement by a competent pregnancy tester</w:t>
      </w:r>
      <w:r w:rsidR="00F465B2">
        <w:t>; and</w:t>
      </w:r>
    </w:p>
    <w:p w14:paraId="789A43E6" w14:textId="77777777" w:rsidR="00F465B2" w:rsidRDefault="00F465B2" w:rsidP="00F2351F">
      <w:pPr>
        <w:pStyle w:val="ListNumber"/>
        <w:numPr>
          <w:ilvl w:val="0"/>
          <w:numId w:val="100"/>
        </w:numPr>
      </w:pPr>
      <w:r>
        <w:t>certified in writing by the competent pregnancy tester as either not detectably pregnant or pregnant and if pregnant include the number of days pregnant. The certification must include date of the procedure</w:t>
      </w:r>
      <w:r w:rsidR="00DA1DCB">
        <w:t>. Certification is valid for 6</w:t>
      </w:r>
      <w:r w:rsidR="001E6DEC">
        <w:t>0 </w:t>
      </w:r>
      <w:r w:rsidR="00DA1DCB">
        <w:t>days for not detectably pregnant deer, from the date of the procedure</w:t>
      </w:r>
      <w:r w:rsidR="00E92374">
        <w:t>; and</w:t>
      </w:r>
    </w:p>
    <w:p w14:paraId="512BBEDF" w14:textId="77777777" w:rsidR="002E500F" w:rsidRPr="00B81C72" w:rsidRDefault="00D64BE0" w:rsidP="00F2351F">
      <w:pPr>
        <w:pStyle w:val="ListNumber"/>
        <w:numPr>
          <w:ilvl w:val="0"/>
          <w:numId w:val="100"/>
        </w:numPr>
      </w:pPr>
      <w:r>
        <w:t>no more than 15</w:t>
      </w:r>
      <w:r w:rsidR="0005562E">
        <w:t>5 </w:t>
      </w:r>
      <w:r w:rsidR="00BE3EA2">
        <w:t xml:space="preserve">days pregnant at the </w:t>
      </w:r>
      <w:r w:rsidR="00452453">
        <w:t>scheduled</w:t>
      </w:r>
      <w:r w:rsidR="00BE3EA2">
        <w:t xml:space="preserve"> date of export for </w:t>
      </w:r>
      <w:r>
        <w:t xml:space="preserve">red, sambar, chital, hog, fallow or </w:t>
      </w:r>
      <w:r w:rsidR="00BE3EA2">
        <w:t xml:space="preserve">sika breed deer, unless otherwise </w:t>
      </w:r>
      <w:r w:rsidR="00BE3EA2" w:rsidRPr="00B81C72">
        <w:t xml:space="preserve">provided in a </w:t>
      </w:r>
      <w:r w:rsidR="00BE3EA2" w:rsidRPr="00B81C72">
        <w:rPr>
          <w:rStyle w:val="Emphasis"/>
        </w:rPr>
        <w:t xml:space="preserve">last third of pregnancy management plan </w:t>
      </w:r>
      <w:r w:rsidR="00BE3EA2" w:rsidRPr="00B81C72">
        <w:t xml:space="preserve">approved in writing by the </w:t>
      </w:r>
      <w:r w:rsidR="009F7292" w:rsidRPr="00B81C72">
        <w:t>department</w:t>
      </w:r>
      <w:r w:rsidR="00BE3EA2" w:rsidRPr="00B81C72">
        <w:t>; or</w:t>
      </w:r>
    </w:p>
    <w:p w14:paraId="164655A5" w14:textId="77777777" w:rsidR="00FB5C7F" w:rsidRDefault="00BE3EA2" w:rsidP="00F2351F">
      <w:pPr>
        <w:pStyle w:val="ListNumber"/>
        <w:numPr>
          <w:ilvl w:val="0"/>
          <w:numId w:val="100"/>
        </w:numPr>
      </w:pPr>
      <w:r w:rsidRPr="00B81C72">
        <w:t xml:space="preserve">no more than </w:t>
      </w:r>
      <w:r w:rsidR="00D64BE0" w:rsidRPr="00B81C72">
        <w:t>16</w:t>
      </w:r>
      <w:r w:rsidR="001E6DEC" w:rsidRPr="00B81C72">
        <w:t>0 </w:t>
      </w:r>
      <w:r w:rsidR="00FB5C7F" w:rsidRPr="00B81C72">
        <w:t>days pregnant at the scheduled date of export for rusa</w:t>
      </w:r>
      <w:r w:rsidR="001719F4" w:rsidRPr="00B81C72">
        <w:t xml:space="preserve"> and wapiti</w:t>
      </w:r>
      <w:r w:rsidR="0092253E" w:rsidRPr="00B81C72">
        <w:t>/elk</w:t>
      </w:r>
      <w:r w:rsidR="00FB5C7F" w:rsidRPr="00B81C72">
        <w:t xml:space="preserve"> breed deer</w:t>
      </w:r>
      <w:r w:rsidRPr="00B81C72">
        <w:t xml:space="preserve">, unless otherwise provided in a </w:t>
      </w:r>
      <w:r w:rsidRPr="00B81C72">
        <w:rPr>
          <w:rStyle w:val="Emphasis"/>
        </w:rPr>
        <w:t>last third of pregnancy management plan</w:t>
      </w:r>
      <w:r>
        <w:t xml:space="preserve"> approved in writing by the </w:t>
      </w:r>
      <w:r w:rsidR="009F7292">
        <w:t>department</w:t>
      </w:r>
      <w:r>
        <w:t>.</w:t>
      </w:r>
    </w:p>
    <w:p w14:paraId="23504C3F" w14:textId="77777777" w:rsidR="00F2047F" w:rsidRDefault="00F2047F" w:rsidP="00F2047F">
      <w:pPr>
        <w:pStyle w:val="NormalStandardspara"/>
      </w:pPr>
      <w:r>
        <w:t>Floor space must be adequate to allow deer to lie down during transport.</w:t>
      </w:r>
    </w:p>
    <w:p w14:paraId="5A89D44B" w14:textId="77777777" w:rsidR="002E500F" w:rsidRDefault="00BE3EA2" w:rsidP="000E251C">
      <w:pPr>
        <w:pStyle w:val="NormalStandardspara"/>
        <w:spacing w:after="0" w:line="240" w:lineRule="auto"/>
      </w:pPr>
      <w:r>
        <w:t xml:space="preserve">Deer must be penned in accordance with the minimum aircraft crate pen area requirement shown in </w:t>
      </w:r>
      <w:r w:rsidR="00891B30">
        <w:t>Table 32</w:t>
      </w:r>
      <w:r>
        <w:t xml:space="preserve">. For weights between those shown in </w:t>
      </w:r>
      <w:r w:rsidR="00891B30">
        <w:t>Table 32</w:t>
      </w:r>
      <w:r>
        <w:t xml:space="preserve">, the minimum pen area per head </w:t>
      </w:r>
      <w:r w:rsidR="006F04DB">
        <w:t xml:space="preserve">must </w:t>
      </w:r>
      <w:r>
        <w:t>be calculated by linear interpolation.</w:t>
      </w:r>
    </w:p>
    <w:p w14:paraId="74A21F0E" w14:textId="77777777" w:rsidR="00547FF8" w:rsidRDefault="00547FF8">
      <w:pPr>
        <w:spacing w:after="0" w:line="240" w:lineRule="auto"/>
        <w:rPr>
          <w:rFonts w:ascii="Calibri" w:hAnsi="Calibri"/>
          <w:b/>
          <w:bCs/>
          <w:sz w:val="24"/>
          <w:szCs w:val="18"/>
        </w:rPr>
      </w:pPr>
      <w:bookmarkStart w:id="265" w:name="_Ref34035357"/>
      <w:r>
        <w:br w:type="page"/>
      </w:r>
    </w:p>
    <w:p w14:paraId="0A8E45D0" w14:textId="15E885E1" w:rsidR="00FB5C7F" w:rsidRDefault="00D068A4" w:rsidP="00D068A4">
      <w:pPr>
        <w:pStyle w:val="Caption"/>
      </w:pPr>
      <w:bookmarkStart w:id="266" w:name="_Toc54606284"/>
      <w:r>
        <w:t xml:space="preserve">Table </w:t>
      </w:r>
      <w:r w:rsidR="00B24817">
        <w:rPr>
          <w:noProof/>
        </w:rPr>
        <w:fldChar w:fldCharType="begin"/>
      </w:r>
      <w:r w:rsidR="00B24817">
        <w:rPr>
          <w:noProof/>
        </w:rPr>
        <w:instrText xml:space="preserve"> SEQ Table \* ARABIC </w:instrText>
      </w:r>
      <w:r w:rsidR="00B24817">
        <w:rPr>
          <w:noProof/>
        </w:rPr>
        <w:fldChar w:fldCharType="separate"/>
      </w:r>
      <w:r w:rsidR="00C7093B">
        <w:rPr>
          <w:noProof/>
        </w:rPr>
        <w:t>32</w:t>
      </w:r>
      <w:r w:rsidR="00B24817">
        <w:rPr>
          <w:noProof/>
        </w:rPr>
        <w:fldChar w:fldCharType="end"/>
      </w:r>
      <w:bookmarkEnd w:id="265"/>
      <w:r w:rsidR="00FB5C7F">
        <w:t xml:space="preserve"> Minimum aircraft crate pen area of deer exported by air</w:t>
      </w:r>
      <w:bookmarkEnd w:id="266"/>
    </w:p>
    <w:tbl>
      <w:tblPr>
        <w:tblW w:w="5958" w:type="dxa"/>
        <w:tblLook w:val="04A0" w:firstRow="1" w:lastRow="0" w:firstColumn="1" w:lastColumn="0" w:noHBand="0" w:noVBand="1"/>
      </w:tblPr>
      <w:tblGrid>
        <w:gridCol w:w="1025"/>
        <w:gridCol w:w="961"/>
        <w:gridCol w:w="1025"/>
        <w:gridCol w:w="961"/>
        <w:gridCol w:w="1025"/>
        <w:gridCol w:w="961"/>
      </w:tblGrid>
      <w:tr w:rsidR="00847E64" w:rsidRPr="001D5E5B" w14:paraId="29CEB0B4" w14:textId="77777777" w:rsidTr="004C01B2">
        <w:trPr>
          <w:cantSplit/>
          <w:trHeight w:val="664"/>
        </w:trPr>
        <w:tc>
          <w:tcPr>
            <w:tcW w:w="1025" w:type="dxa"/>
            <w:tcBorders>
              <w:top w:val="single" w:sz="8" w:space="0" w:color="auto"/>
              <w:left w:val="nil"/>
              <w:bottom w:val="single" w:sz="8" w:space="0" w:color="auto"/>
              <w:right w:val="nil"/>
            </w:tcBorders>
            <w:shd w:val="clear" w:color="auto" w:fill="auto"/>
            <w:vAlign w:val="center"/>
            <w:hideMark/>
          </w:tcPr>
          <w:p w14:paraId="0F18FB6E" w14:textId="77777777" w:rsidR="00847E64" w:rsidRPr="00F470FF" w:rsidRDefault="00847E64" w:rsidP="004C01B2">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4C726DA6" w14:textId="77777777" w:rsidR="00847E64" w:rsidRPr="00F470FF" w:rsidRDefault="00847E64" w:rsidP="004C01B2">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5CE5461B" w14:textId="77777777" w:rsidR="00847E64" w:rsidRPr="00F470FF" w:rsidRDefault="00847E64" w:rsidP="004C01B2">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62BF5A9D" w14:textId="77777777" w:rsidR="00847E64" w:rsidRPr="00F470FF" w:rsidRDefault="00847E64" w:rsidP="004C01B2">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62042CF3" w14:textId="77777777" w:rsidR="00847E64" w:rsidRPr="00F470FF" w:rsidRDefault="00847E64" w:rsidP="004C01B2">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961" w:type="dxa"/>
            <w:tcBorders>
              <w:top w:val="single" w:sz="8" w:space="0" w:color="auto"/>
              <w:left w:val="nil"/>
              <w:bottom w:val="single" w:sz="8" w:space="0" w:color="auto"/>
              <w:right w:val="nil"/>
            </w:tcBorders>
            <w:shd w:val="clear" w:color="auto" w:fill="auto"/>
            <w:vAlign w:val="center"/>
            <w:hideMark/>
          </w:tcPr>
          <w:p w14:paraId="553D400A" w14:textId="77777777" w:rsidR="00847E64" w:rsidRPr="00F470FF" w:rsidRDefault="00847E64" w:rsidP="004C01B2">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r>
      <w:tr w:rsidR="00847E64" w:rsidRPr="001D5E5B" w14:paraId="125B58DE" w14:textId="77777777" w:rsidTr="004C01B2">
        <w:trPr>
          <w:trHeight w:val="300"/>
        </w:trPr>
        <w:tc>
          <w:tcPr>
            <w:tcW w:w="1025" w:type="dxa"/>
            <w:tcBorders>
              <w:top w:val="nil"/>
              <w:left w:val="nil"/>
              <w:bottom w:val="nil"/>
              <w:right w:val="nil"/>
            </w:tcBorders>
            <w:shd w:val="clear" w:color="auto" w:fill="auto"/>
            <w:hideMark/>
          </w:tcPr>
          <w:p w14:paraId="795DA089" w14:textId="77777777" w:rsidR="00847E64" w:rsidRDefault="00847E64" w:rsidP="00847E64">
            <w:pPr>
              <w:pStyle w:val="TableText"/>
            </w:pPr>
            <w:r>
              <w:t>20</w:t>
            </w:r>
          </w:p>
        </w:tc>
        <w:tc>
          <w:tcPr>
            <w:tcW w:w="961" w:type="dxa"/>
            <w:tcBorders>
              <w:top w:val="nil"/>
              <w:left w:val="nil"/>
              <w:bottom w:val="nil"/>
              <w:right w:val="single" w:sz="4" w:space="0" w:color="auto"/>
            </w:tcBorders>
            <w:shd w:val="clear" w:color="auto" w:fill="auto"/>
          </w:tcPr>
          <w:p w14:paraId="17E49BFC" w14:textId="77777777" w:rsidR="00847E64" w:rsidRDefault="00847E64" w:rsidP="00847E64">
            <w:pPr>
              <w:pStyle w:val="TableText"/>
            </w:pPr>
            <w:r>
              <w:t>0.13</w:t>
            </w:r>
          </w:p>
        </w:tc>
        <w:tc>
          <w:tcPr>
            <w:tcW w:w="1025" w:type="dxa"/>
            <w:tcBorders>
              <w:top w:val="nil"/>
              <w:left w:val="single" w:sz="4" w:space="0" w:color="auto"/>
              <w:bottom w:val="nil"/>
              <w:right w:val="nil"/>
            </w:tcBorders>
            <w:shd w:val="clear" w:color="auto" w:fill="auto"/>
          </w:tcPr>
          <w:p w14:paraId="3840E1E6" w14:textId="77777777" w:rsidR="00847E64" w:rsidRDefault="00847E64" w:rsidP="00847E64">
            <w:pPr>
              <w:pStyle w:val="TableText"/>
            </w:pPr>
            <w:r>
              <w:t>75</w:t>
            </w:r>
          </w:p>
        </w:tc>
        <w:tc>
          <w:tcPr>
            <w:tcW w:w="961" w:type="dxa"/>
            <w:tcBorders>
              <w:top w:val="nil"/>
              <w:left w:val="nil"/>
              <w:bottom w:val="nil"/>
              <w:right w:val="single" w:sz="4" w:space="0" w:color="auto"/>
            </w:tcBorders>
            <w:shd w:val="clear" w:color="auto" w:fill="auto"/>
          </w:tcPr>
          <w:p w14:paraId="2C26F5BE" w14:textId="77777777" w:rsidR="00847E64" w:rsidRDefault="00847E64" w:rsidP="00847E64">
            <w:pPr>
              <w:pStyle w:val="TableText"/>
            </w:pPr>
            <w:r>
              <w:t>0.42</w:t>
            </w:r>
          </w:p>
        </w:tc>
        <w:tc>
          <w:tcPr>
            <w:tcW w:w="1025" w:type="dxa"/>
            <w:tcBorders>
              <w:top w:val="nil"/>
              <w:left w:val="single" w:sz="4" w:space="0" w:color="auto"/>
              <w:bottom w:val="nil"/>
              <w:right w:val="nil"/>
            </w:tcBorders>
            <w:shd w:val="clear" w:color="auto" w:fill="auto"/>
          </w:tcPr>
          <w:p w14:paraId="6DAE54E9" w14:textId="77777777" w:rsidR="00847E64" w:rsidRDefault="00847E64" w:rsidP="00847E64">
            <w:pPr>
              <w:pStyle w:val="TableText"/>
            </w:pPr>
            <w:r>
              <w:t>250</w:t>
            </w:r>
          </w:p>
        </w:tc>
        <w:tc>
          <w:tcPr>
            <w:tcW w:w="961" w:type="dxa"/>
            <w:tcBorders>
              <w:top w:val="nil"/>
              <w:left w:val="nil"/>
              <w:bottom w:val="nil"/>
              <w:right w:val="nil"/>
            </w:tcBorders>
            <w:shd w:val="clear" w:color="auto" w:fill="auto"/>
          </w:tcPr>
          <w:p w14:paraId="53FC5525" w14:textId="77777777" w:rsidR="00847E64" w:rsidRDefault="00847E64" w:rsidP="00847E64">
            <w:pPr>
              <w:pStyle w:val="TableText"/>
            </w:pPr>
            <w:r>
              <w:t>0.81</w:t>
            </w:r>
          </w:p>
        </w:tc>
      </w:tr>
      <w:tr w:rsidR="00847E64" w:rsidRPr="001D5E5B" w14:paraId="6B749569" w14:textId="77777777" w:rsidTr="004C01B2">
        <w:trPr>
          <w:trHeight w:val="300"/>
        </w:trPr>
        <w:tc>
          <w:tcPr>
            <w:tcW w:w="1025" w:type="dxa"/>
            <w:tcBorders>
              <w:top w:val="nil"/>
              <w:left w:val="nil"/>
              <w:bottom w:val="nil"/>
              <w:right w:val="nil"/>
            </w:tcBorders>
            <w:shd w:val="clear" w:color="auto" w:fill="auto"/>
            <w:hideMark/>
          </w:tcPr>
          <w:p w14:paraId="556CE9C1" w14:textId="77777777" w:rsidR="00847E64" w:rsidRDefault="00847E64" w:rsidP="00847E64">
            <w:pPr>
              <w:pStyle w:val="TableText"/>
            </w:pPr>
            <w:r>
              <w:t>22</w:t>
            </w:r>
          </w:p>
        </w:tc>
        <w:tc>
          <w:tcPr>
            <w:tcW w:w="961" w:type="dxa"/>
            <w:tcBorders>
              <w:top w:val="nil"/>
              <w:left w:val="nil"/>
              <w:bottom w:val="nil"/>
              <w:right w:val="single" w:sz="4" w:space="0" w:color="auto"/>
            </w:tcBorders>
            <w:shd w:val="clear" w:color="auto" w:fill="auto"/>
          </w:tcPr>
          <w:p w14:paraId="4E50784A" w14:textId="77777777" w:rsidR="00847E64" w:rsidRDefault="00847E64" w:rsidP="00847E64">
            <w:pPr>
              <w:pStyle w:val="TableText"/>
            </w:pPr>
            <w:r>
              <w:t>0.14</w:t>
            </w:r>
          </w:p>
        </w:tc>
        <w:tc>
          <w:tcPr>
            <w:tcW w:w="1025" w:type="dxa"/>
            <w:tcBorders>
              <w:top w:val="nil"/>
              <w:left w:val="single" w:sz="4" w:space="0" w:color="auto"/>
              <w:bottom w:val="nil"/>
              <w:right w:val="nil"/>
            </w:tcBorders>
            <w:shd w:val="clear" w:color="auto" w:fill="auto"/>
          </w:tcPr>
          <w:p w14:paraId="00238D4C" w14:textId="77777777" w:rsidR="00847E64" w:rsidRDefault="00847E64" w:rsidP="00847E64">
            <w:pPr>
              <w:pStyle w:val="TableText"/>
            </w:pPr>
            <w:r>
              <w:t>80</w:t>
            </w:r>
          </w:p>
        </w:tc>
        <w:tc>
          <w:tcPr>
            <w:tcW w:w="961" w:type="dxa"/>
            <w:tcBorders>
              <w:top w:val="nil"/>
              <w:left w:val="nil"/>
              <w:bottom w:val="nil"/>
              <w:right w:val="single" w:sz="4" w:space="0" w:color="auto"/>
            </w:tcBorders>
            <w:shd w:val="clear" w:color="auto" w:fill="auto"/>
          </w:tcPr>
          <w:p w14:paraId="6EF04AFD" w14:textId="77777777" w:rsidR="00847E64" w:rsidRDefault="00847E64" w:rsidP="00847E64">
            <w:pPr>
              <w:pStyle w:val="TableText"/>
            </w:pPr>
            <w:r>
              <w:t>0.45</w:t>
            </w:r>
          </w:p>
        </w:tc>
        <w:tc>
          <w:tcPr>
            <w:tcW w:w="1025" w:type="dxa"/>
            <w:tcBorders>
              <w:top w:val="nil"/>
              <w:left w:val="single" w:sz="4" w:space="0" w:color="auto"/>
              <w:bottom w:val="nil"/>
              <w:right w:val="nil"/>
            </w:tcBorders>
            <w:shd w:val="clear" w:color="auto" w:fill="auto"/>
          </w:tcPr>
          <w:p w14:paraId="1379B676" w14:textId="77777777" w:rsidR="00847E64" w:rsidRDefault="00847E64" w:rsidP="00847E64">
            <w:pPr>
              <w:pStyle w:val="TableText"/>
            </w:pPr>
            <w:r>
              <w:t>260</w:t>
            </w:r>
          </w:p>
        </w:tc>
        <w:tc>
          <w:tcPr>
            <w:tcW w:w="961" w:type="dxa"/>
            <w:tcBorders>
              <w:top w:val="nil"/>
              <w:left w:val="nil"/>
              <w:bottom w:val="nil"/>
              <w:right w:val="nil"/>
            </w:tcBorders>
            <w:shd w:val="clear" w:color="auto" w:fill="auto"/>
          </w:tcPr>
          <w:p w14:paraId="3F5999F8" w14:textId="77777777" w:rsidR="00847E64" w:rsidRDefault="00847E64" w:rsidP="00847E64">
            <w:pPr>
              <w:pStyle w:val="TableText"/>
            </w:pPr>
            <w:r>
              <w:t>0.84</w:t>
            </w:r>
          </w:p>
        </w:tc>
      </w:tr>
      <w:tr w:rsidR="00847E64" w:rsidRPr="001D5E5B" w14:paraId="6B5BB4C5" w14:textId="77777777" w:rsidTr="004C01B2">
        <w:trPr>
          <w:trHeight w:val="300"/>
        </w:trPr>
        <w:tc>
          <w:tcPr>
            <w:tcW w:w="1025" w:type="dxa"/>
            <w:tcBorders>
              <w:top w:val="nil"/>
              <w:left w:val="nil"/>
              <w:bottom w:val="nil"/>
              <w:right w:val="nil"/>
            </w:tcBorders>
            <w:shd w:val="clear" w:color="auto" w:fill="auto"/>
            <w:hideMark/>
          </w:tcPr>
          <w:p w14:paraId="7294C092" w14:textId="77777777" w:rsidR="00847E64" w:rsidRDefault="00847E64" w:rsidP="00847E64">
            <w:pPr>
              <w:pStyle w:val="TableText"/>
            </w:pPr>
            <w:r>
              <w:t>24</w:t>
            </w:r>
          </w:p>
        </w:tc>
        <w:tc>
          <w:tcPr>
            <w:tcW w:w="961" w:type="dxa"/>
            <w:tcBorders>
              <w:top w:val="nil"/>
              <w:left w:val="nil"/>
              <w:bottom w:val="nil"/>
              <w:right w:val="single" w:sz="4" w:space="0" w:color="auto"/>
            </w:tcBorders>
            <w:shd w:val="clear" w:color="auto" w:fill="auto"/>
          </w:tcPr>
          <w:p w14:paraId="4FACA2BD" w14:textId="77777777" w:rsidR="00847E64" w:rsidRDefault="00847E64" w:rsidP="00847E64">
            <w:pPr>
              <w:pStyle w:val="TableText"/>
            </w:pPr>
            <w:r>
              <w:t>0.15</w:t>
            </w:r>
          </w:p>
        </w:tc>
        <w:tc>
          <w:tcPr>
            <w:tcW w:w="1025" w:type="dxa"/>
            <w:tcBorders>
              <w:top w:val="nil"/>
              <w:left w:val="single" w:sz="4" w:space="0" w:color="auto"/>
              <w:bottom w:val="nil"/>
              <w:right w:val="nil"/>
            </w:tcBorders>
            <w:shd w:val="clear" w:color="auto" w:fill="auto"/>
          </w:tcPr>
          <w:p w14:paraId="2CEC16AF" w14:textId="77777777" w:rsidR="00847E64" w:rsidRDefault="00847E64" w:rsidP="00847E64">
            <w:pPr>
              <w:pStyle w:val="TableText"/>
            </w:pPr>
            <w:r>
              <w:t>85</w:t>
            </w:r>
          </w:p>
        </w:tc>
        <w:tc>
          <w:tcPr>
            <w:tcW w:w="961" w:type="dxa"/>
            <w:tcBorders>
              <w:top w:val="nil"/>
              <w:left w:val="nil"/>
              <w:bottom w:val="nil"/>
              <w:right w:val="single" w:sz="4" w:space="0" w:color="auto"/>
            </w:tcBorders>
            <w:shd w:val="clear" w:color="auto" w:fill="auto"/>
          </w:tcPr>
          <w:p w14:paraId="782F123C" w14:textId="77777777" w:rsidR="00847E64" w:rsidRDefault="00847E64" w:rsidP="00847E64">
            <w:pPr>
              <w:pStyle w:val="TableText"/>
            </w:pPr>
            <w:r>
              <w:t>0.47</w:t>
            </w:r>
          </w:p>
        </w:tc>
        <w:tc>
          <w:tcPr>
            <w:tcW w:w="1025" w:type="dxa"/>
            <w:tcBorders>
              <w:top w:val="nil"/>
              <w:left w:val="single" w:sz="4" w:space="0" w:color="auto"/>
              <w:bottom w:val="nil"/>
              <w:right w:val="nil"/>
            </w:tcBorders>
            <w:shd w:val="clear" w:color="auto" w:fill="auto"/>
          </w:tcPr>
          <w:p w14:paraId="40DB7FC2" w14:textId="77777777" w:rsidR="00847E64" w:rsidRDefault="00847E64" w:rsidP="00847E64">
            <w:pPr>
              <w:pStyle w:val="TableText"/>
            </w:pPr>
            <w:r>
              <w:t>270</w:t>
            </w:r>
          </w:p>
        </w:tc>
        <w:tc>
          <w:tcPr>
            <w:tcW w:w="961" w:type="dxa"/>
            <w:tcBorders>
              <w:top w:val="nil"/>
              <w:left w:val="nil"/>
              <w:bottom w:val="nil"/>
              <w:right w:val="nil"/>
            </w:tcBorders>
            <w:shd w:val="clear" w:color="auto" w:fill="auto"/>
          </w:tcPr>
          <w:p w14:paraId="3FC107F9" w14:textId="77777777" w:rsidR="00847E64" w:rsidRDefault="00847E64" w:rsidP="00847E64">
            <w:pPr>
              <w:pStyle w:val="TableText"/>
            </w:pPr>
            <w:r>
              <w:t>0.86</w:t>
            </w:r>
          </w:p>
        </w:tc>
      </w:tr>
      <w:tr w:rsidR="00847E64" w:rsidRPr="001D5E5B" w14:paraId="70A772F9" w14:textId="77777777" w:rsidTr="004C01B2">
        <w:trPr>
          <w:trHeight w:val="300"/>
        </w:trPr>
        <w:tc>
          <w:tcPr>
            <w:tcW w:w="1025" w:type="dxa"/>
            <w:tcBorders>
              <w:top w:val="nil"/>
              <w:left w:val="nil"/>
              <w:bottom w:val="nil"/>
              <w:right w:val="nil"/>
            </w:tcBorders>
            <w:shd w:val="clear" w:color="auto" w:fill="auto"/>
            <w:hideMark/>
          </w:tcPr>
          <w:p w14:paraId="3832D730" w14:textId="77777777" w:rsidR="00847E64" w:rsidRDefault="00847E64" w:rsidP="00847E64">
            <w:pPr>
              <w:pStyle w:val="TableText"/>
            </w:pPr>
            <w:r>
              <w:t>26</w:t>
            </w:r>
          </w:p>
        </w:tc>
        <w:tc>
          <w:tcPr>
            <w:tcW w:w="961" w:type="dxa"/>
            <w:tcBorders>
              <w:top w:val="nil"/>
              <w:left w:val="nil"/>
              <w:bottom w:val="nil"/>
              <w:right w:val="single" w:sz="4" w:space="0" w:color="auto"/>
            </w:tcBorders>
            <w:shd w:val="clear" w:color="auto" w:fill="auto"/>
          </w:tcPr>
          <w:p w14:paraId="11761C64" w14:textId="77777777" w:rsidR="00847E64" w:rsidRDefault="00847E64" w:rsidP="00847E64">
            <w:pPr>
              <w:pStyle w:val="TableText"/>
            </w:pPr>
            <w:r>
              <w:t>0.16</w:t>
            </w:r>
          </w:p>
        </w:tc>
        <w:tc>
          <w:tcPr>
            <w:tcW w:w="1025" w:type="dxa"/>
            <w:tcBorders>
              <w:top w:val="nil"/>
              <w:left w:val="single" w:sz="4" w:space="0" w:color="auto"/>
              <w:bottom w:val="nil"/>
              <w:right w:val="nil"/>
            </w:tcBorders>
            <w:shd w:val="clear" w:color="auto" w:fill="auto"/>
          </w:tcPr>
          <w:p w14:paraId="7B2BD488" w14:textId="77777777" w:rsidR="00847E64" w:rsidRDefault="00847E64" w:rsidP="00847E64">
            <w:pPr>
              <w:pStyle w:val="TableText"/>
            </w:pPr>
            <w:r>
              <w:t>90</w:t>
            </w:r>
          </w:p>
        </w:tc>
        <w:tc>
          <w:tcPr>
            <w:tcW w:w="961" w:type="dxa"/>
            <w:tcBorders>
              <w:top w:val="nil"/>
              <w:left w:val="nil"/>
              <w:bottom w:val="nil"/>
              <w:right w:val="single" w:sz="4" w:space="0" w:color="auto"/>
            </w:tcBorders>
            <w:shd w:val="clear" w:color="auto" w:fill="auto"/>
          </w:tcPr>
          <w:p w14:paraId="5B856C0D" w14:textId="77777777" w:rsidR="00847E64" w:rsidRDefault="00847E64" w:rsidP="00847E64">
            <w:pPr>
              <w:pStyle w:val="TableText"/>
            </w:pPr>
            <w:r>
              <w:t>0.49</w:t>
            </w:r>
          </w:p>
        </w:tc>
        <w:tc>
          <w:tcPr>
            <w:tcW w:w="1025" w:type="dxa"/>
            <w:tcBorders>
              <w:top w:val="nil"/>
              <w:left w:val="single" w:sz="4" w:space="0" w:color="auto"/>
              <w:bottom w:val="nil"/>
              <w:right w:val="nil"/>
            </w:tcBorders>
            <w:shd w:val="clear" w:color="auto" w:fill="auto"/>
          </w:tcPr>
          <w:p w14:paraId="288F184C" w14:textId="77777777" w:rsidR="00847E64" w:rsidRDefault="00847E64" w:rsidP="00847E64">
            <w:pPr>
              <w:pStyle w:val="TableText"/>
            </w:pPr>
            <w:r>
              <w:t>280</w:t>
            </w:r>
          </w:p>
        </w:tc>
        <w:tc>
          <w:tcPr>
            <w:tcW w:w="961" w:type="dxa"/>
            <w:tcBorders>
              <w:top w:val="nil"/>
              <w:left w:val="nil"/>
              <w:bottom w:val="nil"/>
              <w:right w:val="nil"/>
            </w:tcBorders>
            <w:shd w:val="clear" w:color="auto" w:fill="auto"/>
          </w:tcPr>
          <w:p w14:paraId="14A3F2D4" w14:textId="77777777" w:rsidR="00847E64" w:rsidRDefault="00847E64" w:rsidP="00847E64">
            <w:pPr>
              <w:pStyle w:val="TableText"/>
            </w:pPr>
            <w:r>
              <w:t>0.88</w:t>
            </w:r>
          </w:p>
        </w:tc>
      </w:tr>
      <w:tr w:rsidR="00847E64" w:rsidRPr="001D5E5B" w14:paraId="3E5544A3" w14:textId="77777777" w:rsidTr="004C01B2">
        <w:trPr>
          <w:trHeight w:val="300"/>
        </w:trPr>
        <w:tc>
          <w:tcPr>
            <w:tcW w:w="1025" w:type="dxa"/>
            <w:tcBorders>
              <w:top w:val="nil"/>
              <w:left w:val="nil"/>
              <w:bottom w:val="nil"/>
              <w:right w:val="nil"/>
            </w:tcBorders>
            <w:shd w:val="clear" w:color="auto" w:fill="auto"/>
            <w:hideMark/>
          </w:tcPr>
          <w:p w14:paraId="62F2B0FE" w14:textId="77777777" w:rsidR="00847E64" w:rsidRDefault="00847E64" w:rsidP="00847E64">
            <w:pPr>
              <w:pStyle w:val="TableText"/>
            </w:pPr>
            <w:r>
              <w:t>28</w:t>
            </w:r>
          </w:p>
        </w:tc>
        <w:tc>
          <w:tcPr>
            <w:tcW w:w="961" w:type="dxa"/>
            <w:tcBorders>
              <w:top w:val="nil"/>
              <w:left w:val="nil"/>
              <w:bottom w:val="nil"/>
              <w:right w:val="single" w:sz="4" w:space="0" w:color="auto"/>
            </w:tcBorders>
            <w:shd w:val="clear" w:color="auto" w:fill="auto"/>
          </w:tcPr>
          <w:p w14:paraId="137CE7E7" w14:textId="77777777" w:rsidR="00847E64" w:rsidRDefault="00847E64" w:rsidP="00847E64">
            <w:pPr>
              <w:pStyle w:val="TableText"/>
            </w:pPr>
            <w:r>
              <w:t>0.17</w:t>
            </w:r>
          </w:p>
        </w:tc>
        <w:tc>
          <w:tcPr>
            <w:tcW w:w="1025" w:type="dxa"/>
            <w:tcBorders>
              <w:top w:val="nil"/>
              <w:left w:val="single" w:sz="4" w:space="0" w:color="auto"/>
              <w:bottom w:val="nil"/>
              <w:right w:val="nil"/>
            </w:tcBorders>
            <w:shd w:val="clear" w:color="auto" w:fill="auto"/>
          </w:tcPr>
          <w:p w14:paraId="39D94469" w14:textId="77777777" w:rsidR="00847E64" w:rsidRDefault="00847E64" w:rsidP="00847E64">
            <w:pPr>
              <w:pStyle w:val="TableText"/>
            </w:pPr>
            <w:r>
              <w:t>95</w:t>
            </w:r>
          </w:p>
        </w:tc>
        <w:tc>
          <w:tcPr>
            <w:tcW w:w="961" w:type="dxa"/>
            <w:tcBorders>
              <w:top w:val="nil"/>
              <w:left w:val="nil"/>
              <w:bottom w:val="nil"/>
              <w:right w:val="single" w:sz="4" w:space="0" w:color="auto"/>
            </w:tcBorders>
            <w:shd w:val="clear" w:color="auto" w:fill="auto"/>
          </w:tcPr>
          <w:p w14:paraId="5F225286" w14:textId="77777777" w:rsidR="00847E64" w:rsidRDefault="00847E64" w:rsidP="00847E64">
            <w:pPr>
              <w:pStyle w:val="TableText"/>
            </w:pPr>
            <w:r>
              <w:t>0.51</w:t>
            </w:r>
          </w:p>
        </w:tc>
        <w:tc>
          <w:tcPr>
            <w:tcW w:w="1025" w:type="dxa"/>
            <w:tcBorders>
              <w:top w:val="nil"/>
              <w:left w:val="single" w:sz="4" w:space="0" w:color="auto"/>
              <w:bottom w:val="nil"/>
              <w:right w:val="nil"/>
            </w:tcBorders>
            <w:shd w:val="clear" w:color="auto" w:fill="auto"/>
          </w:tcPr>
          <w:p w14:paraId="42C4CB7A" w14:textId="77777777" w:rsidR="00847E64" w:rsidRDefault="00847E64" w:rsidP="00847E64">
            <w:pPr>
              <w:pStyle w:val="TableText"/>
            </w:pPr>
            <w:r>
              <w:t>290</w:t>
            </w:r>
          </w:p>
        </w:tc>
        <w:tc>
          <w:tcPr>
            <w:tcW w:w="961" w:type="dxa"/>
            <w:tcBorders>
              <w:top w:val="nil"/>
              <w:left w:val="nil"/>
              <w:bottom w:val="nil"/>
              <w:right w:val="nil"/>
            </w:tcBorders>
            <w:shd w:val="clear" w:color="auto" w:fill="auto"/>
          </w:tcPr>
          <w:p w14:paraId="12BED746" w14:textId="77777777" w:rsidR="00847E64" w:rsidRDefault="00847E64" w:rsidP="00847E64">
            <w:pPr>
              <w:pStyle w:val="TableText"/>
            </w:pPr>
            <w:r>
              <w:t>0.90</w:t>
            </w:r>
          </w:p>
        </w:tc>
      </w:tr>
      <w:tr w:rsidR="00847E64" w:rsidRPr="001D5E5B" w14:paraId="746B79E5" w14:textId="77777777" w:rsidTr="004C01B2">
        <w:trPr>
          <w:trHeight w:val="300"/>
        </w:trPr>
        <w:tc>
          <w:tcPr>
            <w:tcW w:w="1025" w:type="dxa"/>
            <w:tcBorders>
              <w:top w:val="nil"/>
              <w:left w:val="nil"/>
              <w:bottom w:val="nil"/>
              <w:right w:val="nil"/>
            </w:tcBorders>
            <w:shd w:val="clear" w:color="auto" w:fill="auto"/>
            <w:hideMark/>
          </w:tcPr>
          <w:p w14:paraId="6837017F" w14:textId="77777777" w:rsidR="00847E64" w:rsidRDefault="00847E64" w:rsidP="00847E64">
            <w:pPr>
              <w:pStyle w:val="TableText"/>
            </w:pPr>
            <w:r>
              <w:t>30</w:t>
            </w:r>
          </w:p>
        </w:tc>
        <w:tc>
          <w:tcPr>
            <w:tcW w:w="961" w:type="dxa"/>
            <w:tcBorders>
              <w:top w:val="nil"/>
              <w:left w:val="nil"/>
              <w:bottom w:val="nil"/>
              <w:right w:val="single" w:sz="4" w:space="0" w:color="auto"/>
            </w:tcBorders>
            <w:shd w:val="clear" w:color="auto" w:fill="auto"/>
          </w:tcPr>
          <w:p w14:paraId="21414EA3" w14:textId="77777777" w:rsidR="00847E64" w:rsidRDefault="00847E64" w:rsidP="00847E64">
            <w:pPr>
              <w:pStyle w:val="TableText"/>
            </w:pPr>
            <w:r>
              <w:t>0.18</w:t>
            </w:r>
          </w:p>
        </w:tc>
        <w:tc>
          <w:tcPr>
            <w:tcW w:w="1025" w:type="dxa"/>
            <w:tcBorders>
              <w:top w:val="nil"/>
              <w:left w:val="single" w:sz="4" w:space="0" w:color="auto"/>
              <w:bottom w:val="nil"/>
              <w:right w:val="nil"/>
            </w:tcBorders>
            <w:shd w:val="clear" w:color="auto" w:fill="auto"/>
          </w:tcPr>
          <w:p w14:paraId="61729376" w14:textId="77777777" w:rsidR="00847E64" w:rsidRDefault="00847E64" w:rsidP="00847E64">
            <w:pPr>
              <w:pStyle w:val="TableText"/>
            </w:pPr>
            <w:r>
              <w:t>100</w:t>
            </w:r>
          </w:p>
        </w:tc>
        <w:tc>
          <w:tcPr>
            <w:tcW w:w="961" w:type="dxa"/>
            <w:tcBorders>
              <w:top w:val="nil"/>
              <w:left w:val="nil"/>
              <w:bottom w:val="nil"/>
              <w:right w:val="single" w:sz="4" w:space="0" w:color="auto"/>
            </w:tcBorders>
            <w:shd w:val="clear" w:color="auto" w:fill="auto"/>
          </w:tcPr>
          <w:p w14:paraId="03900451" w14:textId="77777777" w:rsidR="00847E64" w:rsidRDefault="00847E64" w:rsidP="00847E64">
            <w:pPr>
              <w:pStyle w:val="TableText"/>
            </w:pPr>
            <w:r>
              <w:t>0.53</w:t>
            </w:r>
          </w:p>
        </w:tc>
        <w:tc>
          <w:tcPr>
            <w:tcW w:w="1025" w:type="dxa"/>
            <w:tcBorders>
              <w:top w:val="nil"/>
              <w:left w:val="single" w:sz="4" w:space="0" w:color="auto"/>
              <w:bottom w:val="nil"/>
              <w:right w:val="nil"/>
            </w:tcBorders>
            <w:shd w:val="clear" w:color="auto" w:fill="auto"/>
          </w:tcPr>
          <w:p w14:paraId="470240DC" w14:textId="77777777" w:rsidR="00847E64" w:rsidRDefault="00847E64" w:rsidP="00847E64">
            <w:pPr>
              <w:pStyle w:val="TableText"/>
            </w:pPr>
            <w:r>
              <w:t>300</w:t>
            </w:r>
          </w:p>
        </w:tc>
        <w:tc>
          <w:tcPr>
            <w:tcW w:w="961" w:type="dxa"/>
            <w:tcBorders>
              <w:top w:val="nil"/>
              <w:left w:val="nil"/>
              <w:bottom w:val="nil"/>
              <w:right w:val="nil"/>
            </w:tcBorders>
            <w:shd w:val="clear" w:color="auto" w:fill="auto"/>
          </w:tcPr>
          <w:p w14:paraId="3C7F22EC" w14:textId="77777777" w:rsidR="00847E64" w:rsidRDefault="00847E64" w:rsidP="00847E64">
            <w:pPr>
              <w:pStyle w:val="TableText"/>
            </w:pPr>
            <w:r>
              <w:t>0.92</w:t>
            </w:r>
          </w:p>
        </w:tc>
      </w:tr>
      <w:tr w:rsidR="00847E64" w:rsidRPr="001D5E5B" w14:paraId="44E8F778" w14:textId="77777777" w:rsidTr="004C01B2">
        <w:trPr>
          <w:trHeight w:val="300"/>
        </w:trPr>
        <w:tc>
          <w:tcPr>
            <w:tcW w:w="1025" w:type="dxa"/>
            <w:tcBorders>
              <w:top w:val="nil"/>
              <w:left w:val="nil"/>
              <w:bottom w:val="nil"/>
              <w:right w:val="nil"/>
            </w:tcBorders>
            <w:shd w:val="clear" w:color="auto" w:fill="auto"/>
            <w:hideMark/>
          </w:tcPr>
          <w:p w14:paraId="5A302EF1" w14:textId="77777777" w:rsidR="00847E64" w:rsidRDefault="00847E64" w:rsidP="00847E64">
            <w:pPr>
              <w:pStyle w:val="TableText"/>
            </w:pPr>
            <w:r>
              <w:t>32</w:t>
            </w:r>
          </w:p>
        </w:tc>
        <w:tc>
          <w:tcPr>
            <w:tcW w:w="961" w:type="dxa"/>
            <w:tcBorders>
              <w:top w:val="nil"/>
              <w:left w:val="nil"/>
              <w:bottom w:val="nil"/>
              <w:right w:val="single" w:sz="4" w:space="0" w:color="auto"/>
            </w:tcBorders>
            <w:shd w:val="clear" w:color="auto" w:fill="auto"/>
          </w:tcPr>
          <w:p w14:paraId="0585AAFF" w14:textId="77777777" w:rsidR="00847E64" w:rsidRDefault="00847E64" w:rsidP="00847E64">
            <w:pPr>
              <w:pStyle w:val="TableText"/>
            </w:pPr>
            <w:r>
              <w:t>0.19</w:t>
            </w:r>
          </w:p>
        </w:tc>
        <w:tc>
          <w:tcPr>
            <w:tcW w:w="1025" w:type="dxa"/>
            <w:tcBorders>
              <w:top w:val="nil"/>
              <w:left w:val="single" w:sz="4" w:space="0" w:color="auto"/>
              <w:bottom w:val="nil"/>
              <w:right w:val="nil"/>
            </w:tcBorders>
            <w:shd w:val="clear" w:color="auto" w:fill="auto"/>
          </w:tcPr>
          <w:p w14:paraId="73FDAB23" w14:textId="77777777" w:rsidR="00847E64" w:rsidRDefault="00847E64" w:rsidP="00847E64">
            <w:pPr>
              <w:pStyle w:val="TableText"/>
            </w:pPr>
            <w:r>
              <w:t>110</w:t>
            </w:r>
          </w:p>
        </w:tc>
        <w:tc>
          <w:tcPr>
            <w:tcW w:w="961" w:type="dxa"/>
            <w:tcBorders>
              <w:top w:val="nil"/>
              <w:left w:val="nil"/>
              <w:bottom w:val="nil"/>
              <w:right w:val="single" w:sz="4" w:space="0" w:color="auto"/>
            </w:tcBorders>
            <w:shd w:val="clear" w:color="auto" w:fill="auto"/>
          </w:tcPr>
          <w:p w14:paraId="659B47E3" w14:textId="77777777" w:rsidR="00847E64" w:rsidRDefault="00847E64" w:rsidP="00847E64">
            <w:pPr>
              <w:pStyle w:val="TableText"/>
            </w:pPr>
            <w:r>
              <w:t>0.55</w:t>
            </w:r>
          </w:p>
        </w:tc>
        <w:tc>
          <w:tcPr>
            <w:tcW w:w="1025" w:type="dxa"/>
            <w:tcBorders>
              <w:top w:val="nil"/>
              <w:left w:val="single" w:sz="4" w:space="0" w:color="auto"/>
              <w:bottom w:val="nil"/>
              <w:right w:val="nil"/>
            </w:tcBorders>
            <w:shd w:val="clear" w:color="auto" w:fill="auto"/>
          </w:tcPr>
          <w:p w14:paraId="1121B825" w14:textId="77777777" w:rsidR="00847E64" w:rsidRDefault="00847E64" w:rsidP="00847E64">
            <w:pPr>
              <w:pStyle w:val="TableText"/>
            </w:pPr>
            <w:r>
              <w:t>310</w:t>
            </w:r>
          </w:p>
        </w:tc>
        <w:tc>
          <w:tcPr>
            <w:tcW w:w="961" w:type="dxa"/>
            <w:tcBorders>
              <w:top w:val="nil"/>
              <w:left w:val="nil"/>
              <w:bottom w:val="nil"/>
              <w:right w:val="nil"/>
            </w:tcBorders>
            <w:shd w:val="clear" w:color="auto" w:fill="auto"/>
          </w:tcPr>
          <w:p w14:paraId="55A20D66" w14:textId="77777777" w:rsidR="00847E64" w:rsidRDefault="00847E64" w:rsidP="00847E64">
            <w:pPr>
              <w:pStyle w:val="TableText"/>
            </w:pPr>
            <w:r>
              <w:t>0.96</w:t>
            </w:r>
          </w:p>
        </w:tc>
      </w:tr>
      <w:tr w:rsidR="00847E64" w:rsidRPr="001D5E5B" w14:paraId="62EE815B" w14:textId="77777777" w:rsidTr="004C01B2">
        <w:trPr>
          <w:trHeight w:val="300"/>
        </w:trPr>
        <w:tc>
          <w:tcPr>
            <w:tcW w:w="1025" w:type="dxa"/>
            <w:tcBorders>
              <w:top w:val="nil"/>
              <w:left w:val="nil"/>
              <w:bottom w:val="nil"/>
              <w:right w:val="nil"/>
            </w:tcBorders>
            <w:shd w:val="clear" w:color="auto" w:fill="auto"/>
            <w:hideMark/>
          </w:tcPr>
          <w:p w14:paraId="386A8246" w14:textId="77777777" w:rsidR="00847E64" w:rsidRDefault="00847E64" w:rsidP="00847E64">
            <w:pPr>
              <w:pStyle w:val="TableText"/>
            </w:pPr>
            <w:r>
              <w:t>34</w:t>
            </w:r>
          </w:p>
        </w:tc>
        <w:tc>
          <w:tcPr>
            <w:tcW w:w="961" w:type="dxa"/>
            <w:tcBorders>
              <w:top w:val="nil"/>
              <w:left w:val="nil"/>
              <w:bottom w:val="nil"/>
              <w:right w:val="single" w:sz="4" w:space="0" w:color="auto"/>
            </w:tcBorders>
            <w:shd w:val="clear" w:color="auto" w:fill="auto"/>
          </w:tcPr>
          <w:p w14:paraId="69147C70" w14:textId="77777777" w:rsidR="00847E64" w:rsidRDefault="00847E64" w:rsidP="00847E64">
            <w:pPr>
              <w:pStyle w:val="TableText"/>
            </w:pPr>
            <w:r>
              <w:t>0.20</w:t>
            </w:r>
          </w:p>
        </w:tc>
        <w:tc>
          <w:tcPr>
            <w:tcW w:w="1025" w:type="dxa"/>
            <w:tcBorders>
              <w:top w:val="nil"/>
              <w:left w:val="single" w:sz="4" w:space="0" w:color="auto"/>
              <w:bottom w:val="nil"/>
              <w:right w:val="nil"/>
            </w:tcBorders>
            <w:shd w:val="clear" w:color="auto" w:fill="auto"/>
          </w:tcPr>
          <w:p w14:paraId="51F6B9B1" w14:textId="77777777" w:rsidR="00847E64" w:rsidRDefault="00847E64" w:rsidP="00847E64">
            <w:pPr>
              <w:pStyle w:val="TableText"/>
            </w:pPr>
            <w:r>
              <w:t>120</w:t>
            </w:r>
          </w:p>
        </w:tc>
        <w:tc>
          <w:tcPr>
            <w:tcW w:w="961" w:type="dxa"/>
            <w:tcBorders>
              <w:top w:val="nil"/>
              <w:left w:val="nil"/>
              <w:bottom w:val="nil"/>
              <w:right w:val="single" w:sz="4" w:space="0" w:color="auto"/>
            </w:tcBorders>
            <w:shd w:val="clear" w:color="auto" w:fill="auto"/>
          </w:tcPr>
          <w:p w14:paraId="013E8F73" w14:textId="77777777" w:rsidR="00847E64" w:rsidRDefault="00847E64" w:rsidP="00847E64">
            <w:pPr>
              <w:pStyle w:val="TableText"/>
            </w:pPr>
            <w:r>
              <w:t>0.57</w:t>
            </w:r>
          </w:p>
        </w:tc>
        <w:tc>
          <w:tcPr>
            <w:tcW w:w="1025" w:type="dxa"/>
            <w:tcBorders>
              <w:top w:val="nil"/>
              <w:left w:val="single" w:sz="4" w:space="0" w:color="auto"/>
              <w:bottom w:val="nil"/>
              <w:right w:val="nil"/>
            </w:tcBorders>
            <w:shd w:val="clear" w:color="auto" w:fill="auto"/>
          </w:tcPr>
          <w:p w14:paraId="5811E194" w14:textId="77777777" w:rsidR="00847E64" w:rsidRDefault="00847E64" w:rsidP="00847E64">
            <w:pPr>
              <w:pStyle w:val="TableText"/>
            </w:pPr>
            <w:r>
              <w:t>320</w:t>
            </w:r>
          </w:p>
        </w:tc>
        <w:tc>
          <w:tcPr>
            <w:tcW w:w="961" w:type="dxa"/>
            <w:tcBorders>
              <w:top w:val="nil"/>
              <w:left w:val="nil"/>
              <w:bottom w:val="nil"/>
              <w:right w:val="nil"/>
            </w:tcBorders>
            <w:shd w:val="clear" w:color="auto" w:fill="auto"/>
          </w:tcPr>
          <w:p w14:paraId="4107CA73" w14:textId="77777777" w:rsidR="00847E64" w:rsidRDefault="00847E64" w:rsidP="00847E64">
            <w:pPr>
              <w:pStyle w:val="TableText"/>
            </w:pPr>
            <w:r>
              <w:t>0.98</w:t>
            </w:r>
          </w:p>
        </w:tc>
      </w:tr>
      <w:tr w:rsidR="00847E64" w:rsidRPr="001D5E5B" w14:paraId="500066BD" w14:textId="77777777" w:rsidTr="004C01B2">
        <w:trPr>
          <w:trHeight w:val="300"/>
        </w:trPr>
        <w:tc>
          <w:tcPr>
            <w:tcW w:w="1025" w:type="dxa"/>
            <w:tcBorders>
              <w:top w:val="nil"/>
              <w:left w:val="nil"/>
              <w:bottom w:val="nil"/>
              <w:right w:val="nil"/>
            </w:tcBorders>
            <w:shd w:val="clear" w:color="auto" w:fill="auto"/>
            <w:hideMark/>
          </w:tcPr>
          <w:p w14:paraId="72E56941" w14:textId="77777777" w:rsidR="00847E64" w:rsidRDefault="00847E64" w:rsidP="00847E64">
            <w:pPr>
              <w:pStyle w:val="TableText"/>
            </w:pPr>
            <w:r>
              <w:t>36</w:t>
            </w:r>
          </w:p>
        </w:tc>
        <w:tc>
          <w:tcPr>
            <w:tcW w:w="961" w:type="dxa"/>
            <w:tcBorders>
              <w:top w:val="nil"/>
              <w:left w:val="nil"/>
              <w:bottom w:val="nil"/>
              <w:right w:val="single" w:sz="4" w:space="0" w:color="auto"/>
            </w:tcBorders>
            <w:shd w:val="clear" w:color="auto" w:fill="auto"/>
          </w:tcPr>
          <w:p w14:paraId="6603E3B6" w14:textId="77777777" w:rsidR="00847E64" w:rsidRDefault="00847E64" w:rsidP="00847E64">
            <w:pPr>
              <w:pStyle w:val="TableText"/>
            </w:pPr>
            <w:r>
              <w:t>0.21</w:t>
            </w:r>
          </w:p>
        </w:tc>
        <w:tc>
          <w:tcPr>
            <w:tcW w:w="1025" w:type="dxa"/>
            <w:tcBorders>
              <w:top w:val="nil"/>
              <w:left w:val="single" w:sz="4" w:space="0" w:color="auto"/>
              <w:bottom w:val="nil"/>
              <w:right w:val="nil"/>
            </w:tcBorders>
            <w:shd w:val="clear" w:color="auto" w:fill="auto"/>
          </w:tcPr>
          <w:p w14:paraId="3E43BC1F" w14:textId="77777777" w:rsidR="00847E64" w:rsidRDefault="00847E64" w:rsidP="00847E64">
            <w:pPr>
              <w:pStyle w:val="TableText"/>
            </w:pPr>
            <w:r>
              <w:t>130</w:t>
            </w:r>
          </w:p>
        </w:tc>
        <w:tc>
          <w:tcPr>
            <w:tcW w:w="961" w:type="dxa"/>
            <w:tcBorders>
              <w:top w:val="nil"/>
              <w:left w:val="nil"/>
              <w:bottom w:val="nil"/>
              <w:right w:val="single" w:sz="4" w:space="0" w:color="auto"/>
            </w:tcBorders>
            <w:shd w:val="clear" w:color="auto" w:fill="auto"/>
          </w:tcPr>
          <w:p w14:paraId="4794C688" w14:textId="77777777" w:rsidR="00847E64" w:rsidRDefault="00847E64" w:rsidP="00847E64">
            <w:pPr>
              <w:pStyle w:val="TableText"/>
            </w:pPr>
            <w:r>
              <w:t>0.59</w:t>
            </w:r>
          </w:p>
        </w:tc>
        <w:tc>
          <w:tcPr>
            <w:tcW w:w="1025" w:type="dxa"/>
            <w:tcBorders>
              <w:top w:val="nil"/>
              <w:left w:val="single" w:sz="4" w:space="0" w:color="auto"/>
              <w:bottom w:val="nil"/>
              <w:right w:val="nil"/>
            </w:tcBorders>
            <w:shd w:val="clear" w:color="auto" w:fill="auto"/>
          </w:tcPr>
          <w:p w14:paraId="31911E02" w14:textId="77777777" w:rsidR="00847E64" w:rsidRDefault="00847E64" w:rsidP="00847E64">
            <w:pPr>
              <w:pStyle w:val="TableText"/>
            </w:pPr>
            <w:r>
              <w:t>330</w:t>
            </w:r>
          </w:p>
        </w:tc>
        <w:tc>
          <w:tcPr>
            <w:tcW w:w="961" w:type="dxa"/>
            <w:tcBorders>
              <w:top w:val="nil"/>
              <w:left w:val="nil"/>
              <w:bottom w:val="nil"/>
              <w:right w:val="nil"/>
            </w:tcBorders>
            <w:shd w:val="clear" w:color="auto" w:fill="auto"/>
          </w:tcPr>
          <w:p w14:paraId="2738FAF6" w14:textId="77777777" w:rsidR="00847E64" w:rsidRDefault="00847E64" w:rsidP="00847E64">
            <w:pPr>
              <w:pStyle w:val="TableText"/>
            </w:pPr>
            <w:r>
              <w:t>1.00</w:t>
            </w:r>
          </w:p>
        </w:tc>
      </w:tr>
      <w:tr w:rsidR="00847E64" w:rsidRPr="001D5E5B" w14:paraId="39F15AF7" w14:textId="77777777" w:rsidTr="004C01B2">
        <w:trPr>
          <w:trHeight w:val="300"/>
        </w:trPr>
        <w:tc>
          <w:tcPr>
            <w:tcW w:w="1025" w:type="dxa"/>
            <w:tcBorders>
              <w:top w:val="nil"/>
              <w:left w:val="nil"/>
              <w:bottom w:val="nil"/>
              <w:right w:val="nil"/>
            </w:tcBorders>
            <w:shd w:val="clear" w:color="auto" w:fill="auto"/>
            <w:hideMark/>
          </w:tcPr>
          <w:p w14:paraId="3A72436B" w14:textId="77777777" w:rsidR="00847E64" w:rsidRDefault="00847E64" w:rsidP="00847E64">
            <w:pPr>
              <w:pStyle w:val="TableText"/>
            </w:pPr>
            <w:r>
              <w:t>38</w:t>
            </w:r>
          </w:p>
        </w:tc>
        <w:tc>
          <w:tcPr>
            <w:tcW w:w="961" w:type="dxa"/>
            <w:tcBorders>
              <w:top w:val="nil"/>
              <w:left w:val="nil"/>
              <w:bottom w:val="nil"/>
              <w:right w:val="single" w:sz="4" w:space="0" w:color="auto"/>
            </w:tcBorders>
            <w:shd w:val="clear" w:color="auto" w:fill="auto"/>
          </w:tcPr>
          <w:p w14:paraId="4C9122C8" w14:textId="77777777" w:rsidR="00847E64" w:rsidRDefault="00847E64" w:rsidP="00847E64">
            <w:pPr>
              <w:pStyle w:val="TableText"/>
            </w:pPr>
            <w:r>
              <w:t>0.22</w:t>
            </w:r>
          </w:p>
        </w:tc>
        <w:tc>
          <w:tcPr>
            <w:tcW w:w="1025" w:type="dxa"/>
            <w:tcBorders>
              <w:top w:val="nil"/>
              <w:left w:val="single" w:sz="4" w:space="0" w:color="auto"/>
              <w:bottom w:val="nil"/>
              <w:right w:val="nil"/>
            </w:tcBorders>
            <w:shd w:val="clear" w:color="auto" w:fill="auto"/>
          </w:tcPr>
          <w:p w14:paraId="76F0345C" w14:textId="77777777" w:rsidR="00847E64" w:rsidRDefault="00847E64" w:rsidP="00847E64">
            <w:pPr>
              <w:pStyle w:val="TableText"/>
            </w:pPr>
            <w:r>
              <w:t>140</w:t>
            </w:r>
          </w:p>
        </w:tc>
        <w:tc>
          <w:tcPr>
            <w:tcW w:w="961" w:type="dxa"/>
            <w:tcBorders>
              <w:top w:val="nil"/>
              <w:left w:val="nil"/>
              <w:bottom w:val="nil"/>
              <w:right w:val="single" w:sz="4" w:space="0" w:color="auto"/>
            </w:tcBorders>
            <w:shd w:val="clear" w:color="auto" w:fill="auto"/>
          </w:tcPr>
          <w:p w14:paraId="7815A83A" w14:textId="77777777" w:rsidR="00847E64" w:rsidRDefault="00847E64" w:rsidP="00847E64">
            <w:pPr>
              <w:pStyle w:val="TableText"/>
            </w:pPr>
            <w:r>
              <w:t>0.61</w:t>
            </w:r>
          </w:p>
        </w:tc>
        <w:tc>
          <w:tcPr>
            <w:tcW w:w="1025" w:type="dxa"/>
            <w:tcBorders>
              <w:top w:val="nil"/>
              <w:left w:val="single" w:sz="4" w:space="0" w:color="auto"/>
              <w:bottom w:val="nil"/>
              <w:right w:val="nil"/>
            </w:tcBorders>
            <w:shd w:val="clear" w:color="auto" w:fill="auto"/>
          </w:tcPr>
          <w:p w14:paraId="71E3AE2E" w14:textId="77777777" w:rsidR="00847E64" w:rsidRDefault="00847E64" w:rsidP="00847E64">
            <w:pPr>
              <w:pStyle w:val="TableText"/>
            </w:pPr>
            <w:r>
              <w:t>340</w:t>
            </w:r>
          </w:p>
        </w:tc>
        <w:tc>
          <w:tcPr>
            <w:tcW w:w="961" w:type="dxa"/>
            <w:tcBorders>
              <w:top w:val="nil"/>
              <w:left w:val="nil"/>
              <w:bottom w:val="nil"/>
              <w:right w:val="nil"/>
            </w:tcBorders>
            <w:shd w:val="clear" w:color="auto" w:fill="auto"/>
          </w:tcPr>
          <w:p w14:paraId="469E1751" w14:textId="77777777" w:rsidR="00847E64" w:rsidRDefault="00847E64" w:rsidP="00847E64">
            <w:pPr>
              <w:pStyle w:val="TableText"/>
            </w:pPr>
            <w:r>
              <w:t>1.02</w:t>
            </w:r>
          </w:p>
        </w:tc>
      </w:tr>
      <w:tr w:rsidR="00847E64" w:rsidRPr="001D5E5B" w14:paraId="2FCEA697" w14:textId="77777777" w:rsidTr="004C01B2">
        <w:trPr>
          <w:trHeight w:val="300"/>
        </w:trPr>
        <w:tc>
          <w:tcPr>
            <w:tcW w:w="1025" w:type="dxa"/>
            <w:tcBorders>
              <w:top w:val="nil"/>
              <w:left w:val="nil"/>
              <w:bottom w:val="nil"/>
              <w:right w:val="nil"/>
            </w:tcBorders>
            <w:shd w:val="clear" w:color="auto" w:fill="auto"/>
            <w:hideMark/>
          </w:tcPr>
          <w:p w14:paraId="7B3B75B7" w14:textId="77777777" w:rsidR="00847E64" w:rsidRDefault="00847E64" w:rsidP="00847E64">
            <w:pPr>
              <w:pStyle w:val="TableText"/>
            </w:pPr>
            <w:r>
              <w:t>40</w:t>
            </w:r>
          </w:p>
        </w:tc>
        <w:tc>
          <w:tcPr>
            <w:tcW w:w="961" w:type="dxa"/>
            <w:tcBorders>
              <w:top w:val="nil"/>
              <w:left w:val="nil"/>
              <w:bottom w:val="nil"/>
              <w:right w:val="single" w:sz="4" w:space="0" w:color="auto"/>
            </w:tcBorders>
            <w:shd w:val="clear" w:color="auto" w:fill="auto"/>
          </w:tcPr>
          <w:p w14:paraId="331FF254" w14:textId="77777777" w:rsidR="00847E64" w:rsidRDefault="00847E64" w:rsidP="00847E64">
            <w:pPr>
              <w:pStyle w:val="TableText"/>
            </w:pPr>
            <w:r>
              <w:t>0.23</w:t>
            </w:r>
          </w:p>
        </w:tc>
        <w:tc>
          <w:tcPr>
            <w:tcW w:w="1025" w:type="dxa"/>
            <w:tcBorders>
              <w:top w:val="nil"/>
              <w:left w:val="single" w:sz="4" w:space="0" w:color="auto"/>
              <w:bottom w:val="nil"/>
              <w:right w:val="nil"/>
            </w:tcBorders>
            <w:shd w:val="clear" w:color="auto" w:fill="auto"/>
          </w:tcPr>
          <w:p w14:paraId="6BA05C4D" w14:textId="77777777" w:rsidR="00847E64" w:rsidRDefault="00847E64" w:rsidP="00847E64">
            <w:pPr>
              <w:pStyle w:val="TableText"/>
            </w:pPr>
            <w:r>
              <w:t>150</w:t>
            </w:r>
          </w:p>
        </w:tc>
        <w:tc>
          <w:tcPr>
            <w:tcW w:w="961" w:type="dxa"/>
            <w:tcBorders>
              <w:top w:val="nil"/>
              <w:left w:val="nil"/>
              <w:bottom w:val="nil"/>
              <w:right w:val="single" w:sz="4" w:space="0" w:color="auto"/>
            </w:tcBorders>
            <w:shd w:val="clear" w:color="auto" w:fill="auto"/>
          </w:tcPr>
          <w:p w14:paraId="0201E35F" w14:textId="77777777" w:rsidR="00847E64" w:rsidRDefault="00847E64" w:rsidP="00847E64">
            <w:pPr>
              <w:pStyle w:val="TableText"/>
            </w:pPr>
            <w:r>
              <w:t>0.63</w:t>
            </w:r>
          </w:p>
        </w:tc>
        <w:tc>
          <w:tcPr>
            <w:tcW w:w="1025" w:type="dxa"/>
            <w:tcBorders>
              <w:top w:val="nil"/>
              <w:left w:val="single" w:sz="4" w:space="0" w:color="auto"/>
              <w:bottom w:val="nil"/>
              <w:right w:val="nil"/>
            </w:tcBorders>
            <w:shd w:val="clear" w:color="auto" w:fill="auto"/>
          </w:tcPr>
          <w:p w14:paraId="1D7C6E7C" w14:textId="77777777" w:rsidR="00847E64" w:rsidRDefault="00847E64" w:rsidP="00847E64">
            <w:pPr>
              <w:pStyle w:val="TableText"/>
            </w:pPr>
            <w:r>
              <w:t>350</w:t>
            </w:r>
          </w:p>
        </w:tc>
        <w:tc>
          <w:tcPr>
            <w:tcW w:w="961" w:type="dxa"/>
            <w:tcBorders>
              <w:top w:val="nil"/>
              <w:left w:val="nil"/>
              <w:bottom w:val="nil"/>
              <w:right w:val="nil"/>
            </w:tcBorders>
            <w:shd w:val="clear" w:color="auto" w:fill="auto"/>
          </w:tcPr>
          <w:p w14:paraId="49A73CA7" w14:textId="77777777" w:rsidR="00847E64" w:rsidRDefault="00847E64" w:rsidP="00847E64">
            <w:pPr>
              <w:pStyle w:val="TableText"/>
            </w:pPr>
            <w:r>
              <w:t>1.05</w:t>
            </w:r>
          </w:p>
        </w:tc>
      </w:tr>
      <w:tr w:rsidR="00847E64" w:rsidRPr="001D5E5B" w14:paraId="764A1524" w14:textId="77777777" w:rsidTr="004C01B2">
        <w:trPr>
          <w:trHeight w:val="300"/>
        </w:trPr>
        <w:tc>
          <w:tcPr>
            <w:tcW w:w="1025" w:type="dxa"/>
            <w:tcBorders>
              <w:top w:val="nil"/>
              <w:left w:val="nil"/>
              <w:bottom w:val="nil"/>
              <w:right w:val="nil"/>
            </w:tcBorders>
            <w:shd w:val="clear" w:color="auto" w:fill="auto"/>
            <w:hideMark/>
          </w:tcPr>
          <w:p w14:paraId="25D9B31E" w14:textId="77777777" w:rsidR="00847E64" w:rsidRDefault="00847E64" w:rsidP="00847E64">
            <w:pPr>
              <w:pStyle w:val="TableText"/>
            </w:pPr>
            <w:r>
              <w:t>42</w:t>
            </w:r>
          </w:p>
        </w:tc>
        <w:tc>
          <w:tcPr>
            <w:tcW w:w="961" w:type="dxa"/>
            <w:tcBorders>
              <w:top w:val="nil"/>
              <w:left w:val="nil"/>
              <w:bottom w:val="nil"/>
              <w:right w:val="single" w:sz="4" w:space="0" w:color="auto"/>
            </w:tcBorders>
            <w:shd w:val="clear" w:color="auto" w:fill="auto"/>
          </w:tcPr>
          <w:p w14:paraId="2BB94B95" w14:textId="77777777" w:rsidR="00847E64" w:rsidRDefault="00847E64" w:rsidP="00847E64">
            <w:pPr>
              <w:pStyle w:val="TableText"/>
            </w:pPr>
            <w:r>
              <w:t>0.25</w:t>
            </w:r>
          </w:p>
        </w:tc>
        <w:tc>
          <w:tcPr>
            <w:tcW w:w="1025" w:type="dxa"/>
            <w:tcBorders>
              <w:top w:val="nil"/>
              <w:left w:val="single" w:sz="4" w:space="0" w:color="auto"/>
              <w:bottom w:val="nil"/>
              <w:right w:val="nil"/>
            </w:tcBorders>
            <w:shd w:val="clear" w:color="auto" w:fill="auto"/>
          </w:tcPr>
          <w:p w14:paraId="7E956A1E" w14:textId="77777777" w:rsidR="00847E64" w:rsidRDefault="00847E64" w:rsidP="00847E64">
            <w:pPr>
              <w:pStyle w:val="TableText"/>
            </w:pPr>
            <w:r>
              <w:t>160</w:t>
            </w:r>
          </w:p>
        </w:tc>
        <w:tc>
          <w:tcPr>
            <w:tcW w:w="961" w:type="dxa"/>
            <w:tcBorders>
              <w:top w:val="nil"/>
              <w:left w:val="nil"/>
              <w:bottom w:val="nil"/>
              <w:right w:val="single" w:sz="4" w:space="0" w:color="auto"/>
            </w:tcBorders>
            <w:shd w:val="clear" w:color="auto" w:fill="auto"/>
          </w:tcPr>
          <w:p w14:paraId="4514FCAE" w14:textId="77777777" w:rsidR="00847E64" w:rsidRDefault="00847E64" w:rsidP="00847E64">
            <w:pPr>
              <w:pStyle w:val="TableText"/>
            </w:pPr>
            <w:r>
              <w:t>0.64</w:t>
            </w:r>
          </w:p>
        </w:tc>
        <w:tc>
          <w:tcPr>
            <w:tcW w:w="1025" w:type="dxa"/>
            <w:tcBorders>
              <w:top w:val="nil"/>
              <w:left w:val="single" w:sz="4" w:space="0" w:color="auto"/>
              <w:bottom w:val="nil"/>
              <w:right w:val="nil"/>
            </w:tcBorders>
            <w:shd w:val="clear" w:color="auto" w:fill="auto"/>
          </w:tcPr>
          <w:p w14:paraId="512E7BBF" w14:textId="77777777" w:rsidR="00847E64" w:rsidRDefault="00847E64" w:rsidP="00847E64">
            <w:pPr>
              <w:pStyle w:val="TableText"/>
            </w:pPr>
            <w:r>
              <w:t>360</w:t>
            </w:r>
          </w:p>
        </w:tc>
        <w:tc>
          <w:tcPr>
            <w:tcW w:w="961" w:type="dxa"/>
            <w:tcBorders>
              <w:top w:val="nil"/>
              <w:left w:val="nil"/>
              <w:bottom w:val="nil"/>
              <w:right w:val="nil"/>
            </w:tcBorders>
            <w:shd w:val="clear" w:color="auto" w:fill="auto"/>
          </w:tcPr>
          <w:p w14:paraId="7F4E34BC" w14:textId="77777777" w:rsidR="00847E64" w:rsidRDefault="00847E64" w:rsidP="00847E64">
            <w:pPr>
              <w:pStyle w:val="TableText"/>
            </w:pPr>
            <w:r>
              <w:t>1.08</w:t>
            </w:r>
          </w:p>
        </w:tc>
      </w:tr>
      <w:tr w:rsidR="00847E64" w:rsidRPr="001D5E5B" w14:paraId="1A61EC34" w14:textId="77777777" w:rsidTr="004C01B2">
        <w:trPr>
          <w:trHeight w:val="300"/>
        </w:trPr>
        <w:tc>
          <w:tcPr>
            <w:tcW w:w="1025" w:type="dxa"/>
            <w:tcBorders>
              <w:top w:val="nil"/>
              <w:left w:val="nil"/>
              <w:bottom w:val="nil"/>
              <w:right w:val="nil"/>
            </w:tcBorders>
            <w:shd w:val="clear" w:color="auto" w:fill="auto"/>
            <w:hideMark/>
          </w:tcPr>
          <w:p w14:paraId="131A083B" w14:textId="77777777" w:rsidR="00847E64" w:rsidRDefault="00847E64" w:rsidP="00847E64">
            <w:pPr>
              <w:pStyle w:val="TableText"/>
            </w:pPr>
            <w:r>
              <w:t>44</w:t>
            </w:r>
          </w:p>
        </w:tc>
        <w:tc>
          <w:tcPr>
            <w:tcW w:w="961" w:type="dxa"/>
            <w:tcBorders>
              <w:top w:val="nil"/>
              <w:left w:val="nil"/>
              <w:bottom w:val="nil"/>
              <w:right w:val="single" w:sz="4" w:space="0" w:color="auto"/>
            </w:tcBorders>
            <w:shd w:val="clear" w:color="auto" w:fill="auto"/>
          </w:tcPr>
          <w:p w14:paraId="68BA868A" w14:textId="77777777" w:rsidR="00847E64" w:rsidRDefault="00847E64" w:rsidP="00847E64">
            <w:pPr>
              <w:pStyle w:val="TableText"/>
            </w:pPr>
            <w:r>
              <w:t>0.26</w:t>
            </w:r>
          </w:p>
        </w:tc>
        <w:tc>
          <w:tcPr>
            <w:tcW w:w="1025" w:type="dxa"/>
            <w:tcBorders>
              <w:top w:val="nil"/>
              <w:left w:val="single" w:sz="4" w:space="0" w:color="auto"/>
              <w:bottom w:val="nil"/>
              <w:right w:val="nil"/>
            </w:tcBorders>
            <w:shd w:val="clear" w:color="auto" w:fill="auto"/>
          </w:tcPr>
          <w:p w14:paraId="56C8446F" w14:textId="77777777" w:rsidR="00847E64" w:rsidRDefault="00847E64" w:rsidP="00847E64">
            <w:pPr>
              <w:pStyle w:val="TableText"/>
            </w:pPr>
            <w:r>
              <w:t>170</w:t>
            </w:r>
          </w:p>
        </w:tc>
        <w:tc>
          <w:tcPr>
            <w:tcW w:w="961" w:type="dxa"/>
            <w:tcBorders>
              <w:top w:val="nil"/>
              <w:left w:val="nil"/>
              <w:bottom w:val="nil"/>
              <w:right w:val="single" w:sz="4" w:space="0" w:color="auto"/>
            </w:tcBorders>
            <w:shd w:val="clear" w:color="auto" w:fill="auto"/>
          </w:tcPr>
          <w:p w14:paraId="5BF62A2B" w14:textId="77777777" w:rsidR="00847E64" w:rsidRDefault="00847E64" w:rsidP="00847E64">
            <w:pPr>
              <w:pStyle w:val="TableText"/>
            </w:pPr>
            <w:r>
              <w:t>0.66</w:t>
            </w:r>
          </w:p>
        </w:tc>
        <w:tc>
          <w:tcPr>
            <w:tcW w:w="1025" w:type="dxa"/>
            <w:tcBorders>
              <w:top w:val="nil"/>
              <w:left w:val="single" w:sz="4" w:space="0" w:color="auto"/>
              <w:bottom w:val="nil"/>
              <w:right w:val="nil"/>
            </w:tcBorders>
            <w:shd w:val="clear" w:color="auto" w:fill="auto"/>
          </w:tcPr>
          <w:p w14:paraId="0DBC9747" w14:textId="77777777" w:rsidR="00847E64" w:rsidRDefault="00847E64" w:rsidP="00847E64">
            <w:pPr>
              <w:pStyle w:val="TableText"/>
            </w:pPr>
            <w:r>
              <w:t>370</w:t>
            </w:r>
          </w:p>
        </w:tc>
        <w:tc>
          <w:tcPr>
            <w:tcW w:w="961" w:type="dxa"/>
            <w:tcBorders>
              <w:top w:val="nil"/>
              <w:left w:val="nil"/>
              <w:bottom w:val="nil"/>
              <w:right w:val="nil"/>
            </w:tcBorders>
            <w:shd w:val="clear" w:color="auto" w:fill="auto"/>
          </w:tcPr>
          <w:p w14:paraId="1704489A" w14:textId="77777777" w:rsidR="00847E64" w:rsidRDefault="00847E64" w:rsidP="00847E64">
            <w:pPr>
              <w:pStyle w:val="TableText"/>
            </w:pPr>
            <w:r>
              <w:t>1.10</w:t>
            </w:r>
          </w:p>
        </w:tc>
      </w:tr>
      <w:tr w:rsidR="00847E64" w:rsidRPr="001D5E5B" w14:paraId="23391993" w14:textId="77777777" w:rsidTr="004C01B2">
        <w:trPr>
          <w:trHeight w:val="300"/>
        </w:trPr>
        <w:tc>
          <w:tcPr>
            <w:tcW w:w="1025" w:type="dxa"/>
            <w:tcBorders>
              <w:top w:val="nil"/>
              <w:left w:val="nil"/>
              <w:bottom w:val="nil"/>
              <w:right w:val="nil"/>
            </w:tcBorders>
            <w:shd w:val="clear" w:color="auto" w:fill="auto"/>
          </w:tcPr>
          <w:p w14:paraId="39AF3978" w14:textId="77777777" w:rsidR="00847E64" w:rsidRDefault="00847E64" w:rsidP="00847E64">
            <w:pPr>
              <w:pStyle w:val="TableText"/>
            </w:pPr>
            <w:r>
              <w:t>46</w:t>
            </w:r>
          </w:p>
        </w:tc>
        <w:tc>
          <w:tcPr>
            <w:tcW w:w="961" w:type="dxa"/>
            <w:tcBorders>
              <w:top w:val="nil"/>
              <w:left w:val="nil"/>
              <w:bottom w:val="nil"/>
              <w:right w:val="single" w:sz="4" w:space="0" w:color="auto"/>
            </w:tcBorders>
            <w:shd w:val="clear" w:color="auto" w:fill="auto"/>
          </w:tcPr>
          <w:p w14:paraId="123C7B60" w14:textId="77777777" w:rsidR="00847E64" w:rsidRDefault="00847E64" w:rsidP="00847E64">
            <w:pPr>
              <w:pStyle w:val="TableText"/>
            </w:pPr>
            <w:r>
              <w:t>0.27</w:t>
            </w:r>
          </w:p>
        </w:tc>
        <w:tc>
          <w:tcPr>
            <w:tcW w:w="1025" w:type="dxa"/>
            <w:tcBorders>
              <w:top w:val="nil"/>
              <w:left w:val="single" w:sz="4" w:space="0" w:color="auto"/>
              <w:bottom w:val="nil"/>
              <w:right w:val="nil"/>
            </w:tcBorders>
            <w:shd w:val="clear" w:color="auto" w:fill="auto"/>
          </w:tcPr>
          <w:p w14:paraId="3555CFFE" w14:textId="77777777" w:rsidR="00847E64" w:rsidRDefault="00847E64" w:rsidP="00847E64">
            <w:pPr>
              <w:pStyle w:val="TableText"/>
            </w:pPr>
            <w:r>
              <w:t>180</w:t>
            </w:r>
          </w:p>
        </w:tc>
        <w:tc>
          <w:tcPr>
            <w:tcW w:w="961" w:type="dxa"/>
            <w:tcBorders>
              <w:top w:val="nil"/>
              <w:left w:val="nil"/>
              <w:bottom w:val="nil"/>
              <w:right w:val="single" w:sz="4" w:space="0" w:color="auto"/>
            </w:tcBorders>
            <w:shd w:val="clear" w:color="auto" w:fill="auto"/>
          </w:tcPr>
          <w:p w14:paraId="38190D01" w14:textId="77777777" w:rsidR="00847E64" w:rsidRDefault="00847E64" w:rsidP="00847E64">
            <w:pPr>
              <w:pStyle w:val="TableText"/>
            </w:pPr>
            <w:r>
              <w:t>0.68</w:t>
            </w:r>
          </w:p>
        </w:tc>
        <w:tc>
          <w:tcPr>
            <w:tcW w:w="1025" w:type="dxa"/>
            <w:tcBorders>
              <w:top w:val="nil"/>
              <w:left w:val="single" w:sz="4" w:space="0" w:color="auto"/>
              <w:bottom w:val="nil"/>
              <w:right w:val="nil"/>
            </w:tcBorders>
            <w:shd w:val="clear" w:color="auto" w:fill="auto"/>
          </w:tcPr>
          <w:p w14:paraId="3414AF03" w14:textId="77777777" w:rsidR="00847E64" w:rsidRDefault="00847E64" w:rsidP="00847E64">
            <w:pPr>
              <w:pStyle w:val="TableText"/>
            </w:pPr>
            <w:r>
              <w:t>380</w:t>
            </w:r>
          </w:p>
        </w:tc>
        <w:tc>
          <w:tcPr>
            <w:tcW w:w="961" w:type="dxa"/>
            <w:tcBorders>
              <w:top w:val="nil"/>
              <w:left w:val="nil"/>
              <w:bottom w:val="nil"/>
              <w:right w:val="nil"/>
            </w:tcBorders>
            <w:shd w:val="clear" w:color="auto" w:fill="auto"/>
          </w:tcPr>
          <w:p w14:paraId="188AE327" w14:textId="77777777" w:rsidR="00847E64" w:rsidRDefault="00847E64" w:rsidP="00847E64">
            <w:pPr>
              <w:pStyle w:val="TableText"/>
            </w:pPr>
            <w:r>
              <w:t>1.12</w:t>
            </w:r>
          </w:p>
        </w:tc>
      </w:tr>
      <w:tr w:rsidR="00847E64" w:rsidRPr="001D5E5B" w14:paraId="3BF16C4D" w14:textId="77777777" w:rsidTr="004C01B2">
        <w:trPr>
          <w:trHeight w:val="300"/>
        </w:trPr>
        <w:tc>
          <w:tcPr>
            <w:tcW w:w="1025" w:type="dxa"/>
            <w:tcBorders>
              <w:top w:val="nil"/>
              <w:left w:val="nil"/>
              <w:bottom w:val="nil"/>
              <w:right w:val="nil"/>
            </w:tcBorders>
            <w:shd w:val="clear" w:color="auto" w:fill="auto"/>
          </w:tcPr>
          <w:p w14:paraId="6096DE0A" w14:textId="77777777" w:rsidR="00847E64" w:rsidRDefault="00847E64" w:rsidP="00847E64">
            <w:pPr>
              <w:pStyle w:val="TableText"/>
            </w:pPr>
            <w:r>
              <w:t>48</w:t>
            </w:r>
          </w:p>
        </w:tc>
        <w:tc>
          <w:tcPr>
            <w:tcW w:w="961" w:type="dxa"/>
            <w:tcBorders>
              <w:top w:val="nil"/>
              <w:left w:val="nil"/>
              <w:bottom w:val="nil"/>
              <w:right w:val="single" w:sz="4" w:space="0" w:color="auto"/>
            </w:tcBorders>
            <w:shd w:val="clear" w:color="auto" w:fill="auto"/>
          </w:tcPr>
          <w:p w14:paraId="16D103F8" w14:textId="77777777" w:rsidR="00847E64" w:rsidRDefault="00847E64" w:rsidP="00847E64">
            <w:pPr>
              <w:pStyle w:val="TableText"/>
            </w:pPr>
            <w:r>
              <w:t>0.28</w:t>
            </w:r>
          </w:p>
        </w:tc>
        <w:tc>
          <w:tcPr>
            <w:tcW w:w="1025" w:type="dxa"/>
            <w:tcBorders>
              <w:top w:val="nil"/>
              <w:left w:val="single" w:sz="4" w:space="0" w:color="auto"/>
              <w:bottom w:val="nil"/>
              <w:right w:val="nil"/>
            </w:tcBorders>
            <w:shd w:val="clear" w:color="auto" w:fill="auto"/>
          </w:tcPr>
          <w:p w14:paraId="6B920EDE" w14:textId="77777777" w:rsidR="00847E64" w:rsidRDefault="00847E64" w:rsidP="00847E64">
            <w:pPr>
              <w:pStyle w:val="TableText"/>
            </w:pPr>
            <w:r>
              <w:t>190</w:t>
            </w:r>
          </w:p>
        </w:tc>
        <w:tc>
          <w:tcPr>
            <w:tcW w:w="961" w:type="dxa"/>
            <w:tcBorders>
              <w:top w:val="nil"/>
              <w:left w:val="nil"/>
              <w:bottom w:val="nil"/>
              <w:right w:val="single" w:sz="4" w:space="0" w:color="auto"/>
            </w:tcBorders>
            <w:shd w:val="clear" w:color="auto" w:fill="auto"/>
          </w:tcPr>
          <w:p w14:paraId="5D514951" w14:textId="77777777" w:rsidR="00847E64" w:rsidRDefault="00847E64" w:rsidP="00847E64">
            <w:pPr>
              <w:pStyle w:val="TableText"/>
            </w:pPr>
            <w:r>
              <w:t>0.69</w:t>
            </w:r>
          </w:p>
        </w:tc>
        <w:tc>
          <w:tcPr>
            <w:tcW w:w="1025" w:type="dxa"/>
            <w:tcBorders>
              <w:top w:val="nil"/>
              <w:left w:val="single" w:sz="4" w:space="0" w:color="auto"/>
              <w:bottom w:val="nil"/>
              <w:right w:val="nil"/>
            </w:tcBorders>
            <w:shd w:val="clear" w:color="auto" w:fill="auto"/>
          </w:tcPr>
          <w:p w14:paraId="12768D35" w14:textId="77777777" w:rsidR="00847E64" w:rsidRDefault="00847E64" w:rsidP="00847E64">
            <w:pPr>
              <w:pStyle w:val="TableText"/>
            </w:pPr>
            <w:r>
              <w:t>390</w:t>
            </w:r>
          </w:p>
        </w:tc>
        <w:tc>
          <w:tcPr>
            <w:tcW w:w="961" w:type="dxa"/>
            <w:tcBorders>
              <w:top w:val="nil"/>
              <w:left w:val="nil"/>
              <w:bottom w:val="nil"/>
              <w:right w:val="nil"/>
            </w:tcBorders>
            <w:shd w:val="clear" w:color="auto" w:fill="auto"/>
          </w:tcPr>
          <w:p w14:paraId="6913E97E" w14:textId="77777777" w:rsidR="00847E64" w:rsidRDefault="00847E64" w:rsidP="00847E64">
            <w:pPr>
              <w:pStyle w:val="TableText"/>
            </w:pPr>
            <w:r>
              <w:t>1.14</w:t>
            </w:r>
          </w:p>
        </w:tc>
      </w:tr>
      <w:tr w:rsidR="00847E64" w:rsidRPr="001D5E5B" w14:paraId="729AED49" w14:textId="77777777" w:rsidTr="004C01B2">
        <w:trPr>
          <w:trHeight w:val="300"/>
        </w:trPr>
        <w:tc>
          <w:tcPr>
            <w:tcW w:w="1025" w:type="dxa"/>
            <w:tcBorders>
              <w:top w:val="nil"/>
              <w:left w:val="nil"/>
              <w:bottom w:val="nil"/>
              <w:right w:val="nil"/>
            </w:tcBorders>
            <w:shd w:val="clear" w:color="auto" w:fill="auto"/>
          </w:tcPr>
          <w:p w14:paraId="37D4A488" w14:textId="77777777" w:rsidR="00847E64" w:rsidRDefault="00847E64" w:rsidP="00847E64">
            <w:pPr>
              <w:pStyle w:val="TableText"/>
            </w:pPr>
            <w:r>
              <w:t>50</w:t>
            </w:r>
          </w:p>
        </w:tc>
        <w:tc>
          <w:tcPr>
            <w:tcW w:w="961" w:type="dxa"/>
            <w:tcBorders>
              <w:top w:val="nil"/>
              <w:left w:val="nil"/>
              <w:bottom w:val="nil"/>
              <w:right w:val="single" w:sz="4" w:space="0" w:color="auto"/>
            </w:tcBorders>
            <w:shd w:val="clear" w:color="auto" w:fill="auto"/>
          </w:tcPr>
          <w:p w14:paraId="73B8D815" w14:textId="77777777" w:rsidR="00847E64" w:rsidRDefault="00847E64" w:rsidP="00847E64">
            <w:pPr>
              <w:pStyle w:val="TableText"/>
            </w:pPr>
            <w:r>
              <w:t>0.29</w:t>
            </w:r>
          </w:p>
        </w:tc>
        <w:tc>
          <w:tcPr>
            <w:tcW w:w="1025" w:type="dxa"/>
            <w:tcBorders>
              <w:top w:val="nil"/>
              <w:left w:val="single" w:sz="4" w:space="0" w:color="auto"/>
              <w:bottom w:val="nil"/>
              <w:right w:val="nil"/>
            </w:tcBorders>
            <w:shd w:val="clear" w:color="auto" w:fill="auto"/>
          </w:tcPr>
          <w:p w14:paraId="1546A64D" w14:textId="77777777" w:rsidR="00847E64" w:rsidRDefault="00847E64" w:rsidP="00847E64">
            <w:pPr>
              <w:pStyle w:val="TableText"/>
            </w:pPr>
            <w:r>
              <w:t>200</w:t>
            </w:r>
          </w:p>
        </w:tc>
        <w:tc>
          <w:tcPr>
            <w:tcW w:w="961" w:type="dxa"/>
            <w:tcBorders>
              <w:top w:val="nil"/>
              <w:left w:val="nil"/>
              <w:bottom w:val="nil"/>
              <w:right w:val="single" w:sz="4" w:space="0" w:color="auto"/>
            </w:tcBorders>
            <w:shd w:val="clear" w:color="auto" w:fill="auto"/>
          </w:tcPr>
          <w:p w14:paraId="52669770" w14:textId="77777777" w:rsidR="00847E64" w:rsidRDefault="00847E64" w:rsidP="00847E64">
            <w:pPr>
              <w:pStyle w:val="TableText"/>
            </w:pPr>
            <w:r>
              <w:t>0.70</w:t>
            </w:r>
          </w:p>
        </w:tc>
        <w:tc>
          <w:tcPr>
            <w:tcW w:w="1025" w:type="dxa"/>
            <w:tcBorders>
              <w:top w:val="nil"/>
              <w:left w:val="single" w:sz="4" w:space="0" w:color="auto"/>
              <w:bottom w:val="nil"/>
              <w:right w:val="nil"/>
            </w:tcBorders>
            <w:shd w:val="clear" w:color="auto" w:fill="auto"/>
          </w:tcPr>
          <w:p w14:paraId="44CC77C2" w14:textId="77777777" w:rsidR="00847E64" w:rsidRDefault="00847E64" w:rsidP="00847E64">
            <w:pPr>
              <w:pStyle w:val="TableText"/>
            </w:pPr>
            <w:r>
              <w:t>400</w:t>
            </w:r>
          </w:p>
        </w:tc>
        <w:tc>
          <w:tcPr>
            <w:tcW w:w="961" w:type="dxa"/>
            <w:tcBorders>
              <w:top w:val="nil"/>
              <w:left w:val="nil"/>
              <w:bottom w:val="nil"/>
              <w:right w:val="nil"/>
            </w:tcBorders>
            <w:shd w:val="clear" w:color="auto" w:fill="auto"/>
          </w:tcPr>
          <w:p w14:paraId="731B1FAC" w14:textId="77777777" w:rsidR="00847E64" w:rsidRDefault="00847E64" w:rsidP="00847E64">
            <w:pPr>
              <w:pStyle w:val="TableText"/>
            </w:pPr>
            <w:r>
              <w:t>1.17</w:t>
            </w:r>
          </w:p>
        </w:tc>
      </w:tr>
      <w:tr w:rsidR="00847E64" w:rsidRPr="001D5E5B" w14:paraId="48D689F8" w14:textId="77777777" w:rsidTr="004C01B2">
        <w:trPr>
          <w:trHeight w:val="300"/>
        </w:trPr>
        <w:tc>
          <w:tcPr>
            <w:tcW w:w="1025" w:type="dxa"/>
            <w:tcBorders>
              <w:top w:val="nil"/>
              <w:left w:val="nil"/>
              <w:bottom w:val="nil"/>
              <w:right w:val="nil"/>
            </w:tcBorders>
            <w:shd w:val="clear" w:color="auto" w:fill="auto"/>
          </w:tcPr>
          <w:p w14:paraId="3C8E07A0" w14:textId="77777777" w:rsidR="00847E64" w:rsidRDefault="00847E64" w:rsidP="00847E64">
            <w:pPr>
              <w:pStyle w:val="TableText"/>
            </w:pPr>
            <w:r>
              <w:t>55</w:t>
            </w:r>
          </w:p>
        </w:tc>
        <w:tc>
          <w:tcPr>
            <w:tcW w:w="961" w:type="dxa"/>
            <w:tcBorders>
              <w:top w:val="nil"/>
              <w:left w:val="nil"/>
              <w:bottom w:val="nil"/>
              <w:right w:val="single" w:sz="4" w:space="0" w:color="auto"/>
            </w:tcBorders>
            <w:shd w:val="clear" w:color="auto" w:fill="auto"/>
          </w:tcPr>
          <w:p w14:paraId="2FC75394" w14:textId="77777777" w:rsidR="00847E64" w:rsidRDefault="00847E64" w:rsidP="00847E64">
            <w:pPr>
              <w:pStyle w:val="TableText"/>
            </w:pPr>
            <w:r>
              <w:t>0.31</w:t>
            </w:r>
          </w:p>
        </w:tc>
        <w:tc>
          <w:tcPr>
            <w:tcW w:w="1025" w:type="dxa"/>
            <w:tcBorders>
              <w:top w:val="nil"/>
              <w:left w:val="single" w:sz="4" w:space="0" w:color="auto"/>
              <w:bottom w:val="nil"/>
              <w:right w:val="nil"/>
            </w:tcBorders>
            <w:shd w:val="clear" w:color="auto" w:fill="auto"/>
          </w:tcPr>
          <w:p w14:paraId="0CDE0F10" w14:textId="77777777" w:rsidR="00847E64" w:rsidRDefault="00847E64" w:rsidP="00847E64">
            <w:pPr>
              <w:pStyle w:val="TableText"/>
            </w:pPr>
            <w:r>
              <w:t>210</w:t>
            </w:r>
          </w:p>
        </w:tc>
        <w:tc>
          <w:tcPr>
            <w:tcW w:w="961" w:type="dxa"/>
            <w:tcBorders>
              <w:top w:val="nil"/>
              <w:left w:val="nil"/>
              <w:bottom w:val="nil"/>
              <w:right w:val="single" w:sz="4" w:space="0" w:color="auto"/>
            </w:tcBorders>
            <w:shd w:val="clear" w:color="auto" w:fill="auto"/>
          </w:tcPr>
          <w:p w14:paraId="3DF4986D" w14:textId="77777777" w:rsidR="00847E64" w:rsidRDefault="00847E64" w:rsidP="00847E64">
            <w:pPr>
              <w:pStyle w:val="TableText"/>
            </w:pPr>
            <w:r>
              <w:t>0.73</w:t>
            </w:r>
          </w:p>
        </w:tc>
        <w:tc>
          <w:tcPr>
            <w:tcW w:w="1025" w:type="dxa"/>
            <w:tcBorders>
              <w:top w:val="nil"/>
              <w:left w:val="single" w:sz="4" w:space="0" w:color="auto"/>
              <w:bottom w:val="nil"/>
              <w:right w:val="nil"/>
            </w:tcBorders>
            <w:shd w:val="clear" w:color="auto" w:fill="auto"/>
          </w:tcPr>
          <w:p w14:paraId="6B886F9A" w14:textId="77777777" w:rsidR="00847E64" w:rsidRDefault="00847E64" w:rsidP="00847E64">
            <w:pPr>
              <w:pStyle w:val="TableText"/>
            </w:pPr>
            <w:r>
              <w:t>410</w:t>
            </w:r>
          </w:p>
        </w:tc>
        <w:tc>
          <w:tcPr>
            <w:tcW w:w="961" w:type="dxa"/>
            <w:tcBorders>
              <w:top w:val="nil"/>
              <w:left w:val="nil"/>
              <w:bottom w:val="nil"/>
              <w:right w:val="nil"/>
            </w:tcBorders>
            <w:shd w:val="clear" w:color="auto" w:fill="auto"/>
          </w:tcPr>
          <w:p w14:paraId="6C2E5743" w14:textId="77777777" w:rsidR="00847E64" w:rsidRDefault="00847E64" w:rsidP="00847E64">
            <w:pPr>
              <w:pStyle w:val="TableText"/>
            </w:pPr>
            <w:r>
              <w:t>1.19</w:t>
            </w:r>
          </w:p>
        </w:tc>
      </w:tr>
      <w:tr w:rsidR="00847E64" w:rsidRPr="001D5E5B" w14:paraId="2DB0B322" w14:textId="77777777" w:rsidTr="004C01B2">
        <w:trPr>
          <w:trHeight w:val="300"/>
        </w:trPr>
        <w:tc>
          <w:tcPr>
            <w:tcW w:w="1025" w:type="dxa"/>
            <w:tcBorders>
              <w:top w:val="nil"/>
              <w:left w:val="nil"/>
              <w:bottom w:val="nil"/>
              <w:right w:val="nil"/>
            </w:tcBorders>
            <w:shd w:val="clear" w:color="auto" w:fill="auto"/>
          </w:tcPr>
          <w:p w14:paraId="6977C6D5" w14:textId="77777777" w:rsidR="00847E64" w:rsidRDefault="00847E64" w:rsidP="00847E64">
            <w:pPr>
              <w:pStyle w:val="TableText"/>
            </w:pPr>
            <w:r>
              <w:t>60</w:t>
            </w:r>
          </w:p>
        </w:tc>
        <w:tc>
          <w:tcPr>
            <w:tcW w:w="961" w:type="dxa"/>
            <w:tcBorders>
              <w:top w:val="nil"/>
              <w:left w:val="nil"/>
              <w:bottom w:val="nil"/>
              <w:right w:val="single" w:sz="4" w:space="0" w:color="auto"/>
            </w:tcBorders>
            <w:shd w:val="clear" w:color="auto" w:fill="auto"/>
          </w:tcPr>
          <w:p w14:paraId="3313CE1E" w14:textId="77777777" w:rsidR="00847E64" w:rsidRDefault="00847E64" w:rsidP="00847E64">
            <w:pPr>
              <w:pStyle w:val="TableText"/>
            </w:pPr>
            <w:r>
              <w:t>0.34</w:t>
            </w:r>
          </w:p>
        </w:tc>
        <w:tc>
          <w:tcPr>
            <w:tcW w:w="1025" w:type="dxa"/>
            <w:tcBorders>
              <w:top w:val="nil"/>
              <w:left w:val="single" w:sz="4" w:space="0" w:color="auto"/>
              <w:bottom w:val="nil"/>
              <w:right w:val="nil"/>
            </w:tcBorders>
            <w:shd w:val="clear" w:color="auto" w:fill="auto"/>
          </w:tcPr>
          <w:p w14:paraId="19D72E97" w14:textId="77777777" w:rsidR="00847E64" w:rsidRDefault="00847E64" w:rsidP="00847E64">
            <w:pPr>
              <w:pStyle w:val="TableText"/>
            </w:pPr>
            <w:r>
              <w:t>220</w:t>
            </w:r>
          </w:p>
        </w:tc>
        <w:tc>
          <w:tcPr>
            <w:tcW w:w="961" w:type="dxa"/>
            <w:tcBorders>
              <w:top w:val="nil"/>
              <w:left w:val="nil"/>
              <w:bottom w:val="nil"/>
              <w:right w:val="single" w:sz="4" w:space="0" w:color="auto"/>
            </w:tcBorders>
            <w:shd w:val="clear" w:color="auto" w:fill="auto"/>
          </w:tcPr>
          <w:p w14:paraId="6F231A97" w14:textId="77777777" w:rsidR="00847E64" w:rsidRDefault="00847E64" w:rsidP="00847E64">
            <w:pPr>
              <w:pStyle w:val="TableText"/>
            </w:pPr>
            <w:r>
              <w:t>0.75</w:t>
            </w:r>
          </w:p>
        </w:tc>
        <w:tc>
          <w:tcPr>
            <w:tcW w:w="1025" w:type="dxa"/>
            <w:tcBorders>
              <w:top w:val="nil"/>
              <w:left w:val="single" w:sz="4" w:space="0" w:color="auto"/>
              <w:bottom w:val="nil"/>
              <w:right w:val="nil"/>
            </w:tcBorders>
            <w:shd w:val="clear" w:color="auto" w:fill="auto"/>
          </w:tcPr>
          <w:p w14:paraId="30BFF47D" w14:textId="77777777" w:rsidR="00847E64" w:rsidRDefault="00847E64" w:rsidP="00847E64">
            <w:pPr>
              <w:pStyle w:val="TableText"/>
            </w:pPr>
            <w:r>
              <w:t>420</w:t>
            </w:r>
          </w:p>
        </w:tc>
        <w:tc>
          <w:tcPr>
            <w:tcW w:w="961" w:type="dxa"/>
            <w:tcBorders>
              <w:top w:val="nil"/>
              <w:left w:val="nil"/>
              <w:bottom w:val="nil"/>
              <w:right w:val="nil"/>
            </w:tcBorders>
            <w:shd w:val="clear" w:color="auto" w:fill="auto"/>
          </w:tcPr>
          <w:p w14:paraId="4F132CF6" w14:textId="77777777" w:rsidR="00847E64" w:rsidRDefault="00847E64" w:rsidP="00847E64">
            <w:pPr>
              <w:pStyle w:val="TableText"/>
            </w:pPr>
            <w:r>
              <w:t>1.21</w:t>
            </w:r>
          </w:p>
        </w:tc>
      </w:tr>
      <w:tr w:rsidR="00847E64" w:rsidRPr="001D5E5B" w14:paraId="5EC228CB" w14:textId="77777777" w:rsidTr="004C01B2">
        <w:trPr>
          <w:trHeight w:val="300"/>
        </w:trPr>
        <w:tc>
          <w:tcPr>
            <w:tcW w:w="1025" w:type="dxa"/>
            <w:tcBorders>
              <w:top w:val="nil"/>
              <w:left w:val="nil"/>
              <w:bottom w:val="nil"/>
              <w:right w:val="nil"/>
            </w:tcBorders>
            <w:shd w:val="clear" w:color="auto" w:fill="auto"/>
          </w:tcPr>
          <w:p w14:paraId="6ED4EA0D" w14:textId="77777777" w:rsidR="00847E64" w:rsidRDefault="00847E64" w:rsidP="00847E64">
            <w:pPr>
              <w:pStyle w:val="TableText"/>
            </w:pPr>
            <w:r>
              <w:t>65</w:t>
            </w:r>
          </w:p>
        </w:tc>
        <w:tc>
          <w:tcPr>
            <w:tcW w:w="961" w:type="dxa"/>
            <w:tcBorders>
              <w:top w:val="nil"/>
              <w:left w:val="nil"/>
              <w:bottom w:val="nil"/>
              <w:right w:val="single" w:sz="4" w:space="0" w:color="auto"/>
            </w:tcBorders>
            <w:shd w:val="clear" w:color="auto" w:fill="auto"/>
          </w:tcPr>
          <w:p w14:paraId="7923F898" w14:textId="77777777" w:rsidR="00847E64" w:rsidRDefault="00847E64" w:rsidP="00847E64">
            <w:pPr>
              <w:pStyle w:val="TableText"/>
            </w:pPr>
            <w:r>
              <w:t>0.37</w:t>
            </w:r>
          </w:p>
        </w:tc>
        <w:tc>
          <w:tcPr>
            <w:tcW w:w="1025" w:type="dxa"/>
            <w:tcBorders>
              <w:top w:val="nil"/>
              <w:left w:val="single" w:sz="4" w:space="0" w:color="auto"/>
              <w:bottom w:val="nil"/>
              <w:right w:val="nil"/>
            </w:tcBorders>
            <w:shd w:val="clear" w:color="auto" w:fill="auto"/>
          </w:tcPr>
          <w:p w14:paraId="7404D36E" w14:textId="77777777" w:rsidR="00847E64" w:rsidRDefault="00847E64" w:rsidP="00847E64">
            <w:pPr>
              <w:pStyle w:val="TableText"/>
            </w:pPr>
            <w:r>
              <w:t>230</w:t>
            </w:r>
          </w:p>
        </w:tc>
        <w:tc>
          <w:tcPr>
            <w:tcW w:w="961" w:type="dxa"/>
            <w:tcBorders>
              <w:top w:val="nil"/>
              <w:left w:val="nil"/>
              <w:bottom w:val="nil"/>
              <w:right w:val="single" w:sz="4" w:space="0" w:color="auto"/>
            </w:tcBorders>
            <w:shd w:val="clear" w:color="auto" w:fill="auto"/>
          </w:tcPr>
          <w:p w14:paraId="783018AC" w14:textId="77777777" w:rsidR="00847E64" w:rsidRDefault="00847E64" w:rsidP="00847E64">
            <w:pPr>
              <w:pStyle w:val="TableText"/>
            </w:pPr>
            <w:r>
              <w:t>0.77</w:t>
            </w:r>
          </w:p>
        </w:tc>
        <w:tc>
          <w:tcPr>
            <w:tcW w:w="1025" w:type="dxa"/>
            <w:tcBorders>
              <w:top w:val="nil"/>
              <w:left w:val="single" w:sz="4" w:space="0" w:color="auto"/>
              <w:bottom w:val="nil"/>
              <w:right w:val="nil"/>
            </w:tcBorders>
            <w:shd w:val="clear" w:color="auto" w:fill="auto"/>
          </w:tcPr>
          <w:p w14:paraId="682F661C" w14:textId="77777777" w:rsidR="00847E64" w:rsidRDefault="00847E64" w:rsidP="00847E64">
            <w:pPr>
              <w:pStyle w:val="TableText"/>
            </w:pPr>
          </w:p>
        </w:tc>
        <w:tc>
          <w:tcPr>
            <w:tcW w:w="961" w:type="dxa"/>
            <w:tcBorders>
              <w:top w:val="nil"/>
              <w:left w:val="nil"/>
              <w:bottom w:val="nil"/>
              <w:right w:val="nil"/>
            </w:tcBorders>
            <w:shd w:val="clear" w:color="auto" w:fill="auto"/>
          </w:tcPr>
          <w:p w14:paraId="7D6D221A" w14:textId="77777777" w:rsidR="00847E64" w:rsidRDefault="00847E64" w:rsidP="00847E64">
            <w:pPr>
              <w:pStyle w:val="TableText"/>
            </w:pPr>
          </w:p>
        </w:tc>
      </w:tr>
      <w:tr w:rsidR="00847E64" w:rsidRPr="001D5E5B" w14:paraId="064C6B11" w14:textId="77777777" w:rsidTr="004C01B2">
        <w:trPr>
          <w:trHeight w:val="300"/>
        </w:trPr>
        <w:tc>
          <w:tcPr>
            <w:tcW w:w="1025" w:type="dxa"/>
            <w:tcBorders>
              <w:top w:val="nil"/>
              <w:left w:val="nil"/>
              <w:bottom w:val="single" w:sz="4" w:space="0" w:color="auto"/>
              <w:right w:val="nil"/>
            </w:tcBorders>
            <w:shd w:val="clear" w:color="auto" w:fill="auto"/>
          </w:tcPr>
          <w:p w14:paraId="59A3DC92" w14:textId="77777777" w:rsidR="00847E64" w:rsidRDefault="00847E64" w:rsidP="00847E64">
            <w:pPr>
              <w:pStyle w:val="TableText"/>
            </w:pPr>
            <w:r>
              <w:t>70</w:t>
            </w:r>
          </w:p>
        </w:tc>
        <w:tc>
          <w:tcPr>
            <w:tcW w:w="961" w:type="dxa"/>
            <w:tcBorders>
              <w:top w:val="nil"/>
              <w:left w:val="nil"/>
              <w:bottom w:val="single" w:sz="4" w:space="0" w:color="auto"/>
              <w:right w:val="single" w:sz="4" w:space="0" w:color="auto"/>
            </w:tcBorders>
            <w:shd w:val="clear" w:color="auto" w:fill="auto"/>
          </w:tcPr>
          <w:p w14:paraId="7E51AB4C" w14:textId="77777777" w:rsidR="00847E64" w:rsidRDefault="00847E64" w:rsidP="00847E64">
            <w:pPr>
              <w:pStyle w:val="TableText"/>
            </w:pPr>
            <w:r>
              <w:t>0.39</w:t>
            </w:r>
          </w:p>
        </w:tc>
        <w:tc>
          <w:tcPr>
            <w:tcW w:w="1025" w:type="dxa"/>
            <w:tcBorders>
              <w:top w:val="nil"/>
              <w:left w:val="single" w:sz="4" w:space="0" w:color="auto"/>
              <w:bottom w:val="single" w:sz="4" w:space="0" w:color="auto"/>
              <w:right w:val="nil"/>
            </w:tcBorders>
            <w:shd w:val="clear" w:color="auto" w:fill="auto"/>
          </w:tcPr>
          <w:p w14:paraId="1E256FC8" w14:textId="77777777" w:rsidR="00847E64" w:rsidRDefault="00847E64" w:rsidP="00847E64">
            <w:pPr>
              <w:pStyle w:val="TableText"/>
            </w:pPr>
            <w:r>
              <w:t>240</w:t>
            </w:r>
          </w:p>
        </w:tc>
        <w:tc>
          <w:tcPr>
            <w:tcW w:w="961" w:type="dxa"/>
            <w:tcBorders>
              <w:top w:val="nil"/>
              <w:left w:val="nil"/>
              <w:bottom w:val="single" w:sz="4" w:space="0" w:color="auto"/>
              <w:right w:val="single" w:sz="4" w:space="0" w:color="auto"/>
            </w:tcBorders>
            <w:shd w:val="clear" w:color="auto" w:fill="auto"/>
          </w:tcPr>
          <w:p w14:paraId="1D3E1829" w14:textId="77777777" w:rsidR="00847E64" w:rsidRDefault="00847E64" w:rsidP="00847E64">
            <w:pPr>
              <w:pStyle w:val="TableText"/>
            </w:pPr>
            <w:r>
              <w:t>0.79</w:t>
            </w:r>
          </w:p>
        </w:tc>
        <w:tc>
          <w:tcPr>
            <w:tcW w:w="1025" w:type="dxa"/>
            <w:tcBorders>
              <w:top w:val="nil"/>
              <w:left w:val="single" w:sz="4" w:space="0" w:color="auto"/>
              <w:bottom w:val="single" w:sz="4" w:space="0" w:color="auto"/>
              <w:right w:val="nil"/>
            </w:tcBorders>
            <w:shd w:val="clear" w:color="auto" w:fill="auto"/>
          </w:tcPr>
          <w:p w14:paraId="7231A1D3" w14:textId="77777777" w:rsidR="00847E64" w:rsidRDefault="00847E64" w:rsidP="00847E64">
            <w:pPr>
              <w:pStyle w:val="TableText"/>
            </w:pPr>
          </w:p>
        </w:tc>
        <w:tc>
          <w:tcPr>
            <w:tcW w:w="961" w:type="dxa"/>
            <w:tcBorders>
              <w:top w:val="nil"/>
              <w:left w:val="nil"/>
              <w:bottom w:val="single" w:sz="4" w:space="0" w:color="auto"/>
              <w:right w:val="nil"/>
            </w:tcBorders>
            <w:shd w:val="clear" w:color="auto" w:fill="auto"/>
          </w:tcPr>
          <w:p w14:paraId="751A200C" w14:textId="77777777" w:rsidR="00847E64" w:rsidRDefault="00847E64" w:rsidP="00847E64">
            <w:pPr>
              <w:pStyle w:val="TableText"/>
            </w:pPr>
          </w:p>
        </w:tc>
      </w:tr>
    </w:tbl>
    <w:p w14:paraId="3CB424A5" w14:textId="77777777" w:rsidR="00847E64" w:rsidRPr="00847E64" w:rsidRDefault="00847E64" w:rsidP="00847E64"/>
    <w:p w14:paraId="65EEB3FE" w14:textId="77777777" w:rsidR="009D4537" w:rsidRDefault="009D4537" w:rsidP="00B24817">
      <w:pPr>
        <w:pStyle w:val="TableHeading"/>
        <w:sectPr w:rsidR="009D4537" w:rsidSect="00847E64">
          <w:pgSz w:w="8391" w:h="11907" w:code="11"/>
          <w:pgMar w:top="993" w:right="1080" w:bottom="1440" w:left="1080" w:header="567" w:footer="284" w:gutter="0"/>
          <w:cols w:space="708"/>
          <w:docGrid w:linePitch="360"/>
        </w:sectPr>
      </w:pPr>
    </w:p>
    <w:p w14:paraId="117C0040" w14:textId="77777777" w:rsidR="00070A66" w:rsidRDefault="00070A66" w:rsidP="00070A66">
      <w:pPr>
        <w:pStyle w:val="Heading3"/>
        <w:rPr>
          <w:lang w:eastAsia="ja-JP"/>
        </w:rPr>
      </w:pPr>
      <w:bookmarkStart w:id="267" w:name="_Toc54606242"/>
      <w:r w:rsidRPr="004C38F3">
        <w:rPr>
          <w:lang w:eastAsia="ja-JP"/>
        </w:rPr>
        <w:t>G</w:t>
      </w:r>
      <w:r w:rsidR="00FB5C7F">
        <w:rPr>
          <w:lang w:eastAsia="ja-JP"/>
        </w:rPr>
        <w:t>oat</w:t>
      </w:r>
      <w:r w:rsidRPr="004C38F3">
        <w:rPr>
          <w:lang w:eastAsia="ja-JP"/>
        </w:rPr>
        <w:t xml:space="preserve"> requirements</w:t>
      </w:r>
      <w:bookmarkEnd w:id="262"/>
      <w:bookmarkEnd w:id="267"/>
    </w:p>
    <w:p w14:paraId="5D225D15" w14:textId="7A80BA06" w:rsidR="008954C8" w:rsidRDefault="008954C8" w:rsidP="008954C8">
      <w:pPr>
        <w:pStyle w:val="NormalStandardspara"/>
      </w:pPr>
      <w:r w:rsidRPr="00FB5C7F">
        <w:t>Goats</w:t>
      </w:r>
      <w:r>
        <w:t xml:space="preserve"> </w:t>
      </w:r>
      <w:r w:rsidRPr="00FB5C7F">
        <w:t xml:space="preserve">must have been weaned at least </w:t>
      </w:r>
      <w:r>
        <w:t>14 </w:t>
      </w:r>
      <w:r w:rsidRPr="00FB5C7F">
        <w:t xml:space="preserve">days </w:t>
      </w:r>
      <w:r>
        <w:t>prior to</w:t>
      </w:r>
      <w:r w:rsidRPr="00FB5C7F">
        <w:t xml:space="preserve"> sourcing for export</w:t>
      </w:r>
      <w:r>
        <w:t xml:space="preserve">, unless the exporter has approval under Standard </w:t>
      </w:r>
      <w:r>
        <w:fldChar w:fldCharType="begin"/>
      </w:r>
      <w:r>
        <w:instrText xml:space="preserve"> REF _Ref35351741 \r \h </w:instrText>
      </w:r>
      <w:r>
        <w:fldChar w:fldCharType="separate"/>
      </w:r>
      <w:r w:rsidR="00C7093B">
        <w:t>6.1.17</w:t>
      </w:r>
      <w:r>
        <w:fldChar w:fldCharType="end"/>
      </w:r>
      <w:r>
        <w:t xml:space="preserve"> to export livestock with young at foot.</w:t>
      </w:r>
    </w:p>
    <w:p w14:paraId="0A59D390" w14:textId="77777777" w:rsidR="0006556B" w:rsidRPr="00FB5C7F" w:rsidRDefault="0006556B" w:rsidP="0006556B">
      <w:pPr>
        <w:pStyle w:val="NormalStandardspara"/>
      </w:pPr>
      <w:r>
        <w:t xml:space="preserve">Goats must not be sourced for export unless they have become </w:t>
      </w:r>
      <w:r w:rsidRPr="00FB5C7F">
        <w:t>conditioned to being handled and to eating and drinking from troughs for a minimum of 2</w:t>
      </w:r>
      <w:r w:rsidR="0005562E">
        <w:t>1 </w:t>
      </w:r>
      <w:r w:rsidRPr="00FB5C7F">
        <w:t>days</w:t>
      </w:r>
      <w:r>
        <w:t>.</w:t>
      </w:r>
    </w:p>
    <w:p w14:paraId="3315E220" w14:textId="7E065577" w:rsidR="00FB5C7F" w:rsidRDefault="00BB5402" w:rsidP="00BB5402">
      <w:pPr>
        <w:pStyle w:val="NormalStandardspara"/>
      </w:pPr>
      <w:r>
        <w:t xml:space="preserve">Goats </w:t>
      </w:r>
      <w:r w:rsidR="00C8744F">
        <w:t xml:space="preserve">must not be </w:t>
      </w:r>
      <w:r>
        <w:t>sourced for export</w:t>
      </w:r>
      <w:r w:rsidR="00C8744F">
        <w:t xml:space="preserve"> or exported unless they have a</w:t>
      </w:r>
      <w:r w:rsidR="00FB5C7F" w:rsidRPr="00FB5C7F">
        <w:t xml:space="preserve"> liveweight of more than 14</w:t>
      </w:r>
      <w:r w:rsidR="000B5C0D">
        <w:t>kg</w:t>
      </w:r>
      <w:r w:rsidR="00C8744F">
        <w:t xml:space="preserve">. </w:t>
      </w:r>
      <w:r w:rsidR="002E3E0B">
        <w:t xml:space="preserve">Goats less than this weight must not be </w:t>
      </w:r>
      <w:r w:rsidR="00C8744F">
        <w:t xml:space="preserve">sourced for export or exported, unless the exporter has approval under Standard </w:t>
      </w:r>
      <w:r w:rsidR="00B93E90">
        <w:fldChar w:fldCharType="begin"/>
      </w:r>
      <w:r w:rsidR="00B93E90">
        <w:instrText xml:space="preserve"> REF _Ref35588085 \r \h </w:instrText>
      </w:r>
      <w:r w:rsidR="00B93E90">
        <w:fldChar w:fldCharType="separate"/>
      </w:r>
      <w:r w:rsidR="00C7093B">
        <w:t>6.1.20</w:t>
      </w:r>
      <w:r w:rsidR="00B93E90">
        <w:fldChar w:fldCharType="end"/>
      </w:r>
      <w:r w:rsidR="00C8744F">
        <w:t xml:space="preserve"> to export miniature or light weight breed livestock</w:t>
      </w:r>
      <w:r w:rsidR="002E3E0B">
        <w:t>.</w:t>
      </w:r>
    </w:p>
    <w:p w14:paraId="6990C2E9" w14:textId="77777777" w:rsidR="00FB5C7F" w:rsidRDefault="00FB5C7F" w:rsidP="00622750">
      <w:pPr>
        <w:pStyle w:val="NormalStandardspara"/>
      </w:pPr>
      <w:r w:rsidRPr="00FB5C7F">
        <w:t xml:space="preserve">Goats </w:t>
      </w:r>
      <w:r w:rsidR="000008F5">
        <w:t xml:space="preserve">must not be </w:t>
      </w:r>
      <w:r w:rsidRPr="00FB5C7F">
        <w:t xml:space="preserve">sourced for export </w:t>
      </w:r>
      <w:r w:rsidR="000008F5">
        <w:t xml:space="preserve">or exported unless they have been assessed by a competent stock handler against the goat </w:t>
      </w:r>
      <w:r w:rsidRPr="00FB5C7F">
        <w:t>body condition scoring in</w:t>
      </w:r>
      <w:r w:rsidR="00891B30">
        <w:t xml:space="preserve"> Table 33</w:t>
      </w:r>
      <w:r w:rsidRPr="00FB5C7F">
        <w:t>, and have a bo</w:t>
      </w:r>
      <w:r w:rsidR="002E3E0B">
        <w:t xml:space="preserve">dy condition score of </w:t>
      </w:r>
      <w:r w:rsidR="00DB2A92">
        <w:t>2 </w:t>
      </w:r>
      <w:r w:rsidR="002E3E0B">
        <w:t>or more</w:t>
      </w:r>
      <w:r w:rsidRPr="00FB5C7F">
        <w:t xml:space="preserve"> but less than </w:t>
      </w:r>
      <w:r w:rsidR="002827FF">
        <w:t>4</w:t>
      </w:r>
      <w:r w:rsidR="00E33069">
        <w:t xml:space="preserve"> </w:t>
      </w:r>
      <w:r w:rsidR="00AF4423">
        <w:t xml:space="preserve">(on a scale of </w:t>
      </w:r>
      <w:r w:rsidR="0005562E">
        <w:t>1 </w:t>
      </w:r>
      <w:r w:rsidR="00AF4423">
        <w:t>to 5)</w:t>
      </w:r>
      <w:r w:rsidR="00690D9D">
        <w:t>.</w:t>
      </w:r>
    </w:p>
    <w:p w14:paraId="719243F3" w14:textId="49550E4B" w:rsidR="00622750" w:rsidRDefault="00F533A6" w:rsidP="00F533A6">
      <w:pPr>
        <w:pStyle w:val="Caption"/>
      </w:pPr>
      <w:bookmarkStart w:id="268" w:name="_Ref32477757"/>
      <w:bookmarkStart w:id="269" w:name="_Toc54606285"/>
      <w:r>
        <w:t xml:space="preserve">Table </w:t>
      </w:r>
      <w:r w:rsidR="00B24817">
        <w:rPr>
          <w:noProof/>
        </w:rPr>
        <w:fldChar w:fldCharType="begin"/>
      </w:r>
      <w:r w:rsidR="00B24817">
        <w:rPr>
          <w:noProof/>
        </w:rPr>
        <w:instrText xml:space="preserve"> SEQ Table \* ARABIC </w:instrText>
      </w:r>
      <w:r w:rsidR="00B24817">
        <w:rPr>
          <w:noProof/>
        </w:rPr>
        <w:fldChar w:fldCharType="separate"/>
      </w:r>
      <w:r w:rsidR="00C7093B">
        <w:rPr>
          <w:noProof/>
        </w:rPr>
        <w:t>33</w:t>
      </w:r>
      <w:r w:rsidR="00B24817">
        <w:rPr>
          <w:noProof/>
        </w:rPr>
        <w:fldChar w:fldCharType="end"/>
      </w:r>
      <w:bookmarkEnd w:id="268"/>
      <w:r w:rsidR="00622750">
        <w:t xml:space="preserve"> Goat body condition score</w:t>
      </w:r>
      <w:bookmarkEnd w:id="269"/>
    </w:p>
    <w:tbl>
      <w:tblPr>
        <w:tblStyle w:val="TableGrid3"/>
        <w:tblW w:w="4933"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
        <w:gridCol w:w="1340"/>
        <w:gridCol w:w="1525"/>
        <w:gridCol w:w="1508"/>
        <w:gridCol w:w="1101"/>
      </w:tblGrid>
      <w:tr w:rsidR="002C1183" w:rsidRPr="009B46DE" w14:paraId="3CB96767" w14:textId="77777777" w:rsidTr="00547FF8">
        <w:trPr>
          <w:cantSplit/>
          <w:trHeight w:val="809"/>
          <w:tblHeader/>
        </w:trPr>
        <w:tc>
          <w:tcPr>
            <w:tcW w:w="0" w:type="auto"/>
            <w:tcBorders>
              <w:top w:val="single" w:sz="4" w:space="0" w:color="auto"/>
              <w:bottom w:val="single" w:sz="4" w:space="0" w:color="auto"/>
            </w:tcBorders>
          </w:tcPr>
          <w:p w14:paraId="1345C348" w14:textId="77777777" w:rsidR="002C1183" w:rsidRPr="009B46DE" w:rsidRDefault="007F0035" w:rsidP="00AC51DE">
            <w:pPr>
              <w:pStyle w:val="TableHeading"/>
              <w:rPr>
                <w:lang w:eastAsia="ja-JP"/>
              </w:rPr>
            </w:pPr>
            <w:r>
              <w:rPr>
                <w:lang w:eastAsia="ja-JP"/>
              </w:rPr>
              <w:t>S</w:t>
            </w:r>
            <w:r w:rsidR="002C1183" w:rsidRPr="009B46DE">
              <w:rPr>
                <w:lang w:eastAsia="ja-JP"/>
              </w:rPr>
              <w:t>core</w:t>
            </w:r>
          </w:p>
        </w:tc>
        <w:tc>
          <w:tcPr>
            <w:tcW w:w="0" w:type="auto"/>
            <w:tcBorders>
              <w:top w:val="single" w:sz="4" w:space="0" w:color="auto"/>
              <w:bottom w:val="single" w:sz="4" w:space="0" w:color="auto"/>
            </w:tcBorders>
          </w:tcPr>
          <w:p w14:paraId="76615A53" w14:textId="77777777" w:rsidR="002C1183" w:rsidRPr="009B46DE" w:rsidRDefault="002C1183" w:rsidP="00AC51DE">
            <w:pPr>
              <w:pStyle w:val="TableHeading"/>
              <w:rPr>
                <w:lang w:eastAsia="ja-JP"/>
              </w:rPr>
            </w:pPr>
            <w:r>
              <w:rPr>
                <w:lang w:eastAsia="ja-JP"/>
              </w:rPr>
              <w:t>Long ribs</w:t>
            </w:r>
          </w:p>
          <w:p w14:paraId="0FD312B3" w14:textId="77777777" w:rsidR="002C1183" w:rsidRPr="009B46DE" w:rsidRDefault="002C1183" w:rsidP="00AC51DE">
            <w:pPr>
              <w:pStyle w:val="TableHeading"/>
              <w:rPr>
                <w:lang w:eastAsia="ja-JP"/>
              </w:rPr>
            </w:pPr>
            <w:r>
              <w:rPr>
                <w:lang w:eastAsia="ja-JP"/>
              </w:rPr>
              <w:t>(</w:t>
            </w:r>
            <w:r w:rsidRPr="009B46DE">
              <w:rPr>
                <w:lang w:eastAsia="ja-JP"/>
              </w:rPr>
              <w:t>A</w:t>
            </w:r>
            <w:r>
              <w:rPr>
                <w:lang w:eastAsia="ja-JP"/>
              </w:rPr>
              <w:t>)</w:t>
            </w:r>
          </w:p>
        </w:tc>
        <w:tc>
          <w:tcPr>
            <w:tcW w:w="0" w:type="auto"/>
            <w:tcBorders>
              <w:top w:val="single" w:sz="4" w:space="0" w:color="auto"/>
              <w:bottom w:val="single" w:sz="4" w:space="0" w:color="auto"/>
            </w:tcBorders>
          </w:tcPr>
          <w:p w14:paraId="2F8109E9" w14:textId="77777777" w:rsidR="002C1183" w:rsidRPr="009B46DE" w:rsidRDefault="002C1183" w:rsidP="00AC51DE">
            <w:pPr>
              <w:pStyle w:val="TableHeading"/>
              <w:rPr>
                <w:lang w:eastAsia="ja-JP"/>
              </w:rPr>
            </w:pPr>
            <w:r w:rsidRPr="009B46DE">
              <w:rPr>
                <w:lang w:eastAsia="ja-JP"/>
              </w:rPr>
              <w:t>Short ribs</w:t>
            </w:r>
          </w:p>
          <w:p w14:paraId="046601EB" w14:textId="77777777" w:rsidR="002C1183" w:rsidRPr="009B46DE" w:rsidRDefault="002C1183" w:rsidP="00AC51DE">
            <w:pPr>
              <w:pStyle w:val="TableHeading"/>
              <w:rPr>
                <w:lang w:eastAsia="ja-JP"/>
              </w:rPr>
            </w:pPr>
            <w:r>
              <w:rPr>
                <w:lang w:eastAsia="ja-JP"/>
              </w:rPr>
              <w:t>(</w:t>
            </w:r>
            <w:r w:rsidRPr="009B46DE">
              <w:rPr>
                <w:lang w:eastAsia="ja-JP"/>
              </w:rPr>
              <w:t>B</w:t>
            </w:r>
            <w:r>
              <w:rPr>
                <w:lang w:eastAsia="ja-JP"/>
              </w:rPr>
              <w:t>)</w:t>
            </w:r>
          </w:p>
        </w:tc>
        <w:tc>
          <w:tcPr>
            <w:tcW w:w="0" w:type="auto"/>
            <w:tcBorders>
              <w:top w:val="single" w:sz="4" w:space="0" w:color="auto"/>
              <w:bottom w:val="single" w:sz="4" w:space="0" w:color="auto"/>
            </w:tcBorders>
          </w:tcPr>
          <w:p w14:paraId="586458C8" w14:textId="77777777" w:rsidR="002C1183" w:rsidRPr="009B46DE" w:rsidRDefault="002C1183" w:rsidP="00AC51DE">
            <w:pPr>
              <w:pStyle w:val="TableHeading"/>
              <w:rPr>
                <w:lang w:eastAsia="ja-JP"/>
              </w:rPr>
            </w:pPr>
            <w:r w:rsidRPr="009B46DE">
              <w:rPr>
                <w:lang w:eastAsia="ja-JP"/>
              </w:rPr>
              <w:t>Backbone</w:t>
            </w:r>
          </w:p>
          <w:p w14:paraId="1CAEC447" w14:textId="77777777" w:rsidR="002C1183" w:rsidRPr="009B46DE" w:rsidRDefault="002C1183" w:rsidP="00AC51DE">
            <w:pPr>
              <w:pStyle w:val="TableHeading"/>
              <w:rPr>
                <w:lang w:eastAsia="ja-JP"/>
              </w:rPr>
            </w:pPr>
            <w:r>
              <w:rPr>
                <w:lang w:eastAsia="ja-JP"/>
              </w:rPr>
              <w:t>(C)</w:t>
            </w:r>
          </w:p>
        </w:tc>
        <w:tc>
          <w:tcPr>
            <w:tcW w:w="0" w:type="auto"/>
            <w:tcBorders>
              <w:top w:val="single" w:sz="4" w:space="0" w:color="auto"/>
              <w:bottom w:val="single" w:sz="4" w:space="0" w:color="auto"/>
            </w:tcBorders>
          </w:tcPr>
          <w:p w14:paraId="77ACA68A" w14:textId="77777777" w:rsidR="002C1183" w:rsidRPr="009B46DE" w:rsidRDefault="002C1183" w:rsidP="00AC51DE">
            <w:pPr>
              <w:pStyle w:val="TableHeading"/>
              <w:rPr>
                <w:lang w:eastAsia="ja-JP"/>
              </w:rPr>
            </w:pPr>
            <w:r w:rsidRPr="009B46DE">
              <w:rPr>
                <w:lang w:eastAsia="ja-JP"/>
              </w:rPr>
              <w:t>Eye muscle</w:t>
            </w:r>
          </w:p>
          <w:p w14:paraId="357DF8AA" w14:textId="77777777" w:rsidR="002C1183" w:rsidRPr="009B46DE" w:rsidRDefault="002C1183" w:rsidP="00AC51DE">
            <w:pPr>
              <w:pStyle w:val="TableHeading"/>
              <w:rPr>
                <w:lang w:eastAsia="ja-JP"/>
              </w:rPr>
            </w:pPr>
            <w:r>
              <w:rPr>
                <w:lang w:eastAsia="ja-JP"/>
              </w:rPr>
              <w:t>(</w:t>
            </w:r>
            <w:r w:rsidRPr="009B46DE">
              <w:rPr>
                <w:lang w:eastAsia="ja-JP"/>
              </w:rPr>
              <w:t>D</w:t>
            </w:r>
            <w:r>
              <w:rPr>
                <w:lang w:eastAsia="ja-JP"/>
              </w:rPr>
              <w:t>)</w:t>
            </w:r>
          </w:p>
        </w:tc>
      </w:tr>
      <w:tr w:rsidR="002C1183" w:rsidRPr="009B46DE" w14:paraId="274DD1B0" w14:textId="77777777" w:rsidTr="00547FF8">
        <w:trPr>
          <w:trHeight w:val="1627"/>
        </w:trPr>
        <w:tc>
          <w:tcPr>
            <w:tcW w:w="0" w:type="auto"/>
            <w:tcBorders>
              <w:top w:val="single" w:sz="4" w:space="0" w:color="auto"/>
            </w:tcBorders>
          </w:tcPr>
          <w:p w14:paraId="2FC0A57F" w14:textId="77777777" w:rsidR="002C1183" w:rsidRPr="009B46DE" w:rsidRDefault="002C1183" w:rsidP="00620CC9">
            <w:pPr>
              <w:pStyle w:val="TableText"/>
              <w:rPr>
                <w:lang w:eastAsia="ja-JP"/>
              </w:rPr>
            </w:pPr>
            <w:r w:rsidRPr="009B46DE">
              <w:rPr>
                <w:lang w:eastAsia="ja-JP"/>
              </w:rPr>
              <w:t>1</w:t>
            </w:r>
          </w:p>
        </w:tc>
        <w:tc>
          <w:tcPr>
            <w:tcW w:w="0" w:type="auto"/>
            <w:tcBorders>
              <w:top w:val="single" w:sz="4" w:space="0" w:color="auto"/>
            </w:tcBorders>
          </w:tcPr>
          <w:p w14:paraId="0C99D321" w14:textId="77777777" w:rsidR="002C1183" w:rsidRPr="009B46DE" w:rsidRDefault="002C1183" w:rsidP="00AC51DE">
            <w:pPr>
              <w:pStyle w:val="TableText"/>
              <w:rPr>
                <w:lang w:eastAsia="ja-JP"/>
              </w:rPr>
            </w:pPr>
            <w:r w:rsidRPr="009B46DE">
              <w:rPr>
                <w:lang w:eastAsia="ja-JP"/>
              </w:rPr>
              <w:t>Individual ribs can be felt very easily; cannot feel any tissues over the ribs.</w:t>
            </w:r>
          </w:p>
        </w:tc>
        <w:tc>
          <w:tcPr>
            <w:tcW w:w="0" w:type="auto"/>
            <w:tcBorders>
              <w:top w:val="single" w:sz="4" w:space="0" w:color="auto"/>
            </w:tcBorders>
          </w:tcPr>
          <w:p w14:paraId="0445523D" w14:textId="77777777" w:rsidR="002C1183" w:rsidRPr="009B46DE" w:rsidRDefault="002C1183" w:rsidP="00AC51DE">
            <w:pPr>
              <w:pStyle w:val="TableText"/>
              <w:rPr>
                <w:lang w:eastAsia="ja-JP"/>
              </w:rPr>
            </w:pPr>
            <w:r w:rsidRPr="009B46DE">
              <w:rPr>
                <w:lang w:eastAsia="ja-JP"/>
              </w:rPr>
              <w:t>Short ribs are prominent; it is easy to feel between them. The muscle mass extends two-thirds</w:t>
            </w:r>
            <w:r>
              <w:rPr>
                <w:lang w:eastAsia="ja-JP"/>
              </w:rPr>
              <w:t xml:space="preserve"> or less of the way along them.</w:t>
            </w:r>
          </w:p>
        </w:tc>
        <w:tc>
          <w:tcPr>
            <w:tcW w:w="0" w:type="auto"/>
            <w:tcBorders>
              <w:top w:val="single" w:sz="4" w:space="0" w:color="auto"/>
            </w:tcBorders>
          </w:tcPr>
          <w:p w14:paraId="727098F1" w14:textId="77777777" w:rsidR="002C1183" w:rsidRPr="009B46DE" w:rsidRDefault="002C1183" w:rsidP="00AC51DE">
            <w:pPr>
              <w:pStyle w:val="TableText"/>
              <w:rPr>
                <w:lang w:eastAsia="ja-JP"/>
              </w:rPr>
            </w:pPr>
            <w:r w:rsidRPr="009B46DE">
              <w:rPr>
                <w:lang w:eastAsia="ja-JP"/>
              </w:rPr>
              <w:t>Bones are raised and sharp; it is easy to feel between them. The muscle mass extends two-thirds or less of the way along them.</w:t>
            </w:r>
          </w:p>
        </w:tc>
        <w:tc>
          <w:tcPr>
            <w:tcW w:w="0" w:type="auto"/>
            <w:tcBorders>
              <w:top w:val="single" w:sz="4" w:space="0" w:color="auto"/>
            </w:tcBorders>
          </w:tcPr>
          <w:p w14:paraId="64A84AE3" w14:textId="77777777" w:rsidR="002C1183" w:rsidRPr="009B46DE" w:rsidRDefault="002C1183" w:rsidP="00AC51DE">
            <w:pPr>
              <w:pStyle w:val="TableText"/>
              <w:rPr>
                <w:lang w:eastAsia="ja-JP"/>
              </w:rPr>
            </w:pPr>
            <w:r>
              <w:rPr>
                <w:lang w:eastAsia="ja-JP"/>
              </w:rPr>
              <w:t>Feels noticeably dished.</w:t>
            </w:r>
          </w:p>
        </w:tc>
      </w:tr>
      <w:tr w:rsidR="002C1183" w:rsidRPr="009B46DE" w14:paraId="4D4AA3E7" w14:textId="77777777" w:rsidTr="00547FF8">
        <w:trPr>
          <w:trHeight w:val="1363"/>
        </w:trPr>
        <w:tc>
          <w:tcPr>
            <w:tcW w:w="0" w:type="auto"/>
          </w:tcPr>
          <w:p w14:paraId="6F722400" w14:textId="77777777" w:rsidR="002C1183" w:rsidRPr="009B46DE" w:rsidRDefault="002C1183" w:rsidP="00620CC9">
            <w:pPr>
              <w:pStyle w:val="TableText"/>
              <w:rPr>
                <w:lang w:eastAsia="ja-JP"/>
              </w:rPr>
            </w:pPr>
            <w:r w:rsidRPr="009B46DE">
              <w:rPr>
                <w:lang w:eastAsia="ja-JP"/>
              </w:rPr>
              <w:t>2</w:t>
            </w:r>
          </w:p>
        </w:tc>
        <w:tc>
          <w:tcPr>
            <w:tcW w:w="0" w:type="auto"/>
          </w:tcPr>
          <w:p w14:paraId="08DC16C1" w14:textId="77777777" w:rsidR="002C1183" w:rsidRPr="009B46DE" w:rsidRDefault="002C1183" w:rsidP="00AC51DE">
            <w:pPr>
              <w:pStyle w:val="TableText"/>
              <w:rPr>
                <w:lang w:eastAsia="ja-JP"/>
              </w:rPr>
            </w:pPr>
            <w:r w:rsidRPr="009B46DE">
              <w:rPr>
                <w:lang w:eastAsia="ja-JP"/>
              </w:rPr>
              <w:t>Individual ribs can be felt very easily but slig</w:t>
            </w:r>
            <w:r>
              <w:rPr>
                <w:lang w:eastAsia="ja-JP"/>
              </w:rPr>
              <w:t>ht amount of tissue is present.</w:t>
            </w:r>
          </w:p>
        </w:tc>
        <w:tc>
          <w:tcPr>
            <w:tcW w:w="0" w:type="auto"/>
          </w:tcPr>
          <w:p w14:paraId="7E619C3D" w14:textId="77777777" w:rsidR="002C1183" w:rsidRPr="009B46DE" w:rsidRDefault="002C1183" w:rsidP="00AC51DE">
            <w:pPr>
              <w:pStyle w:val="TableText"/>
              <w:rPr>
                <w:lang w:eastAsia="ja-JP"/>
              </w:rPr>
            </w:pPr>
            <w:r w:rsidRPr="009B46DE">
              <w:rPr>
                <w:lang w:eastAsia="ja-JP"/>
              </w:rPr>
              <w:t>Ends of short ribs feel square; it is easy to feel between them. The muscle mass extend</w:t>
            </w:r>
            <w:r>
              <w:rPr>
                <w:lang w:eastAsia="ja-JP"/>
              </w:rPr>
              <w:t>s to the end of the short ribs.</w:t>
            </w:r>
          </w:p>
        </w:tc>
        <w:tc>
          <w:tcPr>
            <w:tcW w:w="0" w:type="auto"/>
          </w:tcPr>
          <w:p w14:paraId="01B3BDDC" w14:textId="77777777" w:rsidR="002C1183" w:rsidRPr="009B46DE" w:rsidRDefault="002C1183" w:rsidP="00AC51DE">
            <w:pPr>
              <w:pStyle w:val="TableText"/>
              <w:rPr>
                <w:lang w:eastAsia="ja-JP"/>
              </w:rPr>
            </w:pPr>
            <w:r w:rsidRPr="009B46DE">
              <w:rPr>
                <w:lang w:eastAsia="ja-JP"/>
              </w:rPr>
              <w:t>Bones are slightly raised and can be easily felt, with noticeable dishing between them.</w:t>
            </w:r>
          </w:p>
        </w:tc>
        <w:tc>
          <w:tcPr>
            <w:tcW w:w="0" w:type="auto"/>
          </w:tcPr>
          <w:p w14:paraId="67875166" w14:textId="77777777" w:rsidR="002C1183" w:rsidRPr="009B46DE" w:rsidRDefault="002C1183" w:rsidP="00AC51DE">
            <w:pPr>
              <w:pStyle w:val="TableText"/>
              <w:rPr>
                <w:lang w:eastAsia="ja-JP"/>
              </w:rPr>
            </w:pPr>
            <w:r w:rsidRPr="009B46DE">
              <w:rPr>
                <w:lang w:eastAsia="ja-JP"/>
              </w:rPr>
              <w:t>Fee</w:t>
            </w:r>
            <w:r>
              <w:rPr>
                <w:lang w:eastAsia="ja-JP"/>
              </w:rPr>
              <w:t>ls straight or slightly dished.</w:t>
            </w:r>
          </w:p>
        </w:tc>
      </w:tr>
      <w:tr w:rsidR="002C1183" w:rsidRPr="009B46DE" w14:paraId="18D19F0F" w14:textId="77777777" w:rsidTr="00547FF8">
        <w:trPr>
          <w:trHeight w:val="1230"/>
        </w:trPr>
        <w:tc>
          <w:tcPr>
            <w:tcW w:w="0" w:type="auto"/>
          </w:tcPr>
          <w:p w14:paraId="437EAA56" w14:textId="77777777" w:rsidR="002C1183" w:rsidRPr="009B46DE" w:rsidRDefault="002C1183" w:rsidP="00620CC9">
            <w:pPr>
              <w:pStyle w:val="TableText"/>
              <w:rPr>
                <w:lang w:eastAsia="ja-JP"/>
              </w:rPr>
            </w:pPr>
            <w:r w:rsidRPr="009B46DE">
              <w:rPr>
                <w:lang w:eastAsia="ja-JP"/>
              </w:rPr>
              <w:t>3</w:t>
            </w:r>
          </w:p>
        </w:tc>
        <w:tc>
          <w:tcPr>
            <w:tcW w:w="0" w:type="auto"/>
          </w:tcPr>
          <w:p w14:paraId="6D5981C7" w14:textId="77777777" w:rsidR="002C1183" w:rsidRPr="009B46DE" w:rsidRDefault="002C1183" w:rsidP="00AC51DE">
            <w:pPr>
              <w:pStyle w:val="TableText"/>
              <w:rPr>
                <w:lang w:eastAsia="ja-JP"/>
              </w:rPr>
            </w:pPr>
            <w:r w:rsidRPr="009B46DE">
              <w:rPr>
                <w:lang w:eastAsia="ja-JP"/>
              </w:rPr>
              <w:t>Individual ribs can be felt eas</w:t>
            </w:r>
            <w:r>
              <w:rPr>
                <w:lang w:eastAsia="ja-JP"/>
              </w:rPr>
              <w:t>ily but some tissue is present.</w:t>
            </w:r>
          </w:p>
        </w:tc>
        <w:tc>
          <w:tcPr>
            <w:tcW w:w="0" w:type="auto"/>
          </w:tcPr>
          <w:p w14:paraId="1DD495A6" w14:textId="77777777" w:rsidR="002C1183" w:rsidRPr="009B46DE" w:rsidRDefault="002C1183" w:rsidP="00AC51DE">
            <w:pPr>
              <w:pStyle w:val="TableText"/>
              <w:rPr>
                <w:lang w:eastAsia="ja-JP"/>
              </w:rPr>
            </w:pPr>
            <w:r w:rsidRPr="009B46DE">
              <w:rPr>
                <w:lang w:eastAsia="ja-JP"/>
              </w:rPr>
              <w:t>End of short ribs are rounded; it is still possible to feel between them.</w:t>
            </w:r>
          </w:p>
        </w:tc>
        <w:tc>
          <w:tcPr>
            <w:tcW w:w="0" w:type="auto"/>
          </w:tcPr>
          <w:p w14:paraId="7F7DB993" w14:textId="77777777" w:rsidR="002C1183" w:rsidRPr="009B46DE" w:rsidRDefault="002C1183" w:rsidP="00AC51DE">
            <w:pPr>
              <w:pStyle w:val="TableText"/>
              <w:rPr>
                <w:lang w:eastAsia="ja-JP"/>
              </w:rPr>
            </w:pPr>
            <w:r w:rsidRPr="009B46DE">
              <w:rPr>
                <w:lang w:eastAsia="ja-JP"/>
              </w:rPr>
              <w:t>Bones are raised and the ends are rounded; it is still possible to feel between them.</w:t>
            </w:r>
          </w:p>
        </w:tc>
        <w:tc>
          <w:tcPr>
            <w:tcW w:w="0" w:type="auto"/>
          </w:tcPr>
          <w:p w14:paraId="1545260E" w14:textId="77777777" w:rsidR="002C1183" w:rsidRPr="009B46DE" w:rsidRDefault="002C1183" w:rsidP="00AC51DE">
            <w:pPr>
              <w:pStyle w:val="TableText"/>
              <w:rPr>
                <w:lang w:eastAsia="ja-JP"/>
              </w:rPr>
            </w:pPr>
            <w:r w:rsidRPr="009B46DE">
              <w:rPr>
                <w:lang w:eastAsia="ja-JP"/>
              </w:rPr>
              <w:t>F</w:t>
            </w:r>
            <w:r>
              <w:rPr>
                <w:lang w:eastAsia="ja-JP"/>
              </w:rPr>
              <w:t>eels slightly rounded.</w:t>
            </w:r>
          </w:p>
        </w:tc>
      </w:tr>
      <w:tr w:rsidR="002C1183" w:rsidRPr="009B46DE" w14:paraId="4B900972" w14:textId="77777777" w:rsidTr="00547FF8">
        <w:trPr>
          <w:trHeight w:val="1245"/>
        </w:trPr>
        <w:tc>
          <w:tcPr>
            <w:tcW w:w="0" w:type="auto"/>
          </w:tcPr>
          <w:p w14:paraId="3CCFD03A" w14:textId="77777777" w:rsidR="002C1183" w:rsidRPr="009B46DE" w:rsidRDefault="002C1183" w:rsidP="00620CC9">
            <w:pPr>
              <w:pStyle w:val="TableText"/>
              <w:rPr>
                <w:lang w:eastAsia="ja-JP"/>
              </w:rPr>
            </w:pPr>
            <w:r w:rsidRPr="009B46DE">
              <w:rPr>
                <w:lang w:eastAsia="ja-JP"/>
              </w:rPr>
              <w:t>4</w:t>
            </w:r>
          </w:p>
        </w:tc>
        <w:tc>
          <w:tcPr>
            <w:tcW w:w="0" w:type="auto"/>
          </w:tcPr>
          <w:p w14:paraId="0B740961" w14:textId="77777777" w:rsidR="002C1183" w:rsidRPr="009B46DE" w:rsidRDefault="002C1183" w:rsidP="00AC51DE">
            <w:pPr>
              <w:pStyle w:val="TableText"/>
              <w:rPr>
                <w:lang w:eastAsia="ja-JP"/>
              </w:rPr>
            </w:pPr>
            <w:r w:rsidRPr="009B46DE">
              <w:rPr>
                <w:lang w:eastAsia="ja-JP"/>
              </w:rPr>
              <w:t>Individual ribs can still b</w:t>
            </w:r>
            <w:r>
              <w:rPr>
                <w:lang w:eastAsia="ja-JP"/>
              </w:rPr>
              <w:t>e felt but tissue is prominent.</w:t>
            </w:r>
          </w:p>
        </w:tc>
        <w:tc>
          <w:tcPr>
            <w:tcW w:w="0" w:type="auto"/>
          </w:tcPr>
          <w:p w14:paraId="7D988C93" w14:textId="77777777" w:rsidR="002C1183" w:rsidRPr="009B46DE" w:rsidRDefault="002C1183" w:rsidP="00AC51DE">
            <w:pPr>
              <w:pStyle w:val="TableText"/>
              <w:rPr>
                <w:lang w:eastAsia="ja-JP"/>
              </w:rPr>
            </w:pPr>
            <w:r w:rsidRPr="009B46DE">
              <w:rPr>
                <w:lang w:eastAsia="ja-JP"/>
              </w:rPr>
              <w:t>Ends of short ribs are rounded; it may be possible to pr</w:t>
            </w:r>
            <w:r>
              <w:rPr>
                <w:lang w:eastAsia="ja-JP"/>
              </w:rPr>
              <w:t>ess between them with pressure.</w:t>
            </w:r>
          </w:p>
        </w:tc>
        <w:tc>
          <w:tcPr>
            <w:tcW w:w="0" w:type="auto"/>
          </w:tcPr>
          <w:p w14:paraId="6055E866" w14:textId="77777777" w:rsidR="002C1183" w:rsidRPr="009B46DE" w:rsidRDefault="002C1183" w:rsidP="00AC51DE">
            <w:pPr>
              <w:pStyle w:val="TableText"/>
              <w:rPr>
                <w:lang w:eastAsia="ja-JP"/>
              </w:rPr>
            </w:pPr>
            <w:r w:rsidRPr="009B46DE">
              <w:rPr>
                <w:lang w:eastAsia="ja-JP"/>
              </w:rPr>
              <w:t xml:space="preserve">Bones are slightly raised; it is possible to </w:t>
            </w:r>
            <w:r>
              <w:rPr>
                <w:lang w:eastAsia="ja-JP"/>
              </w:rPr>
              <w:t>feel them but not between them.</w:t>
            </w:r>
          </w:p>
        </w:tc>
        <w:tc>
          <w:tcPr>
            <w:tcW w:w="0" w:type="auto"/>
          </w:tcPr>
          <w:p w14:paraId="5AC17AC7" w14:textId="77777777" w:rsidR="002C1183" w:rsidRPr="009B46DE" w:rsidRDefault="002C1183" w:rsidP="00AC51DE">
            <w:pPr>
              <w:pStyle w:val="TableText"/>
              <w:rPr>
                <w:lang w:eastAsia="ja-JP"/>
              </w:rPr>
            </w:pPr>
            <w:r w:rsidRPr="009B46DE">
              <w:rPr>
                <w:lang w:eastAsia="ja-JP"/>
              </w:rPr>
              <w:t>Feels well rounded.</w:t>
            </w:r>
          </w:p>
        </w:tc>
      </w:tr>
      <w:tr w:rsidR="002C1183" w:rsidRPr="009B46DE" w14:paraId="4445D0E4" w14:textId="77777777" w:rsidTr="00547FF8">
        <w:trPr>
          <w:trHeight w:val="1661"/>
        </w:trPr>
        <w:tc>
          <w:tcPr>
            <w:tcW w:w="0" w:type="auto"/>
          </w:tcPr>
          <w:p w14:paraId="6FC73C7E" w14:textId="77777777" w:rsidR="002C1183" w:rsidRPr="009B46DE" w:rsidRDefault="002C1183" w:rsidP="00620CC9">
            <w:pPr>
              <w:pStyle w:val="TableText"/>
              <w:rPr>
                <w:lang w:eastAsia="ja-JP"/>
              </w:rPr>
            </w:pPr>
            <w:r w:rsidRPr="009B46DE">
              <w:rPr>
                <w:lang w:eastAsia="ja-JP"/>
              </w:rPr>
              <w:t>5</w:t>
            </w:r>
          </w:p>
        </w:tc>
        <w:tc>
          <w:tcPr>
            <w:tcW w:w="0" w:type="auto"/>
          </w:tcPr>
          <w:p w14:paraId="4968A50F" w14:textId="77777777" w:rsidR="002C1183" w:rsidRPr="009B46DE" w:rsidRDefault="002C1183" w:rsidP="00AC51DE">
            <w:pPr>
              <w:pStyle w:val="TableText"/>
              <w:rPr>
                <w:lang w:eastAsia="ja-JP"/>
              </w:rPr>
            </w:pPr>
            <w:r w:rsidRPr="009B46DE">
              <w:rPr>
                <w:lang w:eastAsia="ja-JP"/>
              </w:rPr>
              <w:t xml:space="preserve">Individual ribs can be felt or just felt; tissue is very prominent </w:t>
            </w:r>
            <w:r>
              <w:rPr>
                <w:lang w:eastAsia="ja-JP"/>
              </w:rPr>
              <w:t>and may be fluid.</w:t>
            </w:r>
          </w:p>
        </w:tc>
        <w:tc>
          <w:tcPr>
            <w:tcW w:w="0" w:type="auto"/>
          </w:tcPr>
          <w:p w14:paraId="4E9110E2" w14:textId="77777777" w:rsidR="002C1183" w:rsidRPr="009B46DE" w:rsidRDefault="002C1183" w:rsidP="00AC51DE">
            <w:pPr>
              <w:pStyle w:val="TableText"/>
              <w:rPr>
                <w:lang w:eastAsia="ja-JP"/>
              </w:rPr>
            </w:pPr>
            <w:r w:rsidRPr="009B46DE">
              <w:rPr>
                <w:lang w:eastAsia="ja-JP"/>
              </w:rPr>
              <w:t>None or only one or two bone ends nearest the rib cage may be felt. It is not possible to press between them.</w:t>
            </w:r>
          </w:p>
        </w:tc>
        <w:tc>
          <w:tcPr>
            <w:tcW w:w="0" w:type="auto"/>
          </w:tcPr>
          <w:p w14:paraId="2E417F2D" w14:textId="77777777" w:rsidR="002C1183" w:rsidRPr="009B46DE" w:rsidRDefault="002C1183" w:rsidP="00AC51DE">
            <w:pPr>
              <w:pStyle w:val="TableText"/>
              <w:rPr>
                <w:lang w:eastAsia="ja-JP"/>
              </w:rPr>
            </w:pPr>
            <w:r w:rsidRPr="009B46DE">
              <w:rPr>
                <w:lang w:eastAsia="ja-JP"/>
              </w:rPr>
              <w:t>Some bone ends may still be felt or backbone may be recessed in fat and difficult to feel. It is not possible to feel between b</w:t>
            </w:r>
            <w:r>
              <w:rPr>
                <w:lang w:eastAsia="ja-JP"/>
              </w:rPr>
              <w:t>one ends.</w:t>
            </w:r>
          </w:p>
        </w:tc>
        <w:tc>
          <w:tcPr>
            <w:tcW w:w="0" w:type="auto"/>
          </w:tcPr>
          <w:p w14:paraId="21B8A95B" w14:textId="77777777" w:rsidR="002C1183" w:rsidRPr="009B46DE" w:rsidRDefault="002C1183" w:rsidP="00AC51DE">
            <w:pPr>
              <w:pStyle w:val="TableText"/>
              <w:rPr>
                <w:lang w:eastAsia="ja-JP"/>
              </w:rPr>
            </w:pPr>
            <w:r>
              <w:rPr>
                <w:lang w:eastAsia="ja-JP"/>
              </w:rPr>
              <w:t>Feels very well rounded.</w:t>
            </w:r>
          </w:p>
        </w:tc>
      </w:tr>
    </w:tbl>
    <w:p w14:paraId="456B8395" w14:textId="77777777" w:rsidR="00622750" w:rsidRDefault="00622750" w:rsidP="00622750"/>
    <w:p w14:paraId="48A3D347" w14:textId="51E12896" w:rsidR="00454D2D" w:rsidRDefault="00AB617B" w:rsidP="00AB617B">
      <w:pPr>
        <w:pStyle w:val="Caption"/>
      </w:pPr>
      <w:bookmarkStart w:id="270" w:name="_Toc54606295"/>
      <w:r>
        <w:t xml:space="preserve">Figure </w:t>
      </w:r>
      <w:r w:rsidR="00251BB4">
        <w:rPr>
          <w:noProof/>
        </w:rPr>
        <w:fldChar w:fldCharType="begin"/>
      </w:r>
      <w:r w:rsidR="00251BB4">
        <w:rPr>
          <w:noProof/>
        </w:rPr>
        <w:instrText xml:space="preserve"> SEQ Figure \* ARABIC </w:instrText>
      </w:r>
      <w:r w:rsidR="00251BB4">
        <w:rPr>
          <w:noProof/>
        </w:rPr>
        <w:fldChar w:fldCharType="separate"/>
      </w:r>
      <w:r w:rsidR="00C7093B">
        <w:rPr>
          <w:noProof/>
        </w:rPr>
        <w:t>6</w:t>
      </w:r>
      <w:r w:rsidR="00251BB4">
        <w:rPr>
          <w:noProof/>
        </w:rPr>
        <w:fldChar w:fldCharType="end"/>
      </w:r>
      <w:r w:rsidR="00454D2D">
        <w:t xml:space="preserve"> </w:t>
      </w:r>
      <w:r w:rsidR="00BA579E">
        <w:t>Visual aid for assisting with body condition scor</w:t>
      </w:r>
      <w:r w:rsidR="009E0455">
        <w:t>ing of</w:t>
      </w:r>
      <w:r w:rsidR="00BA579E">
        <w:t xml:space="preserve"> goats</w:t>
      </w:r>
      <w:bookmarkEnd w:id="270"/>
    </w:p>
    <w:p w14:paraId="4FED3710" w14:textId="77777777" w:rsidR="00454D2D" w:rsidRDefault="00BE2E79" w:rsidP="00454D2D">
      <w:r>
        <w:rPr>
          <w:noProof/>
          <w:lang w:eastAsia="en-AU"/>
        </w:rPr>
        <w:drawing>
          <wp:inline distT="0" distB="0" distL="0" distR="0" wp14:anchorId="2D8153D0" wp14:editId="557927FB">
            <wp:extent cx="3140604" cy="1733550"/>
            <wp:effectExtent l="19050" t="19050" r="22225" b="19050"/>
            <wp:docPr id="94" name="Picture 94" descr="When body condition scoring goats, the following points must be considered for level of muscle and fat coverage to determine body condition score: long rib (point A), short rib (point B), backbone (point C), eye muscle (point D) and the GR site.&#10;There are two GR sites, one on either side of the carcass. Either may be used. Each is located 110mm from the midline of the carcase along the lateral surface of the twelfth r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b="6364"/>
                    <a:stretch/>
                  </pic:blipFill>
                  <pic:spPr bwMode="auto">
                    <a:xfrm>
                      <a:off x="0" y="0"/>
                      <a:ext cx="3151554" cy="173959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A664CB5" w14:textId="77777777" w:rsidR="00DD4519" w:rsidRDefault="00DD4519" w:rsidP="00493ABF">
      <w:pPr>
        <w:pStyle w:val="FigureTableNoteSource"/>
      </w:pPr>
      <w:r>
        <w:t>Source: AUS-MEAT</w:t>
      </w:r>
    </w:p>
    <w:p w14:paraId="2199AB2D" w14:textId="77777777" w:rsidR="00454D2D" w:rsidRDefault="00454D2D" w:rsidP="00454D2D">
      <w:pPr>
        <w:pStyle w:val="NormalStandardspara"/>
      </w:pPr>
      <w:r>
        <w:t xml:space="preserve">Female goats sourced for export as </w:t>
      </w:r>
      <w:r w:rsidR="003615F2">
        <w:t xml:space="preserve">feeder or </w:t>
      </w:r>
      <w:r>
        <w:t>slaughter animals must be pregnancy tested using ultr</w:t>
      </w:r>
      <w:r w:rsidR="00F938D9">
        <w:t>asound within 3</w:t>
      </w:r>
      <w:r w:rsidR="001E6DEC">
        <w:t>0 </w:t>
      </w:r>
      <w:r w:rsidR="00F938D9">
        <w:t>days prior to</w:t>
      </w:r>
      <w:r w:rsidR="00BE2E79">
        <w:t xml:space="preserve"> export</w:t>
      </w:r>
      <w:r w:rsidR="004B7648">
        <w:t>,</w:t>
      </w:r>
      <w:r>
        <w:t xml:space="preserve"> by a competent pregnancy tester</w:t>
      </w:r>
      <w:r w:rsidR="005B44C9">
        <w:t xml:space="preserve"> who must certify</w:t>
      </w:r>
      <w:r>
        <w:t xml:space="preserve"> in writing </w:t>
      </w:r>
      <w:r w:rsidR="005B44C9">
        <w:t>that the animal is</w:t>
      </w:r>
      <w:r>
        <w:t xml:space="preserve"> not detectably pregna</w:t>
      </w:r>
      <w:r w:rsidR="008166ED">
        <w:t>nt.</w:t>
      </w:r>
      <w:r w:rsidR="00AF4423">
        <w:t xml:space="preserve"> The certification must include the date of the procedure.</w:t>
      </w:r>
    </w:p>
    <w:p w14:paraId="1F4894A6" w14:textId="77777777" w:rsidR="003615F2" w:rsidRDefault="00454D2D" w:rsidP="00454D2D">
      <w:pPr>
        <w:pStyle w:val="NormalStandardspara"/>
      </w:pPr>
      <w:r>
        <w:t>Female goats sourced for export as breeder animals must</w:t>
      </w:r>
      <w:r w:rsidR="003615F2">
        <w:t>:</w:t>
      </w:r>
    </w:p>
    <w:p w14:paraId="3E7B59BB" w14:textId="77777777" w:rsidR="003615F2" w:rsidRDefault="00454D2D" w:rsidP="00F2351F">
      <w:pPr>
        <w:pStyle w:val="ListNumber"/>
        <w:numPr>
          <w:ilvl w:val="0"/>
          <w:numId w:val="101"/>
        </w:numPr>
      </w:pPr>
      <w:r>
        <w:t>be pregnancy tested using ultrasound foetal measurement by a competent pregnancy tester</w:t>
      </w:r>
      <w:r w:rsidR="003615F2">
        <w:t>; and</w:t>
      </w:r>
    </w:p>
    <w:p w14:paraId="1D2E21F8" w14:textId="77777777" w:rsidR="008204DD" w:rsidRDefault="003615F2" w:rsidP="003679F2">
      <w:pPr>
        <w:pStyle w:val="ListNumber"/>
        <w:numPr>
          <w:ilvl w:val="0"/>
          <w:numId w:val="101"/>
        </w:numPr>
      </w:pPr>
      <w:r>
        <w:t xml:space="preserve">be certified </w:t>
      </w:r>
      <w:r w:rsidR="00454D2D">
        <w:t xml:space="preserve">in writing </w:t>
      </w:r>
      <w:r>
        <w:t xml:space="preserve">by the competent pregnancy tester as either not detectably pregnant or pregnant and if pregnant include the number of days pregnant. The </w:t>
      </w:r>
      <w:r w:rsidR="00AF4423">
        <w:t>certificat</w:t>
      </w:r>
      <w:r>
        <w:t xml:space="preserve">ion must </w:t>
      </w:r>
      <w:r w:rsidR="00D64BE0">
        <w:t xml:space="preserve">also </w:t>
      </w:r>
      <w:r>
        <w:t>include the date of the procedure</w:t>
      </w:r>
      <w:r w:rsidR="001E6DEC">
        <w:t>. Certification is valid for 60 </w:t>
      </w:r>
      <w:r w:rsidR="0092253E">
        <w:t>days for not detectably pregnant goats, from the date of procedure</w:t>
      </w:r>
      <w:r>
        <w:t>; and</w:t>
      </w:r>
    </w:p>
    <w:p w14:paraId="0DD9E211" w14:textId="77777777" w:rsidR="003615F2" w:rsidRPr="00B81C72" w:rsidRDefault="001E6DEC" w:rsidP="003679F2">
      <w:pPr>
        <w:pStyle w:val="ListNumber"/>
        <w:numPr>
          <w:ilvl w:val="0"/>
          <w:numId w:val="101"/>
        </w:numPr>
      </w:pPr>
      <w:r>
        <w:t>be no more than 100 </w:t>
      </w:r>
      <w:r w:rsidR="003615F2">
        <w:t>days pregnant at the scheduled date of e</w:t>
      </w:r>
      <w:r w:rsidR="0053013D">
        <w:t>xport, unless otherwise provided</w:t>
      </w:r>
      <w:r w:rsidR="003615F2">
        <w:t xml:space="preserve"> in a </w:t>
      </w:r>
      <w:r w:rsidR="003615F2" w:rsidRPr="00B81C72">
        <w:rPr>
          <w:rStyle w:val="Emphasis"/>
        </w:rPr>
        <w:t>last third of pregnancy management plan</w:t>
      </w:r>
      <w:r w:rsidR="003615F2" w:rsidRPr="00B81C72">
        <w:t xml:space="preserve"> approved in writing by the </w:t>
      </w:r>
      <w:r w:rsidR="009F7292" w:rsidRPr="00B81C72">
        <w:t>department</w:t>
      </w:r>
      <w:r w:rsidR="003615F2" w:rsidRPr="00B81C72">
        <w:t>.</w:t>
      </w:r>
    </w:p>
    <w:p w14:paraId="7AC257C6" w14:textId="77777777" w:rsidR="00454D2D" w:rsidRPr="00B81C72" w:rsidRDefault="00454D2D" w:rsidP="00454D2D">
      <w:pPr>
        <w:pStyle w:val="NormalStandardspara"/>
      </w:pPr>
      <w:r w:rsidRPr="00B81C72">
        <w:t>Goats with horns must only be sourced for export</w:t>
      </w:r>
      <w:r w:rsidR="00011ECC" w:rsidRPr="00B81C72">
        <w:t xml:space="preserve"> or exported</w:t>
      </w:r>
      <w:r w:rsidRPr="00B81C72">
        <w:t xml:space="preserve"> if:</w:t>
      </w:r>
    </w:p>
    <w:p w14:paraId="0CAE5094" w14:textId="77777777" w:rsidR="003615F2" w:rsidRPr="00B81C72" w:rsidRDefault="00D70B91" w:rsidP="00F2351F">
      <w:pPr>
        <w:pStyle w:val="ListNumber"/>
        <w:numPr>
          <w:ilvl w:val="0"/>
          <w:numId w:val="83"/>
        </w:numPr>
      </w:pPr>
      <w:r w:rsidRPr="00B81C72">
        <w:t xml:space="preserve">the horns </w:t>
      </w:r>
      <w:r w:rsidR="00AF4423" w:rsidRPr="00B81C72">
        <w:t xml:space="preserve">would </w:t>
      </w:r>
      <w:r w:rsidR="009F3C21" w:rsidRPr="00B81C72">
        <w:t xml:space="preserve">not </w:t>
      </w:r>
      <w:r w:rsidR="003615F2" w:rsidRPr="00B81C72">
        <w:t>cause damage to the head or eyes of the animal or other animals; and</w:t>
      </w:r>
    </w:p>
    <w:p w14:paraId="1655E4CE" w14:textId="77777777" w:rsidR="00454D2D" w:rsidRPr="00B81C72" w:rsidRDefault="00D70B91" w:rsidP="00F2351F">
      <w:pPr>
        <w:pStyle w:val="ListNumber"/>
        <w:numPr>
          <w:ilvl w:val="0"/>
          <w:numId w:val="83"/>
        </w:numPr>
      </w:pPr>
      <w:r w:rsidRPr="00B81C72">
        <w:t xml:space="preserve">the horns </w:t>
      </w:r>
      <w:r w:rsidR="00454D2D" w:rsidRPr="00B81C72">
        <w:t>would not endanger other animals during transport</w:t>
      </w:r>
      <w:r w:rsidR="003615F2" w:rsidRPr="00B81C72">
        <w:t>; and</w:t>
      </w:r>
    </w:p>
    <w:p w14:paraId="78377EA9" w14:textId="77777777" w:rsidR="00454D2D" w:rsidRPr="00B81C72" w:rsidRDefault="00D70B91" w:rsidP="00F2351F">
      <w:pPr>
        <w:pStyle w:val="ListNumber"/>
        <w:numPr>
          <w:ilvl w:val="0"/>
          <w:numId w:val="83"/>
        </w:numPr>
      </w:pPr>
      <w:r w:rsidRPr="00B81C72">
        <w:t xml:space="preserve">the horns </w:t>
      </w:r>
      <w:r w:rsidR="00454D2D" w:rsidRPr="00B81C72">
        <w:t>would not restrict access to feed or water during transport</w:t>
      </w:r>
      <w:r w:rsidR="003615F2" w:rsidRPr="00B81C72">
        <w:t>; and</w:t>
      </w:r>
    </w:p>
    <w:p w14:paraId="040312B5" w14:textId="77777777" w:rsidR="002E500F" w:rsidRPr="00D70B91" w:rsidRDefault="004960C4" w:rsidP="00F2351F">
      <w:pPr>
        <w:pStyle w:val="ListNumber"/>
        <w:numPr>
          <w:ilvl w:val="0"/>
          <w:numId w:val="83"/>
        </w:numPr>
      </w:pPr>
      <w:bookmarkStart w:id="271" w:name="_Ref40794930"/>
      <w:r>
        <w:t xml:space="preserve">unless </w:t>
      </w:r>
      <w:r w:rsidR="00B320C2" w:rsidRPr="00B81C72">
        <w:t xml:space="preserve">otherwise provided in a </w:t>
      </w:r>
      <w:r w:rsidR="00B320C2" w:rsidRPr="00B81C72">
        <w:rPr>
          <w:rStyle w:val="Emphasis"/>
        </w:rPr>
        <w:t>long-</w:t>
      </w:r>
      <w:r w:rsidR="00D64BE0" w:rsidRPr="00B81C72">
        <w:rPr>
          <w:rStyle w:val="Emphasis"/>
        </w:rPr>
        <w:t>horned livestock management plan</w:t>
      </w:r>
      <w:r w:rsidR="00D64BE0" w:rsidRPr="00B81C72">
        <w:t xml:space="preserve"> approved</w:t>
      </w:r>
      <w:r w:rsidR="00D64BE0" w:rsidRPr="00D70B91">
        <w:t xml:space="preserve"> in writing by the </w:t>
      </w:r>
      <w:r w:rsidR="009F7292">
        <w:t>department</w:t>
      </w:r>
      <w:r w:rsidR="00C46B08" w:rsidRPr="00D70B91">
        <w:t xml:space="preserve">, </w:t>
      </w:r>
      <w:r>
        <w:t>the horns</w:t>
      </w:r>
      <w:r w:rsidR="00C46B08" w:rsidRPr="00D70B91">
        <w:t>:</w:t>
      </w:r>
      <w:bookmarkEnd w:id="271"/>
    </w:p>
    <w:p w14:paraId="04F1603B" w14:textId="77777777" w:rsidR="00C46B08" w:rsidRPr="00D70B91" w:rsidRDefault="00D42D40" w:rsidP="00D42D40">
      <w:pPr>
        <w:pStyle w:val="ListNumber2"/>
      </w:pPr>
      <w:r>
        <w:t>are</w:t>
      </w:r>
      <w:r w:rsidRPr="00D70B91">
        <w:t xml:space="preserve"> </w:t>
      </w:r>
      <w:r w:rsidR="00C46B08" w:rsidRPr="00D70B91">
        <w:t>no longer than 2</w:t>
      </w:r>
      <w:r w:rsidR="00DB2A92">
        <w:t>2</w:t>
      </w:r>
      <w:r w:rsidR="000B5C0D">
        <w:t>cm</w:t>
      </w:r>
      <w:r w:rsidR="00C46B08" w:rsidRPr="00D70B91">
        <w:t xml:space="preserve"> </w:t>
      </w:r>
      <w:r w:rsidRPr="00D42D40">
        <w:t xml:space="preserve">with tips that are </w:t>
      </w:r>
      <w:r w:rsidR="00C46B08" w:rsidRPr="00D70B91">
        <w:t>no more than 20</w:t>
      </w:r>
      <w:r w:rsidR="000B5C0D">
        <w:t>cm</w:t>
      </w:r>
      <w:r w:rsidR="00C46B08" w:rsidRPr="00D70B91">
        <w:t xml:space="preserve"> apart; or</w:t>
      </w:r>
    </w:p>
    <w:p w14:paraId="3B056CEF" w14:textId="77777777" w:rsidR="00D42D40" w:rsidRPr="00D70B91" w:rsidRDefault="00D42D40" w:rsidP="00D42D40">
      <w:pPr>
        <w:pStyle w:val="ListNumber2"/>
      </w:pPr>
      <w:r w:rsidRPr="00D42D40">
        <w:t>have tips that are further than 20cm apart, but the horns are no longer than 15cm and are blunt</w:t>
      </w:r>
      <w:r>
        <w:t>.</w:t>
      </w:r>
    </w:p>
    <w:p w14:paraId="5A30DAD3" w14:textId="77777777" w:rsidR="00454D2D" w:rsidRDefault="004E2B9D" w:rsidP="009A28C3">
      <w:pPr>
        <w:pStyle w:val="NormalStandardspara"/>
      </w:pPr>
      <w:r>
        <w:t>Goats must be penned in accordance with the minimum aircraft crate pen area requirements shown in</w:t>
      </w:r>
      <w:r w:rsidR="00891B30">
        <w:t xml:space="preserve"> Table 34</w:t>
      </w:r>
      <w:r>
        <w:t>. For weight</w:t>
      </w:r>
      <w:r w:rsidR="0053013D">
        <w:t>s</w:t>
      </w:r>
      <w:r>
        <w:t xml:space="preserve"> between those shown in</w:t>
      </w:r>
      <w:r w:rsidR="00891B30">
        <w:t xml:space="preserve"> Table 34</w:t>
      </w:r>
      <w:r>
        <w:t xml:space="preserve">, </w:t>
      </w:r>
      <w:r w:rsidR="00454D2D">
        <w:t xml:space="preserve">the minimum pen area per head </w:t>
      </w:r>
      <w:r w:rsidR="00D42D40">
        <w:t xml:space="preserve">must </w:t>
      </w:r>
      <w:r w:rsidR="00454D2D">
        <w:t>be calculated by linear interpolation.</w:t>
      </w:r>
    </w:p>
    <w:p w14:paraId="1F47ADDE" w14:textId="77777777" w:rsidR="00454D2D" w:rsidRDefault="00454D2D" w:rsidP="00454D2D">
      <w:pPr>
        <w:pStyle w:val="NormalStandardspara"/>
      </w:pPr>
      <w:r>
        <w:t>When calculating pen</w:t>
      </w:r>
      <w:r w:rsidR="004877A6">
        <w:t xml:space="preserve"> space</w:t>
      </w:r>
      <w:r>
        <w:t xml:space="preserve"> allocation, the pen area per head</w:t>
      </w:r>
      <w:r w:rsidR="00C97325">
        <w:t xml:space="preserve"> must be increased by 10%</w:t>
      </w:r>
      <w:r>
        <w:t>:</w:t>
      </w:r>
    </w:p>
    <w:p w14:paraId="1BE5CFA1" w14:textId="791227EC" w:rsidR="00454D2D" w:rsidRPr="00DF12ED" w:rsidRDefault="00C97325" w:rsidP="00F2351F">
      <w:pPr>
        <w:pStyle w:val="ListNumber"/>
        <w:numPr>
          <w:ilvl w:val="0"/>
          <w:numId w:val="84"/>
        </w:numPr>
      </w:pPr>
      <w:bookmarkStart w:id="272" w:name="_Ref35352317"/>
      <w:r>
        <w:t xml:space="preserve">for </w:t>
      </w:r>
      <w:r w:rsidR="00454D2D" w:rsidRPr="00DF12ED">
        <w:t>goats with more than 25</w:t>
      </w:r>
      <w:r w:rsidR="000B5C0D">
        <w:t>mm</w:t>
      </w:r>
      <w:r w:rsidR="00454D2D" w:rsidRPr="00DF12ED">
        <w:t xml:space="preserve"> of hair</w:t>
      </w:r>
      <w:r w:rsidR="00462BAD">
        <w:t xml:space="preserve"> (not cumulative</w:t>
      </w:r>
      <w:r w:rsidR="00D24840">
        <w:t xml:space="preserve"> with</w:t>
      </w:r>
      <w:r w:rsidR="00DB2037">
        <w:t xml:space="preserve"> b)</w:t>
      </w:r>
      <w:r w:rsidR="00462BAD">
        <w:t>)</w:t>
      </w:r>
      <w:r w:rsidR="00F5457A">
        <w:t>; and</w:t>
      </w:r>
      <w:bookmarkEnd w:id="272"/>
    </w:p>
    <w:p w14:paraId="5A5B0CE2" w14:textId="77777777" w:rsidR="008665D0" w:rsidRDefault="00500EAB" w:rsidP="003679F2">
      <w:pPr>
        <w:pStyle w:val="ListNumber"/>
        <w:numPr>
          <w:ilvl w:val="0"/>
          <w:numId w:val="84"/>
        </w:numPr>
      </w:pPr>
      <w:bookmarkStart w:id="273" w:name="_Ref35352333"/>
      <w:r>
        <w:t xml:space="preserve">for goats with horns in excess of Standard 6.7.7 </w:t>
      </w:r>
      <w:r w:rsidR="00DB2037">
        <w:t xml:space="preserve">d) </w:t>
      </w:r>
      <w:r>
        <w:t>(not cumulative with</w:t>
      </w:r>
      <w:r w:rsidR="00DB2037">
        <w:t xml:space="preserve"> a)</w:t>
      </w:r>
      <w:r>
        <w:t>)</w:t>
      </w:r>
      <w:bookmarkEnd w:id="273"/>
      <w:r>
        <w:t>. These go</w:t>
      </w:r>
      <w:r w:rsidR="00352DDF">
        <w:t>ats are to be penned separately</w:t>
      </w:r>
      <w:r w:rsidR="00EE536B">
        <w:t>.</w:t>
      </w:r>
      <w:bookmarkStart w:id="274" w:name="_Ref32480136"/>
    </w:p>
    <w:p w14:paraId="720A192F" w14:textId="09D52AD5" w:rsidR="00454D2D" w:rsidRDefault="0008438A" w:rsidP="008665D0">
      <w:pPr>
        <w:pStyle w:val="Caption"/>
      </w:pPr>
      <w:bookmarkStart w:id="275" w:name="_Toc54606286"/>
      <w:r>
        <w:t xml:space="preserve">Table </w:t>
      </w:r>
      <w:r w:rsidR="00B24817">
        <w:rPr>
          <w:noProof/>
        </w:rPr>
        <w:fldChar w:fldCharType="begin"/>
      </w:r>
      <w:r w:rsidR="00B24817">
        <w:rPr>
          <w:noProof/>
        </w:rPr>
        <w:instrText xml:space="preserve"> SEQ Table \* ARABIC </w:instrText>
      </w:r>
      <w:r w:rsidR="00B24817">
        <w:rPr>
          <w:noProof/>
        </w:rPr>
        <w:fldChar w:fldCharType="separate"/>
      </w:r>
      <w:r w:rsidR="00C7093B">
        <w:rPr>
          <w:noProof/>
        </w:rPr>
        <w:t>34</w:t>
      </w:r>
      <w:r w:rsidR="00B24817">
        <w:rPr>
          <w:noProof/>
        </w:rPr>
        <w:fldChar w:fldCharType="end"/>
      </w:r>
      <w:bookmarkEnd w:id="274"/>
      <w:r w:rsidR="00DF12ED">
        <w:t xml:space="preserve"> Minimum aircraft crate pen area for goat exported by air</w:t>
      </w:r>
      <w:bookmarkEnd w:id="275"/>
    </w:p>
    <w:tbl>
      <w:tblPr>
        <w:tblW w:w="5958" w:type="dxa"/>
        <w:tblLook w:val="04A0" w:firstRow="1" w:lastRow="0" w:firstColumn="1" w:lastColumn="0" w:noHBand="0" w:noVBand="1"/>
      </w:tblPr>
      <w:tblGrid>
        <w:gridCol w:w="1025"/>
        <w:gridCol w:w="961"/>
        <w:gridCol w:w="1025"/>
        <w:gridCol w:w="961"/>
        <w:gridCol w:w="1025"/>
        <w:gridCol w:w="961"/>
      </w:tblGrid>
      <w:tr w:rsidR="00847E64" w:rsidRPr="001D5E5B" w14:paraId="68B477CA" w14:textId="77777777" w:rsidTr="004C01B2">
        <w:trPr>
          <w:cantSplit/>
          <w:trHeight w:val="664"/>
        </w:trPr>
        <w:tc>
          <w:tcPr>
            <w:tcW w:w="1025" w:type="dxa"/>
            <w:tcBorders>
              <w:top w:val="single" w:sz="8" w:space="0" w:color="auto"/>
              <w:left w:val="nil"/>
              <w:bottom w:val="single" w:sz="8" w:space="0" w:color="auto"/>
              <w:right w:val="nil"/>
            </w:tcBorders>
            <w:shd w:val="clear" w:color="auto" w:fill="auto"/>
            <w:vAlign w:val="center"/>
            <w:hideMark/>
          </w:tcPr>
          <w:p w14:paraId="08750D2C" w14:textId="77777777" w:rsidR="00847E64" w:rsidRPr="00F470FF" w:rsidRDefault="00847E64" w:rsidP="004C01B2">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0D871672" w14:textId="77777777" w:rsidR="00847E64" w:rsidRPr="00F470FF" w:rsidRDefault="00847E64" w:rsidP="004C01B2">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1274D581" w14:textId="77777777" w:rsidR="00847E64" w:rsidRPr="00F470FF" w:rsidRDefault="00847E64" w:rsidP="004C01B2">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272F7149" w14:textId="77777777" w:rsidR="00847E64" w:rsidRPr="00F470FF" w:rsidRDefault="00847E64" w:rsidP="004C01B2">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6219B291" w14:textId="77777777" w:rsidR="00847E64" w:rsidRPr="00F470FF" w:rsidRDefault="00847E64" w:rsidP="004C01B2">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961" w:type="dxa"/>
            <w:tcBorders>
              <w:top w:val="single" w:sz="8" w:space="0" w:color="auto"/>
              <w:left w:val="nil"/>
              <w:bottom w:val="single" w:sz="8" w:space="0" w:color="auto"/>
              <w:right w:val="nil"/>
            </w:tcBorders>
            <w:shd w:val="clear" w:color="auto" w:fill="auto"/>
            <w:vAlign w:val="center"/>
            <w:hideMark/>
          </w:tcPr>
          <w:p w14:paraId="0EE45599" w14:textId="77777777" w:rsidR="00847E64" w:rsidRPr="00F470FF" w:rsidRDefault="00847E64" w:rsidP="004C01B2">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r>
      <w:tr w:rsidR="00847E64" w:rsidRPr="001D5E5B" w14:paraId="67FDEF2B" w14:textId="77777777" w:rsidTr="004C01B2">
        <w:trPr>
          <w:trHeight w:val="300"/>
        </w:trPr>
        <w:tc>
          <w:tcPr>
            <w:tcW w:w="1025" w:type="dxa"/>
            <w:tcBorders>
              <w:top w:val="nil"/>
              <w:left w:val="nil"/>
              <w:bottom w:val="nil"/>
              <w:right w:val="nil"/>
            </w:tcBorders>
            <w:shd w:val="clear" w:color="auto" w:fill="auto"/>
            <w:hideMark/>
          </w:tcPr>
          <w:p w14:paraId="6E647CD6" w14:textId="77777777" w:rsidR="00847E64" w:rsidRDefault="00847E64" w:rsidP="00847E64">
            <w:pPr>
              <w:pStyle w:val="TableText"/>
            </w:pPr>
            <w:r>
              <w:t>15</w:t>
            </w:r>
          </w:p>
        </w:tc>
        <w:tc>
          <w:tcPr>
            <w:tcW w:w="961" w:type="dxa"/>
            <w:tcBorders>
              <w:top w:val="nil"/>
              <w:left w:val="nil"/>
              <w:bottom w:val="nil"/>
              <w:right w:val="single" w:sz="4" w:space="0" w:color="auto"/>
            </w:tcBorders>
            <w:shd w:val="clear" w:color="auto" w:fill="auto"/>
          </w:tcPr>
          <w:p w14:paraId="201612A2" w14:textId="17C422B0" w:rsidR="00847E64" w:rsidRDefault="00847E64" w:rsidP="00847E64">
            <w:pPr>
              <w:pStyle w:val="TableText"/>
            </w:pPr>
            <w:r>
              <w:t>0.</w:t>
            </w:r>
            <w:r w:rsidR="00F2480A">
              <w:t>093</w:t>
            </w:r>
          </w:p>
        </w:tc>
        <w:tc>
          <w:tcPr>
            <w:tcW w:w="1025" w:type="dxa"/>
            <w:tcBorders>
              <w:top w:val="nil"/>
              <w:left w:val="single" w:sz="4" w:space="0" w:color="auto"/>
              <w:bottom w:val="nil"/>
              <w:right w:val="nil"/>
            </w:tcBorders>
            <w:shd w:val="clear" w:color="auto" w:fill="auto"/>
          </w:tcPr>
          <w:p w14:paraId="09D5921E" w14:textId="77777777" w:rsidR="00847E64" w:rsidRDefault="00847E64" w:rsidP="00847E64">
            <w:pPr>
              <w:pStyle w:val="TableText"/>
            </w:pPr>
            <w:r>
              <w:t>32</w:t>
            </w:r>
          </w:p>
        </w:tc>
        <w:tc>
          <w:tcPr>
            <w:tcW w:w="961" w:type="dxa"/>
            <w:tcBorders>
              <w:top w:val="nil"/>
              <w:left w:val="nil"/>
              <w:bottom w:val="nil"/>
              <w:right w:val="single" w:sz="4" w:space="0" w:color="auto"/>
            </w:tcBorders>
            <w:shd w:val="clear" w:color="auto" w:fill="auto"/>
          </w:tcPr>
          <w:p w14:paraId="61534464" w14:textId="77777777" w:rsidR="00847E64" w:rsidRDefault="00847E64" w:rsidP="00847E64">
            <w:pPr>
              <w:pStyle w:val="TableText"/>
            </w:pPr>
            <w:r>
              <w:t>0.175</w:t>
            </w:r>
          </w:p>
        </w:tc>
        <w:tc>
          <w:tcPr>
            <w:tcW w:w="1025" w:type="dxa"/>
            <w:tcBorders>
              <w:top w:val="nil"/>
              <w:left w:val="single" w:sz="4" w:space="0" w:color="auto"/>
              <w:bottom w:val="nil"/>
              <w:right w:val="nil"/>
            </w:tcBorders>
            <w:shd w:val="clear" w:color="auto" w:fill="auto"/>
          </w:tcPr>
          <w:p w14:paraId="527392B5" w14:textId="77777777" w:rsidR="00847E64" w:rsidRDefault="00847E64" w:rsidP="00847E64">
            <w:pPr>
              <w:pStyle w:val="TableText"/>
            </w:pPr>
            <w:r>
              <w:t>49</w:t>
            </w:r>
          </w:p>
        </w:tc>
        <w:tc>
          <w:tcPr>
            <w:tcW w:w="961" w:type="dxa"/>
            <w:tcBorders>
              <w:top w:val="nil"/>
              <w:left w:val="nil"/>
              <w:bottom w:val="nil"/>
              <w:right w:val="nil"/>
            </w:tcBorders>
            <w:shd w:val="clear" w:color="auto" w:fill="auto"/>
          </w:tcPr>
          <w:p w14:paraId="36D0168D" w14:textId="77777777" w:rsidR="00847E64" w:rsidRDefault="00847E64" w:rsidP="00847E64">
            <w:pPr>
              <w:pStyle w:val="TableText"/>
            </w:pPr>
            <w:r>
              <w:t>0.256</w:t>
            </w:r>
          </w:p>
        </w:tc>
      </w:tr>
      <w:tr w:rsidR="00847E64" w:rsidRPr="001D5E5B" w14:paraId="2592219D" w14:textId="77777777" w:rsidTr="004C01B2">
        <w:trPr>
          <w:trHeight w:val="300"/>
        </w:trPr>
        <w:tc>
          <w:tcPr>
            <w:tcW w:w="1025" w:type="dxa"/>
            <w:tcBorders>
              <w:top w:val="nil"/>
              <w:left w:val="nil"/>
              <w:bottom w:val="nil"/>
              <w:right w:val="nil"/>
            </w:tcBorders>
            <w:shd w:val="clear" w:color="auto" w:fill="auto"/>
            <w:hideMark/>
          </w:tcPr>
          <w:p w14:paraId="13CD3D8F" w14:textId="77777777" w:rsidR="00847E64" w:rsidRDefault="00847E64" w:rsidP="00847E64">
            <w:pPr>
              <w:pStyle w:val="TableText"/>
            </w:pPr>
            <w:r>
              <w:t>16</w:t>
            </w:r>
          </w:p>
        </w:tc>
        <w:tc>
          <w:tcPr>
            <w:tcW w:w="961" w:type="dxa"/>
            <w:tcBorders>
              <w:top w:val="nil"/>
              <w:left w:val="nil"/>
              <w:bottom w:val="nil"/>
              <w:right w:val="single" w:sz="4" w:space="0" w:color="auto"/>
            </w:tcBorders>
            <w:shd w:val="clear" w:color="auto" w:fill="auto"/>
          </w:tcPr>
          <w:p w14:paraId="43BF50DE" w14:textId="5A736FF6" w:rsidR="00847E64" w:rsidRDefault="00847E64" w:rsidP="00847E64">
            <w:pPr>
              <w:pStyle w:val="TableText"/>
            </w:pPr>
            <w:r>
              <w:t>0.</w:t>
            </w:r>
            <w:r w:rsidR="00F2480A">
              <w:t>098</w:t>
            </w:r>
          </w:p>
        </w:tc>
        <w:tc>
          <w:tcPr>
            <w:tcW w:w="1025" w:type="dxa"/>
            <w:tcBorders>
              <w:top w:val="nil"/>
              <w:left w:val="single" w:sz="4" w:space="0" w:color="auto"/>
              <w:bottom w:val="nil"/>
              <w:right w:val="nil"/>
            </w:tcBorders>
            <w:shd w:val="clear" w:color="auto" w:fill="auto"/>
          </w:tcPr>
          <w:p w14:paraId="1D8E3E26" w14:textId="77777777" w:rsidR="00847E64" w:rsidRDefault="00847E64" w:rsidP="00847E64">
            <w:pPr>
              <w:pStyle w:val="TableText"/>
            </w:pPr>
            <w:r>
              <w:t>33</w:t>
            </w:r>
          </w:p>
        </w:tc>
        <w:tc>
          <w:tcPr>
            <w:tcW w:w="961" w:type="dxa"/>
            <w:tcBorders>
              <w:top w:val="nil"/>
              <w:left w:val="nil"/>
              <w:bottom w:val="nil"/>
              <w:right w:val="single" w:sz="4" w:space="0" w:color="auto"/>
            </w:tcBorders>
            <w:shd w:val="clear" w:color="auto" w:fill="auto"/>
          </w:tcPr>
          <w:p w14:paraId="74F3080D" w14:textId="77777777" w:rsidR="00847E64" w:rsidRDefault="00847E64" w:rsidP="00847E64">
            <w:pPr>
              <w:pStyle w:val="TableText"/>
            </w:pPr>
            <w:r>
              <w:t>0.179</w:t>
            </w:r>
          </w:p>
        </w:tc>
        <w:tc>
          <w:tcPr>
            <w:tcW w:w="1025" w:type="dxa"/>
            <w:tcBorders>
              <w:top w:val="nil"/>
              <w:left w:val="single" w:sz="4" w:space="0" w:color="auto"/>
              <w:bottom w:val="nil"/>
              <w:right w:val="nil"/>
            </w:tcBorders>
            <w:shd w:val="clear" w:color="auto" w:fill="auto"/>
          </w:tcPr>
          <w:p w14:paraId="2A88C92B" w14:textId="77777777" w:rsidR="00847E64" w:rsidRDefault="00847E64" w:rsidP="00847E64">
            <w:pPr>
              <w:pStyle w:val="TableText"/>
            </w:pPr>
            <w:r>
              <w:t>50</w:t>
            </w:r>
          </w:p>
        </w:tc>
        <w:tc>
          <w:tcPr>
            <w:tcW w:w="961" w:type="dxa"/>
            <w:tcBorders>
              <w:top w:val="nil"/>
              <w:left w:val="nil"/>
              <w:bottom w:val="nil"/>
              <w:right w:val="nil"/>
            </w:tcBorders>
            <w:shd w:val="clear" w:color="auto" w:fill="auto"/>
          </w:tcPr>
          <w:p w14:paraId="5C9A4691" w14:textId="77777777" w:rsidR="00847E64" w:rsidRDefault="00847E64" w:rsidP="00847E64">
            <w:pPr>
              <w:pStyle w:val="TableText"/>
            </w:pPr>
            <w:r>
              <w:t>0.261</w:t>
            </w:r>
          </w:p>
        </w:tc>
      </w:tr>
      <w:tr w:rsidR="00847E64" w:rsidRPr="001D5E5B" w14:paraId="121A7153" w14:textId="77777777" w:rsidTr="004C01B2">
        <w:trPr>
          <w:trHeight w:val="300"/>
        </w:trPr>
        <w:tc>
          <w:tcPr>
            <w:tcW w:w="1025" w:type="dxa"/>
            <w:tcBorders>
              <w:top w:val="nil"/>
              <w:left w:val="nil"/>
              <w:bottom w:val="nil"/>
              <w:right w:val="nil"/>
            </w:tcBorders>
            <w:shd w:val="clear" w:color="auto" w:fill="auto"/>
            <w:hideMark/>
          </w:tcPr>
          <w:p w14:paraId="72203DF4" w14:textId="77777777" w:rsidR="00847E64" w:rsidRDefault="00847E64" w:rsidP="00847E64">
            <w:pPr>
              <w:pStyle w:val="TableText"/>
            </w:pPr>
            <w:r>
              <w:t>17</w:t>
            </w:r>
          </w:p>
        </w:tc>
        <w:tc>
          <w:tcPr>
            <w:tcW w:w="961" w:type="dxa"/>
            <w:tcBorders>
              <w:top w:val="nil"/>
              <w:left w:val="nil"/>
              <w:bottom w:val="nil"/>
              <w:right w:val="single" w:sz="4" w:space="0" w:color="auto"/>
            </w:tcBorders>
            <w:shd w:val="clear" w:color="auto" w:fill="auto"/>
          </w:tcPr>
          <w:p w14:paraId="59F5A323" w14:textId="199B08C9" w:rsidR="00847E64" w:rsidRDefault="00847E64" w:rsidP="00847E64">
            <w:pPr>
              <w:pStyle w:val="TableText"/>
            </w:pPr>
            <w:r>
              <w:t>0.</w:t>
            </w:r>
            <w:r w:rsidR="00F2480A">
              <w:t>103</w:t>
            </w:r>
          </w:p>
        </w:tc>
        <w:tc>
          <w:tcPr>
            <w:tcW w:w="1025" w:type="dxa"/>
            <w:tcBorders>
              <w:top w:val="nil"/>
              <w:left w:val="single" w:sz="4" w:space="0" w:color="auto"/>
              <w:bottom w:val="nil"/>
              <w:right w:val="nil"/>
            </w:tcBorders>
            <w:shd w:val="clear" w:color="auto" w:fill="auto"/>
          </w:tcPr>
          <w:p w14:paraId="3F806C54" w14:textId="77777777" w:rsidR="00847E64" w:rsidRDefault="00847E64" w:rsidP="00847E64">
            <w:pPr>
              <w:pStyle w:val="TableText"/>
            </w:pPr>
            <w:r>
              <w:t>34</w:t>
            </w:r>
          </w:p>
        </w:tc>
        <w:tc>
          <w:tcPr>
            <w:tcW w:w="961" w:type="dxa"/>
            <w:tcBorders>
              <w:top w:val="nil"/>
              <w:left w:val="nil"/>
              <w:bottom w:val="nil"/>
              <w:right w:val="single" w:sz="4" w:space="0" w:color="auto"/>
            </w:tcBorders>
            <w:shd w:val="clear" w:color="auto" w:fill="auto"/>
          </w:tcPr>
          <w:p w14:paraId="3CC89A99" w14:textId="77777777" w:rsidR="00847E64" w:rsidRDefault="00847E64" w:rsidP="00847E64">
            <w:pPr>
              <w:pStyle w:val="TableText"/>
            </w:pPr>
            <w:r>
              <w:t>0.184</w:t>
            </w:r>
          </w:p>
        </w:tc>
        <w:tc>
          <w:tcPr>
            <w:tcW w:w="1025" w:type="dxa"/>
            <w:tcBorders>
              <w:top w:val="nil"/>
              <w:left w:val="single" w:sz="4" w:space="0" w:color="auto"/>
              <w:bottom w:val="nil"/>
              <w:right w:val="nil"/>
            </w:tcBorders>
            <w:shd w:val="clear" w:color="auto" w:fill="auto"/>
          </w:tcPr>
          <w:p w14:paraId="76DFAF61" w14:textId="77777777" w:rsidR="00847E64" w:rsidRDefault="00847E64" w:rsidP="00847E64">
            <w:pPr>
              <w:pStyle w:val="TableText"/>
            </w:pPr>
            <w:r>
              <w:t>51</w:t>
            </w:r>
          </w:p>
        </w:tc>
        <w:tc>
          <w:tcPr>
            <w:tcW w:w="961" w:type="dxa"/>
            <w:tcBorders>
              <w:top w:val="nil"/>
              <w:left w:val="nil"/>
              <w:bottom w:val="nil"/>
              <w:right w:val="nil"/>
            </w:tcBorders>
            <w:shd w:val="clear" w:color="auto" w:fill="auto"/>
          </w:tcPr>
          <w:p w14:paraId="7E58073B" w14:textId="77777777" w:rsidR="00847E64" w:rsidRDefault="00847E64" w:rsidP="00847E64">
            <w:pPr>
              <w:pStyle w:val="TableText"/>
            </w:pPr>
            <w:r>
              <w:t>0.266</w:t>
            </w:r>
          </w:p>
        </w:tc>
      </w:tr>
      <w:tr w:rsidR="00847E64" w:rsidRPr="001D5E5B" w14:paraId="5A1FB6DC" w14:textId="77777777" w:rsidTr="004C01B2">
        <w:trPr>
          <w:trHeight w:val="300"/>
        </w:trPr>
        <w:tc>
          <w:tcPr>
            <w:tcW w:w="1025" w:type="dxa"/>
            <w:tcBorders>
              <w:top w:val="nil"/>
              <w:left w:val="nil"/>
              <w:bottom w:val="nil"/>
              <w:right w:val="nil"/>
            </w:tcBorders>
            <w:shd w:val="clear" w:color="auto" w:fill="auto"/>
            <w:hideMark/>
          </w:tcPr>
          <w:p w14:paraId="1B7A3F9E" w14:textId="77777777" w:rsidR="00847E64" w:rsidRDefault="00847E64" w:rsidP="00847E64">
            <w:pPr>
              <w:pStyle w:val="TableText"/>
            </w:pPr>
            <w:r>
              <w:t>18</w:t>
            </w:r>
          </w:p>
        </w:tc>
        <w:tc>
          <w:tcPr>
            <w:tcW w:w="961" w:type="dxa"/>
            <w:tcBorders>
              <w:top w:val="nil"/>
              <w:left w:val="nil"/>
              <w:bottom w:val="nil"/>
              <w:right w:val="single" w:sz="4" w:space="0" w:color="auto"/>
            </w:tcBorders>
            <w:shd w:val="clear" w:color="auto" w:fill="auto"/>
          </w:tcPr>
          <w:p w14:paraId="3BE7484C" w14:textId="6BACC761" w:rsidR="00847E64" w:rsidRDefault="00847E64" w:rsidP="00847E64">
            <w:pPr>
              <w:pStyle w:val="TableText"/>
            </w:pPr>
            <w:r>
              <w:t>0.</w:t>
            </w:r>
            <w:r w:rsidR="00F2480A">
              <w:t>107</w:t>
            </w:r>
          </w:p>
        </w:tc>
        <w:tc>
          <w:tcPr>
            <w:tcW w:w="1025" w:type="dxa"/>
            <w:tcBorders>
              <w:top w:val="nil"/>
              <w:left w:val="single" w:sz="4" w:space="0" w:color="auto"/>
              <w:bottom w:val="nil"/>
              <w:right w:val="nil"/>
            </w:tcBorders>
            <w:shd w:val="clear" w:color="auto" w:fill="auto"/>
          </w:tcPr>
          <w:p w14:paraId="32CD526B" w14:textId="77777777" w:rsidR="00847E64" w:rsidRDefault="00847E64" w:rsidP="00847E64">
            <w:pPr>
              <w:pStyle w:val="TableText"/>
            </w:pPr>
            <w:r>
              <w:t>35</w:t>
            </w:r>
          </w:p>
        </w:tc>
        <w:tc>
          <w:tcPr>
            <w:tcW w:w="961" w:type="dxa"/>
            <w:tcBorders>
              <w:top w:val="nil"/>
              <w:left w:val="nil"/>
              <w:bottom w:val="nil"/>
              <w:right w:val="single" w:sz="4" w:space="0" w:color="auto"/>
            </w:tcBorders>
            <w:shd w:val="clear" w:color="auto" w:fill="auto"/>
          </w:tcPr>
          <w:p w14:paraId="09DF9F4D" w14:textId="77777777" w:rsidR="00847E64" w:rsidRDefault="00847E64" w:rsidP="00847E64">
            <w:pPr>
              <w:pStyle w:val="TableText"/>
            </w:pPr>
            <w:r>
              <w:t>0.189</w:t>
            </w:r>
          </w:p>
        </w:tc>
        <w:tc>
          <w:tcPr>
            <w:tcW w:w="1025" w:type="dxa"/>
            <w:tcBorders>
              <w:top w:val="nil"/>
              <w:left w:val="single" w:sz="4" w:space="0" w:color="auto"/>
              <w:bottom w:val="nil"/>
              <w:right w:val="nil"/>
            </w:tcBorders>
            <w:shd w:val="clear" w:color="auto" w:fill="auto"/>
          </w:tcPr>
          <w:p w14:paraId="62EF0AF0" w14:textId="77777777" w:rsidR="00847E64" w:rsidRDefault="00847E64" w:rsidP="00847E64">
            <w:pPr>
              <w:pStyle w:val="TableText"/>
            </w:pPr>
            <w:r>
              <w:t>52</w:t>
            </w:r>
          </w:p>
        </w:tc>
        <w:tc>
          <w:tcPr>
            <w:tcW w:w="961" w:type="dxa"/>
            <w:tcBorders>
              <w:top w:val="nil"/>
              <w:left w:val="nil"/>
              <w:bottom w:val="nil"/>
              <w:right w:val="nil"/>
            </w:tcBorders>
            <w:shd w:val="clear" w:color="auto" w:fill="auto"/>
          </w:tcPr>
          <w:p w14:paraId="07837B59" w14:textId="77777777" w:rsidR="00847E64" w:rsidRDefault="00847E64" w:rsidP="00847E64">
            <w:pPr>
              <w:pStyle w:val="TableText"/>
            </w:pPr>
            <w:r>
              <w:t>0.271</w:t>
            </w:r>
          </w:p>
        </w:tc>
      </w:tr>
      <w:tr w:rsidR="00847E64" w:rsidRPr="001D5E5B" w14:paraId="777AA762" w14:textId="77777777" w:rsidTr="004C01B2">
        <w:trPr>
          <w:trHeight w:val="300"/>
        </w:trPr>
        <w:tc>
          <w:tcPr>
            <w:tcW w:w="1025" w:type="dxa"/>
            <w:tcBorders>
              <w:top w:val="nil"/>
              <w:left w:val="nil"/>
              <w:bottom w:val="nil"/>
              <w:right w:val="nil"/>
            </w:tcBorders>
            <w:shd w:val="clear" w:color="auto" w:fill="auto"/>
            <w:hideMark/>
          </w:tcPr>
          <w:p w14:paraId="0DB6F23D" w14:textId="77777777" w:rsidR="00847E64" w:rsidRDefault="00847E64" w:rsidP="00847E64">
            <w:pPr>
              <w:pStyle w:val="TableText"/>
            </w:pPr>
            <w:r>
              <w:t>19</w:t>
            </w:r>
          </w:p>
        </w:tc>
        <w:tc>
          <w:tcPr>
            <w:tcW w:w="961" w:type="dxa"/>
            <w:tcBorders>
              <w:top w:val="nil"/>
              <w:left w:val="nil"/>
              <w:bottom w:val="nil"/>
              <w:right w:val="single" w:sz="4" w:space="0" w:color="auto"/>
            </w:tcBorders>
            <w:shd w:val="clear" w:color="auto" w:fill="auto"/>
          </w:tcPr>
          <w:p w14:paraId="3E77B93F" w14:textId="5E69D590" w:rsidR="00847E64" w:rsidRDefault="00847E64" w:rsidP="00847E64">
            <w:pPr>
              <w:pStyle w:val="TableText"/>
            </w:pPr>
            <w:r>
              <w:t>0.1</w:t>
            </w:r>
            <w:r w:rsidR="00F2480A">
              <w:t>12</w:t>
            </w:r>
          </w:p>
        </w:tc>
        <w:tc>
          <w:tcPr>
            <w:tcW w:w="1025" w:type="dxa"/>
            <w:tcBorders>
              <w:top w:val="nil"/>
              <w:left w:val="single" w:sz="4" w:space="0" w:color="auto"/>
              <w:bottom w:val="nil"/>
              <w:right w:val="nil"/>
            </w:tcBorders>
            <w:shd w:val="clear" w:color="auto" w:fill="auto"/>
          </w:tcPr>
          <w:p w14:paraId="120A6A60" w14:textId="77777777" w:rsidR="00847E64" w:rsidRDefault="00847E64" w:rsidP="00847E64">
            <w:pPr>
              <w:pStyle w:val="TableText"/>
            </w:pPr>
            <w:r>
              <w:t>36</w:t>
            </w:r>
          </w:p>
        </w:tc>
        <w:tc>
          <w:tcPr>
            <w:tcW w:w="961" w:type="dxa"/>
            <w:tcBorders>
              <w:top w:val="nil"/>
              <w:left w:val="nil"/>
              <w:bottom w:val="nil"/>
              <w:right w:val="single" w:sz="4" w:space="0" w:color="auto"/>
            </w:tcBorders>
            <w:shd w:val="clear" w:color="auto" w:fill="auto"/>
          </w:tcPr>
          <w:p w14:paraId="349F991A" w14:textId="77777777" w:rsidR="00847E64" w:rsidRDefault="00847E64" w:rsidP="00847E64">
            <w:pPr>
              <w:pStyle w:val="TableText"/>
            </w:pPr>
            <w:r>
              <w:t>0.194</w:t>
            </w:r>
          </w:p>
        </w:tc>
        <w:tc>
          <w:tcPr>
            <w:tcW w:w="1025" w:type="dxa"/>
            <w:tcBorders>
              <w:top w:val="nil"/>
              <w:left w:val="single" w:sz="4" w:space="0" w:color="auto"/>
              <w:bottom w:val="nil"/>
              <w:right w:val="nil"/>
            </w:tcBorders>
            <w:shd w:val="clear" w:color="auto" w:fill="auto"/>
          </w:tcPr>
          <w:p w14:paraId="69C14512" w14:textId="77777777" w:rsidR="00847E64" w:rsidRDefault="00847E64" w:rsidP="00847E64">
            <w:pPr>
              <w:pStyle w:val="TableText"/>
            </w:pPr>
            <w:r>
              <w:t>53</w:t>
            </w:r>
          </w:p>
        </w:tc>
        <w:tc>
          <w:tcPr>
            <w:tcW w:w="961" w:type="dxa"/>
            <w:tcBorders>
              <w:top w:val="nil"/>
              <w:left w:val="nil"/>
              <w:bottom w:val="nil"/>
              <w:right w:val="nil"/>
            </w:tcBorders>
            <w:shd w:val="clear" w:color="auto" w:fill="auto"/>
          </w:tcPr>
          <w:p w14:paraId="3683C072" w14:textId="77777777" w:rsidR="00847E64" w:rsidRDefault="00847E64" w:rsidP="00847E64">
            <w:pPr>
              <w:pStyle w:val="TableText"/>
            </w:pPr>
            <w:r>
              <w:t>0.275</w:t>
            </w:r>
          </w:p>
        </w:tc>
      </w:tr>
      <w:tr w:rsidR="00847E64" w:rsidRPr="001D5E5B" w14:paraId="0B8DF2B9" w14:textId="77777777" w:rsidTr="004C01B2">
        <w:trPr>
          <w:trHeight w:val="300"/>
        </w:trPr>
        <w:tc>
          <w:tcPr>
            <w:tcW w:w="1025" w:type="dxa"/>
            <w:tcBorders>
              <w:top w:val="nil"/>
              <w:left w:val="nil"/>
              <w:bottom w:val="nil"/>
              <w:right w:val="nil"/>
            </w:tcBorders>
            <w:shd w:val="clear" w:color="auto" w:fill="auto"/>
            <w:hideMark/>
          </w:tcPr>
          <w:p w14:paraId="37744FDD" w14:textId="77777777" w:rsidR="00847E64" w:rsidRDefault="00847E64" w:rsidP="00847E64">
            <w:pPr>
              <w:pStyle w:val="TableText"/>
            </w:pPr>
            <w:r>
              <w:t>20</w:t>
            </w:r>
          </w:p>
        </w:tc>
        <w:tc>
          <w:tcPr>
            <w:tcW w:w="961" w:type="dxa"/>
            <w:tcBorders>
              <w:top w:val="nil"/>
              <w:left w:val="nil"/>
              <w:bottom w:val="nil"/>
              <w:right w:val="single" w:sz="4" w:space="0" w:color="auto"/>
            </w:tcBorders>
            <w:shd w:val="clear" w:color="auto" w:fill="auto"/>
          </w:tcPr>
          <w:p w14:paraId="0428B578" w14:textId="1D32E2EF" w:rsidR="00847E64" w:rsidRDefault="00847E64" w:rsidP="00847E64">
            <w:pPr>
              <w:pStyle w:val="TableText"/>
            </w:pPr>
            <w:r>
              <w:t>0.1</w:t>
            </w:r>
            <w:r w:rsidR="00F2480A">
              <w:t>17</w:t>
            </w:r>
          </w:p>
        </w:tc>
        <w:tc>
          <w:tcPr>
            <w:tcW w:w="1025" w:type="dxa"/>
            <w:tcBorders>
              <w:top w:val="nil"/>
              <w:left w:val="single" w:sz="4" w:space="0" w:color="auto"/>
              <w:bottom w:val="nil"/>
              <w:right w:val="nil"/>
            </w:tcBorders>
            <w:shd w:val="clear" w:color="auto" w:fill="auto"/>
          </w:tcPr>
          <w:p w14:paraId="28C66A74" w14:textId="77777777" w:rsidR="00847E64" w:rsidRDefault="00847E64" w:rsidP="00847E64">
            <w:pPr>
              <w:pStyle w:val="TableText"/>
            </w:pPr>
            <w:r>
              <w:t>37</w:t>
            </w:r>
          </w:p>
        </w:tc>
        <w:tc>
          <w:tcPr>
            <w:tcW w:w="961" w:type="dxa"/>
            <w:tcBorders>
              <w:top w:val="nil"/>
              <w:left w:val="nil"/>
              <w:bottom w:val="nil"/>
              <w:right w:val="single" w:sz="4" w:space="0" w:color="auto"/>
            </w:tcBorders>
            <w:shd w:val="clear" w:color="auto" w:fill="auto"/>
          </w:tcPr>
          <w:p w14:paraId="5EEE9DE9" w14:textId="77777777" w:rsidR="00847E64" w:rsidRDefault="00847E64" w:rsidP="00847E64">
            <w:pPr>
              <w:pStyle w:val="TableText"/>
            </w:pPr>
            <w:r>
              <w:t>0.199</w:t>
            </w:r>
          </w:p>
        </w:tc>
        <w:tc>
          <w:tcPr>
            <w:tcW w:w="1025" w:type="dxa"/>
            <w:tcBorders>
              <w:top w:val="nil"/>
              <w:left w:val="single" w:sz="4" w:space="0" w:color="auto"/>
              <w:bottom w:val="nil"/>
              <w:right w:val="nil"/>
            </w:tcBorders>
            <w:shd w:val="clear" w:color="auto" w:fill="auto"/>
          </w:tcPr>
          <w:p w14:paraId="032CCF36" w14:textId="77777777" w:rsidR="00847E64" w:rsidRDefault="00847E64" w:rsidP="00847E64">
            <w:pPr>
              <w:pStyle w:val="TableText"/>
            </w:pPr>
            <w:r>
              <w:t>54</w:t>
            </w:r>
          </w:p>
        </w:tc>
        <w:tc>
          <w:tcPr>
            <w:tcW w:w="961" w:type="dxa"/>
            <w:tcBorders>
              <w:top w:val="nil"/>
              <w:left w:val="nil"/>
              <w:bottom w:val="nil"/>
              <w:right w:val="nil"/>
            </w:tcBorders>
            <w:shd w:val="clear" w:color="auto" w:fill="auto"/>
          </w:tcPr>
          <w:p w14:paraId="6915FCBE" w14:textId="77777777" w:rsidR="00847E64" w:rsidRDefault="00847E64" w:rsidP="00847E64">
            <w:pPr>
              <w:pStyle w:val="TableText"/>
            </w:pPr>
            <w:r>
              <w:t>0.280</w:t>
            </w:r>
          </w:p>
        </w:tc>
      </w:tr>
      <w:tr w:rsidR="00847E64" w:rsidRPr="001D5E5B" w14:paraId="34FBD851" w14:textId="77777777" w:rsidTr="004C01B2">
        <w:trPr>
          <w:trHeight w:val="300"/>
        </w:trPr>
        <w:tc>
          <w:tcPr>
            <w:tcW w:w="1025" w:type="dxa"/>
            <w:tcBorders>
              <w:top w:val="nil"/>
              <w:left w:val="nil"/>
              <w:bottom w:val="nil"/>
              <w:right w:val="nil"/>
            </w:tcBorders>
            <w:shd w:val="clear" w:color="auto" w:fill="auto"/>
            <w:hideMark/>
          </w:tcPr>
          <w:p w14:paraId="5FA56AB0" w14:textId="77777777" w:rsidR="00847E64" w:rsidRDefault="00847E64" w:rsidP="00847E64">
            <w:pPr>
              <w:pStyle w:val="TableText"/>
            </w:pPr>
            <w:r>
              <w:t>21</w:t>
            </w:r>
          </w:p>
        </w:tc>
        <w:tc>
          <w:tcPr>
            <w:tcW w:w="961" w:type="dxa"/>
            <w:tcBorders>
              <w:top w:val="nil"/>
              <w:left w:val="nil"/>
              <w:bottom w:val="nil"/>
              <w:right w:val="single" w:sz="4" w:space="0" w:color="auto"/>
            </w:tcBorders>
            <w:shd w:val="clear" w:color="auto" w:fill="auto"/>
          </w:tcPr>
          <w:p w14:paraId="67FAC6B7" w14:textId="4438BAB3" w:rsidR="00847E64" w:rsidRDefault="00847E64" w:rsidP="00847E64">
            <w:pPr>
              <w:pStyle w:val="TableText"/>
            </w:pPr>
            <w:r>
              <w:t>0.1</w:t>
            </w:r>
            <w:r w:rsidR="00F2480A">
              <w:t>22</w:t>
            </w:r>
          </w:p>
        </w:tc>
        <w:tc>
          <w:tcPr>
            <w:tcW w:w="1025" w:type="dxa"/>
            <w:tcBorders>
              <w:top w:val="nil"/>
              <w:left w:val="single" w:sz="4" w:space="0" w:color="auto"/>
              <w:bottom w:val="nil"/>
              <w:right w:val="nil"/>
            </w:tcBorders>
            <w:shd w:val="clear" w:color="auto" w:fill="auto"/>
          </w:tcPr>
          <w:p w14:paraId="1AA64016" w14:textId="77777777" w:rsidR="00847E64" w:rsidRDefault="00847E64" w:rsidP="00847E64">
            <w:pPr>
              <w:pStyle w:val="TableText"/>
            </w:pPr>
            <w:r>
              <w:t>38</w:t>
            </w:r>
          </w:p>
        </w:tc>
        <w:tc>
          <w:tcPr>
            <w:tcW w:w="961" w:type="dxa"/>
            <w:tcBorders>
              <w:top w:val="nil"/>
              <w:left w:val="nil"/>
              <w:bottom w:val="nil"/>
              <w:right w:val="single" w:sz="4" w:space="0" w:color="auto"/>
            </w:tcBorders>
            <w:shd w:val="clear" w:color="auto" w:fill="auto"/>
          </w:tcPr>
          <w:p w14:paraId="76F54B27" w14:textId="77777777" w:rsidR="00847E64" w:rsidRDefault="00847E64" w:rsidP="00847E64">
            <w:pPr>
              <w:pStyle w:val="TableText"/>
            </w:pPr>
            <w:r>
              <w:t>0.203</w:t>
            </w:r>
          </w:p>
        </w:tc>
        <w:tc>
          <w:tcPr>
            <w:tcW w:w="1025" w:type="dxa"/>
            <w:tcBorders>
              <w:top w:val="nil"/>
              <w:left w:val="single" w:sz="4" w:space="0" w:color="auto"/>
              <w:bottom w:val="nil"/>
              <w:right w:val="nil"/>
            </w:tcBorders>
            <w:shd w:val="clear" w:color="auto" w:fill="auto"/>
          </w:tcPr>
          <w:p w14:paraId="3B511C17" w14:textId="77777777" w:rsidR="00847E64" w:rsidRDefault="00847E64" w:rsidP="00847E64">
            <w:pPr>
              <w:pStyle w:val="TableText"/>
            </w:pPr>
            <w:r>
              <w:t>55</w:t>
            </w:r>
          </w:p>
        </w:tc>
        <w:tc>
          <w:tcPr>
            <w:tcW w:w="961" w:type="dxa"/>
            <w:tcBorders>
              <w:top w:val="nil"/>
              <w:left w:val="nil"/>
              <w:bottom w:val="nil"/>
              <w:right w:val="nil"/>
            </w:tcBorders>
            <w:shd w:val="clear" w:color="auto" w:fill="auto"/>
          </w:tcPr>
          <w:p w14:paraId="31AF8130" w14:textId="77777777" w:rsidR="00847E64" w:rsidRDefault="00847E64" w:rsidP="00847E64">
            <w:pPr>
              <w:pStyle w:val="TableText"/>
            </w:pPr>
            <w:r>
              <w:t>0.285</w:t>
            </w:r>
          </w:p>
        </w:tc>
      </w:tr>
      <w:tr w:rsidR="00847E64" w:rsidRPr="001D5E5B" w14:paraId="7DBD439B" w14:textId="77777777" w:rsidTr="004C01B2">
        <w:trPr>
          <w:trHeight w:val="300"/>
        </w:trPr>
        <w:tc>
          <w:tcPr>
            <w:tcW w:w="1025" w:type="dxa"/>
            <w:tcBorders>
              <w:top w:val="nil"/>
              <w:left w:val="nil"/>
              <w:bottom w:val="nil"/>
              <w:right w:val="nil"/>
            </w:tcBorders>
            <w:shd w:val="clear" w:color="auto" w:fill="auto"/>
            <w:hideMark/>
          </w:tcPr>
          <w:p w14:paraId="3CA67903" w14:textId="77777777" w:rsidR="00847E64" w:rsidRDefault="00847E64" w:rsidP="00847E64">
            <w:pPr>
              <w:pStyle w:val="TableText"/>
            </w:pPr>
            <w:r>
              <w:t>22</w:t>
            </w:r>
          </w:p>
        </w:tc>
        <w:tc>
          <w:tcPr>
            <w:tcW w:w="961" w:type="dxa"/>
            <w:tcBorders>
              <w:top w:val="nil"/>
              <w:left w:val="nil"/>
              <w:bottom w:val="nil"/>
              <w:right w:val="single" w:sz="4" w:space="0" w:color="auto"/>
            </w:tcBorders>
            <w:shd w:val="clear" w:color="auto" w:fill="auto"/>
          </w:tcPr>
          <w:p w14:paraId="597D3CE8" w14:textId="4F5F30A1" w:rsidR="00847E64" w:rsidRDefault="00847E64" w:rsidP="00847E64">
            <w:pPr>
              <w:pStyle w:val="TableText"/>
            </w:pPr>
            <w:r>
              <w:t>0.</w:t>
            </w:r>
            <w:r w:rsidR="00F2480A">
              <w:t>127</w:t>
            </w:r>
          </w:p>
        </w:tc>
        <w:tc>
          <w:tcPr>
            <w:tcW w:w="1025" w:type="dxa"/>
            <w:tcBorders>
              <w:top w:val="nil"/>
              <w:left w:val="single" w:sz="4" w:space="0" w:color="auto"/>
              <w:bottom w:val="nil"/>
              <w:right w:val="nil"/>
            </w:tcBorders>
            <w:shd w:val="clear" w:color="auto" w:fill="auto"/>
          </w:tcPr>
          <w:p w14:paraId="349681CC" w14:textId="77777777" w:rsidR="00847E64" w:rsidRDefault="00847E64" w:rsidP="00847E64">
            <w:pPr>
              <w:pStyle w:val="TableText"/>
            </w:pPr>
            <w:r>
              <w:t>39</w:t>
            </w:r>
          </w:p>
        </w:tc>
        <w:tc>
          <w:tcPr>
            <w:tcW w:w="961" w:type="dxa"/>
            <w:tcBorders>
              <w:top w:val="nil"/>
              <w:left w:val="nil"/>
              <w:bottom w:val="nil"/>
              <w:right w:val="single" w:sz="4" w:space="0" w:color="auto"/>
            </w:tcBorders>
            <w:shd w:val="clear" w:color="auto" w:fill="auto"/>
          </w:tcPr>
          <w:p w14:paraId="0CFE5012" w14:textId="77777777" w:rsidR="00847E64" w:rsidRDefault="00847E64" w:rsidP="00847E64">
            <w:pPr>
              <w:pStyle w:val="TableText"/>
            </w:pPr>
            <w:r>
              <w:t>0.208</w:t>
            </w:r>
          </w:p>
        </w:tc>
        <w:tc>
          <w:tcPr>
            <w:tcW w:w="1025" w:type="dxa"/>
            <w:tcBorders>
              <w:top w:val="nil"/>
              <w:left w:val="single" w:sz="4" w:space="0" w:color="auto"/>
              <w:bottom w:val="nil"/>
              <w:right w:val="nil"/>
            </w:tcBorders>
            <w:shd w:val="clear" w:color="auto" w:fill="auto"/>
          </w:tcPr>
          <w:p w14:paraId="135277AB" w14:textId="77777777" w:rsidR="00847E64" w:rsidRDefault="00847E64" w:rsidP="00847E64">
            <w:pPr>
              <w:pStyle w:val="TableText"/>
            </w:pPr>
            <w:r>
              <w:t>60</w:t>
            </w:r>
          </w:p>
        </w:tc>
        <w:tc>
          <w:tcPr>
            <w:tcW w:w="961" w:type="dxa"/>
            <w:tcBorders>
              <w:top w:val="nil"/>
              <w:left w:val="nil"/>
              <w:bottom w:val="nil"/>
              <w:right w:val="nil"/>
            </w:tcBorders>
            <w:shd w:val="clear" w:color="auto" w:fill="auto"/>
          </w:tcPr>
          <w:p w14:paraId="5DC58647" w14:textId="77777777" w:rsidR="00847E64" w:rsidRDefault="00847E64" w:rsidP="00847E64">
            <w:pPr>
              <w:pStyle w:val="TableText"/>
            </w:pPr>
            <w:r>
              <w:t>0.309</w:t>
            </w:r>
          </w:p>
        </w:tc>
      </w:tr>
      <w:tr w:rsidR="00847E64" w:rsidRPr="001D5E5B" w14:paraId="32506CE8" w14:textId="77777777" w:rsidTr="004C01B2">
        <w:trPr>
          <w:trHeight w:val="300"/>
        </w:trPr>
        <w:tc>
          <w:tcPr>
            <w:tcW w:w="1025" w:type="dxa"/>
            <w:tcBorders>
              <w:top w:val="nil"/>
              <w:left w:val="nil"/>
              <w:bottom w:val="nil"/>
              <w:right w:val="nil"/>
            </w:tcBorders>
            <w:shd w:val="clear" w:color="auto" w:fill="auto"/>
            <w:hideMark/>
          </w:tcPr>
          <w:p w14:paraId="60D78E23" w14:textId="77777777" w:rsidR="00847E64" w:rsidRDefault="00847E64" w:rsidP="00847E64">
            <w:pPr>
              <w:pStyle w:val="TableText"/>
            </w:pPr>
            <w:r>
              <w:t>23</w:t>
            </w:r>
          </w:p>
        </w:tc>
        <w:tc>
          <w:tcPr>
            <w:tcW w:w="961" w:type="dxa"/>
            <w:tcBorders>
              <w:top w:val="nil"/>
              <w:left w:val="nil"/>
              <w:bottom w:val="nil"/>
              <w:right w:val="single" w:sz="4" w:space="0" w:color="auto"/>
            </w:tcBorders>
            <w:shd w:val="clear" w:color="auto" w:fill="auto"/>
          </w:tcPr>
          <w:p w14:paraId="4874C63B" w14:textId="11D974E5" w:rsidR="00847E64" w:rsidRDefault="00847E64" w:rsidP="00847E64">
            <w:pPr>
              <w:pStyle w:val="TableText"/>
            </w:pPr>
            <w:r>
              <w:t>0.</w:t>
            </w:r>
            <w:r w:rsidR="00F2480A">
              <w:t>131</w:t>
            </w:r>
          </w:p>
        </w:tc>
        <w:tc>
          <w:tcPr>
            <w:tcW w:w="1025" w:type="dxa"/>
            <w:tcBorders>
              <w:top w:val="nil"/>
              <w:left w:val="single" w:sz="4" w:space="0" w:color="auto"/>
              <w:bottom w:val="nil"/>
              <w:right w:val="nil"/>
            </w:tcBorders>
            <w:shd w:val="clear" w:color="auto" w:fill="auto"/>
          </w:tcPr>
          <w:p w14:paraId="42E5A664" w14:textId="77777777" w:rsidR="00847E64" w:rsidRDefault="00847E64" w:rsidP="00847E64">
            <w:pPr>
              <w:pStyle w:val="TableText"/>
            </w:pPr>
            <w:r>
              <w:t>40</w:t>
            </w:r>
          </w:p>
        </w:tc>
        <w:tc>
          <w:tcPr>
            <w:tcW w:w="961" w:type="dxa"/>
            <w:tcBorders>
              <w:top w:val="nil"/>
              <w:left w:val="nil"/>
              <w:bottom w:val="nil"/>
              <w:right w:val="single" w:sz="4" w:space="0" w:color="auto"/>
            </w:tcBorders>
            <w:shd w:val="clear" w:color="auto" w:fill="auto"/>
          </w:tcPr>
          <w:p w14:paraId="7F2D25D0" w14:textId="77777777" w:rsidR="00847E64" w:rsidRDefault="00847E64" w:rsidP="00847E64">
            <w:pPr>
              <w:pStyle w:val="TableText"/>
            </w:pPr>
            <w:r>
              <w:t>0.213</w:t>
            </w:r>
          </w:p>
        </w:tc>
        <w:tc>
          <w:tcPr>
            <w:tcW w:w="1025" w:type="dxa"/>
            <w:tcBorders>
              <w:top w:val="nil"/>
              <w:left w:val="single" w:sz="4" w:space="0" w:color="auto"/>
              <w:bottom w:val="nil"/>
              <w:right w:val="nil"/>
            </w:tcBorders>
            <w:shd w:val="clear" w:color="auto" w:fill="auto"/>
          </w:tcPr>
          <w:p w14:paraId="02109474" w14:textId="77777777" w:rsidR="00847E64" w:rsidRDefault="00847E64" w:rsidP="00847E64">
            <w:pPr>
              <w:pStyle w:val="TableText"/>
            </w:pPr>
            <w:r>
              <w:t>65</w:t>
            </w:r>
          </w:p>
        </w:tc>
        <w:tc>
          <w:tcPr>
            <w:tcW w:w="961" w:type="dxa"/>
            <w:tcBorders>
              <w:top w:val="nil"/>
              <w:left w:val="nil"/>
              <w:bottom w:val="nil"/>
              <w:right w:val="nil"/>
            </w:tcBorders>
            <w:shd w:val="clear" w:color="auto" w:fill="auto"/>
          </w:tcPr>
          <w:p w14:paraId="511BCB3B" w14:textId="77777777" w:rsidR="00847E64" w:rsidRDefault="00847E64" w:rsidP="00847E64">
            <w:pPr>
              <w:pStyle w:val="TableText"/>
            </w:pPr>
            <w:r>
              <w:t>0.333</w:t>
            </w:r>
          </w:p>
        </w:tc>
      </w:tr>
      <w:tr w:rsidR="00847E64" w:rsidRPr="001D5E5B" w14:paraId="14E8A76F" w14:textId="77777777" w:rsidTr="004C01B2">
        <w:trPr>
          <w:trHeight w:val="300"/>
        </w:trPr>
        <w:tc>
          <w:tcPr>
            <w:tcW w:w="1025" w:type="dxa"/>
            <w:tcBorders>
              <w:top w:val="nil"/>
              <w:left w:val="nil"/>
              <w:bottom w:val="nil"/>
              <w:right w:val="nil"/>
            </w:tcBorders>
            <w:shd w:val="clear" w:color="auto" w:fill="auto"/>
            <w:hideMark/>
          </w:tcPr>
          <w:p w14:paraId="526EBBEC" w14:textId="77777777" w:rsidR="00847E64" w:rsidRDefault="00847E64" w:rsidP="00847E64">
            <w:pPr>
              <w:pStyle w:val="TableText"/>
            </w:pPr>
            <w:r>
              <w:t>24</w:t>
            </w:r>
          </w:p>
        </w:tc>
        <w:tc>
          <w:tcPr>
            <w:tcW w:w="961" w:type="dxa"/>
            <w:tcBorders>
              <w:top w:val="nil"/>
              <w:left w:val="nil"/>
              <w:bottom w:val="nil"/>
              <w:right w:val="single" w:sz="4" w:space="0" w:color="auto"/>
            </w:tcBorders>
            <w:shd w:val="clear" w:color="auto" w:fill="auto"/>
          </w:tcPr>
          <w:p w14:paraId="7D2C3D0C" w14:textId="5E6637F3" w:rsidR="00847E64" w:rsidRDefault="00847E64" w:rsidP="00847E64">
            <w:pPr>
              <w:pStyle w:val="TableText"/>
            </w:pPr>
            <w:r>
              <w:t>0.</w:t>
            </w:r>
            <w:r w:rsidR="00F2480A">
              <w:t>136</w:t>
            </w:r>
          </w:p>
        </w:tc>
        <w:tc>
          <w:tcPr>
            <w:tcW w:w="1025" w:type="dxa"/>
            <w:tcBorders>
              <w:top w:val="nil"/>
              <w:left w:val="single" w:sz="4" w:space="0" w:color="auto"/>
              <w:bottom w:val="nil"/>
              <w:right w:val="nil"/>
            </w:tcBorders>
            <w:shd w:val="clear" w:color="auto" w:fill="auto"/>
          </w:tcPr>
          <w:p w14:paraId="252F0047" w14:textId="77777777" w:rsidR="00847E64" w:rsidRDefault="00847E64" w:rsidP="00847E64">
            <w:pPr>
              <w:pStyle w:val="TableText"/>
            </w:pPr>
            <w:r>
              <w:t>41</w:t>
            </w:r>
          </w:p>
        </w:tc>
        <w:tc>
          <w:tcPr>
            <w:tcW w:w="961" w:type="dxa"/>
            <w:tcBorders>
              <w:top w:val="nil"/>
              <w:left w:val="nil"/>
              <w:bottom w:val="nil"/>
              <w:right w:val="single" w:sz="4" w:space="0" w:color="auto"/>
            </w:tcBorders>
            <w:shd w:val="clear" w:color="auto" w:fill="auto"/>
          </w:tcPr>
          <w:p w14:paraId="172A74A5" w14:textId="77777777" w:rsidR="00847E64" w:rsidRDefault="00847E64" w:rsidP="00847E64">
            <w:pPr>
              <w:pStyle w:val="TableText"/>
            </w:pPr>
            <w:r>
              <w:t>0.218</w:t>
            </w:r>
          </w:p>
        </w:tc>
        <w:tc>
          <w:tcPr>
            <w:tcW w:w="1025" w:type="dxa"/>
            <w:tcBorders>
              <w:top w:val="nil"/>
              <w:left w:val="single" w:sz="4" w:space="0" w:color="auto"/>
              <w:bottom w:val="nil"/>
              <w:right w:val="nil"/>
            </w:tcBorders>
            <w:shd w:val="clear" w:color="auto" w:fill="auto"/>
          </w:tcPr>
          <w:p w14:paraId="52C9910B" w14:textId="77777777" w:rsidR="00847E64" w:rsidRDefault="00847E64" w:rsidP="00847E64">
            <w:pPr>
              <w:pStyle w:val="TableText"/>
            </w:pPr>
            <w:r>
              <w:t>70</w:t>
            </w:r>
          </w:p>
        </w:tc>
        <w:tc>
          <w:tcPr>
            <w:tcW w:w="961" w:type="dxa"/>
            <w:tcBorders>
              <w:top w:val="nil"/>
              <w:left w:val="nil"/>
              <w:bottom w:val="nil"/>
              <w:right w:val="nil"/>
            </w:tcBorders>
            <w:shd w:val="clear" w:color="auto" w:fill="auto"/>
          </w:tcPr>
          <w:p w14:paraId="19CE2831" w14:textId="77777777" w:rsidR="00847E64" w:rsidRDefault="00847E64" w:rsidP="00847E64">
            <w:pPr>
              <w:pStyle w:val="TableText"/>
            </w:pPr>
            <w:r>
              <w:t>0.357</w:t>
            </w:r>
          </w:p>
        </w:tc>
      </w:tr>
      <w:tr w:rsidR="00847E64" w:rsidRPr="001D5E5B" w14:paraId="3872BF6B" w14:textId="77777777" w:rsidTr="004C01B2">
        <w:trPr>
          <w:trHeight w:val="300"/>
        </w:trPr>
        <w:tc>
          <w:tcPr>
            <w:tcW w:w="1025" w:type="dxa"/>
            <w:tcBorders>
              <w:top w:val="nil"/>
              <w:left w:val="nil"/>
              <w:bottom w:val="nil"/>
              <w:right w:val="nil"/>
            </w:tcBorders>
            <w:shd w:val="clear" w:color="auto" w:fill="auto"/>
            <w:hideMark/>
          </w:tcPr>
          <w:p w14:paraId="3C6C19AD" w14:textId="77777777" w:rsidR="00847E64" w:rsidRDefault="00847E64" w:rsidP="00847E64">
            <w:pPr>
              <w:pStyle w:val="TableText"/>
            </w:pPr>
            <w:r>
              <w:t>25</w:t>
            </w:r>
          </w:p>
        </w:tc>
        <w:tc>
          <w:tcPr>
            <w:tcW w:w="961" w:type="dxa"/>
            <w:tcBorders>
              <w:top w:val="nil"/>
              <w:left w:val="nil"/>
              <w:bottom w:val="nil"/>
              <w:right w:val="single" w:sz="4" w:space="0" w:color="auto"/>
            </w:tcBorders>
            <w:shd w:val="clear" w:color="auto" w:fill="auto"/>
          </w:tcPr>
          <w:p w14:paraId="1A21DF36" w14:textId="127D5F6A" w:rsidR="00847E64" w:rsidRDefault="00847E64" w:rsidP="00847E64">
            <w:pPr>
              <w:pStyle w:val="TableText"/>
            </w:pPr>
            <w:r>
              <w:t>0.</w:t>
            </w:r>
            <w:r w:rsidR="00F2480A">
              <w:t>141</w:t>
            </w:r>
          </w:p>
        </w:tc>
        <w:tc>
          <w:tcPr>
            <w:tcW w:w="1025" w:type="dxa"/>
            <w:tcBorders>
              <w:top w:val="nil"/>
              <w:left w:val="single" w:sz="4" w:space="0" w:color="auto"/>
              <w:bottom w:val="nil"/>
              <w:right w:val="nil"/>
            </w:tcBorders>
            <w:shd w:val="clear" w:color="auto" w:fill="auto"/>
          </w:tcPr>
          <w:p w14:paraId="207CDA89" w14:textId="77777777" w:rsidR="00847E64" w:rsidRDefault="00847E64" w:rsidP="00847E64">
            <w:pPr>
              <w:pStyle w:val="TableText"/>
            </w:pPr>
            <w:r>
              <w:t>42</w:t>
            </w:r>
          </w:p>
        </w:tc>
        <w:tc>
          <w:tcPr>
            <w:tcW w:w="961" w:type="dxa"/>
            <w:tcBorders>
              <w:top w:val="nil"/>
              <w:left w:val="nil"/>
              <w:bottom w:val="nil"/>
              <w:right w:val="single" w:sz="4" w:space="0" w:color="auto"/>
            </w:tcBorders>
            <w:shd w:val="clear" w:color="auto" w:fill="auto"/>
          </w:tcPr>
          <w:p w14:paraId="70D86AEB" w14:textId="77777777" w:rsidR="00847E64" w:rsidRDefault="00847E64" w:rsidP="00847E64">
            <w:pPr>
              <w:pStyle w:val="TableText"/>
            </w:pPr>
            <w:r>
              <w:t>0.223</w:t>
            </w:r>
          </w:p>
        </w:tc>
        <w:tc>
          <w:tcPr>
            <w:tcW w:w="1025" w:type="dxa"/>
            <w:tcBorders>
              <w:top w:val="nil"/>
              <w:left w:val="single" w:sz="4" w:space="0" w:color="auto"/>
              <w:bottom w:val="nil"/>
              <w:right w:val="nil"/>
            </w:tcBorders>
            <w:shd w:val="clear" w:color="auto" w:fill="auto"/>
          </w:tcPr>
          <w:p w14:paraId="398ABF92" w14:textId="77777777" w:rsidR="00847E64" w:rsidRDefault="00847E64" w:rsidP="00847E64">
            <w:pPr>
              <w:pStyle w:val="TableText"/>
            </w:pPr>
            <w:r>
              <w:t>75</w:t>
            </w:r>
          </w:p>
        </w:tc>
        <w:tc>
          <w:tcPr>
            <w:tcW w:w="961" w:type="dxa"/>
            <w:tcBorders>
              <w:top w:val="nil"/>
              <w:left w:val="nil"/>
              <w:bottom w:val="nil"/>
              <w:right w:val="nil"/>
            </w:tcBorders>
            <w:shd w:val="clear" w:color="auto" w:fill="auto"/>
          </w:tcPr>
          <w:p w14:paraId="1AE403CE" w14:textId="77777777" w:rsidR="00847E64" w:rsidRDefault="00847E64" w:rsidP="00847E64">
            <w:pPr>
              <w:pStyle w:val="TableText"/>
            </w:pPr>
            <w:r>
              <w:t>0.381</w:t>
            </w:r>
          </w:p>
        </w:tc>
      </w:tr>
      <w:tr w:rsidR="00847E64" w:rsidRPr="001D5E5B" w14:paraId="54A80548" w14:textId="77777777" w:rsidTr="004C01B2">
        <w:trPr>
          <w:trHeight w:val="300"/>
        </w:trPr>
        <w:tc>
          <w:tcPr>
            <w:tcW w:w="1025" w:type="dxa"/>
            <w:tcBorders>
              <w:top w:val="nil"/>
              <w:left w:val="nil"/>
              <w:bottom w:val="nil"/>
              <w:right w:val="nil"/>
            </w:tcBorders>
            <w:shd w:val="clear" w:color="auto" w:fill="auto"/>
            <w:hideMark/>
          </w:tcPr>
          <w:p w14:paraId="25262D96" w14:textId="77777777" w:rsidR="00847E64" w:rsidRDefault="00847E64" w:rsidP="00847E64">
            <w:pPr>
              <w:pStyle w:val="TableText"/>
            </w:pPr>
            <w:r>
              <w:t>26</w:t>
            </w:r>
          </w:p>
        </w:tc>
        <w:tc>
          <w:tcPr>
            <w:tcW w:w="961" w:type="dxa"/>
            <w:tcBorders>
              <w:top w:val="nil"/>
              <w:left w:val="nil"/>
              <w:bottom w:val="nil"/>
              <w:right w:val="single" w:sz="4" w:space="0" w:color="auto"/>
            </w:tcBorders>
            <w:shd w:val="clear" w:color="auto" w:fill="auto"/>
          </w:tcPr>
          <w:p w14:paraId="44AF926F" w14:textId="6EC21BD4" w:rsidR="00847E64" w:rsidRDefault="00847E64" w:rsidP="00847E64">
            <w:pPr>
              <w:pStyle w:val="TableText"/>
            </w:pPr>
            <w:r>
              <w:t>0.</w:t>
            </w:r>
            <w:r w:rsidR="00F2480A">
              <w:t>146</w:t>
            </w:r>
          </w:p>
        </w:tc>
        <w:tc>
          <w:tcPr>
            <w:tcW w:w="1025" w:type="dxa"/>
            <w:tcBorders>
              <w:top w:val="nil"/>
              <w:left w:val="single" w:sz="4" w:space="0" w:color="auto"/>
              <w:bottom w:val="nil"/>
              <w:right w:val="nil"/>
            </w:tcBorders>
            <w:shd w:val="clear" w:color="auto" w:fill="auto"/>
          </w:tcPr>
          <w:p w14:paraId="1E9175FB" w14:textId="77777777" w:rsidR="00847E64" w:rsidRDefault="00847E64" w:rsidP="00847E64">
            <w:pPr>
              <w:pStyle w:val="TableText"/>
            </w:pPr>
            <w:r>
              <w:t>43</w:t>
            </w:r>
          </w:p>
        </w:tc>
        <w:tc>
          <w:tcPr>
            <w:tcW w:w="961" w:type="dxa"/>
            <w:tcBorders>
              <w:top w:val="nil"/>
              <w:left w:val="nil"/>
              <w:bottom w:val="nil"/>
              <w:right w:val="single" w:sz="4" w:space="0" w:color="auto"/>
            </w:tcBorders>
            <w:shd w:val="clear" w:color="auto" w:fill="auto"/>
          </w:tcPr>
          <w:p w14:paraId="4D67E6DD" w14:textId="77777777" w:rsidR="00847E64" w:rsidRDefault="00847E64" w:rsidP="00847E64">
            <w:pPr>
              <w:pStyle w:val="TableText"/>
            </w:pPr>
            <w:r>
              <w:t>0.227</w:t>
            </w:r>
          </w:p>
        </w:tc>
        <w:tc>
          <w:tcPr>
            <w:tcW w:w="1025" w:type="dxa"/>
            <w:tcBorders>
              <w:top w:val="nil"/>
              <w:left w:val="single" w:sz="4" w:space="0" w:color="auto"/>
              <w:bottom w:val="nil"/>
              <w:right w:val="nil"/>
            </w:tcBorders>
            <w:shd w:val="clear" w:color="auto" w:fill="auto"/>
          </w:tcPr>
          <w:p w14:paraId="26108D78" w14:textId="77777777" w:rsidR="00847E64" w:rsidRDefault="00847E64" w:rsidP="00847E64">
            <w:pPr>
              <w:pStyle w:val="TableText"/>
            </w:pPr>
            <w:r>
              <w:t>80</w:t>
            </w:r>
          </w:p>
        </w:tc>
        <w:tc>
          <w:tcPr>
            <w:tcW w:w="961" w:type="dxa"/>
            <w:tcBorders>
              <w:top w:val="nil"/>
              <w:left w:val="nil"/>
              <w:bottom w:val="nil"/>
              <w:right w:val="nil"/>
            </w:tcBorders>
            <w:shd w:val="clear" w:color="auto" w:fill="auto"/>
          </w:tcPr>
          <w:p w14:paraId="640FFE9F" w14:textId="77777777" w:rsidR="00847E64" w:rsidRDefault="00847E64" w:rsidP="00847E64">
            <w:pPr>
              <w:pStyle w:val="TableText"/>
            </w:pPr>
            <w:r>
              <w:t>0.405</w:t>
            </w:r>
          </w:p>
        </w:tc>
      </w:tr>
      <w:tr w:rsidR="00847E64" w:rsidRPr="001D5E5B" w14:paraId="495718F7" w14:textId="77777777" w:rsidTr="004C01B2">
        <w:trPr>
          <w:trHeight w:val="300"/>
        </w:trPr>
        <w:tc>
          <w:tcPr>
            <w:tcW w:w="1025" w:type="dxa"/>
            <w:tcBorders>
              <w:top w:val="nil"/>
              <w:left w:val="nil"/>
              <w:bottom w:val="nil"/>
              <w:right w:val="nil"/>
            </w:tcBorders>
            <w:shd w:val="clear" w:color="auto" w:fill="auto"/>
            <w:hideMark/>
          </w:tcPr>
          <w:p w14:paraId="4CDF8E19" w14:textId="77777777" w:rsidR="00847E64" w:rsidRDefault="00847E64" w:rsidP="00847E64">
            <w:pPr>
              <w:pStyle w:val="TableText"/>
            </w:pPr>
            <w:r>
              <w:t>27</w:t>
            </w:r>
          </w:p>
        </w:tc>
        <w:tc>
          <w:tcPr>
            <w:tcW w:w="961" w:type="dxa"/>
            <w:tcBorders>
              <w:top w:val="nil"/>
              <w:left w:val="nil"/>
              <w:bottom w:val="nil"/>
              <w:right w:val="single" w:sz="4" w:space="0" w:color="auto"/>
            </w:tcBorders>
            <w:shd w:val="clear" w:color="auto" w:fill="auto"/>
          </w:tcPr>
          <w:p w14:paraId="375B20FC" w14:textId="27B2884E" w:rsidR="00847E64" w:rsidRDefault="00847E64" w:rsidP="00847E64">
            <w:pPr>
              <w:pStyle w:val="TableText"/>
            </w:pPr>
            <w:r>
              <w:t>0.</w:t>
            </w:r>
            <w:r w:rsidR="00F2480A">
              <w:t>151</w:t>
            </w:r>
          </w:p>
        </w:tc>
        <w:tc>
          <w:tcPr>
            <w:tcW w:w="1025" w:type="dxa"/>
            <w:tcBorders>
              <w:top w:val="nil"/>
              <w:left w:val="single" w:sz="4" w:space="0" w:color="auto"/>
              <w:bottom w:val="nil"/>
              <w:right w:val="nil"/>
            </w:tcBorders>
            <w:shd w:val="clear" w:color="auto" w:fill="auto"/>
          </w:tcPr>
          <w:p w14:paraId="3E0D3D76" w14:textId="77777777" w:rsidR="00847E64" w:rsidRDefault="00847E64" w:rsidP="00847E64">
            <w:pPr>
              <w:pStyle w:val="TableText"/>
            </w:pPr>
            <w:r>
              <w:t>44</w:t>
            </w:r>
          </w:p>
        </w:tc>
        <w:tc>
          <w:tcPr>
            <w:tcW w:w="961" w:type="dxa"/>
            <w:tcBorders>
              <w:top w:val="nil"/>
              <w:left w:val="nil"/>
              <w:bottom w:val="nil"/>
              <w:right w:val="single" w:sz="4" w:space="0" w:color="auto"/>
            </w:tcBorders>
            <w:shd w:val="clear" w:color="auto" w:fill="auto"/>
          </w:tcPr>
          <w:p w14:paraId="1CFBB083" w14:textId="77777777" w:rsidR="00847E64" w:rsidRDefault="00847E64" w:rsidP="00847E64">
            <w:pPr>
              <w:pStyle w:val="TableText"/>
            </w:pPr>
            <w:r>
              <w:t>0.232</w:t>
            </w:r>
          </w:p>
        </w:tc>
        <w:tc>
          <w:tcPr>
            <w:tcW w:w="1025" w:type="dxa"/>
            <w:tcBorders>
              <w:top w:val="nil"/>
              <w:left w:val="single" w:sz="4" w:space="0" w:color="auto"/>
              <w:bottom w:val="nil"/>
              <w:right w:val="nil"/>
            </w:tcBorders>
            <w:shd w:val="clear" w:color="auto" w:fill="auto"/>
          </w:tcPr>
          <w:p w14:paraId="7EAF407E" w14:textId="77777777" w:rsidR="00847E64" w:rsidRDefault="00847E64" w:rsidP="00847E64">
            <w:pPr>
              <w:pStyle w:val="TableText"/>
            </w:pPr>
            <w:r>
              <w:t>85</w:t>
            </w:r>
          </w:p>
        </w:tc>
        <w:tc>
          <w:tcPr>
            <w:tcW w:w="961" w:type="dxa"/>
            <w:tcBorders>
              <w:top w:val="nil"/>
              <w:left w:val="nil"/>
              <w:bottom w:val="nil"/>
              <w:right w:val="nil"/>
            </w:tcBorders>
            <w:shd w:val="clear" w:color="auto" w:fill="auto"/>
          </w:tcPr>
          <w:p w14:paraId="244A16BD" w14:textId="77777777" w:rsidR="00847E64" w:rsidRDefault="00847E64" w:rsidP="00847E64">
            <w:pPr>
              <w:pStyle w:val="TableText"/>
            </w:pPr>
            <w:r>
              <w:t>0.429</w:t>
            </w:r>
          </w:p>
        </w:tc>
      </w:tr>
      <w:tr w:rsidR="00847E64" w:rsidRPr="001D5E5B" w14:paraId="67E019F9" w14:textId="77777777" w:rsidTr="004C01B2">
        <w:trPr>
          <w:trHeight w:val="300"/>
        </w:trPr>
        <w:tc>
          <w:tcPr>
            <w:tcW w:w="1025" w:type="dxa"/>
            <w:tcBorders>
              <w:top w:val="nil"/>
              <w:left w:val="nil"/>
              <w:bottom w:val="nil"/>
              <w:right w:val="nil"/>
            </w:tcBorders>
            <w:shd w:val="clear" w:color="auto" w:fill="auto"/>
          </w:tcPr>
          <w:p w14:paraId="2D65A070" w14:textId="77777777" w:rsidR="00847E64" w:rsidRDefault="00847E64" w:rsidP="00847E64">
            <w:pPr>
              <w:pStyle w:val="TableText"/>
            </w:pPr>
            <w:r>
              <w:t>28</w:t>
            </w:r>
          </w:p>
        </w:tc>
        <w:tc>
          <w:tcPr>
            <w:tcW w:w="961" w:type="dxa"/>
            <w:tcBorders>
              <w:top w:val="nil"/>
              <w:left w:val="nil"/>
              <w:bottom w:val="nil"/>
              <w:right w:val="single" w:sz="4" w:space="0" w:color="auto"/>
            </w:tcBorders>
            <w:shd w:val="clear" w:color="auto" w:fill="auto"/>
          </w:tcPr>
          <w:p w14:paraId="2EC8A0F6" w14:textId="0723EE95" w:rsidR="00847E64" w:rsidRDefault="00847E64" w:rsidP="00847E64">
            <w:pPr>
              <w:pStyle w:val="TableText"/>
            </w:pPr>
            <w:r>
              <w:t>0.</w:t>
            </w:r>
            <w:r w:rsidR="00F2480A">
              <w:t>155</w:t>
            </w:r>
          </w:p>
        </w:tc>
        <w:tc>
          <w:tcPr>
            <w:tcW w:w="1025" w:type="dxa"/>
            <w:tcBorders>
              <w:top w:val="nil"/>
              <w:left w:val="single" w:sz="4" w:space="0" w:color="auto"/>
              <w:bottom w:val="nil"/>
              <w:right w:val="nil"/>
            </w:tcBorders>
            <w:shd w:val="clear" w:color="auto" w:fill="auto"/>
          </w:tcPr>
          <w:p w14:paraId="61D3C0A7" w14:textId="77777777" w:rsidR="00847E64" w:rsidRDefault="00847E64" w:rsidP="00847E64">
            <w:pPr>
              <w:pStyle w:val="TableText"/>
            </w:pPr>
            <w:r>
              <w:t>45</w:t>
            </w:r>
          </w:p>
        </w:tc>
        <w:tc>
          <w:tcPr>
            <w:tcW w:w="961" w:type="dxa"/>
            <w:tcBorders>
              <w:top w:val="nil"/>
              <w:left w:val="nil"/>
              <w:bottom w:val="nil"/>
              <w:right w:val="single" w:sz="4" w:space="0" w:color="auto"/>
            </w:tcBorders>
            <w:shd w:val="clear" w:color="auto" w:fill="auto"/>
          </w:tcPr>
          <w:p w14:paraId="1392A4DB" w14:textId="77777777" w:rsidR="00847E64" w:rsidRDefault="00847E64" w:rsidP="00847E64">
            <w:pPr>
              <w:pStyle w:val="TableText"/>
            </w:pPr>
            <w:r>
              <w:t>0.237</w:t>
            </w:r>
          </w:p>
        </w:tc>
        <w:tc>
          <w:tcPr>
            <w:tcW w:w="1025" w:type="dxa"/>
            <w:tcBorders>
              <w:top w:val="nil"/>
              <w:left w:val="single" w:sz="4" w:space="0" w:color="auto"/>
              <w:bottom w:val="nil"/>
              <w:right w:val="nil"/>
            </w:tcBorders>
            <w:shd w:val="clear" w:color="auto" w:fill="auto"/>
          </w:tcPr>
          <w:p w14:paraId="7BCB2565" w14:textId="77777777" w:rsidR="00847E64" w:rsidRDefault="00847E64" w:rsidP="00847E64">
            <w:pPr>
              <w:pStyle w:val="TableText"/>
            </w:pPr>
            <w:r>
              <w:t>90</w:t>
            </w:r>
          </w:p>
        </w:tc>
        <w:tc>
          <w:tcPr>
            <w:tcW w:w="961" w:type="dxa"/>
            <w:tcBorders>
              <w:top w:val="nil"/>
              <w:left w:val="nil"/>
              <w:bottom w:val="nil"/>
              <w:right w:val="nil"/>
            </w:tcBorders>
            <w:shd w:val="clear" w:color="auto" w:fill="auto"/>
          </w:tcPr>
          <w:p w14:paraId="3B668A9A" w14:textId="77777777" w:rsidR="00847E64" w:rsidRDefault="00847E64" w:rsidP="00847E64">
            <w:pPr>
              <w:pStyle w:val="TableText"/>
            </w:pPr>
            <w:r>
              <w:t>0.453</w:t>
            </w:r>
          </w:p>
        </w:tc>
      </w:tr>
      <w:tr w:rsidR="00847E64" w:rsidRPr="001D5E5B" w14:paraId="7A045D6F" w14:textId="77777777" w:rsidTr="004C01B2">
        <w:trPr>
          <w:trHeight w:val="300"/>
        </w:trPr>
        <w:tc>
          <w:tcPr>
            <w:tcW w:w="1025" w:type="dxa"/>
            <w:tcBorders>
              <w:top w:val="nil"/>
              <w:left w:val="nil"/>
              <w:bottom w:val="nil"/>
              <w:right w:val="nil"/>
            </w:tcBorders>
            <w:shd w:val="clear" w:color="auto" w:fill="auto"/>
          </w:tcPr>
          <w:p w14:paraId="1B51521B" w14:textId="77777777" w:rsidR="00847E64" w:rsidRDefault="00847E64" w:rsidP="00847E64">
            <w:pPr>
              <w:pStyle w:val="TableText"/>
            </w:pPr>
            <w:r>
              <w:t>29</w:t>
            </w:r>
          </w:p>
        </w:tc>
        <w:tc>
          <w:tcPr>
            <w:tcW w:w="961" w:type="dxa"/>
            <w:tcBorders>
              <w:top w:val="nil"/>
              <w:left w:val="nil"/>
              <w:bottom w:val="nil"/>
              <w:right w:val="single" w:sz="4" w:space="0" w:color="auto"/>
            </w:tcBorders>
            <w:shd w:val="clear" w:color="auto" w:fill="auto"/>
          </w:tcPr>
          <w:p w14:paraId="19C797D3" w14:textId="0884803B" w:rsidR="00847E64" w:rsidRDefault="00847E64" w:rsidP="00847E64">
            <w:pPr>
              <w:pStyle w:val="TableText"/>
            </w:pPr>
            <w:r>
              <w:t>0.</w:t>
            </w:r>
            <w:r w:rsidR="00F2480A">
              <w:t>160</w:t>
            </w:r>
          </w:p>
        </w:tc>
        <w:tc>
          <w:tcPr>
            <w:tcW w:w="1025" w:type="dxa"/>
            <w:tcBorders>
              <w:top w:val="nil"/>
              <w:left w:val="single" w:sz="4" w:space="0" w:color="auto"/>
              <w:bottom w:val="nil"/>
              <w:right w:val="nil"/>
            </w:tcBorders>
            <w:shd w:val="clear" w:color="auto" w:fill="auto"/>
          </w:tcPr>
          <w:p w14:paraId="19182E1B" w14:textId="77777777" w:rsidR="00847E64" w:rsidRDefault="00847E64" w:rsidP="00847E64">
            <w:pPr>
              <w:pStyle w:val="TableText"/>
            </w:pPr>
            <w:r>
              <w:t>46</w:t>
            </w:r>
          </w:p>
        </w:tc>
        <w:tc>
          <w:tcPr>
            <w:tcW w:w="961" w:type="dxa"/>
            <w:tcBorders>
              <w:top w:val="nil"/>
              <w:left w:val="nil"/>
              <w:bottom w:val="nil"/>
              <w:right w:val="single" w:sz="4" w:space="0" w:color="auto"/>
            </w:tcBorders>
            <w:shd w:val="clear" w:color="auto" w:fill="auto"/>
          </w:tcPr>
          <w:p w14:paraId="4FAD7AFA" w14:textId="77777777" w:rsidR="00847E64" w:rsidRDefault="00847E64" w:rsidP="00847E64">
            <w:pPr>
              <w:pStyle w:val="TableText"/>
            </w:pPr>
            <w:r>
              <w:t>0.242</w:t>
            </w:r>
          </w:p>
        </w:tc>
        <w:tc>
          <w:tcPr>
            <w:tcW w:w="1025" w:type="dxa"/>
            <w:tcBorders>
              <w:top w:val="nil"/>
              <w:left w:val="single" w:sz="4" w:space="0" w:color="auto"/>
              <w:bottom w:val="nil"/>
              <w:right w:val="nil"/>
            </w:tcBorders>
            <w:shd w:val="clear" w:color="auto" w:fill="auto"/>
          </w:tcPr>
          <w:p w14:paraId="4D53B95D" w14:textId="77777777" w:rsidR="00847E64" w:rsidRDefault="00847E64" w:rsidP="00847E64">
            <w:pPr>
              <w:pStyle w:val="TableText"/>
            </w:pPr>
            <w:r>
              <w:t>95</w:t>
            </w:r>
          </w:p>
        </w:tc>
        <w:tc>
          <w:tcPr>
            <w:tcW w:w="961" w:type="dxa"/>
            <w:tcBorders>
              <w:top w:val="nil"/>
              <w:left w:val="nil"/>
              <w:bottom w:val="nil"/>
              <w:right w:val="nil"/>
            </w:tcBorders>
            <w:shd w:val="clear" w:color="auto" w:fill="auto"/>
          </w:tcPr>
          <w:p w14:paraId="1FFAF7E2" w14:textId="77777777" w:rsidR="00847E64" w:rsidRDefault="00847E64" w:rsidP="00847E64">
            <w:pPr>
              <w:pStyle w:val="TableText"/>
            </w:pPr>
            <w:r>
              <w:t>0.477</w:t>
            </w:r>
          </w:p>
        </w:tc>
      </w:tr>
      <w:tr w:rsidR="00847E64" w:rsidRPr="001D5E5B" w14:paraId="6F196026" w14:textId="77777777" w:rsidTr="004C01B2">
        <w:trPr>
          <w:trHeight w:val="300"/>
        </w:trPr>
        <w:tc>
          <w:tcPr>
            <w:tcW w:w="1025" w:type="dxa"/>
            <w:tcBorders>
              <w:top w:val="nil"/>
              <w:left w:val="nil"/>
              <w:bottom w:val="nil"/>
              <w:right w:val="nil"/>
            </w:tcBorders>
            <w:shd w:val="clear" w:color="auto" w:fill="auto"/>
          </w:tcPr>
          <w:p w14:paraId="14815E58" w14:textId="77777777" w:rsidR="00847E64" w:rsidRDefault="00847E64" w:rsidP="00847E64">
            <w:pPr>
              <w:pStyle w:val="TableText"/>
            </w:pPr>
            <w:r>
              <w:t>30</w:t>
            </w:r>
          </w:p>
        </w:tc>
        <w:tc>
          <w:tcPr>
            <w:tcW w:w="961" w:type="dxa"/>
            <w:tcBorders>
              <w:top w:val="nil"/>
              <w:left w:val="nil"/>
              <w:bottom w:val="nil"/>
              <w:right w:val="single" w:sz="4" w:space="0" w:color="auto"/>
            </w:tcBorders>
            <w:shd w:val="clear" w:color="auto" w:fill="auto"/>
          </w:tcPr>
          <w:p w14:paraId="420D028D" w14:textId="5E381074" w:rsidR="00847E64" w:rsidRDefault="00847E64" w:rsidP="00847E64">
            <w:pPr>
              <w:pStyle w:val="TableText"/>
            </w:pPr>
            <w:r>
              <w:t>0.</w:t>
            </w:r>
            <w:r w:rsidR="00F2480A">
              <w:t>165</w:t>
            </w:r>
          </w:p>
        </w:tc>
        <w:tc>
          <w:tcPr>
            <w:tcW w:w="1025" w:type="dxa"/>
            <w:tcBorders>
              <w:top w:val="nil"/>
              <w:left w:val="single" w:sz="4" w:space="0" w:color="auto"/>
              <w:bottom w:val="nil"/>
              <w:right w:val="nil"/>
            </w:tcBorders>
            <w:shd w:val="clear" w:color="auto" w:fill="auto"/>
          </w:tcPr>
          <w:p w14:paraId="0827B7FD" w14:textId="77777777" w:rsidR="00847E64" w:rsidRDefault="00847E64" w:rsidP="00847E64">
            <w:pPr>
              <w:pStyle w:val="TableText"/>
            </w:pPr>
            <w:r>
              <w:t>47</w:t>
            </w:r>
          </w:p>
        </w:tc>
        <w:tc>
          <w:tcPr>
            <w:tcW w:w="961" w:type="dxa"/>
            <w:tcBorders>
              <w:top w:val="nil"/>
              <w:left w:val="nil"/>
              <w:bottom w:val="nil"/>
              <w:right w:val="single" w:sz="4" w:space="0" w:color="auto"/>
            </w:tcBorders>
            <w:shd w:val="clear" w:color="auto" w:fill="auto"/>
          </w:tcPr>
          <w:p w14:paraId="76CA1370" w14:textId="77777777" w:rsidR="00847E64" w:rsidRDefault="00847E64" w:rsidP="00847E64">
            <w:pPr>
              <w:pStyle w:val="TableText"/>
            </w:pPr>
            <w:r>
              <w:t>0.247</w:t>
            </w:r>
          </w:p>
        </w:tc>
        <w:tc>
          <w:tcPr>
            <w:tcW w:w="1025" w:type="dxa"/>
            <w:tcBorders>
              <w:top w:val="nil"/>
              <w:left w:val="single" w:sz="4" w:space="0" w:color="auto"/>
              <w:bottom w:val="nil"/>
              <w:right w:val="nil"/>
            </w:tcBorders>
            <w:shd w:val="clear" w:color="auto" w:fill="auto"/>
          </w:tcPr>
          <w:p w14:paraId="4158A82C" w14:textId="77777777" w:rsidR="00847E64" w:rsidRDefault="00847E64" w:rsidP="00847E64">
            <w:pPr>
              <w:pStyle w:val="TableText"/>
            </w:pPr>
            <w:r>
              <w:t>100</w:t>
            </w:r>
          </w:p>
        </w:tc>
        <w:tc>
          <w:tcPr>
            <w:tcW w:w="961" w:type="dxa"/>
            <w:tcBorders>
              <w:top w:val="nil"/>
              <w:left w:val="nil"/>
              <w:bottom w:val="nil"/>
              <w:right w:val="nil"/>
            </w:tcBorders>
            <w:shd w:val="clear" w:color="auto" w:fill="auto"/>
          </w:tcPr>
          <w:p w14:paraId="01387CD3" w14:textId="77777777" w:rsidR="00847E64" w:rsidRDefault="00847E64" w:rsidP="00847E64">
            <w:pPr>
              <w:pStyle w:val="TableText"/>
            </w:pPr>
            <w:r>
              <w:t>0.501</w:t>
            </w:r>
          </w:p>
        </w:tc>
      </w:tr>
      <w:tr w:rsidR="00847E64" w:rsidRPr="001D5E5B" w14:paraId="6522D488" w14:textId="77777777" w:rsidTr="00847E64">
        <w:trPr>
          <w:trHeight w:val="300"/>
        </w:trPr>
        <w:tc>
          <w:tcPr>
            <w:tcW w:w="1025" w:type="dxa"/>
            <w:tcBorders>
              <w:top w:val="nil"/>
              <w:left w:val="nil"/>
              <w:bottom w:val="single" w:sz="4" w:space="0" w:color="auto"/>
              <w:right w:val="nil"/>
            </w:tcBorders>
            <w:shd w:val="clear" w:color="auto" w:fill="auto"/>
          </w:tcPr>
          <w:p w14:paraId="3B8A862C" w14:textId="77777777" w:rsidR="00847E64" w:rsidRDefault="00847E64" w:rsidP="00847E64">
            <w:pPr>
              <w:pStyle w:val="TableText"/>
            </w:pPr>
            <w:r>
              <w:t>31</w:t>
            </w:r>
          </w:p>
        </w:tc>
        <w:tc>
          <w:tcPr>
            <w:tcW w:w="961" w:type="dxa"/>
            <w:tcBorders>
              <w:top w:val="nil"/>
              <w:left w:val="nil"/>
              <w:bottom w:val="single" w:sz="4" w:space="0" w:color="auto"/>
              <w:right w:val="single" w:sz="4" w:space="0" w:color="auto"/>
            </w:tcBorders>
            <w:shd w:val="clear" w:color="auto" w:fill="auto"/>
          </w:tcPr>
          <w:p w14:paraId="4C4A0872" w14:textId="27DC14C0" w:rsidR="00847E64" w:rsidRDefault="00847E64" w:rsidP="00847E64">
            <w:pPr>
              <w:pStyle w:val="TableText"/>
            </w:pPr>
            <w:r>
              <w:t>0.</w:t>
            </w:r>
            <w:r w:rsidR="00F2480A">
              <w:t>170</w:t>
            </w:r>
          </w:p>
        </w:tc>
        <w:tc>
          <w:tcPr>
            <w:tcW w:w="1025" w:type="dxa"/>
            <w:tcBorders>
              <w:top w:val="nil"/>
              <w:left w:val="single" w:sz="4" w:space="0" w:color="auto"/>
              <w:bottom w:val="single" w:sz="4" w:space="0" w:color="auto"/>
              <w:right w:val="nil"/>
            </w:tcBorders>
            <w:shd w:val="clear" w:color="auto" w:fill="auto"/>
          </w:tcPr>
          <w:p w14:paraId="4F32DBAC" w14:textId="77777777" w:rsidR="00847E64" w:rsidRDefault="00847E64" w:rsidP="00847E64">
            <w:pPr>
              <w:pStyle w:val="TableText"/>
            </w:pPr>
            <w:r>
              <w:t>48</w:t>
            </w:r>
          </w:p>
        </w:tc>
        <w:tc>
          <w:tcPr>
            <w:tcW w:w="961" w:type="dxa"/>
            <w:tcBorders>
              <w:top w:val="nil"/>
              <w:left w:val="nil"/>
              <w:bottom w:val="single" w:sz="4" w:space="0" w:color="auto"/>
              <w:right w:val="single" w:sz="4" w:space="0" w:color="auto"/>
            </w:tcBorders>
            <w:shd w:val="clear" w:color="auto" w:fill="auto"/>
          </w:tcPr>
          <w:p w14:paraId="6D2242A7" w14:textId="77777777" w:rsidR="00847E64" w:rsidRDefault="00847E64" w:rsidP="00847E64">
            <w:pPr>
              <w:pStyle w:val="TableText"/>
            </w:pPr>
            <w:r>
              <w:t>0.251</w:t>
            </w:r>
          </w:p>
        </w:tc>
        <w:tc>
          <w:tcPr>
            <w:tcW w:w="1025" w:type="dxa"/>
            <w:tcBorders>
              <w:top w:val="nil"/>
              <w:left w:val="single" w:sz="4" w:space="0" w:color="auto"/>
              <w:bottom w:val="single" w:sz="4" w:space="0" w:color="auto"/>
              <w:right w:val="nil"/>
            </w:tcBorders>
            <w:shd w:val="clear" w:color="auto" w:fill="auto"/>
          </w:tcPr>
          <w:p w14:paraId="5663F375" w14:textId="77777777" w:rsidR="00847E64" w:rsidRDefault="00847E64" w:rsidP="00847E64">
            <w:pPr>
              <w:pStyle w:val="TableText"/>
            </w:pPr>
          </w:p>
        </w:tc>
        <w:tc>
          <w:tcPr>
            <w:tcW w:w="961" w:type="dxa"/>
            <w:tcBorders>
              <w:top w:val="nil"/>
              <w:left w:val="nil"/>
              <w:bottom w:val="single" w:sz="4" w:space="0" w:color="auto"/>
              <w:right w:val="nil"/>
            </w:tcBorders>
            <w:shd w:val="clear" w:color="auto" w:fill="auto"/>
          </w:tcPr>
          <w:p w14:paraId="537FB3D5" w14:textId="77777777" w:rsidR="00847E64" w:rsidRDefault="00847E64" w:rsidP="00847E64">
            <w:pPr>
              <w:pStyle w:val="TableText"/>
            </w:pPr>
          </w:p>
        </w:tc>
      </w:tr>
    </w:tbl>
    <w:p w14:paraId="044063AA" w14:textId="77777777" w:rsidR="00847E64" w:rsidRPr="00847E64" w:rsidRDefault="00847E64" w:rsidP="00847E64"/>
    <w:p w14:paraId="353C26B5" w14:textId="77777777" w:rsidR="009D4537" w:rsidRDefault="009D4537" w:rsidP="00B24817">
      <w:pPr>
        <w:pStyle w:val="TableHeading"/>
        <w:sectPr w:rsidR="009D4537" w:rsidSect="00352DDF">
          <w:pgSz w:w="8391" w:h="11907" w:code="11"/>
          <w:pgMar w:top="993" w:right="1080" w:bottom="1276" w:left="1080" w:header="567" w:footer="284" w:gutter="0"/>
          <w:cols w:space="708"/>
          <w:docGrid w:linePitch="360"/>
        </w:sectPr>
      </w:pPr>
    </w:p>
    <w:p w14:paraId="5FA5BF33" w14:textId="77777777" w:rsidR="00E601DE" w:rsidRDefault="00E601DE" w:rsidP="00077732">
      <w:pPr>
        <w:pStyle w:val="Heading3"/>
        <w:rPr>
          <w:lang w:eastAsia="ja-JP"/>
        </w:rPr>
      </w:pPr>
      <w:bookmarkStart w:id="276" w:name="_Toc54606243"/>
      <w:bookmarkStart w:id="277" w:name="_Ref32832829"/>
      <w:r>
        <w:rPr>
          <w:lang w:eastAsia="ja-JP"/>
        </w:rPr>
        <w:t>Llama requirements</w:t>
      </w:r>
      <w:bookmarkEnd w:id="276"/>
    </w:p>
    <w:p w14:paraId="74A4F25F" w14:textId="77777777" w:rsidR="00E601DE" w:rsidRPr="00B81C72" w:rsidRDefault="00E601DE" w:rsidP="00E601DE">
      <w:pPr>
        <w:pStyle w:val="NormalStandardspara"/>
        <w:rPr>
          <w:lang w:eastAsia="ja-JP"/>
        </w:rPr>
      </w:pPr>
      <w:r>
        <w:rPr>
          <w:lang w:eastAsia="ja-JP"/>
        </w:rPr>
        <w:t xml:space="preserve">Llama must not be sourced for export or exported unless otherwise </w:t>
      </w:r>
      <w:r w:rsidRPr="00B81C72">
        <w:rPr>
          <w:lang w:eastAsia="ja-JP"/>
        </w:rPr>
        <w:t xml:space="preserve">provided in a </w:t>
      </w:r>
      <w:r w:rsidRPr="00B81C72">
        <w:rPr>
          <w:rStyle w:val="Emphasis"/>
        </w:rPr>
        <w:t xml:space="preserve">llama by air management plan </w:t>
      </w:r>
      <w:r w:rsidRPr="00B81C72">
        <w:rPr>
          <w:lang w:eastAsia="ja-JP"/>
        </w:rPr>
        <w:t xml:space="preserve">approved in writing by the </w:t>
      </w:r>
      <w:r w:rsidR="000D6346" w:rsidRPr="00B81C72">
        <w:rPr>
          <w:lang w:eastAsia="ja-JP"/>
        </w:rPr>
        <w:t>d</w:t>
      </w:r>
      <w:r w:rsidR="009F7292" w:rsidRPr="00B81C72">
        <w:rPr>
          <w:lang w:eastAsia="ja-JP"/>
        </w:rPr>
        <w:t>epartment</w:t>
      </w:r>
      <w:r w:rsidRPr="00B81C72">
        <w:rPr>
          <w:lang w:eastAsia="ja-JP"/>
        </w:rPr>
        <w:t>.</w:t>
      </w:r>
    </w:p>
    <w:p w14:paraId="76F32776" w14:textId="77777777" w:rsidR="00077732" w:rsidRDefault="00077732" w:rsidP="00077732">
      <w:pPr>
        <w:pStyle w:val="Heading3"/>
        <w:rPr>
          <w:lang w:eastAsia="ja-JP"/>
        </w:rPr>
      </w:pPr>
      <w:bookmarkStart w:id="278" w:name="_Toc54606244"/>
      <w:r w:rsidRPr="00E43B0F">
        <w:rPr>
          <w:lang w:eastAsia="ja-JP"/>
        </w:rPr>
        <w:t>S</w:t>
      </w:r>
      <w:r w:rsidR="00DF12ED">
        <w:rPr>
          <w:lang w:eastAsia="ja-JP"/>
        </w:rPr>
        <w:t xml:space="preserve">heep </w:t>
      </w:r>
      <w:r w:rsidRPr="00E43B0F">
        <w:rPr>
          <w:lang w:eastAsia="ja-JP"/>
        </w:rPr>
        <w:t>requirements</w:t>
      </w:r>
      <w:bookmarkEnd w:id="261"/>
      <w:bookmarkEnd w:id="277"/>
      <w:bookmarkEnd w:id="278"/>
    </w:p>
    <w:p w14:paraId="693DCAEF" w14:textId="09C69EF6" w:rsidR="00DF12ED" w:rsidRDefault="00DF12ED" w:rsidP="002615FA">
      <w:pPr>
        <w:pStyle w:val="NormalStandardspara"/>
        <w:rPr>
          <w:lang w:eastAsia="ja-JP"/>
        </w:rPr>
      </w:pPr>
      <w:r>
        <w:rPr>
          <w:lang w:eastAsia="ja-JP"/>
        </w:rPr>
        <w:t xml:space="preserve">Sheep must </w:t>
      </w:r>
      <w:r w:rsidR="002615FA">
        <w:rPr>
          <w:lang w:eastAsia="ja-JP"/>
        </w:rPr>
        <w:t xml:space="preserve">have been </w:t>
      </w:r>
      <w:r>
        <w:rPr>
          <w:lang w:eastAsia="ja-JP"/>
        </w:rPr>
        <w:t>weaned at least 1</w:t>
      </w:r>
      <w:r w:rsidR="002827FF">
        <w:rPr>
          <w:lang w:eastAsia="ja-JP"/>
        </w:rPr>
        <w:t>4 </w:t>
      </w:r>
      <w:r>
        <w:rPr>
          <w:lang w:eastAsia="ja-JP"/>
        </w:rPr>
        <w:t xml:space="preserve">days </w:t>
      </w:r>
      <w:r w:rsidR="00EF57BC">
        <w:rPr>
          <w:lang w:eastAsia="ja-JP"/>
        </w:rPr>
        <w:t>prior to</w:t>
      </w:r>
      <w:r>
        <w:rPr>
          <w:lang w:eastAsia="ja-JP"/>
        </w:rPr>
        <w:t xml:space="preserve"> sourcing for export</w:t>
      </w:r>
      <w:r w:rsidR="002615FA">
        <w:rPr>
          <w:lang w:eastAsia="ja-JP"/>
        </w:rPr>
        <w:t xml:space="preserve">, unless the exporter has approval under Standard </w:t>
      </w:r>
      <w:r w:rsidR="00751192">
        <w:rPr>
          <w:lang w:eastAsia="ja-JP"/>
        </w:rPr>
        <w:fldChar w:fldCharType="begin"/>
      </w:r>
      <w:r w:rsidR="00751192">
        <w:rPr>
          <w:lang w:eastAsia="ja-JP"/>
        </w:rPr>
        <w:instrText xml:space="preserve"> REF _Ref35351741 \r \h </w:instrText>
      </w:r>
      <w:r w:rsidR="00751192">
        <w:rPr>
          <w:lang w:eastAsia="ja-JP"/>
        </w:rPr>
      </w:r>
      <w:r w:rsidR="00751192">
        <w:rPr>
          <w:lang w:eastAsia="ja-JP"/>
        </w:rPr>
        <w:fldChar w:fldCharType="separate"/>
      </w:r>
      <w:r w:rsidR="00C7093B">
        <w:rPr>
          <w:lang w:eastAsia="ja-JP"/>
        </w:rPr>
        <w:t>6.1.17</w:t>
      </w:r>
      <w:r w:rsidR="00751192">
        <w:rPr>
          <w:lang w:eastAsia="ja-JP"/>
        </w:rPr>
        <w:fldChar w:fldCharType="end"/>
      </w:r>
      <w:r w:rsidR="002615FA">
        <w:rPr>
          <w:lang w:eastAsia="ja-JP"/>
        </w:rPr>
        <w:t xml:space="preserve"> to export livestock with young at foot.</w:t>
      </w:r>
    </w:p>
    <w:p w14:paraId="029F106A" w14:textId="77777777" w:rsidR="00D12093" w:rsidRDefault="00DF12ED" w:rsidP="00D12093">
      <w:pPr>
        <w:pStyle w:val="NormalStandardspara"/>
        <w:rPr>
          <w:lang w:eastAsia="ja-JP"/>
        </w:rPr>
      </w:pPr>
      <w:r>
        <w:rPr>
          <w:lang w:eastAsia="ja-JP"/>
        </w:rPr>
        <w:t xml:space="preserve">Sheep </w:t>
      </w:r>
      <w:r w:rsidR="005F424C">
        <w:rPr>
          <w:lang w:eastAsia="ja-JP"/>
        </w:rPr>
        <w:t xml:space="preserve">must not be </w:t>
      </w:r>
      <w:r>
        <w:rPr>
          <w:lang w:eastAsia="ja-JP"/>
        </w:rPr>
        <w:t xml:space="preserve">sourced for export </w:t>
      </w:r>
      <w:r w:rsidR="005F424C">
        <w:rPr>
          <w:lang w:eastAsia="ja-JP"/>
        </w:rPr>
        <w:t>or exported unless they have a liveweight of more than 20</w:t>
      </w:r>
      <w:r w:rsidR="000B5C0D">
        <w:rPr>
          <w:lang w:eastAsia="ja-JP"/>
        </w:rPr>
        <w:t>kg</w:t>
      </w:r>
      <w:r w:rsidR="005F424C">
        <w:rPr>
          <w:lang w:eastAsia="ja-JP"/>
        </w:rPr>
        <w:t xml:space="preserve">. </w:t>
      </w:r>
      <w:r w:rsidR="00AB703B">
        <w:rPr>
          <w:lang w:eastAsia="ja-JP"/>
        </w:rPr>
        <w:t xml:space="preserve">Sheep less than this </w:t>
      </w:r>
      <w:r w:rsidR="005F424C">
        <w:rPr>
          <w:lang w:eastAsia="ja-JP"/>
        </w:rPr>
        <w:t>weight must not be sourced for export or exported, unless the exporter has approval under Standard</w:t>
      </w:r>
      <w:r w:rsidR="00891B30">
        <w:rPr>
          <w:lang w:eastAsia="ja-JP"/>
        </w:rPr>
        <w:t xml:space="preserve"> 6.1.20</w:t>
      </w:r>
      <w:r w:rsidR="005F424C">
        <w:rPr>
          <w:lang w:eastAsia="ja-JP"/>
        </w:rPr>
        <w:t xml:space="preserve"> to export miniature or light weight breed livestock</w:t>
      </w:r>
      <w:r w:rsidR="00751192">
        <w:rPr>
          <w:lang w:eastAsia="ja-JP"/>
        </w:rPr>
        <w:t>.</w:t>
      </w:r>
    </w:p>
    <w:p w14:paraId="2B4560F7" w14:textId="77777777" w:rsidR="00DF12ED" w:rsidRDefault="00D12093" w:rsidP="00DF12ED">
      <w:pPr>
        <w:pStyle w:val="NormalStandardspara"/>
        <w:rPr>
          <w:lang w:eastAsia="ja-JP"/>
        </w:rPr>
      </w:pPr>
      <w:r>
        <w:rPr>
          <w:lang w:eastAsia="ja-JP"/>
        </w:rPr>
        <w:t xml:space="preserve">Sheep must not be sourced for export or exported unless they have been assessed by a competent stock handler against the sheep body condition scoring in Table 35 </w:t>
      </w:r>
      <w:r w:rsidR="00DF12ED">
        <w:rPr>
          <w:lang w:eastAsia="ja-JP"/>
        </w:rPr>
        <w:t xml:space="preserve">and have a body condition score of </w:t>
      </w:r>
      <w:r w:rsidR="00DB2A92">
        <w:rPr>
          <w:lang w:eastAsia="ja-JP"/>
        </w:rPr>
        <w:t>2 </w:t>
      </w:r>
      <w:r w:rsidR="00921FD0">
        <w:rPr>
          <w:lang w:eastAsia="ja-JP"/>
        </w:rPr>
        <w:t>or more</w:t>
      </w:r>
      <w:r w:rsidR="00DF12ED">
        <w:rPr>
          <w:lang w:eastAsia="ja-JP"/>
        </w:rPr>
        <w:t xml:space="preserve"> b</w:t>
      </w:r>
      <w:r w:rsidR="000B5C0D">
        <w:rPr>
          <w:lang w:eastAsia="ja-JP"/>
        </w:rPr>
        <w:t xml:space="preserve">ut less than </w:t>
      </w:r>
      <w:r w:rsidR="002827FF">
        <w:rPr>
          <w:lang w:eastAsia="ja-JP"/>
        </w:rPr>
        <w:t>4</w:t>
      </w:r>
      <w:r w:rsidR="00E33069">
        <w:rPr>
          <w:lang w:eastAsia="ja-JP"/>
        </w:rPr>
        <w:t xml:space="preserve"> </w:t>
      </w:r>
      <w:r w:rsidR="000B5C0D">
        <w:rPr>
          <w:lang w:eastAsia="ja-JP"/>
        </w:rPr>
        <w:t>(on a scale of 1 to </w:t>
      </w:r>
      <w:r w:rsidR="00DF12ED">
        <w:rPr>
          <w:lang w:eastAsia="ja-JP"/>
        </w:rPr>
        <w:t>5).</w:t>
      </w:r>
    </w:p>
    <w:p w14:paraId="1FA5AEE3" w14:textId="77777777" w:rsidR="00547FF8" w:rsidRDefault="00547FF8">
      <w:pPr>
        <w:spacing w:after="0" w:line="240" w:lineRule="auto"/>
        <w:rPr>
          <w:rFonts w:ascii="Calibri" w:hAnsi="Calibri"/>
          <w:b/>
          <w:bCs/>
          <w:sz w:val="24"/>
          <w:szCs w:val="18"/>
        </w:rPr>
      </w:pPr>
      <w:bookmarkStart w:id="279" w:name="_Ref32485200"/>
      <w:r>
        <w:br w:type="page"/>
      </w:r>
    </w:p>
    <w:p w14:paraId="32330C10" w14:textId="5599FE7B" w:rsidR="00DF12ED" w:rsidRDefault="00AE24A0" w:rsidP="00AE24A0">
      <w:pPr>
        <w:pStyle w:val="Caption"/>
        <w:rPr>
          <w:lang w:eastAsia="ja-JP"/>
        </w:rPr>
      </w:pPr>
      <w:bookmarkStart w:id="280" w:name="_Toc54606287"/>
      <w:r>
        <w:t xml:space="preserve">Table </w:t>
      </w:r>
      <w:r w:rsidR="0053544E">
        <w:rPr>
          <w:noProof/>
        </w:rPr>
        <w:fldChar w:fldCharType="begin"/>
      </w:r>
      <w:r w:rsidR="0053544E">
        <w:rPr>
          <w:noProof/>
        </w:rPr>
        <w:instrText xml:space="preserve"> SEQ Table \* ARABIC </w:instrText>
      </w:r>
      <w:r w:rsidR="0053544E">
        <w:rPr>
          <w:noProof/>
        </w:rPr>
        <w:fldChar w:fldCharType="separate"/>
      </w:r>
      <w:r w:rsidR="00C7093B">
        <w:rPr>
          <w:noProof/>
        </w:rPr>
        <w:t>35</w:t>
      </w:r>
      <w:r w:rsidR="0053544E">
        <w:rPr>
          <w:noProof/>
        </w:rPr>
        <w:fldChar w:fldCharType="end"/>
      </w:r>
      <w:bookmarkEnd w:id="279"/>
      <w:r w:rsidR="00DF12ED">
        <w:rPr>
          <w:lang w:eastAsia="ja-JP"/>
        </w:rPr>
        <w:t xml:space="preserve"> Sheep body condition score</w:t>
      </w:r>
      <w:bookmarkEnd w:id="280"/>
    </w:p>
    <w:tbl>
      <w:tblPr>
        <w:tblStyle w:val="TableGrid2"/>
        <w:tblW w:w="5000" w:type="pct"/>
        <w:tblBorders>
          <w:left w:val="none" w:sz="0" w:space="0" w:color="auto"/>
          <w:right w:val="none" w:sz="0" w:space="0" w:color="auto"/>
          <w:insideH w:val="none" w:sz="0" w:space="0" w:color="auto"/>
          <w:insideV w:val="none" w:sz="0" w:space="0" w:color="auto"/>
        </w:tblBorders>
        <w:tblLayout w:type="fixed"/>
        <w:tblCellMar>
          <w:left w:w="85" w:type="dxa"/>
        </w:tblCellMar>
        <w:tblLook w:val="04A0" w:firstRow="1" w:lastRow="0" w:firstColumn="1" w:lastColumn="0" w:noHBand="0" w:noVBand="1"/>
      </w:tblPr>
      <w:tblGrid>
        <w:gridCol w:w="651"/>
        <w:gridCol w:w="1536"/>
        <w:gridCol w:w="1782"/>
        <w:gridCol w:w="2262"/>
      </w:tblGrid>
      <w:tr w:rsidR="00E4759B" w:rsidRPr="00004397" w14:paraId="46E8B366" w14:textId="77777777" w:rsidTr="00425CA4">
        <w:trPr>
          <w:cantSplit/>
          <w:trHeight w:val="347"/>
          <w:tblHeader/>
        </w:trPr>
        <w:tc>
          <w:tcPr>
            <w:tcW w:w="651" w:type="dxa"/>
            <w:tcBorders>
              <w:top w:val="single" w:sz="4" w:space="0" w:color="auto"/>
              <w:bottom w:val="single" w:sz="4" w:space="0" w:color="auto"/>
            </w:tcBorders>
          </w:tcPr>
          <w:p w14:paraId="6B62943B" w14:textId="77777777" w:rsidR="00E4759B" w:rsidRPr="00004397" w:rsidRDefault="007F0035" w:rsidP="007F0035">
            <w:pPr>
              <w:pStyle w:val="TableHeading"/>
              <w:rPr>
                <w:lang w:eastAsia="ja-JP"/>
              </w:rPr>
            </w:pPr>
            <w:r>
              <w:rPr>
                <w:lang w:eastAsia="ja-JP"/>
              </w:rPr>
              <w:t>S</w:t>
            </w:r>
            <w:r w:rsidR="00E4759B" w:rsidRPr="00004397">
              <w:rPr>
                <w:lang w:eastAsia="ja-JP"/>
              </w:rPr>
              <w:t>core</w:t>
            </w:r>
          </w:p>
        </w:tc>
        <w:tc>
          <w:tcPr>
            <w:tcW w:w="1536" w:type="dxa"/>
            <w:tcBorders>
              <w:top w:val="single" w:sz="4" w:space="0" w:color="auto"/>
              <w:bottom w:val="single" w:sz="4" w:space="0" w:color="auto"/>
            </w:tcBorders>
          </w:tcPr>
          <w:p w14:paraId="3FDD9425" w14:textId="77777777" w:rsidR="00E4759B" w:rsidRPr="00004397" w:rsidRDefault="00E4759B" w:rsidP="0053544E">
            <w:pPr>
              <w:pStyle w:val="TableHeading"/>
              <w:rPr>
                <w:lang w:eastAsia="ja-JP"/>
              </w:rPr>
            </w:pPr>
            <w:r w:rsidRPr="00004397">
              <w:rPr>
                <w:lang w:eastAsia="ja-JP"/>
              </w:rPr>
              <w:t>Backbone</w:t>
            </w:r>
          </w:p>
        </w:tc>
        <w:tc>
          <w:tcPr>
            <w:tcW w:w="1782" w:type="dxa"/>
            <w:tcBorders>
              <w:top w:val="single" w:sz="4" w:space="0" w:color="auto"/>
              <w:bottom w:val="single" w:sz="4" w:space="0" w:color="auto"/>
            </w:tcBorders>
          </w:tcPr>
          <w:p w14:paraId="32891AE5" w14:textId="77777777" w:rsidR="00E4759B" w:rsidRPr="00004397" w:rsidRDefault="00E4759B" w:rsidP="0053544E">
            <w:pPr>
              <w:pStyle w:val="TableHeading"/>
              <w:rPr>
                <w:lang w:eastAsia="ja-JP"/>
              </w:rPr>
            </w:pPr>
            <w:r w:rsidRPr="00004397">
              <w:rPr>
                <w:lang w:eastAsia="ja-JP"/>
              </w:rPr>
              <w:t>Short ribs</w:t>
            </w:r>
          </w:p>
        </w:tc>
        <w:tc>
          <w:tcPr>
            <w:tcW w:w="2262" w:type="dxa"/>
            <w:tcBorders>
              <w:top w:val="single" w:sz="4" w:space="0" w:color="auto"/>
              <w:bottom w:val="single" w:sz="4" w:space="0" w:color="auto"/>
            </w:tcBorders>
          </w:tcPr>
          <w:p w14:paraId="50D999A8" w14:textId="77777777" w:rsidR="00E4759B" w:rsidRPr="00004397" w:rsidRDefault="00E4759B" w:rsidP="0053544E">
            <w:pPr>
              <w:pStyle w:val="TableHeading"/>
              <w:rPr>
                <w:lang w:eastAsia="ja-JP"/>
              </w:rPr>
            </w:pPr>
            <w:r>
              <w:rPr>
                <w:lang w:eastAsia="ja-JP"/>
              </w:rPr>
              <w:t>Illustration</w:t>
            </w:r>
          </w:p>
        </w:tc>
      </w:tr>
      <w:tr w:rsidR="00E4759B" w:rsidRPr="00004397" w14:paraId="332C1727" w14:textId="77777777" w:rsidTr="00425CA4">
        <w:trPr>
          <w:trHeight w:val="1749"/>
        </w:trPr>
        <w:tc>
          <w:tcPr>
            <w:tcW w:w="651" w:type="dxa"/>
            <w:tcBorders>
              <w:top w:val="single" w:sz="4" w:space="0" w:color="auto"/>
            </w:tcBorders>
          </w:tcPr>
          <w:p w14:paraId="68372313" w14:textId="77777777" w:rsidR="00E4759B" w:rsidRPr="00004397" w:rsidRDefault="00E4759B" w:rsidP="00620CC9">
            <w:pPr>
              <w:pStyle w:val="TableText"/>
              <w:rPr>
                <w:lang w:eastAsia="ja-JP"/>
              </w:rPr>
            </w:pPr>
            <w:r w:rsidRPr="00004397">
              <w:rPr>
                <w:lang w:eastAsia="ja-JP"/>
              </w:rPr>
              <w:t>1</w:t>
            </w:r>
          </w:p>
        </w:tc>
        <w:tc>
          <w:tcPr>
            <w:tcW w:w="1536" w:type="dxa"/>
            <w:tcBorders>
              <w:top w:val="single" w:sz="4" w:space="0" w:color="auto"/>
            </w:tcBorders>
          </w:tcPr>
          <w:p w14:paraId="264973A2" w14:textId="77777777" w:rsidR="00E4759B" w:rsidRPr="00004397" w:rsidRDefault="00E4759B" w:rsidP="0053544E">
            <w:pPr>
              <w:pStyle w:val="TableText"/>
              <w:rPr>
                <w:lang w:eastAsia="ja-JP"/>
              </w:rPr>
            </w:pPr>
            <w:r w:rsidRPr="00E4759B">
              <w:rPr>
                <w:lang w:eastAsia="ja-JP"/>
              </w:rPr>
              <w:t>The bones form a sharp narrow ridge. Each vertebra can be easily felt as a bone under the skin. There is only a very small eye muscle. The sheep is quite thin (virtually unsaleable).</w:t>
            </w:r>
          </w:p>
        </w:tc>
        <w:tc>
          <w:tcPr>
            <w:tcW w:w="1782" w:type="dxa"/>
            <w:tcBorders>
              <w:top w:val="single" w:sz="4" w:space="0" w:color="auto"/>
            </w:tcBorders>
          </w:tcPr>
          <w:p w14:paraId="6AE5DE9F" w14:textId="77777777" w:rsidR="00E4759B" w:rsidRPr="00004397" w:rsidRDefault="00E4759B" w:rsidP="0053544E">
            <w:pPr>
              <w:pStyle w:val="TableText"/>
              <w:rPr>
                <w:lang w:eastAsia="ja-JP"/>
              </w:rPr>
            </w:pPr>
            <w:r w:rsidRPr="00E4759B">
              <w:rPr>
                <w:lang w:eastAsia="ja-JP"/>
              </w:rPr>
              <w:t>The ends of the short ribs are very obvious. It is easy to feel the squarish shape of the ends. Using fingers spread 1</w:t>
            </w:r>
            <w:r w:rsidR="000B5C0D">
              <w:rPr>
                <w:lang w:eastAsia="ja-JP"/>
              </w:rPr>
              <w:t> cm</w:t>
            </w:r>
            <w:r w:rsidRPr="00E4759B">
              <w:rPr>
                <w:lang w:eastAsia="ja-JP"/>
              </w:rPr>
              <w:t xml:space="preserve"> apart, it feels like the fingernail under the skin with practically no covering.</w:t>
            </w:r>
          </w:p>
        </w:tc>
        <w:tc>
          <w:tcPr>
            <w:tcW w:w="2262" w:type="dxa"/>
            <w:tcBorders>
              <w:top w:val="single" w:sz="4" w:space="0" w:color="auto"/>
            </w:tcBorders>
          </w:tcPr>
          <w:p w14:paraId="0F9A72A0" w14:textId="77777777" w:rsidR="00E4759B" w:rsidRPr="00004397" w:rsidRDefault="00E4759B" w:rsidP="0053544E">
            <w:pPr>
              <w:pStyle w:val="TableText"/>
              <w:rPr>
                <w:lang w:eastAsia="ja-JP"/>
              </w:rPr>
            </w:pPr>
            <w:r>
              <w:rPr>
                <w:noProof/>
                <w:lang w:eastAsia="en-AU"/>
              </w:rPr>
              <w:drawing>
                <wp:inline distT="0" distB="0" distL="0" distR="0" wp14:anchorId="23FFA4B9" wp14:editId="215F0D33">
                  <wp:extent cx="1353787" cy="938151"/>
                  <wp:effectExtent l="0" t="0" r="0" b="0"/>
                  <wp:docPr id="21" name="Picture 21" descr="The bones form a sharp narrow ridge. Each vertebra can be easily felt as a bone under the skin. There is only a very small eye muscle. The sheep is quite thin (virtually unsaleable). The ends of the short ribs are very obvious. It is easy to feel the squarish shape of the ends. Using fingers spread 1cm apart, it feels like the fingernail under the skin with practically no covering." title="Visual representation of sheep body condition score 1"/>
                  <wp:cNvGraphicFramePr/>
                  <a:graphic xmlns:a="http://schemas.openxmlformats.org/drawingml/2006/main">
                    <a:graphicData uri="http://schemas.openxmlformats.org/drawingml/2006/picture">
                      <pic:pic xmlns:pic="http://schemas.openxmlformats.org/drawingml/2006/picture">
                        <pic:nvPicPr>
                          <pic:cNvPr id="81" name="Picture 81" descr="The bones form a sharp narrow ridge. Each vertebra can be easily felt as a bone under the skin. There is only a very small eye muscle. The sheep is quite thin (virtually unsaleable). The ends of the short ribs are very obvious. It is easy to feel the squarish shape of the ends. Using fingers spread 1cm apart, it feels like the fingernail under the skin with practically no covering." title="Visual representation of sheep body condition score 1"/>
                          <pic:cNvPicPr/>
                        </pic:nvPicPr>
                        <pic:blipFill rotWithShape="1">
                          <a:blip r:embed="rId29">
                            <a:extLst>
                              <a:ext uri="{28A0092B-C50C-407E-A947-70E740481C1C}">
                                <a14:useLocalDpi xmlns:a14="http://schemas.microsoft.com/office/drawing/2010/main" val="0"/>
                              </a:ext>
                            </a:extLst>
                          </a:blip>
                          <a:srcRect l="10504" t="11671" r="64483" b="75398"/>
                          <a:stretch/>
                        </pic:blipFill>
                        <pic:spPr bwMode="auto">
                          <a:xfrm>
                            <a:off x="0" y="0"/>
                            <a:ext cx="1362562" cy="944232"/>
                          </a:xfrm>
                          <a:prstGeom prst="rect">
                            <a:avLst/>
                          </a:prstGeom>
                          <a:ln>
                            <a:noFill/>
                          </a:ln>
                          <a:extLst>
                            <a:ext uri="{53640926-AAD7-44D8-BBD7-CCE9431645EC}">
                              <a14:shadowObscured xmlns:a14="http://schemas.microsoft.com/office/drawing/2010/main"/>
                            </a:ext>
                          </a:extLst>
                        </pic:spPr>
                      </pic:pic>
                    </a:graphicData>
                  </a:graphic>
                </wp:inline>
              </w:drawing>
            </w:r>
          </w:p>
        </w:tc>
      </w:tr>
      <w:tr w:rsidR="00E4759B" w:rsidRPr="00004397" w14:paraId="10C95524" w14:textId="77777777" w:rsidTr="00425CA4">
        <w:trPr>
          <w:trHeight w:val="806"/>
        </w:trPr>
        <w:tc>
          <w:tcPr>
            <w:tcW w:w="651" w:type="dxa"/>
          </w:tcPr>
          <w:p w14:paraId="3D810165" w14:textId="77777777" w:rsidR="00E4759B" w:rsidRPr="00004397" w:rsidRDefault="00E4759B" w:rsidP="00620CC9">
            <w:pPr>
              <w:pStyle w:val="TableText"/>
              <w:rPr>
                <w:lang w:eastAsia="ja-JP"/>
              </w:rPr>
            </w:pPr>
            <w:r w:rsidRPr="00004397">
              <w:rPr>
                <w:lang w:eastAsia="ja-JP"/>
              </w:rPr>
              <w:t>2</w:t>
            </w:r>
          </w:p>
        </w:tc>
        <w:tc>
          <w:tcPr>
            <w:tcW w:w="1536" w:type="dxa"/>
          </w:tcPr>
          <w:p w14:paraId="191F4B72" w14:textId="77777777" w:rsidR="00E4759B" w:rsidRPr="00004397" w:rsidRDefault="00E4759B" w:rsidP="0053544E">
            <w:pPr>
              <w:pStyle w:val="TableText"/>
              <w:rPr>
                <w:lang w:eastAsia="ja-JP"/>
              </w:rPr>
            </w:pPr>
            <w:r w:rsidRPr="00E4759B">
              <w:rPr>
                <w:lang w:eastAsia="ja-JP"/>
              </w:rPr>
              <w:t>The bones form a narrow ridge but the points are rounded with muscle. It is easy to press between each bone. There is a reasonable eye muscle. Store condition ideal for wethers and lean meat.</w:t>
            </w:r>
          </w:p>
        </w:tc>
        <w:tc>
          <w:tcPr>
            <w:tcW w:w="1782" w:type="dxa"/>
          </w:tcPr>
          <w:p w14:paraId="609E2064" w14:textId="77777777" w:rsidR="00E4759B" w:rsidRPr="00004397" w:rsidRDefault="00E4759B" w:rsidP="0053544E">
            <w:pPr>
              <w:pStyle w:val="TableText"/>
              <w:rPr>
                <w:lang w:eastAsia="ja-JP"/>
              </w:rPr>
            </w:pPr>
            <w:r w:rsidRPr="00E4759B">
              <w:rPr>
                <w:lang w:eastAsia="ja-JP"/>
              </w:rPr>
              <w:t>The ends of the short ribs are rounded but it is easy to press between them. Using fingers spread 0.5</w:t>
            </w:r>
            <w:r w:rsidR="000B5C0D">
              <w:rPr>
                <w:lang w:eastAsia="ja-JP"/>
              </w:rPr>
              <w:t> cm</w:t>
            </w:r>
            <w:r w:rsidRPr="00E4759B">
              <w:rPr>
                <w:lang w:eastAsia="ja-JP"/>
              </w:rPr>
              <w:t xml:space="preserve"> apart, the ends feel rounded like finger ends. They are covered with flesh but it is easy to press under and between them.</w:t>
            </w:r>
          </w:p>
        </w:tc>
        <w:tc>
          <w:tcPr>
            <w:tcW w:w="2262" w:type="dxa"/>
          </w:tcPr>
          <w:p w14:paraId="2D4D7D36" w14:textId="77777777" w:rsidR="00E4759B" w:rsidRPr="00004397" w:rsidRDefault="00E4759B" w:rsidP="0053544E">
            <w:pPr>
              <w:pStyle w:val="TableText"/>
              <w:rPr>
                <w:lang w:eastAsia="ja-JP"/>
              </w:rPr>
            </w:pPr>
            <w:r>
              <w:rPr>
                <w:noProof/>
                <w:lang w:eastAsia="en-AU"/>
              </w:rPr>
              <w:drawing>
                <wp:inline distT="0" distB="0" distL="0" distR="0" wp14:anchorId="568A15A6" wp14:editId="0A6D5D05">
                  <wp:extent cx="1353185" cy="902525"/>
                  <wp:effectExtent l="0" t="0" r="0" b="0"/>
                  <wp:docPr id="79" name="Picture 79" descr="The bones form a narrow ridge but the points are rounded with muscle. It is easy to press between each bone. There is a reasonable eye muscle. Store condition ideal for wethers and lean meat. The ends of the short ribs are rounded but it is easy to press between them. Using fingers spread 0.5cm apart, the ends feel rounded like finger ends. They are covered with flesh but it is easy to press under and between them." title="Visual representation of sheep body condition score 2"/>
                  <wp:cNvGraphicFramePr/>
                  <a:graphic xmlns:a="http://schemas.openxmlformats.org/drawingml/2006/main">
                    <a:graphicData uri="http://schemas.openxmlformats.org/drawingml/2006/picture">
                      <pic:pic xmlns:pic="http://schemas.openxmlformats.org/drawingml/2006/picture">
                        <pic:nvPicPr>
                          <pic:cNvPr id="87" name="Picture 87" descr="The bones form a narrow ridge but the points are rounded with muscle. It is easy to press between each bone. There is a reasonable eye muscle. Store condition ideal for wethers and lean meat. The ends of the short ribs are rounded but it is easy to press between them. Using fingers spread 0.5cm apart, the ends feel rounded like finger ends. They are covered with flesh but it is easy to press under and between them." title="Visual representation of sheep body condition score 2"/>
                          <pic:cNvPicPr/>
                        </pic:nvPicPr>
                        <pic:blipFill rotWithShape="1">
                          <a:blip r:embed="rId29">
                            <a:extLst>
                              <a:ext uri="{28A0092B-C50C-407E-A947-70E740481C1C}">
                                <a14:useLocalDpi xmlns:a14="http://schemas.microsoft.com/office/drawing/2010/main" val="0"/>
                              </a:ext>
                            </a:extLst>
                          </a:blip>
                          <a:srcRect l="10385" t="26974" r="64227" b="60095"/>
                          <a:stretch/>
                        </pic:blipFill>
                        <pic:spPr bwMode="auto">
                          <a:xfrm>
                            <a:off x="0" y="0"/>
                            <a:ext cx="1361480" cy="908057"/>
                          </a:xfrm>
                          <a:prstGeom prst="rect">
                            <a:avLst/>
                          </a:prstGeom>
                          <a:ln>
                            <a:noFill/>
                          </a:ln>
                          <a:extLst>
                            <a:ext uri="{53640926-AAD7-44D8-BBD7-CCE9431645EC}">
                              <a14:shadowObscured xmlns:a14="http://schemas.microsoft.com/office/drawing/2010/main"/>
                            </a:ext>
                          </a:extLst>
                        </pic:spPr>
                      </pic:pic>
                    </a:graphicData>
                  </a:graphic>
                </wp:inline>
              </w:drawing>
            </w:r>
          </w:p>
        </w:tc>
      </w:tr>
      <w:tr w:rsidR="00E4759B" w:rsidRPr="00004397" w14:paraId="625C10F6" w14:textId="77777777" w:rsidTr="008665D0">
        <w:trPr>
          <w:trHeight w:val="565"/>
        </w:trPr>
        <w:tc>
          <w:tcPr>
            <w:tcW w:w="651" w:type="dxa"/>
          </w:tcPr>
          <w:p w14:paraId="16D3F55C" w14:textId="77777777" w:rsidR="00E4759B" w:rsidRPr="00004397" w:rsidRDefault="00E4759B" w:rsidP="00620CC9">
            <w:pPr>
              <w:pStyle w:val="TableText"/>
              <w:rPr>
                <w:lang w:eastAsia="ja-JP"/>
              </w:rPr>
            </w:pPr>
            <w:r w:rsidRPr="00004397">
              <w:rPr>
                <w:lang w:eastAsia="ja-JP"/>
              </w:rPr>
              <w:t>3</w:t>
            </w:r>
          </w:p>
        </w:tc>
        <w:tc>
          <w:tcPr>
            <w:tcW w:w="1536" w:type="dxa"/>
          </w:tcPr>
          <w:p w14:paraId="5C789580" w14:textId="77777777" w:rsidR="00E4759B" w:rsidRPr="00004397" w:rsidRDefault="00E4759B" w:rsidP="0053544E">
            <w:pPr>
              <w:pStyle w:val="TableText"/>
              <w:rPr>
                <w:lang w:eastAsia="ja-JP"/>
              </w:rPr>
            </w:pPr>
            <w:r w:rsidRPr="00E4759B">
              <w:rPr>
                <w:lang w:eastAsia="ja-JP"/>
              </w:rPr>
              <w:t>The vertebrae are only slightly elevated above a full eye muscle. It is possible to feel each rounded bone but not to press between them. Forward store condition ideal for most lamb markets now. No excess fat.</w:t>
            </w:r>
          </w:p>
        </w:tc>
        <w:tc>
          <w:tcPr>
            <w:tcW w:w="1782" w:type="dxa"/>
          </w:tcPr>
          <w:p w14:paraId="190C297E" w14:textId="77777777" w:rsidR="00E4759B" w:rsidRPr="00004397" w:rsidRDefault="00E4759B" w:rsidP="0053544E">
            <w:pPr>
              <w:pStyle w:val="TableText"/>
              <w:rPr>
                <w:lang w:eastAsia="ja-JP"/>
              </w:rPr>
            </w:pPr>
            <w:r w:rsidRPr="00E4759B">
              <w:rPr>
                <w:lang w:eastAsia="ja-JP"/>
              </w:rPr>
              <w:t>The ends of the short ribs are well rounded and</w:t>
            </w:r>
            <w:r w:rsidR="0005562E">
              <w:rPr>
                <w:lang w:eastAsia="ja-JP"/>
              </w:rPr>
              <w:t xml:space="preserve"> filled in with muscle. Using </w:t>
            </w:r>
            <w:r w:rsidR="002827FF">
              <w:rPr>
                <w:lang w:eastAsia="ja-JP"/>
              </w:rPr>
              <w:t>4 </w:t>
            </w:r>
            <w:r w:rsidRPr="00E4759B">
              <w:rPr>
                <w:lang w:eastAsia="ja-JP"/>
              </w:rPr>
              <w:t>fingers pressed tightly together, it is possible to feel the rounded ends but not between them. They are well covered and filled in with muscle.</w:t>
            </w:r>
          </w:p>
        </w:tc>
        <w:tc>
          <w:tcPr>
            <w:tcW w:w="2262" w:type="dxa"/>
          </w:tcPr>
          <w:p w14:paraId="02A08006" w14:textId="77777777" w:rsidR="00E4759B" w:rsidRPr="00004397" w:rsidRDefault="00E4759B" w:rsidP="0053544E">
            <w:pPr>
              <w:pStyle w:val="TableText"/>
              <w:rPr>
                <w:lang w:eastAsia="ja-JP"/>
              </w:rPr>
            </w:pPr>
            <w:r>
              <w:rPr>
                <w:noProof/>
                <w:lang w:eastAsia="en-AU"/>
              </w:rPr>
              <w:drawing>
                <wp:inline distT="0" distB="0" distL="0" distR="0" wp14:anchorId="209648E2" wp14:editId="4076C531">
                  <wp:extent cx="1365663" cy="866899"/>
                  <wp:effectExtent l="0" t="0" r="6350" b="0"/>
                  <wp:docPr id="80" name="Picture 80" descr="The vertebrae are only slightly elevated above a full eye muscle. It is possible to feel each rounded bone but not to press between them. Forward store condition ideal for most lamb markets now. No excess fat. The ends of the short ribs are well rounded and filled in with muscle. Using 4 fingers pressed tightly together, it is possible to feel the rounded ends but not between them. They are well covered and filled in with muscle." title="Visual representation of sheep body condition score 3"/>
                  <wp:cNvGraphicFramePr/>
                  <a:graphic xmlns:a="http://schemas.openxmlformats.org/drawingml/2006/main">
                    <a:graphicData uri="http://schemas.openxmlformats.org/drawingml/2006/picture">
                      <pic:pic xmlns:pic="http://schemas.openxmlformats.org/drawingml/2006/picture">
                        <pic:nvPicPr>
                          <pic:cNvPr id="8" name="Picture 8" descr="The vertebrae are only slightly elevated above a full eye muscle. It is possible to feel each rounded bone but not to press between them. Forward store condition ideal for most lamb markets now. No excess fat. The ends of the short ribs are well rounded and filled in with muscle. Using 4 fingers pressed tightly together, it is possible to feel the rounded ends but not between them. They are well covered and filled in with muscle." title="Visual representation of sheep body condition score 3"/>
                          <pic:cNvPicPr/>
                        </pic:nvPicPr>
                        <pic:blipFill rotWithShape="1">
                          <a:blip r:embed="rId29">
                            <a:extLst>
                              <a:ext uri="{28A0092B-C50C-407E-A947-70E740481C1C}">
                                <a14:useLocalDpi xmlns:a14="http://schemas.microsoft.com/office/drawing/2010/main" val="0"/>
                              </a:ext>
                            </a:extLst>
                          </a:blip>
                          <a:srcRect l="10385" t="42136" r="64227" b="44933"/>
                          <a:stretch/>
                        </pic:blipFill>
                        <pic:spPr bwMode="auto">
                          <a:xfrm>
                            <a:off x="0" y="0"/>
                            <a:ext cx="1373346" cy="871776"/>
                          </a:xfrm>
                          <a:prstGeom prst="rect">
                            <a:avLst/>
                          </a:prstGeom>
                          <a:ln>
                            <a:noFill/>
                          </a:ln>
                          <a:extLst>
                            <a:ext uri="{53640926-AAD7-44D8-BBD7-CCE9431645EC}">
                              <a14:shadowObscured xmlns:a14="http://schemas.microsoft.com/office/drawing/2010/main"/>
                            </a:ext>
                          </a:extLst>
                        </pic:spPr>
                      </pic:pic>
                    </a:graphicData>
                  </a:graphic>
                </wp:inline>
              </w:drawing>
            </w:r>
          </w:p>
        </w:tc>
      </w:tr>
      <w:tr w:rsidR="00E4759B" w:rsidRPr="00004397" w14:paraId="4F8E00D1" w14:textId="77777777" w:rsidTr="00425CA4">
        <w:trPr>
          <w:trHeight w:val="806"/>
        </w:trPr>
        <w:tc>
          <w:tcPr>
            <w:tcW w:w="651" w:type="dxa"/>
          </w:tcPr>
          <w:p w14:paraId="0103A2B6" w14:textId="77777777" w:rsidR="00E4759B" w:rsidRPr="00004397" w:rsidRDefault="00E4759B" w:rsidP="00620CC9">
            <w:pPr>
              <w:pStyle w:val="TableText"/>
              <w:rPr>
                <w:lang w:eastAsia="ja-JP"/>
              </w:rPr>
            </w:pPr>
            <w:r w:rsidRPr="00004397">
              <w:rPr>
                <w:lang w:eastAsia="ja-JP"/>
              </w:rPr>
              <w:t>4</w:t>
            </w:r>
          </w:p>
        </w:tc>
        <w:tc>
          <w:tcPr>
            <w:tcW w:w="1536" w:type="dxa"/>
          </w:tcPr>
          <w:p w14:paraId="0385D578" w14:textId="77777777" w:rsidR="00E4759B" w:rsidRPr="00004397" w:rsidRDefault="00E4759B" w:rsidP="0053544E">
            <w:pPr>
              <w:pStyle w:val="TableText"/>
              <w:rPr>
                <w:lang w:eastAsia="ja-JP"/>
              </w:rPr>
            </w:pPr>
            <w:r w:rsidRPr="00E4759B">
              <w:rPr>
                <w:lang w:eastAsia="ja-JP"/>
              </w:rPr>
              <w:t>It is possible to feel most vertebrae with pressure. The back bone is a smooth slightly raised ridge above full eye muscles and the skin floats over it.</w:t>
            </w:r>
          </w:p>
        </w:tc>
        <w:tc>
          <w:tcPr>
            <w:tcW w:w="1782" w:type="dxa"/>
          </w:tcPr>
          <w:p w14:paraId="405B1CA9" w14:textId="77777777" w:rsidR="00E4759B" w:rsidRPr="00004397" w:rsidRDefault="00E4759B" w:rsidP="0053544E">
            <w:pPr>
              <w:pStyle w:val="TableText"/>
              <w:rPr>
                <w:lang w:eastAsia="ja-JP"/>
              </w:rPr>
            </w:pPr>
            <w:r w:rsidRPr="00E4759B">
              <w:rPr>
                <w:lang w:eastAsia="ja-JP"/>
              </w:rPr>
              <w:t>It is o</w:t>
            </w:r>
            <w:r w:rsidR="0005562E">
              <w:rPr>
                <w:lang w:eastAsia="ja-JP"/>
              </w:rPr>
              <w:t xml:space="preserve">nly possible to feel or sense 1 or </w:t>
            </w:r>
            <w:r w:rsidR="00DB2A92">
              <w:rPr>
                <w:lang w:eastAsia="ja-JP"/>
              </w:rPr>
              <w:t>2 </w:t>
            </w:r>
            <w:r w:rsidRPr="00E4759B">
              <w:rPr>
                <w:lang w:eastAsia="ja-JP"/>
              </w:rPr>
              <w:t>short ribs and only possible to press under them with difficulty. It feels like the side of the palm, where maybe one end can just be sensed.</w:t>
            </w:r>
          </w:p>
        </w:tc>
        <w:tc>
          <w:tcPr>
            <w:tcW w:w="2262" w:type="dxa"/>
          </w:tcPr>
          <w:p w14:paraId="026749FC" w14:textId="77777777" w:rsidR="00E4759B" w:rsidRPr="00004397" w:rsidRDefault="00E4759B" w:rsidP="0053544E">
            <w:pPr>
              <w:pStyle w:val="TableText"/>
              <w:rPr>
                <w:lang w:eastAsia="ja-JP"/>
              </w:rPr>
            </w:pPr>
            <w:r>
              <w:rPr>
                <w:noProof/>
                <w:lang w:eastAsia="en-AU"/>
              </w:rPr>
              <w:drawing>
                <wp:inline distT="0" distB="0" distL="0" distR="0" wp14:anchorId="2777C065" wp14:editId="381CA321">
                  <wp:extent cx="1377538" cy="950026"/>
                  <wp:effectExtent l="0" t="0" r="0" b="2540"/>
                  <wp:docPr id="89" name="Picture 89" descr="It is possible to feel most vertebrae with pressure. The back bone is a smooth slightly raised ridge above full eye muscles and the skin floats over it. It is only possible to feel or sense 1 or 2 short ribs and only possible to press under them with difficulty. It feels like the side of the palm, where maybe one end can just be sensed. " title="Visual representation of sheep body condition score 4"/>
                  <wp:cNvGraphicFramePr/>
                  <a:graphic xmlns:a="http://schemas.openxmlformats.org/drawingml/2006/main">
                    <a:graphicData uri="http://schemas.openxmlformats.org/drawingml/2006/picture">
                      <pic:pic xmlns:pic="http://schemas.openxmlformats.org/drawingml/2006/picture">
                        <pic:nvPicPr>
                          <pic:cNvPr id="9" name="Picture 9" descr="It is possible to feel most vertebrae with pressure. The back bone is a smooth slightly raised ridge above full eye muscles and the skin floats over it. It is only possible to feel or sense 1 or 2 short ribs and only possible to press under them with difficulty. It feels like the side of the palm, where maybe one end can just be sensed. " title="Visual representation of sheep body condition score 4"/>
                          <pic:cNvPicPr/>
                        </pic:nvPicPr>
                        <pic:blipFill rotWithShape="1">
                          <a:blip r:embed="rId29">
                            <a:extLst>
                              <a:ext uri="{28A0092B-C50C-407E-A947-70E740481C1C}">
                                <a14:useLocalDpi xmlns:a14="http://schemas.microsoft.com/office/drawing/2010/main" val="0"/>
                              </a:ext>
                            </a:extLst>
                          </a:blip>
                          <a:srcRect l="10385" t="57166" r="64227" b="29903"/>
                          <a:stretch/>
                        </pic:blipFill>
                        <pic:spPr bwMode="auto">
                          <a:xfrm>
                            <a:off x="0" y="0"/>
                            <a:ext cx="1389238" cy="958095"/>
                          </a:xfrm>
                          <a:prstGeom prst="rect">
                            <a:avLst/>
                          </a:prstGeom>
                          <a:ln>
                            <a:noFill/>
                          </a:ln>
                          <a:extLst>
                            <a:ext uri="{53640926-AAD7-44D8-BBD7-CCE9431645EC}">
                              <a14:shadowObscured xmlns:a14="http://schemas.microsoft.com/office/drawing/2010/main"/>
                            </a:ext>
                          </a:extLst>
                        </pic:spPr>
                      </pic:pic>
                    </a:graphicData>
                  </a:graphic>
                </wp:inline>
              </w:drawing>
            </w:r>
          </w:p>
        </w:tc>
      </w:tr>
      <w:tr w:rsidR="00E4759B" w:rsidRPr="00004397" w14:paraId="290B96D3" w14:textId="77777777" w:rsidTr="00425CA4">
        <w:trPr>
          <w:trHeight w:val="584"/>
        </w:trPr>
        <w:tc>
          <w:tcPr>
            <w:tcW w:w="651" w:type="dxa"/>
          </w:tcPr>
          <w:p w14:paraId="15C23B94" w14:textId="77777777" w:rsidR="00E4759B" w:rsidRPr="00004397" w:rsidRDefault="00E4759B" w:rsidP="00620CC9">
            <w:pPr>
              <w:pStyle w:val="TableText"/>
              <w:rPr>
                <w:lang w:eastAsia="ja-JP"/>
              </w:rPr>
            </w:pPr>
            <w:r w:rsidRPr="00004397">
              <w:rPr>
                <w:lang w:eastAsia="ja-JP"/>
              </w:rPr>
              <w:t>5</w:t>
            </w:r>
          </w:p>
        </w:tc>
        <w:tc>
          <w:tcPr>
            <w:tcW w:w="1536" w:type="dxa"/>
          </w:tcPr>
          <w:p w14:paraId="57746B97" w14:textId="77777777" w:rsidR="00E4759B" w:rsidRPr="00004397" w:rsidRDefault="00E4759B" w:rsidP="0053544E">
            <w:pPr>
              <w:pStyle w:val="TableText"/>
              <w:rPr>
                <w:lang w:eastAsia="ja-JP"/>
              </w:rPr>
            </w:pPr>
            <w:r w:rsidRPr="00E4759B">
              <w:rPr>
                <w:lang w:eastAsia="ja-JP"/>
              </w:rPr>
              <w:t>The spine may only be felt (if at all) by pressing down firmly between the fat covered eye muscles. A bustle of fat may appear over the tail (wasteful and uneconomic).</w:t>
            </w:r>
          </w:p>
        </w:tc>
        <w:tc>
          <w:tcPr>
            <w:tcW w:w="1782" w:type="dxa"/>
          </w:tcPr>
          <w:p w14:paraId="28505CFE" w14:textId="77777777" w:rsidR="00E4759B" w:rsidRPr="00004397" w:rsidRDefault="00E4759B" w:rsidP="0053544E">
            <w:pPr>
              <w:pStyle w:val="TableText"/>
              <w:rPr>
                <w:lang w:eastAsia="ja-JP"/>
              </w:rPr>
            </w:pPr>
            <w:r w:rsidRPr="00E4759B">
              <w:rPr>
                <w:lang w:eastAsia="ja-JP"/>
              </w:rPr>
              <w:t>It is virtually impossible to feel under the ends as the triangle formed by the long ribs and hip bone is filled with meat and fat. The short rib ends cannot be felt.</w:t>
            </w:r>
          </w:p>
        </w:tc>
        <w:tc>
          <w:tcPr>
            <w:tcW w:w="2262" w:type="dxa"/>
          </w:tcPr>
          <w:p w14:paraId="2E0C4DA6" w14:textId="77777777" w:rsidR="00E4759B" w:rsidRPr="00004397" w:rsidRDefault="00E4759B" w:rsidP="0053544E">
            <w:pPr>
              <w:pStyle w:val="TableText"/>
              <w:rPr>
                <w:lang w:eastAsia="ja-JP"/>
              </w:rPr>
            </w:pPr>
            <w:r>
              <w:rPr>
                <w:noProof/>
                <w:lang w:eastAsia="en-AU"/>
              </w:rPr>
              <w:drawing>
                <wp:inline distT="0" distB="0" distL="0" distR="0" wp14:anchorId="3DAB0AEC" wp14:editId="65CEC2B8">
                  <wp:extent cx="1294411" cy="914400"/>
                  <wp:effectExtent l="0" t="0" r="1270" b="0"/>
                  <wp:docPr id="90" name="Picture 90" descr="The spine may only be felt (if at all) by pressing down firmly between the fat covered eye muscles. A bustle of fat may appear over the tail (wasteful and uneconomic). It is virtually impossible to feel under the ends as the triangle formed by the long ribs and hip bone is filled with meat and fat. The short rib ends cannot be felt." title="Visual representation of sheep body condition score 5"/>
                  <wp:cNvGraphicFramePr/>
                  <a:graphic xmlns:a="http://schemas.openxmlformats.org/drawingml/2006/main">
                    <a:graphicData uri="http://schemas.openxmlformats.org/drawingml/2006/picture">
                      <pic:pic xmlns:pic="http://schemas.openxmlformats.org/drawingml/2006/picture">
                        <pic:nvPicPr>
                          <pic:cNvPr id="88" name="Picture 88" descr="The spine may only be felt (if at all) by pressing down firmly between the fat covered eye muscles. A bustle of fat may appear over the tail (wasteful and uneconomic). It is virtually impossible to feel under the ends as the triangle formed by the long ribs and hip bone is filled with meat and fat. The short rib ends cannot be felt." title="Visual representation of sheep body condition score 5"/>
                          <pic:cNvPicPr/>
                        </pic:nvPicPr>
                        <pic:blipFill rotWithShape="1">
                          <a:blip r:embed="rId29">
                            <a:extLst>
                              <a:ext uri="{28A0092B-C50C-407E-A947-70E740481C1C}">
                                <a14:useLocalDpi xmlns:a14="http://schemas.microsoft.com/office/drawing/2010/main" val="0"/>
                              </a:ext>
                            </a:extLst>
                          </a:blip>
                          <a:srcRect l="10737" t="72460" r="64402" b="14609"/>
                          <a:stretch/>
                        </pic:blipFill>
                        <pic:spPr bwMode="auto">
                          <a:xfrm>
                            <a:off x="0" y="0"/>
                            <a:ext cx="1304349" cy="921421"/>
                          </a:xfrm>
                          <a:prstGeom prst="rect">
                            <a:avLst/>
                          </a:prstGeom>
                          <a:ln>
                            <a:noFill/>
                          </a:ln>
                          <a:extLst>
                            <a:ext uri="{53640926-AAD7-44D8-BBD7-CCE9431645EC}">
                              <a14:shadowObscured xmlns:a14="http://schemas.microsoft.com/office/drawing/2010/main"/>
                            </a:ext>
                          </a:extLst>
                        </pic:spPr>
                      </pic:pic>
                    </a:graphicData>
                  </a:graphic>
                </wp:inline>
              </w:drawing>
            </w:r>
          </w:p>
        </w:tc>
      </w:tr>
    </w:tbl>
    <w:p w14:paraId="3CA5D500" w14:textId="77777777" w:rsidR="00B66397" w:rsidRPr="00B66397" w:rsidRDefault="00DD4519" w:rsidP="00493ABF">
      <w:pPr>
        <w:pStyle w:val="FigureTableNoteSource"/>
        <w:rPr>
          <w:lang w:eastAsia="ja-JP"/>
        </w:rPr>
      </w:pPr>
      <w:r>
        <w:rPr>
          <w:lang w:eastAsia="ja-JP"/>
        </w:rPr>
        <w:t xml:space="preserve">Source: </w:t>
      </w:r>
      <w:r w:rsidR="00B044F2">
        <w:rPr>
          <w:lang w:eastAsia="ja-JP"/>
        </w:rPr>
        <w:t>Lifetime Wool</w:t>
      </w:r>
    </w:p>
    <w:p w14:paraId="40E92B41" w14:textId="77777777" w:rsidR="008665D0" w:rsidRDefault="00DF12ED" w:rsidP="00DF12ED">
      <w:pPr>
        <w:pStyle w:val="NormalStandardspara"/>
        <w:sectPr w:rsidR="008665D0" w:rsidSect="00E57A2B">
          <w:pgSz w:w="8391" w:h="11907" w:code="11"/>
          <w:pgMar w:top="851" w:right="1080" w:bottom="1276" w:left="1080" w:header="567" w:footer="284" w:gutter="0"/>
          <w:cols w:space="708"/>
          <w:docGrid w:linePitch="360"/>
        </w:sectPr>
      </w:pPr>
      <w:r>
        <w:rPr>
          <w:lang w:eastAsia="ja-JP"/>
        </w:rPr>
        <w:t xml:space="preserve">Female sheep with a weight of 40kg or more, and all female fat-tailed sheep, sourced for export as </w:t>
      </w:r>
      <w:r w:rsidR="009D7A54">
        <w:rPr>
          <w:lang w:eastAsia="ja-JP"/>
        </w:rPr>
        <w:t>feeder or slaughter</w:t>
      </w:r>
      <w:r>
        <w:rPr>
          <w:lang w:eastAsia="ja-JP"/>
        </w:rPr>
        <w:t xml:space="preserve"> animals must </w:t>
      </w:r>
      <w:r w:rsidR="004305F7">
        <w:rPr>
          <w:lang w:eastAsia="ja-JP"/>
        </w:rPr>
        <w:t>be</w:t>
      </w:r>
      <w:r>
        <w:rPr>
          <w:lang w:eastAsia="ja-JP"/>
        </w:rPr>
        <w:t xml:space="preserve"> pregnancy tested </w:t>
      </w:r>
      <w:r w:rsidR="00326661">
        <w:rPr>
          <w:lang w:eastAsia="ja-JP"/>
        </w:rPr>
        <w:t>using</w:t>
      </w:r>
      <w:r>
        <w:rPr>
          <w:lang w:eastAsia="ja-JP"/>
        </w:rPr>
        <w:t xml:space="preserve"> ultr</w:t>
      </w:r>
      <w:r w:rsidR="000B5C0D">
        <w:rPr>
          <w:lang w:eastAsia="ja-JP"/>
        </w:rPr>
        <w:t>asound within 30 </w:t>
      </w:r>
      <w:r w:rsidR="00F938D9">
        <w:rPr>
          <w:lang w:eastAsia="ja-JP"/>
        </w:rPr>
        <w:t>days prior to</w:t>
      </w:r>
      <w:r w:rsidR="00A46D7A">
        <w:rPr>
          <w:lang w:eastAsia="ja-JP"/>
        </w:rPr>
        <w:t xml:space="preserve"> export</w:t>
      </w:r>
      <w:r w:rsidR="004B7648">
        <w:rPr>
          <w:lang w:eastAsia="ja-JP"/>
        </w:rPr>
        <w:t>,</w:t>
      </w:r>
      <w:r>
        <w:rPr>
          <w:lang w:eastAsia="ja-JP"/>
        </w:rPr>
        <w:t xml:space="preserve"> by a competent pregnancy tester</w:t>
      </w:r>
      <w:r w:rsidR="00326661">
        <w:rPr>
          <w:lang w:eastAsia="ja-JP"/>
        </w:rPr>
        <w:t xml:space="preserve"> who must certify</w:t>
      </w:r>
      <w:r>
        <w:rPr>
          <w:lang w:eastAsia="ja-JP"/>
        </w:rPr>
        <w:t xml:space="preserve"> in writing </w:t>
      </w:r>
      <w:r w:rsidR="00326661">
        <w:rPr>
          <w:lang w:eastAsia="ja-JP"/>
        </w:rPr>
        <w:t>that the animal is not</w:t>
      </w:r>
      <w:r w:rsidR="00751192">
        <w:rPr>
          <w:lang w:eastAsia="ja-JP"/>
        </w:rPr>
        <w:t xml:space="preserve"> </w:t>
      </w:r>
      <w:r w:rsidR="008166ED">
        <w:rPr>
          <w:lang w:eastAsia="ja-JP"/>
        </w:rPr>
        <w:t>detectably pregnant.</w:t>
      </w:r>
      <w:r w:rsidR="00AC5482">
        <w:rPr>
          <w:lang w:eastAsia="ja-JP"/>
        </w:rPr>
        <w:t xml:space="preserve"> </w:t>
      </w:r>
      <w:r w:rsidR="00AC5482">
        <w:t xml:space="preserve">The certification must include </w:t>
      </w:r>
      <w:r w:rsidR="009D7A54">
        <w:t xml:space="preserve">the </w:t>
      </w:r>
      <w:r w:rsidR="00AC5482">
        <w:t>date of the procedure.</w:t>
      </w:r>
    </w:p>
    <w:p w14:paraId="4C2D36AD" w14:textId="77777777" w:rsidR="00616DC5" w:rsidRDefault="00DF12ED" w:rsidP="00DF12ED">
      <w:pPr>
        <w:pStyle w:val="NormalStandardspara"/>
        <w:rPr>
          <w:lang w:eastAsia="ja-JP"/>
        </w:rPr>
      </w:pPr>
      <w:r>
        <w:rPr>
          <w:lang w:eastAsia="ja-JP"/>
        </w:rPr>
        <w:t>Female sheep sourced for export as breeder animals must</w:t>
      </w:r>
      <w:r w:rsidR="00616DC5">
        <w:rPr>
          <w:lang w:eastAsia="ja-JP"/>
        </w:rPr>
        <w:t>:</w:t>
      </w:r>
    </w:p>
    <w:p w14:paraId="7D97716C" w14:textId="77777777" w:rsidR="00616DC5" w:rsidRDefault="00DF12ED" w:rsidP="00F2351F">
      <w:pPr>
        <w:pStyle w:val="ListNumber"/>
        <w:numPr>
          <w:ilvl w:val="0"/>
          <w:numId w:val="102"/>
        </w:numPr>
        <w:rPr>
          <w:lang w:eastAsia="ja-JP"/>
        </w:rPr>
      </w:pPr>
      <w:r>
        <w:rPr>
          <w:lang w:eastAsia="ja-JP"/>
        </w:rPr>
        <w:t>be pregnancy tested using ultrasound foetal measurement by a competent pregnancy tester</w:t>
      </w:r>
      <w:r w:rsidR="00616DC5">
        <w:rPr>
          <w:lang w:eastAsia="ja-JP"/>
        </w:rPr>
        <w:t>; and</w:t>
      </w:r>
    </w:p>
    <w:p w14:paraId="35E72FA0" w14:textId="77777777" w:rsidR="00616DC5" w:rsidRDefault="00616DC5" w:rsidP="00F2351F">
      <w:pPr>
        <w:pStyle w:val="ListNumber"/>
        <w:numPr>
          <w:ilvl w:val="0"/>
          <w:numId w:val="102"/>
        </w:numPr>
        <w:rPr>
          <w:lang w:eastAsia="ja-JP"/>
        </w:rPr>
      </w:pPr>
      <w:r>
        <w:rPr>
          <w:lang w:eastAsia="ja-JP"/>
        </w:rPr>
        <w:t>be certified</w:t>
      </w:r>
      <w:r w:rsidR="00DF12ED">
        <w:rPr>
          <w:lang w:eastAsia="ja-JP"/>
        </w:rPr>
        <w:t xml:space="preserve"> in writing </w:t>
      </w:r>
      <w:r>
        <w:rPr>
          <w:lang w:eastAsia="ja-JP"/>
        </w:rPr>
        <w:t>b</w:t>
      </w:r>
      <w:r w:rsidR="004305F7">
        <w:rPr>
          <w:lang w:eastAsia="ja-JP"/>
        </w:rPr>
        <w:t>y the competent pregnancy tester</w:t>
      </w:r>
      <w:r>
        <w:rPr>
          <w:lang w:eastAsia="ja-JP"/>
        </w:rPr>
        <w:t xml:space="preserve"> as either not detectably pregnant or pregnant and if pregnant include the number of days pregnant. </w:t>
      </w:r>
      <w:r w:rsidR="00013B9B">
        <w:t xml:space="preserve">The certification must </w:t>
      </w:r>
      <w:r w:rsidR="00751192">
        <w:t xml:space="preserve">also </w:t>
      </w:r>
      <w:r w:rsidR="00013B9B">
        <w:t>include the date of the</w:t>
      </w:r>
      <w:r>
        <w:t xml:space="preserve"> procedure</w:t>
      </w:r>
      <w:r w:rsidR="0092253E">
        <w:t>. Certification is valid for 60</w:t>
      </w:r>
      <w:r w:rsidR="000B5C0D">
        <w:t> </w:t>
      </w:r>
      <w:r w:rsidR="0092253E">
        <w:t>days for not detectably pregnant sheep, from the date of the procedure</w:t>
      </w:r>
      <w:r>
        <w:t>; and</w:t>
      </w:r>
    </w:p>
    <w:p w14:paraId="011ADC7A" w14:textId="77777777" w:rsidR="00DF12ED" w:rsidRPr="00B81C72" w:rsidRDefault="0092253E" w:rsidP="00F2351F">
      <w:pPr>
        <w:pStyle w:val="ListNumber"/>
        <w:numPr>
          <w:ilvl w:val="0"/>
          <w:numId w:val="102"/>
        </w:numPr>
        <w:rPr>
          <w:lang w:eastAsia="ja-JP"/>
        </w:rPr>
      </w:pPr>
      <w:r>
        <w:rPr>
          <w:lang w:eastAsia="ja-JP"/>
        </w:rPr>
        <w:t>be no more than 100</w:t>
      </w:r>
      <w:r w:rsidR="000B5C0D">
        <w:rPr>
          <w:lang w:eastAsia="ja-JP"/>
        </w:rPr>
        <w:t> </w:t>
      </w:r>
      <w:r w:rsidR="00616DC5">
        <w:rPr>
          <w:lang w:eastAsia="ja-JP"/>
        </w:rPr>
        <w:t>days pregnant at the scheduled date of e</w:t>
      </w:r>
      <w:r w:rsidR="00751192">
        <w:rPr>
          <w:lang w:eastAsia="ja-JP"/>
        </w:rPr>
        <w:t>xport, unless otherwise provided</w:t>
      </w:r>
      <w:r w:rsidR="00616DC5">
        <w:rPr>
          <w:lang w:eastAsia="ja-JP"/>
        </w:rPr>
        <w:t xml:space="preserve"> in </w:t>
      </w:r>
      <w:r w:rsidR="00616DC5" w:rsidRPr="00B81C72">
        <w:rPr>
          <w:lang w:eastAsia="ja-JP"/>
        </w:rPr>
        <w:t xml:space="preserve">a </w:t>
      </w:r>
      <w:r w:rsidR="00616DC5" w:rsidRPr="00B81C72">
        <w:rPr>
          <w:rStyle w:val="Emphasis"/>
        </w:rPr>
        <w:t>last third of pregnancy management plan</w:t>
      </w:r>
      <w:r w:rsidR="00616DC5" w:rsidRPr="00B81C72">
        <w:rPr>
          <w:lang w:eastAsia="ja-JP"/>
        </w:rPr>
        <w:t xml:space="preserve"> approved in writing by the </w:t>
      </w:r>
      <w:r w:rsidR="000D6346" w:rsidRPr="00B81C72">
        <w:rPr>
          <w:lang w:eastAsia="ja-JP"/>
        </w:rPr>
        <w:t>d</w:t>
      </w:r>
      <w:r w:rsidR="009F7292" w:rsidRPr="00B81C72">
        <w:rPr>
          <w:lang w:eastAsia="ja-JP"/>
        </w:rPr>
        <w:t>epartment</w:t>
      </w:r>
      <w:r w:rsidR="00616DC5" w:rsidRPr="00B81C72">
        <w:rPr>
          <w:lang w:eastAsia="ja-JP"/>
        </w:rPr>
        <w:t>.</w:t>
      </w:r>
    </w:p>
    <w:p w14:paraId="7E88F581" w14:textId="77777777" w:rsidR="00DF12ED" w:rsidRPr="00B81C72" w:rsidRDefault="00DF12ED" w:rsidP="00DF12ED">
      <w:pPr>
        <w:pStyle w:val="NormalStandardspara"/>
        <w:rPr>
          <w:lang w:eastAsia="ja-JP"/>
        </w:rPr>
      </w:pPr>
      <w:r w:rsidRPr="00B81C72">
        <w:rPr>
          <w:lang w:eastAsia="ja-JP"/>
        </w:rPr>
        <w:t xml:space="preserve">Sheep with horns must only be sourced for export </w:t>
      </w:r>
      <w:r w:rsidR="00AB2BBB" w:rsidRPr="00B81C72">
        <w:rPr>
          <w:lang w:eastAsia="ja-JP"/>
        </w:rPr>
        <w:t xml:space="preserve">or exported </w:t>
      </w:r>
      <w:r w:rsidRPr="00B81C72">
        <w:rPr>
          <w:lang w:eastAsia="ja-JP"/>
        </w:rPr>
        <w:t>if the horns:</w:t>
      </w:r>
    </w:p>
    <w:p w14:paraId="673F571D" w14:textId="77777777" w:rsidR="00DF12ED" w:rsidRPr="00B81C72" w:rsidRDefault="009F3C21" w:rsidP="00F2351F">
      <w:pPr>
        <w:pStyle w:val="ListNumber"/>
        <w:numPr>
          <w:ilvl w:val="0"/>
          <w:numId w:val="85"/>
        </w:numPr>
        <w:rPr>
          <w:lang w:eastAsia="ja-JP"/>
        </w:rPr>
      </w:pPr>
      <w:r w:rsidRPr="00B81C72">
        <w:rPr>
          <w:lang w:eastAsia="ja-JP"/>
        </w:rPr>
        <w:t xml:space="preserve">would not </w:t>
      </w:r>
      <w:r w:rsidR="00DF12ED" w:rsidRPr="00B81C72">
        <w:rPr>
          <w:lang w:eastAsia="ja-JP"/>
        </w:rPr>
        <w:t>cause damage to the head or eyes</w:t>
      </w:r>
      <w:r w:rsidRPr="00B81C72">
        <w:rPr>
          <w:lang w:eastAsia="ja-JP"/>
        </w:rPr>
        <w:t xml:space="preserve"> </w:t>
      </w:r>
      <w:r w:rsidRPr="00B81C72">
        <w:t>of the animal or other animal</w:t>
      </w:r>
      <w:r w:rsidR="00B01DFE" w:rsidRPr="00B81C72">
        <w:t>s</w:t>
      </w:r>
      <w:r w:rsidR="00A66CC1" w:rsidRPr="00B81C72">
        <w:t>;</w:t>
      </w:r>
      <w:r w:rsidR="00B01DFE" w:rsidRPr="00B81C72">
        <w:t xml:space="preserve"> and</w:t>
      </w:r>
    </w:p>
    <w:p w14:paraId="03FDE5A8" w14:textId="77777777" w:rsidR="00DF12ED" w:rsidRPr="00B81C72" w:rsidRDefault="00DF12ED" w:rsidP="00F2351F">
      <w:pPr>
        <w:pStyle w:val="ListNumber"/>
        <w:numPr>
          <w:ilvl w:val="0"/>
          <w:numId w:val="85"/>
        </w:numPr>
        <w:rPr>
          <w:lang w:eastAsia="ja-JP"/>
        </w:rPr>
      </w:pPr>
      <w:r w:rsidRPr="00B81C72">
        <w:rPr>
          <w:lang w:eastAsia="ja-JP"/>
        </w:rPr>
        <w:t>would not endanger other animals during transport</w:t>
      </w:r>
      <w:r w:rsidR="00EB1D6B" w:rsidRPr="00B81C72">
        <w:rPr>
          <w:lang w:eastAsia="ja-JP"/>
        </w:rPr>
        <w:t xml:space="preserve">; </w:t>
      </w:r>
      <w:r w:rsidR="00B01DFE" w:rsidRPr="00B81C72">
        <w:rPr>
          <w:lang w:eastAsia="ja-JP"/>
        </w:rPr>
        <w:t>and</w:t>
      </w:r>
    </w:p>
    <w:p w14:paraId="3E6003A5" w14:textId="77777777" w:rsidR="00DF12ED" w:rsidRPr="00B81C72" w:rsidRDefault="00DF12ED" w:rsidP="00F2351F">
      <w:pPr>
        <w:pStyle w:val="ListNumber"/>
        <w:numPr>
          <w:ilvl w:val="0"/>
          <w:numId w:val="85"/>
        </w:numPr>
        <w:rPr>
          <w:lang w:eastAsia="ja-JP"/>
        </w:rPr>
      </w:pPr>
      <w:r w:rsidRPr="00B81C72">
        <w:rPr>
          <w:lang w:eastAsia="ja-JP"/>
        </w:rPr>
        <w:t>would not restrict access to feed or water during transport</w:t>
      </w:r>
      <w:r w:rsidR="00A66CC1" w:rsidRPr="00B81C72">
        <w:rPr>
          <w:lang w:eastAsia="ja-JP"/>
        </w:rPr>
        <w:t>;</w:t>
      </w:r>
    </w:p>
    <w:p w14:paraId="0478B1D4" w14:textId="77777777" w:rsidR="00DF12ED" w:rsidRPr="00B81C72" w:rsidRDefault="00DF12ED" w:rsidP="00F2351F">
      <w:pPr>
        <w:pStyle w:val="ListNumber"/>
        <w:numPr>
          <w:ilvl w:val="0"/>
          <w:numId w:val="85"/>
        </w:numPr>
        <w:rPr>
          <w:lang w:eastAsia="ja-JP"/>
        </w:rPr>
      </w:pPr>
      <w:r w:rsidRPr="00B81C72">
        <w:rPr>
          <w:lang w:eastAsia="ja-JP"/>
        </w:rPr>
        <w:t>are no longer than 1</w:t>
      </w:r>
      <w:r w:rsidR="000B5C0D" w:rsidRPr="00B81C72">
        <w:rPr>
          <w:lang w:eastAsia="ja-JP"/>
        </w:rPr>
        <w:t> </w:t>
      </w:r>
      <w:r w:rsidRPr="00B81C72">
        <w:rPr>
          <w:lang w:eastAsia="ja-JP"/>
        </w:rPr>
        <w:t xml:space="preserve">full curl, unless </w:t>
      </w:r>
      <w:r w:rsidR="00A66CC1" w:rsidRPr="00B81C72">
        <w:rPr>
          <w:lang w:eastAsia="ja-JP"/>
        </w:rPr>
        <w:t>otherwise provided in</w:t>
      </w:r>
      <w:r w:rsidR="00826ECD" w:rsidRPr="00B81C72">
        <w:rPr>
          <w:lang w:eastAsia="ja-JP"/>
        </w:rPr>
        <w:t xml:space="preserve"> a </w:t>
      </w:r>
      <w:r w:rsidR="00826ECD" w:rsidRPr="00B81C72">
        <w:rPr>
          <w:rStyle w:val="Emphasis"/>
        </w:rPr>
        <w:t>long</w:t>
      </w:r>
      <w:r w:rsidR="00B320C2" w:rsidRPr="00B81C72">
        <w:rPr>
          <w:rStyle w:val="Emphasis"/>
        </w:rPr>
        <w:t>-</w:t>
      </w:r>
      <w:r w:rsidR="00826ECD" w:rsidRPr="00B81C72">
        <w:rPr>
          <w:rStyle w:val="Emphasis"/>
        </w:rPr>
        <w:t>horn</w:t>
      </w:r>
      <w:r w:rsidR="003E2388" w:rsidRPr="00B81C72">
        <w:rPr>
          <w:rStyle w:val="Emphasis"/>
        </w:rPr>
        <w:t>ed</w:t>
      </w:r>
      <w:r w:rsidR="00826ECD" w:rsidRPr="00B81C72">
        <w:rPr>
          <w:rStyle w:val="Emphasis"/>
        </w:rPr>
        <w:t xml:space="preserve"> livestock management plan</w:t>
      </w:r>
      <w:r w:rsidRPr="00B81C72">
        <w:rPr>
          <w:lang w:eastAsia="ja-JP"/>
        </w:rPr>
        <w:t xml:space="preserve"> approved in writing by the </w:t>
      </w:r>
      <w:r w:rsidR="000D6346" w:rsidRPr="00B81C72">
        <w:rPr>
          <w:lang w:eastAsia="ja-JP"/>
        </w:rPr>
        <w:t>d</w:t>
      </w:r>
      <w:r w:rsidR="009F7292" w:rsidRPr="00B81C72">
        <w:rPr>
          <w:lang w:eastAsia="ja-JP"/>
        </w:rPr>
        <w:t>epartment</w:t>
      </w:r>
      <w:r w:rsidRPr="00B81C72">
        <w:rPr>
          <w:lang w:eastAsia="ja-JP"/>
        </w:rPr>
        <w:t>.</w:t>
      </w:r>
    </w:p>
    <w:p w14:paraId="254AC02C" w14:textId="77777777" w:rsidR="00DF12ED" w:rsidRDefault="00616DC5" w:rsidP="000E251C">
      <w:pPr>
        <w:pStyle w:val="NormalStandardspara"/>
        <w:rPr>
          <w:lang w:eastAsia="ja-JP"/>
        </w:rPr>
      </w:pPr>
      <w:r>
        <w:rPr>
          <w:lang w:eastAsia="ja-JP"/>
        </w:rPr>
        <w:t xml:space="preserve">Sheep must be penned in accordance with the minimum aircraft crate pen area requirements shown in </w:t>
      </w:r>
      <w:r w:rsidR="00891B30">
        <w:rPr>
          <w:lang w:eastAsia="ja-JP"/>
        </w:rPr>
        <w:t>Table 36</w:t>
      </w:r>
      <w:r w:rsidR="008D5B56">
        <w:rPr>
          <w:lang w:eastAsia="ja-JP"/>
        </w:rPr>
        <w:t xml:space="preserve">. For </w:t>
      </w:r>
      <w:r>
        <w:rPr>
          <w:lang w:eastAsia="ja-JP"/>
        </w:rPr>
        <w:t xml:space="preserve">weights between those shown in </w:t>
      </w:r>
      <w:r w:rsidR="00891B30">
        <w:rPr>
          <w:lang w:eastAsia="ja-JP"/>
        </w:rPr>
        <w:t>Table 36</w:t>
      </w:r>
      <w:r>
        <w:rPr>
          <w:lang w:eastAsia="ja-JP"/>
        </w:rPr>
        <w:t xml:space="preserve">, </w:t>
      </w:r>
      <w:r w:rsidR="00DF12ED">
        <w:rPr>
          <w:lang w:eastAsia="ja-JP"/>
        </w:rPr>
        <w:t xml:space="preserve">the minimum pen area per head </w:t>
      </w:r>
      <w:r w:rsidR="00D42D40">
        <w:rPr>
          <w:lang w:eastAsia="ja-JP"/>
        </w:rPr>
        <w:t xml:space="preserve">must </w:t>
      </w:r>
      <w:r w:rsidR="00DF12ED">
        <w:rPr>
          <w:lang w:eastAsia="ja-JP"/>
        </w:rPr>
        <w:t>be calculated by linear interpolation.</w:t>
      </w:r>
    </w:p>
    <w:p w14:paraId="3FBB2DA1" w14:textId="77777777" w:rsidR="00DF12ED" w:rsidRDefault="00DF12ED" w:rsidP="00DF12ED">
      <w:pPr>
        <w:pStyle w:val="NormalStandardspara"/>
        <w:rPr>
          <w:lang w:eastAsia="ja-JP"/>
        </w:rPr>
      </w:pPr>
      <w:r>
        <w:rPr>
          <w:lang w:eastAsia="ja-JP"/>
        </w:rPr>
        <w:t xml:space="preserve">When calculating pen </w:t>
      </w:r>
      <w:r w:rsidR="004877A6">
        <w:rPr>
          <w:lang w:eastAsia="ja-JP"/>
        </w:rPr>
        <w:t xml:space="preserve">space </w:t>
      </w:r>
      <w:r>
        <w:rPr>
          <w:lang w:eastAsia="ja-JP"/>
        </w:rPr>
        <w:t>allocation, the pen area pe</w:t>
      </w:r>
      <w:r w:rsidR="0022695A">
        <w:rPr>
          <w:lang w:eastAsia="ja-JP"/>
        </w:rPr>
        <w:t>r head must be increased by 10%</w:t>
      </w:r>
      <w:r>
        <w:rPr>
          <w:lang w:eastAsia="ja-JP"/>
        </w:rPr>
        <w:t>:</w:t>
      </w:r>
    </w:p>
    <w:p w14:paraId="0AD24492" w14:textId="77777777" w:rsidR="00DF12ED" w:rsidRDefault="0022695A" w:rsidP="00F2351F">
      <w:pPr>
        <w:pStyle w:val="ListNumber"/>
        <w:numPr>
          <w:ilvl w:val="0"/>
          <w:numId w:val="86"/>
        </w:numPr>
        <w:rPr>
          <w:lang w:eastAsia="ja-JP"/>
        </w:rPr>
      </w:pPr>
      <w:bookmarkStart w:id="281" w:name="_Ref35353121"/>
      <w:r>
        <w:rPr>
          <w:lang w:eastAsia="ja-JP"/>
        </w:rPr>
        <w:t xml:space="preserve">for </w:t>
      </w:r>
      <w:r w:rsidR="00DF12ED">
        <w:rPr>
          <w:lang w:eastAsia="ja-JP"/>
        </w:rPr>
        <w:t>sheep with horns</w:t>
      </w:r>
      <w:r w:rsidR="00163298">
        <w:rPr>
          <w:lang w:eastAsia="ja-JP"/>
        </w:rPr>
        <w:t xml:space="preserve"> (not cumulative with</w:t>
      </w:r>
      <w:r w:rsidR="00891B30">
        <w:rPr>
          <w:lang w:eastAsia="ja-JP"/>
        </w:rPr>
        <w:t xml:space="preserve"> b)</w:t>
      </w:r>
      <w:r w:rsidR="00163298">
        <w:rPr>
          <w:lang w:eastAsia="ja-JP"/>
        </w:rPr>
        <w:t>)</w:t>
      </w:r>
      <w:r w:rsidR="004C2ED5">
        <w:rPr>
          <w:lang w:eastAsia="ja-JP"/>
        </w:rPr>
        <w:t>; and</w:t>
      </w:r>
      <w:bookmarkEnd w:id="281"/>
    </w:p>
    <w:p w14:paraId="3F9D48AA" w14:textId="77777777" w:rsidR="00547FF8" w:rsidRPr="00500EAB" w:rsidRDefault="0022695A" w:rsidP="00500EAB">
      <w:pPr>
        <w:pStyle w:val="ListNumber"/>
        <w:numPr>
          <w:ilvl w:val="0"/>
          <w:numId w:val="86"/>
        </w:numPr>
        <w:rPr>
          <w:lang w:eastAsia="ja-JP"/>
        </w:rPr>
      </w:pPr>
      <w:bookmarkStart w:id="282" w:name="_Ref35353099"/>
      <w:r>
        <w:rPr>
          <w:lang w:eastAsia="ja-JP"/>
        </w:rPr>
        <w:t xml:space="preserve">for </w:t>
      </w:r>
      <w:r w:rsidR="00DF12ED">
        <w:rPr>
          <w:lang w:eastAsia="ja-JP"/>
        </w:rPr>
        <w:t>sheep with more than 25mm of wool</w:t>
      </w:r>
      <w:r w:rsidR="00163298">
        <w:rPr>
          <w:lang w:eastAsia="ja-JP"/>
        </w:rPr>
        <w:t xml:space="preserve"> or hair (not cumulative with</w:t>
      </w:r>
      <w:r w:rsidR="007D12FF">
        <w:rPr>
          <w:lang w:eastAsia="ja-JP"/>
        </w:rPr>
        <w:t xml:space="preserve"> a)</w:t>
      </w:r>
      <w:r w:rsidR="00163298">
        <w:rPr>
          <w:lang w:eastAsia="ja-JP"/>
        </w:rPr>
        <w:t>)</w:t>
      </w:r>
      <w:r w:rsidR="00500EAB">
        <w:rPr>
          <w:lang w:eastAsia="ja-JP"/>
        </w:rPr>
        <w:t>.</w:t>
      </w:r>
      <w:bookmarkStart w:id="283" w:name="_Ref32485260"/>
      <w:bookmarkEnd w:id="282"/>
    </w:p>
    <w:p w14:paraId="0FF9815F" w14:textId="4A9040A2" w:rsidR="00DF12ED" w:rsidRDefault="00E92F3B" w:rsidP="00E92F3B">
      <w:pPr>
        <w:pStyle w:val="Caption"/>
        <w:rPr>
          <w:lang w:eastAsia="ja-JP"/>
        </w:rPr>
      </w:pPr>
      <w:bookmarkStart w:id="284" w:name="_Toc54606288"/>
      <w:r>
        <w:t xml:space="preserve">Table </w:t>
      </w:r>
      <w:r w:rsidR="008F710F">
        <w:rPr>
          <w:noProof/>
        </w:rPr>
        <w:fldChar w:fldCharType="begin"/>
      </w:r>
      <w:r w:rsidR="008F710F">
        <w:rPr>
          <w:noProof/>
        </w:rPr>
        <w:instrText xml:space="preserve"> SEQ Table \* ARABIC </w:instrText>
      </w:r>
      <w:r w:rsidR="008F710F">
        <w:rPr>
          <w:noProof/>
        </w:rPr>
        <w:fldChar w:fldCharType="separate"/>
      </w:r>
      <w:r w:rsidR="00C7093B">
        <w:rPr>
          <w:noProof/>
        </w:rPr>
        <w:t>36</w:t>
      </w:r>
      <w:r w:rsidR="008F710F">
        <w:rPr>
          <w:noProof/>
        </w:rPr>
        <w:fldChar w:fldCharType="end"/>
      </w:r>
      <w:bookmarkEnd w:id="283"/>
      <w:r w:rsidR="00DF12ED">
        <w:rPr>
          <w:lang w:eastAsia="ja-JP"/>
        </w:rPr>
        <w:t xml:space="preserve"> Minimum aircraft crate pen area for sheep exported by air</w:t>
      </w:r>
      <w:bookmarkEnd w:id="284"/>
    </w:p>
    <w:tbl>
      <w:tblPr>
        <w:tblW w:w="5958" w:type="dxa"/>
        <w:tblLook w:val="04A0" w:firstRow="1" w:lastRow="0" w:firstColumn="1" w:lastColumn="0" w:noHBand="0" w:noVBand="1"/>
      </w:tblPr>
      <w:tblGrid>
        <w:gridCol w:w="1025"/>
        <w:gridCol w:w="961"/>
        <w:gridCol w:w="1025"/>
        <w:gridCol w:w="961"/>
        <w:gridCol w:w="1025"/>
        <w:gridCol w:w="961"/>
      </w:tblGrid>
      <w:tr w:rsidR="00425CA4" w:rsidRPr="001D5E5B" w14:paraId="185089FB" w14:textId="77777777" w:rsidTr="004C01B2">
        <w:trPr>
          <w:cantSplit/>
          <w:trHeight w:val="664"/>
        </w:trPr>
        <w:tc>
          <w:tcPr>
            <w:tcW w:w="1025" w:type="dxa"/>
            <w:tcBorders>
              <w:top w:val="single" w:sz="8" w:space="0" w:color="auto"/>
              <w:left w:val="nil"/>
              <w:bottom w:val="single" w:sz="8" w:space="0" w:color="auto"/>
              <w:right w:val="nil"/>
            </w:tcBorders>
            <w:shd w:val="clear" w:color="auto" w:fill="auto"/>
            <w:vAlign w:val="center"/>
            <w:hideMark/>
          </w:tcPr>
          <w:p w14:paraId="71E4C44B" w14:textId="77777777" w:rsidR="00425CA4" w:rsidRPr="00F470FF" w:rsidRDefault="00425CA4" w:rsidP="004C01B2">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704B6695" w14:textId="77777777" w:rsidR="00425CA4" w:rsidRPr="00F470FF" w:rsidRDefault="00425CA4" w:rsidP="004C01B2">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17AB4D5B" w14:textId="77777777" w:rsidR="00425CA4" w:rsidRPr="00F470FF" w:rsidRDefault="00425CA4" w:rsidP="004C01B2">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961" w:type="dxa"/>
            <w:tcBorders>
              <w:top w:val="single" w:sz="8" w:space="0" w:color="auto"/>
              <w:left w:val="nil"/>
              <w:bottom w:val="single" w:sz="8" w:space="0" w:color="auto"/>
              <w:right w:val="single" w:sz="4" w:space="0" w:color="auto"/>
            </w:tcBorders>
            <w:shd w:val="clear" w:color="auto" w:fill="auto"/>
            <w:vAlign w:val="center"/>
            <w:hideMark/>
          </w:tcPr>
          <w:p w14:paraId="21C34CD7" w14:textId="77777777" w:rsidR="00425CA4" w:rsidRPr="00F470FF" w:rsidRDefault="00425CA4" w:rsidP="004C01B2">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c>
          <w:tcPr>
            <w:tcW w:w="1025" w:type="dxa"/>
            <w:tcBorders>
              <w:top w:val="single" w:sz="8" w:space="0" w:color="auto"/>
              <w:left w:val="single" w:sz="4" w:space="0" w:color="auto"/>
              <w:bottom w:val="single" w:sz="8" w:space="0" w:color="auto"/>
              <w:right w:val="nil"/>
            </w:tcBorders>
            <w:shd w:val="clear" w:color="auto" w:fill="auto"/>
            <w:vAlign w:val="center"/>
            <w:hideMark/>
          </w:tcPr>
          <w:p w14:paraId="5C679118" w14:textId="77777777" w:rsidR="00425CA4" w:rsidRPr="00F470FF" w:rsidRDefault="00425CA4" w:rsidP="004C01B2">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Liveweight (kg)</w:t>
            </w:r>
          </w:p>
        </w:tc>
        <w:tc>
          <w:tcPr>
            <w:tcW w:w="961" w:type="dxa"/>
            <w:tcBorders>
              <w:top w:val="single" w:sz="8" w:space="0" w:color="auto"/>
              <w:left w:val="nil"/>
              <w:bottom w:val="single" w:sz="8" w:space="0" w:color="auto"/>
              <w:right w:val="nil"/>
            </w:tcBorders>
            <w:shd w:val="clear" w:color="auto" w:fill="auto"/>
            <w:vAlign w:val="center"/>
            <w:hideMark/>
          </w:tcPr>
          <w:p w14:paraId="0C364061" w14:textId="77777777" w:rsidR="00425CA4" w:rsidRPr="00F470FF" w:rsidRDefault="00425CA4" w:rsidP="004C01B2">
            <w:pPr>
              <w:spacing w:after="0" w:line="240" w:lineRule="auto"/>
              <w:rPr>
                <w:rFonts w:eastAsia="Times New Roman" w:cs="Times New Roman"/>
                <w:b/>
                <w:bCs/>
                <w:color w:val="000000"/>
                <w:sz w:val="16"/>
                <w:szCs w:val="18"/>
                <w:lang w:eastAsia="en-AU"/>
              </w:rPr>
            </w:pPr>
            <w:r w:rsidRPr="00F470FF">
              <w:rPr>
                <w:rFonts w:eastAsia="Times New Roman" w:cs="Times New Roman"/>
                <w:b/>
                <w:bCs/>
                <w:color w:val="000000"/>
                <w:sz w:val="16"/>
                <w:szCs w:val="18"/>
                <w:lang w:eastAsia="en-AU"/>
              </w:rPr>
              <w:t>Minimum pen area (m</w:t>
            </w:r>
            <w:r w:rsidRPr="00F470FF">
              <w:rPr>
                <w:rFonts w:eastAsia="Times New Roman" w:cs="Times New Roman"/>
                <w:b/>
                <w:bCs/>
                <w:color w:val="000000"/>
                <w:sz w:val="16"/>
                <w:szCs w:val="18"/>
                <w:vertAlign w:val="superscript"/>
                <w:lang w:eastAsia="en-AU"/>
              </w:rPr>
              <w:t>2/</w:t>
            </w:r>
            <w:r w:rsidRPr="00F470FF">
              <w:rPr>
                <w:rFonts w:eastAsia="Times New Roman" w:cs="Times New Roman"/>
                <w:b/>
                <w:bCs/>
                <w:color w:val="000000"/>
                <w:sz w:val="16"/>
                <w:szCs w:val="18"/>
                <w:lang w:eastAsia="en-AU"/>
              </w:rPr>
              <w:t>head)</w:t>
            </w:r>
          </w:p>
        </w:tc>
      </w:tr>
      <w:tr w:rsidR="007A1A23" w:rsidRPr="001D5E5B" w14:paraId="3F5D70CF" w14:textId="77777777" w:rsidTr="004C01B2">
        <w:trPr>
          <w:trHeight w:val="300"/>
        </w:trPr>
        <w:tc>
          <w:tcPr>
            <w:tcW w:w="1025" w:type="dxa"/>
            <w:tcBorders>
              <w:top w:val="nil"/>
              <w:left w:val="nil"/>
              <w:bottom w:val="nil"/>
              <w:right w:val="nil"/>
            </w:tcBorders>
            <w:shd w:val="clear" w:color="auto" w:fill="auto"/>
            <w:hideMark/>
          </w:tcPr>
          <w:p w14:paraId="64CA1342" w14:textId="77777777" w:rsidR="007A1A23" w:rsidRDefault="007A1A23" w:rsidP="007A1A23">
            <w:pPr>
              <w:pStyle w:val="TableText"/>
            </w:pPr>
            <w:r>
              <w:t>20</w:t>
            </w:r>
          </w:p>
        </w:tc>
        <w:tc>
          <w:tcPr>
            <w:tcW w:w="961" w:type="dxa"/>
            <w:tcBorders>
              <w:top w:val="nil"/>
              <w:left w:val="nil"/>
              <w:bottom w:val="nil"/>
              <w:right w:val="single" w:sz="4" w:space="0" w:color="auto"/>
            </w:tcBorders>
            <w:shd w:val="clear" w:color="auto" w:fill="auto"/>
          </w:tcPr>
          <w:p w14:paraId="3751CA35" w14:textId="77777777" w:rsidR="007A1A23" w:rsidRDefault="007A1A23" w:rsidP="007A1A23">
            <w:pPr>
              <w:pStyle w:val="TableText"/>
            </w:pPr>
            <w:r>
              <w:t>0.150</w:t>
            </w:r>
          </w:p>
        </w:tc>
        <w:tc>
          <w:tcPr>
            <w:tcW w:w="1025" w:type="dxa"/>
            <w:tcBorders>
              <w:top w:val="nil"/>
              <w:left w:val="single" w:sz="4" w:space="0" w:color="auto"/>
              <w:bottom w:val="nil"/>
              <w:right w:val="nil"/>
            </w:tcBorders>
            <w:shd w:val="clear" w:color="auto" w:fill="auto"/>
          </w:tcPr>
          <w:p w14:paraId="57C71710" w14:textId="77777777" w:rsidR="007A1A23" w:rsidRDefault="007A1A23" w:rsidP="007A1A23">
            <w:pPr>
              <w:pStyle w:val="TableText"/>
            </w:pPr>
            <w:r>
              <w:t>39</w:t>
            </w:r>
          </w:p>
        </w:tc>
        <w:tc>
          <w:tcPr>
            <w:tcW w:w="961" w:type="dxa"/>
            <w:tcBorders>
              <w:top w:val="nil"/>
              <w:left w:val="nil"/>
              <w:bottom w:val="nil"/>
              <w:right w:val="single" w:sz="4" w:space="0" w:color="auto"/>
            </w:tcBorders>
            <w:shd w:val="clear" w:color="auto" w:fill="auto"/>
          </w:tcPr>
          <w:p w14:paraId="0BCCA96A" w14:textId="77777777" w:rsidR="007A1A23" w:rsidRDefault="007A1A23" w:rsidP="007A1A23">
            <w:pPr>
              <w:pStyle w:val="TableText"/>
            </w:pPr>
            <w:r>
              <w:t>0.226</w:t>
            </w:r>
          </w:p>
        </w:tc>
        <w:tc>
          <w:tcPr>
            <w:tcW w:w="1025" w:type="dxa"/>
            <w:tcBorders>
              <w:top w:val="nil"/>
              <w:left w:val="single" w:sz="4" w:space="0" w:color="auto"/>
              <w:bottom w:val="nil"/>
              <w:right w:val="nil"/>
            </w:tcBorders>
            <w:shd w:val="clear" w:color="auto" w:fill="auto"/>
          </w:tcPr>
          <w:p w14:paraId="458C10DD" w14:textId="77777777" w:rsidR="007A1A23" w:rsidRDefault="007A1A23" w:rsidP="007A1A23">
            <w:pPr>
              <w:pStyle w:val="TableText"/>
            </w:pPr>
            <w:r>
              <w:t>58</w:t>
            </w:r>
          </w:p>
        </w:tc>
        <w:tc>
          <w:tcPr>
            <w:tcW w:w="961" w:type="dxa"/>
            <w:tcBorders>
              <w:top w:val="nil"/>
              <w:left w:val="nil"/>
              <w:bottom w:val="nil"/>
              <w:right w:val="nil"/>
            </w:tcBorders>
            <w:shd w:val="clear" w:color="auto" w:fill="auto"/>
          </w:tcPr>
          <w:p w14:paraId="296FC175" w14:textId="77777777" w:rsidR="007A1A23" w:rsidRDefault="007A1A23" w:rsidP="007A1A23">
            <w:pPr>
              <w:pStyle w:val="TableText"/>
            </w:pPr>
            <w:r>
              <w:t>0.306</w:t>
            </w:r>
          </w:p>
        </w:tc>
      </w:tr>
      <w:tr w:rsidR="007A1A23" w:rsidRPr="001D5E5B" w14:paraId="4FA793E9" w14:textId="77777777" w:rsidTr="004C01B2">
        <w:trPr>
          <w:trHeight w:val="300"/>
        </w:trPr>
        <w:tc>
          <w:tcPr>
            <w:tcW w:w="1025" w:type="dxa"/>
            <w:tcBorders>
              <w:top w:val="nil"/>
              <w:left w:val="nil"/>
              <w:bottom w:val="nil"/>
              <w:right w:val="nil"/>
            </w:tcBorders>
            <w:shd w:val="clear" w:color="auto" w:fill="auto"/>
            <w:hideMark/>
          </w:tcPr>
          <w:p w14:paraId="7EBD7DBA" w14:textId="77777777" w:rsidR="007A1A23" w:rsidRDefault="007A1A23" w:rsidP="007A1A23">
            <w:pPr>
              <w:pStyle w:val="TableText"/>
            </w:pPr>
            <w:r>
              <w:t>21</w:t>
            </w:r>
          </w:p>
        </w:tc>
        <w:tc>
          <w:tcPr>
            <w:tcW w:w="961" w:type="dxa"/>
            <w:tcBorders>
              <w:top w:val="nil"/>
              <w:left w:val="nil"/>
              <w:bottom w:val="nil"/>
              <w:right w:val="single" w:sz="4" w:space="0" w:color="auto"/>
            </w:tcBorders>
            <w:shd w:val="clear" w:color="auto" w:fill="auto"/>
          </w:tcPr>
          <w:p w14:paraId="468D422E" w14:textId="77777777" w:rsidR="007A1A23" w:rsidRDefault="007A1A23" w:rsidP="007A1A23">
            <w:pPr>
              <w:pStyle w:val="TableText"/>
            </w:pPr>
            <w:r>
              <w:t>0.154</w:t>
            </w:r>
          </w:p>
        </w:tc>
        <w:tc>
          <w:tcPr>
            <w:tcW w:w="1025" w:type="dxa"/>
            <w:tcBorders>
              <w:top w:val="nil"/>
              <w:left w:val="single" w:sz="4" w:space="0" w:color="auto"/>
              <w:bottom w:val="nil"/>
              <w:right w:val="nil"/>
            </w:tcBorders>
            <w:shd w:val="clear" w:color="auto" w:fill="auto"/>
          </w:tcPr>
          <w:p w14:paraId="3430B10F" w14:textId="77777777" w:rsidR="007A1A23" w:rsidRDefault="007A1A23" w:rsidP="007A1A23">
            <w:pPr>
              <w:pStyle w:val="TableText"/>
            </w:pPr>
            <w:r>
              <w:t>40</w:t>
            </w:r>
          </w:p>
        </w:tc>
        <w:tc>
          <w:tcPr>
            <w:tcW w:w="961" w:type="dxa"/>
            <w:tcBorders>
              <w:top w:val="nil"/>
              <w:left w:val="nil"/>
              <w:bottom w:val="nil"/>
              <w:right w:val="single" w:sz="4" w:space="0" w:color="auto"/>
            </w:tcBorders>
            <w:shd w:val="clear" w:color="auto" w:fill="auto"/>
          </w:tcPr>
          <w:p w14:paraId="4B0557D4" w14:textId="77777777" w:rsidR="007A1A23" w:rsidRDefault="007A1A23" w:rsidP="007A1A23">
            <w:pPr>
              <w:pStyle w:val="TableText"/>
            </w:pPr>
            <w:r>
              <w:t>0.230</w:t>
            </w:r>
          </w:p>
        </w:tc>
        <w:tc>
          <w:tcPr>
            <w:tcW w:w="1025" w:type="dxa"/>
            <w:tcBorders>
              <w:top w:val="nil"/>
              <w:left w:val="single" w:sz="4" w:space="0" w:color="auto"/>
              <w:bottom w:val="nil"/>
              <w:right w:val="nil"/>
            </w:tcBorders>
            <w:shd w:val="clear" w:color="auto" w:fill="auto"/>
          </w:tcPr>
          <w:p w14:paraId="27072F84" w14:textId="77777777" w:rsidR="007A1A23" w:rsidRDefault="007A1A23" w:rsidP="007A1A23">
            <w:pPr>
              <w:pStyle w:val="TableText"/>
            </w:pPr>
            <w:r>
              <w:t>59</w:t>
            </w:r>
          </w:p>
        </w:tc>
        <w:tc>
          <w:tcPr>
            <w:tcW w:w="961" w:type="dxa"/>
            <w:tcBorders>
              <w:top w:val="nil"/>
              <w:left w:val="nil"/>
              <w:bottom w:val="nil"/>
              <w:right w:val="nil"/>
            </w:tcBorders>
            <w:shd w:val="clear" w:color="auto" w:fill="auto"/>
          </w:tcPr>
          <w:p w14:paraId="59B6AA13" w14:textId="77777777" w:rsidR="007A1A23" w:rsidRDefault="007A1A23" w:rsidP="007A1A23">
            <w:pPr>
              <w:pStyle w:val="TableText"/>
            </w:pPr>
            <w:r>
              <w:t>0.311</w:t>
            </w:r>
          </w:p>
        </w:tc>
      </w:tr>
      <w:tr w:rsidR="007A1A23" w:rsidRPr="001D5E5B" w14:paraId="5CCD3A5F" w14:textId="77777777" w:rsidTr="004C01B2">
        <w:trPr>
          <w:trHeight w:val="300"/>
        </w:trPr>
        <w:tc>
          <w:tcPr>
            <w:tcW w:w="1025" w:type="dxa"/>
            <w:tcBorders>
              <w:top w:val="nil"/>
              <w:left w:val="nil"/>
              <w:bottom w:val="nil"/>
              <w:right w:val="nil"/>
            </w:tcBorders>
            <w:shd w:val="clear" w:color="auto" w:fill="auto"/>
            <w:hideMark/>
          </w:tcPr>
          <w:p w14:paraId="6AE238E5" w14:textId="77777777" w:rsidR="007A1A23" w:rsidRDefault="007A1A23" w:rsidP="007A1A23">
            <w:pPr>
              <w:pStyle w:val="TableText"/>
            </w:pPr>
            <w:r>
              <w:t>22</w:t>
            </w:r>
          </w:p>
        </w:tc>
        <w:tc>
          <w:tcPr>
            <w:tcW w:w="961" w:type="dxa"/>
            <w:tcBorders>
              <w:top w:val="nil"/>
              <w:left w:val="nil"/>
              <w:bottom w:val="nil"/>
              <w:right w:val="single" w:sz="4" w:space="0" w:color="auto"/>
            </w:tcBorders>
            <w:shd w:val="clear" w:color="auto" w:fill="auto"/>
          </w:tcPr>
          <w:p w14:paraId="03AD8E93" w14:textId="77777777" w:rsidR="007A1A23" w:rsidRDefault="007A1A23" w:rsidP="007A1A23">
            <w:pPr>
              <w:pStyle w:val="TableText"/>
            </w:pPr>
            <w:r>
              <w:t>0.158</w:t>
            </w:r>
          </w:p>
        </w:tc>
        <w:tc>
          <w:tcPr>
            <w:tcW w:w="1025" w:type="dxa"/>
            <w:tcBorders>
              <w:top w:val="nil"/>
              <w:left w:val="single" w:sz="4" w:space="0" w:color="auto"/>
              <w:bottom w:val="nil"/>
              <w:right w:val="nil"/>
            </w:tcBorders>
            <w:shd w:val="clear" w:color="auto" w:fill="auto"/>
          </w:tcPr>
          <w:p w14:paraId="344347BD" w14:textId="77777777" w:rsidR="007A1A23" w:rsidRDefault="007A1A23" w:rsidP="007A1A23">
            <w:pPr>
              <w:pStyle w:val="TableText"/>
            </w:pPr>
            <w:r>
              <w:t>41</w:t>
            </w:r>
          </w:p>
        </w:tc>
        <w:tc>
          <w:tcPr>
            <w:tcW w:w="961" w:type="dxa"/>
            <w:tcBorders>
              <w:top w:val="nil"/>
              <w:left w:val="nil"/>
              <w:bottom w:val="nil"/>
              <w:right w:val="single" w:sz="4" w:space="0" w:color="auto"/>
            </w:tcBorders>
            <w:shd w:val="clear" w:color="auto" w:fill="auto"/>
          </w:tcPr>
          <w:p w14:paraId="1423E931" w14:textId="77777777" w:rsidR="007A1A23" w:rsidRDefault="007A1A23" w:rsidP="007A1A23">
            <w:pPr>
              <w:pStyle w:val="TableText"/>
            </w:pPr>
            <w:r>
              <w:t>0.234</w:t>
            </w:r>
          </w:p>
        </w:tc>
        <w:tc>
          <w:tcPr>
            <w:tcW w:w="1025" w:type="dxa"/>
            <w:tcBorders>
              <w:top w:val="nil"/>
              <w:left w:val="single" w:sz="4" w:space="0" w:color="auto"/>
              <w:bottom w:val="nil"/>
              <w:right w:val="nil"/>
            </w:tcBorders>
            <w:shd w:val="clear" w:color="auto" w:fill="auto"/>
          </w:tcPr>
          <w:p w14:paraId="40B5B3E0" w14:textId="77777777" w:rsidR="007A1A23" w:rsidRDefault="007A1A23" w:rsidP="007A1A23">
            <w:pPr>
              <w:pStyle w:val="TableText"/>
            </w:pPr>
            <w:r>
              <w:t>60</w:t>
            </w:r>
          </w:p>
        </w:tc>
        <w:tc>
          <w:tcPr>
            <w:tcW w:w="961" w:type="dxa"/>
            <w:tcBorders>
              <w:top w:val="nil"/>
              <w:left w:val="nil"/>
              <w:bottom w:val="nil"/>
              <w:right w:val="nil"/>
            </w:tcBorders>
            <w:shd w:val="clear" w:color="auto" w:fill="auto"/>
          </w:tcPr>
          <w:p w14:paraId="15C25F43" w14:textId="77777777" w:rsidR="007A1A23" w:rsidRDefault="007A1A23" w:rsidP="007A1A23">
            <w:pPr>
              <w:pStyle w:val="TableText"/>
            </w:pPr>
            <w:r>
              <w:t>0.315</w:t>
            </w:r>
          </w:p>
        </w:tc>
      </w:tr>
      <w:tr w:rsidR="007A1A23" w:rsidRPr="001D5E5B" w14:paraId="7802E629" w14:textId="77777777" w:rsidTr="004C01B2">
        <w:trPr>
          <w:trHeight w:val="300"/>
        </w:trPr>
        <w:tc>
          <w:tcPr>
            <w:tcW w:w="1025" w:type="dxa"/>
            <w:tcBorders>
              <w:top w:val="nil"/>
              <w:left w:val="nil"/>
              <w:bottom w:val="nil"/>
              <w:right w:val="nil"/>
            </w:tcBorders>
            <w:shd w:val="clear" w:color="auto" w:fill="auto"/>
            <w:hideMark/>
          </w:tcPr>
          <w:p w14:paraId="48452EB8" w14:textId="77777777" w:rsidR="007A1A23" w:rsidRDefault="007A1A23" w:rsidP="007A1A23">
            <w:pPr>
              <w:pStyle w:val="TableText"/>
            </w:pPr>
            <w:r>
              <w:t>23</w:t>
            </w:r>
          </w:p>
        </w:tc>
        <w:tc>
          <w:tcPr>
            <w:tcW w:w="961" w:type="dxa"/>
            <w:tcBorders>
              <w:top w:val="nil"/>
              <w:left w:val="nil"/>
              <w:bottom w:val="nil"/>
              <w:right w:val="single" w:sz="4" w:space="0" w:color="auto"/>
            </w:tcBorders>
            <w:shd w:val="clear" w:color="auto" w:fill="auto"/>
          </w:tcPr>
          <w:p w14:paraId="211E2B60" w14:textId="77777777" w:rsidR="007A1A23" w:rsidRDefault="007A1A23" w:rsidP="007A1A23">
            <w:pPr>
              <w:pStyle w:val="TableText"/>
            </w:pPr>
            <w:r>
              <w:t>0.162</w:t>
            </w:r>
          </w:p>
        </w:tc>
        <w:tc>
          <w:tcPr>
            <w:tcW w:w="1025" w:type="dxa"/>
            <w:tcBorders>
              <w:top w:val="nil"/>
              <w:left w:val="single" w:sz="4" w:space="0" w:color="auto"/>
              <w:bottom w:val="nil"/>
              <w:right w:val="nil"/>
            </w:tcBorders>
            <w:shd w:val="clear" w:color="auto" w:fill="auto"/>
          </w:tcPr>
          <w:p w14:paraId="1D72D63F" w14:textId="77777777" w:rsidR="007A1A23" w:rsidRDefault="007A1A23" w:rsidP="007A1A23">
            <w:pPr>
              <w:pStyle w:val="TableText"/>
            </w:pPr>
            <w:r>
              <w:t>42</w:t>
            </w:r>
          </w:p>
        </w:tc>
        <w:tc>
          <w:tcPr>
            <w:tcW w:w="961" w:type="dxa"/>
            <w:tcBorders>
              <w:top w:val="nil"/>
              <w:left w:val="nil"/>
              <w:bottom w:val="nil"/>
              <w:right w:val="single" w:sz="4" w:space="0" w:color="auto"/>
            </w:tcBorders>
            <w:shd w:val="clear" w:color="auto" w:fill="auto"/>
          </w:tcPr>
          <w:p w14:paraId="5991F698" w14:textId="77777777" w:rsidR="007A1A23" w:rsidRDefault="007A1A23" w:rsidP="007A1A23">
            <w:pPr>
              <w:pStyle w:val="TableText"/>
            </w:pPr>
            <w:r>
              <w:t>0.238</w:t>
            </w:r>
          </w:p>
        </w:tc>
        <w:tc>
          <w:tcPr>
            <w:tcW w:w="1025" w:type="dxa"/>
            <w:tcBorders>
              <w:top w:val="nil"/>
              <w:left w:val="single" w:sz="4" w:space="0" w:color="auto"/>
              <w:bottom w:val="nil"/>
              <w:right w:val="nil"/>
            </w:tcBorders>
            <w:shd w:val="clear" w:color="auto" w:fill="auto"/>
          </w:tcPr>
          <w:p w14:paraId="4FADF88A" w14:textId="77777777" w:rsidR="007A1A23" w:rsidRDefault="007A1A23" w:rsidP="007A1A23">
            <w:pPr>
              <w:pStyle w:val="TableText"/>
            </w:pPr>
            <w:r>
              <w:t>61</w:t>
            </w:r>
          </w:p>
        </w:tc>
        <w:tc>
          <w:tcPr>
            <w:tcW w:w="961" w:type="dxa"/>
            <w:tcBorders>
              <w:top w:val="nil"/>
              <w:left w:val="nil"/>
              <w:bottom w:val="nil"/>
              <w:right w:val="nil"/>
            </w:tcBorders>
            <w:shd w:val="clear" w:color="auto" w:fill="auto"/>
          </w:tcPr>
          <w:p w14:paraId="60249F5F" w14:textId="77777777" w:rsidR="007A1A23" w:rsidRDefault="007A1A23" w:rsidP="007A1A23">
            <w:pPr>
              <w:pStyle w:val="TableText"/>
            </w:pPr>
            <w:r>
              <w:t>0.320</w:t>
            </w:r>
          </w:p>
        </w:tc>
      </w:tr>
      <w:tr w:rsidR="007A1A23" w:rsidRPr="001D5E5B" w14:paraId="0463F671" w14:textId="77777777" w:rsidTr="004C01B2">
        <w:trPr>
          <w:trHeight w:val="300"/>
        </w:trPr>
        <w:tc>
          <w:tcPr>
            <w:tcW w:w="1025" w:type="dxa"/>
            <w:tcBorders>
              <w:top w:val="nil"/>
              <w:left w:val="nil"/>
              <w:bottom w:val="nil"/>
              <w:right w:val="nil"/>
            </w:tcBorders>
            <w:shd w:val="clear" w:color="auto" w:fill="auto"/>
            <w:hideMark/>
          </w:tcPr>
          <w:p w14:paraId="2244AD41" w14:textId="77777777" w:rsidR="007A1A23" w:rsidRDefault="007A1A23" w:rsidP="007A1A23">
            <w:pPr>
              <w:pStyle w:val="TableText"/>
            </w:pPr>
            <w:r>
              <w:t>24</w:t>
            </w:r>
          </w:p>
        </w:tc>
        <w:tc>
          <w:tcPr>
            <w:tcW w:w="961" w:type="dxa"/>
            <w:tcBorders>
              <w:top w:val="nil"/>
              <w:left w:val="nil"/>
              <w:bottom w:val="nil"/>
              <w:right w:val="single" w:sz="4" w:space="0" w:color="auto"/>
            </w:tcBorders>
            <w:shd w:val="clear" w:color="auto" w:fill="auto"/>
          </w:tcPr>
          <w:p w14:paraId="3FB761EB" w14:textId="77777777" w:rsidR="007A1A23" w:rsidRDefault="007A1A23" w:rsidP="007A1A23">
            <w:pPr>
              <w:pStyle w:val="TableText"/>
            </w:pPr>
            <w:r>
              <w:t>0.166</w:t>
            </w:r>
          </w:p>
        </w:tc>
        <w:tc>
          <w:tcPr>
            <w:tcW w:w="1025" w:type="dxa"/>
            <w:tcBorders>
              <w:top w:val="nil"/>
              <w:left w:val="single" w:sz="4" w:space="0" w:color="auto"/>
              <w:bottom w:val="nil"/>
              <w:right w:val="nil"/>
            </w:tcBorders>
            <w:shd w:val="clear" w:color="auto" w:fill="auto"/>
          </w:tcPr>
          <w:p w14:paraId="79343CE6" w14:textId="77777777" w:rsidR="007A1A23" w:rsidRDefault="007A1A23" w:rsidP="007A1A23">
            <w:pPr>
              <w:pStyle w:val="TableText"/>
            </w:pPr>
            <w:r>
              <w:t>43</w:t>
            </w:r>
          </w:p>
        </w:tc>
        <w:tc>
          <w:tcPr>
            <w:tcW w:w="961" w:type="dxa"/>
            <w:tcBorders>
              <w:top w:val="nil"/>
              <w:left w:val="nil"/>
              <w:bottom w:val="nil"/>
              <w:right w:val="single" w:sz="4" w:space="0" w:color="auto"/>
            </w:tcBorders>
            <w:shd w:val="clear" w:color="auto" w:fill="auto"/>
          </w:tcPr>
          <w:p w14:paraId="64113D29" w14:textId="77777777" w:rsidR="007A1A23" w:rsidRDefault="007A1A23" w:rsidP="007A1A23">
            <w:pPr>
              <w:pStyle w:val="TableText"/>
            </w:pPr>
            <w:r>
              <w:t>0.242</w:t>
            </w:r>
          </w:p>
        </w:tc>
        <w:tc>
          <w:tcPr>
            <w:tcW w:w="1025" w:type="dxa"/>
            <w:tcBorders>
              <w:top w:val="nil"/>
              <w:left w:val="single" w:sz="4" w:space="0" w:color="auto"/>
              <w:bottom w:val="nil"/>
              <w:right w:val="nil"/>
            </w:tcBorders>
            <w:shd w:val="clear" w:color="auto" w:fill="auto"/>
          </w:tcPr>
          <w:p w14:paraId="0464469C" w14:textId="77777777" w:rsidR="007A1A23" w:rsidRDefault="007A1A23" w:rsidP="007A1A23">
            <w:pPr>
              <w:pStyle w:val="TableText"/>
            </w:pPr>
            <w:r>
              <w:t>62</w:t>
            </w:r>
          </w:p>
        </w:tc>
        <w:tc>
          <w:tcPr>
            <w:tcW w:w="961" w:type="dxa"/>
            <w:tcBorders>
              <w:top w:val="nil"/>
              <w:left w:val="nil"/>
              <w:bottom w:val="nil"/>
              <w:right w:val="nil"/>
            </w:tcBorders>
            <w:shd w:val="clear" w:color="auto" w:fill="auto"/>
          </w:tcPr>
          <w:p w14:paraId="15F573B0" w14:textId="77777777" w:rsidR="007A1A23" w:rsidRDefault="007A1A23" w:rsidP="007A1A23">
            <w:pPr>
              <w:pStyle w:val="TableText"/>
            </w:pPr>
            <w:r>
              <w:t>0.324</w:t>
            </w:r>
          </w:p>
        </w:tc>
      </w:tr>
      <w:tr w:rsidR="007A1A23" w:rsidRPr="001D5E5B" w14:paraId="5E6E6F57" w14:textId="77777777" w:rsidTr="004C01B2">
        <w:trPr>
          <w:trHeight w:val="300"/>
        </w:trPr>
        <w:tc>
          <w:tcPr>
            <w:tcW w:w="1025" w:type="dxa"/>
            <w:tcBorders>
              <w:top w:val="nil"/>
              <w:left w:val="nil"/>
              <w:bottom w:val="nil"/>
              <w:right w:val="nil"/>
            </w:tcBorders>
            <w:shd w:val="clear" w:color="auto" w:fill="auto"/>
            <w:hideMark/>
          </w:tcPr>
          <w:p w14:paraId="09F1F5D1" w14:textId="77777777" w:rsidR="007A1A23" w:rsidRDefault="007A1A23" w:rsidP="007A1A23">
            <w:pPr>
              <w:pStyle w:val="TableText"/>
            </w:pPr>
            <w:r>
              <w:t>25</w:t>
            </w:r>
          </w:p>
        </w:tc>
        <w:tc>
          <w:tcPr>
            <w:tcW w:w="961" w:type="dxa"/>
            <w:tcBorders>
              <w:top w:val="nil"/>
              <w:left w:val="nil"/>
              <w:bottom w:val="nil"/>
              <w:right w:val="single" w:sz="4" w:space="0" w:color="auto"/>
            </w:tcBorders>
            <w:shd w:val="clear" w:color="auto" w:fill="auto"/>
          </w:tcPr>
          <w:p w14:paraId="226FFF36" w14:textId="77777777" w:rsidR="007A1A23" w:rsidRDefault="007A1A23" w:rsidP="007A1A23">
            <w:pPr>
              <w:pStyle w:val="TableText"/>
            </w:pPr>
            <w:r>
              <w:t>0.170</w:t>
            </w:r>
          </w:p>
        </w:tc>
        <w:tc>
          <w:tcPr>
            <w:tcW w:w="1025" w:type="dxa"/>
            <w:tcBorders>
              <w:top w:val="nil"/>
              <w:left w:val="single" w:sz="4" w:space="0" w:color="auto"/>
              <w:bottom w:val="nil"/>
              <w:right w:val="nil"/>
            </w:tcBorders>
            <w:shd w:val="clear" w:color="auto" w:fill="auto"/>
          </w:tcPr>
          <w:p w14:paraId="3D9E7B81" w14:textId="77777777" w:rsidR="007A1A23" w:rsidRDefault="007A1A23" w:rsidP="007A1A23">
            <w:pPr>
              <w:pStyle w:val="TableText"/>
            </w:pPr>
            <w:r>
              <w:t>44</w:t>
            </w:r>
          </w:p>
        </w:tc>
        <w:tc>
          <w:tcPr>
            <w:tcW w:w="961" w:type="dxa"/>
            <w:tcBorders>
              <w:top w:val="nil"/>
              <w:left w:val="nil"/>
              <w:bottom w:val="nil"/>
              <w:right w:val="single" w:sz="4" w:space="0" w:color="auto"/>
            </w:tcBorders>
            <w:shd w:val="clear" w:color="auto" w:fill="auto"/>
          </w:tcPr>
          <w:p w14:paraId="03F4E93F" w14:textId="77777777" w:rsidR="007A1A23" w:rsidRDefault="007A1A23" w:rsidP="007A1A23">
            <w:pPr>
              <w:pStyle w:val="TableText"/>
            </w:pPr>
            <w:r>
              <w:t>0.246</w:t>
            </w:r>
          </w:p>
        </w:tc>
        <w:tc>
          <w:tcPr>
            <w:tcW w:w="1025" w:type="dxa"/>
            <w:tcBorders>
              <w:top w:val="nil"/>
              <w:left w:val="single" w:sz="4" w:space="0" w:color="auto"/>
              <w:bottom w:val="nil"/>
              <w:right w:val="nil"/>
            </w:tcBorders>
            <w:shd w:val="clear" w:color="auto" w:fill="auto"/>
          </w:tcPr>
          <w:p w14:paraId="65A4C025" w14:textId="77777777" w:rsidR="007A1A23" w:rsidRDefault="007A1A23" w:rsidP="007A1A23">
            <w:pPr>
              <w:pStyle w:val="TableText"/>
            </w:pPr>
            <w:r>
              <w:t>63</w:t>
            </w:r>
          </w:p>
        </w:tc>
        <w:tc>
          <w:tcPr>
            <w:tcW w:w="961" w:type="dxa"/>
            <w:tcBorders>
              <w:top w:val="nil"/>
              <w:left w:val="nil"/>
              <w:bottom w:val="nil"/>
              <w:right w:val="nil"/>
            </w:tcBorders>
            <w:shd w:val="clear" w:color="auto" w:fill="auto"/>
          </w:tcPr>
          <w:p w14:paraId="7C6C365C" w14:textId="77777777" w:rsidR="007A1A23" w:rsidRDefault="007A1A23" w:rsidP="007A1A23">
            <w:pPr>
              <w:pStyle w:val="TableText"/>
            </w:pPr>
            <w:r>
              <w:t>0.329</w:t>
            </w:r>
          </w:p>
        </w:tc>
      </w:tr>
      <w:tr w:rsidR="007A1A23" w:rsidRPr="001D5E5B" w14:paraId="447120EB" w14:textId="77777777" w:rsidTr="004C01B2">
        <w:trPr>
          <w:trHeight w:val="300"/>
        </w:trPr>
        <w:tc>
          <w:tcPr>
            <w:tcW w:w="1025" w:type="dxa"/>
            <w:tcBorders>
              <w:top w:val="nil"/>
              <w:left w:val="nil"/>
              <w:bottom w:val="nil"/>
              <w:right w:val="nil"/>
            </w:tcBorders>
            <w:shd w:val="clear" w:color="auto" w:fill="auto"/>
            <w:hideMark/>
          </w:tcPr>
          <w:p w14:paraId="4DB249A0" w14:textId="77777777" w:rsidR="007A1A23" w:rsidRDefault="007A1A23" w:rsidP="007A1A23">
            <w:pPr>
              <w:pStyle w:val="TableText"/>
            </w:pPr>
            <w:r>
              <w:t>26</w:t>
            </w:r>
          </w:p>
        </w:tc>
        <w:tc>
          <w:tcPr>
            <w:tcW w:w="961" w:type="dxa"/>
            <w:tcBorders>
              <w:top w:val="nil"/>
              <w:left w:val="nil"/>
              <w:bottom w:val="nil"/>
              <w:right w:val="single" w:sz="4" w:space="0" w:color="auto"/>
            </w:tcBorders>
            <w:shd w:val="clear" w:color="auto" w:fill="auto"/>
          </w:tcPr>
          <w:p w14:paraId="4BBF63FA" w14:textId="77777777" w:rsidR="007A1A23" w:rsidRDefault="007A1A23" w:rsidP="007A1A23">
            <w:pPr>
              <w:pStyle w:val="TableText"/>
            </w:pPr>
            <w:r>
              <w:t>0.174</w:t>
            </w:r>
          </w:p>
        </w:tc>
        <w:tc>
          <w:tcPr>
            <w:tcW w:w="1025" w:type="dxa"/>
            <w:tcBorders>
              <w:top w:val="nil"/>
              <w:left w:val="single" w:sz="4" w:space="0" w:color="auto"/>
              <w:bottom w:val="nil"/>
              <w:right w:val="nil"/>
            </w:tcBorders>
            <w:shd w:val="clear" w:color="auto" w:fill="auto"/>
          </w:tcPr>
          <w:p w14:paraId="086B5A65" w14:textId="77777777" w:rsidR="007A1A23" w:rsidRDefault="007A1A23" w:rsidP="007A1A23">
            <w:pPr>
              <w:pStyle w:val="TableText"/>
            </w:pPr>
            <w:r>
              <w:t>45</w:t>
            </w:r>
          </w:p>
        </w:tc>
        <w:tc>
          <w:tcPr>
            <w:tcW w:w="961" w:type="dxa"/>
            <w:tcBorders>
              <w:top w:val="nil"/>
              <w:left w:val="nil"/>
              <w:bottom w:val="nil"/>
              <w:right w:val="single" w:sz="4" w:space="0" w:color="auto"/>
            </w:tcBorders>
            <w:shd w:val="clear" w:color="auto" w:fill="auto"/>
          </w:tcPr>
          <w:p w14:paraId="19778FBD" w14:textId="77777777" w:rsidR="007A1A23" w:rsidRDefault="007A1A23" w:rsidP="007A1A23">
            <w:pPr>
              <w:pStyle w:val="TableText"/>
            </w:pPr>
            <w:r>
              <w:t>0.250</w:t>
            </w:r>
          </w:p>
        </w:tc>
        <w:tc>
          <w:tcPr>
            <w:tcW w:w="1025" w:type="dxa"/>
            <w:tcBorders>
              <w:top w:val="nil"/>
              <w:left w:val="single" w:sz="4" w:space="0" w:color="auto"/>
              <w:bottom w:val="nil"/>
              <w:right w:val="nil"/>
            </w:tcBorders>
            <w:shd w:val="clear" w:color="auto" w:fill="auto"/>
          </w:tcPr>
          <w:p w14:paraId="1AD1FE3C" w14:textId="77777777" w:rsidR="007A1A23" w:rsidRDefault="007A1A23" w:rsidP="007A1A23">
            <w:pPr>
              <w:pStyle w:val="TableText"/>
            </w:pPr>
            <w:r>
              <w:t>64</w:t>
            </w:r>
          </w:p>
        </w:tc>
        <w:tc>
          <w:tcPr>
            <w:tcW w:w="961" w:type="dxa"/>
            <w:tcBorders>
              <w:top w:val="nil"/>
              <w:left w:val="nil"/>
              <w:bottom w:val="nil"/>
              <w:right w:val="nil"/>
            </w:tcBorders>
            <w:shd w:val="clear" w:color="auto" w:fill="auto"/>
          </w:tcPr>
          <w:p w14:paraId="0512FC99" w14:textId="77777777" w:rsidR="007A1A23" w:rsidRDefault="007A1A23" w:rsidP="007A1A23">
            <w:pPr>
              <w:pStyle w:val="TableText"/>
            </w:pPr>
            <w:r>
              <w:t>0.333</w:t>
            </w:r>
          </w:p>
        </w:tc>
      </w:tr>
      <w:tr w:rsidR="007A1A23" w:rsidRPr="001D5E5B" w14:paraId="52B5132B" w14:textId="77777777" w:rsidTr="004C01B2">
        <w:trPr>
          <w:trHeight w:val="300"/>
        </w:trPr>
        <w:tc>
          <w:tcPr>
            <w:tcW w:w="1025" w:type="dxa"/>
            <w:tcBorders>
              <w:top w:val="nil"/>
              <w:left w:val="nil"/>
              <w:bottom w:val="nil"/>
              <w:right w:val="nil"/>
            </w:tcBorders>
            <w:shd w:val="clear" w:color="auto" w:fill="auto"/>
            <w:hideMark/>
          </w:tcPr>
          <w:p w14:paraId="4308BF12" w14:textId="77777777" w:rsidR="007A1A23" w:rsidRDefault="007A1A23" w:rsidP="007A1A23">
            <w:pPr>
              <w:pStyle w:val="TableText"/>
            </w:pPr>
            <w:r>
              <w:t>27</w:t>
            </w:r>
          </w:p>
        </w:tc>
        <w:tc>
          <w:tcPr>
            <w:tcW w:w="961" w:type="dxa"/>
            <w:tcBorders>
              <w:top w:val="nil"/>
              <w:left w:val="nil"/>
              <w:bottom w:val="nil"/>
              <w:right w:val="single" w:sz="4" w:space="0" w:color="auto"/>
            </w:tcBorders>
            <w:shd w:val="clear" w:color="auto" w:fill="auto"/>
          </w:tcPr>
          <w:p w14:paraId="4196FE5D" w14:textId="77777777" w:rsidR="007A1A23" w:rsidRDefault="007A1A23" w:rsidP="007A1A23">
            <w:pPr>
              <w:pStyle w:val="TableText"/>
            </w:pPr>
            <w:r>
              <w:t>0.178</w:t>
            </w:r>
          </w:p>
        </w:tc>
        <w:tc>
          <w:tcPr>
            <w:tcW w:w="1025" w:type="dxa"/>
            <w:tcBorders>
              <w:top w:val="nil"/>
              <w:left w:val="single" w:sz="4" w:space="0" w:color="auto"/>
              <w:bottom w:val="nil"/>
              <w:right w:val="nil"/>
            </w:tcBorders>
            <w:shd w:val="clear" w:color="auto" w:fill="auto"/>
          </w:tcPr>
          <w:p w14:paraId="58A9140B" w14:textId="77777777" w:rsidR="007A1A23" w:rsidRDefault="007A1A23" w:rsidP="007A1A23">
            <w:pPr>
              <w:pStyle w:val="TableText"/>
            </w:pPr>
            <w:r>
              <w:t>46</w:t>
            </w:r>
          </w:p>
        </w:tc>
        <w:tc>
          <w:tcPr>
            <w:tcW w:w="961" w:type="dxa"/>
            <w:tcBorders>
              <w:top w:val="nil"/>
              <w:left w:val="nil"/>
              <w:bottom w:val="nil"/>
              <w:right w:val="single" w:sz="4" w:space="0" w:color="auto"/>
            </w:tcBorders>
            <w:shd w:val="clear" w:color="auto" w:fill="auto"/>
          </w:tcPr>
          <w:p w14:paraId="6972D72A" w14:textId="77777777" w:rsidR="007A1A23" w:rsidRDefault="007A1A23" w:rsidP="007A1A23">
            <w:pPr>
              <w:pStyle w:val="TableText"/>
            </w:pPr>
            <w:r>
              <w:t>0.254</w:t>
            </w:r>
          </w:p>
        </w:tc>
        <w:tc>
          <w:tcPr>
            <w:tcW w:w="1025" w:type="dxa"/>
            <w:tcBorders>
              <w:top w:val="nil"/>
              <w:left w:val="single" w:sz="4" w:space="0" w:color="auto"/>
              <w:bottom w:val="nil"/>
              <w:right w:val="nil"/>
            </w:tcBorders>
            <w:shd w:val="clear" w:color="auto" w:fill="auto"/>
          </w:tcPr>
          <w:p w14:paraId="75B5590C" w14:textId="77777777" w:rsidR="007A1A23" w:rsidRDefault="007A1A23" w:rsidP="007A1A23">
            <w:pPr>
              <w:pStyle w:val="TableText"/>
            </w:pPr>
            <w:r>
              <w:t>65</w:t>
            </w:r>
          </w:p>
        </w:tc>
        <w:tc>
          <w:tcPr>
            <w:tcW w:w="961" w:type="dxa"/>
            <w:tcBorders>
              <w:top w:val="nil"/>
              <w:left w:val="nil"/>
              <w:bottom w:val="nil"/>
              <w:right w:val="nil"/>
            </w:tcBorders>
            <w:shd w:val="clear" w:color="auto" w:fill="auto"/>
          </w:tcPr>
          <w:p w14:paraId="492605B0" w14:textId="77777777" w:rsidR="007A1A23" w:rsidRDefault="007A1A23" w:rsidP="007A1A23">
            <w:pPr>
              <w:pStyle w:val="TableText"/>
            </w:pPr>
            <w:r>
              <w:t>0.338</w:t>
            </w:r>
          </w:p>
        </w:tc>
      </w:tr>
      <w:tr w:rsidR="007A1A23" w:rsidRPr="001D5E5B" w14:paraId="1A79201F" w14:textId="77777777" w:rsidTr="004C01B2">
        <w:trPr>
          <w:trHeight w:val="300"/>
        </w:trPr>
        <w:tc>
          <w:tcPr>
            <w:tcW w:w="1025" w:type="dxa"/>
            <w:tcBorders>
              <w:top w:val="nil"/>
              <w:left w:val="nil"/>
              <w:bottom w:val="nil"/>
              <w:right w:val="nil"/>
            </w:tcBorders>
            <w:shd w:val="clear" w:color="auto" w:fill="auto"/>
            <w:hideMark/>
          </w:tcPr>
          <w:p w14:paraId="07AD377C" w14:textId="77777777" w:rsidR="007A1A23" w:rsidRDefault="007A1A23" w:rsidP="007A1A23">
            <w:pPr>
              <w:pStyle w:val="TableText"/>
            </w:pPr>
            <w:r>
              <w:t>28</w:t>
            </w:r>
          </w:p>
        </w:tc>
        <w:tc>
          <w:tcPr>
            <w:tcW w:w="961" w:type="dxa"/>
            <w:tcBorders>
              <w:top w:val="nil"/>
              <w:left w:val="nil"/>
              <w:bottom w:val="nil"/>
              <w:right w:val="single" w:sz="4" w:space="0" w:color="auto"/>
            </w:tcBorders>
            <w:shd w:val="clear" w:color="auto" w:fill="auto"/>
          </w:tcPr>
          <w:p w14:paraId="1B3641E0" w14:textId="77777777" w:rsidR="007A1A23" w:rsidRDefault="007A1A23" w:rsidP="007A1A23">
            <w:pPr>
              <w:pStyle w:val="TableText"/>
            </w:pPr>
            <w:r>
              <w:t>0.182</w:t>
            </w:r>
          </w:p>
        </w:tc>
        <w:tc>
          <w:tcPr>
            <w:tcW w:w="1025" w:type="dxa"/>
            <w:tcBorders>
              <w:top w:val="nil"/>
              <w:left w:val="single" w:sz="4" w:space="0" w:color="auto"/>
              <w:bottom w:val="nil"/>
              <w:right w:val="nil"/>
            </w:tcBorders>
            <w:shd w:val="clear" w:color="auto" w:fill="auto"/>
          </w:tcPr>
          <w:p w14:paraId="0B8A0033" w14:textId="77777777" w:rsidR="007A1A23" w:rsidRDefault="007A1A23" w:rsidP="007A1A23">
            <w:pPr>
              <w:pStyle w:val="TableText"/>
            </w:pPr>
            <w:r>
              <w:t>47</w:t>
            </w:r>
          </w:p>
        </w:tc>
        <w:tc>
          <w:tcPr>
            <w:tcW w:w="961" w:type="dxa"/>
            <w:tcBorders>
              <w:top w:val="nil"/>
              <w:left w:val="nil"/>
              <w:bottom w:val="nil"/>
              <w:right w:val="single" w:sz="4" w:space="0" w:color="auto"/>
            </w:tcBorders>
            <w:shd w:val="clear" w:color="auto" w:fill="auto"/>
          </w:tcPr>
          <w:p w14:paraId="4836657D" w14:textId="77777777" w:rsidR="007A1A23" w:rsidRDefault="007A1A23" w:rsidP="007A1A23">
            <w:pPr>
              <w:pStyle w:val="TableText"/>
            </w:pPr>
            <w:r>
              <w:t>0.258</w:t>
            </w:r>
          </w:p>
        </w:tc>
        <w:tc>
          <w:tcPr>
            <w:tcW w:w="1025" w:type="dxa"/>
            <w:tcBorders>
              <w:top w:val="nil"/>
              <w:left w:val="single" w:sz="4" w:space="0" w:color="auto"/>
              <w:bottom w:val="nil"/>
              <w:right w:val="nil"/>
            </w:tcBorders>
            <w:shd w:val="clear" w:color="auto" w:fill="auto"/>
          </w:tcPr>
          <w:p w14:paraId="69E058C1" w14:textId="77777777" w:rsidR="007A1A23" w:rsidRDefault="007A1A23" w:rsidP="007A1A23">
            <w:pPr>
              <w:pStyle w:val="TableText"/>
            </w:pPr>
            <w:r>
              <w:t>66</w:t>
            </w:r>
          </w:p>
        </w:tc>
        <w:tc>
          <w:tcPr>
            <w:tcW w:w="961" w:type="dxa"/>
            <w:tcBorders>
              <w:top w:val="nil"/>
              <w:left w:val="nil"/>
              <w:bottom w:val="nil"/>
              <w:right w:val="nil"/>
            </w:tcBorders>
            <w:shd w:val="clear" w:color="auto" w:fill="auto"/>
          </w:tcPr>
          <w:p w14:paraId="5EB9D6FA" w14:textId="77777777" w:rsidR="007A1A23" w:rsidRDefault="007A1A23" w:rsidP="007A1A23">
            <w:pPr>
              <w:pStyle w:val="TableText"/>
            </w:pPr>
            <w:r>
              <w:t>0.342</w:t>
            </w:r>
          </w:p>
        </w:tc>
      </w:tr>
      <w:tr w:rsidR="007A1A23" w:rsidRPr="001D5E5B" w14:paraId="182BCB3A" w14:textId="77777777" w:rsidTr="004C01B2">
        <w:trPr>
          <w:trHeight w:val="300"/>
        </w:trPr>
        <w:tc>
          <w:tcPr>
            <w:tcW w:w="1025" w:type="dxa"/>
            <w:tcBorders>
              <w:top w:val="nil"/>
              <w:left w:val="nil"/>
              <w:bottom w:val="nil"/>
              <w:right w:val="nil"/>
            </w:tcBorders>
            <w:shd w:val="clear" w:color="auto" w:fill="auto"/>
            <w:hideMark/>
          </w:tcPr>
          <w:p w14:paraId="33D1FCEF" w14:textId="77777777" w:rsidR="007A1A23" w:rsidRDefault="007A1A23" w:rsidP="007A1A23">
            <w:pPr>
              <w:pStyle w:val="TableText"/>
            </w:pPr>
            <w:r>
              <w:t>29</w:t>
            </w:r>
          </w:p>
        </w:tc>
        <w:tc>
          <w:tcPr>
            <w:tcW w:w="961" w:type="dxa"/>
            <w:tcBorders>
              <w:top w:val="nil"/>
              <w:left w:val="nil"/>
              <w:bottom w:val="nil"/>
              <w:right w:val="single" w:sz="4" w:space="0" w:color="auto"/>
            </w:tcBorders>
            <w:shd w:val="clear" w:color="auto" w:fill="auto"/>
          </w:tcPr>
          <w:p w14:paraId="19E13518" w14:textId="77777777" w:rsidR="007A1A23" w:rsidRDefault="007A1A23" w:rsidP="007A1A23">
            <w:pPr>
              <w:pStyle w:val="TableText"/>
            </w:pPr>
            <w:r>
              <w:t>0.186</w:t>
            </w:r>
          </w:p>
        </w:tc>
        <w:tc>
          <w:tcPr>
            <w:tcW w:w="1025" w:type="dxa"/>
            <w:tcBorders>
              <w:top w:val="nil"/>
              <w:left w:val="single" w:sz="4" w:space="0" w:color="auto"/>
              <w:bottom w:val="nil"/>
              <w:right w:val="nil"/>
            </w:tcBorders>
            <w:shd w:val="clear" w:color="auto" w:fill="auto"/>
          </w:tcPr>
          <w:p w14:paraId="6FBE8C25" w14:textId="77777777" w:rsidR="007A1A23" w:rsidRDefault="007A1A23" w:rsidP="007A1A23">
            <w:pPr>
              <w:pStyle w:val="TableText"/>
            </w:pPr>
            <w:r>
              <w:t>48</w:t>
            </w:r>
          </w:p>
        </w:tc>
        <w:tc>
          <w:tcPr>
            <w:tcW w:w="961" w:type="dxa"/>
            <w:tcBorders>
              <w:top w:val="nil"/>
              <w:left w:val="nil"/>
              <w:bottom w:val="nil"/>
              <w:right w:val="single" w:sz="4" w:space="0" w:color="auto"/>
            </w:tcBorders>
            <w:shd w:val="clear" w:color="auto" w:fill="auto"/>
          </w:tcPr>
          <w:p w14:paraId="7C134AA5" w14:textId="77777777" w:rsidR="007A1A23" w:rsidRDefault="007A1A23" w:rsidP="007A1A23">
            <w:pPr>
              <w:pStyle w:val="TableText"/>
            </w:pPr>
            <w:r>
              <w:t>0.262</w:t>
            </w:r>
          </w:p>
        </w:tc>
        <w:tc>
          <w:tcPr>
            <w:tcW w:w="1025" w:type="dxa"/>
            <w:tcBorders>
              <w:top w:val="nil"/>
              <w:left w:val="single" w:sz="4" w:space="0" w:color="auto"/>
              <w:bottom w:val="nil"/>
              <w:right w:val="nil"/>
            </w:tcBorders>
            <w:shd w:val="clear" w:color="auto" w:fill="auto"/>
          </w:tcPr>
          <w:p w14:paraId="0B2388AA" w14:textId="77777777" w:rsidR="007A1A23" w:rsidRDefault="007A1A23" w:rsidP="007A1A23">
            <w:pPr>
              <w:pStyle w:val="TableText"/>
            </w:pPr>
            <w:r>
              <w:t>67</w:t>
            </w:r>
          </w:p>
        </w:tc>
        <w:tc>
          <w:tcPr>
            <w:tcW w:w="961" w:type="dxa"/>
            <w:tcBorders>
              <w:top w:val="nil"/>
              <w:left w:val="nil"/>
              <w:bottom w:val="nil"/>
              <w:right w:val="nil"/>
            </w:tcBorders>
            <w:shd w:val="clear" w:color="auto" w:fill="auto"/>
          </w:tcPr>
          <w:p w14:paraId="6D3EAACF" w14:textId="77777777" w:rsidR="007A1A23" w:rsidRDefault="007A1A23" w:rsidP="007A1A23">
            <w:pPr>
              <w:pStyle w:val="TableText"/>
            </w:pPr>
            <w:r>
              <w:t>0.347</w:t>
            </w:r>
          </w:p>
        </w:tc>
      </w:tr>
      <w:tr w:rsidR="007A1A23" w:rsidRPr="001D5E5B" w14:paraId="74D9453D" w14:textId="77777777" w:rsidTr="004C01B2">
        <w:trPr>
          <w:trHeight w:val="300"/>
        </w:trPr>
        <w:tc>
          <w:tcPr>
            <w:tcW w:w="1025" w:type="dxa"/>
            <w:tcBorders>
              <w:top w:val="nil"/>
              <w:left w:val="nil"/>
              <w:bottom w:val="nil"/>
              <w:right w:val="nil"/>
            </w:tcBorders>
            <w:shd w:val="clear" w:color="auto" w:fill="auto"/>
            <w:hideMark/>
          </w:tcPr>
          <w:p w14:paraId="632025A4" w14:textId="77777777" w:rsidR="007A1A23" w:rsidRDefault="007A1A23" w:rsidP="007A1A23">
            <w:pPr>
              <w:pStyle w:val="TableText"/>
            </w:pPr>
            <w:r>
              <w:t>30</w:t>
            </w:r>
          </w:p>
        </w:tc>
        <w:tc>
          <w:tcPr>
            <w:tcW w:w="961" w:type="dxa"/>
            <w:tcBorders>
              <w:top w:val="nil"/>
              <w:left w:val="nil"/>
              <w:bottom w:val="nil"/>
              <w:right w:val="single" w:sz="4" w:space="0" w:color="auto"/>
            </w:tcBorders>
            <w:shd w:val="clear" w:color="auto" w:fill="auto"/>
          </w:tcPr>
          <w:p w14:paraId="6350FFE9" w14:textId="77777777" w:rsidR="007A1A23" w:rsidRDefault="007A1A23" w:rsidP="007A1A23">
            <w:pPr>
              <w:pStyle w:val="TableText"/>
            </w:pPr>
            <w:r>
              <w:t>0.190</w:t>
            </w:r>
          </w:p>
        </w:tc>
        <w:tc>
          <w:tcPr>
            <w:tcW w:w="1025" w:type="dxa"/>
            <w:tcBorders>
              <w:top w:val="nil"/>
              <w:left w:val="single" w:sz="4" w:space="0" w:color="auto"/>
              <w:bottom w:val="nil"/>
              <w:right w:val="nil"/>
            </w:tcBorders>
            <w:shd w:val="clear" w:color="auto" w:fill="auto"/>
          </w:tcPr>
          <w:p w14:paraId="357666BC" w14:textId="77777777" w:rsidR="007A1A23" w:rsidRDefault="007A1A23" w:rsidP="007A1A23">
            <w:pPr>
              <w:pStyle w:val="TableText"/>
            </w:pPr>
            <w:r>
              <w:t>49</w:t>
            </w:r>
          </w:p>
        </w:tc>
        <w:tc>
          <w:tcPr>
            <w:tcW w:w="961" w:type="dxa"/>
            <w:tcBorders>
              <w:top w:val="nil"/>
              <w:left w:val="nil"/>
              <w:bottom w:val="nil"/>
              <w:right w:val="single" w:sz="4" w:space="0" w:color="auto"/>
            </w:tcBorders>
            <w:shd w:val="clear" w:color="auto" w:fill="auto"/>
          </w:tcPr>
          <w:p w14:paraId="1A501304" w14:textId="77777777" w:rsidR="007A1A23" w:rsidRDefault="007A1A23" w:rsidP="007A1A23">
            <w:pPr>
              <w:pStyle w:val="TableText"/>
            </w:pPr>
            <w:r>
              <w:t>0.266</w:t>
            </w:r>
          </w:p>
        </w:tc>
        <w:tc>
          <w:tcPr>
            <w:tcW w:w="1025" w:type="dxa"/>
            <w:tcBorders>
              <w:top w:val="nil"/>
              <w:left w:val="single" w:sz="4" w:space="0" w:color="auto"/>
              <w:bottom w:val="nil"/>
              <w:right w:val="nil"/>
            </w:tcBorders>
            <w:shd w:val="clear" w:color="auto" w:fill="auto"/>
          </w:tcPr>
          <w:p w14:paraId="0CF63654" w14:textId="77777777" w:rsidR="007A1A23" w:rsidRDefault="007A1A23" w:rsidP="007A1A23">
            <w:pPr>
              <w:pStyle w:val="TableText"/>
            </w:pPr>
            <w:r>
              <w:t>68</w:t>
            </w:r>
          </w:p>
        </w:tc>
        <w:tc>
          <w:tcPr>
            <w:tcW w:w="961" w:type="dxa"/>
            <w:tcBorders>
              <w:top w:val="nil"/>
              <w:left w:val="nil"/>
              <w:bottom w:val="nil"/>
              <w:right w:val="nil"/>
            </w:tcBorders>
            <w:shd w:val="clear" w:color="auto" w:fill="auto"/>
          </w:tcPr>
          <w:p w14:paraId="5C8EFEFE" w14:textId="77777777" w:rsidR="007A1A23" w:rsidRDefault="007A1A23" w:rsidP="007A1A23">
            <w:pPr>
              <w:pStyle w:val="TableText"/>
            </w:pPr>
            <w:r>
              <w:t>0.352</w:t>
            </w:r>
          </w:p>
        </w:tc>
      </w:tr>
      <w:tr w:rsidR="007A1A23" w:rsidRPr="001D5E5B" w14:paraId="46A7D8DC" w14:textId="77777777" w:rsidTr="004C01B2">
        <w:trPr>
          <w:trHeight w:val="300"/>
        </w:trPr>
        <w:tc>
          <w:tcPr>
            <w:tcW w:w="1025" w:type="dxa"/>
            <w:tcBorders>
              <w:top w:val="nil"/>
              <w:left w:val="nil"/>
              <w:bottom w:val="nil"/>
              <w:right w:val="nil"/>
            </w:tcBorders>
            <w:shd w:val="clear" w:color="auto" w:fill="auto"/>
            <w:hideMark/>
          </w:tcPr>
          <w:p w14:paraId="4E4235BD" w14:textId="77777777" w:rsidR="007A1A23" w:rsidRDefault="007A1A23" w:rsidP="007A1A23">
            <w:pPr>
              <w:pStyle w:val="TableText"/>
            </w:pPr>
            <w:r>
              <w:t>31</w:t>
            </w:r>
          </w:p>
        </w:tc>
        <w:tc>
          <w:tcPr>
            <w:tcW w:w="961" w:type="dxa"/>
            <w:tcBorders>
              <w:top w:val="nil"/>
              <w:left w:val="nil"/>
              <w:bottom w:val="nil"/>
              <w:right w:val="single" w:sz="4" w:space="0" w:color="auto"/>
            </w:tcBorders>
            <w:shd w:val="clear" w:color="auto" w:fill="auto"/>
          </w:tcPr>
          <w:p w14:paraId="5D1461CF" w14:textId="77777777" w:rsidR="007A1A23" w:rsidRDefault="007A1A23" w:rsidP="007A1A23">
            <w:pPr>
              <w:pStyle w:val="TableText"/>
            </w:pPr>
            <w:r>
              <w:t>0.194</w:t>
            </w:r>
          </w:p>
        </w:tc>
        <w:tc>
          <w:tcPr>
            <w:tcW w:w="1025" w:type="dxa"/>
            <w:tcBorders>
              <w:top w:val="nil"/>
              <w:left w:val="single" w:sz="4" w:space="0" w:color="auto"/>
              <w:bottom w:val="nil"/>
              <w:right w:val="nil"/>
            </w:tcBorders>
            <w:shd w:val="clear" w:color="auto" w:fill="auto"/>
          </w:tcPr>
          <w:p w14:paraId="71F92D58" w14:textId="77777777" w:rsidR="007A1A23" w:rsidRDefault="007A1A23" w:rsidP="007A1A23">
            <w:pPr>
              <w:pStyle w:val="TableText"/>
            </w:pPr>
            <w:r>
              <w:t>50</w:t>
            </w:r>
          </w:p>
        </w:tc>
        <w:tc>
          <w:tcPr>
            <w:tcW w:w="961" w:type="dxa"/>
            <w:tcBorders>
              <w:top w:val="nil"/>
              <w:left w:val="nil"/>
              <w:bottom w:val="nil"/>
              <w:right w:val="single" w:sz="4" w:space="0" w:color="auto"/>
            </w:tcBorders>
            <w:shd w:val="clear" w:color="auto" w:fill="auto"/>
          </w:tcPr>
          <w:p w14:paraId="7F4D7F6D" w14:textId="77777777" w:rsidR="007A1A23" w:rsidRDefault="007A1A23" w:rsidP="007A1A23">
            <w:pPr>
              <w:pStyle w:val="TableText"/>
            </w:pPr>
            <w:r>
              <w:t>0.270</w:t>
            </w:r>
          </w:p>
        </w:tc>
        <w:tc>
          <w:tcPr>
            <w:tcW w:w="1025" w:type="dxa"/>
            <w:tcBorders>
              <w:top w:val="nil"/>
              <w:left w:val="single" w:sz="4" w:space="0" w:color="auto"/>
              <w:bottom w:val="nil"/>
              <w:right w:val="nil"/>
            </w:tcBorders>
            <w:shd w:val="clear" w:color="auto" w:fill="auto"/>
          </w:tcPr>
          <w:p w14:paraId="5B1E7F8B" w14:textId="77777777" w:rsidR="007A1A23" w:rsidRDefault="007A1A23" w:rsidP="007A1A23">
            <w:pPr>
              <w:pStyle w:val="TableText"/>
            </w:pPr>
            <w:r>
              <w:t>69</w:t>
            </w:r>
          </w:p>
        </w:tc>
        <w:tc>
          <w:tcPr>
            <w:tcW w:w="961" w:type="dxa"/>
            <w:tcBorders>
              <w:top w:val="nil"/>
              <w:left w:val="nil"/>
              <w:bottom w:val="nil"/>
              <w:right w:val="nil"/>
            </w:tcBorders>
            <w:shd w:val="clear" w:color="auto" w:fill="auto"/>
          </w:tcPr>
          <w:p w14:paraId="3C0FD695" w14:textId="77777777" w:rsidR="007A1A23" w:rsidRDefault="007A1A23" w:rsidP="007A1A23">
            <w:pPr>
              <w:pStyle w:val="TableText"/>
            </w:pPr>
            <w:r>
              <w:t>0.356</w:t>
            </w:r>
          </w:p>
        </w:tc>
      </w:tr>
      <w:tr w:rsidR="007A1A23" w:rsidRPr="001D5E5B" w14:paraId="66EADFBE" w14:textId="77777777" w:rsidTr="004C01B2">
        <w:trPr>
          <w:trHeight w:val="300"/>
        </w:trPr>
        <w:tc>
          <w:tcPr>
            <w:tcW w:w="1025" w:type="dxa"/>
            <w:tcBorders>
              <w:top w:val="nil"/>
              <w:left w:val="nil"/>
              <w:bottom w:val="nil"/>
              <w:right w:val="nil"/>
            </w:tcBorders>
            <w:shd w:val="clear" w:color="auto" w:fill="auto"/>
            <w:hideMark/>
          </w:tcPr>
          <w:p w14:paraId="30375BBF" w14:textId="77777777" w:rsidR="007A1A23" w:rsidRDefault="007A1A23" w:rsidP="007A1A23">
            <w:pPr>
              <w:pStyle w:val="TableText"/>
            </w:pPr>
            <w:r>
              <w:t>32</w:t>
            </w:r>
          </w:p>
        </w:tc>
        <w:tc>
          <w:tcPr>
            <w:tcW w:w="961" w:type="dxa"/>
            <w:tcBorders>
              <w:top w:val="nil"/>
              <w:left w:val="nil"/>
              <w:bottom w:val="nil"/>
              <w:right w:val="single" w:sz="4" w:space="0" w:color="auto"/>
            </w:tcBorders>
            <w:shd w:val="clear" w:color="auto" w:fill="auto"/>
          </w:tcPr>
          <w:p w14:paraId="56C77079" w14:textId="77777777" w:rsidR="007A1A23" w:rsidRDefault="007A1A23" w:rsidP="007A1A23">
            <w:pPr>
              <w:pStyle w:val="TableText"/>
            </w:pPr>
            <w:r>
              <w:t>0.198</w:t>
            </w:r>
          </w:p>
        </w:tc>
        <w:tc>
          <w:tcPr>
            <w:tcW w:w="1025" w:type="dxa"/>
            <w:tcBorders>
              <w:top w:val="nil"/>
              <w:left w:val="single" w:sz="4" w:space="0" w:color="auto"/>
              <w:bottom w:val="nil"/>
              <w:right w:val="nil"/>
            </w:tcBorders>
            <w:shd w:val="clear" w:color="auto" w:fill="auto"/>
          </w:tcPr>
          <w:p w14:paraId="3C32B3BD" w14:textId="77777777" w:rsidR="007A1A23" w:rsidRDefault="007A1A23" w:rsidP="007A1A23">
            <w:pPr>
              <w:pStyle w:val="TableText"/>
            </w:pPr>
            <w:r>
              <w:t>51</w:t>
            </w:r>
          </w:p>
        </w:tc>
        <w:tc>
          <w:tcPr>
            <w:tcW w:w="961" w:type="dxa"/>
            <w:tcBorders>
              <w:top w:val="nil"/>
              <w:left w:val="nil"/>
              <w:bottom w:val="nil"/>
              <w:right w:val="single" w:sz="4" w:space="0" w:color="auto"/>
            </w:tcBorders>
            <w:shd w:val="clear" w:color="auto" w:fill="auto"/>
          </w:tcPr>
          <w:p w14:paraId="00263514" w14:textId="77777777" w:rsidR="007A1A23" w:rsidRDefault="007A1A23" w:rsidP="007A1A23">
            <w:pPr>
              <w:pStyle w:val="TableText"/>
            </w:pPr>
            <w:r>
              <w:t>0.274</w:t>
            </w:r>
          </w:p>
        </w:tc>
        <w:tc>
          <w:tcPr>
            <w:tcW w:w="1025" w:type="dxa"/>
            <w:tcBorders>
              <w:top w:val="nil"/>
              <w:left w:val="single" w:sz="4" w:space="0" w:color="auto"/>
              <w:bottom w:val="nil"/>
              <w:right w:val="nil"/>
            </w:tcBorders>
            <w:shd w:val="clear" w:color="auto" w:fill="auto"/>
          </w:tcPr>
          <w:p w14:paraId="54CEE474" w14:textId="77777777" w:rsidR="007A1A23" w:rsidRDefault="007A1A23" w:rsidP="007A1A23">
            <w:pPr>
              <w:pStyle w:val="TableText"/>
            </w:pPr>
            <w:r>
              <w:t>70</w:t>
            </w:r>
          </w:p>
        </w:tc>
        <w:tc>
          <w:tcPr>
            <w:tcW w:w="961" w:type="dxa"/>
            <w:tcBorders>
              <w:top w:val="nil"/>
              <w:left w:val="nil"/>
              <w:bottom w:val="nil"/>
              <w:right w:val="nil"/>
            </w:tcBorders>
            <w:shd w:val="clear" w:color="auto" w:fill="auto"/>
          </w:tcPr>
          <w:p w14:paraId="201F2C15" w14:textId="77777777" w:rsidR="007A1A23" w:rsidRDefault="007A1A23" w:rsidP="007A1A23">
            <w:pPr>
              <w:pStyle w:val="TableText"/>
            </w:pPr>
            <w:r>
              <w:t>0.360</w:t>
            </w:r>
          </w:p>
        </w:tc>
      </w:tr>
      <w:tr w:rsidR="007A1A23" w:rsidRPr="001D5E5B" w14:paraId="4628E8C7" w14:textId="77777777" w:rsidTr="004C01B2">
        <w:trPr>
          <w:trHeight w:val="300"/>
        </w:trPr>
        <w:tc>
          <w:tcPr>
            <w:tcW w:w="1025" w:type="dxa"/>
            <w:tcBorders>
              <w:top w:val="nil"/>
              <w:left w:val="nil"/>
              <w:bottom w:val="nil"/>
              <w:right w:val="nil"/>
            </w:tcBorders>
            <w:shd w:val="clear" w:color="auto" w:fill="auto"/>
          </w:tcPr>
          <w:p w14:paraId="5B966C1D" w14:textId="77777777" w:rsidR="007A1A23" w:rsidRDefault="007A1A23" w:rsidP="007A1A23">
            <w:pPr>
              <w:pStyle w:val="TableText"/>
            </w:pPr>
            <w:r>
              <w:t>33</w:t>
            </w:r>
          </w:p>
        </w:tc>
        <w:tc>
          <w:tcPr>
            <w:tcW w:w="961" w:type="dxa"/>
            <w:tcBorders>
              <w:top w:val="nil"/>
              <w:left w:val="nil"/>
              <w:bottom w:val="nil"/>
              <w:right w:val="single" w:sz="4" w:space="0" w:color="auto"/>
            </w:tcBorders>
            <w:shd w:val="clear" w:color="auto" w:fill="auto"/>
          </w:tcPr>
          <w:p w14:paraId="34BE8A8C" w14:textId="77777777" w:rsidR="007A1A23" w:rsidRDefault="007A1A23" w:rsidP="007A1A23">
            <w:pPr>
              <w:pStyle w:val="TableText"/>
            </w:pPr>
            <w:r>
              <w:t>0.202</w:t>
            </w:r>
          </w:p>
        </w:tc>
        <w:tc>
          <w:tcPr>
            <w:tcW w:w="1025" w:type="dxa"/>
            <w:tcBorders>
              <w:top w:val="nil"/>
              <w:left w:val="single" w:sz="4" w:space="0" w:color="auto"/>
              <w:bottom w:val="nil"/>
              <w:right w:val="nil"/>
            </w:tcBorders>
            <w:shd w:val="clear" w:color="auto" w:fill="auto"/>
          </w:tcPr>
          <w:p w14:paraId="0CD5F9EC" w14:textId="77777777" w:rsidR="007A1A23" w:rsidRDefault="007A1A23" w:rsidP="007A1A23">
            <w:pPr>
              <w:pStyle w:val="TableText"/>
            </w:pPr>
            <w:r>
              <w:t>52</w:t>
            </w:r>
          </w:p>
        </w:tc>
        <w:tc>
          <w:tcPr>
            <w:tcW w:w="961" w:type="dxa"/>
            <w:tcBorders>
              <w:top w:val="nil"/>
              <w:left w:val="nil"/>
              <w:bottom w:val="nil"/>
              <w:right w:val="single" w:sz="4" w:space="0" w:color="auto"/>
            </w:tcBorders>
            <w:shd w:val="clear" w:color="auto" w:fill="auto"/>
          </w:tcPr>
          <w:p w14:paraId="07E19D24" w14:textId="77777777" w:rsidR="007A1A23" w:rsidRDefault="007A1A23" w:rsidP="007A1A23">
            <w:pPr>
              <w:pStyle w:val="TableText"/>
            </w:pPr>
            <w:r>
              <w:t>0.279</w:t>
            </w:r>
          </w:p>
        </w:tc>
        <w:tc>
          <w:tcPr>
            <w:tcW w:w="1025" w:type="dxa"/>
            <w:tcBorders>
              <w:top w:val="nil"/>
              <w:left w:val="single" w:sz="4" w:space="0" w:color="auto"/>
              <w:bottom w:val="nil"/>
              <w:right w:val="nil"/>
            </w:tcBorders>
            <w:shd w:val="clear" w:color="auto" w:fill="auto"/>
          </w:tcPr>
          <w:p w14:paraId="75562FB6" w14:textId="77777777" w:rsidR="007A1A23" w:rsidRDefault="007A1A23" w:rsidP="007A1A23">
            <w:pPr>
              <w:pStyle w:val="TableText"/>
            </w:pPr>
            <w:r>
              <w:t>75</w:t>
            </w:r>
          </w:p>
        </w:tc>
        <w:tc>
          <w:tcPr>
            <w:tcW w:w="961" w:type="dxa"/>
            <w:tcBorders>
              <w:top w:val="nil"/>
              <w:left w:val="nil"/>
              <w:bottom w:val="nil"/>
              <w:right w:val="nil"/>
            </w:tcBorders>
            <w:shd w:val="clear" w:color="auto" w:fill="auto"/>
          </w:tcPr>
          <w:p w14:paraId="06715DD2" w14:textId="77777777" w:rsidR="007A1A23" w:rsidRDefault="007A1A23" w:rsidP="007A1A23">
            <w:pPr>
              <w:pStyle w:val="TableText"/>
            </w:pPr>
            <w:r>
              <w:t>0.383</w:t>
            </w:r>
          </w:p>
        </w:tc>
      </w:tr>
      <w:tr w:rsidR="007A1A23" w:rsidRPr="001D5E5B" w14:paraId="1B08A9CA" w14:textId="77777777" w:rsidTr="004C01B2">
        <w:trPr>
          <w:trHeight w:val="300"/>
        </w:trPr>
        <w:tc>
          <w:tcPr>
            <w:tcW w:w="1025" w:type="dxa"/>
            <w:tcBorders>
              <w:top w:val="nil"/>
              <w:left w:val="nil"/>
              <w:bottom w:val="nil"/>
              <w:right w:val="nil"/>
            </w:tcBorders>
            <w:shd w:val="clear" w:color="auto" w:fill="auto"/>
          </w:tcPr>
          <w:p w14:paraId="2A76E992" w14:textId="77777777" w:rsidR="007A1A23" w:rsidRDefault="007A1A23" w:rsidP="007A1A23">
            <w:pPr>
              <w:pStyle w:val="TableText"/>
            </w:pPr>
            <w:r>
              <w:t>34</w:t>
            </w:r>
          </w:p>
        </w:tc>
        <w:tc>
          <w:tcPr>
            <w:tcW w:w="961" w:type="dxa"/>
            <w:tcBorders>
              <w:top w:val="nil"/>
              <w:left w:val="nil"/>
              <w:bottom w:val="nil"/>
              <w:right w:val="single" w:sz="4" w:space="0" w:color="auto"/>
            </w:tcBorders>
            <w:shd w:val="clear" w:color="auto" w:fill="auto"/>
          </w:tcPr>
          <w:p w14:paraId="2EEB4042" w14:textId="77777777" w:rsidR="007A1A23" w:rsidRDefault="007A1A23" w:rsidP="007A1A23">
            <w:pPr>
              <w:pStyle w:val="TableText"/>
            </w:pPr>
            <w:r>
              <w:t>0.206</w:t>
            </w:r>
          </w:p>
        </w:tc>
        <w:tc>
          <w:tcPr>
            <w:tcW w:w="1025" w:type="dxa"/>
            <w:tcBorders>
              <w:top w:val="nil"/>
              <w:left w:val="single" w:sz="4" w:space="0" w:color="auto"/>
              <w:bottom w:val="nil"/>
              <w:right w:val="nil"/>
            </w:tcBorders>
            <w:shd w:val="clear" w:color="auto" w:fill="auto"/>
          </w:tcPr>
          <w:p w14:paraId="120D02FD" w14:textId="77777777" w:rsidR="007A1A23" w:rsidRDefault="007A1A23" w:rsidP="007A1A23">
            <w:pPr>
              <w:pStyle w:val="TableText"/>
            </w:pPr>
            <w:r>
              <w:t>53</w:t>
            </w:r>
          </w:p>
        </w:tc>
        <w:tc>
          <w:tcPr>
            <w:tcW w:w="961" w:type="dxa"/>
            <w:tcBorders>
              <w:top w:val="nil"/>
              <w:left w:val="nil"/>
              <w:bottom w:val="nil"/>
              <w:right w:val="single" w:sz="4" w:space="0" w:color="auto"/>
            </w:tcBorders>
            <w:shd w:val="clear" w:color="auto" w:fill="auto"/>
          </w:tcPr>
          <w:p w14:paraId="183863AD" w14:textId="77777777" w:rsidR="007A1A23" w:rsidRDefault="007A1A23" w:rsidP="007A1A23">
            <w:pPr>
              <w:pStyle w:val="TableText"/>
            </w:pPr>
            <w:r>
              <w:t>0.283</w:t>
            </w:r>
          </w:p>
        </w:tc>
        <w:tc>
          <w:tcPr>
            <w:tcW w:w="1025" w:type="dxa"/>
            <w:tcBorders>
              <w:top w:val="nil"/>
              <w:left w:val="single" w:sz="4" w:space="0" w:color="auto"/>
              <w:bottom w:val="nil"/>
              <w:right w:val="nil"/>
            </w:tcBorders>
            <w:shd w:val="clear" w:color="auto" w:fill="auto"/>
          </w:tcPr>
          <w:p w14:paraId="4654AD6D" w14:textId="77777777" w:rsidR="007A1A23" w:rsidRDefault="007A1A23" w:rsidP="007A1A23">
            <w:pPr>
              <w:pStyle w:val="TableText"/>
            </w:pPr>
            <w:r>
              <w:t>80</w:t>
            </w:r>
          </w:p>
        </w:tc>
        <w:tc>
          <w:tcPr>
            <w:tcW w:w="961" w:type="dxa"/>
            <w:tcBorders>
              <w:top w:val="nil"/>
              <w:left w:val="nil"/>
              <w:bottom w:val="nil"/>
              <w:right w:val="nil"/>
            </w:tcBorders>
            <w:shd w:val="clear" w:color="auto" w:fill="auto"/>
          </w:tcPr>
          <w:p w14:paraId="398E16AC" w14:textId="77777777" w:rsidR="007A1A23" w:rsidRDefault="007A1A23" w:rsidP="007A1A23">
            <w:pPr>
              <w:pStyle w:val="TableText"/>
            </w:pPr>
            <w:r>
              <w:t>0.405</w:t>
            </w:r>
          </w:p>
        </w:tc>
      </w:tr>
      <w:tr w:rsidR="007A1A23" w:rsidRPr="001D5E5B" w14:paraId="0B5F2074" w14:textId="77777777" w:rsidTr="004C01B2">
        <w:trPr>
          <w:trHeight w:val="300"/>
        </w:trPr>
        <w:tc>
          <w:tcPr>
            <w:tcW w:w="1025" w:type="dxa"/>
            <w:tcBorders>
              <w:top w:val="nil"/>
              <w:left w:val="nil"/>
              <w:bottom w:val="nil"/>
              <w:right w:val="nil"/>
            </w:tcBorders>
            <w:shd w:val="clear" w:color="auto" w:fill="auto"/>
          </w:tcPr>
          <w:p w14:paraId="3666740A" w14:textId="77777777" w:rsidR="007A1A23" w:rsidRDefault="007A1A23" w:rsidP="007A1A23">
            <w:pPr>
              <w:pStyle w:val="TableText"/>
            </w:pPr>
            <w:r>
              <w:t>35</w:t>
            </w:r>
          </w:p>
        </w:tc>
        <w:tc>
          <w:tcPr>
            <w:tcW w:w="961" w:type="dxa"/>
            <w:tcBorders>
              <w:top w:val="nil"/>
              <w:left w:val="nil"/>
              <w:bottom w:val="nil"/>
              <w:right w:val="single" w:sz="4" w:space="0" w:color="auto"/>
            </w:tcBorders>
            <w:shd w:val="clear" w:color="auto" w:fill="auto"/>
          </w:tcPr>
          <w:p w14:paraId="137E6C51" w14:textId="77777777" w:rsidR="007A1A23" w:rsidRDefault="007A1A23" w:rsidP="007A1A23">
            <w:pPr>
              <w:pStyle w:val="TableText"/>
            </w:pPr>
            <w:r>
              <w:t>0.210</w:t>
            </w:r>
          </w:p>
        </w:tc>
        <w:tc>
          <w:tcPr>
            <w:tcW w:w="1025" w:type="dxa"/>
            <w:tcBorders>
              <w:top w:val="nil"/>
              <w:left w:val="single" w:sz="4" w:space="0" w:color="auto"/>
              <w:bottom w:val="nil"/>
              <w:right w:val="nil"/>
            </w:tcBorders>
            <w:shd w:val="clear" w:color="auto" w:fill="auto"/>
          </w:tcPr>
          <w:p w14:paraId="740E1A3E" w14:textId="77777777" w:rsidR="007A1A23" w:rsidRDefault="007A1A23" w:rsidP="007A1A23">
            <w:pPr>
              <w:pStyle w:val="TableText"/>
            </w:pPr>
            <w:r>
              <w:t>54</w:t>
            </w:r>
          </w:p>
        </w:tc>
        <w:tc>
          <w:tcPr>
            <w:tcW w:w="961" w:type="dxa"/>
            <w:tcBorders>
              <w:top w:val="nil"/>
              <w:left w:val="nil"/>
              <w:bottom w:val="nil"/>
              <w:right w:val="single" w:sz="4" w:space="0" w:color="auto"/>
            </w:tcBorders>
            <w:shd w:val="clear" w:color="auto" w:fill="auto"/>
          </w:tcPr>
          <w:p w14:paraId="5C11ACEA" w14:textId="77777777" w:rsidR="007A1A23" w:rsidRDefault="007A1A23" w:rsidP="007A1A23">
            <w:pPr>
              <w:pStyle w:val="TableText"/>
            </w:pPr>
            <w:r>
              <w:t>0.288</w:t>
            </w:r>
          </w:p>
        </w:tc>
        <w:tc>
          <w:tcPr>
            <w:tcW w:w="1025" w:type="dxa"/>
            <w:tcBorders>
              <w:top w:val="nil"/>
              <w:left w:val="single" w:sz="4" w:space="0" w:color="auto"/>
              <w:bottom w:val="nil"/>
              <w:right w:val="nil"/>
            </w:tcBorders>
            <w:shd w:val="clear" w:color="auto" w:fill="auto"/>
          </w:tcPr>
          <w:p w14:paraId="2D237888" w14:textId="77777777" w:rsidR="007A1A23" w:rsidRDefault="007A1A23" w:rsidP="007A1A23">
            <w:pPr>
              <w:pStyle w:val="TableText"/>
            </w:pPr>
            <w:r>
              <w:t>85</w:t>
            </w:r>
          </w:p>
        </w:tc>
        <w:tc>
          <w:tcPr>
            <w:tcW w:w="961" w:type="dxa"/>
            <w:tcBorders>
              <w:top w:val="nil"/>
              <w:left w:val="nil"/>
              <w:bottom w:val="nil"/>
              <w:right w:val="nil"/>
            </w:tcBorders>
            <w:shd w:val="clear" w:color="auto" w:fill="auto"/>
          </w:tcPr>
          <w:p w14:paraId="44D3C5FC" w14:textId="77777777" w:rsidR="007A1A23" w:rsidRDefault="007A1A23" w:rsidP="007A1A23">
            <w:pPr>
              <w:pStyle w:val="TableText"/>
            </w:pPr>
            <w:r>
              <w:t>0.428</w:t>
            </w:r>
          </w:p>
        </w:tc>
      </w:tr>
      <w:tr w:rsidR="007A1A23" w:rsidRPr="001D5E5B" w14:paraId="31C4853D" w14:textId="77777777" w:rsidTr="00425CA4">
        <w:trPr>
          <w:trHeight w:val="95"/>
        </w:trPr>
        <w:tc>
          <w:tcPr>
            <w:tcW w:w="1025" w:type="dxa"/>
            <w:tcBorders>
              <w:top w:val="nil"/>
              <w:left w:val="nil"/>
              <w:bottom w:val="nil"/>
              <w:right w:val="nil"/>
            </w:tcBorders>
            <w:shd w:val="clear" w:color="auto" w:fill="auto"/>
          </w:tcPr>
          <w:p w14:paraId="5B6CB5B1" w14:textId="77777777" w:rsidR="007A1A23" w:rsidRDefault="007A1A23" w:rsidP="007A1A23">
            <w:pPr>
              <w:pStyle w:val="TableText"/>
            </w:pPr>
            <w:r>
              <w:t>36</w:t>
            </w:r>
          </w:p>
        </w:tc>
        <w:tc>
          <w:tcPr>
            <w:tcW w:w="961" w:type="dxa"/>
            <w:tcBorders>
              <w:top w:val="nil"/>
              <w:left w:val="nil"/>
              <w:bottom w:val="nil"/>
              <w:right w:val="single" w:sz="4" w:space="0" w:color="auto"/>
            </w:tcBorders>
            <w:shd w:val="clear" w:color="auto" w:fill="auto"/>
          </w:tcPr>
          <w:p w14:paraId="74831FF0" w14:textId="77777777" w:rsidR="007A1A23" w:rsidRDefault="007A1A23" w:rsidP="007A1A23">
            <w:pPr>
              <w:pStyle w:val="TableText"/>
            </w:pPr>
            <w:r>
              <w:t>0.214</w:t>
            </w:r>
          </w:p>
        </w:tc>
        <w:tc>
          <w:tcPr>
            <w:tcW w:w="1025" w:type="dxa"/>
            <w:tcBorders>
              <w:top w:val="nil"/>
              <w:left w:val="single" w:sz="4" w:space="0" w:color="auto"/>
              <w:bottom w:val="nil"/>
              <w:right w:val="nil"/>
            </w:tcBorders>
            <w:shd w:val="clear" w:color="auto" w:fill="auto"/>
          </w:tcPr>
          <w:p w14:paraId="656D35D1" w14:textId="77777777" w:rsidR="007A1A23" w:rsidRDefault="007A1A23" w:rsidP="007A1A23">
            <w:pPr>
              <w:pStyle w:val="TableText"/>
            </w:pPr>
            <w:r>
              <w:t>55</w:t>
            </w:r>
          </w:p>
        </w:tc>
        <w:tc>
          <w:tcPr>
            <w:tcW w:w="961" w:type="dxa"/>
            <w:tcBorders>
              <w:top w:val="nil"/>
              <w:left w:val="nil"/>
              <w:bottom w:val="nil"/>
              <w:right w:val="single" w:sz="4" w:space="0" w:color="auto"/>
            </w:tcBorders>
            <w:shd w:val="clear" w:color="auto" w:fill="auto"/>
          </w:tcPr>
          <w:p w14:paraId="29B6880A" w14:textId="77777777" w:rsidR="007A1A23" w:rsidRDefault="007A1A23" w:rsidP="007A1A23">
            <w:pPr>
              <w:pStyle w:val="TableText"/>
            </w:pPr>
            <w:r>
              <w:t>0.293</w:t>
            </w:r>
          </w:p>
        </w:tc>
        <w:tc>
          <w:tcPr>
            <w:tcW w:w="1025" w:type="dxa"/>
            <w:tcBorders>
              <w:top w:val="nil"/>
              <w:left w:val="single" w:sz="4" w:space="0" w:color="auto"/>
              <w:bottom w:val="nil"/>
              <w:right w:val="nil"/>
            </w:tcBorders>
            <w:shd w:val="clear" w:color="auto" w:fill="auto"/>
          </w:tcPr>
          <w:p w14:paraId="5A8DBDCD" w14:textId="77777777" w:rsidR="007A1A23" w:rsidRDefault="007A1A23" w:rsidP="007A1A23">
            <w:pPr>
              <w:pStyle w:val="TableText"/>
            </w:pPr>
            <w:r>
              <w:t>90</w:t>
            </w:r>
          </w:p>
        </w:tc>
        <w:tc>
          <w:tcPr>
            <w:tcW w:w="961" w:type="dxa"/>
            <w:tcBorders>
              <w:top w:val="nil"/>
              <w:left w:val="nil"/>
              <w:bottom w:val="nil"/>
              <w:right w:val="nil"/>
            </w:tcBorders>
            <w:shd w:val="clear" w:color="auto" w:fill="auto"/>
          </w:tcPr>
          <w:p w14:paraId="0AB736F8" w14:textId="77777777" w:rsidR="007A1A23" w:rsidRDefault="007A1A23" w:rsidP="007A1A23">
            <w:pPr>
              <w:pStyle w:val="TableText"/>
            </w:pPr>
            <w:r>
              <w:t>0.450</w:t>
            </w:r>
          </w:p>
        </w:tc>
      </w:tr>
      <w:tr w:rsidR="007A1A23" w:rsidRPr="001D5E5B" w14:paraId="0F168177" w14:textId="77777777" w:rsidTr="00425CA4">
        <w:trPr>
          <w:trHeight w:val="95"/>
        </w:trPr>
        <w:tc>
          <w:tcPr>
            <w:tcW w:w="1025" w:type="dxa"/>
            <w:tcBorders>
              <w:top w:val="nil"/>
              <w:left w:val="nil"/>
              <w:bottom w:val="nil"/>
              <w:right w:val="nil"/>
            </w:tcBorders>
            <w:shd w:val="clear" w:color="auto" w:fill="auto"/>
          </w:tcPr>
          <w:p w14:paraId="5B383107" w14:textId="77777777" w:rsidR="007A1A23" w:rsidRDefault="007A1A23" w:rsidP="007A1A23">
            <w:pPr>
              <w:pStyle w:val="TableText"/>
            </w:pPr>
            <w:r>
              <w:t>37</w:t>
            </w:r>
          </w:p>
        </w:tc>
        <w:tc>
          <w:tcPr>
            <w:tcW w:w="961" w:type="dxa"/>
            <w:tcBorders>
              <w:top w:val="nil"/>
              <w:left w:val="nil"/>
              <w:bottom w:val="nil"/>
              <w:right w:val="single" w:sz="4" w:space="0" w:color="auto"/>
            </w:tcBorders>
            <w:shd w:val="clear" w:color="auto" w:fill="auto"/>
          </w:tcPr>
          <w:p w14:paraId="15BDB868" w14:textId="77777777" w:rsidR="007A1A23" w:rsidRDefault="007A1A23" w:rsidP="007A1A23">
            <w:pPr>
              <w:pStyle w:val="TableText"/>
            </w:pPr>
            <w:r>
              <w:t>0.218</w:t>
            </w:r>
          </w:p>
        </w:tc>
        <w:tc>
          <w:tcPr>
            <w:tcW w:w="1025" w:type="dxa"/>
            <w:tcBorders>
              <w:top w:val="nil"/>
              <w:left w:val="single" w:sz="4" w:space="0" w:color="auto"/>
              <w:bottom w:val="nil"/>
              <w:right w:val="nil"/>
            </w:tcBorders>
            <w:shd w:val="clear" w:color="auto" w:fill="auto"/>
          </w:tcPr>
          <w:p w14:paraId="2A581F9C" w14:textId="77777777" w:rsidR="007A1A23" w:rsidRDefault="007A1A23" w:rsidP="007A1A23">
            <w:pPr>
              <w:pStyle w:val="TableText"/>
            </w:pPr>
            <w:r>
              <w:t>56</w:t>
            </w:r>
          </w:p>
        </w:tc>
        <w:tc>
          <w:tcPr>
            <w:tcW w:w="961" w:type="dxa"/>
            <w:tcBorders>
              <w:top w:val="nil"/>
              <w:left w:val="nil"/>
              <w:bottom w:val="nil"/>
              <w:right w:val="single" w:sz="4" w:space="0" w:color="auto"/>
            </w:tcBorders>
            <w:shd w:val="clear" w:color="auto" w:fill="auto"/>
          </w:tcPr>
          <w:p w14:paraId="11C1757F" w14:textId="77777777" w:rsidR="007A1A23" w:rsidRDefault="007A1A23" w:rsidP="007A1A23">
            <w:pPr>
              <w:pStyle w:val="TableText"/>
            </w:pPr>
            <w:r>
              <w:t>0.297</w:t>
            </w:r>
          </w:p>
        </w:tc>
        <w:tc>
          <w:tcPr>
            <w:tcW w:w="1025" w:type="dxa"/>
            <w:tcBorders>
              <w:top w:val="nil"/>
              <w:left w:val="single" w:sz="4" w:space="0" w:color="auto"/>
              <w:bottom w:val="nil"/>
              <w:right w:val="nil"/>
            </w:tcBorders>
            <w:shd w:val="clear" w:color="auto" w:fill="auto"/>
          </w:tcPr>
          <w:p w14:paraId="45C54A19" w14:textId="77777777" w:rsidR="007A1A23" w:rsidRDefault="007A1A23" w:rsidP="007A1A23">
            <w:pPr>
              <w:pStyle w:val="TableText"/>
            </w:pPr>
            <w:r>
              <w:t>95</w:t>
            </w:r>
          </w:p>
        </w:tc>
        <w:tc>
          <w:tcPr>
            <w:tcW w:w="961" w:type="dxa"/>
            <w:tcBorders>
              <w:top w:val="nil"/>
              <w:left w:val="nil"/>
              <w:bottom w:val="nil"/>
              <w:right w:val="nil"/>
            </w:tcBorders>
            <w:shd w:val="clear" w:color="auto" w:fill="auto"/>
          </w:tcPr>
          <w:p w14:paraId="3CB88D6E" w14:textId="77777777" w:rsidR="007A1A23" w:rsidRDefault="007A1A23" w:rsidP="007A1A23">
            <w:pPr>
              <w:pStyle w:val="TableText"/>
            </w:pPr>
            <w:r>
              <w:t>0.473</w:t>
            </w:r>
          </w:p>
        </w:tc>
      </w:tr>
      <w:tr w:rsidR="007A1A23" w:rsidRPr="001D5E5B" w14:paraId="1E15C248" w14:textId="77777777" w:rsidTr="007A1A23">
        <w:trPr>
          <w:trHeight w:val="95"/>
        </w:trPr>
        <w:tc>
          <w:tcPr>
            <w:tcW w:w="1025" w:type="dxa"/>
            <w:tcBorders>
              <w:top w:val="nil"/>
              <w:left w:val="nil"/>
              <w:bottom w:val="single" w:sz="4" w:space="0" w:color="auto"/>
              <w:right w:val="nil"/>
            </w:tcBorders>
            <w:shd w:val="clear" w:color="auto" w:fill="auto"/>
          </w:tcPr>
          <w:p w14:paraId="6D717729" w14:textId="77777777" w:rsidR="007A1A23" w:rsidRDefault="007A1A23" w:rsidP="007A1A23">
            <w:pPr>
              <w:pStyle w:val="TableText"/>
            </w:pPr>
            <w:r>
              <w:t>38</w:t>
            </w:r>
          </w:p>
        </w:tc>
        <w:tc>
          <w:tcPr>
            <w:tcW w:w="961" w:type="dxa"/>
            <w:tcBorders>
              <w:top w:val="nil"/>
              <w:left w:val="nil"/>
              <w:bottom w:val="single" w:sz="4" w:space="0" w:color="auto"/>
              <w:right w:val="single" w:sz="4" w:space="0" w:color="auto"/>
            </w:tcBorders>
            <w:shd w:val="clear" w:color="auto" w:fill="auto"/>
          </w:tcPr>
          <w:p w14:paraId="34F5644B" w14:textId="77777777" w:rsidR="007A1A23" w:rsidRDefault="007A1A23" w:rsidP="007A1A23">
            <w:pPr>
              <w:pStyle w:val="TableText"/>
            </w:pPr>
            <w:r>
              <w:t>0.222</w:t>
            </w:r>
          </w:p>
        </w:tc>
        <w:tc>
          <w:tcPr>
            <w:tcW w:w="1025" w:type="dxa"/>
            <w:tcBorders>
              <w:top w:val="nil"/>
              <w:left w:val="single" w:sz="4" w:space="0" w:color="auto"/>
              <w:bottom w:val="single" w:sz="4" w:space="0" w:color="auto"/>
              <w:right w:val="nil"/>
            </w:tcBorders>
            <w:shd w:val="clear" w:color="auto" w:fill="auto"/>
          </w:tcPr>
          <w:p w14:paraId="45156996" w14:textId="77777777" w:rsidR="007A1A23" w:rsidRDefault="007A1A23" w:rsidP="007A1A23">
            <w:pPr>
              <w:pStyle w:val="TableText"/>
            </w:pPr>
            <w:r>
              <w:t>57</w:t>
            </w:r>
          </w:p>
        </w:tc>
        <w:tc>
          <w:tcPr>
            <w:tcW w:w="961" w:type="dxa"/>
            <w:tcBorders>
              <w:top w:val="nil"/>
              <w:left w:val="nil"/>
              <w:bottom w:val="single" w:sz="4" w:space="0" w:color="auto"/>
              <w:right w:val="single" w:sz="4" w:space="0" w:color="auto"/>
            </w:tcBorders>
            <w:shd w:val="clear" w:color="auto" w:fill="auto"/>
          </w:tcPr>
          <w:p w14:paraId="61807F40" w14:textId="77777777" w:rsidR="007A1A23" w:rsidRDefault="007A1A23" w:rsidP="007A1A23">
            <w:pPr>
              <w:pStyle w:val="TableText"/>
            </w:pPr>
            <w:r>
              <w:t>0.302</w:t>
            </w:r>
          </w:p>
        </w:tc>
        <w:tc>
          <w:tcPr>
            <w:tcW w:w="1025" w:type="dxa"/>
            <w:tcBorders>
              <w:top w:val="nil"/>
              <w:left w:val="single" w:sz="4" w:space="0" w:color="auto"/>
              <w:bottom w:val="single" w:sz="4" w:space="0" w:color="auto"/>
              <w:right w:val="nil"/>
            </w:tcBorders>
            <w:shd w:val="clear" w:color="auto" w:fill="auto"/>
          </w:tcPr>
          <w:p w14:paraId="199E9956" w14:textId="77777777" w:rsidR="007A1A23" w:rsidRDefault="007A1A23" w:rsidP="007A1A23">
            <w:pPr>
              <w:pStyle w:val="TableText"/>
            </w:pPr>
            <w:r>
              <w:t>100</w:t>
            </w:r>
          </w:p>
        </w:tc>
        <w:tc>
          <w:tcPr>
            <w:tcW w:w="961" w:type="dxa"/>
            <w:tcBorders>
              <w:top w:val="nil"/>
              <w:left w:val="nil"/>
              <w:bottom w:val="single" w:sz="4" w:space="0" w:color="auto"/>
              <w:right w:val="nil"/>
            </w:tcBorders>
            <w:shd w:val="clear" w:color="auto" w:fill="auto"/>
          </w:tcPr>
          <w:p w14:paraId="746D3EF9" w14:textId="77777777" w:rsidR="007A1A23" w:rsidRDefault="007A1A23" w:rsidP="007A1A23">
            <w:pPr>
              <w:pStyle w:val="TableText"/>
            </w:pPr>
            <w:r>
              <w:t>0.495</w:t>
            </w:r>
          </w:p>
        </w:tc>
      </w:tr>
    </w:tbl>
    <w:p w14:paraId="43CB0651" w14:textId="77777777" w:rsidR="00425CA4" w:rsidRPr="00425CA4" w:rsidRDefault="00425CA4" w:rsidP="00425CA4">
      <w:pPr>
        <w:rPr>
          <w:lang w:eastAsia="ja-JP"/>
        </w:rPr>
      </w:pPr>
    </w:p>
    <w:p w14:paraId="5EBE3A2D" w14:textId="77777777" w:rsidR="00987022" w:rsidRDefault="00987022" w:rsidP="0053544E">
      <w:pPr>
        <w:pStyle w:val="TableHeading"/>
        <w:sectPr w:rsidR="00987022" w:rsidSect="008665D0">
          <w:pgSz w:w="8391" w:h="11907" w:code="11"/>
          <w:pgMar w:top="851" w:right="1080" w:bottom="1134" w:left="1080" w:header="567" w:footer="284" w:gutter="0"/>
          <w:cols w:space="708"/>
          <w:docGrid w:linePitch="360"/>
        </w:sectPr>
      </w:pPr>
    </w:p>
    <w:p w14:paraId="42CAA7A4" w14:textId="77777777" w:rsidR="001F55D9" w:rsidRDefault="001F55D9" w:rsidP="00077732">
      <w:pPr>
        <w:pStyle w:val="Heading3"/>
        <w:rPr>
          <w:lang w:eastAsia="ja-JP"/>
        </w:rPr>
      </w:pPr>
      <w:bookmarkStart w:id="285" w:name="_Ref36634567"/>
      <w:bookmarkStart w:id="286" w:name="_Ref36634580"/>
      <w:bookmarkStart w:id="287" w:name="_Toc54606245"/>
      <w:bookmarkStart w:id="288" w:name="_Toc19798449"/>
      <w:r>
        <w:rPr>
          <w:lang w:eastAsia="ja-JP"/>
        </w:rPr>
        <w:t>Vicuna requirements</w:t>
      </w:r>
      <w:bookmarkEnd w:id="285"/>
      <w:bookmarkEnd w:id="286"/>
      <w:bookmarkEnd w:id="287"/>
    </w:p>
    <w:p w14:paraId="738E0981" w14:textId="77777777" w:rsidR="001F55D9" w:rsidRPr="00B81C72" w:rsidRDefault="001F55D9" w:rsidP="001F55D9">
      <w:pPr>
        <w:pStyle w:val="NormalStandardspara"/>
        <w:rPr>
          <w:lang w:eastAsia="ja-JP"/>
        </w:rPr>
      </w:pPr>
      <w:r>
        <w:rPr>
          <w:lang w:eastAsia="ja-JP"/>
        </w:rPr>
        <w:t xml:space="preserve">Vicuna must not be sourced for export or exported unless otherwise </w:t>
      </w:r>
      <w:r w:rsidRPr="00B81C72">
        <w:rPr>
          <w:lang w:eastAsia="ja-JP"/>
        </w:rPr>
        <w:t xml:space="preserve">provided in a </w:t>
      </w:r>
      <w:r w:rsidRPr="00B81C72">
        <w:rPr>
          <w:rStyle w:val="Emphasis"/>
        </w:rPr>
        <w:t>vicuna by air management plan</w:t>
      </w:r>
      <w:r w:rsidRPr="00B81C72">
        <w:rPr>
          <w:lang w:eastAsia="ja-JP"/>
        </w:rPr>
        <w:t xml:space="preserve"> approved in writing by the </w:t>
      </w:r>
      <w:r w:rsidR="009F7292" w:rsidRPr="00B81C72">
        <w:rPr>
          <w:lang w:eastAsia="ja-JP"/>
        </w:rPr>
        <w:t>department</w:t>
      </w:r>
      <w:r w:rsidRPr="00B81C72">
        <w:rPr>
          <w:lang w:eastAsia="ja-JP"/>
        </w:rPr>
        <w:t>.</w:t>
      </w:r>
    </w:p>
    <w:p w14:paraId="2B0F8C48" w14:textId="77777777" w:rsidR="00077732" w:rsidRDefault="00DF12ED" w:rsidP="00077732">
      <w:pPr>
        <w:pStyle w:val="Heading3"/>
        <w:rPr>
          <w:lang w:eastAsia="ja-JP"/>
        </w:rPr>
      </w:pPr>
      <w:bookmarkStart w:id="289" w:name="_Toc54606246"/>
      <w:r>
        <w:rPr>
          <w:lang w:eastAsia="ja-JP"/>
        </w:rPr>
        <w:t>Monitoring and r</w:t>
      </w:r>
      <w:r w:rsidR="00077732" w:rsidRPr="009337AF">
        <w:rPr>
          <w:lang w:eastAsia="ja-JP"/>
        </w:rPr>
        <w:t>eporting requirements</w:t>
      </w:r>
      <w:bookmarkEnd w:id="288"/>
      <w:bookmarkEnd w:id="289"/>
    </w:p>
    <w:p w14:paraId="0E8567B9" w14:textId="77777777" w:rsidR="0056004B" w:rsidRDefault="00DF12ED" w:rsidP="00DF12ED">
      <w:pPr>
        <w:pStyle w:val="NormalStandardspara"/>
      </w:pPr>
      <w:bookmarkStart w:id="290" w:name="_Ref35420907"/>
      <w:bookmarkStart w:id="291" w:name="_Ref20317402"/>
      <w:r w:rsidRPr="00DF12ED">
        <w:t>If a notifiable incident occurs at any time</w:t>
      </w:r>
      <w:r w:rsidR="00516BB7">
        <w:t xml:space="preserve">, </w:t>
      </w:r>
      <w:r w:rsidRPr="00DF12ED">
        <w:t xml:space="preserve">the exporter must </w:t>
      </w:r>
      <w:r w:rsidR="00516BB7">
        <w:t>notify</w:t>
      </w:r>
      <w:r w:rsidRPr="00DF12ED">
        <w:t xml:space="preserve"> the </w:t>
      </w:r>
      <w:r w:rsidR="009F7292">
        <w:t>department</w:t>
      </w:r>
      <w:r w:rsidRPr="00DF12ED">
        <w:t xml:space="preserve"> as</w:t>
      </w:r>
      <w:r w:rsidR="0022695A">
        <w:t xml:space="preserve"> soon as possible and within 1</w:t>
      </w:r>
      <w:r w:rsidR="00DB2A92">
        <w:t>2 </w:t>
      </w:r>
      <w:r w:rsidRPr="00DF12ED">
        <w:t xml:space="preserve">hours. </w:t>
      </w:r>
      <w:r w:rsidR="0056004B">
        <w:t xml:space="preserve">For the export of livestock by air, </w:t>
      </w:r>
      <w:r w:rsidRPr="00DF12ED">
        <w:t>a notifiable incident</w:t>
      </w:r>
      <w:r w:rsidR="0056004B">
        <w:t xml:space="preserve"> includes, but is not limited to:</w:t>
      </w:r>
      <w:bookmarkEnd w:id="290"/>
    </w:p>
    <w:p w14:paraId="2EE8D536" w14:textId="77777777" w:rsidR="0056004B" w:rsidRDefault="0056004B" w:rsidP="00F2351F">
      <w:pPr>
        <w:pStyle w:val="ListNumber"/>
        <w:numPr>
          <w:ilvl w:val="0"/>
          <w:numId w:val="93"/>
        </w:numPr>
      </w:pPr>
      <w:r>
        <w:t>the loss of aircraft;</w:t>
      </w:r>
    </w:p>
    <w:p w14:paraId="35484A84" w14:textId="77777777" w:rsidR="0056004B" w:rsidRDefault="0056004B" w:rsidP="00F2351F">
      <w:pPr>
        <w:pStyle w:val="ListNumber"/>
        <w:numPr>
          <w:ilvl w:val="0"/>
          <w:numId w:val="93"/>
        </w:numPr>
      </w:pPr>
      <w:r>
        <w:t>the aircraft having to return to Australia or having an unplanned transit stop;</w:t>
      </w:r>
    </w:p>
    <w:p w14:paraId="315F71E3" w14:textId="77777777" w:rsidR="0056004B" w:rsidRDefault="00FC5555" w:rsidP="00F2351F">
      <w:pPr>
        <w:pStyle w:val="ListNumber"/>
        <w:numPr>
          <w:ilvl w:val="0"/>
          <w:numId w:val="93"/>
        </w:numPr>
      </w:pPr>
      <w:r>
        <w:t>partial or full disablement of ventilation systems on an aircraft carrying livestock which has the potential to cause a serious adverse effect on animal health or welfare;</w:t>
      </w:r>
    </w:p>
    <w:p w14:paraId="35A0D354" w14:textId="77777777" w:rsidR="00FC5555" w:rsidRDefault="00FC5555" w:rsidP="00F2351F">
      <w:pPr>
        <w:pStyle w:val="ListNumber"/>
        <w:numPr>
          <w:ilvl w:val="0"/>
          <w:numId w:val="93"/>
        </w:numPr>
      </w:pPr>
      <w:r>
        <w:t>rejection of livestock at an ov</w:t>
      </w:r>
      <w:r w:rsidR="00516BB7">
        <w:t>erseas airport or by an import</w:t>
      </w:r>
      <w:r>
        <w:t>ing country government;</w:t>
      </w:r>
    </w:p>
    <w:p w14:paraId="75D80A64" w14:textId="77777777" w:rsidR="00FC5555" w:rsidRDefault="00FC5555" w:rsidP="00F2351F">
      <w:pPr>
        <w:pStyle w:val="ListNumber"/>
        <w:numPr>
          <w:ilvl w:val="0"/>
          <w:numId w:val="93"/>
        </w:numPr>
      </w:pPr>
      <w:r>
        <w:t>a mortality rate equal to, or greater than, the notifiable mortality level;</w:t>
      </w:r>
    </w:p>
    <w:p w14:paraId="7C13861A" w14:textId="77777777" w:rsidR="00516BB7" w:rsidRDefault="00516BB7" w:rsidP="00F2351F">
      <w:pPr>
        <w:pStyle w:val="ListNumber"/>
        <w:numPr>
          <w:ilvl w:val="0"/>
          <w:numId w:val="93"/>
        </w:numPr>
      </w:pPr>
      <w:r>
        <w:t>the maximum water deprivation times equal to those set out in the Land Transport Standards are exceeded;</w:t>
      </w:r>
    </w:p>
    <w:p w14:paraId="140C8351" w14:textId="77777777" w:rsidR="00FC5555" w:rsidRDefault="00FC5555" w:rsidP="00F2351F">
      <w:pPr>
        <w:pStyle w:val="ListNumber"/>
        <w:numPr>
          <w:ilvl w:val="0"/>
          <w:numId w:val="93"/>
        </w:numPr>
      </w:pPr>
      <w:r>
        <w:t>any other incident that has the potential to cause a serious adverse effect on an</w:t>
      </w:r>
      <w:r w:rsidR="00516BB7">
        <w:t>imal health or welfare</w:t>
      </w:r>
      <w:r w:rsidR="008D5B56">
        <w:t>.</w:t>
      </w:r>
    </w:p>
    <w:p w14:paraId="3F16753F" w14:textId="77777777" w:rsidR="00DF12ED" w:rsidRPr="00DF12ED" w:rsidRDefault="00FC5555" w:rsidP="001F7CFF">
      <w:r>
        <w:t>In relation to a notifiable incident involving a</w:t>
      </w:r>
      <w:r w:rsidR="00DF12ED" w:rsidRPr="00DF12ED">
        <w:t xml:space="preserve"> mortality </w:t>
      </w:r>
      <w:r w:rsidR="00516BB7">
        <w:t xml:space="preserve">rate </w:t>
      </w:r>
      <w:r w:rsidR="00DF12ED" w:rsidRPr="00DF12ED">
        <w:t xml:space="preserve">equal to or </w:t>
      </w:r>
      <w:r w:rsidR="00516BB7">
        <w:t>greater</w:t>
      </w:r>
      <w:r w:rsidR="00DF12ED" w:rsidRPr="00DF12ED">
        <w:t xml:space="preserve"> than the notifiable mortality</w:t>
      </w:r>
      <w:r w:rsidR="00E92F3B">
        <w:t xml:space="preserve"> level listed in</w:t>
      </w:r>
      <w:r w:rsidR="00891B30">
        <w:t xml:space="preserve"> Table 37</w:t>
      </w:r>
      <w:r w:rsidR="00DF12ED" w:rsidRPr="00DF12ED">
        <w:t xml:space="preserve">, </w:t>
      </w:r>
      <w:r w:rsidR="00516BB7">
        <w:t xml:space="preserve">the </w:t>
      </w:r>
      <w:r w:rsidR="00326661">
        <w:t>notification must include a written</w:t>
      </w:r>
      <w:r w:rsidR="00516BB7">
        <w:t xml:space="preserve"> report that contains</w:t>
      </w:r>
      <w:r w:rsidR="008166ED">
        <w:t>:</w:t>
      </w:r>
    </w:p>
    <w:p w14:paraId="5B9CBBEA" w14:textId="77777777" w:rsidR="00DF12ED" w:rsidRPr="00DF12ED" w:rsidRDefault="00DF12ED" w:rsidP="00F2351F">
      <w:pPr>
        <w:pStyle w:val="ListNumber"/>
        <w:numPr>
          <w:ilvl w:val="0"/>
          <w:numId w:val="87"/>
        </w:numPr>
      </w:pPr>
      <w:r w:rsidRPr="00DF12ED">
        <w:t>details of the mortalities (</w:t>
      </w:r>
      <w:r w:rsidR="00516BB7">
        <w:t xml:space="preserve">the </w:t>
      </w:r>
      <w:r w:rsidRPr="00DF12ED">
        <w:t>number</w:t>
      </w:r>
      <w:r w:rsidR="00516BB7">
        <w:t xml:space="preserve">, </w:t>
      </w:r>
      <w:r w:rsidRPr="00DF12ED">
        <w:t>species, crate location, suspected cause</w:t>
      </w:r>
      <w:r w:rsidR="00516BB7">
        <w:t>, the animal’s identification, any treatments administered prior to death</w:t>
      </w:r>
      <w:r w:rsidRPr="00DF12ED">
        <w:t>)</w:t>
      </w:r>
      <w:r w:rsidR="00516BB7">
        <w:t>; and</w:t>
      </w:r>
    </w:p>
    <w:p w14:paraId="26E1EB88" w14:textId="77777777" w:rsidR="00DF12ED" w:rsidRPr="00DF12ED" w:rsidRDefault="00DF12ED" w:rsidP="00F2351F">
      <w:pPr>
        <w:pStyle w:val="ListNumber"/>
        <w:numPr>
          <w:ilvl w:val="0"/>
          <w:numId w:val="87"/>
        </w:numPr>
      </w:pPr>
      <w:r w:rsidRPr="00DF12ED">
        <w:t>factors that may have contributed to the mortalities</w:t>
      </w:r>
      <w:r w:rsidR="00516BB7">
        <w:t>; and</w:t>
      </w:r>
    </w:p>
    <w:p w14:paraId="44158CFC" w14:textId="77777777" w:rsidR="00DF12ED" w:rsidRDefault="00DF12ED" w:rsidP="00F2351F">
      <w:pPr>
        <w:pStyle w:val="ListNumber"/>
        <w:numPr>
          <w:ilvl w:val="0"/>
          <w:numId w:val="87"/>
        </w:numPr>
      </w:pPr>
      <w:r w:rsidRPr="00DF12ED">
        <w:t xml:space="preserve">the current location of the aircraft and, if appropriate, its destination and estimated </w:t>
      </w:r>
      <w:r w:rsidR="00516BB7">
        <w:t xml:space="preserve">date and </w:t>
      </w:r>
      <w:r w:rsidRPr="00DF12ED">
        <w:t>time of arrival.</w:t>
      </w:r>
    </w:p>
    <w:p w14:paraId="09CE6B74" w14:textId="17405C95" w:rsidR="00DF12ED" w:rsidRDefault="00E92F3B" w:rsidP="00E92F3B">
      <w:pPr>
        <w:pStyle w:val="Caption"/>
      </w:pPr>
      <w:bookmarkStart w:id="292" w:name="_Ref32485292"/>
      <w:bookmarkStart w:id="293" w:name="_Toc54606289"/>
      <w:r>
        <w:t xml:space="preserve">Table </w:t>
      </w:r>
      <w:r w:rsidR="008F710F">
        <w:rPr>
          <w:noProof/>
        </w:rPr>
        <w:fldChar w:fldCharType="begin"/>
      </w:r>
      <w:r w:rsidR="008F710F">
        <w:rPr>
          <w:noProof/>
        </w:rPr>
        <w:instrText xml:space="preserve"> SEQ Table \* ARABIC </w:instrText>
      </w:r>
      <w:r w:rsidR="008F710F">
        <w:rPr>
          <w:noProof/>
        </w:rPr>
        <w:fldChar w:fldCharType="separate"/>
      </w:r>
      <w:r w:rsidR="00C7093B">
        <w:rPr>
          <w:noProof/>
        </w:rPr>
        <w:t>37</w:t>
      </w:r>
      <w:r w:rsidR="008F710F">
        <w:rPr>
          <w:noProof/>
        </w:rPr>
        <w:fldChar w:fldCharType="end"/>
      </w:r>
      <w:bookmarkEnd w:id="292"/>
      <w:r w:rsidR="00DF12ED">
        <w:t xml:space="preserve"> Notifiable mortality level</w:t>
      </w:r>
      <w:r w:rsidR="002E41D1">
        <w:t xml:space="preserve"> for </w:t>
      </w:r>
      <w:r w:rsidR="00147D74">
        <w:t xml:space="preserve">livestock transported by </w:t>
      </w:r>
      <w:r w:rsidR="002E41D1">
        <w:t>air</w:t>
      </w:r>
      <w:bookmarkEnd w:id="293"/>
    </w:p>
    <w:tbl>
      <w:tblPr>
        <w:tblW w:w="4349" w:type="pct"/>
        <w:tblBorders>
          <w:top w:val="single" w:sz="4" w:space="0" w:color="auto"/>
          <w:bottom w:val="single" w:sz="4" w:space="0" w:color="auto"/>
        </w:tblBorders>
        <w:tblLook w:val="01E0" w:firstRow="1" w:lastRow="1" w:firstColumn="1" w:lastColumn="1" w:noHBand="0" w:noVBand="0"/>
      </w:tblPr>
      <w:tblGrid>
        <w:gridCol w:w="1860"/>
        <w:gridCol w:w="3560"/>
      </w:tblGrid>
      <w:tr w:rsidR="00F23E93" w:rsidRPr="009A5724" w14:paraId="2131ACD2" w14:textId="77777777" w:rsidTr="00F23E93">
        <w:trPr>
          <w:trHeight w:val="357"/>
          <w:tblHeader/>
        </w:trPr>
        <w:tc>
          <w:tcPr>
            <w:tcW w:w="1716" w:type="pct"/>
            <w:tcBorders>
              <w:top w:val="single" w:sz="4" w:space="0" w:color="auto"/>
            </w:tcBorders>
            <w:shd w:val="clear" w:color="auto" w:fill="auto"/>
          </w:tcPr>
          <w:p w14:paraId="4EFCF4B1" w14:textId="77777777" w:rsidR="00F23E93" w:rsidRPr="009A5724" w:rsidRDefault="00F23E93" w:rsidP="0053544E">
            <w:pPr>
              <w:pStyle w:val="TableHeading"/>
              <w:rPr>
                <w:lang w:eastAsia="ja-JP"/>
              </w:rPr>
            </w:pPr>
            <w:r>
              <w:rPr>
                <w:lang w:eastAsia="ja-JP"/>
              </w:rPr>
              <w:t>Species</w:t>
            </w:r>
          </w:p>
        </w:tc>
        <w:tc>
          <w:tcPr>
            <w:tcW w:w="3284" w:type="pct"/>
            <w:tcBorders>
              <w:top w:val="single" w:sz="4" w:space="0" w:color="auto"/>
            </w:tcBorders>
          </w:tcPr>
          <w:p w14:paraId="594402F1" w14:textId="77777777" w:rsidR="00F23E93" w:rsidRDefault="003D5B4F" w:rsidP="002E41D1">
            <w:pPr>
              <w:pStyle w:val="TableHeading"/>
              <w:rPr>
                <w:lang w:eastAsia="ja-JP"/>
              </w:rPr>
            </w:pPr>
            <w:r>
              <w:rPr>
                <w:lang w:eastAsia="ja-JP"/>
              </w:rPr>
              <w:t xml:space="preserve">Mortality rate per </w:t>
            </w:r>
            <w:r w:rsidR="002E41D1">
              <w:rPr>
                <w:lang w:eastAsia="ja-JP"/>
              </w:rPr>
              <w:t>flight</w:t>
            </w:r>
            <w:r>
              <w:rPr>
                <w:lang w:eastAsia="ja-JP"/>
              </w:rPr>
              <w:t xml:space="preserve"> </w:t>
            </w:r>
          </w:p>
        </w:tc>
      </w:tr>
      <w:tr w:rsidR="00F23E93" w:rsidRPr="009A5724" w14:paraId="6AF8B62F" w14:textId="77777777" w:rsidTr="00F23E93">
        <w:trPr>
          <w:trHeight w:val="337"/>
        </w:trPr>
        <w:tc>
          <w:tcPr>
            <w:tcW w:w="1716" w:type="pct"/>
            <w:tcBorders>
              <w:top w:val="single" w:sz="4" w:space="0" w:color="auto"/>
            </w:tcBorders>
            <w:shd w:val="clear" w:color="auto" w:fill="auto"/>
          </w:tcPr>
          <w:p w14:paraId="09BFC2E4" w14:textId="77777777" w:rsidR="00F23E93" w:rsidRPr="009A5724" w:rsidRDefault="00F23E93" w:rsidP="00F23E93">
            <w:pPr>
              <w:pStyle w:val="TableText"/>
              <w:rPr>
                <w:lang w:eastAsia="ja-JP"/>
              </w:rPr>
            </w:pPr>
            <w:r>
              <w:rPr>
                <w:lang w:eastAsia="ja-JP"/>
              </w:rPr>
              <w:t>Buffalo</w:t>
            </w:r>
          </w:p>
        </w:tc>
        <w:tc>
          <w:tcPr>
            <w:tcW w:w="3284" w:type="pct"/>
            <w:tcBorders>
              <w:top w:val="single" w:sz="4" w:space="0" w:color="auto"/>
            </w:tcBorders>
          </w:tcPr>
          <w:p w14:paraId="1CA46D10" w14:textId="77777777" w:rsidR="00F23E93" w:rsidRDefault="00F23E93" w:rsidP="00F23E93">
            <w:pPr>
              <w:pStyle w:val="TableText"/>
              <w:rPr>
                <w:lang w:eastAsia="ja-JP"/>
              </w:rPr>
            </w:pPr>
            <w:r>
              <w:rPr>
                <w:lang w:eastAsia="ja-JP"/>
              </w:rPr>
              <w:t xml:space="preserve">0.5% or </w:t>
            </w:r>
            <w:r w:rsidR="0022695A">
              <w:rPr>
                <w:lang w:eastAsia="ja-JP"/>
              </w:rPr>
              <w:t>3 animals</w:t>
            </w:r>
            <w:r>
              <w:rPr>
                <w:lang w:eastAsia="ja-JP"/>
              </w:rPr>
              <w:t>, whichever is greater</w:t>
            </w:r>
          </w:p>
        </w:tc>
      </w:tr>
      <w:tr w:rsidR="00F23E93" w:rsidRPr="009A5724" w14:paraId="4ED69154" w14:textId="77777777" w:rsidTr="00F23E93">
        <w:trPr>
          <w:trHeight w:val="341"/>
        </w:trPr>
        <w:tc>
          <w:tcPr>
            <w:tcW w:w="1716" w:type="pct"/>
            <w:shd w:val="clear" w:color="auto" w:fill="auto"/>
          </w:tcPr>
          <w:p w14:paraId="62720BD4" w14:textId="77777777" w:rsidR="00F23E93" w:rsidRPr="009A5724" w:rsidRDefault="00F23E93" w:rsidP="00F23E93">
            <w:pPr>
              <w:pStyle w:val="TableText"/>
              <w:rPr>
                <w:lang w:eastAsia="ja-JP"/>
              </w:rPr>
            </w:pPr>
            <w:r>
              <w:rPr>
                <w:lang w:eastAsia="ja-JP"/>
              </w:rPr>
              <w:t>Camelids</w:t>
            </w:r>
          </w:p>
        </w:tc>
        <w:tc>
          <w:tcPr>
            <w:tcW w:w="3284" w:type="pct"/>
          </w:tcPr>
          <w:p w14:paraId="4C3CAD70" w14:textId="77777777" w:rsidR="00F23E93" w:rsidRDefault="00F23E93" w:rsidP="00F23E93">
            <w:pPr>
              <w:pStyle w:val="TableText"/>
              <w:rPr>
                <w:lang w:eastAsia="ja-JP"/>
              </w:rPr>
            </w:pPr>
            <w:r>
              <w:rPr>
                <w:lang w:eastAsia="ja-JP"/>
              </w:rPr>
              <w:t xml:space="preserve">1% or </w:t>
            </w:r>
            <w:r w:rsidR="0022695A">
              <w:rPr>
                <w:lang w:eastAsia="ja-JP"/>
              </w:rPr>
              <w:t>3 animals</w:t>
            </w:r>
            <w:r>
              <w:rPr>
                <w:lang w:eastAsia="ja-JP"/>
              </w:rPr>
              <w:t>, whichever is greater</w:t>
            </w:r>
          </w:p>
        </w:tc>
      </w:tr>
      <w:tr w:rsidR="00F23E93" w:rsidRPr="009A5724" w14:paraId="54E3483E" w14:textId="77777777" w:rsidTr="00F23E93">
        <w:trPr>
          <w:trHeight w:val="341"/>
        </w:trPr>
        <w:tc>
          <w:tcPr>
            <w:tcW w:w="1716" w:type="pct"/>
            <w:shd w:val="clear" w:color="auto" w:fill="auto"/>
          </w:tcPr>
          <w:p w14:paraId="18923615" w14:textId="77777777" w:rsidR="00F23E93" w:rsidRDefault="00F23E93" w:rsidP="00F23E93">
            <w:pPr>
              <w:pStyle w:val="TableText"/>
              <w:rPr>
                <w:lang w:eastAsia="ja-JP"/>
              </w:rPr>
            </w:pPr>
            <w:r>
              <w:rPr>
                <w:lang w:eastAsia="ja-JP"/>
              </w:rPr>
              <w:t>Cattle</w:t>
            </w:r>
          </w:p>
        </w:tc>
        <w:tc>
          <w:tcPr>
            <w:tcW w:w="3284" w:type="pct"/>
          </w:tcPr>
          <w:p w14:paraId="3C31930E" w14:textId="77777777" w:rsidR="00F23E93" w:rsidRDefault="00F23E93" w:rsidP="00F23E93">
            <w:pPr>
              <w:pStyle w:val="TableText"/>
              <w:rPr>
                <w:lang w:eastAsia="ja-JP"/>
              </w:rPr>
            </w:pPr>
            <w:r>
              <w:rPr>
                <w:lang w:eastAsia="ja-JP"/>
              </w:rPr>
              <w:t xml:space="preserve">0.5% or </w:t>
            </w:r>
            <w:r w:rsidR="0022695A">
              <w:rPr>
                <w:lang w:eastAsia="ja-JP"/>
              </w:rPr>
              <w:t>3 animals</w:t>
            </w:r>
            <w:r>
              <w:rPr>
                <w:lang w:eastAsia="ja-JP"/>
              </w:rPr>
              <w:t>, whichever is greater</w:t>
            </w:r>
          </w:p>
        </w:tc>
      </w:tr>
      <w:tr w:rsidR="00F23E93" w:rsidRPr="009A5724" w14:paraId="4CDC3560" w14:textId="77777777" w:rsidTr="00F23E93">
        <w:trPr>
          <w:trHeight w:val="341"/>
        </w:trPr>
        <w:tc>
          <w:tcPr>
            <w:tcW w:w="1716" w:type="pct"/>
            <w:shd w:val="clear" w:color="auto" w:fill="auto"/>
          </w:tcPr>
          <w:p w14:paraId="2E57494B" w14:textId="77777777" w:rsidR="00F23E93" w:rsidRDefault="00F23E93" w:rsidP="00F23E93">
            <w:pPr>
              <w:pStyle w:val="TableText"/>
              <w:rPr>
                <w:lang w:eastAsia="ja-JP"/>
              </w:rPr>
            </w:pPr>
            <w:r>
              <w:rPr>
                <w:lang w:eastAsia="ja-JP"/>
              </w:rPr>
              <w:t>Deer</w:t>
            </w:r>
          </w:p>
        </w:tc>
        <w:tc>
          <w:tcPr>
            <w:tcW w:w="3284" w:type="pct"/>
          </w:tcPr>
          <w:p w14:paraId="65A382C2" w14:textId="77777777" w:rsidR="00F23E93" w:rsidRDefault="00F23E93" w:rsidP="00F23E93">
            <w:pPr>
              <w:pStyle w:val="TableText"/>
              <w:rPr>
                <w:lang w:eastAsia="ja-JP"/>
              </w:rPr>
            </w:pPr>
            <w:r>
              <w:rPr>
                <w:lang w:eastAsia="ja-JP"/>
              </w:rPr>
              <w:t xml:space="preserve">1% or </w:t>
            </w:r>
            <w:r w:rsidR="0022695A">
              <w:rPr>
                <w:lang w:eastAsia="ja-JP"/>
              </w:rPr>
              <w:t>3 animals</w:t>
            </w:r>
            <w:r>
              <w:rPr>
                <w:lang w:eastAsia="ja-JP"/>
              </w:rPr>
              <w:t>, whichever is greater</w:t>
            </w:r>
          </w:p>
        </w:tc>
      </w:tr>
      <w:tr w:rsidR="00F23E93" w:rsidRPr="009A5724" w14:paraId="4C173BF0" w14:textId="77777777" w:rsidTr="00F23E93">
        <w:trPr>
          <w:trHeight w:val="337"/>
        </w:trPr>
        <w:tc>
          <w:tcPr>
            <w:tcW w:w="1716" w:type="pct"/>
            <w:shd w:val="clear" w:color="auto" w:fill="auto"/>
          </w:tcPr>
          <w:p w14:paraId="36F8891B" w14:textId="77777777" w:rsidR="00F23E93" w:rsidRPr="009A5724" w:rsidRDefault="00F23E93" w:rsidP="00F23E93">
            <w:pPr>
              <w:pStyle w:val="TableText"/>
              <w:rPr>
                <w:lang w:eastAsia="ja-JP"/>
              </w:rPr>
            </w:pPr>
            <w:r>
              <w:rPr>
                <w:lang w:eastAsia="ja-JP"/>
              </w:rPr>
              <w:t>Goat</w:t>
            </w:r>
          </w:p>
        </w:tc>
        <w:tc>
          <w:tcPr>
            <w:tcW w:w="3284" w:type="pct"/>
          </w:tcPr>
          <w:p w14:paraId="77B0937E" w14:textId="77777777" w:rsidR="00F23E93" w:rsidRDefault="00F23E93" w:rsidP="00F23E93">
            <w:pPr>
              <w:pStyle w:val="TableText"/>
              <w:rPr>
                <w:lang w:eastAsia="ja-JP"/>
              </w:rPr>
            </w:pPr>
            <w:r>
              <w:rPr>
                <w:lang w:eastAsia="ja-JP"/>
              </w:rPr>
              <w:t xml:space="preserve">1% or </w:t>
            </w:r>
            <w:r w:rsidR="0022695A">
              <w:rPr>
                <w:lang w:eastAsia="ja-JP"/>
              </w:rPr>
              <w:t>3 animals</w:t>
            </w:r>
            <w:r>
              <w:rPr>
                <w:lang w:eastAsia="ja-JP"/>
              </w:rPr>
              <w:t>, whichever is greater</w:t>
            </w:r>
          </w:p>
        </w:tc>
      </w:tr>
      <w:tr w:rsidR="00F23E93" w:rsidRPr="009A5724" w14:paraId="121ADF18" w14:textId="77777777" w:rsidTr="00F23E93">
        <w:trPr>
          <w:trHeight w:val="337"/>
        </w:trPr>
        <w:tc>
          <w:tcPr>
            <w:tcW w:w="1716" w:type="pct"/>
            <w:shd w:val="clear" w:color="auto" w:fill="auto"/>
          </w:tcPr>
          <w:p w14:paraId="32634712" w14:textId="77777777" w:rsidR="00F23E93" w:rsidRPr="009A5724" w:rsidRDefault="00F23E93" w:rsidP="00F23E93">
            <w:pPr>
              <w:pStyle w:val="TableText"/>
              <w:rPr>
                <w:lang w:eastAsia="ja-JP"/>
              </w:rPr>
            </w:pPr>
            <w:r>
              <w:rPr>
                <w:lang w:eastAsia="ja-JP"/>
              </w:rPr>
              <w:t>Sheep</w:t>
            </w:r>
          </w:p>
        </w:tc>
        <w:tc>
          <w:tcPr>
            <w:tcW w:w="3284" w:type="pct"/>
          </w:tcPr>
          <w:p w14:paraId="25AA520F" w14:textId="77777777" w:rsidR="00F23E93" w:rsidRDefault="0022695A" w:rsidP="00F23E93">
            <w:pPr>
              <w:pStyle w:val="TableText"/>
              <w:rPr>
                <w:lang w:eastAsia="ja-JP"/>
              </w:rPr>
            </w:pPr>
            <w:r>
              <w:rPr>
                <w:lang w:eastAsia="ja-JP"/>
              </w:rPr>
              <w:t>1% or 3 </w:t>
            </w:r>
            <w:r w:rsidR="00F23E93">
              <w:rPr>
                <w:lang w:eastAsia="ja-JP"/>
              </w:rPr>
              <w:t>animals, whichever is greater</w:t>
            </w:r>
          </w:p>
        </w:tc>
      </w:tr>
    </w:tbl>
    <w:p w14:paraId="2BED66CC" w14:textId="77777777" w:rsidR="004725C8" w:rsidRDefault="00622395" w:rsidP="00A7257E">
      <w:pPr>
        <w:pStyle w:val="NormalStandardspara"/>
        <w:spacing w:before="240"/>
        <w:sectPr w:rsidR="004725C8" w:rsidSect="007A1A23">
          <w:footerReference w:type="default" r:id="rId70"/>
          <w:pgSz w:w="8391" w:h="11907" w:code="11"/>
          <w:pgMar w:top="993" w:right="1080" w:bottom="1440" w:left="1080" w:header="567" w:footer="284" w:gutter="0"/>
          <w:cols w:space="708"/>
          <w:docGrid w:linePitch="360"/>
        </w:sectPr>
      </w:pPr>
      <w:r>
        <w:t>The exporter must ensure that an</w:t>
      </w:r>
      <w:r w:rsidR="00DF12ED">
        <w:t xml:space="preserve"> end-of-journey report </w:t>
      </w:r>
      <w:r>
        <w:t xml:space="preserve">is provided to the </w:t>
      </w:r>
      <w:r w:rsidR="000D6346">
        <w:t>d</w:t>
      </w:r>
      <w:r w:rsidR="009F7292">
        <w:t>epartment</w:t>
      </w:r>
      <w:r>
        <w:t xml:space="preserve"> within </w:t>
      </w:r>
      <w:r w:rsidR="0022695A">
        <w:t>5 </w:t>
      </w:r>
      <w:r w:rsidR="00DF12ED">
        <w:t xml:space="preserve">days of completion of </w:t>
      </w:r>
      <w:r>
        <w:t>unloading</w:t>
      </w:r>
      <w:r w:rsidR="00DF12ED">
        <w:t xml:space="preserve"> at the final </w:t>
      </w:r>
      <w:r w:rsidR="00BF50B6">
        <w:t>air</w:t>
      </w:r>
      <w:r w:rsidR="00DF12ED">
        <w:t xml:space="preserve">port </w:t>
      </w:r>
      <w:r w:rsidR="008166ED">
        <w:t>of disembarkation.</w:t>
      </w:r>
      <w:r>
        <w:t xml:space="preserve"> The end-of-journey report must be in a form provided on the </w:t>
      </w:r>
      <w:r w:rsidR="000D6346">
        <w:t>d</w:t>
      </w:r>
      <w:r w:rsidR="009F7292">
        <w:t>epartment</w:t>
      </w:r>
      <w:r>
        <w:t>’s website and include all information required in the form.</w:t>
      </w:r>
    </w:p>
    <w:p w14:paraId="4D8D7A19" w14:textId="77777777" w:rsidR="00692057" w:rsidRDefault="00732609" w:rsidP="00543714">
      <w:pPr>
        <w:pStyle w:val="Heading2"/>
        <w:numPr>
          <w:ilvl w:val="0"/>
          <w:numId w:val="0"/>
        </w:numPr>
      </w:pPr>
      <w:bookmarkStart w:id="294" w:name="_Appendix_A"/>
      <w:bookmarkStart w:id="295" w:name="_Appendix_A_-"/>
      <w:bookmarkStart w:id="296" w:name="_Ref34406459"/>
      <w:bookmarkStart w:id="297" w:name="_Toc54606247"/>
      <w:bookmarkEnd w:id="291"/>
      <w:bookmarkEnd w:id="294"/>
      <w:bookmarkEnd w:id="295"/>
      <w:r>
        <w:t>Appendix A</w:t>
      </w:r>
      <w:r w:rsidR="006520C9">
        <w:t>:</w:t>
      </w:r>
      <w:r w:rsidR="00DF12ED">
        <w:t xml:space="preserve"> </w:t>
      </w:r>
      <w:bookmarkEnd w:id="296"/>
      <w:r w:rsidR="006520C9">
        <w:t>Pastoral z</w:t>
      </w:r>
      <w:r w:rsidR="001B6FD9">
        <w:t>ones</w:t>
      </w:r>
      <w:bookmarkEnd w:id="297"/>
    </w:p>
    <w:p w14:paraId="4791F0B1" w14:textId="77777777" w:rsidR="00326661" w:rsidRDefault="00326661" w:rsidP="00326661">
      <w:pPr>
        <w:rPr>
          <w:rStyle w:val="Strong"/>
        </w:rPr>
      </w:pPr>
      <w:bookmarkStart w:id="298" w:name="_Ref20487301"/>
      <w:r w:rsidRPr="00326661">
        <w:rPr>
          <w:rStyle w:val="Strong"/>
        </w:rPr>
        <w:t>Western Australia</w:t>
      </w:r>
    </w:p>
    <w:p w14:paraId="44CB8773" w14:textId="77777777" w:rsidR="00E00AD5" w:rsidRPr="00326661" w:rsidRDefault="00E00AD5" w:rsidP="001F7CFF">
      <w:pPr>
        <w:rPr>
          <w:b/>
          <w:bCs/>
        </w:rPr>
      </w:pPr>
      <w:r>
        <w:t xml:space="preserve">The local government areas </w:t>
      </w:r>
      <w:r w:rsidRPr="006D2067">
        <w:t>within the Western Australia</w:t>
      </w:r>
      <w:r w:rsidR="006520C9">
        <w:t>n</w:t>
      </w:r>
      <w:r w:rsidRPr="006D2067">
        <w:t xml:space="preserve"> pastoral zone are: Ashburton, </w:t>
      </w:r>
      <w:r w:rsidR="00951A03">
        <w:t>Kalgoorlie-</w:t>
      </w:r>
      <w:r w:rsidRPr="006D2067">
        <w:t>Boulder, Broome</w:t>
      </w:r>
      <w:r>
        <w:t>,</w:t>
      </w:r>
      <w:r w:rsidRPr="006D2067">
        <w:t xml:space="preserve"> Carnarvon</w:t>
      </w:r>
      <w:r>
        <w:t>,</w:t>
      </w:r>
      <w:r w:rsidRPr="006D2067">
        <w:t xml:space="preserve"> Coolgardie, Cue, Dundas, East Pilbara</w:t>
      </w:r>
      <w:r>
        <w:t>,</w:t>
      </w:r>
      <w:r w:rsidRPr="006D2067">
        <w:t xml:space="preserve"> Exmouth, Halls Creek, Kalgoorlie, Laverton, Leonora, M</w:t>
      </w:r>
      <w:r w:rsidR="00D33BBA">
        <w:t>oun</w:t>
      </w:r>
      <w:r w:rsidRPr="006D2067">
        <w:t>t Magnet, Meekatharra</w:t>
      </w:r>
      <w:r>
        <w:t>,</w:t>
      </w:r>
      <w:r w:rsidRPr="006D2067">
        <w:t xml:space="preserve"> Menzies</w:t>
      </w:r>
      <w:r>
        <w:t>,</w:t>
      </w:r>
      <w:r w:rsidRPr="006D2067">
        <w:t xml:space="preserve"> Murchison, </w:t>
      </w:r>
      <w:r>
        <w:t>Roebourne,</w:t>
      </w:r>
      <w:r w:rsidRPr="006D2067">
        <w:t xml:space="preserve"> Sandstone, Shark Bay, Upper Gascoyne,</w:t>
      </w:r>
      <w:r w:rsidR="00951A03">
        <w:t xml:space="preserve"> West Kimberley, Wiluna, Wyndham-</w:t>
      </w:r>
      <w:r w:rsidRPr="006D2067">
        <w:t>East Kimberl</w:t>
      </w:r>
      <w:r w:rsidR="00951A03">
        <w:t>e</w:t>
      </w:r>
      <w:r w:rsidRPr="006D2067">
        <w:t xml:space="preserve">y, </w:t>
      </w:r>
      <w:r>
        <w:t>Yalgoo</w:t>
      </w:r>
      <w:r w:rsidRPr="006D2067">
        <w:t xml:space="preserve"> and Yilgarn.</w:t>
      </w:r>
    </w:p>
    <w:p w14:paraId="4F1815C0" w14:textId="77777777" w:rsidR="00326661" w:rsidRPr="00326661" w:rsidRDefault="00326661" w:rsidP="00326661">
      <w:pPr>
        <w:rPr>
          <w:rStyle w:val="Strong"/>
        </w:rPr>
      </w:pPr>
      <w:r w:rsidRPr="00326661">
        <w:rPr>
          <w:rStyle w:val="Strong"/>
        </w:rPr>
        <w:t>New South Wales</w:t>
      </w:r>
    </w:p>
    <w:p w14:paraId="6A0751D2" w14:textId="77777777" w:rsidR="00E00AD5" w:rsidRDefault="00E00AD5" w:rsidP="001B6FD9">
      <w:pPr>
        <w:spacing w:after="0" w:line="240" w:lineRule="auto"/>
      </w:pPr>
      <w:r>
        <w:t xml:space="preserve">The local government areas within the </w:t>
      </w:r>
      <w:r w:rsidR="006D2067">
        <w:t xml:space="preserve">New South Wales </w:t>
      </w:r>
      <w:r w:rsidR="000F05D5">
        <w:t>pastoral zone</w:t>
      </w:r>
      <w:r>
        <w:t xml:space="preserve"> are:</w:t>
      </w:r>
      <w:r w:rsidR="00640DD3">
        <w:t xml:space="preserve"> Balranald, Bourke, Brewarrina, Broken Hill, Central Darling, Cobar, Wentworth</w:t>
      </w:r>
      <w:r w:rsidR="002867D9">
        <w:t xml:space="preserve">. The New South Wales pastoral zone also includes </w:t>
      </w:r>
      <w:r w:rsidR="00640DD3">
        <w:t>Unincorp</w:t>
      </w:r>
      <w:r w:rsidR="002867D9">
        <w:t>orated</w:t>
      </w:r>
      <w:r w:rsidR="00640DD3">
        <w:t xml:space="preserve"> Far West.</w:t>
      </w:r>
    </w:p>
    <w:p w14:paraId="35DAD4C9" w14:textId="77777777" w:rsidR="00E00AD5" w:rsidRDefault="00E00AD5" w:rsidP="001B6FD9">
      <w:pPr>
        <w:spacing w:after="0" w:line="240" w:lineRule="auto"/>
      </w:pPr>
    </w:p>
    <w:p w14:paraId="2721E149" w14:textId="77777777" w:rsidR="00326661" w:rsidRPr="00326661" w:rsidRDefault="00326661" w:rsidP="00326661">
      <w:pPr>
        <w:rPr>
          <w:rStyle w:val="Strong"/>
        </w:rPr>
      </w:pPr>
      <w:r w:rsidRPr="00326661">
        <w:rPr>
          <w:rStyle w:val="Strong"/>
        </w:rPr>
        <w:t>South Australia</w:t>
      </w:r>
    </w:p>
    <w:p w14:paraId="59CC852F" w14:textId="77777777" w:rsidR="000F05D5" w:rsidRDefault="000F05D5" w:rsidP="001B6FD9">
      <w:pPr>
        <w:spacing w:after="0" w:line="240" w:lineRule="auto"/>
      </w:pPr>
      <w:r>
        <w:t xml:space="preserve">The local government areas within the </w:t>
      </w:r>
      <w:r w:rsidR="00640DD3">
        <w:t>S</w:t>
      </w:r>
      <w:r w:rsidR="006D2067">
        <w:t>outh Australia</w:t>
      </w:r>
      <w:r>
        <w:t xml:space="preserve"> pastoral zone are: Anangu Pitjantjatjara</w:t>
      </w:r>
      <w:r w:rsidR="002867D9">
        <w:t xml:space="preserve"> </w:t>
      </w:r>
      <w:r w:rsidR="002867D9" w:rsidRPr="002867D9">
        <w:t>Yankunytjatjara</w:t>
      </w:r>
      <w:r>
        <w:t xml:space="preserve">, Coober Pedy, Flinders Ranges, Maralinga Tjarutja, Orroroo/Carrieton, Port Augusta, Roxby Downs, </w:t>
      </w:r>
      <w:r w:rsidR="002867D9">
        <w:t xml:space="preserve">and Whyalla. The South Australian pastoral zone also includes </w:t>
      </w:r>
      <w:r>
        <w:t>Unincorp</w:t>
      </w:r>
      <w:r w:rsidR="002867D9">
        <w:t>orated</w:t>
      </w:r>
      <w:r>
        <w:t xml:space="preserve"> West Coast, Unincorp</w:t>
      </w:r>
      <w:r w:rsidR="002867D9">
        <w:t>orated</w:t>
      </w:r>
      <w:r>
        <w:t xml:space="preserve"> Whyalla, Unincorp</w:t>
      </w:r>
      <w:r w:rsidR="002867D9">
        <w:t>orated</w:t>
      </w:r>
      <w:r>
        <w:t xml:space="preserve"> Pirie, Unincorp</w:t>
      </w:r>
      <w:r w:rsidR="002867D9">
        <w:t>orated</w:t>
      </w:r>
      <w:r>
        <w:t xml:space="preserve"> Flinders Ranges, Unincorp</w:t>
      </w:r>
      <w:r w:rsidR="002867D9">
        <w:t>orated</w:t>
      </w:r>
      <w:r>
        <w:t xml:space="preserve"> Far North.</w:t>
      </w:r>
    </w:p>
    <w:p w14:paraId="161E49D9" w14:textId="77777777" w:rsidR="00A33627" w:rsidRDefault="00A33627">
      <w:pPr>
        <w:spacing w:after="0" w:line="240" w:lineRule="auto"/>
        <w:rPr>
          <w:rStyle w:val="Strong"/>
        </w:rPr>
      </w:pPr>
    </w:p>
    <w:p w14:paraId="2303C148" w14:textId="77777777" w:rsidR="00326661" w:rsidRPr="00326661" w:rsidRDefault="00326661" w:rsidP="00326661">
      <w:pPr>
        <w:rPr>
          <w:rStyle w:val="Strong"/>
        </w:rPr>
      </w:pPr>
      <w:r w:rsidRPr="00326661">
        <w:rPr>
          <w:rStyle w:val="Strong"/>
        </w:rPr>
        <w:t>Queensland and the Northern Territory</w:t>
      </w:r>
    </w:p>
    <w:p w14:paraId="621AAA84" w14:textId="77777777" w:rsidR="00ED0649" w:rsidRDefault="006D2067" w:rsidP="006D2067">
      <w:pPr>
        <w:sectPr w:rsidR="00ED0649" w:rsidSect="008665D0">
          <w:headerReference w:type="even" r:id="rId71"/>
          <w:headerReference w:type="default" r:id="rId72"/>
          <w:footerReference w:type="even" r:id="rId73"/>
          <w:footerReference w:type="default" r:id="rId74"/>
          <w:pgSz w:w="8391" w:h="11907" w:code="11"/>
          <w:pgMar w:top="993" w:right="1080" w:bottom="426" w:left="1080" w:header="567" w:footer="284" w:gutter="0"/>
          <w:cols w:space="708"/>
          <w:docGrid w:linePitch="360"/>
        </w:sectPr>
      </w:pPr>
      <w:r>
        <w:t xml:space="preserve">All of Queensland </w:t>
      </w:r>
      <w:r w:rsidR="000F05D5">
        <w:t xml:space="preserve">and the Northern Territory </w:t>
      </w:r>
      <w:r>
        <w:t>is considered to be within the pastoral zone for the purposes of the standards.</w:t>
      </w:r>
    </w:p>
    <w:p w14:paraId="340C6F1B" w14:textId="77777777" w:rsidR="00326661" w:rsidRPr="00326661" w:rsidRDefault="00326661" w:rsidP="00326661">
      <w:pPr>
        <w:rPr>
          <w:rStyle w:val="Strong"/>
        </w:rPr>
      </w:pPr>
      <w:r w:rsidRPr="00326661">
        <w:rPr>
          <w:rStyle w:val="Strong"/>
        </w:rPr>
        <w:t>Tasmania</w:t>
      </w:r>
      <w:r w:rsidR="002867D9">
        <w:rPr>
          <w:rStyle w:val="Strong"/>
        </w:rPr>
        <w:t xml:space="preserve"> and Australian Capital Territory</w:t>
      </w:r>
    </w:p>
    <w:p w14:paraId="5C0F40E3" w14:textId="77777777" w:rsidR="00C1647A" w:rsidRPr="00C1647A" w:rsidRDefault="00326661" w:rsidP="00C1647A">
      <w:r>
        <w:t>All of Tasmania</w:t>
      </w:r>
      <w:r w:rsidR="002867D9">
        <w:t xml:space="preserve"> and the Australian Capital Territory are</w:t>
      </w:r>
      <w:r>
        <w:t xml:space="preserve"> not considered to be within the pastoral zone for the purposes of the standards. </w:t>
      </w:r>
    </w:p>
    <w:p w14:paraId="50393BC0" w14:textId="77777777" w:rsidR="00A17DED" w:rsidRPr="0088667A" w:rsidRDefault="00E24076" w:rsidP="00E24076">
      <w:pPr>
        <w:pStyle w:val="Heading2"/>
        <w:numPr>
          <w:ilvl w:val="0"/>
          <w:numId w:val="0"/>
        </w:numPr>
      </w:pPr>
      <w:bookmarkStart w:id="299" w:name="_Appendix_B_–"/>
      <w:bookmarkStart w:id="300" w:name="_Toc54606248"/>
      <w:bookmarkEnd w:id="298"/>
      <w:bookmarkEnd w:id="299"/>
      <w:r>
        <w:t>Appendix B</w:t>
      </w:r>
      <w:r w:rsidR="00934979">
        <w:t xml:space="preserve">: </w:t>
      </w:r>
      <w:r w:rsidR="006520C9">
        <w:t>15° </w:t>
      </w:r>
      <w:r w:rsidR="00934979">
        <w:t>south and 26</w:t>
      </w:r>
      <w:r w:rsidR="006520C9">
        <w:t>° </w:t>
      </w:r>
      <w:r w:rsidR="00934979">
        <w:t xml:space="preserve">south </w:t>
      </w:r>
      <w:r w:rsidR="00934979" w:rsidRPr="0088667A">
        <w:t>p</w:t>
      </w:r>
      <w:r w:rsidR="000C0EE8" w:rsidRPr="0088667A">
        <w:t>arallels</w:t>
      </w:r>
      <w:bookmarkEnd w:id="300"/>
    </w:p>
    <w:p w14:paraId="3EB6152F" w14:textId="77777777" w:rsidR="000C0EE8" w:rsidRPr="0088667A" w:rsidRDefault="000C0EE8" w:rsidP="000C0EE8">
      <w:pPr>
        <w:rPr>
          <w:lang w:eastAsia="ja-JP"/>
        </w:rPr>
      </w:pPr>
      <w:r w:rsidRPr="0088667A">
        <w:rPr>
          <w:lang w:eastAsia="ja-JP"/>
        </w:rPr>
        <w:t xml:space="preserve">This image depicts where </w:t>
      </w:r>
      <w:r w:rsidR="008052E0" w:rsidRPr="0088667A">
        <w:rPr>
          <w:lang w:eastAsia="ja-JP"/>
        </w:rPr>
        <w:t xml:space="preserve">the </w:t>
      </w:r>
      <w:r w:rsidR="006520C9" w:rsidRPr="0088667A">
        <w:rPr>
          <w:lang w:eastAsia="ja-JP"/>
        </w:rPr>
        <w:t>15° south and 26° s</w:t>
      </w:r>
      <w:r w:rsidRPr="0088667A">
        <w:rPr>
          <w:lang w:eastAsia="ja-JP"/>
        </w:rPr>
        <w:t>outh parallels</w:t>
      </w:r>
      <w:r w:rsidR="008052E0" w:rsidRPr="0088667A">
        <w:rPr>
          <w:lang w:eastAsia="ja-JP"/>
        </w:rPr>
        <w:t xml:space="preserve"> cross Australia</w:t>
      </w:r>
      <w:r w:rsidR="0088667A" w:rsidRPr="0088667A">
        <w:rPr>
          <w:lang w:eastAsia="ja-JP"/>
        </w:rPr>
        <w:t xml:space="preserve"> to assist with export requirements</w:t>
      </w:r>
      <w:r w:rsidRPr="0088667A">
        <w:rPr>
          <w:lang w:eastAsia="ja-JP"/>
        </w:rPr>
        <w:t>.</w:t>
      </w:r>
    </w:p>
    <w:bookmarkStart w:id="301" w:name="_Toc54606296"/>
    <w:p w14:paraId="6A577D25" w14:textId="7A663B38" w:rsidR="000C0EE8" w:rsidRDefault="00680D40" w:rsidP="00543714">
      <w:pPr>
        <w:pStyle w:val="Caption"/>
        <w:rPr>
          <w:lang w:eastAsia="ja-JP"/>
        </w:rPr>
      </w:pPr>
      <w:r>
        <w:rPr>
          <w:noProof/>
          <w:lang w:eastAsia="en-AU"/>
        </w:rPr>
        <mc:AlternateContent>
          <mc:Choice Requires="wps">
            <w:drawing>
              <wp:anchor distT="0" distB="0" distL="114300" distR="114300" simplePos="0" relativeHeight="251661312" behindDoc="0" locked="0" layoutInCell="1" allowOverlap="1" wp14:anchorId="4810F585" wp14:editId="4DA7BFA4">
                <wp:simplePos x="0" y="0"/>
                <wp:positionH relativeFrom="margin">
                  <wp:align>left</wp:align>
                </wp:positionH>
                <wp:positionV relativeFrom="paragraph">
                  <wp:posOffset>263330</wp:posOffset>
                </wp:positionV>
                <wp:extent cx="4009292" cy="3155950"/>
                <wp:effectExtent l="0" t="0" r="10795" b="25400"/>
                <wp:wrapNone/>
                <wp:docPr id="3" name="Text Box 3"/>
                <wp:cNvGraphicFramePr/>
                <a:graphic xmlns:a="http://schemas.openxmlformats.org/drawingml/2006/main">
                  <a:graphicData uri="http://schemas.microsoft.com/office/word/2010/wordprocessingShape">
                    <wps:wsp>
                      <wps:cNvSpPr txBox="1"/>
                      <wps:spPr>
                        <a:xfrm>
                          <a:off x="0" y="0"/>
                          <a:ext cx="4009292" cy="3155950"/>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579230" w14:textId="77777777" w:rsidR="00DD7594" w:rsidRDefault="00DD7594" w:rsidP="00680D40">
                            <w:pPr>
                              <w:jc w:val="center"/>
                            </w:pPr>
                            <w:r w:rsidRPr="0074066C">
                              <w:rPr>
                                <w:noProof/>
                                <w:lang w:eastAsia="en-AU"/>
                              </w:rPr>
                              <w:drawing>
                                <wp:inline distT="0" distB="0" distL="0" distR="0" wp14:anchorId="050A4998" wp14:editId="76B61053">
                                  <wp:extent cx="3692218" cy="3201726"/>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33551" cy="32375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10F585" id="_x0000_t202" coordsize="21600,21600" o:spt="202" path="m,l,21600r21600,l21600,xe">
                <v:stroke joinstyle="miter"/>
                <v:path gradientshapeok="t" o:connecttype="rect"/>
              </v:shapetype>
              <v:shape id="Text Box 3" o:spid="_x0000_s1026" type="#_x0000_t202" style="position:absolute;margin-left:0;margin-top:20.75pt;width:315.7pt;height:248.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" fillcolor="white [3201]" strokeweight="1.5pt">
                <v:textbox>
                  <w:txbxContent>
                    <w:p w14:paraId="6E579230" w14:textId="77777777" w:rsidR="00DD7594" w:rsidRDefault="00DD7594" w:rsidP="00680D40">
                      <w:pPr>
                        <w:jc w:val="center"/>
                      </w:pPr>
                      <w:r w:rsidRPr="0074066C">
                        <w:rPr>
                          <w:noProof/>
                          <w:lang w:eastAsia="en-AU"/>
                        </w:rPr>
                        <w:drawing>
                          <wp:inline distT="0" distB="0" distL="0" distR="0" wp14:anchorId="050A4998" wp14:editId="76B61053">
                            <wp:extent cx="3692218" cy="3201726"/>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33551" cy="3237568"/>
                                    </a:xfrm>
                                    <a:prstGeom prst="rect">
                                      <a:avLst/>
                                    </a:prstGeom>
                                    <a:noFill/>
                                    <a:ln>
                                      <a:noFill/>
                                    </a:ln>
                                  </pic:spPr>
                                </pic:pic>
                              </a:graphicData>
                            </a:graphic>
                          </wp:inline>
                        </w:drawing>
                      </w:r>
                    </w:p>
                  </w:txbxContent>
                </v:textbox>
                <w10:wrap anchorx="margin"/>
              </v:shape>
            </w:pict>
          </mc:Fallback>
        </mc:AlternateContent>
      </w:r>
      <w:r w:rsidR="00543714" w:rsidRPr="0088667A">
        <w:t xml:space="preserve">Map </w:t>
      </w:r>
      <w:r w:rsidR="00251BB4" w:rsidRPr="0088667A">
        <w:rPr>
          <w:noProof/>
        </w:rPr>
        <w:fldChar w:fldCharType="begin"/>
      </w:r>
      <w:r w:rsidR="00251BB4" w:rsidRPr="0088667A">
        <w:rPr>
          <w:noProof/>
        </w:rPr>
        <w:instrText xml:space="preserve"> SEQ Map \* ARABIC </w:instrText>
      </w:r>
      <w:r w:rsidR="00251BB4" w:rsidRPr="0088667A">
        <w:rPr>
          <w:noProof/>
        </w:rPr>
        <w:fldChar w:fldCharType="separate"/>
      </w:r>
      <w:r w:rsidR="00C7093B">
        <w:rPr>
          <w:noProof/>
        </w:rPr>
        <w:t>1</w:t>
      </w:r>
      <w:r w:rsidR="00251BB4" w:rsidRPr="0088667A">
        <w:rPr>
          <w:noProof/>
        </w:rPr>
        <w:fldChar w:fldCharType="end"/>
      </w:r>
      <w:r w:rsidR="006520C9" w:rsidRPr="0088667A">
        <w:rPr>
          <w:lang w:eastAsia="ja-JP"/>
        </w:rPr>
        <w:t xml:space="preserve"> 15° </w:t>
      </w:r>
      <w:r w:rsidR="00934979" w:rsidRPr="0088667A">
        <w:rPr>
          <w:lang w:eastAsia="ja-JP"/>
        </w:rPr>
        <w:t>s</w:t>
      </w:r>
      <w:r w:rsidR="006520C9" w:rsidRPr="0088667A">
        <w:rPr>
          <w:lang w:eastAsia="ja-JP"/>
        </w:rPr>
        <w:t>outh and 26° </w:t>
      </w:r>
      <w:r w:rsidR="00934979" w:rsidRPr="0088667A">
        <w:rPr>
          <w:lang w:eastAsia="ja-JP"/>
        </w:rPr>
        <w:t>s</w:t>
      </w:r>
      <w:r w:rsidR="004D015A" w:rsidRPr="0088667A">
        <w:rPr>
          <w:lang w:eastAsia="ja-JP"/>
        </w:rPr>
        <w:t>outh parallels</w:t>
      </w:r>
      <w:bookmarkEnd w:id="301"/>
    </w:p>
    <w:p w14:paraId="3968E2D0" w14:textId="77777777" w:rsidR="004D015A" w:rsidRDefault="004D015A" w:rsidP="004D015A">
      <w:pPr>
        <w:rPr>
          <w:lang w:eastAsia="ja-JP"/>
        </w:rPr>
      </w:pPr>
    </w:p>
    <w:p w14:paraId="07D20E66" w14:textId="77777777" w:rsidR="00680D40" w:rsidRDefault="00680D40" w:rsidP="004D015A">
      <w:pPr>
        <w:rPr>
          <w:lang w:eastAsia="ja-JP"/>
        </w:rPr>
      </w:pPr>
    </w:p>
    <w:p w14:paraId="207F0173" w14:textId="77777777" w:rsidR="00680D40" w:rsidRDefault="00680D40" w:rsidP="004D015A">
      <w:pPr>
        <w:rPr>
          <w:lang w:eastAsia="ja-JP"/>
        </w:rPr>
      </w:pPr>
    </w:p>
    <w:p w14:paraId="43675A91" w14:textId="77777777" w:rsidR="00680D40" w:rsidRDefault="00680D40" w:rsidP="004D015A">
      <w:pPr>
        <w:rPr>
          <w:lang w:eastAsia="ja-JP"/>
        </w:rPr>
      </w:pPr>
    </w:p>
    <w:p w14:paraId="6F0A3295" w14:textId="77777777" w:rsidR="00680D40" w:rsidRDefault="00680D40" w:rsidP="004D015A">
      <w:pPr>
        <w:rPr>
          <w:lang w:eastAsia="ja-JP"/>
        </w:rPr>
      </w:pPr>
    </w:p>
    <w:p w14:paraId="75436A06" w14:textId="77777777" w:rsidR="00680D40" w:rsidRPr="004D015A" w:rsidRDefault="00680D40" w:rsidP="004D015A">
      <w:pPr>
        <w:rPr>
          <w:lang w:eastAsia="ja-JP"/>
        </w:rPr>
      </w:pPr>
    </w:p>
    <w:p w14:paraId="36475799" w14:textId="77777777" w:rsidR="00680D40" w:rsidRDefault="00680D40" w:rsidP="00680D40">
      <w:pPr>
        <w:spacing w:after="0" w:line="240" w:lineRule="auto"/>
        <w:rPr>
          <w:lang w:eastAsia="ja-JP"/>
        </w:rPr>
      </w:pPr>
    </w:p>
    <w:p w14:paraId="69F86651" w14:textId="77777777" w:rsidR="00680D40" w:rsidRDefault="00680D40" w:rsidP="00680D40">
      <w:pPr>
        <w:spacing w:after="0" w:line="240" w:lineRule="auto"/>
        <w:rPr>
          <w:lang w:eastAsia="ja-JP"/>
        </w:rPr>
      </w:pPr>
    </w:p>
    <w:p w14:paraId="797A142E" w14:textId="77777777" w:rsidR="00680D40" w:rsidRDefault="00680D40" w:rsidP="00680D40">
      <w:pPr>
        <w:spacing w:after="0" w:line="240" w:lineRule="auto"/>
        <w:rPr>
          <w:lang w:eastAsia="ja-JP"/>
        </w:rPr>
      </w:pPr>
    </w:p>
    <w:p w14:paraId="5B6511FC" w14:textId="77777777" w:rsidR="00680D40" w:rsidRDefault="00680D40" w:rsidP="00680D40">
      <w:pPr>
        <w:spacing w:after="0" w:line="240" w:lineRule="auto"/>
        <w:rPr>
          <w:lang w:eastAsia="ja-JP"/>
        </w:rPr>
      </w:pPr>
    </w:p>
    <w:p w14:paraId="4F6FD254" w14:textId="77777777" w:rsidR="00680D40" w:rsidRDefault="00680D40" w:rsidP="00680D40">
      <w:pPr>
        <w:spacing w:after="0" w:line="240" w:lineRule="auto"/>
        <w:rPr>
          <w:lang w:eastAsia="ja-JP"/>
        </w:rPr>
      </w:pPr>
    </w:p>
    <w:p w14:paraId="0FE4BBEE" w14:textId="77777777" w:rsidR="00680D40" w:rsidRDefault="00680D40" w:rsidP="00680D40">
      <w:pPr>
        <w:spacing w:after="0" w:line="240" w:lineRule="auto"/>
        <w:rPr>
          <w:lang w:eastAsia="ja-JP"/>
        </w:rPr>
      </w:pPr>
    </w:p>
    <w:p w14:paraId="550A6403" w14:textId="77777777" w:rsidR="00680D40" w:rsidRDefault="00680D40" w:rsidP="00680D40">
      <w:pPr>
        <w:spacing w:after="0" w:line="240" w:lineRule="auto"/>
        <w:rPr>
          <w:lang w:eastAsia="ja-JP"/>
        </w:rPr>
      </w:pPr>
    </w:p>
    <w:p w14:paraId="0AABBD08" w14:textId="77777777" w:rsidR="00680D40" w:rsidRDefault="00680D40" w:rsidP="00680D40">
      <w:pPr>
        <w:spacing w:after="0" w:line="240" w:lineRule="auto"/>
        <w:rPr>
          <w:lang w:eastAsia="ja-JP"/>
        </w:rPr>
      </w:pPr>
    </w:p>
    <w:p w14:paraId="797F8BA2" w14:textId="77777777" w:rsidR="004D015A" w:rsidRPr="00680D40" w:rsidRDefault="004D015A" w:rsidP="00680D40">
      <w:pPr>
        <w:pStyle w:val="FigureTableNoteSource"/>
        <w:rPr>
          <w:lang w:eastAsia="ja-JP"/>
        </w:rPr>
      </w:pPr>
      <w:r>
        <w:rPr>
          <w:lang w:eastAsia="ja-JP"/>
        </w:rPr>
        <w:t>Source: ABARES</w:t>
      </w:r>
    </w:p>
    <w:p w14:paraId="2D1CBABE" w14:textId="77777777" w:rsidR="006D2067" w:rsidRDefault="00E24076" w:rsidP="006D2067">
      <w:pPr>
        <w:pStyle w:val="Heading2"/>
        <w:numPr>
          <w:ilvl w:val="0"/>
          <w:numId w:val="0"/>
        </w:numPr>
      </w:pPr>
      <w:bookmarkStart w:id="302" w:name="_Appendix_C:_Portable"/>
      <w:bookmarkStart w:id="303" w:name="_Toc54606249"/>
      <w:bookmarkEnd w:id="302"/>
      <w:r>
        <w:t>Appendix C</w:t>
      </w:r>
      <w:r w:rsidR="003002DD">
        <w:t>: Portable livestock u</w:t>
      </w:r>
      <w:r w:rsidR="006D2067">
        <w:t>nits</w:t>
      </w:r>
      <w:bookmarkEnd w:id="303"/>
    </w:p>
    <w:p w14:paraId="4234CC49" w14:textId="77777777" w:rsidR="006D2067" w:rsidRDefault="003002DD" w:rsidP="006D2067">
      <w:pPr>
        <w:rPr>
          <w:lang w:eastAsia="ja-JP"/>
        </w:rPr>
      </w:pPr>
      <w:r>
        <w:rPr>
          <w:lang w:eastAsia="ja-JP"/>
        </w:rPr>
        <w:t>Certain criteria apply i</w:t>
      </w:r>
      <w:r w:rsidR="006D2067">
        <w:rPr>
          <w:lang w:eastAsia="ja-JP"/>
        </w:rPr>
        <w:t xml:space="preserve">f a vessel that is not permanently equipped for the carriage of livestock is to be used and is equipped with </w:t>
      </w:r>
      <w:r w:rsidR="009E4F06">
        <w:rPr>
          <w:lang w:eastAsia="ja-JP"/>
        </w:rPr>
        <w:t>portable livestock units (</w:t>
      </w:r>
      <w:r w:rsidR="006D2067">
        <w:rPr>
          <w:lang w:eastAsia="ja-JP"/>
        </w:rPr>
        <w:t>PLUs</w:t>
      </w:r>
      <w:r w:rsidR="009E4F06">
        <w:rPr>
          <w:lang w:eastAsia="ja-JP"/>
        </w:rPr>
        <w:t>)</w:t>
      </w:r>
      <w:r>
        <w:rPr>
          <w:lang w:eastAsia="ja-JP"/>
        </w:rPr>
        <w:t>.</w:t>
      </w:r>
    </w:p>
    <w:p w14:paraId="7E8DEE5F" w14:textId="77777777" w:rsidR="006D2067" w:rsidRDefault="006D2067" w:rsidP="00F2351F">
      <w:pPr>
        <w:pStyle w:val="ListNumber"/>
        <w:numPr>
          <w:ilvl w:val="0"/>
          <w:numId w:val="117"/>
        </w:numPr>
        <w:rPr>
          <w:lang w:eastAsia="ja-JP"/>
        </w:rPr>
      </w:pPr>
      <w:r>
        <w:rPr>
          <w:lang w:eastAsia="ja-JP"/>
        </w:rPr>
        <w:t>The PLUs must not:</w:t>
      </w:r>
    </w:p>
    <w:p w14:paraId="25FEBB42" w14:textId="77777777" w:rsidR="006D2067" w:rsidRDefault="006D2067" w:rsidP="0025019D">
      <w:pPr>
        <w:pStyle w:val="ListNumber2"/>
        <w:rPr>
          <w:lang w:eastAsia="ja-JP"/>
        </w:rPr>
      </w:pPr>
      <w:r>
        <w:rPr>
          <w:lang w:eastAsia="ja-JP"/>
        </w:rPr>
        <w:t xml:space="preserve">be used </w:t>
      </w:r>
      <w:r w:rsidR="00C91122">
        <w:rPr>
          <w:lang w:eastAsia="ja-JP"/>
        </w:rPr>
        <w:t>on voyages of more than 1</w:t>
      </w:r>
      <w:r w:rsidR="001E6DEC">
        <w:rPr>
          <w:lang w:eastAsia="ja-JP"/>
        </w:rPr>
        <w:t>0 </w:t>
      </w:r>
      <w:r w:rsidR="00C91122">
        <w:rPr>
          <w:lang w:eastAsia="ja-JP"/>
        </w:rPr>
        <w:t>days; or</w:t>
      </w:r>
    </w:p>
    <w:p w14:paraId="3862997C" w14:textId="77777777" w:rsidR="006D2067" w:rsidRDefault="006D2067" w:rsidP="0095139C">
      <w:pPr>
        <w:pStyle w:val="ListNumber2"/>
        <w:rPr>
          <w:lang w:eastAsia="ja-JP"/>
        </w:rPr>
      </w:pPr>
      <w:r>
        <w:rPr>
          <w:lang w:eastAsia="ja-JP"/>
        </w:rPr>
        <w:t xml:space="preserve">be used to transport livestock if, for the route in question, there is a </w:t>
      </w:r>
      <w:r w:rsidR="00C91122">
        <w:rPr>
          <w:lang w:eastAsia="ja-JP"/>
        </w:rPr>
        <w:t xml:space="preserve">regular service of vessels that </w:t>
      </w:r>
      <w:r>
        <w:rPr>
          <w:lang w:eastAsia="ja-JP"/>
        </w:rPr>
        <w:t>are permanently equipped for the carriage of livestoc</w:t>
      </w:r>
      <w:r w:rsidR="008166ED">
        <w:rPr>
          <w:lang w:eastAsia="ja-JP"/>
        </w:rPr>
        <w:t>k, and</w:t>
      </w:r>
      <w:r w:rsidR="00C91122">
        <w:rPr>
          <w:lang w:eastAsia="ja-JP"/>
        </w:rPr>
        <w:t xml:space="preserve"> have valid ACCLs; or</w:t>
      </w:r>
    </w:p>
    <w:p w14:paraId="39A700F7" w14:textId="77777777" w:rsidR="006D2067" w:rsidRDefault="006D2067" w:rsidP="006B20BB">
      <w:pPr>
        <w:pStyle w:val="ListNumber2"/>
        <w:rPr>
          <w:lang w:eastAsia="ja-JP"/>
        </w:rPr>
      </w:pPr>
      <w:r>
        <w:rPr>
          <w:lang w:eastAsia="ja-JP"/>
        </w:rPr>
        <w:t xml:space="preserve">number more than </w:t>
      </w:r>
      <w:r w:rsidR="0005562E">
        <w:rPr>
          <w:lang w:eastAsia="ja-JP"/>
        </w:rPr>
        <w:t>5 </w:t>
      </w:r>
      <w:r>
        <w:rPr>
          <w:lang w:eastAsia="ja-JP"/>
        </w:rPr>
        <w:t xml:space="preserve">per voyage, not including </w:t>
      </w:r>
      <w:r w:rsidR="0005562E">
        <w:rPr>
          <w:lang w:eastAsia="ja-JP"/>
        </w:rPr>
        <w:t>1 </w:t>
      </w:r>
      <w:r>
        <w:rPr>
          <w:lang w:eastAsia="ja-JP"/>
        </w:rPr>
        <w:t>additional empty PLU for use as a hospital or isol</w:t>
      </w:r>
      <w:r w:rsidR="008166ED">
        <w:rPr>
          <w:lang w:eastAsia="ja-JP"/>
        </w:rPr>
        <w:t>ation area as identified in the</w:t>
      </w:r>
      <w:r w:rsidR="00C91122">
        <w:rPr>
          <w:lang w:eastAsia="ja-JP"/>
        </w:rPr>
        <w:t xml:space="preserve"> exporters’ approved arrangement;</w:t>
      </w:r>
      <w:r w:rsidR="003002DD">
        <w:rPr>
          <w:lang w:eastAsia="ja-JP"/>
        </w:rPr>
        <w:t xml:space="preserve"> or</w:t>
      </w:r>
    </w:p>
    <w:p w14:paraId="56DCD22E" w14:textId="77777777" w:rsidR="006D2067" w:rsidRDefault="006D2067" w:rsidP="006B20BB">
      <w:pPr>
        <w:pStyle w:val="ListNumber2"/>
        <w:rPr>
          <w:lang w:eastAsia="ja-JP"/>
        </w:rPr>
      </w:pPr>
      <w:r>
        <w:rPr>
          <w:lang w:eastAsia="ja-JP"/>
        </w:rPr>
        <w:t>be stacked on top of each other or stowed in a position that prevents direct access to the PLU.</w:t>
      </w:r>
    </w:p>
    <w:p w14:paraId="70780F5E" w14:textId="77777777" w:rsidR="006D2067" w:rsidRDefault="006D2067" w:rsidP="00FC4619">
      <w:pPr>
        <w:pStyle w:val="ListNumber"/>
        <w:rPr>
          <w:lang w:eastAsia="ja-JP"/>
        </w:rPr>
      </w:pPr>
      <w:r>
        <w:rPr>
          <w:lang w:eastAsia="ja-JP"/>
        </w:rPr>
        <w:t>The PLUs must:</w:t>
      </w:r>
    </w:p>
    <w:p w14:paraId="48F26F20" w14:textId="77777777" w:rsidR="006D2067" w:rsidRDefault="006D2067" w:rsidP="00F2351F">
      <w:pPr>
        <w:pStyle w:val="ListNumber2"/>
        <w:numPr>
          <w:ilvl w:val="1"/>
          <w:numId w:val="89"/>
        </w:numPr>
        <w:rPr>
          <w:lang w:eastAsia="ja-JP"/>
        </w:rPr>
      </w:pPr>
      <w:r>
        <w:rPr>
          <w:lang w:eastAsia="ja-JP"/>
        </w:rPr>
        <w:t>be placed and secured:</w:t>
      </w:r>
    </w:p>
    <w:p w14:paraId="179E00B5" w14:textId="57EEF5D4" w:rsidR="006D2067" w:rsidRDefault="006D2067" w:rsidP="00E510E4">
      <w:pPr>
        <w:pStyle w:val="ListNumber3"/>
        <w:rPr>
          <w:lang w:eastAsia="ja-JP"/>
        </w:rPr>
      </w:pPr>
      <w:r>
        <w:rPr>
          <w:lang w:eastAsia="ja-JP"/>
        </w:rPr>
        <w:t xml:space="preserve">in accordance with </w:t>
      </w:r>
      <w:r w:rsidRPr="00FC4619">
        <w:rPr>
          <w:iCs/>
          <w:lang w:eastAsia="ja-JP"/>
        </w:rPr>
        <w:t>Marine Order 43</w:t>
      </w:r>
      <w:r w:rsidR="00C91122" w:rsidRPr="00FC4619">
        <w:rPr>
          <w:lang w:eastAsia="ja-JP"/>
        </w:rPr>
        <w:t>;</w:t>
      </w:r>
      <w:r w:rsidRPr="00FC4619">
        <w:rPr>
          <w:lang w:eastAsia="ja-JP"/>
        </w:rPr>
        <w:t xml:space="preserve"> and</w:t>
      </w:r>
    </w:p>
    <w:p w14:paraId="238DF0AE" w14:textId="77777777" w:rsidR="00F44051" w:rsidRDefault="006D2067" w:rsidP="006C5FE8">
      <w:pPr>
        <w:pStyle w:val="ListNumber3"/>
        <w:rPr>
          <w:lang w:eastAsia="ja-JP"/>
        </w:rPr>
      </w:pPr>
      <w:r>
        <w:rPr>
          <w:lang w:eastAsia="ja-JP"/>
        </w:rPr>
        <w:t>in a way approved by a surveyor appointed under section 19</w:t>
      </w:r>
      <w:r w:rsidR="001E6DEC">
        <w:rPr>
          <w:lang w:eastAsia="ja-JP"/>
        </w:rPr>
        <w:t>0 </w:t>
      </w:r>
      <w:r>
        <w:rPr>
          <w:lang w:eastAsia="ja-JP"/>
        </w:rPr>
        <w:t xml:space="preserve">of the </w:t>
      </w:r>
      <w:r w:rsidRPr="00B44F61">
        <w:rPr>
          <w:rStyle w:val="Emphasis"/>
        </w:rPr>
        <w:t>Navigation Act 1912</w:t>
      </w:r>
      <w:r w:rsidR="00C91122">
        <w:rPr>
          <w:lang w:eastAsia="ja-JP"/>
        </w:rPr>
        <w:t>; and</w:t>
      </w:r>
    </w:p>
    <w:p w14:paraId="1756FD48" w14:textId="77777777" w:rsidR="006D2067" w:rsidRDefault="006D2067" w:rsidP="00F44051">
      <w:pPr>
        <w:pStyle w:val="ListNumber2"/>
        <w:rPr>
          <w:lang w:eastAsia="ja-JP"/>
        </w:rPr>
      </w:pPr>
      <w:r>
        <w:rPr>
          <w:lang w:eastAsia="ja-JP"/>
        </w:rPr>
        <w:t>have non-slip and non-abrasive surfaces. This may be achieved through the use of bedding material suitable for the class and species of livestock to be transported</w:t>
      </w:r>
      <w:r w:rsidR="00C91122">
        <w:rPr>
          <w:lang w:eastAsia="ja-JP"/>
        </w:rPr>
        <w:t>; and</w:t>
      </w:r>
    </w:p>
    <w:p w14:paraId="7F3F843A" w14:textId="24F8FDF2" w:rsidR="006D2067" w:rsidRDefault="006D2067" w:rsidP="00E510E4">
      <w:pPr>
        <w:pStyle w:val="ListNumber2"/>
        <w:rPr>
          <w:lang w:eastAsia="ja-JP"/>
        </w:rPr>
      </w:pPr>
      <w:r>
        <w:rPr>
          <w:lang w:eastAsia="ja-JP"/>
        </w:rPr>
        <w:t>allow space in accordance with</w:t>
      </w:r>
      <w:r w:rsidR="00B44F61">
        <w:rPr>
          <w:lang w:eastAsia="ja-JP"/>
        </w:rPr>
        <w:t xml:space="preserve"> Standard </w:t>
      </w:r>
      <w:r w:rsidR="00B44F61">
        <w:rPr>
          <w:lang w:eastAsia="ja-JP"/>
        </w:rPr>
        <w:fldChar w:fldCharType="begin"/>
      </w:r>
      <w:r w:rsidR="00B44F61">
        <w:rPr>
          <w:lang w:eastAsia="ja-JP"/>
        </w:rPr>
        <w:instrText xml:space="preserve"> REF _Ref32822822 \n \h </w:instrText>
      </w:r>
      <w:r w:rsidR="00B44F61">
        <w:rPr>
          <w:lang w:eastAsia="ja-JP"/>
        </w:rPr>
      </w:r>
      <w:r w:rsidR="00B44F61">
        <w:rPr>
          <w:lang w:eastAsia="ja-JP"/>
        </w:rPr>
        <w:fldChar w:fldCharType="separate"/>
      </w:r>
      <w:r w:rsidR="00C7093B">
        <w:rPr>
          <w:lang w:eastAsia="ja-JP"/>
        </w:rPr>
        <w:t>5</w:t>
      </w:r>
      <w:r w:rsidR="00B44F61">
        <w:rPr>
          <w:lang w:eastAsia="ja-JP"/>
        </w:rPr>
        <w:fldChar w:fldCharType="end"/>
      </w:r>
      <w:r w:rsidR="00B44F61">
        <w:rPr>
          <w:lang w:eastAsia="ja-JP"/>
        </w:rPr>
        <w:t xml:space="preserve">, </w:t>
      </w:r>
      <w:r>
        <w:rPr>
          <w:lang w:eastAsia="ja-JP"/>
        </w:rPr>
        <w:t>with an additional 15% space allocation to account for:</w:t>
      </w:r>
    </w:p>
    <w:p w14:paraId="42C09371" w14:textId="77777777" w:rsidR="006D2067" w:rsidRDefault="006D2067" w:rsidP="00E510E4">
      <w:pPr>
        <w:pStyle w:val="ListNumber3"/>
        <w:rPr>
          <w:lang w:eastAsia="ja-JP"/>
        </w:rPr>
      </w:pPr>
      <w:r>
        <w:rPr>
          <w:lang w:eastAsia="ja-JP"/>
        </w:rPr>
        <w:t>species and class</w:t>
      </w:r>
      <w:r w:rsidR="00C91122">
        <w:rPr>
          <w:lang w:eastAsia="ja-JP"/>
        </w:rPr>
        <w:t>; and</w:t>
      </w:r>
    </w:p>
    <w:p w14:paraId="70E51EF4" w14:textId="77777777" w:rsidR="006D2067" w:rsidRDefault="006D2067" w:rsidP="00E510E4">
      <w:pPr>
        <w:pStyle w:val="ListNumber3"/>
        <w:rPr>
          <w:lang w:eastAsia="ja-JP"/>
        </w:rPr>
      </w:pPr>
      <w:r>
        <w:rPr>
          <w:lang w:eastAsia="ja-JP"/>
        </w:rPr>
        <w:t>size and body condition</w:t>
      </w:r>
      <w:r w:rsidR="00C91122">
        <w:rPr>
          <w:lang w:eastAsia="ja-JP"/>
        </w:rPr>
        <w:t>; and</w:t>
      </w:r>
    </w:p>
    <w:p w14:paraId="20E16CBB" w14:textId="77777777" w:rsidR="006D2067" w:rsidRDefault="006D2067" w:rsidP="00E510E4">
      <w:pPr>
        <w:pStyle w:val="ListNumber3"/>
        <w:rPr>
          <w:lang w:eastAsia="ja-JP"/>
        </w:rPr>
      </w:pPr>
      <w:r>
        <w:rPr>
          <w:lang w:eastAsia="ja-JP"/>
        </w:rPr>
        <w:t>wool or hair length</w:t>
      </w:r>
      <w:r w:rsidR="00C91122">
        <w:rPr>
          <w:lang w:eastAsia="ja-JP"/>
        </w:rPr>
        <w:t>; and</w:t>
      </w:r>
    </w:p>
    <w:p w14:paraId="0314FF9B" w14:textId="77777777" w:rsidR="006D2067" w:rsidRDefault="006D2067" w:rsidP="00E510E4">
      <w:pPr>
        <w:pStyle w:val="ListNumber3"/>
        <w:rPr>
          <w:lang w:eastAsia="ja-JP"/>
        </w:rPr>
      </w:pPr>
      <w:r>
        <w:rPr>
          <w:lang w:eastAsia="ja-JP"/>
        </w:rPr>
        <w:t>horn status</w:t>
      </w:r>
      <w:r w:rsidR="00C91122">
        <w:rPr>
          <w:lang w:eastAsia="ja-JP"/>
        </w:rPr>
        <w:t>; and</w:t>
      </w:r>
    </w:p>
    <w:p w14:paraId="579E7D3A" w14:textId="77777777" w:rsidR="006D2067" w:rsidRDefault="006D2067" w:rsidP="00E510E4">
      <w:pPr>
        <w:pStyle w:val="ListNumber3"/>
        <w:rPr>
          <w:lang w:eastAsia="ja-JP"/>
        </w:rPr>
      </w:pPr>
      <w:r>
        <w:rPr>
          <w:lang w:eastAsia="ja-JP"/>
        </w:rPr>
        <w:t>predicted climatic conditions</w:t>
      </w:r>
      <w:r w:rsidR="00C91122">
        <w:rPr>
          <w:lang w:eastAsia="ja-JP"/>
        </w:rPr>
        <w:t>; and</w:t>
      </w:r>
    </w:p>
    <w:p w14:paraId="76370272" w14:textId="77777777" w:rsidR="006D2067" w:rsidRDefault="006D2067" w:rsidP="00471EF3">
      <w:pPr>
        <w:pStyle w:val="ListNumber3"/>
        <w:rPr>
          <w:lang w:eastAsia="ja-JP"/>
        </w:rPr>
      </w:pPr>
      <w:r>
        <w:rPr>
          <w:lang w:eastAsia="ja-JP"/>
        </w:rPr>
        <w:t>design and capacity of the PLU.</w:t>
      </w:r>
    </w:p>
    <w:p w14:paraId="3765C13B" w14:textId="77777777" w:rsidR="006D2067" w:rsidRDefault="006D2067" w:rsidP="00471EF3">
      <w:pPr>
        <w:pStyle w:val="ListNumber2"/>
        <w:rPr>
          <w:lang w:eastAsia="ja-JP"/>
        </w:rPr>
      </w:pPr>
      <w:r>
        <w:rPr>
          <w:lang w:eastAsia="ja-JP"/>
        </w:rPr>
        <w:t xml:space="preserve">be adequately equipped to provide shelter and shade such as shade-cloth and tarpaulins. The accredited stockperson or </w:t>
      </w:r>
      <w:r w:rsidR="00C76CE2">
        <w:rPr>
          <w:lang w:eastAsia="ja-JP"/>
        </w:rPr>
        <w:t>AAV</w:t>
      </w:r>
      <w:r>
        <w:rPr>
          <w:lang w:eastAsia="ja-JP"/>
        </w:rPr>
        <w:t xml:space="preserve"> must take action before or during adverse weather conditions to minimise the risk to the health and welfare of livestock.</w:t>
      </w:r>
    </w:p>
    <w:p w14:paraId="55B2CAFA" w14:textId="77777777" w:rsidR="006D2067" w:rsidRDefault="006D2067" w:rsidP="006B20BB">
      <w:pPr>
        <w:pStyle w:val="ListNumber2"/>
        <w:rPr>
          <w:lang w:eastAsia="ja-JP"/>
        </w:rPr>
      </w:pPr>
      <w:r>
        <w:rPr>
          <w:lang w:eastAsia="ja-JP"/>
        </w:rPr>
        <w:t>be supplied with bedding material that:</w:t>
      </w:r>
    </w:p>
    <w:p w14:paraId="4721AACB" w14:textId="77777777" w:rsidR="006D2067" w:rsidRDefault="006D2067" w:rsidP="00E510E4">
      <w:pPr>
        <w:pStyle w:val="ListNumber3"/>
        <w:rPr>
          <w:lang w:eastAsia="ja-JP"/>
        </w:rPr>
      </w:pPr>
      <w:r>
        <w:rPr>
          <w:lang w:eastAsia="ja-JP"/>
        </w:rPr>
        <w:t>minimises abrasions, lameness, pugging, faecal coating and ammonia production</w:t>
      </w:r>
      <w:r w:rsidR="00C91122">
        <w:rPr>
          <w:lang w:eastAsia="ja-JP"/>
        </w:rPr>
        <w:t>; and</w:t>
      </w:r>
    </w:p>
    <w:p w14:paraId="71A1FCA5" w14:textId="77777777" w:rsidR="006D2067" w:rsidRDefault="006D2067" w:rsidP="00E510E4">
      <w:pPr>
        <w:pStyle w:val="ListNumber3"/>
        <w:rPr>
          <w:lang w:eastAsia="ja-JP"/>
        </w:rPr>
      </w:pPr>
      <w:r>
        <w:rPr>
          <w:lang w:eastAsia="ja-JP"/>
        </w:rPr>
        <w:t>is replaced if soiled</w:t>
      </w:r>
      <w:r w:rsidR="00B44F61">
        <w:rPr>
          <w:lang w:eastAsia="ja-JP"/>
        </w:rPr>
        <w:t>,</w:t>
      </w:r>
      <w:r>
        <w:rPr>
          <w:lang w:eastAsia="ja-JP"/>
        </w:rPr>
        <w:t xml:space="preserve"> as necessary, subject to type and species</w:t>
      </w:r>
      <w:r w:rsidR="00C91122">
        <w:rPr>
          <w:lang w:eastAsia="ja-JP"/>
        </w:rPr>
        <w:t>; and</w:t>
      </w:r>
    </w:p>
    <w:p w14:paraId="6E662A0B" w14:textId="77777777" w:rsidR="006D2067" w:rsidRDefault="006D2067" w:rsidP="00E510E4">
      <w:pPr>
        <w:pStyle w:val="ListNumber3"/>
        <w:rPr>
          <w:lang w:eastAsia="ja-JP"/>
        </w:rPr>
      </w:pPr>
      <w:r>
        <w:rPr>
          <w:lang w:eastAsia="ja-JP"/>
        </w:rPr>
        <w:t>is monitored daily to consistency and depth</w:t>
      </w:r>
      <w:r w:rsidR="00C91122">
        <w:rPr>
          <w:lang w:eastAsia="ja-JP"/>
        </w:rPr>
        <w:t>; and</w:t>
      </w:r>
    </w:p>
    <w:p w14:paraId="6067DB9C" w14:textId="77777777" w:rsidR="006D2067" w:rsidRDefault="006D2067" w:rsidP="00E510E4">
      <w:pPr>
        <w:pStyle w:val="ListNumber3"/>
        <w:rPr>
          <w:lang w:eastAsia="ja-JP"/>
        </w:rPr>
      </w:pPr>
      <w:r>
        <w:rPr>
          <w:lang w:eastAsia="ja-JP"/>
        </w:rPr>
        <w:t>is appropriate to mitigate risks to animal health and welfare</w:t>
      </w:r>
      <w:r w:rsidR="00C91122">
        <w:rPr>
          <w:lang w:eastAsia="ja-JP"/>
        </w:rPr>
        <w:t>; and</w:t>
      </w:r>
    </w:p>
    <w:p w14:paraId="0B60D401" w14:textId="77777777" w:rsidR="006D2067" w:rsidRDefault="006D2067" w:rsidP="00E510E4">
      <w:pPr>
        <w:pStyle w:val="ListNumber3"/>
        <w:rPr>
          <w:lang w:eastAsia="ja-JP"/>
        </w:rPr>
      </w:pPr>
      <w:r>
        <w:rPr>
          <w:lang w:eastAsia="ja-JP"/>
        </w:rPr>
        <w:t xml:space="preserve">for cattle, is applied at a minimum of </w:t>
      </w:r>
      <w:r w:rsidR="00FB283A">
        <w:rPr>
          <w:lang w:eastAsia="ja-JP"/>
        </w:rPr>
        <w:t>4</w:t>
      </w:r>
      <w:r w:rsidR="000B5C0D">
        <w:rPr>
          <w:lang w:eastAsia="ja-JP"/>
        </w:rPr>
        <w:t>kg</w:t>
      </w:r>
      <w:r>
        <w:rPr>
          <w:lang w:eastAsia="ja-JP"/>
        </w:rPr>
        <w:t xml:space="preserve"> per </w:t>
      </w:r>
      <w:r w:rsidR="00374F3A">
        <w:t>m</w:t>
      </w:r>
      <w:r w:rsidR="00FB283A">
        <w:rPr>
          <w:vertAlign w:val="superscript"/>
        </w:rPr>
        <w:t xml:space="preserve">2 </w:t>
      </w:r>
      <w:r>
        <w:rPr>
          <w:lang w:eastAsia="ja-JP"/>
        </w:rPr>
        <w:t>before loading and consists of kiln-dried sawdust/shavings or equivalent</w:t>
      </w:r>
      <w:r w:rsidR="002616D7">
        <w:rPr>
          <w:lang w:eastAsia="ja-JP"/>
        </w:rPr>
        <w:t>.</w:t>
      </w:r>
      <w:r w:rsidR="002616D7" w:rsidRPr="002616D7">
        <w:rPr>
          <w:highlight w:val="yellow"/>
          <w:lang w:eastAsia="ja-JP"/>
        </w:rPr>
        <w:t xml:space="preserve"> </w:t>
      </w:r>
    </w:p>
    <w:p w14:paraId="1CB1E629" w14:textId="77777777" w:rsidR="006D2067" w:rsidRDefault="006D2067" w:rsidP="006B20BB">
      <w:pPr>
        <w:pStyle w:val="ListNumber2"/>
        <w:rPr>
          <w:lang w:eastAsia="ja-JP"/>
        </w:rPr>
      </w:pPr>
      <w:r>
        <w:rPr>
          <w:lang w:eastAsia="ja-JP"/>
        </w:rPr>
        <w:t>be supplied with feed and water that:</w:t>
      </w:r>
    </w:p>
    <w:p w14:paraId="6FD7646B" w14:textId="77777777" w:rsidR="006D2067" w:rsidRDefault="006D2067" w:rsidP="00E510E4">
      <w:pPr>
        <w:pStyle w:val="ListNumber3"/>
        <w:rPr>
          <w:lang w:eastAsia="ja-JP"/>
        </w:rPr>
      </w:pPr>
      <w:r>
        <w:rPr>
          <w:lang w:eastAsia="ja-JP"/>
        </w:rPr>
        <w:t>has adequate storage space</w:t>
      </w:r>
    </w:p>
    <w:p w14:paraId="35345F8C" w14:textId="77777777" w:rsidR="006D2067" w:rsidRDefault="006D2067" w:rsidP="00E510E4">
      <w:pPr>
        <w:pStyle w:val="ListNumber3"/>
        <w:rPr>
          <w:lang w:eastAsia="ja-JP"/>
        </w:rPr>
      </w:pPr>
      <w:r>
        <w:rPr>
          <w:lang w:eastAsia="ja-JP"/>
        </w:rPr>
        <w:t>is sufficiently protected from weather</w:t>
      </w:r>
    </w:p>
    <w:p w14:paraId="35424F4F" w14:textId="601BD3E0" w:rsidR="002616D7" w:rsidRDefault="006D2067" w:rsidP="00E510E4">
      <w:pPr>
        <w:pStyle w:val="ListNumber3"/>
        <w:rPr>
          <w:lang w:eastAsia="ja-JP"/>
        </w:rPr>
      </w:pPr>
      <w:r>
        <w:rPr>
          <w:lang w:eastAsia="ja-JP"/>
        </w:rPr>
        <w:t>is managed in accordance with</w:t>
      </w:r>
      <w:r w:rsidR="00C91122">
        <w:rPr>
          <w:lang w:eastAsia="ja-JP"/>
        </w:rPr>
        <w:t xml:space="preserve"> Standard</w:t>
      </w:r>
      <w:r w:rsidR="00B44F61">
        <w:rPr>
          <w:lang w:eastAsia="ja-JP"/>
        </w:rPr>
        <w:t xml:space="preserve"> </w:t>
      </w:r>
      <w:r w:rsidR="00B44F61">
        <w:rPr>
          <w:lang w:eastAsia="ja-JP"/>
        </w:rPr>
        <w:fldChar w:fldCharType="begin"/>
      </w:r>
      <w:r w:rsidR="00B44F61">
        <w:rPr>
          <w:lang w:eastAsia="ja-JP"/>
        </w:rPr>
        <w:instrText xml:space="preserve"> REF _Ref32822822 \n \h </w:instrText>
      </w:r>
      <w:r w:rsidR="00B44F61">
        <w:rPr>
          <w:lang w:eastAsia="ja-JP"/>
        </w:rPr>
      </w:r>
      <w:r w:rsidR="00B44F61">
        <w:rPr>
          <w:lang w:eastAsia="ja-JP"/>
        </w:rPr>
        <w:fldChar w:fldCharType="separate"/>
      </w:r>
      <w:r w:rsidR="00C7093B">
        <w:rPr>
          <w:lang w:eastAsia="ja-JP"/>
        </w:rPr>
        <w:t>5</w:t>
      </w:r>
      <w:r w:rsidR="00B44F61">
        <w:rPr>
          <w:lang w:eastAsia="ja-JP"/>
        </w:rPr>
        <w:fldChar w:fldCharType="end"/>
      </w:r>
      <w:r w:rsidR="008952DE">
        <w:rPr>
          <w:lang w:eastAsia="ja-JP"/>
        </w:rPr>
        <w:t>,</w:t>
      </w:r>
      <w:r w:rsidR="001E20F1">
        <w:rPr>
          <w:lang w:eastAsia="ja-JP"/>
        </w:rPr>
        <w:t xml:space="preserve"> </w:t>
      </w:r>
      <w:r>
        <w:rPr>
          <w:lang w:eastAsia="ja-JP"/>
        </w:rPr>
        <w:t xml:space="preserve">and </w:t>
      </w:r>
      <w:r w:rsidRPr="00FC4619">
        <w:rPr>
          <w:lang w:eastAsia="ja-JP"/>
        </w:rPr>
        <w:t>Marine Order 43</w:t>
      </w:r>
      <w:r w:rsidR="002616D7">
        <w:rPr>
          <w:lang w:eastAsia="ja-JP"/>
        </w:rPr>
        <w:t>.</w:t>
      </w:r>
    </w:p>
    <w:p w14:paraId="4BE94E2F" w14:textId="77777777" w:rsidR="006D2067" w:rsidRDefault="002616D7" w:rsidP="002616D7">
      <w:pPr>
        <w:pStyle w:val="ListNumber2"/>
        <w:rPr>
          <w:lang w:eastAsia="ja-JP"/>
        </w:rPr>
      </w:pPr>
      <w:r w:rsidRPr="002616D7">
        <w:rPr>
          <w:lang w:eastAsia="ja-JP"/>
        </w:rPr>
        <w:t>comply with the requirements of Marine Order 43 for any division within a PLU.</w:t>
      </w:r>
    </w:p>
    <w:p w14:paraId="50693BA9" w14:textId="77777777" w:rsidR="006D2067" w:rsidRDefault="006D2067" w:rsidP="00FC4619">
      <w:pPr>
        <w:pStyle w:val="ListNumber"/>
        <w:rPr>
          <w:lang w:eastAsia="ja-JP"/>
        </w:rPr>
      </w:pPr>
      <w:r>
        <w:rPr>
          <w:lang w:eastAsia="ja-JP"/>
        </w:rPr>
        <w:t>The vessel must:</w:t>
      </w:r>
    </w:p>
    <w:p w14:paraId="7022B362" w14:textId="77777777" w:rsidR="006D2067" w:rsidRDefault="006D2067" w:rsidP="00F2351F">
      <w:pPr>
        <w:pStyle w:val="ListNumber2"/>
        <w:numPr>
          <w:ilvl w:val="1"/>
          <w:numId w:val="116"/>
        </w:numPr>
        <w:rPr>
          <w:lang w:eastAsia="ja-JP"/>
        </w:rPr>
      </w:pPr>
      <w:r>
        <w:rPr>
          <w:lang w:eastAsia="ja-JP"/>
        </w:rPr>
        <w:t>have adequate capacity to desalinate water or sufficient water storage on board</w:t>
      </w:r>
    </w:p>
    <w:p w14:paraId="7E48B381" w14:textId="77777777" w:rsidR="006D2067" w:rsidRDefault="006D2067" w:rsidP="00E510E4">
      <w:pPr>
        <w:pStyle w:val="ListNumber2"/>
        <w:rPr>
          <w:lang w:eastAsia="ja-JP"/>
        </w:rPr>
      </w:pPr>
      <w:r>
        <w:rPr>
          <w:lang w:eastAsia="ja-JP"/>
        </w:rPr>
        <w:t xml:space="preserve">have a hospital or isolation area available as a means of segregating livestock if required. This must be clearly stated in the </w:t>
      </w:r>
      <w:r w:rsidR="00AD2B60">
        <w:rPr>
          <w:lang w:eastAsia="ja-JP"/>
        </w:rPr>
        <w:t xml:space="preserve">exporter’s approved arrangement </w:t>
      </w:r>
      <w:r>
        <w:rPr>
          <w:lang w:eastAsia="ja-JP"/>
        </w:rPr>
        <w:t>and can be constructed using:</w:t>
      </w:r>
    </w:p>
    <w:p w14:paraId="461B5446" w14:textId="77777777" w:rsidR="006D2067" w:rsidRPr="008305D1" w:rsidRDefault="004F6429" w:rsidP="00E510E4">
      <w:pPr>
        <w:pStyle w:val="ListNumber3"/>
        <w:rPr>
          <w:lang w:eastAsia="ja-JP"/>
        </w:rPr>
      </w:pPr>
      <w:r w:rsidRPr="008305D1">
        <w:rPr>
          <w:lang w:eastAsia="ja-JP"/>
        </w:rPr>
        <w:t>divider rails, or</w:t>
      </w:r>
    </w:p>
    <w:p w14:paraId="217CD760" w14:textId="77777777" w:rsidR="006D2067" w:rsidRPr="005122C8" w:rsidRDefault="006D2067" w:rsidP="003778DC">
      <w:pPr>
        <w:pStyle w:val="ListNumber3"/>
        <w:rPr>
          <w:lang w:eastAsia="ja-JP"/>
        </w:rPr>
      </w:pPr>
      <w:r w:rsidRPr="005122C8">
        <w:rPr>
          <w:lang w:eastAsia="ja-JP"/>
        </w:rPr>
        <w:t>an additional empty PLU and the equipment or facilities required to move livestock safely between PLUs.</w:t>
      </w:r>
      <w:r w:rsidR="001E1E5B" w:rsidRPr="005122C8">
        <w:rPr>
          <w:lang w:eastAsia="ja-JP"/>
        </w:rPr>
        <w:t xml:space="preserve"> </w:t>
      </w:r>
      <w:r w:rsidRPr="005122C8">
        <w:rPr>
          <w:lang w:eastAsia="ja-JP"/>
        </w:rPr>
        <w:t xml:space="preserve">If an additional empty PLU is used as the means of segregating livestock, details of </w:t>
      </w:r>
      <w:r w:rsidR="004936FB" w:rsidRPr="005122C8">
        <w:rPr>
          <w:lang w:eastAsia="ja-JP"/>
        </w:rPr>
        <w:t xml:space="preserve">trained livestock </w:t>
      </w:r>
      <w:r w:rsidRPr="005122C8">
        <w:rPr>
          <w:lang w:eastAsia="ja-JP"/>
        </w:rPr>
        <w:t xml:space="preserve">that are capable of being </w:t>
      </w:r>
      <w:r w:rsidR="00AC602B" w:rsidRPr="005122C8">
        <w:rPr>
          <w:lang w:eastAsia="ja-JP"/>
        </w:rPr>
        <w:t>'</w:t>
      </w:r>
      <w:r w:rsidRPr="005122C8">
        <w:rPr>
          <w:lang w:eastAsia="ja-JP"/>
        </w:rPr>
        <w:t>led</w:t>
      </w:r>
      <w:r w:rsidR="00AC602B" w:rsidRPr="005122C8">
        <w:rPr>
          <w:lang w:eastAsia="ja-JP"/>
        </w:rPr>
        <w:t>'</w:t>
      </w:r>
      <w:r w:rsidRPr="005122C8">
        <w:rPr>
          <w:lang w:eastAsia="ja-JP"/>
        </w:rPr>
        <w:t xml:space="preserve"> between PLUs, or of a sheep trolley or portable panels, must be included within the consignment inventory.</w:t>
      </w:r>
      <w:r w:rsidR="001E1E5B" w:rsidRPr="005122C8">
        <w:rPr>
          <w:lang w:eastAsia="ja-JP"/>
        </w:rPr>
        <w:t xml:space="preserve"> </w:t>
      </w:r>
    </w:p>
    <w:p w14:paraId="4D5F3E76" w14:textId="4A8FACE0" w:rsidR="001951A6" w:rsidRDefault="006D2067" w:rsidP="003002DD">
      <w:pPr>
        <w:pStyle w:val="ListNumber2"/>
        <w:rPr>
          <w:lang w:eastAsia="ja-JP"/>
        </w:rPr>
      </w:pPr>
      <w:r>
        <w:rPr>
          <w:lang w:eastAsia="ja-JP"/>
        </w:rPr>
        <w:t>carry veterinary equipment including medicines, instruments and stores sufficient for the species and number of livestock carried.</w:t>
      </w:r>
      <w:r w:rsidR="00AD2B60">
        <w:rPr>
          <w:lang w:eastAsia="ja-JP"/>
        </w:rPr>
        <w:t xml:space="preserve"> The </w:t>
      </w:r>
      <w:r>
        <w:rPr>
          <w:lang w:eastAsia="ja-JP"/>
        </w:rPr>
        <w:t xml:space="preserve">minimum veterinary </w:t>
      </w:r>
      <w:r w:rsidRPr="00B7169D">
        <w:rPr>
          <w:lang w:eastAsia="ja-JP"/>
        </w:rPr>
        <w:t xml:space="preserve">equipment requirements contained in species specific </w:t>
      </w:r>
      <w:r w:rsidR="008952DE" w:rsidRPr="00B7169D">
        <w:rPr>
          <w:lang w:eastAsia="ja-JP"/>
        </w:rPr>
        <w:t xml:space="preserve">Standards </w:t>
      </w:r>
      <w:r w:rsidR="008952DE" w:rsidRPr="00B7169D">
        <w:rPr>
          <w:lang w:eastAsia="ja-JP"/>
        </w:rPr>
        <w:fldChar w:fldCharType="begin"/>
      </w:r>
      <w:r w:rsidR="008952DE" w:rsidRPr="00B7169D">
        <w:rPr>
          <w:lang w:eastAsia="ja-JP"/>
        </w:rPr>
        <w:instrText xml:space="preserve"> REF _Ref33017945 \r \h  \* MERGEFORMAT </w:instrText>
      </w:r>
      <w:r w:rsidR="008952DE" w:rsidRPr="00B7169D">
        <w:rPr>
          <w:lang w:eastAsia="ja-JP"/>
        </w:rPr>
      </w:r>
      <w:r w:rsidR="008952DE" w:rsidRPr="00B7169D">
        <w:rPr>
          <w:lang w:eastAsia="ja-JP"/>
        </w:rPr>
        <w:fldChar w:fldCharType="separate"/>
      </w:r>
      <w:r w:rsidR="00C7093B">
        <w:rPr>
          <w:lang w:eastAsia="ja-JP"/>
        </w:rPr>
        <w:t>5.2</w:t>
      </w:r>
      <w:r w:rsidR="008952DE" w:rsidRPr="00B7169D">
        <w:rPr>
          <w:lang w:eastAsia="ja-JP"/>
        </w:rPr>
        <w:fldChar w:fldCharType="end"/>
      </w:r>
      <w:r w:rsidR="003505F4" w:rsidRPr="00B7169D">
        <w:rPr>
          <w:lang w:eastAsia="ja-JP"/>
        </w:rPr>
        <w:t> to </w:t>
      </w:r>
      <w:r w:rsidR="00B7169D" w:rsidRPr="00B7169D">
        <w:rPr>
          <w:lang w:eastAsia="ja-JP"/>
        </w:rPr>
        <w:t>5.6</w:t>
      </w:r>
      <w:r w:rsidR="008952DE" w:rsidRPr="00B7169D">
        <w:rPr>
          <w:lang w:eastAsia="ja-JP"/>
        </w:rPr>
        <w:fldChar w:fldCharType="begin"/>
      </w:r>
      <w:r w:rsidR="008952DE" w:rsidRPr="00B7169D">
        <w:rPr>
          <w:lang w:eastAsia="ja-JP"/>
        </w:rPr>
        <w:instrText xml:space="preserve"> REF _Ref33017951 \r \h  \* MERGEFORMAT </w:instrText>
      </w:r>
      <w:r w:rsidR="008952DE" w:rsidRPr="00B7169D">
        <w:rPr>
          <w:lang w:eastAsia="ja-JP"/>
        </w:rPr>
      </w:r>
      <w:r w:rsidR="008952DE" w:rsidRPr="00B7169D">
        <w:rPr>
          <w:lang w:eastAsia="ja-JP"/>
        </w:rPr>
        <w:fldChar w:fldCharType="separate"/>
      </w:r>
      <w:r w:rsidR="00C7093B">
        <w:rPr>
          <w:lang w:eastAsia="ja-JP"/>
        </w:rPr>
        <w:t>1.1</w:t>
      </w:r>
      <w:r w:rsidR="008952DE" w:rsidRPr="00B7169D">
        <w:rPr>
          <w:lang w:eastAsia="ja-JP"/>
        </w:rPr>
        <w:fldChar w:fldCharType="end"/>
      </w:r>
      <w:r w:rsidR="008952DE" w:rsidRPr="00B7169D">
        <w:rPr>
          <w:lang w:eastAsia="ja-JP"/>
        </w:rPr>
        <w:t xml:space="preserve"> </w:t>
      </w:r>
      <w:r w:rsidRPr="00B7169D">
        <w:rPr>
          <w:lang w:eastAsia="ja-JP"/>
        </w:rPr>
        <w:t>should</w:t>
      </w:r>
      <w:r>
        <w:rPr>
          <w:lang w:eastAsia="ja-JP"/>
        </w:rPr>
        <w:t xml:space="preserve"> be </w:t>
      </w:r>
      <w:r w:rsidR="00AD2B60">
        <w:rPr>
          <w:lang w:eastAsia="ja-JP"/>
        </w:rPr>
        <w:t>observed. However, number of</w:t>
      </w:r>
      <w:r>
        <w:rPr>
          <w:lang w:eastAsia="ja-JP"/>
        </w:rPr>
        <w:t xml:space="preserve"> doses required for PLUs can be calculated proportionally to the number of animals being exported.</w:t>
      </w:r>
    </w:p>
    <w:sectPr w:rsidR="001951A6" w:rsidSect="00FD52C7">
      <w:pgSz w:w="8391" w:h="11907" w:code="11"/>
      <w:pgMar w:top="993" w:right="1080" w:bottom="142" w:left="1080"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0FEEB9" w14:textId="77777777" w:rsidR="00F64C2F" w:rsidRDefault="00F64C2F">
      <w:r>
        <w:separator/>
      </w:r>
    </w:p>
    <w:p w14:paraId="47461F73" w14:textId="77777777" w:rsidR="00F64C2F" w:rsidRDefault="00F64C2F"/>
    <w:p w14:paraId="683167D3" w14:textId="77777777" w:rsidR="00F64C2F" w:rsidRDefault="00F64C2F"/>
  </w:endnote>
  <w:endnote w:type="continuationSeparator" w:id="0">
    <w:p w14:paraId="38B7BEBC" w14:textId="77777777" w:rsidR="00F64C2F" w:rsidRDefault="00F64C2F">
      <w:r>
        <w:continuationSeparator/>
      </w:r>
    </w:p>
    <w:p w14:paraId="7C1CFFD8" w14:textId="77777777" w:rsidR="00F64C2F" w:rsidRDefault="00F64C2F"/>
    <w:p w14:paraId="7F900198" w14:textId="77777777" w:rsidR="00F64C2F" w:rsidRDefault="00F64C2F"/>
  </w:endnote>
  <w:endnote w:type="continuationNotice" w:id="1">
    <w:p w14:paraId="7C352ED8" w14:textId="77777777" w:rsidR="00F64C2F" w:rsidRDefault="00F64C2F">
      <w:pPr>
        <w:pStyle w:val="Footer"/>
      </w:pPr>
    </w:p>
    <w:p w14:paraId="1F530769" w14:textId="77777777" w:rsidR="00F64C2F" w:rsidRDefault="00F64C2F"/>
    <w:p w14:paraId="4F501332" w14:textId="77777777" w:rsidR="00F64C2F" w:rsidRDefault="00F64C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altName w:val="?l?r ??u!??I"/>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3A152" w14:textId="77777777" w:rsidR="00DD7594" w:rsidRDefault="00DD7594" w:rsidP="005C24F7">
    <w:pPr>
      <w:pStyle w:val="Footer"/>
      <w:rPr>
        <w:sz w:val="18"/>
      </w:rPr>
    </w:pPr>
    <w:r w:rsidRPr="00420A2B">
      <w:rPr>
        <w:sz w:val="18"/>
      </w:rPr>
      <w:t>Department of Agriculture, Water and the Environment</w:t>
    </w:r>
  </w:p>
  <w:p w14:paraId="7810B1A2" w14:textId="77777777" w:rsidR="00DD7594" w:rsidRPr="002429AA" w:rsidRDefault="00DD7594" w:rsidP="00FF763D">
    <w:pPr>
      <w:pStyle w:val="Header"/>
      <w:rPr>
        <w:sz w:val="22"/>
      </w:rPr>
    </w:pPr>
    <w:r w:rsidRPr="002429AA">
      <w:fldChar w:fldCharType="begin"/>
    </w:r>
    <w:r w:rsidRPr="002429AA">
      <w:instrText xml:space="preserve"> PAGE   \* MERGEFORMAT </w:instrText>
    </w:r>
    <w:r w:rsidRPr="002429AA">
      <w:fldChar w:fldCharType="separate"/>
    </w:r>
    <w:r>
      <w:rPr>
        <w:noProof/>
      </w:rPr>
      <w:t>xx</w:t>
    </w:r>
    <w:r w:rsidRPr="002429AA">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C9A5E" w14:textId="765E1B2F" w:rsidR="00DD7594" w:rsidRDefault="00DD7594" w:rsidP="001147B6">
    <w:pPr>
      <w:pStyle w:val="Header"/>
      <w:rPr>
        <w:sz w:val="18"/>
      </w:rPr>
    </w:pPr>
    <w:r w:rsidRPr="008C707E">
      <w:rPr>
        <w:sz w:val="18"/>
      </w:rPr>
      <w:t>Australian Standards for the Export of Livestock 3.</w:t>
    </w:r>
    <w:r>
      <w:rPr>
        <w:sz w:val="18"/>
      </w:rPr>
      <w:t>1</w:t>
    </w:r>
  </w:p>
  <w:p w14:paraId="329ABC86" w14:textId="77777777" w:rsidR="00DD7594" w:rsidRDefault="00DD7594" w:rsidP="00576CFE">
    <w:pPr>
      <w:pStyle w:val="Footer"/>
    </w:pPr>
    <w:r>
      <w:rPr>
        <w:noProof/>
      </w:rPr>
      <w:fldChar w:fldCharType="begin"/>
    </w:r>
    <w:r>
      <w:rPr>
        <w:noProof/>
      </w:rPr>
      <w:instrText xml:space="preserve"> PAGE   \* MERGEFORMAT </w:instrText>
    </w:r>
    <w:r>
      <w:rPr>
        <w:noProof/>
      </w:rPr>
      <w:fldChar w:fldCharType="separate"/>
    </w:r>
    <w:r>
      <w:rPr>
        <w:noProof/>
      </w:rPr>
      <w:t>41</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1D49F" w14:textId="77777777" w:rsidR="00DD7594" w:rsidRDefault="00DD7594" w:rsidP="000B26D9">
    <w:pPr>
      <w:pStyle w:val="Footer"/>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CC35C" w14:textId="0A4E99C1" w:rsidR="00DD7594" w:rsidRPr="002429AA" w:rsidRDefault="00DD7594" w:rsidP="00FF763D">
    <w:pPr>
      <w:pStyle w:val="Header"/>
      <w:rPr>
        <w:sz w:val="2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844C5" w14:textId="3570C721" w:rsidR="00DD7594" w:rsidRDefault="00DD7594" w:rsidP="000B26D9">
    <w:pPr>
      <w:pStyle w:val="Header"/>
      <w:rPr>
        <w:sz w:val="18"/>
      </w:rPr>
    </w:pPr>
    <w:r w:rsidRPr="008C707E">
      <w:rPr>
        <w:sz w:val="18"/>
      </w:rPr>
      <w:t>Australian Standards for the Export of Livestock 3.</w:t>
    </w:r>
    <w:r>
      <w:rPr>
        <w:sz w:val="18"/>
      </w:rPr>
      <w:t>1</w:t>
    </w:r>
  </w:p>
  <w:p w14:paraId="4C9335DF" w14:textId="77777777" w:rsidR="00DD7594" w:rsidRDefault="00DD7594" w:rsidP="000B26D9">
    <w:pPr>
      <w:pStyle w:val="Footer"/>
    </w:pPr>
    <w:r>
      <w:fldChar w:fldCharType="begin"/>
    </w:r>
    <w:r>
      <w:instrText xml:space="preserve"> PAGE   \* MERGEFORMAT </w:instrText>
    </w:r>
    <w:r>
      <w:fldChar w:fldCharType="separate"/>
    </w:r>
    <w:r>
      <w:rPr>
        <w:noProof/>
      </w:rPr>
      <w:t>95</w:t>
    </w:r>
    <w:r>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EE5349" w14:textId="7C95D564" w:rsidR="00DD7594" w:rsidRDefault="00DD7594" w:rsidP="000B26D9">
    <w:pPr>
      <w:pStyle w:val="Header"/>
      <w:rPr>
        <w:sz w:val="18"/>
      </w:rPr>
    </w:pPr>
    <w:r w:rsidRPr="008C707E">
      <w:rPr>
        <w:sz w:val="18"/>
      </w:rPr>
      <w:t>Australian Standards for the Export of Livestock 3.</w:t>
    </w:r>
    <w:r>
      <w:rPr>
        <w:sz w:val="18"/>
      </w:rPr>
      <w:t>1</w:t>
    </w:r>
  </w:p>
  <w:p w14:paraId="52FE0271" w14:textId="77777777" w:rsidR="00DD7594" w:rsidRDefault="00DD7594" w:rsidP="000B26D9">
    <w:pPr>
      <w:pStyle w:val="Footer"/>
    </w:pPr>
    <w:r>
      <w:fldChar w:fldCharType="begin"/>
    </w:r>
    <w:r>
      <w:instrText xml:space="preserve"> PAGE   \* MERGEFORMAT </w:instrText>
    </w:r>
    <w:r>
      <w:fldChar w:fldCharType="separate"/>
    </w:r>
    <w:r>
      <w:rPr>
        <w:noProof/>
      </w:rPr>
      <w:t>97</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43EE1" w14:textId="77777777" w:rsidR="00DD7594" w:rsidRDefault="00DD7594" w:rsidP="000B26D9">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F5B6C1" w14:textId="77777777" w:rsidR="00DD7594" w:rsidRDefault="00DD7594" w:rsidP="006C1E4E">
    <w:pPr>
      <w:pStyle w:val="Header"/>
      <w:rPr>
        <w:sz w:val="18"/>
      </w:rPr>
    </w:pPr>
    <w:r w:rsidRPr="008C707E">
      <w:rPr>
        <w:sz w:val="18"/>
      </w:rPr>
      <w:t>Australian Standards for the Export of Livestock 3.0</w:t>
    </w:r>
  </w:p>
  <w:p w14:paraId="4470D50B" w14:textId="77777777" w:rsidR="00DD7594" w:rsidRPr="002429AA" w:rsidRDefault="00DD7594" w:rsidP="00FF763D">
    <w:pPr>
      <w:pStyle w:val="Header"/>
      <w:rPr>
        <w:sz w:val="22"/>
      </w:rPr>
    </w:pPr>
    <w:r w:rsidRPr="002429AA">
      <w:fldChar w:fldCharType="begin"/>
    </w:r>
    <w:r w:rsidRPr="002429AA">
      <w:instrText xml:space="preserve"> PAGE   \* MERGEFORMAT </w:instrText>
    </w:r>
    <w:r w:rsidRPr="002429AA">
      <w:fldChar w:fldCharType="separate"/>
    </w:r>
    <w:r>
      <w:rPr>
        <w:noProof/>
      </w:rPr>
      <w:t>142</w:t>
    </w:r>
    <w:r w:rsidRPr="002429AA">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25B37" w14:textId="20EC2EC8" w:rsidR="00DD7594" w:rsidRDefault="00DD7594" w:rsidP="00E37DF7">
    <w:pPr>
      <w:pStyle w:val="Header"/>
      <w:rPr>
        <w:sz w:val="18"/>
      </w:rPr>
    </w:pPr>
    <w:r w:rsidRPr="008C707E">
      <w:rPr>
        <w:sz w:val="18"/>
      </w:rPr>
      <w:t>Australian Standards for the Export of Livestock 3.</w:t>
    </w:r>
    <w:r>
      <w:rPr>
        <w:sz w:val="18"/>
      </w:rPr>
      <w:t>1</w:t>
    </w:r>
  </w:p>
  <w:p w14:paraId="2041F704" w14:textId="77777777" w:rsidR="00DD7594" w:rsidRDefault="00DD7594" w:rsidP="000B26D9">
    <w:pPr>
      <w:pStyle w:val="Footer"/>
    </w:pPr>
    <w:r>
      <w:fldChar w:fldCharType="begin"/>
    </w:r>
    <w:r>
      <w:instrText xml:space="preserve"> PAGE   \* MERGEFORMAT </w:instrText>
    </w:r>
    <w:r>
      <w:fldChar w:fldCharType="separate"/>
    </w:r>
    <w:r>
      <w:rPr>
        <w:noProof/>
      </w:rPr>
      <w:t>107</w:t>
    </w:r>
    <w:r>
      <w:rPr>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02B84" w14:textId="0481972F" w:rsidR="00DD7594" w:rsidRPr="00420A2B" w:rsidRDefault="00DD7594" w:rsidP="00FF763D">
    <w:pPr>
      <w:pStyle w:val="Header"/>
      <w:rPr>
        <w:sz w:val="18"/>
      </w:rPr>
    </w:pPr>
    <w:r w:rsidRPr="00420A2B">
      <w:rPr>
        <w:sz w:val="18"/>
      </w:rPr>
      <w:t>Australian Standards for the Export of Livestock 3.</w:t>
    </w:r>
    <w:r>
      <w:rPr>
        <w:sz w:val="18"/>
      </w:rPr>
      <w:t>1</w:t>
    </w:r>
  </w:p>
  <w:p w14:paraId="44B22C56" w14:textId="77777777" w:rsidR="00DD7594" w:rsidRDefault="00F64C2F" w:rsidP="00576CFE">
    <w:pPr>
      <w:pStyle w:val="Footer"/>
    </w:pPr>
    <w:sdt>
      <w:sdtPr>
        <w:id w:val="-2141794355"/>
        <w:docPartObj>
          <w:docPartGallery w:val="Page Numbers (Bottom of Page)"/>
          <w:docPartUnique/>
        </w:docPartObj>
      </w:sdtPr>
      <w:sdtEndPr>
        <w:rPr>
          <w:noProof/>
        </w:rPr>
      </w:sdtEndPr>
      <w:sdtContent>
        <w:r w:rsidR="00DD7594">
          <w:fldChar w:fldCharType="begin"/>
        </w:r>
        <w:r w:rsidR="00DD7594">
          <w:instrText xml:space="preserve"> PAGE   \* MERGEFORMAT </w:instrText>
        </w:r>
        <w:r w:rsidR="00DD7594">
          <w:fldChar w:fldCharType="separate"/>
        </w:r>
        <w:r w:rsidR="00DD7594">
          <w:rPr>
            <w:noProof/>
          </w:rPr>
          <w:t>141</w:t>
        </w:r>
        <w:r w:rsidR="00DD7594">
          <w:rPr>
            <w:noProof/>
          </w:rPr>
          <w:fldChar w:fldCharType="end"/>
        </w:r>
      </w:sdtContent>
    </w:sdt>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75E57" w14:textId="77777777" w:rsidR="00DD7594" w:rsidRDefault="00DD7594" w:rsidP="00FF763D">
    <w:pPr>
      <w:pStyle w:val="Footer"/>
      <w:rPr>
        <w:sz w:val="18"/>
      </w:rPr>
    </w:pPr>
    <w:r w:rsidRPr="00420A2B">
      <w:rPr>
        <w:sz w:val="18"/>
      </w:rPr>
      <w:t>Department of Agriculture, Water and the Environment</w:t>
    </w:r>
  </w:p>
  <w:p w14:paraId="4FDAE94D" w14:textId="77777777" w:rsidR="00DD7594" w:rsidRPr="00420A2B" w:rsidRDefault="00DD7594" w:rsidP="00FF763D">
    <w:pPr>
      <w:pStyle w:val="Footer"/>
      <w:rPr>
        <w:sz w:val="18"/>
      </w:rPr>
    </w:pPr>
    <w:r w:rsidRPr="00C1647A">
      <w:rPr>
        <w:sz w:val="18"/>
      </w:rPr>
      <w:fldChar w:fldCharType="begin"/>
    </w:r>
    <w:r w:rsidRPr="00C1647A">
      <w:rPr>
        <w:sz w:val="18"/>
      </w:rPr>
      <w:instrText xml:space="preserve"> PAGE   \* MERGEFORMAT </w:instrText>
    </w:r>
    <w:r w:rsidRPr="00C1647A">
      <w:rPr>
        <w:sz w:val="18"/>
      </w:rPr>
      <w:fldChar w:fldCharType="separate"/>
    </w:r>
    <w:r>
      <w:rPr>
        <w:noProof/>
        <w:sz w:val="18"/>
      </w:rPr>
      <w:t>148</w:t>
    </w:r>
    <w:r w:rsidRPr="00C1647A">
      <w:rPr>
        <w:noProof/>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E2D48" w14:textId="77777777" w:rsidR="00DD7594" w:rsidRDefault="00DD7594" w:rsidP="00DE1250">
    <w:pPr>
      <w:pStyle w:val="Footer"/>
      <w:rPr>
        <w:sz w:val="18"/>
      </w:rPr>
    </w:pPr>
    <w:r w:rsidRPr="00420A2B">
      <w:rPr>
        <w:sz w:val="18"/>
      </w:rPr>
      <w:t>Department of Agriculture, Water and the Environment</w:t>
    </w:r>
  </w:p>
  <w:p w14:paraId="65EBF86C" w14:textId="77777777" w:rsidR="00DD7594" w:rsidRDefault="00F64C2F" w:rsidP="00576CFE">
    <w:pPr>
      <w:pStyle w:val="Footer"/>
    </w:pPr>
    <w:sdt>
      <w:sdtPr>
        <w:id w:val="1377052724"/>
        <w:docPartObj>
          <w:docPartGallery w:val="Page Numbers (Bottom of Page)"/>
          <w:docPartUnique/>
        </w:docPartObj>
      </w:sdtPr>
      <w:sdtEndPr>
        <w:rPr>
          <w:noProof/>
        </w:rPr>
      </w:sdtEndPr>
      <w:sdtContent>
        <w:r w:rsidR="00DD7594">
          <w:fldChar w:fldCharType="begin"/>
        </w:r>
        <w:r w:rsidR="00DD7594">
          <w:instrText xml:space="preserve"> PAGE   \* MERGEFORMAT </w:instrText>
        </w:r>
        <w:r w:rsidR="00DD7594">
          <w:fldChar w:fldCharType="separate"/>
        </w:r>
        <w:r w:rsidR="00DD7594">
          <w:rPr>
            <w:noProof/>
          </w:rPr>
          <w:t>xxi</w:t>
        </w:r>
        <w:r w:rsidR="00DD7594">
          <w:rPr>
            <w:noProof/>
          </w:rPr>
          <w:fldChar w:fldCharType="end"/>
        </w:r>
      </w:sdtContent>
    </w:sdt>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6AE4A" w14:textId="77777777" w:rsidR="00DD7594" w:rsidRPr="00420A2B" w:rsidRDefault="00DD7594" w:rsidP="00B56350">
    <w:pPr>
      <w:pStyle w:val="Footer"/>
      <w:rPr>
        <w:sz w:val="18"/>
      </w:rPr>
    </w:pPr>
    <w:r w:rsidRPr="00420A2B">
      <w:rPr>
        <w:sz w:val="18"/>
      </w:rPr>
      <w:t>Department of Agriculture, Water and the Environment</w:t>
    </w:r>
  </w:p>
  <w:p w14:paraId="1EE913D8" w14:textId="77777777" w:rsidR="00DD7594" w:rsidRDefault="00F64C2F" w:rsidP="00576CFE">
    <w:pPr>
      <w:pStyle w:val="Footer"/>
    </w:pPr>
    <w:sdt>
      <w:sdtPr>
        <w:id w:val="1021361405"/>
        <w:docPartObj>
          <w:docPartGallery w:val="Page Numbers (Bottom of Page)"/>
          <w:docPartUnique/>
        </w:docPartObj>
      </w:sdtPr>
      <w:sdtEndPr>
        <w:rPr>
          <w:noProof/>
        </w:rPr>
      </w:sdtEndPr>
      <w:sdtContent>
        <w:r w:rsidR="00DD7594">
          <w:fldChar w:fldCharType="begin"/>
        </w:r>
        <w:r w:rsidR="00DD7594">
          <w:instrText xml:space="preserve"> PAGE   \* MERGEFORMAT </w:instrText>
        </w:r>
        <w:r w:rsidR="00DD7594">
          <w:fldChar w:fldCharType="separate"/>
        </w:r>
        <w:r w:rsidR="00DD7594">
          <w:rPr>
            <w:noProof/>
          </w:rPr>
          <w:t>147</w:t>
        </w:r>
        <w:r w:rsidR="00DD7594">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52260" w14:textId="77777777" w:rsidR="00DD7594" w:rsidRDefault="00DD759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704721" w14:textId="77777777" w:rsidR="00DD7594" w:rsidRDefault="00DD7594" w:rsidP="009A1403">
    <w:pPr>
      <w:pStyle w:val="Footer"/>
      <w:rPr>
        <w:sz w:val="18"/>
      </w:rPr>
    </w:pPr>
    <w:r w:rsidRPr="00420A2B">
      <w:rPr>
        <w:sz w:val="18"/>
      </w:rPr>
      <w:t>Department of Agriculture, Water and the Environment</w:t>
    </w:r>
  </w:p>
  <w:p w14:paraId="6A658C56" w14:textId="77777777" w:rsidR="00DD7594" w:rsidRDefault="00DD7594">
    <w:pPr>
      <w:pStyle w:val="Footer"/>
    </w:pPr>
    <w:r>
      <w:fldChar w:fldCharType="begin"/>
    </w:r>
    <w:r>
      <w:instrText xml:space="preserve"> PAGE   \* MERGEFORMAT </w:instrText>
    </w:r>
    <w:r>
      <w:fldChar w:fldCharType="separate"/>
    </w:r>
    <w:r>
      <w:rPr>
        <w:noProof/>
      </w:rPr>
      <w:t>vii</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7DF61D" w14:textId="77777777" w:rsidR="00DD7594" w:rsidRDefault="00DD7594" w:rsidP="002C7880">
    <w:pPr>
      <w:pStyle w:val="Footer"/>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4B6EF" w14:textId="77777777" w:rsidR="00DD7594" w:rsidRDefault="00DD7594" w:rsidP="006C1E4E">
    <w:pPr>
      <w:pStyle w:val="Header"/>
      <w:rPr>
        <w:sz w:val="18"/>
      </w:rPr>
    </w:pPr>
    <w:r w:rsidRPr="008C707E">
      <w:rPr>
        <w:sz w:val="18"/>
      </w:rPr>
      <w:t>Australian Standards for the Export of Livestock 3.0</w:t>
    </w:r>
  </w:p>
  <w:p w14:paraId="1F2AA393" w14:textId="77777777" w:rsidR="00DD7594" w:rsidRPr="002429AA" w:rsidRDefault="00DD7594" w:rsidP="00FF763D">
    <w:pPr>
      <w:pStyle w:val="Header"/>
      <w:rPr>
        <w:sz w:val="22"/>
      </w:rPr>
    </w:pPr>
    <w:r w:rsidRPr="002429AA">
      <w:fldChar w:fldCharType="begin"/>
    </w:r>
    <w:r w:rsidRPr="002429AA">
      <w:instrText xml:space="preserve"> PAGE   \* MERGEFORMAT </w:instrText>
    </w:r>
    <w:r w:rsidRPr="002429AA">
      <w:fldChar w:fldCharType="separate"/>
    </w:r>
    <w:r>
      <w:rPr>
        <w:noProof/>
      </w:rPr>
      <w:t>26</w:t>
    </w:r>
    <w:r w:rsidRPr="002429AA">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0DC79" w14:textId="6483B17F" w:rsidR="00DD7594" w:rsidRDefault="00DD7594" w:rsidP="007E6526">
    <w:pPr>
      <w:pStyle w:val="Header"/>
      <w:rPr>
        <w:sz w:val="18"/>
      </w:rPr>
    </w:pPr>
    <w:r w:rsidRPr="008C707E">
      <w:rPr>
        <w:sz w:val="18"/>
      </w:rPr>
      <w:t>Australian Standards for the Export of Livestock 3.</w:t>
    </w:r>
    <w:r>
      <w:rPr>
        <w:sz w:val="18"/>
      </w:rPr>
      <w:t>1</w:t>
    </w:r>
  </w:p>
  <w:p w14:paraId="5A56E28D" w14:textId="77777777" w:rsidR="00DD7594" w:rsidRDefault="00F64C2F" w:rsidP="00576CFE">
    <w:pPr>
      <w:pStyle w:val="Footer"/>
    </w:pPr>
    <w:sdt>
      <w:sdtPr>
        <w:id w:val="-760838100"/>
        <w:docPartObj>
          <w:docPartGallery w:val="Page Numbers (Bottom of Page)"/>
          <w:docPartUnique/>
        </w:docPartObj>
      </w:sdtPr>
      <w:sdtEndPr>
        <w:rPr>
          <w:noProof/>
        </w:rPr>
      </w:sdtEndPr>
      <w:sdtContent>
        <w:r w:rsidR="00DD7594">
          <w:fldChar w:fldCharType="begin"/>
        </w:r>
        <w:r w:rsidR="00DD7594">
          <w:instrText xml:space="preserve"> PAGE   \* MERGEFORMAT </w:instrText>
        </w:r>
        <w:r w:rsidR="00DD7594">
          <w:fldChar w:fldCharType="separate"/>
        </w:r>
        <w:r w:rsidR="00DD7594">
          <w:rPr>
            <w:noProof/>
          </w:rPr>
          <w:t>27</w:t>
        </w:r>
        <w:r w:rsidR="00DD7594">
          <w:rPr>
            <w:noProof/>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F4E05A" w14:textId="77777777" w:rsidR="00DD7594" w:rsidRPr="001147B6" w:rsidRDefault="00DD7594" w:rsidP="001147B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ABE25" w14:textId="77777777" w:rsidR="00DD7594" w:rsidRDefault="00DD7594" w:rsidP="006C1E4E">
    <w:pPr>
      <w:pStyle w:val="Header"/>
      <w:rPr>
        <w:sz w:val="18"/>
      </w:rPr>
    </w:pPr>
    <w:r w:rsidRPr="008C707E">
      <w:rPr>
        <w:sz w:val="18"/>
      </w:rPr>
      <w:t>Australian Standards for the Export of Livestock 3.0</w:t>
    </w:r>
  </w:p>
  <w:p w14:paraId="6BFD56BF" w14:textId="77777777" w:rsidR="00DD7594" w:rsidRPr="002429AA" w:rsidRDefault="00DD7594" w:rsidP="00FF763D">
    <w:pPr>
      <w:pStyle w:val="Header"/>
      <w:rPr>
        <w:sz w:val="22"/>
      </w:rPr>
    </w:pPr>
    <w:r w:rsidRPr="002429AA">
      <w:fldChar w:fldCharType="begin"/>
    </w:r>
    <w:r w:rsidRPr="002429AA">
      <w:instrText xml:space="preserve"> PAGE   \* MERGEFORMAT </w:instrText>
    </w:r>
    <w:r w:rsidRPr="002429AA">
      <w:fldChar w:fldCharType="separate"/>
    </w:r>
    <w:r>
      <w:rPr>
        <w:noProof/>
      </w:rPr>
      <w:t>42</w:t>
    </w:r>
    <w:r w:rsidRPr="002429A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9C7A48" w14:textId="77777777" w:rsidR="00F64C2F" w:rsidRDefault="00F64C2F">
      <w:r>
        <w:separator/>
      </w:r>
    </w:p>
    <w:p w14:paraId="6D0C17DC" w14:textId="77777777" w:rsidR="00F64C2F" w:rsidRDefault="00F64C2F"/>
    <w:p w14:paraId="03FC4EEF" w14:textId="77777777" w:rsidR="00F64C2F" w:rsidRDefault="00F64C2F"/>
  </w:footnote>
  <w:footnote w:type="continuationSeparator" w:id="0">
    <w:p w14:paraId="45CC26FE" w14:textId="77777777" w:rsidR="00F64C2F" w:rsidRDefault="00F64C2F">
      <w:r>
        <w:continuationSeparator/>
      </w:r>
    </w:p>
    <w:p w14:paraId="4400B9C3" w14:textId="77777777" w:rsidR="00F64C2F" w:rsidRDefault="00F64C2F"/>
    <w:p w14:paraId="6AE34AD3" w14:textId="77777777" w:rsidR="00F64C2F" w:rsidRDefault="00F64C2F"/>
  </w:footnote>
  <w:footnote w:type="continuationNotice" w:id="1">
    <w:p w14:paraId="0692A9E7" w14:textId="77777777" w:rsidR="00F64C2F" w:rsidRDefault="00F64C2F">
      <w:pPr>
        <w:pStyle w:val="Footer"/>
      </w:pPr>
    </w:p>
    <w:p w14:paraId="438CBA84" w14:textId="77777777" w:rsidR="00F64C2F" w:rsidRDefault="00F64C2F"/>
    <w:p w14:paraId="08DC2B41" w14:textId="77777777" w:rsidR="00F64C2F" w:rsidRDefault="00F64C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6D9D4" w14:textId="77777777" w:rsidR="00DD7594" w:rsidRDefault="00DD7594" w:rsidP="00EC4DF3">
    <w:pPr>
      <w:pStyle w:val="Header"/>
      <w:rPr>
        <w:sz w:val="18"/>
      </w:rPr>
    </w:pPr>
    <w:r w:rsidRPr="008C707E">
      <w:rPr>
        <w:sz w:val="18"/>
      </w:rPr>
      <w:t>Australian Standards for the Export of Livestock 3.0</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BD606" w14:textId="77777777" w:rsidR="00DD7594" w:rsidRPr="000C0F12" w:rsidRDefault="00DD7594" w:rsidP="00B72FAF">
    <w:pPr>
      <w:pStyle w:val="Header"/>
      <w:jc w:val="right"/>
    </w:pPr>
    <w:r>
      <w:ptab w:relativeTo="margin" w:alignment="left" w:leader="none"/>
    </w:r>
    <w:r>
      <w:t xml:space="preserve">Standard 2 </w:t>
    </w:r>
    <w:r>
      <w:br/>
      <w:t>Land transport of livestock</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17EDD" w14:textId="77777777" w:rsidR="00DD7594" w:rsidRPr="00E76D43" w:rsidRDefault="00DD7594" w:rsidP="0072124B">
    <w:pPr>
      <w:pStyle w:val="Header"/>
      <w:jc w:val="right"/>
      <w:rPr>
        <w:sz w:val="18"/>
      </w:rPr>
    </w:pPr>
    <w:r w:rsidRPr="00E76D43">
      <w:rPr>
        <w:sz w:val="18"/>
      </w:rPr>
      <w:ptab w:relativeTo="margin" w:alignment="left" w:leader="none"/>
    </w:r>
    <w:r>
      <w:rPr>
        <w:sz w:val="18"/>
      </w:rPr>
      <w:t>Standard 2</w:t>
    </w:r>
    <w:r w:rsidRPr="00E76D43">
      <w:rPr>
        <w:sz w:val="18"/>
      </w:rPr>
      <w:br/>
    </w:r>
    <w:r>
      <w:rPr>
        <w:sz w:val="18"/>
      </w:rPr>
      <w:t>Land transport of livestock</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83F431" w14:textId="77777777" w:rsidR="00DD7594" w:rsidRPr="00E76D43" w:rsidRDefault="00DD7594" w:rsidP="0072124B">
    <w:pPr>
      <w:pStyle w:val="Header"/>
      <w:jc w:val="right"/>
      <w:rPr>
        <w:sz w:val="18"/>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6C3EF" w14:textId="77777777" w:rsidR="00DD7594" w:rsidRPr="00420A2B" w:rsidRDefault="00DD7594" w:rsidP="00301B9C">
    <w:pPr>
      <w:pStyle w:val="Header"/>
      <w:jc w:val="right"/>
      <w:rPr>
        <w:sz w:val="18"/>
      </w:rPr>
    </w:pPr>
    <w:r w:rsidRPr="00420A2B">
      <w:rPr>
        <w:sz w:val="18"/>
      </w:rPr>
      <w:ptab w:relativeTo="margin" w:alignment="left" w:leader="none"/>
    </w:r>
    <w:r w:rsidRPr="00420A2B">
      <w:rPr>
        <w:sz w:val="18"/>
      </w:rPr>
      <w:t xml:space="preserve">Standard 3 </w:t>
    </w:r>
    <w:r w:rsidRPr="00420A2B">
      <w:rPr>
        <w:sz w:val="18"/>
      </w:rPr>
      <w:br/>
      <w:t>Management of livestock in registered premises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BC8F7" w14:textId="77777777" w:rsidR="00DD7594" w:rsidRPr="00420A2B" w:rsidRDefault="00DD7594" w:rsidP="00301B9C">
    <w:pPr>
      <w:pStyle w:val="Header"/>
      <w:jc w:val="left"/>
      <w:rPr>
        <w:sz w:val="18"/>
      </w:rPr>
    </w:pPr>
    <w:r w:rsidRPr="00420A2B">
      <w:rPr>
        <w:sz w:val="18"/>
      </w:rPr>
      <w:ptab w:relativeTo="margin" w:alignment="left" w:leader="none"/>
    </w:r>
    <w:r w:rsidRPr="00420A2B">
      <w:rPr>
        <w:sz w:val="18"/>
      </w:rPr>
      <w:t xml:space="preserve">Standard 3 </w:t>
    </w:r>
    <w:r w:rsidRPr="00420A2B">
      <w:rPr>
        <w:sz w:val="18"/>
      </w:rPr>
      <w:br/>
      <w:t>Management of livestock in registered premises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0D73C" w14:textId="77777777" w:rsidR="00DD7594" w:rsidRPr="00420A2B" w:rsidRDefault="00DD7594" w:rsidP="00301B9C">
    <w:pPr>
      <w:pStyle w:val="Header"/>
      <w:jc w:val="right"/>
      <w:rPr>
        <w:sz w:val="18"/>
      </w:rPr>
    </w:pPr>
    <w:r w:rsidRPr="00420A2B">
      <w:rPr>
        <w:sz w:val="18"/>
      </w:rPr>
      <w:ptab w:relativeTo="margin" w:alignment="left" w:leader="none"/>
    </w:r>
    <w:r w:rsidRPr="00420A2B">
      <w:rPr>
        <w:sz w:val="18"/>
      </w:rPr>
      <w:t xml:space="preserve">Standard 4 </w:t>
    </w:r>
    <w:r w:rsidRPr="00420A2B">
      <w:rPr>
        <w:sz w:val="18"/>
      </w:rPr>
      <w:br/>
      <w:t>Vessel preparation and general management for export by sea</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8FC58" w14:textId="77777777" w:rsidR="00DD7594" w:rsidRPr="00E76D43" w:rsidRDefault="00DD7594" w:rsidP="00301B9C">
    <w:pPr>
      <w:pStyle w:val="Header"/>
      <w:jc w:val="left"/>
      <w:rPr>
        <w:sz w:val="18"/>
      </w:rPr>
    </w:pPr>
    <w:r w:rsidRPr="00E76D43">
      <w:rPr>
        <w:sz w:val="18"/>
      </w:rPr>
      <w:ptab w:relativeTo="margin" w:alignment="left" w:leader="none"/>
    </w:r>
    <w:r w:rsidRPr="00E76D43">
      <w:rPr>
        <w:sz w:val="18"/>
      </w:rPr>
      <w:t xml:space="preserve">Standard 4 </w:t>
    </w:r>
    <w:r w:rsidRPr="00E76D43">
      <w:rPr>
        <w:sz w:val="18"/>
      </w:rPr>
      <w:br/>
      <w:t>Vessel preparation and general management for export by sea</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45B474" w14:textId="77777777" w:rsidR="00DD7594" w:rsidRPr="008C707E" w:rsidRDefault="00DD7594" w:rsidP="00580799">
    <w:pPr>
      <w:pStyle w:val="Header"/>
      <w:jc w:val="right"/>
      <w:rPr>
        <w:sz w:val="18"/>
      </w:rPr>
    </w:pPr>
    <w:r w:rsidRPr="008C707E">
      <w:rPr>
        <w:sz w:val="18"/>
      </w:rPr>
      <w:ptab w:relativeTo="margin" w:alignment="left" w:leader="none"/>
    </w:r>
    <w:r w:rsidRPr="008C707E">
      <w:rPr>
        <w:sz w:val="18"/>
      </w:rPr>
      <w:t>Standard 5</w:t>
    </w:r>
    <w:r w:rsidRPr="008C707E">
      <w:rPr>
        <w:sz w:val="18"/>
      </w:rPr>
      <w:br/>
      <w:t>Loading and onboard management requirements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183B4" w14:textId="77777777" w:rsidR="00DD7594" w:rsidRPr="00420A2B" w:rsidRDefault="00DD7594" w:rsidP="00580799">
    <w:pPr>
      <w:pStyle w:val="Header"/>
      <w:jc w:val="left"/>
      <w:rPr>
        <w:sz w:val="18"/>
      </w:rPr>
    </w:pPr>
    <w:r w:rsidRPr="00420A2B">
      <w:rPr>
        <w:sz w:val="18"/>
      </w:rPr>
      <w:ptab w:relativeTo="margin" w:alignment="left" w:leader="none"/>
    </w:r>
    <w:r w:rsidRPr="00420A2B">
      <w:rPr>
        <w:sz w:val="18"/>
      </w:rPr>
      <w:t xml:space="preserve">Standard 5 </w:t>
    </w:r>
    <w:r w:rsidRPr="00420A2B">
      <w:rPr>
        <w:sz w:val="18"/>
      </w:rPr>
      <w:br/>
      <w:t>Loading and onboard management requirements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23786" w14:textId="77777777" w:rsidR="00DD7594" w:rsidRPr="00420A2B" w:rsidRDefault="00DD7594" w:rsidP="00580799">
    <w:pPr>
      <w:pStyle w:val="Header"/>
      <w:jc w:val="left"/>
      <w:rPr>
        <w:sz w:val="18"/>
      </w:rPr>
    </w:pPr>
    <w:r w:rsidRPr="00420A2B">
      <w:rPr>
        <w:sz w:val="18"/>
      </w:rPr>
      <w:ptab w:relativeTo="margin" w:alignment="left" w:leader="none"/>
    </w:r>
    <w:r w:rsidRPr="00420A2B">
      <w:rPr>
        <w:sz w:val="18"/>
      </w:rPr>
      <w:t xml:space="preserve">Standard 5 </w:t>
    </w:r>
    <w:r w:rsidRPr="00420A2B">
      <w:rPr>
        <w:sz w:val="18"/>
      </w:rPr>
      <w:br/>
      <w:t>Loading and onboard management requirements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AD850" w14:textId="51B41810" w:rsidR="00DD7594" w:rsidRDefault="00DD7594" w:rsidP="00640B81">
    <w:pPr>
      <w:pStyle w:val="Header"/>
      <w:rPr>
        <w:sz w:val="18"/>
      </w:rPr>
    </w:pPr>
    <w:r w:rsidRPr="008C707E">
      <w:rPr>
        <w:sz w:val="18"/>
      </w:rPr>
      <w:t>Australian Standards for the Export of Livestock 3.</w:t>
    </w:r>
    <w:r>
      <w:rPr>
        <w:sz w:val="18"/>
      </w:rPr>
      <w:t>1</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5290E" w14:textId="77777777" w:rsidR="00DD7594" w:rsidRPr="00420A2B" w:rsidRDefault="00DD7594" w:rsidP="00580799">
    <w:pPr>
      <w:pStyle w:val="Header"/>
      <w:jc w:val="left"/>
      <w:rPr>
        <w:sz w:val="18"/>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062093" w14:textId="77777777" w:rsidR="00DD7594" w:rsidRPr="00420A2B" w:rsidRDefault="00DD7594" w:rsidP="000C0F12">
    <w:pPr>
      <w:pStyle w:val="Header"/>
      <w:jc w:val="left"/>
      <w:rPr>
        <w:sz w:val="18"/>
      </w:rPr>
    </w:pPr>
    <w:r w:rsidRPr="00420A2B">
      <w:rPr>
        <w:sz w:val="18"/>
      </w:rPr>
      <w:ptab w:relativeTo="margin" w:alignment="left" w:leader="none"/>
    </w:r>
    <w:r w:rsidRPr="00420A2B">
      <w:rPr>
        <w:sz w:val="18"/>
      </w:rPr>
      <w:t>Standard 6</w:t>
    </w:r>
    <w:r w:rsidRPr="00420A2B">
      <w:rPr>
        <w:sz w:val="18"/>
      </w:rPr>
      <w:br/>
      <w:t>Air transport of livestock</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DBF617" w14:textId="77777777" w:rsidR="00DD7594" w:rsidRPr="00420A2B" w:rsidRDefault="00DD7594" w:rsidP="0072124B">
    <w:pPr>
      <w:pStyle w:val="Header"/>
      <w:jc w:val="right"/>
      <w:rPr>
        <w:sz w:val="18"/>
      </w:rPr>
    </w:pPr>
    <w:r w:rsidRPr="00420A2B">
      <w:rPr>
        <w:sz w:val="18"/>
      </w:rPr>
      <w:ptab w:relativeTo="margin" w:alignment="left" w:leader="none"/>
    </w:r>
    <w:r w:rsidRPr="00420A2B">
      <w:rPr>
        <w:sz w:val="18"/>
      </w:rPr>
      <w:t xml:space="preserve">Standard 6 </w:t>
    </w:r>
    <w:r w:rsidRPr="00420A2B">
      <w:rPr>
        <w:sz w:val="18"/>
      </w:rPr>
      <w:br/>
      <w:t>Air transport of livestock</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D5F1D" w14:textId="77777777" w:rsidR="00DD7594" w:rsidRDefault="00DD7594" w:rsidP="004725C8">
    <w:pPr>
      <w:pStyle w:val="Header"/>
    </w:pPr>
    <w:r>
      <w:ptab w:relativeTo="margin" w:alignment="left" w:leader="none"/>
    </w:r>
    <w:r w:rsidRPr="004725C8">
      <w:t xml:space="preserve"> </w:t>
    </w:r>
    <w:r w:rsidRPr="00420A2B">
      <w:rPr>
        <w:sz w:val="18"/>
      </w:rPr>
      <w:t>Australian Standards for the Export of Livestock 3.0</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474CB2" w14:textId="5D7FFE26" w:rsidR="00DD7594" w:rsidRPr="00420A2B" w:rsidRDefault="00DD7594" w:rsidP="00B56350">
    <w:pPr>
      <w:pStyle w:val="Header"/>
      <w:rPr>
        <w:sz w:val="18"/>
      </w:rPr>
    </w:pPr>
    <w:r w:rsidRPr="00420A2B">
      <w:rPr>
        <w:sz w:val="18"/>
      </w:rPr>
      <w:t>Australian Standards for the Export of Livestock 3.</w:t>
    </w:r>
    <w:r>
      <w:rPr>
        <w:sz w:val="18"/>
      </w:rPr>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6038C3" w14:textId="77777777" w:rsidR="00DD7594" w:rsidRDefault="00DD7594" w:rsidP="009A1403">
    <w:pPr>
      <w:pStyle w:val="Header"/>
      <w:rPr>
        <w:sz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723BA" w14:textId="050BEC31" w:rsidR="00DD7594" w:rsidRDefault="00DD7594" w:rsidP="002C7880">
    <w:pPr>
      <w:pStyle w:val="Header"/>
      <w:rPr>
        <w:sz w:val="18"/>
      </w:rPr>
    </w:pPr>
    <w:r w:rsidRPr="008C707E">
      <w:rPr>
        <w:sz w:val="18"/>
      </w:rPr>
      <w:t>Australian Standards for the Export of Livestock 3.</w:t>
    </w:r>
    <w:r>
      <w:rPr>
        <w:sz w:val="18"/>
      </w:rPr>
      <w:t>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C94A2" w14:textId="77777777" w:rsidR="00DD7594" w:rsidRDefault="00DD7594" w:rsidP="002C7880">
    <w:pPr>
      <w:pStyle w:val="Header"/>
      <w:rPr>
        <w:sz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5ED54" w14:textId="77777777" w:rsidR="00DD7594" w:rsidRPr="003F624A" w:rsidRDefault="00DD7594" w:rsidP="0093699D">
    <w:pPr>
      <w:pStyle w:val="Header"/>
      <w:jc w:val="right"/>
      <w:rPr>
        <w:sz w:val="18"/>
      </w:rPr>
    </w:pPr>
    <w:r w:rsidRPr="003F624A">
      <w:rPr>
        <w:sz w:val="18"/>
      </w:rPr>
      <w:t>Standard 1</w:t>
    </w:r>
    <w:r w:rsidRPr="003F624A">
      <w:rPr>
        <w:sz w:val="18"/>
      </w:rPr>
      <w:br/>
      <w:t>Sourcing and preparation of livestock for export by sea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7D40E" w14:textId="77777777" w:rsidR="00DD7594" w:rsidRPr="00E76D43" w:rsidRDefault="00DD7594" w:rsidP="001147B6">
    <w:pPr>
      <w:pStyle w:val="Header"/>
      <w:tabs>
        <w:tab w:val="clear" w:pos="4820"/>
        <w:tab w:val="left" w:pos="2298"/>
      </w:tabs>
      <w:jc w:val="left"/>
      <w:rPr>
        <w:sz w:val="18"/>
      </w:rPr>
    </w:pPr>
    <w:r w:rsidRPr="00E76D43">
      <w:rPr>
        <w:sz w:val="18"/>
      </w:rPr>
      <w:ptab w:relativeTo="margin" w:alignment="left" w:leader="none"/>
    </w:r>
    <w:r w:rsidRPr="00E76D43">
      <w:rPr>
        <w:sz w:val="18"/>
      </w:rPr>
      <w:t xml:space="preserve">Standard 1 </w:t>
    </w:r>
    <w:r>
      <w:rPr>
        <w:sz w:val="18"/>
      </w:rPr>
      <w:tab/>
    </w:r>
    <w:r w:rsidRPr="00E76D43">
      <w:rPr>
        <w:sz w:val="18"/>
      </w:rPr>
      <w:br/>
      <w:t>Sourcing and preparation of livestock for export by sea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533B3" w14:textId="77777777" w:rsidR="00DD7594" w:rsidRPr="00E76D43" w:rsidRDefault="00DD7594" w:rsidP="001147B6">
    <w:pPr>
      <w:pStyle w:val="Header"/>
      <w:tabs>
        <w:tab w:val="clear" w:pos="4820"/>
        <w:tab w:val="left" w:pos="2298"/>
      </w:tabs>
      <w:jc w:val="left"/>
      <w:rPr>
        <w:sz w:val="18"/>
      </w:rPr>
    </w:pPr>
    <w:r w:rsidRPr="00E76D43">
      <w:rPr>
        <w:sz w:val="18"/>
      </w:rPr>
      <w:ptab w:relativeTo="margin" w:alignment="left" w:leader="none"/>
    </w:r>
    <w:r w:rsidRPr="00E76D43">
      <w:rPr>
        <w:sz w:val="18"/>
      </w:rPr>
      <w:t xml:space="preserve">Standard 1 </w:t>
    </w:r>
    <w:r w:rsidRPr="00E76D43">
      <w:rPr>
        <w:sz w:val="18"/>
      </w:rPr>
      <w:br/>
      <w:t>Sourcing and preparation of livestock for export by sea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FBC6B" w14:textId="77777777" w:rsidR="00DD7594" w:rsidRPr="00E76D43" w:rsidRDefault="00DD7594" w:rsidP="001147B6">
    <w:pPr>
      <w:pStyle w:val="Header"/>
      <w:tabs>
        <w:tab w:val="clear" w:pos="4820"/>
        <w:tab w:val="left" w:pos="2298"/>
      </w:tabs>
      <w:jc w:val="left"/>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16E6384E"/>
    <w:multiLevelType w:val="multilevel"/>
    <w:tmpl w:val="4266BD76"/>
    <w:styleLink w:val="standardsnumbering"/>
    <w:lvl w:ilvl="0">
      <w:start w:val="1"/>
      <w:numFmt w:val="decimal"/>
      <w:lvlText w:val="%1"/>
      <w:lvlJc w:val="left"/>
      <w:pPr>
        <w:ind w:left="0" w:firstLine="0"/>
      </w:pPr>
      <w:rPr>
        <w:rFonts w:hint="default"/>
        <w:b/>
        <w:i w:val="0"/>
        <w:color w:val="FFFFFF" w:themeColor="background1"/>
      </w:rPr>
    </w:lvl>
    <w:lvl w:ilvl="1">
      <w:start w:val="1"/>
      <w:numFmt w:val="decimal"/>
      <w:lvlText w:val="%1.%2"/>
      <w:lvlJc w:val="left"/>
      <w:pPr>
        <w:ind w:left="0" w:firstLine="0"/>
      </w:pPr>
      <w:rPr>
        <w:rFonts w:hint="default"/>
      </w:rPr>
    </w:lvl>
    <w:lvl w:ilvl="2">
      <w:start w:val="1"/>
      <w:numFmt w:val="decimal"/>
      <w:suff w:val="space"/>
      <w:lvlText w:val="Standard %1.%2.%3:"/>
      <w:lvlJc w:val="left"/>
      <w:pPr>
        <w:ind w:left="0" w:firstLine="0"/>
      </w:pPr>
      <w:rPr>
        <w:rFonts w:hint="default"/>
        <w:b/>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3" w15:restartNumberingAfterBreak="0">
    <w:nsid w:val="1CBA4CD7"/>
    <w:multiLevelType w:val="multilevel"/>
    <w:tmpl w:val="6DB8BC90"/>
    <w:lvl w:ilvl="0">
      <w:start w:val="1"/>
      <w:numFmt w:val="decimal"/>
      <w:pStyle w:val="Heading2"/>
      <w:lvlText w:val="%1"/>
      <w:lvlJc w:val="left"/>
      <w:pPr>
        <w:ind w:left="0" w:firstLine="0"/>
      </w:pPr>
      <w:rPr>
        <w:rFonts w:hint="default"/>
        <w:b/>
        <w:i w:val="0"/>
        <w:color w:val="FFFFFF" w:themeColor="background1"/>
      </w:rPr>
    </w:lvl>
    <w:lvl w:ilvl="1">
      <w:start w:val="1"/>
      <w:numFmt w:val="decimal"/>
      <w:pStyle w:val="Heading3"/>
      <w:lvlText w:val="%1.%2"/>
      <w:lvlJc w:val="left"/>
      <w:pPr>
        <w:ind w:left="0" w:firstLine="0"/>
      </w:pPr>
      <w:rPr>
        <w:rFonts w:hint="default"/>
      </w:rPr>
    </w:lvl>
    <w:lvl w:ilvl="2">
      <w:start w:val="1"/>
      <w:numFmt w:val="decimal"/>
      <w:pStyle w:val="NormalStandardspara"/>
      <w:suff w:val="space"/>
      <w:lvlText w:val="%1.%2.%3"/>
      <w:lvlJc w:val="left"/>
      <w:pPr>
        <w:ind w:left="0" w:firstLine="0"/>
      </w:pPr>
      <w:rPr>
        <w:rFonts w:hint="default"/>
        <w:b/>
        <w:i w:val="0"/>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1A328D5"/>
    <w:multiLevelType w:val="multilevel"/>
    <w:tmpl w:val="201C365C"/>
    <w:lvl w:ilvl="0">
      <w:start w:val="1"/>
      <w:numFmt w:val="lowerLetter"/>
      <w:pStyle w:val="ListNumber"/>
      <w:lvlText w:val="%1)"/>
      <w:lvlJc w:val="left"/>
      <w:pPr>
        <w:ind w:left="425" w:hanging="425"/>
      </w:pPr>
      <w:rPr>
        <w:rFonts w:hint="default"/>
        <w:color w:val="auto"/>
      </w:rPr>
    </w:lvl>
    <w:lvl w:ilvl="1">
      <w:start w:val="1"/>
      <w:numFmt w:val="lowerRoman"/>
      <w:pStyle w:val="ListNumber2"/>
      <w:lvlText w:val="%2)"/>
      <w:lvlJc w:val="left"/>
      <w:pPr>
        <w:ind w:left="1077" w:hanging="652"/>
      </w:pPr>
      <w:rPr>
        <w:rFonts w:hint="default"/>
      </w:rPr>
    </w:lvl>
    <w:lvl w:ilvl="2">
      <w:start w:val="1"/>
      <w:numFmt w:val="lowerRoman"/>
      <w:pStyle w:val="ListNumber3"/>
      <w:lvlText w:val="(%3)"/>
      <w:lvlJc w:val="left"/>
      <w:pPr>
        <w:ind w:left="1588" w:hanging="511"/>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 w15:restartNumberingAfterBreak="0">
    <w:nsid w:val="21E20078"/>
    <w:multiLevelType w:val="multilevel"/>
    <w:tmpl w:val="5AEC7704"/>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94A15FE"/>
    <w:multiLevelType w:val="multilevel"/>
    <w:tmpl w:val="5AEC7704"/>
    <w:numStyleLink w:val="Headinglist"/>
  </w:abstractNum>
  <w:abstractNum w:abstractNumId="7"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8"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0"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1"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abstractNumId w:val="7"/>
  </w:num>
  <w:num w:numId="2">
    <w:abstractNumId w:val="2"/>
  </w:num>
  <w:num w:numId="3">
    <w:abstractNumId w:val="10"/>
  </w:num>
  <w:num w:numId="4">
    <w:abstractNumId w:val="11"/>
  </w:num>
  <w:num w:numId="5">
    <w:abstractNumId w:val="5"/>
  </w:num>
  <w:num w:numId="6">
    <w:abstractNumId w:val="6"/>
  </w:num>
  <w:num w:numId="7">
    <w:abstractNumId w:val="9"/>
  </w:num>
  <w:num w:numId="8">
    <w:abstractNumId w:val="4"/>
  </w:num>
  <w:num w:numId="9">
    <w:abstractNumId w:val="8"/>
  </w:num>
  <w:num w:numId="10">
    <w:abstractNumId w:val="0"/>
  </w:num>
  <w:num w:numId="11">
    <w:abstractNumId w:val="1"/>
  </w:num>
  <w:num w:numId="12">
    <w:abstractNumId w:val="3"/>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057"/>
    <w:rsid w:val="000008F5"/>
    <w:rsid w:val="00000BFB"/>
    <w:rsid w:val="000014CF"/>
    <w:rsid w:val="000022B9"/>
    <w:rsid w:val="000036AA"/>
    <w:rsid w:val="00003A90"/>
    <w:rsid w:val="00003CCD"/>
    <w:rsid w:val="000045EE"/>
    <w:rsid w:val="00005C8B"/>
    <w:rsid w:val="00005D97"/>
    <w:rsid w:val="00007983"/>
    <w:rsid w:val="00010E0B"/>
    <w:rsid w:val="00011ECC"/>
    <w:rsid w:val="00011F4D"/>
    <w:rsid w:val="000124EC"/>
    <w:rsid w:val="00013AFC"/>
    <w:rsid w:val="00013B9B"/>
    <w:rsid w:val="000154CC"/>
    <w:rsid w:val="00015C32"/>
    <w:rsid w:val="000227D4"/>
    <w:rsid w:val="00023502"/>
    <w:rsid w:val="00025024"/>
    <w:rsid w:val="00027889"/>
    <w:rsid w:val="00027CE5"/>
    <w:rsid w:val="00030094"/>
    <w:rsid w:val="000309D0"/>
    <w:rsid w:val="00030A96"/>
    <w:rsid w:val="00031930"/>
    <w:rsid w:val="0003209E"/>
    <w:rsid w:val="000327B0"/>
    <w:rsid w:val="000337D6"/>
    <w:rsid w:val="000353A8"/>
    <w:rsid w:val="00035D36"/>
    <w:rsid w:val="00036DF8"/>
    <w:rsid w:val="00043668"/>
    <w:rsid w:val="0004385C"/>
    <w:rsid w:val="0004676F"/>
    <w:rsid w:val="00046B73"/>
    <w:rsid w:val="00047CC4"/>
    <w:rsid w:val="000500A1"/>
    <w:rsid w:val="000511B5"/>
    <w:rsid w:val="0005256C"/>
    <w:rsid w:val="00052B2D"/>
    <w:rsid w:val="00052F69"/>
    <w:rsid w:val="00053C36"/>
    <w:rsid w:val="0005467F"/>
    <w:rsid w:val="0005562E"/>
    <w:rsid w:val="00057F78"/>
    <w:rsid w:val="00060013"/>
    <w:rsid w:val="00060BF4"/>
    <w:rsid w:val="0006206D"/>
    <w:rsid w:val="000636AB"/>
    <w:rsid w:val="0006527B"/>
    <w:rsid w:val="0006556B"/>
    <w:rsid w:val="000659A2"/>
    <w:rsid w:val="00065A3E"/>
    <w:rsid w:val="00065EBA"/>
    <w:rsid w:val="00070A66"/>
    <w:rsid w:val="00070D08"/>
    <w:rsid w:val="00072399"/>
    <w:rsid w:val="0007253E"/>
    <w:rsid w:val="00074C0A"/>
    <w:rsid w:val="00075A3F"/>
    <w:rsid w:val="00077732"/>
    <w:rsid w:val="000805E6"/>
    <w:rsid w:val="0008066A"/>
    <w:rsid w:val="00082D27"/>
    <w:rsid w:val="00083D75"/>
    <w:rsid w:val="0008438A"/>
    <w:rsid w:val="000844C8"/>
    <w:rsid w:val="000847E2"/>
    <w:rsid w:val="00084A65"/>
    <w:rsid w:val="00085AF7"/>
    <w:rsid w:val="000866E2"/>
    <w:rsid w:val="00086C70"/>
    <w:rsid w:val="00091AFD"/>
    <w:rsid w:val="000928EB"/>
    <w:rsid w:val="00092C1A"/>
    <w:rsid w:val="00093396"/>
    <w:rsid w:val="00094E9E"/>
    <w:rsid w:val="000A0938"/>
    <w:rsid w:val="000A0E1B"/>
    <w:rsid w:val="000A2191"/>
    <w:rsid w:val="000A22BD"/>
    <w:rsid w:val="000A2C4B"/>
    <w:rsid w:val="000A2E43"/>
    <w:rsid w:val="000A670E"/>
    <w:rsid w:val="000A6AB1"/>
    <w:rsid w:val="000A6CA8"/>
    <w:rsid w:val="000A6E68"/>
    <w:rsid w:val="000A716D"/>
    <w:rsid w:val="000A7861"/>
    <w:rsid w:val="000A7CB8"/>
    <w:rsid w:val="000A7D06"/>
    <w:rsid w:val="000B26D9"/>
    <w:rsid w:val="000B2941"/>
    <w:rsid w:val="000B308B"/>
    <w:rsid w:val="000B3987"/>
    <w:rsid w:val="000B3B1B"/>
    <w:rsid w:val="000B5C0D"/>
    <w:rsid w:val="000B6415"/>
    <w:rsid w:val="000B7A07"/>
    <w:rsid w:val="000C0EC7"/>
    <w:rsid w:val="000C0EE8"/>
    <w:rsid w:val="000C0F12"/>
    <w:rsid w:val="000C10E6"/>
    <w:rsid w:val="000C42A5"/>
    <w:rsid w:val="000C4F6C"/>
    <w:rsid w:val="000C54A2"/>
    <w:rsid w:val="000C54FE"/>
    <w:rsid w:val="000C6C7E"/>
    <w:rsid w:val="000C6CDB"/>
    <w:rsid w:val="000C6EC3"/>
    <w:rsid w:val="000C7248"/>
    <w:rsid w:val="000C7B25"/>
    <w:rsid w:val="000D0236"/>
    <w:rsid w:val="000D139D"/>
    <w:rsid w:val="000D2873"/>
    <w:rsid w:val="000D28E3"/>
    <w:rsid w:val="000D3213"/>
    <w:rsid w:val="000D357F"/>
    <w:rsid w:val="000D3E60"/>
    <w:rsid w:val="000D6346"/>
    <w:rsid w:val="000E0411"/>
    <w:rsid w:val="000E1144"/>
    <w:rsid w:val="000E251C"/>
    <w:rsid w:val="000E25CD"/>
    <w:rsid w:val="000E32BD"/>
    <w:rsid w:val="000E3307"/>
    <w:rsid w:val="000E33CA"/>
    <w:rsid w:val="000E3F33"/>
    <w:rsid w:val="000E426A"/>
    <w:rsid w:val="000E4BA3"/>
    <w:rsid w:val="000E5681"/>
    <w:rsid w:val="000E685D"/>
    <w:rsid w:val="000E7606"/>
    <w:rsid w:val="000E7F20"/>
    <w:rsid w:val="000F05D5"/>
    <w:rsid w:val="000F066C"/>
    <w:rsid w:val="000F19C3"/>
    <w:rsid w:val="000F4BB8"/>
    <w:rsid w:val="000F5C0E"/>
    <w:rsid w:val="000F6DD9"/>
    <w:rsid w:val="00101632"/>
    <w:rsid w:val="001042F3"/>
    <w:rsid w:val="001065D7"/>
    <w:rsid w:val="00106DBD"/>
    <w:rsid w:val="00107528"/>
    <w:rsid w:val="0011009B"/>
    <w:rsid w:val="0011052E"/>
    <w:rsid w:val="00112E98"/>
    <w:rsid w:val="00113AB6"/>
    <w:rsid w:val="00113ED5"/>
    <w:rsid w:val="001147B6"/>
    <w:rsid w:val="00114EC7"/>
    <w:rsid w:val="0011559C"/>
    <w:rsid w:val="001161F6"/>
    <w:rsid w:val="00116DA6"/>
    <w:rsid w:val="001179D6"/>
    <w:rsid w:val="0012014F"/>
    <w:rsid w:val="00121601"/>
    <w:rsid w:val="0012206D"/>
    <w:rsid w:val="001231B3"/>
    <w:rsid w:val="00123F42"/>
    <w:rsid w:val="001274DC"/>
    <w:rsid w:val="00127905"/>
    <w:rsid w:val="00132BA8"/>
    <w:rsid w:val="00133A66"/>
    <w:rsid w:val="00141ECC"/>
    <w:rsid w:val="00142470"/>
    <w:rsid w:val="001427A9"/>
    <w:rsid w:val="00144A89"/>
    <w:rsid w:val="00145F5C"/>
    <w:rsid w:val="00146B4A"/>
    <w:rsid w:val="001478DC"/>
    <w:rsid w:val="00147D74"/>
    <w:rsid w:val="00150540"/>
    <w:rsid w:val="00150F22"/>
    <w:rsid w:val="00151D75"/>
    <w:rsid w:val="0015522D"/>
    <w:rsid w:val="00160AD6"/>
    <w:rsid w:val="00160F08"/>
    <w:rsid w:val="00161A2D"/>
    <w:rsid w:val="00161A72"/>
    <w:rsid w:val="00161FBA"/>
    <w:rsid w:val="0016251C"/>
    <w:rsid w:val="001625D0"/>
    <w:rsid w:val="001627F5"/>
    <w:rsid w:val="00163298"/>
    <w:rsid w:val="00163EE5"/>
    <w:rsid w:val="00166066"/>
    <w:rsid w:val="00166AC3"/>
    <w:rsid w:val="001673A4"/>
    <w:rsid w:val="00170D78"/>
    <w:rsid w:val="00170EB7"/>
    <w:rsid w:val="0017111A"/>
    <w:rsid w:val="001719F4"/>
    <w:rsid w:val="00171B7E"/>
    <w:rsid w:val="001721EA"/>
    <w:rsid w:val="001723BD"/>
    <w:rsid w:val="00172CE2"/>
    <w:rsid w:val="00172D02"/>
    <w:rsid w:val="00174BE0"/>
    <w:rsid w:val="001755F9"/>
    <w:rsid w:val="00175941"/>
    <w:rsid w:val="00176E1A"/>
    <w:rsid w:val="00176E1C"/>
    <w:rsid w:val="00176E26"/>
    <w:rsid w:val="00177B40"/>
    <w:rsid w:val="00177F58"/>
    <w:rsid w:val="001800A0"/>
    <w:rsid w:val="00183057"/>
    <w:rsid w:val="0018310C"/>
    <w:rsid w:val="00184BB2"/>
    <w:rsid w:val="001853D1"/>
    <w:rsid w:val="00185441"/>
    <w:rsid w:val="0018587C"/>
    <w:rsid w:val="00190270"/>
    <w:rsid w:val="00190508"/>
    <w:rsid w:val="00190678"/>
    <w:rsid w:val="0019203F"/>
    <w:rsid w:val="00192849"/>
    <w:rsid w:val="00194324"/>
    <w:rsid w:val="0019455E"/>
    <w:rsid w:val="001951A6"/>
    <w:rsid w:val="0019654A"/>
    <w:rsid w:val="001A5BF1"/>
    <w:rsid w:val="001A686A"/>
    <w:rsid w:val="001A70EC"/>
    <w:rsid w:val="001A7512"/>
    <w:rsid w:val="001B0F21"/>
    <w:rsid w:val="001B2EC5"/>
    <w:rsid w:val="001B5626"/>
    <w:rsid w:val="001B59C4"/>
    <w:rsid w:val="001B6634"/>
    <w:rsid w:val="001B6A69"/>
    <w:rsid w:val="001B6B1F"/>
    <w:rsid w:val="001B6FD9"/>
    <w:rsid w:val="001B7E7D"/>
    <w:rsid w:val="001B7E98"/>
    <w:rsid w:val="001C0024"/>
    <w:rsid w:val="001C0968"/>
    <w:rsid w:val="001C0B0D"/>
    <w:rsid w:val="001C3C89"/>
    <w:rsid w:val="001D469F"/>
    <w:rsid w:val="001D47DA"/>
    <w:rsid w:val="001D561F"/>
    <w:rsid w:val="001D5CEF"/>
    <w:rsid w:val="001D5E5B"/>
    <w:rsid w:val="001E070C"/>
    <w:rsid w:val="001E1C17"/>
    <w:rsid w:val="001E1E26"/>
    <w:rsid w:val="001E1E5B"/>
    <w:rsid w:val="001E20F1"/>
    <w:rsid w:val="001E3481"/>
    <w:rsid w:val="001E485C"/>
    <w:rsid w:val="001E57CB"/>
    <w:rsid w:val="001E590D"/>
    <w:rsid w:val="001E6DEC"/>
    <w:rsid w:val="001F0A5D"/>
    <w:rsid w:val="001F0D01"/>
    <w:rsid w:val="001F4642"/>
    <w:rsid w:val="001F466B"/>
    <w:rsid w:val="001F55D9"/>
    <w:rsid w:val="001F60A8"/>
    <w:rsid w:val="001F6801"/>
    <w:rsid w:val="001F6AB8"/>
    <w:rsid w:val="001F6AE6"/>
    <w:rsid w:val="001F7CFF"/>
    <w:rsid w:val="00200075"/>
    <w:rsid w:val="00200FF1"/>
    <w:rsid w:val="002013FA"/>
    <w:rsid w:val="00203063"/>
    <w:rsid w:val="0020306D"/>
    <w:rsid w:val="0020317A"/>
    <w:rsid w:val="00203F63"/>
    <w:rsid w:val="002070E2"/>
    <w:rsid w:val="00207F9D"/>
    <w:rsid w:val="002134BD"/>
    <w:rsid w:val="0021603E"/>
    <w:rsid w:val="00216A3A"/>
    <w:rsid w:val="002209C6"/>
    <w:rsid w:val="00221BFB"/>
    <w:rsid w:val="0022228E"/>
    <w:rsid w:val="0022271F"/>
    <w:rsid w:val="00223056"/>
    <w:rsid w:val="002246BD"/>
    <w:rsid w:val="0022584B"/>
    <w:rsid w:val="00225A2F"/>
    <w:rsid w:val="0022695A"/>
    <w:rsid w:val="00226A29"/>
    <w:rsid w:val="002273FC"/>
    <w:rsid w:val="00227BA1"/>
    <w:rsid w:val="00230CDF"/>
    <w:rsid w:val="0023134B"/>
    <w:rsid w:val="00231AA9"/>
    <w:rsid w:val="002328F8"/>
    <w:rsid w:val="00232D84"/>
    <w:rsid w:val="0023302A"/>
    <w:rsid w:val="002358DB"/>
    <w:rsid w:val="002363F6"/>
    <w:rsid w:val="00236812"/>
    <w:rsid w:val="002409C9"/>
    <w:rsid w:val="00241336"/>
    <w:rsid w:val="0024218E"/>
    <w:rsid w:val="002421E6"/>
    <w:rsid w:val="002429AA"/>
    <w:rsid w:val="00244B46"/>
    <w:rsid w:val="0024632E"/>
    <w:rsid w:val="00247515"/>
    <w:rsid w:val="002475A9"/>
    <w:rsid w:val="0025019D"/>
    <w:rsid w:val="002514B5"/>
    <w:rsid w:val="00251BB4"/>
    <w:rsid w:val="00251DFD"/>
    <w:rsid w:val="0025244F"/>
    <w:rsid w:val="002524C0"/>
    <w:rsid w:val="0025257F"/>
    <w:rsid w:val="00252C6D"/>
    <w:rsid w:val="00254263"/>
    <w:rsid w:val="00254D67"/>
    <w:rsid w:val="00255525"/>
    <w:rsid w:val="00255552"/>
    <w:rsid w:val="0025621B"/>
    <w:rsid w:val="002562DC"/>
    <w:rsid w:val="002565B0"/>
    <w:rsid w:val="002572D6"/>
    <w:rsid w:val="00260F5A"/>
    <w:rsid w:val="002615FA"/>
    <w:rsid w:val="002616D7"/>
    <w:rsid w:val="00263150"/>
    <w:rsid w:val="00263239"/>
    <w:rsid w:val="00264183"/>
    <w:rsid w:val="002652BA"/>
    <w:rsid w:val="00271EBB"/>
    <w:rsid w:val="00272CAD"/>
    <w:rsid w:val="00273F11"/>
    <w:rsid w:val="00273F90"/>
    <w:rsid w:val="00275689"/>
    <w:rsid w:val="00275B5B"/>
    <w:rsid w:val="0027622A"/>
    <w:rsid w:val="00277516"/>
    <w:rsid w:val="00277A3B"/>
    <w:rsid w:val="00281AE3"/>
    <w:rsid w:val="002827FF"/>
    <w:rsid w:val="0028309A"/>
    <w:rsid w:val="00283430"/>
    <w:rsid w:val="00283763"/>
    <w:rsid w:val="0028505A"/>
    <w:rsid w:val="002859E7"/>
    <w:rsid w:val="00285A6C"/>
    <w:rsid w:val="00285D02"/>
    <w:rsid w:val="00285DAB"/>
    <w:rsid w:val="002867D9"/>
    <w:rsid w:val="002872C4"/>
    <w:rsid w:val="00290471"/>
    <w:rsid w:val="00290A07"/>
    <w:rsid w:val="00291F26"/>
    <w:rsid w:val="00293190"/>
    <w:rsid w:val="00294E0F"/>
    <w:rsid w:val="00294F56"/>
    <w:rsid w:val="00297A44"/>
    <w:rsid w:val="002A00F1"/>
    <w:rsid w:val="002A00F3"/>
    <w:rsid w:val="002A1088"/>
    <w:rsid w:val="002A59C7"/>
    <w:rsid w:val="002A5D06"/>
    <w:rsid w:val="002A5E94"/>
    <w:rsid w:val="002A5F01"/>
    <w:rsid w:val="002A5F61"/>
    <w:rsid w:val="002A5FDF"/>
    <w:rsid w:val="002A62D6"/>
    <w:rsid w:val="002A6A5C"/>
    <w:rsid w:val="002A702E"/>
    <w:rsid w:val="002A73C4"/>
    <w:rsid w:val="002B387F"/>
    <w:rsid w:val="002B3CCD"/>
    <w:rsid w:val="002B45D1"/>
    <w:rsid w:val="002B6287"/>
    <w:rsid w:val="002B6DA3"/>
    <w:rsid w:val="002C02DA"/>
    <w:rsid w:val="002C0418"/>
    <w:rsid w:val="002C1183"/>
    <w:rsid w:val="002C18C4"/>
    <w:rsid w:val="002C2238"/>
    <w:rsid w:val="002C2938"/>
    <w:rsid w:val="002C3811"/>
    <w:rsid w:val="002C4CBD"/>
    <w:rsid w:val="002C4F76"/>
    <w:rsid w:val="002C7880"/>
    <w:rsid w:val="002D1E99"/>
    <w:rsid w:val="002D42EE"/>
    <w:rsid w:val="002D4398"/>
    <w:rsid w:val="002D4C3D"/>
    <w:rsid w:val="002D58F3"/>
    <w:rsid w:val="002D5A97"/>
    <w:rsid w:val="002D6EFC"/>
    <w:rsid w:val="002E00C8"/>
    <w:rsid w:val="002E01BB"/>
    <w:rsid w:val="002E0BA4"/>
    <w:rsid w:val="002E18E5"/>
    <w:rsid w:val="002E1F36"/>
    <w:rsid w:val="002E269B"/>
    <w:rsid w:val="002E3E0B"/>
    <w:rsid w:val="002E414A"/>
    <w:rsid w:val="002E41D1"/>
    <w:rsid w:val="002E4358"/>
    <w:rsid w:val="002E500F"/>
    <w:rsid w:val="002E5EF7"/>
    <w:rsid w:val="002E6B51"/>
    <w:rsid w:val="002E78D8"/>
    <w:rsid w:val="002E7969"/>
    <w:rsid w:val="003002DD"/>
    <w:rsid w:val="00300573"/>
    <w:rsid w:val="003006C5"/>
    <w:rsid w:val="00300874"/>
    <w:rsid w:val="00300C09"/>
    <w:rsid w:val="003010C2"/>
    <w:rsid w:val="00301752"/>
    <w:rsid w:val="00301B9C"/>
    <w:rsid w:val="00301C99"/>
    <w:rsid w:val="003046E0"/>
    <w:rsid w:val="0030484D"/>
    <w:rsid w:val="00305B50"/>
    <w:rsid w:val="00306192"/>
    <w:rsid w:val="00311C0D"/>
    <w:rsid w:val="00313263"/>
    <w:rsid w:val="00313BE6"/>
    <w:rsid w:val="003149F2"/>
    <w:rsid w:val="00314E78"/>
    <w:rsid w:val="00315DD3"/>
    <w:rsid w:val="003173F9"/>
    <w:rsid w:val="003177BA"/>
    <w:rsid w:val="003206AE"/>
    <w:rsid w:val="0032319D"/>
    <w:rsid w:val="00323353"/>
    <w:rsid w:val="00324288"/>
    <w:rsid w:val="00325A05"/>
    <w:rsid w:val="003263D3"/>
    <w:rsid w:val="00326661"/>
    <w:rsid w:val="00326765"/>
    <w:rsid w:val="00326F9C"/>
    <w:rsid w:val="003277D5"/>
    <w:rsid w:val="00327A7B"/>
    <w:rsid w:val="00327EDC"/>
    <w:rsid w:val="00330081"/>
    <w:rsid w:val="00330A38"/>
    <w:rsid w:val="00330BB8"/>
    <w:rsid w:val="003316CA"/>
    <w:rsid w:val="00331797"/>
    <w:rsid w:val="00335010"/>
    <w:rsid w:val="0033509E"/>
    <w:rsid w:val="0033556C"/>
    <w:rsid w:val="00335813"/>
    <w:rsid w:val="00335C77"/>
    <w:rsid w:val="00335DDD"/>
    <w:rsid w:val="00337126"/>
    <w:rsid w:val="00337623"/>
    <w:rsid w:val="00337C29"/>
    <w:rsid w:val="00340277"/>
    <w:rsid w:val="003426CD"/>
    <w:rsid w:val="00342F94"/>
    <w:rsid w:val="003438FD"/>
    <w:rsid w:val="00343A5D"/>
    <w:rsid w:val="0034569A"/>
    <w:rsid w:val="0034617F"/>
    <w:rsid w:val="00346EFE"/>
    <w:rsid w:val="0034746D"/>
    <w:rsid w:val="003505F4"/>
    <w:rsid w:val="00351BBF"/>
    <w:rsid w:val="003520ED"/>
    <w:rsid w:val="00352A22"/>
    <w:rsid w:val="00352CE0"/>
    <w:rsid w:val="00352D26"/>
    <w:rsid w:val="00352DDF"/>
    <w:rsid w:val="003532D5"/>
    <w:rsid w:val="00353B6E"/>
    <w:rsid w:val="00354346"/>
    <w:rsid w:val="0035495D"/>
    <w:rsid w:val="00355078"/>
    <w:rsid w:val="003559BE"/>
    <w:rsid w:val="0035696E"/>
    <w:rsid w:val="00357028"/>
    <w:rsid w:val="0036018D"/>
    <w:rsid w:val="003610BA"/>
    <w:rsid w:val="003615F2"/>
    <w:rsid w:val="0036195A"/>
    <w:rsid w:val="00361D15"/>
    <w:rsid w:val="00362077"/>
    <w:rsid w:val="0036322F"/>
    <w:rsid w:val="0036339B"/>
    <w:rsid w:val="00363A91"/>
    <w:rsid w:val="00364B62"/>
    <w:rsid w:val="00366C51"/>
    <w:rsid w:val="0036770D"/>
    <w:rsid w:val="003679F2"/>
    <w:rsid w:val="00367C39"/>
    <w:rsid w:val="0037008C"/>
    <w:rsid w:val="00370360"/>
    <w:rsid w:val="00371612"/>
    <w:rsid w:val="00371B1D"/>
    <w:rsid w:val="00374EFD"/>
    <w:rsid w:val="00374F3A"/>
    <w:rsid w:val="00375CA7"/>
    <w:rsid w:val="003778DC"/>
    <w:rsid w:val="003821C8"/>
    <w:rsid w:val="0038278D"/>
    <w:rsid w:val="00383383"/>
    <w:rsid w:val="003835DB"/>
    <w:rsid w:val="003838BE"/>
    <w:rsid w:val="00383BDD"/>
    <w:rsid w:val="00384497"/>
    <w:rsid w:val="00385A62"/>
    <w:rsid w:val="00386968"/>
    <w:rsid w:val="0038754C"/>
    <w:rsid w:val="003879C7"/>
    <w:rsid w:val="00391965"/>
    <w:rsid w:val="00393462"/>
    <w:rsid w:val="00393552"/>
    <w:rsid w:val="00395225"/>
    <w:rsid w:val="003957CD"/>
    <w:rsid w:val="003A5FDB"/>
    <w:rsid w:val="003B1436"/>
    <w:rsid w:val="003B3887"/>
    <w:rsid w:val="003B52DF"/>
    <w:rsid w:val="003B6688"/>
    <w:rsid w:val="003B6CD1"/>
    <w:rsid w:val="003B77F9"/>
    <w:rsid w:val="003B7B26"/>
    <w:rsid w:val="003C07A4"/>
    <w:rsid w:val="003C08D9"/>
    <w:rsid w:val="003C0FB4"/>
    <w:rsid w:val="003C1CBE"/>
    <w:rsid w:val="003C22CE"/>
    <w:rsid w:val="003C26FC"/>
    <w:rsid w:val="003C32C2"/>
    <w:rsid w:val="003C5773"/>
    <w:rsid w:val="003D227B"/>
    <w:rsid w:val="003D3A6A"/>
    <w:rsid w:val="003D54A7"/>
    <w:rsid w:val="003D5B4F"/>
    <w:rsid w:val="003D7F79"/>
    <w:rsid w:val="003E144B"/>
    <w:rsid w:val="003E2388"/>
    <w:rsid w:val="003E3906"/>
    <w:rsid w:val="003E43A1"/>
    <w:rsid w:val="003E4611"/>
    <w:rsid w:val="003E5A53"/>
    <w:rsid w:val="003E6A9C"/>
    <w:rsid w:val="003E79E3"/>
    <w:rsid w:val="003F0118"/>
    <w:rsid w:val="003F13B2"/>
    <w:rsid w:val="003F2D83"/>
    <w:rsid w:val="003F624A"/>
    <w:rsid w:val="003F65A5"/>
    <w:rsid w:val="0040040D"/>
    <w:rsid w:val="00402A39"/>
    <w:rsid w:val="0040444C"/>
    <w:rsid w:val="0040736C"/>
    <w:rsid w:val="00410F8D"/>
    <w:rsid w:val="004116F9"/>
    <w:rsid w:val="00412550"/>
    <w:rsid w:val="00413169"/>
    <w:rsid w:val="00415296"/>
    <w:rsid w:val="00415A2B"/>
    <w:rsid w:val="00415A65"/>
    <w:rsid w:val="00416656"/>
    <w:rsid w:val="00420A2B"/>
    <w:rsid w:val="004233C3"/>
    <w:rsid w:val="0042397F"/>
    <w:rsid w:val="00425CA4"/>
    <w:rsid w:val="004305F7"/>
    <w:rsid w:val="004309CD"/>
    <w:rsid w:val="004313CF"/>
    <w:rsid w:val="00431A46"/>
    <w:rsid w:val="00432B2E"/>
    <w:rsid w:val="00432B53"/>
    <w:rsid w:val="00432DC6"/>
    <w:rsid w:val="00435221"/>
    <w:rsid w:val="00436583"/>
    <w:rsid w:val="00440384"/>
    <w:rsid w:val="00441C0D"/>
    <w:rsid w:val="00441C24"/>
    <w:rsid w:val="00442ED4"/>
    <w:rsid w:val="00443319"/>
    <w:rsid w:val="0044371A"/>
    <w:rsid w:val="00443FF2"/>
    <w:rsid w:val="004501A9"/>
    <w:rsid w:val="004506A4"/>
    <w:rsid w:val="00452453"/>
    <w:rsid w:val="00453CAD"/>
    <w:rsid w:val="00454D2D"/>
    <w:rsid w:val="004565E9"/>
    <w:rsid w:val="004565EF"/>
    <w:rsid w:val="00457845"/>
    <w:rsid w:val="00457C1A"/>
    <w:rsid w:val="00460E4A"/>
    <w:rsid w:val="0046131C"/>
    <w:rsid w:val="004623BB"/>
    <w:rsid w:val="00462BAD"/>
    <w:rsid w:val="00463B93"/>
    <w:rsid w:val="004643AF"/>
    <w:rsid w:val="00467025"/>
    <w:rsid w:val="0046711C"/>
    <w:rsid w:val="00467942"/>
    <w:rsid w:val="004708AA"/>
    <w:rsid w:val="00470F88"/>
    <w:rsid w:val="00471BCA"/>
    <w:rsid w:val="00471EF3"/>
    <w:rsid w:val="0047249F"/>
    <w:rsid w:val="004725C8"/>
    <w:rsid w:val="00472E0D"/>
    <w:rsid w:val="0047334E"/>
    <w:rsid w:val="00473CD3"/>
    <w:rsid w:val="00473E64"/>
    <w:rsid w:val="004760AA"/>
    <w:rsid w:val="00476CAC"/>
    <w:rsid w:val="00477EEC"/>
    <w:rsid w:val="00480A73"/>
    <w:rsid w:val="00482144"/>
    <w:rsid w:val="004823EB"/>
    <w:rsid w:val="00482EBC"/>
    <w:rsid w:val="004831B8"/>
    <w:rsid w:val="00483E0D"/>
    <w:rsid w:val="00485D0E"/>
    <w:rsid w:val="00486C62"/>
    <w:rsid w:val="00487159"/>
    <w:rsid w:val="004877A6"/>
    <w:rsid w:val="00491478"/>
    <w:rsid w:val="00491F50"/>
    <w:rsid w:val="004923D4"/>
    <w:rsid w:val="00492B67"/>
    <w:rsid w:val="004936FB"/>
    <w:rsid w:val="00493A82"/>
    <w:rsid w:val="00493ABF"/>
    <w:rsid w:val="00494ED6"/>
    <w:rsid w:val="004955F6"/>
    <w:rsid w:val="004960C4"/>
    <w:rsid w:val="004A204F"/>
    <w:rsid w:val="004A2186"/>
    <w:rsid w:val="004A2CC9"/>
    <w:rsid w:val="004A39CE"/>
    <w:rsid w:val="004A5A6A"/>
    <w:rsid w:val="004A6C79"/>
    <w:rsid w:val="004A6DB8"/>
    <w:rsid w:val="004A7534"/>
    <w:rsid w:val="004A7BAD"/>
    <w:rsid w:val="004B3AB7"/>
    <w:rsid w:val="004B43EA"/>
    <w:rsid w:val="004B51B3"/>
    <w:rsid w:val="004B7648"/>
    <w:rsid w:val="004C01B2"/>
    <w:rsid w:val="004C01F1"/>
    <w:rsid w:val="004C065A"/>
    <w:rsid w:val="004C09A3"/>
    <w:rsid w:val="004C0B98"/>
    <w:rsid w:val="004C1FB6"/>
    <w:rsid w:val="004C2B82"/>
    <w:rsid w:val="004C2ED5"/>
    <w:rsid w:val="004C3BD3"/>
    <w:rsid w:val="004C41BD"/>
    <w:rsid w:val="004C70B0"/>
    <w:rsid w:val="004C7675"/>
    <w:rsid w:val="004C79D6"/>
    <w:rsid w:val="004C79E8"/>
    <w:rsid w:val="004D015A"/>
    <w:rsid w:val="004D0327"/>
    <w:rsid w:val="004D113D"/>
    <w:rsid w:val="004D11F3"/>
    <w:rsid w:val="004D1C33"/>
    <w:rsid w:val="004D26C1"/>
    <w:rsid w:val="004D2F4E"/>
    <w:rsid w:val="004D4055"/>
    <w:rsid w:val="004D630A"/>
    <w:rsid w:val="004D7561"/>
    <w:rsid w:val="004D7F83"/>
    <w:rsid w:val="004E00BD"/>
    <w:rsid w:val="004E0414"/>
    <w:rsid w:val="004E0D6F"/>
    <w:rsid w:val="004E102C"/>
    <w:rsid w:val="004E1F29"/>
    <w:rsid w:val="004E2124"/>
    <w:rsid w:val="004E2476"/>
    <w:rsid w:val="004E2B9D"/>
    <w:rsid w:val="004E2ECB"/>
    <w:rsid w:val="004E330B"/>
    <w:rsid w:val="004E3D02"/>
    <w:rsid w:val="004E5921"/>
    <w:rsid w:val="004E7780"/>
    <w:rsid w:val="004E7E0C"/>
    <w:rsid w:val="004E7E50"/>
    <w:rsid w:val="004F0514"/>
    <w:rsid w:val="004F1406"/>
    <w:rsid w:val="004F187A"/>
    <w:rsid w:val="004F2A60"/>
    <w:rsid w:val="004F2EAE"/>
    <w:rsid w:val="004F3230"/>
    <w:rsid w:val="004F4213"/>
    <w:rsid w:val="004F4C08"/>
    <w:rsid w:val="004F6429"/>
    <w:rsid w:val="004F64D3"/>
    <w:rsid w:val="00500EAB"/>
    <w:rsid w:val="005026A1"/>
    <w:rsid w:val="005026AD"/>
    <w:rsid w:val="00504FAD"/>
    <w:rsid w:val="00507A1E"/>
    <w:rsid w:val="00507C79"/>
    <w:rsid w:val="005108DA"/>
    <w:rsid w:val="005115E5"/>
    <w:rsid w:val="0051229C"/>
    <w:rsid w:val="005122C8"/>
    <w:rsid w:val="00512A0B"/>
    <w:rsid w:val="00512EA0"/>
    <w:rsid w:val="005138B1"/>
    <w:rsid w:val="00514D3D"/>
    <w:rsid w:val="00515CEF"/>
    <w:rsid w:val="00515F5C"/>
    <w:rsid w:val="00516031"/>
    <w:rsid w:val="00516A96"/>
    <w:rsid w:val="00516BB7"/>
    <w:rsid w:val="00517C26"/>
    <w:rsid w:val="005205A4"/>
    <w:rsid w:val="00520A5F"/>
    <w:rsid w:val="00520FE3"/>
    <w:rsid w:val="005214E0"/>
    <w:rsid w:val="00525789"/>
    <w:rsid w:val="00527660"/>
    <w:rsid w:val="005276DD"/>
    <w:rsid w:val="00527ACB"/>
    <w:rsid w:val="0053013D"/>
    <w:rsid w:val="005324D7"/>
    <w:rsid w:val="00533951"/>
    <w:rsid w:val="00533AD5"/>
    <w:rsid w:val="00533E5E"/>
    <w:rsid w:val="0053404B"/>
    <w:rsid w:val="0053544E"/>
    <w:rsid w:val="005373A6"/>
    <w:rsid w:val="00537572"/>
    <w:rsid w:val="00537A1D"/>
    <w:rsid w:val="0054111F"/>
    <w:rsid w:val="00543714"/>
    <w:rsid w:val="00547FF8"/>
    <w:rsid w:val="005500FF"/>
    <w:rsid w:val="00550A05"/>
    <w:rsid w:val="00550DDD"/>
    <w:rsid w:val="00551336"/>
    <w:rsid w:val="005521D0"/>
    <w:rsid w:val="00552482"/>
    <w:rsid w:val="005528EB"/>
    <w:rsid w:val="00555BE2"/>
    <w:rsid w:val="00555F98"/>
    <w:rsid w:val="00557942"/>
    <w:rsid w:val="00557B88"/>
    <w:rsid w:val="00557E34"/>
    <w:rsid w:val="00557F26"/>
    <w:rsid w:val="0056004B"/>
    <w:rsid w:val="0056037B"/>
    <w:rsid w:val="00563705"/>
    <w:rsid w:val="00563DBF"/>
    <w:rsid w:val="0056438A"/>
    <w:rsid w:val="00565266"/>
    <w:rsid w:val="005663A1"/>
    <w:rsid w:val="0056735C"/>
    <w:rsid w:val="005711A6"/>
    <w:rsid w:val="00572A87"/>
    <w:rsid w:val="00576734"/>
    <w:rsid w:val="00576CFE"/>
    <w:rsid w:val="005775BB"/>
    <w:rsid w:val="00580799"/>
    <w:rsid w:val="00580A70"/>
    <w:rsid w:val="00580B4E"/>
    <w:rsid w:val="00580BCC"/>
    <w:rsid w:val="00580DA4"/>
    <w:rsid w:val="0058294C"/>
    <w:rsid w:val="00584C26"/>
    <w:rsid w:val="005851AF"/>
    <w:rsid w:val="00586B27"/>
    <w:rsid w:val="005906E5"/>
    <w:rsid w:val="00592068"/>
    <w:rsid w:val="0059223D"/>
    <w:rsid w:val="00592757"/>
    <w:rsid w:val="005933F7"/>
    <w:rsid w:val="00595AEE"/>
    <w:rsid w:val="005961DD"/>
    <w:rsid w:val="005A0803"/>
    <w:rsid w:val="005A0924"/>
    <w:rsid w:val="005A1664"/>
    <w:rsid w:val="005A21FC"/>
    <w:rsid w:val="005A3FE8"/>
    <w:rsid w:val="005A54B2"/>
    <w:rsid w:val="005A6348"/>
    <w:rsid w:val="005A66BD"/>
    <w:rsid w:val="005A71BA"/>
    <w:rsid w:val="005A7577"/>
    <w:rsid w:val="005A760B"/>
    <w:rsid w:val="005A7F6A"/>
    <w:rsid w:val="005B3FE0"/>
    <w:rsid w:val="005B44C9"/>
    <w:rsid w:val="005B4CAF"/>
    <w:rsid w:val="005B5259"/>
    <w:rsid w:val="005B53FB"/>
    <w:rsid w:val="005B61F6"/>
    <w:rsid w:val="005B6687"/>
    <w:rsid w:val="005B6B71"/>
    <w:rsid w:val="005B75CB"/>
    <w:rsid w:val="005B76F2"/>
    <w:rsid w:val="005B7A38"/>
    <w:rsid w:val="005B7E1B"/>
    <w:rsid w:val="005C00C4"/>
    <w:rsid w:val="005C1537"/>
    <w:rsid w:val="005C24F7"/>
    <w:rsid w:val="005C34CB"/>
    <w:rsid w:val="005C392F"/>
    <w:rsid w:val="005C3DC7"/>
    <w:rsid w:val="005C4188"/>
    <w:rsid w:val="005C4B9D"/>
    <w:rsid w:val="005C5118"/>
    <w:rsid w:val="005C5F8D"/>
    <w:rsid w:val="005C6296"/>
    <w:rsid w:val="005C63A6"/>
    <w:rsid w:val="005D000C"/>
    <w:rsid w:val="005D17FD"/>
    <w:rsid w:val="005D3B0A"/>
    <w:rsid w:val="005D74C8"/>
    <w:rsid w:val="005D7B88"/>
    <w:rsid w:val="005E052F"/>
    <w:rsid w:val="005E0C8C"/>
    <w:rsid w:val="005E2025"/>
    <w:rsid w:val="005E2823"/>
    <w:rsid w:val="005E2A73"/>
    <w:rsid w:val="005E354D"/>
    <w:rsid w:val="005E35AF"/>
    <w:rsid w:val="005E37B0"/>
    <w:rsid w:val="005E3B7E"/>
    <w:rsid w:val="005E3FAB"/>
    <w:rsid w:val="005F13F6"/>
    <w:rsid w:val="005F230E"/>
    <w:rsid w:val="005F3747"/>
    <w:rsid w:val="005F3948"/>
    <w:rsid w:val="005F424C"/>
    <w:rsid w:val="005F51F7"/>
    <w:rsid w:val="005F5FDB"/>
    <w:rsid w:val="005F7732"/>
    <w:rsid w:val="006004E7"/>
    <w:rsid w:val="00601F42"/>
    <w:rsid w:val="006024AB"/>
    <w:rsid w:val="00603E6C"/>
    <w:rsid w:val="00604593"/>
    <w:rsid w:val="00604985"/>
    <w:rsid w:val="00605AF7"/>
    <w:rsid w:val="006070E2"/>
    <w:rsid w:val="0060779D"/>
    <w:rsid w:val="00612864"/>
    <w:rsid w:val="00612B9A"/>
    <w:rsid w:val="00613047"/>
    <w:rsid w:val="00613874"/>
    <w:rsid w:val="00613D89"/>
    <w:rsid w:val="006149DC"/>
    <w:rsid w:val="00615E83"/>
    <w:rsid w:val="00616DC5"/>
    <w:rsid w:val="006207B3"/>
    <w:rsid w:val="00620CC9"/>
    <w:rsid w:val="00621215"/>
    <w:rsid w:val="006222B6"/>
    <w:rsid w:val="00622395"/>
    <w:rsid w:val="00622750"/>
    <w:rsid w:val="006254C1"/>
    <w:rsid w:val="0062577E"/>
    <w:rsid w:val="0063283F"/>
    <w:rsid w:val="00633617"/>
    <w:rsid w:val="006339BC"/>
    <w:rsid w:val="00634F6B"/>
    <w:rsid w:val="00635A28"/>
    <w:rsid w:val="00636E0A"/>
    <w:rsid w:val="0063783D"/>
    <w:rsid w:val="006407A8"/>
    <w:rsid w:val="00640AD5"/>
    <w:rsid w:val="00640B81"/>
    <w:rsid w:val="00640DD3"/>
    <w:rsid w:val="00640F67"/>
    <w:rsid w:val="00642BF4"/>
    <w:rsid w:val="0065029B"/>
    <w:rsid w:val="006520C9"/>
    <w:rsid w:val="00653AA6"/>
    <w:rsid w:val="00653D18"/>
    <w:rsid w:val="00653FB9"/>
    <w:rsid w:val="00655349"/>
    <w:rsid w:val="006558D2"/>
    <w:rsid w:val="006610C7"/>
    <w:rsid w:val="00661D2E"/>
    <w:rsid w:val="00663BA5"/>
    <w:rsid w:val="00663F76"/>
    <w:rsid w:val="006653B5"/>
    <w:rsid w:val="006657C8"/>
    <w:rsid w:val="00667192"/>
    <w:rsid w:val="0066724C"/>
    <w:rsid w:val="0067090B"/>
    <w:rsid w:val="006712F3"/>
    <w:rsid w:val="006723F2"/>
    <w:rsid w:val="0067485A"/>
    <w:rsid w:val="00674909"/>
    <w:rsid w:val="00675548"/>
    <w:rsid w:val="0067644E"/>
    <w:rsid w:val="00676B3D"/>
    <w:rsid w:val="00676D1D"/>
    <w:rsid w:val="00680815"/>
    <w:rsid w:val="00680D40"/>
    <w:rsid w:val="0068278E"/>
    <w:rsid w:val="006841F2"/>
    <w:rsid w:val="00685530"/>
    <w:rsid w:val="00685636"/>
    <w:rsid w:val="00686848"/>
    <w:rsid w:val="00687640"/>
    <w:rsid w:val="00687EF2"/>
    <w:rsid w:val="00690309"/>
    <w:rsid w:val="00690774"/>
    <w:rsid w:val="006907EB"/>
    <w:rsid w:val="00690D9D"/>
    <w:rsid w:val="006912E7"/>
    <w:rsid w:val="00692057"/>
    <w:rsid w:val="00693138"/>
    <w:rsid w:val="00693BF9"/>
    <w:rsid w:val="00694EA0"/>
    <w:rsid w:val="006A0D85"/>
    <w:rsid w:val="006A1B6D"/>
    <w:rsid w:val="006A370D"/>
    <w:rsid w:val="006A397D"/>
    <w:rsid w:val="006A45C6"/>
    <w:rsid w:val="006A4B27"/>
    <w:rsid w:val="006A5DA4"/>
    <w:rsid w:val="006A5F06"/>
    <w:rsid w:val="006A635F"/>
    <w:rsid w:val="006A7AFB"/>
    <w:rsid w:val="006A7F77"/>
    <w:rsid w:val="006B113C"/>
    <w:rsid w:val="006B20BB"/>
    <w:rsid w:val="006B20F2"/>
    <w:rsid w:val="006B2785"/>
    <w:rsid w:val="006B537A"/>
    <w:rsid w:val="006B60D5"/>
    <w:rsid w:val="006B68B6"/>
    <w:rsid w:val="006B71DB"/>
    <w:rsid w:val="006C03D9"/>
    <w:rsid w:val="006C051E"/>
    <w:rsid w:val="006C0604"/>
    <w:rsid w:val="006C11B7"/>
    <w:rsid w:val="006C1E4E"/>
    <w:rsid w:val="006C5BDC"/>
    <w:rsid w:val="006C5FE8"/>
    <w:rsid w:val="006C6E8A"/>
    <w:rsid w:val="006C76B7"/>
    <w:rsid w:val="006C7BD4"/>
    <w:rsid w:val="006D03E4"/>
    <w:rsid w:val="006D1445"/>
    <w:rsid w:val="006D1AF7"/>
    <w:rsid w:val="006D2067"/>
    <w:rsid w:val="006D2685"/>
    <w:rsid w:val="006D4736"/>
    <w:rsid w:val="006D4AF2"/>
    <w:rsid w:val="006D4D05"/>
    <w:rsid w:val="006E1059"/>
    <w:rsid w:val="006E2D25"/>
    <w:rsid w:val="006E4EF0"/>
    <w:rsid w:val="006E7E28"/>
    <w:rsid w:val="006F01FA"/>
    <w:rsid w:val="006F0489"/>
    <w:rsid w:val="006F04DB"/>
    <w:rsid w:val="006F29FA"/>
    <w:rsid w:val="006F2C11"/>
    <w:rsid w:val="006F2E58"/>
    <w:rsid w:val="006F3B43"/>
    <w:rsid w:val="006F4166"/>
    <w:rsid w:val="006F557F"/>
    <w:rsid w:val="006F5FA1"/>
    <w:rsid w:val="006F7417"/>
    <w:rsid w:val="0070197E"/>
    <w:rsid w:val="0070217F"/>
    <w:rsid w:val="0070382D"/>
    <w:rsid w:val="0070470D"/>
    <w:rsid w:val="007066A8"/>
    <w:rsid w:val="00706D35"/>
    <w:rsid w:val="00714387"/>
    <w:rsid w:val="00714893"/>
    <w:rsid w:val="00715809"/>
    <w:rsid w:val="007165B9"/>
    <w:rsid w:val="007171E3"/>
    <w:rsid w:val="007173D3"/>
    <w:rsid w:val="007175AF"/>
    <w:rsid w:val="0072020D"/>
    <w:rsid w:val="00720969"/>
    <w:rsid w:val="00720B31"/>
    <w:rsid w:val="0072124B"/>
    <w:rsid w:val="00721293"/>
    <w:rsid w:val="0072156D"/>
    <w:rsid w:val="00722217"/>
    <w:rsid w:val="007223B9"/>
    <w:rsid w:val="007225F8"/>
    <w:rsid w:val="00723EAE"/>
    <w:rsid w:val="007248DC"/>
    <w:rsid w:val="00726387"/>
    <w:rsid w:val="00727346"/>
    <w:rsid w:val="007276A2"/>
    <w:rsid w:val="00727AF6"/>
    <w:rsid w:val="007302EE"/>
    <w:rsid w:val="00730EDB"/>
    <w:rsid w:val="00731CDD"/>
    <w:rsid w:val="00731E62"/>
    <w:rsid w:val="00731EA9"/>
    <w:rsid w:val="00732267"/>
    <w:rsid w:val="0073246D"/>
    <w:rsid w:val="00732609"/>
    <w:rsid w:val="00732821"/>
    <w:rsid w:val="00733B5B"/>
    <w:rsid w:val="00734651"/>
    <w:rsid w:val="00734FFD"/>
    <w:rsid w:val="00735EA2"/>
    <w:rsid w:val="00736130"/>
    <w:rsid w:val="007409D5"/>
    <w:rsid w:val="00740A51"/>
    <w:rsid w:val="00740C4B"/>
    <w:rsid w:val="00744A78"/>
    <w:rsid w:val="00745C1E"/>
    <w:rsid w:val="0075011C"/>
    <w:rsid w:val="00750733"/>
    <w:rsid w:val="0075108A"/>
    <w:rsid w:val="00751192"/>
    <w:rsid w:val="00752055"/>
    <w:rsid w:val="007524B4"/>
    <w:rsid w:val="0075350D"/>
    <w:rsid w:val="007536BC"/>
    <w:rsid w:val="00753EB6"/>
    <w:rsid w:val="00753EE8"/>
    <w:rsid w:val="0075549D"/>
    <w:rsid w:val="0075634E"/>
    <w:rsid w:val="00756DF1"/>
    <w:rsid w:val="0075793A"/>
    <w:rsid w:val="007608B2"/>
    <w:rsid w:val="00762287"/>
    <w:rsid w:val="0076309A"/>
    <w:rsid w:val="007664E9"/>
    <w:rsid w:val="00766AF8"/>
    <w:rsid w:val="00773A08"/>
    <w:rsid w:val="00773BBE"/>
    <w:rsid w:val="00773E21"/>
    <w:rsid w:val="00774D94"/>
    <w:rsid w:val="007762D1"/>
    <w:rsid w:val="00776A3E"/>
    <w:rsid w:val="00777BA8"/>
    <w:rsid w:val="00780A0B"/>
    <w:rsid w:val="00780B18"/>
    <w:rsid w:val="0078127D"/>
    <w:rsid w:val="00781A1E"/>
    <w:rsid w:val="00781F5C"/>
    <w:rsid w:val="00790EE0"/>
    <w:rsid w:val="0079132C"/>
    <w:rsid w:val="00791BCE"/>
    <w:rsid w:val="00791C72"/>
    <w:rsid w:val="007920E0"/>
    <w:rsid w:val="00794203"/>
    <w:rsid w:val="007944E4"/>
    <w:rsid w:val="00795366"/>
    <w:rsid w:val="007965D1"/>
    <w:rsid w:val="0079694B"/>
    <w:rsid w:val="0079798B"/>
    <w:rsid w:val="007A00AF"/>
    <w:rsid w:val="007A1118"/>
    <w:rsid w:val="007A14EE"/>
    <w:rsid w:val="007A1716"/>
    <w:rsid w:val="007A1A23"/>
    <w:rsid w:val="007A1C64"/>
    <w:rsid w:val="007A26E7"/>
    <w:rsid w:val="007A3461"/>
    <w:rsid w:val="007A3516"/>
    <w:rsid w:val="007A5B59"/>
    <w:rsid w:val="007B0173"/>
    <w:rsid w:val="007B0EC4"/>
    <w:rsid w:val="007B1D0C"/>
    <w:rsid w:val="007B3004"/>
    <w:rsid w:val="007B31A8"/>
    <w:rsid w:val="007B3577"/>
    <w:rsid w:val="007B4658"/>
    <w:rsid w:val="007B6457"/>
    <w:rsid w:val="007B6F12"/>
    <w:rsid w:val="007C0B32"/>
    <w:rsid w:val="007C2943"/>
    <w:rsid w:val="007C3392"/>
    <w:rsid w:val="007C4301"/>
    <w:rsid w:val="007C5FB5"/>
    <w:rsid w:val="007C6094"/>
    <w:rsid w:val="007C66CB"/>
    <w:rsid w:val="007C69D0"/>
    <w:rsid w:val="007C7365"/>
    <w:rsid w:val="007C73B4"/>
    <w:rsid w:val="007D02B3"/>
    <w:rsid w:val="007D12FF"/>
    <w:rsid w:val="007D2469"/>
    <w:rsid w:val="007D669E"/>
    <w:rsid w:val="007E0207"/>
    <w:rsid w:val="007E08CA"/>
    <w:rsid w:val="007E0BFC"/>
    <w:rsid w:val="007E2D66"/>
    <w:rsid w:val="007E3431"/>
    <w:rsid w:val="007E345C"/>
    <w:rsid w:val="007E3D53"/>
    <w:rsid w:val="007E6526"/>
    <w:rsid w:val="007E6550"/>
    <w:rsid w:val="007F0035"/>
    <w:rsid w:val="007F0ACC"/>
    <w:rsid w:val="007F1034"/>
    <w:rsid w:val="007F2803"/>
    <w:rsid w:val="007F2C2C"/>
    <w:rsid w:val="007F38F7"/>
    <w:rsid w:val="007F430F"/>
    <w:rsid w:val="007F7A79"/>
    <w:rsid w:val="00803EC6"/>
    <w:rsid w:val="00804A18"/>
    <w:rsid w:val="00804C6C"/>
    <w:rsid w:val="008052E0"/>
    <w:rsid w:val="008059B5"/>
    <w:rsid w:val="00805F7F"/>
    <w:rsid w:val="00806FC4"/>
    <w:rsid w:val="0081181C"/>
    <w:rsid w:val="00811AAF"/>
    <w:rsid w:val="00812D75"/>
    <w:rsid w:val="00812DB8"/>
    <w:rsid w:val="00813240"/>
    <w:rsid w:val="008132F7"/>
    <w:rsid w:val="00815046"/>
    <w:rsid w:val="00815671"/>
    <w:rsid w:val="008164F9"/>
    <w:rsid w:val="008166ED"/>
    <w:rsid w:val="00816B94"/>
    <w:rsid w:val="008204DD"/>
    <w:rsid w:val="00820D95"/>
    <w:rsid w:val="008224C2"/>
    <w:rsid w:val="00822775"/>
    <w:rsid w:val="00822888"/>
    <w:rsid w:val="0082290B"/>
    <w:rsid w:val="00823621"/>
    <w:rsid w:val="00825099"/>
    <w:rsid w:val="00826ECD"/>
    <w:rsid w:val="008304CB"/>
    <w:rsid w:val="008305D1"/>
    <w:rsid w:val="00831884"/>
    <w:rsid w:val="00833561"/>
    <w:rsid w:val="00833D2E"/>
    <w:rsid w:val="00834133"/>
    <w:rsid w:val="00834259"/>
    <w:rsid w:val="00835887"/>
    <w:rsid w:val="00842436"/>
    <w:rsid w:val="00842610"/>
    <w:rsid w:val="00842688"/>
    <w:rsid w:val="00842A33"/>
    <w:rsid w:val="00842AEE"/>
    <w:rsid w:val="008455F2"/>
    <w:rsid w:val="00847E64"/>
    <w:rsid w:val="00853991"/>
    <w:rsid w:val="0085425A"/>
    <w:rsid w:val="008544A2"/>
    <w:rsid w:val="00854AD5"/>
    <w:rsid w:val="00854BE0"/>
    <w:rsid w:val="00854FF3"/>
    <w:rsid w:val="00855058"/>
    <w:rsid w:val="008554C5"/>
    <w:rsid w:val="00857811"/>
    <w:rsid w:val="00857838"/>
    <w:rsid w:val="008578D6"/>
    <w:rsid w:val="00857EA3"/>
    <w:rsid w:val="00860FB3"/>
    <w:rsid w:val="0086289C"/>
    <w:rsid w:val="008636A4"/>
    <w:rsid w:val="0086393E"/>
    <w:rsid w:val="008644C4"/>
    <w:rsid w:val="00865B2D"/>
    <w:rsid w:val="008665D0"/>
    <w:rsid w:val="008752C7"/>
    <w:rsid w:val="0087684E"/>
    <w:rsid w:val="00876B80"/>
    <w:rsid w:val="0087793F"/>
    <w:rsid w:val="008805F5"/>
    <w:rsid w:val="00881525"/>
    <w:rsid w:val="008818B0"/>
    <w:rsid w:val="008819B5"/>
    <w:rsid w:val="00882798"/>
    <w:rsid w:val="00885AF5"/>
    <w:rsid w:val="0088667A"/>
    <w:rsid w:val="00887098"/>
    <w:rsid w:val="00890309"/>
    <w:rsid w:val="00891482"/>
    <w:rsid w:val="00891B30"/>
    <w:rsid w:val="008924AA"/>
    <w:rsid w:val="00893484"/>
    <w:rsid w:val="00893902"/>
    <w:rsid w:val="008952DE"/>
    <w:rsid w:val="008954C8"/>
    <w:rsid w:val="00895FDE"/>
    <w:rsid w:val="00896B04"/>
    <w:rsid w:val="00896F47"/>
    <w:rsid w:val="00897A36"/>
    <w:rsid w:val="008A00C5"/>
    <w:rsid w:val="008A0999"/>
    <w:rsid w:val="008A1E3B"/>
    <w:rsid w:val="008A1FF4"/>
    <w:rsid w:val="008A2B84"/>
    <w:rsid w:val="008A2C42"/>
    <w:rsid w:val="008A3749"/>
    <w:rsid w:val="008A40C7"/>
    <w:rsid w:val="008A4F75"/>
    <w:rsid w:val="008A6007"/>
    <w:rsid w:val="008A659D"/>
    <w:rsid w:val="008A6E05"/>
    <w:rsid w:val="008B0462"/>
    <w:rsid w:val="008B0933"/>
    <w:rsid w:val="008B145C"/>
    <w:rsid w:val="008B16E3"/>
    <w:rsid w:val="008B40D6"/>
    <w:rsid w:val="008B6849"/>
    <w:rsid w:val="008B6B0B"/>
    <w:rsid w:val="008B708D"/>
    <w:rsid w:val="008B7990"/>
    <w:rsid w:val="008C04D9"/>
    <w:rsid w:val="008C3224"/>
    <w:rsid w:val="008C707E"/>
    <w:rsid w:val="008C7C95"/>
    <w:rsid w:val="008D0E87"/>
    <w:rsid w:val="008D16FE"/>
    <w:rsid w:val="008D26BC"/>
    <w:rsid w:val="008D374E"/>
    <w:rsid w:val="008D3FAF"/>
    <w:rsid w:val="008D45E2"/>
    <w:rsid w:val="008D588D"/>
    <w:rsid w:val="008D5B56"/>
    <w:rsid w:val="008D63EE"/>
    <w:rsid w:val="008D66CE"/>
    <w:rsid w:val="008D68E5"/>
    <w:rsid w:val="008D6E8A"/>
    <w:rsid w:val="008E071F"/>
    <w:rsid w:val="008E0A60"/>
    <w:rsid w:val="008E0BFB"/>
    <w:rsid w:val="008E2EE0"/>
    <w:rsid w:val="008E50CB"/>
    <w:rsid w:val="008E5752"/>
    <w:rsid w:val="008F0695"/>
    <w:rsid w:val="008F124F"/>
    <w:rsid w:val="008F29A4"/>
    <w:rsid w:val="008F37E3"/>
    <w:rsid w:val="008F531A"/>
    <w:rsid w:val="008F5A07"/>
    <w:rsid w:val="008F5DBC"/>
    <w:rsid w:val="008F710F"/>
    <w:rsid w:val="00900336"/>
    <w:rsid w:val="009008A7"/>
    <w:rsid w:val="0090195C"/>
    <w:rsid w:val="00902A18"/>
    <w:rsid w:val="00902D45"/>
    <w:rsid w:val="00902DF0"/>
    <w:rsid w:val="00904F1B"/>
    <w:rsid w:val="009111A4"/>
    <w:rsid w:val="0091317C"/>
    <w:rsid w:val="00913A36"/>
    <w:rsid w:val="00913BA0"/>
    <w:rsid w:val="00913D08"/>
    <w:rsid w:val="00913F4B"/>
    <w:rsid w:val="00915A22"/>
    <w:rsid w:val="00916180"/>
    <w:rsid w:val="009213B6"/>
    <w:rsid w:val="00921FD0"/>
    <w:rsid w:val="00922336"/>
    <w:rsid w:val="0092253E"/>
    <w:rsid w:val="00922F5C"/>
    <w:rsid w:val="00931224"/>
    <w:rsid w:val="00933260"/>
    <w:rsid w:val="00934979"/>
    <w:rsid w:val="00934C52"/>
    <w:rsid w:val="00934F1C"/>
    <w:rsid w:val="009350AC"/>
    <w:rsid w:val="0093699D"/>
    <w:rsid w:val="00937830"/>
    <w:rsid w:val="00940567"/>
    <w:rsid w:val="00940B08"/>
    <w:rsid w:val="0094177D"/>
    <w:rsid w:val="009426C1"/>
    <w:rsid w:val="0094361B"/>
    <w:rsid w:val="0094370C"/>
    <w:rsid w:val="0094443B"/>
    <w:rsid w:val="00945498"/>
    <w:rsid w:val="009454AA"/>
    <w:rsid w:val="00945FAF"/>
    <w:rsid w:val="00946CCA"/>
    <w:rsid w:val="00947079"/>
    <w:rsid w:val="00950969"/>
    <w:rsid w:val="0095105B"/>
    <w:rsid w:val="0095139C"/>
    <w:rsid w:val="009513B3"/>
    <w:rsid w:val="00951A03"/>
    <w:rsid w:val="00952569"/>
    <w:rsid w:val="00954F13"/>
    <w:rsid w:val="009550A7"/>
    <w:rsid w:val="009551CA"/>
    <w:rsid w:val="009559FD"/>
    <w:rsid w:val="0095605F"/>
    <w:rsid w:val="00957892"/>
    <w:rsid w:val="009607EF"/>
    <w:rsid w:val="009611EA"/>
    <w:rsid w:val="0096130D"/>
    <w:rsid w:val="00962945"/>
    <w:rsid w:val="009629E7"/>
    <w:rsid w:val="00963D01"/>
    <w:rsid w:val="00964C42"/>
    <w:rsid w:val="009652C0"/>
    <w:rsid w:val="0096668E"/>
    <w:rsid w:val="00966A62"/>
    <w:rsid w:val="00970B55"/>
    <w:rsid w:val="00971BC8"/>
    <w:rsid w:val="00972744"/>
    <w:rsid w:val="00973E84"/>
    <w:rsid w:val="0097462D"/>
    <w:rsid w:val="00974881"/>
    <w:rsid w:val="009749BE"/>
    <w:rsid w:val="009776E5"/>
    <w:rsid w:val="00980C54"/>
    <w:rsid w:val="009815C1"/>
    <w:rsid w:val="00982051"/>
    <w:rsid w:val="0098232C"/>
    <w:rsid w:val="00982572"/>
    <w:rsid w:val="00982860"/>
    <w:rsid w:val="00983F54"/>
    <w:rsid w:val="0098608E"/>
    <w:rsid w:val="00987022"/>
    <w:rsid w:val="00990298"/>
    <w:rsid w:val="00990F32"/>
    <w:rsid w:val="009910E1"/>
    <w:rsid w:val="009931E4"/>
    <w:rsid w:val="00994D3A"/>
    <w:rsid w:val="0099589D"/>
    <w:rsid w:val="00995E37"/>
    <w:rsid w:val="00996092"/>
    <w:rsid w:val="00996E20"/>
    <w:rsid w:val="00997B5E"/>
    <w:rsid w:val="009A08EC"/>
    <w:rsid w:val="009A0E52"/>
    <w:rsid w:val="009A1403"/>
    <w:rsid w:val="009A1E14"/>
    <w:rsid w:val="009A28C3"/>
    <w:rsid w:val="009A3696"/>
    <w:rsid w:val="009A414E"/>
    <w:rsid w:val="009A4160"/>
    <w:rsid w:val="009A4325"/>
    <w:rsid w:val="009A4B83"/>
    <w:rsid w:val="009A62A2"/>
    <w:rsid w:val="009A6AB6"/>
    <w:rsid w:val="009B12A2"/>
    <w:rsid w:val="009B55E3"/>
    <w:rsid w:val="009B6D66"/>
    <w:rsid w:val="009B719B"/>
    <w:rsid w:val="009B77A7"/>
    <w:rsid w:val="009C237B"/>
    <w:rsid w:val="009C30BA"/>
    <w:rsid w:val="009C6FE4"/>
    <w:rsid w:val="009D0F14"/>
    <w:rsid w:val="009D1F46"/>
    <w:rsid w:val="009D335E"/>
    <w:rsid w:val="009D39FA"/>
    <w:rsid w:val="009D4537"/>
    <w:rsid w:val="009D5169"/>
    <w:rsid w:val="009D5355"/>
    <w:rsid w:val="009D6BE9"/>
    <w:rsid w:val="009D735A"/>
    <w:rsid w:val="009D76C6"/>
    <w:rsid w:val="009D7A54"/>
    <w:rsid w:val="009E02B3"/>
    <w:rsid w:val="009E0455"/>
    <w:rsid w:val="009E0D25"/>
    <w:rsid w:val="009E1C39"/>
    <w:rsid w:val="009E3BBA"/>
    <w:rsid w:val="009E4425"/>
    <w:rsid w:val="009E4E23"/>
    <w:rsid w:val="009E4F06"/>
    <w:rsid w:val="009E5021"/>
    <w:rsid w:val="009E5D5A"/>
    <w:rsid w:val="009E6A58"/>
    <w:rsid w:val="009F15AF"/>
    <w:rsid w:val="009F16DD"/>
    <w:rsid w:val="009F3ADC"/>
    <w:rsid w:val="009F3C21"/>
    <w:rsid w:val="009F4B5C"/>
    <w:rsid w:val="009F664D"/>
    <w:rsid w:val="009F6EE6"/>
    <w:rsid w:val="009F7292"/>
    <w:rsid w:val="009F72DE"/>
    <w:rsid w:val="009F763F"/>
    <w:rsid w:val="009F7AC3"/>
    <w:rsid w:val="00A013D1"/>
    <w:rsid w:val="00A020FB"/>
    <w:rsid w:val="00A0270D"/>
    <w:rsid w:val="00A02A00"/>
    <w:rsid w:val="00A02B49"/>
    <w:rsid w:val="00A04FEF"/>
    <w:rsid w:val="00A05A00"/>
    <w:rsid w:val="00A06261"/>
    <w:rsid w:val="00A06A0A"/>
    <w:rsid w:val="00A06AB3"/>
    <w:rsid w:val="00A06CD0"/>
    <w:rsid w:val="00A07DCD"/>
    <w:rsid w:val="00A07E46"/>
    <w:rsid w:val="00A108EE"/>
    <w:rsid w:val="00A10C44"/>
    <w:rsid w:val="00A10D23"/>
    <w:rsid w:val="00A1205B"/>
    <w:rsid w:val="00A13137"/>
    <w:rsid w:val="00A13AE1"/>
    <w:rsid w:val="00A14E78"/>
    <w:rsid w:val="00A15418"/>
    <w:rsid w:val="00A159EB"/>
    <w:rsid w:val="00A17075"/>
    <w:rsid w:val="00A17B0D"/>
    <w:rsid w:val="00A17DED"/>
    <w:rsid w:val="00A21F4B"/>
    <w:rsid w:val="00A22E62"/>
    <w:rsid w:val="00A23BD9"/>
    <w:rsid w:val="00A2676F"/>
    <w:rsid w:val="00A27121"/>
    <w:rsid w:val="00A30C5C"/>
    <w:rsid w:val="00A31575"/>
    <w:rsid w:val="00A318B3"/>
    <w:rsid w:val="00A322BA"/>
    <w:rsid w:val="00A32B52"/>
    <w:rsid w:val="00A33627"/>
    <w:rsid w:val="00A34352"/>
    <w:rsid w:val="00A3537C"/>
    <w:rsid w:val="00A35D0A"/>
    <w:rsid w:val="00A37022"/>
    <w:rsid w:val="00A41CA0"/>
    <w:rsid w:val="00A4201F"/>
    <w:rsid w:val="00A441A2"/>
    <w:rsid w:val="00A469CE"/>
    <w:rsid w:val="00A46D7A"/>
    <w:rsid w:val="00A47491"/>
    <w:rsid w:val="00A476EE"/>
    <w:rsid w:val="00A500FB"/>
    <w:rsid w:val="00A50E7B"/>
    <w:rsid w:val="00A511D2"/>
    <w:rsid w:val="00A51AA2"/>
    <w:rsid w:val="00A51B12"/>
    <w:rsid w:val="00A51C1E"/>
    <w:rsid w:val="00A54529"/>
    <w:rsid w:val="00A549B4"/>
    <w:rsid w:val="00A54FB4"/>
    <w:rsid w:val="00A5558F"/>
    <w:rsid w:val="00A614DF"/>
    <w:rsid w:val="00A61A75"/>
    <w:rsid w:val="00A61CA6"/>
    <w:rsid w:val="00A63378"/>
    <w:rsid w:val="00A66B52"/>
    <w:rsid w:val="00A66CC1"/>
    <w:rsid w:val="00A70356"/>
    <w:rsid w:val="00A709A2"/>
    <w:rsid w:val="00A71328"/>
    <w:rsid w:val="00A7241C"/>
    <w:rsid w:val="00A7257E"/>
    <w:rsid w:val="00A72BBD"/>
    <w:rsid w:val="00A737CC"/>
    <w:rsid w:val="00A73F3D"/>
    <w:rsid w:val="00A74921"/>
    <w:rsid w:val="00A7545B"/>
    <w:rsid w:val="00A7630E"/>
    <w:rsid w:val="00A77B18"/>
    <w:rsid w:val="00A81027"/>
    <w:rsid w:val="00A81BB9"/>
    <w:rsid w:val="00A82510"/>
    <w:rsid w:val="00A82868"/>
    <w:rsid w:val="00A834FE"/>
    <w:rsid w:val="00A83F2E"/>
    <w:rsid w:val="00A84456"/>
    <w:rsid w:val="00A85486"/>
    <w:rsid w:val="00A86127"/>
    <w:rsid w:val="00A867AF"/>
    <w:rsid w:val="00A86EDA"/>
    <w:rsid w:val="00A87388"/>
    <w:rsid w:val="00A8778F"/>
    <w:rsid w:val="00A8790D"/>
    <w:rsid w:val="00A907A5"/>
    <w:rsid w:val="00A90820"/>
    <w:rsid w:val="00A9170B"/>
    <w:rsid w:val="00A94185"/>
    <w:rsid w:val="00A94308"/>
    <w:rsid w:val="00A94CA1"/>
    <w:rsid w:val="00AA0063"/>
    <w:rsid w:val="00AA3A31"/>
    <w:rsid w:val="00AA4CFF"/>
    <w:rsid w:val="00AA57EC"/>
    <w:rsid w:val="00AA64F0"/>
    <w:rsid w:val="00AA6DF4"/>
    <w:rsid w:val="00AB0EA5"/>
    <w:rsid w:val="00AB14C5"/>
    <w:rsid w:val="00AB22B6"/>
    <w:rsid w:val="00AB2A11"/>
    <w:rsid w:val="00AB2BBB"/>
    <w:rsid w:val="00AB4695"/>
    <w:rsid w:val="00AB5620"/>
    <w:rsid w:val="00AB617B"/>
    <w:rsid w:val="00AB703B"/>
    <w:rsid w:val="00AB7F61"/>
    <w:rsid w:val="00AC0BFB"/>
    <w:rsid w:val="00AC15B0"/>
    <w:rsid w:val="00AC1B06"/>
    <w:rsid w:val="00AC2B7B"/>
    <w:rsid w:val="00AC2FC2"/>
    <w:rsid w:val="00AC357B"/>
    <w:rsid w:val="00AC51DE"/>
    <w:rsid w:val="00AC5482"/>
    <w:rsid w:val="00AC5867"/>
    <w:rsid w:val="00AC602B"/>
    <w:rsid w:val="00AC6993"/>
    <w:rsid w:val="00AD03D5"/>
    <w:rsid w:val="00AD0FF3"/>
    <w:rsid w:val="00AD262E"/>
    <w:rsid w:val="00AD2B60"/>
    <w:rsid w:val="00AD4686"/>
    <w:rsid w:val="00AD4C1F"/>
    <w:rsid w:val="00AD4F6D"/>
    <w:rsid w:val="00AD52F8"/>
    <w:rsid w:val="00AD5439"/>
    <w:rsid w:val="00AE1F05"/>
    <w:rsid w:val="00AE24A0"/>
    <w:rsid w:val="00AE2959"/>
    <w:rsid w:val="00AE2AF4"/>
    <w:rsid w:val="00AE2DB6"/>
    <w:rsid w:val="00AE44E5"/>
    <w:rsid w:val="00AE6D0F"/>
    <w:rsid w:val="00AF1927"/>
    <w:rsid w:val="00AF2076"/>
    <w:rsid w:val="00AF4423"/>
    <w:rsid w:val="00AF533A"/>
    <w:rsid w:val="00AF54FD"/>
    <w:rsid w:val="00AF5E2B"/>
    <w:rsid w:val="00AF7F50"/>
    <w:rsid w:val="00B00EEB"/>
    <w:rsid w:val="00B01362"/>
    <w:rsid w:val="00B01DFE"/>
    <w:rsid w:val="00B02ADA"/>
    <w:rsid w:val="00B03527"/>
    <w:rsid w:val="00B042BD"/>
    <w:rsid w:val="00B044F2"/>
    <w:rsid w:val="00B06B8E"/>
    <w:rsid w:val="00B07075"/>
    <w:rsid w:val="00B10701"/>
    <w:rsid w:val="00B10C68"/>
    <w:rsid w:val="00B10E77"/>
    <w:rsid w:val="00B11631"/>
    <w:rsid w:val="00B1194D"/>
    <w:rsid w:val="00B12875"/>
    <w:rsid w:val="00B12FB3"/>
    <w:rsid w:val="00B1365B"/>
    <w:rsid w:val="00B1386E"/>
    <w:rsid w:val="00B14958"/>
    <w:rsid w:val="00B14BF0"/>
    <w:rsid w:val="00B163F1"/>
    <w:rsid w:val="00B20309"/>
    <w:rsid w:val="00B21643"/>
    <w:rsid w:val="00B23A8A"/>
    <w:rsid w:val="00B2416E"/>
    <w:rsid w:val="00B244B5"/>
    <w:rsid w:val="00B24817"/>
    <w:rsid w:val="00B24909"/>
    <w:rsid w:val="00B24A3B"/>
    <w:rsid w:val="00B252C4"/>
    <w:rsid w:val="00B30D81"/>
    <w:rsid w:val="00B31E03"/>
    <w:rsid w:val="00B320C2"/>
    <w:rsid w:val="00B326A9"/>
    <w:rsid w:val="00B32E21"/>
    <w:rsid w:val="00B337AE"/>
    <w:rsid w:val="00B355D0"/>
    <w:rsid w:val="00B35D44"/>
    <w:rsid w:val="00B3602D"/>
    <w:rsid w:val="00B36DDC"/>
    <w:rsid w:val="00B37CD2"/>
    <w:rsid w:val="00B402A2"/>
    <w:rsid w:val="00B408EF"/>
    <w:rsid w:val="00B423DD"/>
    <w:rsid w:val="00B424BF"/>
    <w:rsid w:val="00B42AC1"/>
    <w:rsid w:val="00B43FE9"/>
    <w:rsid w:val="00B44F61"/>
    <w:rsid w:val="00B45953"/>
    <w:rsid w:val="00B50A60"/>
    <w:rsid w:val="00B50C2C"/>
    <w:rsid w:val="00B51B7B"/>
    <w:rsid w:val="00B51D16"/>
    <w:rsid w:val="00B52D34"/>
    <w:rsid w:val="00B553AE"/>
    <w:rsid w:val="00B555FA"/>
    <w:rsid w:val="00B561D2"/>
    <w:rsid w:val="00B56350"/>
    <w:rsid w:val="00B56A9F"/>
    <w:rsid w:val="00B56EA2"/>
    <w:rsid w:val="00B57410"/>
    <w:rsid w:val="00B60B8E"/>
    <w:rsid w:val="00B61438"/>
    <w:rsid w:val="00B6478D"/>
    <w:rsid w:val="00B648CB"/>
    <w:rsid w:val="00B65743"/>
    <w:rsid w:val="00B66397"/>
    <w:rsid w:val="00B71534"/>
    <w:rsid w:val="00B7169D"/>
    <w:rsid w:val="00B7267A"/>
    <w:rsid w:val="00B72FAF"/>
    <w:rsid w:val="00B743CA"/>
    <w:rsid w:val="00B74662"/>
    <w:rsid w:val="00B748F8"/>
    <w:rsid w:val="00B75921"/>
    <w:rsid w:val="00B76E8C"/>
    <w:rsid w:val="00B76F80"/>
    <w:rsid w:val="00B804BA"/>
    <w:rsid w:val="00B81C72"/>
    <w:rsid w:val="00B82E65"/>
    <w:rsid w:val="00B83CEF"/>
    <w:rsid w:val="00B84038"/>
    <w:rsid w:val="00B84494"/>
    <w:rsid w:val="00B84C1E"/>
    <w:rsid w:val="00B859D1"/>
    <w:rsid w:val="00B86D04"/>
    <w:rsid w:val="00B87366"/>
    <w:rsid w:val="00B90C47"/>
    <w:rsid w:val="00B929B9"/>
    <w:rsid w:val="00B932AA"/>
    <w:rsid w:val="00B9397E"/>
    <w:rsid w:val="00B93987"/>
    <w:rsid w:val="00B93D42"/>
    <w:rsid w:val="00B93E90"/>
    <w:rsid w:val="00B94B14"/>
    <w:rsid w:val="00B96969"/>
    <w:rsid w:val="00B972CB"/>
    <w:rsid w:val="00BA0D8A"/>
    <w:rsid w:val="00BA2110"/>
    <w:rsid w:val="00BA297E"/>
    <w:rsid w:val="00BA32EF"/>
    <w:rsid w:val="00BA4E12"/>
    <w:rsid w:val="00BA4E8B"/>
    <w:rsid w:val="00BA579E"/>
    <w:rsid w:val="00BA5B38"/>
    <w:rsid w:val="00BA608E"/>
    <w:rsid w:val="00BA6401"/>
    <w:rsid w:val="00BA6ACC"/>
    <w:rsid w:val="00BA6C2F"/>
    <w:rsid w:val="00BA6D8A"/>
    <w:rsid w:val="00BA74D9"/>
    <w:rsid w:val="00BB18F4"/>
    <w:rsid w:val="00BB1D63"/>
    <w:rsid w:val="00BB21B3"/>
    <w:rsid w:val="00BB2407"/>
    <w:rsid w:val="00BB24DB"/>
    <w:rsid w:val="00BB299A"/>
    <w:rsid w:val="00BB38FA"/>
    <w:rsid w:val="00BB43A5"/>
    <w:rsid w:val="00BB4FE8"/>
    <w:rsid w:val="00BB5402"/>
    <w:rsid w:val="00BB5744"/>
    <w:rsid w:val="00BB62C6"/>
    <w:rsid w:val="00BB67DD"/>
    <w:rsid w:val="00BB67FB"/>
    <w:rsid w:val="00BB7C0D"/>
    <w:rsid w:val="00BB7C14"/>
    <w:rsid w:val="00BB7C87"/>
    <w:rsid w:val="00BC029E"/>
    <w:rsid w:val="00BC1572"/>
    <w:rsid w:val="00BC1A9A"/>
    <w:rsid w:val="00BC2140"/>
    <w:rsid w:val="00BC37D2"/>
    <w:rsid w:val="00BC3F46"/>
    <w:rsid w:val="00BC47D6"/>
    <w:rsid w:val="00BC60B9"/>
    <w:rsid w:val="00BC7C0A"/>
    <w:rsid w:val="00BD1113"/>
    <w:rsid w:val="00BD3DB6"/>
    <w:rsid w:val="00BD3E5B"/>
    <w:rsid w:val="00BD438E"/>
    <w:rsid w:val="00BD501D"/>
    <w:rsid w:val="00BD50FE"/>
    <w:rsid w:val="00BD704F"/>
    <w:rsid w:val="00BD787B"/>
    <w:rsid w:val="00BD7F18"/>
    <w:rsid w:val="00BE0879"/>
    <w:rsid w:val="00BE2E79"/>
    <w:rsid w:val="00BE39E2"/>
    <w:rsid w:val="00BE3EA2"/>
    <w:rsid w:val="00BE4E72"/>
    <w:rsid w:val="00BE506D"/>
    <w:rsid w:val="00BE6FCD"/>
    <w:rsid w:val="00BE7E64"/>
    <w:rsid w:val="00BE7FC6"/>
    <w:rsid w:val="00BF070B"/>
    <w:rsid w:val="00BF0F4A"/>
    <w:rsid w:val="00BF287D"/>
    <w:rsid w:val="00BF4AB3"/>
    <w:rsid w:val="00BF50B6"/>
    <w:rsid w:val="00BF636C"/>
    <w:rsid w:val="00BF7131"/>
    <w:rsid w:val="00BF7330"/>
    <w:rsid w:val="00BF7C52"/>
    <w:rsid w:val="00C00553"/>
    <w:rsid w:val="00C00BF6"/>
    <w:rsid w:val="00C02967"/>
    <w:rsid w:val="00C039B1"/>
    <w:rsid w:val="00C043E3"/>
    <w:rsid w:val="00C04F1A"/>
    <w:rsid w:val="00C07CAF"/>
    <w:rsid w:val="00C07E2A"/>
    <w:rsid w:val="00C10B71"/>
    <w:rsid w:val="00C1114C"/>
    <w:rsid w:val="00C11AF4"/>
    <w:rsid w:val="00C12539"/>
    <w:rsid w:val="00C12C56"/>
    <w:rsid w:val="00C13E47"/>
    <w:rsid w:val="00C150F9"/>
    <w:rsid w:val="00C1647A"/>
    <w:rsid w:val="00C207F0"/>
    <w:rsid w:val="00C222B2"/>
    <w:rsid w:val="00C22904"/>
    <w:rsid w:val="00C2303F"/>
    <w:rsid w:val="00C24B2C"/>
    <w:rsid w:val="00C2744C"/>
    <w:rsid w:val="00C27578"/>
    <w:rsid w:val="00C31D0C"/>
    <w:rsid w:val="00C32EB5"/>
    <w:rsid w:val="00C32F37"/>
    <w:rsid w:val="00C3466A"/>
    <w:rsid w:val="00C34ACA"/>
    <w:rsid w:val="00C34DDE"/>
    <w:rsid w:val="00C34FDD"/>
    <w:rsid w:val="00C35CA6"/>
    <w:rsid w:val="00C3649E"/>
    <w:rsid w:val="00C369EB"/>
    <w:rsid w:val="00C404AC"/>
    <w:rsid w:val="00C411CC"/>
    <w:rsid w:val="00C41E3D"/>
    <w:rsid w:val="00C432B3"/>
    <w:rsid w:val="00C43406"/>
    <w:rsid w:val="00C4380F"/>
    <w:rsid w:val="00C43EDB"/>
    <w:rsid w:val="00C44294"/>
    <w:rsid w:val="00C46B08"/>
    <w:rsid w:val="00C47754"/>
    <w:rsid w:val="00C511C8"/>
    <w:rsid w:val="00C53C11"/>
    <w:rsid w:val="00C5464C"/>
    <w:rsid w:val="00C55DCD"/>
    <w:rsid w:val="00C55F27"/>
    <w:rsid w:val="00C567D3"/>
    <w:rsid w:val="00C56840"/>
    <w:rsid w:val="00C57BEA"/>
    <w:rsid w:val="00C611A3"/>
    <w:rsid w:val="00C613D4"/>
    <w:rsid w:val="00C61F6D"/>
    <w:rsid w:val="00C64398"/>
    <w:rsid w:val="00C6476C"/>
    <w:rsid w:val="00C64943"/>
    <w:rsid w:val="00C64EA3"/>
    <w:rsid w:val="00C65C86"/>
    <w:rsid w:val="00C66297"/>
    <w:rsid w:val="00C7093B"/>
    <w:rsid w:val="00C72F45"/>
    <w:rsid w:val="00C7314A"/>
    <w:rsid w:val="00C7362A"/>
    <w:rsid w:val="00C738B3"/>
    <w:rsid w:val="00C74DE4"/>
    <w:rsid w:val="00C7519F"/>
    <w:rsid w:val="00C76CE2"/>
    <w:rsid w:val="00C80AAE"/>
    <w:rsid w:val="00C80B22"/>
    <w:rsid w:val="00C8180A"/>
    <w:rsid w:val="00C819CC"/>
    <w:rsid w:val="00C8334B"/>
    <w:rsid w:val="00C83AED"/>
    <w:rsid w:val="00C869EB"/>
    <w:rsid w:val="00C86B27"/>
    <w:rsid w:val="00C8744F"/>
    <w:rsid w:val="00C9075B"/>
    <w:rsid w:val="00C90A3C"/>
    <w:rsid w:val="00C91122"/>
    <w:rsid w:val="00C91D96"/>
    <w:rsid w:val="00C94B38"/>
    <w:rsid w:val="00C95DF8"/>
    <w:rsid w:val="00C97325"/>
    <w:rsid w:val="00C97431"/>
    <w:rsid w:val="00C9796D"/>
    <w:rsid w:val="00CA0A42"/>
    <w:rsid w:val="00CA2C50"/>
    <w:rsid w:val="00CA2F3D"/>
    <w:rsid w:val="00CA3E05"/>
    <w:rsid w:val="00CA47C4"/>
    <w:rsid w:val="00CA536A"/>
    <w:rsid w:val="00CA64FC"/>
    <w:rsid w:val="00CA6740"/>
    <w:rsid w:val="00CA6D90"/>
    <w:rsid w:val="00CA6F57"/>
    <w:rsid w:val="00CA7763"/>
    <w:rsid w:val="00CA78FD"/>
    <w:rsid w:val="00CA7BB6"/>
    <w:rsid w:val="00CA7DC7"/>
    <w:rsid w:val="00CB07BC"/>
    <w:rsid w:val="00CB22F1"/>
    <w:rsid w:val="00CB267A"/>
    <w:rsid w:val="00CB36B6"/>
    <w:rsid w:val="00CB4035"/>
    <w:rsid w:val="00CB40B4"/>
    <w:rsid w:val="00CB5460"/>
    <w:rsid w:val="00CB7B9C"/>
    <w:rsid w:val="00CC12BF"/>
    <w:rsid w:val="00CC13C2"/>
    <w:rsid w:val="00CC1EA3"/>
    <w:rsid w:val="00CC31DA"/>
    <w:rsid w:val="00CC4D44"/>
    <w:rsid w:val="00CC6C05"/>
    <w:rsid w:val="00CD1AF9"/>
    <w:rsid w:val="00CD29DB"/>
    <w:rsid w:val="00CD31F6"/>
    <w:rsid w:val="00CD41CD"/>
    <w:rsid w:val="00CD45C5"/>
    <w:rsid w:val="00CD51BB"/>
    <w:rsid w:val="00CD5486"/>
    <w:rsid w:val="00CD5A13"/>
    <w:rsid w:val="00CD615F"/>
    <w:rsid w:val="00CD6C9D"/>
    <w:rsid w:val="00CE0E53"/>
    <w:rsid w:val="00CE1445"/>
    <w:rsid w:val="00CE1F44"/>
    <w:rsid w:val="00CE2868"/>
    <w:rsid w:val="00CE3928"/>
    <w:rsid w:val="00CE4E2D"/>
    <w:rsid w:val="00CE4F8A"/>
    <w:rsid w:val="00CE50FD"/>
    <w:rsid w:val="00CE5385"/>
    <w:rsid w:val="00CE5E04"/>
    <w:rsid w:val="00CE688A"/>
    <w:rsid w:val="00CE7641"/>
    <w:rsid w:val="00CE7EC6"/>
    <w:rsid w:val="00CF1474"/>
    <w:rsid w:val="00CF164E"/>
    <w:rsid w:val="00CF19A2"/>
    <w:rsid w:val="00CF26CB"/>
    <w:rsid w:val="00CF28B3"/>
    <w:rsid w:val="00CF2D17"/>
    <w:rsid w:val="00CF3F2A"/>
    <w:rsid w:val="00CF70B8"/>
    <w:rsid w:val="00D001F2"/>
    <w:rsid w:val="00D00576"/>
    <w:rsid w:val="00D00D2E"/>
    <w:rsid w:val="00D01BD6"/>
    <w:rsid w:val="00D01FA2"/>
    <w:rsid w:val="00D0477B"/>
    <w:rsid w:val="00D04BD9"/>
    <w:rsid w:val="00D04F49"/>
    <w:rsid w:val="00D05057"/>
    <w:rsid w:val="00D0672C"/>
    <w:rsid w:val="00D068A4"/>
    <w:rsid w:val="00D069F9"/>
    <w:rsid w:val="00D1006B"/>
    <w:rsid w:val="00D10857"/>
    <w:rsid w:val="00D1131C"/>
    <w:rsid w:val="00D11B57"/>
    <w:rsid w:val="00D12093"/>
    <w:rsid w:val="00D134A3"/>
    <w:rsid w:val="00D1355A"/>
    <w:rsid w:val="00D15184"/>
    <w:rsid w:val="00D164A3"/>
    <w:rsid w:val="00D16FCB"/>
    <w:rsid w:val="00D177E6"/>
    <w:rsid w:val="00D2020A"/>
    <w:rsid w:val="00D213B6"/>
    <w:rsid w:val="00D23C74"/>
    <w:rsid w:val="00D24840"/>
    <w:rsid w:val="00D2573F"/>
    <w:rsid w:val="00D269BD"/>
    <w:rsid w:val="00D270C7"/>
    <w:rsid w:val="00D27727"/>
    <w:rsid w:val="00D335A7"/>
    <w:rsid w:val="00D33BBA"/>
    <w:rsid w:val="00D3431A"/>
    <w:rsid w:val="00D35A39"/>
    <w:rsid w:val="00D35FFE"/>
    <w:rsid w:val="00D403BC"/>
    <w:rsid w:val="00D40967"/>
    <w:rsid w:val="00D4131B"/>
    <w:rsid w:val="00D4245B"/>
    <w:rsid w:val="00D42D40"/>
    <w:rsid w:val="00D44165"/>
    <w:rsid w:val="00D470EC"/>
    <w:rsid w:val="00D47EB5"/>
    <w:rsid w:val="00D52308"/>
    <w:rsid w:val="00D531FC"/>
    <w:rsid w:val="00D54412"/>
    <w:rsid w:val="00D55DCD"/>
    <w:rsid w:val="00D56885"/>
    <w:rsid w:val="00D60AD9"/>
    <w:rsid w:val="00D6172A"/>
    <w:rsid w:val="00D61DFA"/>
    <w:rsid w:val="00D624D4"/>
    <w:rsid w:val="00D62B4D"/>
    <w:rsid w:val="00D64BE0"/>
    <w:rsid w:val="00D652B8"/>
    <w:rsid w:val="00D65B3B"/>
    <w:rsid w:val="00D6603F"/>
    <w:rsid w:val="00D70B91"/>
    <w:rsid w:val="00D70BD3"/>
    <w:rsid w:val="00D725F3"/>
    <w:rsid w:val="00D741A5"/>
    <w:rsid w:val="00D741D5"/>
    <w:rsid w:val="00D74E7B"/>
    <w:rsid w:val="00D752E3"/>
    <w:rsid w:val="00D77E0D"/>
    <w:rsid w:val="00D802C7"/>
    <w:rsid w:val="00D81B29"/>
    <w:rsid w:val="00D8295D"/>
    <w:rsid w:val="00D84892"/>
    <w:rsid w:val="00D86062"/>
    <w:rsid w:val="00D91C0C"/>
    <w:rsid w:val="00D9497B"/>
    <w:rsid w:val="00D96A26"/>
    <w:rsid w:val="00DA1DCB"/>
    <w:rsid w:val="00DA28F5"/>
    <w:rsid w:val="00DA3C8C"/>
    <w:rsid w:val="00DA4DEB"/>
    <w:rsid w:val="00DA55C5"/>
    <w:rsid w:val="00DA64FC"/>
    <w:rsid w:val="00DA7845"/>
    <w:rsid w:val="00DB096D"/>
    <w:rsid w:val="00DB2037"/>
    <w:rsid w:val="00DB23D6"/>
    <w:rsid w:val="00DB2A92"/>
    <w:rsid w:val="00DB5CFC"/>
    <w:rsid w:val="00DB5D27"/>
    <w:rsid w:val="00DC0041"/>
    <w:rsid w:val="00DC1949"/>
    <w:rsid w:val="00DC1977"/>
    <w:rsid w:val="00DC1BAC"/>
    <w:rsid w:val="00DC1F6E"/>
    <w:rsid w:val="00DC2AB3"/>
    <w:rsid w:val="00DC33F1"/>
    <w:rsid w:val="00DC4B20"/>
    <w:rsid w:val="00DC4C4C"/>
    <w:rsid w:val="00DC52E8"/>
    <w:rsid w:val="00DC691A"/>
    <w:rsid w:val="00DC6E60"/>
    <w:rsid w:val="00DD041A"/>
    <w:rsid w:val="00DD2E7B"/>
    <w:rsid w:val="00DD388F"/>
    <w:rsid w:val="00DD4519"/>
    <w:rsid w:val="00DD4E1F"/>
    <w:rsid w:val="00DD5971"/>
    <w:rsid w:val="00DD5C66"/>
    <w:rsid w:val="00DD6262"/>
    <w:rsid w:val="00DD7594"/>
    <w:rsid w:val="00DE0579"/>
    <w:rsid w:val="00DE1250"/>
    <w:rsid w:val="00DE1C98"/>
    <w:rsid w:val="00DE1F1F"/>
    <w:rsid w:val="00DE20F6"/>
    <w:rsid w:val="00DE3C93"/>
    <w:rsid w:val="00DE46DC"/>
    <w:rsid w:val="00DE4701"/>
    <w:rsid w:val="00DE5AA3"/>
    <w:rsid w:val="00DE71E3"/>
    <w:rsid w:val="00DE7775"/>
    <w:rsid w:val="00DF0165"/>
    <w:rsid w:val="00DF0647"/>
    <w:rsid w:val="00DF12ED"/>
    <w:rsid w:val="00DF2793"/>
    <w:rsid w:val="00DF52E4"/>
    <w:rsid w:val="00DF5691"/>
    <w:rsid w:val="00DF6FE8"/>
    <w:rsid w:val="00DF72AB"/>
    <w:rsid w:val="00E00115"/>
    <w:rsid w:val="00E00250"/>
    <w:rsid w:val="00E0064A"/>
    <w:rsid w:val="00E006FE"/>
    <w:rsid w:val="00E00AD5"/>
    <w:rsid w:val="00E02601"/>
    <w:rsid w:val="00E02C77"/>
    <w:rsid w:val="00E03C55"/>
    <w:rsid w:val="00E04F82"/>
    <w:rsid w:val="00E0541A"/>
    <w:rsid w:val="00E05A91"/>
    <w:rsid w:val="00E05B3B"/>
    <w:rsid w:val="00E062FA"/>
    <w:rsid w:val="00E1151C"/>
    <w:rsid w:val="00E11B41"/>
    <w:rsid w:val="00E125C0"/>
    <w:rsid w:val="00E12DC4"/>
    <w:rsid w:val="00E12DDE"/>
    <w:rsid w:val="00E13368"/>
    <w:rsid w:val="00E13768"/>
    <w:rsid w:val="00E14B7E"/>
    <w:rsid w:val="00E159BA"/>
    <w:rsid w:val="00E161E7"/>
    <w:rsid w:val="00E16F85"/>
    <w:rsid w:val="00E17FD7"/>
    <w:rsid w:val="00E24076"/>
    <w:rsid w:val="00E2554C"/>
    <w:rsid w:val="00E27E23"/>
    <w:rsid w:val="00E300B5"/>
    <w:rsid w:val="00E303F8"/>
    <w:rsid w:val="00E30898"/>
    <w:rsid w:val="00E317A9"/>
    <w:rsid w:val="00E31858"/>
    <w:rsid w:val="00E31944"/>
    <w:rsid w:val="00E32E49"/>
    <w:rsid w:val="00E33069"/>
    <w:rsid w:val="00E37D91"/>
    <w:rsid w:val="00E37DF7"/>
    <w:rsid w:val="00E40243"/>
    <w:rsid w:val="00E40689"/>
    <w:rsid w:val="00E4073A"/>
    <w:rsid w:val="00E407A5"/>
    <w:rsid w:val="00E41974"/>
    <w:rsid w:val="00E41B55"/>
    <w:rsid w:val="00E41BBE"/>
    <w:rsid w:val="00E44372"/>
    <w:rsid w:val="00E46375"/>
    <w:rsid w:val="00E467DF"/>
    <w:rsid w:val="00E4759B"/>
    <w:rsid w:val="00E47BAA"/>
    <w:rsid w:val="00E50E27"/>
    <w:rsid w:val="00E510E4"/>
    <w:rsid w:val="00E52F18"/>
    <w:rsid w:val="00E53010"/>
    <w:rsid w:val="00E55102"/>
    <w:rsid w:val="00E55EBA"/>
    <w:rsid w:val="00E57535"/>
    <w:rsid w:val="00E57A2B"/>
    <w:rsid w:val="00E57D78"/>
    <w:rsid w:val="00E60054"/>
    <w:rsid w:val="00E601DE"/>
    <w:rsid w:val="00E60BB8"/>
    <w:rsid w:val="00E628EC"/>
    <w:rsid w:val="00E62F01"/>
    <w:rsid w:val="00E630A0"/>
    <w:rsid w:val="00E6312F"/>
    <w:rsid w:val="00E64571"/>
    <w:rsid w:val="00E64677"/>
    <w:rsid w:val="00E64D92"/>
    <w:rsid w:val="00E65F8B"/>
    <w:rsid w:val="00E67483"/>
    <w:rsid w:val="00E70494"/>
    <w:rsid w:val="00E708F6"/>
    <w:rsid w:val="00E70DA7"/>
    <w:rsid w:val="00E71998"/>
    <w:rsid w:val="00E74FF3"/>
    <w:rsid w:val="00E75D8E"/>
    <w:rsid w:val="00E76D43"/>
    <w:rsid w:val="00E77136"/>
    <w:rsid w:val="00E776CD"/>
    <w:rsid w:val="00E80068"/>
    <w:rsid w:val="00E803EA"/>
    <w:rsid w:val="00E80846"/>
    <w:rsid w:val="00E81205"/>
    <w:rsid w:val="00E81468"/>
    <w:rsid w:val="00E817E5"/>
    <w:rsid w:val="00E81DBB"/>
    <w:rsid w:val="00E82FAC"/>
    <w:rsid w:val="00E840D8"/>
    <w:rsid w:val="00E84983"/>
    <w:rsid w:val="00E84C67"/>
    <w:rsid w:val="00E87A80"/>
    <w:rsid w:val="00E903FF"/>
    <w:rsid w:val="00E90890"/>
    <w:rsid w:val="00E913EF"/>
    <w:rsid w:val="00E92374"/>
    <w:rsid w:val="00E92864"/>
    <w:rsid w:val="00E92EBF"/>
    <w:rsid w:val="00E92F3B"/>
    <w:rsid w:val="00E935D5"/>
    <w:rsid w:val="00E9504F"/>
    <w:rsid w:val="00E95C3A"/>
    <w:rsid w:val="00E95F16"/>
    <w:rsid w:val="00E96084"/>
    <w:rsid w:val="00E966A3"/>
    <w:rsid w:val="00E96F50"/>
    <w:rsid w:val="00E97410"/>
    <w:rsid w:val="00E97E2A"/>
    <w:rsid w:val="00EA32AC"/>
    <w:rsid w:val="00EA5CEC"/>
    <w:rsid w:val="00EA7FEB"/>
    <w:rsid w:val="00EB045A"/>
    <w:rsid w:val="00EB09CC"/>
    <w:rsid w:val="00EB1D6B"/>
    <w:rsid w:val="00EB2325"/>
    <w:rsid w:val="00EB2BCB"/>
    <w:rsid w:val="00EB2FAB"/>
    <w:rsid w:val="00EB469C"/>
    <w:rsid w:val="00EB4C2E"/>
    <w:rsid w:val="00EB50DB"/>
    <w:rsid w:val="00EB5C26"/>
    <w:rsid w:val="00EB5C86"/>
    <w:rsid w:val="00EB6567"/>
    <w:rsid w:val="00EB6C8A"/>
    <w:rsid w:val="00EC0C63"/>
    <w:rsid w:val="00EC1F42"/>
    <w:rsid w:val="00EC2299"/>
    <w:rsid w:val="00EC28F1"/>
    <w:rsid w:val="00EC319E"/>
    <w:rsid w:val="00EC3C0A"/>
    <w:rsid w:val="00EC450D"/>
    <w:rsid w:val="00EC46D6"/>
    <w:rsid w:val="00EC4DF3"/>
    <w:rsid w:val="00EC6E28"/>
    <w:rsid w:val="00ED0649"/>
    <w:rsid w:val="00ED28AD"/>
    <w:rsid w:val="00ED32B5"/>
    <w:rsid w:val="00ED37A7"/>
    <w:rsid w:val="00ED382E"/>
    <w:rsid w:val="00ED3949"/>
    <w:rsid w:val="00ED6C1B"/>
    <w:rsid w:val="00ED72C1"/>
    <w:rsid w:val="00ED7AB5"/>
    <w:rsid w:val="00ED7E79"/>
    <w:rsid w:val="00EE00C1"/>
    <w:rsid w:val="00EE0473"/>
    <w:rsid w:val="00EE0B03"/>
    <w:rsid w:val="00EE1D97"/>
    <w:rsid w:val="00EE20B3"/>
    <w:rsid w:val="00EE234A"/>
    <w:rsid w:val="00EE2F72"/>
    <w:rsid w:val="00EE536B"/>
    <w:rsid w:val="00EE5956"/>
    <w:rsid w:val="00EE5CFB"/>
    <w:rsid w:val="00EE6419"/>
    <w:rsid w:val="00EE66E6"/>
    <w:rsid w:val="00EE6865"/>
    <w:rsid w:val="00EE6AF6"/>
    <w:rsid w:val="00EE75F0"/>
    <w:rsid w:val="00EF005E"/>
    <w:rsid w:val="00EF164D"/>
    <w:rsid w:val="00EF20E3"/>
    <w:rsid w:val="00EF248D"/>
    <w:rsid w:val="00EF418C"/>
    <w:rsid w:val="00EF50DE"/>
    <w:rsid w:val="00EF57BC"/>
    <w:rsid w:val="00EF69A4"/>
    <w:rsid w:val="00EF7E1A"/>
    <w:rsid w:val="00F0187C"/>
    <w:rsid w:val="00F05169"/>
    <w:rsid w:val="00F0524C"/>
    <w:rsid w:val="00F057D9"/>
    <w:rsid w:val="00F05DC9"/>
    <w:rsid w:val="00F079BF"/>
    <w:rsid w:val="00F07B49"/>
    <w:rsid w:val="00F109E1"/>
    <w:rsid w:val="00F10C80"/>
    <w:rsid w:val="00F1138D"/>
    <w:rsid w:val="00F11754"/>
    <w:rsid w:val="00F14BC9"/>
    <w:rsid w:val="00F15418"/>
    <w:rsid w:val="00F15B29"/>
    <w:rsid w:val="00F1617B"/>
    <w:rsid w:val="00F2047F"/>
    <w:rsid w:val="00F20CB1"/>
    <w:rsid w:val="00F218CF"/>
    <w:rsid w:val="00F2198B"/>
    <w:rsid w:val="00F2308C"/>
    <w:rsid w:val="00F2351F"/>
    <w:rsid w:val="00F23E93"/>
    <w:rsid w:val="00F2480A"/>
    <w:rsid w:val="00F24FBA"/>
    <w:rsid w:val="00F25115"/>
    <w:rsid w:val="00F25E5B"/>
    <w:rsid w:val="00F266AB"/>
    <w:rsid w:val="00F3012B"/>
    <w:rsid w:val="00F314AB"/>
    <w:rsid w:val="00F314D3"/>
    <w:rsid w:val="00F31D80"/>
    <w:rsid w:val="00F31F04"/>
    <w:rsid w:val="00F32C15"/>
    <w:rsid w:val="00F334AC"/>
    <w:rsid w:val="00F34E6D"/>
    <w:rsid w:val="00F353AA"/>
    <w:rsid w:val="00F40945"/>
    <w:rsid w:val="00F416DC"/>
    <w:rsid w:val="00F42C37"/>
    <w:rsid w:val="00F44051"/>
    <w:rsid w:val="00F45BC0"/>
    <w:rsid w:val="00F465B2"/>
    <w:rsid w:val="00F470FF"/>
    <w:rsid w:val="00F47196"/>
    <w:rsid w:val="00F5017D"/>
    <w:rsid w:val="00F50694"/>
    <w:rsid w:val="00F51AAA"/>
    <w:rsid w:val="00F5318A"/>
    <w:rsid w:val="00F53332"/>
    <w:rsid w:val="00F533A6"/>
    <w:rsid w:val="00F54197"/>
    <w:rsid w:val="00F5457A"/>
    <w:rsid w:val="00F5488B"/>
    <w:rsid w:val="00F54A8B"/>
    <w:rsid w:val="00F54C77"/>
    <w:rsid w:val="00F5754D"/>
    <w:rsid w:val="00F602DA"/>
    <w:rsid w:val="00F6074A"/>
    <w:rsid w:val="00F61C41"/>
    <w:rsid w:val="00F62142"/>
    <w:rsid w:val="00F62A85"/>
    <w:rsid w:val="00F64C2F"/>
    <w:rsid w:val="00F65FA7"/>
    <w:rsid w:val="00F66BA4"/>
    <w:rsid w:val="00F66C10"/>
    <w:rsid w:val="00F67CB8"/>
    <w:rsid w:val="00F70F78"/>
    <w:rsid w:val="00F72542"/>
    <w:rsid w:val="00F73EAE"/>
    <w:rsid w:val="00F74B2D"/>
    <w:rsid w:val="00F75A01"/>
    <w:rsid w:val="00F75CAD"/>
    <w:rsid w:val="00F76949"/>
    <w:rsid w:val="00F77221"/>
    <w:rsid w:val="00F81BFD"/>
    <w:rsid w:val="00F8326B"/>
    <w:rsid w:val="00F850FD"/>
    <w:rsid w:val="00F85560"/>
    <w:rsid w:val="00F85E81"/>
    <w:rsid w:val="00F910F2"/>
    <w:rsid w:val="00F938D9"/>
    <w:rsid w:val="00F9560C"/>
    <w:rsid w:val="00F95933"/>
    <w:rsid w:val="00F96114"/>
    <w:rsid w:val="00F962D6"/>
    <w:rsid w:val="00F9715A"/>
    <w:rsid w:val="00F97793"/>
    <w:rsid w:val="00F9783A"/>
    <w:rsid w:val="00F97AB3"/>
    <w:rsid w:val="00FA0162"/>
    <w:rsid w:val="00FA0271"/>
    <w:rsid w:val="00FA0394"/>
    <w:rsid w:val="00FA0B66"/>
    <w:rsid w:val="00FA1A0C"/>
    <w:rsid w:val="00FA2154"/>
    <w:rsid w:val="00FA2BAB"/>
    <w:rsid w:val="00FA304B"/>
    <w:rsid w:val="00FA55B2"/>
    <w:rsid w:val="00FA74FC"/>
    <w:rsid w:val="00FB02FC"/>
    <w:rsid w:val="00FB0876"/>
    <w:rsid w:val="00FB1D84"/>
    <w:rsid w:val="00FB24BD"/>
    <w:rsid w:val="00FB283A"/>
    <w:rsid w:val="00FB59E6"/>
    <w:rsid w:val="00FB5C7F"/>
    <w:rsid w:val="00FB6611"/>
    <w:rsid w:val="00FB69B8"/>
    <w:rsid w:val="00FB75B5"/>
    <w:rsid w:val="00FC0869"/>
    <w:rsid w:val="00FC1895"/>
    <w:rsid w:val="00FC27A2"/>
    <w:rsid w:val="00FC2FDF"/>
    <w:rsid w:val="00FC3103"/>
    <w:rsid w:val="00FC36F7"/>
    <w:rsid w:val="00FC3ECF"/>
    <w:rsid w:val="00FC4619"/>
    <w:rsid w:val="00FC47B4"/>
    <w:rsid w:val="00FC4B27"/>
    <w:rsid w:val="00FC5555"/>
    <w:rsid w:val="00FC5F2A"/>
    <w:rsid w:val="00FC70B3"/>
    <w:rsid w:val="00FD26BB"/>
    <w:rsid w:val="00FD2ECE"/>
    <w:rsid w:val="00FD3A09"/>
    <w:rsid w:val="00FD52C7"/>
    <w:rsid w:val="00FD6890"/>
    <w:rsid w:val="00FD771A"/>
    <w:rsid w:val="00FE2604"/>
    <w:rsid w:val="00FE2EC0"/>
    <w:rsid w:val="00FE4B40"/>
    <w:rsid w:val="00FE7CBC"/>
    <w:rsid w:val="00FE7CE8"/>
    <w:rsid w:val="00FF037F"/>
    <w:rsid w:val="00FF049D"/>
    <w:rsid w:val="00FF0A1F"/>
    <w:rsid w:val="00FF14BB"/>
    <w:rsid w:val="00FF41C3"/>
    <w:rsid w:val="00FF43CD"/>
    <w:rsid w:val="00FF46DF"/>
    <w:rsid w:val="00FF4A63"/>
    <w:rsid w:val="00FF76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5E8D5C"/>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rsid w:val="00773BBE"/>
    <w:pPr>
      <w:pageBreakBefore/>
      <w:numPr>
        <w:numId w:val="12"/>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773BBE"/>
    <w:pPr>
      <w:keepNext/>
      <w:keepLines/>
      <w:numPr>
        <w:ilvl w:val="1"/>
        <w:numId w:val="12"/>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heme="minorHAnsi" w:cstheme="minorBidi"/>
      <w:lang w:eastAsia="en-US"/>
    </w:rPr>
  </w:style>
  <w:style w:type="paragraph" w:styleId="Header">
    <w:name w:val="header"/>
    <w:basedOn w:val="Normal"/>
    <w:link w:val="HeaderChar"/>
    <w:uiPriority w:val="9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8"/>
      </w:numPr>
      <w:tabs>
        <w:tab w:val="left" w:pos="142"/>
      </w:tabs>
      <w:spacing w:before="120" w:after="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table" w:customStyle="1" w:styleId="TableGrid2">
    <w:name w:val="Table Grid2"/>
    <w:basedOn w:val="TableNormal"/>
    <w:next w:val="TableGrid"/>
    <w:uiPriority w:val="59"/>
    <w:rsid w:val="00B06B8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06B8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032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59"/>
    <w:rsid w:val="00366C5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66C5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Standardspara">
    <w:name w:val="Normal Standards para"/>
    <w:basedOn w:val="Normal"/>
    <w:qFormat/>
    <w:rsid w:val="00773BBE"/>
    <w:pPr>
      <w:numPr>
        <w:ilvl w:val="2"/>
        <w:numId w:val="12"/>
      </w:numPr>
    </w:pPr>
  </w:style>
  <w:style w:type="numbering" w:customStyle="1" w:styleId="standardsnumbering">
    <w:name w:val="standards numbering"/>
    <w:uiPriority w:val="99"/>
    <w:rsid w:val="00773BBE"/>
    <w:pPr>
      <w:numPr>
        <w:numId w:val="11"/>
      </w:numPr>
    </w:pPr>
  </w:style>
  <w:style w:type="character" w:styleId="BookTitle">
    <w:name w:val="Book Title"/>
    <w:basedOn w:val="DefaultParagraphFont"/>
    <w:uiPriority w:val="33"/>
    <w:qFormat/>
    <w:rsid w:val="00B12875"/>
    <w:rPr>
      <w:b/>
      <w:bCs/>
      <w:i/>
      <w:iCs/>
      <w:spacing w:val="5"/>
    </w:rPr>
  </w:style>
  <w:style w:type="character" w:styleId="UnresolvedMention">
    <w:name w:val="Unresolved Mention"/>
    <w:basedOn w:val="DefaultParagraphFont"/>
    <w:uiPriority w:val="99"/>
    <w:semiHidden/>
    <w:unhideWhenUsed/>
    <w:rsid w:val="00FE4B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71722">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952040">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97539938">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header" Target="header13.xml"/><Relationship Id="rId21" Type="http://schemas.openxmlformats.org/officeDocument/2006/relationships/footer" Target="footer4.xml"/><Relationship Id="rId34" Type="http://schemas.openxmlformats.org/officeDocument/2006/relationships/header" Target="header11.xml"/><Relationship Id="rId42" Type="http://schemas.openxmlformats.org/officeDocument/2006/relationships/footer" Target="footer13.xml"/><Relationship Id="rId47" Type="http://schemas.openxmlformats.org/officeDocument/2006/relationships/header" Target="header19.xml"/><Relationship Id="rId50" Type="http://schemas.openxmlformats.org/officeDocument/2006/relationships/footer" Target="footer15.xml"/><Relationship Id="rId55" Type="http://schemas.openxmlformats.org/officeDocument/2006/relationships/image" Target="media/image6.emf"/><Relationship Id="rId63" Type="http://schemas.openxmlformats.org/officeDocument/2006/relationships/image" Target="media/image14.png"/><Relationship Id="rId68" Type="http://schemas.openxmlformats.org/officeDocument/2006/relationships/image" Target="media/image19.png"/><Relationship Id="rId76" Type="http://schemas.openxmlformats.org/officeDocument/2006/relationships/image" Target="media/image210.wmf"/><Relationship Id="rId7" Type="http://schemas.openxmlformats.org/officeDocument/2006/relationships/settings" Target="settings.xml"/><Relationship Id="rId71" Type="http://schemas.openxmlformats.org/officeDocument/2006/relationships/header" Target="header23.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5.jpg"/><Relationship Id="rId11" Type="http://schemas.openxmlformats.org/officeDocument/2006/relationships/image" Target="media/image1.png"/><Relationship Id="rId24" Type="http://schemas.openxmlformats.org/officeDocument/2006/relationships/header" Target="header6.xml"/><Relationship Id="rId32" Type="http://schemas.openxmlformats.org/officeDocument/2006/relationships/footer" Target="footer8.xml"/><Relationship Id="rId37" Type="http://schemas.openxmlformats.org/officeDocument/2006/relationships/header" Target="header12.xml"/><Relationship Id="rId40" Type="http://schemas.openxmlformats.org/officeDocument/2006/relationships/header" Target="header14.xml"/><Relationship Id="rId45" Type="http://schemas.openxmlformats.org/officeDocument/2006/relationships/header" Target="header17.xml"/><Relationship Id="rId53" Type="http://schemas.openxmlformats.org/officeDocument/2006/relationships/footer" Target="footer16.xml"/><Relationship Id="rId58" Type="http://schemas.openxmlformats.org/officeDocument/2006/relationships/image" Target="media/image9.emf"/><Relationship Id="rId66" Type="http://schemas.openxmlformats.org/officeDocument/2006/relationships/image" Target="media/image17.png"/><Relationship Id="rId74" Type="http://schemas.openxmlformats.org/officeDocument/2006/relationships/footer" Target="footer20.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4.png"/><Relationship Id="rId36" Type="http://schemas.openxmlformats.org/officeDocument/2006/relationships/footer" Target="footer10.xml"/><Relationship Id="rId49" Type="http://schemas.openxmlformats.org/officeDocument/2006/relationships/header" Target="header20.xml"/><Relationship Id="rId57" Type="http://schemas.openxmlformats.org/officeDocument/2006/relationships/image" Target="media/image8.emf"/><Relationship Id="rId61"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eader" Target="header9.xml"/><Relationship Id="rId44" Type="http://schemas.openxmlformats.org/officeDocument/2006/relationships/header" Target="header16.xml"/><Relationship Id="rId52" Type="http://schemas.openxmlformats.org/officeDocument/2006/relationships/header" Target="header22.xml"/><Relationship Id="rId60" Type="http://schemas.openxmlformats.org/officeDocument/2006/relationships/image" Target="media/image11.png"/><Relationship Id="rId65" Type="http://schemas.openxmlformats.org/officeDocument/2006/relationships/image" Target="media/image16.png"/><Relationship Id="rId73" Type="http://schemas.openxmlformats.org/officeDocument/2006/relationships/footer" Target="footer19.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header" Target="header8.xml"/><Relationship Id="rId35" Type="http://schemas.openxmlformats.org/officeDocument/2006/relationships/footer" Target="footer9.xml"/><Relationship Id="rId43" Type="http://schemas.openxmlformats.org/officeDocument/2006/relationships/header" Target="header15.xml"/><Relationship Id="rId48" Type="http://schemas.openxmlformats.org/officeDocument/2006/relationships/footer" Target="footer14.xml"/><Relationship Id="rId56" Type="http://schemas.openxmlformats.org/officeDocument/2006/relationships/image" Target="media/image7.emf"/><Relationship Id="rId64" Type="http://schemas.openxmlformats.org/officeDocument/2006/relationships/image" Target="media/image15.png"/><Relationship Id="rId69" Type="http://schemas.openxmlformats.org/officeDocument/2006/relationships/image" Target="media/image20.png"/><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21.xml"/><Relationship Id="rId72" Type="http://schemas.openxmlformats.org/officeDocument/2006/relationships/header" Target="header24.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10.xml"/><Relationship Id="rId38" Type="http://schemas.openxmlformats.org/officeDocument/2006/relationships/footer" Target="footer11.xml"/><Relationship Id="rId46" Type="http://schemas.openxmlformats.org/officeDocument/2006/relationships/header" Target="header18.xml"/><Relationship Id="rId59" Type="http://schemas.openxmlformats.org/officeDocument/2006/relationships/image" Target="media/image10.emf"/><Relationship Id="rId67" Type="http://schemas.openxmlformats.org/officeDocument/2006/relationships/image" Target="media/image18.png"/><Relationship Id="rId20" Type="http://schemas.openxmlformats.org/officeDocument/2006/relationships/header" Target="header4.xml"/><Relationship Id="rId41" Type="http://schemas.openxmlformats.org/officeDocument/2006/relationships/footer" Target="footer12.xml"/><Relationship Id="rId54" Type="http://schemas.openxmlformats.org/officeDocument/2006/relationships/footer" Target="footer17.xml"/><Relationship Id="rId62" Type="http://schemas.openxmlformats.org/officeDocument/2006/relationships/image" Target="media/image13.png"/><Relationship Id="rId70" Type="http://schemas.openxmlformats.org/officeDocument/2006/relationships/footer" Target="footer18.xml"/><Relationship Id="rId75"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7cf0e0db-f490-4122-abae-21917392c748">Style guides and writing</Topic>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7cf0e0db-f490-4122-abae-21917392c748"/>
    <ds:schemaRef ds:uri="http://schemas.microsoft.com/sharepoint/v3"/>
  </ds:schemaRefs>
</ds:datastoreItem>
</file>

<file path=customXml/itemProps2.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B4C76059-DFF9-483D-A446-D5B705E5F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(1).dotx</Template>
  <TotalTime>533</TotalTime>
  <Pages>2</Pages>
  <Words>26961</Words>
  <Characters>153680</Characters>
  <Application>Microsoft Office Word</Application>
  <DocSecurity>0</DocSecurity>
  <Lines>1280</Lines>
  <Paragraphs>360</Paragraphs>
  <ScaleCrop>false</ScaleCrop>
  <HeadingPairs>
    <vt:vector size="2" baseType="variant">
      <vt:variant>
        <vt:lpstr>Title</vt:lpstr>
      </vt:variant>
      <vt:variant>
        <vt:i4>1</vt:i4>
      </vt:variant>
    </vt:vector>
  </HeadingPairs>
  <TitlesOfParts>
    <vt:vector size="1" baseType="lpstr">
      <vt:lpstr>Australian Standards for the Export of Livestock 3.1</vt:lpstr>
    </vt:vector>
  </TitlesOfParts>
  <Company/>
  <LinksUpToDate>false</LinksUpToDate>
  <CharactersWithSpaces>180281</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Standards for the Export of Livestock 3.1</dc:title>
  <dc:creator>Department of Agriculture, Water and the Environment</dc:creator>
  <cp:lastModifiedBy>Dang, Van</cp:lastModifiedBy>
  <cp:revision>40</cp:revision>
  <cp:lastPrinted>2021-03-11T03:40:00Z</cp:lastPrinted>
  <dcterms:created xsi:type="dcterms:W3CDTF">2020-10-19T03:32:00Z</dcterms:created>
  <dcterms:modified xsi:type="dcterms:W3CDTF">2021-03-22T23:29:00Z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