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5E90" w14:textId="77777777" w:rsidR="000B74C8" w:rsidRPr="00D425CD" w:rsidRDefault="000B74C8" w:rsidP="000B74C8">
      <w:pPr>
        <w:pStyle w:val="Heading2"/>
        <w:jc w:val="center"/>
        <w:rPr>
          <w:color w:val="auto"/>
          <w:sz w:val="36"/>
          <w:szCs w:val="36"/>
        </w:rPr>
      </w:pPr>
      <w:r w:rsidRPr="00D425CD">
        <w:rPr>
          <w:color w:val="auto"/>
          <w:sz w:val="36"/>
          <w:szCs w:val="36"/>
        </w:rPr>
        <w:t xml:space="preserve">A report to address the “Terms of Reference” for an application to include </w:t>
      </w:r>
      <w:r w:rsidR="00B50C31" w:rsidRPr="00B50C31">
        <w:rPr>
          <w:i/>
          <w:color w:val="auto"/>
          <w:sz w:val="36"/>
          <w:szCs w:val="36"/>
        </w:rPr>
        <w:t>Chilatherina</w:t>
      </w:r>
      <w:r w:rsidRPr="00B50C31">
        <w:rPr>
          <w:i/>
          <w:color w:val="auto"/>
          <w:sz w:val="36"/>
          <w:szCs w:val="36"/>
        </w:rPr>
        <w:t xml:space="preserve"> axelrodi</w:t>
      </w:r>
      <w:r w:rsidRPr="00D425CD">
        <w:rPr>
          <w:color w:val="auto"/>
          <w:sz w:val="36"/>
          <w:szCs w:val="36"/>
        </w:rPr>
        <w:t xml:space="preserve"> onto the allowable live imports list under the provisions of Section 303 EB, Environment Protection Biodiversity Conservation Act, 1999.</w:t>
      </w:r>
    </w:p>
    <w:p w14:paraId="3EE2C48E" w14:textId="77777777" w:rsidR="000B74C8" w:rsidRDefault="000B74C8" w:rsidP="000B74C8">
      <w:pPr>
        <w:pStyle w:val="Normal1"/>
        <w:rPr>
          <w:color w:val="auto"/>
        </w:rPr>
      </w:pPr>
    </w:p>
    <w:p w14:paraId="1C9B5A5F" w14:textId="77777777" w:rsidR="003655F5" w:rsidRDefault="003655F5" w:rsidP="000B74C8">
      <w:pPr>
        <w:pStyle w:val="Normal1"/>
        <w:rPr>
          <w:color w:val="auto"/>
        </w:rPr>
      </w:pPr>
    </w:p>
    <w:p w14:paraId="0EE6BFBD" w14:textId="77777777" w:rsidR="003655F5" w:rsidRPr="00B36CC4" w:rsidRDefault="003655F5" w:rsidP="000B74C8">
      <w:pPr>
        <w:pStyle w:val="Normal1"/>
        <w:rPr>
          <w:color w:val="auto"/>
        </w:rPr>
      </w:pPr>
    </w:p>
    <w:p w14:paraId="4556653D" w14:textId="77777777" w:rsidR="000B74C8" w:rsidRPr="00B36CC4" w:rsidRDefault="000B74C8" w:rsidP="000B74C8">
      <w:pPr>
        <w:pStyle w:val="Normal1"/>
        <w:rPr>
          <w:color w:val="auto"/>
        </w:rPr>
      </w:pPr>
    </w:p>
    <w:p w14:paraId="1E76BC1D" w14:textId="77777777" w:rsidR="008A5A37" w:rsidRPr="00B36CC4" w:rsidRDefault="000B74C8" w:rsidP="008A5A37">
      <w:pPr>
        <w:pStyle w:val="NoSpacing"/>
        <w:rPr>
          <w:color w:val="auto"/>
        </w:rPr>
      </w:pPr>
      <w:r w:rsidRPr="00B36CC4">
        <w:rPr>
          <w:i/>
          <w:color w:val="auto"/>
        </w:rPr>
        <w:t>Chilatherina axelrodi</w:t>
      </w:r>
      <w:r w:rsidRPr="00B36CC4">
        <w:rPr>
          <w:color w:val="auto"/>
        </w:rPr>
        <w:t xml:space="preserve">  </w:t>
      </w:r>
      <w:r w:rsidR="008A5A37" w:rsidRPr="00B36CC4">
        <w:rPr>
          <w:noProof/>
          <w:color w:val="auto"/>
        </w:rPr>
        <w:drawing>
          <wp:inline distT="0" distB="0" distL="0" distR="0" wp14:anchorId="30C90B82" wp14:editId="2BCB58F0">
            <wp:extent cx="5000396" cy="3392616"/>
            <wp:effectExtent l="19050" t="0" r="0" b="0"/>
            <wp:docPr id="9" name="Picture 1" descr="https://rainbowfish.angfaqld.org.au/C.axelrodi_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inbowfish.angfaqld.org.au/C.axelrodi_NA2.jpg"/>
                    <pic:cNvPicPr>
                      <a:picLocks noChangeAspect="1" noChangeArrowheads="1"/>
                    </pic:cNvPicPr>
                  </pic:nvPicPr>
                  <pic:blipFill>
                    <a:blip r:embed="rId9" cstate="print"/>
                    <a:srcRect/>
                    <a:stretch>
                      <a:fillRect/>
                    </a:stretch>
                  </pic:blipFill>
                  <pic:spPr bwMode="auto">
                    <a:xfrm>
                      <a:off x="0" y="0"/>
                      <a:ext cx="5000701" cy="3392823"/>
                    </a:xfrm>
                    <a:prstGeom prst="rect">
                      <a:avLst/>
                    </a:prstGeom>
                    <a:noFill/>
                    <a:ln w="9525">
                      <a:noFill/>
                      <a:miter lim="800000"/>
                      <a:headEnd/>
                      <a:tailEnd/>
                    </a:ln>
                  </pic:spPr>
                </pic:pic>
              </a:graphicData>
            </a:graphic>
          </wp:inline>
        </w:drawing>
      </w:r>
    </w:p>
    <w:p w14:paraId="4C1B6E0A" w14:textId="77777777" w:rsidR="008A5A37" w:rsidRPr="00B36CC4" w:rsidRDefault="008A5A37" w:rsidP="008A5A37">
      <w:pPr>
        <w:pStyle w:val="NoSpacing"/>
        <w:rPr>
          <w:color w:val="auto"/>
        </w:rPr>
      </w:pPr>
      <w:r w:rsidRPr="00B36CC4">
        <w:rPr>
          <w:color w:val="auto"/>
        </w:rPr>
        <w:tab/>
      </w:r>
      <w:r w:rsidRPr="00B36CC4">
        <w:rPr>
          <w:color w:val="auto"/>
        </w:rPr>
        <w:tab/>
        <w:t xml:space="preserve">Chilatherina axelrodi - </w:t>
      </w:r>
      <w:r w:rsidRPr="00B36CC4">
        <w:rPr>
          <w:rFonts w:eastAsia="Times New Roman"/>
          <w:color w:val="auto"/>
        </w:rPr>
        <w:t>© Neil Armstrong</w:t>
      </w:r>
      <w:r w:rsidR="007C01C6" w:rsidRPr="00B36CC4">
        <w:rPr>
          <w:rFonts w:eastAsia="Times New Roman"/>
          <w:color w:val="auto"/>
        </w:rPr>
        <w:t xml:space="preserve"> permission granted (2000)</w:t>
      </w:r>
    </w:p>
    <w:tbl>
      <w:tblPr>
        <w:tblW w:w="2963" w:type="dxa"/>
        <w:jc w:val="center"/>
        <w:tblCellSpacing w:w="0" w:type="dxa"/>
        <w:tblCellMar>
          <w:left w:w="0" w:type="dxa"/>
          <w:right w:w="0" w:type="dxa"/>
        </w:tblCellMar>
        <w:tblLook w:val="04A0" w:firstRow="1" w:lastRow="0" w:firstColumn="1" w:lastColumn="0" w:noHBand="0" w:noVBand="1"/>
      </w:tblPr>
      <w:tblGrid>
        <w:gridCol w:w="2963"/>
      </w:tblGrid>
      <w:tr w:rsidR="008A5A37" w:rsidRPr="00B36CC4" w14:paraId="25617A16" w14:textId="77777777" w:rsidTr="008A5A37">
        <w:trPr>
          <w:trHeight w:val="278"/>
          <w:tblCellSpacing w:w="0" w:type="dxa"/>
          <w:jc w:val="center"/>
        </w:trPr>
        <w:tc>
          <w:tcPr>
            <w:tcW w:w="0" w:type="auto"/>
            <w:vAlign w:val="center"/>
            <w:hideMark/>
          </w:tcPr>
          <w:p w14:paraId="535956BD" w14:textId="77777777" w:rsidR="008A5A37" w:rsidRPr="00B36CC4" w:rsidRDefault="008A5A37" w:rsidP="008A5A37">
            <w:pPr>
              <w:spacing w:before="100" w:beforeAutospacing="1" w:after="100" w:afterAutospacing="1" w:line="240" w:lineRule="auto"/>
              <w:jc w:val="right"/>
              <w:rPr>
                <w:rFonts w:ascii="Arial" w:eastAsia="Times New Roman" w:hAnsi="Arial" w:cs="Arial"/>
                <w:lang w:eastAsia="en-AU"/>
              </w:rPr>
            </w:pPr>
          </w:p>
        </w:tc>
      </w:tr>
    </w:tbl>
    <w:p w14:paraId="27956746" w14:textId="77777777" w:rsidR="008A5A37" w:rsidRDefault="008A5A37" w:rsidP="000B74C8">
      <w:pPr>
        <w:pStyle w:val="Normal1"/>
        <w:ind w:left="369" w:hanging="369"/>
        <w:rPr>
          <w:color w:val="auto"/>
        </w:rPr>
      </w:pPr>
    </w:p>
    <w:p w14:paraId="29A7B4A2" w14:textId="77777777" w:rsidR="003655F5" w:rsidRDefault="003655F5" w:rsidP="000B74C8">
      <w:pPr>
        <w:pStyle w:val="Normal1"/>
        <w:ind w:left="369" w:hanging="369"/>
        <w:rPr>
          <w:color w:val="auto"/>
        </w:rPr>
      </w:pPr>
    </w:p>
    <w:p w14:paraId="21C97A47" w14:textId="77777777" w:rsidR="003655F5" w:rsidRPr="00B36CC4" w:rsidRDefault="003655F5" w:rsidP="000B74C8">
      <w:pPr>
        <w:pStyle w:val="Normal1"/>
        <w:ind w:left="369" w:hanging="369"/>
        <w:rPr>
          <w:color w:val="auto"/>
        </w:rPr>
      </w:pPr>
    </w:p>
    <w:p w14:paraId="4964BDF3" w14:textId="77777777" w:rsidR="000B74C8" w:rsidRPr="00B36CC4" w:rsidRDefault="000B74C8" w:rsidP="000B74C8">
      <w:pPr>
        <w:pStyle w:val="Normal1"/>
        <w:rPr>
          <w:color w:val="auto"/>
        </w:rPr>
      </w:pPr>
    </w:p>
    <w:p w14:paraId="742574DF" w14:textId="4C18C024" w:rsidR="000C03E5" w:rsidRDefault="000C03E5" w:rsidP="000B74C8">
      <w:pPr>
        <w:pStyle w:val="Normal1"/>
        <w:rPr>
          <w:color w:val="auto"/>
        </w:rPr>
      </w:pPr>
    </w:p>
    <w:p w14:paraId="6C90013D" w14:textId="6B8C6B08" w:rsidR="00671B2C" w:rsidRDefault="00671B2C" w:rsidP="000B74C8">
      <w:pPr>
        <w:pStyle w:val="Normal1"/>
        <w:rPr>
          <w:color w:val="auto"/>
        </w:rPr>
      </w:pPr>
    </w:p>
    <w:p w14:paraId="04F30513" w14:textId="77777777" w:rsidR="00671B2C" w:rsidRDefault="00671B2C" w:rsidP="000B74C8">
      <w:pPr>
        <w:pStyle w:val="Normal1"/>
        <w:rPr>
          <w:color w:val="auto"/>
        </w:rPr>
      </w:pPr>
    </w:p>
    <w:p w14:paraId="5C01780F" w14:textId="77777777" w:rsidR="000B74C8" w:rsidRPr="00B36CC4" w:rsidRDefault="000B74C8" w:rsidP="000B74C8">
      <w:pPr>
        <w:rPr>
          <w:rFonts w:ascii="Arial" w:hAnsi="Arial" w:cs="Arial"/>
          <w:b/>
          <w:bCs/>
        </w:rPr>
      </w:pPr>
      <w:r w:rsidRPr="00B36CC4">
        <w:rPr>
          <w:rFonts w:ascii="Arial" w:hAnsi="Arial" w:cs="Arial"/>
          <w:b/>
          <w:bCs/>
        </w:rPr>
        <w:lastRenderedPageBreak/>
        <w:t>Introduction</w:t>
      </w:r>
    </w:p>
    <w:p w14:paraId="3F67CAC4" w14:textId="77777777" w:rsidR="000B74C8" w:rsidRPr="00B36CC4" w:rsidRDefault="000B74C8" w:rsidP="000B74C8">
      <w:pPr>
        <w:pStyle w:val="Heading2"/>
        <w:rPr>
          <w:b w:val="0"/>
          <w:bCs/>
          <w:color w:val="auto"/>
        </w:rPr>
      </w:pPr>
      <w:r w:rsidRPr="00B36CC4">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F12A2A">
        <w:rPr>
          <w:b w:val="0"/>
          <w:bCs/>
          <w:color w:val="auto"/>
        </w:rPr>
        <w:t xml:space="preserve">mind </w:t>
      </w:r>
      <w:r w:rsidRPr="00B36CC4">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0BDA8996" w14:textId="77777777" w:rsidR="000B74C8" w:rsidRPr="00B36CC4" w:rsidRDefault="000B74C8" w:rsidP="000B74C8">
      <w:pPr>
        <w:rPr>
          <w:rFonts w:ascii="Arial" w:hAnsi="Arial" w:cs="Arial"/>
        </w:rPr>
      </w:pPr>
      <w:r w:rsidRPr="00B36CC4">
        <w:rPr>
          <w:rFonts w:ascii="Arial" w:hAnsi="Arial" w:cs="Arial"/>
        </w:rPr>
        <w:t xml:space="preserve">The ornamental aquatic life, fish, invertebrates and aquatic plants industry is not like industries that produce food and shelter it is more like the Fashion Industry that relies on new products to excite customers to buy the latest trend.  The rise of </w:t>
      </w:r>
      <w:r w:rsidR="00F12A2A">
        <w:rPr>
          <w:rFonts w:ascii="Arial" w:hAnsi="Arial" w:cs="Arial"/>
        </w:rPr>
        <w:t>s</w:t>
      </w:r>
      <w:r w:rsidRPr="00B36CC4">
        <w:rPr>
          <w:rFonts w:ascii="Arial" w:hAnsi="Arial" w:cs="Arial"/>
        </w:rPr>
        <w:t xml:space="preserve">ocial </w:t>
      </w:r>
      <w:r w:rsidR="00F12A2A">
        <w:rPr>
          <w:rFonts w:ascii="Arial" w:hAnsi="Arial" w:cs="Arial"/>
        </w:rPr>
        <w:t>m</w:t>
      </w:r>
      <w:r w:rsidRPr="00B36CC4">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59DD04CD" w14:textId="77777777" w:rsidR="000B74C8" w:rsidRPr="00B36CC4" w:rsidRDefault="000B74C8" w:rsidP="000B74C8">
      <w:pPr>
        <w:rPr>
          <w:rFonts w:ascii="Arial" w:hAnsi="Arial" w:cs="Arial"/>
        </w:rPr>
      </w:pPr>
      <w:r w:rsidRPr="00B36CC4">
        <w:rPr>
          <w:rFonts w:ascii="Arial" w:hAnsi="Arial" w:cs="Arial"/>
        </w:rPr>
        <w:t xml:space="preserve">The Authors of this report will determine that </w:t>
      </w:r>
      <w:r w:rsidR="000A59C0">
        <w:rPr>
          <w:rFonts w:ascii="Arial" w:hAnsi="Arial" w:cs="Arial"/>
        </w:rPr>
        <w:t>Axelrod</w:t>
      </w:r>
      <w:r w:rsidRPr="00B36CC4">
        <w:rPr>
          <w:rFonts w:ascii="Arial" w:hAnsi="Arial" w:cs="Arial"/>
        </w:rPr>
        <w:t xml:space="preserve">'s Rainbowfish </w:t>
      </w:r>
      <w:r w:rsidRPr="00B36CC4">
        <w:rPr>
          <w:rFonts w:ascii="Arial" w:hAnsi="Arial" w:cs="Arial"/>
          <w:i/>
          <w:iCs/>
        </w:rPr>
        <w:t>Chilatherina axelrodi</w:t>
      </w:r>
      <w:r w:rsidRPr="00B36CC4">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w:t>
      </w:r>
      <w:r w:rsidR="00F12A2A">
        <w:rPr>
          <w:rFonts w:ascii="Arial" w:hAnsi="Arial" w:cs="Arial"/>
        </w:rPr>
        <w:t xml:space="preserve"> for the prosecutor </w:t>
      </w:r>
      <w:r w:rsidRPr="00B36CC4">
        <w:rPr>
          <w:rFonts w:ascii="Arial" w:hAnsi="Arial" w:cs="Arial"/>
        </w:rPr>
        <w:t xml:space="preserve"> in the witness box by the author of this report, however the accused offender pleaded guilty.</w:t>
      </w:r>
    </w:p>
    <w:p w14:paraId="0F0E06FD" w14:textId="77777777" w:rsidR="000B74C8" w:rsidRPr="00B36CC4" w:rsidRDefault="000B74C8" w:rsidP="000B74C8">
      <w:pPr>
        <w:rPr>
          <w:rFonts w:ascii="Arial" w:hAnsi="Arial" w:cs="Arial"/>
          <w:b/>
        </w:rPr>
      </w:pPr>
      <w:r w:rsidRPr="00B36CC4">
        <w:rPr>
          <w:rFonts w:ascii="Arial" w:hAnsi="Arial" w:cs="Arial"/>
          <w:b/>
        </w:rPr>
        <w:t>Disease</w:t>
      </w:r>
    </w:p>
    <w:p w14:paraId="282EDB92" w14:textId="77777777" w:rsidR="000B74C8" w:rsidRPr="00B36CC4" w:rsidRDefault="000B74C8" w:rsidP="000B74C8">
      <w:pPr>
        <w:rPr>
          <w:rFonts w:ascii="Arial" w:hAnsi="Arial" w:cs="Arial"/>
        </w:rPr>
      </w:pPr>
      <w:r w:rsidRPr="00B36CC4">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28AA4AB4" w14:textId="77777777" w:rsidR="000B74C8" w:rsidRPr="00B36CC4" w:rsidRDefault="000B74C8" w:rsidP="000B74C8">
      <w:pPr>
        <w:rPr>
          <w:rFonts w:ascii="Arial" w:hAnsi="Arial" w:cs="Arial"/>
          <w:b/>
        </w:rPr>
      </w:pPr>
      <w:r w:rsidRPr="00B36CC4">
        <w:rPr>
          <w:rFonts w:ascii="Arial" w:hAnsi="Arial" w:cs="Arial"/>
          <w:b/>
        </w:rPr>
        <w:t>Competition with native species</w:t>
      </w:r>
    </w:p>
    <w:p w14:paraId="2800ACFD" w14:textId="77777777" w:rsidR="000B74C8" w:rsidRPr="00B36CC4" w:rsidRDefault="000B74C8" w:rsidP="000B74C8">
      <w:pPr>
        <w:rPr>
          <w:rFonts w:ascii="Arial" w:hAnsi="Arial" w:cs="Arial"/>
        </w:rPr>
      </w:pPr>
      <w:r w:rsidRPr="00B36CC4">
        <w:rPr>
          <w:rFonts w:ascii="Arial" w:hAnsi="Arial" w:cs="Arial"/>
        </w:rPr>
        <w:t>Introduced unassessed aquatic life that escapes human control may breed into very large numbers out competing native species for food and space possibly causing local extinctions of native species.</w:t>
      </w:r>
    </w:p>
    <w:p w14:paraId="3CF93855" w14:textId="77777777" w:rsidR="000B74C8" w:rsidRPr="00B36CC4" w:rsidRDefault="000B74C8" w:rsidP="000B74C8">
      <w:pPr>
        <w:rPr>
          <w:rFonts w:ascii="Arial" w:hAnsi="Arial" w:cs="Arial"/>
          <w:b/>
        </w:rPr>
      </w:pPr>
      <w:r w:rsidRPr="00B36CC4">
        <w:rPr>
          <w:rFonts w:ascii="Arial" w:hAnsi="Arial" w:cs="Arial"/>
          <w:b/>
        </w:rPr>
        <w:t>Destruction of aquatic habitat</w:t>
      </w:r>
    </w:p>
    <w:p w14:paraId="3FF2E73A" w14:textId="77777777" w:rsidR="000B74C8" w:rsidRPr="00B36CC4" w:rsidRDefault="000B74C8" w:rsidP="000B74C8">
      <w:pPr>
        <w:rPr>
          <w:rFonts w:ascii="Arial" w:hAnsi="Arial" w:cs="Arial"/>
        </w:rPr>
      </w:pPr>
      <w:r w:rsidRPr="00B36CC4">
        <w:rPr>
          <w:rFonts w:ascii="Arial" w:hAnsi="Arial" w:cs="Arial"/>
        </w:rPr>
        <w:t>Introduced unassessed aquatic life that escapes human control may damage waterways by digging and moving substrate causing water to be clouded with silt, smothering plants and contributing to erosion.</w:t>
      </w:r>
    </w:p>
    <w:p w14:paraId="649D6772" w14:textId="77777777" w:rsidR="000B74C8" w:rsidRPr="00B36CC4" w:rsidRDefault="000B74C8" w:rsidP="000B74C8">
      <w:pPr>
        <w:rPr>
          <w:rFonts w:ascii="Arial" w:hAnsi="Arial" w:cs="Arial"/>
          <w:b/>
        </w:rPr>
      </w:pPr>
      <w:r w:rsidRPr="00B36CC4">
        <w:rPr>
          <w:rFonts w:ascii="Arial" w:hAnsi="Arial" w:cs="Arial"/>
          <w:b/>
        </w:rPr>
        <w:t>Dangerous species</w:t>
      </w:r>
    </w:p>
    <w:p w14:paraId="05967648" w14:textId="77777777" w:rsidR="000B74C8" w:rsidRPr="00B36CC4" w:rsidRDefault="000B74C8" w:rsidP="000B74C8">
      <w:pPr>
        <w:rPr>
          <w:rFonts w:ascii="Arial" w:hAnsi="Arial" w:cs="Arial"/>
        </w:rPr>
      </w:pPr>
      <w:r w:rsidRPr="00B36CC4">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784450EA" w14:textId="77777777" w:rsidR="000B74C8" w:rsidRPr="00B36CC4" w:rsidRDefault="000B74C8" w:rsidP="000B74C8">
      <w:pPr>
        <w:rPr>
          <w:rFonts w:ascii="Arial" w:hAnsi="Arial" w:cs="Arial"/>
        </w:rPr>
      </w:pPr>
    </w:p>
    <w:p w14:paraId="6FE11A04" w14:textId="77777777" w:rsidR="000B74C8" w:rsidRPr="00B36CC4" w:rsidRDefault="000B74C8" w:rsidP="000B74C8">
      <w:pPr>
        <w:rPr>
          <w:rFonts w:ascii="Arial" w:hAnsi="Arial" w:cs="Arial"/>
          <w:b/>
        </w:rPr>
      </w:pPr>
      <w:r w:rsidRPr="00B36CC4">
        <w:rPr>
          <w:rFonts w:ascii="Arial" w:hAnsi="Arial" w:cs="Arial"/>
          <w:b/>
        </w:rPr>
        <w:t>Impacts associated with Genetic Changes</w:t>
      </w:r>
    </w:p>
    <w:p w14:paraId="29AFF2C8" w14:textId="77777777" w:rsidR="000B74C8" w:rsidRPr="00B36CC4" w:rsidRDefault="000B74C8" w:rsidP="000B74C8">
      <w:pPr>
        <w:rPr>
          <w:rFonts w:ascii="Arial" w:hAnsi="Arial" w:cs="Arial"/>
        </w:rPr>
      </w:pPr>
      <w:r w:rsidRPr="00B36CC4">
        <w:rPr>
          <w:rFonts w:ascii="Arial" w:hAnsi="Arial" w:cs="Arial"/>
        </w:rPr>
        <w:t xml:space="preserve">Introduced unassessed aquatic life that escapes human control may be closely related to native aquatic life and be able to hybridise causing the loss of genetic diversity. </w:t>
      </w:r>
    </w:p>
    <w:p w14:paraId="5E01A8B6" w14:textId="77777777" w:rsidR="000B74C8" w:rsidRPr="00B36CC4" w:rsidRDefault="000B74C8" w:rsidP="000B74C8">
      <w:pPr>
        <w:pStyle w:val="Heading2"/>
        <w:rPr>
          <w:color w:val="auto"/>
        </w:rPr>
      </w:pPr>
      <w:r w:rsidRPr="00B36CC4">
        <w:rPr>
          <w:color w:val="auto"/>
        </w:rPr>
        <w:t>References</w:t>
      </w:r>
    </w:p>
    <w:p w14:paraId="00B247F4" w14:textId="77777777" w:rsidR="00D67AFB" w:rsidRPr="00D67AFB" w:rsidRDefault="00D67AFB" w:rsidP="007C01C6">
      <w:pPr>
        <w:pStyle w:val="NormalWeb"/>
        <w:rPr>
          <w:rFonts w:ascii="Arial" w:hAnsi="Arial" w:cs="Arial"/>
          <w:sz w:val="22"/>
          <w:szCs w:val="22"/>
          <w:shd w:val="clear" w:color="auto" w:fill="FFFFFF"/>
        </w:rPr>
      </w:pPr>
      <w:r w:rsidRPr="00D67AFB">
        <w:rPr>
          <w:rFonts w:ascii="Arial" w:hAnsi="Arial" w:cs="Arial"/>
          <w:b/>
          <w:sz w:val="22"/>
          <w:szCs w:val="22"/>
          <w:shd w:val="clear" w:color="auto" w:fill="FFFFFF"/>
        </w:rPr>
        <w:t>Allen, G.R.</w:t>
      </w:r>
      <w:r w:rsidRPr="00D67AFB">
        <w:rPr>
          <w:rFonts w:ascii="Arial" w:hAnsi="Arial" w:cs="Arial"/>
          <w:sz w:val="22"/>
          <w:szCs w:val="22"/>
          <w:shd w:val="clear" w:color="auto" w:fill="FFFFFF"/>
        </w:rPr>
        <w:t xml:space="preserve"> 1979. </w:t>
      </w:r>
      <w:r w:rsidRPr="00D67AFB">
        <w:rPr>
          <w:rFonts w:ascii="Arial" w:hAnsi="Arial" w:cs="Arial"/>
          <w:i/>
          <w:iCs/>
          <w:sz w:val="22"/>
          <w:szCs w:val="22"/>
          <w:bdr w:val="none" w:sz="0" w:space="0" w:color="auto" w:frame="1"/>
          <w:shd w:val="clear" w:color="auto" w:fill="FFFFFF"/>
        </w:rPr>
        <w:t>Chilatherina axelrodi</w:t>
      </w:r>
      <w:r w:rsidRPr="00D67AFB">
        <w:rPr>
          <w:rFonts w:ascii="Arial" w:hAnsi="Arial" w:cs="Arial"/>
          <w:sz w:val="22"/>
          <w:szCs w:val="22"/>
          <w:shd w:val="clear" w:color="auto" w:fill="FFFFFF"/>
        </w:rPr>
        <w:t>, a new species of rainbowfish (Melanotaeniidae) from Papua New Guinea. </w:t>
      </w:r>
      <w:r w:rsidRPr="00D67AFB">
        <w:rPr>
          <w:rFonts w:ascii="Arial" w:hAnsi="Arial" w:cs="Arial"/>
          <w:i/>
          <w:iCs/>
          <w:sz w:val="22"/>
          <w:szCs w:val="22"/>
          <w:bdr w:val="none" w:sz="0" w:space="0" w:color="auto" w:frame="1"/>
          <w:shd w:val="clear" w:color="auto" w:fill="FFFFFF"/>
        </w:rPr>
        <w:t>Tropical Fish Hobbyist </w:t>
      </w:r>
      <w:r w:rsidRPr="00D67AFB">
        <w:rPr>
          <w:rFonts w:ascii="Arial" w:hAnsi="Arial" w:cs="Arial"/>
          <w:sz w:val="22"/>
          <w:szCs w:val="22"/>
          <w:shd w:val="clear" w:color="auto" w:fill="FFFFFF"/>
        </w:rPr>
        <w:t>28(5): 48-49, 52-55.</w:t>
      </w:r>
    </w:p>
    <w:p w14:paraId="527F1C74" w14:textId="77777777" w:rsidR="007C01C6" w:rsidRPr="00B36CC4" w:rsidRDefault="007C01C6" w:rsidP="007C01C6">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(1981) A Revision of the Rainbowfish Genus </w:t>
      </w:r>
      <w:r w:rsidRPr="00B36CC4">
        <w:rPr>
          <w:rStyle w:val="Emphasis"/>
          <w:rFonts w:ascii="Arial" w:hAnsi="Arial" w:cs="Arial"/>
          <w:sz w:val="22"/>
          <w:szCs w:val="22"/>
        </w:rPr>
        <w:t>Chilatherina</w:t>
      </w:r>
      <w:r w:rsidRPr="00B36CC4">
        <w:rPr>
          <w:rFonts w:ascii="Arial" w:hAnsi="Arial" w:cs="Arial"/>
          <w:sz w:val="22"/>
          <w:szCs w:val="22"/>
        </w:rPr>
        <w:t> (Melanotaeniidae). Records of the Western Australian Museum 9(3): 279-299.</w:t>
      </w:r>
    </w:p>
    <w:p w14:paraId="71736C8C" w14:textId="77777777" w:rsidR="000B74C8" w:rsidRPr="00B36CC4" w:rsidRDefault="007C01C6" w:rsidP="000B74C8">
      <w:pPr>
        <w:rPr>
          <w:rFonts w:ascii="Arial" w:hAnsi="Arial" w:cs="Arial"/>
        </w:rPr>
      </w:pPr>
      <w:r w:rsidRPr="00B36CC4">
        <w:rPr>
          <w:rFonts w:ascii="Arial" w:hAnsi="Arial" w:cs="Arial"/>
          <w:b/>
          <w:bCs/>
        </w:rPr>
        <w:t>C</w:t>
      </w:r>
      <w:r w:rsidR="000B74C8" w:rsidRPr="00B36CC4">
        <w:rPr>
          <w:rFonts w:ascii="Arial" w:hAnsi="Arial" w:cs="Arial"/>
          <w:b/>
          <w:bCs/>
        </w:rPr>
        <w:t>lements, Valentin, Rankin, Baker, Gee, Snellgrove, Sloman</w:t>
      </w:r>
      <w:r w:rsidR="000B74C8" w:rsidRPr="00B36CC4">
        <w:rPr>
          <w:rFonts w:ascii="Arial" w:hAnsi="Arial" w:cs="Arial"/>
        </w:rPr>
        <w:t xml:space="preserve"> (2019) “</w:t>
      </w:r>
      <w:r w:rsidR="000B74C8" w:rsidRPr="00B36CC4">
        <w:rPr>
          <w:rFonts w:ascii="Arial" w:hAnsi="Arial" w:cs="Arial"/>
          <w:i/>
          <w:iCs/>
        </w:rPr>
        <w:t>The effects of interacting with fish in aquariums on human health and well-being: A systematic review</w:t>
      </w:r>
      <w:r w:rsidR="000B74C8" w:rsidRPr="00B36CC4">
        <w:rPr>
          <w:rFonts w:ascii="Arial" w:hAnsi="Arial" w:cs="Arial"/>
        </w:rPr>
        <w:t>” published by  Institute of Biomedical and Environmental Health Research, School of Health and Life Sciences, University of the West of Scotland, Paisley, United Kingdom.</w:t>
      </w:r>
    </w:p>
    <w:p w14:paraId="74183D6D" w14:textId="77777777" w:rsidR="000B74C8" w:rsidRPr="00B36CC4" w:rsidRDefault="000B74C8" w:rsidP="000B74C8">
      <w:pPr>
        <w:rPr>
          <w:rFonts w:ascii="Arial" w:hAnsi="Arial" w:cs="Arial"/>
        </w:rPr>
      </w:pPr>
      <w:r w:rsidRPr="00B36CC4">
        <w:rPr>
          <w:rFonts w:ascii="Arial" w:hAnsi="Arial" w:cs="Arial"/>
          <w:b/>
          <w:bCs/>
        </w:rPr>
        <w:t>Cracknell, White, Pahl, Nichols &amp; Depledge</w:t>
      </w:r>
      <w:r w:rsidRPr="00B36CC4">
        <w:rPr>
          <w:rFonts w:ascii="Arial" w:hAnsi="Arial" w:cs="Arial"/>
        </w:rPr>
        <w:t>.  2016  “</w:t>
      </w:r>
      <w:r w:rsidRPr="00B36CC4">
        <w:rPr>
          <w:rFonts w:ascii="Arial" w:hAnsi="Arial" w:cs="Arial"/>
          <w:i/>
          <w:iCs/>
        </w:rPr>
        <w:t>Marine Biota and Psychological Well-Being: A Preliminary Examination of Dose–Response Effects in an Aquarium Setting</w:t>
      </w:r>
      <w:r w:rsidRPr="00B36CC4">
        <w:rPr>
          <w:rFonts w:ascii="Arial" w:hAnsi="Arial" w:cs="Arial"/>
        </w:rPr>
        <w:t>” published by Environment and Behavior2016, Vol. 48(10) 1242 –1269© 2015 SAGE Publications</w:t>
      </w:r>
    </w:p>
    <w:p w14:paraId="60F9877D" w14:textId="77777777" w:rsidR="007C01C6" w:rsidRPr="00B36CC4" w:rsidRDefault="007C01C6" w:rsidP="007C01C6">
      <w:pPr>
        <w:pStyle w:val="NoSpacing"/>
        <w:rPr>
          <w:color w:val="auto"/>
        </w:rPr>
      </w:pPr>
      <w:bookmarkStart w:id="0" w:name="Translate"/>
      <w:r w:rsidRPr="00B36CC4">
        <w:rPr>
          <w:b/>
          <w:color w:val="auto"/>
        </w:rPr>
        <w:t>Froese, R. and D. Pauly</w:t>
      </w:r>
      <w:r w:rsidRPr="00B36CC4">
        <w:rPr>
          <w:color w:val="auto"/>
        </w:rPr>
        <w:t>. Editors. 2021.FishBase. World Wide Web electronic publication.</w:t>
      </w:r>
      <w:r w:rsidRPr="00B36CC4">
        <w:rPr>
          <w:color w:val="auto"/>
        </w:rPr>
        <w:br/>
        <w:t>www.fishbase.org, ( 02/2021 )</w:t>
      </w:r>
      <w:r w:rsidR="004B2AFD">
        <w:rPr>
          <w:color w:val="auto"/>
        </w:rPr>
        <w:t xml:space="preserve"> </w:t>
      </w:r>
      <w:r w:rsidRPr="00B36CC4">
        <w:rPr>
          <w:color w:val="auto"/>
        </w:rPr>
        <w:t>https://www.fishbase.se/summary/Chilatherina-axelrodi.html</w:t>
      </w:r>
    </w:p>
    <w:p w14:paraId="5FCFC137" w14:textId="77777777" w:rsidR="007C01C6" w:rsidRPr="00B36CC4" w:rsidRDefault="007C01C6" w:rsidP="007C01C6">
      <w:pPr>
        <w:pStyle w:val="NoSpacing"/>
        <w:rPr>
          <w:color w:val="auto"/>
        </w:rPr>
      </w:pPr>
    </w:p>
    <w:p w14:paraId="40345005" w14:textId="77777777" w:rsidR="000B74C8" w:rsidRPr="00B36CC4" w:rsidRDefault="000B74C8" w:rsidP="000B74C8">
      <w:pPr>
        <w:pStyle w:val="NoSpacing"/>
        <w:rPr>
          <w:color w:val="auto"/>
          <w:lang w:val="en-US"/>
        </w:rPr>
      </w:pPr>
      <w:r w:rsidRPr="00B36CC4">
        <w:rPr>
          <w:b/>
          <w:color w:val="auto"/>
        </w:rPr>
        <w:t>Tappin, Adrian.</w:t>
      </w:r>
      <w:r w:rsidRPr="00B36CC4">
        <w:rPr>
          <w:color w:val="auto"/>
        </w:rPr>
        <w:t xml:space="preserve"> </w:t>
      </w:r>
      <w:r w:rsidRPr="00B36CC4">
        <w:rPr>
          <w:color w:val="auto"/>
          <w:lang w:val="en-US"/>
        </w:rPr>
        <w:t xml:space="preserve"> (2005) “Rainbowfishes ~ Their Care &amp; Keeping in Captivity</w:t>
      </w:r>
    </w:p>
    <w:p w14:paraId="31EE9F04" w14:textId="77777777" w:rsidR="000B74C8" w:rsidRPr="00B36CC4" w:rsidRDefault="000B74C8" w:rsidP="000B74C8">
      <w:pPr>
        <w:pStyle w:val="NoSpacing"/>
        <w:rPr>
          <w:color w:val="auto"/>
        </w:rPr>
      </w:pPr>
      <w:r w:rsidRPr="00B36CC4">
        <w:rPr>
          <w:color w:val="auto"/>
          <w:lang w:val="en-US"/>
        </w:rPr>
        <w:t xml:space="preserve">Second Edition - 2011” at:  </w:t>
      </w:r>
      <w:r w:rsidRPr="00B36CC4">
        <w:rPr>
          <w:color w:val="auto"/>
        </w:rPr>
        <w:t>https://rainbowfish.angfaqld.org.au/</w:t>
      </w:r>
      <w:r w:rsidR="008A5A37" w:rsidRPr="00B36CC4">
        <w:rPr>
          <w:color w:val="auto"/>
        </w:rPr>
        <w:t>Axelrodi</w:t>
      </w:r>
      <w:r w:rsidRPr="00B36CC4">
        <w:rPr>
          <w:color w:val="auto"/>
        </w:rPr>
        <w:t>.htm</w:t>
      </w:r>
    </w:p>
    <w:p w14:paraId="2A573612" w14:textId="77777777" w:rsidR="000B74C8" w:rsidRPr="00B36CC4" w:rsidRDefault="000B74C8" w:rsidP="000B74C8">
      <w:pPr>
        <w:pStyle w:val="NoSpacing"/>
        <w:rPr>
          <w:color w:val="auto"/>
        </w:rPr>
      </w:pPr>
    </w:p>
    <w:bookmarkEnd w:id="0"/>
    <w:p w14:paraId="6EC20D4E" w14:textId="77777777" w:rsidR="00E30B88" w:rsidRDefault="00E30B88">
      <w:pPr>
        <w:rPr>
          <w:rFonts w:ascii="Arial" w:hAnsi="Arial" w:cs="Arial"/>
        </w:rPr>
      </w:pPr>
      <w:r>
        <w:rPr>
          <w:rFonts w:ascii="Arial" w:hAnsi="Arial" w:cs="Arial"/>
        </w:rPr>
        <w:br w:type="page"/>
      </w:r>
    </w:p>
    <w:p w14:paraId="25854F17" w14:textId="77777777" w:rsidR="000B74C8" w:rsidRPr="00B36CC4" w:rsidRDefault="000B74C8" w:rsidP="000B74C8">
      <w:pPr>
        <w:pStyle w:val="Heading2"/>
        <w:jc w:val="center"/>
        <w:rPr>
          <w:color w:val="auto"/>
        </w:rPr>
      </w:pPr>
      <w:r w:rsidRPr="00B36CC4">
        <w:rPr>
          <w:color w:val="auto"/>
        </w:rPr>
        <w:lastRenderedPageBreak/>
        <w:t>Terms of Reference</w:t>
      </w:r>
    </w:p>
    <w:p w14:paraId="0637F29C" w14:textId="77777777" w:rsidR="000B74C8" w:rsidRPr="00B36CC4" w:rsidRDefault="000B74C8" w:rsidP="000B74C8">
      <w:pPr>
        <w:pStyle w:val="Normal1"/>
        <w:rPr>
          <w:color w:val="auto"/>
        </w:rPr>
      </w:pPr>
    </w:p>
    <w:p w14:paraId="2B630890" w14:textId="77777777" w:rsidR="000B74C8" w:rsidRPr="00B36CC4" w:rsidRDefault="000B74C8" w:rsidP="000B74C8">
      <w:pPr>
        <w:pStyle w:val="NoSpacing"/>
        <w:rPr>
          <w:color w:val="auto"/>
        </w:rPr>
      </w:pPr>
      <w:r w:rsidRPr="00B36CC4">
        <w:rPr>
          <w:b/>
          <w:color w:val="auto"/>
        </w:rPr>
        <w:t>Overview:</w:t>
      </w:r>
      <w:r w:rsidRPr="00B36CC4">
        <w:rPr>
          <w:color w:val="auto"/>
        </w:rPr>
        <w:tab/>
        <w:t xml:space="preserve">The rainbowfish genus </w:t>
      </w:r>
      <w:r w:rsidRPr="00B36CC4">
        <w:rPr>
          <w:i/>
          <w:iCs/>
          <w:color w:val="auto"/>
        </w:rPr>
        <w:t>Chilatherina</w:t>
      </w:r>
      <w:r w:rsidRPr="00B36CC4">
        <w:rPr>
          <w:iCs/>
          <w:color w:val="auto"/>
        </w:rPr>
        <w:t xml:space="preserve"> </w:t>
      </w:r>
      <w:r w:rsidRPr="00B36CC4">
        <w:rPr>
          <w:color w:val="auto"/>
        </w:rPr>
        <w:t>consists of eleven species.</w:t>
      </w:r>
    </w:p>
    <w:p w14:paraId="114C5781" w14:textId="77777777" w:rsidR="000B74C8" w:rsidRPr="00B36CC4" w:rsidRDefault="000B74C8" w:rsidP="000B74C8">
      <w:pPr>
        <w:pStyle w:val="NoSpacing"/>
        <w:rPr>
          <w:color w:val="auto"/>
        </w:rPr>
      </w:pPr>
    </w:p>
    <w:p w14:paraId="38C5A583" w14:textId="77777777" w:rsidR="000B74C8" w:rsidRPr="00B36CC4" w:rsidRDefault="000B74C8" w:rsidP="000B74C8">
      <w:pPr>
        <w:pStyle w:val="Tabletext"/>
        <w:rPr>
          <w:rFonts w:ascii="Arial" w:hAnsi="Arial" w:cs="Arial"/>
          <w:color w:val="auto"/>
          <w:sz w:val="22"/>
          <w:szCs w:val="22"/>
        </w:rPr>
      </w:pPr>
      <w:r w:rsidRPr="00B36CC4">
        <w:rPr>
          <w:rFonts w:ascii="Arial" w:hAnsi="Arial" w:cs="Arial"/>
          <w:b/>
          <w:i/>
          <w:color w:val="auto"/>
          <w:sz w:val="22"/>
          <w:szCs w:val="22"/>
        </w:rPr>
        <w:t xml:space="preserve"> etymology:</w:t>
      </w:r>
      <w:r w:rsidRPr="00B36CC4">
        <w:rPr>
          <w:rFonts w:ascii="Arial" w:hAnsi="Arial" w:cs="Arial"/>
          <w:i/>
          <w:color w:val="auto"/>
          <w:sz w:val="22"/>
          <w:szCs w:val="22"/>
        </w:rPr>
        <w:t xml:space="preserve"> Chilatherina</w:t>
      </w:r>
      <w:r w:rsidRPr="00B36CC4">
        <w:rPr>
          <w:rFonts w:ascii="Arial" w:hAnsi="Arial" w:cs="Arial"/>
          <w:color w:val="auto"/>
          <w:sz w:val="22"/>
          <w:szCs w:val="22"/>
        </w:rPr>
        <w:t xml:space="preserve"> (origin - Chilatherina Greek)  cheilos = lip + Greek, atherina, the Greek name for the eperlane</w:t>
      </w:r>
    </w:p>
    <w:p w14:paraId="116B6E88" w14:textId="77777777" w:rsidR="000B74C8" w:rsidRPr="00B36CC4" w:rsidRDefault="000B74C8" w:rsidP="000B74C8">
      <w:pPr>
        <w:pStyle w:val="NoSpacing"/>
        <w:rPr>
          <w:color w:val="auto"/>
        </w:rPr>
      </w:pPr>
    </w:p>
    <w:p w14:paraId="617C0603" w14:textId="77777777" w:rsidR="000B74C8" w:rsidRPr="00B36CC4" w:rsidRDefault="000B74C8" w:rsidP="000B74C8">
      <w:pPr>
        <w:pStyle w:val="NoSpacing"/>
        <w:rPr>
          <w:b/>
          <w:color w:val="auto"/>
        </w:rPr>
      </w:pPr>
      <w:r w:rsidRPr="00B36CC4">
        <w:rPr>
          <w:b/>
          <w:color w:val="auto"/>
        </w:rPr>
        <w:t xml:space="preserve">Characteristic differences to the closely related Rainbowfish genera </w:t>
      </w:r>
      <w:r w:rsidRPr="00B36CC4">
        <w:rPr>
          <w:b/>
          <w:i/>
          <w:iCs/>
          <w:color w:val="auto"/>
        </w:rPr>
        <w:t xml:space="preserve">Melanotaenia </w:t>
      </w:r>
      <w:r w:rsidRPr="00B36CC4">
        <w:rPr>
          <w:b/>
          <w:color w:val="auto"/>
        </w:rPr>
        <w:t xml:space="preserve">and </w:t>
      </w:r>
      <w:r w:rsidRPr="00B36CC4">
        <w:rPr>
          <w:b/>
          <w:i/>
          <w:iCs/>
          <w:color w:val="auto"/>
        </w:rPr>
        <w:t xml:space="preserve">Glossolepis </w:t>
      </w:r>
      <w:r w:rsidRPr="00B36CC4">
        <w:rPr>
          <w:b/>
          <w:color w:val="auto"/>
        </w:rPr>
        <w:t xml:space="preserve">are: </w:t>
      </w:r>
    </w:p>
    <w:p w14:paraId="6DFF7A2D" w14:textId="77777777" w:rsidR="000B74C8" w:rsidRPr="00B36CC4" w:rsidRDefault="000B74C8" w:rsidP="000B74C8">
      <w:pPr>
        <w:pStyle w:val="NoSpacing"/>
        <w:rPr>
          <w:color w:val="auto"/>
        </w:rPr>
      </w:pPr>
    </w:p>
    <w:p w14:paraId="7CFF0F6C" w14:textId="77777777" w:rsidR="000B74C8" w:rsidRPr="00B36CC4" w:rsidRDefault="000B74C8" w:rsidP="000B74C8">
      <w:pPr>
        <w:rPr>
          <w:rFonts w:ascii="Arial" w:hAnsi="Arial" w:cs="Arial"/>
        </w:rPr>
      </w:pPr>
      <w:r w:rsidRPr="00B36CC4">
        <w:rPr>
          <w:rFonts w:ascii="Arial" w:hAnsi="Arial" w:cs="Arial"/>
        </w:rPr>
        <w:t>Chilatherina is closely related to Melanotaenia, the largest genus in the family. They differ chiefly with regard to jaw structure. In Chilatherina the lateral portion of the premaxillary is either straight or curved gently in a postero-ventral direction. The lower jaw is generally inferior to the upper jaw and the medial portion of the upper lip is swollen and profusely covered with teeth (Fig. 3). In addition, the head tends to be more slender and the snout relatively pointed compared with Melanotaenia. The latter genus by contrast, has a more or less abrupt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5FFFA4D5" w14:textId="77777777" w:rsidR="000B74C8" w:rsidRPr="00B36CC4" w:rsidRDefault="000B74C8" w:rsidP="000B74C8">
      <w:pPr>
        <w:pStyle w:val="NoSpacing"/>
        <w:rPr>
          <w:color w:val="auto"/>
        </w:rPr>
      </w:pPr>
      <w:r w:rsidRPr="00B36CC4">
        <w:rPr>
          <w:b/>
          <w:color w:val="auto"/>
        </w:rPr>
        <w:t>Allen G.R</w:t>
      </w:r>
      <w:r w:rsidRPr="00B36CC4">
        <w:rPr>
          <w:color w:val="auto"/>
        </w:rPr>
        <w:t>. (1981) A Revision of the Rainbowfish Genus </w:t>
      </w:r>
      <w:r w:rsidRPr="00B36CC4">
        <w:rPr>
          <w:rStyle w:val="Emphasis"/>
          <w:color w:val="auto"/>
        </w:rPr>
        <w:t>Chilatherina</w:t>
      </w:r>
      <w:r w:rsidRPr="00B36CC4">
        <w:rPr>
          <w:color w:val="auto"/>
        </w:rPr>
        <w:t> (Melanotaeniidae). Records of the Western Australian Museum 9(3): 279-299.</w:t>
      </w:r>
    </w:p>
    <w:p w14:paraId="6D63704B" w14:textId="77777777" w:rsidR="00E30B88" w:rsidRDefault="000B74C8" w:rsidP="000B74C8">
      <w:pPr>
        <w:pStyle w:val="NoSpacing"/>
        <w:rPr>
          <w:color w:val="auto"/>
        </w:rPr>
      </w:pPr>
      <w:r w:rsidRPr="00B36CC4">
        <w:rPr>
          <w:color w:val="auto"/>
        </w:rPr>
        <w:t>http://museum.wa.gov.au/sites/default/files/A%20REVISION%20OF%20THE%20RAINBOWFISH%20GENUS%20CHILATHERINA%20(MELANOTAENIIDAE).pdf</w:t>
      </w:r>
    </w:p>
    <w:p w14:paraId="1AD7E330" w14:textId="77777777" w:rsidR="00E30B88" w:rsidRDefault="00E30B88" w:rsidP="000B74C8">
      <w:pPr>
        <w:pStyle w:val="NoSpacing"/>
        <w:rPr>
          <w:color w:val="auto"/>
        </w:rPr>
      </w:pPr>
    </w:p>
    <w:p w14:paraId="67335851" w14:textId="77777777" w:rsidR="003B671C" w:rsidRDefault="00E30B88" w:rsidP="000B74C8">
      <w:pPr>
        <w:pStyle w:val="NoSpacing"/>
        <w:rPr>
          <w:color w:val="auto"/>
        </w:rPr>
      </w:pPr>
      <w:r w:rsidRPr="00E30B88">
        <w:rPr>
          <w:noProof/>
          <w:color w:val="auto"/>
        </w:rPr>
        <w:drawing>
          <wp:inline distT="0" distB="0" distL="0" distR="0" wp14:anchorId="331FB971" wp14:editId="6319FE1D">
            <wp:extent cx="5283380" cy="3551338"/>
            <wp:effectExtent l="19050" t="0" r="0" b="0"/>
            <wp:docPr id="4" name="Picture 2" descr="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 habitat pic.jpg"/>
                    <pic:cNvPicPr/>
                  </pic:nvPicPr>
                  <pic:blipFill>
                    <a:blip r:embed="rId10" cstate="print"/>
                    <a:stretch>
                      <a:fillRect/>
                    </a:stretch>
                  </pic:blipFill>
                  <pic:spPr>
                    <a:xfrm>
                      <a:off x="0" y="0"/>
                      <a:ext cx="5283380" cy="3551338"/>
                    </a:xfrm>
                    <a:prstGeom prst="rect">
                      <a:avLst/>
                    </a:prstGeom>
                  </pic:spPr>
                </pic:pic>
              </a:graphicData>
            </a:graphic>
          </wp:inline>
        </w:drawing>
      </w:r>
    </w:p>
    <w:p w14:paraId="37CFF7E3" w14:textId="77777777" w:rsidR="003B671C" w:rsidRPr="00B36CC4" w:rsidRDefault="003B671C" w:rsidP="003B671C">
      <w:pPr>
        <w:pStyle w:val="NoSpacing"/>
        <w:rPr>
          <w:color w:val="auto"/>
        </w:rPr>
      </w:pPr>
      <w:r>
        <w:rPr>
          <w:color w:val="auto"/>
        </w:rP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p>
    <w:p w14:paraId="40659ED9" w14:textId="77777777" w:rsidR="000B74C8" w:rsidRPr="00B36CC4" w:rsidRDefault="000B74C8" w:rsidP="000B74C8">
      <w:pPr>
        <w:pStyle w:val="NoSpacing"/>
        <w:rPr>
          <w:color w:val="auto"/>
        </w:rPr>
      </w:pPr>
      <w:r w:rsidRPr="00B36CC4">
        <w:rPr>
          <w:color w:val="auto"/>
        </w:rPr>
        <w:br w:type="page"/>
      </w:r>
    </w:p>
    <w:p w14:paraId="158BCD71" w14:textId="77777777" w:rsidR="000B74C8" w:rsidRDefault="000B74C8" w:rsidP="00C41A04">
      <w:pPr>
        <w:pStyle w:val="Normal1"/>
        <w:numPr>
          <w:ilvl w:val="0"/>
          <w:numId w:val="1"/>
        </w:numPr>
        <w:ind w:left="0"/>
        <w:rPr>
          <w:b/>
          <w:color w:val="auto"/>
        </w:rPr>
      </w:pPr>
      <w:r w:rsidRPr="00B36CC4">
        <w:rPr>
          <w:b/>
          <w:color w:val="auto"/>
        </w:rPr>
        <w:lastRenderedPageBreak/>
        <w:t xml:space="preserve">Provide information on the taxonomy of the species. </w:t>
      </w:r>
    </w:p>
    <w:p w14:paraId="2F551D07" w14:textId="77777777" w:rsidR="00C41A04" w:rsidRPr="00B36CC4" w:rsidRDefault="00C41A04" w:rsidP="00C41A04">
      <w:pPr>
        <w:pStyle w:val="Normal1"/>
        <w:rPr>
          <w:b/>
          <w:color w:val="auto"/>
        </w:rPr>
      </w:pPr>
    </w:p>
    <w:p w14:paraId="6F475920" w14:textId="77777777" w:rsidR="000B74C8" w:rsidRPr="00B36CC4" w:rsidRDefault="000B74C8" w:rsidP="000B74C8">
      <w:pPr>
        <w:pStyle w:val="Tabletext"/>
        <w:ind w:left="369"/>
        <w:rPr>
          <w:rFonts w:ascii="Arial" w:hAnsi="Arial" w:cs="Arial"/>
          <w:color w:val="auto"/>
          <w:sz w:val="22"/>
          <w:szCs w:val="22"/>
          <w:lang w:val="en-GB"/>
        </w:rPr>
      </w:pPr>
      <w:r w:rsidRPr="00C41A04">
        <w:rPr>
          <w:rFonts w:ascii="Arial" w:hAnsi="Arial" w:cs="Arial"/>
          <w:b/>
          <w:color w:val="auto"/>
          <w:sz w:val="22"/>
          <w:szCs w:val="22"/>
          <w:u w:val="single"/>
          <w:lang w:val="en-GB"/>
        </w:rPr>
        <w:t>Kingdom:</w:t>
      </w:r>
      <w:r w:rsidRPr="00B36CC4">
        <w:rPr>
          <w:rFonts w:ascii="Arial" w:hAnsi="Arial" w:cs="Arial"/>
          <w:color w:val="auto"/>
          <w:sz w:val="22"/>
          <w:szCs w:val="22"/>
          <w:lang w:val="en-GB"/>
        </w:rPr>
        <w:t xml:space="preserve"> Animalia</w:t>
      </w:r>
    </w:p>
    <w:p w14:paraId="1F331AAF" w14:textId="77777777" w:rsidR="000B74C8" w:rsidRPr="00B36CC4" w:rsidRDefault="000B74C8" w:rsidP="000B74C8">
      <w:pPr>
        <w:pStyle w:val="Tabletext"/>
        <w:ind w:left="369"/>
        <w:rPr>
          <w:rFonts w:ascii="Arial" w:hAnsi="Arial" w:cs="Arial"/>
          <w:color w:val="auto"/>
          <w:sz w:val="22"/>
          <w:szCs w:val="22"/>
          <w:lang w:val="en-GB"/>
        </w:rPr>
      </w:pPr>
      <w:r w:rsidRPr="00C41A04">
        <w:rPr>
          <w:rFonts w:ascii="Arial" w:hAnsi="Arial" w:cs="Arial"/>
          <w:b/>
          <w:color w:val="auto"/>
          <w:sz w:val="22"/>
          <w:szCs w:val="22"/>
          <w:lang w:val="en-GB"/>
        </w:rPr>
        <w:tab/>
      </w:r>
      <w:r w:rsidRPr="00C41A04">
        <w:rPr>
          <w:rFonts w:ascii="Arial" w:hAnsi="Arial" w:cs="Arial"/>
          <w:b/>
          <w:color w:val="auto"/>
          <w:sz w:val="22"/>
          <w:szCs w:val="22"/>
          <w:u w:val="single"/>
          <w:lang w:val="en-GB"/>
        </w:rPr>
        <w:t>Phylum:</w:t>
      </w:r>
      <w:r w:rsidRPr="00B36CC4">
        <w:rPr>
          <w:rFonts w:ascii="Arial" w:hAnsi="Arial" w:cs="Arial"/>
          <w:color w:val="auto"/>
          <w:sz w:val="22"/>
          <w:szCs w:val="22"/>
          <w:lang w:val="en-GB"/>
        </w:rPr>
        <w:t xml:space="preserve"> Chordata</w:t>
      </w:r>
    </w:p>
    <w:p w14:paraId="0693815F" w14:textId="77777777" w:rsidR="000B74C8" w:rsidRPr="00B36CC4" w:rsidRDefault="000B74C8" w:rsidP="000B74C8">
      <w:pPr>
        <w:pStyle w:val="Tabletext"/>
        <w:ind w:left="369"/>
        <w:rPr>
          <w:rFonts w:ascii="Arial" w:hAnsi="Arial" w:cs="Arial"/>
          <w:color w:val="auto"/>
          <w:sz w:val="22"/>
          <w:szCs w:val="22"/>
        </w:rPr>
      </w:pPr>
      <w:r w:rsidRPr="00B36CC4">
        <w:rPr>
          <w:rFonts w:ascii="Arial" w:hAnsi="Arial" w:cs="Arial"/>
          <w:color w:val="auto"/>
          <w:sz w:val="22"/>
          <w:szCs w:val="22"/>
        </w:rPr>
        <w:tab/>
      </w:r>
      <w:r w:rsidRPr="00B36CC4">
        <w:rPr>
          <w:rFonts w:ascii="Arial" w:hAnsi="Arial" w:cs="Arial"/>
          <w:color w:val="auto"/>
          <w:sz w:val="22"/>
          <w:szCs w:val="22"/>
        </w:rPr>
        <w:tab/>
      </w:r>
      <w:r w:rsidRPr="00C41A04">
        <w:rPr>
          <w:rFonts w:ascii="Arial" w:hAnsi="Arial" w:cs="Arial"/>
          <w:b/>
          <w:color w:val="auto"/>
          <w:sz w:val="22"/>
          <w:szCs w:val="22"/>
          <w:u w:val="single"/>
        </w:rPr>
        <w:t>Class:</w:t>
      </w:r>
      <w:r w:rsidRPr="00B36CC4">
        <w:rPr>
          <w:rFonts w:ascii="Arial" w:hAnsi="Arial" w:cs="Arial"/>
          <w:color w:val="auto"/>
          <w:sz w:val="22"/>
          <w:szCs w:val="22"/>
        </w:rPr>
        <w:t xml:space="preserve"> Actinopterygii (ray-finned Fishes)</w:t>
      </w:r>
    </w:p>
    <w:p w14:paraId="63D6CC29" w14:textId="77777777" w:rsidR="000B74C8" w:rsidRPr="00B36CC4" w:rsidRDefault="000B74C8" w:rsidP="000B74C8">
      <w:pPr>
        <w:pStyle w:val="Tabletext"/>
        <w:ind w:left="369"/>
        <w:rPr>
          <w:rFonts w:ascii="Arial" w:hAnsi="Arial" w:cs="Arial"/>
          <w:color w:val="auto"/>
          <w:sz w:val="22"/>
          <w:szCs w:val="22"/>
        </w:rPr>
      </w:pP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C41A04">
        <w:rPr>
          <w:rFonts w:ascii="Arial" w:hAnsi="Arial" w:cs="Arial"/>
          <w:b/>
          <w:color w:val="auto"/>
          <w:sz w:val="22"/>
          <w:szCs w:val="22"/>
          <w:u w:val="single"/>
        </w:rPr>
        <w:t>Order:</w:t>
      </w:r>
      <w:r w:rsidRPr="00B36CC4">
        <w:rPr>
          <w:rFonts w:ascii="Arial" w:hAnsi="Arial" w:cs="Arial"/>
          <w:color w:val="auto"/>
          <w:sz w:val="22"/>
          <w:szCs w:val="22"/>
        </w:rPr>
        <w:t xml:space="preserve"> Atheriniformes (Silversides)</w:t>
      </w:r>
    </w:p>
    <w:p w14:paraId="42633901" w14:textId="77777777" w:rsidR="000B74C8" w:rsidRPr="00B36CC4" w:rsidRDefault="000B74C8" w:rsidP="000B74C8">
      <w:pPr>
        <w:pStyle w:val="Tabletext"/>
        <w:ind w:left="369"/>
        <w:rPr>
          <w:rFonts w:ascii="Arial" w:hAnsi="Arial" w:cs="Arial"/>
          <w:color w:val="auto"/>
          <w:sz w:val="22"/>
          <w:szCs w:val="22"/>
        </w:rPr>
      </w:pP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C41A04">
        <w:rPr>
          <w:rFonts w:ascii="Arial" w:hAnsi="Arial" w:cs="Arial"/>
          <w:b/>
          <w:color w:val="auto"/>
          <w:sz w:val="22"/>
          <w:szCs w:val="22"/>
          <w:u w:val="single"/>
        </w:rPr>
        <w:t>Family:</w:t>
      </w:r>
      <w:r w:rsidRPr="00B36CC4">
        <w:rPr>
          <w:rFonts w:ascii="Arial" w:hAnsi="Arial" w:cs="Arial"/>
          <w:color w:val="auto"/>
          <w:sz w:val="22"/>
          <w:szCs w:val="22"/>
        </w:rPr>
        <w:t xml:space="preserve">  Melanotaeniidae (Rainbowfishes)</w:t>
      </w:r>
    </w:p>
    <w:p w14:paraId="738EBBB8" w14:textId="77777777" w:rsidR="000B74C8" w:rsidRPr="00B36CC4" w:rsidRDefault="000B74C8" w:rsidP="000B74C8">
      <w:pPr>
        <w:pStyle w:val="Tabletext"/>
        <w:ind w:left="369"/>
        <w:rPr>
          <w:rFonts w:ascii="Arial" w:hAnsi="Arial" w:cs="Arial"/>
          <w:color w:val="auto"/>
          <w:sz w:val="22"/>
          <w:szCs w:val="22"/>
        </w:rPr>
      </w:pP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C41A04">
        <w:rPr>
          <w:rFonts w:ascii="Arial" w:hAnsi="Arial" w:cs="Arial"/>
          <w:b/>
          <w:color w:val="auto"/>
          <w:sz w:val="22"/>
          <w:szCs w:val="22"/>
          <w:u w:val="single"/>
        </w:rPr>
        <w:t>Genus:</w:t>
      </w:r>
      <w:r w:rsidRPr="00B36CC4">
        <w:rPr>
          <w:rFonts w:ascii="Arial" w:hAnsi="Arial" w:cs="Arial"/>
          <w:color w:val="auto"/>
          <w:sz w:val="22"/>
          <w:szCs w:val="22"/>
        </w:rPr>
        <w:t xml:space="preserve"> </w:t>
      </w:r>
      <w:r w:rsidRPr="00B36CC4">
        <w:rPr>
          <w:rFonts w:ascii="Arial" w:hAnsi="Arial" w:cs="Arial"/>
          <w:i/>
          <w:color w:val="auto"/>
          <w:sz w:val="22"/>
          <w:szCs w:val="22"/>
        </w:rPr>
        <w:t>Chilatherina</w:t>
      </w:r>
      <w:r w:rsidRPr="00B36CC4">
        <w:rPr>
          <w:rFonts w:ascii="Arial" w:hAnsi="Arial" w:cs="Arial"/>
          <w:color w:val="auto"/>
          <w:sz w:val="22"/>
          <w:szCs w:val="22"/>
        </w:rPr>
        <w:t xml:space="preserve"> (origin - Chilatherina Greek)  </w:t>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00C41A04">
        <w:rPr>
          <w:rFonts w:ascii="Arial" w:hAnsi="Arial" w:cs="Arial"/>
          <w:color w:val="auto"/>
          <w:sz w:val="22"/>
          <w:szCs w:val="22"/>
        </w:rPr>
        <w:t xml:space="preserve"> </w:t>
      </w:r>
      <w:r w:rsidRPr="00B36CC4">
        <w:rPr>
          <w:rFonts w:ascii="Arial" w:hAnsi="Arial" w:cs="Arial"/>
          <w:color w:val="auto"/>
          <w:sz w:val="22"/>
          <w:szCs w:val="22"/>
        </w:rPr>
        <w:t xml:space="preserve">cheilos = lip + Greek, atherina, the Greek </w:t>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Pr="00B36CC4">
        <w:rPr>
          <w:rFonts w:ascii="Arial" w:hAnsi="Arial" w:cs="Arial"/>
          <w:color w:val="auto"/>
          <w:sz w:val="22"/>
          <w:szCs w:val="22"/>
        </w:rPr>
        <w:tab/>
      </w:r>
      <w:r w:rsidR="00C41A04">
        <w:rPr>
          <w:rFonts w:ascii="Arial" w:hAnsi="Arial" w:cs="Arial"/>
          <w:color w:val="auto"/>
          <w:sz w:val="22"/>
          <w:szCs w:val="22"/>
        </w:rPr>
        <w:t xml:space="preserve"> </w:t>
      </w:r>
      <w:r w:rsidRPr="00B36CC4">
        <w:rPr>
          <w:rFonts w:ascii="Arial" w:hAnsi="Arial" w:cs="Arial"/>
          <w:color w:val="auto"/>
          <w:sz w:val="22"/>
          <w:szCs w:val="22"/>
        </w:rPr>
        <w:t>name for the eperlane</w:t>
      </w:r>
    </w:p>
    <w:p w14:paraId="45C47250" w14:textId="77777777" w:rsidR="000B74C8" w:rsidRPr="00B36CC4" w:rsidRDefault="000B74C8" w:rsidP="000B74C8">
      <w:pPr>
        <w:pStyle w:val="Normal1"/>
        <w:ind w:left="369" w:hanging="369"/>
        <w:rPr>
          <w:color w:val="auto"/>
        </w:rPr>
      </w:pPr>
      <w:r w:rsidRPr="00B36CC4">
        <w:rPr>
          <w:color w:val="auto"/>
        </w:rPr>
        <w:tab/>
      </w:r>
      <w:r w:rsidRPr="00B36CC4">
        <w:rPr>
          <w:color w:val="auto"/>
        </w:rPr>
        <w:tab/>
      </w:r>
      <w:r w:rsidRPr="00B36CC4">
        <w:rPr>
          <w:color w:val="auto"/>
        </w:rPr>
        <w:tab/>
      </w:r>
      <w:r w:rsidRPr="00B36CC4">
        <w:rPr>
          <w:color w:val="auto"/>
        </w:rPr>
        <w:tab/>
      </w:r>
      <w:r w:rsidRPr="00B36CC4">
        <w:rPr>
          <w:color w:val="auto"/>
        </w:rPr>
        <w:tab/>
      </w:r>
      <w:r w:rsidRPr="00B36CC4">
        <w:rPr>
          <w:color w:val="auto"/>
        </w:rPr>
        <w:tab/>
      </w:r>
      <w:r w:rsidRPr="00B36CC4">
        <w:rPr>
          <w:color w:val="auto"/>
        </w:rPr>
        <w:tab/>
      </w:r>
      <w:r w:rsidRPr="00C41A04">
        <w:rPr>
          <w:b/>
          <w:color w:val="auto"/>
          <w:u w:val="single"/>
        </w:rPr>
        <w:t>Species:</w:t>
      </w:r>
      <w:r w:rsidRPr="00B36CC4">
        <w:rPr>
          <w:color w:val="auto"/>
          <w:u w:val="single"/>
        </w:rPr>
        <w:t xml:space="preserve"> </w:t>
      </w:r>
      <w:r w:rsidRPr="00B36CC4">
        <w:rPr>
          <w:i/>
          <w:color w:val="auto"/>
        </w:rPr>
        <w:t>Chilatherina axelrodi</w:t>
      </w:r>
      <w:r w:rsidRPr="00B36CC4">
        <w:rPr>
          <w:color w:val="auto"/>
        </w:rPr>
        <w:t xml:space="preserve">, Axelrod's  </w:t>
      </w:r>
      <w:r w:rsidRPr="00B36CC4">
        <w:rPr>
          <w:color w:val="auto"/>
        </w:rPr>
        <w:tab/>
      </w:r>
      <w:r w:rsidRPr="00B36CC4">
        <w:rPr>
          <w:color w:val="auto"/>
        </w:rPr>
        <w:tab/>
      </w:r>
      <w:r w:rsidRPr="00B36CC4">
        <w:rPr>
          <w:color w:val="auto"/>
        </w:rPr>
        <w:tab/>
      </w:r>
      <w:r w:rsidRPr="00B36CC4">
        <w:rPr>
          <w:color w:val="auto"/>
        </w:rPr>
        <w:tab/>
      </w:r>
      <w:r w:rsidRPr="00B36CC4">
        <w:rPr>
          <w:color w:val="auto"/>
        </w:rPr>
        <w:tab/>
      </w:r>
      <w:r w:rsidRPr="00B36CC4">
        <w:rPr>
          <w:color w:val="auto"/>
        </w:rPr>
        <w:tab/>
      </w:r>
      <w:r w:rsidRPr="00B36CC4">
        <w:rPr>
          <w:color w:val="auto"/>
        </w:rPr>
        <w:tab/>
        <w:t>rainbowfish</w:t>
      </w:r>
    </w:p>
    <w:p w14:paraId="1C623344" w14:textId="77777777" w:rsidR="00F31D5C" w:rsidRDefault="00F31D5C" w:rsidP="00F31D5C">
      <w:pPr>
        <w:pStyle w:val="NoSpacing"/>
        <w:rPr>
          <w:color w:val="auto"/>
        </w:rPr>
      </w:pPr>
    </w:p>
    <w:p w14:paraId="7E558720" w14:textId="77777777" w:rsidR="00C41A04" w:rsidRDefault="00C41A04" w:rsidP="00F31D5C">
      <w:pPr>
        <w:pStyle w:val="NoSpacing"/>
        <w:rPr>
          <w:color w:val="auto"/>
        </w:rPr>
      </w:pPr>
    </w:p>
    <w:p w14:paraId="322DC525" w14:textId="77777777" w:rsidR="00C41A04" w:rsidRDefault="00C41A04" w:rsidP="00F31D5C">
      <w:pPr>
        <w:pStyle w:val="NoSpacing"/>
        <w:rPr>
          <w:color w:val="auto"/>
        </w:rPr>
      </w:pPr>
    </w:p>
    <w:p w14:paraId="20F0F349" w14:textId="77777777" w:rsidR="00C41A04" w:rsidRPr="00B36CC4" w:rsidRDefault="00C41A04" w:rsidP="00F31D5C">
      <w:pPr>
        <w:pStyle w:val="NoSpacing"/>
        <w:rPr>
          <w:color w:val="auto"/>
        </w:rPr>
      </w:pPr>
    </w:p>
    <w:p w14:paraId="56B1FF00" w14:textId="77777777" w:rsidR="00F31D5C" w:rsidRPr="00B36CC4" w:rsidRDefault="00F31D5C" w:rsidP="00F31D5C">
      <w:pPr>
        <w:pStyle w:val="NoSpacing"/>
        <w:rPr>
          <w:color w:val="auto"/>
        </w:rPr>
      </w:pPr>
      <w:r w:rsidRPr="00B36CC4">
        <w:rPr>
          <w:noProof/>
          <w:color w:val="auto"/>
        </w:rPr>
        <w:drawing>
          <wp:inline distT="0" distB="0" distL="114300" distR="114300" wp14:anchorId="7736851C" wp14:editId="019D7691">
            <wp:extent cx="5731510" cy="3134862"/>
            <wp:effectExtent l="19050" t="0" r="254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cstate="print"/>
                    <a:srcRect/>
                    <a:stretch>
                      <a:fillRect/>
                    </a:stretch>
                  </pic:blipFill>
                  <pic:spPr>
                    <a:xfrm>
                      <a:off x="0" y="0"/>
                      <a:ext cx="5731510" cy="3134862"/>
                    </a:xfrm>
                    <a:prstGeom prst="rect">
                      <a:avLst/>
                    </a:prstGeom>
                    <a:ln/>
                  </pic:spPr>
                </pic:pic>
              </a:graphicData>
            </a:graphic>
          </wp:inline>
        </w:drawing>
      </w:r>
    </w:p>
    <w:p w14:paraId="059087C8" w14:textId="77777777" w:rsidR="00F31D5C" w:rsidRPr="00B36CC4" w:rsidRDefault="00F31D5C" w:rsidP="00F31D5C">
      <w:pPr>
        <w:pStyle w:val="NoSpacing"/>
        <w:rPr>
          <w:color w:val="auto"/>
        </w:rPr>
      </w:pPr>
      <w:r w:rsidRPr="00B36CC4">
        <w:rPr>
          <w:color w:val="auto"/>
        </w:rPr>
        <w:t xml:space="preserve">Chilatherina axelrodi - </w:t>
      </w:r>
      <w:r w:rsidRPr="00B36CC4">
        <w:rPr>
          <w:rFonts w:eastAsia="Times New Roman"/>
          <w:color w:val="auto"/>
        </w:rPr>
        <w:t>© Neil Armstrong permission granted (2000)</w:t>
      </w:r>
    </w:p>
    <w:p w14:paraId="14B5C2E6" w14:textId="77777777" w:rsidR="00F31D5C" w:rsidRPr="00B36CC4" w:rsidRDefault="00F31D5C" w:rsidP="000B74C8">
      <w:pPr>
        <w:pStyle w:val="Normal1"/>
        <w:ind w:left="369" w:hanging="369"/>
        <w:rPr>
          <w:color w:val="auto"/>
        </w:rPr>
      </w:pPr>
    </w:p>
    <w:p w14:paraId="1C02B0B9" w14:textId="77777777" w:rsidR="000B74C8" w:rsidRPr="00B36CC4" w:rsidRDefault="000B74C8" w:rsidP="000B74C8">
      <w:pPr>
        <w:pStyle w:val="Tabletext"/>
        <w:ind w:left="369"/>
        <w:rPr>
          <w:rFonts w:ascii="Arial" w:hAnsi="Arial" w:cs="Arial"/>
          <w:color w:val="auto"/>
          <w:sz w:val="22"/>
          <w:szCs w:val="22"/>
        </w:rPr>
      </w:pPr>
    </w:p>
    <w:p w14:paraId="2E426168" w14:textId="77777777" w:rsidR="000B74C8" w:rsidRPr="00B36CC4" w:rsidRDefault="000B74C8" w:rsidP="000B74C8">
      <w:pPr>
        <w:pStyle w:val="Tabletext"/>
        <w:ind w:left="369"/>
        <w:rPr>
          <w:rFonts w:ascii="Arial" w:hAnsi="Arial" w:cs="Arial"/>
          <w:color w:val="auto"/>
          <w:sz w:val="22"/>
          <w:szCs w:val="22"/>
        </w:rPr>
      </w:pPr>
    </w:p>
    <w:p w14:paraId="439F8F19" w14:textId="77777777" w:rsidR="000B74C8" w:rsidRPr="00B36CC4" w:rsidRDefault="000B74C8" w:rsidP="000B74C8">
      <w:pPr>
        <w:pStyle w:val="Tabletext"/>
        <w:ind w:left="369"/>
        <w:rPr>
          <w:rFonts w:ascii="Arial" w:hAnsi="Arial" w:cs="Arial"/>
          <w:color w:val="auto"/>
          <w:sz w:val="22"/>
          <w:szCs w:val="22"/>
        </w:rPr>
      </w:pPr>
    </w:p>
    <w:p w14:paraId="5B419463" w14:textId="77777777" w:rsidR="008A5A37" w:rsidRPr="00B36CC4" w:rsidRDefault="000B74C8" w:rsidP="008A5A37">
      <w:pPr>
        <w:pStyle w:val="NormalWeb"/>
        <w:rPr>
          <w:rFonts w:ascii="Arial" w:hAnsi="Arial" w:cs="Arial"/>
          <w:b/>
          <w:bCs/>
          <w:sz w:val="22"/>
          <w:szCs w:val="22"/>
        </w:rPr>
      </w:pPr>
      <w:r w:rsidRPr="00B36CC4">
        <w:rPr>
          <w:rFonts w:ascii="Arial" w:hAnsi="Arial" w:cs="Arial"/>
          <w:b/>
          <w:i/>
          <w:sz w:val="22"/>
          <w:szCs w:val="22"/>
        </w:rPr>
        <w:t xml:space="preserve"> </w:t>
      </w:r>
      <w:r w:rsidR="008A5A37" w:rsidRPr="00B36CC4">
        <w:rPr>
          <w:rFonts w:ascii="Arial" w:hAnsi="Arial" w:cs="Arial"/>
          <w:b/>
          <w:bCs/>
          <w:sz w:val="22"/>
          <w:szCs w:val="22"/>
        </w:rPr>
        <w:t>Species Summary</w:t>
      </w:r>
    </w:p>
    <w:p w14:paraId="7DE67FCA" w14:textId="77777777" w:rsidR="008A5A37" w:rsidRPr="00B36CC4" w:rsidRDefault="008A5A37" w:rsidP="008A5A37">
      <w:pPr>
        <w:pStyle w:val="NormalWeb"/>
        <w:rPr>
          <w:rFonts w:ascii="Arial" w:hAnsi="Arial" w:cs="Arial"/>
          <w:sz w:val="22"/>
          <w:szCs w:val="22"/>
        </w:rPr>
      </w:pPr>
      <w:r w:rsidRPr="00B36CC4">
        <w:rPr>
          <w:rFonts w:ascii="Arial" w:hAnsi="Arial" w:cs="Arial"/>
          <w:i/>
          <w:iCs/>
          <w:sz w:val="22"/>
          <w:szCs w:val="22"/>
        </w:rPr>
        <w:t>Chilatherina axelrodi</w:t>
      </w:r>
      <w:r w:rsidRPr="00B36CC4">
        <w:rPr>
          <w:rFonts w:ascii="Arial" w:hAnsi="Arial" w:cs="Arial"/>
          <w:sz w:val="22"/>
          <w:szCs w:val="22"/>
        </w:rPr>
        <w:t xml:space="preserve"> males have a body colour of bluish-grey to greenish-brown on the upper half of the body and silver-grey or whitish on the lower half. There is a about 10 short bars along the middle of side (approximately every two scales) that finally merge with a more or less solid blackish stripe along the middle of caudal peduncle. There are about 6-10 faint dusky bars on lower side of the body, those on side of abdomen are particularly evident. The upper half of the body has a number of bluish stripes while the lower half has a number of faint yellow stripes, bordering each longitudinal scale row. The dorsal, anal and pelvis fins </w:t>
      </w:r>
      <w:r w:rsidRPr="00B36CC4">
        <w:rPr>
          <w:rFonts w:ascii="Arial" w:hAnsi="Arial" w:cs="Arial"/>
          <w:sz w:val="22"/>
          <w:szCs w:val="22"/>
        </w:rPr>
        <w:lastRenderedPageBreak/>
        <w:t>are yellowish, other fins translucent. Females are an overall silvery colour and rather plain compared to the males. Males are more brightly coloured, larger, and much deeper bodied than females. Males may reach a maximum size of 10 cm, with females usually less than 8 cm SL. Spawning usually occurs from October to January, with females producing between 50 and 150 eggs, spawning over a period of several days.</w:t>
      </w:r>
    </w:p>
    <w:p w14:paraId="0EC162D2" w14:textId="77777777" w:rsidR="00C41A04" w:rsidRDefault="008A5A37" w:rsidP="00C41A04">
      <w:pPr>
        <w:pStyle w:val="NoSpacing"/>
        <w:rPr>
          <w:b/>
        </w:rPr>
      </w:pPr>
      <w:r w:rsidRPr="00B36CC4">
        <w:br/>
      </w:r>
      <w:r w:rsidRPr="00C41A04">
        <w:rPr>
          <w:b/>
        </w:rPr>
        <w:t>Distribution &amp; Habitat</w:t>
      </w:r>
    </w:p>
    <w:p w14:paraId="2BF8BE46" w14:textId="77777777" w:rsidR="008A5A37" w:rsidRPr="00B36CC4" w:rsidRDefault="008A5A37" w:rsidP="008A5A37">
      <w:pPr>
        <w:spacing w:before="100" w:beforeAutospacing="1" w:after="100" w:afterAutospacing="1" w:line="240" w:lineRule="auto"/>
        <w:rPr>
          <w:rFonts w:ascii="Arial" w:eastAsia="Times New Roman" w:hAnsi="Arial" w:cs="Arial"/>
          <w:lang w:eastAsia="en-AU"/>
        </w:rPr>
      </w:pPr>
      <w:r w:rsidRPr="00B36CC4">
        <w:rPr>
          <w:rFonts w:ascii="Arial" w:eastAsia="Times New Roman" w:hAnsi="Arial" w:cs="Arial"/>
          <w:i/>
          <w:iCs/>
          <w:lang w:eastAsia="en-AU"/>
        </w:rPr>
        <w:t>Chilatherina axelrodi</w:t>
      </w:r>
      <w:r w:rsidRPr="00B36CC4">
        <w:rPr>
          <w:rFonts w:ascii="Arial" w:eastAsia="Times New Roman" w:hAnsi="Arial" w:cs="Arial"/>
          <w:lang w:eastAsia="en-AU"/>
        </w:rPr>
        <w:t> were first collected in 1979 from Yungkiri Creek, a tributary of the Pual River (formerly Nemayer or Neumayer River), in the Bewani Mountains of Papua New Guinea. This location is about 40 kilometres inland from the north-coast town of Vanimo, which is close to the West Papuan border. Vanimo is a relatively recent township; it was established as a patrol post and then abandoned and reoccupied several times during the Australian administration. Only after the Sepik district was divided into east and west in 1967, Vanimo became the capital of what was then the West Sepik District and today is the Sandaun Province. Sandaun Province is the north-westernmost province of Papua New Guinea. It covers an area of 36,300 km².</w:t>
      </w:r>
    </w:p>
    <w:tbl>
      <w:tblPr>
        <w:tblW w:w="0" w:type="auto"/>
        <w:jc w:val="center"/>
        <w:tblCellSpacing w:w="0" w:type="dxa"/>
        <w:tblCellMar>
          <w:left w:w="0" w:type="dxa"/>
          <w:right w:w="0" w:type="dxa"/>
        </w:tblCellMar>
        <w:tblLook w:val="04A0" w:firstRow="1" w:lastRow="0" w:firstColumn="1" w:lastColumn="0" w:noHBand="0" w:noVBand="1"/>
      </w:tblPr>
      <w:tblGrid>
        <w:gridCol w:w="9026"/>
      </w:tblGrid>
      <w:tr w:rsidR="008A5A37" w:rsidRPr="00B36CC4" w14:paraId="53E42AB2" w14:textId="77777777" w:rsidTr="008A5A37">
        <w:trPr>
          <w:tblCellSpacing w:w="0" w:type="dxa"/>
          <w:jc w:val="center"/>
        </w:trPr>
        <w:tc>
          <w:tcPr>
            <w:tcW w:w="0" w:type="auto"/>
            <w:vAlign w:val="center"/>
            <w:hideMark/>
          </w:tcPr>
          <w:p w14:paraId="00A84ED0" w14:textId="77777777" w:rsidR="008A5A37" w:rsidRPr="00B36CC4" w:rsidRDefault="008A5A37" w:rsidP="00435B07">
            <w:pPr>
              <w:spacing w:after="0" w:line="240" w:lineRule="auto"/>
              <w:rPr>
                <w:rFonts w:ascii="Arial" w:eastAsia="Times New Roman" w:hAnsi="Arial" w:cs="Arial"/>
                <w:lang w:eastAsia="en-AU"/>
              </w:rPr>
            </w:pPr>
            <w:r w:rsidRPr="00B36CC4">
              <w:rPr>
                <w:rFonts w:ascii="Arial" w:eastAsia="Times New Roman" w:hAnsi="Arial" w:cs="Arial"/>
                <w:i/>
                <w:iCs/>
                <w:lang w:eastAsia="en-AU"/>
              </w:rPr>
              <w:t>Chilatherina axelrodi</w:t>
            </w:r>
            <w:r w:rsidRPr="00B36CC4">
              <w:rPr>
                <w:rFonts w:ascii="Arial" w:eastAsia="Times New Roman" w:hAnsi="Arial" w:cs="Arial"/>
                <w:lang w:eastAsia="en-AU"/>
              </w:rPr>
              <w:t> were found around sub-surface vegetation, submerged logs and branches in a small, narrow slow flowing rainforest stream. The water at the collection site was slightly turbid and a temperature of 28°C and pH 7.8 were recorded. Other rainbowfishes found in the stream included </w:t>
            </w:r>
            <w:r w:rsidRPr="00B36CC4">
              <w:rPr>
                <w:rFonts w:ascii="Arial" w:eastAsia="Times New Roman" w:hAnsi="Arial" w:cs="Arial"/>
                <w:i/>
                <w:iCs/>
                <w:lang w:eastAsia="en-AU"/>
              </w:rPr>
              <w:t>C</w:t>
            </w:r>
            <w:r w:rsidR="00435B07">
              <w:rPr>
                <w:rFonts w:ascii="Arial" w:eastAsia="Times New Roman" w:hAnsi="Arial" w:cs="Arial"/>
                <w:i/>
                <w:iCs/>
                <w:lang w:eastAsia="en-AU"/>
              </w:rPr>
              <w:t xml:space="preserve">. </w:t>
            </w:r>
            <w:r w:rsidRPr="00B36CC4">
              <w:rPr>
                <w:rFonts w:ascii="Arial" w:eastAsia="Times New Roman" w:hAnsi="Arial" w:cs="Arial"/>
                <w:i/>
                <w:iCs/>
                <w:lang w:eastAsia="en-AU"/>
              </w:rPr>
              <w:t>crassispinosa</w:t>
            </w:r>
            <w:r w:rsidRPr="00B36CC4">
              <w:rPr>
                <w:rFonts w:ascii="Arial" w:eastAsia="Times New Roman" w:hAnsi="Arial" w:cs="Arial"/>
                <w:lang w:eastAsia="en-AU"/>
              </w:rPr>
              <w:t> and </w:t>
            </w:r>
            <w:r w:rsidRPr="00B36CC4">
              <w:rPr>
                <w:rFonts w:ascii="Arial" w:eastAsia="Times New Roman" w:hAnsi="Arial" w:cs="Arial"/>
                <w:i/>
                <w:iCs/>
                <w:lang w:eastAsia="en-AU"/>
              </w:rPr>
              <w:t>Melanotaenia affinis</w:t>
            </w:r>
            <w:r w:rsidRPr="00B36CC4">
              <w:rPr>
                <w:rFonts w:ascii="Arial" w:eastAsia="Times New Roman" w:hAnsi="Arial" w:cs="Arial"/>
                <w:lang w:eastAsia="en-AU"/>
              </w:rPr>
              <w:t>. </w:t>
            </w:r>
            <w:r w:rsidRPr="00B36CC4">
              <w:rPr>
                <w:rFonts w:ascii="Arial" w:eastAsia="Times New Roman" w:hAnsi="Arial" w:cs="Arial"/>
                <w:i/>
                <w:iCs/>
                <w:lang w:eastAsia="en-AU"/>
              </w:rPr>
              <w:t>C</w:t>
            </w:r>
            <w:r w:rsidR="00435B07">
              <w:rPr>
                <w:rFonts w:ascii="Arial" w:eastAsia="Times New Roman" w:hAnsi="Arial" w:cs="Arial"/>
                <w:i/>
                <w:iCs/>
                <w:lang w:eastAsia="en-AU"/>
              </w:rPr>
              <w:t>.</w:t>
            </w:r>
            <w:r w:rsidRPr="00B36CC4">
              <w:rPr>
                <w:rFonts w:ascii="Arial" w:eastAsia="Times New Roman" w:hAnsi="Arial" w:cs="Arial"/>
                <w:i/>
                <w:iCs/>
                <w:lang w:eastAsia="en-AU"/>
              </w:rPr>
              <w:t xml:space="preserve"> fasciata</w:t>
            </w:r>
            <w:r w:rsidRPr="00B36CC4">
              <w:rPr>
                <w:rFonts w:ascii="Arial" w:eastAsia="Times New Roman" w:hAnsi="Arial" w:cs="Arial"/>
                <w:lang w:eastAsia="en-AU"/>
              </w:rPr>
              <w:t> and </w:t>
            </w:r>
            <w:r w:rsidRPr="00B36CC4">
              <w:rPr>
                <w:rFonts w:ascii="Arial" w:eastAsia="Times New Roman" w:hAnsi="Arial" w:cs="Arial"/>
                <w:i/>
                <w:iCs/>
                <w:lang w:eastAsia="en-AU"/>
              </w:rPr>
              <w:t>C</w:t>
            </w:r>
            <w:r w:rsidR="00435B07">
              <w:rPr>
                <w:rFonts w:ascii="Arial" w:eastAsia="Times New Roman" w:hAnsi="Arial" w:cs="Arial"/>
                <w:i/>
                <w:iCs/>
                <w:lang w:eastAsia="en-AU"/>
              </w:rPr>
              <w:t>.</w:t>
            </w:r>
            <w:r w:rsidRPr="00B36CC4">
              <w:rPr>
                <w:rFonts w:ascii="Arial" w:eastAsia="Times New Roman" w:hAnsi="Arial" w:cs="Arial"/>
                <w:i/>
                <w:iCs/>
                <w:lang w:eastAsia="en-AU"/>
              </w:rPr>
              <w:t xml:space="preserve"> lorentzi</w:t>
            </w:r>
            <w:r w:rsidRPr="00B36CC4">
              <w:rPr>
                <w:rFonts w:ascii="Arial" w:eastAsia="Times New Roman" w:hAnsi="Arial" w:cs="Arial"/>
                <w:lang w:eastAsia="en-AU"/>
              </w:rPr>
              <w:t> have also been collected from the Paul River.</w:t>
            </w:r>
          </w:p>
        </w:tc>
      </w:tr>
      <w:tr w:rsidR="008A5A37" w:rsidRPr="00B36CC4" w14:paraId="01AB8A48" w14:textId="77777777" w:rsidTr="008A5A37">
        <w:trPr>
          <w:tblCellSpacing w:w="0" w:type="dxa"/>
          <w:jc w:val="center"/>
        </w:trPr>
        <w:tc>
          <w:tcPr>
            <w:tcW w:w="0" w:type="auto"/>
            <w:vAlign w:val="center"/>
            <w:hideMark/>
          </w:tcPr>
          <w:p w14:paraId="7346E426" w14:textId="77777777" w:rsidR="008A5A37" w:rsidRPr="00B36CC4" w:rsidRDefault="008A5A37" w:rsidP="008A5A37">
            <w:pPr>
              <w:spacing w:before="100" w:beforeAutospacing="1" w:after="100" w:afterAutospacing="1" w:line="240" w:lineRule="auto"/>
              <w:jc w:val="right"/>
              <w:rPr>
                <w:rFonts w:ascii="Arial" w:eastAsia="Times New Roman" w:hAnsi="Arial" w:cs="Arial"/>
                <w:lang w:eastAsia="en-AU"/>
              </w:rPr>
            </w:pPr>
          </w:p>
        </w:tc>
      </w:tr>
    </w:tbl>
    <w:p w14:paraId="2CE4A507" w14:textId="77777777" w:rsidR="00C41A04" w:rsidRDefault="008A5A37" w:rsidP="008A5A37">
      <w:pPr>
        <w:spacing w:before="100" w:beforeAutospacing="1" w:after="100" w:afterAutospacing="1" w:line="240" w:lineRule="auto"/>
        <w:rPr>
          <w:rFonts w:ascii="Arial" w:eastAsia="Times New Roman" w:hAnsi="Arial" w:cs="Arial"/>
          <w:b/>
          <w:bCs/>
          <w:lang w:eastAsia="en-AU"/>
        </w:rPr>
      </w:pPr>
      <w:r w:rsidRPr="00B36CC4">
        <w:rPr>
          <w:rFonts w:ascii="Arial" w:eastAsia="Times New Roman" w:hAnsi="Arial" w:cs="Arial"/>
          <w:b/>
          <w:bCs/>
          <w:lang w:eastAsia="en-AU"/>
        </w:rPr>
        <w:t>Remarks</w:t>
      </w:r>
    </w:p>
    <w:p w14:paraId="5A9BD237" w14:textId="77777777" w:rsidR="008A5A37" w:rsidRPr="00B36CC4" w:rsidRDefault="008A5A37" w:rsidP="008A5A37">
      <w:pPr>
        <w:spacing w:before="100" w:beforeAutospacing="1" w:after="100" w:afterAutospacing="1" w:line="240" w:lineRule="auto"/>
        <w:rPr>
          <w:rFonts w:ascii="Arial" w:eastAsia="Times New Roman" w:hAnsi="Arial" w:cs="Arial"/>
          <w:lang w:eastAsia="en-AU"/>
        </w:rPr>
      </w:pPr>
      <w:r w:rsidRPr="00B36CC4">
        <w:rPr>
          <w:rFonts w:ascii="Arial" w:eastAsia="Times New Roman" w:hAnsi="Arial" w:cs="Arial"/>
          <w:lang w:eastAsia="en-AU"/>
        </w:rPr>
        <w:t xml:space="preserve">A number of live specimens were collected by Gerald Allen, Brian Parkinson and Peter Neusinger in September 1979, but unfortunately they all died soon after arriving in Australia. However, Gerry Allen returned in 1982 and together with Heiko Bleher they collected more live specimens, which were later bred and distributed in the hobby. In 1983 further live specimens were collected by Barry Crockford and returned to Australia. </w:t>
      </w:r>
      <w:r w:rsidR="004B0759">
        <w:rPr>
          <w:rFonts w:ascii="Arial" w:eastAsia="Times New Roman" w:hAnsi="Arial" w:cs="Arial"/>
          <w:lang w:eastAsia="en-AU"/>
        </w:rPr>
        <w:t>A</w:t>
      </w:r>
      <w:r w:rsidRPr="00B36CC4">
        <w:rPr>
          <w:rFonts w:ascii="Arial" w:eastAsia="Times New Roman" w:hAnsi="Arial" w:cs="Arial"/>
          <w:lang w:eastAsia="en-AU"/>
        </w:rPr>
        <w:t xml:space="preserve"> rather attractive species, </w:t>
      </w:r>
      <w:r w:rsidR="007C01C6" w:rsidRPr="00B36CC4">
        <w:rPr>
          <w:rFonts w:ascii="Arial" w:eastAsia="Times New Roman" w:hAnsi="Arial" w:cs="Arial"/>
          <w:lang w:eastAsia="en-AU"/>
        </w:rPr>
        <w:t xml:space="preserve">still </w:t>
      </w:r>
      <w:r w:rsidR="004B0759">
        <w:rPr>
          <w:rFonts w:ascii="Arial" w:eastAsia="Times New Roman" w:hAnsi="Arial" w:cs="Arial"/>
          <w:lang w:eastAsia="en-AU"/>
        </w:rPr>
        <w:t>i</w:t>
      </w:r>
      <w:r w:rsidR="007C01C6" w:rsidRPr="00B36CC4">
        <w:rPr>
          <w:rFonts w:ascii="Arial" w:eastAsia="Times New Roman" w:hAnsi="Arial" w:cs="Arial"/>
          <w:lang w:eastAsia="en-AU"/>
        </w:rPr>
        <w:t xml:space="preserve">n the hobby here in Australia, and are </w:t>
      </w:r>
      <w:r w:rsidR="004B0759">
        <w:rPr>
          <w:rFonts w:ascii="Arial" w:eastAsia="Times New Roman" w:hAnsi="Arial" w:cs="Arial"/>
          <w:lang w:eastAsia="en-AU"/>
        </w:rPr>
        <w:t xml:space="preserve">widely </w:t>
      </w:r>
      <w:r w:rsidR="007C01C6" w:rsidRPr="00B36CC4">
        <w:rPr>
          <w:rFonts w:ascii="Arial" w:eastAsia="Times New Roman" w:hAnsi="Arial" w:cs="Arial"/>
          <w:lang w:eastAsia="en-AU"/>
        </w:rPr>
        <w:t>available in Europe and North America</w:t>
      </w:r>
      <w:r w:rsidR="00C41A04">
        <w:rPr>
          <w:rFonts w:ascii="Arial" w:eastAsia="Times New Roman" w:hAnsi="Arial" w:cs="Arial"/>
          <w:lang w:eastAsia="en-AU"/>
        </w:rPr>
        <w:t xml:space="preserve">. </w:t>
      </w:r>
      <w:r w:rsidRPr="00B36CC4">
        <w:rPr>
          <w:rFonts w:ascii="Arial" w:eastAsia="Times New Roman" w:hAnsi="Arial" w:cs="Arial"/>
          <w:lang w:eastAsia="en-AU"/>
        </w:rPr>
        <w:t>The species was named in honour of Herbert R. Axelrod who provided funding for the first collecting expedition.</w:t>
      </w:r>
    </w:p>
    <w:p w14:paraId="26DC5C34" w14:textId="77777777" w:rsidR="000B74C8" w:rsidRPr="00B36CC4" w:rsidRDefault="000B74C8" w:rsidP="007C01C6">
      <w:pPr>
        <w:pStyle w:val="Normal1"/>
        <w:spacing w:after="0"/>
        <w:ind w:left="15" w:hanging="15"/>
        <w:rPr>
          <w:rFonts w:eastAsia="Times New Roman"/>
          <w:color w:val="auto"/>
        </w:rPr>
      </w:pPr>
      <w:r w:rsidRPr="00B36CC4">
        <w:rPr>
          <w:rFonts w:eastAsia="Times New Roman"/>
          <w:color w:val="auto"/>
        </w:rPr>
        <w:t xml:space="preserve">       </w:t>
      </w:r>
    </w:p>
    <w:p w14:paraId="6EC9F0A8" w14:textId="77777777" w:rsidR="007C01C6" w:rsidRPr="00B36CC4" w:rsidRDefault="000B74C8" w:rsidP="000B74C8">
      <w:pPr>
        <w:pStyle w:val="NoSpacing"/>
        <w:rPr>
          <w:b/>
          <w:color w:val="auto"/>
        </w:rPr>
      </w:pPr>
      <w:r w:rsidRPr="00B36CC4">
        <w:rPr>
          <w:b/>
          <w:color w:val="auto"/>
        </w:rPr>
        <w:t>References</w:t>
      </w:r>
      <w:r w:rsidR="00C41A04">
        <w:rPr>
          <w:b/>
          <w:color w:val="auto"/>
        </w:rPr>
        <w:t>:</w:t>
      </w:r>
    </w:p>
    <w:p w14:paraId="54225EF5" w14:textId="77777777" w:rsidR="007C01C6" w:rsidRPr="00B36CC4" w:rsidRDefault="007C01C6" w:rsidP="007C01C6">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00435B07">
        <w:rPr>
          <w:rStyle w:val="Emphasis"/>
          <w:rFonts w:ascii="Arial" w:hAnsi="Arial" w:cs="Arial"/>
          <w:sz w:val="22"/>
          <w:szCs w:val="22"/>
        </w:rPr>
        <w:t xml:space="preserve"> </w:t>
      </w:r>
      <w:r w:rsidRPr="00B36CC4">
        <w:rPr>
          <w:rStyle w:val="Emphasis"/>
          <w:rFonts w:ascii="Arial" w:hAnsi="Arial" w:cs="Arial"/>
          <w:sz w:val="22"/>
          <w:szCs w:val="22"/>
        </w:rPr>
        <w:t xml:space="preserve"> </w:t>
      </w:r>
      <w:r w:rsidR="00435B07">
        <w:rPr>
          <w:rStyle w:val="Emphasis"/>
          <w:rFonts w:ascii="Arial" w:hAnsi="Arial" w:cs="Arial"/>
          <w:sz w:val="22"/>
          <w:szCs w:val="22"/>
        </w:rPr>
        <w:t xml:space="preserve">Chilatherina </w:t>
      </w:r>
      <w:r w:rsidRPr="00B36CC4">
        <w:rPr>
          <w:rStyle w:val="Emphasis"/>
          <w:rFonts w:ascii="Arial" w:hAnsi="Arial" w:cs="Arial"/>
          <w:sz w:val="22"/>
          <w:szCs w:val="22"/>
        </w:rPr>
        <w:t>axelrodi</w:t>
      </w:r>
      <w:r w:rsidRPr="00B36CC4">
        <w:rPr>
          <w:rFonts w:ascii="Arial" w:hAnsi="Arial" w:cs="Arial"/>
          <w:sz w:val="22"/>
          <w:szCs w:val="22"/>
        </w:rPr>
        <w:t>, A New Species of Rainbowfish (Melanotaeniidae) From Papua New Guinea. Tropical Fish Hobbyist 28 (5): 48-55.</w:t>
      </w:r>
    </w:p>
    <w:p w14:paraId="45A1B5A5" w14:textId="77777777" w:rsidR="007C01C6" w:rsidRPr="00B36CC4" w:rsidRDefault="007C01C6" w:rsidP="007C01C6">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(1981) A revision of the rainbowfish genus </w:t>
      </w:r>
      <w:r w:rsidRPr="00B36CC4">
        <w:rPr>
          <w:rStyle w:val="Emphasis"/>
          <w:rFonts w:ascii="Arial" w:hAnsi="Arial" w:cs="Arial"/>
          <w:sz w:val="22"/>
          <w:szCs w:val="22"/>
        </w:rPr>
        <w:t>Chilatherina</w:t>
      </w:r>
      <w:r w:rsidRPr="00B36CC4">
        <w:rPr>
          <w:rFonts w:ascii="Arial" w:hAnsi="Arial" w:cs="Arial"/>
          <w:sz w:val="22"/>
          <w:szCs w:val="22"/>
        </w:rPr>
        <w:t> (Melanotaeniidae). Record of the Western Australian Museum 9(3): 279-299.</w:t>
      </w:r>
    </w:p>
    <w:p w14:paraId="67C25035" w14:textId="77777777" w:rsidR="000B74C8" w:rsidRPr="00B36CC4" w:rsidRDefault="000B74C8" w:rsidP="000B74C8">
      <w:pPr>
        <w:pStyle w:val="NoSpacing"/>
        <w:rPr>
          <w:color w:val="auto"/>
        </w:rPr>
      </w:pPr>
      <w:r w:rsidRPr="00B36CC4">
        <w:rPr>
          <w:b/>
          <w:color w:val="auto"/>
        </w:rPr>
        <w:t>Froese, R. and D. Pauly</w:t>
      </w:r>
      <w:r w:rsidRPr="00B36CC4">
        <w:rPr>
          <w:color w:val="auto"/>
        </w:rPr>
        <w:t>. Editors. 2021.FishBase. World Wide Web electronic publication.</w:t>
      </w:r>
      <w:r w:rsidRPr="00B36CC4">
        <w:rPr>
          <w:color w:val="auto"/>
        </w:rPr>
        <w:br/>
        <w:t>www.fishbase.org, ( 02/2021 )</w:t>
      </w:r>
      <w:r w:rsidR="00D06ACB">
        <w:rPr>
          <w:color w:val="auto"/>
        </w:rPr>
        <w:t xml:space="preserve"> </w:t>
      </w:r>
      <w:r w:rsidR="00D06ACB" w:rsidRPr="00D06ACB">
        <w:rPr>
          <w:color w:val="auto"/>
        </w:rPr>
        <w:t>https://www.fishbase.de/summary/chilatherina-axelrodi.html</w:t>
      </w:r>
    </w:p>
    <w:p w14:paraId="248BF638" w14:textId="77777777" w:rsidR="000B74C8" w:rsidRPr="00B36CC4" w:rsidRDefault="000B74C8" w:rsidP="000B74C8">
      <w:pPr>
        <w:pStyle w:val="Normal1"/>
        <w:widowControl w:val="0"/>
        <w:spacing w:after="0" w:line="240" w:lineRule="auto"/>
        <w:rPr>
          <w:b/>
          <w:color w:val="auto"/>
        </w:rPr>
      </w:pPr>
    </w:p>
    <w:p w14:paraId="28718A94" w14:textId="77777777" w:rsidR="000B74C8" w:rsidRPr="00B36CC4" w:rsidRDefault="000B74C8" w:rsidP="004B0759">
      <w:pPr>
        <w:pStyle w:val="Normal1"/>
        <w:widowControl w:val="0"/>
        <w:spacing w:after="0" w:line="240" w:lineRule="auto"/>
        <w:rPr>
          <w:color w:val="auto"/>
        </w:rPr>
      </w:pPr>
      <w:r w:rsidRPr="00B36CC4">
        <w:rPr>
          <w:b/>
          <w:color w:val="auto"/>
        </w:rPr>
        <w:t>Tappin, Adrian</w:t>
      </w:r>
      <w:r w:rsidRPr="00B36CC4">
        <w:rPr>
          <w:color w:val="auto"/>
        </w:rPr>
        <w:t xml:space="preserve"> (2005) “Rainbowfishes ~ Their Care &amp; Keeping in Captivity</w:t>
      </w:r>
      <w:r w:rsidR="004B0759">
        <w:rPr>
          <w:color w:val="auto"/>
        </w:rPr>
        <w:t xml:space="preserve"> 2nd</w:t>
      </w:r>
      <w:r w:rsidRPr="00B36CC4">
        <w:rPr>
          <w:color w:val="auto"/>
        </w:rPr>
        <w:t xml:space="preserve"> Edition - 2011” at: http://www.mediafire.com/download/g7qzn85uqde8v8o/Rainbowfishes.2011.pdf</w:t>
      </w:r>
    </w:p>
    <w:p w14:paraId="26DE0724" w14:textId="77777777" w:rsidR="008F763A" w:rsidRDefault="008F763A" w:rsidP="000B74C8">
      <w:pPr>
        <w:pStyle w:val="Normal1"/>
        <w:widowControl w:val="0"/>
        <w:rPr>
          <w:color w:val="auto"/>
        </w:rPr>
      </w:pPr>
    </w:p>
    <w:p w14:paraId="2EC4AC79" w14:textId="77777777" w:rsidR="004B0759" w:rsidRPr="00B36CC4" w:rsidRDefault="004B0759" w:rsidP="000B74C8">
      <w:pPr>
        <w:pStyle w:val="Normal1"/>
        <w:widowControl w:val="0"/>
        <w:rPr>
          <w:color w:val="auto"/>
        </w:rPr>
      </w:pPr>
    </w:p>
    <w:p w14:paraId="4A1960DE" w14:textId="77777777" w:rsidR="008F763A" w:rsidRPr="00B36CC4" w:rsidRDefault="008F763A" w:rsidP="008F763A">
      <w:pPr>
        <w:pStyle w:val="NoSpacing"/>
        <w:rPr>
          <w:color w:val="auto"/>
        </w:rPr>
      </w:pPr>
      <w:r w:rsidRPr="00B36CC4">
        <w:rPr>
          <w:color w:val="auto"/>
        </w:rPr>
        <w:lastRenderedPageBreak/>
        <w:t>Chilatherina axelrodi</w:t>
      </w:r>
    </w:p>
    <w:p w14:paraId="4AA6065B" w14:textId="77777777" w:rsidR="008F763A" w:rsidRPr="00B36CC4" w:rsidRDefault="00E30B88" w:rsidP="008F763A">
      <w:pPr>
        <w:pStyle w:val="NoSpacing"/>
        <w:rPr>
          <w:color w:val="auto"/>
        </w:rPr>
      </w:pPr>
      <w:r>
        <w:rPr>
          <w:noProof/>
          <w:color w:val="auto"/>
        </w:rPr>
        <w:drawing>
          <wp:inline distT="0" distB="0" distL="0" distR="0" wp14:anchorId="10DA41AA" wp14:editId="2015D7F3">
            <wp:extent cx="5731510" cy="3754120"/>
            <wp:effectExtent l="19050" t="0" r="2540" b="0"/>
            <wp:docPr id="2" name="Picture 1" descr="axelrodi1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lrodi1 pic.jpg"/>
                    <pic:cNvPicPr/>
                  </pic:nvPicPr>
                  <pic:blipFill>
                    <a:blip r:embed="rId12" cstate="print"/>
                    <a:stretch>
                      <a:fillRect/>
                    </a:stretch>
                  </pic:blipFill>
                  <pic:spPr>
                    <a:xfrm>
                      <a:off x="0" y="0"/>
                      <a:ext cx="5731510" cy="3754120"/>
                    </a:xfrm>
                    <a:prstGeom prst="rect">
                      <a:avLst/>
                    </a:prstGeom>
                  </pic:spPr>
                </pic:pic>
              </a:graphicData>
            </a:graphic>
          </wp:inline>
        </w:drawing>
      </w:r>
    </w:p>
    <w:p w14:paraId="5E4EA580" w14:textId="77777777" w:rsidR="008F763A" w:rsidRPr="00B36CC4" w:rsidRDefault="008F763A" w:rsidP="008F763A">
      <w:pPr>
        <w:pStyle w:val="NoSpacing"/>
        <w:rPr>
          <w:color w:val="auto"/>
        </w:rPr>
      </w:pPr>
      <w:r w:rsidRPr="00B36CC4">
        <w:rPr>
          <w:color w:val="auto"/>
        </w:rPr>
        <w:t xml:space="preserve">Chilatherina axelrodi - </w:t>
      </w:r>
      <w:r w:rsidRPr="00B36CC4">
        <w:rPr>
          <w:rFonts w:eastAsia="Times New Roman"/>
          <w:color w:val="auto"/>
        </w:rPr>
        <w:t xml:space="preserve">© </w:t>
      </w:r>
      <w:r w:rsidR="00E30B88">
        <w:rPr>
          <w:rFonts w:eastAsia="Times New Roman"/>
          <w:color w:val="auto"/>
        </w:rPr>
        <w:t xml:space="preserve">Gary Lange </w:t>
      </w:r>
      <w:r w:rsidRPr="00B36CC4">
        <w:rPr>
          <w:rFonts w:eastAsia="Times New Roman"/>
          <w:color w:val="auto"/>
        </w:rPr>
        <w:t xml:space="preserve"> permission granted (</w:t>
      </w:r>
      <w:r w:rsidR="00E30B88">
        <w:rPr>
          <w:rFonts w:eastAsia="Times New Roman"/>
          <w:color w:val="auto"/>
        </w:rPr>
        <w:t>2017)</w:t>
      </w:r>
    </w:p>
    <w:p w14:paraId="0A30148B" w14:textId="77777777" w:rsidR="008F763A" w:rsidRPr="00B36CC4" w:rsidRDefault="008F763A" w:rsidP="008F763A">
      <w:pPr>
        <w:pStyle w:val="NoSpacing"/>
        <w:rPr>
          <w:color w:val="auto"/>
        </w:rPr>
      </w:pPr>
    </w:p>
    <w:p w14:paraId="7190C154" w14:textId="77777777" w:rsidR="00F31D5C" w:rsidRPr="00B36CC4" w:rsidRDefault="00F31D5C" w:rsidP="000B74C8">
      <w:pPr>
        <w:pStyle w:val="Normal1"/>
        <w:widowControl w:val="0"/>
        <w:rPr>
          <w:color w:val="auto"/>
        </w:rPr>
      </w:pPr>
    </w:p>
    <w:p w14:paraId="5955B37E" w14:textId="77777777" w:rsidR="00F31D5C" w:rsidRPr="00B36CC4" w:rsidRDefault="00F31D5C" w:rsidP="000B74C8">
      <w:pPr>
        <w:pStyle w:val="Normal1"/>
        <w:widowControl w:val="0"/>
        <w:rPr>
          <w:color w:val="auto"/>
        </w:rPr>
      </w:pPr>
      <w:r w:rsidRPr="00B36CC4">
        <w:rPr>
          <w:noProof/>
          <w:color w:val="auto"/>
        </w:rPr>
        <w:drawing>
          <wp:inline distT="114300" distB="114300" distL="114300" distR="114300" wp14:anchorId="010A454F" wp14:editId="02119021">
            <wp:extent cx="5417872" cy="2941982"/>
            <wp:effectExtent l="19050" t="0" r="0" b="0"/>
            <wp:docPr id="11" name="image10.jpg" descr="Chilatherina-axelrodi.jpg"/>
            <wp:cNvGraphicFramePr/>
            <a:graphic xmlns:a="http://schemas.openxmlformats.org/drawingml/2006/main">
              <a:graphicData uri="http://schemas.openxmlformats.org/drawingml/2006/picture">
                <pic:pic xmlns:pic="http://schemas.openxmlformats.org/drawingml/2006/picture">
                  <pic:nvPicPr>
                    <pic:cNvPr id="0" name="image10.jpg" descr="Chilatherina-axelrodi.jpg"/>
                    <pic:cNvPicPr preferRelativeResize="0"/>
                  </pic:nvPicPr>
                  <pic:blipFill>
                    <a:blip r:embed="rId13" cstate="print"/>
                    <a:srcRect/>
                    <a:stretch>
                      <a:fillRect/>
                    </a:stretch>
                  </pic:blipFill>
                  <pic:spPr>
                    <a:xfrm>
                      <a:off x="0" y="0"/>
                      <a:ext cx="5421349" cy="2943870"/>
                    </a:xfrm>
                    <a:prstGeom prst="rect">
                      <a:avLst/>
                    </a:prstGeom>
                    <a:ln/>
                  </pic:spPr>
                </pic:pic>
              </a:graphicData>
            </a:graphic>
          </wp:inline>
        </w:drawing>
      </w:r>
    </w:p>
    <w:p w14:paraId="47D3CBE7" w14:textId="77777777" w:rsidR="008F763A" w:rsidRPr="00B36CC4" w:rsidRDefault="008F763A" w:rsidP="000B74C8">
      <w:pPr>
        <w:pStyle w:val="Normal1"/>
        <w:widowControl w:val="0"/>
        <w:rPr>
          <w:color w:val="auto"/>
        </w:rPr>
      </w:pPr>
    </w:p>
    <w:p w14:paraId="234242AC" w14:textId="77777777" w:rsidR="008F763A" w:rsidRPr="00B36CC4" w:rsidRDefault="008F763A">
      <w:pPr>
        <w:rPr>
          <w:rFonts w:ascii="Arial" w:eastAsia="Arial" w:hAnsi="Arial" w:cs="Arial"/>
          <w:b/>
          <w:lang w:eastAsia="en-AU"/>
        </w:rPr>
      </w:pPr>
      <w:r w:rsidRPr="00B36CC4">
        <w:rPr>
          <w:rFonts w:ascii="Arial" w:hAnsi="Arial" w:cs="Arial"/>
          <w:b/>
        </w:rPr>
        <w:br w:type="page"/>
      </w:r>
    </w:p>
    <w:p w14:paraId="40048D96" w14:textId="77777777" w:rsidR="000B74C8" w:rsidRPr="00B36CC4" w:rsidRDefault="000B74C8" w:rsidP="00F31D5C">
      <w:pPr>
        <w:pStyle w:val="NoSpacing"/>
        <w:rPr>
          <w:b/>
          <w:color w:val="auto"/>
        </w:rPr>
      </w:pPr>
      <w:r w:rsidRPr="00B36CC4">
        <w:rPr>
          <w:b/>
          <w:color w:val="auto"/>
        </w:rPr>
        <w:lastRenderedPageBreak/>
        <w:t xml:space="preserve">Provide information on the status of the species under the </w:t>
      </w:r>
      <w:r w:rsidRPr="00B36CC4">
        <w:rPr>
          <w:b/>
          <w:i/>
          <w:color w:val="auto"/>
        </w:rPr>
        <w:t xml:space="preserve">Convention on International Trade in Endangered Species of Wild Fauna and Flora </w:t>
      </w:r>
      <w:r w:rsidRPr="00B36CC4">
        <w:rPr>
          <w:b/>
          <w:color w:val="auto"/>
        </w:rPr>
        <w:t>(CITES). For example, is the species listed on CITES Appendix I, II or III, and if so, are there any specific restrictions on the movement of this species? Include information on the conservation value of the species.</w:t>
      </w:r>
    </w:p>
    <w:p w14:paraId="09B889D0" w14:textId="77777777" w:rsidR="00F31D5C" w:rsidRPr="00B36CC4" w:rsidRDefault="00F31D5C" w:rsidP="00F31D5C">
      <w:pPr>
        <w:pStyle w:val="NoSpacing"/>
        <w:rPr>
          <w:b/>
          <w:color w:val="auto"/>
        </w:rPr>
      </w:pPr>
    </w:p>
    <w:p w14:paraId="078BADA2" w14:textId="77777777" w:rsidR="00F31D5C" w:rsidRPr="00B36CC4" w:rsidRDefault="00F31D5C" w:rsidP="00F31D5C">
      <w:pPr>
        <w:pStyle w:val="NoSpacing"/>
        <w:rPr>
          <w:color w:val="auto"/>
        </w:rPr>
      </w:pPr>
    </w:p>
    <w:p w14:paraId="1490D4C1" w14:textId="77777777" w:rsidR="000B74C8" w:rsidRPr="00B36CC4" w:rsidRDefault="000B74C8" w:rsidP="000B74C8">
      <w:pPr>
        <w:pStyle w:val="Normal1"/>
        <w:rPr>
          <w:color w:val="auto"/>
        </w:rPr>
      </w:pPr>
      <w:r w:rsidRPr="00B36CC4">
        <w:rPr>
          <w:color w:val="auto"/>
        </w:rPr>
        <w:t xml:space="preserve">A search of Convention for International Trade in Endangered Species (CITES) checklist with the search terms “Rainbowfish” and “Chilatherina” revealed no results for those entities.  </w:t>
      </w:r>
    </w:p>
    <w:p w14:paraId="133EACBC" w14:textId="77777777" w:rsidR="000B74C8" w:rsidRPr="00B36CC4" w:rsidRDefault="000B74C8" w:rsidP="000B74C8">
      <w:pPr>
        <w:pStyle w:val="Normal1"/>
        <w:rPr>
          <w:color w:val="auto"/>
        </w:rPr>
      </w:pPr>
      <w:r w:rsidRPr="00B36CC4">
        <w:rPr>
          <w:color w:val="auto"/>
        </w:rPr>
        <w:t>A search of the International Union for the Conservation of Nature (IUCN) Red List indicated there are 11 species of Chilatherina listed.</w:t>
      </w:r>
    </w:p>
    <w:p w14:paraId="667559BF" w14:textId="77777777" w:rsidR="000B74C8" w:rsidRPr="00B36CC4" w:rsidRDefault="000B74C8" w:rsidP="000B74C8">
      <w:pPr>
        <w:pStyle w:val="NoSpacing"/>
        <w:rPr>
          <w:color w:val="auto"/>
        </w:rPr>
      </w:pPr>
      <w:r w:rsidRPr="00B36CC4">
        <w:rPr>
          <w:b/>
          <w:i/>
          <w:color w:val="auto"/>
        </w:rPr>
        <w:t>Chilatherina alleni</w:t>
      </w:r>
      <w:r w:rsidRPr="00B36CC4">
        <w:rPr>
          <w:b/>
          <w:color w:val="auto"/>
        </w:rPr>
        <w:tab/>
      </w:r>
      <w:r w:rsidRPr="00B36CC4">
        <w:rPr>
          <w:b/>
          <w:color w:val="auto"/>
        </w:rPr>
        <w:tab/>
      </w:r>
      <w:r w:rsidRPr="00B36CC4">
        <w:rPr>
          <w:b/>
          <w:color w:val="auto"/>
        </w:rPr>
        <w:tab/>
        <w:t>listed as vulnerable</w:t>
      </w:r>
      <w:r w:rsidRPr="00B36CC4">
        <w:rPr>
          <w:color w:val="auto"/>
        </w:rPr>
        <w:t xml:space="preserve">  https://www.iucnredlist.org/species/169522/147680522</w:t>
      </w:r>
    </w:p>
    <w:p w14:paraId="3F00F018" w14:textId="77777777" w:rsidR="000B74C8" w:rsidRPr="00B36CC4" w:rsidRDefault="000B74C8" w:rsidP="000B74C8">
      <w:pPr>
        <w:pStyle w:val="NoSpacing"/>
        <w:rPr>
          <w:color w:val="auto"/>
        </w:rPr>
      </w:pPr>
    </w:p>
    <w:p w14:paraId="22079E4A" w14:textId="77777777" w:rsidR="000B74C8" w:rsidRPr="00B36CC4" w:rsidRDefault="000B74C8" w:rsidP="000B74C8">
      <w:pPr>
        <w:pStyle w:val="NoSpacing"/>
        <w:rPr>
          <w:color w:val="auto"/>
        </w:rPr>
      </w:pPr>
      <w:r w:rsidRPr="00B36CC4">
        <w:rPr>
          <w:b/>
          <w:i/>
          <w:color w:val="auto"/>
        </w:rPr>
        <w:t>Chilatherina axelrodi</w:t>
      </w:r>
      <w:r w:rsidRPr="00B36CC4">
        <w:rPr>
          <w:b/>
          <w:color w:val="auto"/>
        </w:rPr>
        <w:tab/>
      </w:r>
      <w:r w:rsidRPr="00B36CC4">
        <w:rPr>
          <w:b/>
          <w:color w:val="auto"/>
        </w:rPr>
        <w:tab/>
        <w:t>listed as endangered</w:t>
      </w:r>
      <w:r w:rsidRPr="00B36CC4">
        <w:rPr>
          <w:color w:val="auto"/>
        </w:rPr>
        <w:t xml:space="preserve"> https://www.iucnredlist.org/species/4628/147680647 </w:t>
      </w:r>
    </w:p>
    <w:p w14:paraId="195040FF" w14:textId="77777777" w:rsidR="000B74C8" w:rsidRPr="00B36CC4" w:rsidRDefault="000B74C8" w:rsidP="000B74C8">
      <w:pPr>
        <w:pStyle w:val="NoSpacing"/>
        <w:rPr>
          <w:color w:val="auto"/>
        </w:rPr>
      </w:pPr>
    </w:p>
    <w:p w14:paraId="36DA2E62" w14:textId="77777777" w:rsidR="000B74C8" w:rsidRPr="00B36CC4" w:rsidRDefault="000B74C8" w:rsidP="000B74C8">
      <w:pPr>
        <w:pStyle w:val="NoSpacing"/>
        <w:rPr>
          <w:color w:val="auto"/>
        </w:rPr>
      </w:pPr>
      <w:r w:rsidRPr="00B36CC4">
        <w:rPr>
          <w:b/>
          <w:i/>
          <w:color w:val="auto"/>
        </w:rPr>
        <w:t>Chilatherina bleheri</w:t>
      </w:r>
      <w:r w:rsidRPr="00B36CC4">
        <w:rPr>
          <w:b/>
          <w:i/>
          <w:color w:val="auto"/>
        </w:rPr>
        <w:tab/>
      </w:r>
      <w:r w:rsidRPr="00B36CC4">
        <w:rPr>
          <w:b/>
          <w:color w:val="auto"/>
        </w:rPr>
        <w:tab/>
      </w:r>
      <w:r w:rsidRPr="00B36CC4">
        <w:rPr>
          <w:b/>
          <w:color w:val="auto"/>
        </w:rPr>
        <w:tab/>
        <w:t>listed as endangered</w:t>
      </w:r>
      <w:r w:rsidRPr="00B36CC4">
        <w:rPr>
          <w:color w:val="auto"/>
        </w:rPr>
        <w:t xml:space="preserve"> https://www.iucnredlist.org/species/4629/147680677 </w:t>
      </w:r>
    </w:p>
    <w:p w14:paraId="6B3244D5" w14:textId="77777777" w:rsidR="000B74C8" w:rsidRPr="00B36CC4" w:rsidRDefault="000B74C8" w:rsidP="000B74C8">
      <w:pPr>
        <w:pStyle w:val="NoSpacing"/>
        <w:rPr>
          <w:color w:val="auto"/>
        </w:rPr>
      </w:pPr>
    </w:p>
    <w:p w14:paraId="02879A6A" w14:textId="77777777" w:rsidR="000B74C8" w:rsidRPr="00B36CC4" w:rsidRDefault="000B74C8" w:rsidP="000B74C8">
      <w:pPr>
        <w:pStyle w:val="NoSpacing"/>
        <w:rPr>
          <w:color w:val="auto"/>
        </w:rPr>
      </w:pPr>
      <w:r w:rsidRPr="00B36CC4">
        <w:rPr>
          <w:b/>
          <w:i/>
          <w:color w:val="auto"/>
        </w:rPr>
        <w:t>Chilatherina bulolo</w:t>
      </w:r>
      <w:r w:rsidRPr="00B36CC4">
        <w:rPr>
          <w:b/>
          <w:i/>
          <w:color w:val="auto"/>
        </w:rPr>
        <w:tab/>
      </w:r>
      <w:r w:rsidRPr="00B36CC4">
        <w:rPr>
          <w:b/>
          <w:color w:val="auto"/>
        </w:rPr>
        <w:tab/>
      </w:r>
      <w:r w:rsidRPr="00B36CC4">
        <w:rPr>
          <w:b/>
          <w:color w:val="auto"/>
        </w:rPr>
        <w:tab/>
        <w:t>listed as least concern</w:t>
      </w:r>
      <w:r w:rsidRPr="00B36CC4">
        <w:rPr>
          <w:color w:val="auto"/>
        </w:rPr>
        <w:t xml:space="preserve"> https://www.iucnredlist.org/species/4630/147680735 </w:t>
      </w:r>
    </w:p>
    <w:p w14:paraId="273B91E0" w14:textId="77777777" w:rsidR="000B74C8" w:rsidRPr="00B36CC4" w:rsidRDefault="000B74C8" w:rsidP="000B74C8">
      <w:pPr>
        <w:pStyle w:val="NoSpacing"/>
        <w:rPr>
          <w:color w:val="auto"/>
        </w:rPr>
      </w:pPr>
    </w:p>
    <w:p w14:paraId="33580F27" w14:textId="77777777" w:rsidR="000B74C8" w:rsidRPr="00B36CC4" w:rsidRDefault="000B74C8" w:rsidP="000B74C8">
      <w:pPr>
        <w:pStyle w:val="NoSpacing"/>
        <w:rPr>
          <w:color w:val="auto"/>
        </w:rPr>
      </w:pPr>
      <w:r w:rsidRPr="00B36CC4">
        <w:rPr>
          <w:b/>
          <w:i/>
          <w:color w:val="auto"/>
        </w:rPr>
        <w:t>Chilatherina campsi</w:t>
      </w:r>
      <w:r w:rsidRPr="00B36CC4">
        <w:rPr>
          <w:b/>
          <w:i/>
          <w:color w:val="auto"/>
        </w:rPr>
        <w:tab/>
      </w:r>
      <w:r w:rsidRPr="00B36CC4">
        <w:rPr>
          <w:b/>
          <w:color w:val="auto"/>
        </w:rPr>
        <w:tab/>
      </w:r>
      <w:r w:rsidRPr="00B36CC4">
        <w:rPr>
          <w:b/>
          <w:color w:val="auto"/>
        </w:rPr>
        <w:tab/>
        <w:t>listed as least concern</w:t>
      </w:r>
      <w:r w:rsidRPr="00B36CC4">
        <w:rPr>
          <w:color w:val="auto"/>
        </w:rPr>
        <w:t xml:space="preserve"> https://www.iucnredlist.org/species/161079348/161079383</w:t>
      </w:r>
    </w:p>
    <w:p w14:paraId="544A0E4E" w14:textId="77777777" w:rsidR="000B74C8" w:rsidRPr="00B36CC4" w:rsidRDefault="000B74C8" w:rsidP="000B74C8">
      <w:pPr>
        <w:pStyle w:val="NoSpacing"/>
        <w:rPr>
          <w:color w:val="auto"/>
        </w:rPr>
      </w:pPr>
      <w:r w:rsidRPr="00B36CC4">
        <w:rPr>
          <w:color w:val="auto"/>
        </w:rPr>
        <w:t xml:space="preserve">  </w:t>
      </w:r>
    </w:p>
    <w:p w14:paraId="38139696" w14:textId="77777777" w:rsidR="000B74C8" w:rsidRPr="00B36CC4" w:rsidRDefault="000B74C8" w:rsidP="000B74C8">
      <w:pPr>
        <w:pStyle w:val="NoSpacing"/>
        <w:rPr>
          <w:color w:val="auto"/>
        </w:rPr>
      </w:pPr>
      <w:r w:rsidRPr="00B36CC4">
        <w:rPr>
          <w:b/>
          <w:i/>
          <w:color w:val="auto"/>
        </w:rPr>
        <w:t>Chilatherina crassispinosa</w:t>
      </w:r>
      <w:r w:rsidRPr="00B36CC4">
        <w:rPr>
          <w:b/>
          <w:i/>
          <w:color w:val="auto"/>
        </w:rPr>
        <w:tab/>
      </w:r>
      <w:r w:rsidRPr="00B36CC4">
        <w:rPr>
          <w:b/>
          <w:color w:val="auto"/>
        </w:rPr>
        <w:tab/>
        <w:t>listed as least concern</w:t>
      </w:r>
      <w:r w:rsidRPr="00B36CC4">
        <w:rPr>
          <w:color w:val="auto"/>
        </w:rPr>
        <w:t xml:space="preserve"> https://www.iucnredlist.org/species/161079519/161079697  </w:t>
      </w:r>
    </w:p>
    <w:p w14:paraId="6284C092" w14:textId="77777777" w:rsidR="000B74C8" w:rsidRPr="00B36CC4" w:rsidRDefault="000B74C8" w:rsidP="000B74C8">
      <w:pPr>
        <w:pStyle w:val="NoSpacing"/>
        <w:rPr>
          <w:color w:val="auto"/>
        </w:rPr>
      </w:pPr>
    </w:p>
    <w:p w14:paraId="19DC9734" w14:textId="77777777" w:rsidR="000B74C8" w:rsidRPr="00B36CC4" w:rsidRDefault="000B74C8" w:rsidP="000B74C8">
      <w:pPr>
        <w:pStyle w:val="NoSpacing"/>
        <w:rPr>
          <w:color w:val="auto"/>
        </w:rPr>
      </w:pPr>
      <w:r w:rsidRPr="00B36CC4">
        <w:rPr>
          <w:b/>
          <w:i/>
          <w:color w:val="auto"/>
        </w:rPr>
        <w:t>Chilatherina fasciata</w:t>
      </w:r>
      <w:r w:rsidRPr="00B36CC4">
        <w:rPr>
          <w:b/>
          <w:i/>
          <w:color w:val="auto"/>
        </w:rPr>
        <w:tab/>
      </w:r>
      <w:r w:rsidRPr="00B36CC4">
        <w:rPr>
          <w:b/>
          <w:color w:val="auto"/>
        </w:rPr>
        <w:tab/>
      </w:r>
      <w:r w:rsidRPr="00B36CC4">
        <w:rPr>
          <w:b/>
          <w:color w:val="auto"/>
        </w:rPr>
        <w:tab/>
        <w:t>listed as least concern</w:t>
      </w:r>
      <w:r w:rsidRPr="00B36CC4">
        <w:rPr>
          <w:color w:val="auto"/>
        </w:rPr>
        <w:t xml:space="preserve"> https://www.iucnredlist.org/species/161079834/161080091 </w:t>
      </w:r>
    </w:p>
    <w:p w14:paraId="3EA16A86" w14:textId="77777777" w:rsidR="000B74C8" w:rsidRPr="00B36CC4" w:rsidRDefault="000B74C8" w:rsidP="000B74C8">
      <w:pPr>
        <w:pStyle w:val="NoSpacing"/>
        <w:rPr>
          <w:color w:val="auto"/>
        </w:rPr>
      </w:pPr>
    </w:p>
    <w:p w14:paraId="51807F34" w14:textId="77777777" w:rsidR="000B74C8" w:rsidRPr="00B36CC4" w:rsidRDefault="000B74C8" w:rsidP="000B74C8">
      <w:pPr>
        <w:pStyle w:val="NoSpacing"/>
        <w:rPr>
          <w:color w:val="auto"/>
        </w:rPr>
      </w:pPr>
      <w:r w:rsidRPr="00B36CC4">
        <w:rPr>
          <w:color w:val="auto"/>
        </w:rPr>
        <w:t xml:space="preserve"> </w:t>
      </w:r>
      <w:r w:rsidRPr="00B36CC4">
        <w:rPr>
          <w:b/>
          <w:i/>
          <w:color w:val="auto"/>
        </w:rPr>
        <w:t>Chilatherina lorentzi</w:t>
      </w:r>
      <w:r w:rsidR="00100153">
        <w:rPr>
          <w:b/>
          <w:i/>
          <w:color w:val="auto"/>
        </w:rPr>
        <w:t>i</w:t>
      </w:r>
      <w:r w:rsidRPr="00B36CC4">
        <w:rPr>
          <w:b/>
          <w:color w:val="auto"/>
        </w:rPr>
        <w:tab/>
      </w:r>
      <w:r w:rsidRPr="00B36CC4">
        <w:rPr>
          <w:b/>
          <w:color w:val="auto"/>
        </w:rPr>
        <w:tab/>
        <w:t>listed as near threatened</w:t>
      </w:r>
      <w:r w:rsidRPr="00B36CC4">
        <w:rPr>
          <w:color w:val="auto"/>
        </w:rPr>
        <w:t xml:space="preserve"> https://www.iucnredlist.org/species/161080164/161080249</w:t>
      </w:r>
    </w:p>
    <w:p w14:paraId="499CD6A4" w14:textId="77777777" w:rsidR="000B74C8" w:rsidRPr="00B36CC4" w:rsidRDefault="000B74C8" w:rsidP="000B74C8">
      <w:pPr>
        <w:pStyle w:val="NoSpacing"/>
        <w:rPr>
          <w:color w:val="auto"/>
        </w:rPr>
      </w:pPr>
    </w:p>
    <w:p w14:paraId="20E328DF" w14:textId="77777777" w:rsidR="000B74C8" w:rsidRPr="00B36CC4" w:rsidRDefault="000B74C8" w:rsidP="000B74C8">
      <w:pPr>
        <w:pStyle w:val="NoSpacing"/>
        <w:rPr>
          <w:color w:val="auto"/>
        </w:rPr>
      </w:pPr>
      <w:r w:rsidRPr="00B36CC4">
        <w:rPr>
          <w:b/>
          <w:i/>
          <w:color w:val="auto"/>
        </w:rPr>
        <w:t>Chilatherina pagwiensis</w:t>
      </w:r>
      <w:r w:rsidRPr="00B36CC4">
        <w:rPr>
          <w:b/>
          <w:color w:val="auto"/>
        </w:rPr>
        <w:tab/>
      </w:r>
      <w:r w:rsidRPr="00B36CC4">
        <w:rPr>
          <w:b/>
          <w:color w:val="auto"/>
        </w:rPr>
        <w:tab/>
        <w:t>listed as endangered</w:t>
      </w:r>
      <w:r w:rsidRPr="00B36CC4">
        <w:rPr>
          <w:color w:val="auto"/>
        </w:rPr>
        <w:t xml:space="preserve"> https://www.iucnredlist.org/species/161080305/161080322</w:t>
      </w:r>
    </w:p>
    <w:p w14:paraId="45A3BDF1" w14:textId="77777777" w:rsidR="000B74C8" w:rsidRPr="00B36CC4" w:rsidRDefault="000B74C8" w:rsidP="000B74C8">
      <w:pPr>
        <w:pStyle w:val="NoSpacing"/>
        <w:rPr>
          <w:color w:val="auto"/>
        </w:rPr>
      </w:pPr>
      <w:r w:rsidRPr="00B36CC4">
        <w:rPr>
          <w:color w:val="auto"/>
        </w:rPr>
        <w:t xml:space="preserve">  </w:t>
      </w:r>
    </w:p>
    <w:p w14:paraId="35BA929B" w14:textId="77777777" w:rsidR="000B74C8" w:rsidRPr="00B36CC4" w:rsidRDefault="000B74C8" w:rsidP="000B74C8">
      <w:pPr>
        <w:pStyle w:val="NoSpacing"/>
        <w:rPr>
          <w:color w:val="auto"/>
        </w:rPr>
      </w:pPr>
      <w:r w:rsidRPr="00B36CC4">
        <w:rPr>
          <w:b/>
          <w:i/>
          <w:color w:val="auto"/>
        </w:rPr>
        <w:t>Chilatherina pricei</w:t>
      </w:r>
      <w:r w:rsidRPr="00B36CC4">
        <w:rPr>
          <w:b/>
          <w:i/>
          <w:color w:val="auto"/>
        </w:rPr>
        <w:tab/>
      </w:r>
      <w:r w:rsidRPr="00B36CC4">
        <w:rPr>
          <w:b/>
          <w:color w:val="auto"/>
        </w:rPr>
        <w:tab/>
      </w:r>
      <w:r w:rsidRPr="00B36CC4">
        <w:rPr>
          <w:b/>
          <w:color w:val="auto"/>
        </w:rPr>
        <w:tab/>
        <w:t>listed as vulnerable</w:t>
      </w:r>
      <w:r w:rsidRPr="00B36CC4">
        <w:rPr>
          <w:color w:val="auto"/>
        </w:rPr>
        <w:t xml:space="preserve"> https://www.iucnredlist.org/species/161080365/161080369</w:t>
      </w:r>
    </w:p>
    <w:p w14:paraId="519705CC" w14:textId="77777777" w:rsidR="000B74C8" w:rsidRPr="00B36CC4" w:rsidRDefault="000B74C8" w:rsidP="000B74C8">
      <w:pPr>
        <w:pStyle w:val="NoSpacing"/>
        <w:rPr>
          <w:color w:val="auto"/>
        </w:rPr>
      </w:pPr>
    </w:p>
    <w:p w14:paraId="29C63382" w14:textId="77777777" w:rsidR="000B74C8" w:rsidRPr="00B36CC4" w:rsidRDefault="000B74C8" w:rsidP="000B74C8">
      <w:pPr>
        <w:pStyle w:val="NoSpacing"/>
        <w:rPr>
          <w:color w:val="auto"/>
        </w:rPr>
      </w:pPr>
      <w:r w:rsidRPr="00B36CC4">
        <w:rPr>
          <w:b/>
          <w:i/>
          <w:color w:val="auto"/>
        </w:rPr>
        <w:t>Chilatherina sentaniensis</w:t>
      </w:r>
      <w:r w:rsidRPr="00B36CC4">
        <w:rPr>
          <w:b/>
          <w:color w:val="auto"/>
        </w:rPr>
        <w:tab/>
      </w:r>
      <w:r w:rsidRPr="00B36CC4">
        <w:rPr>
          <w:b/>
          <w:color w:val="auto"/>
        </w:rPr>
        <w:tab/>
        <w:t>listed as critically endangered</w:t>
      </w:r>
      <w:r w:rsidRPr="00B36CC4">
        <w:rPr>
          <w:color w:val="auto"/>
        </w:rPr>
        <w:t xml:space="preserve"> https://www.iucnredlist.org/species/4631/147680762  </w:t>
      </w:r>
    </w:p>
    <w:p w14:paraId="33B2D83F" w14:textId="77777777" w:rsidR="000B74C8" w:rsidRPr="00B36CC4" w:rsidRDefault="000B74C8" w:rsidP="000B74C8">
      <w:pPr>
        <w:pStyle w:val="NoSpacing"/>
        <w:rPr>
          <w:b/>
          <w:color w:val="auto"/>
        </w:rPr>
      </w:pPr>
    </w:p>
    <w:p w14:paraId="6F1EB071" w14:textId="77777777" w:rsidR="000B74C8" w:rsidRPr="00B36CC4" w:rsidRDefault="000B74C8" w:rsidP="000B74C8">
      <w:pPr>
        <w:pStyle w:val="NoSpacing"/>
        <w:rPr>
          <w:b/>
          <w:color w:val="auto"/>
        </w:rPr>
      </w:pPr>
      <w:r w:rsidRPr="00B36CC4">
        <w:rPr>
          <w:b/>
          <w:color w:val="auto"/>
        </w:rPr>
        <w:t>References</w:t>
      </w:r>
    </w:p>
    <w:p w14:paraId="0763CACD" w14:textId="77777777" w:rsidR="000B74C8" w:rsidRPr="00B36CC4" w:rsidRDefault="000B74C8" w:rsidP="000B74C8">
      <w:pPr>
        <w:pStyle w:val="NoSpacing"/>
        <w:rPr>
          <w:color w:val="auto"/>
        </w:rPr>
      </w:pPr>
      <w:r w:rsidRPr="00B36CC4">
        <w:rPr>
          <w:color w:val="auto"/>
        </w:rPr>
        <w:t>The CITES Species website with lists and search facility accessed on 17 April 2021.</w:t>
      </w:r>
    </w:p>
    <w:p w14:paraId="1A67D5BE" w14:textId="77777777" w:rsidR="000B74C8" w:rsidRPr="00B36CC4" w:rsidRDefault="000B74C8" w:rsidP="000B74C8">
      <w:pPr>
        <w:pStyle w:val="NoSpacing"/>
        <w:rPr>
          <w:color w:val="auto"/>
        </w:rPr>
      </w:pPr>
      <w:r w:rsidRPr="00B36CC4">
        <w:rPr>
          <w:color w:val="auto"/>
        </w:rPr>
        <w:t xml:space="preserve">  URL </w:t>
      </w:r>
      <w:hyperlink r:id="rId14">
        <w:r w:rsidRPr="00B36CC4">
          <w:rPr>
            <w:color w:val="auto"/>
            <w:u w:val="single"/>
          </w:rPr>
          <w:t>http://www.cites.org/eng/disc/species.php</w:t>
        </w:r>
      </w:hyperlink>
    </w:p>
    <w:p w14:paraId="1C7FA780" w14:textId="77777777" w:rsidR="000B74C8" w:rsidRPr="00B36CC4" w:rsidRDefault="000E2B71" w:rsidP="000B74C8">
      <w:pPr>
        <w:pStyle w:val="NoSpacing"/>
        <w:rPr>
          <w:color w:val="auto"/>
        </w:rPr>
      </w:pPr>
      <w:hyperlink r:id="rId15"/>
    </w:p>
    <w:p w14:paraId="6849AC4B" w14:textId="77777777" w:rsidR="000B74C8" w:rsidRPr="00B36CC4" w:rsidRDefault="000B74C8" w:rsidP="000B74C8">
      <w:pPr>
        <w:pStyle w:val="NoSpacing"/>
        <w:rPr>
          <w:color w:val="auto"/>
        </w:rPr>
      </w:pPr>
      <w:r w:rsidRPr="00B36CC4">
        <w:rPr>
          <w:color w:val="auto"/>
        </w:rPr>
        <w:t>The IUCN Red List search facility locate accessed on 17 April 2021.</w:t>
      </w:r>
    </w:p>
    <w:p w14:paraId="6D63AE6E" w14:textId="77777777" w:rsidR="000B74C8" w:rsidRPr="00B36CC4" w:rsidRDefault="000B74C8" w:rsidP="000B74C8">
      <w:pPr>
        <w:pStyle w:val="NoSpacing"/>
        <w:rPr>
          <w:color w:val="auto"/>
        </w:rPr>
      </w:pPr>
      <w:r w:rsidRPr="00B36CC4">
        <w:rPr>
          <w:color w:val="auto"/>
        </w:rPr>
        <w:t xml:space="preserve">URL </w:t>
      </w:r>
      <w:hyperlink r:id="rId16">
        <w:r w:rsidRPr="00B36CC4">
          <w:rPr>
            <w:color w:val="auto"/>
            <w:u w:val="single"/>
          </w:rPr>
          <w:t>http://www.iucnredlist.org/details/4630/0</w:t>
        </w:r>
      </w:hyperlink>
      <w:hyperlink r:id="rId17"/>
    </w:p>
    <w:p w14:paraId="2427B576" w14:textId="77777777" w:rsidR="000B74C8" w:rsidRPr="00B36CC4" w:rsidRDefault="000E2B71" w:rsidP="000B74C8">
      <w:pPr>
        <w:pStyle w:val="Normal1"/>
        <w:ind w:left="369" w:hanging="369"/>
        <w:rPr>
          <w:color w:val="auto"/>
        </w:rPr>
      </w:pPr>
      <w:hyperlink r:id="rId18"/>
    </w:p>
    <w:p w14:paraId="22694151" w14:textId="77777777" w:rsidR="004B2F3B" w:rsidRPr="00B36CC4" w:rsidRDefault="004B2F3B" w:rsidP="004B2F3B">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lastRenderedPageBreak/>
        <w:t>3.</w:t>
      </w:r>
      <w:r w:rsidRPr="00B36CC4">
        <w:rPr>
          <w:rFonts w:ascii="Arial" w:hAnsi="Arial" w:cs="Arial"/>
          <w:b/>
          <w:color w:val="auto"/>
          <w:sz w:val="22"/>
          <w:szCs w:val="22"/>
        </w:rPr>
        <w:tab/>
        <w:t xml:space="preserve">Provide information about the ecology of the species. Include, but do not restrict your response to: </w:t>
      </w:r>
    </w:p>
    <w:p w14:paraId="3AFB84E9" w14:textId="77777777" w:rsidR="004B2F3B" w:rsidRPr="00B36CC4" w:rsidRDefault="004B2F3B" w:rsidP="004B2F3B">
      <w:pPr>
        <w:pStyle w:val="ListNumber"/>
        <w:numPr>
          <w:ilvl w:val="0"/>
          <w:numId w:val="0"/>
        </w:numPr>
        <w:rPr>
          <w:rFonts w:ascii="Arial" w:hAnsi="Arial" w:cs="Arial"/>
          <w:b/>
          <w:color w:val="auto"/>
          <w:sz w:val="22"/>
          <w:szCs w:val="22"/>
        </w:rPr>
      </w:pPr>
    </w:p>
    <w:p w14:paraId="5E26B93B" w14:textId="77777777" w:rsidR="000B74C8" w:rsidRPr="00B36CC4" w:rsidRDefault="000B74C8" w:rsidP="008F763A">
      <w:pPr>
        <w:pStyle w:val="Normal1"/>
        <w:rPr>
          <w:b/>
          <w:color w:val="auto"/>
        </w:rPr>
      </w:pPr>
      <w:r w:rsidRPr="00B36CC4">
        <w:rPr>
          <w:b/>
          <w:color w:val="auto"/>
        </w:rPr>
        <w:t>3.a</w:t>
      </w:r>
      <w:r w:rsidRPr="00B36CC4">
        <w:rPr>
          <w:b/>
          <w:color w:val="auto"/>
        </w:rPr>
        <w:tab/>
        <w:t>Lifespan of the species.</w:t>
      </w:r>
    </w:p>
    <w:p w14:paraId="0E9CFD6E" w14:textId="77777777" w:rsidR="000B74C8" w:rsidRPr="00B36CC4" w:rsidRDefault="000B74C8" w:rsidP="00175B93">
      <w:pPr>
        <w:pStyle w:val="ListParagraph"/>
        <w:ind w:left="0"/>
        <w:rPr>
          <w:color w:val="auto"/>
          <w:lang w:val="en-GB"/>
        </w:rPr>
      </w:pPr>
      <w:r w:rsidRPr="00B36CC4">
        <w:rPr>
          <w:color w:val="auto"/>
          <w:lang w:val="en-GB"/>
        </w:rPr>
        <w:t xml:space="preserve">Rainbowfishes, </w:t>
      </w:r>
      <w:r w:rsidRPr="00B36CC4">
        <w:rPr>
          <w:i/>
          <w:iCs/>
          <w:color w:val="auto"/>
          <w:lang w:val="en-GB"/>
        </w:rPr>
        <w:t xml:space="preserve">Melanotaenia, Glossolepis </w:t>
      </w:r>
      <w:r w:rsidRPr="00B36CC4">
        <w:rPr>
          <w:color w:val="auto"/>
          <w:lang w:val="en-GB"/>
        </w:rPr>
        <w:t>and</w:t>
      </w:r>
      <w:r w:rsidRPr="00B36CC4">
        <w:rPr>
          <w:i/>
          <w:iCs/>
          <w:color w:val="auto"/>
          <w:lang w:val="en-GB"/>
        </w:rPr>
        <w:t xml:space="preserve"> Chilatherina</w:t>
      </w:r>
      <w:r w:rsidRPr="00B36CC4">
        <w:rPr>
          <w:color w:val="auto"/>
          <w:lang w:val="en-GB"/>
        </w:rPr>
        <w:t xml:space="preserve"> are treated as one entity in regard to lifespan by Allen and Cross, they are said to live approximately 4 years in the natural location but can live up to 8 years when in captivity. (Allen and Cross 1982).</w:t>
      </w:r>
      <w:r w:rsidR="00CA4744" w:rsidRPr="00B36CC4">
        <w:rPr>
          <w:color w:val="auto"/>
          <w:lang w:val="en-GB"/>
        </w:rPr>
        <w:t xml:space="preserve"> </w:t>
      </w:r>
      <w:r w:rsidRPr="00B36CC4">
        <w:rPr>
          <w:color w:val="auto"/>
          <w:lang w:val="en-GB"/>
        </w:rPr>
        <w:t>Tappin 2011 suggested rainbowfishes from temperate waters have a longer life span than rainbowfishes from warm tropical areas.</w:t>
      </w:r>
    </w:p>
    <w:p w14:paraId="37B31524" w14:textId="77777777" w:rsidR="000B74C8" w:rsidRPr="00B36CC4" w:rsidRDefault="000B74C8" w:rsidP="00175B93">
      <w:pPr>
        <w:pStyle w:val="ListParagraph"/>
        <w:ind w:left="0"/>
        <w:rPr>
          <w:color w:val="auto"/>
          <w:lang w:val="en-GB"/>
        </w:rPr>
      </w:pPr>
    </w:p>
    <w:p w14:paraId="6C3ED80C" w14:textId="77777777" w:rsidR="000B74C8" w:rsidRPr="00B36CC4" w:rsidRDefault="000B74C8" w:rsidP="00175B93">
      <w:pPr>
        <w:pStyle w:val="ListParagraph"/>
        <w:ind w:left="0"/>
        <w:rPr>
          <w:color w:val="auto"/>
          <w:lang w:val="en-GB"/>
        </w:rPr>
      </w:pPr>
      <w:r w:rsidRPr="00B36CC4">
        <w:rPr>
          <w:b/>
          <w:color w:val="auto"/>
          <w:lang w:val="en-GB"/>
        </w:rPr>
        <w:t>References:</w:t>
      </w:r>
    </w:p>
    <w:p w14:paraId="41F3399F" w14:textId="77777777" w:rsidR="000B74C8" w:rsidRPr="00B36CC4" w:rsidRDefault="000B74C8" w:rsidP="00175B93">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2AF66CF1" w14:textId="77777777" w:rsidR="000B74C8" w:rsidRPr="00B36CC4" w:rsidRDefault="000B74C8" w:rsidP="00175B93">
      <w:pPr>
        <w:pStyle w:val="ListParagraph"/>
        <w:ind w:left="0"/>
        <w:rPr>
          <w:color w:val="auto"/>
          <w:lang w:val="en-GB"/>
        </w:rPr>
      </w:pPr>
    </w:p>
    <w:p w14:paraId="4ABE2DC5" w14:textId="77777777" w:rsidR="000B74C8" w:rsidRPr="00B36CC4" w:rsidRDefault="000B74C8" w:rsidP="00175B93">
      <w:pPr>
        <w:pStyle w:val="ListParagraph"/>
        <w:ind w:left="0"/>
        <w:rPr>
          <w:color w:val="auto"/>
          <w:lang w:val="en-GB"/>
        </w:rPr>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at</w:t>
      </w:r>
      <w:r w:rsidR="004B0759">
        <w:rPr>
          <w:color w:val="auto"/>
          <w:lang w:val="en-GB"/>
        </w:rPr>
        <w:t>:</w:t>
      </w:r>
      <w:r w:rsidRPr="00B36CC4">
        <w:rPr>
          <w:color w:val="auto"/>
          <w:lang w:val="en-GB"/>
        </w:rPr>
        <w:t xml:space="preserve"> </w:t>
      </w:r>
      <w:hyperlink r:id="rId19" w:history="1">
        <w:r w:rsidRPr="00B36CC4">
          <w:rPr>
            <w:rStyle w:val="Hyperlink"/>
            <w:color w:val="auto"/>
            <w:u w:val="none"/>
            <w:lang w:val="en-GB"/>
          </w:rPr>
          <w:t>http://www.mediafire.com/download/g7qzn85uqde8v8o/Rainbowfishes.2011.pdf</w:t>
        </w:r>
      </w:hyperlink>
    </w:p>
    <w:p w14:paraId="7CEEBEB2" w14:textId="77777777" w:rsidR="000B74C8" w:rsidRPr="00B36CC4" w:rsidRDefault="000B74C8" w:rsidP="00175B93">
      <w:pPr>
        <w:pStyle w:val="ListNumber"/>
        <w:numPr>
          <w:ilvl w:val="0"/>
          <w:numId w:val="0"/>
        </w:numPr>
        <w:rPr>
          <w:rFonts w:ascii="Arial" w:hAnsi="Arial" w:cs="Arial"/>
          <w:b/>
          <w:color w:val="auto"/>
          <w:sz w:val="22"/>
          <w:szCs w:val="22"/>
        </w:rPr>
      </w:pPr>
    </w:p>
    <w:p w14:paraId="6E16B496" w14:textId="77777777" w:rsidR="000B74C8" w:rsidRPr="00B36CC4" w:rsidRDefault="000B74C8" w:rsidP="00175B93">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3.b</w:t>
      </w:r>
      <w:r w:rsidRPr="00B36CC4">
        <w:rPr>
          <w:rFonts w:ascii="Arial" w:hAnsi="Arial" w:cs="Arial"/>
          <w:b/>
          <w:color w:val="auto"/>
          <w:sz w:val="22"/>
          <w:szCs w:val="22"/>
        </w:rPr>
        <w:tab/>
        <w:t>Size and weight range.</w:t>
      </w:r>
    </w:p>
    <w:p w14:paraId="781ADD7E" w14:textId="77777777" w:rsidR="000B74C8" w:rsidRPr="00B36CC4" w:rsidRDefault="000B74C8" w:rsidP="00175B93">
      <w:pPr>
        <w:pStyle w:val="ListNumber"/>
        <w:numPr>
          <w:ilvl w:val="0"/>
          <w:numId w:val="0"/>
        </w:numPr>
        <w:rPr>
          <w:rFonts w:ascii="Arial" w:hAnsi="Arial" w:cs="Arial"/>
          <w:b/>
          <w:color w:val="auto"/>
          <w:sz w:val="22"/>
          <w:szCs w:val="22"/>
        </w:rPr>
      </w:pPr>
    </w:p>
    <w:p w14:paraId="39B0267B" w14:textId="77777777" w:rsidR="000B74C8" w:rsidRPr="00B36CC4" w:rsidRDefault="00175B93" w:rsidP="00175B93">
      <w:pPr>
        <w:pStyle w:val="ListNumber"/>
        <w:numPr>
          <w:ilvl w:val="0"/>
          <w:numId w:val="0"/>
        </w:numPr>
        <w:rPr>
          <w:rFonts w:ascii="Arial" w:hAnsi="Arial" w:cs="Arial"/>
          <w:color w:val="auto"/>
          <w:sz w:val="22"/>
          <w:szCs w:val="22"/>
          <w:lang w:val="en-GB"/>
        </w:rPr>
      </w:pPr>
      <w:r w:rsidRPr="00B36CC4">
        <w:rPr>
          <w:rFonts w:ascii="Arial" w:hAnsi="Arial" w:cs="Arial"/>
          <w:b/>
          <w:color w:val="auto"/>
          <w:sz w:val="22"/>
          <w:szCs w:val="22"/>
        </w:rPr>
        <w:t>Allen G.R. (1980</w:t>
      </w:r>
      <w:r w:rsidR="000B74C8" w:rsidRPr="00B36CC4">
        <w:rPr>
          <w:rFonts w:ascii="Arial" w:hAnsi="Arial" w:cs="Arial"/>
          <w:color w:val="auto"/>
          <w:sz w:val="22"/>
          <w:szCs w:val="22"/>
        </w:rPr>
        <w:t xml:space="preserve">), records the Holotype of the species as being </w:t>
      </w:r>
      <w:r w:rsidRPr="00B36CC4">
        <w:rPr>
          <w:rFonts w:ascii="Arial" w:hAnsi="Arial" w:cs="Arial"/>
          <w:color w:val="auto"/>
          <w:sz w:val="22"/>
          <w:szCs w:val="22"/>
        </w:rPr>
        <w:t>81.1</w:t>
      </w:r>
      <w:r w:rsidR="000B74C8" w:rsidRPr="00B36CC4">
        <w:rPr>
          <w:rFonts w:ascii="Arial" w:hAnsi="Arial" w:cs="Arial"/>
          <w:color w:val="auto"/>
          <w:sz w:val="22"/>
          <w:szCs w:val="22"/>
        </w:rPr>
        <w:t xml:space="preserve"> mm standard length, and </w:t>
      </w:r>
      <w:r w:rsidRPr="00B36CC4">
        <w:rPr>
          <w:rFonts w:ascii="Arial" w:hAnsi="Arial" w:cs="Arial"/>
          <w:color w:val="auto"/>
          <w:sz w:val="22"/>
          <w:szCs w:val="22"/>
        </w:rPr>
        <w:t>49</w:t>
      </w:r>
      <w:r w:rsidR="000B74C8" w:rsidRPr="00B36CC4">
        <w:rPr>
          <w:rFonts w:ascii="Arial" w:hAnsi="Arial" w:cs="Arial"/>
          <w:color w:val="auto"/>
          <w:sz w:val="22"/>
          <w:szCs w:val="22"/>
        </w:rPr>
        <w:t xml:space="preserve"> paratypes as being between </w:t>
      </w:r>
      <w:r w:rsidRPr="00B36CC4">
        <w:rPr>
          <w:rFonts w:ascii="Arial" w:hAnsi="Arial" w:cs="Arial"/>
          <w:color w:val="auto"/>
          <w:sz w:val="22"/>
          <w:szCs w:val="22"/>
        </w:rPr>
        <w:t>35.4</w:t>
      </w:r>
      <w:r w:rsidR="000B74C8" w:rsidRPr="00B36CC4">
        <w:rPr>
          <w:rFonts w:ascii="Arial" w:hAnsi="Arial" w:cs="Arial"/>
          <w:color w:val="auto"/>
          <w:sz w:val="22"/>
          <w:szCs w:val="22"/>
        </w:rPr>
        <w:t xml:space="preserve"> and </w:t>
      </w:r>
      <w:r w:rsidRPr="00B36CC4">
        <w:rPr>
          <w:rFonts w:ascii="Arial" w:hAnsi="Arial" w:cs="Arial"/>
          <w:color w:val="auto"/>
          <w:sz w:val="22"/>
          <w:szCs w:val="22"/>
        </w:rPr>
        <w:t>85.3</w:t>
      </w:r>
      <w:r w:rsidR="000B74C8" w:rsidRPr="00B36CC4">
        <w:rPr>
          <w:rFonts w:ascii="Arial" w:hAnsi="Arial" w:cs="Arial"/>
          <w:color w:val="auto"/>
          <w:sz w:val="22"/>
          <w:szCs w:val="22"/>
        </w:rPr>
        <w:t xml:space="preserve"> mm standard length as below, which is also reflected by </w:t>
      </w:r>
      <w:r w:rsidR="000B74C8" w:rsidRPr="00B36CC4">
        <w:rPr>
          <w:rFonts w:ascii="Arial" w:hAnsi="Arial" w:cs="Arial"/>
          <w:b/>
          <w:bCs/>
          <w:color w:val="auto"/>
          <w:sz w:val="22"/>
          <w:szCs w:val="22"/>
          <w:lang w:val="en-GB"/>
        </w:rPr>
        <w:t>Tappin, A.R.,</w:t>
      </w:r>
      <w:r w:rsidR="000B74C8" w:rsidRPr="00B36CC4">
        <w:rPr>
          <w:rFonts w:ascii="Arial" w:hAnsi="Arial" w:cs="Arial"/>
          <w:color w:val="auto"/>
          <w:sz w:val="22"/>
          <w:szCs w:val="22"/>
          <w:lang w:val="en-GB"/>
        </w:rPr>
        <w:t xml:space="preserve"> (2011)</w:t>
      </w:r>
    </w:p>
    <w:p w14:paraId="35C11254" w14:textId="77777777" w:rsidR="000B74C8" w:rsidRPr="00B36CC4" w:rsidRDefault="000B74C8" w:rsidP="00175B93">
      <w:pPr>
        <w:pStyle w:val="ListNumber"/>
        <w:numPr>
          <w:ilvl w:val="0"/>
          <w:numId w:val="0"/>
        </w:numPr>
        <w:rPr>
          <w:rFonts w:ascii="Arial" w:hAnsi="Arial" w:cs="Arial"/>
          <w:color w:val="auto"/>
          <w:sz w:val="22"/>
          <w:szCs w:val="22"/>
        </w:rPr>
      </w:pPr>
    </w:p>
    <w:p w14:paraId="4AE8EB98" w14:textId="77777777" w:rsidR="00175B93" w:rsidRPr="00B36CC4" w:rsidRDefault="000B74C8" w:rsidP="00175B93">
      <w:pPr>
        <w:pStyle w:val="ListNumber"/>
        <w:numPr>
          <w:ilvl w:val="0"/>
          <w:numId w:val="0"/>
        </w:numPr>
        <w:rPr>
          <w:rFonts w:ascii="Arial" w:eastAsia="Times New Roman" w:hAnsi="Arial" w:cs="Arial"/>
          <w:color w:val="auto"/>
          <w:sz w:val="22"/>
          <w:szCs w:val="22"/>
        </w:rPr>
      </w:pPr>
      <w:r w:rsidRPr="00B36CC4">
        <w:rPr>
          <w:rFonts w:ascii="Arial" w:hAnsi="Arial" w:cs="Arial"/>
          <w:color w:val="auto"/>
          <w:sz w:val="22"/>
          <w:szCs w:val="22"/>
        </w:rPr>
        <w:t xml:space="preserve">Holotype. </w:t>
      </w:r>
      <w:r w:rsidR="00175B93" w:rsidRPr="00B36CC4">
        <w:rPr>
          <w:rFonts w:ascii="Arial" w:hAnsi="Arial" w:cs="Arial"/>
          <w:color w:val="auto"/>
          <w:sz w:val="22"/>
          <w:szCs w:val="22"/>
        </w:rPr>
        <w:t>WAM P26739-001</w:t>
      </w:r>
      <w:r w:rsidRPr="00B36CC4">
        <w:rPr>
          <w:rFonts w:ascii="Arial" w:hAnsi="Arial" w:cs="Arial"/>
          <w:color w:val="auto"/>
          <w:sz w:val="22"/>
          <w:szCs w:val="22"/>
        </w:rPr>
        <w:t xml:space="preserve">, </w:t>
      </w:r>
      <w:r w:rsidR="00175B93" w:rsidRPr="00B36CC4">
        <w:rPr>
          <w:rFonts w:ascii="Arial" w:hAnsi="Arial" w:cs="Arial"/>
          <w:color w:val="auto"/>
          <w:sz w:val="22"/>
          <w:szCs w:val="22"/>
        </w:rPr>
        <w:t>81.1</w:t>
      </w:r>
      <w:r w:rsidRPr="00B36CC4">
        <w:rPr>
          <w:rFonts w:ascii="Arial" w:hAnsi="Arial" w:cs="Arial"/>
          <w:color w:val="auto"/>
          <w:sz w:val="22"/>
          <w:szCs w:val="22"/>
        </w:rPr>
        <w:t xml:space="preserve"> mm SL, </w:t>
      </w:r>
      <w:r w:rsidR="00175B93" w:rsidRPr="00B36CC4">
        <w:rPr>
          <w:rFonts w:ascii="Arial" w:hAnsi="Arial" w:cs="Arial"/>
          <w:color w:val="auto"/>
          <w:sz w:val="22"/>
          <w:szCs w:val="22"/>
        </w:rPr>
        <w:t xml:space="preserve"> </w:t>
      </w:r>
      <w:r w:rsidR="00175B93" w:rsidRPr="00B36CC4">
        <w:rPr>
          <w:rFonts w:ascii="Arial" w:eastAsia="Times New Roman" w:hAnsi="Arial" w:cs="Arial"/>
          <w:color w:val="auto"/>
          <w:sz w:val="22"/>
          <w:szCs w:val="22"/>
        </w:rPr>
        <w:t>Yungkiri stream, a tributary of the Pual River (formerly Nemayer or Neumayer River), in the Bewani Mountains of Papua New Guinea. This location is about 6 kilometres north of Bewani on Vanimo road.</w:t>
      </w:r>
      <w:r w:rsidR="004B2F3B" w:rsidRPr="00B36CC4">
        <w:rPr>
          <w:rFonts w:ascii="Arial" w:eastAsia="Times New Roman" w:hAnsi="Arial" w:cs="Arial"/>
          <w:color w:val="auto"/>
          <w:sz w:val="22"/>
          <w:szCs w:val="22"/>
        </w:rPr>
        <w:t xml:space="preserve"> 2</w:t>
      </w:r>
      <w:r w:rsidR="00CD4511" w:rsidRPr="00B36CC4">
        <w:rPr>
          <w:rFonts w:ascii="Arial" w:eastAsia="Times New Roman" w:hAnsi="Arial" w:cs="Arial"/>
          <w:color w:val="auto"/>
          <w:sz w:val="22"/>
          <w:szCs w:val="22"/>
        </w:rPr>
        <w:t>º</w:t>
      </w:r>
      <w:r w:rsidR="004B2F3B" w:rsidRPr="00B36CC4">
        <w:rPr>
          <w:rFonts w:ascii="Arial" w:eastAsia="Times New Roman" w:hAnsi="Arial" w:cs="Arial"/>
          <w:color w:val="auto"/>
          <w:sz w:val="22"/>
          <w:szCs w:val="22"/>
        </w:rPr>
        <w:t>58</w:t>
      </w:r>
      <w:r w:rsidR="00CD4511" w:rsidRPr="00B36CC4">
        <w:rPr>
          <w:rFonts w:ascii="Arial" w:eastAsia="Times New Roman" w:hAnsi="Arial" w:cs="Arial"/>
          <w:color w:val="auto"/>
          <w:sz w:val="22"/>
          <w:szCs w:val="22"/>
        </w:rPr>
        <w:t xml:space="preserve"> S, 141º 08 E</w:t>
      </w:r>
    </w:p>
    <w:p w14:paraId="64A30035" w14:textId="77777777" w:rsidR="000B74C8" w:rsidRPr="00B36CC4" w:rsidRDefault="00175B93" w:rsidP="00175B93">
      <w:pPr>
        <w:pStyle w:val="ListNumber"/>
        <w:numPr>
          <w:ilvl w:val="0"/>
          <w:numId w:val="0"/>
        </w:numPr>
        <w:rPr>
          <w:rFonts w:ascii="Arial" w:hAnsi="Arial" w:cs="Arial"/>
          <w:color w:val="auto"/>
          <w:sz w:val="22"/>
          <w:szCs w:val="22"/>
        </w:rPr>
      </w:pPr>
      <w:r w:rsidRPr="00B36CC4">
        <w:rPr>
          <w:rFonts w:ascii="Arial" w:hAnsi="Arial" w:cs="Arial"/>
          <w:color w:val="auto"/>
          <w:sz w:val="22"/>
          <w:szCs w:val="22"/>
        </w:rPr>
        <w:t xml:space="preserve"> </w:t>
      </w:r>
    </w:p>
    <w:p w14:paraId="5C4BD0DC" w14:textId="77777777" w:rsidR="000B74C8" w:rsidRPr="00B36CC4" w:rsidRDefault="000B74C8" w:rsidP="00175B93">
      <w:pPr>
        <w:pStyle w:val="ListNumber"/>
        <w:numPr>
          <w:ilvl w:val="0"/>
          <w:numId w:val="0"/>
        </w:numPr>
        <w:rPr>
          <w:rFonts w:ascii="Arial" w:hAnsi="Arial" w:cs="Arial"/>
          <w:color w:val="auto"/>
          <w:sz w:val="22"/>
          <w:szCs w:val="22"/>
        </w:rPr>
      </w:pPr>
      <w:r w:rsidRPr="00B36CC4">
        <w:rPr>
          <w:rFonts w:ascii="Arial" w:hAnsi="Arial" w:cs="Arial"/>
          <w:color w:val="auto"/>
          <w:sz w:val="22"/>
          <w:szCs w:val="22"/>
        </w:rPr>
        <w:t xml:space="preserve"> Paratypes</w:t>
      </w:r>
      <w:r w:rsidR="00175B93" w:rsidRPr="00B36CC4">
        <w:rPr>
          <w:rFonts w:ascii="Arial" w:hAnsi="Arial" w:cs="Arial"/>
          <w:color w:val="auto"/>
          <w:sz w:val="22"/>
          <w:szCs w:val="22"/>
        </w:rPr>
        <w:t xml:space="preserve"> </w:t>
      </w:r>
      <w:r w:rsidRPr="00B36CC4">
        <w:rPr>
          <w:rFonts w:ascii="Arial" w:hAnsi="Arial" w:cs="Arial"/>
          <w:color w:val="auto"/>
          <w:sz w:val="22"/>
          <w:szCs w:val="22"/>
        </w:rPr>
        <w:t xml:space="preserve">, </w:t>
      </w:r>
      <w:r w:rsidR="00175B93" w:rsidRPr="00B36CC4">
        <w:rPr>
          <w:rFonts w:ascii="Arial" w:hAnsi="Arial" w:cs="Arial"/>
          <w:color w:val="auto"/>
          <w:sz w:val="22"/>
          <w:szCs w:val="22"/>
        </w:rPr>
        <w:t>49</w:t>
      </w:r>
      <w:r w:rsidRPr="00B36CC4">
        <w:rPr>
          <w:rFonts w:ascii="Arial" w:hAnsi="Arial" w:cs="Arial"/>
          <w:color w:val="auto"/>
          <w:sz w:val="22"/>
          <w:szCs w:val="22"/>
        </w:rPr>
        <w:t xml:space="preserve"> specimens, 56.7-70.6 mm SL, collected with holotype.</w:t>
      </w:r>
      <w:r w:rsidRPr="00B36CC4">
        <w:rPr>
          <w:rFonts w:ascii="Arial" w:hAnsi="Arial" w:cs="Arial"/>
          <w:b/>
          <w:color w:val="auto"/>
          <w:sz w:val="22"/>
          <w:szCs w:val="22"/>
        </w:rPr>
        <w:t xml:space="preserve"> </w:t>
      </w:r>
      <w:r w:rsidRPr="00B36CC4">
        <w:rPr>
          <w:rFonts w:ascii="Arial" w:hAnsi="Arial" w:cs="Arial"/>
          <w:color w:val="auto"/>
          <w:sz w:val="22"/>
          <w:szCs w:val="22"/>
        </w:rPr>
        <w:t>with holotype; WAM P .</w:t>
      </w:r>
      <w:r w:rsidR="00175B93" w:rsidRPr="00B36CC4">
        <w:rPr>
          <w:rFonts w:ascii="Arial" w:hAnsi="Arial" w:cs="Arial"/>
          <w:color w:val="auto"/>
          <w:sz w:val="22"/>
          <w:szCs w:val="22"/>
        </w:rPr>
        <w:t>26739-002</w:t>
      </w:r>
      <w:r w:rsidRPr="00B36CC4">
        <w:rPr>
          <w:rFonts w:ascii="Arial" w:hAnsi="Arial" w:cs="Arial"/>
          <w:color w:val="auto"/>
          <w:sz w:val="22"/>
          <w:szCs w:val="22"/>
        </w:rPr>
        <w:t xml:space="preserve">, </w:t>
      </w:r>
    </w:p>
    <w:p w14:paraId="63987F6E" w14:textId="77777777" w:rsidR="000B74C8" w:rsidRPr="00B36CC4" w:rsidRDefault="000B74C8" w:rsidP="00175B93">
      <w:pPr>
        <w:pStyle w:val="ListNumber"/>
        <w:numPr>
          <w:ilvl w:val="0"/>
          <w:numId w:val="0"/>
        </w:numPr>
        <w:rPr>
          <w:rFonts w:ascii="Arial" w:hAnsi="Arial" w:cs="Arial"/>
          <w:b/>
          <w:color w:val="auto"/>
          <w:sz w:val="22"/>
          <w:szCs w:val="22"/>
        </w:rPr>
      </w:pPr>
    </w:p>
    <w:p w14:paraId="6C5D944C" w14:textId="77777777" w:rsidR="000B74C8" w:rsidRPr="00B36CC4" w:rsidRDefault="000B74C8" w:rsidP="00175B93">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References:</w:t>
      </w:r>
    </w:p>
    <w:p w14:paraId="5D0F12AE" w14:textId="77777777" w:rsidR="007B105E" w:rsidRPr="00B36CC4" w:rsidRDefault="007B105E" w:rsidP="00175B93">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Pr="00B36CC4">
        <w:rPr>
          <w:rStyle w:val="Emphasis"/>
          <w:rFonts w:ascii="Arial" w:hAnsi="Arial" w:cs="Arial"/>
          <w:sz w:val="22"/>
          <w:szCs w:val="22"/>
        </w:rPr>
        <w:t>Chilatherina axelrodi</w:t>
      </w:r>
      <w:r w:rsidRPr="00B36CC4">
        <w:rPr>
          <w:rFonts w:ascii="Arial" w:hAnsi="Arial" w:cs="Arial"/>
          <w:sz w:val="22"/>
          <w:szCs w:val="22"/>
        </w:rPr>
        <w:t>, A New Species of Rainbowfish (Melanotaeniidae) From Papua New Guinea. Tropical Fish Hobbyist 28 (5): 48-55.</w:t>
      </w:r>
    </w:p>
    <w:p w14:paraId="264C8CC8" w14:textId="77777777" w:rsidR="000B74C8" w:rsidRPr="00B36CC4" w:rsidRDefault="000B74C8" w:rsidP="00CD4511">
      <w:pPr>
        <w:pStyle w:val="ListParagraph"/>
        <w:ind w:left="0"/>
        <w:rPr>
          <w:color w:val="auto"/>
          <w:lang w:val="en-GB"/>
        </w:rPr>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0" w:history="1">
        <w:r w:rsidRPr="00B36CC4">
          <w:rPr>
            <w:rStyle w:val="Hyperlink"/>
            <w:color w:val="auto"/>
            <w:u w:val="none"/>
            <w:lang w:val="en-GB"/>
          </w:rPr>
          <w:t>http://www.mediafire.com/download/g7qzn85uqde8v8o/Rainbowfishes.2011.pdf</w:t>
        </w:r>
      </w:hyperlink>
    </w:p>
    <w:p w14:paraId="61C199E3" w14:textId="77777777" w:rsidR="000B74C8" w:rsidRPr="00B36CC4" w:rsidRDefault="000B74C8" w:rsidP="00175B93">
      <w:pPr>
        <w:pStyle w:val="ListNumber"/>
        <w:numPr>
          <w:ilvl w:val="0"/>
          <w:numId w:val="0"/>
        </w:numPr>
        <w:rPr>
          <w:rFonts w:ascii="Arial" w:hAnsi="Arial" w:cs="Arial"/>
          <w:b/>
          <w:color w:val="auto"/>
          <w:sz w:val="22"/>
          <w:szCs w:val="22"/>
        </w:rPr>
      </w:pPr>
    </w:p>
    <w:p w14:paraId="5B39935F" w14:textId="77777777" w:rsidR="000B74C8" w:rsidRPr="00B36CC4" w:rsidRDefault="000B74C8" w:rsidP="00175B93">
      <w:pPr>
        <w:pStyle w:val="ListParagraph"/>
        <w:ind w:left="0"/>
        <w:rPr>
          <w:b/>
          <w:color w:val="auto"/>
        </w:rPr>
      </w:pPr>
      <w:r w:rsidRPr="00B36CC4">
        <w:rPr>
          <w:b/>
          <w:color w:val="auto"/>
        </w:rPr>
        <w:t>3.c</w:t>
      </w:r>
      <w:r w:rsidRPr="00B36CC4">
        <w:rPr>
          <w:color w:val="auto"/>
        </w:rPr>
        <w:tab/>
      </w:r>
      <w:r w:rsidRPr="00B36CC4">
        <w:rPr>
          <w:b/>
          <w:color w:val="auto"/>
        </w:rPr>
        <w:t>The natural geographic range.</w:t>
      </w:r>
    </w:p>
    <w:p w14:paraId="4AD791A8" w14:textId="77777777" w:rsidR="001247D4" w:rsidRPr="00B36CC4" w:rsidRDefault="001247D4" w:rsidP="00175B93">
      <w:pPr>
        <w:pStyle w:val="ListNumber"/>
        <w:numPr>
          <w:ilvl w:val="0"/>
          <w:numId w:val="0"/>
        </w:numPr>
        <w:rPr>
          <w:rFonts w:ascii="Arial" w:eastAsia="Times New Roman" w:hAnsi="Arial" w:cs="Arial"/>
          <w:color w:val="auto"/>
          <w:sz w:val="22"/>
          <w:szCs w:val="22"/>
        </w:rPr>
      </w:pPr>
      <w:r w:rsidRPr="00B36CC4">
        <w:rPr>
          <w:rFonts w:ascii="Arial" w:hAnsi="Arial" w:cs="Arial"/>
          <w:color w:val="auto"/>
          <w:sz w:val="22"/>
          <w:szCs w:val="22"/>
          <w:shd w:val="clear" w:color="auto" w:fill="FFFFFF"/>
        </w:rPr>
        <w:t xml:space="preserve">This species is known only from Yungkiri Stream near Bewani in north-west Papua New Guinea, although it may occur in other similar streams in the Pual (Nemayer) River system </w:t>
      </w:r>
      <w:r w:rsidR="00CD4511" w:rsidRPr="00B36CC4">
        <w:rPr>
          <w:rFonts w:ascii="Arial" w:eastAsia="Times New Roman" w:hAnsi="Arial" w:cs="Arial"/>
          <w:color w:val="auto"/>
          <w:sz w:val="22"/>
          <w:szCs w:val="22"/>
        </w:rPr>
        <w:t>2º58 S, 141º 08 E</w:t>
      </w:r>
    </w:p>
    <w:p w14:paraId="4AFBB452" w14:textId="77777777" w:rsidR="001247D4" w:rsidRPr="00B36CC4" w:rsidRDefault="001247D4" w:rsidP="00175B93">
      <w:pPr>
        <w:pStyle w:val="ListNumber"/>
        <w:numPr>
          <w:ilvl w:val="0"/>
          <w:numId w:val="0"/>
        </w:numPr>
        <w:rPr>
          <w:rFonts w:ascii="Arial" w:hAnsi="Arial" w:cs="Arial"/>
          <w:color w:val="auto"/>
          <w:sz w:val="22"/>
          <w:szCs w:val="22"/>
          <w:shd w:val="clear" w:color="auto" w:fill="FFFFFF"/>
        </w:rPr>
      </w:pPr>
    </w:p>
    <w:p w14:paraId="354182E9" w14:textId="77777777" w:rsidR="000B74C8" w:rsidRDefault="000B74C8" w:rsidP="00CD4511">
      <w:pPr>
        <w:pStyle w:val="NoSpacing"/>
        <w:rPr>
          <w:b/>
          <w:color w:val="auto"/>
        </w:rPr>
      </w:pPr>
      <w:r w:rsidRPr="004B0759">
        <w:rPr>
          <w:b/>
          <w:color w:val="auto"/>
        </w:rPr>
        <w:t>References:</w:t>
      </w:r>
    </w:p>
    <w:p w14:paraId="2D47E54F" w14:textId="77777777" w:rsidR="004B0759" w:rsidRPr="004B0759" w:rsidRDefault="004B0759" w:rsidP="00CD4511">
      <w:pPr>
        <w:pStyle w:val="NoSpacing"/>
        <w:rPr>
          <w:b/>
          <w:color w:val="auto"/>
        </w:rPr>
      </w:pPr>
    </w:p>
    <w:p w14:paraId="3A34D82C" w14:textId="77777777" w:rsidR="00CD4511" w:rsidRDefault="00CD4511" w:rsidP="00CD4511">
      <w:pPr>
        <w:pStyle w:val="NoSpacing"/>
        <w:rPr>
          <w:color w:val="auto"/>
        </w:rPr>
      </w:pPr>
      <w:r w:rsidRPr="00B36CC4">
        <w:rPr>
          <w:b/>
          <w:color w:val="auto"/>
        </w:rPr>
        <w:t>Allen G.R. (1980)</w:t>
      </w:r>
      <w:r w:rsidRPr="00B36CC4">
        <w:rPr>
          <w:color w:val="auto"/>
        </w:rPr>
        <w:t> </w:t>
      </w:r>
      <w:r w:rsidRPr="00B36CC4">
        <w:rPr>
          <w:rStyle w:val="Emphasis"/>
          <w:color w:val="auto"/>
        </w:rPr>
        <w:t>Chilatherina axelrodi</w:t>
      </w:r>
      <w:r w:rsidRPr="00B36CC4">
        <w:rPr>
          <w:color w:val="auto"/>
        </w:rPr>
        <w:t>, A New Species of Rainbowfish (Melanotaeniidae) From Papua New Guinea. Tropical Fish Hobbyist 28 (5): 48-55.</w:t>
      </w:r>
    </w:p>
    <w:p w14:paraId="1855ECF9" w14:textId="77777777" w:rsidR="004B0759" w:rsidRPr="00B36CC4" w:rsidRDefault="004B0759" w:rsidP="00CD4511">
      <w:pPr>
        <w:pStyle w:val="NoSpacing"/>
        <w:rPr>
          <w:color w:val="auto"/>
        </w:rPr>
      </w:pPr>
    </w:p>
    <w:p w14:paraId="3370CFE5" w14:textId="77777777" w:rsidR="00CD4511" w:rsidRPr="00B36CC4" w:rsidRDefault="00CD4511" w:rsidP="00CD4511">
      <w:pPr>
        <w:pStyle w:val="ListParagraph"/>
        <w:ind w:left="0"/>
        <w:rPr>
          <w:color w:val="auto"/>
        </w:rPr>
      </w:pPr>
      <w:r w:rsidRPr="00B36CC4">
        <w:rPr>
          <w:b/>
          <w:color w:val="auto"/>
        </w:rPr>
        <w:lastRenderedPageBreak/>
        <w:t>Boeseman, M. (1963)</w:t>
      </w:r>
      <w:r w:rsidRPr="00B36CC4">
        <w:rPr>
          <w:color w:val="auto"/>
        </w:rPr>
        <w:t xml:space="preserve"> Notes on the fishes of western New Guinea 1. Zool. Mededelingen, 38(14); 221-242.</w:t>
      </w:r>
    </w:p>
    <w:p w14:paraId="09E449F4" w14:textId="77777777" w:rsidR="001247D4" w:rsidRPr="00B36CC4" w:rsidRDefault="001247D4" w:rsidP="001247D4">
      <w:pPr>
        <w:pStyle w:val="NoSpacing"/>
        <w:rPr>
          <w:color w:val="auto"/>
        </w:rPr>
      </w:pPr>
      <w:r w:rsidRPr="004B0759">
        <w:rPr>
          <w:b/>
          <w:color w:val="auto"/>
        </w:rPr>
        <w:t>The IUCN Red List</w:t>
      </w:r>
      <w:r w:rsidRPr="00B36CC4">
        <w:rPr>
          <w:color w:val="auto"/>
        </w:rPr>
        <w:t xml:space="preserve"> search facility locate accessed on 17 April 2021.</w:t>
      </w:r>
    </w:p>
    <w:p w14:paraId="15F5CD3E" w14:textId="77777777" w:rsidR="00D06ACB" w:rsidRDefault="001247D4" w:rsidP="001247D4">
      <w:pPr>
        <w:pStyle w:val="NoSpacing"/>
      </w:pPr>
      <w:r w:rsidRPr="00B36CC4">
        <w:rPr>
          <w:color w:val="auto"/>
        </w:rPr>
        <w:t xml:space="preserve">URL </w:t>
      </w:r>
      <w:hyperlink r:id="rId21">
        <w:r w:rsidRPr="00B36CC4">
          <w:rPr>
            <w:color w:val="auto"/>
          </w:rPr>
          <w:t>http://www.iucnredlist.org/details/4630/0</w:t>
        </w:r>
      </w:hyperlink>
    </w:p>
    <w:p w14:paraId="11CF6E76" w14:textId="77777777" w:rsidR="00D06ACB" w:rsidRDefault="00D06ACB" w:rsidP="001247D4">
      <w:pPr>
        <w:pStyle w:val="NoSpacing"/>
      </w:pPr>
    </w:p>
    <w:p w14:paraId="5DCD5B6A" w14:textId="77777777" w:rsidR="00D06ACB" w:rsidRDefault="00D06ACB" w:rsidP="00D06ACB">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2A38D457" w14:textId="77777777" w:rsidR="001247D4" w:rsidRPr="00B36CC4" w:rsidRDefault="00D06ACB" w:rsidP="00D06ACB">
      <w:pPr>
        <w:pStyle w:val="NoSpacing"/>
        <w:rPr>
          <w:color w:val="auto"/>
        </w:rPr>
      </w:pPr>
      <w:r w:rsidRPr="00DF3CA0">
        <w:rPr>
          <w:lang w:val="en-US"/>
        </w:rPr>
        <w:t>Second Edition - 2011” at</w:t>
      </w:r>
      <w:r>
        <w:rPr>
          <w:lang w:val="en-US"/>
        </w:rPr>
        <w:t xml:space="preserve">: </w:t>
      </w:r>
      <w:r w:rsidRPr="001D663D">
        <w:rPr>
          <w:color w:val="0070C0"/>
          <w:lang w:val="en-US"/>
        </w:rPr>
        <w:t xml:space="preserve"> </w:t>
      </w:r>
      <w:r w:rsidRPr="008F4AD9">
        <w:t>https://rainbowfish.angfaqld.org.au/Alleni.htm</w:t>
      </w:r>
      <w:r>
        <w:t xml:space="preserve"> </w:t>
      </w:r>
      <w:hyperlink r:id="rId22"/>
    </w:p>
    <w:p w14:paraId="6136D77C" w14:textId="77777777" w:rsidR="000B74C8" w:rsidRPr="00B36CC4" w:rsidRDefault="000B74C8" w:rsidP="00175B93">
      <w:pPr>
        <w:pStyle w:val="ListNumber"/>
        <w:numPr>
          <w:ilvl w:val="0"/>
          <w:numId w:val="0"/>
        </w:numPr>
        <w:rPr>
          <w:rFonts w:ascii="Arial" w:hAnsi="Arial" w:cs="Arial"/>
          <w:color w:val="auto"/>
          <w:sz w:val="22"/>
          <w:szCs w:val="22"/>
          <w:lang w:val="en-US"/>
        </w:rPr>
      </w:pPr>
    </w:p>
    <w:p w14:paraId="0FF58DA3" w14:textId="77777777" w:rsidR="000B74C8" w:rsidRPr="00B36CC4" w:rsidRDefault="000B74C8" w:rsidP="00175B93">
      <w:pPr>
        <w:pStyle w:val="ListParagraph"/>
        <w:ind w:left="0"/>
        <w:rPr>
          <w:color w:val="auto"/>
        </w:rPr>
      </w:pPr>
    </w:p>
    <w:p w14:paraId="5A4754AB" w14:textId="77777777" w:rsidR="000B74C8" w:rsidRPr="00B36CC4" w:rsidRDefault="000B74C8" w:rsidP="00175B93">
      <w:pPr>
        <w:pStyle w:val="ListParagraph"/>
        <w:ind w:left="0"/>
        <w:rPr>
          <w:b/>
          <w:color w:val="auto"/>
        </w:rPr>
      </w:pPr>
      <w:r w:rsidRPr="00B36CC4">
        <w:rPr>
          <w:b/>
          <w:color w:val="auto"/>
        </w:rPr>
        <w:t>3.d</w:t>
      </w:r>
      <w:r w:rsidRPr="00B36CC4">
        <w:rPr>
          <w:b/>
          <w:color w:val="auto"/>
        </w:rPr>
        <w:tab/>
        <w:t>Habitat.</w:t>
      </w:r>
    </w:p>
    <w:p w14:paraId="7D8815A2" w14:textId="77777777" w:rsidR="0055098C" w:rsidRPr="00B36CC4" w:rsidRDefault="000B74C8" w:rsidP="00175B93">
      <w:pPr>
        <w:pStyle w:val="NoSpacing"/>
        <w:rPr>
          <w:color w:val="auto"/>
        </w:rPr>
      </w:pPr>
      <w:r w:rsidRPr="00B36CC4">
        <w:rPr>
          <w:i/>
          <w:color w:val="auto"/>
        </w:rPr>
        <w:t>Chilatherina axelrodi</w:t>
      </w:r>
      <w:r w:rsidRPr="00B36CC4">
        <w:rPr>
          <w:color w:val="auto"/>
        </w:rPr>
        <w:t xml:space="preserve"> </w:t>
      </w:r>
      <w:r w:rsidR="0055098C" w:rsidRPr="00B36CC4">
        <w:rPr>
          <w:color w:val="auto"/>
        </w:rPr>
        <w:t xml:space="preserve">type specimens were collected from a small flowing stream in rainforest habitat about 37km inland from the coastal town of Vanimo and approximately 14km due east of the Indonesian border. Most of the types were taken from 2 relatively large, slow flowing pools measuring </w:t>
      </w:r>
      <w:r w:rsidR="00C41A04" w:rsidRPr="00B36CC4">
        <w:rPr>
          <w:color w:val="auto"/>
        </w:rPr>
        <w:t>about</w:t>
      </w:r>
      <w:r w:rsidR="0055098C" w:rsidRPr="00B36CC4">
        <w:rPr>
          <w:color w:val="auto"/>
        </w:rPr>
        <w:t xml:space="preserve"> 3 x 10m with a maximum depth of 1.5m. Although situated in rainforest the stream bed was relatively open and exposed to sunlight, which is typical of </w:t>
      </w:r>
      <w:r w:rsidR="0055098C" w:rsidRPr="00B36CC4">
        <w:rPr>
          <w:i/>
          <w:color w:val="auto"/>
        </w:rPr>
        <w:t>Chilatherina</w:t>
      </w:r>
      <w:r w:rsidR="0055098C" w:rsidRPr="00B36CC4">
        <w:rPr>
          <w:color w:val="auto"/>
        </w:rPr>
        <w:t xml:space="preserve"> streams. The water was slightly turbid and a temperature of 25.8 and pH of 7.8 were recorded.</w:t>
      </w:r>
      <w:r w:rsidR="00771EA8" w:rsidRPr="00B36CC4">
        <w:rPr>
          <w:color w:val="auto"/>
        </w:rPr>
        <w:t xml:space="preserve"> </w:t>
      </w:r>
      <w:r w:rsidR="00771EA8" w:rsidRPr="00B36CC4">
        <w:rPr>
          <w:color w:val="auto"/>
          <w:shd w:val="clear" w:color="auto" w:fill="FFFFFF"/>
        </w:rPr>
        <w:t>This species is assessed as Endangered. It has an area of occupancy (AOO) of 40-60 km</w:t>
      </w:r>
      <w:r w:rsidR="00771EA8" w:rsidRPr="00B36CC4">
        <w:rPr>
          <w:color w:val="auto"/>
          <w:bdr w:val="none" w:sz="0" w:space="0" w:color="auto" w:frame="1"/>
          <w:shd w:val="clear" w:color="auto" w:fill="FFFFFF"/>
          <w:vertAlign w:val="superscript"/>
        </w:rPr>
        <w:t>2 </w:t>
      </w:r>
      <w:r w:rsidR="00771EA8" w:rsidRPr="00B36CC4">
        <w:rPr>
          <w:color w:val="auto"/>
          <w:shd w:val="clear" w:color="auto" w:fill="FFFFFF"/>
        </w:rPr>
        <w:t xml:space="preserve">and occurs in a single location based on the threats of invasive species and developments (e.g. logging and oil palm). These are also causing continuing decline in habitat. Major threats are Development, including logging and oil palm plantations, threaten the species. Invasive species are also present in the system </w:t>
      </w:r>
    </w:p>
    <w:p w14:paraId="68B2EF2B" w14:textId="77777777" w:rsidR="000B74C8" w:rsidRPr="00B36CC4" w:rsidRDefault="000B74C8" w:rsidP="00175B93">
      <w:pPr>
        <w:pStyle w:val="NoSpacing"/>
        <w:rPr>
          <w:color w:val="auto"/>
        </w:rPr>
      </w:pPr>
    </w:p>
    <w:p w14:paraId="338E469F" w14:textId="77777777" w:rsidR="000B74C8" w:rsidRPr="00B36CC4" w:rsidRDefault="000B74C8" w:rsidP="00175B93">
      <w:pPr>
        <w:shd w:val="clear" w:color="auto" w:fill="FFFFFF"/>
        <w:spacing w:line="240" w:lineRule="auto"/>
        <w:textAlignment w:val="baseline"/>
        <w:rPr>
          <w:rFonts w:ascii="Arial" w:eastAsia="Times New Roman" w:hAnsi="Arial" w:cs="Arial"/>
        </w:rPr>
      </w:pPr>
      <w:r w:rsidRPr="00B36CC4">
        <w:rPr>
          <w:rFonts w:ascii="Arial" w:eastAsia="Times New Roman" w:hAnsi="Arial" w:cs="Arial"/>
        </w:rPr>
        <w:t>This is a benthopelagic species that is found in streams where</w:t>
      </w:r>
      <w:r w:rsidR="00771EA8" w:rsidRPr="00B36CC4">
        <w:rPr>
          <w:rFonts w:ascii="Arial" w:eastAsia="Times New Roman" w:hAnsi="Arial" w:cs="Arial"/>
        </w:rPr>
        <w:t xml:space="preserve"> or pools</w:t>
      </w:r>
      <w:r w:rsidRPr="00B36CC4">
        <w:rPr>
          <w:rFonts w:ascii="Arial" w:eastAsia="Times New Roman" w:hAnsi="Arial" w:cs="Arial"/>
        </w:rPr>
        <w:t xml:space="preserve"> the substrate consists of gravel and rocks, and the water is cold, clear and fast-flowing. It is also found in rocky pools and backwaters in rainforest habitat.  This species has a maximum size of about 9 cm </w:t>
      </w:r>
    </w:p>
    <w:p w14:paraId="74382138" w14:textId="77777777" w:rsidR="000B74C8" w:rsidRPr="00B36CC4" w:rsidRDefault="000B74C8" w:rsidP="00175B93">
      <w:pPr>
        <w:pStyle w:val="Normal1"/>
        <w:rPr>
          <w:color w:val="auto"/>
        </w:rPr>
      </w:pPr>
      <w:r w:rsidRPr="00B36CC4">
        <w:rPr>
          <w:color w:val="auto"/>
        </w:rPr>
        <w:t>In most cases Chilatherina are found in either low-lying riverine floodplain or foothill streams to altitudes of about 500m. However at least one species (</w:t>
      </w:r>
      <w:r w:rsidRPr="00B36CC4">
        <w:rPr>
          <w:i/>
          <w:color w:val="auto"/>
        </w:rPr>
        <w:t>C</w:t>
      </w:r>
      <w:r w:rsidR="00435B07">
        <w:rPr>
          <w:i/>
          <w:color w:val="auto"/>
        </w:rPr>
        <w:t xml:space="preserve">. </w:t>
      </w:r>
      <w:r w:rsidRPr="00B36CC4">
        <w:rPr>
          <w:i/>
          <w:color w:val="auto"/>
        </w:rPr>
        <w:t>campsi</w:t>
      </w:r>
      <w:r w:rsidRPr="00B36CC4">
        <w:rPr>
          <w:color w:val="auto"/>
        </w:rPr>
        <w:t>) frequents streams of the mountainous Central Highlands to about 1500m above sea level.</w:t>
      </w:r>
    </w:p>
    <w:p w14:paraId="285F4AEB" w14:textId="77777777" w:rsidR="00D1159C" w:rsidRPr="00B36CC4" w:rsidRDefault="000B74C8" w:rsidP="00D1159C">
      <w:pPr>
        <w:pStyle w:val="Normal1"/>
        <w:spacing w:after="0"/>
        <w:ind w:left="15"/>
        <w:rPr>
          <w:rFonts w:eastAsia="Times New Roman"/>
          <w:color w:val="auto"/>
        </w:rPr>
      </w:pPr>
      <w:r w:rsidRPr="00B36CC4">
        <w:rPr>
          <w:color w:val="auto"/>
        </w:rPr>
        <w:t>At least three species (</w:t>
      </w:r>
      <w:r w:rsidRPr="00B36CC4">
        <w:rPr>
          <w:i/>
          <w:color w:val="auto"/>
        </w:rPr>
        <w:t>C.</w:t>
      </w:r>
      <w:r w:rsidR="00D06ACB">
        <w:rPr>
          <w:i/>
          <w:color w:val="auto"/>
        </w:rPr>
        <w:t xml:space="preserve"> </w:t>
      </w:r>
      <w:r w:rsidRPr="00B36CC4">
        <w:rPr>
          <w:i/>
          <w:color w:val="auto"/>
        </w:rPr>
        <w:t>bleheri, C.</w:t>
      </w:r>
      <w:r w:rsidR="00D06ACB">
        <w:rPr>
          <w:i/>
          <w:color w:val="auto"/>
        </w:rPr>
        <w:t xml:space="preserve"> </w:t>
      </w:r>
      <w:r w:rsidRPr="00B36CC4">
        <w:rPr>
          <w:i/>
          <w:color w:val="auto"/>
        </w:rPr>
        <w:t>fasciata, C.</w:t>
      </w:r>
      <w:r w:rsidR="00D06ACB">
        <w:rPr>
          <w:i/>
          <w:color w:val="auto"/>
        </w:rPr>
        <w:t xml:space="preserve"> </w:t>
      </w:r>
      <w:r w:rsidRPr="00B36CC4">
        <w:rPr>
          <w:i/>
          <w:color w:val="auto"/>
        </w:rPr>
        <w:t>sentaniensis</w:t>
      </w:r>
      <w:r w:rsidRPr="00B36CC4">
        <w:rPr>
          <w:color w:val="auto"/>
        </w:rPr>
        <w:t xml:space="preserve">) have lake dwelling populations. In stream habitats </w:t>
      </w:r>
      <w:r w:rsidRPr="00B36CC4">
        <w:rPr>
          <w:i/>
          <w:color w:val="auto"/>
        </w:rPr>
        <w:t>Chilatherina</w:t>
      </w:r>
      <w:r w:rsidRPr="00B36CC4">
        <w:rPr>
          <w:color w:val="auto"/>
        </w:rPr>
        <w:t xml:space="preserve"> frequent shallow pools where the flow rate is gentle, however </w:t>
      </w:r>
      <w:r w:rsidRPr="00B36CC4">
        <w:rPr>
          <w:i/>
          <w:color w:val="auto"/>
        </w:rPr>
        <w:t>C.</w:t>
      </w:r>
      <w:r w:rsidR="00D06ACB">
        <w:rPr>
          <w:i/>
          <w:color w:val="auto"/>
        </w:rPr>
        <w:t xml:space="preserve"> </w:t>
      </w:r>
      <w:r w:rsidRPr="00B36CC4">
        <w:rPr>
          <w:i/>
          <w:color w:val="auto"/>
        </w:rPr>
        <w:t>bulolo</w:t>
      </w:r>
      <w:r w:rsidRPr="00B36CC4">
        <w:rPr>
          <w:color w:val="auto"/>
        </w:rPr>
        <w:t xml:space="preserve"> is often found in rapid flowing steep gradient creeks. Typically </w:t>
      </w:r>
      <w:r w:rsidRPr="00B36CC4">
        <w:rPr>
          <w:i/>
          <w:color w:val="auto"/>
        </w:rPr>
        <w:t>Chilatherina</w:t>
      </w:r>
      <w:r w:rsidRPr="00B36CC4">
        <w:rPr>
          <w:color w:val="auto"/>
        </w:rPr>
        <w:t xml:space="preserve"> prefers sections of the stream or lake-shore which affords maximum exposure to sunlight. (Allen 1991)</w:t>
      </w:r>
      <w:r w:rsidR="00D1159C" w:rsidRPr="00B36CC4">
        <w:rPr>
          <w:color w:val="auto"/>
        </w:rPr>
        <w:t xml:space="preserve"> </w:t>
      </w:r>
      <w:r w:rsidR="00D1159C" w:rsidRPr="00B36CC4">
        <w:rPr>
          <w:rFonts w:eastAsia="Times New Roman"/>
          <w:color w:val="auto"/>
        </w:rPr>
        <w:t xml:space="preserve">Other rainbowfishes found in the stream included </w:t>
      </w:r>
      <w:r w:rsidR="00D1159C" w:rsidRPr="00B36CC4">
        <w:rPr>
          <w:rFonts w:eastAsia="Times New Roman"/>
          <w:i/>
          <w:color w:val="auto"/>
        </w:rPr>
        <w:t xml:space="preserve">C. crassispinosa </w:t>
      </w:r>
      <w:r w:rsidR="00D1159C" w:rsidRPr="00B36CC4">
        <w:rPr>
          <w:rFonts w:eastAsia="Times New Roman"/>
          <w:color w:val="auto"/>
        </w:rPr>
        <w:t xml:space="preserve">and </w:t>
      </w:r>
      <w:r w:rsidR="00D1159C" w:rsidRPr="00B36CC4">
        <w:rPr>
          <w:rFonts w:eastAsia="Times New Roman"/>
          <w:i/>
          <w:color w:val="auto"/>
        </w:rPr>
        <w:t>Melanotaenia affinis</w:t>
      </w:r>
      <w:r w:rsidR="00D1159C" w:rsidRPr="00B36CC4">
        <w:rPr>
          <w:rFonts w:eastAsia="Times New Roman"/>
          <w:color w:val="auto"/>
        </w:rPr>
        <w:t xml:space="preserve">. </w:t>
      </w:r>
      <w:r w:rsidR="00D1159C" w:rsidRPr="00B36CC4">
        <w:rPr>
          <w:rFonts w:eastAsia="Times New Roman"/>
          <w:i/>
          <w:color w:val="auto"/>
        </w:rPr>
        <w:t xml:space="preserve">C. fasciata </w:t>
      </w:r>
      <w:r w:rsidR="00D1159C" w:rsidRPr="00B36CC4">
        <w:rPr>
          <w:rFonts w:eastAsia="Times New Roman"/>
          <w:color w:val="auto"/>
        </w:rPr>
        <w:t xml:space="preserve">and </w:t>
      </w:r>
      <w:r w:rsidR="00D1159C" w:rsidRPr="00B36CC4">
        <w:rPr>
          <w:rFonts w:eastAsia="Times New Roman"/>
          <w:i/>
          <w:color w:val="auto"/>
        </w:rPr>
        <w:t xml:space="preserve">C. lorentzi </w:t>
      </w:r>
      <w:r w:rsidR="00D1159C" w:rsidRPr="00B36CC4">
        <w:rPr>
          <w:rFonts w:eastAsia="Times New Roman"/>
          <w:color w:val="auto"/>
        </w:rPr>
        <w:t>have also been collected from the Paul River.</w:t>
      </w:r>
    </w:p>
    <w:p w14:paraId="6AC9F0A9" w14:textId="77777777" w:rsidR="004B0759" w:rsidRDefault="004B0759" w:rsidP="00175B93">
      <w:pPr>
        <w:pStyle w:val="ListNumber"/>
        <w:numPr>
          <w:ilvl w:val="0"/>
          <w:numId w:val="0"/>
        </w:numPr>
        <w:rPr>
          <w:rFonts w:ascii="Arial" w:hAnsi="Arial" w:cs="Arial"/>
          <w:b/>
          <w:color w:val="auto"/>
          <w:sz w:val="22"/>
          <w:szCs w:val="22"/>
        </w:rPr>
      </w:pPr>
    </w:p>
    <w:p w14:paraId="602274AF" w14:textId="77777777" w:rsidR="000B74C8" w:rsidRPr="00B36CC4" w:rsidRDefault="000B74C8" w:rsidP="00175B93">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References:</w:t>
      </w:r>
    </w:p>
    <w:p w14:paraId="24E34FFE" w14:textId="77777777" w:rsidR="001247D4" w:rsidRPr="00B36CC4" w:rsidRDefault="001247D4" w:rsidP="001247D4">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Pr="00B36CC4">
        <w:rPr>
          <w:rStyle w:val="Emphasis"/>
          <w:rFonts w:ascii="Arial" w:hAnsi="Arial" w:cs="Arial"/>
          <w:sz w:val="22"/>
          <w:szCs w:val="22"/>
        </w:rPr>
        <w:t>Chilatherina axelrodi</w:t>
      </w:r>
      <w:r w:rsidRPr="00B36CC4">
        <w:rPr>
          <w:rFonts w:ascii="Arial" w:hAnsi="Arial" w:cs="Arial"/>
          <w:sz w:val="22"/>
          <w:szCs w:val="22"/>
        </w:rPr>
        <w:t>, A New Species of Rainbowfish (Melanotaeniidae) From Papua New Guinea. Tropical Fish Hobbyist 28 (5): 48-55.</w:t>
      </w:r>
    </w:p>
    <w:p w14:paraId="3F8084C3" w14:textId="77777777" w:rsidR="00771EA8" w:rsidRPr="00B36CC4" w:rsidRDefault="00771EA8" w:rsidP="00771EA8">
      <w:pPr>
        <w:pStyle w:val="NoSpacing"/>
        <w:rPr>
          <w:color w:val="auto"/>
        </w:rPr>
      </w:pPr>
      <w:r w:rsidRPr="00D06ACB">
        <w:rPr>
          <w:b/>
          <w:color w:val="auto"/>
        </w:rPr>
        <w:t>IUCN Red List</w:t>
      </w:r>
      <w:r w:rsidRPr="00B36CC4">
        <w:rPr>
          <w:color w:val="auto"/>
        </w:rPr>
        <w:t xml:space="preserve"> accessed on 17 April 2021.</w:t>
      </w:r>
    </w:p>
    <w:p w14:paraId="4071FD3D" w14:textId="77777777" w:rsidR="00771EA8" w:rsidRDefault="00771EA8" w:rsidP="00771EA8">
      <w:pPr>
        <w:pStyle w:val="NoSpacing"/>
        <w:rPr>
          <w:color w:val="auto"/>
        </w:rPr>
      </w:pPr>
      <w:r w:rsidRPr="00B36CC4">
        <w:rPr>
          <w:color w:val="auto"/>
        </w:rPr>
        <w:t xml:space="preserve">URL </w:t>
      </w:r>
      <w:hyperlink r:id="rId23">
        <w:r w:rsidRPr="00B36CC4">
          <w:rPr>
            <w:color w:val="auto"/>
            <w:u w:val="single"/>
          </w:rPr>
          <w:t>http://www.iucnredlist.org/details/4630/0</w:t>
        </w:r>
      </w:hyperlink>
      <w:r w:rsidRPr="00B36CC4">
        <w:rPr>
          <w:color w:val="auto"/>
        </w:rPr>
        <w:t xml:space="preserve"> , https://www.iucnredlist.org/species/4628/147680647 </w:t>
      </w:r>
    </w:p>
    <w:p w14:paraId="700CE32D" w14:textId="77777777" w:rsidR="00D06ACB" w:rsidRDefault="00D06ACB" w:rsidP="00771EA8">
      <w:pPr>
        <w:pStyle w:val="NoSpacing"/>
        <w:rPr>
          <w:color w:val="auto"/>
        </w:rPr>
      </w:pPr>
    </w:p>
    <w:p w14:paraId="39742345" w14:textId="77777777" w:rsidR="00D06ACB" w:rsidRDefault="00D06ACB" w:rsidP="00D06ACB">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3779D387" w14:textId="77777777" w:rsidR="00D06ACB" w:rsidRPr="00B36CC4" w:rsidRDefault="00D06ACB" w:rsidP="00D06ACB">
      <w:pPr>
        <w:pStyle w:val="NoSpacing"/>
        <w:rPr>
          <w:color w:val="auto"/>
        </w:rPr>
      </w:pPr>
      <w:r w:rsidRPr="00DF3CA0">
        <w:rPr>
          <w:lang w:val="en-US"/>
        </w:rPr>
        <w:t>Second Edition - 2011” at</w:t>
      </w:r>
      <w:r>
        <w:rPr>
          <w:lang w:val="en-US"/>
        </w:rPr>
        <w:t xml:space="preserve">: </w:t>
      </w:r>
      <w:r w:rsidRPr="001D663D">
        <w:rPr>
          <w:color w:val="0070C0"/>
          <w:lang w:val="en-US"/>
        </w:rPr>
        <w:t xml:space="preserve"> </w:t>
      </w:r>
      <w:r w:rsidRPr="008F4AD9">
        <w:t>https://rainbowfish.angfaqld.org.au/Alleni.htm</w:t>
      </w:r>
    </w:p>
    <w:p w14:paraId="57B4A421" w14:textId="77777777" w:rsidR="004B0759" w:rsidRDefault="004B0759" w:rsidP="00771EA8">
      <w:pPr>
        <w:pStyle w:val="NoSpacing"/>
      </w:pPr>
    </w:p>
    <w:p w14:paraId="480967C5" w14:textId="77777777" w:rsidR="00771EA8" w:rsidRPr="00B36CC4" w:rsidRDefault="000E2B71" w:rsidP="00771EA8">
      <w:pPr>
        <w:pStyle w:val="NoSpacing"/>
        <w:rPr>
          <w:color w:val="auto"/>
        </w:rPr>
      </w:pPr>
      <w:hyperlink r:id="rId24"/>
    </w:p>
    <w:p w14:paraId="2BDECBFB" w14:textId="77777777" w:rsidR="000B74C8" w:rsidRPr="00B36CC4" w:rsidRDefault="000B74C8" w:rsidP="00175B93">
      <w:pPr>
        <w:pStyle w:val="Tabletext"/>
        <w:rPr>
          <w:rFonts w:ascii="Arial" w:hAnsi="Arial" w:cs="Arial"/>
          <w:b/>
          <w:color w:val="auto"/>
          <w:sz w:val="22"/>
          <w:szCs w:val="22"/>
        </w:rPr>
      </w:pPr>
      <w:r w:rsidRPr="00B36CC4">
        <w:rPr>
          <w:rFonts w:ascii="Arial" w:hAnsi="Arial" w:cs="Arial"/>
          <w:b/>
          <w:color w:val="auto"/>
          <w:sz w:val="22"/>
          <w:szCs w:val="22"/>
        </w:rPr>
        <w:t>3.e</w:t>
      </w:r>
      <w:r w:rsidRPr="00B36CC4">
        <w:rPr>
          <w:rFonts w:ascii="Arial" w:hAnsi="Arial" w:cs="Arial"/>
          <w:b/>
          <w:color w:val="auto"/>
          <w:sz w:val="22"/>
          <w:szCs w:val="22"/>
        </w:rPr>
        <w:tab/>
        <w:t xml:space="preserve">Diet, including potential to feed on agricultural plants </w:t>
      </w:r>
    </w:p>
    <w:p w14:paraId="1D4426BD" w14:textId="77777777" w:rsidR="000B74C8" w:rsidRPr="00B36CC4" w:rsidRDefault="000B74C8" w:rsidP="00175B93">
      <w:pPr>
        <w:pStyle w:val="ListParagraph"/>
        <w:ind w:left="0"/>
        <w:rPr>
          <w:color w:val="auto"/>
        </w:rPr>
      </w:pPr>
    </w:p>
    <w:p w14:paraId="5A8EF03C" w14:textId="687B3C09" w:rsidR="000B74C8" w:rsidRDefault="000B74C8" w:rsidP="00175B93">
      <w:pPr>
        <w:pStyle w:val="ListParagraph"/>
        <w:ind w:left="0"/>
        <w:rPr>
          <w:color w:val="auto"/>
        </w:rPr>
      </w:pPr>
      <w:r w:rsidRPr="00B36CC4">
        <w:rPr>
          <w:color w:val="auto"/>
        </w:rPr>
        <w:t xml:space="preserve">The specific diet of </w:t>
      </w:r>
      <w:r w:rsidRPr="00B36CC4">
        <w:rPr>
          <w:i/>
          <w:iCs/>
          <w:color w:val="auto"/>
        </w:rPr>
        <w:t xml:space="preserve">Chilatherina axelrodi </w:t>
      </w:r>
      <w:r w:rsidRPr="00B36CC4">
        <w:rPr>
          <w:color w:val="auto"/>
        </w:rPr>
        <w:t xml:space="preserve">was recorded </w:t>
      </w:r>
      <w:r w:rsidR="00D1179D" w:rsidRPr="00B36CC4">
        <w:rPr>
          <w:color w:val="auto"/>
        </w:rPr>
        <w:t xml:space="preserve">as mainly filamentous algae </w:t>
      </w:r>
      <w:r w:rsidRPr="00B36CC4">
        <w:rPr>
          <w:color w:val="auto"/>
        </w:rPr>
        <w:t xml:space="preserve">by </w:t>
      </w:r>
      <w:r w:rsidR="00771EA8" w:rsidRPr="00B36CC4">
        <w:rPr>
          <w:color w:val="auto"/>
        </w:rPr>
        <w:t>Allen</w:t>
      </w:r>
      <w:r w:rsidRPr="00B36CC4">
        <w:rPr>
          <w:color w:val="auto"/>
        </w:rPr>
        <w:t xml:space="preserve"> (19</w:t>
      </w:r>
      <w:r w:rsidR="00771EA8" w:rsidRPr="00B36CC4">
        <w:rPr>
          <w:color w:val="auto"/>
        </w:rPr>
        <w:t>80</w:t>
      </w:r>
      <w:r w:rsidRPr="00B36CC4">
        <w:rPr>
          <w:color w:val="auto"/>
        </w:rPr>
        <w:t xml:space="preserve">) </w:t>
      </w:r>
      <w:r w:rsidR="00771EA8" w:rsidRPr="00B36CC4">
        <w:rPr>
          <w:color w:val="auto"/>
        </w:rPr>
        <w:t xml:space="preserve">as is the case </w:t>
      </w:r>
      <w:r w:rsidRPr="00B36CC4">
        <w:rPr>
          <w:color w:val="auto"/>
        </w:rPr>
        <w:t xml:space="preserve">of other members of the </w:t>
      </w:r>
      <w:r w:rsidRPr="00B36CC4">
        <w:rPr>
          <w:i/>
          <w:iCs/>
          <w:color w:val="auto"/>
        </w:rPr>
        <w:t xml:space="preserve">Chilatherina </w:t>
      </w:r>
      <w:r w:rsidRPr="00B36CC4">
        <w:rPr>
          <w:color w:val="auto"/>
        </w:rPr>
        <w:t xml:space="preserve">genus are well recorded. All rainbowfishes of the family </w:t>
      </w:r>
      <w:r w:rsidRPr="00B36CC4">
        <w:rPr>
          <w:i/>
          <w:color w:val="auto"/>
        </w:rPr>
        <w:t>Melanotaeniidae</w:t>
      </w:r>
      <w:r w:rsidRPr="00B36CC4">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w:t>
      </w:r>
      <w:r w:rsidR="00D1179D" w:rsidRPr="00B36CC4">
        <w:rPr>
          <w:color w:val="auto"/>
        </w:rPr>
        <w:t>980</w:t>
      </w:r>
      <w:r w:rsidRPr="00B36CC4">
        <w:rPr>
          <w:color w:val="auto"/>
        </w:rPr>
        <w:t xml:space="preserve">) </w:t>
      </w:r>
    </w:p>
    <w:p w14:paraId="38A303E4" w14:textId="77777777" w:rsidR="00D06ACB" w:rsidRDefault="00D06ACB" w:rsidP="00D06ACB">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60D9105A" w14:textId="77777777" w:rsidR="00D06ACB" w:rsidRPr="001B53EF" w:rsidRDefault="00D06ACB" w:rsidP="00D06ACB">
      <w:pPr>
        <w:pStyle w:val="ListNumber"/>
        <w:numPr>
          <w:ilvl w:val="0"/>
          <w:numId w:val="0"/>
        </w:numPr>
        <w:rPr>
          <w:rFonts w:ascii="Arial" w:hAnsi="Arial" w:cs="Arial"/>
          <w:b/>
          <w:color w:val="auto"/>
          <w:sz w:val="22"/>
          <w:szCs w:val="22"/>
        </w:rPr>
      </w:pPr>
    </w:p>
    <w:p w14:paraId="02553453" w14:textId="77777777" w:rsidR="00D06ACB" w:rsidRDefault="00D06ACB" w:rsidP="00D06ACB">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19C50FA6" w14:textId="77777777" w:rsidR="00D06ACB" w:rsidRDefault="00D06ACB" w:rsidP="00D06ACB">
      <w:pPr>
        <w:pStyle w:val="ListParagraph"/>
        <w:ind w:left="0"/>
        <w:rPr>
          <w:color w:val="auto"/>
          <w:lang w:val="en-GB"/>
        </w:rPr>
      </w:pPr>
    </w:p>
    <w:p w14:paraId="37F60F53" w14:textId="77777777" w:rsidR="00D06ACB" w:rsidRPr="001B53EF" w:rsidRDefault="00D06ACB" w:rsidP="00D06ACB">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5" w:history="1">
        <w:r w:rsidRPr="001B53EF">
          <w:rPr>
            <w:rStyle w:val="Hyperlink"/>
            <w:color w:val="auto"/>
            <w:lang w:val="en-GB"/>
          </w:rPr>
          <w:t>http://www.mediafire.com/download/g7qzn85uqde8v8o/Rainbowfishes.2011.pdf</w:t>
        </w:r>
      </w:hyperlink>
    </w:p>
    <w:p w14:paraId="75B6C096" w14:textId="77777777" w:rsidR="00D06ACB" w:rsidRPr="00B36CC4" w:rsidRDefault="00D06ACB" w:rsidP="00175B93">
      <w:pPr>
        <w:pStyle w:val="ListParagraph"/>
        <w:ind w:left="0"/>
        <w:rPr>
          <w:i/>
          <w:iCs/>
          <w:color w:val="auto"/>
        </w:rPr>
      </w:pPr>
    </w:p>
    <w:p w14:paraId="7F0727BC" w14:textId="77777777" w:rsidR="000B74C8" w:rsidRPr="00B36CC4" w:rsidRDefault="000B74C8" w:rsidP="00175B93">
      <w:pPr>
        <w:pStyle w:val="ListBullet2"/>
        <w:numPr>
          <w:ilvl w:val="0"/>
          <w:numId w:val="0"/>
        </w:numPr>
        <w:rPr>
          <w:rFonts w:ascii="Arial" w:hAnsi="Arial" w:cs="Arial"/>
          <w:color w:val="auto"/>
          <w:sz w:val="22"/>
          <w:szCs w:val="22"/>
        </w:rPr>
      </w:pPr>
    </w:p>
    <w:p w14:paraId="508C5134" w14:textId="77777777" w:rsidR="000B74C8" w:rsidRPr="00B36CC4" w:rsidRDefault="000B74C8" w:rsidP="00175B93">
      <w:pPr>
        <w:pStyle w:val="ListBullet2"/>
        <w:numPr>
          <w:ilvl w:val="0"/>
          <w:numId w:val="0"/>
        </w:numPr>
        <w:rPr>
          <w:rFonts w:ascii="Arial" w:hAnsi="Arial" w:cs="Arial"/>
          <w:b/>
          <w:color w:val="auto"/>
          <w:sz w:val="22"/>
          <w:szCs w:val="22"/>
        </w:rPr>
      </w:pPr>
      <w:r w:rsidRPr="00B36CC4">
        <w:rPr>
          <w:rFonts w:ascii="Arial" w:hAnsi="Arial" w:cs="Arial"/>
          <w:b/>
          <w:color w:val="auto"/>
          <w:sz w:val="22"/>
          <w:szCs w:val="22"/>
        </w:rPr>
        <w:t>3.f</w:t>
      </w:r>
      <w:r w:rsidRPr="00B36CC4">
        <w:rPr>
          <w:rFonts w:ascii="Arial" w:hAnsi="Arial" w:cs="Arial"/>
          <w:b/>
          <w:color w:val="auto"/>
          <w:sz w:val="22"/>
          <w:szCs w:val="22"/>
        </w:rPr>
        <w:tab/>
        <w:t xml:space="preserve">Social behaviour and groupings </w:t>
      </w:r>
    </w:p>
    <w:p w14:paraId="3214261C" w14:textId="77777777" w:rsidR="000B74C8" w:rsidRPr="00B36CC4" w:rsidRDefault="000B74C8" w:rsidP="00175B93">
      <w:pPr>
        <w:pStyle w:val="ListBullet2"/>
        <w:numPr>
          <w:ilvl w:val="0"/>
          <w:numId w:val="0"/>
        </w:numPr>
        <w:rPr>
          <w:rFonts w:ascii="Arial" w:hAnsi="Arial" w:cs="Arial"/>
          <w:color w:val="auto"/>
          <w:sz w:val="22"/>
          <w:szCs w:val="22"/>
        </w:rPr>
      </w:pPr>
    </w:p>
    <w:p w14:paraId="4A06E16E" w14:textId="77777777" w:rsidR="000B74C8" w:rsidRPr="00B36CC4" w:rsidRDefault="000B74C8" w:rsidP="00175B93">
      <w:pPr>
        <w:pStyle w:val="ListBullet"/>
        <w:numPr>
          <w:ilvl w:val="0"/>
          <w:numId w:val="0"/>
        </w:numPr>
        <w:rPr>
          <w:rFonts w:ascii="Arial" w:hAnsi="Arial" w:cs="Arial"/>
          <w:color w:val="auto"/>
          <w:sz w:val="22"/>
          <w:szCs w:val="22"/>
        </w:rPr>
      </w:pPr>
      <w:r w:rsidRPr="00B36CC4">
        <w:rPr>
          <w:rFonts w:ascii="Arial" w:hAnsi="Arial" w:cs="Arial"/>
          <w:color w:val="auto"/>
          <w:sz w:val="22"/>
          <w:szCs w:val="22"/>
        </w:rPr>
        <w:t>Allen (1991) describes the general behaviour of rainbowfishes as small schooling fishes generally less than 12 cm in length and common in most habitats below 1500m elevation.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050309F6" w14:textId="77777777" w:rsidR="000B74C8" w:rsidRPr="00B36CC4" w:rsidRDefault="000B74C8" w:rsidP="00175B93">
      <w:pPr>
        <w:pStyle w:val="ListBullet"/>
        <w:numPr>
          <w:ilvl w:val="0"/>
          <w:numId w:val="0"/>
        </w:numPr>
        <w:rPr>
          <w:rFonts w:ascii="Arial" w:hAnsi="Arial" w:cs="Arial"/>
          <w:color w:val="auto"/>
          <w:sz w:val="22"/>
          <w:szCs w:val="22"/>
        </w:rPr>
      </w:pPr>
    </w:p>
    <w:p w14:paraId="60A1E367" w14:textId="77777777" w:rsidR="000B74C8" w:rsidRPr="00B36CC4" w:rsidRDefault="000B74C8" w:rsidP="00175B93">
      <w:pPr>
        <w:pStyle w:val="ListBullet"/>
        <w:numPr>
          <w:ilvl w:val="0"/>
          <w:numId w:val="0"/>
        </w:numPr>
        <w:rPr>
          <w:rFonts w:ascii="Arial" w:hAnsi="Arial" w:cs="Arial"/>
          <w:b/>
          <w:color w:val="auto"/>
          <w:sz w:val="22"/>
          <w:szCs w:val="22"/>
        </w:rPr>
      </w:pPr>
      <w:r w:rsidRPr="00B36CC4">
        <w:rPr>
          <w:rFonts w:ascii="Arial" w:hAnsi="Arial" w:cs="Arial"/>
          <w:b/>
          <w:color w:val="auto"/>
          <w:sz w:val="22"/>
          <w:szCs w:val="22"/>
        </w:rPr>
        <w:t>Reference</w:t>
      </w:r>
      <w:r w:rsidR="004B0759">
        <w:rPr>
          <w:rFonts w:ascii="Arial" w:hAnsi="Arial" w:cs="Arial"/>
          <w:b/>
          <w:color w:val="auto"/>
          <w:sz w:val="22"/>
          <w:szCs w:val="22"/>
        </w:rPr>
        <w:t>s</w:t>
      </w:r>
      <w:r w:rsidRPr="00B36CC4">
        <w:rPr>
          <w:rFonts w:ascii="Arial" w:hAnsi="Arial" w:cs="Arial"/>
          <w:b/>
          <w:color w:val="auto"/>
          <w:sz w:val="22"/>
          <w:szCs w:val="22"/>
        </w:rPr>
        <w:t xml:space="preserve"> :</w:t>
      </w:r>
    </w:p>
    <w:p w14:paraId="3D9DD9BC" w14:textId="77777777" w:rsidR="00D1179D" w:rsidRDefault="00D1179D" w:rsidP="00D1179D">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Pr="00B36CC4">
        <w:rPr>
          <w:rStyle w:val="Emphasis"/>
          <w:rFonts w:ascii="Arial" w:hAnsi="Arial" w:cs="Arial"/>
          <w:sz w:val="22"/>
          <w:szCs w:val="22"/>
        </w:rPr>
        <w:t>Chilatherina axelrodi</w:t>
      </w:r>
      <w:r w:rsidRPr="00B36CC4">
        <w:rPr>
          <w:rFonts w:ascii="Arial" w:hAnsi="Arial" w:cs="Arial"/>
          <w:sz w:val="22"/>
          <w:szCs w:val="22"/>
        </w:rPr>
        <w:t>, A New Species of Rainbowfish (Melanotaeniidae) From Papua New Guinea. Tropical Fish Hobbyist 28 (5): 48-55.</w:t>
      </w:r>
    </w:p>
    <w:p w14:paraId="6BB6C9AD" w14:textId="77777777" w:rsidR="001A43EE" w:rsidRDefault="001A43EE" w:rsidP="001A43EE">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E63DD85" w14:textId="77777777" w:rsidR="00D06ACB" w:rsidRPr="00B36CC4" w:rsidRDefault="00D06ACB" w:rsidP="00D1179D">
      <w:pPr>
        <w:pStyle w:val="NormalWeb"/>
        <w:rPr>
          <w:rFonts w:ascii="Arial" w:hAnsi="Arial" w:cs="Arial"/>
          <w:sz w:val="22"/>
          <w:szCs w:val="22"/>
        </w:rPr>
      </w:pPr>
      <w:r w:rsidRPr="00D06ACB">
        <w:rPr>
          <w:rFonts w:ascii="Arial" w:hAnsi="Arial" w:cs="Arial"/>
          <w:b/>
          <w:sz w:val="22"/>
          <w:szCs w:val="22"/>
        </w:rPr>
        <w:t>Fishbase:</w:t>
      </w:r>
      <w:r>
        <w:rPr>
          <w:rFonts w:ascii="Arial" w:hAnsi="Arial" w:cs="Arial"/>
          <w:sz w:val="22"/>
          <w:szCs w:val="22"/>
        </w:rPr>
        <w:t xml:space="preserve"> </w:t>
      </w:r>
      <w:r w:rsidRPr="00D06ACB">
        <w:rPr>
          <w:rFonts w:ascii="Arial" w:hAnsi="Arial" w:cs="Arial"/>
          <w:sz w:val="22"/>
          <w:szCs w:val="22"/>
        </w:rPr>
        <w:t>https://www.fishbase.de/summary/chilatherina-axelrodi.html</w:t>
      </w:r>
    </w:p>
    <w:p w14:paraId="383611E8" w14:textId="77777777" w:rsidR="000B74C8" w:rsidRDefault="000B74C8" w:rsidP="00175B93">
      <w:pPr>
        <w:pStyle w:val="ListParagraph"/>
        <w:ind w:left="0"/>
      </w:pPr>
      <w:r w:rsidRPr="00B36CC4">
        <w:rPr>
          <w:b/>
          <w:bCs/>
          <w:color w:val="auto"/>
          <w:lang w:val="en-GB"/>
        </w:rPr>
        <w:lastRenderedPageBreak/>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6" w:history="1">
        <w:r w:rsidRPr="00B36CC4">
          <w:rPr>
            <w:rStyle w:val="Hyperlink"/>
            <w:color w:val="auto"/>
            <w:u w:val="none"/>
            <w:lang w:val="en-GB"/>
          </w:rPr>
          <w:t>http://www.mediafire.com/download/g7qzn85uqde8v8o/Rainbowfishes.2011.pdf</w:t>
        </w:r>
      </w:hyperlink>
    </w:p>
    <w:p w14:paraId="0D59BBEA" w14:textId="77777777" w:rsidR="004B0759" w:rsidRPr="00B36CC4" w:rsidRDefault="004B0759" w:rsidP="00175B93">
      <w:pPr>
        <w:pStyle w:val="ListParagraph"/>
        <w:ind w:left="0"/>
        <w:rPr>
          <w:color w:val="auto"/>
          <w:lang w:val="en-GB"/>
        </w:rPr>
      </w:pPr>
    </w:p>
    <w:p w14:paraId="468AB030" w14:textId="77777777" w:rsidR="000B74C8" w:rsidRPr="00B36CC4" w:rsidRDefault="000B74C8" w:rsidP="00D1179D">
      <w:pPr>
        <w:pStyle w:val="ListBullet2"/>
        <w:numPr>
          <w:ilvl w:val="0"/>
          <w:numId w:val="0"/>
        </w:numPr>
        <w:rPr>
          <w:rFonts w:ascii="Arial" w:hAnsi="Arial" w:cs="Arial"/>
          <w:b/>
          <w:color w:val="auto"/>
          <w:sz w:val="22"/>
          <w:szCs w:val="22"/>
        </w:rPr>
      </w:pPr>
      <w:r w:rsidRPr="00B36CC4">
        <w:rPr>
          <w:rFonts w:ascii="Arial" w:hAnsi="Arial" w:cs="Arial"/>
          <w:b/>
          <w:color w:val="auto"/>
          <w:sz w:val="22"/>
          <w:szCs w:val="22"/>
        </w:rPr>
        <w:t>3.g</w:t>
      </w:r>
      <w:r w:rsidRPr="00B36CC4">
        <w:rPr>
          <w:rFonts w:ascii="Arial" w:hAnsi="Arial" w:cs="Arial"/>
          <w:b/>
          <w:color w:val="auto"/>
          <w:sz w:val="22"/>
          <w:szCs w:val="22"/>
        </w:rPr>
        <w:tab/>
        <w:t xml:space="preserve"> territorial and aggressive behaviours </w:t>
      </w:r>
    </w:p>
    <w:p w14:paraId="5195F369" w14:textId="77777777" w:rsidR="000B74C8" w:rsidRPr="00B36CC4" w:rsidRDefault="000B74C8" w:rsidP="000B74C8">
      <w:pPr>
        <w:pStyle w:val="ListBullet2"/>
        <w:numPr>
          <w:ilvl w:val="0"/>
          <w:numId w:val="0"/>
        </w:numPr>
        <w:ind w:left="369"/>
        <w:rPr>
          <w:rFonts w:ascii="Arial" w:hAnsi="Arial" w:cs="Arial"/>
          <w:color w:val="auto"/>
          <w:sz w:val="22"/>
          <w:szCs w:val="22"/>
        </w:rPr>
      </w:pPr>
    </w:p>
    <w:p w14:paraId="00A7D20C" w14:textId="77777777" w:rsidR="000B74C8" w:rsidRDefault="000B74C8" w:rsidP="00D1179D">
      <w:pPr>
        <w:pStyle w:val="ListBullet2"/>
        <w:numPr>
          <w:ilvl w:val="0"/>
          <w:numId w:val="0"/>
        </w:numPr>
        <w:rPr>
          <w:rFonts w:ascii="Arial" w:hAnsi="Arial" w:cs="Arial"/>
          <w:color w:val="auto"/>
          <w:sz w:val="22"/>
          <w:szCs w:val="22"/>
        </w:rPr>
      </w:pPr>
      <w:r w:rsidRPr="00B36CC4">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C41A04" w:rsidRPr="00B36CC4">
        <w:rPr>
          <w:rFonts w:ascii="Arial" w:hAnsi="Arial" w:cs="Arial"/>
          <w:color w:val="auto"/>
          <w:sz w:val="22"/>
          <w:szCs w:val="22"/>
        </w:rPr>
        <w:t>they</w:t>
      </w:r>
      <w:r w:rsidRPr="00B36CC4">
        <w:rPr>
          <w:rFonts w:ascii="Arial" w:hAnsi="Arial" w:cs="Arial"/>
          <w:color w:val="auto"/>
          <w:sz w:val="22"/>
          <w:szCs w:val="22"/>
        </w:rPr>
        <w:t xml:space="preserve"> are able to keep out of the way and distract the aggressive species from hurting each other.</w:t>
      </w:r>
    </w:p>
    <w:p w14:paraId="4131D41A" w14:textId="77777777" w:rsidR="001A43EE" w:rsidRDefault="001A43EE" w:rsidP="00D1179D">
      <w:pPr>
        <w:pStyle w:val="ListBullet2"/>
        <w:numPr>
          <w:ilvl w:val="0"/>
          <w:numId w:val="0"/>
        </w:numPr>
        <w:rPr>
          <w:rFonts w:ascii="Arial" w:hAnsi="Arial" w:cs="Arial"/>
          <w:color w:val="auto"/>
          <w:sz w:val="22"/>
          <w:szCs w:val="22"/>
        </w:rPr>
      </w:pPr>
    </w:p>
    <w:p w14:paraId="2FA2B6B3" w14:textId="77777777" w:rsidR="001A43EE" w:rsidRPr="00B36CC4" w:rsidRDefault="001A43EE" w:rsidP="001A43EE">
      <w:pPr>
        <w:pStyle w:val="ListBullet"/>
        <w:numPr>
          <w:ilvl w:val="0"/>
          <w:numId w:val="0"/>
        </w:numPr>
        <w:rPr>
          <w:rFonts w:ascii="Arial" w:hAnsi="Arial" w:cs="Arial"/>
          <w:b/>
          <w:color w:val="auto"/>
          <w:sz w:val="22"/>
          <w:szCs w:val="22"/>
        </w:rPr>
      </w:pPr>
      <w:r w:rsidRPr="00B36CC4">
        <w:rPr>
          <w:rFonts w:ascii="Arial" w:hAnsi="Arial" w:cs="Arial"/>
          <w:b/>
          <w:color w:val="auto"/>
          <w:sz w:val="22"/>
          <w:szCs w:val="22"/>
        </w:rPr>
        <w:t>Reference</w:t>
      </w:r>
      <w:r>
        <w:rPr>
          <w:rFonts w:ascii="Arial" w:hAnsi="Arial" w:cs="Arial"/>
          <w:b/>
          <w:color w:val="auto"/>
          <w:sz w:val="22"/>
          <w:szCs w:val="22"/>
        </w:rPr>
        <w:t>s</w:t>
      </w:r>
      <w:r w:rsidRPr="00B36CC4">
        <w:rPr>
          <w:rFonts w:ascii="Arial" w:hAnsi="Arial" w:cs="Arial"/>
          <w:b/>
          <w:color w:val="auto"/>
          <w:sz w:val="22"/>
          <w:szCs w:val="22"/>
        </w:rPr>
        <w:t xml:space="preserve"> :</w:t>
      </w:r>
    </w:p>
    <w:p w14:paraId="1047BA63" w14:textId="77777777" w:rsidR="001A43EE" w:rsidRDefault="001A43EE" w:rsidP="001A43EE">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Pr="00B36CC4">
        <w:rPr>
          <w:rStyle w:val="Emphasis"/>
          <w:rFonts w:ascii="Arial" w:hAnsi="Arial" w:cs="Arial"/>
          <w:sz w:val="22"/>
          <w:szCs w:val="22"/>
        </w:rPr>
        <w:t>Chilatherina axelrodi</w:t>
      </w:r>
      <w:r w:rsidRPr="00B36CC4">
        <w:rPr>
          <w:rFonts w:ascii="Arial" w:hAnsi="Arial" w:cs="Arial"/>
          <w:sz w:val="22"/>
          <w:szCs w:val="22"/>
        </w:rPr>
        <w:t>, A New Species of Rainbowfish (Melanotaeniidae) From Papua New Guinea. Tropical Fish Hobbyist 28 (5): 48-55.</w:t>
      </w:r>
    </w:p>
    <w:p w14:paraId="2AC614C6" w14:textId="77777777" w:rsidR="001A43EE" w:rsidRDefault="001A43EE" w:rsidP="001A43EE">
      <w:pPr>
        <w:pStyle w:val="ListParagraph"/>
        <w:ind w:left="0"/>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7" w:history="1">
        <w:r w:rsidRPr="00B36CC4">
          <w:rPr>
            <w:rStyle w:val="Hyperlink"/>
            <w:color w:val="auto"/>
            <w:u w:val="none"/>
            <w:lang w:val="en-GB"/>
          </w:rPr>
          <w:t>http://www.mediafire.com/download/g7qzn85uqde8v8o/Rainbowfishes.2011.pdf</w:t>
        </w:r>
      </w:hyperlink>
    </w:p>
    <w:p w14:paraId="0C17BB3C" w14:textId="77777777" w:rsidR="001A43EE" w:rsidRDefault="001A43EE" w:rsidP="00D1179D">
      <w:pPr>
        <w:pStyle w:val="ListBullet2"/>
        <w:numPr>
          <w:ilvl w:val="0"/>
          <w:numId w:val="0"/>
        </w:numPr>
        <w:rPr>
          <w:rFonts w:ascii="Arial" w:hAnsi="Arial" w:cs="Arial"/>
          <w:color w:val="auto"/>
          <w:sz w:val="22"/>
          <w:szCs w:val="22"/>
        </w:rPr>
      </w:pPr>
    </w:p>
    <w:p w14:paraId="0576B555" w14:textId="77777777" w:rsidR="000B74C8" w:rsidRPr="00B36CC4" w:rsidRDefault="000B74C8" w:rsidP="00D1179D">
      <w:pPr>
        <w:pStyle w:val="ListBullet2"/>
        <w:numPr>
          <w:ilvl w:val="0"/>
          <w:numId w:val="0"/>
        </w:numPr>
        <w:rPr>
          <w:rFonts w:ascii="Arial" w:hAnsi="Arial" w:cs="Arial"/>
          <w:b/>
          <w:color w:val="auto"/>
          <w:sz w:val="22"/>
          <w:szCs w:val="22"/>
        </w:rPr>
      </w:pPr>
      <w:r w:rsidRPr="00B36CC4">
        <w:rPr>
          <w:rFonts w:ascii="Arial" w:hAnsi="Arial" w:cs="Arial"/>
          <w:b/>
          <w:color w:val="auto"/>
          <w:sz w:val="22"/>
          <w:szCs w:val="22"/>
        </w:rPr>
        <w:t>3.h</w:t>
      </w:r>
      <w:r w:rsidR="00D1179D" w:rsidRPr="00B36CC4">
        <w:rPr>
          <w:rFonts w:ascii="Arial" w:hAnsi="Arial" w:cs="Arial"/>
          <w:b/>
          <w:color w:val="auto"/>
          <w:sz w:val="22"/>
          <w:szCs w:val="22"/>
        </w:rPr>
        <w:tab/>
      </w:r>
      <w:r w:rsidRPr="00B36CC4">
        <w:rPr>
          <w:rFonts w:ascii="Arial" w:hAnsi="Arial" w:cs="Arial"/>
          <w:b/>
          <w:color w:val="auto"/>
          <w:sz w:val="22"/>
          <w:szCs w:val="22"/>
        </w:rPr>
        <w:t xml:space="preserve">natural predators </w:t>
      </w:r>
    </w:p>
    <w:p w14:paraId="36172AC3" w14:textId="77777777" w:rsidR="000B74C8" w:rsidRPr="00B36CC4" w:rsidRDefault="000B74C8" w:rsidP="000B74C8">
      <w:pPr>
        <w:pStyle w:val="NoSpacing"/>
        <w:rPr>
          <w:color w:val="auto"/>
        </w:rPr>
      </w:pPr>
    </w:p>
    <w:p w14:paraId="31D04D1D" w14:textId="77777777" w:rsidR="000B74C8" w:rsidRPr="00B36CC4" w:rsidRDefault="000B74C8" w:rsidP="000B74C8">
      <w:pPr>
        <w:pStyle w:val="NoSpacing"/>
        <w:rPr>
          <w:color w:val="auto"/>
        </w:rPr>
      </w:pPr>
      <w:r w:rsidRPr="00B36CC4">
        <w:rPr>
          <w:color w:val="auto"/>
        </w:rPr>
        <w:t>Rainbowfishes will form the diet of many predatory species of fish, water birds, aquatic reptiles and humans.  The fish markets in Jayapura have dried rainbowfish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1F2B15F2" w14:textId="77777777" w:rsidR="000B74C8" w:rsidRPr="00B36CC4" w:rsidRDefault="000B74C8" w:rsidP="000B74C8">
      <w:pPr>
        <w:pStyle w:val="NoSpacing"/>
        <w:rPr>
          <w:color w:val="auto"/>
        </w:rPr>
      </w:pPr>
    </w:p>
    <w:p w14:paraId="52F5B889" w14:textId="77777777" w:rsidR="001A43EE" w:rsidRPr="00B36CC4" w:rsidRDefault="001A43EE" w:rsidP="001A43EE">
      <w:pPr>
        <w:pStyle w:val="ListBullet"/>
        <w:numPr>
          <w:ilvl w:val="0"/>
          <w:numId w:val="0"/>
        </w:numPr>
        <w:rPr>
          <w:rFonts w:ascii="Arial" w:hAnsi="Arial" w:cs="Arial"/>
          <w:b/>
          <w:color w:val="auto"/>
          <w:sz w:val="22"/>
          <w:szCs w:val="22"/>
        </w:rPr>
      </w:pPr>
      <w:r w:rsidRPr="00B36CC4">
        <w:rPr>
          <w:rFonts w:ascii="Arial" w:hAnsi="Arial" w:cs="Arial"/>
          <w:b/>
          <w:color w:val="auto"/>
          <w:sz w:val="22"/>
          <w:szCs w:val="22"/>
        </w:rPr>
        <w:t>Reference</w:t>
      </w:r>
      <w:r>
        <w:rPr>
          <w:rFonts w:ascii="Arial" w:hAnsi="Arial" w:cs="Arial"/>
          <w:b/>
          <w:color w:val="auto"/>
          <w:sz w:val="22"/>
          <w:szCs w:val="22"/>
        </w:rPr>
        <w:t>s</w:t>
      </w:r>
      <w:r w:rsidRPr="00B36CC4">
        <w:rPr>
          <w:rFonts w:ascii="Arial" w:hAnsi="Arial" w:cs="Arial"/>
          <w:b/>
          <w:color w:val="auto"/>
          <w:sz w:val="22"/>
          <w:szCs w:val="22"/>
        </w:rPr>
        <w:t xml:space="preserve"> :</w:t>
      </w:r>
    </w:p>
    <w:p w14:paraId="37B52E85" w14:textId="77777777" w:rsidR="001A43EE" w:rsidRDefault="001A43EE" w:rsidP="001A43EE">
      <w:pPr>
        <w:pStyle w:val="NormalWeb"/>
        <w:rPr>
          <w:rFonts w:ascii="Arial" w:hAnsi="Arial" w:cs="Arial"/>
          <w:sz w:val="22"/>
          <w:szCs w:val="22"/>
        </w:rPr>
      </w:pPr>
      <w:r w:rsidRPr="00B36CC4">
        <w:rPr>
          <w:rFonts w:ascii="Arial" w:hAnsi="Arial" w:cs="Arial"/>
          <w:b/>
          <w:sz w:val="22"/>
          <w:szCs w:val="22"/>
        </w:rPr>
        <w:t>Allen G.R.</w:t>
      </w:r>
      <w:r w:rsidRPr="00B36CC4">
        <w:rPr>
          <w:rFonts w:ascii="Arial" w:hAnsi="Arial" w:cs="Arial"/>
          <w:sz w:val="22"/>
          <w:szCs w:val="22"/>
        </w:rPr>
        <w:t xml:space="preserve"> (1980) </w:t>
      </w:r>
      <w:r w:rsidRPr="00B36CC4">
        <w:rPr>
          <w:rStyle w:val="Emphasis"/>
          <w:rFonts w:ascii="Arial" w:hAnsi="Arial" w:cs="Arial"/>
          <w:sz w:val="22"/>
          <w:szCs w:val="22"/>
        </w:rPr>
        <w:t>Chilatherina axelrodi</w:t>
      </w:r>
      <w:r w:rsidRPr="00B36CC4">
        <w:rPr>
          <w:rFonts w:ascii="Arial" w:hAnsi="Arial" w:cs="Arial"/>
          <w:sz w:val="22"/>
          <w:szCs w:val="22"/>
        </w:rPr>
        <w:t>, A New Species of Rainbowfish (Melanotaeniidae) From Papua New Guinea. Tropical Fish Hobbyist 28 (5): 48-55.</w:t>
      </w:r>
    </w:p>
    <w:p w14:paraId="3CC67A7C" w14:textId="77777777" w:rsidR="001A43EE" w:rsidRPr="00B36CC4" w:rsidRDefault="001A43EE" w:rsidP="001A43EE">
      <w:pPr>
        <w:pStyle w:val="NoSpacing"/>
        <w:rPr>
          <w:color w:val="auto"/>
        </w:rPr>
      </w:pPr>
      <w:r w:rsidRPr="00B36CC4">
        <w:rPr>
          <w:b/>
          <w:color w:val="auto"/>
        </w:rPr>
        <w:t>Fishbase</w:t>
      </w:r>
    </w:p>
    <w:p w14:paraId="2555BC8B" w14:textId="77777777" w:rsidR="001A43EE" w:rsidRDefault="001A43EE" w:rsidP="001A43EE">
      <w:pPr>
        <w:pStyle w:val="NoSpacing"/>
        <w:rPr>
          <w:b/>
          <w:bCs/>
          <w:color w:val="auto"/>
          <w:lang w:val="en-GB"/>
        </w:rPr>
      </w:pPr>
      <w:r w:rsidRPr="00B36CC4">
        <w:rPr>
          <w:color w:val="auto"/>
        </w:rPr>
        <w:t>https://www.fishbase.se/country/CountryChecklist.php?resultPage=8&amp;what=list&amp;trpp=50&amp;c_code=598&amp;cpresence=Reported&amp;sortby=alpha&amp;ext_CL=on&amp;ext_pic=on&amp;vhabitat=fresh</w:t>
      </w:r>
      <w:r w:rsidRPr="00B36CC4">
        <w:rPr>
          <w:b/>
          <w:bCs/>
          <w:color w:val="auto"/>
          <w:lang w:val="en-GB"/>
        </w:rPr>
        <w:t xml:space="preserve"> </w:t>
      </w:r>
    </w:p>
    <w:p w14:paraId="652EDDA3" w14:textId="77777777" w:rsidR="001A43EE" w:rsidRDefault="001A43EE" w:rsidP="001A43EE">
      <w:pPr>
        <w:pStyle w:val="NoSpacing"/>
        <w:rPr>
          <w:b/>
          <w:bCs/>
          <w:color w:val="auto"/>
          <w:lang w:val="en-GB"/>
        </w:rPr>
      </w:pPr>
    </w:p>
    <w:p w14:paraId="51F99872" w14:textId="77777777" w:rsidR="001A43EE" w:rsidRDefault="001A43EE" w:rsidP="001A43EE">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8" w:history="1">
        <w:r w:rsidRPr="00B36CC4">
          <w:rPr>
            <w:rStyle w:val="Hyperlink"/>
            <w:color w:val="auto"/>
            <w:u w:val="none"/>
            <w:lang w:val="en-GB"/>
          </w:rPr>
          <w:t>http://www.mediafire.com/download/g7qzn85uqde8v8o/Rainbowfishes.2011.pdf</w:t>
        </w:r>
      </w:hyperlink>
    </w:p>
    <w:p w14:paraId="6F5A2C45" w14:textId="77777777" w:rsidR="001A43EE" w:rsidRDefault="001A43EE" w:rsidP="001A43EE">
      <w:pPr>
        <w:pStyle w:val="NoSpacing"/>
      </w:pPr>
    </w:p>
    <w:p w14:paraId="7161519E" w14:textId="77777777" w:rsidR="000B74C8" w:rsidRDefault="000B74C8" w:rsidP="000B74C8">
      <w:pPr>
        <w:pStyle w:val="NoSpacing"/>
        <w:rPr>
          <w:color w:val="auto"/>
        </w:rPr>
      </w:pPr>
    </w:p>
    <w:p w14:paraId="3D8512A9" w14:textId="77777777" w:rsidR="000B74C8" w:rsidRDefault="000B74C8" w:rsidP="000B74C8">
      <w:pPr>
        <w:pStyle w:val="ListBullet2"/>
        <w:numPr>
          <w:ilvl w:val="0"/>
          <w:numId w:val="0"/>
        </w:numPr>
        <w:rPr>
          <w:rFonts w:ascii="Arial" w:hAnsi="Arial" w:cs="Arial"/>
          <w:b/>
          <w:color w:val="auto"/>
          <w:sz w:val="22"/>
          <w:szCs w:val="22"/>
        </w:rPr>
      </w:pPr>
      <w:r w:rsidRPr="00B36CC4">
        <w:rPr>
          <w:rFonts w:ascii="Arial" w:hAnsi="Arial" w:cs="Arial"/>
          <w:b/>
          <w:color w:val="auto"/>
          <w:sz w:val="22"/>
          <w:szCs w:val="22"/>
        </w:rPr>
        <w:t xml:space="preserve">3.i </w:t>
      </w:r>
      <w:r w:rsidRPr="00B36CC4">
        <w:rPr>
          <w:rFonts w:ascii="Arial" w:hAnsi="Arial" w:cs="Arial"/>
          <w:b/>
          <w:color w:val="auto"/>
          <w:sz w:val="22"/>
          <w:szCs w:val="22"/>
        </w:rPr>
        <w:tab/>
        <w:t>characteristics that may cause harm to humans and other species.</w:t>
      </w:r>
    </w:p>
    <w:p w14:paraId="3529A567" w14:textId="77777777" w:rsidR="001A43EE" w:rsidRPr="00B36CC4" w:rsidRDefault="001A43EE" w:rsidP="000B74C8">
      <w:pPr>
        <w:pStyle w:val="ListBullet2"/>
        <w:numPr>
          <w:ilvl w:val="0"/>
          <w:numId w:val="0"/>
        </w:numPr>
        <w:rPr>
          <w:rFonts w:ascii="Arial" w:hAnsi="Arial" w:cs="Arial"/>
          <w:b/>
          <w:color w:val="auto"/>
          <w:sz w:val="22"/>
          <w:szCs w:val="22"/>
        </w:rPr>
      </w:pPr>
    </w:p>
    <w:p w14:paraId="19BB2940" w14:textId="77777777" w:rsidR="000B74C8" w:rsidRDefault="000B74C8" w:rsidP="000B74C8">
      <w:pPr>
        <w:pStyle w:val="ListBullet2"/>
        <w:numPr>
          <w:ilvl w:val="0"/>
          <w:numId w:val="0"/>
        </w:numPr>
        <w:rPr>
          <w:rFonts w:ascii="Arial" w:hAnsi="Arial" w:cs="Arial"/>
          <w:color w:val="auto"/>
          <w:sz w:val="22"/>
          <w:szCs w:val="22"/>
        </w:rPr>
      </w:pPr>
      <w:r w:rsidRPr="00B36CC4">
        <w:rPr>
          <w:rFonts w:ascii="Arial" w:hAnsi="Arial" w:cs="Arial"/>
          <w:color w:val="auto"/>
          <w:sz w:val="22"/>
          <w:szCs w:val="22"/>
        </w:rPr>
        <w:t xml:space="preserve">There are no sharp spines, toxins or venom in any member of </w:t>
      </w:r>
      <w:r w:rsidRPr="00B36CC4">
        <w:rPr>
          <w:rFonts w:ascii="Arial" w:hAnsi="Arial" w:cs="Arial"/>
          <w:i/>
          <w:color w:val="auto"/>
          <w:sz w:val="22"/>
          <w:szCs w:val="22"/>
        </w:rPr>
        <w:t>the Melanotaeniidae</w:t>
      </w:r>
      <w:r w:rsidRPr="00B36CC4">
        <w:rPr>
          <w:rFonts w:ascii="Arial" w:hAnsi="Arial" w:cs="Arial"/>
          <w:color w:val="auto"/>
          <w:sz w:val="22"/>
          <w:szCs w:val="22"/>
        </w:rPr>
        <w:t xml:space="preserve"> family.</w:t>
      </w:r>
    </w:p>
    <w:p w14:paraId="3C2A4502" w14:textId="77777777" w:rsidR="001A43EE" w:rsidRDefault="001A43EE" w:rsidP="000B74C8">
      <w:pPr>
        <w:pStyle w:val="ListBullet2"/>
        <w:numPr>
          <w:ilvl w:val="0"/>
          <w:numId w:val="0"/>
        </w:numPr>
        <w:rPr>
          <w:rFonts w:ascii="Arial" w:hAnsi="Arial" w:cs="Arial"/>
          <w:color w:val="auto"/>
          <w:sz w:val="22"/>
          <w:szCs w:val="22"/>
        </w:rPr>
      </w:pPr>
    </w:p>
    <w:p w14:paraId="3CA61F84" w14:textId="77777777" w:rsidR="001A43EE" w:rsidRPr="001A43EE" w:rsidRDefault="001A43EE" w:rsidP="000B74C8">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4C13D0DC" w14:textId="77777777" w:rsidR="001A43EE" w:rsidRPr="001A43EE" w:rsidRDefault="001A43EE" w:rsidP="000B74C8">
      <w:pPr>
        <w:pStyle w:val="ListBullet2"/>
        <w:numPr>
          <w:ilvl w:val="0"/>
          <w:numId w:val="0"/>
        </w:numPr>
        <w:rPr>
          <w:rFonts w:ascii="Arial" w:hAnsi="Arial" w:cs="Arial"/>
          <w:b/>
          <w:color w:val="auto"/>
          <w:sz w:val="22"/>
          <w:szCs w:val="22"/>
        </w:rPr>
      </w:pPr>
    </w:p>
    <w:p w14:paraId="2F4073D2" w14:textId="77777777" w:rsidR="001A43EE" w:rsidRDefault="001A43EE" w:rsidP="000B74C8">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1A43EE">
        <w:rPr>
          <w:rFonts w:ascii="Arial" w:hAnsi="Arial" w:cs="Arial"/>
          <w:color w:val="auto"/>
          <w:sz w:val="22"/>
          <w:szCs w:val="22"/>
        </w:rPr>
        <w:t>https://www.fishbase.de/summary/chilatherina-axelrodi.html</w:t>
      </w:r>
    </w:p>
    <w:p w14:paraId="56A80858" w14:textId="77777777" w:rsidR="001A43EE" w:rsidRDefault="001A43EE" w:rsidP="000B74C8">
      <w:pPr>
        <w:pStyle w:val="ListBullet2"/>
        <w:numPr>
          <w:ilvl w:val="0"/>
          <w:numId w:val="0"/>
        </w:numPr>
        <w:rPr>
          <w:rFonts w:ascii="Arial" w:hAnsi="Arial" w:cs="Arial"/>
          <w:color w:val="auto"/>
          <w:sz w:val="22"/>
          <w:szCs w:val="22"/>
        </w:rPr>
      </w:pPr>
    </w:p>
    <w:p w14:paraId="0754F5A2" w14:textId="77777777" w:rsidR="001A43EE" w:rsidRDefault="001A43EE" w:rsidP="001A43EE">
      <w:pPr>
        <w:pStyle w:val="NoSpacing"/>
      </w:pPr>
      <w:r w:rsidRPr="00B36CC4">
        <w:rPr>
          <w:b/>
          <w:bCs/>
          <w:color w:val="auto"/>
          <w:lang w:val="en-GB"/>
        </w:rPr>
        <w:lastRenderedPageBreak/>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9" w:history="1">
        <w:r w:rsidRPr="00B36CC4">
          <w:rPr>
            <w:rStyle w:val="Hyperlink"/>
            <w:color w:val="auto"/>
            <w:u w:val="none"/>
            <w:lang w:val="en-GB"/>
          </w:rPr>
          <w:t>http://www.mediafire.com/download/g7qzn85uqde8v8o/Rainbowfishes.2011.pdf</w:t>
        </w:r>
      </w:hyperlink>
    </w:p>
    <w:p w14:paraId="615FFD46" w14:textId="77777777" w:rsidR="001A43EE" w:rsidRDefault="001A43EE" w:rsidP="000B74C8">
      <w:pPr>
        <w:pStyle w:val="ListBullet2"/>
        <w:numPr>
          <w:ilvl w:val="0"/>
          <w:numId w:val="0"/>
        </w:numPr>
        <w:rPr>
          <w:rFonts w:ascii="Arial" w:hAnsi="Arial" w:cs="Arial"/>
          <w:color w:val="auto"/>
          <w:sz w:val="22"/>
          <w:szCs w:val="22"/>
        </w:rPr>
      </w:pPr>
    </w:p>
    <w:p w14:paraId="3A8453D3" w14:textId="77777777" w:rsidR="004B0759" w:rsidRPr="00B36CC4" w:rsidRDefault="004B0759" w:rsidP="000B74C8">
      <w:pPr>
        <w:pStyle w:val="ListBullet2"/>
        <w:numPr>
          <w:ilvl w:val="0"/>
          <w:numId w:val="0"/>
        </w:numPr>
        <w:rPr>
          <w:rFonts w:ascii="Arial" w:hAnsi="Arial" w:cs="Arial"/>
          <w:color w:val="auto"/>
          <w:sz w:val="22"/>
          <w:szCs w:val="22"/>
        </w:rPr>
      </w:pPr>
    </w:p>
    <w:p w14:paraId="0190A6FD" w14:textId="77777777" w:rsidR="000B74C8" w:rsidRPr="00B36CC4" w:rsidRDefault="000B74C8" w:rsidP="000B74C8">
      <w:pPr>
        <w:pStyle w:val="Normal1"/>
        <w:rPr>
          <w:color w:val="auto"/>
        </w:rPr>
      </w:pPr>
    </w:p>
    <w:p w14:paraId="2562E984" w14:textId="77777777" w:rsidR="000B74C8" w:rsidRPr="00B36CC4" w:rsidRDefault="000B74C8" w:rsidP="000B74C8">
      <w:pPr>
        <w:rPr>
          <w:rFonts w:ascii="Arial" w:hAnsi="Arial" w:cs="Arial"/>
          <w:b/>
          <w:bCs/>
        </w:rPr>
      </w:pPr>
      <w:r w:rsidRPr="00B36CC4">
        <w:rPr>
          <w:rFonts w:ascii="Arial" w:hAnsi="Arial" w:cs="Arial"/>
          <w:b/>
        </w:rPr>
        <w:t>4.</w:t>
      </w:r>
      <w:r w:rsidRPr="00B36CC4">
        <w:rPr>
          <w:rFonts w:ascii="Arial" w:hAnsi="Arial" w:cs="Arial"/>
        </w:rPr>
        <w:t xml:space="preserve">  </w:t>
      </w:r>
      <w:r w:rsidRPr="00B36CC4">
        <w:rPr>
          <w:rFonts w:ascii="Arial" w:hAnsi="Arial" w:cs="Arial"/>
          <w:b/>
          <w:bCs/>
        </w:rPr>
        <w:t>Provide information on the reproductive biology of the species, including</w:t>
      </w:r>
    </w:p>
    <w:p w14:paraId="5EA529DF" w14:textId="77777777" w:rsidR="000B74C8" w:rsidRPr="00B36CC4" w:rsidRDefault="000B74C8" w:rsidP="000B74C8">
      <w:pPr>
        <w:pStyle w:val="NoSpacing"/>
        <w:rPr>
          <w:color w:val="auto"/>
        </w:rPr>
      </w:pPr>
      <w:r w:rsidRPr="00B36CC4">
        <w:rPr>
          <w:color w:val="auto"/>
        </w:rPr>
        <w:t xml:space="preserve">There are no scientific records of any work done on the reproductive biology of </w:t>
      </w:r>
      <w:r w:rsidRPr="00B36CC4">
        <w:rPr>
          <w:i/>
          <w:iCs/>
          <w:color w:val="auto"/>
        </w:rPr>
        <w:t xml:space="preserve">Chilatherina axelrodi </w:t>
      </w:r>
      <w:r w:rsidRPr="00B36CC4">
        <w:rPr>
          <w:color w:val="auto"/>
        </w:rPr>
        <w:t xml:space="preserve">but the description </w:t>
      </w:r>
      <w:r w:rsidRPr="00B36CC4">
        <w:rPr>
          <w:i/>
          <w:color w:val="auto"/>
        </w:rPr>
        <w:t>of Chilatherina</w:t>
      </w:r>
      <w:r w:rsidRPr="00B36CC4">
        <w:rPr>
          <w:i/>
          <w:iCs/>
          <w:color w:val="auto"/>
        </w:rPr>
        <w:t xml:space="preserve"> </w:t>
      </w:r>
      <w:r w:rsidRPr="00B36CC4">
        <w:rPr>
          <w:color w:val="auto"/>
        </w:rPr>
        <w:t xml:space="preserve">by </w:t>
      </w:r>
      <w:r w:rsidR="00D07560" w:rsidRPr="00B36CC4">
        <w:rPr>
          <w:color w:val="auto"/>
        </w:rPr>
        <w:t xml:space="preserve">Allen (1979) </w:t>
      </w:r>
      <w:r w:rsidRPr="00B36CC4">
        <w:rPr>
          <w:color w:val="auto"/>
        </w:rPr>
        <w:t xml:space="preserve"> states that it is  most similar to </w:t>
      </w:r>
      <w:r w:rsidRPr="00B36CC4">
        <w:rPr>
          <w:i/>
          <w:color w:val="auto"/>
        </w:rPr>
        <w:t>C</w:t>
      </w:r>
      <w:r w:rsidR="00435B07">
        <w:rPr>
          <w:i/>
          <w:color w:val="auto"/>
        </w:rPr>
        <w:t>.</w:t>
      </w:r>
      <w:r w:rsidRPr="00B36CC4">
        <w:rPr>
          <w:i/>
          <w:color w:val="auto"/>
        </w:rPr>
        <w:t xml:space="preserve"> </w:t>
      </w:r>
      <w:r w:rsidR="00D07560" w:rsidRPr="00B36CC4">
        <w:rPr>
          <w:i/>
          <w:color w:val="auto"/>
        </w:rPr>
        <w:t>lorentz</w:t>
      </w:r>
      <w:r w:rsidR="001A43EE">
        <w:rPr>
          <w:i/>
          <w:color w:val="auto"/>
        </w:rPr>
        <w:t>i</w:t>
      </w:r>
      <w:r w:rsidR="00D07560" w:rsidRPr="00B36CC4">
        <w:rPr>
          <w:i/>
          <w:color w:val="auto"/>
        </w:rPr>
        <w:t>i</w:t>
      </w:r>
      <w:r w:rsidRPr="00B36CC4">
        <w:rPr>
          <w:color w:val="auto"/>
        </w:rPr>
        <w:t xml:space="preserve"> </w:t>
      </w:r>
      <w:r w:rsidR="00C04DF7" w:rsidRPr="00B36CC4">
        <w:rPr>
          <w:color w:val="auto"/>
        </w:rPr>
        <w:t xml:space="preserve">which is widely distributed in </w:t>
      </w:r>
      <w:r w:rsidRPr="00B36CC4">
        <w:rPr>
          <w:color w:val="auto"/>
        </w:rPr>
        <w:t xml:space="preserve">northern New Guinea and </w:t>
      </w:r>
      <w:r w:rsidRPr="00B36CC4">
        <w:rPr>
          <w:i/>
          <w:color w:val="auto"/>
        </w:rPr>
        <w:t>C</w:t>
      </w:r>
      <w:r w:rsidR="00435B07">
        <w:rPr>
          <w:i/>
          <w:color w:val="auto"/>
        </w:rPr>
        <w:t>.</w:t>
      </w:r>
      <w:r w:rsidRPr="00B36CC4">
        <w:rPr>
          <w:i/>
          <w:color w:val="auto"/>
        </w:rPr>
        <w:t xml:space="preserve"> </w:t>
      </w:r>
      <w:r w:rsidR="00D07560" w:rsidRPr="00B36CC4">
        <w:rPr>
          <w:i/>
          <w:color w:val="auto"/>
        </w:rPr>
        <w:t xml:space="preserve">sentaniensis </w:t>
      </w:r>
      <w:r w:rsidR="00C04DF7" w:rsidRPr="00B36CC4">
        <w:rPr>
          <w:i/>
          <w:color w:val="auto"/>
        </w:rPr>
        <w:t xml:space="preserve"> in Lake Sentani, Irian Jaya. </w:t>
      </w:r>
      <w:r w:rsidR="00D07560" w:rsidRPr="00B36CC4">
        <w:rPr>
          <w:i/>
          <w:color w:val="auto"/>
        </w:rPr>
        <w:t xml:space="preserve">Chilatherina axelrodi </w:t>
      </w:r>
      <w:r w:rsidRPr="00B36CC4">
        <w:rPr>
          <w:color w:val="auto"/>
        </w:rPr>
        <w:t xml:space="preserve"> </w:t>
      </w:r>
      <w:r w:rsidR="00D07560" w:rsidRPr="00B36CC4">
        <w:rPr>
          <w:color w:val="auto"/>
        </w:rPr>
        <w:t>differs by usually having a series of 6-10 pronounced bars on the lower side</w:t>
      </w:r>
      <w:r w:rsidRPr="00B36CC4">
        <w:rPr>
          <w:color w:val="auto"/>
        </w:rPr>
        <w:t xml:space="preserve">. It further differs from </w:t>
      </w:r>
      <w:r w:rsidRPr="00B36CC4">
        <w:rPr>
          <w:i/>
          <w:color w:val="auto"/>
        </w:rPr>
        <w:t>C. fasciata</w:t>
      </w:r>
      <w:r w:rsidRPr="00B36CC4">
        <w:rPr>
          <w:color w:val="auto"/>
        </w:rPr>
        <w:t xml:space="preserve"> in having a shorter blunter snout</w:t>
      </w:r>
      <w:r w:rsidR="00D07560" w:rsidRPr="00B36CC4">
        <w:rPr>
          <w:color w:val="auto"/>
        </w:rPr>
        <w:t>.</w:t>
      </w:r>
      <w:r w:rsidRPr="00B36CC4">
        <w:rPr>
          <w:color w:val="auto"/>
        </w:rPr>
        <w:t xml:space="preserve"> </w:t>
      </w:r>
      <w:r w:rsidRPr="00B36CC4">
        <w:rPr>
          <w:iCs/>
          <w:color w:val="auto"/>
        </w:rPr>
        <w:t>Chilatherina</w:t>
      </w:r>
      <w:r w:rsidRPr="00B36CC4">
        <w:rPr>
          <w:i/>
          <w:iCs/>
          <w:color w:val="auto"/>
        </w:rPr>
        <w:t xml:space="preserve"> species are</w:t>
      </w:r>
      <w:r w:rsidRPr="00B36CC4">
        <w:rPr>
          <w:color w:val="auto"/>
        </w:rPr>
        <w:t xml:space="preserve"> well known in the aquarium trade and have been kept and bred by the authors since 1983 from stock obtained from Melbourne.</w:t>
      </w:r>
    </w:p>
    <w:p w14:paraId="014428D8" w14:textId="77777777" w:rsidR="000B74C8" w:rsidRPr="00B36CC4" w:rsidRDefault="000B74C8" w:rsidP="000B74C8">
      <w:pPr>
        <w:pStyle w:val="NoSpacing"/>
        <w:rPr>
          <w:color w:val="auto"/>
        </w:rPr>
      </w:pPr>
    </w:p>
    <w:p w14:paraId="2EDF9394" w14:textId="77777777" w:rsidR="000B74C8" w:rsidRDefault="000B74C8" w:rsidP="000B74C8">
      <w:pPr>
        <w:pStyle w:val="NoSpacing"/>
        <w:rPr>
          <w:color w:val="auto"/>
        </w:rPr>
      </w:pPr>
      <w:r w:rsidRPr="00B36CC4">
        <w:rPr>
          <w:i/>
          <w:color w:val="auto"/>
        </w:rPr>
        <w:t>C</w:t>
      </w:r>
      <w:r w:rsidR="00732206">
        <w:rPr>
          <w:i/>
          <w:color w:val="auto"/>
        </w:rPr>
        <w:t>.</w:t>
      </w:r>
      <w:r w:rsidRPr="00B36CC4">
        <w:rPr>
          <w:i/>
          <w:color w:val="auto"/>
        </w:rPr>
        <w:t xml:space="preserve"> </w:t>
      </w:r>
      <w:r w:rsidR="00C41A04" w:rsidRPr="00B36CC4">
        <w:rPr>
          <w:i/>
          <w:color w:val="auto"/>
        </w:rPr>
        <w:t>axelrodi</w:t>
      </w:r>
      <w:r w:rsidRPr="00B36CC4">
        <w:rPr>
          <w:i/>
          <w:color w:val="auto"/>
        </w:rPr>
        <w:t>, C</w:t>
      </w:r>
      <w:r w:rsidR="00732206">
        <w:rPr>
          <w:i/>
          <w:color w:val="auto"/>
        </w:rPr>
        <w:t xml:space="preserve">. </w:t>
      </w:r>
      <w:r w:rsidRPr="00B36CC4">
        <w:rPr>
          <w:i/>
          <w:color w:val="auto"/>
        </w:rPr>
        <w:t>bleheri, C</w:t>
      </w:r>
      <w:r w:rsidR="00732206">
        <w:rPr>
          <w:i/>
          <w:color w:val="auto"/>
        </w:rPr>
        <w:t>.</w:t>
      </w:r>
      <w:r w:rsidRPr="00B36CC4">
        <w:rPr>
          <w:i/>
          <w:color w:val="auto"/>
        </w:rPr>
        <w:t xml:space="preserve"> crassispinosa, C</w:t>
      </w:r>
      <w:r w:rsidR="00732206">
        <w:rPr>
          <w:i/>
          <w:color w:val="auto"/>
        </w:rPr>
        <w:t>.</w:t>
      </w:r>
      <w:r w:rsidRPr="00B36CC4">
        <w:rPr>
          <w:i/>
          <w:color w:val="auto"/>
        </w:rPr>
        <w:t xml:space="preserve"> bulolo, C</w:t>
      </w:r>
      <w:r w:rsidR="00732206">
        <w:rPr>
          <w:i/>
          <w:color w:val="auto"/>
        </w:rPr>
        <w:t>.</w:t>
      </w:r>
      <w:r w:rsidRPr="00B36CC4">
        <w:rPr>
          <w:i/>
          <w:color w:val="auto"/>
        </w:rPr>
        <w:t xml:space="preserve"> campsi, C</w:t>
      </w:r>
      <w:r w:rsidR="00732206">
        <w:rPr>
          <w:i/>
          <w:color w:val="auto"/>
        </w:rPr>
        <w:t>.</w:t>
      </w:r>
      <w:r w:rsidRPr="00B36CC4">
        <w:rPr>
          <w:i/>
          <w:color w:val="auto"/>
        </w:rPr>
        <w:t xml:space="preserve"> fasciata</w:t>
      </w:r>
      <w:r w:rsidRPr="00B36CC4">
        <w:rPr>
          <w:color w:val="auto"/>
        </w:rPr>
        <w:t xml:space="preserve"> and </w:t>
      </w:r>
      <w:r w:rsidRPr="00B36CC4">
        <w:rPr>
          <w:i/>
          <w:color w:val="auto"/>
        </w:rPr>
        <w:t>C</w:t>
      </w:r>
      <w:r w:rsidR="00732206">
        <w:rPr>
          <w:i/>
          <w:color w:val="auto"/>
        </w:rPr>
        <w:t>.</w:t>
      </w:r>
      <w:r w:rsidRPr="00B36CC4">
        <w:rPr>
          <w:i/>
          <w:color w:val="auto"/>
        </w:rPr>
        <w:t xml:space="preserve"> sentaniensis </w:t>
      </w:r>
      <w:r w:rsidRPr="00B36CC4">
        <w:rPr>
          <w:color w:val="auto"/>
        </w:rPr>
        <w:t>were imported by various individuals from wild New Guinea populations up until 1986 when further import controls were placed on live ornamental fish importations.</w:t>
      </w:r>
    </w:p>
    <w:p w14:paraId="522D5594" w14:textId="77777777" w:rsidR="001A43EE" w:rsidRDefault="001A43EE" w:rsidP="000B74C8">
      <w:pPr>
        <w:pStyle w:val="NoSpacing"/>
        <w:rPr>
          <w:color w:val="auto"/>
        </w:rPr>
      </w:pPr>
    </w:p>
    <w:p w14:paraId="3038F8AE" w14:textId="77777777" w:rsidR="001A43EE" w:rsidRDefault="001A43EE" w:rsidP="001A43EE">
      <w:pPr>
        <w:pStyle w:val="NoSpacing"/>
        <w:rPr>
          <w:b/>
          <w:color w:val="auto"/>
        </w:rPr>
      </w:pPr>
      <w:r w:rsidRPr="0089655B">
        <w:rPr>
          <w:b/>
          <w:color w:val="auto"/>
        </w:rPr>
        <w:t>Reference</w:t>
      </w:r>
      <w:r>
        <w:rPr>
          <w:b/>
          <w:color w:val="auto"/>
        </w:rPr>
        <w:t>s</w:t>
      </w:r>
      <w:r w:rsidRPr="0089655B">
        <w:rPr>
          <w:b/>
          <w:color w:val="auto"/>
        </w:rPr>
        <w:t>:</w:t>
      </w:r>
    </w:p>
    <w:p w14:paraId="14A8E835" w14:textId="77777777" w:rsidR="001A43EE" w:rsidRPr="008F4AD9" w:rsidRDefault="001A43EE" w:rsidP="001A43EE">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2EE0E730" w14:textId="77777777" w:rsidR="001A43EE" w:rsidRDefault="001A43EE" w:rsidP="001A43EE">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511DD2E" w14:textId="77777777" w:rsidR="001A43EE" w:rsidRDefault="001A43EE" w:rsidP="001A43EE">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30" w:history="1">
        <w:r w:rsidRPr="00B36CC4">
          <w:rPr>
            <w:rStyle w:val="Hyperlink"/>
            <w:color w:val="auto"/>
            <w:u w:val="none"/>
            <w:lang w:val="en-GB"/>
          </w:rPr>
          <w:t>http://www.mediafire.com/download/g7qzn85uqde8v8o/Rainbowfishes.2011.pdf</w:t>
        </w:r>
      </w:hyperlink>
    </w:p>
    <w:p w14:paraId="195EDECB" w14:textId="77777777" w:rsidR="000B74C8" w:rsidRPr="00B36CC4" w:rsidRDefault="000B74C8" w:rsidP="000B74C8">
      <w:pPr>
        <w:rPr>
          <w:rFonts w:ascii="Arial" w:hAnsi="Arial" w:cs="Arial"/>
        </w:rPr>
      </w:pPr>
    </w:p>
    <w:p w14:paraId="6795C43F" w14:textId="77777777" w:rsidR="000B74C8" w:rsidRDefault="000B74C8" w:rsidP="000B74C8">
      <w:pPr>
        <w:pStyle w:val="NoSpacing"/>
        <w:rPr>
          <w:b/>
          <w:color w:val="auto"/>
        </w:rPr>
      </w:pPr>
      <w:r w:rsidRPr="00B36CC4">
        <w:rPr>
          <w:b/>
          <w:color w:val="auto"/>
        </w:rPr>
        <w:t>4.a</w:t>
      </w:r>
      <w:r w:rsidRPr="00B36CC4">
        <w:rPr>
          <w:b/>
          <w:color w:val="auto"/>
        </w:rPr>
        <w:tab/>
        <w:t xml:space="preserve"> The age at maturity (first breeding) </w:t>
      </w:r>
    </w:p>
    <w:p w14:paraId="77968F0F" w14:textId="77777777" w:rsidR="00732206" w:rsidRPr="00B36CC4" w:rsidRDefault="00732206" w:rsidP="000B74C8">
      <w:pPr>
        <w:pStyle w:val="NoSpacing"/>
        <w:rPr>
          <w:b/>
          <w:color w:val="auto"/>
        </w:rPr>
      </w:pPr>
    </w:p>
    <w:p w14:paraId="65FB1B0C" w14:textId="77777777" w:rsidR="000B74C8" w:rsidRDefault="000B74C8" w:rsidP="000B74C8">
      <w:pPr>
        <w:pStyle w:val="NoSpacing"/>
        <w:rPr>
          <w:color w:val="auto"/>
        </w:rPr>
      </w:pPr>
      <w:r w:rsidRPr="00B36CC4">
        <w:rPr>
          <w:color w:val="auto"/>
        </w:rPr>
        <w:t xml:space="preserve">The authors could find no record of this information for </w:t>
      </w:r>
      <w:r w:rsidRPr="00B36CC4">
        <w:rPr>
          <w:i/>
          <w:iCs/>
          <w:color w:val="auto"/>
        </w:rPr>
        <w:t xml:space="preserve">Chilatherina axelrodi </w:t>
      </w:r>
      <w:r w:rsidRPr="00B36CC4">
        <w:rPr>
          <w:color w:val="auto"/>
        </w:rPr>
        <w:t>but generally Rainbowfishes start to breed about 6 months of age and are reported to live for about 4 years in their natural habitat and up to 8 years in captivity.</w:t>
      </w:r>
    </w:p>
    <w:p w14:paraId="6D498B13" w14:textId="77777777" w:rsidR="001A43EE" w:rsidRDefault="001A43EE" w:rsidP="000B74C8">
      <w:pPr>
        <w:pStyle w:val="NoSpacing"/>
        <w:rPr>
          <w:color w:val="auto"/>
        </w:rPr>
      </w:pPr>
    </w:p>
    <w:p w14:paraId="39695170" w14:textId="77777777" w:rsidR="001A43EE" w:rsidRDefault="001A43EE" w:rsidP="001A43EE">
      <w:pPr>
        <w:pStyle w:val="NoSpacing"/>
        <w:rPr>
          <w:b/>
          <w:color w:val="auto"/>
        </w:rPr>
      </w:pPr>
      <w:r w:rsidRPr="0089655B">
        <w:rPr>
          <w:b/>
          <w:color w:val="auto"/>
        </w:rPr>
        <w:t>Reference</w:t>
      </w:r>
      <w:r>
        <w:rPr>
          <w:b/>
          <w:color w:val="auto"/>
        </w:rPr>
        <w:t>s</w:t>
      </w:r>
      <w:r w:rsidRPr="0089655B">
        <w:rPr>
          <w:b/>
          <w:color w:val="auto"/>
        </w:rPr>
        <w:t>:</w:t>
      </w:r>
    </w:p>
    <w:p w14:paraId="18660125" w14:textId="77777777" w:rsidR="001A43EE" w:rsidRPr="0089655B" w:rsidRDefault="001A43EE" w:rsidP="001A43EE">
      <w:pPr>
        <w:pStyle w:val="NoSpacing"/>
        <w:rPr>
          <w:b/>
          <w:color w:val="auto"/>
        </w:rPr>
      </w:pPr>
    </w:p>
    <w:p w14:paraId="1C46988C" w14:textId="77777777" w:rsidR="001A43EE" w:rsidRPr="001B53EF" w:rsidRDefault="001A43EE" w:rsidP="001A43EE">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B56FDDC" w14:textId="77777777" w:rsidR="001A43EE" w:rsidRDefault="001A43EE" w:rsidP="001A43EE">
      <w:pPr>
        <w:pStyle w:val="ListParagraph"/>
        <w:tabs>
          <w:tab w:val="left" w:pos="0"/>
        </w:tabs>
        <w:ind w:left="0"/>
        <w:rPr>
          <w:b/>
          <w:bCs/>
          <w:color w:val="auto"/>
          <w:lang w:val="en-GB"/>
        </w:rPr>
      </w:pPr>
    </w:p>
    <w:p w14:paraId="3355DA4F" w14:textId="77777777" w:rsidR="001A43EE" w:rsidRPr="001B53EF" w:rsidRDefault="001A43EE" w:rsidP="001A43EE">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1" w:history="1">
        <w:r w:rsidRPr="001B53EF">
          <w:rPr>
            <w:rStyle w:val="Hyperlink"/>
            <w:color w:val="auto"/>
            <w:lang w:val="en-GB"/>
          </w:rPr>
          <w:t>http://www.mediafire.com/download/g7qzn85uqde8v8o/Rainbowfishes.2011.pdf</w:t>
        </w:r>
      </w:hyperlink>
    </w:p>
    <w:p w14:paraId="7FA4C610" w14:textId="77777777" w:rsidR="000B74C8" w:rsidRPr="00B36CC4" w:rsidRDefault="000B74C8" w:rsidP="000B74C8">
      <w:pPr>
        <w:pStyle w:val="NoSpacing"/>
        <w:rPr>
          <w:color w:val="auto"/>
        </w:rPr>
      </w:pPr>
    </w:p>
    <w:p w14:paraId="6F4F4AF2" w14:textId="77777777" w:rsidR="00732206" w:rsidRDefault="000B74C8" w:rsidP="00D1179D">
      <w:pPr>
        <w:pStyle w:val="ListBullet2"/>
        <w:numPr>
          <w:ilvl w:val="0"/>
          <w:numId w:val="0"/>
        </w:numPr>
        <w:rPr>
          <w:rFonts w:ascii="Arial" w:hAnsi="Arial" w:cs="Arial"/>
          <w:b/>
          <w:bCs/>
          <w:color w:val="auto"/>
          <w:sz w:val="22"/>
          <w:szCs w:val="22"/>
        </w:rPr>
      </w:pPr>
      <w:r w:rsidRPr="00B36CC4">
        <w:rPr>
          <w:rFonts w:ascii="Arial" w:hAnsi="Arial" w:cs="Arial"/>
          <w:b/>
          <w:bCs/>
          <w:color w:val="auto"/>
          <w:sz w:val="22"/>
          <w:szCs w:val="22"/>
        </w:rPr>
        <w:t>4.b</w:t>
      </w:r>
      <w:r w:rsidRPr="00B36CC4">
        <w:rPr>
          <w:rFonts w:ascii="Arial" w:hAnsi="Arial" w:cs="Arial"/>
          <w:b/>
          <w:bCs/>
          <w:color w:val="auto"/>
          <w:sz w:val="22"/>
          <w:szCs w:val="22"/>
        </w:rPr>
        <w:tab/>
        <w:t xml:space="preserve">How frequently breeding occurs </w:t>
      </w:r>
    </w:p>
    <w:p w14:paraId="4FFB1EEC" w14:textId="744A27DA" w:rsidR="000B74C8" w:rsidRDefault="000B74C8" w:rsidP="00D1179D">
      <w:pPr>
        <w:pStyle w:val="ListBullet2"/>
        <w:numPr>
          <w:ilvl w:val="0"/>
          <w:numId w:val="0"/>
        </w:numPr>
        <w:rPr>
          <w:rFonts w:ascii="Arial" w:hAnsi="Arial" w:cs="Arial"/>
          <w:color w:val="auto"/>
          <w:sz w:val="22"/>
          <w:szCs w:val="22"/>
        </w:rPr>
      </w:pPr>
      <w:r w:rsidRPr="00B36CC4">
        <w:rPr>
          <w:rFonts w:ascii="Arial" w:hAnsi="Arial" w:cs="Arial"/>
          <w:color w:val="auto"/>
          <w:sz w:val="22"/>
          <w:szCs w:val="22"/>
        </w:rPr>
        <w:br/>
        <w:t xml:space="preserve">The authors could find no </w:t>
      </w:r>
      <w:r w:rsidR="00882FD7" w:rsidRPr="00B36CC4">
        <w:rPr>
          <w:rFonts w:ascii="Arial" w:hAnsi="Arial" w:cs="Arial"/>
          <w:color w:val="auto"/>
          <w:sz w:val="22"/>
          <w:szCs w:val="22"/>
        </w:rPr>
        <w:t>record but</w:t>
      </w:r>
      <w:r w:rsidR="00CD4511" w:rsidRPr="00B36CC4">
        <w:rPr>
          <w:rFonts w:ascii="Arial" w:hAnsi="Arial" w:cs="Arial"/>
          <w:color w:val="auto"/>
          <w:sz w:val="22"/>
          <w:szCs w:val="22"/>
        </w:rPr>
        <w:t xml:space="preserve"> have both bred and observed</w:t>
      </w:r>
      <w:r w:rsidRPr="00B36CC4">
        <w:rPr>
          <w:rFonts w:ascii="Arial" w:hAnsi="Arial" w:cs="Arial"/>
          <w:color w:val="auto"/>
          <w:sz w:val="22"/>
          <w:szCs w:val="22"/>
        </w:rPr>
        <w:t xml:space="preserve"> </w:t>
      </w:r>
      <w:r w:rsidRPr="00B36CC4">
        <w:rPr>
          <w:rFonts w:ascii="Arial" w:hAnsi="Arial" w:cs="Arial"/>
          <w:i/>
          <w:iCs/>
          <w:color w:val="auto"/>
          <w:sz w:val="22"/>
          <w:szCs w:val="22"/>
        </w:rPr>
        <w:t xml:space="preserve">Chilatherina axelrodi </w:t>
      </w:r>
      <w:r w:rsidR="00CD4511" w:rsidRPr="00B36CC4">
        <w:rPr>
          <w:rFonts w:ascii="Arial" w:hAnsi="Arial" w:cs="Arial"/>
          <w:color w:val="auto"/>
          <w:sz w:val="22"/>
          <w:szCs w:val="22"/>
        </w:rPr>
        <w:t>and</w:t>
      </w:r>
      <w:r w:rsidRPr="00B36CC4">
        <w:rPr>
          <w:rFonts w:ascii="Arial" w:hAnsi="Arial" w:cs="Arial"/>
          <w:color w:val="auto"/>
          <w:sz w:val="22"/>
          <w:szCs w:val="22"/>
        </w:rPr>
        <w:t xml:space="preserve"> closely related </w:t>
      </w:r>
      <w:r w:rsidRPr="00B36CC4">
        <w:rPr>
          <w:rFonts w:ascii="Arial" w:hAnsi="Arial" w:cs="Arial"/>
          <w:i/>
          <w:iCs/>
          <w:color w:val="auto"/>
          <w:sz w:val="22"/>
          <w:szCs w:val="22"/>
        </w:rPr>
        <w:t xml:space="preserve">Chilatherina </w:t>
      </w:r>
      <w:r w:rsidRPr="00B36CC4">
        <w:rPr>
          <w:rFonts w:ascii="Arial" w:hAnsi="Arial" w:cs="Arial"/>
          <w:color w:val="auto"/>
          <w:sz w:val="22"/>
          <w:szCs w:val="22"/>
        </w:rPr>
        <w:t>species produc</w:t>
      </w:r>
      <w:r w:rsidR="00CD4511" w:rsidRPr="00B36CC4">
        <w:rPr>
          <w:rFonts w:ascii="Arial" w:hAnsi="Arial" w:cs="Arial"/>
          <w:color w:val="auto"/>
          <w:sz w:val="22"/>
          <w:szCs w:val="22"/>
        </w:rPr>
        <w:t xml:space="preserve">ing </w:t>
      </w:r>
      <w:r w:rsidRPr="00B36CC4">
        <w:rPr>
          <w:rFonts w:ascii="Arial" w:hAnsi="Arial" w:cs="Arial"/>
          <w:color w:val="auto"/>
          <w:sz w:val="22"/>
          <w:szCs w:val="22"/>
        </w:rPr>
        <w:t xml:space="preserve">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6FDE2B0F" w14:textId="77777777" w:rsidR="001A43EE" w:rsidRDefault="001A43EE" w:rsidP="00D1179D">
      <w:pPr>
        <w:pStyle w:val="ListBullet2"/>
        <w:numPr>
          <w:ilvl w:val="0"/>
          <w:numId w:val="0"/>
        </w:numPr>
        <w:rPr>
          <w:rFonts w:ascii="Arial" w:hAnsi="Arial" w:cs="Arial"/>
          <w:color w:val="auto"/>
          <w:sz w:val="22"/>
          <w:szCs w:val="22"/>
        </w:rPr>
      </w:pPr>
    </w:p>
    <w:p w14:paraId="3926CACC" w14:textId="77777777" w:rsidR="001A43EE" w:rsidRDefault="001A43EE" w:rsidP="001A43EE">
      <w:pPr>
        <w:pStyle w:val="NoSpacing"/>
        <w:rPr>
          <w:b/>
          <w:color w:val="auto"/>
        </w:rPr>
      </w:pPr>
      <w:r w:rsidRPr="0089655B">
        <w:rPr>
          <w:b/>
          <w:color w:val="auto"/>
        </w:rPr>
        <w:t>Reference</w:t>
      </w:r>
      <w:r>
        <w:rPr>
          <w:b/>
          <w:color w:val="auto"/>
        </w:rPr>
        <w:t>s</w:t>
      </w:r>
      <w:r w:rsidRPr="0089655B">
        <w:rPr>
          <w:b/>
          <w:color w:val="auto"/>
        </w:rPr>
        <w:t>:</w:t>
      </w:r>
    </w:p>
    <w:p w14:paraId="203EC0C3" w14:textId="77777777" w:rsidR="001A43EE" w:rsidRPr="0089655B" w:rsidRDefault="001A43EE" w:rsidP="001A43EE">
      <w:pPr>
        <w:pStyle w:val="NoSpacing"/>
        <w:rPr>
          <w:b/>
          <w:color w:val="auto"/>
        </w:rPr>
      </w:pPr>
    </w:p>
    <w:p w14:paraId="2275CBB6" w14:textId="77777777" w:rsidR="001A43EE" w:rsidRPr="001B53EF" w:rsidRDefault="001A43EE" w:rsidP="001A43EE">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1C14DAEA" w14:textId="77777777" w:rsidR="001A43EE" w:rsidRDefault="001A43EE" w:rsidP="001A43EE">
      <w:pPr>
        <w:pStyle w:val="ListParagraph"/>
        <w:tabs>
          <w:tab w:val="left" w:pos="0"/>
        </w:tabs>
        <w:ind w:left="0"/>
        <w:rPr>
          <w:b/>
          <w:bCs/>
          <w:color w:val="auto"/>
          <w:lang w:val="en-GB"/>
        </w:rPr>
      </w:pPr>
    </w:p>
    <w:p w14:paraId="671EF5A8" w14:textId="77777777" w:rsidR="001A43EE" w:rsidRPr="001B53EF" w:rsidRDefault="001A43EE" w:rsidP="001A43EE">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2" w:history="1">
        <w:r w:rsidRPr="001B53EF">
          <w:rPr>
            <w:rStyle w:val="Hyperlink"/>
            <w:color w:val="auto"/>
            <w:lang w:val="en-GB"/>
          </w:rPr>
          <w:t>http://www.mediafire.com/download/g7qzn85uqde8v8o/Rainbowfishes.2011.pdf</w:t>
        </w:r>
      </w:hyperlink>
    </w:p>
    <w:p w14:paraId="29C32625" w14:textId="77777777" w:rsidR="001A43EE" w:rsidRPr="00B36CC4" w:rsidRDefault="001A43EE" w:rsidP="00D1179D">
      <w:pPr>
        <w:pStyle w:val="ListBullet2"/>
        <w:numPr>
          <w:ilvl w:val="0"/>
          <w:numId w:val="0"/>
        </w:numPr>
        <w:rPr>
          <w:rFonts w:ascii="Arial" w:hAnsi="Arial" w:cs="Arial"/>
          <w:color w:val="auto"/>
          <w:sz w:val="22"/>
          <w:szCs w:val="22"/>
        </w:rPr>
      </w:pPr>
    </w:p>
    <w:p w14:paraId="3E9B1370" w14:textId="77777777" w:rsidR="00732206" w:rsidRPr="00B36CC4" w:rsidRDefault="00732206" w:rsidP="00D1179D">
      <w:pPr>
        <w:pStyle w:val="ListBullet2"/>
        <w:numPr>
          <w:ilvl w:val="0"/>
          <w:numId w:val="0"/>
        </w:numPr>
        <w:rPr>
          <w:rFonts w:ascii="Arial" w:hAnsi="Arial" w:cs="Arial"/>
          <w:color w:val="auto"/>
          <w:sz w:val="22"/>
          <w:szCs w:val="22"/>
        </w:rPr>
      </w:pPr>
    </w:p>
    <w:p w14:paraId="5E4579CA" w14:textId="77777777" w:rsidR="00D1179D" w:rsidRDefault="000B74C8" w:rsidP="00D1179D">
      <w:pPr>
        <w:pStyle w:val="NoSpacing"/>
        <w:rPr>
          <w:b/>
          <w:color w:val="auto"/>
        </w:rPr>
      </w:pPr>
      <w:r w:rsidRPr="00B36CC4">
        <w:rPr>
          <w:b/>
          <w:color w:val="auto"/>
        </w:rPr>
        <w:t>4.c</w:t>
      </w:r>
      <w:r w:rsidRPr="00B36CC4">
        <w:rPr>
          <w:b/>
          <w:color w:val="auto"/>
        </w:rPr>
        <w:tab/>
        <w:t xml:space="preserve">if the female can store sperm </w:t>
      </w:r>
    </w:p>
    <w:p w14:paraId="2A5E2CE0" w14:textId="77777777" w:rsidR="00732206" w:rsidRPr="00B36CC4" w:rsidRDefault="00732206" w:rsidP="00D1179D">
      <w:pPr>
        <w:pStyle w:val="NoSpacing"/>
        <w:rPr>
          <w:b/>
          <w:color w:val="auto"/>
        </w:rPr>
      </w:pPr>
    </w:p>
    <w:p w14:paraId="79EC55D4" w14:textId="77777777" w:rsidR="000B74C8" w:rsidRPr="00B36CC4" w:rsidRDefault="000B74C8" w:rsidP="00D1179D">
      <w:pPr>
        <w:pStyle w:val="NoSpacing"/>
        <w:rPr>
          <w:color w:val="auto"/>
        </w:rPr>
      </w:pPr>
      <w:r w:rsidRPr="00B36CC4">
        <w:rPr>
          <w:color w:val="auto"/>
        </w:rPr>
        <w:t xml:space="preserve">The </w:t>
      </w:r>
      <w:r w:rsidR="00D1179D" w:rsidRPr="00B36CC4">
        <w:rPr>
          <w:color w:val="auto"/>
        </w:rPr>
        <w:t>authors</w:t>
      </w:r>
      <w:r w:rsidRPr="00B36CC4">
        <w:rPr>
          <w:color w:val="auto"/>
        </w:rPr>
        <w:t xml:space="preserve"> could find no record in any Rainbowfish books or papers examined of this family being able to store sperm. Rainbow fish are egg scatterers with eggs and sperm ejected simultaneously requiring both sexes for a successful fertile egg laying.</w:t>
      </w:r>
    </w:p>
    <w:p w14:paraId="7AA598A7" w14:textId="77777777" w:rsidR="00F457A0" w:rsidRPr="00B36CC4" w:rsidRDefault="00F457A0" w:rsidP="00D1179D">
      <w:pPr>
        <w:pStyle w:val="NoSpacing"/>
        <w:rPr>
          <w:color w:val="auto"/>
        </w:rPr>
      </w:pPr>
    </w:p>
    <w:p w14:paraId="3DDE3B93" w14:textId="77777777" w:rsidR="00F457A0" w:rsidRDefault="00732206" w:rsidP="00F457A0">
      <w:pPr>
        <w:pStyle w:val="NoSpacing"/>
        <w:rPr>
          <w:b/>
          <w:color w:val="auto"/>
        </w:rPr>
      </w:pPr>
      <w:r>
        <w:rPr>
          <w:b/>
          <w:color w:val="auto"/>
        </w:rPr>
        <w:t>References:</w:t>
      </w:r>
    </w:p>
    <w:p w14:paraId="11A04874" w14:textId="77777777" w:rsidR="00732206" w:rsidRPr="00732206" w:rsidRDefault="00732206" w:rsidP="00F457A0">
      <w:pPr>
        <w:pStyle w:val="NoSpacing"/>
        <w:rPr>
          <w:b/>
          <w:color w:val="auto"/>
        </w:rPr>
      </w:pPr>
    </w:p>
    <w:p w14:paraId="4D0839A5" w14:textId="77777777" w:rsidR="00F457A0" w:rsidRDefault="00F457A0" w:rsidP="00F457A0">
      <w:pPr>
        <w:pStyle w:val="NoSpacing"/>
        <w:rPr>
          <w:color w:val="auto"/>
        </w:rPr>
      </w:pPr>
      <w:r w:rsidRPr="00B36CC4">
        <w:rPr>
          <w:b/>
          <w:color w:val="auto"/>
        </w:rPr>
        <w:t>Allen G.R.</w:t>
      </w:r>
      <w:r w:rsidRPr="00B36CC4">
        <w:rPr>
          <w:color w:val="auto"/>
        </w:rPr>
        <w:t xml:space="preserve"> (1980) </w:t>
      </w:r>
      <w:r w:rsidRPr="00B36CC4">
        <w:rPr>
          <w:rStyle w:val="Emphasis"/>
          <w:color w:val="auto"/>
        </w:rPr>
        <w:t>Chilatherina axelrodi</w:t>
      </w:r>
      <w:r w:rsidRPr="00B36CC4">
        <w:rPr>
          <w:color w:val="auto"/>
        </w:rPr>
        <w:t>, A New Species of Rainbowfish (Melanotaeniidae) From Papua New Guinea. Tropical Fish Hobbyist 28 (5): 48-55.</w:t>
      </w:r>
    </w:p>
    <w:p w14:paraId="4F984EED" w14:textId="77777777" w:rsidR="001A43EE" w:rsidRDefault="001A43EE" w:rsidP="00F457A0">
      <w:pPr>
        <w:pStyle w:val="NoSpacing"/>
        <w:rPr>
          <w:color w:val="auto"/>
        </w:rPr>
      </w:pPr>
    </w:p>
    <w:p w14:paraId="2118A7BA" w14:textId="77777777" w:rsidR="001A43EE" w:rsidRPr="001B53EF" w:rsidRDefault="001A43EE" w:rsidP="001A43EE">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49E744F0" w14:textId="77777777" w:rsidR="00F457A0" w:rsidRPr="00B36CC4" w:rsidRDefault="00F457A0" w:rsidP="00F457A0">
      <w:pPr>
        <w:pStyle w:val="NormalWeb"/>
        <w:rPr>
          <w:rFonts w:ascii="Arial" w:hAnsi="Arial" w:cs="Arial"/>
          <w:sz w:val="22"/>
          <w:szCs w:val="22"/>
        </w:rPr>
      </w:pPr>
      <w:r w:rsidRPr="00B36CC4">
        <w:rPr>
          <w:rFonts w:ascii="Arial" w:hAnsi="Arial" w:cs="Arial"/>
          <w:b/>
          <w:sz w:val="22"/>
          <w:szCs w:val="22"/>
        </w:rPr>
        <w:t>Crockford B.</w:t>
      </w:r>
      <w:r w:rsidRPr="00B36CC4">
        <w:rPr>
          <w:rFonts w:ascii="Arial" w:hAnsi="Arial" w:cs="Arial"/>
          <w:sz w:val="22"/>
          <w:szCs w:val="22"/>
        </w:rPr>
        <w:t xml:space="preserve"> (2001) Fishes of Sahul Vol 16.4 Journal of the Australia New Guinea Fishes Association. (ANGFA)</w:t>
      </w:r>
    </w:p>
    <w:p w14:paraId="484C9822" w14:textId="77777777" w:rsidR="000B74C8" w:rsidRPr="00B36CC4" w:rsidRDefault="000B74C8" w:rsidP="00D1179D">
      <w:pPr>
        <w:pStyle w:val="NoSpacing"/>
        <w:rPr>
          <w:color w:val="auto"/>
        </w:rPr>
      </w:pPr>
      <w:r w:rsidRPr="00732206">
        <w:rPr>
          <w:b/>
          <w:color w:val="auto"/>
        </w:rPr>
        <w:t>Tappin, A.R.,</w:t>
      </w:r>
      <w:r w:rsidRPr="00B36CC4">
        <w:rPr>
          <w:color w:val="auto"/>
        </w:rPr>
        <w:t xml:space="preserve"> (2011) “Rainbowfishes, their care and keeping in captivity” at: </w:t>
      </w:r>
      <w:hyperlink r:id="rId33" w:history="1">
        <w:r w:rsidRPr="00B36CC4">
          <w:rPr>
            <w:rStyle w:val="Hyperlink"/>
            <w:color w:val="auto"/>
          </w:rPr>
          <w:t>http://www.mediafire.com/download/g7qzn85uqde8v8o/Rainbowfishes.2011.pdf</w:t>
        </w:r>
      </w:hyperlink>
    </w:p>
    <w:p w14:paraId="3D752E3D" w14:textId="77777777" w:rsidR="00F457A0" w:rsidRPr="00B36CC4" w:rsidRDefault="00F457A0" w:rsidP="00D1179D">
      <w:pPr>
        <w:pStyle w:val="NoSpacing"/>
        <w:rPr>
          <w:color w:val="auto"/>
        </w:rPr>
      </w:pPr>
    </w:p>
    <w:p w14:paraId="537BA47D" w14:textId="77777777" w:rsidR="000B74C8" w:rsidRPr="00B36CC4" w:rsidRDefault="000B74C8" w:rsidP="00D1179D">
      <w:pPr>
        <w:pStyle w:val="NoSpacing"/>
        <w:rPr>
          <w:color w:val="auto"/>
        </w:rPr>
      </w:pPr>
    </w:p>
    <w:p w14:paraId="49623071" w14:textId="77777777" w:rsidR="000B74C8" w:rsidRDefault="000B74C8" w:rsidP="00D1179D">
      <w:pPr>
        <w:pStyle w:val="NoSpacing"/>
        <w:rPr>
          <w:b/>
          <w:color w:val="auto"/>
        </w:rPr>
      </w:pPr>
      <w:r w:rsidRPr="00B36CC4">
        <w:rPr>
          <w:b/>
          <w:color w:val="auto"/>
        </w:rPr>
        <w:t>4.d</w:t>
      </w:r>
      <w:r w:rsidRPr="00B36CC4">
        <w:rPr>
          <w:b/>
          <w:color w:val="auto"/>
        </w:rPr>
        <w:tab/>
        <w:t xml:space="preserve"> how many eggs or live-born young are produced at each breeding event </w:t>
      </w:r>
    </w:p>
    <w:p w14:paraId="56E94181" w14:textId="77777777" w:rsidR="00732206" w:rsidRPr="00B36CC4" w:rsidRDefault="00732206" w:rsidP="00D1179D">
      <w:pPr>
        <w:pStyle w:val="NoSpacing"/>
        <w:rPr>
          <w:b/>
          <w:color w:val="auto"/>
        </w:rPr>
      </w:pPr>
    </w:p>
    <w:p w14:paraId="4D82E5A1" w14:textId="77777777" w:rsidR="000B74C8" w:rsidRDefault="000B74C8" w:rsidP="00D1179D">
      <w:pPr>
        <w:pStyle w:val="NoSpacing"/>
        <w:rPr>
          <w:color w:val="auto"/>
        </w:rPr>
      </w:pPr>
      <w:r w:rsidRPr="00B36CC4">
        <w:rPr>
          <w:color w:val="auto"/>
        </w:rPr>
        <w:t xml:space="preserve">The authors could find no record </w:t>
      </w:r>
      <w:r w:rsidR="00CD4511" w:rsidRPr="00B36CC4">
        <w:rPr>
          <w:color w:val="auto"/>
        </w:rPr>
        <w:t xml:space="preserve">but have both bred and observed </w:t>
      </w:r>
      <w:r w:rsidR="00CD4511" w:rsidRPr="00B36CC4">
        <w:rPr>
          <w:i/>
          <w:iCs/>
          <w:color w:val="auto"/>
        </w:rPr>
        <w:t xml:space="preserve">Chilatherina axelrodi </w:t>
      </w:r>
      <w:r w:rsidR="00CD4511" w:rsidRPr="00B36CC4">
        <w:rPr>
          <w:color w:val="auto"/>
        </w:rPr>
        <w:t xml:space="preserve">and closely related </w:t>
      </w:r>
      <w:r w:rsidR="00CD4511" w:rsidRPr="00B36CC4">
        <w:rPr>
          <w:i/>
          <w:iCs/>
          <w:color w:val="auto"/>
        </w:rPr>
        <w:t xml:space="preserve">Chilatherina </w:t>
      </w:r>
      <w:r w:rsidR="00CD4511" w:rsidRPr="00B36CC4">
        <w:rPr>
          <w:color w:val="auto"/>
        </w:rPr>
        <w:t>species producing</w:t>
      </w:r>
      <w:r w:rsidRPr="00B36CC4">
        <w:rPr>
          <w:color w:val="auto"/>
        </w:rPr>
        <w:t xml:space="preserve"> about 40 to 80 viable eggs a day for several consecutive days in a two week period. This amount of egg production will continue during times of good water quality and abundant foods which would occur for several months before, during and shortly after the wet season.</w:t>
      </w:r>
    </w:p>
    <w:p w14:paraId="31B01D51" w14:textId="77777777" w:rsidR="001A43EE" w:rsidRDefault="001A43EE" w:rsidP="00D1179D">
      <w:pPr>
        <w:pStyle w:val="NoSpacing"/>
        <w:rPr>
          <w:color w:val="auto"/>
        </w:rPr>
      </w:pPr>
    </w:p>
    <w:p w14:paraId="4C617F5F" w14:textId="77777777" w:rsidR="001A43EE" w:rsidRDefault="001A43EE" w:rsidP="001A43EE">
      <w:pPr>
        <w:pStyle w:val="NoSpacing"/>
        <w:rPr>
          <w:b/>
          <w:color w:val="auto"/>
        </w:rPr>
      </w:pPr>
      <w:r w:rsidRPr="0089655B">
        <w:rPr>
          <w:b/>
          <w:color w:val="auto"/>
        </w:rPr>
        <w:t>Reference</w:t>
      </w:r>
      <w:r>
        <w:rPr>
          <w:b/>
          <w:color w:val="auto"/>
        </w:rPr>
        <w:t>s</w:t>
      </w:r>
      <w:r w:rsidRPr="0089655B">
        <w:rPr>
          <w:b/>
          <w:color w:val="auto"/>
        </w:rPr>
        <w:t>:</w:t>
      </w:r>
    </w:p>
    <w:p w14:paraId="53603C46" w14:textId="77777777" w:rsidR="001A43EE" w:rsidRPr="0089655B" w:rsidRDefault="001A43EE" w:rsidP="001A43EE">
      <w:pPr>
        <w:pStyle w:val="NoSpacing"/>
        <w:rPr>
          <w:b/>
          <w:color w:val="auto"/>
        </w:rPr>
      </w:pPr>
    </w:p>
    <w:p w14:paraId="2DF51E53" w14:textId="77777777" w:rsidR="001A43EE" w:rsidRPr="001B53EF" w:rsidRDefault="001A43EE" w:rsidP="001A43EE">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2F992846" w14:textId="77777777" w:rsidR="001A43EE" w:rsidRDefault="001A43EE" w:rsidP="001A43EE">
      <w:pPr>
        <w:pStyle w:val="ListParagraph"/>
        <w:tabs>
          <w:tab w:val="left" w:pos="0"/>
        </w:tabs>
        <w:ind w:left="0"/>
        <w:rPr>
          <w:b/>
          <w:bCs/>
          <w:color w:val="auto"/>
          <w:lang w:val="en-GB"/>
        </w:rPr>
      </w:pPr>
    </w:p>
    <w:p w14:paraId="21AAE245" w14:textId="77777777" w:rsidR="001A43EE" w:rsidRPr="001B53EF" w:rsidRDefault="001A43EE" w:rsidP="001A43EE">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4" w:history="1">
        <w:r w:rsidRPr="001B53EF">
          <w:rPr>
            <w:rStyle w:val="Hyperlink"/>
            <w:color w:val="auto"/>
            <w:lang w:val="en-GB"/>
          </w:rPr>
          <w:t>http://www.mediafire.com/download/g7qzn85uqde8v8o/Rainbowfishes.2011.pdf</w:t>
        </w:r>
      </w:hyperlink>
    </w:p>
    <w:p w14:paraId="33B72691" w14:textId="77777777" w:rsidR="00732206" w:rsidRPr="00B36CC4" w:rsidRDefault="00732206" w:rsidP="00D1179D">
      <w:pPr>
        <w:pStyle w:val="NoSpacing"/>
        <w:rPr>
          <w:color w:val="auto"/>
        </w:rPr>
      </w:pPr>
    </w:p>
    <w:p w14:paraId="144F56AE" w14:textId="77777777" w:rsidR="00D1179D" w:rsidRPr="00B36CC4" w:rsidRDefault="00D1179D" w:rsidP="00D1179D">
      <w:pPr>
        <w:pStyle w:val="NoSpacing"/>
        <w:rPr>
          <w:b/>
          <w:bCs/>
          <w:color w:val="auto"/>
        </w:rPr>
      </w:pPr>
    </w:p>
    <w:p w14:paraId="42BD080F" w14:textId="77777777" w:rsidR="000B74C8" w:rsidRDefault="000B74C8" w:rsidP="00D1179D">
      <w:pPr>
        <w:pStyle w:val="NoSpacing"/>
        <w:rPr>
          <w:b/>
          <w:bCs/>
          <w:color w:val="auto"/>
        </w:rPr>
      </w:pPr>
      <w:r w:rsidRPr="00B36CC4">
        <w:rPr>
          <w:b/>
          <w:bCs/>
          <w:color w:val="auto"/>
        </w:rPr>
        <w:t>4.e</w:t>
      </w:r>
      <w:r w:rsidRPr="00B36CC4">
        <w:rPr>
          <w:b/>
          <w:bCs/>
          <w:color w:val="auto"/>
        </w:rPr>
        <w:tab/>
        <w:t xml:space="preserve"> if the species has hybridised with other species (both in the wild and in captivity) or has the potential to hybridise with any other species </w:t>
      </w:r>
    </w:p>
    <w:p w14:paraId="68EAFFCA" w14:textId="77777777" w:rsidR="00732206" w:rsidRPr="00B36CC4" w:rsidRDefault="00732206" w:rsidP="00D1179D">
      <w:pPr>
        <w:pStyle w:val="NoSpacing"/>
        <w:rPr>
          <w:b/>
          <w:bCs/>
          <w:color w:val="auto"/>
        </w:rPr>
      </w:pPr>
    </w:p>
    <w:p w14:paraId="1A63C825" w14:textId="77777777" w:rsidR="000B74C8" w:rsidRPr="00B36CC4" w:rsidRDefault="000B74C8" w:rsidP="00D1179D">
      <w:pPr>
        <w:pStyle w:val="NoSpacing"/>
        <w:rPr>
          <w:color w:val="auto"/>
        </w:rPr>
      </w:pPr>
      <w:r w:rsidRPr="00B36CC4">
        <w:rPr>
          <w:color w:val="auto"/>
        </w:rPr>
        <w:lastRenderedPageBreak/>
        <w:t xml:space="preserve">Reports of naturally occurring rainbowfish hybrids in the wild are extremely rare. A report of naturally occurring hybrids between the genera </w:t>
      </w:r>
      <w:r w:rsidRPr="00B36CC4">
        <w:rPr>
          <w:i/>
          <w:iCs/>
          <w:color w:val="auto"/>
        </w:rPr>
        <w:t xml:space="preserve">Melanotaenia </w:t>
      </w:r>
      <w:r w:rsidRPr="00B36CC4">
        <w:rPr>
          <w:color w:val="auto"/>
        </w:rPr>
        <w:t xml:space="preserve">and </w:t>
      </w:r>
      <w:r w:rsidRPr="00B36CC4">
        <w:rPr>
          <w:i/>
          <w:iCs/>
          <w:color w:val="auto"/>
        </w:rPr>
        <w:t xml:space="preserve">Chilatherina </w:t>
      </w:r>
      <w:r w:rsidRPr="00B36CC4">
        <w:rPr>
          <w:color w:val="auto"/>
        </w:rPr>
        <w:t xml:space="preserve">can be found in Allen &amp; Cross (1992). There are no naturally occurring </w:t>
      </w:r>
      <w:r w:rsidRPr="00B36CC4">
        <w:rPr>
          <w:i/>
          <w:iCs/>
          <w:color w:val="auto"/>
        </w:rPr>
        <w:t xml:space="preserve">Chilatherina </w:t>
      </w:r>
      <w:r w:rsidRPr="00B36CC4">
        <w:rPr>
          <w:color w:val="auto"/>
        </w:rPr>
        <w:t xml:space="preserve">species in Australia. Despite the fact that some species of </w:t>
      </w:r>
      <w:r w:rsidRPr="00B36CC4">
        <w:rPr>
          <w:i/>
          <w:iCs/>
          <w:color w:val="auto"/>
        </w:rPr>
        <w:t xml:space="preserve">Chilatherina </w:t>
      </w:r>
      <w:r w:rsidRPr="00B36CC4">
        <w:rPr>
          <w:color w:val="auto"/>
        </w:rPr>
        <w:t xml:space="preserve">have been kept as aquarium fish in Australia for several decades this genus has never established feral populations in Australia. </w:t>
      </w:r>
    </w:p>
    <w:p w14:paraId="0101EC2B" w14:textId="77777777" w:rsidR="000B74C8" w:rsidRPr="00B36CC4" w:rsidRDefault="000B74C8" w:rsidP="00D1179D">
      <w:pPr>
        <w:pStyle w:val="NoSpacing"/>
        <w:rPr>
          <w:color w:val="auto"/>
        </w:rPr>
      </w:pPr>
      <w:r w:rsidRPr="00B36CC4">
        <w:rPr>
          <w:color w:val="auto"/>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B36CC4">
        <w:rPr>
          <w:i/>
          <w:color w:val="auto"/>
        </w:rPr>
        <w:t xml:space="preserve">of </w:t>
      </w:r>
      <w:r w:rsidRPr="00B36CC4">
        <w:rPr>
          <w:i/>
          <w:iCs/>
          <w:color w:val="auto"/>
        </w:rPr>
        <w:t xml:space="preserve">Melanotaenia, Glossolepis, Chilatherina </w:t>
      </w:r>
      <w:r w:rsidRPr="00B36CC4">
        <w:rPr>
          <w:color w:val="auto"/>
        </w:rPr>
        <w:t xml:space="preserve">and </w:t>
      </w:r>
      <w:r w:rsidRPr="00F12A2A">
        <w:rPr>
          <w:i/>
          <w:iCs/>
          <w:color w:val="auto"/>
        </w:rPr>
        <w:t>Rhadinocentrus</w:t>
      </w:r>
      <w:r w:rsidRPr="00B36CC4">
        <w:rPr>
          <w:i/>
          <w:iCs/>
          <w:color w:val="auto"/>
        </w:rPr>
        <w:t xml:space="preserve"> </w:t>
      </w:r>
      <w:r w:rsidRPr="00B36CC4">
        <w:rPr>
          <w:color w:val="auto"/>
        </w:rPr>
        <w:t xml:space="preserve">as well as between genera. Virtually all of these have taken place either accidentally or on purpose under the artificial conditions within captivity. </w:t>
      </w:r>
    </w:p>
    <w:p w14:paraId="41CDCDFE" w14:textId="77777777" w:rsidR="000B74C8" w:rsidRPr="00B36CC4" w:rsidRDefault="000B74C8" w:rsidP="00D1179D">
      <w:pPr>
        <w:pStyle w:val="NoSpacing"/>
        <w:rPr>
          <w:color w:val="auto"/>
        </w:rPr>
      </w:pPr>
    </w:p>
    <w:p w14:paraId="0F644EBD" w14:textId="77777777" w:rsidR="000B74C8" w:rsidRPr="00B36CC4" w:rsidRDefault="000B74C8" w:rsidP="00D1179D">
      <w:pPr>
        <w:pStyle w:val="NoSpacing"/>
        <w:rPr>
          <w:color w:val="auto"/>
        </w:rPr>
      </w:pPr>
      <w:r w:rsidRPr="00B36CC4">
        <w:rPr>
          <w:color w:val="auto"/>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B36CC4">
        <w:rPr>
          <w:i/>
          <w:iCs/>
          <w:color w:val="auto"/>
        </w:rPr>
        <w:t xml:space="preserve">Glossolepis incisus </w:t>
      </w:r>
      <w:r w:rsidRPr="00B36CC4">
        <w:rPr>
          <w:color w:val="auto"/>
        </w:rPr>
        <w:t xml:space="preserve">was hybridized with a </w:t>
      </w:r>
      <w:r w:rsidRPr="00B36CC4">
        <w:rPr>
          <w:i/>
          <w:iCs/>
          <w:color w:val="auto"/>
        </w:rPr>
        <w:t xml:space="preserve">Melanotaenia praecox </w:t>
      </w:r>
      <w:r w:rsidRPr="00B36CC4">
        <w:rPr>
          <w:color w:val="auto"/>
        </w:rPr>
        <w:t xml:space="preserve">by </w:t>
      </w:r>
      <w:r w:rsidR="001A43EE">
        <w:rPr>
          <w:color w:val="auto"/>
        </w:rPr>
        <w:t>an Australian fish importer</w:t>
      </w:r>
      <w:r w:rsidRPr="00B36CC4">
        <w:rPr>
          <w:color w:val="auto"/>
        </w:rPr>
        <w:t xml:space="preserve"> in an attempt to create appealing aquarium subject for commercial purposes. The resulting offspring were infertile. Overseas ( Europe and USA) some attempts have been made to establish “aquarium” strains of hybrids between various </w:t>
      </w:r>
      <w:r w:rsidRPr="00B36CC4">
        <w:rPr>
          <w:i/>
          <w:iCs/>
          <w:color w:val="auto"/>
        </w:rPr>
        <w:t xml:space="preserve">Melanotaenia </w:t>
      </w:r>
      <w:r w:rsidRPr="00B36CC4">
        <w:rPr>
          <w:color w:val="auto"/>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B36CC4">
        <w:rPr>
          <w:i/>
          <w:iCs/>
          <w:color w:val="auto"/>
        </w:rPr>
        <w:t xml:space="preserve">Melanotaenia marcii </w:t>
      </w:r>
      <w:r w:rsidRPr="00B36CC4">
        <w:rPr>
          <w:color w:val="auto"/>
        </w:rPr>
        <w:t>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w:t>
      </w:r>
    </w:p>
    <w:p w14:paraId="162D4FDA" w14:textId="77777777" w:rsidR="00F457A0" w:rsidRPr="00B36CC4" w:rsidRDefault="00F457A0" w:rsidP="00D1179D">
      <w:pPr>
        <w:pStyle w:val="NoSpacing"/>
        <w:rPr>
          <w:color w:val="auto"/>
        </w:rPr>
      </w:pPr>
    </w:p>
    <w:p w14:paraId="635D1198" w14:textId="77777777" w:rsidR="000B74C8" w:rsidRPr="00B36CC4" w:rsidRDefault="000B74C8" w:rsidP="00D1179D">
      <w:pPr>
        <w:pStyle w:val="NoSpacing"/>
        <w:rPr>
          <w:color w:val="auto"/>
        </w:rPr>
      </w:pPr>
      <w:r w:rsidRPr="00B36CC4">
        <w:rPr>
          <w:color w:val="auto"/>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B36CC4">
        <w:rPr>
          <w:i/>
          <w:iCs/>
          <w:color w:val="auto"/>
        </w:rPr>
        <w:t>Melanotaenia trifasciata, M.exquisita, M.nigrans and M.splendida inornata</w:t>
      </w:r>
      <w:r w:rsidRPr="00B36CC4">
        <w:rPr>
          <w:color w:val="auto"/>
        </w:rPr>
        <w:t xml:space="preserve">.  No hybrids have been found there during many collections by </w:t>
      </w:r>
      <w:r w:rsidR="00AF2DDB">
        <w:rPr>
          <w:color w:val="auto"/>
        </w:rPr>
        <w:t>the a</w:t>
      </w:r>
      <w:r w:rsidRPr="00B36CC4">
        <w:rPr>
          <w:color w:val="auto"/>
        </w:rPr>
        <w:t>uthor</w:t>
      </w:r>
      <w:r w:rsidR="00AF2DDB">
        <w:rPr>
          <w:color w:val="auto"/>
        </w:rPr>
        <w:t>s.</w:t>
      </w:r>
      <w:r w:rsidRPr="00B36CC4">
        <w:rPr>
          <w:color w:val="auto"/>
        </w:rPr>
        <w:t xml:space="preserve"> </w:t>
      </w:r>
    </w:p>
    <w:p w14:paraId="0478E54A" w14:textId="77777777" w:rsidR="00A1693E" w:rsidRPr="00B36CC4" w:rsidRDefault="00A1693E" w:rsidP="00D1179D">
      <w:pPr>
        <w:pStyle w:val="NoSpacing"/>
        <w:rPr>
          <w:color w:val="auto"/>
        </w:rPr>
      </w:pPr>
    </w:p>
    <w:p w14:paraId="2D00FF08" w14:textId="77777777" w:rsidR="00AF2DDB" w:rsidRPr="00AF2DDB" w:rsidRDefault="00AF2DDB" w:rsidP="00AF2DDB">
      <w:pPr>
        <w:pStyle w:val="NoSpacing"/>
        <w:rPr>
          <w:b/>
          <w:bCs/>
          <w:lang w:val="en-GB"/>
        </w:rPr>
      </w:pPr>
      <w:r w:rsidRPr="00AF2DDB">
        <w:rPr>
          <w:b/>
        </w:rPr>
        <w:t>References</w:t>
      </w:r>
      <w:r w:rsidRPr="00AF2DDB">
        <w:rPr>
          <w:b/>
          <w:bCs/>
          <w:lang w:val="en-GB"/>
        </w:rPr>
        <w:t>:</w:t>
      </w:r>
    </w:p>
    <w:p w14:paraId="1A44A3C2" w14:textId="77777777" w:rsidR="00AF2DDB" w:rsidRDefault="00AF2DDB" w:rsidP="00AF2DDB">
      <w:pPr>
        <w:pStyle w:val="NoSpacing"/>
      </w:pPr>
    </w:p>
    <w:p w14:paraId="564B18C0" w14:textId="77777777" w:rsidR="00AF2DDB" w:rsidRPr="00AF2DDB" w:rsidRDefault="00AF2DDB" w:rsidP="00AF2DDB">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1A015E56" w14:textId="77777777" w:rsidR="00AF2DDB" w:rsidRPr="00E673AF" w:rsidRDefault="00AF2DDB" w:rsidP="00AF2DDB">
      <w:pPr>
        <w:pStyle w:val="NoSpacing"/>
      </w:pPr>
      <w:r w:rsidRPr="00E673AF">
        <w:rPr>
          <w:b/>
        </w:rPr>
        <w:t>ANGFA</w:t>
      </w:r>
      <w:r w:rsidRPr="00E673AF">
        <w:t xml:space="preserve"> “Code of Conduct”</w:t>
      </w:r>
    </w:p>
    <w:p w14:paraId="418CC1E3" w14:textId="77777777" w:rsidR="00AF2DDB" w:rsidRDefault="00AF2DDB" w:rsidP="00AF2DDB">
      <w:pPr>
        <w:pStyle w:val="NoSpacing"/>
      </w:pPr>
      <w:r w:rsidRPr="00E673AF">
        <w:t>https://www.angfa.org.au/about-constitution/206-angfa-code-of-conduct.html</w:t>
      </w:r>
    </w:p>
    <w:p w14:paraId="4FF70797" w14:textId="77777777" w:rsidR="00AF2DDB" w:rsidRDefault="00AF2DDB" w:rsidP="00AF2DDB">
      <w:pPr>
        <w:pStyle w:val="NoSpacing"/>
        <w:rPr>
          <w:shd w:val="clear" w:color="auto" w:fill="F7F7F7"/>
        </w:rPr>
      </w:pPr>
    </w:p>
    <w:p w14:paraId="52EB1BCC" w14:textId="77777777" w:rsidR="00AF2DDB" w:rsidRPr="002118E2" w:rsidRDefault="00AF2DDB" w:rsidP="00AF2DDB">
      <w:pPr>
        <w:rPr>
          <w:shd w:val="clear" w:color="auto" w:fill="F7F7F7"/>
        </w:rPr>
      </w:pPr>
      <w:r w:rsidRPr="002118E2">
        <w:rPr>
          <w:b/>
          <w:shd w:val="clear" w:color="auto" w:fill="F7F7F7"/>
        </w:rPr>
        <w:t>Caughey, A. and Armstrong, N.</w:t>
      </w:r>
      <w:r w:rsidRPr="002118E2">
        <w:rPr>
          <w:shd w:val="clear" w:color="auto" w:fill="F7F7F7"/>
        </w:rPr>
        <w:t xml:space="preserve"> (1993). A code of ethics for ANGFA fishkeepers. </w:t>
      </w:r>
      <w:r w:rsidRPr="002118E2">
        <w:rPr>
          <w:rStyle w:val="Emphasis"/>
          <w:shd w:val="clear" w:color="auto" w:fill="F7F7F7"/>
        </w:rPr>
        <w:t>Fishes of Sahul</w:t>
      </w:r>
      <w:r w:rsidRPr="002118E2">
        <w:rPr>
          <w:shd w:val="clear" w:color="auto" w:fill="F7F7F7"/>
        </w:rPr>
        <w:t> </w:t>
      </w:r>
      <w:r w:rsidRPr="002118E2">
        <w:rPr>
          <w:rStyle w:val="Strong"/>
          <w:shd w:val="clear" w:color="auto" w:fill="F7F7F7"/>
        </w:rPr>
        <w:t>7(4),</w:t>
      </w:r>
      <w:r w:rsidRPr="002118E2">
        <w:rPr>
          <w:shd w:val="clear" w:color="auto" w:fill="F7F7F7"/>
        </w:rPr>
        <w:t> 332–334.</w:t>
      </w:r>
    </w:p>
    <w:p w14:paraId="20964930" w14:textId="77777777" w:rsidR="00AF2DDB" w:rsidRDefault="00AF2DDB" w:rsidP="00AF2DDB">
      <w:pPr>
        <w:pStyle w:val="NoSpacing"/>
      </w:pPr>
      <w:r>
        <w:rPr>
          <w:b/>
          <w:color w:val="auto"/>
        </w:rPr>
        <w:lastRenderedPageBreak/>
        <w:t>PIAA</w:t>
      </w:r>
      <w:r>
        <w:rPr>
          <w:color w:val="auto"/>
        </w:rPr>
        <w:t xml:space="preserve"> (2008) Pet Industry Association of Australia (PIAA) National Code of Practice, (Accessed 17 April 2021) at: </w:t>
      </w:r>
      <w:hyperlink r:id="rId35" w:history="1">
        <w:hyperlink r:id="rId36" w:history="1">
          <w:r>
            <w:rPr>
              <w:rStyle w:val="Hyperlink"/>
            </w:rPr>
            <w:t>http://piaa.net.au/wp-content/uploads/2015/03/PIAA-CodeofPractice.pdf</w:t>
          </w:r>
        </w:hyperlink>
        <w:r>
          <w:rPr>
            <w:rStyle w:val="Hyperlink"/>
          </w:rPr>
          <w:t xml:space="preserve">  </w:t>
        </w:r>
      </w:hyperlink>
    </w:p>
    <w:p w14:paraId="40827561" w14:textId="77777777" w:rsidR="00AF2DDB" w:rsidRDefault="00AF2DDB" w:rsidP="00AF2DDB">
      <w:pPr>
        <w:pStyle w:val="NoSpacing"/>
        <w:rPr>
          <w:lang w:val="en-GB"/>
        </w:rPr>
      </w:pPr>
    </w:p>
    <w:p w14:paraId="67DDD3E4" w14:textId="77777777" w:rsidR="00AF2DDB" w:rsidRDefault="00AF2DDB" w:rsidP="00AF2DDB">
      <w:r w:rsidRPr="00E673AF">
        <w:rPr>
          <w:b/>
          <w:bCs/>
          <w:lang w:val="en-GB"/>
        </w:rPr>
        <w:t>Tappin, A.R.,</w:t>
      </w:r>
      <w:r w:rsidRPr="00E673AF">
        <w:rPr>
          <w:lang w:val="en-GB"/>
        </w:rPr>
        <w:t xml:space="preserve"> (2011) “</w:t>
      </w:r>
      <w:r w:rsidRPr="00E673AF">
        <w:rPr>
          <w:i/>
          <w:iCs/>
          <w:lang w:val="en-GB"/>
        </w:rPr>
        <w:t>Rainbowfishes, their care and keeping in captivity</w:t>
      </w:r>
      <w:r w:rsidRPr="00E673AF">
        <w:rPr>
          <w:lang w:val="en-GB"/>
        </w:rPr>
        <w:t xml:space="preserve">” available </w:t>
      </w:r>
      <w:r>
        <w:rPr>
          <w:lang w:val="en-GB"/>
        </w:rPr>
        <w:t>at:</w:t>
      </w:r>
      <w:r w:rsidRPr="00E673AF">
        <w:rPr>
          <w:lang w:val="en-GB"/>
        </w:rPr>
        <w:t xml:space="preserve"> </w:t>
      </w:r>
      <w:hyperlink r:id="rId37" w:history="1">
        <w:r w:rsidRPr="00E673AF">
          <w:rPr>
            <w:rStyle w:val="Hyperlink"/>
            <w:lang w:val="en-GB"/>
          </w:rPr>
          <w:t>http://www.mediafire.com/download/g7qzn85uqde8v8o/Rainbowfishes.2011.pdf</w:t>
        </w:r>
      </w:hyperlink>
    </w:p>
    <w:p w14:paraId="4416C0DF" w14:textId="77777777" w:rsidR="00732206" w:rsidRDefault="00732206" w:rsidP="00732206">
      <w:pPr>
        <w:pStyle w:val="NoSpacing"/>
      </w:pPr>
    </w:p>
    <w:p w14:paraId="37F20C32" w14:textId="77777777" w:rsidR="000B74C8" w:rsidRDefault="000B74C8" w:rsidP="00732206">
      <w:pPr>
        <w:pStyle w:val="NoSpacing"/>
        <w:rPr>
          <w:b/>
        </w:rPr>
      </w:pPr>
      <w:r w:rsidRPr="00732206">
        <w:rPr>
          <w:b/>
        </w:rPr>
        <w:t>4.f</w:t>
      </w:r>
      <w:r w:rsidRPr="00732206">
        <w:rPr>
          <w:b/>
        </w:rPr>
        <w:tab/>
        <w:t>Fertility of Hybrid Progeny</w:t>
      </w:r>
    </w:p>
    <w:p w14:paraId="5BCAA431" w14:textId="77777777" w:rsidR="00732206" w:rsidRPr="00732206" w:rsidRDefault="00732206" w:rsidP="00732206">
      <w:pPr>
        <w:pStyle w:val="NoSpacing"/>
        <w:rPr>
          <w:b/>
        </w:rPr>
      </w:pPr>
    </w:p>
    <w:p w14:paraId="0809D754" w14:textId="77777777" w:rsidR="000B74C8" w:rsidRDefault="000B74C8" w:rsidP="00A1693E">
      <w:pPr>
        <w:pStyle w:val="NoSpacing"/>
        <w:rPr>
          <w:color w:val="auto"/>
        </w:rPr>
      </w:pPr>
      <w:r w:rsidRPr="00B36CC4">
        <w:rPr>
          <w:color w:val="auto"/>
        </w:rPr>
        <w:t xml:space="preserve">There is no record of </w:t>
      </w:r>
      <w:r w:rsidRPr="00B36CC4">
        <w:rPr>
          <w:i/>
          <w:iCs/>
          <w:color w:val="auto"/>
        </w:rPr>
        <w:t xml:space="preserve">Chilatherina axelrodi </w:t>
      </w:r>
      <w:r w:rsidRPr="00B36CC4">
        <w:rPr>
          <w:color w:val="auto"/>
        </w:rPr>
        <w:t xml:space="preserve">being hybridised in captivity nor any observations of hybrids in their natural habitat. Hybrids of other </w:t>
      </w:r>
      <w:r w:rsidRPr="00B36CC4">
        <w:rPr>
          <w:i/>
          <w:iCs/>
          <w:color w:val="auto"/>
        </w:rPr>
        <w:t xml:space="preserve">Chilatherina </w:t>
      </w:r>
      <w:r w:rsidRPr="00B36CC4">
        <w:rPr>
          <w:color w:val="auto"/>
        </w:rPr>
        <w:t xml:space="preserve">with </w:t>
      </w:r>
      <w:r w:rsidRPr="00B36CC4">
        <w:rPr>
          <w:i/>
          <w:iCs/>
          <w:color w:val="auto"/>
        </w:rPr>
        <w:t>Melanotaenia</w:t>
      </w:r>
      <w:r w:rsidRPr="00B36CC4">
        <w:rPr>
          <w:color w:val="auto"/>
        </w:rPr>
        <w:t xml:space="preserve"> produce infertile offspring.  Recent Scientific Genetic studies are inconclusive regarding the possible fertility of hybrid offspring.  </w:t>
      </w:r>
      <w:r w:rsidR="00AF2DDB">
        <w:rPr>
          <w:color w:val="auto"/>
        </w:rPr>
        <w:t>An Australian fish importer</w:t>
      </w:r>
      <w:r w:rsidRPr="00B36CC4">
        <w:rPr>
          <w:color w:val="auto"/>
        </w:rPr>
        <w:t xml:space="preserve"> tried to make a more colourful hybrid between </w:t>
      </w:r>
      <w:r w:rsidRPr="00B36CC4">
        <w:rPr>
          <w:i/>
          <w:color w:val="auto"/>
        </w:rPr>
        <w:t>Melanotaenia praecox</w:t>
      </w:r>
      <w:r w:rsidRPr="00B36CC4">
        <w:rPr>
          <w:color w:val="auto"/>
        </w:rPr>
        <w:t xml:space="preserve"> and </w:t>
      </w:r>
      <w:r w:rsidRPr="00B36CC4">
        <w:rPr>
          <w:i/>
          <w:color w:val="auto"/>
        </w:rPr>
        <w:t>Glossolepis incisus</w:t>
      </w:r>
      <w:r w:rsidRPr="00B36CC4">
        <w:rPr>
          <w:color w:val="auto"/>
        </w:rPr>
        <w:t xml:space="preserve">, they produced  </w:t>
      </w:r>
      <w:r w:rsidR="00C41A04" w:rsidRPr="00B36CC4">
        <w:rPr>
          <w:color w:val="auto"/>
        </w:rPr>
        <w:t>hybrids</w:t>
      </w:r>
      <w:r w:rsidRPr="00B36CC4">
        <w:rPr>
          <w:color w:val="auto"/>
        </w:rPr>
        <w:t xml:space="preserve"> but were unable to breed further fish from the hybrid, concluding it was infertile.</w:t>
      </w:r>
    </w:p>
    <w:p w14:paraId="7C9657BA" w14:textId="77777777" w:rsidR="00AF2DDB" w:rsidRPr="00B36CC4" w:rsidRDefault="00AF2DDB" w:rsidP="00A1693E">
      <w:pPr>
        <w:pStyle w:val="NoSpacing"/>
        <w:rPr>
          <w:color w:val="auto"/>
        </w:rPr>
      </w:pPr>
    </w:p>
    <w:p w14:paraId="2EB06CD6" w14:textId="77777777" w:rsidR="000B74C8" w:rsidRPr="00B36CC4" w:rsidRDefault="000B74C8" w:rsidP="00D1179D">
      <w:pPr>
        <w:pStyle w:val="NoSpacing"/>
        <w:rPr>
          <w:color w:val="auto"/>
        </w:rPr>
      </w:pPr>
      <w:r w:rsidRPr="00B36CC4">
        <w:rPr>
          <w:color w:val="auto"/>
        </w:rPr>
        <w:t xml:space="preserve">Majtánová and all, 2020, concluded that their DNA in the family </w:t>
      </w:r>
      <w:r w:rsidRPr="00B36CC4">
        <w:rPr>
          <w:i/>
          <w:color w:val="auto"/>
        </w:rPr>
        <w:t>Melanotaeniidae</w:t>
      </w:r>
      <w:r w:rsidRPr="00B36CC4">
        <w:rPr>
          <w:color w:val="auto"/>
        </w:rPr>
        <w:t xml:space="preserve"> was sufficiently close for them all to hybridise.  Author 1 called </w:t>
      </w:r>
      <w:r w:rsidR="00AF2DDB">
        <w:rPr>
          <w:color w:val="auto"/>
        </w:rPr>
        <w:t>an expert in the field of rainbowfish</w:t>
      </w:r>
      <w:r w:rsidRPr="00B36CC4">
        <w:rPr>
          <w:color w:val="auto"/>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B36CC4">
        <w:rPr>
          <w:i/>
          <w:iCs/>
          <w:color w:val="auto"/>
        </w:rPr>
        <w:t>Melanotaenia splendida splendida</w:t>
      </w:r>
      <w:r w:rsidRPr="00B36CC4">
        <w:rPr>
          <w:color w:val="auto"/>
        </w:rPr>
        <w:t xml:space="preserve"> has been introduced to a different rainbowfish </w:t>
      </w:r>
      <w:r w:rsidRPr="00B36CC4">
        <w:rPr>
          <w:i/>
          <w:iCs/>
          <w:color w:val="auto"/>
        </w:rPr>
        <w:t>Melanotaenia splendida</w:t>
      </w:r>
      <w:r w:rsidRPr="00B36CC4">
        <w:rPr>
          <w:color w:val="auto"/>
        </w:rPr>
        <w:t xml:space="preserve"> known as Running River Rainbowfish.  Researchers for Australian National University have taken steps to preserve that over run species.  However these are both in the </w:t>
      </w:r>
      <w:r w:rsidRPr="00B36CC4">
        <w:rPr>
          <w:i/>
          <w:iCs/>
          <w:color w:val="auto"/>
        </w:rPr>
        <w:t>Melanotaenia splendida</w:t>
      </w:r>
      <w:r w:rsidRPr="00B36CC4">
        <w:rPr>
          <w:color w:val="auto"/>
        </w:rPr>
        <w:t xml:space="preserve"> group, very closely related.</w:t>
      </w:r>
    </w:p>
    <w:p w14:paraId="414C27BB" w14:textId="77777777" w:rsidR="00F457A0" w:rsidRPr="00B36CC4" w:rsidRDefault="00F457A0" w:rsidP="00D1179D">
      <w:pPr>
        <w:pStyle w:val="NoSpacing"/>
        <w:rPr>
          <w:color w:val="auto"/>
        </w:rPr>
      </w:pPr>
    </w:p>
    <w:p w14:paraId="219D108B" w14:textId="77777777" w:rsidR="000B74C8" w:rsidRDefault="000B74C8" w:rsidP="00D1179D">
      <w:pPr>
        <w:pStyle w:val="NoSpacing"/>
        <w:rPr>
          <w:b/>
          <w:color w:val="auto"/>
        </w:rPr>
      </w:pPr>
      <w:r w:rsidRPr="00B36CC4">
        <w:rPr>
          <w:b/>
          <w:color w:val="auto"/>
        </w:rPr>
        <w:t>References</w:t>
      </w:r>
      <w:r w:rsidR="00C41A04">
        <w:rPr>
          <w:b/>
          <w:color w:val="auto"/>
        </w:rPr>
        <w:t>:</w:t>
      </w:r>
    </w:p>
    <w:p w14:paraId="219075A5" w14:textId="77777777" w:rsidR="00732206" w:rsidRPr="00B36CC4" w:rsidRDefault="00732206" w:rsidP="00D1179D">
      <w:pPr>
        <w:pStyle w:val="NoSpacing"/>
        <w:rPr>
          <w:b/>
          <w:color w:val="auto"/>
        </w:rPr>
      </w:pPr>
    </w:p>
    <w:p w14:paraId="3DFE09EB" w14:textId="77777777" w:rsidR="000B74C8" w:rsidRPr="00B36CC4" w:rsidRDefault="000B74C8" w:rsidP="00D1179D">
      <w:pPr>
        <w:pStyle w:val="NoSpacing"/>
        <w:rPr>
          <w:b/>
          <w:color w:val="auto"/>
        </w:rPr>
      </w:pPr>
      <w:r w:rsidRPr="00B36CC4">
        <w:rPr>
          <w:b/>
          <w:color w:val="auto"/>
        </w:rPr>
        <w:t>Majtánová, Unmack, Prasongmaneerut, Shams, Srikulnath, Ráb and Ezaz (2020)</w:t>
      </w:r>
    </w:p>
    <w:p w14:paraId="55CF4114" w14:textId="77777777" w:rsidR="000B74C8" w:rsidRDefault="000B74C8" w:rsidP="00D1179D">
      <w:pPr>
        <w:pStyle w:val="NoSpacing"/>
        <w:rPr>
          <w:color w:val="auto"/>
        </w:rPr>
      </w:pPr>
      <w:r w:rsidRPr="00B36CC4">
        <w:rPr>
          <w:color w:val="auto"/>
        </w:rPr>
        <w:t>“</w:t>
      </w:r>
      <w:r w:rsidRPr="00B36CC4">
        <w:rPr>
          <w:i/>
          <w:iCs/>
          <w:color w:val="auto"/>
        </w:rPr>
        <w:t>Evidence of Interspecific Chromosomal</w:t>
      </w:r>
      <w:r w:rsidR="00C41A04">
        <w:rPr>
          <w:i/>
          <w:iCs/>
          <w:color w:val="auto"/>
        </w:rPr>
        <w:t xml:space="preserve"> </w:t>
      </w:r>
      <w:r w:rsidRPr="00B36CC4">
        <w:rPr>
          <w:i/>
          <w:iCs/>
          <w:color w:val="auto"/>
        </w:rPr>
        <w:t>Diversification in Rainbowfishes(Melanotaeniidae, Teleostei)</w:t>
      </w:r>
      <w:r w:rsidRPr="00B36CC4">
        <w:rPr>
          <w:color w:val="auto"/>
        </w:rPr>
        <w:t>” published Genes2020,11, 818; doi:10.3390/genes11070818</w:t>
      </w:r>
    </w:p>
    <w:p w14:paraId="0B008BC3" w14:textId="77777777" w:rsidR="000B74C8" w:rsidRDefault="000B74C8" w:rsidP="000B74C8">
      <w:pPr>
        <w:pStyle w:val="NoSpacing"/>
        <w:rPr>
          <w:color w:val="auto"/>
        </w:rPr>
      </w:pPr>
    </w:p>
    <w:p w14:paraId="2EFE761B" w14:textId="77777777" w:rsidR="00732206" w:rsidRPr="00B36CC4" w:rsidRDefault="00732206" w:rsidP="000B74C8">
      <w:pPr>
        <w:pStyle w:val="NoSpacing"/>
        <w:rPr>
          <w:color w:val="auto"/>
        </w:rPr>
      </w:pPr>
    </w:p>
    <w:p w14:paraId="7305C179" w14:textId="77777777" w:rsidR="000B74C8" w:rsidRPr="00B36CC4" w:rsidRDefault="000B74C8" w:rsidP="000B74C8">
      <w:pPr>
        <w:pStyle w:val="NoSpacing"/>
        <w:rPr>
          <w:color w:val="auto"/>
        </w:rPr>
      </w:pPr>
    </w:p>
    <w:p w14:paraId="3EDC2CBA" w14:textId="77777777" w:rsidR="000B74C8" w:rsidRPr="00B36CC4" w:rsidRDefault="000B74C8" w:rsidP="000B74C8">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5.</w:t>
      </w:r>
      <w:r w:rsidRPr="00B36CC4">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1FACB975" w14:textId="77777777" w:rsidR="000B74C8" w:rsidRPr="00B36CC4" w:rsidRDefault="000B74C8" w:rsidP="000B74C8">
      <w:pPr>
        <w:pStyle w:val="NoSpacing"/>
        <w:rPr>
          <w:color w:val="auto"/>
        </w:rPr>
      </w:pPr>
    </w:p>
    <w:p w14:paraId="405387D5" w14:textId="77777777" w:rsidR="000B74C8" w:rsidRPr="00B36CC4" w:rsidRDefault="000B74C8" w:rsidP="000B74C8">
      <w:pPr>
        <w:pStyle w:val="NoSpacing"/>
        <w:rPr>
          <w:color w:val="auto"/>
        </w:rPr>
      </w:pPr>
      <w:r w:rsidRPr="00B36CC4">
        <w:rPr>
          <w:color w:val="auto"/>
        </w:rPr>
        <w:t xml:space="preserve">There are no records of this fish being translocated to another place. Despite the fact that some species of </w:t>
      </w:r>
      <w:r w:rsidRPr="00B36CC4">
        <w:rPr>
          <w:i/>
          <w:iCs/>
          <w:color w:val="auto"/>
        </w:rPr>
        <w:t xml:space="preserve">Chilatherina </w:t>
      </w:r>
      <w:r w:rsidRPr="00B36CC4">
        <w:rPr>
          <w:color w:val="auto"/>
        </w:rPr>
        <w:t xml:space="preserve">have been kept as aquarium fish in Australia for several decades this genus has never established feral populations here. </w:t>
      </w:r>
      <w:r w:rsidRPr="00B36CC4">
        <w:rPr>
          <w:i/>
          <w:color w:val="auto"/>
        </w:rPr>
        <w:t>Chilatherina axelrodi</w:t>
      </w:r>
      <w:r w:rsidRPr="00B36CC4">
        <w:rPr>
          <w:color w:val="auto"/>
        </w:rPr>
        <w:t xml:space="preserve"> has been introduced to Europe and North America and has not established feral populations.</w:t>
      </w:r>
    </w:p>
    <w:p w14:paraId="5F8ED769" w14:textId="77777777" w:rsidR="000B74C8" w:rsidRPr="00B36CC4" w:rsidRDefault="000B74C8" w:rsidP="000B74C8">
      <w:pPr>
        <w:pStyle w:val="NoSpacing"/>
        <w:rPr>
          <w:color w:val="auto"/>
        </w:rPr>
      </w:pPr>
    </w:p>
    <w:p w14:paraId="05EAB99B" w14:textId="77777777" w:rsidR="000B74C8" w:rsidRDefault="000B74C8" w:rsidP="000B74C8">
      <w:pPr>
        <w:pStyle w:val="NoSpacing"/>
        <w:rPr>
          <w:b/>
          <w:color w:val="auto"/>
        </w:rPr>
      </w:pPr>
      <w:r w:rsidRPr="00B36CC4">
        <w:rPr>
          <w:b/>
          <w:color w:val="auto"/>
        </w:rPr>
        <w:t>References:</w:t>
      </w:r>
    </w:p>
    <w:p w14:paraId="18DF1659" w14:textId="77777777" w:rsidR="00AF2DDB" w:rsidRPr="00B36CC4" w:rsidRDefault="00AF2DDB" w:rsidP="000B74C8">
      <w:pPr>
        <w:pStyle w:val="NoSpacing"/>
        <w:rPr>
          <w:b/>
          <w:color w:val="auto"/>
        </w:rPr>
      </w:pPr>
    </w:p>
    <w:p w14:paraId="41692029" w14:textId="77777777" w:rsidR="000B74C8" w:rsidRPr="00B36CC4" w:rsidRDefault="000B74C8" w:rsidP="000B74C8">
      <w:pPr>
        <w:pStyle w:val="NoSpacing"/>
        <w:rPr>
          <w:color w:val="auto"/>
        </w:rPr>
      </w:pPr>
      <w:r w:rsidRPr="00B36CC4">
        <w:rPr>
          <w:color w:val="auto"/>
        </w:rPr>
        <w:t xml:space="preserve"> </w:t>
      </w:r>
      <w:hyperlink r:id="rId38" w:history="1">
        <w:r w:rsidRPr="00B36CC4">
          <w:rPr>
            <w:rStyle w:val="Hyperlink"/>
            <w:color w:val="auto"/>
          </w:rPr>
          <w:t>http://www.agriculture.gov.au/SiteCollectionDocuments/biosecurity/new-legislation/submission/terrestrial-ecosystems.pdf</w:t>
        </w:r>
      </w:hyperlink>
    </w:p>
    <w:p w14:paraId="790397D6" w14:textId="77777777" w:rsidR="000B74C8" w:rsidRPr="00B36CC4" w:rsidRDefault="000B74C8" w:rsidP="000B74C8">
      <w:pPr>
        <w:pStyle w:val="NoSpacing"/>
        <w:rPr>
          <w:color w:val="auto"/>
        </w:rPr>
      </w:pPr>
    </w:p>
    <w:p w14:paraId="19E4EFDF" w14:textId="77777777" w:rsidR="000B74C8" w:rsidRPr="00B36CC4" w:rsidRDefault="000B74C8" w:rsidP="000B74C8">
      <w:pPr>
        <w:pStyle w:val="NoSpacing"/>
        <w:rPr>
          <w:color w:val="auto"/>
        </w:rPr>
      </w:pPr>
      <w:r w:rsidRPr="00B36CC4">
        <w:rPr>
          <w:b/>
          <w:color w:val="auto"/>
        </w:rPr>
        <w:t>Francis, Robert A.</w:t>
      </w:r>
      <w:r w:rsidRPr="00B36CC4">
        <w:rPr>
          <w:color w:val="auto"/>
        </w:rPr>
        <w:t xml:space="preserve"> (2012) A Handbook of Global Freshwater Invasive Species ISBN 978-1-84971-228-6</w:t>
      </w:r>
      <w:r w:rsidR="00AF2DDB">
        <w:rPr>
          <w:color w:val="auto"/>
        </w:rPr>
        <w:t xml:space="preserve"> </w:t>
      </w:r>
      <w:hyperlink r:id="rId39" w:history="1">
        <w:r w:rsidRPr="00B36CC4">
          <w:rPr>
            <w:rStyle w:val="Hyperlink"/>
            <w:color w:val="auto"/>
            <w:u w:val="none"/>
          </w:rPr>
          <w:t>https://www.fishbase.de/summary/Chilatherina axelrodi.html</w:t>
        </w:r>
      </w:hyperlink>
    </w:p>
    <w:p w14:paraId="7ED2ECB0" w14:textId="77777777" w:rsidR="000B74C8" w:rsidRPr="00B36CC4" w:rsidRDefault="000B74C8" w:rsidP="000B74C8">
      <w:pPr>
        <w:pStyle w:val="NoSpacing"/>
        <w:rPr>
          <w:color w:val="auto"/>
        </w:rPr>
      </w:pPr>
    </w:p>
    <w:p w14:paraId="7CCF225B" w14:textId="77777777" w:rsidR="000B74C8" w:rsidRPr="00B36CC4" w:rsidRDefault="000B74C8" w:rsidP="000B74C8">
      <w:pPr>
        <w:rPr>
          <w:rFonts w:ascii="Arial" w:hAnsi="Arial" w:cs="Arial"/>
        </w:rPr>
      </w:pPr>
      <w:r w:rsidRPr="00B36CC4">
        <w:rPr>
          <w:rFonts w:ascii="Arial" w:hAnsi="Arial" w:cs="Arial"/>
          <w:b/>
        </w:rPr>
        <w:lastRenderedPageBreak/>
        <w:t>Froese, R. and D. Pauly. Editors. 2020. FishBase.</w:t>
      </w:r>
      <w:r w:rsidR="00732206">
        <w:rPr>
          <w:rFonts w:ascii="Arial" w:hAnsi="Arial" w:cs="Arial"/>
          <w:b/>
        </w:rPr>
        <w:t xml:space="preserve"> available at:</w:t>
      </w:r>
      <w:r w:rsidRPr="00B36CC4">
        <w:rPr>
          <w:rFonts w:ascii="Arial" w:hAnsi="Arial" w:cs="Arial"/>
        </w:rPr>
        <w:br/>
        <w:t>www.fishbase.org, version (12/2020).  Accessed 17 Apr 2021</w:t>
      </w:r>
    </w:p>
    <w:p w14:paraId="3165F82B" w14:textId="77777777" w:rsidR="000B74C8" w:rsidRPr="00B36CC4" w:rsidRDefault="000B74C8" w:rsidP="00AF2DDB">
      <w:pPr>
        <w:pStyle w:val="NoSpacing"/>
      </w:pPr>
    </w:p>
    <w:p w14:paraId="2FEE4DE2" w14:textId="77777777" w:rsidR="000B74C8" w:rsidRPr="00B36CC4" w:rsidRDefault="000B74C8" w:rsidP="000B74C8">
      <w:pPr>
        <w:pStyle w:val="NoSpacing"/>
        <w:rPr>
          <w:b/>
          <w:color w:val="auto"/>
        </w:rPr>
      </w:pPr>
      <w:r w:rsidRPr="00B36CC4">
        <w:rPr>
          <w:b/>
          <w:color w:val="auto"/>
        </w:rPr>
        <w:t>6.</w:t>
      </w:r>
      <w:r w:rsidRPr="00B36CC4">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642E9CC8" w14:textId="77777777" w:rsidR="000B74C8" w:rsidRPr="00B36CC4" w:rsidRDefault="000B74C8" w:rsidP="000B74C8">
      <w:pPr>
        <w:pStyle w:val="NoSpacing"/>
        <w:rPr>
          <w:i/>
          <w:iCs/>
          <w:color w:val="auto"/>
        </w:rPr>
      </w:pPr>
    </w:p>
    <w:p w14:paraId="6B41A202" w14:textId="77777777" w:rsidR="000B74C8" w:rsidRPr="00B36CC4" w:rsidRDefault="000B74C8" w:rsidP="000B74C8">
      <w:pPr>
        <w:pStyle w:val="NoSpacing"/>
        <w:rPr>
          <w:color w:val="auto"/>
        </w:rPr>
      </w:pPr>
      <w:r w:rsidRPr="00B36CC4">
        <w:rPr>
          <w:i/>
          <w:iCs/>
          <w:color w:val="auto"/>
        </w:rPr>
        <w:t xml:space="preserve">Glossolepis incisus, </w:t>
      </w:r>
      <w:r w:rsidRPr="00B36CC4">
        <w:rPr>
          <w:color w:val="auto"/>
        </w:rPr>
        <w:t xml:space="preserve">has been assessed by Patricia Kialola for and on behalf of the Pet Industry Association of Australia. </w:t>
      </w:r>
      <w:r w:rsidRPr="00B36CC4">
        <w:rPr>
          <w:i/>
          <w:color w:val="auto"/>
        </w:rPr>
        <w:t xml:space="preserve">Glossolepis leggetti </w:t>
      </w:r>
      <w:r w:rsidRPr="00B36CC4">
        <w:rPr>
          <w:color w:val="auto"/>
        </w:rPr>
        <w:t xml:space="preserve"> has been assessed by author 1 and was advised by email on 8th October 2020 that the fish has been approved and has been added to the allowable import list as created by S.303EB of the Environment Protection Biodiversity Conservation Act of 1999.</w:t>
      </w:r>
    </w:p>
    <w:p w14:paraId="4FF12282" w14:textId="77777777" w:rsidR="000B74C8" w:rsidRPr="00B36CC4" w:rsidRDefault="000B74C8" w:rsidP="000B74C8">
      <w:pPr>
        <w:pStyle w:val="NoSpacing"/>
        <w:rPr>
          <w:color w:val="auto"/>
        </w:rPr>
      </w:pPr>
    </w:p>
    <w:p w14:paraId="70C5B1C3" w14:textId="77777777" w:rsidR="003A37E5" w:rsidRDefault="000B74C8" w:rsidP="000B74C8">
      <w:pPr>
        <w:pStyle w:val="NoSpacing"/>
        <w:rPr>
          <w:color w:val="auto"/>
        </w:rPr>
      </w:pPr>
      <w:r w:rsidRPr="00B36CC4">
        <w:rPr>
          <w:color w:val="auto"/>
        </w:rPr>
        <w:t xml:space="preserve">Panaquatic Health Solutions Pty Ltd conducted a review of the health risks associated with the importation of Rainbowfish for ornamental purposes.  </w:t>
      </w:r>
    </w:p>
    <w:p w14:paraId="6B416C31" w14:textId="77777777" w:rsidR="00AF2DDB" w:rsidRPr="00B36CC4" w:rsidRDefault="00AF2DDB" w:rsidP="000B74C8">
      <w:pPr>
        <w:pStyle w:val="NoSpacing"/>
        <w:rPr>
          <w:color w:val="auto"/>
        </w:rPr>
      </w:pPr>
    </w:p>
    <w:p w14:paraId="47E0726F" w14:textId="77777777" w:rsidR="000B74C8" w:rsidRPr="00B36CC4" w:rsidRDefault="000B74C8" w:rsidP="000B74C8">
      <w:pPr>
        <w:rPr>
          <w:rFonts w:ascii="Arial" w:hAnsi="Arial" w:cs="Arial"/>
          <w:b/>
        </w:rPr>
      </w:pPr>
      <w:r w:rsidRPr="00B36CC4">
        <w:rPr>
          <w:rFonts w:ascii="Arial" w:hAnsi="Arial" w:cs="Arial"/>
          <w:b/>
        </w:rPr>
        <w:t>Reference</w:t>
      </w:r>
      <w:r w:rsidR="003A37E5">
        <w:rPr>
          <w:rFonts w:ascii="Arial" w:hAnsi="Arial" w:cs="Arial"/>
          <w:b/>
        </w:rPr>
        <w:t>s</w:t>
      </w:r>
      <w:r w:rsidRPr="00B36CC4">
        <w:rPr>
          <w:rFonts w:ascii="Arial" w:hAnsi="Arial" w:cs="Arial"/>
          <w:b/>
        </w:rPr>
        <w:t>:</w:t>
      </w:r>
    </w:p>
    <w:p w14:paraId="0892F60D" w14:textId="77777777" w:rsidR="000B74C8" w:rsidRPr="00B36CC4" w:rsidRDefault="000B74C8" w:rsidP="000B74C8">
      <w:pPr>
        <w:rPr>
          <w:rFonts w:ascii="Arial" w:hAnsi="Arial" w:cs="Arial"/>
        </w:rPr>
      </w:pPr>
      <w:r w:rsidRPr="00B36CC4">
        <w:rPr>
          <w:rFonts w:ascii="Arial" w:hAnsi="Arial" w:cs="Arial"/>
          <w:b/>
        </w:rPr>
        <w:t>Amendment - List of Specimens Taken to be Suitable for Live Import  (11/04/2005)</w:t>
      </w:r>
      <w:r w:rsidRPr="00B36CC4">
        <w:rPr>
          <w:rFonts w:ascii="Arial" w:hAnsi="Arial" w:cs="Arial"/>
        </w:rPr>
        <w:t xml:space="preserve"> https://www.legislation.gov.au/Details/F2005L00922/Explanatory%20Statement/Text</w:t>
      </w:r>
    </w:p>
    <w:p w14:paraId="08F60F84" w14:textId="77777777" w:rsidR="000B74C8" w:rsidRPr="00B36CC4" w:rsidRDefault="000B74C8" w:rsidP="000B74C8">
      <w:pPr>
        <w:pStyle w:val="NoSpacing"/>
        <w:rPr>
          <w:color w:val="auto"/>
        </w:rPr>
      </w:pPr>
      <w:r w:rsidRPr="00B36CC4">
        <w:rPr>
          <w:b/>
          <w:color w:val="auto"/>
        </w:rPr>
        <w:t>Panaquatic® Health Solutions Pty Ltd, 2009</w:t>
      </w:r>
      <w:r w:rsidRPr="00B36CC4">
        <w:rPr>
          <w:color w:val="auto"/>
        </w:rPr>
        <w:t>,  “</w:t>
      </w:r>
      <w:r w:rsidRPr="00B36CC4">
        <w:rPr>
          <w:i/>
          <w:iCs/>
          <w:color w:val="auto"/>
        </w:rPr>
        <w:t>Scientific review of the Biosecurity risks associated with the importation of rainbowfish for ornamental purposes</w:t>
      </w:r>
      <w:r w:rsidRPr="00B36CC4">
        <w:rPr>
          <w:color w:val="auto"/>
        </w:rPr>
        <w:t xml:space="preserve">”, available as an electronic publication on World Wide Web Universal Resource Locator; </w:t>
      </w:r>
      <w:hyperlink r:id="rId40" w:history="1">
        <w:r w:rsidRPr="00B36CC4">
          <w:rPr>
            <w:rStyle w:val="Hyperlink"/>
            <w:color w:val="auto"/>
          </w:rPr>
          <w:t>https://www.baphiq.gov.tw/public/Data/910614193571.pdf</w:t>
        </w:r>
      </w:hyperlink>
      <w:r w:rsidRPr="00B36CC4">
        <w:rPr>
          <w:color w:val="auto"/>
        </w:rPr>
        <w:t xml:space="preserve"> </w:t>
      </w:r>
    </w:p>
    <w:p w14:paraId="62BDF6AB" w14:textId="77777777" w:rsidR="000B74C8" w:rsidRPr="00B36CC4" w:rsidRDefault="000B74C8" w:rsidP="000B74C8">
      <w:pPr>
        <w:pStyle w:val="NoSpacing"/>
        <w:rPr>
          <w:color w:val="auto"/>
        </w:rPr>
      </w:pPr>
      <w:r w:rsidRPr="00B36CC4">
        <w:rPr>
          <w:color w:val="auto"/>
        </w:rPr>
        <w:t xml:space="preserve">  , or</w:t>
      </w:r>
    </w:p>
    <w:p w14:paraId="2CACF569" w14:textId="77777777" w:rsidR="000B74C8" w:rsidRPr="00B36CC4" w:rsidRDefault="000B74C8" w:rsidP="000B74C8">
      <w:pPr>
        <w:pStyle w:val="NoSpacing"/>
        <w:rPr>
          <w:color w:val="auto"/>
        </w:rPr>
      </w:pPr>
      <w:r w:rsidRPr="00B36CC4">
        <w:rPr>
          <w:color w:val="auto"/>
        </w:rPr>
        <w:t> </w:t>
      </w:r>
      <w:hyperlink r:id="rId41" w:history="1">
        <w:r w:rsidRPr="00B36CC4">
          <w:rPr>
            <w:rStyle w:val="Hyperlink"/>
            <w:color w:val="auto"/>
          </w:rPr>
          <w:t>http://www.agriculture.gov.au/SiteCollectionDocuments/ba/animal/horsesubmissions/2009-24a-1_red_rainbowfish_attachment.pdf</w:t>
        </w:r>
      </w:hyperlink>
    </w:p>
    <w:p w14:paraId="024F7738" w14:textId="77777777" w:rsidR="000B74C8" w:rsidRDefault="000B74C8" w:rsidP="000B74C8">
      <w:pPr>
        <w:pStyle w:val="NoSpacing"/>
        <w:rPr>
          <w:color w:val="auto"/>
        </w:rPr>
      </w:pPr>
    </w:p>
    <w:p w14:paraId="3D9D4A0E" w14:textId="77777777" w:rsidR="00AF2DDB" w:rsidRPr="00B36CC4" w:rsidRDefault="00AF2DDB" w:rsidP="000B74C8">
      <w:pPr>
        <w:pStyle w:val="NoSpacing"/>
        <w:rPr>
          <w:color w:val="auto"/>
        </w:rPr>
      </w:pPr>
    </w:p>
    <w:p w14:paraId="562EC318" w14:textId="77777777" w:rsidR="000B74C8" w:rsidRPr="00B36CC4" w:rsidRDefault="000B74C8" w:rsidP="000B74C8">
      <w:pPr>
        <w:pStyle w:val="Normal1"/>
        <w:rPr>
          <w:color w:val="auto"/>
        </w:rPr>
      </w:pPr>
    </w:p>
    <w:p w14:paraId="5AFF4F8D" w14:textId="77777777" w:rsidR="00440EB1" w:rsidRDefault="00440EB1" w:rsidP="00440EB1">
      <w:pPr>
        <w:pStyle w:val="ListNumber"/>
        <w:numPr>
          <w:ilvl w:val="0"/>
          <w:numId w:val="0"/>
        </w:numPr>
        <w:ind w:left="369" w:hanging="369"/>
        <w:rPr>
          <w:rFonts w:ascii="Arial" w:hAnsi="Arial" w:cs="Arial"/>
          <w:b/>
          <w:color w:val="auto"/>
          <w:sz w:val="22"/>
          <w:szCs w:val="22"/>
        </w:rPr>
      </w:pPr>
      <w:r w:rsidRPr="00F12A2A">
        <w:rPr>
          <w:rFonts w:ascii="Arial" w:hAnsi="Arial" w:cs="Arial"/>
          <w:b/>
          <w:color w:val="auto"/>
          <w:sz w:val="22"/>
          <w:szCs w:val="22"/>
        </w:rPr>
        <w:t>7.</w:t>
      </w:r>
      <w:r w:rsidRPr="00F12A2A">
        <w:rPr>
          <w:rFonts w:ascii="Arial" w:hAnsi="Arial" w:cs="Arial"/>
          <w:b/>
          <w:color w:val="auto"/>
          <w:sz w:val="22"/>
          <w:szCs w:val="22"/>
        </w:rPr>
        <w:tab/>
      </w:r>
      <w:r w:rsidRPr="00F12A2A">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r>
        <w:rPr>
          <w:rFonts w:ascii="Arial" w:hAnsi="Arial" w:cs="Arial"/>
          <w:b/>
          <w:color w:val="auto"/>
          <w:sz w:val="22"/>
          <w:szCs w:val="22"/>
        </w:rPr>
        <w:t xml:space="preserve"> </w:t>
      </w:r>
    </w:p>
    <w:p w14:paraId="0F9BBA47" w14:textId="77777777" w:rsidR="00440EB1" w:rsidRDefault="00440EB1" w:rsidP="00440EB1">
      <w:pPr>
        <w:pStyle w:val="ListNumber"/>
        <w:numPr>
          <w:ilvl w:val="0"/>
          <w:numId w:val="0"/>
        </w:numPr>
        <w:ind w:left="369" w:hanging="369"/>
        <w:rPr>
          <w:rFonts w:ascii="Arial" w:hAnsi="Arial" w:cs="Arial"/>
          <w:b/>
          <w:color w:val="auto"/>
          <w:sz w:val="22"/>
          <w:szCs w:val="22"/>
        </w:rPr>
      </w:pPr>
    </w:p>
    <w:p w14:paraId="6445F867" w14:textId="77777777" w:rsidR="00AF2DDB" w:rsidRDefault="00AF2DDB" w:rsidP="00AF2DDB">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axelrodi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axelrodi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6B57739D" w14:textId="77777777" w:rsidR="00AF2DDB" w:rsidRDefault="00AF2DDB" w:rsidP="00AF2DDB">
      <w:pPr>
        <w:pStyle w:val="NoSpacing"/>
        <w:rPr>
          <w:color w:val="auto"/>
        </w:rPr>
      </w:pPr>
    </w:p>
    <w:p w14:paraId="14FB32F7" w14:textId="77777777" w:rsidR="00AF2DDB" w:rsidRPr="00870D07" w:rsidRDefault="00AF2DDB" w:rsidP="00AF2DDB">
      <w:pPr>
        <w:pStyle w:val="NoSpacing"/>
        <w:rPr>
          <w:b/>
          <w:color w:val="auto"/>
        </w:rPr>
      </w:pPr>
      <w:r w:rsidRPr="00870D07">
        <w:rPr>
          <w:b/>
          <w:color w:val="auto"/>
        </w:rPr>
        <w:t>Reference:</w:t>
      </w:r>
    </w:p>
    <w:p w14:paraId="03DEFAFC" w14:textId="77777777" w:rsidR="00AF2DDB" w:rsidRDefault="00AF2DDB" w:rsidP="00AF2DDB">
      <w:pPr>
        <w:pStyle w:val="NoSpacing"/>
        <w:rPr>
          <w:color w:val="auto"/>
        </w:rPr>
      </w:pPr>
    </w:p>
    <w:p w14:paraId="1C4F5371" w14:textId="77777777" w:rsidR="00AF2DDB" w:rsidRDefault="00AF2DDB" w:rsidP="00AF2DDB">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2A40CAE0" w14:textId="77777777" w:rsidR="00440EB1" w:rsidRDefault="00440EB1" w:rsidP="00440EB1"/>
    <w:p w14:paraId="12B3CF64" w14:textId="77777777" w:rsidR="00440EB1" w:rsidRDefault="00440EB1" w:rsidP="00440EB1">
      <w:pPr>
        <w:rPr>
          <w:rFonts w:ascii="Arial" w:hAnsi="Arial" w:cs="Arial"/>
          <w:b/>
          <w:bCs/>
        </w:rPr>
      </w:pPr>
      <w:r>
        <w:rPr>
          <w:rFonts w:ascii="Arial" w:hAnsi="Arial" w:cs="Arial"/>
          <w:b/>
          <w:bCs/>
        </w:rPr>
        <w:t xml:space="preserve">7a. </w:t>
      </w:r>
      <w:r>
        <w:rPr>
          <w:rFonts w:ascii="Arial" w:hAnsi="Arial" w:cs="Arial"/>
          <w:b/>
          <w:bCs/>
        </w:rPr>
        <w:tab/>
        <w:t xml:space="preserve">ability to find food sources </w:t>
      </w:r>
    </w:p>
    <w:p w14:paraId="1727E4E8" w14:textId="77777777" w:rsidR="00440EB1" w:rsidRDefault="00440EB1" w:rsidP="00F12A2A">
      <w:pPr>
        <w:pStyle w:val="NoSpacing"/>
      </w:pPr>
      <w:r>
        <w:rPr>
          <w:i/>
        </w:rPr>
        <w:t>Chilatherina axelrodi</w:t>
      </w:r>
      <w:r>
        <w:t xml:space="preserve"> is a small forage species that lives at the margins of its natural habitat, from near the surface to the bottom in 1 to 1.5 meters of clear water.  It will have a similar </w:t>
      </w:r>
      <w:r>
        <w:lastRenderedPageBreak/>
        <w:t>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708546E2" w14:textId="77777777" w:rsidR="00AF2DDB" w:rsidRDefault="00AF2DDB" w:rsidP="00F12A2A">
      <w:pPr>
        <w:pStyle w:val="NoSpacing"/>
      </w:pPr>
    </w:p>
    <w:p w14:paraId="43FD4B8E" w14:textId="77777777" w:rsidR="00AF2DDB" w:rsidRDefault="00AF2DDB" w:rsidP="00AF2DDB">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67485F60" w14:textId="77777777" w:rsidR="00AF2DDB" w:rsidRPr="009A4876" w:rsidRDefault="00AF2DDB" w:rsidP="00AF2DDB">
      <w:pPr>
        <w:pStyle w:val="ListNumber"/>
        <w:numPr>
          <w:ilvl w:val="0"/>
          <w:numId w:val="0"/>
        </w:numPr>
        <w:rPr>
          <w:rFonts w:ascii="Arial" w:hAnsi="Arial" w:cs="Arial"/>
          <w:b/>
          <w:color w:val="auto"/>
          <w:sz w:val="22"/>
          <w:szCs w:val="22"/>
        </w:rPr>
      </w:pPr>
    </w:p>
    <w:p w14:paraId="5E7FC914" w14:textId="77777777" w:rsidR="00AF2DDB" w:rsidRPr="00AF2DDB" w:rsidRDefault="00AF2DDB" w:rsidP="00AF2DDB">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6751F0FC" w14:textId="77777777" w:rsidR="00AF2DDB" w:rsidRPr="00AF2DDB" w:rsidRDefault="00AF2DDB" w:rsidP="00AF2DDB">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2" w:history="1">
        <w:r w:rsidRPr="00AF2DDB">
          <w:rPr>
            <w:rStyle w:val="Hyperlink"/>
            <w:color w:val="auto"/>
            <w:lang w:val="en-GB"/>
          </w:rPr>
          <w:t>http://www.mediafire.com/download/g7qzn85uqde8v8o/Rainbowfishes.2011.pdf</w:t>
        </w:r>
      </w:hyperlink>
    </w:p>
    <w:p w14:paraId="4D96E2E4" w14:textId="77777777" w:rsidR="00440EB1" w:rsidRDefault="00440EB1" w:rsidP="00AF2DDB">
      <w:pPr>
        <w:pStyle w:val="NoSpacing"/>
      </w:pPr>
    </w:p>
    <w:p w14:paraId="308B1B85" w14:textId="77777777" w:rsidR="00AF2DDB" w:rsidRDefault="00AF2DDB" w:rsidP="00AF2DDB">
      <w:pPr>
        <w:pStyle w:val="NoSpacing"/>
      </w:pPr>
    </w:p>
    <w:p w14:paraId="63AB9D39" w14:textId="77777777" w:rsidR="00F12A2A" w:rsidRPr="00F12A2A" w:rsidRDefault="00F12A2A" w:rsidP="00F12A2A">
      <w:pPr>
        <w:rPr>
          <w:rFonts w:ascii="Arial" w:hAnsi="Arial" w:cs="Arial"/>
          <w:b/>
          <w:bCs/>
        </w:rPr>
      </w:pPr>
      <w:r w:rsidRPr="00F12A2A">
        <w:rPr>
          <w:rFonts w:ascii="Arial" w:hAnsi="Arial" w:cs="Arial"/>
          <w:b/>
          <w:bCs/>
        </w:rPr>
        <w:t>7b.</w:t>
      </w:r>
      <w:r w:rsidRPr="00F12A2A">
        <w:rPr>
          <w:rFonts w:ascii="Arial" w:hAnsi="Arial" w:cs="Arial"/>
          <w:b/>
          <w:bCs/>
        </w:rPr>
        <w:tab/>
        <w:t xml:space="preserve">ability to survive and adapt to different climatic conditions (e.g. temperatures, rainfall patterns) </w:t>
      </w:r>
    </w:p>
    <w:p w14:paraId="49BB80BA" w14:textId="3030E398" w:rsidR="00F12A2A" w:rsidRPr="00F12A2A" w:rsidRDefault="00F12A2A" w:rsidP="00F12A2A">
      <w:pPr>
        <w:rPr>
          <w:rFonts w:ascii="Arial" w:hAnsi="Arial" w:cs="Arial"/>
        </w:rPr>
      </w:pPr>
      <w:r w:rsidRPr="00F12A2A">
        <w:rPr>
          <w:rFonts w:ascii="Arial" w:hAnsi="Arial" w:cs="Arial"/>
        </w:rPr>
        <w:t>There is very little climate match between West Irian and the Australian continent.  See Bomford risk assessment score attached as appendix B</w:t>
      </w:r>
      <w:r w:rsidR="00B74ABB">
        <w:rPr>
          <w:rFonts w:ascii="Arial" w:hAnsi="Arial" w:cs="Arial"/>
        </w:rPr>
        <w:t>.</w:t>
      </w:r>
      <w:r w:rsidRPr="00F12A2A">
        <w:rPr>
          <w:rFonts w:ascii="Arial" w:hAnsi="Arial" w:cs="Arial"/>
        </w:rPr>
        <w:t xml:space="preserve">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AF2DDB">
        <w:rPr>
          <w:rFonts w:ascii="Arial" w:hAnsi="Arial" w:cs="Arial"/>
        </w:rPr>
        <w:t xml:space="preserve">uariums in the local pet shop. </w:t>
      </w:r>
      <w:r w:rsidRPr="00F12A2A">
        <w:rPr>
          <w:rFonts w:ascii="Arial" w:hAnsi="Arial" w:cs="Arial"/>
        </w:rPr>
        <w:t>There have been no reports of ferals establishing in that river.</w:t>
      </w:r>
    </w:p>
    <w:p w14:paraId="3946446D" w14:textId="77777777" w:rsidR="00F12A2A" w:rsidRPr="00F12A2A" w:rsidRDefault="00F12A2A" w:rsidP="00F12A2A">
      <w:pPr>
        <w:pStyle w:val="NoSpacing"/>
        <w:rPr>
          <w:b/>
          <w:color w:val="auto"/>
        </w:rPr>
      </w:pPr>
      <w:r w:rsidRPr="00F12A2A">
        <w:rPr>
          <w:b/>
          <w:color w:val="auto"/>
        </w:rPr>
        <w:t>References:</w:t>
      </w:r>
    </w:p>
    <w:p w14:paraId="57BBCFCE" w14:textId="77777777" w:rsidR="00F12A2A" w:rsidRPr="00F12A2A" w:rsidRDefault="00F12A2A" w:rsidP="00F12A2A">
      <w:pPr>
        <w:pStyle w:val="NoSpacing"/>
        <w:rPr>
          <w:color w:val="auto"/>
        </w:rPr>
      </w:pPr>
    </w:p>
    <w:p w14:paraId="5B1FF33E" w14:textId="77777777" w:rsidR="00F12A2A" w:rsidRPr="00F12A2A" w:rsidRDefault="00F12A2A" w:rsidP="00F12A2A">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73C37074" w14:textId="77777777" w:rsidR="00F12A2A" w:rsidRPr="00F12A2A" w:rsidRDefault="00F12A2A" w:rsidP="00F12A2A">
      <w:pPr>
        <w:pStyle w:val="NoSpacing"/>
        <w:rPr>
          <w:color w:val="auto"/>
          <w:lang w:val="en-US"/>
        </w:rPr>
      </w:pPr>
    </w:p>
    <w:p w14:paraId="2BBE17AA" w14:textId="77777777" w:rsidR="00F12A2A" w:rsidRPr="00F12A2A" w:rsidRDefault="00F12A2A" w:rsidP="00F12A2A">
      <w:pPr>
        <w:pStyle w:val="NoSpacing"/>
      </w:pPr>
      <w:r w:rsidRPr="00F12A2A">
        <w:rPr>
          <w:b/>
        </w:rPr>
        <w:t>Herbert, B. and J. Peters</w:t>
      </w:r>
      <w:r w:rsidRPr="00F12A2A">
        <w:t xml:space="preserve"> (1995). Freshwater Fishes of Far North Queensland</w:t>
      </w:r>
    </w:p>
    <w:p w14:paraId="369EA29C" w14:textId="77777777" w:rsidR="00F12A2A" w:rsidRPr="00F12A2A" w:rsidRDefault="00F12A2A" w:rsidP="00F12A2A">
      <w:pPr>
        <w:rPr>
          <w:rFonts w:ascii="Arial" w:hAnsi="Arial" w:cs="Arial"/>
        </w:rPr>
      </w:pPr>
      <w:r w:rsidRPr="00F12A2A">
        <w:rPr>
          <w:rFonts w:ascii="Arial" w:hAnsi="Arial" w:cs="Arial"/>
        </w:rPr>
        <w:t>Department of Primary Industries, Queensland.</w:t>
      </w:r>
    </w:p>
    <w:p w14:paraId="7ED109F1" w14:textId="77777777" w:rsidR="00F12A2A" w:rsidRPr="00F12A2A" w:rsidRDefault="00F12A2A" w:rsidP="00F12A2A">
      <w:pPr>
        <w:pStyle w:val="NoSpacing"/>
      </w:pPr>
      <w:r w:rsidRPr="00F12A2A">
        <w:rPr>
          <w:b/>
        </w:rPr>
        <w:t>Larson, H.K. and K.C. Martin</w:t>
      </w:r>
      <w:r w:rsidRPr="00F12A2A">
        <w:t xml:space="preserve"> (1990). Freshwater Fishes of the Northern Territory.</w:t>
      </w:r>
    </w:p>
    <w:p w14:paraId="3477697F" w14:textId="77777777" w:rsidR="00F12A2A" w:rsidRPr="00F12A2A" w:rsidRDefault="00F12A2A" w:rsidP="00F12A2A">
      <w:pPr>
        <w:pStyle w:val="NoSpacing"/>
      </w:pPr>
      <w:r w:rsidRPr="00F12A2A">
        <w:t>Northern Territory Museum, Darwin.</w:t>
      </w:r>
    </w:p>
    <w:p w14:paraId="64170C38" w14:textId="77777777" w:rsidR="00F12A2A" w:rsidRPr="00F12A2A" w:rsidRDefault="00F12A2A" w:rsidP="00F12A2A">
      <w:pPr>
        <w:pStyle w:val="NoSpacing"/>
      </w:pPr>
    </w:p>
    <w:p w14:paraId="633CAD70" w14:textId="77777777" w:rsidR="00F12A2A" w:rsidRPr="00F12A2A" w:rsidRDefault="00F12A2A" w:rsidP="00F12A2A">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3"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29D68D83" w14:textId="77777777" w:rsidR="00440EB1" w:rsidRDefault="00440EB1" w:rsidP="00440EB1">
      <w:pPr>
        <w:rPr>
          <w:rFonts w:ascii="Times New Roman" w:hAnsi="Times New Roman" w:cs="Times New Roman"/>
          <w:sz w:val="24"/>
          <w:szCs w:val="24"/>
        </w:rPr>
      </w:pPr>
    </w:p>
    <w:p w14:paraId="26FF9CAE" w14:textId="77777777" w:rsidR="00440EB1" w:rsidRDefault="00440EB1" w:rsidP="00440EB1">
      <w:pPr>
        <w:rPr>
          <w:rFonts w:ascii="Arial" w:hAnsi="Arial" w:cs="Arial"/>
          <w:b/>
          <w:bCs/>
        </w:rPr>
      </w:pPr>
      <w:r>
        <w:rPr>
          <w:rFonts w:ascii="Arial" w:hAnsi="Arial" w:cs="Arial"/>
          <w:b/>
          <w:bCs/>
        </w:rPr>
        <w:t>7c.</w:t>
      </w:r>
      <w:r>
        <w:rPr>
          <w:rFonts w:ascii="Arial" w:hAnsi="Arial" w:cs="Arial"/>
          <w:b/>
          <w:bCs/>
        </w:rPr>
        <w:tab/>
        <w:t xml:space="preserve">ability to find shelter </w:t>
      </w:r>
    </w:p>
    <w:p w14:paraId="372A7AA1" w14:textId="77777777" w:rsidR="00440EB1" w:rsidRDefault="00440EB1" w:rsidP="00440EB1">
      <w:pPr>
        <w:rPr>
          <w:rFonts w:ascii="Arial" w:hAnsi="Arial" w:cs="Arial"/>
        </w:rPr>
      </w:pPr>
      <w:r>
        <w:rPr>
          <w:rFonts w:ascii="Arial" w:hAnsi="Arial" w:cs="Arial"/>
        </w:rPr>
        <w:t>Allen (1979),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664209">
        <w:rPr>
          <w:rFonts w:ascii="Arial" w:hAnsi="Arial" w:cs="Arial"/>
        </w:rPr>
        <w:t>.</w:t>
      </w:r>
    </w:p>
    <w:p w14:paraId="73AF4DE6" w14:textId="77777777" w:rsidR="00AF2DDB" w:rsidRDefault="00AF2DDB" w:rsidP="00664209">
      <w:pPr>
        <w:pStyle w:val="NoSpacing"/>
        <w:rPr>
          <w:b/>
        </w:rPr>
      </w:pPr>
    </w:p>
    <w:p w14:paraId="274C6179" w14:textId="77777777" w:rsidR="00664209" w:rsidRDefault="00664209" w:rsidP="00664209">
      <w:pPr>
        <w:pStyle w:val="NoSpacing"/>
        <w:rPr>
          <w:b/>
        </w:rPr>
      </w:pPr>
      <w:r w:rsidRPr="00664209">
        <w:rPr>
          <w:b/>
        </w:rPr>
        <w:t>Reference</w:t>
      </w:r>
      <w:r w:rsidR="00AF2DDB">
        <w:rPr>
          <w:b/>
        </w:rPr>
        <w:t>s</w:t>
      </w:r>
      <w:r w:rsidRPr="00664209">
        <w:rPr>
          <w:b/>
        </w:rPr>
        <w:t>:</w:t>
      </w:r>
    </w:p>
    <w:p w14:paraId="38442E9B" w14:textId="77777777" w:rsidR="00664209" w:rsidRPr="00664209" w:rsidRDefault="00664209" w:rsidP="00664209">
      <w:pPr>
        <w:pStyle w:val="NoSpacing"/>
        <w:rPr>
          <w:b/>
        </w:rPr>
      </w:pPr>
    </w:p>
    <w:p w14:paraId="2ABCCD5F" w14:textId="77777777" w:rsidR="00664209" w:rsidRDefault="00664209" w:rsidP="00664209">
      <w:pPr>
        <w:pStyle w:val="NoSpacing"/>
        <w:rPr>
          <w:shd w:val="clear" w:color="auto" w:fill="FFFFFF"/>
        </w:rPr>
      </w:pPr>
      <w:r w:rsidRPr="00821B40">
        <w:rPr>
          <w:b/>
          <w:shd w:val="clear" w:color="auto" w:fill="FFFFFF"/>
        </w:rPr>
        <w:t>Allen, G.R. 1979.</w:t>
      </w:r>
      <w:r w:rsidRPr="00821B40">
        <w:rPr>
          <w:shd w:val="clear" w:color="auto" w:fill="FFFFFF"/>
        </w:rPr>
        <w:t> </w:t>
      </w:r>
      <w:r w:rsidRPr="00821B40">
        <w:rPr>
          <w:i/>
          <w:iCs/>
          <w:bdr w:val="none" w:sz="0" w:space="0" w:color="auto" w:frame="1"/>
          <w:shd w:val="clear" w:color="auto" w:fill="FFFFFF"/>
        </w:rPr>
        <w:t>Chilatherina axelrodi</w:t>
      </w:r>
      <w:r w:rsidRPr="00821B40">
        <w:rPr>
          <w:shd w:val="clear" w:color="auto" w:fill="FFFFFF"/>
        </w:rPr>
        <w:t>, a new species of rainbowfish (Melanotaeniidae) from Papua New Guinea. </w:t>
      </w:r>
      <w:r w:rsidRPr="00821B40">
        <w:rPr>
          <w:i/>
          <w:iCs/>
          <w:bdr w:val="none" w:sz="0" w:space="0" w:color="auto" w:frame="1"/>
          <w:shd w:val="clear" w:color="auto" w:fill="FFFFFF"/>
        </w:rPr>
        <w:t>Tropical Fish Hobbyist </w:t>
      </w:r>
      <w:r w:rsidRPr="00821B40">
        <w:rPr>
          <w:shd w:val="clear" w:color="auto" w:fill="FFFFFF"/>
        </w:rPr>
        <w:t>28(5): 48-49, 52-55.</w:t>
      </w:r>
    </w:p>
    <w:p w14:paraId="281F7FEB" w14:textId="77777777" w:rsidR="00AF2DDB" w:rsidRDefault="00AF2DDB" w:rsidP="00664209">
      <w:pPr>
        <w:pStyle w:val="NoSpacing"/>
        <w:rPr>
          <w:shd w:val="clear" w:color="auto" w:fill="FFFFFF"/>
        </w:rPr>
      </w:pPr>
    </w:p>
    <w:p w14:paraId="5B7B1C02" w14:textId="77777777" w:rsidR="00AF2DDB" w:rsidRPr="00AF2DDB" w:rsidRDefault="00AF2DDB" w:rsidP="00AF2DDB">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1CEE5710" w14:textId="77777777" w:rsidR="00AF2DDB" w:rsidRPr="00AF2DDB" w:rsidRDefault="00AF2DDB" w:rsidP="00AF2DDB">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4" w:history="1">
        <w:r w:rsidRPr="00AF2DDB">
          <w:rPr>
            <w:rStyle w:val="Hyperlink"/>
            <w:color w:val="auto"/>
            <w:lang w:val="en-GB"/>
          </w:rPr>
          <w:t>http://www.mediafire.com/download/g7qzn85uqde8v8o/Rainbowfishes.2011.pdf</w:t>
        </w:r>
      </w:hyperlink>
    </w:p>
    <w:p w14:paraId="7E8ECE96" w14:textId="77777777" w:rsidR="00AF2DDB" w:rsidRDefault="00AF2DDB" w:rsidP="00664209">
      <w:pPr>
        <w:pStyle w:val="NoSpacing"/>
        <w:rPr>
          <w:shd w:val="clear" w:color="auto" w:fill="FFFFFF"/>
        </w:rPr>
      </w:pPr>
    </w:p>
    <w:p w14:paraId="47983F29" w14:textId="77777777" w:rsidR="00664209" w:rsidRDefault="00664209" w:rsidP="00440EB1">
      <w:pPr>
        <w:rPr>
          <w:rFonts w:ascii="Arial" w:hAnsi="Arial" w:cs="Arial"/>
          <w:b/>
        </w:rPr>
      </w:pPr>
    </w:p>
    <w:p w14:paraId="36BBECAD" w14:textId="77777777" w:rsidR="00440EB1" w:rsidRDefault="00440EB1" w:rsidP="00440EB1">
      <w:pPr>
        <w:rPr>
          <w:rFonts w:ascii="Arial" w:hAnsi="Arial" w:cs="Arial"/>
          <w:b/>
        </w:rPr>
      </w:pPr>
      <w:r>
        <w:rPr>
          <w:rFonts w:ascii="Arial" w:hAnsi="Arial" w:cs="Arial"/>
          <w:b/>
        </w:rPr>
        <w:t>7d.</w:t>
      </w:r>
      <w:r>
        <w:rPr>
          <w:rFonts w:ascii="Arial" w:hAnsi="Arial" w:cs="Arial"/>
          <w:b/>
        </w:rPr>
        <w:tab/>
        <w:t xml:space="preserve">rate of reproducing </w:t>
      </w:r>
    </w:p>
    <w:p w14:paraId="62736816" w14:textId="0C83A1C1" w:rsidR="00440EB1" w:rsidRDefault="00440EB1" w:rsidP="00440EB1">
      <w:pPr>
        <w:rPr>
          <w:rFonts w:ascii="Arial" w:hAnsi="Arial" w:cs="Arial"/>
        </w:rPr>
      </w:pPr>
      <w:r>
        <w:rPr>
          <w:rFonts w:ascii="Arial" w:hAnsi="Arial" w:cs="Arial"/>
          <w:i/>
        </w:rPr>
        <w:t>Chilatherina axelrodi</w:t>
      </w:r>
      <w:r>
        <w:rPr>
          <w:rFonts w:ascii="Arial" w:hAnsi="Arial" w:cs="Arial"/>
        </w:rPr>
        <w:t xml:space="preserve"> is similar to other members of that genus, producing between 40 and 200 eggs several days in a row during a two</w:t>
      </w:r>
      <w:r w:rsidR="00B74ABB">
        <w:rPr>
          <w:rFonts w:ascii="Arial" w:hAnsi="Arial" w:cs="Arial"/>
        </w:rPr>
        <w:t xml:space="preserve"> </w:t>
      </w:r>
      <w:r>
        <w:rPr>
          <w:rFonts w:ascii="Arial" w:hAnsi="Arial" w:cs="Arial"/>
        </w:rPr>
        <w:t>week period in a time of good conditions.  Fry survival would depend on the availability of small natural foods such as plankton, both zooplankton and phytoplankton.</w:t>
      </w:r>
    </w:p>
    <w:p w14:paraId="006CF986" w14:textId="77777777" w:rsidR="00CB21A2" w:rsidRDefault="00CB21A2" w:rsidP="00CB21A2">
      <w:pPr>
        <w:pStyle w:val="NoSpacing"/>
        <w:rPr>
          <w:b/>
        </w:rPr>
      </w:pPr>
      <w:r w:rsidRPr="00664209">
        <w:rPr>
          <w:b/>
        </w:rPr>
        <w:t>Reference</w:t>
      </w:r>
      <w:r>
        <w:rPr>
          <w:b/>
        </w:rPr>
        <w:t>s</w:t>
      </w:r>
      <w:r w:rsidRPr="00664209">
        <w:rPr>
          <w:b/>
        </w:rPr>
        <w:t>:</w:t>
      </w:r>
    </w:p>
    <w:p w14:paraId="6FAD41E0" w14:textId="77777777" w:rsidR="00CB21A2" w:rsidRPr="00664209" w:rsidRDefault="00CB21A2" w:rsidP="00CB21A2">
      <w:pPr>
        <w:pStyle w:val="NoSpacing"/>
        <w:rPr>
          <w:b/>
        </w:rPr>
      </w:pPr>
    </w:p>
    <w:p w14:paraId="64C5110E" w14:textId="77777777" w:rsidR="00CB21A2" w:rsidRDefault="00CB21A2" w:rsidP="00CB21A2">
      <w:pPr>
        <w:pStyle w:val="NoSpacing"/>
        <w:rPr>
          <w:shd w:val="clear" w:color="auto" w:fill="FFFFFF"/>
        </w:rPr>
      </w:pPr>
      <w:r w:rsidRPr="00821B40">
        <w:rPr>
          <w:b/>
          <w:shd w:val="clear" w:color="auto" w:fill="FFFFFF"/>
        </w:rPr>
        <w:t>Allen, G.R. 1979.</w:t>
      </w:r>
      <w:r w:rsidRPr="00821B40">
        <w:rPr>
          <w:shd w:val="clear" w:color="auto" w:fill="FFFFFF"/>
        </w:rPr>
        <w:t> </w:t>
      </w:r>
      <w:r w:rsidRPr="00821B40">
        <w:rPr>
          <w:i/>
          <w:iCs/>
          <w:bdr w:val="none" w:sz="0" w:space="0" w:color="auto" w:frame="1"/>
          <w:shd w:val="clear" w:color="auto" w:fill="FFFFFF"/>
        </w:rPr>
        <w:t>Chilatherina axelrodi</w:t>
      </w:r>
      <w:r w:rsidRPr="00821B40">
        <w:rPr>
          <w:shd w:val="clear" w:color="auto" w:fill="FFFFFF"/>
        </w:rPr>
        <w:t>, a new species of rainbowfish (Melanotaeniidae) from Papua New Guinea. </w:t>
      </w:r>
      <w:r w:rsidRPr="00821B40">
        <w:rPr>
          <w:i/>
          <w:iCs/>
          <w:bdr w:val="none" w:sz="0" w:space="0" w:color="auto" w:frame="1"/>
          <w:shd w:val="clear" w:color="auto" w:fill="FFFFFF"/>
        </w:rPr>
        <w:t>Tropical Fish Hobbyist </w:t>
      </w:r>
      <w:r w:rsidRPr="00821B40">
        <w:rPr>
          <w:shd w:val="clear" w:color="auto" w:fill="FFFFFF"/>
        </w:rPr>
        <w:t>28(5): 48-49, 52-55.</w:t>
      </w:r>
    </w:p>
    <w:p w14:paraId="772C3401" w14:textId="77777777" w:rsidR="00CB21A2" w:rsidRDefault="00CB21A2" w:rsidP="00CB21A2">
      <w:pPr>
        <w:pStyle w:val="NoSpacing"/>
        <w:rPr>
          <w:shd w:val="clear" w:color="auto" w:fill="FFFFFF"/>
        </w:rPr>
      </w:pPr>
    </w:p>
    <w:p w14:paraId="75D3F61B" w14:textId="77777777" w:rsidR="00CB21A2" w:rsidRPr="00AF2DDB" w:rsidRDefault="00CB21A2" w:rsidP="00CB21A2">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5F9571CD" w14:textId="77777777" w:rsidR="00CB21A2" w:rsidRPr="00AF2DDB" w:rsidRDefault="00CB21A2" w:rsidP="00CB21A2">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5" w:history="1">
        <w:r w:rsidRPr="00AF2DDB">
          <w:rPr>
            <w:rStyle w:val="Hyperlink"/>
            <w:color w:val="auto"/>
            <w:lang w:val="en-GB"/>
          </w:rPr>
          <w:t>http://www.mediafire.com/download/g7qzn85uqde8v8o/Rainbowfishes.2011.pdf</w:t>
        </w:r>
      </w:hyperlink>
    </w:p>
    <w:p w14:paraId="033BB964" w14:textId="77777777" w:rsidR="00440EB1" w:rsidRDefault="00440EB1" w:rsidP="00CB21A2">
      <w:pPr>
        <w:pStyle w:val="NoSpacing"/>
      </w:pPr>
    </w:p>
    <w:p w14:paraId="2543E4BB" w14:textId="77777777" w:rsidR="00CB21A2" w:rsidRDefault="00CB21A2" w:rsidP="00CB21A2">
      <w:pPr>
        <w:pStyle w:val="NoSpacing"/>
      </w:pPr>
    </w:p>
    <w:p w14:paraId="38AAA4A4" w14:textId="77777777" w:rsidR="00CB21A2" w:rsidRDefault="00CB21A2" w:rsidP="00CB21A2">
      <w:pPr>
        <w:pStyle w:val="NoSpacing"/>
      </w:pPr>
    </w:p>
    <w:p w14:paraId="057AF5BB" w14:textId="77777777" w:rsidR="00440EB1" w:rsidRDefault="00440EB1" w:rsidP="00440EB1">
      <w:pPr>
        <w:rPr>
          <w:rFonts w:ascii="Arial" w:hAnsi="Arial" w:cs="Arial"/>
          <w:b/>
          <w:bCs/>
        </w:rPr>
      </w:pPr>
      <w:r>
        <w:rPr>
          <w:rFonts w:ascii="Arial" w:hAnsi="Arial" w:cs="Arial"/>
          <w:b/>
          <w:bCs/>
        </w:rPr>
        <w:t>7e.</w:t>
      </w:r>
      <w:r>
        <w:rPr>
          <w:rFonts w:ascii="Arial" w:hAnsi="Arial" w:cs="Arial"/>
          <w:b/>
          <w:bCs/>
        </w:rPr>
        <w:tab/>
        <w:t>any characteristics that the species has which could increase its chance of survival in the Australian environment.</w:t>
      </w:r>
    </w:p>
    <w:p w14:paraId="5931CBB7" w14:textId="77777777" w:rsidR="00440EB1" w:rsidRDefault="00440EB1" w:rsidP="00440EB1">
      <w:pPr>
        <w:spacing w:before="100" w:beforeAutospacing="1" w:after="100" w:afterAutospacing="1"/>
        <w:rPr>
          <w:rFonts w:ascii="Arial" w:hAnsi="Arial" w:cs="Arial"/>
        </w:rPr>
      </w:pPr>
      <w:r>
        <w:rPr>
          <w:rFonts w:ascii="Arial" w:hAnsi="Arial" w:cs="Arial"/>
        </w:rPr>
        <w:t xml:space="preserve">Arthington et al. (1999) considered that there is a low or residual probability that New Guinea rainbowfishes would establish feral populations in Australia. Indeed, G. incisus has been here, and popular, for more than </w:t>
      </w:r>
      <w:r w:rsidR="00DF0868">
        <w:rPr>
          <w:rFonts w:ascii="Arial" w:hAnsi="Arial" w:cs="Arial"/>
        </w:rPr>
        <w:t>3</w:t>
      </w:r>
      <w:r>
        <w:rPr>
          <w:rFonts w:ascii="Arial" w:hAnsi="Arial" w:cs="Arial"/>
        </w:rPr>
        <w:t xml:space="preserve">5 years (and other New Guinea rainbowfishes are cultivated here also). </w:t>
      </w:r>
    </w:p>
    <w:p w14:paraId="666121F1" w14:textId="77777777" w:rsidR="00440EB1" w:rsidRDefault="00440EB1" w:rsidP="00440EB1">
      <w:pPr>
        <w:rPr>
          <w:rFonts w:ascii="Arial" w:hAnsi="Arial" w:cs="Arial"/>
        </w:rPr>
      </w:pPr>
      <w:r w:rsidRPr="00F12A2A">
        <w:rPr>
          <w:rFonts w:ascii="Arial" w:hAnsi="Arial" w:cs="Arial"/>
        </w:rPr>
        <w:t>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the copy of Climex for PC</w:t>
      </w:r>
      <w:r w:rsidR="00664209">
        <w:rPr>
          <w:rFonts w:ascii="Arial" w:hAnsi="Arial" w:cs="Arial"/>
        </w:rPr>
        <w:t>, the</w:t>
      </w:r>
      <w:r w:rsidRPr="00F12A2A">
        <w:rPr>
          <w:rFonts w:ascii="Arial" w:hAnsi="Arial" w:cs="Arial"/>
        </w:rPr>
        <w:t xml:space="preserve"> process </w:t>
      </w:r>
      <w:r w:rsidR="00833372" w:rsidRPr="00582297">
        <w:rPr>
          <w:rFonts w:ascii="Arial" w:hAnsi="Arial" w:cs="Arial"/>
        </w:rPr>
        <w:t>attracts</w:t>
      </w:r>
      <w:r w:rsidRPr="00582297">
        <w:rPr>
          <w:rFonts w:ascii="Arial" w:hAnsi="Arial" w:cs="Arial"/>
        </w:rPr>
        <w:t xml:space="preserve"> a score of </w:t>
      </w:r>
      <w:r w:rsidR="00582297" w:rsidRPr="00582297">
        <w:rPr>
          <w:rFonts w:ascii="Arial" w:hAnsi="Arial" w:cs="Arial"/>
        </w:rPr>
        <w:t>3</w:t>
      </w:r>
      <w:r w:rsidRPr="00582297">
        <w:rPr>
          <w:rFonts w:ascii="Arial" w:hAnsi="Arial" w:cs="Arial"/>
        </w:rPr>
        <w:t xml:space="preserve"> for </w:t>
      </w:r>
      <w:r w:rsidRPr="00582297">
        <w:rPr>
          <w:rFonts w:ascii="Arial" w:hAnsi="Arial" w:cs="Arial"/>
          <w:i/>
          <w:iCs/>
        </w:rPr>
        <w:t>Chilatherina axelrodi</w:t>
      </w:r>
      <w:r w:rsidR="00664209" w:rsidRPr="00582297">
        <w:rPr>
          <w:rFonts w:ascii="Arial" w:hAnsi="Arial" w:cs="Arial"/>
          <w:i/>
          <w:iCs/>
        </w:rPr>
        <w:t xml:space="preserve">, </w:t>
      </w:r>
      <w:r w:rsidR="00664209" w:rsidRPr="00582297">
        <w:rPr>
          <w:rFonts w:ascii="Arial" w:hAnsi="Arial" w:cs="Arial"/>
          <w:iCs/>
        </w:rPr>
        <w:t>indicating the species has</w:t>
      </w:r>
      <w:r w:rsidRPr="00582297">
        <w:rPr>
          <w:rFonts w:ascii="Arial" w:hAnsi="Arial" w:cs="Arial"/>
        </w:rPr>
        <w:t xml:space="preserve"> a </w:t>
      </w:r>
      <w:r w:rsidR="00582297" w:rsidRPr="00582297">
        <w:rPr>
          <w:rFonts w:ascii="Arial" w:hAnsi="Arial" w:cs="Arial"/>
        </w:rPr>
        <w:t>very low</w:t>
      </w:r>
      <w:r w:rsidRPr="00582297">
        <w:rPr>
          <w:rFonts w:ascii="Arial" w:hAnsi="Arial" w:cs="Arial"/>
        </w:rPr>
        <w:t xml:space="preserve"> chance of</w:t>
      </w:r>
      <w:r w:rsidRPr="00F12A2A">
        <w:rPr>
          <w:rFonts w:ascii="Arial" w:hAnsi="Arial" w:cs="Arial"/>
        </w:rPr>
        <w:t xml:space="preserve"> survival in Australian water ways.</w:t>
      </w:r>
      <w:r w:rsidR="00664209">
        <w:rPr>
          <w:rFonts w:ascii="Arial" w:hAnsi="Arial" w:cs="Arial"/>
        </w:rPr>
        <w:t xml:space="preserve"> Attached as appendix </w:t>
      </w:r>
      <w:r w:rsidR="006B4EBC">
        <w:rPr>
          <w:rFonts w:ascii="Arial" w:hAnsi="Arial" w:cs="Arial"/>
        </w:rPr>
        <w:t>B</w:t>
      </w:r>
      <w:r w:rsidR="00664209">
        <w:rPr>
          <w:rFonts w:ascii="Arial" w:hAnsi="Arial" w:cs="Arial"/>
        </w:rPr>
        <w:t>.</w:t>
      </w:r>
    </w:p>
    <w:p w14:paraId="375FFB0F" w14:textId="77777777" w:rsidR="00440EB1" w:rsidRDefault="00440EB1" w:rsidP="00440EB1">
      <w:pPr>
        <w:rPr>
          <w:rFonts w:ascii="Arial" w:hAnsi="Arial" w:cs="Arial"/>
        </w:rPr>
      </w:pPr>
      <w:r>
        <w:rPr>
          <w:rFonts w:ascii="Arial" w:hAnsi="Arial" w:cs="Arial"/>
        </w:rPr>
        <w:t xml:space="preserve">The natural spread of this species would occur similar to other rainbowfishes. Some of the spread mechanisms for rainbowfishes are upstream and downstream migrations especially </w:t>
      </w:r>
      <w:r>
        <w:rPr>
          <w:rFonts w:ascii="Arial" w:hAnsi="Arial" w:cs="Arial"/>
        </w:rPr>
        <w:lastRenderedPageBreak/>
        <w:t>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782F467D" w14:textId="775DEFF9" w:rsidR="00440EB1" w:rsidRDefault="00440EB1" w:rsidP="00440EB1">
      <w:pPr>
        <w:rPr>
          <w:rFonts w:ascii="Arial" w:hAnsi="Arial" w:cs="Arial"/>
        </w:rPr>
      </w:pPr>
      <w:r w:rsidRPr="00A816DA">
        <w:rPr>
          <w:rFonts w:ascii="Arial" w:hAnsi="Arial" w:cs="Arial"/>
        </w:rPr>
        <w:t xml:space="preserve">If </w:t>
      </w:r>
      <w:r w:rsidRPr="00A816DA">
        <w:rPr>
          <w:rFonts w:ascii="Arial" w:hAnsi="Arial" w:cs="Arial"/>
          <w:i/>
        </w:rPr>
        <w:t>Chilatherina axelrodi</w:t>
      </w:r>
      <w:r w:rsidRPr="00A816DA">
        <w:rPr>
          <w:rFonts w:ascii="Arial" w:hAnsi="Arial" w:cs="Arial"/>
        </w:rPr>
        <w:t xml:space="preserve"> were to escape</w:t>
      </w:r>
      <w:r w:rsidR="00664209" w:rsidRPr="00A816DA">
        <w:rPr>
          <w:rFonts w:ascii="Arial" w:hAnsi="Arial" w:cs="Arial"/>
        </w:rPr>
        <w:t>,</w:t>
      </w:r>
      <w:r w:rsidRPr="00A816DA">
        <w:rPr>
          <w:rFonts w:ascii="Arial" w:hAnsi="Arial" w:cs="Arial"/>
        </w:rPr>
        <w:t xml:space="preserve"> effective control the area where the likelihood of accidental or intentional release is greater.</w:t>
      </w:r>
      <w:r w:rsidR="00B74ABB">
        <w:rPr>
          <w:rFonts w:ascii="Arial" w:hAnsi="Arial" w:cs="Arial"/>
        </w:rPr>
        <w:t xml:space="preserve"> </w:t>
      </w:r>
      <w:r w:rsidRPr="00A816DA">
        <w:rPr>
          <w:rFonts w:ascii="Arial" w:hAnsi="Arial" w:cs="Arial"/>
        </w:rPr>
        <w:t>Since the most likely scenario for release into the wild will be by aquarium escape into the disturbed habitats surrounding major centres of population the survival of this species is extremely unlikely.</w:t>
      </w:r>
      <w:r>
        <w:rPr>
          <w:rFonts w:ascii="Arial" w:hAnsi="Arial" w:cs="Arial"/>
        </w:rPr>
        <w:t xml:space="preserve"> </w:t>
      </w:r>
    </w:p>
    <w:p w14:paraId="48B013A9" w14:textId="69CC248E" w:rsidR="00CB21A2" w:rsidRPr="00CB21A2" w:rsidRDefault="00CB21A2" w:rsidP="00CB21A2">
      <w:pPr>
        <w:rPr>
          <w:rFonts w:ascii="Arial" w:hAnsi="Arial" w:cs="Arial"/>
        </w:rPr>
      </w:pPr>
      <w:r w:rsidRPr="00CB21A2">
        <w:rPr>
          <w:rFonts w:ascii="Arial" w:hAnsi="Arial" w:cs="Arial"/>
          <w:shd w:val="clear" w:color="auto" w:fill="FFFFFF"/>
        </w:rPr>
        <w:t xml:space="preserve">Potential control measures </w:t>
      </w:r>
      <w:r w:rsidRPr="00CB21A2">
        <w:rPr>
          <w:rFonts w:ascii="Arial" w:hAnsi="Arial" w:cs="Arial"/>
        </w:rPr>
        <w:t>include listing as a noxious species; eradication or containment programs (including movement controls) or broader education/awareness building campaigns such as labelling aquarium fish bags with messaging.</w:t>
      </w:r>
    </w:p>
    <w:p w14:paraId="25EF03C0" w14:textId="77777777" w:rsidR="006B4EBC" w:rsidRDefault="00440EB1" w:rsidP="00440EB1">
      <w:pPr>
        <w:rPr>
          <w:rFonts w:ascii="Arial" w:hAnsi="Arial" w:cs="Arial"/>
        </w:rPr>
      </w:pPr>
      <w:r w:rsidRPr="00A816DA">
        <w:rPr>
          <w:rFonts w:ascii="Arial" w:hAnsi="Arial" w:cs="Arial"/>
        </w:rPr>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w:t>
      </w:r>
      <w:r w:rsidR="00A816DA" w:rsidRPr="00A816DA">
        <w:rPr>
          <w:rFonts w:ascii="Arial" w:hAnsi="Arial" w:cs="Arial"/>
        </w:rPr>
        <w:t xml:space="preserve"> that </w:t>
      </w:r>
      <w:r w:rsidRPr="00A816DA">
        <w:rPr>
          <w:rFonts w:ascii="Arial" w:hAnsi="Arial" w:cs="Arial"/>
        </w:rPr>
        <w:t xml:space="preserve">peacefully co-exist in many other habitats in Northern Australia. The naturally small restricted habitat of </w:t>
      </w:r>
      <w:r w:rsidRPr="00A816DA">
        <w:rPr>
          <w:rFonts w:ascii="Arial" w:hAnsi="Arial" w:cs="Arial"/>
          <w:i/>
          <w:iCs/>
        </w:rPr>
        <w:t xml:space="preserve">Chilatherina axelrodi </w:t>
      </w:r>
      <w:r w:rsidRPr="00A816DA">
        <w:rPr>
          <w:rFonts w:ascii="Arial" w:hAnsi="Arial" w:cs="Arial"/>
        </w:rPr>
        <w:t xml:space="preserve">tends to suggest its behaviour is that of low invasiveness because it is not already widespread despite suitable habitat surrounding its natural distribution. </w:t>
      </w:r>
      <w:r w:rsidR="00B92BAF" w:rsidRPr="00A816DA">
        <w:rPr>
          <w:rFonts w:ascii="Arial" w:hAnsi="Arial" w:cs="Arial"/>
        </w:rPr>
        <w:t>It is also possible that locally predators in that area are efficient in controlling its numbers and reducing its spread into adjacent habitats.</w:t>
      </w:r>
    </w:p>
    <w:p w14:paraId="5D6FAFEB" w14:textId="77777777" w:rsidR="00440EB1" w:rsidRDefault="00440EB1" w:rsidP="00440EB1">
      <w:pPr>
        <w:rPr>
          <w:rFonts w:ascii="Arial" w:hAnsi="Arial" w:cs="Arial"/>
        </w:rPr>
      </w:pPr>
      <w:r>
        <w:rPr>
          <w:rFonts w:ascii="Arial" w:hAnsi="Arial" w:cs="Arial"/>
          <w:i/>
          <w:iCs/>
        </w:rPr>
        <w:t xml:space="preserve">Chilatherina  </w:t>
      </w:r>
      <w:r>
        <w:rPr>
          <w:rFonts w:ascii="Arial" w:hAnsi="Arial" w:cs="Arial"/>
        </w:rP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20BCBC0A" w14:textId="77777777" w:rsidR="00A816DA" w:rsidRPr="00F12A2A" w:rsidRDefault="00A816DA" w:rsidP="00A816DA">
      <w:pPr>
        <w:pStyle w:val="NoSpacing"/>
        <w:rPr>
          <w:b/>
          <w:color w:val="auto"/>
        </w:rPr>
      </w:pPr>
      <w:r w:rsidRPr="00F12A2A">
        <w:rPr>
          <w:b/>
          <w:color w:val="auto"/>
        </w:rPr>
        <w:t>References:</w:t>
      </w:r>
    </w:p>
    <w:p w14:paraId="0386942B" w14:textId="77777777" w:rsidR="00A816DA" w:rsidRPr="00F12A2A" w:rsidRDefault="00A816DA" w:rsidP="00A816DA">
      <w:pPr>
        <w:pStyle w:val="NoSpacing"/>
        <w:rPr>
          <w:color w:val="auto"/>
        </w:rPr>
      </w:pPr>
    </w:p>
    <w:p w14:paraId="5CEEE280" w14:textId="77777777" w:rsidR="00A816DA" w:rsidRPr="00F12A2A" w:rsidRDefault="00A816DA" w:rsidP="00A816DA">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53744122" w14:textId="77777777" w:rsidR="00A816DA" w:rsidRPr="00F12A2A" w:rsidRDefault="00A816DA" w:rsidP="00A816DA">
      <w:pPr>
        <w:pStyle w:val="NoSpacing"/>
        <w:rPr>
          <w:color w:val="auto"/>
          <w:lang w:val="en-US"/>
        </w:rPr>
      </w:pPr>
    </w:p>
    <w:p w14:paraId="2DF3A020" w14:textId="77777777" w:rsidR="00A816DA" w:rsidRPr="00F12A2A" w:rsidRDefault="00A816DA" w:rsidP="00A816DA">
      <w:pPr>
        <w:pStyle w:val="NoSpacing"/>
      </w:pPr>
      <w:r w:rsidRPr="00F12A2A">
        <w:rPr>
          <w:b/>
        </w:rPr>
        <w:t>Herbert, B. and J. Peters</w:t>
      </w:r>
      <w:r w:rsidRPr="00F12A2A">
        <w:t xml:space="preserve"> (1995). Freshwater Fishes of Far North Queensland</w:t>
      </w:r>
    </w:p>
    <w:p w14:paraId="7652BF3E" w14:textId="77777777" w:rsidR="00A816DA" w:rsidRPr="00F12A2A" w:rsidRDefault="00A816DA" w:rsidP="00A816DA">
      <w:pPr>
        <w:rPr>
          <w:rFonts w:ascii="Arial" w:hAnsi="Arial" w:cs="Arial"/>
        </w:rPr>
      </w:pPr>
      <w:r w:rsidRPr="00F12A2A">
        <w:rPr>
          <w:rFonts w:ascii="Arial" w:hAnsi="Arial" w:cs="Arial"/>
        </w:rPr>
        <w:t>Department of Primary Industries, Queensland.</w:t>
      </w:r>
    </w:p>
    <w:p w14:paraId="5F7FA2A3" w14:textId="77777777" w:rsidR="00A816DA" w:rsidRPr="00F12A2A" w:rsidRDefault="00A816DA" w:rsidP="00A816DA">
      <w:pPr>
        <w:pStyle w:val="NoSpacing"/>
      </w:pPr>
      <w:r w:rsidRPr="00F12A2A">
        <w:rPr>
          <w:b/>
        </w:rPr>
        <w:t>Larson, H.K. and K.C. Martin</w:t>
      </w:r>
      <w:r w:rsidRPr="00F12A2A">
        <w:t xml:space="preserve"> (1990). Freshwater Fishes of the Northern Territory.</w:t>
      </w:r>
    </w:p>
    <w:p w14:paraId="3E8F1D75" w14:textId="77777777" w:rsidR="00A816DA" w:rsidRPr="00F12A2A" w:rsidRDefault="00A816DA" w:rsidP="00A816DA">
      <w:pPr>
        <w:pStyle w:val="NoSpacing"/>
      </w:pPr>
      <w:r w:rsidRPr="00F12A2A">
        <w:t>Northern Territory Museum, Darwin.</w:t>
      </w:r>
    </w:p>
    <w:p w14:paraId="1369EDF8" w14:textId="77777777" w:rsidR="00A816DA" w:rsidRPr="00F12A2A" w:rsidRDefault="00A816DA" w:rsidP="00A816DA">
      <w:pPr>
        <w:pStyle w:val="NoSpacing"/>
      </w:pPr>
    </w:p>
    <w:p w14:paraId="61DAFC1D" w14:textId="77777777" w:rsidR="00A816DA" w:rsidRDefault="00A816DA" w:rsidP="00A816DA">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6"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2906C724" w14:textId="77777777" w:rsidR="00A816DA" w:rsidRDefault="00A816DA" w:rsidP="00A816DA">
      <w:pPr>
        <w:pStyle w:val="NoSpacing"/>
        <w:rPr>
          <w:color w:val="auto"/>
          <w:shd w:val="clear" w:color="auto" w:fill="FFFFFF"/>
        </w:rPr>
      </w:pPr>
    </w:p>
    <w:p w14:paraId="04128B6B" w14:textId="77777777" w:rsidR="00175109" w:rsidRDefault="00175109" w:rsidP="00A816DA">
      <w:pPr>
        <w:pStyle w:val="NoSpacing"/>
        <w:rPr>
          <w:color w:val="auto"/>
          <w:shd w:val="clear" w:color="auto" w:fill="FFFFFF"/>
        </w:rPr>
      </w:pPr>
    </w:p>
    <w:p w14:paraId="567B4B75" w14:textId="77777777" w:rsidR="00CB21A2" w:rsidRDefault="00CB21A2" w:rsidP="00A816DA">
      <w:pPr>
        <w:pStyle w:val="NoSpacing"/>
        <w:rPr>
          <w:color w:val="auto"/>
          <w:shd w:val="clear" w:color="auto" w:fill="FFFFFF"/>
        </w:rPr>
      </w:pPr>
    </w:p>
    <w:p w14:paraId="530A9B33" w14:textId="77777777" w:rsidR="00A816DA" w:rsidRDefault="00A816DA" w:rsidP="00A816DA">
      <w:pPr>
        <w:pStyle w:val="NoSpacing"/>
        <w:rPr>
          <w:color w:val="auto"/>
          <w:shd w:val="clear" w:color="auto" w:fill="FFFFFF"/>
        </w:rPr>
      </w:pPr>
    </w:p>
    <w:p w14:paraId="58F0C93E" w14:textId="77777777" w:rsidR="000B74C8" w:rsidRPr="00440EB1" w:rsidRDefault="000B74C8" w:rsidP="00D1159C">
      <w:pPr>
        <w:pStyle w:val="NoSpacing"/>
        <w:rPr>
          <w:b/>
          <w:color w:val="auto"/>
        </w:rPr>
      </w:pPr>
      <w:r w:rsidRPr="00440EB1">
        <w:rPr>
          <w:b/>
          <w:color w:val="auto"/>
        </w:rPr>
        <w:lastRenderedPageBreak/>
        <w:t>8.</w:t>
      </w:r>
      <w:r w:rsidRPr="00440EB1">
        <w:rPr>
          <w:b/>
          <w:color w:val="auto"/>
        </w:rPr>
        <w:tab/>
        <w:t xml:space="preserve"> Provide a comprehensive assessment of the potential impact of the species should it establish feral population/s in Australia. Include, but do not restrict your assessment to the impact of this species</w:t>
      </w:r>
    </w:p>
    <w:p w14:paraId="286547EF" w14:textId="77777777" w:rsidR="00D1159C" w:rsidRPr="00B36CC4" w:rsidRDefault="00D1159C" w:rsidP="00D1159C">
      <w:pPr>
        <w:pStyle w:val="NoSpacing"/>
        <w:rPr>
          <w:color w:val="auto"/>
        </w:rPr>
      </w:pPr>
    </w:p>
    <w:p w14:paraId="508571B1" w14:textId="77777777" w:rsidR="000B74C8" w:rsidRPr="00B36CC4" w:rsidRDefault="000B74C8" w:rsidP="00D1159C">
      <w:pPr>
        <w:pStyle w:val="NoSpacing"/>
        <w:rPr>
          <w:color w:val="auto"/>
        </w:rPr>
      </w:pPr>
      <w:r w:rsidRPr="00B36CC4">
        <w:rPr>
          <w:color w:val="auto"/>
        </w:rPr>
        <w:t xml:space="preserve">Chilatherina axelrodi is only found in a </w:t>
      </w:r>
      <w:r w:rsidR="00F31D5C" w:rsidRPr="00B36CC4">
        <w:rPr>
          <w:color w:val="auto"/>
        </w:rPr>
        <w:t xml:space="preserve">very </w:t>
      </w:r>
      <w:r w:rsidRPr="00B36CC4">
        <w:rPr>
          <w:color w:val="auto"/>
        </w:rPr>
        <w:t>small area</w:t>
      </w:r>
      <w:r w:rsidR="007D0899">
        <w:rPr>
          <w:color w:val="auto"/>
        </w:rPr>
        <w:t>.</w:t>
      </w:r>
      <w:r w:rsidRPr="00B36CC4">
        <w:rPr>
          <w:color w:val="auto"/>
        </w:rPr>
        <w:t xml:space="preserve"> The IUCN list it as </w:t>
      </w:r>
      <w:r w:rsidR="007D0899">
        <w:rPr>
          <w:color w:val="auto"/>
        </w:rPr>
        <w:t>endangered</w:t>
      </w:r>
      <w:r w:rsidRPr="00B36CC4">
        <w:rPr>
          <w:color w:val="auto"/>
        </w:rPr>
        <w:t xml:space="preserve"> in the wild due to introductions of feral species such as tilapia and others.</w:t>
      </w:r>
      <w:r w:rsidRPr="00B36CC4">
        <w:rPr>
          <w:color w:val="auto"/>
          <w:shd w:val="clear" w:color="auto" w:fill="FFFFFF"/>
        </w:rPr>
        <w:t xml:space="preserve"> There are mining concessions in part of the distribution area of this species and associated human settlements also represent a threat.</w:t>
      </w:r>
      <w:r w:rsidRPr="00B36CC4">
        <w:rPr>
          <w:color w:val="auto"/>
        </w:rPr>
        <w:t xml:space="preserve"> Allen mentions a local practise of using crushed root compounds to poison fish.  In the NT local use roots of </w:t>
      </w:r>
      <w:r w:rsidRPr="00B36CC4">
        <w:rPr>
          <w:i/>
          <w:iCs/>
          <w:color w:val="auto"/>
        </w:rPr>
        <w:t>Derris trifoliata</w:t>
      </w:r>
      <w:r w:rsidRPr="00B36CC4">
        <w:rPr>
          <w:color w:val="auto"/>
        </w:rPr>
        <w:t xml:space="preserve"> and Freshwater Mangrove, </w:t>
      </w:r>
      <w:r w:rsidRPr="00B36CC4">
        <w:rPr>
          <w:i/>
          <w:iCs/>
          <w:color w:val="auto"/>
        </w:rPr>
        <w:t>Barrintonia acutangular</w:t>
      </w:r>
      <w:r w:rsidRPr="00B36CC4">
        <w:rPr>
          <w:color w:val="auto"/>
        </w:rPr>
        <w:t>, both these plants occur in New Guinea and through SE Asia, many of these species that have bark and roots that are used to kill fish are common in North Australia and New Guinea.</w:t>
      </w:r>
    </w:p>
    <w:p w14:paraId="2A677349" w14:textId="77777777" w:rsidR="00D1159C" w:rsidRPr="00B36CC4" w:rsidRDefault="00D1159C" w:rsidP="00D1159C">
      <w:pPr>
        <w:pStyle w:val="NoSpacing"/>
        <w:rPr>
          <w:color w:val="auto"/>
        </w:rPr>
      </w:pPr>
    </w:p>
    <w:p w14:paraId="5DBE8525" w14:textId="77777777" w:rsidR="000B74C8" w:rsidRDefault="000B74C8" w:rsidP="00D1159C">
      <w:pPr>
        <w:pStyle w:val="NoSpacing"/>
        <w:rPr>
          <w:b/>
          <w:color w:val="auto"/>
        </w:rPr>
      </w:pPr>
      <w:r w:rsidRPr="00440EB1">
        <w:rPr>
          <w:b/>
          <w:color w:val="auto"/>
        </w:rPr>
        <w:t xml:space="preserve">References ; </w:t>
      </w:r>
    </w:p>
    <w:p w14:paraId="7106BD2C" w14:textId="77777777" w:rsidR="00440EB1" w:rsidRPr="00440EB1" w:rsidRDefault="00440EB1" w:rsidP="00D1159C">
      <w:pPr>
        <w:pStyle w:val="NoSpacing"/>
        <w:rPr>
          <w:b/>
          <w:color w:val="auto"/>
        </w:rPr>
      </w:pPr>
    </w:p>
    <w:p w14:paraId="2A942DEF" w14:textId="77777777" w:rsidR="000B74C8" w:rsidRDefault="000B74C8" w:rsidP="00D1159C">
      <w:pPr>
        <w:pStyle w:val="NoSpacing"/>
        <w:rPr>
          <w:color w:val="auto"/>
        </w:rPr>
      </w:pPr>
      <w:r w:rsidRPr="00B36CC4">
        <w:rPr>
          <w:b/>
          <w:color w:val="auto"/>
        </w:rPr>
        <w:t>Brock</w:t>
      </w:r>
      <w:r w:rsidRPr="00B36CC4">
        <w:rPr>
          <w:color w:val="auto"/>
        </w:rPr>
        <w:t xml:space="preserve"> ( 1998 )  “</w:t>
      </w:r>
      <w:r w:rsidRPr="00B36CC4">
        <w:rPr>
          <w:i/>
          <w:iCs/>
          <w:color w:val="auto"/>
        </w:rPr>
        <w:t>Top End Native Plants</w:t>
      </w:r>
      <w:r w:rsidRPr="00B36CC4">
        <w:rPr>
          <w:color w:val="auto"/>
        </w:rPr>
        <w:t>”  published by John Brock.</w:t>
      </w:r>
    </w:p>
    <w:p w14:paraId="11B2E180" w14:textId="77777777" w:rsidR="00501B4A" w:rsidRPr="00B36CC4" w:rsidRDefault="00501B4A" w:rsidP="00D1159C">
      <w:pPr>
        <w:pStyle w:val="NoSpacing"/>
        <w:rPr>
          <w:color w:val="auto"/>
        </w:rPr>
      </w:pPr>
    </w:p>
    <w:p w14:paraId="16819D68" w14:textId="77777777" w:rsidR="000B74C8" w:rsidRDefault="000B74C8" w:rsidP="00D1159C">
      <w:pPr>
        <w:pStyle w:val="NoSpacing"/>
        <w:rPr>
          <w:color w:val="auto"/>
        </w:rPr>
      </w:pPr>
      <w:r w:rsidRPr="00B36CC4">
        <w:rPr>
          <w:b/>
          <w:color w:val="auto"/>
        </w:rPr>
        <w:t>Cowie, Short, Osterkamp-Madsen</w:t>
      </w:r>
      <w:r w:rsidRPr="00B36CC4">
        <w:rPr>
          <w:color w:val="auto"/>
        </w:rPr>
        <w:t xml:space="preserve"> (2000) “</w:t>
      </w:r>
      <w:r w:rsidRPr="00B36CC4">
        <w:rPr>
          <w:i/>
          <w:iCs/>
          <w:color w:val="auto"/>
        </w:rPr>
        <w:t>Floodplain Flora</w:t>
      </w:r>
      <w:r w:rsidRPr="00B36CC4">
        <w:rPr>
          <w:color w:val="auto"/>
        </w:rPr>
        <w:t>” published by Environment Australia and NT Parks and Wildlife</w:t>
      </w:r>
    </w:p>
    <w:p w14:paraId="05805136" w14:textId="77777777" w:rsidR="00501B4A" w:rsidRPr="00B36CC4" w:rsidRDefault="00501B4A" w:rsidP="00D1159C">
      <w:pPr>
        <w:pStyle w:val="NoSpacing"/>
        <w:rPr>
          <w:color w:val="auto"/>
        </w:rPr>
      </w:pPr>
    </w:p>
    <w:p w14:paraId="26B84176" w14:textId="77777777" w:rsidR="000B74C8" w:rsidRDefault="000B74C8" w:rsidP="00D1159C">
      <w:pPr>
        <w:pStyle w:val="NoSpacing"/>
        <w:rPr>
          <w:color w:val="auto"/>
        </w:rPr>
      </w:pPr>
      <w:r w:rsidRPr="00B36CC4">
        <w:rPr>
          <w:b/>
          <w:color w:val="auto"/>
        </w:rPr>
        <w:t>IUCN red list of Threatened Species</w:t>
      </w:r>
      <w:r w:rsidRPr="00B36CC4">
        <w:rPr>
          <w:color w:val="auto"/>
        </w:rPr>
        <w:t xml:space="preserve"> URL - https://www.iucnredlist.org/</w:t>
      </w:r>
    </w:p>
    <w:p w14:paraId="05B4123B" w14:textId="77777777" w:rsidR="007D0899" w:rsidRPr="00B36CC4" w:rsidRDefault="007D0899" w:rsidP="00D1159C">
      <w:pPr>
        <w:pStyle w:val="NoSpacing"/>
        <w:rPr>
          <w:color w:val="auto"/>
        </w:rPr>
      </w:pPr>
    </w:p>
    <w:p w14:paraId="682C040C" w14:textId="77777777" w:rsidR="000B74C8" w:rsidRPr="00B36CC4" w:rsidRDefault="000B74C8" w:rsidP="00D1159C">
      <w:pPr>
        <w:pStyle w:val="NoSpacing"/>
        <w:rPr>
          <w:color w:val="auto"/>
        </w:rPr>
      </w:pPr>
    </w:p>
    <w:p w14:paraId="7BA43D69" w14:textId="77777777" w:rsidR="000B74C8" w:rsidRDefault="000B74C8" w:rsidP="00D1159C">
      <w:pPr>
        <w:pStyle w:val="NoSpacing"/>
        <w:rPr>
          <w:b/>
          <w:color w:val="auto"/>
        </w:rPr>
      </w:pPr>
      <w:r w:rsidRPr="00B36CC4">
        <w:rPr>
          <w:b/>
          <w:color w:val="auto"/>
        </w:rPr>
        <w:t>8.a</w:t>
      </w:r>
      <w:r w:rsidRPr="00B36CC4">
        <w:rPr>
          <w:b/>
          <w:color w:val="auto"/>
        </w:rPr>
        <w:tab/>
        <w:t>similar niche species (ie. competition with other species for food, shelter etc.)</w:t>
      </w:r>
    </w:p>
    <w:p w14:paraId="66D4EB6A" w14:textId="77777777" w:rsidR="00440EB1" w:rsidRPr="00B36CC4" w:rsidRDefault="00440EB1" w:rsidP="00D1159C">
      <w:pPr>
        <w:pStyle w:val="NoSpacing"/>
        <w:rPr>
          <w:b/>
          <w:color w:val="auto"/>
        </w:rPr>
      </w:pPr>
    </w:p>
    <w:p w14:paraId="11582E88" w14:textId="6C011C80" w:rsidR="000B74C8" w:rsidRPr="00B36CC4" w:rsidRDefault="000B74C8" w:rsidP="00D1159C">
      <w:pPr>
        <w:pStyle w:val="NoSpacing"/>
        <w:rPr>
          <w:color w:val="auto"/>
        </w:rPr>
      </w:pPr>
      <w:r w:rsidRPr="00B36CC4">
        <w:rPr>
          <w:color w:val="auto"/>
        </w:rPr>
        <w:t xml:space="preserve">If </w:t>
      </w:r>
      <w:r w:rsidRPr="00B36CC4">
        <w:rPr>
          <w:i/>
          <w:iCs/>
          <w:color w:val="auto"/>
        </w:rPr>
        <w:t xml:space="preserve">Chilatherina axelrodi </w:t>
      </w:r>
      <w:r w:rsidRPr="00B36CC4">
        <w:rPr>
          <w:color w:val="auto"/>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sidRPr="00B36CC4">
        <w:rPr>
          <w:i/>
          <w:iCs/>
          <w:color w:val="auto"/>
        </w:rPr>
        <w:t xml:space="preserve">Chilatherina axelrodi </w:t>
      </w:r>
      <w:r w:rsidRPr="00B36CC4">
        <w:rPr>
          <w:color w:val="auto"/>
        </w:rPr>
        <w:t xml:space="preserve">is similar to and is most closely related to </w:t>
      </w:r>
      <w:r w:rsidRPr="00B36CC4">
        <w:rPr>
          <w:i/>
          <w:iCs/>
          <w:color w:val="auto"/>
        </w:rPr>
        <w:t>C</w:t>
      </w:r>
      <w:r w:rsidR="007D0899">
        <w:rPr>
          <w:i/>
          <w:iCs/>
          <w:color w:val="auto"/>
        </w:rPr>
        <w:t>.</w:t>
      </w:r>
      <w:r w:rsidRPr="00B36CC4">
        <w:rPr>
          <w:i/>
          <w:iCs/>
          <w:color w:val="auto"/>
        </w:rPr>
        <w:t xml:space="preserve"> </w:t>
      </w:r>
      <w:r w:rsidR="00F31D5C" w:rsidRPr="00B36CC4">
        <w:rPr>
          <w:i/>
          <w:iCs/>
          <w:color w:val="auto"/>
        </w:rPr>
        <w:t>lorentz</w:t>
      </w:r>
      <w:r w:rsidR="002B009C">
        <w:rPr>
          <w:i/>
          <w:iCs/>
          <w:color w:val="auto"/>
        </w:rPr>
        <w:t>i</w:t>
      </w:r>
      <w:r w:rsidR="00F31D5C" w:rsidRPr="00B36CC4">
        <w:rPr>
          <w:i/>
          <w:iCs/>
          <w:color w:val="auto"/>
        </w:rPr>
        <w:t>i</w:t>
      </w:r>
      <w:r w:rsidRPr="00B36CC4">
        <w:rPr>
          <w:i/>
          <w:iCs/>
          <w:color w:val="auto"/>
        </w:rPr>
        <w:t xml:space="preserve"> </w:t>
      </w:r>
      <w:r w:rsidRPr="00B36CC4">
        <w:rPr>
          <w:iCs/>
          <w:color w:val="auto"/>
        </w:rPr>
        <w:t>and</w:t>
      </w:r>
      <w:r w:rsidRPr="00B36CC4">
        <w:rPr>
          <w:i/>
          <w:iCs/>
          <w:color w:val="auto"/>
        </w:rPr>
        <w:t xml:space="preserve"> C</w:t>
      </w:r>
      <w:r w:rsidR="007D0899">
        <w:rPr>
          <w:i/>
          <w:iCs/>
          <w:color w:val="auto"/>
        </w:rPr>
        <w:t>.</w:t>
      </w:r>
      <w:r w:rsidRPr="00B36CC4">
        <w:rPr>
          <w:i/>
          <w:iCs/>
          <w:color w:val="auto"/>
        </w:rPr>
        <w:t xml:space="preserve"> </w:t>
      </w:r>
      <w:r w:rsidR="00F31D5C" w:rsidRPr="00B36CC4">
        <w:rPr>
          <w:i/>
          <w:iCs/>
          <w:color w:val="auto"/>
        </w:rPr>
        <w:t>sentaniensis</w:t>
      </w:r>
      <w:r w:rsidRPr="00B36CC4">
        <w:rPr>
          <w:i/>
          <w:iCs/>
          <w:color w:val="auto"/>
        </w:rPr>
        <w:t xml:space="preserve"> </w:t>
      </w:r>
      <w:r w:rsidRPr="00B36CC4">
        <w:rPr>
          <w:color w:val="auto"/>
        </w:rPr>
        <w:t xml:space="preserve">and other members of the </w:t>
      </w:r>
      <w:r w:rsidRPr="00B36CC4">
        <w:rPr>
          <w:i/>
          <w:iCs/>
          <w:color w:val="auto"/>
        </w:rPr>
        <w:t xml:space="preserve">Chilatherina </w:t>
      </w:r>
      <w:r w:rsidRPr="00B36CC4">
        <w:rPr>
          <w:color w:val="auto"/>
        </w:rPr>
        <w:t xml:space="preserve">genus the behaviour will be similar. Aquarium observations worldwide of </w:t>
      </w:r>
      <w:r w:rsidRPr="00B36CC4">
        <w:rPr>
          <w:i/>
          <w:iCs/>
          <w:color w:val="auto"/>
        </w:rPr>
        <w:t xml:space="preserve">Chilatherina axelrodi  </w:t>
      </w:r>
      <w:r w:rsidRPr="00B36CC4">
        <w:rPr>
          <w:color w:val="auto"/>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7EFDD5E5" w14:textId="77777777" w:rsidR="00CA4744" w:rsidRPr="00B36CC4" w:rsidRDefault="00CA4744" w:rsidP="00D1159C">
      <w:pPr>
        <w:pStyle w:val="NoSpacing"/>
        <w:rPr>
          <w:color w:val="auto"/>
        </w:rPr>
      </w:pPr>
    </w:p>
    <w:p w14:paraId="6B039EC3" w14:textId="77777777" w:rsidR="007D0899" w:rsidRDefault="000B74C8" w:rsidP="00D1159C">
      <w:pPr>
        <w:pStyle w:val="NoSpacing"/>
        <w:rPr>
          <w:b/>
          <w:color w:val="auto"/>
        </w:rPr>
      </w:pPr>
      <w:r w:rsidRPr="00B36CC4">
        <w:rPr>
          <w:b/>
          <w:color w:val="auto"/>
        </w:rPr>
        <w:t>Reference</w:t>
      </w:r>
      <w:r w:rsidR="007D0899">
        <w:rPr>
          <w:b/>
          <w:color w:val="auto"/>
        </w:rPr>
        <w:t>s</w:t>
      </w:r>
      <w:r w:rsidRPr="00B36CC4">
        <w:rPr>
          <w:b/>
          <w:color w:val="auto"/>
        </w:rPr>
        <w:t>:</w:t>
      </w:r>
    </w:p>
    <w:p w14:paraId="04EE8053" w14:textId="77777777" w:rsidR="000B74C8" w:rsidRPr="00B36CC4" w:rsidRDefault="000B74C8" w:rsidP="00D1159C">
      <w:pPr>
        <w:pStyle w:val="NoSpacing"/>
        <w:rPr>
          <w:b/>
          <w:color w:val="auto"/>
        </w:rPr>
      </w:pPr>
      <w:r w:rsidRPr="00B36CC4">
        <w:rPr>
          <w:b/>
          <w:color w:val="auto"/>
        </w:rPr>
        <w:t xml:space="preserve"> </w:t>
      </w:r>
    </w:p>
    <w:p w14:paraId="4CBDAFC4" w14:textId="77777777" w:rsidR="000B74C8" w:rsidRDefault="000B74C8" w:rsidP="00D1159C">
      <w:pPr>
        <w:pStyle w:val="NoSpacing"/>
      </w:pPr>
      <w:r w:rsidRPr="00B36CC4">
        <w:rPr>
          <w:b/>
          <w:color w:val="auto"/>
        </w:rPr>
        <w:t>Aqua-fish.net</w:t>
      </w:r>
      <w:r w:rsidRPr="00B36CC4">
        <w:rPr>
          <w:color w:val="auto"/>
        </w:rPr>
        <w:t xml:space="preserve"> – since 2005 - </w:t>
      </w:r>
      <w:hyperlink r:id="rId47" w:history="1">
        <w:r w:rsidRPr="00B36CC4">
          <w:rPr>
            <w:rStyle w:val="Hyperlink"/>
            <w:color w:val="auto"/>
          </w:rPr>
          <w:t>https://en.aqua-fish.net/fish/</w:t>
        </w:r>
        <w:r w:rsidR="00175109">
          <w:rPr>
            <w:rStyle w:val="Hyperlink"/>
            <w:color w:val="auto"/>
          </w:rPr>
          <w:t>axelrods</w:t>
        </w:r>
        <w:r w:rsidRPr="00B36CC4">
          <w:rPr>
            <w:rStyle w:val="Hyperlink"/>
            <w:color w:val="auto"/>
          </w:rPr>
          <w:t>-rainbowfish</w:t>
        </w:r>
      </w:hyperlink>
    </w:p>
    <w:p w14:paraId="240CD436" w14:textId="77777777" w:rsidR="007D0899" w:rsidRDefault="007D0899" w:rsidP="00D1159C">
      <w:pPr>
        <w:pStyle w:val="NoSpacing"/>
      </w:pPr>
    </w:p>
    <w:p w14:paraId="1B35E593" w14:textId="77777777" w:rsidR="007D0899" w:rsidRPr="00F12A2A" w:rsidRDefault="007D0899" w:rsidP="00F950FA">
      <w:pPr>
        <w:pStyle w:val="NoSpacing"/>
      </w:pPr>
      <w:r w:rsidRPr="00F12A2A">
        <w:rPr>
          <w:b/>
        </w:rPr>
        <w:t>Herbert, B. and J. Peters</w:t>
      </w:r>
      <w:r w:rsidRPr="00F12A2A">
        <w:t xml:space="preserve"> (1995). Freshwater Fishes of Far North Queensland</w:t>
      </w:r>
    </w:p>
    <w:p w14:paraId="7DB4F697" w14:textId="77777777" w:rsidR="007D0899" w:rsidRDefault="007D0899" w:rsidP="00F950FA">
      <w:pPr>
        <w:pStyle w:val="NoSpacing"/>
      </w:pPr>
      <w:r w:rsidRPr="00F12A2A">
        <w:t>Department of Primary Industries, Queensland.</w:t>
      </w:r>
    </w:p>
    <w:p w14:paraId="2264F5EB" w14:textId="77777777" w:rsidR="00175109" w:rsidRDefault="00175109" w:rsidP="00F950FA">
      <w:pPr>
        <w:pStyle w:val="NoSpacing"/>
      </w:pPr>
    </w:p>
    <w:p w14:paraId="163B03FA" w14:textId="77777777" w:rsidR="007D0899" w:rsidRPr="00F12A2A" w:rsidRDefault="007D0899" w:rsidP="00F950FA">
      <w:pPr>
        <w:pStyle w:val="NoSpacing"/>
      </w:pPr>
      <w:r w:rsidRPr="00F12A2A">
        <w:rPr>
          <w:b/>
        </w:rPr>
        <w:t>Larson, H.K. and K.C. Martin</w:t>
      </w:r>
      <w:r w:rsidRPr="00F12A2A">
        <w:t xml:space="preserve"> (1990). Freshwater Fishes of the Northern Territory.</w:t>
      </w:r>
    </w:p>
    <w:p w14:paraId="71144BDC" w14:textId="77777777" w:rsidR="007D0899" w:rsidRPr="00F12A2A" w:rsidRDefault="007D0899" w:rsidP="00F950FA">
      <w:pPr>
        <w:pStyle w:val="NoSpacing"/>
      </w:pPr>
      <w:r w:rsidRPr="00F12A2A">
        <w:t>Northern Territory Museum, Darwin.</w:t>
      </w:r>
    </w:p>
    <w:p w14:paraId="32AF200C" w14:textId="77777777" w:rsidR="007D0899" w:rsidRPr="00F12A2A" w:rsidRDefault="007D0899" w:rsidP="00F950FA">
      <w:pPr>
        <w:pStyle w:val="NoSpacing"/>
      </w:pPr>
    </w:p>
    <w:p w14:paraId="036D4035" w14:textId="77777777" w:rsidR="007D0899" w:rsidRPr="00F12A2A" w:rsidRDefault="007D0899" w:rsidP="00F950FA">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8"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1144EE8C" w14:textId="77777777" w:rsidR="007D0899" w:rsidRPr="00B36CC4" w:rsidRDefault="007D0899" w:rsidP="00D1159C">
      <w:pPr>
        <w:pStyle w:val="NoSpacing"/>
        <w:rPr>
          <w:color w:val="auto"/>
        </w:rPr>
      </w:pPr>
    </w:p>
    <w:p w14:paraId="1C803AAB" w14:textId="01AF3C36" w:rsidR="000B74C8" w:rsidRDefault="000B74C8" w:rsidP="00D1159C">
      <w:pPr>
        <w:pStyle w:val="NoSpacing"/>
        <w:rPr>
          <w:color w:val="auto"/>
        </w:rPr>
      </w:pPr>
    </w:p>
    <w:p w14:paraId="3AA591B3" w14:textId="77777777" w:rsidR="00D21DE7" w:rsidRPr="00B36CC4" w:rsidRDefault="00D21DE7" w:rsidP="00D1159C">
      <w:pPr>
        <w:pStyle w:val="NoSpacing"/>
        <w:rPr>
          <w:color w:val="auto"/>
        </w:rPr>
      </w:pPr>
    </w:p>
    <w:p w14:paraId="7E57625F" w14:textId="77777777" w:rsidR="000B74C8" w:rsidRDefault="000B74C8" w:rsidP="00D1159C">
      <w:pPr>
        <w:pStyle w:val="NoSpacing"/>
        <w:rPr>
          <w:b/>
          <w:color w:val="auto"/>
        </w:rPr>
      </w:pPr>
      <w:r w:rsidRPr="00B36CC4">
        <w:rPr>
          <w:b/>
          <w:color w:val="auto"/>
        </w:rPr>
        <w:lastRenderedPageBreak/>
        <w:t>8.b</w:t>
      </w:r>
      <w:r w:rsidRPr="00B36CC4">
        <w:rPr>
          <w:b/>
          <w:color w:val="auto"/>
        </w:rPr>
        <w:tab/>
        <w:t>probable prey/food sources</w:t>
      </w:r>
    </w:p>
    <w:p w14:paraId="7965D5D0" w14:textId="77777777" w:rsidR="00440EB1" w:rsidRPr="00B36CC4" w:rsidRDefault="00440EB1" w:rsidP="00D1159C">
      <w:pPr>
        <w:pStyle w:val="NoSpacing"/>
        <w:rPr>
          <w:b/>
          <w:color w:val="auto"/>
        </w:rPr>
      </w:pPr>
    </w:p>
    <w:p w14:paraId="52C87DC7" w14:textId="77777777" w:rsidR="000B74C8" w:rsidRDefault="000B74C8" w:rsidP="00D1159C">
      <w:pPr>
        <w:pStyle w:val="NoSpacing"/>
        <w:rPr>
          <w:color w:val="auto"/>
        </w:rPr>
      </w:pPr>
      <w:r w:rsidRPr="00B36CC4">
        <w:rPr>
          <w:color w:val="auto"/>
        </w:rP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sidRPr="00B36CC4">
        <w:rPr>
          <w:i/>
          <w:iCs/>
          <w:color w:val="auto"/>
        </w:rPr>
        <w:t xml:space="preserve">Chilatherina axelrodi </w:t>
      </w:r>
      <w:r w:rsidRPr="00B36CC4">
        <w:rPr>
          <w:color w:val="auto"/>
        </w:rPr>
        <w:t xml:space="preserve">is a small omnivore, a second order consumer that itself would form part of the diet of larger predatory fishes. It is a species with a maximum recorded length </w:t>
      </w:r>
      <w:r w:rsidR="00F31D5C" w:rsidRPr="00B36CC4">
        <w:rPr>
          <w:color w:val="auto"/>
        </w:rPr>
        <w:t xml:space="preserve">of </w:t>
      </w:r>
      <w:r w:rsidR="00F848D8">
        <w:rPr>
          <w:color w:val="auto"/>
        </w:rPr>
        <w:t>82</w:t>
      </w:r>
      <w:r w:rsidR="00F31D5C" w:rsidRPr="00B36CC4">
        <w:rPr>
          <w:color w:val="auto"/>
        </w:rPr>
        <w:t>mm (</w:t>
      </w:r>
      <w:r w:rsidR="00F848D8">
        <w:rPr>
          <w:color w:val="auto"/>
        </w:rPr>
        <w:t xml:space="preserve">Allen </w:t>
      </w:r>
      <w:r w:rsidR="00F31D5C" w:rsidRPr="00B36CC4">
        <w:rPr>
          <w:color w:val="auto"/>
        </w:rPr>
        <w:t>1980)</w:t>
      </w:r>
    </w:p>
    <w:p w14:paraId="708E26D0" w14:textId="77777777" w:rsidR="007D0899" w:rsidRDefault="007D0899" w:rsidP="00D1159C">
      <w:pPr>
        <w:pStyle w:val="NoSpacing"/>
        <w:rPr>
          <w:color w:val="auto"/>
        </w:rPr>
      </w:pPr>
    </w:p>
    <w:p w14:paraId="1873EC81" w14:textId="77777777" w:rsidR="007D0899" w:rsidRPr="00B36CC4" w:rsidRDefault="007D0899" w:rsidP="007D0899">
      <w:pPr>
        <w:pStyle w:val="NoSpacing"/>
        <w:rPr>
          <w:b/>
          <w:color w:val="auto"/>
        </w:rPr>
      </w:pPr>
      <w:r w:rsidRPr="00B36CC4">
        <w:rPr>
          <w:b/>
          <w:color w:val="auto"/>
        </w:rPr>
        <w:t>Reference</w:t>
      </w:r>
      <w:r>
        <w:rPr>
          <w:b/>
          <w:color w:val="auto"/>
        </w:rPr>
        <w:t>s</w:t>
      </w:r>
      <w:r w:rsidRPr="00B36CC4">
        <w:rPr>
          <w:b/>
          <w:color w:val="auto"/>
        </w:rPr>
        <w:t xml:space="preserve">: </w:t>
      </w:r>
    </w:p>
    <w:p w14:paraId="3244DCEB" w14:textId="77777777" w:rsidR="007D0899" w:rsidRDefault="007D0899" w:rsidP="007D0899">
      <w:pPr>
        <w:pStyle w:val="NormalWeb"/>
        <w:rPr>
          <w:rFonts w:ascii="Arial" w:hAnsi="Arial" w:cs="Arial"/>
          <w:sz w:val="22"/>
          <w:szCs w:val="22"/>
          <w:shd w:val="clear" w:color="auto" w:fill="FFFFFF"/>
        </w:rPr>
      </w:pPr>
      <w:r w:rsidRPr="00821B40">
        <w:rPr>
          <w:rFonts w:ascii="Arial" w:hAnsi="Arial" w:cs="Arial"/>
          <w:b/>
          <w:sz w:val="22"/>
          <w:szCs w:val="22"/>
          <w:shd w:val="clear" w:color="auto" w:fill="FFFFFF"/>
        </w:rPr>
        <w:t>Allen, G.R. 1979.</w:t>
      </w:r>
      <w:r w:rsidRPr="00821B40">
        <w:rPr>
          <w:rFonts w:ascii="Arial" w:hAnsi="Arial" w:cs="Arial"/>
          <w:sz w:val="22"/>
          <w:szCs w:val="22"/>
          <w:shd w:val="clear" w:color="auto" w:fill="FFFFFF"/>
        </w:rPr>
        <w:t> </w:t>
      </w:r>
      <w:r w:rsidRPr="00821B40">
        <w:rPr>
          <w:rFonts w:ascii="Arial" w:hAnsi="Arial" w:cs="Arial"/>
          <w:i/>
          <w:iCs/>
          <w:sz w:val="22"/>
          <w:szCs w:val="22"/>
          <w:bdr w:val="none" w:sz="0" w:space="0" w:color="auto" w:frame="1"/>
          <w:shd w:val="clear" w:color="auto" w:fill="FFFFFF"/>
        </w:rPr>
        <w:t>Chilatherina axelrodi</w:t>
      </w:r>
      <w:r w:rsidRPr="00821B40">
        <w:rPr>
          <w:rFonts w:ascii="Arial" w:hAnsi="Arial" w:cs="Arial"/>
          <w:sz w:val="22"/>
          <w:szCs w:val="22"/>
          <w:shd w:val="clear" w:color="auto" w:fill="FFFFFF"/>
        </w:rPr>
        <w:t>, a new species of rainbowfish (Melanotaeniidae) from Papua New Guinea. </w:t>
      </w:r>
      <w:r w:rsidRPr="00821B40">
        <w:rPr>
          <w:rFonts w:ascii="Arial" w:hAnsi="Arial" w:cs="Arial"/>
          <w:i/>
          <w:iCs/>
          <w:sz w:val="22"/>
          <w:szCs w:val="22"/>
          <w:bdr w:val="none" w:sz="0" w:space="0" w:color="auto" w:frame="1"/>
          <w:shd w:val="clear" w:color="auto" w:fill="FFFFFF"/>
        </w:rPr>
        <w:t>Tropical Fish Hobbyist </w:t>
      </w:r>
      <w:r w:rsidRPr="00821B40">
        <w:rPr>
          <w:rFonts w:ascii="Arial" w:hAnsi="Arial" w:cs="Arial"/>
          <w:sz w:val="22"/>
          <w:szCs w:val="22"/>
          <w:shd w:val="clear" w:color="auto" w:fill="FFFFFF"/>
        </w:rPr>
        <w:t>28(5): 48-49, 52-55.</w:t>
      </w:r>
    </w:p>
    <w:p w14:paraId="16DBE4DC" w14:textId="77777777" w:rsidR="00CB21A2" w:rsidRPr="00AF2DDB" w:rsidRDefault="00CB21A2" w:rsidP="00CB21A2">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0CE79C53" w14:textId="77777777" w:rsidR="007D0899" w:rsidRPr="00F12A2A" w:rsidRDefault="007D0899" w:rsidP="007D0899">
      <w:pPr>
        <w:pStyle w:val="NoSpacing"/>
      </w:pPr>
      <w:r w:rsidRPr="00F12A2A">
        <w:rPr>
          <w:b/>
        </w:rPr>
        <w:t>Herbert, B. and J. Peters</w:t>
      </w:r>
      <w:r w:rsidRPr="00F12A2A">
        <w:t xml:space="preserve"> (1995). Freshwater Fishes of Far North Queensland</w:t>
      </w:r>
    </w:p>
    <w:p w14:paraId="2C64CBCF" w14:textId="77777777" w:rsidR="007D0899" w:rsidRDefault="007D0899" w:rsidP="007D0899">
      <w:pPr>
        <w:rPr>
          <w:rFonts w:ascii="Arial" w:hAnsi="Arial" w:cs="Arial"/>
        </w:rPr>
      </w:pPr>
      <w:r w:rsidRPr="00F12A2A">
        <w:rPr>
          <w:rFonts w:ascii="Arial" w:hAnsi="Arial" w:cs="Arial"/>
        </w:rPr>
        <w:t>Department of Primary Industries, Queensland.</w:t>
      </w:r>
    </w:p>
    <w:p w14:paraId="31EB8BC2" w14:textId="77777777" w:rsidR="00CB21A2" w:rsidRDefault="00CB21A2" w:rsidP="007D0899">
      <w:pPr>
        <w:rPr>
          <w:rFonts w:ascii="Arial" w:hAnsi="Arial" w:cs="Arial"/>
        </w:rPr>
      </w:pPr>
      <w:r w:rsidRPr="00AF2DDB">
        <w:rPr>
          <w:rFonts w:ascii="Arial" w:hAnsi="Arial" w:cs="Arial"/>
          <w:b/>
          <w:bCs/>
          <w:lang w:val="en-GB"/>
        </w:rPr>
        <w:t>Tappin, A.R.,</w:t>
      </w:r>
      <w:r w:rsidRPr="00AF2DDB">
        <w:rPr>
          <w:rFonts w:ascii="Arial" w:hAnsi="Arial" w:cs="Arial"/>
          <w:lang w:val="en-GB"/>
        </w:rPr>
        <w:t xml:space="preserve"> (2011) “</w:t>
      </w:r>
      <w:r w:rsidRPr="00AF2DDB">
        <w:rPr>
          <w:rFonts w:ascii="Arial" w:hAnsi="Arial" w:cs="Arial"/>
          <w:i/>
          <w:iCs/>
          <w:lang w:val="en-GB"/>
        </w:rPr>
        <w:t>Rainbowfishes, their care and keeping in captivity</w:t>
      </w:r>
      <w:r w:rsidRPr="00AF2DDB">
        <w:rPr>
          <w:rFonts w:ascii="Arial" w:hAnsi="Arial" w:cs="Arial"/>
          <w:lang w:val="en-GB"/>
        </w:rPr>
        <w:t xml:space="preserve">” available at: </w:t>
      </w:r>
      <w:hyperlink r:id="rId49" w:history="1">
        <w:r w:rsidRPr="00AF2DDB">
          <w:rPr>
            <w:rStyle w:val="Hyperlink"/>
            <w:rFonts w:ascii="Arial" w:hAnsi="Arial" w:cs="Arial"/>
            <w:lang w:val="en-GB"/>
          </w:rPr>
          <w:t>http://www.mediafire.com/download/g7qzn85uqde8v8o/Rainbowfishes.2011.pdf</w:t>
        </w:r>
      </w:hyperlink>
    </w:p>
    <w:p w14:paraId="345D56DC" w14:textId="77777777" w:rsidR="007D0899" w:rsidRPr="00B36CC4" w:rsidRDefault="007D0899" w:rsidP="00D1159C">
      <w:pPr>
        <w:pStyle w:val="NoSpacing"/>
        <w:rPr>
          <w:color w:val="auto"/>
        </w:rPr>
      </w:pPr>
    </w:p>
    <w:p w14:paraId="7BDA1766" w14:textId="77777777" w:rsidR="000B74C8" w:rsidRDefault="000B74C8" w:rsidP="00D1159C">
      <w:pPr>
        <w:pStyle w:val="NoSpacing"/>
        <w:rPr>
          <w:b/>
          <w:color w:val="auto"/>
        </w:rPr>
      </w:pPr>
      <w:r w:rsidRPr="00B36CC4">
        <w:rPr>
          <w:b/>
          <w:color w:val="auto"/>
        </w:rPr>
        <w:t>8.c</w:t>
      </w:r>
      <w:r w:rsidRPr="00B36CC4">
        <w:rPr>
          <w:b/>
          <w:color w:val="auto"/>
        </w:rPr>
        <w:tab/>
        <w:t xml:space="preserve"> habitat and local environmental conditions</w:t>
      </w:r>
    </w:p>
    <w:p w14:paraId="78C0B051" w14:textId="77777777" w:rsidR="00440EB1" w:rsidRPr="00B36CC4" w:rsidRDefault="00440EB1" w:rsidP="00D1159C">
      <w:pPr>
        <w:pStyle w:val="NoSpacing"/>
        <w:rPr>
          <w:b/>
          <w:color w:val="auto"/>
        </w:rPr>
      </w:pPr>
    </w:p>
    <w:p w14:paraId="133914D4" w14:textId="77777777" w:rsidR="000B74C8" w:rsidRPr="00B36CC4" w:rsidRDefault="000B74C8" w:rsidP="00D1159C">
      <w:pPr>
        <w:pStyle w:val="NoSpacing"/>
        <w:rPr>
          <w:color w:val="auto"/>
        </w:rPr>
      </w:pPr>
      <w:r w:rsidRPr="00B36CC4">
        <w:rPr>
          <w:i/>
          <w:iCs/>
          <w:color w:val="auto"/>
        </w:rPr>
        <w:t xml:space="preserve">Chilatherina axelrodi </w:t>
      </w:r>
      <w:r w:rsidRPr="00B36CC4">
        <w:rPr>
          <w:color w:val="auto"/>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0FE0D72B" w14:textId="77777777" w:rsidR="00A1693E" w:rsidRPr="00B36CC4" w:rsidRDefault="00A1693E" w:rsidP="00D1159C">
      <w:pPr>
        <w:pStyle w:val="NoSpacing"/>
        <w:rPr>
          <w:color w:val="auto"/>
        </w:rPr>
      </w:pPr>
    </w:p>
    <w:p w14:paraId="3FAB5168" w14:textId="77777777" w:rsidR="000B74C8" w:rsidRDefault="000B74C8" w:rsidP="00D1159C">
      <w:pPr>
        <w:pStyle w:val="NoSpacing"/>
        <w:rPr>
          <w:color w:val="auto"/>
        </w:rPr>
      </w:pPr>
      <w:r w:rsidRPr="00B36CC4">
        <w:rPr>
          <w:color w:val="auto"/>
        </w:rPr>
        <w:t xml:space="preserve">The introduction of disease from the introduction of a </w:t>
      </w:r>
      <w:r w:rsidRPr="00B36CC4">
        <w:rPr>
          <w:i/>
          <w:iCs/>
          <w:color w:val="auto"/>
        </w:rPr>
        <w:t xml:space="preserve">Chilatherina </w:t>
      </w:r>
      <w:r w:rsidRPr="00B36CC4">
        <w:rPr>
          <w:color w:val="auto"/>
        </w:rPr>
        <w:t xml:space="preserve">sp. into the natural environment is unlikely to pose any further risk than other endemic freshwater fish species as there are no known fish diseases or strains specific to </w:t>
      </w:r>
      <w:r w:rsidRPr="00B36CC4">
        <w:rPr>
          <w:i/>
          <w:color w:val="auto"/>
        </w:rPr>
        <w:t>Melanotaeniids</w:t>
      </w:r>
      <w:r w:rsidRPr="00B36CC4">
        <w:rPr>
          <w:color w:val="auto"/>
        </w:rPr>
        <w:t xml:space="preserve">. Any diseases that are carried into native waters by escaped </w:t>
      </w:r>
      <w:r w:rsidRPr="00B36CC4">
        <w:rPr>
          <w:i/>
          <w:iCs/>
          <w:color w:val="auto"/>
        </w:rPr>
        <w:t xml:space="preserve">Chilatherina axelrodi </w:t>
      </w:r>
      <w:r w:rsidRPr="00B36CC4">
        <w:rPr>
          <w:color w:val="auto"/>
        </w:rPr>
        <w:t>(Fishbase records</w:t>
      </w:r>
      <w:r w:rsidR="002B009C">
        <w:rPr>
          <w:color w:val="auto"/>
        </w:rPr>
        <w:t>)</w:t>
      </w:r>
      <w:r w:rsidRPr="00B36CC4">
        <w:rPr>
          <w:color w:val="auto"/>
        </w:rPr>
        <w:t xml:space="preserve"> diseases in other </w:t>
      </w:r>
      <w:r w:rsidRPr="00B36CC4">
        <w:rPr>
          <w:i/>
          <w:iCs/>
          <w:color w:val="auto"/>
        </w:rPr>
        <w:t xml:space="preserve">Chilatherina </w:t>
      </w:r>
      <w:r w:rsidRPr="00B36CC4">
        <w:rPr>
          <w:color w:val="auto"/>
        </w:rP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B36CC4">
        <w:rPr>
          <w:i/>
          <w:iCs/>
          <w:color w:val="auto"/>
        </w:rPr>
        <w:t xml:space="preserve">Mycobacterium </w:t>
      </w:r>
      <w:r w:rsidRPr="00B36CC4">
        <w:rPr>
          <w:color w:val="auto"/>
        </w:rPr>
        <w:t xml:space="preserve">species specific to melanotaeniids (ANGFA, 2002). Kahn et al. (1999) stated that mycobacteriosis equally affects a wide range of freshwater and marine aquarium fish in Australia. </w:t>
      </w:r>
    </w:p>
    <w:p w14:paraId="2A5ED2E2" w14:textId="77777777" w:rsidR="007D0899" w:rsidRDefault="007D0899" w:rsidP="00D1159C">
      <w:pPr>
        <w:pStyle w:val="NoSpacing"/>
        <w:rPr>
          <w:color w:val="auto"/>
        </w:rPr>
      </w:pPr>
    </w:p>
    <w:p w14:paraId="12CCE240" w14:textId="77777777" w:rsidR="007D0899" w:rsidRPr="00F950FA" w:rsidRDefault="007D0899" w:rsidP="00D1159C">
      <w:pPr>
        <w:pStyle w:val="NoSpacing"/>
        <w:rPr>
          <w:b/>
          <w:color w:val="auto"/>
        </w:rPr>
      </w:pPr>
      <w:r w:rsidRPr="00F950FA">
        <w:rPr>
          <w:b/>
          <w:color w:val="auto"/>
        </w:rPr>
        <w:t>Reference:</w:t>
      </w:r>
    </w:p>
    <w:p w14:paraId="591062ED" w14:textId="77777777" w:rsidR="007D0899" w:rsidRDefault="002B009C" w:rsidP="002B009C">
      <w:pPr>
        <w:pStyle w:val="NoSpacing"/>
        <w:tabs>
          <w:tab w:val="left" w:pos="1190"/>
        </w:tabs>
        <w:rPr>
          <w:color w:val="auto"/>
        </w:rPr>
      </w:pPr>
      <w:r>
        <w:rPr>
          <w:color w:val="auto"/>
        </w:rPr>
        <w:tab/>
      </w:r>
    </w:p>
    <w:p w14:paraId="64B00858" w14:textId="77777777" w:rsidR="007D0899" w:rsidRPr="00821B40" w:rsidRDefault="007D0899" w:rsidP="007D0899">
      <w:pPr>
        <w:rPr>
          <w:rFonts w:ascii="Arial" w:hAnsi="Arial" w:cs="Arial"/>
        </w:rPr>
      </w:pPr>
      <w:r w:rsidRPr="00821B40">
        <w:rPr>
          <w:rFonts w:ascii="Arial" w:hAnsi="Arial" w:cs="Arial"/>
          <w:b/>
        </w:rPr>
        <w:t>Walstad, Diana</w:t>
      </w:r>
      <w:r w:rsidRPr="00821B40">
        <w:rPr>
          <w:rFonts w:ascii="Arial" w:hAnsi="Arial" w:cs="Arial"/>
        </w:rPr>
        <w:t xml:space="preserve"> (2017) Mycobacteriosis in Aquarium Fish. </w:t>
      </w:r>
      <w:r>
        <w:rPr>
          <w:rFonts w:ascii="Arial" w:hAnsi="Arial" w:cs="Arial"/>
        </w:rPr>
        <w:t xml:space="preserve">found </w:t>
      </w:r>
      <w:r w:rsidRPr="00821B40">
        <w:rPr>
          <w:rFonts w:ascii="Arial" w:hAnsi="Arial" w:cs="Arial"/>
        </w:rPr>
        <w:t>at: http://dianawalstad.com</w:t>
      </w:r>
    </w:p>
    <w:p w14:paraId="503D0789" w14:textId="77777777" w:rsidR="007D0899" w:rsidRDefault="000B74C8" w:rsidP="00D1159C">
      <w:pPr>
        <w:pStyle w:val="NoSpacing"/>
        <w:rPr>
          <w:color w:val="auto"/>
        </w:rPr>
      </w:pPr>
      <w:r w:rsidRPr="00B36CC4">
        <w:rPr>
          <w:color w:val="auto"/>
        </w:rPr>
        <w:t xml:space="preserve">There is no firm evidence, from all of the areas where other </w:t>
      </w:r>
      <w:r w:rsidRPr="00B36CC4">
        <w:rPr>
          <w:i/>
          <w:color w:val="auto"/>
        </w:rPr>
        <w:t>Chilatherina</w:t>
      </w:r>
      <w:r w:rsidRPr="00B36CC4">
        <w:rPr>
          <w:i/>
          <w:iCs/>
          <w:color w:val="auto"/>
        </w:rPr>
        <w:t xml:space="preserve">, </w:t>
      </w:r>
      <w:r w:rsidRPr="00B36CC4">
        <w:rPr>
          <w:color w:val="auto"/>
        </w:rPr>
        <w:t xml:space="preserve">are raised, that it has formed or will form feral populations. In the unlikely event that it would in </w:t>
      </w:r>
      <w:r w:rsidR="004D62FB">
        <w:rPr>
          <w:color w:val="auto"/>
        </w:rPr>
        <w:t>N</w:t>
      </w:r>
      <w:r w:rsidRPr="00B36CC4">
        <w:rPr>
          <w:color w:val="auto"/>
        </w:rPr>
        <w:t xml:space="preserve">orthern Australia, those populations would be more likely to be under pressure from native Australian aquatic predators than would populations of other small exotic fishes (such as those of guppies and swordtails which are a permitted import to Australia and have formed </w:t>
      </w:r>
      <w:r w:rsidRPr="00B36CC4">
        <w:rPr>
          <w:color w:val="auto"/>
        </w:rPr>
        <w:lastRenderedPageBreak/>
        <w:t>feral populations) because their habits would be more 'familiar' to predators. There is no information that describes any control or eradication of this genus.</w:t>
      </w:r>
    </w:p>
    <w:p w14:paraId="5056FE5E" w14:textId="77777777" w:rsidR="000B74C8" w:rsidRPr="00B36CC4" w:rsidRDefault="000B74C8" w:rsidP="00D1159C">
      <w:pPr>
        <w:pStyle w:val="NoSpacing"/>
        <w:rPr>
          <w:color w:val="auto"/>
        </w:rPr>
      </w:pPr>
      <w:r w:rsidRPr="00B36CC4">
        <w:rPr>
          <w:color w:val="auto"/>
        </w:rPr>
        <w:t xml:space="preserve">  </w:t>
      </w:r>
    </w:p>
    <w:p w14:paraId="34692FB2" w14:textId="77777777" w:rsidR="000B74C8" w:rsidRPr="00B36CC4" w:rsidRDefault="000B74C8" w:rsidP="00D1159C">
      <w:pPr>
        <w:pStyle w:val="NoSpacing"/>
        <w:rPr>
          <w:color w:val="auto"/>
        </w:rPr>
      </w:pPr>
      <w:r w:rsidRPr="00B36CC4">
        <w:rPr>
          <w:color w:val="auto"/>
        </w:rPr>
        <w:t xml:space="preserve">A disease import risk assessment report was prepared by Panaquatic Health Solutions for Biosecurity Australia concluded there were 4 diseases of concern but revealed that all these diseases also occur in Australian waters.  </w:t>
      </w:r>
    </w:p>
    <w:p w14:paraId="42578772" w14:textId="77777777" w:rsidR="000B74C8" w:rsidRPr="00B36CC4" w:rsidRDefault="000B74C8" w:rsidP="00D1159C">
      <w:pPr>
        <w:pStyle w:val="NoSpacing"/>
        <w:rPr>
          <w:color w:val="auto"/>
        </w:rPr>
      </w:pPr>
    </w:p>
    <w:p w14:paraId="32F3FAB4" w14:textId="77777777" w:rsidR="000B74C8" w:rsidRDefault="000B74C8" w:rsidP="00D1159C">
      <w:pPr>
        <w:pStyle w:val="NoSpacing"/>
        <w:rPr>
          <w:b/>
          <w:color w:val="auto"/>
        </w:rPr>
      </w:pPr>
      <w:r w:rsidRPr="00B36CC4">
        <w:rPr>
          <w:b/>
          <w:color w:val="auto"/>
        </w:rPr>
        <w:t>Reference</w:t>
      </w:r>
      <w:r w:rsidR="00833372">
        <w:rPr>
          <w:b/>
          <w:color w:val="auto"/>
        </w:rPr>
        <w:t>s</w:t>
      </w:r>
      <w:r w:rsidRPr="00B36CC4">
        <w:rPr>
          <w:b/>
          <w:color w:val="auto"/>
        </w:rPr>
        <w:t xml:space="preserve">: </w:t>
      </w:r>
    </w:p>
    <w:p w14:paraId="54E5A082" w14:textId="77777777" w:rsidR="00833372" w:rsidRPr="00B36CC4" w:rsidRDefault="00833372" w:rsidP="00D1159C">
      <w:pPr>
        <w:pStyle w:val="NoSpacing"/>
        <w:rPr>
          <w:b/>
          <w:color w:val="auto"/>
        </w:rPr>
      </w:pPr>
    </w:p>
    <w:p w14:paraId="084B8242" w14:textId="77777777" w:rsidR="00CB21A2" w:rsidRDefault="00CB21A2" w:rsidP="00CB21A2">
      <w:pPr>
        <w:pStyle w:val="NormalWeb"/>
        <w:rPr>
          <w:rFonts w:ascii="Arial" w:hAnsi="Arial" w:cs="Arial"/>
          <w:sz w:val="22"/>
          <w:szCs w:val="22"/>
          <w:shd w:val="clear" w:color="auto" w:fill="FFFFFF"/>
        </w:rPr>
      </w:pPr>
      <w:r w:rsidRPr="00821B40">
        <w:rPr>
          <w:rFonts w:ascii="Arial" w:hAnsi="Arial" w:cs="Arial"/>
          <w:b/>
          <w:sz w:val="22"/>
          <w:szCs w:val="22"/>
          <w:shd w:val="clear" w:color="auto" w:fill="FFFFFF"/>
        </w:rPr>
        <w:t>Allen, G.R. 1979.</w:t>
      </w:r>
      <w:r w:rsidRPr="00821B40">
        <w:rPr>
          <w:rFonts w:ascii="Arial" w:hAnsi="Arial" w:cs="Arial"/>
          <w:sz w:val="22"/>
          <w:szCs w:val="22"/>
          <w:shd w:val="clear" w:color="auto" w:fill="FFFFFF"/>
        </w:rPr>
        <w:t> </w:t>
      </w:r>
      <w:r w:rsidRPr="00821B40">
        <w:rPr>
          <w:rFonts w:ascii="Arial" w:hAnsi="Arial" w:cs="Arial"/>
          <w:i/>
          <w:iCs/>
          <w:sz w:val="22"/>
          <w:szCs w:val="22"/>
          <w:bdr w:val="none" w:sz="0" w:space="0" w:color="auto" w:frame="1"/>
          <w:shd w:val="clear" w:color="auto" w:fill="FFFFFF"/>
        </w:rPr>
        <w:t>Chilatherina axelrodi</w:t>
      </w:r>
      <w:r w:rsidRPr="00821B40">
        <w:rPr>
          <w:rFonts w:ascii="Arial" w:hAnsi="Arial" w:cs="Arial"/>
          <w:sz w:val="22"/>
          <w:szCs w:val="22"/>
          <w:shd w:val="clear" w:color="auto" w:fill="FFFFFF"/>
        </w:rPr>
        <w:t>, a new species of rainbowfish (Melanotaeniidae) from Papua New Guinea. </w:t>
      </w:r>
      <w:r w:rsidRPr="00821B40">
        <w:rPr>
          <w:rFonts w:ascii="Arial" w:hAnsi="Arial" w:cs="Arial"/>
          <w:i/>
          <w:iCs/>
          <w:sz w:val="22"/>
          <w:szCs w:val="22"/>
          <w:bdr w:val="none" w:sz="0" w:space="0" w:color="auto" w:frame="1"/>
          <w:shd w:val="clear" w:color="auto" w:fill="FFFFFF"/>
        </w:rPr>
        <w:t>Tropical Fish Hobbyist </w:t>
      </w:r>
      <w:r w:rsidRPr="00821B40">
        <w:rPr>
          <w:rFonts w:ascii="Arial" w:hAnsi="Arial" w:cs="Arial"/>
          <w:sz w:val="22"/>
          <w:szCs w:val="22"/>
          <w:shd w:val="clear" w:color="auto" w:fill="FFFFFF"/>
        </w:rPr>
        <w:t>28(5): 48-49, 52-55.</w:t>
      </w:r>
    </w:p>
    <w:p w14:paraId="53D0C816" w14:textId="77777777" w:rsidR="00CB21A2" w:rsidRPr="00AF2DDB" w:rsidRDefault="00CB21A2" w:rsidP="00CB21A2">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0B98D0FB" w14:textId="77777777" w:rsidR="00501B4A" w:rsidRDefault="000B74C8" w:rsidP="00D1159C">
      <w:pPr>
        <w:pStyle w:val="NoSpacing"/>
        <w:rPr>
          <w:color w:val="auto"/>
        </w:rPr>
      </w:pPr>
      <w:r w:rsidRPr="00B36CC4">
        <w:rPr>
          <w:b/>
          <w:color w:val="auto"/>
        </w:rPr>
        <w:t>Hardy-Smith P., Jones R. and Kailola P.</w:t>
      </w:r>
      <w:r w:rsidRPr="00B36CC4">
        <w:rPr>
          <w:color w:val="auto"/>
        </w:rPr>
        <w:t xml:space="preserve"> (2007)  </w:t>
      </w:r>
      <w:r w:rsidRPr="00B36CC4">
        <w:rPr>
          <w:i/>
          <w:iCs/>
          <w:color w:val="auto"/>
        </w:rPr>
        <w:t>“Scientific review of the biosecurity risks associated with the importation of rainbowfish for ornamental purposes”</w:t>
      </w:r>
      <w:r w:rsidRPr="00B36CC4">
        <w:rPr>
          <w:color w:val="auto"/>
        </w:rPr>
        <w:t xml:space="preserve">  </w:t>
      </w:r>
    </w:p>
    <w:p w14:paraId="0095F0A0" w14:textId="77777777" w:rsidR="000B74C8" w:rsidRDefault="000B74C8" w:rsidP="00D1159C">
      <w:pPr>
        <w:pStyle w:val="NoSpacing"/>
        <w:rPr>
          <w:color w:val="auto"/>
          <w:lang w:eastAsia="en-GB"/>
        </w:rPr>
      </w:pPr>
      <w:r w:rsidRPr="00B36CC4">
        <w:rPr>
          <w:b/>
          <w:color w:val="auto"/>
          <w:lang w:eastAsia="en-GB"/>
        </w:rPr>
        <w:t>Biosecurity Australia by Panaquatic</w:t>
      </w:r>
      <w:r w:rsidRPr="00B36CC4">
        <w:rPr>
          <w:b/>
          <w:color w:val="auto"/>
          <w:position w:val="10"/>
          <w:lang w:eastAsia="en-GB"/>
        </w:rPr>
        <w:t xml:space="preserve">® </w:t>
      </w:r>
      <w:r w:rsidRPr="00B36CC4">
        <w:rPr>
          <w:b/>
          <w:color w:val="auto"/>
          <w:lang w:eastAsia="en-GB"/>
        </w:rPr>
        <w:t>Health Solutions Pty Ltd</w:t>
      </w:r>
      <w:r w:rsidRPr="00B36CC4">
        <w:rPr>
          <w:color w:val="auto"/>
          <w:lang w:eastAsia="en-GB"/>
        </w:rPr>
        <w:t xml:space="preserve"> </w:t>
      </w:r>
    </w:p>
    <w:p w14:paraId="133CC986" w14:textId="77777777" w:rsidR="0053541E" w:rsidRPr="00B36CC4" w:rsidRDefault="0053541E" w:rsidP="00D1159C">
      <w:pPr>
        <w:pStyle w:val="NoSpacing"/>
        <w:rPr>
          <w:color w:val="auto"/>
          <w:lang w:eastAsia="en-GB"/>
        </w:rPr>
      </w:pPr>
    </w:p>
    <w:p w14:paraId="1E0BD148" w14:textId="77777777" w:rsidR="007D0899" w:rsidRPr="00821B40" w:rsidRDefault="007D0899" w:rsidP="007D0899">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46686D97" w14:textId="77777777" w:rsidR="007D0899" w:rsidRPr="00821B40" w:rsidRDefault="007D0899" w:rsidP="007D0899">
      <w:pPr>
        <w:pStyle w:val="NoSpacing"/>
        <w:rPr>
          <w:i/>
          <w:iCs/>
        </w:rPr>
      </w:pPr>
      <w:r w:rsidRPr="00821B40">
        <w:rPr>
          <w:b/>
        </w:rPr>
        <w:t>Kahn, S.A., Wilson, P.W., Pereira, R.P., Hayder, H. and Gerrity, S.E. 1999</w:t>
      </w:r>
      <w:r w:rsidRPr="00821B40">
        <w:t xml:space="preserve">. </w:t>
      </w:r>
      <w:r w:rsidRPr="00821B40">
        <w:rPr>
          <w:i/>
          <w:iCs/>
        </w:rPr>
        <w:t>Import</w:t>
      </w:r>
    </w:p>
    <w:p w14:paraId="2F41256B" w14:textId="77777777" w:rsidR="007D0899" w:rsidRPr="00821B40" w:rsidRDefault="007D0899" w:rsidP="007D0899">
      <w:pPr>
        <w:pStyle w:val="NoSpacing"/>
        <w:rPr>
          <w:i/>
          <w:iCs/>
        </w:rPr>
      </w:pPr>
      <w:r w:rsidRPr="00821B40">
        <w:rPr>
          <w:i/>
          <w:iCs/>
        </w:rPr>
        <w:t>Risk analysis on live ornamental finfish</w:t>
      </w:r>
      <w:r w:rsidRPr="00821B40">
        <w:t>. Canberra: Australian Quarantine and Inspection</w:t>
      </w:r>
    </w:p>
    <w:p w14:paraId="714536B6" w14:textId="77777777" w:rsidR="007D0899" w:rsidRPr="00821B40" w:rsidRDefault="007D0899" w:rsidP="007D0899">
      <w:pPr>
        <w:pStyle w:val="NoSpacing"/>
      </w:pPr>
      <w:r w:rsidRPr="00821B40">
        <w:t>Service. 172 p.</w:t>
      </w:r>
    </w:p>
    <w:p w14:paraId="0750D0D8" w14:textId="77777777" w:rsidR="007D0899" w:rsidRDefault="007D0899" w:rsidP="00D1159C">
      <w:pPr>
        <w:pStyle w:val="NoSpacing"/>
        <w:rPr>
          <w:color w:val="auto"/>
        </w:rPr>
      </w:pPr>
    </w:p>
    <w:p w14:paraId="42689129" w14:textId="77777777" w:rsidR="007D0899" w:rsidRDefault="007D0899" w:rsidP="00D1159C">
      <w:pPr>
        <w:pStyle w:val="NoSpacing"/>
        <w:rPr>
          <w:color w:val="auto"/>
        </w:rPr>
      </w:pPr>
    </w:p>
    <w:p w14:paraId="4095AF8E" w14:textId="77777777" w:rsidR="007D0899" w:rsidRPr="00B36CC4" w:rsidRDefault="007D0899" w:rsidP="00D1159C">
      <w:pPr>
        <w:pStyle w:val="NoSpacing"/>
        <w:rPr>
          <w:color w:val="auto"/>
        </w:rPr>
      </w:pPr>
    </w:p>
    <w:p w14:paraId="497CB65F" w14:textId="77777777" w:rsidR="000B74C8" w:rsidRPr="00B36CC4" w:rsidRDefault="000B74C8" w:rsidP="00A1693E">
      <w:pPr>
        <w:pStyle w:val="NoSpacing"/>
        <w:rPr>
          <w:b/>
          <w:color w:val="auto"/>
        </w:rPr>
      </w:pPr>
      <w:r w:rsidRPr="00B36CC4">
        <w:rPr>
          <w:b/>
          <w:color w:val="auto"/>
        </w:rPr>
        <w:t>9.</w:t>
      </w:r>
      <w:r w:rsidRPr="00B36CC4">
        <w:rPr>
          <w:b/>
          <w:color w:val="auto"/>
        </w:rPr>
        <w:tab/>
        <w:t xml:space="preserve">What conditions or restrictions, if any, could be applied to the import of the species to reduce any potential for negative environmental impacts (e.g. single sex </w:t>
      </w:r>
      <w:r w:rsidR="00501B4A" w:rsidRPr="00B36CC4">
        <w:rPr>
          <w:b/>
          <w:color w:val="auto"/>
        </w:rPr>
        <w:t>imports</w:t>
      </w:r>
      <w:r w:rsidRPr="00B36CC4">
        <w:rPr>
          <w:b/>
          <w:color w:val="auto"/>
        </w:rPr>
        <w:t>).</w:t>
      </w:r>
    </w:p>
    <w:p w14:paraId="506D47E8" w14:textId="77777777" w:rsidR="00440EB1" w:rsidRDefault="00440EB1" w:rsidP="000B74C8">
      <w:pPr>
        <w:rPr>
          <w:rFonts w:ascii="Arial" w:hAnsi="Arial" w:cs="Arial"/>
        </w:rPr>
      </w:pPr>
    </w:p>
    <w:p w14:paraId="0B6C709E" w14:textId="77777777" w:rsidR="00945AEF" w:rsidRDefault="00F31D5C" w:rsidP="000B74C8">
      <w:pPr>
        <w:rPr>
          <w:rFonts w:ascii="Arial" w:hAnsi="Arial" w:cs="Arial"/>
        </w:rPr>
      </w:pPr>
      <w:r w:rsidRPr="00B36CC4">
        <w:rPr>
          <w:rFonts w:ascii="Arial" w:hAnsi="Arial" w:cs="Arial"/>
        </w:rPr>
        <w:t>A</w:t>
      </w:r>
      <w:r w:rsidR="000B74C8" w:rsidRPr="00B36CC4">
        <w:rPr>
          <w:rFonts w:ascii="Arial" w:hAnsi="Arial" w:cs="Arial"/>
        </w:rPr>
        <w:t xml:space="preserve">rthington et al. (1999) considered that there is a low or residual probability that New Guinea rainbowfishes would establish feral populations in Australia. Indeed, </w:t>
      </w:r>
      <w:r w:rsidR="000B74C8" w:rsidRPr="00B36CC4">
        <w:rPr>
          <w:rFonts w:ascii="Arial" w:hAnsi="Arial" w:cs="Arial"/>
          <w:i/>
          <w:iCs/>
        </w:rPr>
        <w:t>C</w:t>
      </w:r>
      <w:r w:rsidR="0053541E">
        <w:rPr>
          <w:rFonts w:ascii="Arial" w:hAnsi="Arial" w:cs="Arial"/>
          <w:i/>
          <w:iCs/>
        </w:rPr>
        <w:t>.</w:t>
      </w:r>
      <w:r w:rsidR="000B74C8" w:rsidRPr="00B36CC4">
        <w:rPr>
          <w:rFonts w:ascii="Arial" w:hAnsi="Arial" w:cs="Arial"/>
          <w:i/>
          <w:iCs/>
        </w:rPr>
        <w:t xml:space="preserve"> axelrodi, C</w:t>
      </w:r>
      <w:r w:rsidR="007D0899">
        <w:rPr>
          <w:rFonts w:ascii="Arial" w:hAnsi="Arial" w:cs="Arial"/>
          <w:i/>
          <w:iCs/>
        </w:rPr>
        <w:t>.</w:t>
      </w:r>
      <w:r w:rsidR="000B74C8" w:rsidRPr="00B36CC4">
        <w:rPr>
          <w:rFonts w:ascii="Arial" w:hAnsi="Arial" w:cs="Arial"/>
          <w:i/>
          <w:iCs/>
        </w:rPr>
        <w:t xml:space="preserve"> bleheri, C</w:t>
      </w:r>
      <w:r w:rsidR="007D0899">
        <w:rPr>
          <w:rFonts w:ascii="Arial" w:hAnsi="Arial" w:cs="Arial"/>
          <w:i/>
          <w:iCs/>
        </w:rPr>
        <w:t>.</w:t>
      </w:r>
      <w:r w:rsidR="000B74C8" w:rsidRPr="00B36CC4">
        <w:rPr>
          <w:rFonts w:ascii="Arial" w:hAnsi="Arial" w:cs="Arial"/>
          <w:i/>
          <w:iCs/>
        </w:rPr>
        <w:t xml:space="preserve"> campsi and C</w:t>
      </w:r>
      <w:r w:rsidR="007D0899">
        <w:rPr>
          <w:rFonts w:ascii="Arial" w:hAnsi="Arial" w:cs="Arial"/>
          <w:i/>
          <w:iCs/>
        </w:rPr>
        <w:t>.</w:t>
      </w:r>
      <w:r w:rsidR="000B74C8" w:rsidRPr="00B36CC4">
        <w:rPr>
          <w:rFonts w:ascii="Arial" w:hAnsi="Arial" w:cs="Arial"/>
          <w:i/>
          <w:iCs/>
        </w:rPr>
        <w:t xml:space="preserve"> fasciata </w:t>
      </w:r>
      <w:r w:rsidR="000B74C8" w:rsidRPr="00B36CC4">
        <w:rPr>
          <w:rFonts w:ascii="Arial" w:hAnsi="Arial" w:cs="Arial"/>
        </w:rPr>
        <w:t xml:space="preserve">have been </w:t>
      </w:r>
      <w:r w:rsidR="00CA4744" w:rsidRPr="00B36CC4">
        <w:rPr>
          <w:rFonts w:ascii="Arial" w:hAnsi="Arial" w:cs="Arial"/>
        </w:rPr>
        <w:t>in Australia</w:t>
      </w:r>
      <w:r w:rsidR="000B74C8" w:rsidRPr="00B36CC4">
        <w:rPr>
          <w:rFonts w:ascii="Arial" w:hAnsi="Arial" w:cs="Arial"/>
        </w:rPr>
        <w:t xml:space="preserve">, and popular, for more than 35 years (and other New Guinea rainbowfishes are cultivated here also). Permitting </w:t>
      </w:r>
      <w:r w:rsidR="000B74C8" w:rsidRPr="00B36CC4">
        <w:rPr>
          <w:rFonts w:ascii="Arial" w:hAnsi="Arial" w:cs="Arial"/>
          <w:i/>
          <w:iCs/>
        </w:rPr>
        <w:t xml:space="preserve">Chilatherina axelrodi  </w:t>
      </w:r>
      <w:r w:rsidR="000B74C8" w:rsidRPr="00B36CC4">
        <w:rPr>
          <w:rFonts w:ascii="Arial" w:hAnsi="Arial" w:cs="Arial"/>
        </w:rPr>
        <w:t xml:space="preserve">into Australia would not create undue pressure on the populations in their native habitat as all stocks would come initially from </w:t>
      </w:r>
      <w:r w:rsidR="0053541E">
        <w:rPr>
          <w:rFonts w:ascii="Arial" w:hAnsi="Arial" w:cs="Arial"/>
        </w:rPr>
        <w:t>European and North American</w:t>
      </w:r>
      <w:r w:rsidR="000B74C8" w:rsidRPr="00B36CC4">
        <w:rPr>
          <w:rFonts w:ascii="Arial" w:hAnsi="Arial" w:cs="Arial"/>
        </w:rPr>
        <w:t xml:space="preserve"> breeders and then from commercial facilities to which these captive bred stocks are distributed. </w:t>
      </w:r>
    </w:p>
    <w:p w14:paraId="5A290F00" w14:textId="77777777" w:rsidR="000B74C8" w:rsidRPr="00B36CC4" w:rsidRDefault="000B74C8" w:rsidP="000B74C8">
      <w:pPr>
        <w:rPr>
          <w:rFonts w:ascii="Arial" w:hAnsi="Arial" w:cs="Arial"/>
        </w:rPr>
      </w:pPr>
      <w:r w:rsidRPr="00B36CC4">
        <w:rPr>
          <w:rFonts w:ascii="Arial" w:hAnsi="Arial" w:cs="Arial"/>
          <w:i/>
          <w:iCs/>
        </w:rPr>
        <w:t xml:space="preserve">Chilatherina axelrodi </w:t>
      </w:r>
      <w:r w:rsidRPr="00B36CC4">
        <w:rPr>
          <w:rFonts w:ascii="Arial" w:hAnsi="Arial" w:cs="Arial"/>
        </w:rPr>
        <w:t xml:space="preserve">poses no greater threat to Australian aquatic biodiversity than do the  </w:t>
      </w:r>
      <w:r w:rsidRPr="00B36CC4">
        <w:rPr>
          <w:rFonts w:ascii="Arial" w:hAnsi="Arial" w:cs="Arial"/>
          <w:i/>
          <w:iCs/>
        </w:rPr>
        <w:t xml:space="preserve">Glossolepis </w:t>
      </w:r>
      <w:r w:rsidRPr="00B36CC4">
        <w:rPr>
          <w:rFonts w:ascii="Arial" w:hAnsi="Arial" w:cs="Arial"/>
        </w:rPr>
        <w:t>sp</w:t>
      </w:r>
      <w:r w:rsidRPr="00B36CC4">
        <w:rPr>
          <w:rFonts w:ascii="Arial" w:hAnsi="Arial" w:cs="Arial"/>
          <w:i/>
          <w:iCs/>
        </w:rPr>
        <w:t xml:space="preserve">. (G. incisus, </w:t>
      </w:r>
      <w:r w:rsidRPr="00B36CC4">
        <w:rPr>
          <w:rFonts w:ascii="Arial" w:hAnsi="Arial" w:cs="Arial"/>
          <w:iCs/>
        </w:rPr>
        <w:t xml:space="preserve">and </w:t>
      </w:r>
      <w:r w:rsidR="00945AEF">
        <w:rPr>
          <w:rFonts w:ascii="Arial" w:hAnsi="Arial" w:cs="Arial"/>
          <w:i/>
          <w:iCs/>
        </w:rPr>
        <w:t>G.</w:t>
      </w:r>
      <w:r w:rsidRPr="00B36CC4">
        <w:rPr>
          <w:rFonts w:ascii="Arial" w:hAnsi="Arial" w:cs="Arial"/>
          <w:i/>
          <w:iCs/>
        </w:rPr>
        <w:t xml:space="preserve"> leggetti) </w:t>
      </w:r>
      <w:r w:rsidRPr="00B36CC4">
        <w:rPr>
          <w:rFonts w:ascii="Arial" w:hAnsi="Arial" w:cs="Arial"/>
        </w:rPr>
        <w:t xml:space="preserve">currently permitted for import. </w:t>
      </w:r>
      <w:r w:rsidR="00945AEF">
        <w:rPr>
          <w:rFonts w:ascii="Arial" w:hAnsi="Arial" w:cs="Arial"/>
        </w:rPr>
        <w:t xml:space="preserve">Also, other species are being considered for import. </w:t>
      </w:r>
      <w:r w:rsidRPr="00B36CC4">
        <w:rPr>
          <w:rFonts w:ascii="Arial" w:hAnsi="Arial" w:cs="Arial"/>
        </w:rPr>
        <w:t xml:space="preserve">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74315647" w14:textId="77777777" w:rsidR="000B74C8" w:rsidRDefault="000B74C8" w:rsidP="000B74C8">
      <w:pPr>
        <w:rPr>
          <w:rFonts w:ascii="Arial" w:hAnsi="Arial" w:cs="Arial"/>
        </w:rPr>
      </w:pPr>
      <w:r w:rsidRPr="00B36CC4">
        <w:rPr>
          <w:rFonts w:ascii="Arial" w:hAnsi="Arial" w:cs="Arial"/>
        </w:rPr>
        <w:lastRenderedPageBreak/>
        <w:t xml:space="preserve">Retailers/traders should be encouraged to engage in "best practice" and to provide relevant information brochures to buyers of this species. At present, there are numerous </w:t>
      </w:r>
      <w:r w:rsidRPr="00B36CC4">
        <w:rPr>
          <w:rFonts w:ascii="Arial" w:hAnsi="Arial" w:cs="Arial"/>
          <w:i/>
        </w:rPr>
        <w:t>Melanotaeniidae</w:t>
      </w:r>
      <w:r w:rsidRPr="00B36CC4">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23C7D57C" w14:textId="77777777" w:rsidR="00945AEF" w:rsidRPr="00F950FA" w:rsidRDefault="00945AEF" w:rsidP="000B74C8">
      <w:pPr>
        <w:rPr>
          <w:rFonts w:ascii="Arial" w:hAnsi="Arial" w:cs="Arial"/>
          <w:b/>
        </w:rPr>
      </w:pPr>
      <w:r w:rsidRPr="00F950FA">
        <w:rPr>
          <w:rFonts w:ascii="Arial" w:hAnsi="Arial" w:cs="Arial"/>
          <w:b/>
        </w:rPr>
        <w:t>References:</w:t>
      </w:r>
    </w:p>
    <w:p w14:paraId="4455BAE8" w14:textId="77777777" w:rsidR="00945AEF" w:rsidRPr="00821B40" w:rsidRDefault="00945AEF" w:rsidP="00945AEF">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27F02D5A" w14:textId="77777777" w:rsidR="00945AEF" w:rsidRPr="00821B40" w:rsidRDefault="00945AEF" w:rsidP="00945AEF">
      <w:pPr>
        <w:pStyle w:val="NoSpacing"/>
        <w:rPr>
          <w:color w:val="auto"/>
        </w:rPr>
      </w:pPr>
      <w:r w:rsidRPr="00821B40">
        <w:rPr>
          <w:color w:val="auto"/>
        </w:rPr>
        <w:t>Inspection Service. Canberra, ACT, Department of Agriculture, Fisheries and Forestry</w:t>
      </w:r>
    </w:p>
    <w:p w14:paraId="44088BB8" w14:textId="77777777" w:rsidR="00945AEF" w:rsidRDefault="00BC37E6" w:rsidP="00BC37E6">
      <w:pPr>
        <w:pStyle w:val="NoSpacing"/>
        <w:tabs>
          <w:tab w:val="left" w:pos="1409"/>
        </w:tabs>
      </w:pPr>
      <w:r>
        <w:tab/>
      </w:r>
    </w:p>
    <w:p w14:paraId="16E4EA43" w14:textId="77777777" w:rsidR="00945AEF" w:rsidRPr="00821B40" w:rsidRDefault="000E2B71" w:rsidP="00945AEF">
      <w:pPr>
        <w:pStyle w:val="NoSpacing"/>
      </w:pPr>
      <w:hyperlink r:id="rId50" w:history="1">
        <w:r w:rsidR="00945AEF" w:rsidRPr="00945AEF">
          <w:rPr>
            <w:rStyle w:val="Hyperlink"/>
            <w:b/>
            <w:color w:val="auto"/>
            <w:u w:val="none"/>
          </w:rPr>
          <w:t>PIAA</w:t>
        </w:r>
        <w:r w:rsidR="00945AEF" w:rsidRPr="00945AEF">
          <w:rPr>
            <w:rStyle w:val="Hyperlink"/>
            <w:color w:val="auto"/>
            <w:u w:val="none"/>
          </w:rPr>
          <w:t xml:space="preserve"> (2008) Pet Industry Association of Australia (PIAA) National Code of Practice (PIAA 2008) [online] Available at:</w:t>
        </w:r>
        <w:r w:rsidR="00945AEF" w:rsidRPr="00821B40">
          <w:rPr>
            <w:rStyle w:val="Hyperlink"/>
            <w:color w:val="auto"/>
          </w:rPr>
          <w:t xml:space="preserve"> </w:t>
        </w:r>
        <w:hyperlink r:id="rId51" w:history="1">
          <w:r w:rsidR="00945AEF" w:rsidRPr="00821B40">
            <w:rPr>
              <w:rStyle w:val="Hyperlink"/>
              <w:color w:val="auto"/>
            </w:rPr>
            <w:t>http://piaa.net.au/wp-content/uploads/2015/03/PIAA-CodeofPractice.pdf</w:t>
          </w:r>
        </w:hyperlink>
        <w:r w:rsidR="00945AEF" w:rsidRPr="00821B40">
          <w:rPr>
            <w:rStyle w:val="Hyperlink"/>
            <w:color w:val="auto"/>
          </w:rPr>
          <w:t xml:space="preserve"> [Accessed 17 April 2021].</w:t>
        </w:r>
      </w:hyperlink>
    </w:p>
    <w:p w14:paraId="66FBCCB4" w14:textId="77777777" w:rsidR="00945AEF" w:rsidRDefault="00945AEF" w:rsidP="000B74C8">
      <w:pPr>
        <w:rPr>
          <w:rFonts w:ascii="Arial" w:hAnsi="Arial" w:cs="Arial"/>
        </w:rPr>
      </w:pPr>
    </w:p>
    <w:p w14:paraId="64E8F05A" w14:textId="77777777" w:rsidR="00945AEF" w:rsidRPr="00B36CC4" w:rsidRDefault="00945AEF" w:rsidP="000B74C8">
      <w:pPr>
        <w:rPr>
          <w:rFonts w:ascii="Arial" w:hAnsi="Arial" w:cs="Arial"/>
        </w:rPr>
      </w:pPr>
    </w:p>
    <w:p w14:paraId="57599A2A" w14:textId="77777777" w:rsidR="000B74C8" w:rsidRPr="00B36CC4" w:rsidRDefault="000B74C8" w:rsidP="000B74C8">
      <w:pPr>
        <w:pStyle w:val="ListParagraph"/>
        <w:ind w:left="0"/>
        <w:rPr>
          <w:b/>
          <w:color w:val="auto"/>
        </w:rPr>
      </w:pPr>
      <w:r w:rsidRPr="00B36CC4">
        <w:rPr>
          <w:b/>
          <w:color w:val="auto"/>
        </w:rPr>
        <w:t>10. Provide a summary of the proposed activity, including the intended use of the species (e.g. pet, commercial, scientific).</w:t>
      </w:r>
    </w:p>
    <w:p w14:paraId="237C258F" w14:textId="77777777" w:rsidR="000B74C8" w:rsidRPr="00B36CC4" w:rsidRDefault="000B74C8" w:rsidP="000B74C8">
      <w:pPr>
        <w:pStyle w:val="ListParagraph"/>
        <w:ind w:left="0"/>
        <w:rPr>
          <w:color w:val="auto"/>
        </w:rPr>
      </w:pPr>
    </w:p>
    <w:p w14:paraId="6CB9B2CB" w14:textId="7A16646B" w:rsidR="000B74C8" w:rsidRPr="00B36CC4" w:rsidRDefault="000B74C8" w:rsidP="000B74C8">
      <w:pPr>
        <w:pStyle w:val="ListParagraph"/>
        <w:ind w:left="0"/>
        <w:rPr>
          <w:color w:val="auto"/>
        </w:rPr>
      </w:pPr>
      <w:r w:rsidRPr="00B36CC4">
        <w:rPr>
          <w:color w:val="auto"/>
        </w:rPr>
        <w:t xml:space="preserve">If accepted for import, </w:t>
      </w:r>
      <w:r w:rsidRPr="00B36CC4">
        <w:rPr>
          <w:i/>
          <w:iCs/>
          <w:color w:val="auto"/>
        </w:rPr>
        <w:t xml:space="preserve">Chilatherina axelrodi </w:t>
      </w:r>
      <w:r w:rsidRPr="00B36CC4">
        <w:rPr>
          <w:color w:val="auto"/>
        </w:rPr>
        <w:t xml:space="preserve">will be used in the live fish ornamental aquarium display trade.  </w:t>
      </w:r>
      <w:r w:rsidRPr="00B36CC4">
        <w:rPr>
          <w:i/>
          <w:iCs/>
          <w:color w:val="auto"/>
        </w:rPr>
        <w:t>Chilatherina axelrodi</w:t>
      </w:r>
      <w:r w:rsidRPr="00B36CC4">
        <w:rPr>
          <w:i/>
          <w:color w:val="auto"/>
        </w:rPr>
        <w:t xml:space="preserve"> </w:t>
      </w:r>
      <w:r w:rsidR="00945AEF">
        <w:rPr>
          <w:color w:val="auto"/>
        </w:rPr>
        <w:t>is</w:t>
      </w:r>
      <w:r w:rsidRPr="00B36CC4">
        <w:rPr>
          <w:color w:val="auto"/>
        </w:rPr>
        <w:t xml:space="preserve"> to be added to the live import list to legitimise the use of the species within Australia as an ornamental aquarium fish. </w:t>
      </w:r>
      <w:r w:rsidR="0092195D">
        <w:rPr>
          <w:color w:val="auto"/>
        </w:rPr>
        <w:t>S</w:t>
      </w:r>
      <w:r w:rsidR="00945AEF">
        <w:rPr>
          <w:color w:val="auto"/>
        </w:rPr>
        <w:t>even</w:t>
      </w:r>
      <w:r w:rsidRPr="00B36CC4">
        <w:rPr>
          <w:color w:val="auto"/>
        </w:rPr>
        <w:t xml:space="preserve"> of the </w:t>
      </w:r>
      <w:r w:rsidR="00F12A2A">
        <w:rPr>
          <w:color w:val="auto"/>
        </w:rPr>
        <w:t>eleven</w:t>
      </w:r>
      <w:r w:rsidRPr="00B36CC4">
        <w:rPr>
          <w:color w:val="auto"/>
        </w:rPr>
        <w:t xml:space="preserve"> species of </w:t>
      </w:r>
      <w:r w:rsidR="00F12A2A">
        <w:rPr>
          <w:i/>
          <w:color w:val="auto"/>
        </w:rPr>
        <w:t xml:space="preserve">Chilatherina </w:t>
      </w:r>
      <w:r w:rsidRPr="00B36CC4">
        <w:rPr>
          <w:color w:val="auto"/>
        </w:rPr>
        <w:t xml:space="preserve">have been in Australia prior to 1983, </w:t>
      </w:r>
      <w:r w:rsidR="0092195D" w:rsidRPr="0092195D">
        <w:rPr>
          <w:i/>
          <w:color w:val="auto"/>
        </w:rPr>
        <w:t>C. Axelrodi, C, bleheri, C. bulolo, C campsi, C. crassispinosa, C. fasciata</w:t>
      </w:r>
      <w:r w:rsidR="00945AEF">
        <w:rPr>
          <w:i/>
          <w:color w:val="auto"/>
        </w:rPr>
        <w:t xml:space="preserve">, </w:t>
      </w:r>
      <w:r w:rsidR="00DB1CB3">
        <w:rPr>
          <w:i/>
          <w:color w:val="auto"/>
        </w:rPr>
        <w:t xml:space="preserve">and </w:t>
      </w:r>
      <w:r w:rsidR="00945AEF">
        <w:rPr>
          <w:i/>
          <w:color w:val="auto"/>
        </w:rPr>
        <w:t>C. sentaniensis</w:t>
      </w:r>
      <w:r w:rsidR="0092195D">
        <w:rPr>
          <w:color w:val="auto"/>
        </w:rPr>
        <w:t xml:space="preserve">.  </w:t>
      </w:r>
      <w:r w:rsidRPr="00B36CC4">
        <w:rPr>
          <w:color w:val="auto"/>
        </w:rPr>
        <w:t xml:space="preserve">Rainbowfish of the genus </w:t>
      </w:r>
      <w:r w:rsidR="004B2F3B" w:rsidRPr="00B36CC4">
        <w:rPr>
          <w:i/>
          <w:color w:val="auto"/>
        </w:rPr>
        <w:t>Chilatherina</w:t>
      </w:r>
      <w:r w:rsidRPr="00B36CC4">
        <w:rPr>
          <w:color w:val="auto"/>
        </w:rPr>
        <w:t xml:space="preserve"> have been used as an ornamental species within the aquarium hobby and aquarium trade in Australia ever since their introduction in the 1960’s.</w:t>
      </w:r>
    </w:p>
    <w:p w14:paraId="2B0CF967" w14:textId="77777777" w:rsidR="000B74C8" w:rsidRPr="00B36CC4" w:rsidRDefault="000B74C8" w:rsidP="000B74C8">
      <w:pPr>
        <w:pStyle w:val="ListParagraph"/>
        <w:ind w:left="0"/>
        <w:rPr>
          <w:color w:val="auto"/>
        </w:rPr>
      </w:pPr>
    </w:p>
    <w:p w14:paraId="2BC8AE60" w14:textId="77777777" w:rsidR="000B74C8" w:rsidRPr="00B36CC4" w:rsidRDefault="000B74C8" w:rsidP="000B74C8">
      <w:pPr>
        <w:pStyle w:val="ListParagraph"/>
        <w:ind w:left="0"/>
        <w:rPr>
          <w:color w:val="auto"/>
        </w:rPr>
      </w:pPr>
      <w:r w:rsidRPr="00B36CC4">
        <w:rPr>
          <w:iCs/>
          <w:color w:val="auto"/>
        </w:rPr>
        <w:t xml:space="preserve"> If</w:t>
      </w:r>
      <w:r w:rsidRPr="00B36CC4">
        <w:rPr>
          <w:i/>
          <w:iCs/>
          <w:color w:val="auto"/>
        </w:rPr>
        <w:t xml:space="preserve"> Chilatherina axelrodi</w:t>
      </w:r>
      <w:r w:rsidRPr="00B36CC4">
        <w:rPr>
          <w:i/>
          <w:color w:val="auto"/>
        </w:rPr>
        <w:t xml:space="preserve"> is </w:t>
      </w:r>
      <w:r w:rsidRPr="00B36CC4">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4CD65711" w14:textId="77777777" w:rsidR="000B74C8" w:rsidRPr="00B36CC4" w:rsidRDefault="000B74C8" w:rsidP="000B74C8">
      <w:pPr>
        <w:pStyle w:val="ListParagraph"/>
        <w:ind w:left="0"/>
        <w:rPr>
          <w:color w:val="auto"/>
        </w:rPr>
      </w:pPr>
    </w:p>
    <w:p w14:paraId="55D6F7DF" w14:textId="77777777" w:rsidR="000B74C8" w:rsidRPr="00B36CC4" w:rsidRDefault="000B74C8" w:rsidP="000B74C8">
      <w:pPr>
        <w:pStyle w:val="ListParagraph"/>
        <w:ind w:left="0"/>
        <w:rPr>
          <w:color w:val="auto"/>
        </w:rPr>
      </w:pPr>
    </w:p>
    <w:p w14:paraId="32F017E7" w14:textId="77777777" w:rsidR="000B74C8" w:rsidRPr="00B36CC4" w:rsidRDefault="000B74C8" w:rsidP="000B74C8">
      <w:pPr>
        <w:pStyle w:val="ListParagraph"/>
        <w:ind w:left="0"/>
        <w:rPr>
          <w:color w:val="auto"/>
        </w:rPr>
      </w:pPr>
    </w:p>
    <w:p w14:paraId="3FD1D65B" w14:textId="77777777" w:rsidR="000B74C8" w:rsidRPr="00B36CC4" w:rsidRDefault="000B74C8" w:rsidP="000B74C8">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11.</w:t>
      </w:r>
      <w:r w:rsidRPr="00B36CC4">
        <w:rPr>
          <w:rFonts w:ascii="Arial" w:hAnsi="Arial" w:cs="Arial"/>
          <w:b/>
          <w:color w:val="auto"/>
          <w:sz w:val="22"/>
          <w:szCs w:val="22"/>
        </w:rPr>
        <w:tab/>
        <w:t xml:space="preserve"> Provide detailed guidelines on the way in which the species should be kept, transported and disposed of in accordance with the types of activity that the species may be used for if imported into Australia. You must include: </w:t>
      </w:r>
    </w:p>
    <w:p w14:paraId="701927F0" w14:textId="77777777" w:rsidR="000B74C8" w:rsidRPr="00B36CC4" w:rsidRDefault="000B74C8" w:rsidP="000B74C8">
      <w:pPr>
        <w:pStyle w:val="ListNumber"/>
        <w:numPr>
          <w:ilvl w:val="0"/>
          <w:numId w:val="0"/>
        </w:numPr>
        <w:rPr>
          <w:rFonts w:ascii="Arial" w:hAnsi="Arial" w:cs="Arial"/>
          <w:b/>
          <w:color w:val="auto"/>
          <w:sz w:val="22"/>
          <w:szCs w:val="22"/>
        </w:rPr>
      </w:pPr>
    </w:p>
    <w:p w14:paraId="101E1BF3" w14:textId="77777777" w:rsidR="000B74C8" w:rsidRPr="00B36CC4" w:rsidRDefault="000B74C8" w:rsidP="000B74C8">
      <w:pPr>
        <w:pStyle w:val="NoSpacing"/>
        <w:rPr>
          <w:color w:val="auto"/>
        </w:rPr>
      </w:pPr>
    </w:p>
    <w:p w14:paraId="6E22F332" w14:textId="77777777" w:rsidR="000B74C8" w:rsidRPr="00B36CC4" w:rsidRDefault="000B74C8" w:rsidP="000B74C8">
      <w:pPr>
        <w:pStyle w:val="NoSpacing"/>
        <w:rPr>
          <w:color w:val="auto"/>
        </w:rPr>
      </w:pPr>
      <w:r w:rsidRPr="00B36CC4">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4DD8AEAA" w14:textId="77777777" w:rsidR="000B74C8" w:rsidRPr="00B36CC4" w:rsidRDefault="000B74C8" w:rsidP="000B74C8">
      <w:pPr>
        <w:pStyle w:val="NoSpacing"/>
        <w:rPr>
          <w:color w:val="auto"/>
        </w:rPr>
      </w:pPr>
    </w:p>
    <w:p w14:paraId="0CB18002" w14:textId="77777777" w:rsidR="000B74C8" w:rsidRDefault="000B74C8" w:rsidP="000B74C8">
      <w:pPr>
        <w:pStyle w:val="ListParagraph"/>
        <w:ind w:left="0"/>
        <w:rPr>
          <w:b/>
          <w:color w:val="auto"/>
        </w:rPr>
      </w:pPr>
      <w:r w:rsidRPr="00B36CC4">
        <w:rPr>
          <w:b/>
          <w:color w:val="auto"/>
        </w:rPr>
        <w:lastRenderedPageBreak/>
        <w:t>Reference</w:t>
      </w:r>
      <w:r w:rsidR="00175109">
        <w:rPr>
          <w:b/>
          <w:color w:val="auto"/>
        </w:rPr>
        <w:t>s</w:t>
      </w:r>
      <w:r w:rsidRPr="00B36CC4">
        <w:rPr>
          <w:b/>
          <w:color w:val="auto"/>
        </w:rPr>
        <w:t>:</w:t>
      </w:r>
    </w:p>
    <w:p w14:paraId="108894D0" w14:textId="77777777" w:rsidR="00BC37E6" w:rsidRDefault="00BC37E6" w:rsidP="000B74C8">
      <w:pPr>
        <w:pStyle w:val="ListParagraph"/>
        <w:ind w:left="0"/>
        <w:rPr>
          <w:b/>
          <w:bCs/>
          <w:color w:val="auto"/>
        </w:rPr>
      </w:pPr>
    </w:p>
    <w:p w14:paraId="62C198FF" w14:textId="77777777" w:rsidR="00CB21A2" w:rsidRPr="00C12096" w:rsidRDefault="00CB21A2" w:rsidP="00CB21A2">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52"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381759A3" w14:textId="77777777" w:rsidR="000B74C8" w:rsidRPr="00B36CC4" w:rsidRDefault="000B74C8" w:rsidP="000B74C8">
      <w:pPr>
        <w:pStyle w:val="ListParagraph"/>
        <w:ind w:left="0"/>
        <w:rPr>
          <w:bCs/>
          <w:i/>
          <w:iCs/>
          <w:color w:val="auto"/>
          <w:lang w:val="en-US"/>
        </w:rPr>
      </w:pPr>
      <w:r w:rsidRPr="00B36CC4">
        <w:rPr>
          <w:b/>
          <w:bCs/>
          <w:color w:val="auto"/>
        </w:rPr>
        <w:t xml:space="preserve">Tappin, Adrian. </w:t>
      </w:r>
      <w:r w:rsidRPr="00B36CC4">
        <w:rPr>
          <w:b/>
          <w:bCs/>
          <w:color w:val="auto"/>
          <w:lang w:val="en-US"/>
        </w:rPr>
        <w:t xml:space="preserve"> (2005)</w:t>
      </w:r>
      <w:r w:rsidRPr="00B36CC4">
        <w:rPr>
          <w:bCs/>
          <w:color w:val="auto"/>
          <w:lang w:val="en-US"/>
        </w:rPr>
        <w:t xml:space="preserve"> “</w:t>
      </w:r>
      <w:r w:rsidRPr="00B36CC4">
        <w:rPr>
          <w:bCs/>
          <w:i/>
          <w:iCs/>
          <w:color w:val="auto"/>
          <w:lang w:val="en-US"/>
        </w:rPr>
        <w:t>Rainbowfishes ~ Their Care &amp; Keeping in Captivity</w:t>
      </w:r>
    </w:p>
    <w:p w14:paraId="72D68460" w14:textId="77777777" w:rsidR="000B74C8" w:rsidRDefault="00945AEF" w:rsidP="000B74C8">
      <w:pPr>
        <w:pStyle w:val="ListParagraph"/>
        <w:ind w:left="0"/>
        <w:rPr>
          <w:bCs/>
          <w:color w:val="auto"/>
          <w:lang w:val="en-US"/>
        </w:rPr>
      </w:pPr>
      <w:r>
        <w:rPr>
          <w:bCs/>
          <w:i/>
          <w:iCs/>
          <w:color w:val="auto"/>
          <w:lang w:val="en-US"/>
        </w:rPr>
        <w:t>2nd</w:t>
      </w:r>
      <w:r w:rsidR="000B74C8" w:rsidRPr="00B36CC4">
        <w:rPr>
          <w:bCs/>
          <w:i/>
          <w:iCs/>
          <w:color w:val="auto"/>
          <w:lang w:val="en-US"/>
        </w:rPr>
        <w:t xml:space="preserve"> Edition - 2011” </w:t>
      </w:r>
      <w:r w:rsidR="000B74C8" w:rsidRPr="00B36CC4">
        <w:rPr>
          <w:bCs/>
          <w:color w:val="auto"/>
          <w:lang w:val="en-US"/>
        </w:rPr>
        <w:t>available at</w:t>
      </w:r>
      <w:r>
        <w:rPr>
          <w:bCs/>
          <w:color w:val="auto"/>
          <w:lang w:val="en-US"/>
        </w:rPr>
        <w:t xml:space="preserve">: </w:t>
      </w:r>
      <w:r w:rsidR="000B74C8" w:rsidRPr="00B36CC4">
        <w:rPr>
          <w:bCs/>
          <w:color w:val="auto"/>
          <w:lang w:val="en-US"/>
        </w:rPr>
        <w:t>http://www.mediafire.com/file/g7qzn85uqde8v8o/Rainbowfishes.2011.pdf</w:t>
      </w:r>
    </w:p>
    <w:p w14:paraId="2AA13FA0" w14:textId="77777777" w:rsidR="00945AEF" w:rsidRDefault="00945AEF" w:rsidP="000B74C8">
      <w:pPr>
        <w:pStyle w:val="ListParagraph"/>
        <w:ind w:left="0"/>
        <w:rPr>
          <w:bCs/>
          <w:color w:val="auto"/>
          <w:lang w:val="en-US"/>
        </w:rPr>
      </w:pPr>
    </w:p>
    <w:p w14:paraId="0712B492" w14:textId="77777777" w:rsidR="0053541E" w:rsidRDefault="0053541E" w:rsidP="000B74C8">
      <w:pPr>
        <w:pStyle w:val="ListParagraph"/>
        <w:ind w:left="0"/>
        <w:rPr>
          <w:b/>
          <w:bCs/>
          <w:color w:val="auto"/>
        </w:rPr>
      </w:pPr>
    </w:p>
    <w:p w14:paraId="73A5F78A" w14:textId="77777777" w:rsidR="000B74C8" w:rsidRPr="00B36CC4" w:rsidRDefault="000B74C8" w:rsidP="000B74C8">
      <w:pPr>
        <w:pStyle w:val="ListParagraph"/>
        <w:ind w:left="0"/>
        <w:rPr>
          <w:b/>
          <w:bCs/>
          <w:color w:val="auto"/>
        </w:rPr>
      </w:pPr>
      <w:r w:rsidRPr="00B36CC4">
        <w:rPr>
          <w:b/>
          <w:bCs/>
          <w:color w:val="auto"/>
        </w:rPr>
        <w:t>11.a</w:t>
      </w:r>
      <w:r w:rsidRPr="00B36CC4">
        <w:rPr>
          <w:b/>
          <w:bCs/>
          <w:color w:val="auto"/>
        </w:rPr>
        <w:tab/>
        <w:t xml:space="preserve"> the containment</w:t>
      </w:r>
      <w:r w:rsidR="00BC37E6">
        <w:rPr>
          <w:b/>
          <w:bCs/>
          <w:color w:val="auto"/>
        </w:rPr>
        <w:t xml:space="preserve">, </w:t>
      </w:r>
      <w:r w:rsidRPr="00B36CC4">
        <w:rPr>
          <w:b/>
          <w:bCs/>
          <w:color w:val="auto"/>
        </w:rPr>
        <w:t xml:space="preserve">management standards for this species to prevent escape or release. This should also talk about the security standards for this specimen </w:t>
      </w:r>
    </w:p>
    <w:p w14:paraId="4116534E" w14:textId="77777777" w:rsidR="000B74C8" w:rsidRPr="00B36CC4" w:rsidRDefault="000B74C8" w:rsidP="000B74C8">
      <w:pPr>
        <w:pStyle w:val="ListParagraph"/>
        <w:ind w:left="0"/>
        <w:rPr>
          <w:b/>
          <w:bCs/>
          <w:color w:val="auto"/>
        </w:rPr>
      </w:pPr>
    </w:p>
    <w:p w14:paraId="1086C004" w14:textId="77777777" w:rsidR="00945AEF" w:rsidRDefault="000B74C8" w:rsidP="000B74C8">
      <w:pPr>
        <w:pStyle w:val="ListParagraph"/>
        <w:ind w:left="0"/>
        <w:rPr>
          <w:color w:val="auto"/>
        </w:rPr>
      </w:pPr>
      <w:r w:rsidRPr="00B36CC4">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1C81036A" w14:textId="77777777" w:rsidR="00B23DBB" w:rsidRDefault="00B23DBB" w:rsidP="000B74C8">
      <w:pPr>
        <w:pStyle w:val="ListParagraph"/>
        <w:ind w:left="0"/>
        <w:rPr>
          <w:color w:val="auto"/>
        </w:rPr>
      </w:pPr>
    </w:p>
    <w:p w14:paraId="1C6CC88F" w14:textId="77777777" w:rsidR="00945AEF" w:rsidRPr="00435B07" w:rsidRDefault="00945AEF" w:rsidP="000B74C8">
      <w:pPr>
        <w:pStyle w:val="ListParagraph"/>
        <w:ind w:left="0"/>
        <w:rPr>
          <w:b/>
          <w:color w:val="auto"/>
        </w:rPr>
      </w:pPr>
      <w:r w:rsidRPr="00435B07">
        <w:rPr>
          <w:b/>
          <w:color w:val="auto"/>
        </w:rPr>
        <w:t>Reference:</w:t>
      </w:r>
    </w:p>
    <w:p w14:paraId="1456E1A1" w14:textId="77777777" w:rsidR="00435B07" w:rsidRPr="00821B40" w:rsidRDefault="00435B07" w:rsidP="00435B07">
      <w:pPr>
        <w:pStyle w:val="NoSpacing"/>
      </w:pPr>
      <w:r w:rsidRPr="00821B40">
        <w:rPr>
          <w:b/>
        </w:rPr>
        <w:t>Biosecurity Act 2015</w:t>
      </w:r>
      <w:r w:rsidRPr="00821B40">
        <w:t xml:space="preserve"> as in force 25 march 2020, Accessed 24 march 2021,  available at: </w:t>
      </w:r>
      <w:hyperlink r:id="rId53" w:history="1">
        <w:r w:rsidRPr="00821B40">
          <w:rPr>
            <w:rStyle w:val="Hyperlink"/>
            <w:color w:val="auto"/>
          </w:rPr>
          <w:t>https://www.legislation.gov.au/Details/C2020C00127</w:t>
        </w:r>
      </w:hyperlink>
    </w:p>
    <w:p w14:paraId="641AA27F" w14:textId="77777777" w:rsidR="00945AEF" w:rsidRPr="00B36CC4" w:rsidRDefault="00945AEF" w:rsidP="000B74C8">
      <w:pPr>
        <w:pStyle w:val="ListParagraph"/>
        <w:ind w:left="0"/>
        <w:rPr>
          <w:color w:val="auto"/>
        </w:rPr>
      </w:pPr>
    </w:p>
    <w:p w14:paraId="6CD8C723" w14:textId="77777777" w:rsidR="000B74C8" w:rsidRPr="00B36CC4" w:rsidRDefault="000B74C8" w:rsidP="000B74C8">
      <w:pPr>
        <w:pStyle w:val="ListParagraph"/>
        <w:ind w:left="0"/>
        <w:rPr>
          <w:color w:val="auto"/>
        </w:rPr>
      </w:pPr>
    </w:p>
    <w:p w14:paraId="535C8439" w14:textId="77777777" w:rsidR="000B74C8" w:rsidRPr="00B36CC4" w:rsidRDefault="000B74C8" w:rsidP="000B74C8">
      <w:pPr>
        <w:pStyle w:val="ListParagraph"/>
        <w:ind w:left="0"/>
        <w:rPr>
          <w:b/>
          <w:color w:val="auto"/>
        </w:rPr>
      </w:pPr>
      <w:r w:rsidRPr="00B36CC4">
        <w:rPr>
          <w:b/>
          <w:color w:val="auto"/>
        </w:rPr>
        <w:t xml:space="preserve">11.b </w:t>
      </w:r>
      <w:r w:rsidRPr="00B36CC4">
        <w:rPr>
          <w:b/>
          <w:color w:val="auto"/>
        </w:rPr>
        <w:tab/>
        <w:t>the disposal options for surplus specimens</w:t>
      </w:r>
    </w:p>
    <w:p w14:paraId="1F4957F3" w14:textId="77777777" w:rsidR="000B74C8" w:rsidRPr="00B36CC4" w:rsidRDefault="000B74C8" w:rsidP="000B74C8">
      <w:pPr>
        <w:pStyle w:val="ListParagraph"/>
        <w:ind w:left="0"/>
        <w:rPr>
          <w:color w:val="auto"/>
        </w:rPr>
      </w:pPr>
    </w:p>
    <w:p w14:paraId="5BBFC591" w14:textId="77777777" w:rsidR="000B74C8" w:rsidRPr="00B36CC4" w:rsidRDefault="000B74C8" w:rsidP="000B74C8">
      <w:pPr>
        <w:pStyle w:val="ListParagraph"/>
        <w:ind w:left="0"/>
        <w:rPr>
          <w:color w:val="auto"/>
        </w:rPr>
      </w:pPr>
      <w:r w:rsidRPr="00B36CC4">
        <w:rPr>
          <w:color w:val="auto"/>
        </w:rPr>
        <w:t xml:space="preserve">The species will be kept under the same conditions as any other members of the same genus would be kept in Aquaria. The Aquarium trade will treat this fish in a similar to other members of the genus </w:t>
      </w:r>
      <w:r w:rsidRPr="00B36CC4">
        <w:rPr>
          <w:i/>
          <w:iCs/>
          <w:color w:val="auto"/>
        </w:rPr>
        <w:t xml:space="preserve">Chilatherina </w:t>
      </w:r>
      <w:r w:rsidRPr="00B36CC4">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Pr="00B36CC4">
        <w:rPr>
          <w:i/>
          <w:iCs/>
          <w:color w:val="auto"/>
        </w:rPr>
        <w:t>Chilatherina axelrodi</w:t>
      </w:r>
      <w:r w:rsidRPr="00B36CC4">
        <w:rPr>
          <w:color w:val="auto"/>
        </w:rPr>
        <w:t xml:space="preserve"> will be kept under conditions that mimic the water quality and diet that are as close as possible to the limited knowledge of its natural habitat.</w:t>
      </w:r>
    </w:p>
    <w:p w14:paraId="670B1FAB" w14:textId="77777777" w:rsidR="000B74C8" w:rsidRPr="00B36CC4" w:rsidRDefault="000B74C8" w:rsidP="000B74C8">
      <w:pPr>
        <w:pStyle w:val="ListParagraph"/>
        <w:ind w:left="0"/>
        <w:rPr>
          <w:color w:val="auto"/>
        </w:rPr>
      </w:pPr>
    </w:p>
    <w:p w14:paraId="30CAD4B7" w14:textId="5C7B1315" w:rsidR="000B74C8" w:rsidRPr="00B36CC4" w:rsidRDefault="000B74C8" w:rsidP="000B74C8">
      <w:pPr>
        <w:pStyle w:val="ListParagraph"/>
        <w:ind w:left="0"/>
        <w:rPr>
          <w:color w:val="auto"/>
        </w:rPr>
      </w:pPr>
      <w:r w:rsidRPr="00B36CC4">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Pr="00B36CC4">
        <w:rPr>
          <w:i/>
          <w:color w:val="auto"/>
        </w:rPr>
        <w:t>Chilatherina axelrodi</w:t>
      </w:r>
      <w:r w:rsidRPr="00B36CC4">
        <w:rPr>
          <w:color w:val="auto"/>
        </w:rPr>
        <w:t xml:space="preserve"> into Australia but realise that other importers may do so.  Any importer will have to follow the quarantine protocols put in place by the </w:t>
      </w:r>
      <w:r w:rsidR="00E23D0C">
        <w:rPr>
          <w:rFonts w:eastAsia="MS PGothic" w:hAnsi="Times New Roman"/>
          <w:color w:val="333333"/>
          <w:kern w:val="24"/>
          <w:sz w:val="24"/>
          <w:szCs w:val="24"/>
        </w:rPr>
        <w:t>Department of Agriculture, Water and the Environment</w:t>
      </w:r>
      <w:r w:rsidRPr="00B36CC4">
        <w:rPr>
          <w:color w:val="auto"/>
        </w:rPr>
        <w:t xml:space="preserve">. Australian Government </w:t>
      </w:r>
      <w:r w:rsidR="00E23D0C">
        <w:rPr>
          <w:rFonts w:eastAsia="MS PGothic" w:hAnsi="Times New Roman"/>
          <w:color w:val="333333"/>
          <w:kern w:val="24"/>
          <w:sz w:val="24"/>
          <w:szCs w:val="24"/>
        </w:rPr>
        <w:t>Department of Agriculture, Water and the Environment</w:t>
      </w:r>
      <w:r w:rsidRPr="00B36CC4">
        <w:rPr>
          <w:color w:val="auto"/>
        </w:rPr>
        <w:t xml:space="preserve">, conditions for importing live ornamental fish into Australia available </w:t>
      </w:r>
      <w:r w:rsidR="00714F1C">
        <w:rPr>
          <w:color w:val="auto"/>
        </w:rPr>
        <w:t>at:</w:t>
      </w:r>
      <w:r w:rsidRPr="00B36CC4">
        <w:rPr>
          <w:color w:val="auto"/>
        </w:rPr>
        <w:t xml:space="preserve">  </w:t>
      </w:r>
      <w:hyperlink r:id="rId54" w:history="1">
        <w:r w:rsidRPr="00B36CC4">
          <w:rPr>
            <w:rStyle w:val="Hyperlink"/>
            <w:color w:val="auto"/>
          </w:rPr>
          <w:t>http://www.agriculture.gov.au/import/goods/live-animals/importing-live-fish-aus</w:t>
        </w:r>
      </w:hyperlink>
    </w:p>
    <w:p w14:paraId="704F320A" w14:textId="77777777" w:rsidR="000B74C8" w:rsidRPr="00B36CC4" w:rsidRDefault="000B74C8" w:rsidP="000B74C8">
      <w:pPr>
        <w:pStyle w:val="ListParagraph"/>
        <w:ind w:left="0"/>
        <w:rPr>
          <w:color w:val="auto"/>
        </w:rPr>
      </w:pPr>
    </w:p>
    <w:p w14:paraId="293FA75D" w14:textId="77777777" w:rsidR="000B74C8" w:rsidRPr="00B36CC4" w:rsidRDefault="000B74C8" w:rsidP="000B74C8">
      <w:pPr>
        <w:pStyle w:val="ListParagraph"/>
        <w:ind w:left="0"/>
        <w:rPr>
          <w:color w:val="auto"/>
        </w:rPr>
      </w:pPr>
      <w:r w:rsidRPr="00B36CC4">
        <w:rPr>
          <w:color w:val="auto"/>
        </w:rPr>
        <w:lastRenderedPageBreak/>
        <w:t xml:space="preserve">If application is successful and Author 1 is able to farm this species any surplus production will be handled as any other excess fish.  Unwanted fish are euthanised by overdose of anaesthetic and used as aquatic plant fertiliser. </w:t>
      </w:r>
    </w:p>
    <w:p w14:paraId="0A046CD6" w14:textId="77777777" w:rsidR="000B74C8" w:rsidRPr="00B36CC4" w:rsidRDefault="000B74C8" w:rsidP="000B74C8">
      <w:pPr>
        <w:pStyle w:val="ListParagraph"/>
        <w:ind w:left="0"/>
        <w:rPr>
          <w:color w:val="auto"/>
        </w:rPr>
      </w:pPr>
    </w:p>
    <w:p w14:paraId="66CFFD3F" w14:textId="77777777" w:rsidR="00B23DBB" w:rsidRDefault="00B23DBB" w:rsidP="00B23DBB">
      <w:pPr>
        <w:pStyle w:val="ListParagraph"/>
        <w:ind w:left="0"/>
        <w:rPr>
          <w:b/>
          <w:color w:val="auto"/>
        </w:rPr>
      </w:pPr>
      <w:r w:rsidRPr="007F3932">
        <w:rPr>
          <w:b/>
          <w:color w:val="auto"/>
        </w:rPr>
        <w:t>Reference</w:t>
      </w:r>
      <w:r>
        <w:rPr>
          <w:b/>
          <w:color w:val="auto"/>
        </w:rPr>
        <w:t>s</w:t>
      </w:r>
      <w:r w:rsidRPr="007F3932">
        <w:rPr>
          <w:b/>
          <w:color w:val="auto"/>
        </w:rPr>
        <w:t xml:space="preserve"> : </w:t>
      </w:r>
    </w:p>
    <w:p w14:paraId="543339DE" w14:textId="77777777" w:rsidR="00B23DBB" w:rsidRDefault="00B23DBB" w:rsidP="00B23DBB">
      <w:pPr>
        <w:pStyle w:val="NoSpacing"/>
        <w:rPr>
          <w:b/>
          <w:color w:val="auto"/>
        </w:rPr>
      </w:pPr>
      <w:r>
        <w:rPr>
          <w:b/>
          <w:color w:val="auto"/>
        </w:rPr>
        <w:t>ANGFA “Code of Conduct”</w:t>
      </w:r>
    </w:p>
    <w:p w14:paraId="4C3FEDA3" w14:textId="77777777" w:rsidR="00B23DBB" w:rsidRDefault="00B23DBB" w:rsidP="00B23DBB">
      <w:pPr>
        <w:pStyle w:val="NoSpacing"/>
        <w:rPr>
          <w:color w:val="auto"/>
        </w:rPr>
      </w:pPr>
      <w:r>
        <w:rPr>
          <w:color w:val="auto"/>
        </w:rPr>
        <w:t>https://www.angfa.org.au/about-constitution/206-angfa-code-of-conduct.html</w:t>
      </w:r>
    </w:p>
    <w:p w14:paraId="4B8C66F2" w14:textId="77777777" w:rsidR="00B23DBB" w:rsidRPr="007F3932" w:rsidRDefault="00B23DBB" w:rsidP="00B23DBB">
      <w:pPr>
        <w:pStyle w:val="ListParagraph"/>
        <w:ind w:left="0"/>
        <w:rPr>
          <w:b/>
          <w:color w:val="auto"/>
        </w:rPr>
      </w:pPr>
    </w:p>
    <w:p w14:paraId="64563EDC" w14:textId="77777777" w:rsidR="00B23DBB" w:rsidRDefault="00B23DBB" w:rsidP="00B23DBB">
      <w:pPr>
        <w:pStyle w:val="ListParagraph"/>
        <w:ind w:left="0"/>
        <w:rPr>
          <w:color w:val="auto"/>
        </w:rPr>
      </w:pPr>
      <w:r w:rsidRPr="007F3932">
        <w:rPr>
          <w:b/>
          <w:color w:val="auto"/>
        </w:rPr>
        <w:t xml:space="preserve">Aquagreen </w:t>
      </w:r>
      <w:r w:rsidRPr="001B53EF">
        <w:rPr>
          <w:color w:val="auto"/>
        </w:rPr>
        <w:t>Aquarium and Pond Keepers Code of Conduct – available at URL - https://www.aquagreen.com.au/files/Code_of_Conduct_V5.pdf</w:t>
      </w:r>
    </w:p>
    <w:p w14:paraId="5BB65BCE" w14:textId="77777777" w:rsidR="00B23DBB" w:rsidRDefault="00B23DBB" w:rsidP="00B23DBB">
      <w:pPr>
        <w:rPr>
          <w:shd w:val="clear" w:color="auto" w:fill="F7F7F7"/>
        </w:rPr>
      </w:pPr>
      <w:r w:rsidRPr="007F3932">
        <w:rPr>
          <w:b/>
          <w:shd w:val="clear" w:color="auto" w:fill="F7F7F7"/>
        </w:rPr>
        <w:t xml:space="preserve">Caughey, A. and Armstrong, N. </w:t>
      </w:r>
      <w:r>
        <w:rPr>
          <w:b/>
          <w:shd w:val="clear" w:color="auto" w:fill="F7F7F7"/>
        </w:rPr>
        <w:t>(</w:t>
      </w:r>
      <w:r w:rsidRPr="007F3932">
        <w:rPr>
          <w:b/>
          <w:shd w:val="clear" w:color="auto" w:fill="F7F7F7"/>
        </w:rPr>
        <w:t>1993</w:t>
      </w:r>
      <w:r>
        <w:rPr>
          <w:b/>
          <w:shd w:val="clear" w:color="auto" w:fill="F7F7F7"/>
        </w:rPr>
        <w:t>)</w:t>
      </w:r>
      <w:r w:rsidRPr="008A71D2">
        <w:rPr>
          <w:shd w:val="clear" w:color="auto" w:fill="F7F7F7"/>
        </w:rPr>
        <w:t>. A code of ethics for ANGFA fishkeepers. </w:t>
      </w:r>
      <w:r w:rsidRPr="008A71D2">
        <w:rPr>
          <w:rStyle w:val="Emphasis"/>
          <w:shd w:val="clear" w:color="auto" w:fill="F7F7F7"/>
        </w:rPr>
        <w:t>Fishes of Sahul</w:t>
      </w:r>
      <w:r w:rsidRPr="008A71D2">
        <w:rPr>
          <w:shd w:val="clear" w:color="auto" w:fill="F7F7F7"/>
        </w:rPr>
        <w:t> </w:t>
      </w:r>
      <w:r w:rsidRPr="008A71D2">
        <w:rPr>
          <w:rStyle w:val="Strong"/>
          <w:shd w:val="clear" w:color="auto" w:fill="F7F7F7"/>
        </w:rPr>
        <w:t>7(4),</w:t>
      </w:r>
      <w:r w:rsidRPr="008A71D2">
        <w:rPr>
          <w:shd w:val="clear" w:color="auto" w:fill="F7F7F7"/>
        </w:rPr>
        <w:t> 332–334.</w:t>
      </w:r>
    </w:p>
    <w:p w14:paraId="7DECDE86" w14:textId="77777777" w:rsidR="00B23DBB" w:rsidRDefault="000E2B71" w:rsidP="00B23DBB">
      <w:pPr>
        <w:pStyle w:val="NoSpacing"/>
      </w:pPr>
      <w:hyperlink r:id="rId55" w:history="1">
        <w:r w:rsidR="00B23DBB" w:rsidRPr="00397186">
          <w:rPr>
            <w:rStyle w:val="Hyperlink"/>
            <w:b/>
            <w:color w:val="auto"/>
          </w:rPr>
          <w:t>PIAA</w:t>
        </w:r>
        <w:r w:rsidR="00B23DBB" w:rsidRPr="00397186">
          <w:rPr>
            <w:rStyle w:val="Hyperlink"/>
            <w:color w:val="auto"/>
          </w:rPr>
          <w:t xml:space="preserve"> (2008) Pet Industry Association of Australia (PIAA) National Code of Practice (PIAA 2008) [online] Available at: </w:t>
        </w:r>
        <w:hyperlink r:id="rId56" w:history="1">
          <w:r w:rsidR="00B23DBB" w:rsidRPr="00397186">
            <w:rPr>
              <w:rStyle w:val="Hyperlink"/>
              <w:color w:val="auto"/>
            </w:rPr>
            <w:t>http://piaa.net.au/wp-content/uploads/2015/03/PIAA-CodeofPractice.pdf</w:t>
          </w:r>
        </w:hyperlink>
        <w:r w:rsidR="00B23DBB" w:rsidRPr="00397186">
          <w:rPr>
            <w:rStyle w:val="Hyperlink"/>
            <w:color w:val="auto"/>
          </w:rPr>
          <w:t xml:space="preserve"> [Accessed 17 April 2021].</w:t>
        </w:r>
      </w:hyperlink>
    </w:p>
    <w:p w14:paraId="0321C214" w14:textId="77777777" w:rsidR="00B23DBB" w:rsidRDefault="00B23DBB" w:rsidP="00B23DBB">
      <w:pPr>
        <w:pStyle w:val="NoSpacing"/>
      </w:pPr>
    </w:p>
    <w:p w14:paraId="411F356F" w14:textId="77777777" w:rsidR="00B23DBB" w:rsidRPr="001B53EF" w:rsidRDefault="00B23DBB" w:rsidP="00B23DBB">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6551B7B2" w14:textId="77777777" w:rsidR="00B23DBB" w:rsidRDefault="00B23DBB" w:rsidP="00B23DBB">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Pr>
          <w:bCs/>
          <w:color w:val="auto"/>
          <w:lang w:val="en-US"/>
        </w:rPr>
        <w:t xml:space="preserve">: </w:t>
      </w:r>
      <w:r w:rsidRPr="001B53EF">
        <w:rPr>
          <w:bCs/>
          <w:color w:val="auto"/>
          <w:lang w:val="en-US"/>
        </w:rPr>
        <w:t>http://www.mediafire.com/file/g7qzn85uqde8v8o/Rainbowfishes.2011.pdf</w:t>
      </w:r>
    </w:p>
    <w:p w14:paraId="0B010661" w14:textId="77777777" w:rsidR="00440EB1" w:rsidRDefault="00440EB1" w:rsidP="00440EB1">
      <w:pPr>
        <w:pStyle w:val="NoSpacing"/>
        <w:rPr>
          <w:shd w:val="clear" w:color="auto" w:fill="F7F7F7"/>
        </w:rPr>
      </w:pPr>
    </w:p>
    <w:p w14:paraId="415E5B21" w14:textId="77777777" w:rsidR="00440EB1" w:rsidRPr="008A71D2" w:rsidRDefault="00440EB1" w:rsidP="00440EB1">
      <w:pPr>
        <w:rPr>
          <w:rFonts w:ascii="Arial" w:hAnsi="Arial" w:cs="Arial"/>
          <w:shd w:val="clear" w:color="auto" w:fill="F7F7F7"/>
        </w:rPr>
      </w:pPr>
    </w:p>
    <w:p w14:paraId="5BDADB0D" w14:textId="77777777" w:rsidR="000B74C8" w:rsidRPr="00B36CC4" w:rsidRDefault="000B74C8" w:rsidP="000B74C8">
      <w:pPr>
        <w:pStyle w:val="ListNumber"/>
        <w:numPr>
          <w:ilvl w:val="0"/>
          <w:numId w:val="0"/>
        </w:numPr>
        <w:rPr>
          <w:rFonts w:ascii="Arial" w:hAnsi="Arial" w:cs="Arial"/>
          <w:b/>
          <w:bCs/>
          <w:color w:val="auto"/>
          <w:sz w:val="22"/>
          <w:szCs w:val="22"/>
        </w:rPr>
      </w:pPr>
      <w:r w:rsidRPr="00B36CC4">
        <w:rPr>
          <w:rFonts w:ascii="Arial" w:hAnsi="Arial" w:cs="Arial"/>
          <w:b/>
          <w:bCs/>
          <w:color w:val="auto"/>
          <w:sz w:val="22"/>
          <w:szCs w:val="22"/>
        </w:rPr>
        <w:t>12.</w:t>
      </w:r>
      <w:r w:rsidRPr="00B36CC4">
        <w:rPr>
          <w:rFonts w:ascii="Arial" w:hAnsi="Arial" w:cs="Arial"/>
          <w:b/>
          <w:bCs/>
          <w:color w:val="auto"/>
          <w:sz w:val="22"/>
          <w:szCs w:val="22"/>
        </w:rPr>
        <w:tab/>
        <w:t xml:space="preserve">Provide information on all other Commonwealth, state and territory legislative controls on the species, including: </w:t>
      </w:r>
    </w:p>
    <w:p w14:paraId="7612684C" w14:textId="77777777" w:rsidR="000B74C8" w:rsidRPr="00B36CC4" w:rsidRDefault="000B74C8" w:rsidP="000B74C8">
      <w:pPr>
        <w:pStyle w:val="ListBullet2"/>
        <w:numPr>
          <w:ilvl w:val="0"/>
          <w:numId w:val="0"/>
        </w:numPr>
        <w:rPr>
          <w:rFonts w:ascii="Arial" w:hAnsi="Arial" w:cs="Arial"/>
          <w:b/>
          <w:bCs/>
          <w:color w:val="auto"/>
          <w:sz w:val="22"/>
          <w:szCs w:val="22"/>
        </w:rPr>
      </w:pPr>
      <w:r w:rsidRPr="00B36CC4">
        <w:rPr>
          <w:rFonts w:ascii="Arial" w:hAnsi="Arial" w:cs="Arial"/>
          <w:b/>
          <w:bCs/>
          <w:color w:val="auto"/>
          <w:sz w:val="22"/>
          <w:szCs w:val="22"/>
        </w:rPr>
        <w:tab/>
        <w:t xml:space="preserve">the species’ current quarantine status, or </w:t>
      </w:r>
    </w:p>
    <w:p w14:paraId="3B381F00" w14:textId="77777777" w:rsidR="000B74C8" w:rsidRPr="00B36CC4" w:rsidRDefault="000B74C8" w:rsidP="000B74C8">
      <w:pPr>
        <w:pStyle w:val="ListBullet2"/>
        <w:numPr>
          <w:ilvl w:val="0"/>
          <w:numId w:val="0"/>
        </w:numPr>
        <w:rPr>
          <w:rFonts w:ascii="Arial" w:hAnsi="Arial" w:cs="Arial"/>
          <w:b/>
          <w:bCs/>
          <w:color w:val="auto"/>
          <w:sz w:val="22"/>
          <w:szCs w:val="22"/>
        </w:rPr>
      </w:pPr>
      <w:r w:rsidRPr="00B36CC4">
        <w:rPr>
          <w:rFonts w:ascii="Arial" w:hAnsi="Arial" w:cs="Arial"/>
          <w:b/>
          <w:bCs/>
          <w:color w:val="auto"/>
          <w:sz w:val="22"/>
          <w:szCs w:val="22"/>
        </w:rPr>
        <w:tab/>
        <w:t xml:space="preserve">pest or noxious status, or </w:t>
      </w:r>
    </w:p>
    <w:p w14:paraId="730A1259" w14:textId="77777777" w:rsidR="000B74C8" w:rsidRPr="00B36CC4" w:rsidRDefault="000B74C8" w:rsidP="000B74C8">
      <w:pPr>
        <w:pStyle w:val="ListBullet2"/>
        <w:numPr>
          <w:ilvl w:val="0"/>
          <w:numId w:val="0"/>
        </w:numPr>
        <w:rPr>
          <w:rFonts w:ascii="Arial" w:hAnsi="Arial" w:cs="Arial"/>
          <w:b/>
          <w:bCs/>
          <w:color w:val="auto"/>
          <w:sz w:val="22"/>
          <w:szCs w:val="22"/>
        </w:rPr>
      </w:pPr>
      <w:r w:rsidRPr="00B36CC4">
        <w:rPr>
          <w:rFonts w:ascii="Arial" w:hAnsi="Arial" w:cs="Arial"/>
          <w:b/>
          <w:bCs/>
          <w:color w:val="auto"/>
          <w:sz w:val="22"/>
          <w:szCs w:val="22"/>
        </w:rPr>
        <w:tab/>
        <w:t xml:space="preserve">whether it is prohibited or controlled by permit or licence in any state or </w:t>
      </w:r>
      <w:r w:rsidR="00F31D5C" w:rsidRPr="00B36CC4">
        <w:rPr>
          <w:rFonts w:ascii="Arial" w:hAnsi="Arial" w:cs="Arial"/>
          <w:b/>
          <w:bCs/>
          <w:color w:val="auto"/>
          <w:sz w:val="22"/>
          <w:szCs w:val="22"/>
        </w:rPr>
        <w:tab/>
      </w:r>
      <w:r w:rsidRPr="00B36CC4">
        <w:rPr>
          <w:rFonts w:ascii="Arial" w:hAnsi="Arial" w:cs="Arial"/>
          <w:b/>
          <w:bCs/>
          <w:color w:val="auto"/>
          <w:sz w:val="22"/>
          <w:szCs w:val="22"/>
        </w:rPr>
        <w:t>territory.</w:t>
      </w:r>
    </w:p>
    <w:p w14:paraId="646EC7E2" w14:textId="77777777" w:rsidR="000B74C8" w:rsidRPr="00B36CC4" w:rsidRDefault="000B74C8" w:rsidP="000B74C8">
      <w:pPr>
        <w:pStyle w:val="ListBullet"/>
        <w:numPr>
          <w:ilvl w:val="0"/>
          <w:numId w:val="0"/>
        </w:numPr>
        <w:ind w:left="369"/>
        <w:rPr>
          <w:rFonts w:ascii="Arial" w:hAnsi="Arial" w:cs="Arial"/>
          <w:color w:val="auto"/>
          <w:sz w:val="22"/>
          <w:szCs w:val="22"/>
        </w:rPr>
      </w:pPr>
    </w:p>
    <w:p w14:paraId="08F70425" w14:textId="77777777" w:rsidR="000B74C8" w:rsidRDefault="000B74C8" w:rsidP="00D1159C">
      <w:pPr>
        <w:pStyle w:val="NoSpacing"/>
        <w:rPr>
          <w:color w:val="auto"/>
          <w:kern w:val="36"/>
        </w:rPr>
      </w:pPr>
      <w:r w:rsidRPr="00B36CC4">
        <w:rPr>
          <w:color w:val="auto"/>
          <w:lang w:val="en-US"/>
        </w:rPr>
        <w:t xml:space="preserve">In the book by Robert Francis </w:t>
      </w:r>
      <w:r w:rsidRPr="00B36CC4">
        <w:rPr>
          <w:color w:val="auto"/>
        </w:rPr>
        <w:t xml:space="preserve">(2012) </w:t>
      </w:r>
      <w:r w:rsidRPr="00B36CC4">
        <w:rPr>
          <w:color w:val="auto"/>
          <w:kern w:val="36"/>
        </w:rPr>
        <w:t xml:space="preserve">A Handbook of Global Freshwater Invasive Species , there are no references or instances of </w:t>
      </w:r>
      <w:r w:rsidRPr="00B36CC4">
        <w:rPr>
          <w:i/>
          <w:color w:val="auto"/>
          <w:kern w:val="36"/>
        </w:rPr>
        <w:t>Chilatherina</w:t>
      </w:r>
      <w:r w:rsidRPr="00B36CC4">
        <w:rPr>
          <w:color w:val="auto"/>
          <w:kern w:val="36"/>
        </w:rPr>
        <w:t xml:space="preserve"> being an invasive or noxious species, anywhere in the world.</w:t>
      </w:r>
    </w:p>
    <w:p w14:paraId="0766A728" w14:textId="77777777" w:rsidR="00440EB1" w:rsidRDefault="00440EB1" w:rsidP="00D1159C">
      <w:pPr>
        <w:pStyle w:val="NoSpacing"/>
        <w:rPr>
          <w:color w:val="auto"/>
          <w:kern w:val="36"/>
        </w:rPr>
      </w:pPr>
    </w:p>
    <w:p w14:paraId="0827675A" w14:textId="77777777" w:rsidR="00440EB1" w:rsidRPr="00B36CC4" w:rsidRDefault="00440EB1" w:rsidP="00D1159C">
      <w:pPr>
        <w:pStyle w:val="NoSpacing"/>
        <w:rPr>
          <w:color w:val="auto"/>
          <w:kern w:val="36"/>
        </w:rPr>
      </w:pPr>
    </w:p>
    <w:p w14:paraId="6AB4958D" w14:textId="77777777" w:rsidR="000B74C8" w:rsidRPr="00B36CC4" w:rsidRDefault="000B74C8" w:rsidP="000B74C8">
      <w:pPr>
        <w:rPr>
          <w:rFonts w:ascii="Arial" w:hAnsi="Arial" w:cs="Arial"/>
          <w:b/>
          <w:lang w:val="en-US"/>
        </w:rPr>
      </w:pPr>
      <w:r w:rsidRPr="00B36CC4">
        <w:rPr>
          <w:rFonts w:ascii="Arial" w:hAnsi="Arial" w:cs="Arial"/>
          <w:b/>
          <w:lang w:val="en-US"/>
        </w:rPr>
        <w:t>12.a</w:t>
      </w:r>
      <w:r w:rsidRPr="00B36CC4">
        <w:rPr>
          <w:rFonts w:ascii="Arial" w:hAnsi="Arial" w:cs="Arial"/>
          <w:b/>
          <w:lang w:val="en-US"/>
        </w:rPr>
        <w:tab/>
        <w:t xml:space="preserve">The </w:t>
      </w:r>
      <w:r w:rsidR="00CA4744" w:rsidRPr="00B36CC4">
        <w:rPr>
          <w:rFonts w:ascii="Arial" w:hAnsi="Arial" w:cs="Arial"/>
          <w:b/>
          <w:lang w:val="en-US"/>
        </w:rPr>
        <w:t>Commonwealth</w:t>
      </w:r>
      <w:r w:rsidRPr="00B36CC4">
        <w:rPr>
          <w:rFonts w:ascii="Arial" w:hAnsi="Arial" w:cs="Arial"/>
          <w:b/>
          <w:lang w:val="en-US"/>
        </w:rPr>
        <w:t xml:space="preserve"> Government</w:t>
      </w:r>
    </w:p>
    <w:p w14:paraId="2CDA225B" w14:textId="77777777" w:rsidR="000B74C8" w:rsidRDefault="000B74C8" w:rsidP="00D1159C">
      <w:pPr>
        <w:pStyle w:val="NoSpacing"/>
      </w:pPr>
      <w:r w:rsidRPr="00B36CC4">
        <w:rPr>
          <w:color w:val="auto"/>
          <w:lang w:val="en-US"/>
        </w:rP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sidRPr="00B36CC4">
        <w:rPr>
          <w:i/>
          <w:iCs/>
          <w:color w:val="auto"/>
        </w:rPr>
        <w:t xml:space="preserve">Chilatherina axelrodi </w:t>
      </w:r>
      <w:r w:rsidRPr="00B36CC4">
        <w:rPr>
          <w:color w:val="auto"/>
          <w:lang w:val="en-US"/>
        </w:rP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57" w:history="1">
        <w:r w:rsidRPr="00B36CC4">
          <w:rPr>
            <w:rStyle w:val="Hyperlink"/>
            <w:color w:val="auto"/>
            <w:lang w:val="en-US"/>
          </w:rPr>
          <w:t>https://www.legislation.gov.au/Series/F2006B01053</w:t>
        </w:r>
      </w:hyperlink>
    </w:p>
    <w:p w14:paraId="4764D89F" w14:textId="77777777" w:rsidR="00440EB1" w:rsidRPr="00B36CC4" w:rsidRDefault="00440EB1" w:rsidP="00D1159C">
      <w:pPr>
        <w:pStyle w:val="NoSpacing"/>
        <w:rPr>
          <w:color w:val="auto"/>
          <w:lang w:val="en-US"/>
        </w:rPr>
      </w:pPr>
    </w:p>
    <w:p w14:paraId="02D72442" w14:textId="77777777" w:rsidR="000B74C8" w:rsidRPr="00B36CC4" w:rsidRDefault="000B74C8" w:rsidP="00D1159C">
      <w:pPr>
        <w:pStyle w:val="NoSpacing"/>
        <w:rPr>
          <w:color w:val="auto"/>
        </w:rPr>
      </w:pPr>
      <w:r w:rsidRPr="00B36CC4">
        <w:rPr>
          <w:color w:val="auto"/>
          <w:lang w:val="en-US"/>
        </w:rPr>
        <w:t xml:space="preserve">The disease risk assessment used to be controlled by the provisions of the Quarantine Act 1908. The current legislation is the Biosecurity Act 2015 as in force 9th April 2020 available at  </w:t>
      </w:r>
      <w:hyperlink r:id="rId58" w:history="1">
        <w:r w:rsidRPr="00B36CC4">
          <w:rPr>
            <w:rStyle w:val="Hyperlink"/>
            <w:color w:val="auto"/>
            <w:lang w:val="en-US"/>
          </w:rPr>
          <w:t>https://www.legislation.gov.au/Details/C2020C00127</w:t>
        </w:r>
      </w:hyperlink>
      <w:r w:rsidRPr="00B36CC4">
        <w:rPr>
          <w:color w:val="auto"/>
          <w:lang w:val="en-US"/>
        </w:rPr>
        <w:t xml:space="preserve"> and accessed 21/04/2021.  The Federal Department that changes its name regularly and is responsible for the administration </w:t>
      </w:r>
      <w:r w:rsidRPr="00B36CC4">
        <w:rPr>
          <w:color w:val="auto"/>
          <w:lang w:val="en-US"/>
        </w:rPr>
        <w:lastRenderedPageBreak/>
        <w:t xml:space="preserve">of these acts this week is </w:t>
      </w:r>
      <w:r w:rsidRPr="00B36CC4">
        <w:rPr>
          <w:color w:val="auto"/>
        </w:rPr>
        <w:t>The Department of Agriculture, Water and the Environment which was established on 1 February 2020.</w:t>
      </w:r>
    </w:p>
    <w:p w14:paraId="129698F3" w14:textId="77777777" w:rsidR="000B74C8" w:rsidRPr="00B36CC4" w:rsidRDefault="000B74C8" w:rsidP="000B74C8">
      <w:pPr>
        <w:rPr>
          <w:rFonts w:ascii="Arial" w:hAnsi="Arial" w:cs="Arial"/>
        </w:rPr>
      </w:pPr>
    </w:p>
    <w:p w14:paraId="367652C2" w14:textId="77777777" w:rsidR="000B74C8" w:rsidRPr="00B36CC4" w:rsidRDefault="000B74C8" w:rsidP="000B74C8">
      <w:pPr>
        <w:rPr>
          <w:rFonts w:ascii="Arial" w:hAnsi="Arial" w:cs="Arial"/>
          <w:b/>
          <w:lang w:val="en-US"/>
        </w:rPr>
      </w:pPr>
      <w:r w:rsidRPr="00B36CC4">
        <w:rPr>
          <w:rFonts w:ascii="Arial" w:hAnsi="Arial" w:cs="Arial"/>
          <w:b/>
          <w:lang w:val="en-US"/>
        </w:rPr>
        <w:t>12.b</w:t>
      </w:r>
      <w:r w:rsidRPr="00B36CC4">
        <w:rPr>
          <w:rFonts w:ascii="Arial" w:hAnsi="Arial" w:cs="Arial"/>
          <w:b/>
          <w:lang w:val="en-US"/>
        </w:rPr>
        <w:tab/>
        <w:t>The Northern Territory Government</w:t>
      </w:r>
    </w:p>
    <w:p w14:paraId="7451BAF5" w14:textId="77777777" w:rsidR="000B74C8" w:rsidRDefault="000B74C8" w:rsidP="00D1159C">
      <w:pPr>
        <w:pStyle w:val="NoSpacing"/>
        <w:rPr>
          <w:color w:val="auto"/>
          <w:lang w:val="en-US"/>
        </w:rPr>
      </w:pPr>
      <w:r w:rsidRPr="00B36CC4">
        <w:rPr>
          <w:color w:val="auto"/>
          <w:lang w:val="en-US"/>
        </w:rPr>
        <w:t xml:space="preserve">The Northern Territory </w:t>
      </w:r>
      <w:r w:rsidRPr="00B36CC4">
        <w:rPr>
          <w:color w:val="auto"/>
        </w:rPr>
        <w:t xml:space="preserve">Fisheries Division Department of Industry, Tourism and Trade </w:t>
      </w:r>
      <w:r w:rsidRPr="00B36CC4">
        <w:rPr>
          <w:color w:val="auto"/>
          <w:lang w:val="en-US"/>
        </w:rPr>
        <w:t xml:space="preserve">will not allow </w:t>
      </w:r>
      <w:r w:rsidRPr="00B36CC4">
        <w:rPr>
          <w:rStyle w:val="profiletitle"/>
          <w:i/>
          <w:color w:val="auto"/>
        </w:rPr>
        <w:t xml:space="preserve">Chilatherina axelrodi </w:t>
      </w:r>
      <w:r w:rsidRPr="00B36CC4">
        <w:rPr>
          <w:color w:val="auto"/>
        </w:rPr>
        <w:t>across</w:t>
      </w:r>
      <w:r w:rsidRPr="00B36CC4">
        <w:rPr>
          <w:color w:val="auto"/>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7E7E4B13" w14:textId="77777777" w:rsidR="00440EB1" w:rsidRPr="00B36CC4" w:rsidRDefault="00440EB1" w:rsidP="00D1159C">
      <w:pPr>
        <w:pStyle w:val="NoSpacing"/>
        <w:rPr>
          <w:color w:val="auto"/>
          <w:lang w:val="en-US"/>
        </w:rPr>
      </w:pPr>
    </w:p>
    <w:p w14:paraId="4E1324B1" w14:textId="77777777" w:rsidR="000B74C8" w:rsidRPr="00B36CC4" w:rsidRDefault="000B74C8" w:rsidP="00D1159C">
      <w:pPr>
        <w:pStyle w:val="NoSpacing"/>
        <w:rPr>
          <w:color w:val="auto"/>
          <w:lang w:val="en-US"/>
        </w:rPr>
      </w:pPr>
      <w:r w:rsidRPr="00B36CC4">
        <w:rPr>
          <w:color w:val="auto"/>
          <w:lang w:val="en-US"/>
        </w:rPr>
        <w:t xml:space="preserve"> The most current version of the Northern Territory Fisheries Regulations accessed on 21/04/2021 shows </w:t>
      </w:r>
      <w:r w:rsidRPr="00B36CC4">
        <w:rPr>
          <w:rStyle w:val="profiletitle"/>
          <w:i/>
          <w:color w:val="auto"/>
        </w:rPr>
        <w:t xml:space="preserve">Chilatherina axelrodi </w:t>
      </w:r>
      <w:r w:rsidRPr="00B36CC4">
        <w:rPr>
          <w:color w:val="auto"/>
        </w:rPr>
        <w:t>is</w:t>
      </w:r>
      <w:r w:rsidRPr="00B36CC4">
        <w:rPr>
          <w:color w:val="auto"/>
          <w:lang w:val="en-US"/>
        </w:rPr>
        <w:t xml:space="preserve"> not listed on this schedule as noxious fish </w:t>
      </w:r>
      <w:hyperlink r:id="rId59" w:history="1">
        <w:r w:rsidRPr="00B36CC4">
          <w:rPr>
            <w:rStyle w:val="Hyperlink"/>
            <w:color w:val="auto"/>
            <w:lang w:val="en-US"/>
          </w:rPr>
          <w:t>https://nt.gov.au/marine/for-all-harbour-and-boat-users/aquatic-pests-marine-and-freshwater/list-of-noxious-fish</w:t>
        </w:r>
      </w:hyperlink>
      <w:r w:rsidRPr="00B36CC4">
        <w:rPr>
          <w:color w:val="auto"/>
          <w:lang w:val="en-US"/>
        </w:rPr>
        <w:t xml:space="preserve"> , and shows no </w:t>
      </w:r>
      <w:r w:rsidRPr="00B36CC4">
        <w:rPr>
          <w:i/>
          <w:iCs/>
          <w:color w:val="auto"/>
          <w:lang w:val="en-US"/>
        </w:rPr>
        <w:t>Chilatherina</w:t>
      </w:r>
      <w:r w:rsidRPr="00B36CC4">
        <w:rPr>
          <w:color w:val="auto"/>
          <w:lang w:val="en-US"/>
        </w:rPr>
        <w:t xml:space="preserve"> on that list</w:t>
      </w:r>
    </w:p>
    <w:p w14:paraId="4F737FD4" w14:textId="77777777" w:rsidR="000B74C8" w:rsidRPr="00B36CC4" w:rsidRDefault="000B74C8" w:rsidP="000B74C8">
      <w:pPr>
        <w:rPr>
          <w:rFonts w:ascii="Arial" w:hAnsi="Arial" w:cs="Arial"/>
          <w:b/>
          <w:lang w:val="en-US"/>
        </w:rPr>
      </w:pPr>
    </w:p>
    <w:p w14:paraId="1CFBC694" w14:textId="77777777" w:rsidR="000B74C8" w:rsidRPr="00B36CC4" w:rsidRDefault="000B74C8" w:rsidP="000B74C8">
      <w:pPr>
        <w:rPr>
          <w:rFonts w:ascii="Arial" w:hAnsi="Arial" w:cs="Arial"/>
          <w:b/>
          <w:lang w:val="en-US"/>
        </w:rPr>
      </w:pPr>
      <w:r w:rsidRPr="00B36CC4">
        <w:rPr>
          <w:rFonts w:ascii="Arial" w:hAnsi="Arial" w:cs="Arial"/>
          <w:b/>
          <w:lang w:val="en-US"/>
        </w:rPr>
        <w:t>12.c</w:t>
      </w:r>
      <w:r w:rsidRPr="00B36CC4">
        <w:rPr>
          <w:rFonts w:ascii="Arial" w:hAnsi="Arial" w:cs="Arial"/>
          <w:b/>
          <w:lang w:val="en-US"/>
        </w:rPr>
        <w:tab/>
        <w:t>The Queensland Government</w:t>
      </w:r>
    </w:p>
    <w:p w14:paraId="01FDD816" w14:textId="77777777" w:rsidR="000B74C8" w:rsidRPr="00B36CC4" w:rsidRDefault="000B74C8" w:rsidP="00D1159C">
      <w:pPr>
        <w:pStyle w:val="NoSpacing"/>
        <w:rPr>
          <w:color w:val="auto"/>
          <w:lang w:val="en-US"/>
        </w:rPr>
      </w:pPr>
      <w:r w:rsidRPr="00B36CC4">
        <w:rPr>
          <w:color w:val="auto"/>
          <w:lang w:val="en-US"/>
        </w:rP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sidRPr="00B36CC4">
        <w:rPr>
          <w:rStyle w:val="profiletitle"/>
          <w:i/>
          <w:color w:val="auto"/>
        </w:rPr>
        <w:t xml:space="preserve">Chilatherina axelrodi </w:t>
      </w:r>
      <w:r w:rsidRPr="00B36CC4">
        <w:rPr>
          <w:color w:val="auto"/>
        </w:rPr>
        <w:t>is</w:t>
      </w:r>
      <w:r w:rsidRPr="00B36CC4">
        <w:rPr>
          <w:color w:val="auto"/>
          <w:lang w:val="en-US"/>
        </w:rPr>
        <w:t xml:space="preserve"> not listed on this schedule as noxious fish or listed in the restricted matter schedule.</w:t>
      </w:r>
      <w:r w:rsidR="00CA4744" w:rsidRPr="00B36CC4">
        <w:rPr>
          <w:color w:val="auto"/>
          <w:lang w:val="en-US"/>
        </w:rPr>
        <w:t xml:space="preserve"> </w:t>
      </w:r>
      <w:r w:rsidRPr="00B36CC4">
        <w:rPr>
          <w:color w:val="auto"/>
          <w:lang w:val="en-US"/>
        </w:rPr>
        <w:t xml:space="preserve"> The most current version of Queensland Biosecurity Act 2014 accessed on 21/04/2021 </w:t>
      </w:r>
      <w:r w:rsidR="00440EB1">
        <w:rPr>
          <w:color w:val="auto"/>
          <w:lang w:val="en-US"/>
        </w:rPr>
        <w:t xml:space="preserve">at: </w:t>
      </w:r>
      <w:r w:rsidRPr="00B36CC4">
        <w:rPr>
          <w:color w:val="auto"/>
          <w:lang w:val="en-US"/>
        </w:rPr>
        <w:t xml:space="preserve"> https://www.daf.qld.gov.au/__data/assets/pdf_file/0008/1398842/prohibited-restricted-invasive-fish.pdf , and there are no </w:t>
      </w:r>
      <w:r w:rsidRPr="00B36CC4">
        <w:rPr>
          <w:i/>
          <w:color w:val="auto"/>
          <w:lang w:val="en-US"/>
        </w:rPr>
        <w:t>Chilatherina</w:t>
      </w:r>
      <w:r w:rsidRPr="00B36CC4">
        <w:rPr>
          <w:color w:val="auto"/>
          <w:lang w:val="en-US"/>
        </w:rPr>
        <w:t xml:space="preserve"> on the list.</w:t>
      </w:r>
    </w:p>
    <w:p w14:paraId="02577FF0" w14:textId="77777777" w:rsidR="000B74C8" w:rsidRPr="00B36CC4" w:rsidRDefault="000B74C8" w:rsidP="000B74C8">
      <w:pPr>
        <w:rPr>
          <w:rFonts w:ascii="Arial" w:hAnsi="Arial" w:cs="Arial"/>
          <w:b/>
          <w:lang w:val="en-US"/>
        </w:rPr>
      </w:pPr>
    </w:p>
    <w:p w14:paraId="71D3D9A7" w14:textId="77777777" w:rsidR="000B74C8" w:rsidRPr="00B36CC4" w:rsidRDefault="000B74C8" w:rsidP="000B74C8">
      <w:pPr>
        <w:rPr>
          <w:rFonts w:ascii="Arial" w:hAnsi="Arial" w:cs="Arial"/>
          <w:b/>
          <w:lang w:val="en-US"/>
        </w:rPr>
      </w:pPr>
      <w:r w:rsidRPr="00B36CC4">
        <w:rPr>
          <w:rFonts w:ascii="Arial" w:hAnsi="Arial" w:cs="Arial"/>
          <w:b/>
          <w:lang w:val="en-US"/>
        </w:rPr>
        <w:t>12.d</w:t>
      </w:r>
      <w:r w:rsidRPr="00B36CC4">
        <w:rPr>
          <w:rFonts w:ascii="Arial" w:hAnsi="Arial" w:cs="Arial"/>
          <w:b/>
          <w:lang w:val="en-US"/>
        </w:rPr>
        <w:tab/>
        <w:t>The Western Australian Government</w:t>
      </w:r>
    </w:p>
    <w:p w14:paraId="6751C6BC" w14:textId="77777777" w:rsidR="000B74C8" w:rsidRPr="00B36CC4" w:rsidRDefault="000B74C8" w:rsidP="00D1159C">
      <w:pPr>
        <w:pStyle w:val="NoSpacing"/>
        <w:rPr>
          <w:color w:val="auto"/>
          <w:lang w:val="en-US"/>
        </w:rPr>
      </w:pPr>
      <w:r w:rsidRPr="00B36CC4">
        <w:rPr>
          <w:color w:val="auto"/>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Pr="00B36CC4">
        <w:rPr>
          <w:rStyle w:val="profiletitle"/>
          <w:i/>
          <w:color w:val="auto"/>
        </w:rPr>
        <w:t xml:space="preserve">Chilatherina axelrodi </w:t>
      </w:r>
      <w:r w:rsidRPr="00B36CC4">
        <w:rPr>
          <w:color w:val="auto"/>
        </w:rPr>
        <w:t>is</w:t>
      </w:r>
      <w:r w:rsidRPr="00B36CC4">
        <w:rPr>
          <w:color w:val="auto"/>
          <w:lang w:val="en-US"/>
        </w:rPr>
        <w:t xml:space="preserve"> not listed as noxious or restricted in Western Australia. </w:t>
      </w:r>
      <w:r w:rsidR="00CA4744" w:rsidRPr="00B36CC4">
        <w:rPr>
          <w:color w:val="auto"/>
          <w:lang w:val="en-US"/>
        </w:rPr>
        <w:t xml:space="preserve"> </w:t>
      </w:r>
      <w:r w:rsidRPr="00B36CC4">
        <w:rPr>
          <w:color w:val="auto"/>
        </w:rPr>
        <w:t xml:space="preserve">West Australian Government Fish Resources Management Regulations 1995 current at April 2021, and accessed 21/04/2021 at, </w:t>
      </w:r>
      <w:r w:rsidRPr="00B36CC4">
        <w:rPr>
          <w:color w:val="auto"/>
          <w:lang w:val="en-US"/>
        </w:rPr>
        <w:t xml:space="preserve">http://www.fish.wa.gov.au/Documents/biosecurity/noxious_fish_list.pdf ,  and shows no </w:t>
      </w:r>
      <w:r w:rsidRPr="00B36CC4">
        <w:rPr>
          <w:i/>
          <w:color w:val="auto"/>
          <w:lang w:val="en-US"/>
        </w:rPr>
        <w:t>Chilatherina</w:t>
      </w:r>
      <w:r w:rsidRPr="00B36CC4">
        <w:rPr>
          <w:color w:val="auto"/>
          <w:lang w:val="en-US"/>
        </w:rPr>
        <w:t xml:space="preserve"> on that list.</w:t>
      </w:r>
    </w:p>
    <w:p w14:paraId="47420239" w14:textId="77777777" w:rsidR="000B74C8" w:rsidRPr="00B36CC4" w:rsidRDefault="000B74C8" w:rsidP="000B74C8">
      <w:pPr>
        <w:rPr>
          <w:rFonts w:ascii="Arial" w:hAnsi="Arial" w:cs="Arial"/>
          <w:lang w:val="en-US"/>
        </w:rPr>
      </w:pPr>
    </w:p>
    <w:p w14:paraId="4A5C1C13" w14:textId="77777777" w:rsidR="000B74C8" w:rsidRPr="00B36CC4" w:rsidRDefault="000B74C8" w:rsidP="000B74C8">
      <w:pPr>
        <w:rPr>
          <w:rFonts w:ascii="Arial" w:hAnsi="Arial" w:cs="Arial"/>
          <w:b/>
          <w:lang w:val="en-US"/>
        </w:rPr>
      </w:pPr>
      <w:r w:rsidRPr="00B36CC4">
        <w:rPr>
          <w:rFonts w:ascii="Arial" w:hAnsi="Arial" w:cs="Arial"/>
          <w:b/>
          <w:lang w:val="en-US"/>
        </w:rPr>
        <w:t>12.e</w:t>
      </w:r>
      <w:r w:rsidRPr="00B36CC4">
        <w:rPr>
          <w:rFonts w:ascii="Arial" w:hAnsi="Arial" w:cs="Arial"/>
          <w:b/>
          <w:lang w:val="en-US"/>
        </w:rPr>
        <w:tab/>
        <w:t>The South Australian Government</w:t>
      </w:r>
    </w:p>
    <w:p w14:paraId="4AADD6CC" w14:textId="77777777" w:rsidR="000B74C8" w:rsidRPr="00B36CC4" w:rsidRDefault="000B74C8" w:rsidP="00D1159C">
      <w:pPr>
        <w:pStyle w:val="NoSpacing"/>
        <w:rPr>
          <w:color w:val="auto"/>
          <w:lang w:val="en-US"/>
        </w:rPr>
      </w:pPr>
      <w:r w:rsidRPr="00B36CC4">
        <w:rPr>
          <w:color w:val="auto"/>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0A163E68" w14:textId="77777777" w:rsidR="000B74C8" w:rsidRPr="00B36CC4" w:rsidRDefault="000B74C8" w:rsidP="00D1159C">
      <w:pPr>
        <w:pStyle w:val="NoSpacing"/>
        <w:rPr>
          <w:color w:val="auto"/>
          <w:lang w:val="en-US"/>
        </w:rPr>
      </w:pPr>
      <w:r w:rsidRPr="00B36CC4">
        <w:rPr>
          <w:color w:val="auto"/>
          <w:lang w:val="en-US"/>
        </w:rPr>
        <w:t xml:space="preserve">The South Australian Government of noxious fish list accessed 21/04/2021,  is available at http://pir.sa.gov.au/biosecurity/aquatics/aquatic_pests/noxious_fish_list#toc1  and shows no </w:t>
      </w:r>
      <w:r w:rsidRPr="00B36CC4">
        <w:rPr>
          <w:i/>
          <w:color w:val="auto"/>
          <w:lang w:val="en-US"/>
        </w:rPr>
        <w:t>Chilatherina</w:t>
      </w:r>
      <w:r w:rsidRPr="00B36CC4">
        <w:rPr>
          <w:color w:val="auto"/>
          <w:lang w:val="en-US"/>
        </w:rPr>
        <w:t xml:space="preserve"> on that list.</w:t>
      </w:r>
    </w:p>
    <w:p w14:paraId="1264DDA5" w14:textId="77777777" w:rsidR="000B74C8" w:rsidRPr="00B36CC4" w:rsidRDefault="000B74C8" w:rsidP="000B74C8">
      <w:pPr>
        <w:rPr>
          <w:rFonts w:ascii="Arial" w:hAnsi="Arial" w:cs="Arial"/>
          <w:lang w:val="en-US"/>
        </w:rPr>
      </w:pPr>
    </w:p>
    <w:p w14:paraId="4297CFD1" w14:textId="77777777" w:rsidR="000B74C8" w:rsidRPr="00B36CC4" w:rsidRDefault="000B74C8" w:rsidP="000B74C8">
      <w:pPr>
        <w:rPr>
          <w:rFonts w:ascii="Arial" w:hAnsi="Arial" w:cs="Arial"/>
          <w:b/>
          <w:lang w:val="en-US"/>
        </w:rPr>
      </w:pPr>
      <w:r w:rsidRPr="00B36CC4">
        <w:rPr>
          <w:rFonts w:ascii="Arial" w:hAnsi="Arial" w:cs="Arial"/>
          <w:b/>
          <w:lang w:val="en-US"/>
        </w:rPr>
        <w:lastRenderedPageBreak/>
        <w:t>12.f</w:t>
      </w:r>
      <w:r w:rsidRPr="00B36CC4">
        <w:rPr>
          <w:rFonts w:ascii="Arial" w:hAnsi="Arial" w:cs="Arial"/>
          <w:b/>
          <w:lang w:val="en-US"/>
        </w:rPr>
        <w:tab/>
        <w:t>The New South Wales Government</w:t>
      </w:r>
    </w:p>
    <w:p w14:paraId="550C6CB3" w14:textId="77777777" w:rsidR="000B74C8" w:rsidRDefault="000B74C8" w:rsidP="00D1159C">
      <w:pPr>
        <w:pStyle w:val="NoSpacing"/>
        <w:rPr>
          <w:color w:val="auto"/>
          <w:lang w:val="en-US"/>
        </w:rPr>
      </w:pPr>
      <w:r w:rsidRPr="00B36CC4">
        <w:rPr>
          <w:color w:val="auto"/>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sidRPr="00B36CC4">
        <w:rPr>
          <w:rStyle w:val="profiletitle"/>
          <w:i/>
          <w:color w:val="auto"/>
        </w:rPr>
        <w:t xml:space="preserve">Chilatherina axelrodi </w:t>
      </w:r>
      <w:r w:rsidRPr="00B36CC4">
        <w:rPr>
          <w:color w:val="auto"/>
        </w:rPr>
        <w:t>is</w:t>
      </w:r>
      <w:r w:rsidRPr="00B36CC4">
        <w:rPr>
          <w:color w:val="auto"/>
          <w:lang w:val="en-US"/>
        </w:rPr>
        <w:t xml:space="preserve"> not listed as noxious in this Regulation.</w:t>
      </w:r>
    </w:p>
    <w:p w14:paraId="58B2FED2" w14:textId="77777777" w:rsidR="00440EB1" w:rsidRPr="00B36CC4" w:rsidRDefault="00440EB1" w:rsidP="00D1159C">
      <w:pPr>
        <w:pStyle w:val="NoSpacing"/>
        <w:rPr>
          <w:color w:val="auto"/>
          <w:lang w:val="en-US"/>
        </w:rPr>
      </w:pPr>
    </w:p>
    <w:p w14:paraId="65E6986D" w14:textId="77777777" w:rsidR="000B74C8" w:rsidRPr="00B36CC4" w:rsidRDefault="000B74C8" w:rsidP="00D1159C">
      <w:pPr>
        <w:pStyle w:val="NoSpacing"/>
        <w:rPr>
          <w:color w:val="auto"/>
          <w:lang w:val="en-US"/>
        </w:rPr>
      </w:pPr>
      <w:r w:rsidRPr="00B36CC4">
        <w:rPr>
          <w:color w:val="auto"/>
          <w:lang w:val="en-US"/>
        </w:rPr>
        <w:t xml:space="preserve"> The New South Wales noxious fish list accessed on 21/04/2021, is available at</w:t>
      </w:r>
    </w:p>
    <w:p w14:paraId="5A727B24" w14:textId="77777777" w:rsidR="000B74C8" w:rsidRPr="00B36CC4" w:rsidRDefault="000B74C8" w:rsidP="00D1159C">
      <w:pPr>
        <w:pStyle w:val="NoSpacing"/>
        <w:rPr>
          <w:color w:val="auto"/>
          <w:lang w:val="en-US"/>
        </w:rPr>
      </w:pPr>
      <w:r w:rsidRPr="00B36CC4">
        <w:rPr>
          <w:color w:val="auto"/>
          <w:lang w:val="en-US"/>
        </w:rPr>
        <w:t xml:space="preserve"> https://www.dpi.nsw.gov.au/fishing/aquatic-biosecurity/pests-diseases/freshwater-pests/freshwater-finfish , and shows no </w:t>
      </w:r>
      <w:r w:rsidRPr="00B36CC4">
        <w:rPr>
          <w:i/>
          <w:color w:val="auto"/>
          <w:lang w:val="en-US"/>
        </w:rPr>
        <w:t>Chilatherina</w:t>
      </w:r>
      <w:r w:rsidRPr="00B36CC4">
        <w:rPr>
          <w:color w:val="auto"/>
          <w:lang w:val="en-US"/>
        </w:rPr>
        <w:t xml:space="preserve"> on that list</w:t>
      </w:r>
    </w:p>
    <w:p w14:paraId="74EB0358" w14:textId="77777777" w:rsidR="000B74C8" w:rsidRPr="00B36CC4" w:rsidRDefault="000B74C8" w:rsidP="000B74C8">
      <w:pPr>
        <w:pStyle w:val="NoSpacing"/>
        <w:rPr>
          <w:b/>
          <w:color w:val="auto"/>
          <w:lang w:val="en-US"/>
        </w:rPr>
      </w:pPr>
    </w:p>
    <w:p w14:paraId="76EC3D0D" w14:textId="77777777" w:rsidR="000B74C8" w:rsidRPr="00B36CC4" w:rsidRDefault="000B74C8" w:rsidP="000B74C8">
      <w:pPr>
        <w:rPr>
          <w:rFonts w:ascii="Arial" w:hAnsi="Arial" w:cs="Arial"/>
          <w:b/>
          <w:lang w:val="en-US"/>
        </w:rPr>
      </w:pPr>
    </w:p>
    <w:p w14:paraId="5FEF261D" w14:textId="77777777" w:rsidR="000B74C8" w:rsidRPr="00B36CC4" w:rsidRDefault="000B74C8" w:rsidP="000B74C8">
      <w:pPr>
        <w:rPr>
          <w:rFonts w:ascii="Arial" w:hAnsi="Arial" w:cs="Arial"/>
          <w:b/>
          <w:lang w:val="en-US"/>
        </w:rPr>
      </w:pPr>
      <w:r w:rsidRPr="00B36CC4">
        <w:rPr>
          <w:rFonts w:ascii="Arial" w:hAnsi="Arial" w:cs="Arial"/>
          <w:b/>
          <w:lang w:val="en-US"/>
        </w:rPr>
        <w:t>12.g</w:t>
      </w:r>
      <w:r w:rsidRPr="00B36CC4">
        <w:rPr>
          <w:rFonts w:ascii="Arial" w:hAnsi="Arial" w:cs="Arial"/>
          <w:b/>
          <w:lang w:val="en-US"/>
        </w:rPr>
        <w:tab/>
        <w:t>The Victorian Government</w:t>
      </w:r>
    </w:p>
    <w:p w14:paraId="74961341" w14:textId="77777777" w:rsidR="000B74C8" w:rsidRDefault="000B74C8" w:rsidP="00D1159C">
      <w:pPr>
        <w:pStyle w:val="NoSpacing"/>
        <w:rPr>
          <w:color w:val="auto"/>
          <w:lang w:val="en-US"/>
        </w:rPr>
      </w:pPr>
      <w:r w:rsidRPr="00B36CC4">
        <w:rPr>
          <w:color w:val="auto"/>
          <w:lang w:val="en-US"/>
        </w:rPr>
        <w:t xml:space="preserve">Section 75 of the Victorian Fisheries Act 1995, allows the declaration of certain species as "Noxious Aquatic Species". The Victorian Government publishes the Noxious Aquatic Species List on their web site. </w:t>
      </w:r>
      <w:r w:rsidRPr="00B36CC4">
        <w:rPr>
          <w:rStyle w:val="profiletitle"/>
          <w:i/>
          <w:color w:val="auto"/>
        </w:rPr>
        <w:t xml:space="preserve">Chilatherina axelrodi </w:t>
      </w:r>
      <w:r w:rsidRPr="00B36CC4">
        <w:rPr>
          <w:color w:val="auto"/>
        </w:rPr>
        <w:t>does</w:t>
      </w:r>
      <w:r w:rsidRPr="00B36CC4">
        <w:rPr>
          <w:color w:val="auto"/>
          <w:lang w:val="en-US"/>
        </w:rPr>
        <w:t xml:space="preserve"> not appear on this list. The list of Victorian Government declared noxious species is available.</w:t>
      </w:r>
    </w:p>
    <w:p w14:paraId="3C6D93F5" w14:textId="77777777" w:rsidR="00440EB1" w:rsidRPr="00B36CC4" w:rsidRDefault="00440EB1" w:rsidP="00D1159C">
      <w:pPr>
        <w:pStyle w:val="NoSpacing"/>
        <w:rPr>
          <w:color w:val="auto"/>
          <w:lang w:val="en-US"/>
        </w:rPr>
      </w:pPr>
    </w:p>
    <w:p w14:paraId="52D1F4D8" w14:textId="77777777" w:rsidR="000B74C8" w:rsidRPr="00B36CC4" w:rsidRDefault="000B74C8" w:rsidP="00D1159C">
      <w:pPr>
        <w:pStyle w:val="NoSpacing"/>
        <w:rPr>
          <w:color w:val="auto"/>
          <w:lang w:val="en-US"/>
        </w:rPr>
      </w:pPr>
      <w:r w:rsidRPr="00B36CC4">
        <w:rPr>
          <w:color w:val="auto"/>
          <w:lang w:val="en-US"/>
        </w:rPr>
        <w:t xml:space="preserve">The Victorian Fisheries Act accessed 21/04/2021 is available at  https://vfa.vic.gov.au/operational-policy/pests-and-diseases/noxious-aquatic-species-in-victoria   and shows no </w:t>
      </w:r>
      <w:r w:rsidRPr="00B36CC4">
        <w:rPr>
          <w:i/>
          <w:color w:val="auto"/>
          <w:lang w:val="en-US"/>
        </w:rPr>
        <w:t>chilatherina</w:t>
      </w:r>
      <w:r w:rsidRPr="00B36CC4">
        <w:rPr>
          <w:color w:val="auto"/>
          <w:lang w:val="en-US"/>
        </w:rPr>
        <w:t xml:space="preserve"> on that list.</w:t>
      </w:r>
    </w:p>
    <w:p w14:paraId="5BAAF050" w14:textId="77777777" w:rsidR="000B74C8" w:rsidRPr="00B36CC4" w:rsidRDefault="000B74C8" w:rsidP="000B74C8">
      <w:pPr>
        <w:rPr>
          <w:rFonts w:ascii="Arial" w:hAnsi="Arial" w:cs="Arial"/>
          <w:lang w:val="en-US"/>
        </w:rPr>
      </w:pPr>
    </w:p>
    <w:p w14:paraId="47D211D7" w14:textId="77777777" w:rsidR="000B74C8" w:rsidRDefault="000B74C8" w:rsidP="000B74C8">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12.h</w:t>
      </w:r>
      <w:r w:rsidRPr="00B36CC4">
        <w:rPr>
          <w:rFonts w:ascii="Arial" w:hAnsi="Arial" w:cs="Arial"/>
          <w:b/>
          <w:color w:val="auto"/>
          <w:sz w:val="22"/>
          <w:szCs w:val="22"/>
        </w:rPr>
        <w:tab/>
        <w:t>Tasmania</w:t>
      </w:r>
    </w:p>
    <w:p w14:paraId="61034AB5" w14:textId="77777777" w:rsidR="00440EB1" w:rsidRPr="00B36CC4" w:rsidRDefault="00440EB1" w:rsidP="000B74C8">
      <w:pPr>
        <w:pStyle w:val="ListNumber"/>
        <w:numPr>
          <w:ilvl w:val="0"/>
          <w:numId w:val="0"/>
        </w:numPr>
        <w:rPr>
          <w:rFonts w:ascii="Arial" w:hAnsi="Arial" w:cs="Arial"/>
          <w:b/>
          <w:color w:val="auto"/>
          <w:sz w:val="22"/>
          <w:szCs w:val="22"/>
        </w:rPr>
      </w:pPr>
    </w:p>
    <w:p w14:paraId="5655E748" w14:textId="77777777" w:rsidR="000B74C8" w:rsidRDefault="000B74C8" w:rsidP="00D1159C">
      <w:pPr>
        <w:pStyle w:val="NoSpacing"/>
        <w:rPr>
          <w:color w:val="auto"/>
        </w:rPr>
      </w:pPr>
      <w:r w:rsidRPr="00B36CC4">
        <w:rPr>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B36CC4">
        <w:rPr>
          <w:i/>
          <w:iCs/>
          <w:color w:val="auto"/>
        </w:rPr>
        <w:t>Inland Fisheries Act 1995</w:t>
      </w:r>
      <w:r w:rsidRPr="00B36CC4">
        <w:rPr>
          <w:color w:val="auto"/>
        </w:rPr>
        <w:t> cannot be imported into Tasmania. These species include European carp (</w:t>
      </w:r>
      <w:r w:rsidRPr="00B36CC4">
        <w:rPr>
          <w:i/>
          <w:iCs/>
          <w:color w:val="auto"/>
        </w:rPr>
        <w:t>Cyprinus carpio</w:t>
      </w:r>
      <w:r w:rsidRPr="00B36CC4">
        <w:rPr>
          <w:color w:val="auto"/>
        </w:rPr>
        <w:t>) mosquito fish (</w:t>
      </w:r>
      <w:r w:rsidRPr="00B36CC4">
        <w:rPr>
          <w:i/>
          <w:iCs/>
          <w:color w:val="auto"/>
        </w:rPr>
        <w:t>Gambusia</w:t>
      </w:r>
      <w:r w:rsidRPr="00B36CC4">
        <w:rPr>
          <w:color w:val="auto"/>
        </w:rPr>
        <w:t> spp.) Didymo a freshwater algae (</w:t>
      </w:r>
      <w:r w:rsidRPr="00B36CC4">
        <w:rPr>
          <w:i/>
          <w:iCs/>
          <w:color w:val="auto"/>
        </w:rPr>
        <w:t>Didymosphenia geminata</w:t>
      </w:r>
      <w:r w:rsidRPr="00B36CC4">
        <w:rPr>
          <w:color w:val="auto"/>
        </w:rPr>
        <w:t>) and freshwater turtles.</w:t>
      </w:r>
    </w:p>
    <w:p w14:paraId="389693B7" w14:textId="77777777" w:rsidR="00440EB1" w:rsidRPr="00B36CC4" w:rsidRDefault="00440EB1" w:rsidP="00D1159C">
      <w:pPr>
        <w:pStyle w:val="NoSpacing"/>
        <w:rPr>
          <w:bCs/>
          <w:color w:val="auto"/>
        </w:rPr>
      </w:pPr>
    </w:p>
    <w:p w14:paraId="03ADB62A" w14:textId="77777777" w:rsidR="000B74C8" w:rsidRPr="00B36CC4" w:rsidRDefault="000B74C8" w:rsidP="00D1159C">
      <w:pPr>
        <w:pStyle w:val="NoSpacing"/>
        <w:rPr>
          <w:color w:val="auto"/>
        </w:rPr>
      </w:pPr>
      <w:r w:rsidRPr="00B36CC4">
        <w:rPr>
          <w:color w:val="auto"/>
        </w:rPr>
        <w:t xml:space="preserve"> The Tasmanian noxious list accessed on 21/04/2021 can be found at:  http://dpipwe.tas.gov.au/invasive-species/invasive-animals/invasive-freshwater-species there are no </w:t>
      </w:r>
      <w:r w:rsidRPr="00B36CC4">
        <w:rPr>
          <w:i/>
          <w:color w:val="auto"/>
        </w:rPr>
        <w:t>chilatherina</w:t>
      </w:r>
      <w:r w:rsidRPr="00B36CC4">
        <w:rPr>
          <w:color w:val="auto"/>
        </w:rPr>
        <w:t xml:space="preserve"> listed on the page.</w:t>
      </w:r>
    </w:p>
    <w:p w14:paraId="3A322533" w14:textId="77777777" w:rsidR="000B74C8" w:rsidRPr="00B36CC4" w:rsidRDefault="000B74C8" w:rsidP="000B74C8">
      <w:pPr>
        <w:rPr>
          <w:rFonts w:ascii="Arial" w:hAnsi="Arial" w:cs="Arial"/>
        </w:rPr>
      </w:pPr>
    </w:p>
    <w:p w14:paraId="30C9FB5B" w14:textId="77777777" w:rsidR="000B74C8" w:rsidRPr="00B36CC4" w:rsidRDefault="000B74C8" w:rsidP="000B74C8">
      <w:pPr>
        <w:rPr>
          <w:rFonts w:ascii="Arial" w:hAnsi="Arial" w:cs="Arial"/>
          <w:b/>
        </w:rPr>
      </w:pPr>
      <w:r w:rsidRPr="00B36CC4">
        <w:rPr>
          <w:rFonts w:ascii="Arial" w:hAnsi="Arial" w:cs="Arial"/>
          <w:b/>
        </w:rPr>
        <w:t>12.i</w:t>
      </w:r>
      <w:r w:rsidRPr="00B36CC4">
        <w:rPr>
          <w:rFonts w:ascii="Arial" w:hAnsi="Arial" w:cs="Arial"/>
          <w:b/>
        </w:rPr>
        <w:tab/>
        <w:t>Australian Capital Territory</w:t>
      </w:r>
    </w:p>
    <w:p w14:paraId="4FBCA621" w14:textId="77777777" w:rsidR="000B74C8" w:rsidRDefault="000B74C8" w:rsidP="00D1159C">
      <w:pPr>
        <w:pStyle w:val="NoSpacing"/>
        <w:rPr>
          <w:color w:val="auto"/>
        </w:rPr>
      </w:pPr>
      <w:r w:rsidRPr="00B36CC4">
        <w:rPr>
          <w:color w:val="auto"/>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133E1230" w14:textId="77777777" w:rsidR="00440EB1" w:rsidRPr="00B36CC4" w:rsidRDefault="00440EB1" w:rsidP="00D1159C">
      <w:pPr>
        <w:pStyle w:val="NoSpacing"/>
        <w:rPr>
          <w:color w:val="auto"/>
        </w:rPr>
      </w:pPr>
    </w:p>
    <w:p w14:paraId="4F4C78E1" w14:textId="77777777" w:rsidR="000B74C8" w:rsidRDefault="000B74C8" w:rsidP="00D1159C">
      <w:pPr>
        <w:pStyle w:val="NoSpacing"/>
        <w:rPr>
          <w:color w:val="auto"/>
        </w:rPr>
      </w:pPr>
      <w:r w:rsidRPr="00B36CC4">
        <w:rPr>
          <w:color w:val="auto"/>
        </w:rPr>
        <w:t xml:space="preserve">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w:t>
      </w:r>
      <w:r w:rsidRPr="00B36CC4">
        <w:rPr>
          <w:color w:val="auto"/>
        </w:rPr>
        <w:lastRenderedPageBreak/>
        <w:t>declared as notifiable, that person will now be required to notify the ACT Government that the species is being kept.</w:t>
      </w:r>
    </w:p>
    <w:p w14:paraId="43C6277B" w14:textId="77777777" w:rsidR="00440EB1" w:rsidRPr="00B36CC4" w:rsidRDefault="00440EB1" w:rsidP="00D1159C">
      <w:pPr>
        <w:pStyle w:val="NoSpacing"/>
        <w:rPr>
          <w:color w:val="auto"/>
        </w:rPr>
      </w:pPr>
    </w:p>
    <w:p w14:paraId="23E56810" w14:textId="77777777" w:rsidR="00440EB1" w:rsidRDefault="000B74C8" w:rsidP="00D1159C">
      <w:pPr>
        <w:pStyle w:val="NoSpacing"/>
        <w:rPr>
          <w:color w:val="auto"/>
        </w:rPr>
      </w:pPr>
      <w:r w:rsidRPr="00B36CC4">
        <w:rPr>
          <w:color w:val="auto"/>
        </w:rPr>
        <w:t>Proposed Amendments to the Pest Plants and Animals (Pest Animals) declaration discussion paper (May 2019) was to be published in  2020. It was accessed on 21/04/2021. It can be found at</w:t>
      </w:r>
      <w:r w:rsidR="00440EB1">
        <w:rPr>
          <w:color w:val="auto"/>
        </w:rPr>
        <w:t>:</w:t>
      </w:r>
    </w:p>
    <w:p w14:paraId="32D5E124" w14:textId="77777777" w:rsidR="000B74C8" w:rsidRPr="00B36CC4" w:rsidRDefault="000B74C8" w:rsidP="00D1159C">
      <w:pPr>
        <w:pStyle w:val="NoSpacing"/>
        <w:rPr>
          <w:color w:val="auto"/>
        </w:rPr>
      </w:pPr>
      <w:r w:rsidRPr="00B36CC4">
        <w:rPr>
          <w:color w:val="auto"/>
        </w:rPr>
        <w:t xml:space="preserve"> </w:t>
      </w:r>
    </w:p>
    <w:p w14:paraId="522AE5D0" w14:textId="77777777" w:rsidR="000B74C8" w:rsidRPr="00B36CC4" w:rsidRDefault="000B74C8" w:rsidP="00D1159C">
      <w:pPr>
        <w:pStyle w:val="NoSpacing"/>
        <w:rPr>
          <w:color w:val="auto"/>
          <w:lang w:val="en-US"/>
        </w:rPr>
      </w:pPr>
      <w:r w:rsidRPr="00B36CC4">
        <w:rPr>
          <w:color w:val="auto"/>
        </w:rPr>
        <w:t xml:space="preserve"> </w:t>
      </w:r>
      <w:r w:rsidRPr="00B36CC4">
        <w:rPr>
          <w:color w:val="auto"/>
          <w:lang w:val="en-US"/>
        </w:rPr>
        <w:t xml:space="preserve">https://s3.ap-southeast-2.amazonaws.com/hdp.au.prod.app.act-yoursay.files/3115/5807/4536/Proposed-Amendments-to-the-Pest-Plants-and-Animals-Declaration-ACCESS-3.pdf . There are no </w:t>
      </w:r>
      <w:r w:rsidRPr="00B36CC4">
        <w:rPr>
          <w:i/>
          <w:color w:val="auto"/>
          <w:lang w:val="en-US"/>
        </w:rPr>
        <w:t>Chilatherina</w:t>
      </w:r>
      <w:r w:rsidRPr="00B36CC4">
        <w:rPr>
          <w:color w:val="auto"/>
          <w:lang w:val="en-US"/>
        </w:rPr>
        <w:t xml:space="preserve"> species listed.</w:t>
      </w:r>
    </w:p>
    <w:p w14:paraId="52BF3E31" w14:textId="77777777" w:rsidR="009C2126" w:rsidRDefault="009C2126">
      <w:pPr>
        <w:rPr>
          <w:rFonts w:ascii="Arial" w:hAnsi="Arial" w:cs="Arial"/>
        </w:rPr>
      </w:pPr>
    </w:p>
    <w:p w14:paraId="0DC1D1A5" w14:textId="77777777" w:rsidR="00821B40" w:rsidRDefault="00821B40" w:rsidP="00821B40">
      <w:pPr>
        <w:pStyle w:val="ListNumber"/>
        <w:numPr>
          <w:ilvl w:val="0"/>
          <w:numId w:val="0"/>
        </w:numPr>
        <w:rPr>
          <w:rFonts w:ascii="Arial" w:hAnsi="Arial" w:cs="Arial"/>
          <w:color w:val="auto"/>
          <w:sz w:val="22"/>
          <w:szCs w:val="22"/>
          <w:shd w:val="clear" w:color="auto" w:fill="FFFFFF"/>
        </w:rPr>
      </w:pPr>
    </w:p>
    <w:p w14:paraId="5F94535F" w14:textId="77777777" w:rsidR="00821B40" w:rsidRDefault="00821B40" w:rsidP="00821B40">
      <w:pPr>
        <w:pStyle w:val="ListNumber"/>
        <w:numPr>
          <w:ilvl w:val="0"/>
          <w:numId w:val="0"/>
        </w:numPr>
        <w:rPr>
          <w:rFonts w:ascii="Arial" w:hAnsi="Arial" w:cs="Arial"/>
          <w:color w:val="auto"/>
          <w:sz w:val="22"/>
          <w:szCs w:val="22"/>
          <w:shd w:val="clear" w:color="auto" w:fill="FFFFFF"/>
        </w:rPr>
      </w:pPr>
    </w:p>
    <w:p w14:paraId="584F58B3" w14:textId="77777777" w:rsidR="00EF5D6F" w:rsidRDefault="00EF5D6F">
      <w:pPr>
        <w:rPr>
          <w:rFonts w:ascii="Arial" w:hAnsi="Arial" w:cs="Arial"/>
        </w:rPr>
      </w:pPr>
      <w:r>
        <w:rPr>
          <w:rFonts w:ascii="Arial" w:hAnsi="Arial" w:cs="Arial"/>
        </w:rPr>
        <w:br w:type="page"/>
      </w:r>
    </w:p>
    <w:p w14:paraId="770AA829" w14:textId="77777777" w:rsidR="0096635E" w:rsidRPr="00821B40" w:rsidRDefault="000E2B71" w:rsidP="00821B40">
      <w:pPr>
        <w:pStyle w:val="NoSpacing"/>
        <w:rPr>
          <w:b/>
          <w:color w:val="auto"/>
          <w:u w:val="single"/>
        </w:rPr>
      </w:pPr>
      <w:hyperlink r:id="rId60"/>
      <w:r w:rsidR="0096635E" w:rsidRPr="00821B40">
        <w:rPr>
          <w:b/>
          <w:color w:val="auto"/>
          <w:u w:val="single"/>
        </w:rPr>
        <w:t>Bibliography and relevant reading:</w:t>
      </w:r>
    </w:p>
    <w:p w14:paraId="6EE224A1" w14:textId="77777777" w:rsidR="00E65E48" w:rsidRDefault="00E65E48" w:rsidP="00821B40">
      <w:pPr>
        <w:pStyle w:val="NoSpacing"/>
        <w:rPr>
          <w:b/>
          <w:lang w:val="en-US"/>
        </w:rPr>
      </w:pPr>
    </w:p>
    <w:p w14:paraId="74A41884" w14:textId="77777777" w:rsidR="0096635E" w:rsidRPr="00821B40" w:rsidRDefault="0096635E" w:rsidP="00821B40">
      <w:pPr>
        <w:pStyle w:val="NoSpacing"/>
        <w:rPr>
          <w:color w:val="auto"/>
          <w:lang w:val="en-US"/>
        </w:rPr>
      </w:pPr>
      <w:r w:rsidRPr="00821B40">
        <w:rPr>
          <w:b/>
          <w:lang w:val="en-US"/>
        </w:rPr>
        <w:t xml:space="preserve">ABARES 2020, Climatch v2.0 </w:t>
      </w:r>
      <w:r w:rsidRPr="00821B40">
        <w:rPr>
          <w:b/>
          <w:color w:val="auto"/>
          <w:lang w:val="en-US"/>
        </w:rPr>
        <w:t>(Australian Bureau of Agriculture and Resource Economics and Sciences)</w:t>
      </w:r>
      <w:r w:rsidRPr="00821B40">
        <w:rPr>
          <w:color w:val="auto"/>
          <w:lang w:val="en-US"/>
        </w:rPr>
        <w:t xml:space="preserve"> November 2020</w:t>
      </w:r>
    </w:p>
    <w:p w14:paraId="564D6CAC" w14:textId="77777777" w:rsidR="0096635E" w:rsidRPr="00821B40" w:rsidRDefault="0096635E" w:rsidP="00821B40">
      <w:pPr>
        <w:pStyle w:val="NoSpacing"/>
        <w:rPr>
          <w:b/>
          <w:color w:val="auto"/>
        </w:rPr>
      </w:pPr>
    </w:p>
    <w:p w14:paraId="734EF1E6" w14:textId="77777777" w:rsidR="0096635E" w:rsidRPr="00821B40" w:rsidRDefault="0096635E" w:rsidP="00821B40">
      <w:pPr>
        <w:pStyle w:val="NoSpacing"/>
        <w:rPr>
          <w:b/>
        </w:rPr>
      </w:pPr>
      <w:r w:rsidRPr="00821B40">
        <w:rPr>
          <w:b/>
          <w:color w:val="auto"/>
        </w:rPr>
        <w:t xml:space="preserve">Agriculture Department </w:t>
      </w:r>
      <w:hyperlink r:id="rId61" w:history="1">
        <w:r w:rsidRPr="00821B40">
          <w:rPr>
            <w:rStyle w:val="Hyperlink"/>
            <w:color w:val="auto"/>
          </w:rPr>
          <w:t>http://www.agriculture.gov.au/SiteCollectionDocuments/biosecurity/new-legislation/submission/terrestrial-ecosystems.pdf</w:t>
        </w:r>
      </w:hyperlink>
    </w:p>
    <w:p w14:paraId="36A30894" w14:textId="77777777" w:rsidR="00821B40" w:rsidRPr="00821B40" w:rsidRDefault="00821B40" w:rsidP="00821B40">
      <w:pPr>
        <w:pStyle w:val="NormalWeb"/>
        <w:rPr>
          <w:rFonts w:ascii="Arial" w:hAnsi="Arial" w:cs="Arial"/>
          <w:sz w:val="22"/>
          <w:szCs w:val="22"/>
          <w:shd w:val="clear" w:color="auto" w:fill="FFFFFF"/>
        </w:rPr>
      </w:pPr>
      <w:r w:rsidRPr="00821B40">
        <w:rPr>
          <w:rFonts w:ascii="Arial" w:hAnsi="Arial" w:cs="Arial"/>
          <w:b/>
          <w:sz w:val="22"/>
          <w:szCs w:val="22"/>
          <w:shd w:val="clear" w:color="auto" w:fill="FFFFFF"/>
        </w:rPr>
        <w:t>Allen, G.R. 1979.</w:t>
      </w:r>
      <w:r w:rsidRPr="00821B40">
        <w:rPr>
          <w:rFonts w:ascii="Arial" w:hAnsi="Arial" w:cs="Arial"/>
          <w:sz w:val="22"/>
          <w:szCs w:val="22"/>
          <w:shd w:val="clear" w:color="auto" w:fill="FFFFFF"/>
        </w:rPr>
        <w:t> </w:t>
      </w:r>
      <w:r w:rsidRPr="00821B40">
        <w:rPr>
          <w:rFonts w:ascii="Arial" w:hAnsi="Arial" w:cs="Arial"/>
          <w:i/>
          <w:iCs/>
          <w:sz w:val="22"/>
          <w:szCs w:val="22"/>
          <w:bdr w:val="none" w:sz="0" w:space="0" w:color="auto" w:frame="1"/>
          <w:shd w:val="clear" w:color="auto" w:fill="FFFFFF"/>
        </w:rPr>
        <w:t>Chilatherina axelrodi</w:t>
      </w:r>
      <w:r w:rsidRPr="00821B40">
        <w:rPr>
          <w:rFonts w:ascii="Arial" w:hAnsi="Arial" w:cs="Arial"/>
          <w:sz w:val="22"/>
          <w:szCs w:val="22"/>
          <w:shd w:val="clear" w:color="auto" w:fill="FFFFFF"/>
        </w:rPr>
        <w:t>, a new species of rainbowfish (Melanotaeniidae) from Papua New Guinea. </w:t>
      </w:r>
      <w:r w:rsidRPr="00821B40">
        <w:rPr>
          <w:rFonts w:ascii="Arial" w:hAnsi="Arial" w:cs="Arial"/>
          <w:i/>
          <w:iCs/>
          <w:sz w:val="22"/>
          <w:szCs w:val="22"/>
          <w:bdr w:val="none" w:sz="0" w:space="0" w:color="auto" w:frame="1"/>
          <w:shd w:val="clear" w:color="auto" w:fill="FFFFFF"/>
        </w:rPr>
        <w:t>Tropical Fish Hobbyist </w:t>
      </w:r>
      <w:r w:rsidRPr="00821B40">
        <w:rPr>
          <w:rFonts w:ascii="Arial" w:hAnsi="Arial" w:cs="Arial"/>
          <w:sz w:val="22"/>
          <w:szCs w:val="22"/>
          <w:shd w:val="clear" w:color="auto" w:fill="FFFFFF"/>
        </w:rPr>
        <w:t>28(5): 48-49, 52-55.</w:t>
      </w:r>
    </w:p>
    <w:p w14:paraId="278CF1B4" w14:textId="77777777" w:rsidR="0096635E" w:rsidRPr="00821B40" w:rsidRDefault="0096635E" w:rsidP="00821B40">
      <w:pPr>
        <w:pStyle w:val="NormalWeb"/>
        <w:rPr>
          <w:rFonts w:ascii="Arial" w:hAnsi="Arial" w:cs="Arial"/>
          <w:sz w:val="22"/>
          <w:szCs w:val="22"/>
        </w:rPr>
      </w:pPr>
      <w:r w:rsidRPr="00821B40">
        <w:rPr>
          <w:rFonts w:ascii="Arial" w:hAnsi="Arial" w:cs="Arial"/>
          <w:b/>
          <w:sz w:val="22"/>
          <w:szCs w:val="22"/>
        </w:rPr>
        <w:t>Allen G.R</w:t>
      </w:r>
      <w:r w:rsidRPr="00821B40">
        <w:rPr>
          <w:rFonts w:ascii="Arial" w:hAnsi="Arial" w:cs="Arial"/>
          <w:sz w:val="22"/>
          <w:szCs w:val="22"/>
        </w:rPr>
        <w:t>. (1981) A Revision of the Rainbowfish Genus </w:t>
      </w:r>
      <w:r w:rsidRPr="00821B40">
        <w:rPr>
          <w:rStyle w:val="Emphasis"/>
          <w:rFonts w:ascii="Arial" w:hAnsi="Arial" w:cs="Arial"/>
          <w:sz w:val="22"/>
          <w:szCs w:val="22"/>
        </w:rPr>
        <w:t>Chilatherina</w:t>
      </w:r>
      <w:r w:rsidRPr="00821B40">
        <w:rPr>
          <w:rFonts w:ascii="Arial" w:hAnsi="Arial" w:cs="Arial"/>
          <w:sz w:val="22"/>
          <w:szCs w:val="22"/>
        </w:rPr>
        <w:t> (Melanotaeniidae). Records of the Western Australian Museum 9(3): 279-299.</w:t>
      </w:r>
    </w:p>
    <w:p w14:paraId="65215B5B" w14:textId="77777777" w:rsidR="0096635E" w:rsidRPr="00821B40" w:rsidRDefault="0096635E" w:rsidP="00821B40">
      <w:pPr>
        <w:pStyle w:val="NoSpacing"/>
        <w:rPr>
          <w:color w:val="auto"/>
        </w:rPr>
      </w:pPr>
      <w:r w:rsidRPr="00821B40">
        <w:rPr>
          <w:b/>
          <w:color w:val="auto"/>
        </w:rPr>
        <w:t>Allen G.R</w:t>
      </w:r>
      <w:r w:rsidRPr="00821B40">
        <w:rPr>
          <w:color w:val="auto"/>
        </w:rPr>
        <w:t>. (1981) A Revision of the Rainbowfish Genus </w:t>
      </w:r>
      <w:r w:rsidRPr="00821B40">
        <w:rPr>
          <w:rStyle w:val="Emphasis"/>
          <w:color w:val="auto"/>
        </w:rPr>
        <w:t>Chilatherina</w:t>
      </w:r>
      <w:r w:rsidRPr="00821B40">
        <w:rPr>
          <w:color w:val="auto"/>
        </w:rPr>
        <w:t> (Melanotaeniidae). Records of the Western Australian Museum 9(3): 279-299.</w:t>
      </w:r>
    </w:p>
    <w:p w14:paraId="4BBAB183" w14:textId="77777777" w:rsidR="0096635E" w:rsidRPr="00821B40" w:rsidRDefault="0096635E" w:rsidP="00821B40">
      <w:pPr>
        <w:pStyle w:val="NoSpacing"/>
        <w:rPr>
          <w:color w:val="auto"/>
        </w:rPr>
      </w:pPr>
      <w:r w:rsidRPr="00821B40">
        <w:rPr>
          <w:color w:val="auto"/>
        </w:rPr>
        <w:t>http://museum.wa.gov.au/sites/default/files/A%20revision%20of%20the%20rainbowfish%20genus%20chilatherina%20(melanotaeniidae).pdf</w:t>
      </w:r>
    </w:p>
    <w:p w14:paraId="5438C74E" w14:textId="77777777" w:rsidR="0096635E" w:rsidRPr="00821B40" w:rsidRDefault="0096635E" w:rsidP="00821B40">
      <w:pPr>
        <w:pStyle w:val="NoSpacing"/>
        <w:rPr>
          <w:color w:val="auto"/>
        </w:rPr>
      </w:pPr>
    </w:p>
    <w:p w14:paraId="2142D793" w14:textId="77777777" w:rsidR="0096635E" w:rsidRPr="00821B40" w:rsidRDefault="0096635E" w:rsidP="00821B40">
      <w:pPr>
        <w:autoSpaceDE w:val="0"/>
        <w:autoSpaceDN w:val="0"/>
        <w:adjustRightInd w:val="0"/>
        <w:rPr>
          <w:rFonts w:ascii="Arial" w:eastAsia="GaramondPremrPro" w:hAnsi="Arial" w:cs="Arial"/>
        </w:rPr>
      </w:pPr>
      <w:r w:rsidRPr="00821B40">
        <w:rPr>
          <w:rFonts w:ascii="Arial" w:eastAsia="GaramondPremrPro" w:hAnsi="Arial" w:cs="Arial"/>
          <w:b/>
        </w:rPr>
        <w:t>Allen, G.R.</w:t>
      </w:r>
      <w:r w:rsidRPr="00821B40">
        <w:rPr>
          <w:rFonts w:ascii="Arial" w:eastAsia="GaramondPremrPro" w:hAnsi="Arial" w:cs="Arial"/>
        </w:rPr>
        <w:t xml:space="preserve"> (1981): Sepik magic. Tropical Fish Hobbyist 39 (8), 19-33.</w:t>
      </w:r>
    </w:p>
    <w:p w14:paraId="1C54ECE2" w14:textId="77777777" w:rsidR="00821B40" w:rsidRPr="00821B40" w:rsidRDefault="00821B40" w:rsidP="00821B40">
      <w:pPr>
        <w:pStyle w:val="ListNumber"/>
        <w:numPr>
          <w:ilvl w:val="0"/>
          <w:numId w:val="0"/>
        </w:numPr>
        <w:rPr>
          <w:rFonts w:ascii="Arial" w:hAnsi="Arial" w:cs="Arial"/>
          <w:color w:val="auto"/>
          <w:sz w:val="22"/>
          <w:szCs w:val="22"/>
          <w:shd w:val="clear" w:color="auto" w:fill="FFFFFF"/>
        </w:rPr>
      </w:pPr>
      <w:r w:rsidRPr="00821B40">
        <w:rPr>
          <w:rFonts w:ascii="Arial" w:hAnsi="Arial" w:cs="Arial"/>
          <w:b/>
          <w:color w:val="auto"/>
          <w:sz w:val="22"/>
          <w:szCs w:val="22"/>
          <w:shd w:val="clear" w:color="auto" w:fill="FFFFFF"/>
        </w:rPr>
        <w:t>Allen, G.R. 1983</w:t>
      </w:r>
      <w:r w:rsidRPr="00821B40">
        <w:rPr>
          <w:rFonts w:ascii="Arial" w:hAnsi="Arial" w:cs="Arial"/>
          <w:color w:val="auto"/>
          <w:sz w:val="22"/>
          <w:szCs w:val="22"/>
          <w:shd w:val="clear" w:color="auto" w:fill="FFFFFF"/>
        </w:rPr>
        <w:t>. </w:t>
      </w:r>
      <w:r w:rsidRPr="00821B40">
        <w:rPr>
          <w:rFonts w:ascii="Arial" w:hAnsi="Arial" w:cs="Arial"/>
          <w:i/>
          <w:iCs/>
          <w:color w:val="auto"/>
          <w:sz w:val="22"/>
          <w:szCs w:val="22"/>
          <w:bdr w:val="none" w:sz="0" w:space="0" w:color="auto" w:frame="1"/>
          <w:shd w:val="clear" w:color="auto" w:fill="FFFFFF"/>
        </w:rPr>
        <w:t>Chilatherina bulolo</w:t>
      </w:r>
      <w:r w:rsidRPr="00821B40">
        <w:rPr>
          <w:rFonts w:ascii="Arial" w:hAnsi="Arial" w:cs="Arial"/>
          <w:color w:val="auto"/>
          <w:sz w:val="22"/>
          <w:szCs w:val="22"/>
          <w:shd w:val="clear" w:color="auto" w:fill="FFFFFF"/>
        </w:rPr>
        <w:t>, a valid species of rainbowfish (Melanotaeniidae) from northern New Guinea. </w:t>
      </w:r>
      <w:r w:rsidRPr="00821B40">
        <w:rPr>
          <w:rFonts w:ascii="Arial" w:hAnsi="Arial" w:cs="Arial"/>
          <w:i/>
          <w:iCs/>
          <w:color w:val="auto"/>
          <w:sz w:val="22"/>
          <w:szCs w:val="22"/>
          <w:bdr w:val="none" w:sz="0" w:space="0" w:color="auto" w:frame="1"/>
          <w:shd w:val="clear" w:color="auto" w:fill="FFFFFF"/>
        </w:rPr>
        <w:t>Fishes of Sahul, Journal of the Australia New Guinea Fishes Association</w:t>
      </w:r>
      <w:r w:rsidRPr="00821B40">
        <w:rPr>
          <w:rFonts w:ascii="Arial" w:hAnsi="Arial" w:cs="Arial"/>
          <w:color w:val="auto"/>
          <w:sz w:val="22"/>
          <w:szCs w:val="22"/>
          <w:shd w:val="clear" w:color="auto" w:fill="FFFFFF"/>
        </w:rPr>
        <w:t> 1(2): 13-17</w:t>
      </w:r>
    </w:p>
    <w:p w14:paraId="011062B6" w14:textId="77777777" w:rsidR="0096635E" w:rsidRPr="00821B40" w:rsidRDefault="0096635E" w:rsidP="00821B40">
      <w:pPr>
        <w:pStyle w:val="NoSpacing"/>
      </w:pPr>
    </w:p>
    <w:p w14:paraId="6CA793F7" w14:textId="77777777" w:rsidR="00821B40" w:rsidRPr="00821B40" w:rsidRDefault="00821B40" w:rsidP="00821B40">
      <w:pPr>
        <w:pStyle w:val="ListNumber"/>
        <w:numPr>
          <w:ilvl w:val="0"/>
          <w:numId w:val="0"/>
        </w:numPr>
        <w:rPr>
          <w:rFonts w:ascii="Arial" w:hAnsi="Arial" w:cs="Arial"/>
          <w:color w:val="auto"/>
          <w:sz w:val="22"/>
          <w:szCs w:val="22"/>
          <w:shd w:val="clear" w:color="auto" w:fill="FFFFFF"/>
        </w:rPr>
      </w:pPr>
      <w:r w:rsidRPr="00821B40">
        <w:rPr>
          <w:rFonts w:ascii="Arial" w:hAnsi="Arial" w:cs="Arial"/>
          <w:b/>
          <w:color w:val="auto"/>
          <w:sz w:val="22"/>
          <w:szCs w:val="22"/>
          <w:shd w:val="clear" w:color="auto" w:fill="FFFFFF"/>
        </w:rPr>
        <w:t>Allen, G.R. 1985</w:t>
      </w:r>
      <w:r w:rsidRPr="00821B40">
        <w:rPr>
          <w:rFonts w:ascii="Arial" w:hAnsi="Arial" w:cs="Arial"/>
          <w:color w:val="auto"/>
          <w:sz w:val="22"/>
          <w:szCs w:val="22"/>
          <w:shd w:val="clear" w:color="auto" w:fill="FFFFFF"/>
        </w:rPr>
        <w:t>. </w:t>
      </w:r>
      <w:r w:rsidRPr="00821B40">
        <w:rPr>
          <w:rFonts w:ascii="Arial" w:hAnsi="Arial" w:cs="Arial"/>
          <w:iCs/>
          <w:color w:val="auto"/>
          <w:sz w:val="22"/>
          <w:szCs w:val="22"/>
          <w:bdr w:val="none" w:sz="0" w:space="0" w:color="auto" w:frame="1"/>
          <w:shd w:val="clear" w:color="auto" w:fill="FFFFFF"/>
        </w:rPr>
        <w:t xml:space="preserve">Three new </w:t>
      </w:r>
      <w:r w:rsidRPr="00821B40">
        <w:rPr>
          <w:rFonts w:ascii="Arial" w:hAnsi="Arial" w:cs="Arial"/>
          <w:color w:val="auto"/>
          <w:sz w:val="22"/>
          <w:szCs w:val="22"/>
          <w:shd w:val="clear" w:color="auto" w:fill="FFFFFF"/>
        </w:rPr>
        <w:t>rainbowfishes  (Melanotaeniidae) from Irian Jaya and Papua New Guinea. </w:t>
      </w:r>
      <w:r w:rsidRPr="00821B40">
        <w:rPr>
          <w:rFonts w:ascii="Arial" w:hAnsi="Arial" w:cs="Arial"/>
          <w:i/>
          <w:color w:val="auto"/>
          <w:sz w:val="22"/>
          <w:szCs w:val="22"/>
          <w:shd w:val="clear" w:color="auto" w:fill="FFFFFF"/>
        </w:rPr>
        <w:t>Revue fr. aquariol.</w:t>
      </w:r>
      <w:r w:rsidRPr="00821B40">
        <w:rPr>
          <w:rFonts w:ascii="Arial" w:hAnsi="Arial" w:cs="Arial"/>
          <w:color w:val="auto"/>
          <w:sz w:val="22"/>
          <w:szCs w:val="22"/>
          <w:shd w:val="clear" w:color="auto" w:fill="FFFFFF"/>
        </w:rPr>
        <w:t xml:space="preserve"> 12 (2): 53-62.</w:t>
      </w:r>
    </w:p>
    <w:p w14:paraId="73E45F3E" w14:textId="77777777" w:rsidR="00821B40" w:rsidRPr="00821B40" w:rsidRDefault="00821B40" w:rsidP="00821B40">
      <w:pPr>
        <w:pStyle w:val="ListNumber"/>
        <w:numPr>
          <w:ilvl w:val="0"/>
          <w:numId w:val="0"/>
        </w:numPr>
        <w:rPr>
          <w:rFonts w:ascii="Arial" w:hAnsi="Arial" w:cs="Arial"/>
          <w:color w:val="auto"/>
          <w:sz w:val="22"/>
          <w:szCs w:val="22"/>
          <w:shd w:val="clear" w:color="auto" w:fill="FFFFFF"/>
        </w:rPr>
      </w:pPr>
    </w:p>
    <w:p w14:paraId="1B26C44A" w14:textId="77777777" w:rsidR="0096635E" w:rsidRPr="00821B40" w:rsidRDefault="0096635E" w:rsidP="00821B40">
      <w:pPr>
        <w:rPr>
          <w:rFonts w:ascii="Arial" w:hAnsi="Arial" w:cs="Arial"/>
        </w:rPr>
      </w:pPr>
      <w:r w:rsidRPr="00821B40">
        <w:rPr>
          <w:rFonts w:ascii="Arial" w:hAnsi="Arial" w:cs="Arial"/>
          <w:b/>
        </w:rPr>
        <w:t>Allen, G.R.</w:t>
      </w:r>
      <w:r w:rsidRPr="00821B40">
        <w:rPr>
          <w:rFonts w:ascii="Arial" w:hAnsi="Arial" w:cs="Arial"/>
        </w:rPr>
        <w:t xml:space="preserve"> (1989). “</w:t>
      </w:r>
      <w:r w:rsidRPr="00821B40">
        <w:rPr>
          <w:rFonts w:ascii="Arial" w:hAnsi="Arial" w:cs="Arial"/>
          <w:i/>
          <w:iCs/>
        </w:rPr>
        <w:t>Freshwater Fishes of Australia</w:t>
      </w:r>
      <w:r w:rsidRPr="00821B40">
        <w:rPr>
          <w:rFonts w:ascii="Arial" w:hAnsi="Arial" w:cs="Arial"/>
        </w:rPr>
        <w:t>”, TFH Publications, New Jersey.</w:t>
      </w:r>
    </w:p>
    <w:p w14:paraId="3944FA9D" w14:textId="77777777" w:rsidR="0096635E" w:rsidRPr="00821B40" w:rsidRDefault="0096635E" w:rsidP="00821B40">
      <w:pPr>
        <w:rPr>
          <w:rFonts w:ascii="Arial" w:hAnsi="Arial" w:cs="Arial"/>
        </w:rPr>
      </w:pPr>
      <w:r w:rsidRPr="00821B40">
        <w:rPr>
          <w:rFonts w:ascii="Arial" w:hAnsi="Arial" w:cs="Arial"/>
          <w:b/>
        </w:rPr>
        <w:t>Allen, G.R.</w:t>
      </w:r>
      <w:r w:rsidRPr="00821B40">
        <w:rPr>
          <w:rFonts w:ascii="Arial" w:hAnsi="Arial" w:cs="Arial"/>
        </w:rPr>
        <w:t xml:space="preserve"> (1991) Field Guide to the Freshwater Fishes of New Guinea. Publication No. 9 of the Christensen Research Institute. ISBN 9980-85-304-2</w:t>
      </w:r>
    </w:p>
    <w:p w14:paraId="264F2790" w14:textId="77777777" w:rsidR="0096635E" w:rsidRPr="00821B40" w:rsidRDefault="0096635E" w:rsidP="00821B40">
      <w:pPr>
        <w:rPr>
          <w:rFonts w:ascii="Arial" w:hAnsi="Arial" w:cs="Arial"/>
        </w:rPr>
      </w:pPr>
      <w:r w:rsidRPr="00821B40">
        <w:rPr>
          <w:rFonts w:ascii="Arial" w:hAnsi="Arial" w:cs="Arial"/>
          <w:b/>
        </w:rPr>
        <w:t>Allen, G.R.,</w:t>
      </w:r>
      <w:r w:rsidRPr="00821B40">
        <w:rPr>
          <w:rFonts w:ascii="Arial" w:hAnsi="Arial" w:cs="Arial"/>
        </w:rPr>
        <w:t xml:space="preserve"> (1995) Rainbowfishes In Nature and in the Aquarium, Their identification, care and breeding. Tetra-Verlag Germany. ISBN 1-56465-149-5</w:t>
      </w:r>
    </w:p>
    <w:p w14:paraId="45AD8093" w14:textId="77777777" w:rsidR="0096635E" w:rsidRPr="00821B40" w:rsidRDefault="0096635E" w:rsidP="00821B40">
      <w:pPr>
        <w:rPr>
          <w:rFonts w:ascii="Arial" w:hAnsi="Arial" w:cs="Arial"/>
        </w:rPr>
      </w:pPr>
      <w:r w:rsidRPr="00821B40">
        <w:rPr>
          <w:rFonts w:ascii="Arial" w:hAnsi="Arial" w:cs="Arial"/>
          <w:b/>
        </w:rPr>
        <w:t>Allen, G.R., and Coates, D.</w:t>
      </w:r>
      <w:r w:rsidRPr="00821B40">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2C2A6943" w14:textId="77777777" w:rsidR="0096635E" w:rsidRPr="00821B40" w:rsidRDefault="0096635E" w:rsidP="00821B40">
      <w:pPr>
        <w:pStyle w:val="NoSpacing"/>
        <w:rPr>
          <w:color w:val="auto"/>
        </w:rPr>
      </w:pPr>
      <w:r w:rsidRPr="00821B40">
        <w:rPr>
          <w:b/>
          <w:color w:val="auto"/>
        </w:rPr>
        <w:t>Allen, G.R. and Cross, N.J</w:t>
      </w:r>
      <w:r w:rsidRPr="00821B40">
        <w:rPr>
          <w:color w:val="auto"/>
        </w:rPr>
        <w:t>. (1980). Descriptions of five new rainbowfishes (Melanotaeniidae) from New Guinea. Rec. West. Aust. Mus. 8 (3): 377-396.</w:t>
      </w:r>
    </w:p>
    <w:p w14:paraId="7214EB5B" w14:textId="77777777" w:rsidR="0096635E" w:rsidRPr="00821B40" w:rsidRDefault="0096635E" w:rsidP="00821B40">
      <w:pPr>
        <w:pStyle w:val="NoSpacing"/>
        <w:rPr>
          <w:color w:val="auto"/>
        </w:rPr>
      </w:pPr>
    </w:p>
    <w:p w14:paraId="2795EEDB" w14:textId="77777777" w:rsidR="0096635E" w:rsidRPr="00821B40" w:rsidRDefault="0096635E" w:rsidP="00821B40">
      <w:pPr>
        <w:rPr>
          <w:rFonts w:ascii="Arial" w:hAnsi="Arial" w:cs="Arial"/>
        </w:rPr>
      </w:pPr>
      <w:r w:rsidRPr="00821B40">
        <w:rPr>
          <w:rFonts w:ascii="Arial" w:hAnsi="Arial" w:cs="Arial"/>
          <w:b/>
        </w:rPr>
        <w:t>Allen, G.R. and Cross, Norbert J.(</w:t>
      </w:r>
      <w:r w:rsidRPr="00821B40">
        <w:rPr>
          <w:rFonts w:ascii="Arial" w:hAnsi="Arial" w:cs="Arial"/>
        </w:rPr>
        <w:t>1982) Rainbowfishes of Australia and New Guinea. Angus and Robertson Publishers. ISBN 0-207-14604-7</w:t>
      </w:r>
    </w:p>
    <w:p w14:paraId="3DF91782" w14:textId="77777777" w:rsidR="0096635E" w:rsidRPr="00821B40" w:rsidRDefault="0096635E" w:rsidP="00821B40">
      <w:pPr>
        <w:rPr>
          <w:rFonts w:ascii="Arial" w:hAnsi="Arial" w:cs="Arial"/>
        </w:rPr>
      </w:pPr>
      <w:r w:rsidRPr="00821B40">
        <w:rPr>
          <w:rFonts w:ascii="Arial" w:hAnsi="Arial" w:cs="Arial"/>
          <w:b/>
        </w:rPr>
        <w:t>Allen, G.R., Hortle, Kent G., and Renyaan, Samuel J.</w:t>
      </w:r>
      <w:r w:rsidRPr="00821B40">
        <w:rPr>
          <w:rFonts w:ascii="Arial" w:hAnsi="Arial" w:cs="Arial"/>
        </w:rPr>
        <w:t xml:space="preserve"> (2000), Freshwater Fishes of the Timika Region New Guinea. PT Freeport Indonesian Company, and Tropical Reef Research. ISBN 0-646-40480-6</w:t>
      </w:r>
    </w:p>
    <w:p w14:paraId="1807A8CD" w14:textId="77777777" w:rsidR="0096635E" w:rsidRPr="00821B40" w:rsidRDefault="0096635E" w:rsidP="00821B40">
      <w:pPr>
        <w:pStyle w:val="NoSpacing"/>
        <w:rPr>
          <w:color w:val="auto"/>
        </w:rPr>
      </w:pPr>
      <w:r w:rsidRPr="00821B40">
        <w:rPr>
          <w:b/>
          <w:color w:val="auto"/>
        </w:rPr>
        <w:t>Allen, G.R. and Kailola, P.J.</w:t>
      </w:r>
      <w:r w:rsidRPr="00821B40">
        <w:rPr>
          <w:color w:val="auto"/>
        </w:rPr>
        <w:t xml:space="preserve"> (1979). Glossolepis wanamensis, a new species of freshwater rainbowfish (Melanotaeniidae) from New Guinea. Rev. fr. Aquariol. 6 (2): 39-44</w:t>
      </w:r>
    </w:p>
    <w:p w14:paraId="78E37A64" w14:textId="77777777" w:rsidR="0096635E" w:rsidRPr="00821B40" w:rsidRDefault="0096635E" w:rsidP="00821B40">
      <w:pPr>
        <w:pStyle w:val="NoSpacing"/>
        <w:rPr>
          <w:b/>
        </w:rPr>
      </w:pPr>
    </w:p>
    <w:p w14:paraId="49DB37D4" w14:textId="77777777" w:rsidR="0096635E" w:rsidRPr="00821B40" w:rsidRDefault="0096635E" w:rsidP="00821B40">
      <w:pPr>
        <w:pStyle w:val="NoSpacing"/>
      </w:pPr>
      <w:r w:rsidRPr="00821B40">
        <w:rPr>
          <w:b/>
        </w:rPr>
        <w:lastRenderedPageBreak/>
        <w:t>Allen, G.R., S.H. Midgley and M. Allen</w:t>
      </w:r>
      <w:r w:rsidRPr="00821B40">
        <w:t xml:space="preserve"> (2002). Field Guide to the Freshwater Fishes of</w:t>
      </w:r>
    </w:p>
    <w:p w14:paraId="79F99043" w14:textId="77777777" w:rsidR="0096635E" w:rsidRPr="00821B40" w:rsidRDefault="0096635E" w:rsidP="00821B40">
      <w:pPr>
        <w:pStyle w:val="NoSpacing"/>
      </w:pPr>
      <w:r w:rsidRPr="00821B40">
        <w:t>Australia, Western Australian Museum.</w:t>
      </w:r>
    </w:p>
    <w:p w14:paraId="762048C8" w14:textId="77777777" w:rsidR="0096635E" w:rsidRPr="00821B40" w:rsidRDefault="0096635E" w:rsidP="00821B40">
      <w:pPr>
        <w:pStyle w:val="NoSpacing"/>
      </w:pPr>
    </w:p>
    <w:p w14:paraId="4F9516F8" w14:textId="77777777" w:rsidR="0096635E" w:rsidRPr="00821B40" w:rsidRDefault="0096635E" w:rsidP="00821B40">
      <w:pPr>
        <w:autoSpaceDE w:val="0"/>
        <w:autoSpaceDN w:val="0"/>
        <w:adjustRightInd w:val="0"/>
        <w:rPr>
          <w:rFonts w:ascii="Arial" w:eastAsia="GaramondPremrPro" w:hAnsi="Arial" w:cs="Arial"/>
        </w:rPr>
      </w:pPr>
      <w:r w:rsidRPr="00821B40">
        <w:rPr>
          <w:rFonts w:ascii="Arial" w:eastAsia="GaramondPremrPro" w:hAnsi="Arial" w:cs="Arial"/>
          <w:b/>
        </w:rPr>
        <w:t>Allen, G. R., Parenti, L. R. &amp; Coates, D.</w:t>
      </w:r>
      <w:r w:rsidRPr="00821B40">
        <w:rPr>
          <w:rFonts w:ascii="Arial" w:eastAsia="GaramondPremrPro" w:hAnsi="Arial" w:cs="Arial"/>
        </w:rPr>
        <w:t xml:space="preserve"> (1992): Fishes of the Ramu River, Papua New  Guinea. Ichthyological Exploration of Freshwaters 3 (4), 289-304.</w:t>
      </w:r>
    </w:p>
    <w:p w14:paraId="259EFABE" w14:textId="77777777" w:rsidR="00D83542" w:rsidRPr="00821B40" w:rsidRDefault="00D83542" w:rsidP="00821B40">
      <w:pPr>
        <w:rPr>
          <w:rStyle w:val="source"/>
          <w:rFonts w:ascii="Arial" w:hAnsi="Arial" w:cs="Arial"/>
        </w:rPr>
      </w:pPr>
      <w:r w:rsidRPr="00821B40">
        <w:rPr>
          <w:rStyle w:val="source"/>
          <w:rFonts w:ascii="Arial" w:hAnsi="Arial" w:cs="Arial"/>
          <w:b/>
        </w:rPr>
        <w:t>Allen, Gerald R. &amp; S. J. Renyaan. (1996)</w:t>
      </w:r>
      <w:r w:rsidRPr="00821B40">
        <w:rPr>
          <w:rStyle w:val="source"/>
          <w:rFonts w:ascii="Arial" w:hAnsi="Arial" w:cs="Arial"/>
        </w:rPr>
        <w:t>. Chilatherina pricei, a new species of rainbowfish (Melanotaeniidae) from Irian Jaya. Revue française d'Aquariologie Herpétologie 23(1-2): 5-8</w:t>
      </w:r>
    </w:p>
    <w:p w14:paraId="5F060BE9" w14:textId="77777777" w:rsidR="0096635E" w:rsidRPr="00821B40" w:rsidRDefault="0096635E" w:rsidP="00821B40">
      <w:pPr>
        <w:rPr>
          <w:rFonts w:ascii="Arial" w:hAnsi="Arial" w:cs="Arial"/>
        </w:rPr>
      </w:pPr>
      <w:r w:rsidRPr="00821B40">
        <w:rPr>
          <w:rFonts w:ascii="Arial" w:hAnsi="Arial" w:cs="Arial"/>
          <w:b/>
        </w:rPr>
        <w:t>Allen, G.R., Storey, A.W., and Yarrao, M</w:t>
      </w:r>
      <w:r w:rsidRPr="00821B40">
        <w:rPr>
          <w:rFonts w:ascii="Arial" w:hAnsi="Arial" w:cs="Arial"/>
        </w:rPr>
        <w:t xml:space="preserve"> (2008). Freshwater Fishes of the Fly River Papua New Guinea. PT Freeport Indonesian Company, and Tropical Reef Research. ISBN 978-0-646-49605-4</w:t>
      </w:r>
    </w:p>
    <w:p w14:paraId="0603CF07" w14:textId="77777777" w:rsidR="0096635E" w:rsidRPr="00821B40" w:rsidRDefault="0096635E" w:rsidP="00821B40">
      <w:pPr>
        <w:pStyle w:val="NoSpacing"/>
      </w:pPr>
      <w:r w:rsidRPr="00821B40">
        <w:rPr>
          <w:b/>
        </w:rPr>
        <w:t>Amendment - List of Specimens Taken to be Suitable for Live Import  (11/04/2005)</w:t>
      </w:r>
      <w:r w:rsidRPr="00821B40">
        <w:t xml:space="preserve"> https://www.legislation.gov.au/Details/F2005L00922/Explanatory%20Statement/Text</w:t>
      </w:r>
    </w:p>
    <w:p w14:paraId="5B29E9CD" w14:textId="77777777" w:rsidR="0096635E" w:rsidRPr="00821B40" w:rsidRDefault="0096635E" w:rsidP="00821B40">
      <w:pPr>
        <w:pStyle w:val="NoSpacing"/>
      </w:pPr>
    </w:p>
    <w:p w14:paraId="71FB4865" w14:textId="77777777" w:rsidR="0096635E" w:rsidRPr="00821B40" w:rsidRDefault="0096635E" w:rsidP="00821B40">
      <w:pPr>
        <w:pStyle w:val="NoSpacing"/>
      </w:pPr>
      <w:r w:rsidRPr="00821B40">
        <w:rPr>
          <w:b/>
        </w:rPr>
        <w:t>ANGFA</w:t>
      </w:r>
      <w:r w:rsidRPr="00821B40">
        <w:t xml:space="preserve">, </w:t>
      </w:r>
      <w:r w:rsidRPr="00821B40">
        <w:rPr>
          <w:b/>
        </w:rPr>
        <w:t>Australia New Guinea Fishes Association</w:t>
      </w:r>
      <w:r w:rsidR="00821B40">
        <w:rPr>
          <w:b/>
        </w:rPr>
        <w:t xml:space="preserve"> </w:t>
      </w:r>
      <w:r w:rsidRPr="00821B40">
        <w:t>https://angfa.org.au/</w:t>
      </w:r>
    </w:p>
    <w:p w14:paraId="50152C3F" w14:textId="77777777" w:rsidR="0096635E" w:rsidRPr="00821B40" w:rsidRDefault="0096635E" w:rsidP="00821B40">
      <w:pPr>
        <w:pStyle w:val="NoSpacing"/>
      </w:pPr>
    </w:p>
    <w:p w14:paraId="574F59E8" w14:textId="77777777" w:rsidR="0096635E" w:rsidRPr="00821B40" w:rsidRDefault="0096635E" w:rsidP="00821B40">
      <w:pPr>
        <w:pStyle w:val="NoSpacing"/>
        <w:rPr>
          <w:b/>
          <w:color w:val="auto"/>
        </w:rPr>
      </w:pPr>
      <w:r w:rsidRPr="00821B40">
        <w:rPr>
          <w:b/>
          <w:color w:val="auto"/>
        </w:rPr>
        <w:t>ANGFA “Code of Conduct”</w:t>
      </w:r>
    </w:p>
    <w:p w14:paraId="1A38FE23" w14:textId="77777777" w:rsidR="0096635E" w:rsidRPr="00821B40" w:rsidRDefault="0096635E" w:rsidP="00821B40">
      <w:pPr>
        <w:pStyle w:val="NoSpacing"/>
        <w:rPr>
          <w:color w:val="auto"/>
        </w:rPr>
      </w:pPr>
      <w:r w:rsidRPr="00821B40">
        <w:rPr>
          <w:color w:val="auto"/>
        </w:rPr>
        <w:t>https://www.angfa.org.au/about-constitution/206-angfa-code-of-conduct.html</w:t>
      </w:r>
    </w:p>
    <w:p w14:paraId="177A4AED" w14:textId="77777777" w:rsidR="0096635E" w:rsidRPr="00821B40" w:rsidRDefault="0096635E" w:rsidP="00821B40">
      <w:pPr>
        <w:pStyle w:val="NoSpacing"/>
        <w:rPr>
          <w:color w:val="auto"/>
        </w:rPr>
      </w:pPr>
    </w:p>
    <w:p w14:paraId="49992124" w14:textId="77777777" w:rsidR="0096635E" w:rsidRPr="00821B40" w:rsidRDefault="0096635E" w:rsidP="00821B40">
      <w:pPr>
        <w:rPr>
          <w:rFonts w:ascii="Arial" w:hAnsi="Arial" w:cs="Arial"/>
        </w:rPr>
      </w:pPr>
      <w:r w:rsidRPr="00821B40">
        <w:rPr>
          <w:rFonts w:ascii="Arial" w:hAnsi="Arial" w:cs="Arial"/>
          <w:b/>
        </w:rPr>
        <w:t>ANGFA</w:t>
      </w:r>
      <w:r w:rsidRPr="00821B40">
        <w:rPr>
          <w:rFonts w:ascii="Arial" w:hAnsi="Arial" w:cs="Arial"/>
        </w:rPr>
        <w:t>, Australia New Guinea Fishes Association, (05/1990), Submission to 1990 IBM Conservation award review committee - Taronga Zoo. "Project Eachamensis" .. the saving of a species from extinction.</w:t>
      </w:r>
    </w:p>
    <w:p w14:paraId="12994104" w14:textId="77777777" w:rsidR="0096635E" w:rsidRPr="00821B40" w:rsidRDefault="0096635E" w:rsidP="00821B40">
      <w:pPr>
        <w:rPr>
          <w:rFonts w:ascii="Arial" w:hAnsi="Arial" w:cs="Arial"/>
        </w:rPr>
      </w:pPr>
      <w:r w:rsidRPr="00821B40">
        <w:rPr>
          <w:rFonts w:ascii="Arial" w:hAnsi="Arial" w:cs="Arial"/>
          <w:b/>
        </w:rPr>
        <w:t>ANGFA,</w:t>
      </w:r>
      <w:r w:rsidRPr="00821B40">
        <w:rPr>
          <w:rFonts w:ascii="Arial" w:hAnsi="Arial" w:cs="Arial"/>
        </w:rPr>
        <w:t xml:space="preserve"> Australia New Guinea Fishes Association, (1993), The best of ANGFA Queensland Newsletters..the early years (1985-1992)</w:t>
      </w:r>
    </w:p>
    <w:p w14:paraId="1C5FEF40" w14:textId="77777777" w:rsidR="0096635E" w:rsidRPr="00821B40" w:rsidRDefault="0096635E" w:rsidP="00821B40">
      <w:pPr>
        <w:pStyle w:val="NoSpacing"/>
      </w:pPr>
      <w:r w:rsidRPr="00821B40">
        <w:rPr>
          <w:b/>
        </w:rPr>
        <w:t>ANGFA</w:t>
      </w:r>
      <w:r w:rsidRPr="00821B40">
        <w:t>. 2002. Response to the Thorogood report on Glossolepis incisus. Australia</w:t>
      </w:r>
    </w:p>
    <w:p w14:paraId="276A37F4" w14:textId="77777777" w:rsidR="0096635E" w:rsidRPr="00821B40" w:rsidRDefault="0096635E" w:rsidP="00821B40">
      <w:pPr>
        <w:pStyle w:val="NoSpacing"/>
      </w:pPr>
      <w:r w:rsidRPr="00821B40">
        <w:t>New Guinea Fishes Association. 15 p.</w:t>
      </w:r>
    </w:p>
    <w:p w14:paraId="30F14CFB" w14:textId="77777777" w:rsidR="0096635E" w:rsidRPr="00821B40" w:rsidRDefault="0096635E" w:rsidP="00821B40">
      <w:pPr>
        <w:pStyle w:val="NoSpacing"/>
      </w:pPr>
    </w:p>
    <w:p w14:paraId="3422FBA5" w14:textId="77777777" w:rsidR="0096635E" w:rsidRPr="00821B40" w:rsidRDefault="0096635E" w:rsidP="00821B40">
      <w:pPr>
        <w:pStyle w:val="NoSpacing"/>
      </w:pPr>
      <w:r w:rsidRPr="00821B40">
        <w:rPr>
          <w:b/>
        </w:rPr>
        <w:t>ANGFA</w:t>
      </w:r>
      <w:r w:rsidRPr="00821B40">
        <w:t xml:space="preserve"> Database available on the world wide web at URL </w:t>
      </w:r>
      <w:hyperlink r:id="rId62" w:history="1">
        <w:r w:rsidRPr="00821B40">
          <w:rPr>
            <w:rStyle w:val="Hyperlink"/>
            <w:color w:val="auto"/>
          </w:rPr>
          <w:t>http://db.angfa.org.au</w:t>
        </w:r>
      </w:hyperlink>
    </w:p>
    <w:p w14:paraId="3D1CC734" w14:textId="77777777" w:rsidR="0096635E" w:rsidRPr="00821B40" w:rsidRDefault="0096635E" w:rsidP="00821B40">
      <w:pPr>
        <w:pStyle w:val="NoSpacing"/>
      </w:pPr>
      <w:r w:rsidRPr="00821B40">
        <w:t>If reviewers require further information contact Author 1 for password access.</w:t>
      </w:r>
    </w:p>
    <w:p w14:paraId="1412DCB3" w14:textId="77777777" w:rsidR="0096635E" w:rsidRPr="00821B40" w:rsidRDefault="0096635E" w:rsidP="00821B40">
      <w:pPr>
        <w:pStyle w:val="NoSpacing"/>
      </w:pPr>
    </w:p>
    <w:p w14:paraId="32A98B75" w14:textId="77777777" w:rsidR="0096635E" w:rsidRPr="00821B40" w:rsidRDefault="0096635E" w:rsidP="00821B40">
      <w:pPr>
        <w:pStyle w:val="ListParagraph"/>
        <w:ind w:left="0"/>
        <w:rPr>
          <w:color w:val="auto"/>
        </w:rPr>
      </w:pPr>
      <w:r w:rsidRPr="00821B40">
        <w:rPr>
          <w:b/>
          <w:color w:val="auto"/>
        </w:rPr>
        <w:t>Aquagreen Aquarium and Pond Keepers Code of Conduct</w:t>
      </w:r>
      <w:r w:rsidRPr="00821B40">
        <w:rPr>
          <w:color w:val="auto"/>
        </w:rPr>
        <w:t xml:space="preserve"> – available at URL - https://www.aquagreen.com.au/files/Code_of_Conduct_V5.pdf</w:t>
      </w:r>
    </w:p>
    <w:p w14:paraId="2D57C579" w14:textId="77777777" w:rsidR="0096635E" w:rsidRPr="00821B40" w:rsidRDefault="0096635E" w:rsidP="00821B40">
      <w:pPr>
        <w:pStyle w:val="NoSpacing"/>
      </w:pPr>
      <w:r w:rsidRPr="00821B40">
        <w:rPr>
          <w:b/>
        </w:rPr>
        <w:t>Arnold, K.E.</w:t>
      </w:r>
      <w:r w:rsidRPr="00821B40">
        <w:t xml:space="preserve"> (2000). Kin recognition in rainbowfish (</w:t>
      </w:r>
      <w:r w:rsidRPr="00821B40">
        <w:rPr>
          <w:i/>
          <w:iCs/>
        </w:rPr>
        <w:t>Melanotaenia eachamensis</w:t>
      </w:r>
      <w:r w:rsidRPr="00821B40">
        <w:t>): sex,</w:t>
      </w:r>
    </w:p>
    <w:p w14:paraId="1B3F6EC1" w14:textId="77777777" w:rsidR="0096635E" w:rsidRPr="00821B40" w:rsidRDefault="0096635E" w:rsidP="00821B40">
      <w:pPr>
        <w:pStyle w:val="NoSpacing"/>
      </w:pPr>
      <w:r w:rsidRPr="00821B40">
        <w:t>sibs and shoaling. PHD thesis, University of QLD.</w:t>
      </w:r>
    </w:p>
    <w:p w14:paraId="6B8893A3" w14:textId="77777777" w:rsidR="0096635E" w:rsidRPr="00821B40" w:rsidRDefault="0096635E" w:rsidP="00821B40">
      <w:pPr>
        <w:pStyle w:val="NoSpacing"/>
      </w:pPr>
    </w:p>
    <w:p w14:paraId="7194D6E3" w14:textId="77777777" w:rsidR="0096635E" w:rsidRPr="00821B40" w:rsidRDefault="0096635E" w:rsidP="00821B40">
      <w:pPr>
        <w:pStyle w:val="NoSpacing"/>
        <w:rPr>
          <w:i/>
          <w:iCs/>
          <w:color w:val="auto"/>
        </w:rPr>
      </w:pPr>
      <w:r w:rsidRPr="00821B40">
        <w:rPr>
          <w:b/>
          <w:color w:val="auto"/>
        </w:rPr>
        <w:t>Arthington, A.H., Milton, D.A. and McKay, R.J</w:t>
      </w:r>
      <w:r w:rsidRPr="00821B40">
        <w:rPr>
          <w:color w:val="auto"/>
        </w:rPr>
        <w:t>. (1983) “</w:t>
      </w:r>
      <w:r w:rsidRPr="00821B40">
        <w:rPr>
          <w:i/>
          <w:iCs/>
          <w:color w:val="auto"/>
        </w:rPr>
        <w:t>Effects of urban development</w:t>
      </w:r>
    </w:p>
    <w:p w14:paraId="7604BA46" w14:textId="77777777" w:rsidR="0096635E" w:rsidRPr="00821B40" w:rsidRDefault="0096635E" w:rsidP="00821B40">
      <w:pPr>
        <w:pStyle w:val="NoSpacing"/>
        <w:rPr>
          <w:i/>
          <w:iCs/>
          <w:color w:val="auto"/>
        </w:rPr>
      </w:pPr>
      <w:r w:rsidRPr="00821B40">
        <w:rPr>
          <w:i/>
          <w:iCs/>
          <w:color w:val="auto"/>
        </w:rPr>
        <w:t>And habitat alterations on the distribution and abundance of native exotic freshwater fish</w:t>
      </w:r>
    </w:p>
    <w:p w14:paraId="2E6AFA5B" w14:textId="77777777" w:rsidR="0096635E" w:rsidRPr="00821B40" w:rsidRDefault="0096635E" w:rsidP="00821B40">
      <w:pPr>
        <w:pStyle w:val="NoSpacing"/>
        <w:rPr>
          <w:color w:val="auto"/>
        </w:rPr>
      </w:pPr>
      <w:r w:rsidRPr="00821B40">
        <w:rPr>
          <w:i/>
          <w:iCs/>
          <w:color w:val="auto"/>
        </w:rPr>
        <w:t>in the Brisbane region, Queensland</w:t>
      </w:r>
      <w:r w:rsidRPr="00821B40">
        <w:rPr>
          <w:color w:val="auto"/>
        </w:rPr>
        <w:t>”. Australian Journal of Ecology, 8: 87-101.</w:t>
      </w:r>
    </w:p>
    <w:p w14:paraId="59133053" w14:textId="77777777" w:rsidR="0096635E" w:rsidRPr="00821B40" w:rsidRDefault="0096635E" w:rsidP="00821B40">
      <w:pPr>
        <w:pStyle w:val="NoSpacing"/>
        <w:rPr>
          <w:b/>
          <w:bCs/>
          <w:color w:val="auto"/>
        </w:rPr>
      </w:pPr>
    </w:p>
    <w:p w14:paraId="5031D3FE" w14:textId="77777777" w:rsidR="0096635E" w:rsidRPr="00821B40" w:rsidRDefault="0096635E" w:rsidP="00821B40">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229E8A12" w14:textId="77777777" w:rsidR="0096635E" w:rsidRPr="00821B40" w:rsidRDefault="0096635E" w:rsidP="00821B40">
      <w:pPr>
        <w:pStyle w:val="NoSpacing"/>
        <w:rPr>
          <w:color w:val="auto"/>
        </w:rPr>
      </w:pPr>
      <w:r w:rsidRPr="00821B40">
        <w:rPr>
          <w:color w:val="auto"/>
        </w:rPr>
        <w:t>Inspection Service. Canberra, ACT, Department of Agriculture, Fisheries and Forestry</w:t>
      </w:r>
    </w:p>
    <w:p w14:paraId="3723A35D" w14:textId="77777777" w:rsidR="0096635E" w:rsidRPr="00821B40" w:rsidRDefault="0096635E" w:rsidP="00821B40">
      <w:pPr>
        <w:pStyle w:val="NoSpacing"/>
        <w:rPr>
          <w:rFonts w:eastAsia="Verdana"/>
          <w:b/>
          <w:color w:val="auto"/>
        </w:rPr>
      </w:pPr>
    </w:p>
    <w:p w14:paraId="6D3F03EB" w14:textId="77777777" w:rsidR="0096635E" w:rsidRPr="00821B40" w:rsidRDefault="0096635E" w:rsidP="00821B40">
      <w:pPr>
        <w:pStyle w:val="NoSpacing"/>
        <w:rPr>
          <w:rFonts w:eastAsia="Verdana"/>
          <w:color w:val="auto"/>
        </w:rPr>
      </w:pPr>
      <w:r w:rsidRPr="00821B40">
        <w:rPr>
          <w:rFonts w:eastAsia="Verdana"/>
          <w:b/>
          <w:color w:val="auto"/>
        </w:rPr>
        <w:t>Australian Government, Department of Agriculture</w:t>
      </w:r>
      <w:r w:rsidRPr="00821B40">
        <w:rPr>
          <w:rFonts w:eastAsia="Verdana"/>
          <w:color w:val="auto"/>
        </w:rPr>
        <w:t>,  Importing-Live-fish-Aus, Information and advice for importing live fish to Australia, published on the World Wide Web at Uniform Resource Locator http://www.agriculture.gov.au/import/live-animals/importing-live-fish-aus</w:t>
      </w:r>
    </w:p>
    <w:p w14:paraId="2586461C" w14:textId="77777777" w:rsidR="0096635E" w:rsidRPr="00821B40" w:rsidRDefault="0096635E" w:rsidP="00821B40">
      <w:pPr>
        <w:pStyle w:val="NoSpacing"/>
        <w:rPr>
          <w:rFonts w:eastAsia="Verdana"/>
          <w:color w:val="auto"/>
        </w:rPr>
      </w:pPr>
    </w:p>
    <w:p w14:paraId="2B3C5DD7" w14:textId="77777777" w:rsidR="0096635E" w:rsidRPr="00821B40" w:rsidRDefault="0096635E" w:rsidP="00821B40">
      <w:pPr>
        <w:pStyle w:val="Normal1"/>
        <w:rPr>
          <w:rFonts w:eastAsia="Verdana"/>
          <w:color w:val="auto"/>
        </w:rPr>
      </w:pPr>
      <w:r w:rsidRPr="00821B40">
        <w:rPr>
          <w:rFonts w:eastAsia="Verdana"/>
          <w:b/>
          <w:color w:val="auto"/>
        </w:rPr>
        <w:lastRenderedPageBreak/>
        <w:t>Australian Government, Quarantine Act 1908</w:t>
      </w:r>
      <w:r w:rsidRPr="00821B40">
        <w:rPr>
          <w:rFonts w:eastAsia="Verdana"/>
          <w:color w:val="auto"/>
        </w:rPr>
        <w:t xml:space="preserve">, available at </w:t>
      </w:r>
      <w:hyperlink r:id="rId63" w:history="1">
        <w:r w:rsidRPr="00821B40">
          <w:rPr>
            <w:rStyle w:val="Hyperlink"/>
            <w:rFonts w:eastAsia="Verdana"/>
            <w:color w:val="auto"/>
          </w:rPr>
          <w:t>http://www.austlii.edu.au/au/legis/cth/consol_act/qa1908131/</w:t>
        </w:r>
      </w:hyperlink>
      <w:r w:rsidRPr="00821B40">
        <w:rPr>
          <w:rFonts w:eastAsia="Verdana"/>
          <w:color w:val="auto"/>
        </w:rPr>
        <w:t xml:space="preserve"> Downloaded 17 July 2015</w:t>
      </w:r>
    </w:p>
    <w:p w14:paraId="45E8C763" w14:textId="77777777" w:rsidR="0096635E" w:rsidRPr="00821B40" w:rsidRDefault="0096635E" w:rsidP="00821B40">
      <w:pPr>
        <w:pStyle w:val="NoSpacing"/>
      </w:pPr>
      <w:r w:rsidRPr="00821B40">
        <w:rPr>
          <w:b/>
        </w:rPr>
        <w:t>Australian Quarantine Inspection Service  (AQIS</w:t>
      </w:r>
      <w:r w:rsidRPr="00821B40">
        <w:rPr>
          <w:b/>
          <w:color w:val="auto"/>
        </w:rPr>
        <w:t>) (</w:t>
      </w:r>
      <w:r w:rsidRPr="00821B40">
        <w:rPr>
          <w:color w:val="auto"/>
        </w:rPr>
        <w:t xml:space="preserve">July 1999) “Import Risk Analysis on Live Ornamental Finfish”, available at: </w:t>
      </w:r>
      <w:hyperlink r:id="rId64" w:history="1">
        <w:r w:rsidRPr="00821B40">
          <w:rPr>
            <w:rStyle w:val="Hyperlink"/>
            <w:color w:val="auto"/>
          </w:rPr>
          <w:t>http://www.agriculture.gov.au/SiteCollectionDocuments/ba/animal/horsesubmissions/finalornamental.pdf</w:t>
        </w:r>
      </w:hyperlink>
      <w:r w:rsidRPr="00821B40">
        <w:rPr>
          <w:color w:val="auto"/>
        </w:rPr>
        <w:t xml:space="preserve"> downloaded 17 July 2015</w:t>
      </w:r>
      <w:r w:rsidRPr="00821B40">
        <w:rPr>
          <w:b/>
          <w:color w:val="auto"/>
        </w:rPr>
        <w:t>Aqua-fish.net</w:t>
      </w:r>
      <w:r w:rsidRPr="00821B40">
        <w:rPr>
          <w:color w:val="auto"/>
        </w:rPr>
        <w:t xml:space="preserve"> – since 2005 - </w:t>
      </w:r>
      <w:hyperlink r:id="rId65" w:history="1">
        <w:r w:rsidRPr="00821B40">
          <w:rPr>
            <w:rStyle w:val="Hyperlink"/>
            <w:color w:val="auto"/>
          </w:rPr>
          <w:t>https://en.aqua-fish.net/fish/doritys-rainbowfish</w:t>
        </w:r>
      </w:hyperlink>
    </w:p>
    <w:p w14:paraId="0E360958" w14:textId="77777777" w:rsidR="0096635E" w:rsidRPr="00821B40" w:rsidRDefault="0096635E" w:rsidP="00821B40">
      <w:pPr>
        <w:pStyle w:val="NoSpacing"/>
      </w:pPr>
    </w:p>
    <w:p w14:paraId="4A11296B" w14:textId="77777777" w:rsidR="0096635E" w:rsidRPr="00821B40" w:rsidRDefault="0096635E" w:rsidP="00821B40">
      <w:pPr>
        <w:rPr>
          <w:rFonts w:ascii="Arial" w:hAnsi="Arial" w:cs="Arial"/>
        </w:rPr>
      </w:pPr>
      <w:r w:rsidRPr="00821B40">
        <w:rPr>
          <w:rFonts w:ascii="Arial" w:hAnsi="Arial" w:cs="Arial"/>
          <w:b/>
        </w:rPr>
        <w:t>Axelrod, H.R., Burgess, W.E., Pronek, N., and Walls, J.G</w:t>
      </w:r>
      <w:r w:rsidRPr="00821B40">
        <w:rPr>
          <w:rFonts w:ascii="Arial" w:hAnsi="Arial" w:cs="Arial"/>
        </w:rPr>
        <w:t>. (1985) Dr. Axelrod's Atlas of Freshwater Aquarium Fishes. T.F.H. Publications, Inc. Ltd. ISBN 0-86622-052-6</w:t>
      </w:r>
    </w:p>
    <w:p w14:paraId="0F6ECD68" w14:textId="77777777" w:rsidR="0096635E" w:rsidRPr="00821B40" w:rsidRDefault="0096635E" w:rsidP="00821B40">
      <w:pPr>
        <w:pStyle w:val="NoSpacing"/>
      </w:pPr>
      <w:r w:rsidRPr="00821B40">
        <w:rPr>
          <w:b/>
        </w:rPr>
        <w:t xml:space="preserve">Beauforti  (1960) </w:t>
      </w:r>
      <w:r w:rsidRPr="00821B40">
        <w:t>A series of miscellaneous publications zoological museum - Amsterdam No. 87 Volume 7 January 15, 1960 A list of type specimens of fishes in the Zoological Museum, University of Amsterdam. 1. Order Mugiliformes by J.J. Hoedeman (Zoological Museum, Amsterdam)</w:t>
      </w:r>
    </w:p>
    <w:p w14:paraId="28CAD8F6" w14:textId="77777777" w:rsidR="0096635E" w:rsidRPr="00821B40" w:rsidRDefault="0096635E" w:rsidP="00821B40">
      <w:pPr>
        <w:pStyle w:val="NoSpacing"/>
      </w:pPr>
    </w:p>
    <w:p w14:paraId="08F22877" w14:textId="77777777" w:rsidR="0096635E" w:rsidRPr="00821B40" w:rsidRDefault="0096635E" w:rsidP="00821B40">
      <w:pPr>
        <w:pStyle w:val="Normal1"/>
        <w:rPr>
          <w:rFonts w:eastAsia="Verdana"/>
          <w:color w:val="auto"/>
        </w:rPr>
      </w:pPr>
      <w:r w:rsidRPr="00821B40">
        <w:rPr>
          <w:rFonts w:eastAsia="Verdana"/>
          <w:b/>
          <w:color w:val="auto"/>
        </w:rPr>
        <w:t>Biosecurity Australia.</w:t>
      </w:r>
      <w:r w:rsidRPr="00821B40">
        <w:rPr>
          <w:rFonts w:eastAsia="Verdana"/>
          <w:color w:val="auto"/>
        </w:rPr>
        <w:t xml:space="preserve"> (2009)  “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66"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4D072191" w14:textId="77777777" w:rsidR="0096635E" w:rsidRPr="00821B40" w:rsidRDefault="0096635E" w:rsidP="00821B40">
      <w:pPr>
        <w:pStyle w:val="NoSpacing"/>
      </w:pPr>
      <w:r w:rsidRPr="00821B40">
        <w:rPr>
          <w:b/>
        </w:rPr>
        <w:t>Biosecurity Act 2015</w:t>
      </w:r>
      <w:r w:rsidRPr="00821B40">
        <w:t xml:space="preserve"> as in force 25 march 2020, Accessed 24 march 2021,  available at: </w:t>
      </w:r>
      <w:hyperlink r:id="rId67" w:history="1">
        <w:r w:rsidRPr="00821B40">
          <w:rPr>
            <w:rStyle w:val="Hyperlink"/>
            <w:color w:val="auto"/>
          </w:rPr>
          <w:t>https://www.legislation.gov.au/Details/C2020C00127</w:t>
        </w:r>
      </w:hyperlink>
    </w:p>
    <w:p w14:paraId="259F8454" w14:textId="77777777" w:rsidR="0096635E" w:rsidRPr="00821B40" w:rsidRDefault="0096635E" w:rsidP="00821B40">
      <w:pPr>
        <w:pStyle w:val="NoSpacing"/>
      </w:pPr>
    </w:p>
    <w:p w14:paraId="73A45D62" w14:textId="77777777" w:rsidR="0096635E" w:rsidRPr="00821B40" w:rsidRDefault="0096635E" w:rsidP="00821B40">
      <w:pPr>
        <w:pStyle w:val="NoSpacing"/>
      </w:pPr>
      <w:r w:rsidRPr="00821B40">
        <w:rPr>
          <w:b/>
        </w:rPr>
        <w:t>Bleher, H</w:t>
      </w:r>
      <w:r w:rsidRPr="00821B40">
        <w:t xml:space="preserve"> (2015. Reportage Etna Bay: A Primordial Paradise. AMAZONAS, Aquatic Media Press LLC, Rochester, U.S.A.  May/Jun 2015</w:t>
      </w:r>
    </w:p>
    <w:p w14:paraId="039F74C3" w14:textId="77777777" w:rsidR="0096635E" w:rsidRPr="00821B40" w:rsidRDefault="0096635E" w:rsidP="00821B40">
      <w:pPr>
        <w:pStyle w:val="NoSpacing"/>
      </w:pPr>
    </w:p>
    <w:p w14:paraId="174F0F92" w14:textId="77777777" w:rsidR="0096635E" w:rsidRPr="00821B40" w:rsidRDefault="0096635E" w:rsidP="00821B40">
      <w:pPr>
        <w:pStyle w:val="ListParagraph"/>
        <w:ind w:left="0"/>
        <w:rPr>
          <w:color w:val="auto"/>
        </w:rPr>
      </w:pPr>
      <w:r w:rsidRPr="00821B40">
        <w:rPr>
          <w:b/>
          <w:color w:val="auto"/>
        </w:rPr>
        <w:t>Boeseman, M. (1963)</w:t>
      </w:r>
      <w:r w:rsidRPr="00821B40">
        <w:rPr>
          <w:color w:val="auto"/>
        </w:rPr>
        <w:t xml:space="preserve"> Notes on the fishes of western New Guinea 1. Zool. Mededelingen, 38(14); 221-242.</w:t>
      </w:r>
    </w:p>
    <w:p w14:paraId="4F150664" w14:textId="77777777" w:rsidR="0096635E" w:rsidRPr="00821B40" w:rsidRDefault="0096635E" w:rsidP="00821B40">
      <w:pPr>
        <w:pStyle w:val="NoSpacing"/>
      </w:pPr>
      <w:r w:rsidRPr="00821B40">
        <w:rPr>
          <w:b/>
          <w:bCs/>
        </w:rPr>
        <w:t>Bomford, Mary</w:t>
      </w:r>
      <w:r w:rsidRPr="00821B40">
        <w:t xml:space="preserve"> (2006) “Risk assessment for the establishment of exotic vertebrates</w:t>
      </w:r>
    </w:p>
    <w:p w14:paraId="74A30690" w14:textId="77777777" w:rsidR="0096635E" w:rsidRPr="00821B40" w:rsidRDefault="0096635E" w:rsidP="00821B40">
      <w:pPr>
        <w:pStyle w:val="NoSpacing"/>
      </w:pPr>
      <w:r w:rsidRPr="00821B40">
        <w:t>in Australia: recalibration and refinement of models” A report produced for the</w:t>
      </w:r>
    </w:p>
    <w:p w14:paraId="2D3FB328" w14:textId="77777777" w:rsidR="0096635E" w:rsidRPr="00821B40" w:rsidRDefault="0096635E" w:rsidP="00821B40">
      <w:pPr>
        <w:pStyle w:val="NoSpacing"/>
      </w:pPr>
      <w:r w:rsidRPr="00821B40">
        <w:t>Department of the Environment and Heritage, Commonwealth of Australia</w:t>
      </w:r>
    </w:p>
    <w:p w14:paraId="7FC8CE48" w14:textId="77777777" w:rsidR="0096635E" w:rsidRPr="00821B40" w:rsidRDefault="0096635E" w:rsidP="00821B40">
      <w:pPr>
        <w:pStyle w:val="NoSpacing"/>
      </w:pPr>
    </w:p>
    <w:p w14:paraId="559EAEAB" w14:textId="77777777" w:rsidR="0096635E" w:rsidRPr="00821B40" w:rsidRDefault="0096635E" w:rsidP="00821B40">
      <w:pPr>
        <w:pStyle w:val="NoSpacing"/>
        <w:rPr>
          <w:i/>
          <w:iCs/>
        </w:rPr>
      </w:pPr>
      <w:r w:rsidRPr="00821B40">
        <w:rPr>
          <w:b/>
          <w:bCs/>
        </w:rPr>
        <w:t>Bomford, Mary and Glover, Julie</w:t>
      </w:r>
      <w:r w:rsidRPr="00821B40">
        <w:t xml:space="preserve"> (June 2004) “</w:t>
      </w:r>
      <w:r w:rsidRPr="00821B40">
        <w:rPr>
          <w:i/>
          <w:iCs/>
        </w:rPr>
        <w:t>Risk assessment model for the</w:t>
      </w:r>
    </w:p>
    <w:p w14:paraId="439FC28B" w14:textId="77777777" w:rsidR="0096635E" w:rsidRPr="00821B40" w:rsidRDefault="0096635E" w:rsidP="00821B40">
      <w:pPr>
        <w:pStyle w:val="NoSpacing"/>
      </w:pPr>
      <w:r w:rsidRPr="00821B40">
        <w:rPr>
          <w:i/>
          <w:iCs/>
        </w:rPr>
        <w:t>import and keeping of exotic freshwater and estuarine finfish</w:t>
      </w:r>
      <w:r w:rsidRPr="00821B40">
        <w:t>”, A report produced by</w:t>
      </w:r>
    </w:p>
    <w:p w14:paraId="62F721F7" w14:textId="77777777" w:rsidR="0096635E" w:rsidRPr="00821B40" w:rsidRDefault="0096635E" w:rsidP="00821B40">
      <w:pPr>
        <w:pStyle w:val="NoSpacing"/>
      </w:pPr>
      <w:r w:rsidRPr="00821B40">
        <w:t>the Bureau of Rural Sciences for The Department of Environment and Heritage.</w:t>
      </w:r>
    </w:p>
    <w:p w14:paraId="3DDEE7E8" w14:textId="77777777" w:rsidR="0096635E" w:rsidRPr="00821B40" w:rsidRDefault="0096635E" w:rsidP="00821B40">
      <w:pPr>
        <w:pStyle w:val="NoSpacing"/>
      </w:pPr>
    </w:p>
    <w:p w14:paraId="2B738DB1" w14:textId="77777777" w:rsidR="0096635E" w:rsidRPr="00821B40" w:rsidRDefault="0096635E" w:rsidP="00821B40">
      <w:pPr>
        <w:pStyle w:val="NoSpacing"/>
      </w:pPr>
      <w:r w:rsidRPr="00821B40">
        <w:rPr>
          <w:b/>
        </w:rPr>
        <w:t>Bowman, R.</w:t>
      </w:r>
      <w:r w:rsidRPr="00821B40">
        <w:t xml:space="preserve"> 1984. </w:t>
      </w:r>
      <w:r w:rsidRPr="00821B40">
        <w:rPr>
          <w:rStyle w:val="Emphasis"/>
        </w:rPr>
        <w:t>Chilatherina fasciata</w:t>
      </w:r>
      <w:r w:rsidRPr="00821B40">
        <w:t> (Clearwater Creek) – some colour observations. </w:t>
      </w:r>
      <w:r w:rsidRPr="00821B40">
        <w:rPr>
          <w:rStyle w:val="Emphasis"/>
        </w:rPr>
        <w:t>Fishes of Sahul</w:t>
      </w:r>
      <w:r w:rsidRPr="00821B40">
        <w:t> </w:t>
      </w:r>
      <w:r w:rsidRPr="00821B40">
        <w:rPr>
          <w:rStyle w:val="Strong"/>
        </w:rPr>
        <w:t>2(1),</w:t>
      </w:r>
      <w:r w:rsidRPr="00821B40">
        <w:t> 57</w:t>
      </w:r>
    </w:p>
    <w:p w14:paraId="0B0F940C" w14:textId="77777777" w:rsidR="0096635E" w:rsidRPr="00821B40" w:rsidRDefault="0096635E" w:rsidP="00821B40">
      <w:pPr>
        <w:pStyle w:val="NoSpacing"/>
        <w:rPr>
          <w:b/>
        </w:rPr>
      </w:pPr>
    </w:p>
    <w:p w14:paraId="6FAF548B" w14:textId="77777777" w:rsidR="0096635E" w:rsidRPr="00821B40" w:rsidRDefault="0096635E" w:rsidP="00821B40">
      <w:pPr>
        <w:pStyle w:val="NoSpacing"/>
      </w:pPr>
      <w:r w:rsidRPr="00821B40">
        <w:rPr>
          <w:b/>
        </w:rPr>
        <w:t>Brock ( 1998 )</w:t>
      </w:r>
      <w:r w:rsidRPr="00821B40">
        <w:t xml:space="preserve">  “</w:t>
      </w:r>
      <w:r w:rsidRPr="00821B40">
        <w:rPr>
          <w:i/>
          <w:iCs/>
        </w:rPr>
        <w:t>Top End Native Plants</w:t>
      </w:r>
      <w:r w:rsidRPr="00821B40">
        <w:t>”  published by John Brock.</w:t>
      </w:r>
    </w:p>
    <w:p w14:paraId="344B3D93" w14:textId="77777777" w:rsidR="0096635E" w:rsidRPr="00821B40" w:rsidRDefault="0096635E" w:rsidP="00821B40">
      <w:pPr>
        <w:pStyle w:val="NoSpacing"/>
        <w:rPr>
          <w:b/>
          <w:color w:val="auto"/>
        </w:rPr>
      </w:pPr>
    </w:p>
    <w:p w14:paraId="45860B97" w14:textId="77777777" w:rsidR="0096635E" w:rsidRPr="00821B40" w:rsidRDefault="0096635E" w:rsidP="00821B40">
      <w:pPr>
        <w:rPr>
          <w:rFonts w:ascii="Arial" w:hAnsi="Arial" w:cs="Arial"/>
          <w:shd w:val="clear" w:color="auto" w:fill="F7F7F7"/>
        </w:rPr>
      </w:pPr>
      <w:r w:rsidRPr="00821B40">
        <w:rPr>
          <w:rFonts w:ascii="Arial" w:hAnsi="Arial" w:cs="Arial"/>
          <w:b/>
        </w:rPr>
        <w:t>Caughey, A. and Armstrong, N. (1993)</w:t>
      </w:r>
      <w:r w:rsidRPr="00821B40">
        <w:rPr>
          <w:rFonts w:ascii="Arial" w:hAnsi="Arial" w:cs="Arial"/>
        </w:rPr>
        <w:t>. A code of ethics for ANGFA fishkeepers. </w:t>
      </w:r>
      <w:r w:rsidRPr="00821B40">
        <w:rPr>
          <w:rStyle w:val="Emphasis"/>
          <w:rFonts w:ascii="Arial" w:hAnsi="Arial" w:cs="Arial"/>
        </w:rPr>
        <w:t>Fishes of</w:t>
      </w:r>
      <w:r w:rsidRPr="00821B40">
        <w:rPr>
          <w:rStyle w:val="Emphasis"/>
          <w:rFonts w:ascii="Arial" w:hAnsi="Arial" w:cs="Arial"/>
          <w:shd w:val="clear" w:color="auto" w:fill="F7F7F7"/>
        </w:rPr>
        <w:t xml:space="preserve"> Sahul</w:t>
      </w:r>
      <w:r w:rsidRPr="00821B40">
        <w:rPr>
          <w:rFonts w:ascii="Arial" w:hAnsi="Arial" w:cs="Arial"/>
          <w:shd w:val="clear" w:color="auto" w:fill="F7F7F7"/>
        </w:rPr>
        <w:t> </w:t>
      </w:r>
      <w:r w:rsidRPr="00821B40">
        <w:rPr>
          <w:rStyle w:val="Strong"/>
          <w:rFonts w:ascii="Arial" w:hAnsi="Arial" w:cs="Arial"/>
          <w:shd w:val="clear" w:color="auto" w:fill="F7F7F7"/>
        </w:rPr>
        <w:t>7(4),</w:t>
      </w:r>
      <w:r w:rsidRPr="00821B40">
        <w:rPr>
          <w:rFonts w:ascii="Arial" w:hAnsi="Arial" w:cs="Arial"/>
          <w:shd w:val="clear" w:color="auto" w:fill="F7F7F7"/>
        </w:rPr>
        <w:t> 332–334.</w:t>
      </w:r>
    </w:p>
    <w:p w14:paraId="42777BDE" w14:textId="77777777" w:rsidR="0096635E" w:rsidRPr="00821B40" w:rsidRDefault="0096635E" w:rsidP="00821B40">
      <w:pPr>
        <w:pStyle w:val="NoSpacing"/>
      </w:pPr>
      <w:r w:rsidRPr="00821B40">
        <w:rPr>
          <w:rFonts w:eastAsia="Verdana"/>
          <w:b/>
        </w:rPr>
        <w:t>Checklist</w:t>
      </w:r>
      <w:r w:rsidRPr="00821B40">
        <w:rPr>
          <w:rFonts w:eastAsia="Verdana"/>
        </w:rPr>
        <w:t xml:space="preserve"> of </w:t>
      </w:r>
      <w:r w:rsidRPr="00821B40">
        <w:rPr>
          <w:rFonts w:eastAsia="Verdana"/>
          <w:b/>
        </w:rPr>
        <w:t>CITES</w:t>
      </w:r>
      <w:r w:rsidRPr="00821B40">
        <w:rPr>
          <w:rFonts w:eastAsia="Verdana"/>
        </w:rPr>
        <w:t xml:space="preserve"> species website with lists and search facility available at</w:t>
      </w:r>
      <w:r w:rsidRPr="00821B40">
        <w:t xml:space="preserve"> https://cites.org/eng/disc/species.php (accessed 30-04-2021)</w:t>
      </w:r>
    </w:p>
    <w:p w14:paraId="7CD7CF95" w14:textId="77777777" w:rsidR="0096635E" w:rsidRPr="00821B40" w:rsidRDefault="0096635E" w:rsidP="00821B40">
      <w:pPr>
        <w:pStyle w:val="NoSpacing"/>
        <w:rPr>
          <w:rFonts w:eastAsia="Verdana"/>
        </w:rPr>
      </w:pPr>
    </w:p>
    <w:p w14:paraId="7E438275" w14:textId="77777777" w:rsidR="0096635E" w:rsidRPr="00821B40" w:rsidRDefault="0096635E" w:rsidP="00821B40">
      <w:pPr>
        <w:rPr>
          <w:rFonts w:ascii="Arial" w:hAnsi="Arial" w:cs="Arial"/>
        </w:rPr>
      </w:pPr>
      <w:r w:rsidRPr="00821B40">
        <w:rPr>
          <w:rFonts w:ascii="Arial" w:hAnsi="Arial" w:cs="Arial"/>
          <w:b/>
          <w:bCs/>
        </w:rPr>
        <w:t>Clements, Valentin, Rankin, Baker, Gee, Snellgrove, Sloman</w:t>
      </w:r>
      <w:r w:rsidRPr="00821B40">
        <w:rPr>
          <w:rFonts w:ascii="Arial" w:hAnsi="Arial" w:cs="Arial"/>
        </w:rPr>
        <w:t xml:space="preserve"> (2019) “</w:t>
      </w:r>
      <w:r w:rsidRPr="00821B40">
        <w:rPr>
          <w:rFonts w:ascii="Arial" w:hAnsi="Arial" w:cs="Arial"/>
          <w:i/>
          <w:iCs/>
        </w:rPr>
        <w:t>The effects of interacting with fish in aquariums on human health and well-being: A systematic review</w:t>
      </w:r>
      <w:r w:rsidRPr="00821B40">
        <w:rPr>
          <w:rFonts w:ascii="Arial" w:hAnsi="Arial" w:cs="Arial"/>
        </w:rPr>
        <w:t xml:space="preserve">” </w:t>
      </w:r>
      <w:r w:rsidRPr="00821B40">
        <w:rPr>
          <w:rFonts w:ascii="Arial" w:hAnsi="Arial" w:cs="Arial"/>
        </w:rPr>
        <w:lastRenderedPageBreak/>
        <w:t>published by  Institute of Biomedical and Environmental Health Research, School of Health and Life Sciences, University of the West of Scotland, Paisley, United Kingdom.</w:t>
      </w:r>
    </w:p>
    <w:p w14:paraId="7EF0C21A" w14:textId="77777777" w:rsidR="0096635E" w:rsidRPr="00821B40" w:rsidRDefault="0096635E" w:rsidP="00821B40">
      <w:pPr>
        <w:pStyle w:val="NoSpacing"/>
      </w:pPr>
      <w:r w:rsidRPr="00821B40">
        <w:rPr>
          <w:b/>
        </w:rPr>
        <w:t>Corfield J, Diggles B, Jubb C, McDowall RM, Moore A, Richards A and Rowe DK</w:t>
      </w:r>
      <w:r w:rsidRPr="00821B40">
        <w:t xml:space="preserve"> (2008). Review of the impacts of introduced ornamental fish species that have established wild populations in Australia’. Prepared for the Australian Government Department of the Environment, Water, Heritage and the Arts. Available at: </w:t>
      </w:r>
      <w:hyperlink r:id="rId68" w:history="1">
        <w:r w:rsidRPr="00821B40">
          <w:rPr>
            <w:rStyle w:val="Hyperlink"/>
            <w:color w:val="auto"/>
          </w:rPr>
          <w:t>https://www.environment.gov.au/system/files/resources/fb1584f5-1d57-4b3c-9a0f-b1d5beff76a4/files/ornamental-fish.pdf</w:t>
        </w:r>
      </w:hyperlink>
      <w:r w:rsidRPr="00821B40">
        <w:t xml:space="preserve"> [Downloaded 17 April 2021]</w:t>
      </w:r>
    </w:p>
    <w:p w14:paraId="75536C88" w14:textId="77777777" w:rsidR="0096635E" w:rsidRPr="00821B40" w:rsidRDefault="0096635E" w:rsidP="00821B40">
      <w:pPr>
        <w:pStyle w:val="NoSpacing"/>
        <w:rPr>
          <w:color w:val="auto"/>
        </w:rPr>
      </w:pPr>
    </w:p>
    <w:p w14:paraId="1C779ECF" w14:textId="77777777" w:rsidR="0096635E" w:rsidRPr="00821B40" w:rsidRDefault="0096635E" w:rsidP="00821B40">
      <w:pPr>
        <w:pStyle w:val="NoSpacing"/>
        <w:rPr>
          <w:color w:val="auto"/>
        </w:rPr>
      </w:pPr>
      <w:r w:rsidRPr="00821B40">
        <w:rPr>
          <w:b/>
          <w:color w:val="auto"/>
        </w:rPr>
        <w:t>Cowie, Short, Osterkamp-Madsen</w:t>
      </w:r>
      <w:r w:rsidRPr="00821B40">
        <w:rPr>
          <w:color w:val="auto"/>
        </w:rPr>
        <w:t xml:space="preserve"> (2000) “</w:t>
      </w:r>
      <w:r w:rsidRPr="00821B40">
        <w:rPr>
          <w:i/>
          <w:iCs/>
          <w:color w:val="auto"/>
        </w:rPr>
        <w:t>Floodplain Flora</w:t>
      </w:r>
      <w:r w:rsidRPr="00821B40">
        <w:rPr>
          <w:color w:val="auto"/>
        </w:rPr>
        <w:t>” published by Environment Australia and NT Parks and Wildlife</w:t>
      </w:r>
    </w:p>
    <w:p w14:paraId="3414395A" w14:textId="77777777" w:rsidR="0096635E" w:rsidRPr="00821B40" w:rsidRDefault="0096635E" w:rsidP="00821B40">
      <w:pPr>
        <w:pStyle w:val="NoSpacing"/>
        <w:rPr>
          <w:color w:val="auto"/>
        </w:rPr>
      </w:pPr>
    </w:p>
    <w:p w14:paraId="06E8F67C" w14:textId="77777777" w:rsidR="0096635E" w:rsidRPr="00821B40" w:rsidRDefault="0096635E" w:rsidP="00821B40">
      <w:pPr>
        <w:rPr>
          <w:rFonts w:ascii="Arial" w:hAnsi="Arial" w:cs="Arial"/>
        </w:rPr>
      </w:pPr>
      <w:r w:rsidRPr="00821B40">
        <w:rPr>
          <w:rFonts w:ascii="Arial" w:hAnsi="Arial" w:cs="Arial"/>
          <w:b/>
          <w:bCs/>
        </w:rPr>
        <w:t>Cracknell, White, Pahl, Nichols &amp; Depledge</w:t>
      </w:r>
      <w:r w:rsidRPr="00821B40">
        <w:rPr>
          <w:rFonts w:ascii="Arial" w:hAnsi="Arial" w:cs="Arial"/>
        </w:rPr>
        <w:t>.  2016  “</w:t>
      </w:r>
      <w:r w:rsidRPr="00821B40">
        <w:rPr>
          <w:rFonts w:ascii="Arial" w:hAnsi="Arial" w:cs="Arial"/>
          <w:i/>
          <w:iCs/>
        </w:rPr>
        <w:t>Marine Biota and Psychological Well-Being: A Preliminary Examination of Dose–Response Effects in an Aquarium Setting</w:t>
      </w:r>
      <w:r w:rsidRPr="00821B40">
        <w:rPr>
          <w:rFonts w:ascii="Arial" w:hAnsi="Arial" w:cs="Arial"/>
        </w:rPr>
        <w:t>” published by Environment and Behavior2016, Vol. 48(10) 1242 –1269© 2015 SAGE Publications</w:t>
      </w:r>
    </w:p>
    <w:p w14:paraId="32449CC8" w14:textId="77777777" w:rsidR="0096635E" w:rsidRPr="00821B40" w:rsidRDefault="0096635E" w:rsidP="00821B40">
      <w:pPr>
        <w:pStyle w:val="NoSpacing"/>
      </w:pPr>
      <w:r w:rsidRPr="00821B40">
        <w:rPr>
          <w:b/>
        </w:rPr>
        <w:t>Crockford, B.</w:t>
      </w:r>
      <w:r w:rsidRPr="00821B40">
        <w:t xml:space="preserve"> 1985. </w:t>
      </w:r>
      <w:r w:rsidRPr="00821B40">
        <w:rPr>
          <w:rStyle w:val="Emphasis"/>
        </w:rPr>
        <w:t>Chilatherina campsi</w:t>
      </w:r>
      <w:r w:rsidRPr="00821B40">
        <w:t>. </w:t>
      </w:r>
      <w:r w:rsidRPr="00821B40">
        <w:rPr>
          <w:rStyle w:val="Emphasis"/>
        </w:rPr>
        <w:t>Fishes of Sahul</w:t>
      </w:r>
      <w:r w:rsidRPr="00821B40">
        <w:t> </w:t>
      </w:r>
      <w:r w:rsidRPr="00821B40">
        <w:rPr>
          <w:rStyle w:val="Strong"/>
        </w:rPr>
        <w:t>3(2),</w:t>
      </w:r>
      <w:r w:rsidRPr="00821B40">
        <w:t> 116–118.</w:t>
      </w:r>
    </w:p>
    <w:p w14:paraId="0D3F852B" w14:textId="77777777" w:rsidR="0096635E" w:rsidRPr="00821B40" w:rsidRDefault="0096635E" w:rsidP="00821B40">
      <w:pPr>
        <w:pStyle w:val="NoSpacing"/>
      </w:pPr>
    </w:p>
    <w:p w14:paraId="58E4744C" w14:textId="77777777" w:rsidR="0096635E" w:rsidRPr="00821B40" w:rsidRDefault="0096635E" w:rsidP="00821B40">
      <w:pPr>
        <w:pStyle w:val="NoSpacing"/>
        <w:rPr>
          <w:shd w:val="clear" w:color="auto" w:fill="F7F7F7"/>
        </w:rPr>
      </w:pPr>
      <w:r w:rsidRPr="00821B40">
        <w:rPr>
          <w:b/>
        </w:rPr>
        <w:t>Crockford, B.</w:t>
      </w:r>
      <w:r w:rsidRPr="00821B40">
        <w:t xml:space="preserve"> 2001. Lake Wanam fasciata </w:t>
      </w:r>
      <w:r w:rsidRPr="00821B40">
        <w:rPr>
          <w:rStyle w:val="Emphasis"/>
        </w:rPr>
        <w:t>Chilatherina fasciata, wanamensis</w:t>
      </w:r>
      <w:r w:rsidRPr="00821B40">
        <w:t>, a subspecies in trouble. </w:t>
      </w:r>
      <w:r w:rsidRPr="00821B40">
        <w:rPr>
          <w:rStyle w:val="Emphasis"/>
        </w:rPr>
        <w:t>Fishes of Sahul</w:t>
      </w:r>
      <w:r w:rsidRPr="00821B40">
        <w:t> </w:t>
      </w:r>
      <w:r w:rsidRPr="00821B40">
        <w:rPr>
          <w:rStyle w:val="Strong"/>
        </w:rPr>
        <w:t>15(3),</w:t>
      </w:r>
      <w:r w:rsidRPr="00821B40">
        <w:rPr>
          <w:shd w:val="clear" w:color="auto" w:fill="F7F7F7"/>
        </w:rPr>
        <w:t> 776–779.</w:t>
      </w:r>
    </w:p>
    <w:p w14:paraId="4F4E71DB" w14:textId="77777777" w:rsidR="0096635E" w:rsidRPr="00821B40" w:rsidRDefault="0096635E" w:rsidP="00821B40">
      <w:pPr>
        <w:pStyle w:val="NoSpacing"/>
        <w:rPr>
          <w:shd w:val="clear" w:color="auto" w:fill="F7F7F7"/>
        </w:rPr>
      </w:pPr>
    </w:p>
    <w:p w14:paraId="0F72CE21" w14:textId="77777777" w:rsidR="0096635E" w:rsidRPr="00821B40" w:rsidRDefault="0096635E" w:rsidP="00821B40">
      <w:pPr>
        <w:pStyle w:val="NoSpacing"/>
      </w:pPr>
      <w:r w:rsidRPr="00821B40">
        <w:rPr>
          <w:b/>
        </w:rPr>
        <w:t>Crockford, B.</w:t>
      </w:r>
      <w:r w:rsidRPr="00821B40">
        <w:t xml:space="preserve"> 2001. </w:t>
      </w:r>
      <w:r w:rsidRPr="00821B40">
        <w:rPr>
          <w:rStyle w:val="Emphasis"/>
        </w:rPr>
        <w:t>Chilatherina axelrodi</w:t>
      </w:r>
      <w:r w:rsidRPr="00821B40">
        <w:t>. </w:t>
      </w:r>
      <w:r w:rsidRPr="00821B40">
        <w:rPr>
          <w:rStyle w:val="Emphasis"/>
        </w:rPr>
        <w:t>Fishes of Sahul</w:t>
      </w:r>
      <w:r w:rsidRPr="00821B40">
        <w:t> </w:t>
      </w:r>
      <w:r w:rsidRPr="00821B40">
        <w:rPr>
          <w:rStyle w:val="Strong"/>
        </w:rPr>
        <w:t>15(4),</w:t>
      </w:r>
      <w:r w:rsidRPr="00821B40">
        <w:t> 790–795.</w:t>
      </w:r>
    </w:p>
    <w:p w14:paraId="425A8D39" w14:textId="77777777" w:rsidR="0096635E" w:rsidRPr="00821B40" w:rsidRDefault="0096635E" w:rsidP="00821B40">
      <w:pPr>
        <w:pStyle w:val="NoSpacing"/>
      </w:pPr>
    </w:p>
    <w:p w14:paraId="26E89741" w14:textId="77777777" w:rsidR="0096635E" w:rsidRPr="00821B40" w:rsidRDefault="0096635E" w:rsidP="00821B40">
      <w:pPr>
        <w:pStyle w:val="NoSpacing"/>
      </w:pPr>
      <w:r w:rsidRPr="00821B40">
        <w:rPr>
          <w:b/>
        </w:rPr>
        <w:t>Davis, MA, Grime, P and K Thompson</w:t>
      </w:r>
      <w:r w:rsidRPr="00821B40">
        <w:t xml:space="preserve"> (2000) Fluctuating resources in plant communities: a general theory of invisibility. Journal of Ecology, 88: 528-534. </w:t>
      </w:r>
    </w:p>
    <w:p w14:paraId="43FF6065" w14:textId="77777777" w:rsidR="0096635E" w:rsidRPr="00821B40" w:rsidRDefault="0096635E" w:rsidP="00821B40">
      <w:pPr>
        <w:pStyle w:val="NoSpacing"/>
      </w:pPr>
    </w:p>
    <w:p w14:paraId="3721DCFB" w14:textId="77777777" w:rsidR="0096635E" w:rsidRPr="00821B40" w:rsidRDefault="0096635E" w:rsidP="00821B40">
      <w:pPr>
        <w:rPr>
          <w:rFonts w:ascii="Arial" w:hAnsi="Arial" w:cs="Arial"/>
        </w:rPr>
      </w:pPr>
      <w:r w:rsidRPr="00821B40">
        <w:rPr>
          <w:rFonts w:ascii="Arial" w:hAnsi="Arial" w:cs="Arial"/>
          <w:b/>
        </w:rPr>
        <w:t>DAWE</w:t>
      </w:r>
      <w:r w:rsidRPr="00821B40">
        <w:rPr>
          <w:rFonts w:ascii="Arial" w:hAnsi="Arial" w:cs="Arial"/>
        </w:rPr>
        <w:t xml:space="preserve"> (2020b) “Import conditions for freshwater aquarium fish: Effective 18 July 2020. Department of Agriculture, Water and the Environment” [online] Available at: </w:t>
      </w:r>
      <w:hyperlink r:id="rId69" w:history="1">
        <w:r w:rsidRPr="00821B40">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sidRPr="00821B40">
        <w:rPr>
          <w:rFonts w:ascii="Arial" w:hAnsi="Arial" w:cs="Arial"/>
        </w:rPr>
        <w:t xml:space="preserve"> [Accessed 12 October 2020]</w:t>
      </w:r>
    </w:p>
    <w:p w14:paraId="29275E4E" w14:textId="77777777" w:rsidR="0096635E" w:rsidRPr="00821B40" w:rsidRDefault="0096635E" w:rsidP="00821B40">
      <w:pPr>
        <w:pStyle w:val="Normal1"/>
      </w:pPr>
      <w:r w:rsidRPr="00821B40">
        <w:rPr>
          <w:b/>
        </w:rPr>
        <w:t>Department of Agriculture and Water Resources</w:t>
      </w:r>
      <w:r w:rsidRPr="00821B40">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665996FF" w14:textId="77777777" w:rsidR="0096635E" w:rsidRPr="00821B40" w:rsidRDefault="0096635E" w:rsidP="00821B40">
      <w:pPr>
        <w:rPr>
          <w:rFonts w:ascii="Arial" w:hAnsi="Arial" w:cs="Arial"/>
        </w:rPr>
      </w:pPr>
      <w:r w:rsidRPr="00821B40">
        <w:rPr>
          <w:rFonts w:ascii="Arial" w:hAnsi="Arial" w:cs="Arial"/>
          <w:b/>
        </w:rPr>
        <w:t xml:space="preserve">DOA </w:t>
      </w:r>
      <w:r w:rsidRPr="00821B40">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70" w:history="1">
        <w:r w:rsidRPr="00821B40">
          <w:rPr>
            <w:rStyle w:val="Hyperlink"/>
            <w:rFonts w:ascii="Arial" w:hAnsi="Arial" w:cs="Arial"/>
          </w:rPr>
          <w:t>https://www.agriculture.gov.au/sites/default/files/style%20library/images/daff/__data/assets/pdffile/0004/2404309/gourami-ira.pdf</w:t>
        </w:r>
      </w:hyperlink>
    </w:p>
    <w:p w14:paraId="1602AB7A" w14:textId="77777777" w:rsidR="0096635E" w:rsidRPr="00821B40" w:rsidRDefault="0096635E" w:rsidP="00821B40">
      <w:pPr>
        <w:pStyle w:val="NoSpacing"/>
      </w:pPr>
      <w:r w:rsidRPr="00821B40">
        <w:rPr>
          <w:b/>
        </w:rPr>
        <w:t xml:space="preserve">EASystems </w:t>
      </w:r>
      <w:r w:rsidRPr="00821B40">
        <w:t xml:space="preserve">2006 – Import Risk Assessment- Analysis of 10 species of fish. Report number 21397.9724. Department of the Environment and Heritage </w:t>
      </w:r>
    </w:p>
    <w:p w14:paraId="7F791DF1" w14:textId="77777777" w:rsidR="0096635E" w:rsidRPr="00821B40" w:rsidRDefault="0096635E" w:rsidP="00821B40">
      <w:pPr>
        <w:pStyle w:val="NoSpacing"/>
        <w:rPr>
          <w:b/>
          <w:color w:val="auto"/>
        </w:rPr>
      </w:pPr>
    </w:p>
    <w:p w14:paraId="647E9059" w14:textId="77777777" w:rsidR="0096635E" w:rsidRPr="00821B40" w:rsidRDefault="0096635E" w:rsidP="00821B40">
      <w:pPr>
        <w:pStyle w:val="NoSpacing"/>
      </w:pPr>
      <w:r w:rsidRPr="00821B40">
        <w:rPr>
          <w:b/>
        </w:rPr>
        <w:t>Evers, Hans-Georg</w:t>
      </w:r>
      <w:r w:rsidRPr="00821B40">
        <w:t xml:space="preserve">  (2018)  Kasonaweja, Ho!,  AMAZONAS, Aquatic Media Press LLC, Rochester, U.S.A. May/Jun 2018</w:t>
      </w:r>
    </w:p>
    <w:p w14:paraId="66749274" w14:textId="77777777" w:rsidR="0096635E" w:rsidRPr="00821B40" w:rsidRDefault="0096635E" w:rsidP="00821B40">
      <w:pPr>
        <w:pStyle w:val="NoSpacing"/>
      </w:pPr>
    </w:p>
    <w:p w14:paraId="21234A1A" w14:textId="77777777" w:rsidR="0096635E" w:rsidRPr="00821B40" w:rsidRDefault="0096635E" w:rsidP="00821B40">
      <w:pPr>
        <w:pStyle w:val="NoSpacing"/>
        <w:rPr>
          <w:color w:val="auto"/>
        </w:rPr>
      </w:pPr>
      <w:r w:rsidRPr="00821B40">
        <w:rPr>
          <w:b/>
          <w:color w:val="auto"/>
        </w:rPr>
        <w:t>Fishbase</w:t>
      </w:r>
      <w:r w:rsidRPr="00821B40">
        <w:rPr>
          <w:color w:val="auto"/>
        </w:rPr>
        <w:t>,  April 2021.</w:t>
      </w:r>
    </w:p>
    <w:p w14:paraId="61DE98BE" w14:textId="77777777" w:rsidR="0096635E" w:rsidRPr="00821B40" w:rsidRDefault="0096635E" w:rsidP="00821B40">
      <w:pPr>
        <w:pStyle w:val="NoSpacing"/>
        <w:rPr>
          <w:color w:val="auto"/>
        </w:rPr>
      </w:pPr>
      <w:r w:rsidRPr="00821B40">
        <w:rPr>
          <w:color w:val="auto"/>
        </w:rPr>
        <w:t>https://www.fishbase.se/country/CountryChecklist.php?resultPage=8&amp;what=list&amp;trpp=50&amp;c_code=598&amp;cpresence=Reported&amp;sortby=alpha&amp;ext_CL=on&amp;ext_pic=on&amp;vhabitat=fresh</w:t>
      </w:r>
    </w:p>
    <w:p w14:paraId="33968DF0" w14:textId="77777777" w:rsidR="0096635E" w:rsidRPr="00821B40" w:rsidRDefault="0096635E" w:rsidP="00821B40">
      <w:pPr>
        <w:pStyle w:val="NoSpacing"/>
        <w:rPr>
          <w:color w:val="auto"/>
        </w:rPr>
      </w:pPr>
    </w:p>
    <w:p w14:paraId="31CFECA8" w14:textId="77777777" w:rsidR="0096635E" w:rsidRPr="00821B40" w:rsidRDefault="0096635E" w:rsidP="00821B40">
      <w:pPr>
        <w:pStyle w:val="NoSpacing"/>
        <w:rPr>
          <w:i/>
          <w:iCs/>
        </w:rPr>
      </w:pPr>
      <w:r w:rsidRPr="00821B40">
        <w:rPr>
          <w:b/>
          <w:bCs/>
        </w:rPr>
        <w:t>Flannery, Tim</w:t>
      </w:r>
      <w:r w:rsidRPr="00821B40">
        <w:t xml:space="preserve"> (1994) “</w:t>
      </w:r>
      <w:r w:rsidRPr="00821B40">
        <w:rPr>
          <w:i/>
          <w:iCs/>
        </w:rPr>
        <w:t>The Future Eaters: An Ecological History of the Australasian</w:t>
      </w:r>
    </w:p>
    <w:p w14:paraId="10B6B2EA" w14:textId="77777777" w:rsidR="0096635E" w:rsidRPr="00821B40" w:rsidRDefault="0096635E" w:rsidP="00821B40">
      <w:pPr>
        <w:pStyle w:val="NoSpacing"/>
      </w:pPr>
      <w:r w:rsidRPr="00821B40">
        <w:rPr>
          <w:i/>
          <w:iCs/>
        </w:rPr>
        <w:t>Lands and People”</w:t>
      </w:r>
      <w:r w:rsidRPr="00821B40">
        <w:t>, ISBN 0-8021-3943-4 ISBN 0-7301-0422-2</w:t>
      </w:r>
    </w:p>
    <w:p w14:paraId="4BFA723B" w14:textId="77777777" w:rsidR="0096635E" w:rsidRPr="00821B40" w:rsidRDefault="0096635E" w:rsidP="00821B40">
      <w:pPr>
        <w:pStyle w:val="NoSpacing"/>
      </w:pPr>
    </w:p>
    <w:p w14:paraId="61FD1640" w14:textId="77777777" w:rsidR="0096635E" w:rsidRPr="00821B40" w:rsidRDefault="0096635E" w:rsidP="00821B40">
      <w:pPr>
        <w:pStyle w:val="NoSpacing"/>
      </w:pPr>
      <w:r w:rsidRPr="00821B40">
        <w:rPr>
          <w:b/>
          <w:color w:val="auto"/>
        </w:rPr>
        <w:t>Francis, Robert A.</w:t>
      </w:r>
      <w:r w:rsidRPr="00821B40">
        <w:rPr>
          <w:color w:val="auto"/>
        </w:rPr>
        <w:t xml:space="preserve"> (2012) A Handbook of Global Freshwater Invasive Species ISBN 978-1-84971-228-6. </w:t>
      </w:r>
      <w:hyperlink r:id="rId71" w:history="1">
        <w:r w:rsidRPr="00821B40">
          <w:rPr>
            <w:rStyle w:val="Hyperlink"/>
            <w:color w:val="auto"/>
          </w:rPr>
          <w:t>https://www.fishbase.de/summary/Chilatherina axelrodi.html</w:t>
        </w:r>
      </w:hyperlink>
    </w:p>
    <w:p w14:paraId="454B86C4" w14:textId="77777777" w:rsidR="0096635E" w:rsidRPr="00821B40" w:rsidRDefault="0096635E" w:rsidP="00821B40">
      <w:pPr>
        <w:pStyle w:val="NoSpacing"/>
      </w:pPr>
    </w:p>
    <w:p w14:paraId="7D7DEE28" w14:textId="77777777" w:rsidR="00D83542" w:rsidRPr="00821B40" w:rsidRDefault="00D83542" w:rsidP="00821B40">
      <w:pPr>
        <w:pStyle w:val="NoSpacing"/>
      </w:pPr>
      <w:r w:rsidRPr="00821B40">
        <w:rPr>
          <w:b/>
          <w:color w:val="auto"/>
          <w:shd w:val="clear" w:color="auto" w:fill="FFFFFF"/>
        </w:rPr>
        <w:t xml:space="preserve">Fricke, R., Eschmeyer, W.N. and Van der Laan, R. </w:t>
      </w:r>
      <w:r w:rsidRPr="00821B40">
        <w:rPr>
          <w:color w:val="auto"/>
          <w:shd w:val="clear" w:color="auto" w:fill="FFFFFF"/>
        </w:rPr>
        <w:t>(eds). 2019. Eschmeyer's Catalog of Fishes: genera, species, references. Updated 07 October 2019. Available at:  </w:t>
      </w:r>
      <w:hyperlink r:id="rId72" w:history="1">
        <w:r w:rsidRPr="00821B40">
          <w:rPr>
            <w:rStyle w:val="Hyperlink"/>
            <w:color w:val="auto"/>
            <w:shd w:val="clear" w:color="auto" w:fill="FFFFFF"/>
          </w:rPr>
          <w:t>http://researcharchive.calacademy.org/research/ichthyology/catalog/fishcatmain.asp</w:t>
        </w:r>
      </w:hyperlink>
    </w:p>
    <w:p w14:paraId="63267661" w14:textId="77777777" w:rsidR="00D83542" w:rsidRPr="00821B40" w:rsidRDefault="00D83542" w:rsidP="00821B40">
      <w:pPr>
        <w:pStyle w:val="NoSpacing"/>
      </w:pPr>
    </w:p>
    <w:p w14:paraId="55985F33" w14:textId="77777777" w:rsidR="0096635E" w:rsidRPr="00821B40" w:rsidRDefault="0096635E" w:rsidP="00821B40">
      <w:pPr>
        <w:pStyle w:val="NoSpacing"/>
        <w:rPr>
          <w:color w:val="auto"/>
        </w:rPr>
      </w:pPr>
      <w:r w:rsidRPr="00821B40">
        <w:rPr>
          <w:b/>
          <w:color w:val="auto"/>
        </w:rPr>
        <w:t>Froese, R. and D. Pauly</w:t>
      </w:r>
      <w:r w:rsidRPr="00821B40">
        <w:rPr>
          <w:color w:val="auto"/>
        </w:rPr>
        <w:t>. Editors. 2021.FishBase. www.fishbase.org, (02/2021)</w:t>
      </w:r>
    </w:p>
    <w:p w14:paraId="5188F9F3" w14:textId="77777777" w:rsidR="00D83542" w:rsidRPr="00821B40" w:rsidRDefault="00D83542" w:rsidP="00821B40">
      <w:pPr>
        <w:pStyle w:val="NoSpacing"/>
      </w:pPr>
    </w:p>
    <w:p w14:paraId="0EE9B1A0" w14:textId="77777777" w:rsidR="0096635E" w:rsidRPr="00821B40" w:rsidRDefault="0096635E" w:rsidP="00821B40">
      <w:pPr>
        <w:pStyle w:val="NoSpacing"/>
        <w:rPr>
          <w:color w:val="auto"/>
        </w:rPr>
      </w:pPr>
      <w:r w:rsidRPr="00821B40">
        <w:rPr>
          <w:rFonts w:eastAsia="Verdana"/>
          <w:b/>
          <w:color w:val="auto"/>
        </w:rPr>
        <w:t>Froese, R. and D. Pauly, D.(2021)</w:t>
      </w:r>
      <w:r w:rsidRPr="00821B40">
        <w:rPr>
          <w:rFonts w:eastAsia="Verdana"/>
          <w:color w:val="auto"/>
        </w:rPr>
        <w:t xml:space="preserve"> Editors, FishBase. at </w:t>
      </w:r>
      <w:hyperlink r:id="rId73">
        <w:r w:rsidRPr="00821B40">
          <w:rPr>
            <w:rFonts w:eastAsia="Verdana"/>
            <w:color w:val="auto"/>
          </w:rPr>
          <w:t xml:space="preserve"> </w:t>
        </w:r>
      </w:hyperlink>
      <w:hyperlink r:id="rId74">
        <w:r w:rsidRPr="00821B40">
          <w:rPr>
            <w:rFonts w:eastAsia="Verdana"/>
            <w:color w:val="auto"/>
            <w:u w:val="single"/>
          </w:rPr>
          <w:t>http://www.fishbase.org</w:t>
        </w:r>
      </w:hyperlink>
      <w:r w:rsidRPr="00821B40">
        <w:rPr>
          <w:rFonts w:eastAsia="Verdana"/>
          <w:color w:val="auto"/>
        </w:rPr>
        <w:t xml:space="preserve">, </w:t>
      </w:r>
      <w:r w:rsidRPr="00821B40">
        <w:rPr>
          <w:color w:val="auto"/>
        </w:rPr>
        <w:t>(accessed 30-04-2021) https://www.fishbase.se/summary/Chilatherina-axelrodi.html</w:t>
      </w:r>
    </w:p>
    <w:p w14:paraId="36501281" w14:textId="77777777" w:rsidR="0096635E" w:rsidRPr="00821B40" w:rsidRDefault="0096635E" w:rsidP="00821B40">
      <w:pPr>
        <w:pStyle w:val="NormalWeb"/>
        <w:shd w:val="clear" w:color="auto" w:fill="FFFFFF"/>
        <w:spacing w:before="0" w:beforeAutospacing="0" w:after="0" w:afterAutospacing="0"/>
        <w:textAlignment w:val="baseline"/>
        <w:rPr>
          <w:rFonts w:ascii="Arial" w:hAnsi="Arial" w:cs="Arial"/>
          <w:b/>
          <w:sz w:val="22"/>
          <w:szCs w:val="22"/>
        </w:rPr>
      </w:pPr>
    </w:p>
    <w:p w14:paraId="38E2AE5D" w14:textId="77777777" w:rsidR="0096635E" w:rsidRPr="00821B40" w:rsidRDefault="0096635E" w:rsidP="00821B40">
      <w:pPr>
        <w:pStyle w:val="NoSpacing"/>
      </w:pPr>
      <w:r w:rsidRPr="00821B40">
        <w:rPr>
          <w:b/>
        </w:rPr>
        <w:t>Graf, Johannes</w:t>
      </w:r>
      <w:r w:rsidRPr="00821B40">
        <w:t xml:space="preserve"> (2018)  Reportage, Searching West Papua for new Rainbowfishes ,  AMAZONAS, Aquatic Media Press LLC, Rochester, U.S.A.  May/Jun 2018 Nov/Dec 2018</w:t>
      </w:r>
    </w:p>
    <w:p w14:paraId="6B47F4E8" w14:textId="77777777" w:rsidR="0096635E" w:rsidRPr="00821B40" w:rsidRDefault="0096635E" w:rsidP="00821B40">
      <w:pPr>
        <w:pStyle w:val="NoSpacing"/>
        <w:rPr>
          <w:b/>
        </w:rPr>
      </w:pPr>
    </w:p>
    <w:p w14:paraId="428B614A" w14:textId="77777777" w:rsidR="0096635E" w:rsidRPr="00821B40" w:rsidRDefault="0096635E" w:rsidP="00821B40">
      <w:pPr>
        <w:pStyle w:val="NormalWeb"/>
        <w:shd w:val="clear" w:color="auto" w:fill="FFFFFF"/>
        <w:spacing w:before="0" w:beforeAutospacing="0" w:after="0" w:afterAutospacing="0"/>
        <w:textAlignment w:val="baseline"/>
        <w:rPr>
          <w:rFonts w:ascii="Arial" w:hAnsi="Arial" w:cs="Arial"/>
          <w:sz w:val="22"/>
          <w:szCs w:val="22"/>
        </w:rPr>
      </w:pPr>
      <w:r w:rsidRPr="00821B40">
        <w:rPr>
          <w:rFonts w:ascii="Arial" w:hAnsi="Arial" w:cs="Arial"/>
          <w:b/>
          <w:sz w:val="22"/>
          <w:szCs w:val="22"/>
        </w:rPr>
        <w:t>Groombridge, B</w:t>
      </w:r>
      <w:r w:rsidRPr="00821B40">
        <w:rPr>
          <w:rFonts w:ascii="Arial" w:hAnsi="Arial" w:cs="Arial"/>
          <w:sz w:val="22"/>
          <w:szCs w:val="22"/>
        </w:rPr>
        <w:t>. (ed.). 1994. </w:t>
      </w:r>
      <w:r w:rsidRPr="00821B40">
        <w:rPr>
          <w:rFonts w:ascii="Arial" w:hAnsi="Arial" w:cs="Arial"/>
          <w:i/>
          <w:iCs/>
          <w:sz w:val="22"/>
          <w:szCs w:val="22"/>
          <w:bdr w:val="none" w:sz="0" w:space="0" w:color="auto" w:frame="1"/>
        </w:rPr>
        <w:t>1994 IUCN Red List of Threatened Animals</w:t>
      </w:r>
      <w:r w:rsidRPr="00821B40">
        <w:rPr>
          <w:rFonts w:ascii="Arial" w:hAnsi="Arial" w:cs="Arial"/>
          <w:sz w:val="22"/>
          <w:szCs w:val="22"/>
        </w:rPr>
        <w:t>. IUCN, Gland, Switzerland and Cambridge, UK.</w:t>
      </w:r>
    </w:p>
    <w:p w14:paraId="78203B35" w14:textId="77777777" w:rsidR="0096635E" w:rsidRPr="00821B40" w:rsidRDefault="0096635E" w:rsidP="00821B40">
      <w:pPr>
        <w:pStyle w:val="NormalWeb"/>
        <w:shd w:val="clear" w:color="auto" w:fill="FFFFFF"/>
        <w:spacing w:before="0" w:beforeAutospacing="0" w:after="0" w:afterAutospacing="0"/>
        <w:textAlignment w:val="baseline"/>
        <w:rPr>
          <w:rFonts w:ascii="Arial" w:hAnsi="Arial" w:cs="Arial"/>
          <w:sz w:val="22"/>
          <w:szCs w:val="22"/>
        </w:rPr>
      </w:pPr>
    </w:p>
    <w:p w14:paraId="078C4C9B" w14:textId="77777777" w:rsidR="0096635E" w:rsidRPr="00821B40" w:rsidRDefault="0096635E" w:rsidP="00821B40">
      <w:pPr>
        <w:rPr>
          <w:rFonts w:ascii="Arial" w:hAnsi="Arial" w:cs="Arial"/>
        </w:rPr>
      </w:pPr>
      <w:r w:rsidRPr="00821B40">
        <w:rPr>
          <w:rFonts w:ascii="Arial" w:hAnsi="Arial" w:cs="Arial"/>
          <w:b/>
        </w:rPr>
        <w:t>Hammer, MP et al</w:t>
      </w:r>
      <w:r w:rsidRPr="00821B40">
        <w:rPr>
          <w:rFonts w:ascii="Arial" w:hAnsi="Arial" w:cs="Arial"/>
        </w:rPr>
        <w:t xml:space="preserve"> (2018). Revision of the Australian Wet Tropics endemic rainbowfish genus Cairnsichthys (Atheriniformes: Melanotaeniidae), with description of a new species. Zootaxa, 4413 (2): 271–294.</w:t>
      </w:r>
    </w:p>
    <w:p w14:paraId="2C637C99" w14:textId="77777777" w:rsidR="0096635E" w:rsidRPr="00821B40" w:rsidRDefault="0096635E" w:rsidP="00821B40">
      <w:pPr>
        <w:pStyle w:val="NoSpacing"/>
        <w:rPr>
          <w:color w:val="auto"/>
        </w:rPr>
      </w:pPr>
      <w:r w:rsidRPr="00821B40">
        <w:rPr>
          <w:b/>
          <w:color w:val="auto"/>
        </w:rPr>
        <w:t>Hardy-Smith P., Jones R. and Kailola P.</w:t>
      </w:r>
      <w:r w:rsidRPr="00821B40">
        <w:rPr>
          <w:color w:val="auto"/>
        </w:rPr>
        <w:t xml:space="preserve"> (2007)  </w:t>
      </w:r>
      <w:r w:rsidRPr="00821B40">
        <w:rPr>
          <w:i/>
          <w:iCs/>
          <w:color w:val="auto"/>
        </w:rPr>
        <w:t>“Scientific review of the biosecurity risks associated with the importation of rainbowfish for ornamental purposes”</w:t>
      </w:r>
      <w:r w:rsidRPr="00821B40">
        <w:rPr>
          <w:color w:val="auto"/>
        </w:rPr>
        <w:t xml:space="preserve"> </w:t>
      </w:r>
    </w:p>
    <w:p w14:paraId="7FAFCC73" w14:textId="77777777" w:rsidR="0096635E" w:rsidRPr="00821B40" w:rsidRDefault="0096635E" w:rsidP="00821B40">
      <w:pPr>
        <w:pStyle w:val="NoSpacing"/>
        <w:rPr>
          <w:color w:val="auto"/>
          <w:lang w:eastAsia="en-GB"/>
        </w:rPr>
      </w:pPr>
    </w:p>
    <w:p w14:paraId="164353F0" w14:textId="77777777" w:rsidR="0096635E" w:rsidRPr="00821B40" w:rsidRDefault="0096635E" w:rsidP="00821B40">
      <w:pPr>
        <w:pStyle w:val="NoSpacing"/>
      </w:pPr>
      <w:r w:rsidRPr="00821B40">
        <w:rPr>
          <w:b/>
        </w:rPr>
        <w:t>Herbert, B. and J. Peters</w:t>
      </w:r>
      <w:r w:rsidRPr="00821B40">
        <w:t xml:space="preserve"> (1995). Freshwater Fishes of Far North Queensland</w:t>
      </w:r>
    </w:p>
    <w:p w14:paraId="2FF7D0EA" w14:textId="77777777" w:rsidR="0096635E" w:rsidRPr="00821B40" w:rsidRDefault="0096635E" w:rsidP="00821B40">
      <w:pPr>
        <w:rPr>
          <w:rFonts w:ascii="Arial" w:hAnsi="Arial" w:cs="Arial"/>
        </w:rPr>
      </w:pPr>
      <w:r w:rsidRPr="00821B40">
        <w:rPr>
          <w:rFonts w:ascii="Arial" w:hAnsi="Arial" w:cs="Arial"/>
        </w:rPr>
        <w:t>Department of Primary Industries, Queensland.</w:t>
      </w:r>
    </w:p>
    <w:p w14:paraId="511679B9" w14:textId="77777777" w:rsidR="0096635E" w:rsidRPr="00821B40" w:rsidRDefault="0096635E" w:rsidP="00821B40">
      <w:pPr>
        <w:rPr>
          <w:rFonts w:ascii="Arial" w:hAnsi="Arial" w:cs="Arial"/>
        </w:rPr>
      </w:pPr>
      <w:r w:rsidRPr="00821B40">
        <w:rPr>
          <w:rFonts w:ascii="Arial" w:hAnsi="Arial" w:cs="Arial"/>
          <w:b/>
        </w:rPr>
        <w:t>Hieronimus, Harro</w:t>
      </w:r>
      <w:r w:rsidRPr="00821B40">
        <w:rPr>
          <w:rFonts w:ascii="Arial" w:hAnsi="Arial" w:cs="Arial"/>
        </w:rPr>
        <w:t>. Aqualog (2002), Regenbogenfische und verwandte familien, all Rainbows and related families. ISBN 3-931702-80-4</w:t>
      </w:r>
    </w:p>
    <w:p w14:paraId="66488A71" w14:textId="77777777" w:rsidR="0096635E" w:rsidRPr="00821B40" w:rsidRDefault="0096635E" w:rsidP="00821B40">
      <w:pPr>
        <w:rPr>
          <w:rFonts w:ascii="Arial" w:hAnsi="Arial" w:cs="Arial"/>
        </w:rPr>
      </w:pPr>
      <w:r w:rsidRPr="00821B40">
        <w:rPr>
          <w:rFonts w:ascii="Arial" w:hAnsi="Arial" w:cs="Arial"/>
          <w:b/>
        </w:rPr>
        <w:t>Hieronimus, Harro</w:t>
      </w:r>
      <w:r w:rsidRPr="00821B40">
        <w:rPr>
          <w:rFonts w:ascii="Arial" w:hAnsi="Arial" w:cs="Arial"/>
        </w:rPr>
        <w:t>. Aqualog Special (1999), Breathtaking Rainbows. ISBN 3-931702-51-0</w:t>
      </w:r>
    </w:p>
    <w:p w14:paraId="07F401E6" w14:textId="77777777" w:rsidR="0096635E" w:rsidRPr="00821B40" w:rsidRDefault="0096635E" w:rsidP="00821B40">
      <w:pPr>
        <w:rPr>
          <w:rFonts w:ascii="Arial" w:hAnsi="Arial" w:cs="Arial"/>
        </w:rPr>
      </w:pPr>
      <w:r w:rsidRPr="00821B40">
        <w:rPr>
          <w:rFonts w:ascii="Arial" w:hAnsi="Arial" w:cs="Arial"/>
          <w:b/>
        </w:rPr>
        <w:t xml:space="preserve"> Howeth, J.G, Gantz, CA, Angermeier, PL, Frimpong, EA, Hoff, MH, Keller, RP, Mandrak, NE, Marchetti, MP, Olden, JD, Romagosa, CM and DM Lodge</w:t>
      </w:r>
      <w:r w:rsidRPr="00821B40">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36F976CC" w14:textId="77777777" w:rsidR="0096635E" w:rsidRPr="00821B40" w:rsidRDefault="0096635E" w:rsidP="00821B40">
      <w:pPr>
        <w:pStyle w:val="NoSpacing"/>
      </w:pPr>
      <w:r w:rsidRPr="00821B40">
        <w:rPr>
          <w:b/>
          <w:color w:val="auto"/>
        </w:rPr>
        <w:t>IUCN</w:t>
      </w:r>
      <w:r w:rsidRPr="00821B40">
        <w:t xml:space="preserve"> . </w:t>
      </w:r>
      <w:r w:rsidRPr="00821B40">
        <w:rPr>
          <w:b/>
        </w:rPr>
        <w:t>Soorae, Pritpal S.,</w:t>
      </w:r>
      <w:r w:rsidRPr="00821B40">
        <w:t xml:space="preserve"> Editor. IUCN SSC Conservation Translocation Specialist Group (CTSG) .  Global conservation translocation perspectives: 2021 Case studies from around the globe. Available at: </w:t>
      </w:r>
      <w:hyperlink r:id="rId75" w:history="1">
        <w:r w:rsidRPr="00821B40">
          <w:rPr>
            <w:rStyle w:val="Hyperlink"/>
          </w:rPr>
          <w:t>Global conservation translocation perspectives: 2021 | IUCN SSC Conservation Translocation Specialist Group (iucn-ctsg.org)</w:t>
        </w:r>
      </w:hyperlink>
    </w:p>
    <w:p w14:paraId="1B4F4A53" w14:textId="77777777" w:rsidR="0096635E" w:rsidRPr="00821B40" w:rsidRDefault="0096635E" w:rsidP="00821B40">
      <w:pPr>
        <w:pStyle w:val="NoSpacing"/>
      </w:pPr>
    </w:p>
    <w:p w14:paraId="4BE3204D" w14:textId="77777777" w:rsidR="0096635E" w:rsidRPr="00821B40" w:rsidRDefault="0096635E" w:rsidP="00821B40">
      <w:pPr>
        <w:pStyle w:val="Normal1"/>
        <w:rPr>
          <w:color w:val="auto"/>
        </w:rPr>
      </w:pPr>
      <w:r w:rsidRPr="00821B40">
        <w:rPr>
          <w:rFonts w:eastAsia="Verdana"/>
          <w:b/>
          <w:color w:val="auto"/>
        </w:rPr>
        <w:t xml:space="preserve">IUCN 2015. </w:t>
      </w:r>
      <w:r w:rsidRPr="00821B40">
        <w:rPr>
          <w:rFonts w:eastAsia="Verdana"/>
          <w:b/>
          <w:i/>
          <w:color w:val="auto"/>
        </w:rPr>
        <w:t>The IUCN Red List of Threatened Species. Version 2015</w:t>
      </w:r>
      <w:r w:rsidRPr="00821B40">
        <w:rPr>
          <w:rFonts w:eastAsia="Verdana"/>
          <w:i/>
          <w:color w:val="auto"/>
        </w:rPr>
        <w:t>.1</w:t>
      </w:r>
      <w:r w:rsidRPr="00821B40">
        <w:rPr>
          <w:rFonts w:eastAsia="Verdana"/>
          <w:color w:val="auto"/>
        </w:rPr>
        <w:t xml:space="preserve">. https://www.iucnredlist.org/ </w:t>
      </w:r>
      <w:r w:rsidRPr="00821B40">
        <w:rPr>
          <w:color w:val="auto"/>
        </w:rPr>
        <w:t>(accessed 30-04-2021)</w:t>
      </w:r>
    </w:p>
    <w:p w14:paraId="635B151E" w14:textId="77777777" w:rsidR="0096635E" w:rsidRPr="00821B40" w:rsidRDefault="0096635E" w:rsidP="00821B40">
      <w:pPr>
        <w:rPr>
          <w:rFonts w:ascii="Arial" w:hAnsi="Arial" w:cs="Arial"/>
        </w:rPr>
      </w:pPr>
      <w:r w:rsidRPr="00821B40">
        <w:rPr>
          <w:rFonts w:ascii="Arial" w:hAnsi="Arial" w:cs="Arial"/>
          <w:b/>
        </w:rPr>
        <w:lastRenderedPageBreak/>
        <w:t>Kadarusman, H.N, Hadiaty RK, Sudarto, P.E, Paradis, E and L Pouyand</w:t>
      </w:r>
      <w:r w:rsidRPr="00821B40">
        <w:rPr>
          <w:rFonts w:ascii="Arial" w:hAnsi="Arial" w:cs="Arial"/>
        </w:rPr>
        <w:t xml:space="preserve"> (2012) Cryptic Diversity in Indo-Australian Rainbowfishes Revealed by DNA Barcoding: Implications for Conservation in a Biodiversity Hotspot Candidate. PLoS ONE 7(7): e40627. doi:10.1371/journal.pone.0040627 </w:t>
      </w:r>
    </w:p>
    <w:p w14:paraId="3846165C" w14:textId="77777777" w:rsidR="0096635E" w:rsidRPr="00821B40" w:rsidRDefault="0096635E" w:rsidP="00821B40">
      <w:pPr>
        <w:pStyle w:val="NoSpacing"/>
        <w:rPr>
          <w:i/>
          <w:iCs/>
        </w:rPr>
      </w:pPr>
      <w:r w:rsidRPr="00821B40">
        <w:rPr>
          <w:b/>
        </w:rPr>
        <w:t>Kahn, S.A., Wilson, P.W., Pereira, R.P., Hayder, H. and Gerrity, S.E. 1999</w:t>
      </w:r>
      <w:r w:rsidRPr="00821B40">
        <w:t xml:space="preserve">. </w:t>
      </w:r>
      <w:r w:rsidRPr="00821B40">
        <w:rPr>
          <w:i/>
          <w:iCs/>
        </w:rPr>
        <w:t>Import</w:t>
      </w:r>
    </w:p>
    <w:p w14:paraId="73D4A7ED" w14:textId="77777777" w:rsidR="0096635E" w:rsidRPr="00821B40" w:rsidRDefault="0096635E" w:rsidP="00821B40">
      <w:pPr>
        <w:pStyle w:val="NoSpacing"/>
        <w:rPr>
          <w:i/>
          <w:iCs/>
        </w:rPr>
      </w:pPr>
      <w:r w:rsidRPr="00821B40">
        <w:rPr>
          <w:i/>
          <w:iCs/>
        </w:rPr>
        <w:t>Risk analysis on live ornamental finfish</w:t>
      </w:r>
      <w:r w:rsidRPr="00821B40">
        <w:t>. Canberra: Australian Quarantine and Inspection</w:t>
      </w:r>
    </w:p>
    <w:p w14:paraId="403B2D81" w14:textId="77777777" w:rsidR="0096635E" w:rsidRPr="00821B40" w:rsidRDefault="0096635E" w:rsidP="00821B40">
      <w:pPr>
        <w:pStyle w:val="NoSpacing"/>
      </w:pPr>
      <w:r w:rsidRPr="00821B40">
        <w:t>Service. 172 p.</w:t>
      </w:r>
    </w:p>
    <w:p w14:paraId="394D71D3" w14:textId="77777777" w:rsidR="0096635E" w:rsidRPr="00821B40" w:rsidRDefault="0096635E" w:rsidP="00821B40">
      <w:pPr>
        <w:pStyle w:val="NoSpacing"/>
      </w:pPr>
    </w:p>
    <w:p w14:paraId="6B147BD3" w14:textId="77777777" w:rsidR="0096635E" w:rsidRPr="00821B40" w:rsidRDefault="0096635E" w:rsidP="00821B40">
      <w:pPr>
        <w:rPr>
          <w:rFonts w:ascii="Arial" w:hAnsi="Arial" w:cs="Arial"/>
        </w:rPr>
      </w:pPr>
      <w:r w:rsidRPr="00821B40">
        <w:rPr>
          <w:rFonts w:ascii="Arial" w:hAnsi="Arial" w:cs="Arial"/>
          <w:b/>
        </w:rPr>
        <w:t>Kailola, P.J.</w:t>
      </w:r>
      <w:r w:rsidRPr="00821B40">
        <w:rPr>
          <w:rFonts w:ascii="Arial" w:hAnsi="Arial" w:cs="Arial"/>
        </w:rPr>
        <w:t xml:space="preserve"> (2004) Risk assessment of ten species of ornamental fish under the Environment Protection and Biodiversity Conservation Act 1999. DEH consultancy report, Australia.</w:t>
      </w:r>
    </w:p>
    <w:p w14:paraId="0BDF3522" w14:textId="77777777" w:rsidR="0096635E" w:rsidRPr="00821B40" w:rsidRDefault="0096635E" w:rsidP="00821B40">
      <w:pPr>
        <w:pStyle w:val="NoSpacing"/>
      </w:pPr>
      <w:r w:rsidRPr="00821B40">
        <w:rPr>
          <w:b/>
        </w:rPr>
        <w:t>Lake J.S.,</w:t>
      </w:r>
      <w:r w:rsidRPr="00821B40">
        <w:t xml:space="preserve"> (1978). Australian Freshwater Fishes – an Illustrated Field Guide. Nelson,</w:t>
      </w:r>
    </w:p>
    <w:p w14:paraId="0D0606FD" w14:textId="77777777" w:rsidR="0096635E" w:rsidRPr="00821B40" w:rsidRDefault="0096635E" w:rsidP="00821B40">
      <w:pPr>
        <w:pStyle w:val="NoSpacing"/>
      </w:pPr>
      <w:r w:rsidRPr="00821B40">
        <w:t>Australia.</w:t>
      </w:r>
    </w:p>
    <w:p w14:paraId="3B46BCC7" w14:textId="77777777" w:rsidR="0096635E" w:rsidRPr="00821B40" w:rsidRDefault="0096635E" w:rsidP="00821B40">
      <w:pPr>
        <w:pStyle w:val="NoSpacing"/>
      </w:pPr>
    </w:p>
    <w:p w14:paraId="23C4DFDB" w14:textId="77777777" w:rsidR="0096635E" w:rsidRPr="00821B40" w:rsidRDefault="0096635E" w:rsidP="00821B40">
      <w:pPr>
        <w:pStyle w:val="NoSpacing"/>
      </w:pPr>
      <w:r w:rsidRPr="00821B40">
        <w:rPr>
          <w:b/>
        </w:rPr>
        <w:t>Lange, Gary</w:t>
      </w:r>
      <w:r w:rsidRPr="00821B40">
        <w:t xml:space="preserve"> (2014) Raise and Shine. AMAZONAS, Aquatic Media Press LLC, Rochester, U.S.A.  Nov/Dec 2014</w:t>
      </w:r>
    </w:p>
    <w:p w14:paraId="52CCABED" w14:textId="77777777" w:rsidR="0096635E" w:rsidRPr="00821B40" w:rsidRDefault="0096635E" w:rsidP="00821B40">
      <w:pPr>
        <w:pStyle w:val="NoSpacing"/>
      </w:pPr>
    </w:p>
    <w:p w14:paraId="10EC74FF" w14:textId="77777777" w:rsidR="0096635E" w:rsidRPr="00821B40" w:rsidRDefault="0096635E" w:rsidP="00821B40">
      <w:pPr>
        <w:pStyle w:val="NoSpacing"/>
      </w:pPr>
      <w:r w:rsidRPr="00821B40">
        <w:rPr>
          <w:b/>
        </w:rPr>
        <w:t>Larson, H.K. and K.C. Martin</w:t>
      </w:r>
      <w:r w:rsidRPr="00821B40">
        <w:t xml:space="preserve"> (1990). Freshwater Fishes of the Northern Territory.</w:t>
      </w:r>
    </w:p>
    <w:p w14:paraId="5A512291" w14:textId="77777777" w:rsidR="0096635E" w:rsidRPr="00821B40" w:rsidRDefault="0096635E" w:rsidP="00821B40">
      <w:pPr>
        <w:pStyle w:val="NoSpacing"/>
      </w:pPr>
      <w:r w:rsidRPr="00821B40">
        <w:t>Northern Territory Museum, Darwin.</w:t>
      </w:r>
    </w:p>
    <w:p w14:paraId="75A7FCE6" w14:textId="77777777" w:rsidR="0096635E" w:rsidRPr="00821B40" w:rsidRDefault="0096635E" w:rsidP="00821B40">
      <w:pPr>
        <w:pStyle w:val="NoSpacing"/>
        <w:rPr>
          <w:b/>
          <w:shd w:val="clear" w:color="auto" w:fill="F7F7F7"/>
        </w:rPr>
      </w:pPr>
    </w:p>
    <w:p w14:paraId="489DF6CB" w14:textId="77777777" w:rsidR="0096635E" w:rsidRPr="00821B40" w:rsidRDefault="0096635E" w:rsidP="00821B40">
      <w:pPr>
        <w:pStyle w:val="NoSpacing"/>
      </w:pPr>
      <w:r w:rsidRPr="00821B40">
        <w:rPr>
          <w:b/>
        </w:rPr>
        <w:t>Lawson, David</w:t>
      </w:r>
      <w:r w:rsidRPr="00821B40">
        <w:t xml:space="preserve"> (1997) The Northern Territory Government policy “Strategy for</w:t>
      </w:r>
    </w:p>
    <w:p w14:paraId="6F11B1AB" w14:textId="77777777" w:rsidR="0096635E" w:rsidRPr="00821B40" w:rsidRDefault="0096635E" w:rsidP="00821B40">
      <w:pPr>
        <w:pStyle w:val="NoSpacing"/>
      </w:pPr>
      <w:r w:rsidRPr="00821B40">
        <w:t>Conservation through Sustainable Use of Wildlife”</w:t>
      </w:r>
    </w:p>
    <w:p w14:paraId="14D9EADB" w14:textId="77777777" w:rsidR="0096635E" w:rsidRPr="00821B40" w:rsidRDefault="0096635E" w:rsidP="00821B40">
      <w:pPr>
        <w:pStyle w:val="NoSpacing"/>
      </w:pPr>
      <w:r w:rsidRPr="00821B40">
        <w:t>http://www.nretas.nt.gov.au/__data/assets/pdf_file/0018/11187/sustainable_utilisat</w:t>
      </w:r>
    </w:p>
    <w:p w14:paraId="07137F3F" w14:textId="77777777" w:rsidR="0096635E" w:rsidRPr="00821B40" w:rsidRDefault="0096635E" w:rsidP="00821B40">
      <w:pPr>
        <w:pStyle w:val="NoSpacing"/>
      </w:pPr>
      <w:r w:rsidRPr="00821B40">
        <w:t>ion_wildlife.pdf</w:t>
      </w:r>
    </w:p>
    <w:p w14:paraId="12054365" w14:textId="77777777" w:rsidR="0096635E" w:rsidRPr="00821B40" w:rsidRDefault="0096635E" w:rsidP="00821B40">
      <w:pPr>
        <w:pStyle w:val="NoSpacing"/>
      </w:pPr>
    </w:p>
    <w:p w14:paraId="6EF7334F" w14:textId="77777777" w:rsidR="0096635E" w:rsidRPr="00821B40" w:rsidRDefault="0096635E" w:rsidP="00821B40">
      <w:pPr>
        <w:pStyle w:val="NoSpacing"/>
      </w:pPr>
      <w:r w:rsidRPr="00821B40">
        <w:rPr>
          <w:b/>
        </w:rPr>
        <w:t>Leggett, R. and J.R. Merrick</w:t>
      </w:r>
      <w:r w:rsidRPr="00821B40">
        <w:t xml:space="preserve"> (1987). Australian Native Fishes for Aquariums, Griffin</w:t>
      </w:r>
    </w:p>
    <w:p w14:paraId="1C7851B1" w14:textId="77777777" w:rsidR="0096635E" w:rsidRPr="00821B40" w:rsidRDefault="0096635E" w:rsidP="00821B40">
      <w:pPr>
        <w:pStyle w:val="NoSpacing"/>
      </w:pPr>
      <w:r w:rsidRPr="00821B40">
        <w:t>Press.</w:t>
      </w:r>
    </w:p>
    <w:p w14:paraId="4EE2ADAB" w14:textId="77777777" w:rsidR="0096635E" w:rsidRPr="00821B40" w:rsidRDefault="0096635E" w:rsidP="00821B40">
      <w:pPr>
        <w:pStyle w:val="NoSpacing"/>
      </w:pPr>
    </w:p>
    <w:p w14:paraId="692D6611" w14:textId="77777777" w:rsidR="0096635E" w:rsidRPr="00821B40" w:rsidRDefault="0096635E" w:rsidP="00821B40">
      <w:pPr>
        <w:pStyle w:val="NoSpacing"/>
      </w:pPr>
      <w:r w:rsidRPr="00821B40">
        <w:rPr>
          <w:b/>
        </w:rPr>
        <w:t>Lever, C.</w:t>
      </w:r>
      <w:r w:rsidRPr="00821B40">
        <w:t xml:space="preserve"> (1996). Naturalised Fishes of the World Academic Press. ISBN 0-12-</w:t>
      </w:r>
    </w:p>
    <w:p w14:paraId="0DB17810" w14:textId="77777777" w:rsidR="0096635E" w:rsidRPr="00821B40" w:rsidRDefault="0096635E" w:rsidP="00821B40">
      <w:pPr>
        <w:pStyle w:val="NoSpacing"/>
      </w:pPr>
      <w:r w:rsidRPr="00821B40">
        <w:t>444745-725</w:t>
      </w:r>
    </w:p>
    <w:p w14:paraId="6C57C824" w14:textId="77777777" w:rsidR="0096635E" w:rsidRPr="00821B40" w:rsidRDefault="0096635E" w:rsidP="00821B40">
      <w:pPr>
        <w:pStyle w:val="NoSpacing"/>
      </w:pPr>
    </w:p>
    <w:p w14:paraId="7EA5EE1B" w14:textId="77777777" w:rsidR="0096635E" w:rsidRPr="00821B40" w:rsidRDefault="0096635E" w:rsidP="00821B40">
      <w:pPr>
        <w:pStyle w:val="NoSpacing"/>
        <w:rPr>
          <w:b/>
          <w:color w:val="auto"/>
        </w:rPr>
      </w:pPr>
      <w:r w:rsidRPr="00821B40">
        <w:rPr>
          <w:b/>
          <w:color w:val="auto"/>
        </w:rPr>
        <w:t>Majtánová, Unmack, Prasongmaneerut, Shams, Srikulnath, Ráb and Ezaz (2020)</w:t>
      </w:r>
    </w:p>
    <w:p w14:paraId="3EAC8AB4" w14:textId="77777777" w:rsidR="0096635E" w:rsidRPr="00821B40" w:rsidRDefault="0096635E" w:rsidP="00821B40">
      <w:pPr>
        <w:pStyle w:val="NoSpacing"/>
        <w:rPr>
          <w:color w:val="auto"/>
        </w:rPr>
      </w:pPr>
      <w:r w:rsidRPr="00821B40">
        <w:rPr>
          <w:color w:val="auto"/>
        </w:rPr>
        <w:t>“</w:t>
      </w:r>
      <w:r w:rsidRPr="00821B40">
        <w:rPr>
          <w:i/>
          <w:iCs/>
          <w:color w:val="auto"/>
        </w:rPr>
        <w:t>Evidence of Interspecific Chromosomal Diversification in Rainbowfishes (Melanotaeniidae, Teleostei)</w:t>
      </w:r>
      <w:r w:rsidRPr="00821B40">
        <w:rPr>
          <w:color w:val="auto"/>
        </w:rPr>
        <w:t>” published Genes2020,11, 818; doi:10.3390/genes11070818</w:t>
      </w:r>
    </w:p>
    <w:p w14:paraId="7C51EFD5" w14:textId="77777777" w:rsidR="0096635E" w:rsidRPr="00821B40" w:rsidRDefault="0096635E" w:rsidP="00821B40">
      <w:pPr>
        <w:pStyle w:val="NoSpacing"/>
        <w:rPr>
          <w:color w:val="auto"/>
        </w:rPr>
      </w:pPr>
    </w:p>
    <w:p w14:paraId="6E6AB36A" w14:textId="77777777" w:rsidR="0096635E" w:rsidRPr="00821B40" w:rsidRDefault="0096635E" w:rsidP="00821B40">
      <w:pPr>
        <w:pStyle w:val="NoSpacing"/>
      </w:pPr>
      <w:r w:rsidRPr="00821B40">
        <w:rPr>
          <w:b/>
        </w:rPr>
        <w:t>McCosker, J.</w:t>
      </w:r>
      <w:r w:rsidRPr="00821B40">
        <w:t xml:space="preserve"> (1998). Mate choice and sexual selection in two species of Australian</w:t>
      </w:r>
    </w:p>
    <w:p w14:paraId="0E71DF39" w14:textId="77777777" w:rsidR="0096635E" w:rsidRPr="00821B40" w:rsidRDefault="0096635E" w:rsidP="00821B40">
      <w:pPr>
        <w:pStyle w:val="NoSpacing"/>
      </w:pPr>
      <w:r w:rsidRPr="00821B40">
        <w:t>rainbowfish (</w:t>
      </w:r>
      <w:r w:rsidRPr="00821B40">
        <w:rPr>
          <w:i/>
          <w:iCs/>
        </w:rPr>
        <w:t>M. duboulayi and M. splendida splendida</w:t>
      </w:r>
      <w:r w:rsidRPr="00821B40">
        <w:t>): implication for speciation.</w:t>
      </w:r>
    </w:p>
    <w:p w14:paraId="418D4EF8" w14:textId="77777777" w:rsidR="0096635E" w:rsidRPr="00821B40" w:rsidRDefault="0096635E" w:rsidP="00821B40">
      <w:pPr>
        <w:pStyle w:val="NoSpacing"/>
      </w:pPr>
      <w:r w:rsidRPr="00821B40">
        <w:t>Honours thesis, University of Queensland.</w:t>
      </w:r>
    </w:p>
    <w:p w14:paraId="651B61F3" w14:textId="77777777" w:rsidR="0096635E" w:rsidRPr="00821B40" w:rsidRDefault="0096635E" w:rsidP="00821B40">
      <w:pPr>
        <w:pStyle w:val="NoSpacing"/>
      </w:pPr>
    </w:p>
    <w:p w14:paraId="668989A8" w14:textId="77777777" w:rsidR="0096635E" w:rsidRPr="00821B40" w:rsidRDefault="0096635E" w:rsidP="00821B40">
      <w:pPr>
        <w:pStyle w:val="NoSpacing"/>
      </w:pPr>
      <w:r w:rsidRPr="00821B40">
        <w:rPr>
          <w:b/>
        </w:rPr>
        <w:t>McNee, Alex</w:t>
      </w:r>
      <w:r w:rsidRPr="00821B40">
        <w:t xml:space="preserve"> ( no date on publication ) “A national approach to the management of</w:t>
      </w:r>
    </w:p>
    <w:p w14:paraId="4572DED4" w14:textId="77777777" w:rsidR="0096635E" w:rsidRPr="00821B40" w:rsidRDefault="0096635E" w:rsidP="00821B40">
      <w:pPr>
        <w:pStyle w:val="NoSpacing"/>
      </w:pPr>
      <w:r w:rsidRPr="00821B40">
        <w:t>exotic fish species in the aquarium trade: An inventory of exotic freshwater species”</w:t>
      </w:r>
    </w:p>
    <w:p w14:paraId="62DB3AF6" w14:textId="77777777" w:rsidR="0096635E" w:rsidRPr="00821B40" w:rsidRDefault="0096635E" w:rsidP="00821B40">
      <w:pPr>
        <w:pStyle w:val="NoSpacing"/>
      </w:pPr>
      <w:r w:rsidRPr="00821B40">
        <w:t>Published by Bureau of Rural Sciences, Canberra</w:t>
      </w:r>
    </w:p>
    <w:p w14:paraId="0F71E84E" w14:textId="77777777" w:rsidR="0096635E" w:rsidRPr="00821B40" w:rsidRDefault="0096635E" w:rsidP="00821B40">
      <w:pPr>
        <w:pStyle w:val="NoSpacing"/>
      </w:pPr>
    </w:p>
    <w:p w14:paraId="1FE9B242" w14:textId="77777777" w:rsidR="0096635E" w:rsidRPr="00821B40" w:rsidRDefault="0096635E" w:rsidP="00821B40">
      <w:pPr>
        <w:pStyle w:val="NoSpacing"/>
      </w:pPr>
      <w:r w:rsidRPr="00821B40">
        <w:rPr>
          <w:b/>
        </w:rPr>
        <w:t>Merrick, J.R. and G.E. Schmida</w:t>
      </w:r>
      <w:r w:rsidRPr="00821B40">
        <w:t xml:space="preserve"> (1984). Australian Freshwater Fishes, Biology and</w:t>
      </w:r>
    </w:p>
    <w:p w14:paraId="6368511C" w14:textId="77777777" w:rsidR="0096635E" w:rsidRPr="00821B40" w:rsidRDefault="0096635E" w:rsidP="00821B40">
      <w:pPr>
        <w:pStyle w:val="NoSpacing"/>
      </w:pPr>
      <w:r w:rsidRPr="00821B40">
        <w:t>Management. Griffin Press.</w:t>
      </w:r>
    </w:p>
    <w:p w14:paraId="33FC95C9" w14:textId="77777777" w:rsidR="0096635E" w:rsidRPr="00821B40" w:rsidRDefault="0096635E" w:rsidP="00821B40">
      <w:pPr>
        <w:pStyle w:val="NoSpacing"/>
      </w:pPr>
    </w:p>
    <w:p w14:paraId="7C0B0819" w14:textId="77777777" w:rsidR="0096635E" w:rsidRPr="00821B40" w:rsidRDefault="0096635E" w:rsidP="00821B40">
      <w:pPr>
        <w:pStyle w:val="NoSpacing"/>
        <w:rPr>
          <w:color w:val="auto"/>
        </w:rPr>
      </w:pPr>
      <w:r w:rsidRPr="00821B40">
        <w:rPr>
          <w:rStyle w:val="personname"/>
          <w:b/>
          <w:color w:val="auto"/>
          <w:shd w:val="clear" w:color="auto" w:fill="FFFFFF"/>
        </w:rPr>
        <w:t>Morgan, David L.</w:t>
      </w:r>
      <w:r w:rsidRPr="00821B40">
        <w:rPr>
          <w:b/>
          <w:color w:val="auto"/>
          <w:shd w:val="clear" w:color="auto" w:fill="FFFFFF"/>
        </w:rPr>
        <w:t>, </w:t>
      </w:r>
      <w:r w:rsidRPr="00821B40">
        <w:rPr>
          <w:rStyle w:val="personname"/>
          <w:b/>
          <w:color w:val="auto"/>
          <w:shd w:val="clear" w:color="auto" w:fill="FFFFFF"/>
        </w:rPr>
        <w:t>Allen, Gerald R.</w:t>
      </w:r>
      <w:r w:rsidRPr="00821B40">
        <w:rPr>
          <w:b/>
          <w:color w:val="auto"/>
          <w:shd w:val="clear" w:color="auto" w:fill="FFFFFF"/>
        </w:rPr>
        <w:t>, </w:t>
      </w:r>
      <w:r w:rsidRPr="00821B40">
        <w:rPr>
          <w:rStyle w:val="personname"/>
          <w:b/>
          <w:color w:val="auto"/>
          <w:shd w:val="clear" w:color="auto" w:fill="FFFFFF"/>
        </w:rPr>
        <w:t>Pusey, Bradley J.</w:t>
      </w:r>
      <w:r w:rsidRPr="00821B40">
        <w:rPr>
          <w:b/>
          <w:color w:val="auto"/>
          <w:shd w:val="clear" w:color="auto" w:fill="FFFFFF"/>
        </w:rPr>
        <w:t>, and </w:t>
      </w:r>
      <w:r w:rsidRPr="00821B40">
        <w:rPr>
          <w:rStyle w:val="personname"/>
          <w:b/>
          <w:color w:val="auto"/>
          <w:shd w:val="clear" w:color="auto" w:fill="FFFFFF"/>
        </w:rPr>
        <w:t>Burrows, Damien W.</w:t>
      </w:r>
      <w:r w:rsidRPr="00821B40">
        <w:rPr>
          <w:color w:val="auto"/>
          <w:shd w:val="clear" w:color="auto" w:fill="FFFFFF"/>
        </w:rPr>
        <w:t> (2011) </w:t>
      </w:r>
      <w:hyperlink r:id="rId76" w:history="1">
        <w:r w:rsidRPr="00821B40">
          <w:rPr>
            <w:rStyle w:val="Emphasis"/>
            <w:color w:val="auto"/>
            <w:shd w:val="clear" w:color="auto" w:fill="FFFFFF"/>
          </w:rPr>
          <w:t>A review of the freshwater fishes of the Kimberley region of Western Australia.</w:t>
        </w:r>
      </w:hyperlink>
      <w:r w:rsidRPr="00821B40">
        <w:rPr>
          <w:color w:val="auto"/>
          <w:shd w:val="clear" w:color="auto" w:fill="FFFFFF"/>
        </w:rPr>
        <w:t> Zootaxa, 2816. pp. 1-64.</w:t>
      </w:r>
    </w:p>
    <w:p w14:paraId="4E429D3E" w14:textId="77777777" w:rsidR="0096635E" w:rsidRPr="00821B40" w:rsidRDefault="0096635E" w:rsidP="00821B40">
      <w:pPr>
        <w:pStyle w:val="NoSpacing"/>
      </w:pPr>
    </w:p>
    <w:p w14:paraId="6C973E98" w14:textId="77777777" w:rsidR="0096635E" w:rsidRPr="00821B40" w:rsidRDefault="0096635E" w:rsidP="00821B40">
      <w:pPr>
        <w:rPr>
          <w:rFonts w:ascii="Arial" w:hAnsi="Arial" w:cs="Arial"/>
        </w:rPr>
      </w:pPr>
      <w:r w:rsidRPr="00821B40">
        <w:rPr>
          <w:rFonts w:ascii="Arial" w:hAnsi="Arial" w:cs="Arial"/>
          <w:b/>
        </w:rPr>
        <w:t>Munro, Ian. S.R.</w:t>
      </w:r>
      <w:r w:rsidRPr="00821B40">
        <w:rPr>
          <w:rFonts w:ascii="Arial" w:hAnsi="Arial" w:cs="Arial"/>
        </w:rPr>
        <w:t>, The Fishes of New Guinea (1967)Victor C.N. Blight, Government printer, Sydney N.S.W.</w:t>
      </w:r>
    </w:p>
    <w:p w14:paraId="01493CB7" w14:textId="77777777" w:rsidR="0096635E" w:rsidRPr="00821B40" w:rsidRDefault="0096635E" w:rsidP="00821B40">
      <w:pPr>
        <w:pStyle w:val="NoSpacing"/>
      </w:pPr>
      <w:r w:rsidRPr="00821B40">
        <w:rPr>
          <w:b/>
        </w:rPr>
        <w:lastRenderedPageBreak/>
        <w:t>Northern Territory of Australia</w:t>
      </w:r>
      <w:r w:rsidRPr="00821B40">
        <w:t xml:space="preserve"> Fisheries Act 1988 as in force 20 June 2018 and Northern Territory of Australia Fisheries Regulations 1992 as in force from 31 July 2020. Northern Territory  Government Legislation, accessed 24 March 2021 available at: </w:t>
      </w:r>
      <w:hyperlink r:id="rId77" w:history="1">
        <w:r w:rsidRPr="00821B40">
          <w:rPr>
            <w:rStyle w:val="Hyperlink"/>
            <w:color w:val="auto"/>
          </w:rPr>
          <w:t>http://www.nt.gov.au/dcm/legislation/current.html</w:t>
        </w:r>
      </w:hyperlink>
    </w:p>
    <w:p w14:paraId="71AAF6BE" w14:textId="77777777" w:rsidR="0096635E" w:rsidRPr="00821B40" w:rsidRDefault="0096635E" w:rsidP="00821B40">
      <w:pPr>
        <w:pStyle w:val="NoSpacing"/>
        <w:rPr>
          <w:b/>
          <w:color w:val="auto"/>
        </w:rPr>
      </w:pPr>
    </w:p>
    <w:p w14:paraId="46C8D50E" w14:textId="77777777" w:rsidR="0096635E" w:rsidRPr="00821B40" w:rsidRDefault="0096635E" w:rsidP="00821B40">
      <w:pPr>
        <w:pStyle w:val="NoSpacing"/>
        <w:rPr>
          <w:color w:val="auto"/>
        </w:rPr>
      </w:pPr>
      <w:r w:rsidRPr="00821B40">
        <w:rPr>
          <w:b/>
          <w:color w:val="auto"/>
        </w:rPr>
        <w:t>NT Fisheries Act  2011</w:t>
      </w:r>
      <w:r w:rsidRPr="00821B40">
        <w:rPr>
          <w:color w:val="auto"/>
        </w:rPr>
        <w:t>, NT Fisheries Regulation 2015, Northern Territory Legislation database.  Available at;</w:t>
      </w:r>
    </w:p>
    <w:p w14:paraId="21A24D09" w14:textId="77777777" w:rsidR="0096635E" w:rsidRPr="00821B40" w:rsidRDefault="000E2B71" w:rsidP="00821B40">
      <w:pPr>
        <w:pStyle w:val="NoSpacing"/>
        <w:rPr>
          <w:color w:val="auto"/>
        </w:rPr>
      </w:pPr>
      <w:hyperlink r:id="rId78" w:history="1">
        <w:r w:rsidR="0096635E" w:rsidRPr="00821B40">
          <w:rPr>
            <w:rStyle w:val="Hyperlink"/>
            <w:color w:val="auto"/>
            <w:shd w:val="clear" w:color="auto" w:fill="FFFFFF"/>
          </w:rPr>
          <w:t>https://industry.nt.gov.au/publications/fisheries-publications</w:t>
        </w:r>
      </w:hyperlink>
      <w:r w:rsidR="0096635E" w:rsidRPr="00821B40">
        <w:rPr>
          <w:color w:val="auto"/>
        </w:rPr>
        <w:t xml:space="preserve">  (accessed 30-04-2021)</w:t>
      </w:r>
    </w:p>
    <w:p w14:paraId="6A7208AA" w14:textId="77777777" w:rsidR="0096635E" w:rsidRPr="00821B40" w:rsidRDefault="0096635E" w:rsidP="00821B40">
      <w:pPr>
        <w:pStyle w:val="NoSpacing"/>
        <w:rPr>
          <w:color w:val="auto"/>
        </w:rPr>
      </w:pPr>
    </w:p>
    <w:p w14:paraId="33C35D04" w14:textId="77777777" w:rsidR="0096635E" w:rsidRPr="00821B40" w:rsidRDefault="0096635E" w:rsidP="00821B40">
      <w:pPr>
        <w:pStyle w:val="NoSpacing"/>
        <w:rPr>
          <w:color w:val="auto"/>
        </w:rPr>
      </w:pPr>
      <w:r w:rsidRPr="00821B40">
        <w:rPr>
          <w:b/>
          <w:color w:val="auto"/>
        </w:rPr>
        <w:t>NT</w:t>
      </w:r>
      <w:r w:rsidRPr="00821B40">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68D43493" w14:textId="77777777" w:rsidR="0096635E" w:rsidRPr="00821B40" w:rsidRDefault="0096635E" w:rsidP="00821B40">
      <w:pPr>
        <w:pStyle w:val="NoSpacing"/>
        <w:rPr>
          <w:color w:val="auto"/>
        </w:rPr>
      </w:pPr>
    </w:p>
    <w:p w14:paraId="2FF1C83D" w14:textId="77777777" w:rsidR="0096635E" w:rsidRPr="00821B40" w:rsidRDefault="0096635E" w:rsidP="00821B40">
      <w:pPr>
        <w:pStyle w:val="NoSpacing"/>
      </w:pPr>
      <w:r w:rsidRPr="00821B40">
        <w:rPr>
          <w:b/>
        </w:rPr>
        <w:t xml:space="preserve">O'Leary, Rachel </w:t>
      </w:r>
      <w:r w:rsidRPr="00821B40">
        <w:t>(2018) A basement full of Rainbows,  AMAZONAS, Aquatic Media Press LLC, Rochester, U.S.A.  Nov/Dec 2014</w:t>
      </w:r>
    </w:p>
    <w:p w14:paraId="699BA805" w14:textId="77777777" w:rsidR="0096635E" w:rsidRPr="00821B40" w:rsidRDefault="0096635E" w:rsidP="00821B40">
      <w:pPr>
        <w:pStyle w:val="NoSpacing"/>
      </w:pPr>
    </w:p>
    <w:p w14:paraId="1389BC2F" w14:textId="77777777" w:rsidR="0096635E" w:rsidRPr="00821B40" w:rsidRDefault="0096635E" w:rsidP="00821B40">
      <w:pPr>
        <w:pStyle w:val="NoSpacing"/>
      </w:pPr>
      <w:r w:rsidRPr="00821B40">
        <w:rPr>
          <w:b/>
        </w:rPr>
        <w:t>Panaquatic® Health Solutions Pty Ltd, 2009</w:t>
      </w:r>
      <w:r w:rsidRPr="00821B40">
        <w:t xml:space="preserve">,  “Scientific review of the Biosecurity risks associated with the importation of rainbowfish for ornamental purposes”, available as an electronic publication on World Wide Web Universal Resource Locator; </w:t>
      </w:r>
      <w:hyperlink r:id="rId79" w:history="1">
        <w:r w:rsidRPr="00821B40">
          <w:rPr>
            <w:rStyle w:val="Hyperlink"/>
          </w:rPr>
          <w:t>https://www.baphiq.gov.tw/public/Data/910614193571.pdf</w:t>
        </w:r>
      </w:hyperlink>
      <w:r w:rsidRPr="00821B40">
        <w:t xml:space="preserve"> , or</w:t>
      </w:r>
    </w:p>
    <w:p w14:paraId="26050DEC" w14:textId="77777777" w:rsidR="0096635E" w:rsidRPr="00821B40" w:rsidRDefault="0096635E" w:rsidP="00821B40">
      <w:pPr>
        <w:pStyle w:val="NoSpacing"/>
      </w:pPr>
      <w:r w:rsidRPr="00821B40">
        <w:t> </w:t>
      </w:r>
      <w:hyperlink r:id="rId80" w:history="1">
        <w:r w:rsidRPr="00821B40">
          <w:rPr>
            <w:rStyle w:val="Hyperlink"/>
          </w:rPr>
          <w:t>http://www.agriculture.gov.au/SiteCollectionDocuments/ba/animal/horsesubmissions/2009-24a-1_red_rainbowfish_attachment.pdf</w:t>
        </w:r>
      </w:hyperlink>
    </w:p>
    <w:p w14:paraId="2AF3EF14" w14:textId="77777777" w:rsidR="0096635E" w:rsidRPr="00821B40" w:rsidRDefault="0096635E" w:rsidP="00821B40">
      <w:pPr>
        <w:pStyle w:val="NoSpacing"/>
      </w:pPr>
    </w:p>
    <w:p w14:paraId="6B278BA9" w14:textId="77777777" w:rsidR="0096635E" w:rsidRPr="00821B40" w:rsidRDefault="000E2B71" w:rsidP="00821B40">
      <w:pPr>
        <w:pStyle w:val="NoSpacing"/>
      </w:pPr>
      <w:hyperlink r:id="rId81" w:history="1">
        <w:r w:rsidR="0096635E" w:rsidRPr="00821B40">
          <w:rPr>
            <w:rStyle w:val="Hyperlink"/>
            <w:b/>
            <w:color w:val="auto"/>
          </w:rPr>
          <w:t>PIAA</w:t>
        </w:r>
        <w:r w:rsidR="0096635E" w:rsidRPr="00821B40">
          <w:rPr>
            <w:rStyle w:val="Hyperlink"/>
            <w:color w:val="auto"/>
          </w:rPr>
          <w:t xml:space="preserve"> (2008) Pet Industry Association of Australia (PIAA) National Code of Practice (PIAA 2008) [online] Available at: </w:t>
        </w:r>
        <w:hyperlink r:id="rId82" w:history="1">
          <w:r w:rsidR="0096635E" w:rsidRPr="00821B40">
            <w:rPr>
              <w:rStyle w:val="Hyperlink"/>
              <w:color w:val="auto"/>
            </w:rPr>
            <w:t>http://piaa.net.au/wp-content/uploads/2015/03/PIAA-CodeofPractice.pdf</w:t>
          </w:r>
        </w:hyperlink>
        <w:r w:rsidR="0096635E" w:rsidRPr="00821B40">
          <w:rPr>
            <w:rStyle w:val="Hyperlink"/>
            <w:color w:val="auto"/>
          </w:rPr>
          <w:t xml:space="preserve"> [Accessed 17 April 2021].</w:t>
        </w:r>
      </w:hyperlink>
    </w:p>
    <w:p w14:paraId="6725B17A" w14:textId="77777777" w:rsidR="0096635E" w:rsidRPr="00821B40" w:rsidRDefault="0096635E" w:rsidP="00821B40">
      <w:pPr>
        <w:pStyle w:val="NoSpacing"/>
      </w:pPr>
    </w:p>
    <w:p w14:paraId="2C16827E" w14:textId="77777777" w:rsidR="0096635E" w:rsidRPr="00821B40" w:rsidRDefault="0096635E" w:rsidP="00821B40">
      <w:pPr>
        <w:pStyle w:val="NoSpacing"/>
      </w:pPr>
      <w:r w:rsidRPr="00821B40">
        <w:rPr>
          <w:b/>
        </w:rPr>
        <w:t>Phelong, P.C.</w:t>
      </w:r>
      <w:r w:rsidRPr="00821B40">
        <w:t xml:space="preserve"> (1996b) “Climex: a system to predict the distribution of an organism</w:t>
      </w:r>
    </w:p>
    <w:p w14:paraId="7698E833" w14:textId="77777777" w:rsidR="0096635E" w:rsidRPr="00821B40" w:rsidRDefault="0096635E" w:rsidP="00821B40">
      <w:pPr>
        <w:pStyle w:val="NoSpacing"/>
      </w:pPr>
      <w:r w:rsidRPr="00821B40">
        <w:t>based on climate preferences”. Available at: http://www.agric.wa.gov.au</w:t>
      </w:r>
    </w:p>
    <w:p w14:paraId="6310D0DB" w14:textId="77777777" w:rsidR="0096635E" w:rsidRPr="00821B40" w:rsidRDefault="0096635E" w:rsidP="00821B40">
      <w:pPr>
        <w:pStyle w:val="NoSpacing"/>
      </w:pPr>
    </w:p>
    <w:p w14:paraId="172943CB" w14:textId="77777777" w:rsidR="0096635E" w:rsidRPr="00821B40" w:rsidRDefault="0096635E" w:rsidP="00821B40">
      <w:pPr>
        <w:pStyle w:val="NoSpacing"/>
      </w:pPr>
      <w:r w:rsidRPr="00821B40">
        <w:rPr>
          <w:b/>
        </w:rPr>
        <w:t>Powell, A</w:t>
      </w:r>
      <w:r w:rsidRPr="00821B40">
        <w:t>. 2009. </w:t>
      </w:r>
      <w:r w:rsidRPr="00821B40">
        <w:rPr>
          <w:rStyle w:val="Emphasis"/>
        </w:rPr>
        <w:t>Chilatherina fasciata</w:t>
      </w:r>
      <w:r w:rsidRPr="00821B40">
        <w:t>, Lake Wanam. </w:t>
      </w:r>
      <w:r w:rsidRPr="00821B40">
        <w:rPr>
          <w:rStyle w:val="Emphasis"/>
        </w:rPr>
        <w:t>Fishes of Sahul</w:t>
      </w:r>
      <w:r w:rsidRPr="00821B40">
        <w:t> </w:t>
      </w:r>
      <w:r w:rsidRPr="00821B40">
        <w:rPr>
          <w:rStyle w:val="Strong"/>
        </w:rPr>
        <w:t>23(3),</w:t>
      </w:r>
      <w:r w:rsidRPr="00821B40">
        <w:t> 536–537</w:t>
      </w:r>
    </w:p>
    <w:p w14:paraId="251A7B3E" w14:textId="77777777" w:rsidR="0096635E" w:rsidRPr="00821B40" w:rsidRDefault="0096635E" w:rsidP="00821B40">
      <w:pPr>
        <w:pStyle w:val="NoSpacing"/>
      </w:pPr>
    </w:p>
    <w:p w14:paraId="03F6D1B8" w14:textId="77777777" w:rsidR="0096635E" w:rsidRPr="00821B40" w:rsidRDefault="0096635E" w:rsidP="00821B40">
      <w:pPr>
        <w:shd w:val="clear" w:color="auto" w:fill="FFFFFF"/>
        <w:rPr>
          <w:rFonts w:ascii="Arial" w:hAnsi="Arial" w:cs="Arial"/>
        </w:rPr>
      </w:pPr>
      <w:r w:rsidRPr="00821B40">
        <w:rPr>
          <w:rFonts w:ascii="Arial" w:hAnsi="Arial" w:cs="Arial"/>
          <w:b/>
        </w:rPr>
        <w:t>Price, David S.</w:t>
      </w:r>
      <w:r w:rsidRPr="00821B40">
        <w:rPr>
          <w:rFonts w:ascii="Arial" w:hAnsi="Arial" w:cs="Arial"/>
        </w:rPr>
        <w:t xml:space="preserve"> (1997) ChiIatherina alIeni, a new species of Rainbowfish (Melanotaeniidae) from Irian Jaya. Revuefr. Aquariol., 24 (1997),3-4, 19 Decembre 1997</w:t>
      </w:r>
    </w:p>
    <w:p w14:paraId="2ED82B4E" w14:textId="77777777" w:rsidR="0096635E" w:rsidRPr="00821B40" w:rsidRDefault="0096635E" w:rsidP="00821B40">
      <w:pPr>
        <w:pStyle w:val="NoSpacing"/>
      </w:pPr>
      <w:r w:rsidRPr="00821B40">
        <w:rPr>
          <w:b/>
        </w:rPr>
        <w:t>Queensland Fisheries Act 1994</w:t>
      </w:r>
      <w:r w:rsidRPr="00821B40">
        <w:t>. Available at:</w:t>
      </w:r>
    </w:p>
    <w:p w14:paraId="3602104D" w14:textId="77777777" w:rsidR="0096635E" w:rsidRPr="00821B40" w:rsidRDefault="000E2B71" w:rsidP="00821B40">
      <w:pPr>
        <w:pStyle w:val="NoSpacing"/>
      </w:pPr>
      <w:hyperlink r:id="rId83" w:history="1">
        <w:r w:rsidR="0096635E" w:rsidRPr="00821B40">
          <w:rPr>
            <w:rStyle w:val="Hyperlink"/>
            <w:color w:val="auto"/>
          </w:rPr>
          <w:t>http://www.legislation.qld.gov.au/LEGISLTN/CURRENT/F/FisherA94</w:t>
        </w:r>
      </w:hyperlink>
      <w:r w:rsidR="0096635E" w:rsidRPr="00821B40">
        <w:t xml:space="preserve"> </w:t>
      </w:r>
    </w:p>
    <w:p w14:paraId="08381FF6" w14:textId="77777777" w:rsidR="0096635E" w:rsidRPr="00821B40" w:rsidRDefault="0096635E" w:rsidP="00821B40">
      <w:pPr>
        <w:pStyle w:val="NoSpacing"/>
      </w:pPr>
    </w:p>
    <w:p w14:paraId="6C2EC681" w14:textId="77777777" w:rsidR="0096635E" w:rsidRPr="00821B40" w:rsidRDefault="0096635E" w:rsidP="00821B40">
      <w:pPr>
        <w:pStyle w:val="NoSpacing"/>
      </w:pPr>
      <w:r w:rsidRPr="00821B40">
        <w:rPr>
          <w:b/>
        </w:rPr>
        <w:t>Queensland Fisheries Regulation 1995</w:t>
      </w:r>
      <w:r w:rsidRPr="00821B40">
        <w:t xml:space="preserve">. Available at: </w:t>
      </w:r>
      <w:hyperlink r:id="rId84" w:history="1">
        <w:r w:rsidRPr="00821B40">
          <w:rPr>
            <w:rStyle w:val="Hyperlink"/>
            <w:color w:val="auto"/>
          </w:rPr>
          <w:t>www.legislation.qld.gov.au/LEGISLTN/CURRENT/F/FisherR95</w:t>
        </w:r>
      </w:hyperlink>
    </w:p>
    <w:p w14:paraId="59822E29" w14:textId="77777777" w:rsidR="0096635E" w:rsidRPr="00821B40" w:rsidRDefault="0096635E" w:rsidP="00821B40">
      <w:pPr>
        <w:pStyle w:val="NoSpacing"/>
      </w:pPr>
    </w:p>
    <w:p w14:paraId="7231B8ED" w14:textId="77777777" w:rsidR="00041D6D" w:rsidRPr="00821B40" w:rsidRDefault="00041D6D" w:rsidP="00821B40">
      <w:pPr>
        <w:rPr>
          <w:rFonts w:ascii="Arial" w:eastAsia="Times New Roman" w:hAnsi="Arial" w:cs="Arial"/>
          <w:lang w:eastAsia="en-AU"/>
        </w:rPr>
      </w:pPr>
      <w:r w:rsidRPr="00821B40">
        <w:rPr>
          <w:rFonts w:ascii="Arial" w:eastAsia="Times New Roman" w:hAnsi="Arial" w:cs="Arial"/>
          <w:b/>
          <w:lang w:eastAsia="en-AU"/>
        </w:rPr>
        <w:t>Renyaan, S.J.</w:t>
      </w:r>
      <w:r w:rsidRPr="00821B40">
        <w:rPr>
          <w:rFonts w:ascii="Arial" w:eastAsia="Times New Roman" w:hAnsi="Arial" w:cs="Arial"/>
          <w:lang w:eastAsia="en-AU"/>
        </w:rPr>
        <w:t xml:space="preserve"> (1993). The Freshwater Fishes of Lake Sentani, Jayapura, Irian Jaya.  Proceedings of the Biological Society of New Guinea, R. Hoeft, Ed., Wau Ecology Institute.</w:t>
      </w:r>
    </w:p>
    <w:p w14:paraId="78905AB9" w14:textId="77777777" w:rsidR="0096635E" w:rsidRPr="00821B40" w:rsidRDefault="0096635E" w:rsidP="00821B40">
      <w:pPr>
        <w:rPr>
          <w:rFonts w:ascii="Arial" w:hAnsi="Arial" w:cs="Arial"/>
        </w:rPr>
      </w:pPr>
      <w:r w:rsidRPr="00821B40">
        <w:rPr>
          <w:rFonts w:ascii="Arial" w:hAnsi="Arial" w:cs="Arial"/>
          <w:b/>
        </w:rPr>
        <w:t>RSG</w:t>
      </w:r>
      <w:r w:rsidRPr="00821B40">
        <w:rPr>
          <w:rFonts w:ascii="Arial" w:hAnsi="Arial" w:cs="Arial"/>
        </w:rPr>
        <w:t>, Rainbowfish Study Group of North America, (1992), The Best of the RSG.</w:t>
      </w:r>
    </w:p>
    <w:p w14:paraId="54F56A82" w14:textId="77777777" w:rsidR="0096635E" w:rsidRPr="00821B40" w:rsidRDefault="0096635E" w:rsidP="00821B40">
      <w:pPr>
        <w:pStyle w:val="NoSpacing"/>
      </w:pPr>
      <w:r w:rsidRPr="00821B40">
        <w:rPr>
          <w:b/>
        </w:rPr>
        <w:t>Schmida, G.E.</w:t>
      </w:r>
      <w:r w:rsidRPr="00821B40">
        <w:t xml:space="preserve"> (2000) “</w:t>
      </w:r>
      <w:r w:rsidRPr="00821B40">
        <w:rPr>
          <w:i/>
          <w:iCs/>
        </w:rPr>
        <w:t>Rainbowfish, A Complete Pet Owners Manual</w:t>
      </w:r>
      <w:r w:rsidRPr="00821B40">
        <w:t>”</w:t>
      </w:r>
    </w:p>
    <w:p w14:paraId="6603EE71" w14:textId="77777777" w:rsidR="0096635E" w:rsidRPr="00821B40" w:rsidRDefault="0096635E" w:rsidP="00821B40">
      <w:pPr>
        <w:pStyle w:val="NoSpacing"/>
        <w:rPr>
          <w:b/>
          <w:color w:val="auto"/>
        </w:rPr>
      </w:pPr>
    </w:p>
    <w:p w14:paraId="3FDF5080" w14:textId="77777777" w:rsidR="0096635E" w:rsidRPr="00821B40" w:rsidRDefault="0096635E" w:rsidP="00821B40">
      <w:pPr>
        <w:pStyle w:val="NoSpacing"/>
        <w:rPr>
          <w:color w:val="auto"/>
        </w:rPr>
      </w:pPr>
      <w:r w:rsidRPr="00821B40">
        <w:rPr>
          <w:b/>
          <w:color w:val="auto"/>
        </w:rPr>
        <w:t>Tappin, Adrian.</w:t>
      </w:r>
      <w:r w:rsidRPr="00821B40">
        <w:rPr>
          <w:color w:val="auto"/>
        </w:rPr>
        <w:t xml:space="preserve">  (2005) “Rainbowfishes ~ Their Care &amp; Keeping in Captivity”, 2nd Edition -</w:t>
      </w:r>
    </w:p>
    <w:p w14:paraId="7520041B" w14:textId="77777777" w:rsidR="0096635E" w:rsidRPr="00821B40" w:rsidRDefault="0096635E" w:rsidP="00821B40">
      <w:pPr>
        <w:pStyle w:val="NoSpacing"/>
        <w:rPr>
          <w:color w:val="auto"/>
        </w:rPr>
      </w:pPr>
      <w:r w:rsidRPr="00821B40">
        <w:rPr>
          <w:color w:val="auto"/>
        </w:rPr>
        <w:t xml:space="preserve">2011”, (accessed 30-04-2021) available at: ttp://www.mediafire.com/download/g7qzn85uqde8v8o/Rainbowfishes.2011.pdf </w:t>
      </w:r>
    </w:p>
    <w:p w14:paraId="684A7631" w14:textId="77777777" w:rsidR="0096635E" w:rsidRPr="00821B40" w:rsidRDefault="0096635E" w:rsidP="00821B40">
      <w:pPr>
        <w:pStyle w:val="NoSpacing"/>
        <w:rPr>
          <w:color w:val="auto"/>
        </w:rPr>
      </w:pPr>
    </w:p>
    <w:p w14:paraId="0BA535B5" w14:textId="77777777" w:rsidR="0096635E" w:rsidRPr="00821B40" w:rsidRDefault="0096635E" w:rsidP="00821B40">
      <w:pPr>
        <w:pStyle w:val="NoSpacing"/>
        <w:rPr>
          <w:color w:val="auto"/>
          <w:lang w:val="en-US"/>
        </w:rPr>
      </w:pPr>
      <w:r w:rsidRPr="00821B40">
        <w:rPr>
          <w:b/>
          <w:color w:val="auto"/>
        </w:rPr>
        <w:t>Tappin, Adrian.</w:t>
      </w:r>
      <w:r w:rsidRPr="00821B40">
        <w:rPr>
          <w:color w:val="auto"/>
        </w:rPr>
        <w:t xml:space="preserve"> </w:t>
      </w:r>
      <w:r w:rsidRPr="00821B40">
        <w:rPr>
          <w:color w:val="auto"/>
          <w:lang w:val="en-US"/>
        </w:rPr>
        <w:t xml:space="preserve"> (2005) “Rainbowfishes ~ Their Care &amp; Keeping in Captivity</w:t>
      </w:r>
    </w:p>
    <w:p w14:paraId="5C0A168D" w14:textId="77777777" w:rsidR="0096635E" w:rsidRPr="00821B40" w:rsidRDefault="0096635E" w:rsidP="00821B40">
      <w:pPr>
        <w:pStyle w:val="NoSpacing"/>
        <w:rPr>
          <w:color w:val="auto"/>
        </w:rPr>
      </w:pPr>
      <w:r w:rsidRPr="00821B40">
        <w:rPr>
          <w:color w:val="auto"/>
          <w:lang w:val="en-US"/>
        </w:rPr>
        <w:t xml:space="preserve">Second Edition - 2011” at:  </w:t>
      </w:r>
      <w:r w:rsidRPr="00821B40">
        <w:rPr>
          <w:color w:val="auto"/>
        </w:rPr>
        <w:t>https://rainbowfish.angfaqld.org.au/alleni.htm</w:t>
      </w:r>
    </w:p>
    <w:p w14:paraId="0A10091A" w14:textId="77777777" w:rsidR="0096635E" w:rsidRPr="00821B40" w:rsidRDefault="0096635E" w:rsidP="00821B40">
      <w:pPr>
        <w:pStyle w:val="NoSpacing"/>
        <w:rPr>
          <w:color w:val="auto"/>
        </w:rPr>
      </w:pPr>
    </w:p>
    <w:p w14:paraId="2439D0D0" w14:textId="77777777" w:rsidR="0096635E" w:rsidRPr="00821B40" w:rsidRDefault="0096635E" w:rsidP="00821B40">
      <w:pPr>
        <w:pStyle w:val="NoSpacing"/>
        <w:rPr>
          <w:shd w:val="clear" w:color="auto" w:fill="F7F7F7"/>
        </w:rPr>
      </w:pPr>
      <w:r w:rsidRPr="00821B40">
        <w:rPr>
          <w:b/>
          <w:shd w:val="clear" w:color="auto" w:fill="F7F7F7"/>
        </w:rPr>
        <w:lastRenderedPageBreak/>
        <w:t>Travis, N.</w:t>
      </w:r>
      <w:r w:rsidRPr="00821B40">
        <w:rPr>
          <w:shd w:val="clear" w:color="auto" w:fill="F7F7F7"/>
        </w:rPr>
        <w:t xml:space="preserve"> 1984. the barred rainbowfish, </w:t>
      </w:r>
      <w:r w:rsidRPr="00821B40">
        <w:rPr>
          <w:rStyle w:val="Emphasis"/>
          <w:shd w:val="clear" w:color="auto" w:fill="F7F7F7"/>
        </w:rPr>
        <w:t>chilatherina fasciata</w:t>
      </w:r>
      <w:r w:rsidRPr="00821B40">
        <w:rPr>
          <w:shd w:val="clear" w:color="auto" w:fill="F7F7F7"/>
        </w:rPr>
        <w:t>. </w:t>
      </w:r>
      <w:r w:rsidRPr="00821B40">
        <w:rPr>
          <w:rStyle w:val="Emphasis"/>
          <w:shd w:val="clear" w:color="auto" w:fill="F7F7F7"/>
        </w:rPr>
        <w:t>fishes of sahul</w:t>
      </w:r>
      <w:r w:rsidRPr="00821B40">
        <w:rPr>
          <w:shd w:val="clear" w:color="auto" w:fill="F7F7F7"/>
        </w:rPr>
        <w:t> </w:t>
      </w:r>
      <w:r w:rsidRPr="00821B40">
        <w:rPr>
          <w:rStyle w:val="Strong"/>
          <w:shd w:val="clear" w:color="auto" w:fill="F7F7F7"/>
        </w:rPr>
        <w:t>2(1),</w:t>
      </w:r>
      <w:r w:rsidRPr="00821B40">
        <w:rPr>
          <w:shd w:val="clear" w:color="auto" w:fill="F7F7F7"/>
        </w:rPr>
        <w:t> 55–56.</w:t>
      </w:r>
    </w:p>
    <w:p w14:paraId="590C6F09" w14:textId="77777777" w:rsidR="0096635E" w:rsidRPr="00821B40" w:rsidRDefault="0096635E" w:rsidP="00821B40">
      <w:pPr>
        <w:pStyle w:val="NoSpacing"/>
      </w:pPr>
    </w:p>
    <w:p w14:paraId="4D0CA44E" w14:textId="77777777" w:rsidR="0096635E" w:rsidRPr="00821B40" w:rsidRDefault="0096635E" w:rsidP="00821B40">
      <w:pPr>
        <w:pStyle w:val="NoSpacing"/>
      </w:pPr>
      <w:r w:rsidRPr="00821B40">
        <w:rPr>
          <w:b/>
        </w:rPr>
        <w:t>University of Queensland</w:t>
      </w:r>
      <w:r w:rsidRPr="00821B40">
        <w:t xml:space="preserve"> (1998). Rainbowfish Workshop. Proceedings of workshop</w:t>
      </w:r>
    </w:p>
    <w:p w14:paraId="79081DB9" w14:textId="77777777" w:rsidR="0096635E" w:rsidRPr="00821B40" w:rsidRDefault="0096635E" w:rsidP="00821B40">
      <w:pPr>
        <w:pStyle w:val="NoSpacing"/>
      </w:pPr>
      <w:r w:rsidRPr="00821B40">
        <w:t>discussing various student projects – UQ and Griffith Universities</w:t>
      </w:r>
    </w:p>
    <w:p w14:paraId="476936CC" w14:textId="77777777" w:rsidR="0096635E" w:rsidRPr="00821B40" w:rsidRDefault="0096635E" w:rsidP="00821B40">
      <w:pPr>
        <w:pStyle w:val="NoSpacing"/>
        <w:rPr>
          <w:color w:val="auto"/>
        </w:rPr>
      </w:pPr>
    </w:p>
    <w:p w14:paraId="2A67FBDD" w14:textId="77777777" w:rsidR="0096635E" w:rsidRPr="00821B40" w:rsidRDefault="0096635E" w:rsidP="00821B40">
      <w:pPr>
        <w:rPr>
          <w:rFonts w:ascii="Arial" w:hAnsi="Arial" w:cs="Arial"/>
        </w:rPr>
      </w:pPr>
      <w:r w:rsidRPr="00821B40">
        <w:rPr>
          <w:rFonts w:ascii="Arial" w:hAnsi="Arial" w:cs="Arial"/>
          <w:b/>
        </w:rPr>
        <w:t>Unmack, P.R, Allen, G.R, and J.B Johnson</w:t>
      </w:r>
      <w:r w:rsidRPr="00821B40">
        <w:rPr>
          <w:rFonts w:ascii="Arial" w:hAnsi="Arial" w:cs="Arial"/>
        </w:rPr>
        <w:t xml:space="preserve"> (2013). Phylogeny and biogeography of rainbowfishes (Melanotaeniidae) from Australia and New Guinea. Molecular Phylogenetics and Evolution 67:15–27</w:t>
      </w:r>
    </w:p>
    <w:p w14:paraId="72361942" w14:textId="77777777" w:rsidR="0096635E" w:rsidRPr="00821B40" w:rsidRDefault="0096635E" w:rsidP="00821B40">
      <w:pPr>
        <w:pStyle w:val="NoSpacing"/>
      </w:pPr>
      <w:r w:rsidRPr="00821B40">
        <w:rPr>
          <w:b/>
        </w:rPr>
        <w:t>Wagner, Michael</w:t>
      </w:r>
      <w:r w:rsidRPr="00821B40">
        <w:t xml:space="preserve">  (2015) Husbandry &amp; Breeding: Charmed by Chilatherina, AMAZONAS, Aquatic Media Press LLC, Rochester, U.S.A.   Jul/Aug 2015</w:t>
      </w:r>
    </w:p>
    <w:p w14:paraId="20740039" w14:textId="77777777" w:rsidR="0096635E" w:rsidRPr="00821B40" w:rsidRDefault="0096635E" w:rsidP="00821B40">
      <w:pPr>
        <w:pStyle w:val="NoSpacing"/>
      </w:pPr>
    </w:p>
    <w:p w14:paraId="1D395F4E" w14:textId="77777777" w:rsidR="0096635E" w:rsidRPr="00821B40" w:rsidRDefault="0096635E" w:rsidP="00821B40">
      <w:pPr>
        <w:pStyle w:val="NoSpacing"/>
      </w:pPr>
      <w:r w:rsidRPr="00821B40">
        <w:rPr>
          <w:b/>
        </w:rPr>
        <w:t>Wagner, Michael</w:t>
      </w:r>
      <w:r w:rsidRPr="00821B40">
        <w:t xml:space="preserve">  (2015b) Husbandry &amp; Breeding Part Two, The Chilatherina Eleven, AMAZONAS, Aquatic Media Press LLC, Rochester, U.S.A.   Nov/Dec 2015</w:t>
      </w:r>
    </w:p>
    <w:p w14:paraId="3D09E996" w14:textId="77777777" w:rsidR="0096635E" w:rsidRPr="00821B40" w:rsidRDefault="0096635E" w:rsidP="00821B40">
      <w:pPr>
        <w:pStyle w:val="NoSpacing"/>
      </w:pPr>
    </w:p>
    <w:p w14:paraId="4052E673" w14:textId="77777777" w:rsidR="0096635E" w:rsidRPr="00821B40" w:rsidRDefault="0096635E" w:rsidP="00821B40">
      <w:pPr>
        <w:rPr>
          <w:rFonts w:ascii="Arial" w:hAnsi="Arial" w:cs="Arial"/>
        </w:rPr>
      </w:pPr>
      <w:r w:rsidRPr="00821B40">
        <w:rPr>
          <w:rFonts w:ascii="Arial" w:hAnsi="Arial" w:cs="Arial"/>
          <w:b/>
        </w:rPr>
        <w:t>Walstad, Diana</w:t>
      </w:r>
      <w:r w:rsidRPr="00821B40">
        <w:rPr>
          <w:rFonts w:ascii="Arial" w:hAnsi="Arial" w:cs="Arial"/>
        </w:rPr>
        <w:t xml:space="preserve"> (2017) Mycobacteriosis in Aquarium Fish. located at: http://dianawalstad.com</w:t>
      </w:r>
    </w:p>
    <w:p w14:paraId="475FA424" w14:textId="77777777" w:rsidR="0096635E" w:rsidRPr="00821B40" w:rsidRDefault="0096635E" w:rsidP="00821B40">
      <w:pPr>
        <w:pStyle w:val="NoSpacing"/>
        <w:rPr>
          <w:color w:val="auto"/>
          <w:shd w:val="clear" w:color="auto" w:fill="FFFFFF"/>
        </w:rPr>
      </w:pPr>
      <w:r w:rsidRPr="00821B40">
        <w:rPr>
          <w:b/>
          <w:color w:val="auto"/>
          <w:shd w:val="clear" w:color="auto" w:fill="FFFFFF"/>
        </w:rPr>
        <w:t>Weber, M. 1907</w:t>
      </w:r>
      <w:r w:rsidRPr="00821B40">
        <w:rPr>
          <w:color w:val="auto"/>
          <w:shd w:val="clear" w:color="auto" w:fill="FFFFFF"/>
        </w:rPr>
        <w:t>. Süsswasserfische von Neu-Guinea. Ein Beitrag zur Frage nach dem früheren Zusammenhang von Neu-Guinea und Australien. In: Wichmann, A. (ed.), </w:t>
      </w:r>
      <w:r w:rsidRPr="00821B40">
        <w:rPr>
          <w:i/>
          <w:iCs/>
          <w:color w:val="auto"/>
          <w:bdr w:val="none" w:sz="0" w:space="0" w:color="auto" w:frame="1"/>
          <w:shd w:val="clear" w:color="auto" w:fill="FFFFFF"/>
        </w:rPr>
        <w:t>Nova Guinea. Résultats de l'expédition scientifique Néerlandaise à la Nouvelle-Guinée en 1903</w:t>
      </w:r>
      <w:r w:rsidRPr="00821B40">
        <w:rPr>
          <w:color w:val="auto"/>
          <w:shd w:val="clear" w:color="auto" w:fill="FFFFFF"/>
        </w:rPr>
        <w:t>, pp. 201-267, plates 11-13. E. J. Brill, Leiden, Netherlands</w:t>
      </w:r>
    </w:p>
    <w:p w14:paraId="3B28D52A" w14:textId="77777777" w:rsidR="0096635E" w:rsidRPr="00821B40" w:rsidRDefault="0096635E" w:rsidP="00821B40">
      <w:pPr>
        <w:pStyle w:val="NoSpacing"/>
        <w:rPr>
          <w:color w:val="auto"/>
          <w:shd w:val="clear" w:color="auto" w:fill="FFFFFF"/>
        </w:rPr>
      </w:pPr>
    </w:p>
    <w:p w14:paraId="28868F2A" w14:textId="77777777" w:rsidR="0096635E" w:rsidRPr="00821B40" w:rsidRDefault="0096635E" w:rsidP="00821B40">
      <w:pPr>
        <w:pStyle w:val="NoSpacing"/>
        <w:rPr>
          <w:color w:val="auto"/>
        </w:rPr>
      </w:pPr>
      <w:r w:rsidRPr="00821B40">
        <w:rPr>
          <w:b/>
        </w:rPr>
        <w:t>Weber, M.</w:t>
      </w:r>
      <w:r w:rsidRPr="00821B40">
        <w:t xml:space="preserve"> Professor at the University of Amsterdam, and </w:t>
      </w:r>
      <w:r w:rsidRPr="00821B40">
        <w:rPr>
          <w:b/>
        </w:rPr>
        <w:t>De Beaufort, L. F</w:t>
      </w:r>
      <w:r w:rsidRPr="00821B40">
        <w:t>. (1911)</w:t>
      </w:r>
    </w:p>
    <w:p w14:paraId="4D2F0F1B" w14:textId="77777777" w:rsidR="0096635E" w:rsidRPr="00821B40" w:rsidRDefault="0096635E" w:rsidP="00821B40">
      <w:pPr>
        <w:pStyle w:val="NoSpacing"/>
      </w:pPr>
      <w:r w:rsidRPr="00821B40">
        <w:t>The fishes of the Indo-Australian Archipelago index of the ichthyological papers of P. Bleeker Leiden —. E.J. Brill Ltd</w:t>
      </w:r>
    </w:p>
    <w:p w14:paraId="21635846" w14:textId="77777777" w:rsidR="0096635E" w:rsidRPr="00821B40" w:rsidRDefault="0096635E" w:rsidP="00821B40">
      <w:pPr>
        <w:pStyle w:val="NoSpacing"/>
        <w:rPr>
          <w:b/>
          <w:color w:val="auto"/>
          <w:shd w:val="clear" w:color="auto" w:fill="FFFFFF"/>
        </w:rPr>
      </w:pPr>
    </w:p>
    <w:p w14:paraId="7B3E4A9F" w14:textId="77777777" w:rsidR="0096635E" w:rsidRPr="00821B40" w:rsidRDefault="0096635E" w:rsidP="00821B40">
      <w:pPr>
        <w:pStyle w:val="NoSpacing"/>
        <w:rPr>
          <w:color w:val="auto"/>
          <w:shd w:val="clear" w:color="auto" w:fill="FFFFFF"/>
        </w:rPr>
      </w:pPr>
      <w:r w:rsidRPr="00821B40">
        <w:rPr>
          <w:b/>
          <w:color w:val="auto"/>
          <w:shd w:val="clear" w:color="auto" w:fill="FFFFFF"/>
        </w:rPr>
        <w:t>Weber, M. 1913</w:t>
      </w:r>
      <w:r w:rsidRPr="00821B40">
        <w:rPr>
          <w:color w:val="auto"/>
          <w:shd w:val="clear" w:color="auto" w:fill="FFFFFF"/>
        </w:rPr>
        <w:t>. Süsswasserfische aus Niederländisch Süd- und Nord-Neu-Guinea. </w:t>
      </w:r>
      <w:r w:rsidRPr="00821B40">
        <w:rPr>
          <w:i/>
          <w:iCs/>
          <w:color w:val="auto"/>
          <w:bdr w:val="none" w:sz="0" w:space="0" w:color="auto" w:frame="1"/>
          <w:shd w:val="clear" w:color="auto" w:fill="FFFFFF"/>
        </w:rPr>
        <w:t>Nova Guinea. Résultats de l'expédition scientifique Néerlandaise à la Nouvelle-Guinée. Zoologie. Leiden</w:t>
      </w:r>
      <w:r w:rsidRPr="00821B40">
        <w:rPr>
          <w:color w:val="auto"/>
          <w:shd w:val="clear" w:color="auto" w:fill="FFFFFF"/>
        </w:rPr>
        <w:t> 9(4): 513-613.</w:t>
      </w:r>
    </w:p>
    <w:p w14:paraId="1FC1A3C2" w14:textId="77777777" w:rsidR="0096635E" w:rsidRPr="00821B40" w:rsidRDefault="0096635E" w:rsidP="00821B40">
      <w:pPr>
        <w:pStyle w:val="NoSpacing"/>
        <w:rPr>
          <w:color w:val="auto"/>
          <w:shd w:val="clear" w:color="auto" w:fill="FFFFFF"/>
        </w:rPr>
      </w:pPr>
    </w:p>
    <w:p w14:paraId="62B415D4" w14:textId="77777777" w:rsidR="0096635E" w:rsidRPr="00821B40" w:rsidRDefault="0096635E" w:rsidP="00821B40">
      <w:pPr>
        <w:pStyle w:val="NoSpacing"/>
        <w:rPr>
          <w:color w:val="auto"/>
        </w:rPr>
      </w:pPr>
      <w:r w:rsidRPr="00821B40">
        <w:rPr>
          <w:b/>
        </w:rPr>
        <w:t>Weber, M.</w:t>
      </w:r>
      <w:r w:rsidRPr="00821B40">
        <w:t xml:space="preserve"> Professor at the University of Amsterdam, and </w:t>
      </w:r>
      <w:r w:rsidRPr="00821B40">
        <w:rPr>
          <w:b/>
        </w:rPr>
        <w:t>De Beaufort, L. F</w:t>
      </w:r>
      <w:r w:rsidRPr="00821B40">
        <w:t>. (1922)</w:t>
      </w:r>
    </w:p>
    <w:p w14:paraId="31B64361" w14:textId="77777777" w:rsidR="0096635E" w:rsidRPr="00821B40" w:rsidRDefault="0096635E" w:rsidP="00821B40">
      <w:pPr>
        <w:pStyle w:val="NoSpacing"/>
        <w:rPr>
          <w:color w:val="auto"/>
          <w:shd w:val="clear" w:color="auto" w:fill="FFFFFF"/>
        </w:rPr>
      </w:pPr>
      <w:r w:rsidRPr="00821B40">
        <w:t>The fishes of the Indo-Australian Archipelago. iv heteromi, solenichthyes, synentognathi, percesoces, labyrinthici, microcvprini  - - Leiden E. J. Brill Ltd.</w:t>
      </w:r>
    </w:p>
    <w:p w14:paraId="3843A027" w14:textId="77777777" w:rsidR="0096635E" w:rsidRPr="00821B40" w:rsidRDefault="0096635E" w:rsidP="00821B40">
      <w:pPr>
        <w:pStyle w:val="NoSpacing"/>
        <w:rPr>
          <w:color w:val="080100"/>
          <w:shd w:val="clear" w:color="auto" w:fill="FFFFFF"/>
        </w:rPr>
      </w:pPr>
    </w:p>
    <w:p w14:paraId="1563CFB0" w14:textId="77777777" w:rsidR="0096635E" w:rsidRPr="00821B40" w:rsidRDefault="0096635E" w:rsidP="00821B40">
      <w:pPr>
        <w:pStyle w:val="NoSpacing"/>
      </w:pPr>
      <w:r w:rsidRPr="00821B40">
        <w:rPr>
          <w:b/>
        </w:rPr>
        <w:t>Whitley G.P.</w:t>
      </w:r>
      <w:r w:rsidRPr="00821B40">
        <w:t xml:space="preserve"> (1938) Descriptions of some New Guinea fishes. Records of the Australian Museum 20(3): 223-233.</w:t>
      </w:r>
    </w:p>
    <w:p w14:paraId="31234C69" w14:textId="77777777" w:rsidR="0096635E" w:rsidRPr="00821B40" w:rsidRDefault="0096635E" w:rsidP="00821B40">
      <w:pPr>
        <w:pStyle w:val="NoSpacing"/>
      </w:pPr>
    </w:p>
    <w:p w14:paraId="323717D6" w14:textId="77777777" w:rsidR="0096635E" w:rsidRPr="00821B40" w:rsidRDefault="0096635E" w:rsidP="00821B40">
      <w:pPr>
        <w:pStyle w:val="NoSpacing"/>
        <w:rPr>
          <w:color w:val="auto"/>
          <w:shd w:val="clear" w:color="auto" w:fill="FFFFFF"/>
        </w:rPr>
      </w:pPr>
      <w:r w:rsidRPr="00821B40">
        <w:rPr>
          <w:b/>
          <w:color w:val="auto"/>
          <w:shd w:val="clear" w:color="auto" w:fill="FFFFFF"/>
        </w:rPr>
        <w:t>Whitley, G.P.</w:t>
      </w:r>
      <w:r w:rsidRPr="00821B40">
        <w:rPr>
          <w:color w:val="auto"/>
          <w:shd w:val="clear" w:color="auto" w:fill="FFFFFF"/>
        </w:rPr>
        <w:t xml:space="preserve"> (1957). Fishes from inland New Guinea. </w:t>
      </w:r>
      <w:r w:rsidRPr="00821B40">
        <w:rPr>
          <w:i/>
          <w:iCs/>
          <w:color w:val="auto"/>
          <w:bdr w:val="none" w:sz="0" w:space="0" w:color="auto" w:frame="1"/>
          <w:shd w:val="clear" w:color="auto" w:fill="FFFFFF"/>
        </w:rPr>
        <w:t>Records of the Australian Museum</w:t>
      </w:r>
      <w:r w:rsidRPr="00821B40">
        <w:rPr>
          <w:color w:val="auto"/>
          <w:shd w:val="clear" w:color="auto" w:fill="FFFFFF"/>
        </w:rPr>
        <w:t> 24(3): 23-30.</w:t>
      </w:r>
    </w:p>
    <w:p w14:paraId="069A2F5B" w14:textId="77777777" w:rsidR="00041D6D" w:rsidRPr="00821B40" w:rsidRDefault="00041D6D" w:rsidP="00821B40">
      <w:pPr>
        <w:pStyle w:val="NoSpacing"/>
        <w:rPr>
          <w:color w:val="auto"/>
          <w:shd w:val="clear" w:color="auto" w:fill="FFFFFF"/>
        </w:rPr>
      </w:pPr>
    </w:p>
    <w:p w14:paraId="64177BE4" w14:textId="77777777" w:rsidR="00041D6D" w:rsidRPr="00821B40" w:rsidRDefault="00041D6D" w:rsidP="00821B40">
      <w:pPr>
        <w:pStyle w:val="NoSpacing"/>
      </w:pPr>
      <w:r w:rsidRPr="00821B40">
        <w:rPr>
          <w:b/>
        </w:rPr>
        <w:t>Wilson, D.N. &amp; Briggs, G.</w:t>
      </w:r>
      <w:r w:rsidRPr="00821B40">
        <w:t xml:space="preserve"> (2004) “Aquarium and Pond Keepers Code of Conduct”</w:t>
      </w:r>
    </w:p>
    <w:p w14:paraId="73F8BEC1" w14:textId="77777777" w:rsidR="00505482" w:rsidRDefault="00041D6D" w:rsidP="00821B40">
      <w:pPr>
        <w:pStyle w:val="NoSpacing"/>
      </w:pPr>
      <w:r w:rsidRPr="00821B40">
        <w:t xml:space="preserve">available at: </w:t>
      </w:r>
      <w:hyperlink r:id="rId85" w:history="1">
        <w:r w:rsidRPr="00821B40">
          <w:rPr>
            <w:rStyle w:val="Hyperlink"/>
          </w:rPr>
          <w:t>http://www.aquagreen.com.au/files/Code_of_Conduct_V5.pdf</w:t>
        </w:r>
      </w:hyperlink>
    </w:p>
    <w:p w14:paraId="28BAE5A8" w14:textId="77777777" w:rsidR="00505482" w:rsidRDefault="00505482">
      <w:pPr>
        <w:rPr>
          <w:rFonts w:ascii="Arial" w:eastAsia="Arial" w:hAnsi="Arial" w:cs="Arial"/>
          <w:color w:val="000000"/>
          <w:lang w:eastAsia="en-AU"/>
        </w:rPr>
      </w:pPr>
      <w:r>
        <w:br w:type="page"/>
      </w:r>
    </w:p>
    <w:p w14:paraId="2509151B" w14:textId="77777777" w:rsidR="0096635E" w:rsidRDefault="0096635E" w:rsidP="0096635E">
      <w:pPr>
        <w:pStyle w:val="Normal10"/>
        <w:rPr>
          <w:color w:val="auto"/>
        </w:rPr>
      </w:pPr>
      <w:r w:rsidRPr="00287FE3">
        <w:rPr>
          <w:b/>
          <w:color w:val="auto"/>
        </w:rPr>
        <w:lastRenderedPageBreak/>
        <w:t>APPENDIX A</w:t>
      </w:r>
      <w:r>
        <w:rPr>
          <w:color w:val="auto"/>
        </w:rPr>
        <w:t xml:space="preserve"> – calculation of climate from </w:t>
      </w:r>
      <w:r w:rsidRPr="0030521C">
        <w:rPr>
          <w:i/>
          <w:iCs/>
          <w:color w:val="auto"/>
        </w:rPr>
        <w:t>Chilatherina a</w:t>
      </w:r>
      <w:r>
        <w:rPr>
          <w:i/>
          <w:iCs/>
          <w:color w:val="auto"/>
        </w:rPr>
        <w:t>xelrodi</w:t>
      </w:r>
      <w:r>
        <w:rPr>
          <w:color w:val="auto"/>
        </w:rPr>
        <w:t xml:space="preserve"> distribution climate to Australian Climate.</w:t>
      </w:r>
    </w:p>
    <w:p w14:paraId="687B73B0" w14:textId="77777777" w:rsidR="0096635E" w:rsidRDefault="0096635E" w:rsidP="0096635E"/>
    <w:p w14:paraId="631220B2" w14:textId="77777777" w:rsidR="0096635E" w:rsidRDefault="0096635E" w:rsidP="0096635E">
      <w:r>
        <w:rPr>
          <w:noProof/>
          <w:lang w:eastAsia="en-AU"/>
        </w:rPr>
        <w:drawing>
          <wp:inline distT="0" distB="0" distL="0" distR="0" wp14:anchorId="76D2E218" wp14:editId="1338A4D6">
            <wp:extent cx="5731510" cy="4585208"/>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14:paraId="497D2CDF" w14:textId="77777777" w:rsidR="0096635E" w:rsidRDefault="0096635E" w:rsidP="0096635E">
      <w:r>
        <w:rPr>
          <w:noProof/>
          <w:lang w:eastAsia="en-AU"/>
        </w:rPr>
        <w:lastRenderedPageBreak/>
        <w:drawing>
          <wp:inline distT="0" distB="0" distL="0" distR="0" wp14:anchorId="7F185ADD" wp14:editId="6462C82B">
            <wp:extent cx="5731510" cy="4585208"/>
            <wp:effectExtent l="19050" t="0" r="254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14:paraId="622F498A" w14:textId="77777777" w:rsidR="0096635E" w:rsidRPr="00612098" w:rsidRDefault="0096635E" w:rsidP="0096635E">
      <w:pPr>
        <w:pStyle w:val="NoSpacing"/>
        <w:rPr>
          <w:b/>
          <w:color w:val="auto"/>
          <w:lang w:val="en-US"/>
        </w:rPr>
      </w:pPr>
      <w:r w:rsidRPr="00612098">
        <w:rPr>
          <w:b/>
          <w:color w:val="auto"/>
          <w:lang w:val="en-US"/>
        </w:rPr>
        <w:t>APPENDIX B</w:t>
      </w:r>
    </w:p>
    <w:p w14:paraId="4B252DDD" w14:textId="77777777" w:rsidR="0096635E" w:rsidRDefault="0096635E" w:rsidP="0096635E">
      <w:pPr>
        <w:pStyle w:val="NoSpacing"/>
        <w:rPr>
          <w:color w:val="auto"/>
          <w:lang w:val="en-US"/>
        </w:rPr>
      </w:pPr>
    </w:p>
    <w:p w14:paraId="6C5D655A" w14:textId="77777777" w:rsidR="0096635E" w:rsidRPr="00455FCA" w:rsidRDefault="0096635E" w:rsidP="0096635E">
      <w:pPr>
        <w:pStyle w:val="NoSpacing"/>
        <w:rPr>
          <w:color w:val="auto"/>
          <w:lang w:val="en-US"/>
        </w:rPr>
      </w:pPr>
      <w:r w:rsidRPr="00455FCA">
        <w:rPr>
          <w:color w:val="auto"/>
          <w:lang w:val="en-US"/>
        </w:rPr>
        <w:t>Using Clim</w:t>
      </w:r>
      <w:r>
        <w:rPr>
          <w:color w:val="auto"/>
          <w:lang w:val="en-US"/>
        </w:rPr>
        <w:t>atch v2.0 for PC (Australian Bureau of Agriculture and Resource Economics and Sciences - ABARES) November 2020</w:t>
      </w:r>
      <w:r w:rsidRPr="00455FCA">
        <w:rPr>
          <w:color w:val="auto"/>
          <w:lang w:val="en-US"/>
        </w:rPr>
        <w:t xml:space="preserve"> the following calculations were done to provide a score against the provisions in the assessment process.</w:t>
      </w:r>
      <w:r>
        <w:rPr>
          <w:color w:val="auto"/>
          <w:lang w:val="en-US"/>
        </w:rPr>
        <w:t>(accessed 6th June 2021.)</w:t>
      </w:r>
    </w:p>
    <w:p w14:paraId="56062761" w14:textId="77777777" w:rsidR="0096635E" w:rsidRDefault="0096635E" w:rsidP="0096635E">
      <w:pPr>
        <w:pStyle w:val="NoSpacing"/>
        <w:rPr>
          <w:lang w:val="en-US"/>
        </w:rPr>
      </w:pPr>
    </w:p>
    <w:p w14:paraId="45218D7A" w14:textId="77777777" w:rsidR="0096635E" w:rsidRDefault="0096635E" w:rsidP="0096635E">
      <w:pPr>
        <w:pStyle w:val="NoSpacing"/>
        <w:rPr>
          <w:lang w:val="en-US"/>
        </w:rPr>
      </w:pPr>
    </w:p>
    <w:p w14:paraId="333D67F9" w14:textId="77777777" w:rsidR="0096635E" w:rsidRPr="00CA4B62" w:rsidRDefault="0096635E" w:rsidP="0096635E">
      <w:pPr>
        <w:pStyle w:val="NoSpacing"/>
        <w:rPr>
          <w:b/>
          <w:lang w:val="en-US"/>
        </w:rPr>
      </w:pPr>
      <w:r w:rsidRPr="00CA4B62">
        <w:rPr>
          <w:b/>
          <w:lang w:val="en-US"/>
        </w:rPr>
        <w:t>BOMFORD ASSESSMENT</w:t>
      </w:r>
    </w:p>
    <w:p w14:paraId="55CA8F73" w14:textId="77777777" w:rsidR="0096635E" w:rsidRDefault="0096635E" w:rsidP="0096635E">
      <w:pPr>
        <w:pStyle w:val="NoSpacing"/>
        <w:rPr>
          <w:lang w:val="en-US"/>
        </w:rPr>
      </w:pPr>
    </w:p>
    <w:p w14:paraId="56EE205E" w14:textId="77777777" w:rsidR="0096635E" w:rsidRDefault="0096635E" w:rsidP="0096635E">
      <w:pPr>
        <w:pStyle w:val="NoSpacing"/>
        <w:rPr>
          <w:lang w:val="en-US"/>
        </w:rPr>
      </w:pPr>
      <w:r w:rsidRPr="00CA4B62">
        <w:rPr>
          <w:b/>
          <w:lang w:val="en-US"/>
        </w:rPr>
        <w:t>SPECIES:</w:t>
      </w:r>
      <w:r>
        <w:rPr>
          <w:lang w:val="en-US"/>
        </w:rPr>
        <w:tab/>
      </w:r>
      <w:r>
        <w:rPr>
          <w:lang w:val="en-US"/>
        </w:rPr>
        <w:tab/>
        <w:t xml:space="preserve">Chilatherina </w:t>
      </w:r>
      <w:r w:rsidR="00435B07">
        <w:rPr>
          <w:lang w:val="en-US"/>
        </w:rPr>
        <w:t>A</w:t>
      </w:r>
      <w:r>
        <w:rPr>
          <w:lang w:val="en-US"/>
        </w:rPr>
        <w:t>xelrodi</w:t>
      </w:r>
    </w:p>
    <w:p w14:paraId="085C9E14" w14:textId="77777777" w:rsidR="0096635E" w:rsidRDefault="0096635E" w:rsidP="0096635E">
      <w:pPr>
        <w:pStyle w:val="NoSpacing"/>
        <w:rPr>
          <w:lang w:val="en-US"/>
        </w:rPr>
      </w:pPr>
    </w:p>
    <w:p w14:paraId="64291644" w14:textId="77777777" w:rsidR="0096635E" w:rsidRPr="00455FCA" w:rsidRDefault="0096635E" w:rsidP="0096635E">
      <w:pPr>
        <w:pStyle w:val="NoSpacing"/>
        <w:rPr>
          <w:b/>
          <w:u w:val="single"/>
          <w:lang w:val="en-US"/>
        </w:rPr>
      </w:pPr>
      <w:r w:rsidRPr="00455FCA">
        <w:rPr>
          <w:b/>
          <w:u w:val="single"/>
          <w:lang w:val="en-US"/>
        </w:rPr>
        <w:t>Score A. Climate Match (0-8)</w:t>
      </w:r>
    </w:p>
    <w:p w14:paraId="174826F7" w14:textId="77777777" w:rsidR="0096635E" w:rsidRPr="00CA4B62" w:rsidRDefault="0096635E" w:rsidP="0096635E">
      <w:pPr>
        <w:pStyle w:val="NoSpacing"/>
        <w:rPr>
          <w:lang w:val="en-US"/>
        </w:rPr>
      </w:pPr>
      <w:r w:rsidRPr="00CA4B62">
        <w:rPr>
          <w:lang w:val="en-US"/>
        </w:rPr>
        <w:t>Number of squares within 60% of the mean:</w:t>
      </w:r>
      <w:r w:rsidRPr="00CA4B62">
        <w:rPr>
          <w:lang w:val="en-US"/>
        </w:rPr>
        <w:tab/>
        <w:t>(No. 5</w:t>
      </w:r>
      <w:r>
        <w:rPr>
          <w:lang w:val="en-US"/>
        </w:rPr>
        <w:t>)</w:t>
      </w:r>
      <w:r>
        <w:rPr>
          <w:lang w:val="en-US"/>
        </w:rPr>
        <w:tab/>
      </w:r>
      <w:r>
        <w:rPr>
          <w:lang w:val="en-US"/>
        </w:rPr>
        <w:tab/>
      </w:r>
      <w:r w:rsidRPr="00CA4B62">
        <w:rPr>
          <w:lang w:val="en-US"/>
        </w:rPr>
        <w:t>0</w:t>
      </w:r>
      <w:r w:rsidRPr="00CA4B62">
        <w:rPr>
          <w:lang w:val="en-US"/>
        </w:rPr>
        <w:tab/>
      </w:r>
    </w:p>
    <w:p w14:paraId="460B99A9" w14:textId="77777777" w:rsidR="0096635E" w:rsidRPr="00CA4B62" w:rsidRDefault="0096635E" w:rsidP="0096635E">
      <w:pPr>
        <w:pStyle w:val="NoSpacing"/>
        <w:rPr>
          <w:lang w:val="en-US"/>
        </w:rPr>
      </w:pPr>
      <w:r w:rsidRPr="00CA4B62">
        <w:rPr>
          <w:lang w:val="en-US"/>
        </w:rPr>
        <w:t>Number of squares within 50% of the mean:</w:t>
      </w:r>
      <w:r w:rsidRPr="00CA4B62">
        <w:rPr>
          <w:lang w:val="en-US"/>
        </w:rPr>
        <w:tab/>
        <w:t>(No. 6)</w:t>
      </w:r>
      <w:r>
        <w:rPr>
          <w:lang w:val="en-US"/>
        </w:rPr>
        <w:tab/>
      </w:r>
      <w:r>
        <w:rPr>
          <w:lang w:val="en-US"/>
        </w:rPr>
        <w:tab/>
      </w:r>
      <w:r w:rsidRPr="00CA4B62">
        <w:rPr>
          <w:lang w:val="en-US"/>
        </w:rPr>
        <w:t>0</w:t>
      </w:r>
      <w:r w:rsidRPr="00CA4B62">
        <w:rPr>
          <w:lang w:val="en-US"/>
        </w:rPr>
        <w:tab/>
      </w:r>
    </w:p>
    <w:p w14:paraId="4612D09F" w14:textId="77777777" w:rsidR="0096635E" w:rsidRPr="00CA4B62" w:rsidRDefault="0096635E" w:rsidP="0096635E">
      <w:pPr>
        <w:pStyle w:val="NoSpacing"/>
        <w:rPr>
          <w:lang w:val="en-US"/>
        </w:rPr>
      </w:pPr>
      <w:r w:rsidRPr="00CA4B62">
        <w:rPr>
          <w:lang w:val="en-US"/>
        </w:rPr>
        <w:t>Number of squares within 40% of the mean:</w:t>
      </w:r>
      <w:r w:rsidRPr="00CA4B62">
        <w:rPr>
          <w:lang w:val="en-US"/>
        </w:rPr>
        <w:tab/>
        <w:t>(No. 7)</w:t>
      </w:r>
      <w:r>
        <w:rPr>
          <w:lang w:val="en-US"/>
        </w:rPr>
        <w:tab/>
      </w:r>
      <w:r>
        <w:rPr>
          <w:lang w:val="en-US"/>
        </w:rPr>
        <w:tab/>
      </w:r>
      <w:r w:rsidRPr="00CA4B62">
        <w:rPr>
          <w:lang w:val="en-US"/>
        </w:rPr>
        <w:t>0</w:t>
      </w:r>
      <w:r w:rsidRPr="00CA4B62">
        <w:rPr>
          <w:lang w:val="en-US"/>
        </w:rPr>
        <w:tab/>
      </w:r>
    </w:p>
    <w:p w14:paraId="5ADA30A3" w14:textId="77777777" w:rsidR="0096635E" w:rsidRPr="00CA4B62" w:rsidRDefault="0096635E" w:rsidP="0096635E">
      <w:pPr>
        <w:pStyle w:val="NoSpacing"/>
        <w:rPr>
          <w:lang w:val="en-US"/>
        </w:rPr>
      </w:pPr>
      <w:r w:rsidRPr="00CA4B62">
        <w:rPr>
          <w:lang w:val="en-US"/>
        </w:rPr>
        <w:t>Number of squares within 30% of the mean:</w:t>
      </w:r>
      <w:r w:rsidRPr="00CA4B62">
        <w:rPr>
          <w:lang w:val="en-US"/>
        </w:rPr>
        <w:tab/>
        <w:t>(No. 8)</w:t>
      </w:r>
      <w:r>
        <w:rPr>
          <w:lang w:val="en-US"/>
        </w:rPr>
        <w:tab/>
      </w:r>
      <w:r>
        <w:rPr>
          <w:lang w:val="en-US"/>
        </w:rPr>
        <w:tab/>
      </w:r>
      <w:r w:rsidRPr="00CA4B62">
        <w:rPr>
          <w:lang w:val="en-US"/>
        </w:rPr>
        <w:t>0</w:t>
      </w:r>
      <w:r w:rsidRPr="00CA4B62">
        <w:rPr>
          <w:lang w:val="en-US"/>
        </w:rPr>
        <w:tab/>
      </w:r>
    </w:p>
    <w:p w14:paraId="7F88C4FD" w14:textId="77777777" w:rsidR="0096635E" w:rsidRPr="00CA4B62" w:rsidRDefault="0096635E" w:rsidP="0096635E">
      <w:pPr>
        <w:pStyle w:val="NoSpacing"/>
        <w:rPr>
          <w:lang w:val="en-US"/>
        </w:rPr>
      </w:pPr>
      <w:r w:rsidRPr="00CA4B62">
        <w:rPr>
          <w:lang w:val="en-US"/>
        </w:rPr>
        <w:t>Number of squares within 20% of the mean:</w:t>
      </w:r>
      <w:r w:rsidRPr="00CA4B62">
        <w:rPr>
          <w:lang w:val="en-US"/>
        </w:rPr>
        <w:tab/>
        <w:t>(No. 9)</w:t>
      </w:r>
      <w:r>
        <w:rPr>
          <w:lang w:val="en-US"/>
        </w:rPr>
        <w:tab/>
      </w:r>
      <w:r>
        <w:rPr>
          <w:lang w:val="en-US"/>
        </w:rPr>
        <w:tab/>
      </w:r>
      <w:r w:rsidRPr="00CA4B62">
        <w:rPr>
          <w:lang w:val="en-US"/>
        </w:rPr>
        <w:t>0</w:t>
      </w:r>
      <w:r w:rsidRPr="00CA4B62">
        <w:rPr>
          <w:lang w:val="en-US"/>
        </w:rPr>
        <w:tab/>
      </w:r>
    </w:p>
    <w:p w14:paraId="3CFA0DB4" w14:textId="77777777" w:rsidR="0096635E" w:rsidRPr="00CA4B62" w:rsidRDefault="0096635E" w:rsidP="0096635E">
      <w:pPr>
        <w:pStyle w:val="NoSpacing"/>
        <w:rPr>
          <w:lang w:val="en-US"/>
        </w:rPr>
      </w:pPr>
      <w:r w:rsidRPr="00CA4B62">
        <w:rPr>
          <w:lang w:val="en-US"/>
        </w:rPr>
        <w:t>Number of squares within 10% of the mean:</w:t>
      </w:r>
      <w:r w:rsidRPr="00CA4B62">
        <w:rPr>
          <w:lang w:val="en-US"/>
        </w:rPr>
        <w:tab/>
        <w:t>(No. 10)</w:t>
      </w:r>
      <w:r w:rsidRPr="00CA4B62">
        <w:rPr>
          <w:lang w:val="en-US"/>
        </w:rPr>
        <w:tab/>
        <w:t>0</w:t>
      </w:r>
      <w:r w:rsidRPr="00CA4B62">
        <w:rPr>
          <w:lang w:val="en-US"/>
        </w:rPr>
        <w:tab/>
      </w:r>
    </w:p>
    <w:p w14:paraId="5FEC8C87" w14:textId="77777777" w:rsidR="0096635E" w:rsidRPr="00CA4B62" w:rsidRDefault="0096635E" w:rsidP="0096635E">
      <w:pPr>
        <w:pStyle w:val="NoSpacing"/>
        <w:rPr>
          <w:lang w:val="en-US"/>
        </w:rPr>
      </w:pPr>
      <w:r w:rsidRPr="00CA4B62">
        <w:rPr>
          <w:lang w:val="en-US"/>
        </w:rPr>
        <w:tab/>
        <w:t xml:space="preserve">                               </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10D80497" w14:textId="77777777" w:rsidR="0096635E" w:rsidRPr="00CA4B62" w:rsidRDefault="0096635E" w:rsidP="0096635E">
      <w:pPr>
        <w:pStyle w:val="NoSpacing"/>
        <w:rPr>
          <w:lang w:val="en-US"/>
        </w:rPr>
      </w:pPr>
      <w:r w:rsidRPr="00CA4B62">
        <w:rPr>
          <w:lang w:val="en-US"/>
        </w:rPr>
        <w:t>Total    =</w:t>
      </w:r>
      <w:r>
        <w:rPr>
          <w:lang w:val="en-US"/>
        </w:rPr>
        <w:tab/>
      </w:r>
      <w:r w:rsidRPr="00CA4B62">
        <w:rPr>
          <w:lang w:val="en-US"/>
        </w:rPr>
        <w:tab/>
      </w:r>
      <w:r w:rsidR="00582297">
        <w:rPr>
          <w:lang w:val="en-US"/>
        </w:rPr>
        <w:t xml:space="preserve"> &lt;4</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A34DDC3" w14:textId="77777777" w:rsidR="0096635E" w:rsidRPr="00CA4B62" w:rsidRDefault="0096635E" w:rsidP="0096635E">
      <w:pPr>
        <w:pStyle w:val="NoSpacing"/>
        <w:rPr>
          <w:lang w:val="en-US"/>
        </w:rPr>
      </w:pPr>
      <w:r w:rsidRPr="00455FCA">
        <w:rPr>
          <w:b/>
          <w:u w:val="single"/>
          <w:lang w:val="en-US"/>
        </w:rPr>
        <w:t xml:space="preserve">Score:    </w:t>
      </w:r>
      <w:r w:rsidRPr="00455FCA">
        <w:rPr>
          <w:b/>
          <w:u w:val="single"/>
          <w:lang w:val="en-US"/>
        </w:rPr>
        <w:tab/>
      </w:r>
      <w:r>
        <w:rPr>
          <w:b/>
          <w:u w:val="single"/>
          <w:lang w:val="en-US"/>
        </w:rPr>
        <w:tab/>
        <w:t xml:space="preserve">  </w:t>
      </w:r>
      <w:r w:rsidRPr="00455FCA">
        <w:rPr>
          <w:b/>
          <w:u w:val="single"/>
          <w:lang w:val="en-US"/>
        </w:rPr>
        <w:t>1</w:t>
      </w:r>
      <w:r w:rsidRPr="00455FCA">
        <w:rPr>
          <w:lang w:val="en-US"/>
        </w:rPr>
        <w:tab/>
      </w:r>
      <w:r w:rsidRPr="00CA4B62">
        <w:rPr>
          <w:lang w:val="en-US"/>
        </w:rPr>
        <w:tab/>
        <w:t>(Ref: fishbase.org, PC CLIMATE)</w:t>
      </w:r>
      <w:r w:rsidRPr="00CA4B62">
        <w:rPr>
          <w:lang w:val="en-US"/>
        </w:rPr>
        <w:tab/>
      </w:r>
    </w:p>
    <w:p w14:paraId="692C5190"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6441E557"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F082740" w14:textId="77777777" w:rsidR="0096635E" w:rsidRPr="00455FCA" w:rsidRDefault="0096635E" w:rsidP="0096635E">
      <w:pPr>
        <w:pStyle w:val="NoSpacing"/>
        <w:rPr>
          <w:b/>
          <w:u w:val="single"/>
          <w:lang w:val="en-US"/>
        </w:rPr>
      </w:pPr>
      <w:r w:rsidRPr="00455FCA">
        <w:rPr>
          <w:b/>
          <w:u w:val="single"/>
          <w:lang w:val="en-US"/>
        </w:rPr>
        <w:t>Score B, Overseas Range</w:t>
      </w:r>
      <w:r w:rsidRPr="00455FCA">
        <w:rPr>
          <w:b/>
          <w:lang w:val="en-US"/>
        </w:rPr>
        <w:tab/>
      </w:r>
      <w:r w:rsidRPr="00455FCA">
        <w:rPr>
          <w:b/>
          <w:lang w:val="en-US"/>
        </w:rPr>
        <w:tab/>
      </w:r>
      <w:r w:rsidRPr="00455FCA">
        <w:rPr>
          <w:b/>
          <w:lang w:val="en-US"/>
        </w:rPr>
        <w:tab/>
      </w:r>
      <w:r w:rsidRPr="00455FCA">
        <w:rPr>
          <w:b/>
          <w:lang w:val="en-US"/>
        </w:rPr>
        <w:tab/>
      </w:r>
    </w:p>
    <w:p w14:paraId="06D6AAA1" w14:textId="77777777" w:rsidR="0096635E" w:rsidRPr="00CA4B62" w:rsidRDefault="0096635E" w:rsidP="0096635E">
      <w:pPr>
        <w:pStyle w:val="NoSpacing"/>
        <w:rPr>
          <w:lang w:val="en-US"/>
        </w:rPr>
      </w:pPr>
      <w:r w:rsidRPr="00CA4B62">
        <w:rPr>
          <w:lang w:val="en-US"/>
        </w:rPr>
        <w:t>Number of 1° x 1° grids in which species occurs overseas.</w:t>
      </w:r>
      <w:r w:rsidRPr="00CA4B62">
        <w:rPr>
          <w:lang w:val="en-US"/>
        </w:rPr>
        <w:tab/>
      </w:r>
    </w:p>
    <w:p w14:paraId="745C96EF" w14:textId="77777777" w:rsidR="0096635E" w:rsidRPr="00CA4B62" w:rsidRDefault="0096635E" w:rsidP="0096635E">
      <w:pPr>
        <w:pStyle w:val="NoSpacing"/>
        <w:rPr>
          <w:lang w:val="en-US"/>
        </w:rPr>
      </w:pPr>
      <w:r w:rsidRPr="00CA4B62">
        <w:rPr>
          <w:lang w:val="en-US"/>
        </w:rPr>
        <w:lastRenderedPageBreak/>
        <w:t>No. of squares :</w:t>
      </w:r>
      <w:r w:rsidRPr="00CA4B62">
        <w:rPr>
          <w:lang w:val="en-US"/>
        </w:rPr>
        <w:tab/>
      </w:r>
      <w:r w:rsidR="00582297">
        <w:rPr>
          <w:lang w:val="en-US"/>
        </w:rPr>
        <w:t>3</w:t>
      </w:r>
      <w:r w:rsidRPr="00CA4B62">
        <w:rPr>
          <w:lang w:val="en-US"/>
        </w:rPr>
        <w:tab/>
      </w:r>
      <w:r w:rsidRPr="00CA4B62">
        <w:rPr>
          <w:lang w:val="en-US"/>
        </w:rPr>
        <w:tab/>
      </w:r>
      <w:r w:rsidRPr="00CA4B62">
        <w:rPr>
          <w:lang w:val="en-US"/>
        </w:rPr>
        <w:tab/>
      </w:r>
      <w:r w:rsidRPr="00CA4B62">
        <w:rPr>
          <w:lang w:val="en-US"/>
        </w:rPr>
        <w:tab/>
      </w:r>
    </w:p>
    <w:p w14:paraId="1F1754B9" w14:textId="77777777" w:rsidR="0096635E" w:rsidRPr="00CA4B62" w:rsidRDefault="0096635E" w:rsidP="0096635E">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t>0</w:t>
      </w:r>
      <w:r w:rsidRPr="00455FCA">
        <w:rPr>
          <w:b/>
          <w:lang w:val="en-US"/>
        </w:rPr>
        <w:tab/>
      </w:r>
      <w:r w:rsidRPr="00CA4B62">
        <w:rPr>
          <w:lang w:val="en-US"/>
        </w:rPr>
        <w:tab/>
        <w:t>(Ref: fishbase.org, googleearth.com)</w:t>
      </w:r>
    </w:p>
    <w:p w14:paraId="5D1A0776"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4A9D13EE"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0712780B" w14:textId="77777777" w:rsidR="0096635E" w:rsidRPr="00455FCA" w:rsidRDefault="0096635E" w:rsidP="0096635E">
      <w:pPr>
        <w:pStyle w:val="NoSpacing"/>
        <w:rPr>
          <w:b/>
          <w:u w:val="single"/>
          <w:lang w:val="en-US"/>
        </w:rPr>
      </w:pPr>
      <w:r w:rsidRPr="00455FCA">
        <w:rPr>
          <w:b/>
          <w:u w:val="single"/>
          <w:lang w:val="en-US"/>
        </w:rPr>
        <w:t>Score C, Establishment</w:t>
      </w:r>
      <w:r w:rsidRPr="00455FCA">
        <w:rPr>
          <w:b/>
          <w:lang w:val="en-US"/>
        </w:rPr>
        <w:tab/>
      </w:r>
      <w:r w:rsidRPr="00455FCA">
        <w:rPr>
          <w:b/>
          <w:lang w:val="en-US"/>
        </w:rPr>
        <w:tab/>
      </w:r>
      <w:r w:rsidRPr="00455FCA">
        <w:rPr>
          <w:b/>
          <w:lang w:val="en-US"/>
        </w:rPr>
        <w:tab/>
      </w:r>
      <w:r w:rsidRPr="00455FCA">
        <w:rPr>
          <w:b/>
          <w:lang w:val="en-US"/>
        </w:rPr>
        <w:tab/>
      </w:r>
    </w:p>
    <w:p w14:paraId="6A93E4A8" w14:textId="77777777" w:rsidR="0096635E" w:rsidRPr="00CA4B62" w:rsidRDefault="0096635E" w:rsidP="0096635E">
      <w:pPr>
        <w:pStyle w:val="NoSpacing"/>
        <w:rPr>
          <w:lang w:val="en-US"/>
        </w:rPr>
      </w:pPr>
      <w:r w:rsidRPr="00CA4B62">
        <w:rPr>
          <w:lang w:val="en-US"/>
        </w:rPr>
        <w:t>Locations of e</w:t>
      </w:r>
      <w:r>
        <w:rPr>
          <w:lang w:val="en-US"/>
        </w:rPr>
        <w:t xml:space="preserve">stablishment incidence:    </w:t>
      </w:r>
      <w:r>
        <w:rPr>
          <w:lang w:val="en-US"/>
        </w:rPr>
        <w:tab/>
        <w:t>nil - never introduced</w:t>
      </w:r>
      <w:r w:rsidRPr="00CA4B62">
        <w:rPr>
          <w:lang w:val="en-US"/>
        </w:rPr>
        <w:tab/>
      </w:r>
    </w:p>
    <w:p w14:paraId="46B7F6BE" w14:textId="77777777" w:rsidR="0096635E" w:rsidRPr="00CA4B62" w:rsidRDefault="0096635E" w:rsidP="0096635E">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t>1</w:t>
      </w:r>
      <w:r w:rsidRPr="00455FCA">
        <w:rPr>
          <w:b/>
          <w:lang w:val="en-US"/>
        </w:rPr>
        <w:tab/>
      </w:r>
      <w:r w:rsidRPr="00455FCA">
        <w:rPr>
          <w:b/>
          <w:lang w:val="en-US"/>
        </w:rPr>
        <w:tab/>
      </w:r>
      <w:r w:rsidRPr="00455FCA">
        <w:rPr>
          <w:b/>
          <w:lang w:val="en-US"/>
        </w:rPr>
        <w:tab/>
      </w:r>
      <w:r w:rsidRPr="00CA4B62">
        <w:rPr>
          <w:lang w:val="en-US"/>
        </w:rPr>
        <w:t>(Ref: fishbase.org)</w:t>
      </w:r>
      <w:r w:rsidRPr="00CA4B62">
        <w:rPr>
          <w:lang w:val="en-US"/>
        </w:rPr>
        <w:tab/>
      </w:r>
      <w:r w:rsidRPr="00CA4B62">
        <w:rPr>
          <w:lang w:val="en-US"/>
        </w:rPr>
        <w:tab/>
      </w:r>
    </w:p>
    <w:p w14:paraId="1A81BE94"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7E78E849"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7F744562" w14:textId="77777777" w:rsidR="0096635E" w:rsidRPr="00455FCA" w:rsidRDefault="0096635E" w:rsidP="0096635E">
      <w:pPr>
        <w:pStyle w:val="NoSpacing"/>
        <w:rPr>
          <w:b/>
          <w:u w:val="single"/>
          <w:lang w:val="en-US"/>
        </w:rPr>
      </w:pPr>
      <w:r w:rsidRPr="00455FCA">
        <w:rPr>
          <w:b/>
          <w:u w:val="single"/>
          <w:lang w:val="en-US"/>
        </w:rPr>
        <w:t>Score D, Introduction Success</w:t>
      </w:r>
      <w:r w:rsidRPr="00455FCA">
        <w:rPr>
          <w:b/>
          <w:lang w:val="en-US"/>
        </w:rPr>
        <w:tab/>
      </w:r>
      <w:r w:rsidRPr="00455FCA">
        <w:rPr>
          <w:b/>
          <w:lang w:val="en-US"/>
        </w:rPr>
        <w:tab/>
      </w:r>
      <w:r w:rsidRPr="00455FCA">
        <w:rPr>
          <w:b/>
          <w:lang w:val="en-US"/>
        </w:rPr>
        <w:tab/>
      </w:r>
      <w:r w:rsidRPr="00455FCA">
        <w:rPr>
          <w:b/>
          <w:lang w:val="en-US"/>
        </w:rPr>
        <w:tab/>
      </w:r>
    </w:p>
    <w:p w14:paraId="2A96AD06" w14:textId="77777777" w:rsidR="0096635E" w:rsidRPr="00CA4B62" w:rsidRDefault="0096635E" w:rsidP="0096635E">
      <w:pPr>
        <w:pStyle w:val="NoSpacing"/>
        <w:rPr>
          <w:lang w:val="en-US"/>
        </w:rPr>
      </w:pPr>
      <w:r w:rsidRPr="00CA4B62">
        <w:rPr>
          <w:lang w:val="en-US"/>
        </w:rPr>
        <w:t>Percentage of Introduction events that have been successful</w:t>
      </w:r>
      <w:r w:rsidRPr="00CA4B62">
        <w:rPr>
          <w:lang w:val="en-US"/>
        </w:rPr>
        <w:tab/>
      </w:r>
    </w:p>
    <w:p w14:paraId="717892B9" w14:textId="77777777" w:rsidR="0096635E" w:rsidRPr="00CA4B62" w:rsidRDefault="0096635E" w:rsidP="0096635E">
      <w:pPr>
        <w:pStyle w:val="NoSpacing"/>
        <w:rPr>
          <w:lang w:val="en-US"/>
        </w:rPr>
      </w:pPr>
      <w:r w:rsidRPr="00CA4B62">
        <w:rPr>
          <w:lang w:val="en-US"/>
        </w:rPr>
        <w:t>Introductions</w:t>
      </w:r>
      <w:r>
        <w:rPr>
          <w:lang w:val="en-US"/>
        </w:rPr>
        <w:tab/>
      </w:r>
      <w:r>
        <w:rPr>
          <w:lang w:val="en-US"/>
        </w:rPr>
        <w:tab/>
      </w:r>
      <w:r w:rsidRPr="00CA4B62">
        <w:rPr>
          <w:lang w:val="en-US"/>
        </w:rPr>
        <w:t>nil</w:t>
      </w:r>
      <w:r w:rsidRPr="00CA4B62">
        <w:rPr>
          <w:lang w:val="en-US"/>
        </w:rPr>
        <w:tab/>
      </w:r>
      <w:r w:rsidRPr="00CA4B62">
        <w:rPr>
          <w:lang w:val="en-US"/>
        </w:rPr>
        <w:tab/>
      </w:r>
      <w:r w:rsidRPr="00CA4B62">
        <w:rPr>
          <w:lang w:val="en-US"/>
        </w:rPr>
        <w:tab/>
      </w:r>
      <w:r w:rsidRPr="00CA4B62">
        <w:rPr>
          <w:lang w:val="en-US"/>
        </w:rPr>
        <w:tab/>
      </w:r>
    </w:p>
    <w:p w14:paraId="39A1B15A" w14:textId="77777777" w:rsidR="0096635E" w:rsidRPr="00CA4B62" w:rsidRDefault="0096635E" w:rsidP="0096635E">
      <w:pPr>
        <w:pStyle w:val="NoSpacing"/>
        <w:rPr>
          <w:lang w:val="en-US"/>
        </w:rPr>
      </w:pPr>
      <w:r w:rsidRPr="00CA4B62">
        <w:rPr>
          <w:lang w:val="en-US"/>
        </w:rPr>
        <w:t>Successful:</w:t>
      </w:r>
      <w:r w:rsidRPr="00CA4B62">
        <w:rPr>
          <w:lang w:val="en-US"/>
        </w:rPr>
        <w:tab/>
        <w:t xml:space="preserve"> </w:t>
      </w:r>
      <w:r w:rsidRPr="00CA4B62">
        <w:rPr>
          <w:lang w:val="en-US"/>
        </w:rPr>
        <w:tab/>
      </w:r>
      <w:r>
        <w:rPr>
          <w:lang w:val="en-US"/>
        </w:rPr>
        <w:t>nil</w:t>
      </w:r>
      <w:r w:rsidRPr="00CA4B62">
        <w:rPr>
          <w:lang w:val="en-US"/>
        </w:rPr>
        <w:tab/>
      </w:r>
      <w:r w:rsidRPr="00CA4B62">
        <w:rPr>
          <w:lang w:val="en-US"/>
        </w:rPr>
        <w:tab/>
      </w:r>
      <w:r w:rsidRPr="00CA4B62">
        <w:rPr>
          <w:lang w:val="en-US"/>
        </w:rPr>
        <w:tab/>
      </w:r>
    </w:p>
    <w:p w14:paraId="0B1DA423" w14:textId="77777777" w:rsidR="0096635E" w:rsidRPr="00CA4B62" w:rsidRDefault="0096635E" w:rsidP="0096635E">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r>
      <w:r>
        <w:rPr>
          <w:b/>
          <w:u w:val="single"/>
          <w:lang w:val="en-US"/>
        </w:rPr>
        <w:t>1</w:t>
      </w:r>
      <w:r w:rsidRPr="00CA4B62">
        <w:rPr>
          <w:lang w:val="en-US"/>
        </w:rPr>
        <w:tab/>
      </w:r>
      <w:r w:rsidRPr="00CA4B62">
        <w:rPr>
          <w:lang w:val="en-US"/>
        </w:rPr>
        <w:tab/>
        <w:t>(Ref: fishbase.org)</w:t>
      </w:r>
      <w:r w:rsidRPr="00CA4B62">
        <w:rPr>
          <w:lang w:val="en-US"/>
        </w:rPr>
        <w:tab/>
      </w:r>
      <w:r w:rsidRPr="00CA4B62">
        <w:rPr>
          <w:lang w:val="en-US"/>
        </w:rPr>
        <w:tab/>
      </w:r>
    </w:p>
    <w:p w14:paraId="0B2E8F69"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14406792" w14:textId="77777777" w:rsidR="0096635E" w:rsidRPr="00455FCA" w:rsidRDefault="0096635E" w:rsidP="0096635E">
      <w:pPr>
        <w:pStyle w:val="NoSpacing"/>
        <w:rPr>
          <w:b/>
          <w:lang w:val="en-US"/>
        </w:rPr>
      </w:pPr>
      <w:r w:rsidRPr="00455FCA">
        <w:rPr>
          <w:b/>
          <w:u w:val="single"/>
          <w:lang w:val="en-US"/>
        </w:rPr>
        <w:t>Score E, Taxa risk</w:t>
      </w:r>
      <w:r w:rsidRPr="00455FCA">
        <w:rPr>
          <w:b/>
          <w:lang w:val="en-US"/>
        </w:rPr>
        <w:tab/>
      </w:r>
      <w:r w:rsidRPr="00455FCA">
        <w:rPr>
          <w:b/>
          <w:lang w:val="en-US"/>
        </w:rPr>
        <w:tab/>
      </w:r>
      <w:r w:rsidRPr="00455FCA">
        <w:rPr>
          <w:b/>
          <w:lang w:val="en-US"/>
        </w:rPr>
        <w:tab/>
      </w:r>
      <w:r w:rsidRPr="00455FCA">
        <w:rPr>
          <w:b/>
          <w:lang w:val="en-US"/>
        </w:rPr>
        <w:tab/>
      </w:r>
      <w:r w:rsidRPr="00455FCA">
        <w:rPr>
          <w:b/>
          <w:lang w:val="en-US"/>
        </w:rPr>
        <w:tab/>
      </w:r>
    </w:p>
    <w:p w14:paraId="05D1F6E7"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62F9AB7F" w14:textId="77777777" w:rsidR="0096635E" w:rsidRPr="00CA4B62" w:rsidRDefault="0096635E" w:rsidP="0096635E">
      <w:pPr>
        <w:pStyle w:val="NoSpacing"/>
        <w:rPr>
          <w:lang w:val="en-US"/>
        </w:rPr>
      </w:pPr>
      <w:r w:rsidRPr="00455FCA">
        <w:rPr>
          <w:b/>
          <w:lang w:val="en-US"/>
        </w:rPr>
        <w:t>Genus:</w:t>
      </w:r>
      <w:r w:rsidRPr="00455FCA">
        <w:rPr>
          <w:b/>
          <w:lang w:val="en-US"/>
        </w:rPr>
        <w:tab/>
      </w:r>
      <w:r>
        <w:rPr>
          <w:lang w:val="en-US"/>
        </w:rPr>
        <w:tab/>
        <w:t>Chilatherina</w:t>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1F350E17" w14:textId="77777777" w:rsidR="0096635E" w:rsidRPr="00CA4B62" w:rsidRDefault="0096635E" w:rsidP="0096635E">
      <w:pPr>
        <w:pStyle w:val="NoSpacing"/>
        <w:rPr>
          <w:lang w:val="en-US"/>
        </w:rPr>
      </w:pPr>
      <w:r w:rsidRPr="00CA4B62">
        <w:rPr>
          <w:lang w:val="en-US"/>
        </w:rPr>
        <w:t>Introductions:</w:t>
      </w:r>
      <w:r w:rsidRPr="00CA4B62">
        <w:rPr>
          <w:lang w:val="en-US"/>
        </w:rPr>
        <w:tab/>
      </w:r>
      <w:r>
        <w:rPr>
          <w:lang w:val="en-US"/>
        </w:rPr>
        <w:tab/>
      </w:r>
      <w:r w:rsidRPr="00CA4B62">
        <w:rPr>
          <w:lang w:val="en-US"/>
        </w:rPr>
        <w:t>0</w:t>
      </w:r>
      <w:r w:rsidRPr="00CA4B62">
        <w:rPr>
          <w:lang w:val="en-US"/>
        </w:rPr>
        <w:tab/>
      </w:r>
      <w:r w:rsidRPr="00CA4B62">
        <w:rPr>
          <w:lang w:val="en-US"/>
        </w:rPr>
        <w:tab/>
      </w:r>
      <w:r w:rsidRPr="00CA4B62">
        <w:rPr>
          <w:lang w:val="en-US"/>
        </w:rPr>
        <w:tab/>
      </w:r>
      <w:r w:rsidRPr="00CA4B62">
        <w:rPr>
          <w:lang w:val="en-US"/>
        </w:rPr>
        <w:tab/>
      </w:r>
    </w:p>
    <w:p w14:paraId="516A51DC" w14:textId="77777777" w:rsidR="0096635E" w:rsidRPr="00CA4B62" w:rsidRDefault="0096635E" w:rsidP="0096635E">
      <w:pPr>
        <w:pStyle w:val="NoSpacing"/>
        <w:rPr>
          <w:lang w:val="en-US"/>
        </w:rPr>
      </w:pPr>
      <w:r w:rsidRPr="00CA4B62">
        <w:rPr>
          <w:lang w:val="en-US"/>
        </w:rPr>
        <w:t>Successful:</w:t>
      </w:r>
      <w:r w:rsidRPr="00CA4B62">
        <w:rPr>
          <w:lang w:val="en-US"/>
        </w:rPr>
        <w:tab/>
      </w:r>
      <w:r w:rsidRPr="00CA4B62">
        <w:rPr>
          <w:lang w:val="en-US"/>
        </w:rPr>
        <w:tab/>
        <w:t>0</w:t>
      </w:r>
      <w:r w:rsidRPr="00CA4B62">
        <w:rPr>
          <w:lang w:val="en-US"/>
        </w:rPr>
        <w:tab/>
      </w:r>
      <w:r w:rsidRPr="00CA4B62">
        <w:rPr>
          <w:lang w:val="en-US"/>
        </w:rPr>
        <w:tab/>
      </w:r>
      <w:r w:rsidRPr="00CA4B62">
        <w:rPr>
          <w:lang w:val="en-US"/>
        </w:rPr>
        <w:tab/>
      </w:r>
    </w:p>
    <w:p w14:paraId="76D34607" w14:textId="77777777" w:rsidR="0096635E" w:rsidRPr="00CA4B62" w:rsidRDefault="0096635E" w:rsidP="0096635E">
      <w:pPr>
        <w:pStyle w:val="NoSpacing"/>
        <w:rPr>
          <w:lang w:val="en-US"/>
        </w:rPr>
      </w:pPr>
      <w:r w:rsidRPr="00CA4B62">
        <w:rPr>
          <w:lang w:val="en-US"/>
        </w:rPr>
        <w:t>Score:</w:t>
      </w:r>
      <w:r>
        <w:rPr>
          <w:lang w:val="en-US"/>
        </w:rPr>
        <w:tab/>
      </w:r>
      <w:r>
        <w:rPr>
          <w:lang w:val="en-US"/>
        </w:rPr>
        <w:tab/>
      </w:r>
      <w:r>
        <w:rPr>
          <w:lang w:val="en-US"/>
        </w:rPr>
        <w:tab/>
        <w:t>0</w:t>
      </w:r>
      <w:r w:rsidRPr="00CA4B62">
        <w:rPr>
          <w:lang w:val="en-US"/>
        </w:rPr>
        <w:tab/>
      </w:r>
      <w:r w:rsidRPr="00CA4B62">
        <w:rPr>
          <w:lang w:val="en-US"/>
        </w:rPr>
        <w:tab/>
        <w:t>(Ref: fishbase.org / M. Bomford)</w:t>
      </w:r>
      <w:r w:rsidRPr="00CA4B62">
        <w:rPr>
          <w:lang w:val="en-US"/>
        </w:rPr>
        <w:tab/>
      </w:r>
    </w:p>
    <w:p w14:paraId="223263F8"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0231EA74" w14:textId="77777777" w:rsidR="0096635E" w:rsidRPr="00CA4B62" w:rsidRDefault="0096635E" w:rsidP="0096635E">
      <w:pPr>
        <w:pStyle w:val="NoSpacing"/>
        <w:rPr>
          <w:lang w:val="en-US"/>
        </w:rPr>
      </w:pPr>
      <w:r w:rsidRPr="00455FCA">
        <w:rPr>
          <w:b/>
          <w:lang w:val="en-US"/>
        </w:rPr>
        <w:t>Family:</w:t>
      </w:r>
      <w:r w:rsidRPr="00455FCA">
        <w:rPr>
          <w:b/>
          <w:lang w:val="en-US"/>
        </w:rPr>
        <w:tab/>
      </w:r>
      <w:r w:rsidRPr="00CA4B62">
        <w:rPr>
          <w:lang w:val="en-US"/>
        </w:rPr>
        <w:tab/>
      </w:r>
      <w:r w:rsidRPr="00A71F94">
        <w:rPr>
          <w:color w:val="auto"/>
        </w:rPr>
        <w:t>Melanotaeniidae (Rainbowfishes)</w:t>
      </w:r>
      <w:r w:rsidRPr="00CA4B62">
        <w:rPr>
          <w:lang w:val="en-US"/>
        </w:rPr>
        <w:tab/>
      </w:r>
      <w:r w:rsidRPr="00CA4B62">
        <w:rPr>
          <w:lang w:val="en-US"/>
        </w:rPr>
        <w:tab/>
      </w:r>
      <w:r w:rsidRPr="00CA4B62">
        <w:rPr>
          <w:lang w:val="en-US"/>
        </w:rPr>
        <w:tab/>
      </w:r>
      <w:r w:rsidRPr="00CA4B62">
        <w:rPr>
          <w:lang w:val="en-US"/>
        </w:rPr>
        <w:tab/>
      </w:r>
    </w:p>
    <w:p w14:paraId="4FFC10F2" w14:textId="77777777" w:rsidR="0096635E" w:rsidRPr="00CA4B62" w:rsidRDefault="0096635E" w:rsidP="0096635E">
      <w:pPr>
        <w:pStyle w:val="NoSpacing"/>
        <w:rPr>
          <w:lang w:val="en-US"/>
        </w:rPr>
      </w:pPr>
      <w:r w:rsidRPr="00CA4B62">
        <w:rPr>
          <w:lang w:val="en-US"/>
        </w:rPr>
        <w:t>Introductions:</w:t>
      </w:r>
      <w:r>
        <w:rPr>
          <w:lang w:val="en-US"/>
        </w:rPr>
        <w:tab/>
      </w:r>
      <w:r>
        <w:rPr>
          <w:lang w:val="en-US"/>
        </w:rPr>
        <w:tab/>
      </w:r>
      <w:r w:rsidRPr="00CA4B62">
        <w:rPr>
          <w:lang w:val="en-US"/>
        </w:rPr>
        <w:t>5</w:t>
      </w:r>
      <w:r w:rsidRPr="00CA4B62">
        <w:rPr>
          <w:lang w:val="en-US"/>
        </w:rPr>
        <w:tab/>
      </w:r>
      <w:r w:rsidRPr="00CA4B62">
        <w:rPr>
          <w:lang w:val="en-US"/>
        </w:rPr>
        <w:tab/>
      </w:r>
      <w:r w:rsidRPr="00CA4B62">
        <w:rPr>
          <w:lang w:val="en-US"/>
        </w:rPr>
        <w:tab/>
      </w:r>
      <w:r w:rsidRPr="00CA4B62">
        <w:rPr>
          <w:lang w:val="en-US"/>
        </w:rPr>
        <w:tab/>
      </w:r>
    </w:p>
    <w:p w14:paraId="14230596" w14:textId="77777777" w:rsidR="0096635E" w:rsidRPr="00CA4B62" w:rsidRDefault="0096635E" w:rsidP="0096635E">
      <w:pPr>
        <w:pStyle w:val="NoSpacing"/>
        <w:rPr>
          <w:lang w:val="en-US"/>
        </w:rPr>
      </w:pPr>
      <w:r w:rsidRPr="00CA4B62">
        <w:rPr>
          <w:lang w:val="en-US"/>
        </w:rPr>
        <w:t>Successful:</w:t>
      </w:r>
      <w:r>
        <w:rPr>
          <w:lang w:val="en-US"/>
        </w:rPr>
        <w:tab/>
      </w:r>
      <w:r>
        <w:rPr>
          <w:lang w:val="en-US"/>
        </w:rPr>
        <w:tab/>
        <w:t>0</w:t>
      </w:r>
      <w:r>
        <w:rPr>
          <w:lang w:val="en-US"/>
        </w:rPr>
        <w:tab/>
      </w:r>
      <w:r>
        <w:rPr>
          <w:lang w:val="en-US"/>
        </w:rPr>
        <w:tab/>
      </w:r>
      <w:r w:rsidRPr="00CA4B62">
        <w:rPr>
          <w:lang w:val="en-US"/>
        </w:rPr>
        <w:t xml:space="preserve"> unknown</w:t>
      </w:r>
      <w:r w:rsidRPr="00CA4B62">
        <w:rPr>
          <w:lang w:val="en-US"/>
        </w:rPr>
        <w:tab/>
      </w:r>
      <w:r w:rsidRPr="00CA4B62">
        <w:rPr>
          <w:lang w:val="en-US"/>
        </w:rPr>
        <w:tab/>
      </w:r>
      <w:r w:rsidRPr="00CA4B62">
        <w:rPr>
          <w:lang w:val="en-US"/>
        </w:rPr>
        <w:tab/>
      </w:r>
      <w:r w:rsidRPr="00CA4B62">
        <w:rPr>
          <w:lang w:val="en-US"/>
        </w:rPr>
        <w:tab/>
      </w:r>
    </w:p>
    <w:p w14:paraId="1E9A04AA" w14:textId="77777777" w:rsidR="0096635E" w:rsidRPr="00CA4B62" w:rsidRDefault="0096635E" w:rsidP="0096635E">
      <w:pPr>
        <w:pStyle w:val="NoSpacing"/>
        <w:rPr>
          <w:lang w:val="en-US"/>
        </w:rPr>
      </w:pPr>
      <w:r w:rsidRPr="00455FCA">
        <w:rPr>
          <w:b/>
          <w:u w:val="single"/>
          <w:lang w:val="en-US"/>
        </w:rPr>
        <w:t>Score:</w:t>
      </w:r>
      <w:r w:rsidRPr="00455FCA">
        <w:rPr>
          <w:b/>
          <w:u w:val="single"/>
          <w:lang w:val="en-US"/>
        </w:rPr>
        <w:tab/>
      </w:r>
      <w:r w:rsidRPr="00455FCA">
        <w:rPr>
          <w:b/>
          <w:u w:val="single"/>
          <w:lang w:val="en-US"/>
        </w:rPr>
        <w:tab/>
      </w:r>
      <w:r w:rsidRPr="00455FCA">
        <w:rPr>
          <w:b/>
          <w:u w:val="single"/>
          <w:lang w:val="en-US"/>
        </w:rPr>
        <w:tab/>
      </w:r>
      <w:r>
        <w:rPr>
          <w:b/>
          <w:u w:val="single"/>
          <w:lang w:val="en-US"/>
        </w:rPr>
        <w:t>0</w:t>
      </w:r>
      <w:r w:rsidRPr="00CA4B62">
        <w:rPr>
          <w:lang w:val="en-US"/>
        </w:rPr>
        <w:tab/>
      </w:r>
      <w:r w:rsidRPr="00CA4B62">
        <w:rPr>
          <w:lang w:val="en-US"/>
        </w:rPr>
        <w:tab/>
        <w:t>(Ref: fishbase.org / M. Bomford)</w:t>
      </w:r>
      <w:r w:rsidRPr="00CA4B62">
        <w:rPr>
          <w:lang w:val="en-US"/>
        </w:rPr>
        <w:tab/>
      </w:r>
    </w:p>
    <w:p w14:paraId="15B1B7F1"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5DEA4548" w14:textId="77777777" w:rsidR="0096635E" w:rsidRPr="00CA4B62" w:rsidRDefault="0096635E" w:rsidP="0096635E">
      <w:pPr>
        <w:pStyle w:val="NoSpacing"/>
        <w:rPr>
          <w:lang w:val="en-US"/>
        </w:rPr>
      </w:pPr>
      <w:r w:rsidRPr="00CA4B62">
        <w:rPr>
          <w:lang w:val="en-US"/>
        </w:rPr>
        <w:tab/>
      </w:r>
      <w:r w:rsidRPr="00CA4B62">
        <w:rPr>
          <w:lang w:val="en-US"/>
        </w:rPr>
        <w:tab/>
      </w:r>
      <w:r w:rsidRPr="00CA4B62">
        <w:rPr>
          <w:lang w:val="en-US"/>
        </w:rPr>
        <w:tab/>
      </w:r>
      <w:r w:rsidRPr="00CA4B62">
        <w:rPr>
          <w:lang w:val="en-US"/>
        </w:rPr>
        <w:tab/>
      </w:r>
      <w:r w:rsidRPr="00CA4B62">
        <w:rPr>
          <w:lang w:val="en-US"/>
        </w:rPr>
        <w:tab/>
      </w:r>
      <w:r w:rsidRPr="00CA4B62">
        <w:rPr>
          <w:lang w:val="en-US"/>
        </w:rPr>
        <w:tab/>
      </w:r>
    </w:p>
    <w:p w14:paraId="7F70C5DA" w14:textId="77777777" w:rsidR="0096635E" w:rsidRPr="00B75945" w:rsidRDefault="0096635E" w:rsidP="0096635E">
      <w:pPr>
        <w:pStyle w:val="NoSpacing"/>
        <w:rPr>
          <w:b/>
          <w:u w:val="single"/>
          <w:lang w:val="en-US"/>
        </w:rPr>
      </w:pPr>
      <w:r w:rsidRPr="00B75945">
        <w:rPr>
          <w:b/>
          <w:u w:val="single"/>
          <w:lang w:val="en-US"/>
        </w:rPr>
        <w:t>Total:</w:t>
      </w:r>
      <w:r>
        <w:rPr>
          <w:b/>
          <w:u w:val="single"/>
          <w:lang w:val="en-US"/>
        </w:rPr>
        <w:tab/>
      </w:r>
      <w:r w:rsidRPr="00B75945">
        <w:rPr>
          <w:b/>
          <w:u w:val="single"/>
          <w:lang w:val="en-US"/>
        </w:rPr>
        <w:tab/>
      </w:r>
      <w:r w:rsidRPr="00B75945">
        <w:rPr>
          <w:b/>
          <w:u w:val="single"/>
          <w:lang w:val="en-US"/>
        </w:rPr>
        <w:tab/>
      </w:r>
      <w:r>
        <w:rPr>
          <w:b/>
          <w:u w:val="single"/>
          <w:lang w:val="en-US"/>
        </w:rPr>
        <w:t>3  (VERY LOW)</w:t>
      </w:r>
    </w:p>
    <w:p w14:paraId="24632F36" w14:textId="77777777" w:rsidR="0096635E" w:rsidRPr="00CA4B62" w:rsidRDefault="0096635E" w:rsidP="0096635E">
      <w:pPr>
        <w:pStyle w:val="NoSpacing"/>
        <w:rPr>
          <w:lang w:val="en-US"/>
        </w:rPr>
      </w:pPr>
    </w:p>
    <w:p w14:paraId="0C16FD91" w14:textId="77777777" w:rsidR="0096635E" w:rsidRPr="00CA4B62" w:rsidRDefault="0096635E" w:rsidP="0096635E">
      <w:pPr>
        <w:pStyle w:val="NoSpacing"/>
        <w:rPr>
          <w:lang w:val="en-US"/>
        </w:rPr>
      </w:pPr>
      <w:r w:rsidRPr="00CA4B62">
        <w:rPr>
          <w:lang w:val="en-US"/>
        </w:rPr>
        <w:t xml:space="preserve">The score of </w:t>
      </w:r>
      <w:r>
        <w:rPr>
          <w:lang w:val="en-US"/>
        </w:rPr>
        <w:t>3</w:t>
      </w:r>
      <w:r w:rsidRPr="00CA4B62">
        <w:rPr>
          <w:lang w:val="en-US"/>
        </w:rPr>
        <w:t xml:space="preserve"> according to the assessment model gives the fish a </w:t>
      </w:r>
      <w:r w:rsidR="00362C15">
        <w:rPr>
          <w:lang w:val="en-US"/>
        </w:rPr>
        <w:t>very low</w:t>
      </w:r>
      <w:r w:rsidRPr="00CA4B62">
        <w:rPr>
          <w:lang w:val="en-US"/>
        </w:rPr>
        <w:t xml:space="preserve"> chance of establishment.</w:t>
      </w:r>
    </w:p>
    <w:p w14:paraId="690A5A12" w14:textId="77777777" w:rsidR="0096635E" w:rsidRPr="00CA4B62" w:rsidRDefault="0096635E" w:rsidP="0096635E">
      <w:pPr>
        <w:pStyle w:val="NoSpacing"/>
        <w:rPr>
          <w:lang w:val="en-US"/>
        </w:rPr>
      </w:pPr>
    </w:p>
    <w:p w14:paraId="4D2E5FCC" w14:textId="77777777" w:rsidR="0096635E" w:rsidRPr="00B75945" w:rsidRDefault="0096635E" w:rsidP="0096635E">
      <w:pPr>
        <w:pStyle w:val="NoSpacing"/>
        <w:rPr>
          <w:b/>
          <w:lang w:val="en-US"/>
        </w:rPr>
      </w:pPr>
      <w:r w:rsidRPr="00B75945">
        <w:rPr>
          <w:b/>
          <w:lang w:val="en-US"/>
        </w:rPr>
        <w:t>Establishment Risk Rank</w:t>
      </w:r>
      <w:r w:rsidRPr="00B75945">
        <w:rPr>
          <w:b/>
          <w:lang w:val="en-US"/>
        </w:rPr>
        <w:tab/>
        <w:t>Establishment Risk Score</w:t>
      </w:r>
    </w:p>
    <w:p w14:paraId="071DE73C" w14:textId="77777777" w:rsidR="0096635E" w:rsidRPr="00B75945" w:rsidRDefault="0096635E" w:rsidP="0096635E">
      <w:pPr>
        <w:pStyle w:val="NoSpacing"/>
        <w:rPr>
          <w:b/>
          <w:lang w:val="en-US"/>
        </w:rPr>
      </w:pPr>
      <w:r w:rsidRPr="00B75945">
        <w:rPr>
          <w:b/>
          <w:lang w:val="en-US"/>
        </w:rPr>
        <w:t xml:space="preserve">Extreme </w:t>
      </w:r>
      <w:r w:rsidRPr="00B75945">
        <w:rPr>
          <w:b/>
          <w:lang w:val="en-US"/>
        </w:rPr>
        <w:tab/>
      </w:r>
      <w:r w:rsidRPr="00B75945">
        <w:rPr>
          <w:b/>
          <w:lang w:val="en-US"/>
        </w:rPr>
        <w:tab/>
        <w:t>13</w:t>
      </w:r>
    </w:p>
    <w:p w14:paraId="213C9F46" w14:textId="77777777" w:rsidR="0096635E" w:rsidRPr="00B75945" w:rsidRDefault="0096635E" w:rsidP="0096635E">
      <w:pPr>
        <w:pStyle w:val="NoSpacing"/>
        <w:rPr>
          <w:b/>
          <w:lang w:val="en-US"/>
        </w:rPr>
      </w:pPr>
      <w:r w:rsidRPr="00B75945">
        <w:rPr>
          <w:b/>
          <w:lang w:val="en-US"/>
        </w:rPr>
        <w:t xml:space="preserve">Very High </w:t>
      </w:r>
      <w:r w:rsidRPr="00B75945">
        <w:rPr>
          <w:b/>
          <w:lang w:val="en-US"/>
        </w:rPr>
        <w:tab/>
      </w:r>
      <w:r w:rsidRPr="00B75945">
        <w:rPr>
          <w:b/>
          <w:lang w:val="en-US"/>
        </w:rPr>
        <w:tab/>
        <w:t>11–12</w:t>
      </w:r>
    </w:p>
    <w:p w14:paraId="2DB6F5EE" w14:textId="77777777" w:rsidR="0096635E" w:rsidRPr="00B75945" w:rsidRDefault="0096635E" w:rsidP="0096635E">
      <w:pPr>
        <w:pStyle w:val="NoSpacing"/>
        <w:rPr>
          <w:b/>
          <w:lang w:val="en-US"/>
        </w:rPr>
      </w:pPr>
      <w:r w:rsidRPr="00B75945">
        <w:rPr>
          <w:b/>
          <w:lang w:val="en-US"/>
        </w:rPr>
        <w:t xml:space="preserve">High </w:t>
      </w:r>
      <w:r w:rsidRPr="00B75945">
        <w:rPr>
          <w:b/>
          <w:lang w:val="en-US"/>
        </w:rPr>
        <w:tab/>
      </w:r>
      <w:r w:rsidRPr="00B75945">
        <w:rPr>
          <w:b/>
          <w:lang w:val="en-US"/>
        </w:rPr>
        <w:tab/>
      </w:r>
      <w:r w:rsidRPr="00B75945">
        <w:rPr>
          <w:b/>
          <w:lang w:val="en-US"/>
        </w:rPr>
        <w:tab/>
        <w:t>9–10</w:t>
      </w:r>
    </w:p>
    <w:p w14:paraId="5F057976" w14:textId="77777777" w:rsidR="0096635E" w:rsidRPr="00B75945" w:rsidRDefault="0096635E" w:rsidP="0096635E">
      <w:pPr>
        <w:pStyle w:val="NoSpacing"/>
        <w:rPr>
          <w:b/>
          <w:lang w:val="en-US"/>
        </w:rPr>
      </w:pPr>
      <w:r w:rsidRPr="00B75945">
        <w:rPr>
          <w:b/>
          <w:lang w:val="en-US"/>
        </w:rPr>
        <w:t>Moderate</w:t>
      </w:r>
      <w:r w:rsidRPr="00B75945">
        <w:rPr>
          <w:b/>
          <w:lang w:val="en-US"/>
        </w:rPr>
        <w:tab/>
      </w:r>
      <w:r w:rsidRPr="00B75945">
        <w:rPr>
          <w:b/>
          <w:lang w:val="en-US"/>
        </w:rPr>
        <w:tab/>
        <w:t>6–8</w:t>
      </w:r>
    </w:p>
    <w:p w14:paraId="70118113" w14:textId="77777777" w:rsidR="0096635E" w:rsidRPr="00B75945" w:rsidRDefault="0096635E" w:rsidP="0096635E">
      <w:pPr>
        <w:pStyle w:val="NoSpacing"/>
        <w:rPr>
          <w:b/>
          <w:lang w:val="en-US"/>
        </w:rPr>
      </w:pPr>
      <w:r w:rsidRPr="00B75945">
        <w:rPr>
          <w:b/>
          <w:lang w:val="en-US"/>
        </w:rPr>
        <w:t xml:space="preserve">Low  </w:t>
      </w:r>
      <w:r w:rsidRPr="00B75945">
        <w:rPr>
          <w:b/>
          <w:lang w:val="en-US"/>
        </w:rPr>
        <w:tab/>
      </w:r>
      <w:r w:rsidRPr="00B75945">
        <w:rPr>
          <w:b/>
          <w:lang w:val="en-US"/>
        </w:rPr>
        <w:tab/>
      </w:r>
      <w:r w:rsidRPr="00B75945">
        <w:rPr>
          <w:b/>
          <w:lang w:val="en-US"/>
        </w:rPr>
        <w:tab/>
        <w:t>4–5</w:t>
      </w:r>
    </w:p>
    <w:p w14:paraId="6A91B49B" w14:textId="77777777" w:rsidR="0096635E" w:rsidRDefault="0096635E" w:rsidP="0096635E">
      <w:pPr>
        <w:pStyle w:val="NoSpacing"/>
        <w:rPr>
          <w:b/>
          <w:lang w:val="en-US"/>
        </w:rPr>
      </w:pPr>
      <w:r w:rsidRPr="00B75945">
        <w:rPr>
          <w:b/>
          <w:lang w:val="en-US"/>
        </w:rPr>
        <w:t xml:space="preserve">Very Low </w:t>
      </w:r>
      <w:r w:rsidRPr="00B75945">
        <w:rPr>
          <w:b/>
          <w:lang w:val="en-US"/>
        </w:rPr>
        <w:tab/>
      </w:r>
      <w:r w:rsidRPr="00B75945">
        <w:rPr>
          <w:b/>
          <w:lang w:val="en-US"/>
        </w:rPr>
        <w:tab/>
        <w:t>≤ 3</w:t>
      </w:r>
    </w:p>
    <w:p w14:paraId="72CA7E24" w14:textId="77777777" w:rsidR="0096635E" w:rsidRDefault="0096635E" w:rsidP="0096635E">
      <w:pPr>
        <w:pStyle w:val="NoSpacing"/>
        <w:rPr>
          <w:b/>
          <w:lang w:val="en-US"/>
        </w:rPr>
      </w:pPr>
    </w:p>
    <w:p w14:paraId="5D561121" w14:textId="77777777" w:rsidR="0096635E" w:rsidRDefault="0096635E" w:rsidP="0096635E">
      <w:pPr>
        <w:pStyle w:val="NoSpacing"/>
        <w:rPr>
          <w:b/>
          <w:lang w:val="en-US"/>
        </w:rPr>
      </w:pPr>
      <w:r>
        <w:rPr>
          <w:b/>
          <w:lang w:val="en-US"/>
        </w:rPr>
        <w:t>References:</w:t>
      </w:r>
    </w:p>
    <w:p w14:paraId="49DC081D" w14:textId="77777777" w:rsidR="0096635E" w:rsidRDefault="0096635E" w:rsidP="0096635E">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1930144F" w14:textId="77777777" w:rsidR="0096635E" w:rsidRDefault="0096635E" w:rsidP="0096635E">
      <w:pPr>
        <w:pStyle w:val="NoSpacing"/>
        <w:rPr>
          <w:color w:val="auto"/>
          <w:lang w:val="en-US"/>
        </w:rPr>
      </w:pPr>
    </w:p>
    <w:p w14:paraId="6487D105" w14:textId="77777777" w:rsidR="0096635E" w:rsidRPr="00EE5FE1" w:rsidRDefault="0096635E" w:rsidP="0096635E">
      <w:pPr>
        <w:pStyle w:val="NoSpacing"/>
      </w:pPr>
      <w:r w:rsidRPr="00EE5FE1">
        <w:rPr>
          <w:b/>
          <w:bCs/>
        </w:rPr>
        <w:t>Bomford, Mary</w:t>
      </w:r>
      <w:r w:rsidRPr="00EE5FE1">
        <w:t xml:space="preserve"> (2006) “Risk assessment for the establishment of exotic vertebrates</w:t>
      </w:r>
    </w:p>
    <w:p w14:paraId="496AA11B" w14:textId="77777777" w:rsidR="0096635E" w:rsidRPr="00EE5FE1" w:rsidRDefault="0096635E" w:rsidP="0096635E">
      <w:pPr>
        <w:pStyle w:val="NoSpacing"/>
      </w:pPr>
      <w:r w:rsidRPr="00EE5FE1">
        <w:t>in Australia: recalibration and refinement of models” A report produced for the</w:t>
      </w:r>
    </w:p>
    <w:p w14:paraId="1AB35F0E" w14:textId="77777777" w:rsidR="0096635E" w:rsidRDefault="0096635E" w:rsidP="0096635E">
      <w:pPr>
        <w:pStyle w:val="NoSpacing"/>
      </w:pPr>
      <w:r w:rsidRPr="00EE5FE1">
        <w:t>Department of the Environment and Heritage, Commonwealth of Australia</w:t>
      </w:r>
    </w:p>
    <w:p w14:paraId="6E52522F" w14:textId="77777777" w:rsidR="0096635E" w:rsidRDefault="0096635E" w:rsidP="0096635E">
      <w:pPr>
        <w:pStyle w:val="NoSpacing"/>
      </w:pPr>
    </w:p>
    <w:p w14:paraId="6727B475" w14:textId="77777777" w:rsidR="0096635E" w:rsidRPr="00EE5FE1" w:rsidRDefault="0096635E" w:rsidP="0096635E">
      <w:pPr>
        <w:pStyle w:val="NoSpacing"/>
        <w:rPr>
          <w:i/>
          <w:iCs/>
        </w:rPr>
      </w:pPr>
      <w:r w:rsidRPr="00EE5FE1">
        <w:rPr>
          <w:b/>
          <w:bCs/>
        </w:rPr>
        <w:t>Bomford, Mary and Glover, Julie</w:t>
      </w:r>
      <w:r w:rsidRPr="00EE5FE1">
        <w:t xml:space="preserve"> (June 2004) “</w:t>
      </w:r>
      <w:r w:rsidRPr="00EE5FE1">
        <w:rPr>
          <w:i/>
          <w:iCs/>
        </w:rPr>
        <w:t>Risk assessment model for the</w:t>
      </w:r>
    </w:p>
    <w:p w14:paraId="7942CF2E" w14:textId="77777777" w:rsidR="0096635E" w:rsidRPr="00EE5FE1" w:rsidRDefault="0096635E" w:rsidP="0096635E">
      <w:pPr>
        <w:pStyle w:val="NoSpacing"/>
      </w:pPr>
      <w:r w:rsidRPr="00EE5FE1">
        <w:rPr>
          <w:i/>
          <w:iCs/>
        </w:rPr>
        <w:t>import and keeping of exotic freshwater and estuarine finfish</w:t>
      </w:r>
      <w:r w:rsidRPr="00EE5FE1">
        <w:t>”, A report produced by</w:t>
      </w:r>
    </w:p>
    <w:p w14:paraId="13132062" w14:textId="77777777" w:rsidR="0096635E" w:rsidRDefault="0096635E" w:rsidP="0096635E">
      <w:pPr>
        <w:pStyle w:val="NoSpacing"/>
      </w:pPr>
      <w:r w:rsidRPr="00EE5FE1">
        <w:t>the Bureau of Rural Sciences for The Department of Environment and Heritage.</w:t>
      </w:r>
    </w:p>
    <w:p w14:paraId="5FCE0F10" w14:textId="77777777" w:rsidR="0096635E" w:rsidRDefault="0096635E" w:rsidP="0096635E">
      <w:pPr>
        <w:pStyle w:val="NoSpacing"/>
      </w:pPr>
    </w:p>
    <w:p w14:paraId="7F24D33E" w14:textId="77777777" w:rsidR="0096635E" w:rsidRPr="00C004F2" w:rsidRDefault="0096635E" w:rsidP="0096635E">
      <w:pPr>
        <w:pStyle w:val="NoSpacing"/>
      </w:pPr>
      <w:r w:rsidRPr="00C004F2">
        <w:rPr>
          <w:b/>
        </w:rPr>
        <w:t>Phelong, P.C.</w:t>
      </w:r>
      <w:r w:rsidRPr="00C004F2">
        <w:t xml:space="preserve"> (1996</w:t>
      </w:r>
      <w:r>
        <w:t>b</w:t>
      </w:r>
      <w:r w:rsidRPr="00C004F2">
        <w:t>) “Climex: a system to predict the distribution of an organism</w:t>
      </w:r>
    </w:p>
    <w:p w14:paraId="42C8EA15" w14:textId="77777777" w:rsidR="001A4780" w:rsidRDefault="0096635E" w:rsidP="001A4780">
      <w:pPr>
        <w:pStyle w:val="NoSpacing"/>
        <w:rPr>
          <w:shd w:val="clear" w:color="auto" w:fill="F7F7F7"/>
        </w:rPr>
      </w:pPr>
      <w:r w:rsidRPr="00C004F2">
        <w:t>based on climate preferences”. Available a</w:t>
      </w:r>
      <w:r>
        <w:t>t:</w:t>
      </w:r>
      <w:r w:rsidRPr="00C004F2">
        <w:t xml:space="preserve"> http://www.agric.wa.gov.au</w:t>
      </w:r>
    </w:p>
    <w:sectPr w:rsidR="001A4780"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GaramondPremrPro">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2C60248B"/>
    <w:multiLevelType w:val="multilevel"/>
    <w:tmpl w:val="445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B34BD8"/>
    <w:multiLevelType w:val="multilevel"/>
    <w:tmpl w:val="B12C611C"/>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Arial" w:hAnsi="Aria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5" w15:restartNumberingAfterBreak="0">
    <w:nsid w:val="65456429"/>
    <w:multiLevelType w:val="multilevel"/>
    <w:tmpl w:val="E898CC72"/>
    <w:numStyleLink w:val="KeyPoints"/>
  </w:abstractNum>
  <w:abstractNum w:abstractNumId="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0"/>
  </w:num>
  <w:num w:numId="7">
    <w:abstractNumId w:val="5"/>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431B1"/>
    <w:rsid w:val="00040B8C"/>
    <w:rsid w:val="00041D6D"/>
    <w:rsid w:val="00044F7D"/>
    <w:rsid w:val="000A59C0"/>
    <w:rsid w:val="000B74C8"/>
    <w:rsid w:val="000C03E5"/>
    <w:rsid w:val="000C2278"/>
    <w:rsid w:val="000D528B"/>
    <w:rsid w:val="000E2B71"/>
    <w:rsid w:val="00100153"/>
    <w:rsid w:val="001119C4"/>
    <w:rsid w:val="001247D4"/>
    <w:rsid w:val="00175109"/>
    <w:rsid w:val="00175B93"/>
    <w:rsid w:val="001A43EE"/>
    <w:rsid w:val="001A4780"/>
    <w:rsid w:val="001D285B"/>
    <w:rsid w:val="002267E7"/>
    <w:rsid w:val="00257D10"/>
    <w:rsid w:val="00260A15"/>
    <w:rsid w:val="002B009C"/>
    <w:rsid w:val="003510EC"/>
    <w:rsid w:val="00362C15"/>
    <w:rsid w:val="003655F5"/>
    <w:rsid w:val="00374CFD"/>
    <w:rsid w:val="003A37E5"/>
    <w:rsid w:val="003B671C"/>
    <w:rsid w:val="00426D69"/>
    <w:rsid w:val="00435B07"/>
    <w:rsid w:val="00440EB1"/>
    <w:rsid w:val="0045789A"/>
    <w:rsid w:val="00465428"/>
    <w:rsid w:val="00486CCA"/>
    <w:rsid w:val="004925AF"/>
    <w:rsid w:val="004B0759"/>
    <w:rsid w:val="004B2AFD"/>
    <w:rsid w:val="004B2F3B"/>
    <w:rsid w:val="004D62FB"/>
    <w:rsid w:val="0050144A"/>
    <w:rsid w:val="00501B4A"/>
    <w:rsid w:val="005022A0"/>
    <w:rsid w:val="00505482"/>
    <w:rsid w:val="0053541E"/>
    <w:rsid w:val="005431B1"/>
    <w:rsid w:val="0055098C"/>
    <w:rsid w:val="00564213"/>
    <w:rsid w:val="00582297"/>
    <w:rsid w:val="00583231"/>
    <w:rsid w:val="00587653"/>
    <w:rsid w:val="005A1253"/>
    <w:rsid w:val="005C688E"/>
    <w:rsid w:val="006601E2"/>
    <w:rsid w:val="00664209"/>
    <w:rsid w:val="00671B2C"/>
    <w:rsid w:val="0069099F"/>
    <w:rsid w:val="006B4EBC"/>
    <w:rsid w:val="00711AA8"/>
    <w:rsid w:val="00714F1C"/>
    <w:rsid w:val="00732206"/>
    <w:rsid w:val="00771EA8"/>
    <w:rsid w:val="0079152D"/>
    <w:rsid w:val="007B105E"/>
    <w:rsid w:val="007C01C6"/>
    <w:rsid w:val="007D0899"/>
    <w:rsid w:val="0080271A"/>
    <w:rsid w:val="00821B40"/>
    <w:rsid w:val="00833372"/>
    <w:rsid w:val="00843493"/>
    <w:rsid w:val="008606F3"/>
    <w:rsid w:val="0087482D"/>
    <w:rsid w:val="00882FD7"/>
    <w:rsid w:val="008A0073"/>
    <w:rsid w:val="008A5A37"/>
    <w:rsid w:val="008F763A"/>
    <w:rsid w:val="0092195D"/>
    <w:rsid w:val="00945AEF"/>
    <w:rsid w:val="0096635E"/>
    <w:rsid w:val="00966543"/>
    <w:rsid w:val="00980B1E"/>
    <w:rsid w:val="009C2126"/>
    <w:rsid w:val="00A1693E"/>
    <w:rsid w:val="00A238BF"/>
    <w:rsid w:val="00A61979"/>
    <w:rsid w:val="00A816DA"/>
    <w:rsid w:val="00A92EEA"/>
    <w:rsid w:val="00A96349"/>
    <w:rsid w:val="00AB5558"/>
    <w:rsid w:val="00AE5A5E"/>
    <w:rsid w:val="00AF2DDB"/>
    <w:rsid w:val="00B030E5"/>
    <w:rsid w:val="00B20E67"/>
    <w:rsid w:val="00B227E4"/>
    <w:rsid w:val="00B23DBB"/>
    <w:rsid w:val="00B36CC4"/>
    <w:rsid w:val="00B50C31"/>
    <w:rsid w:val="00B74ABB"/>
    <w:rsid w:val="00B92BAF"/>
    <w:rsid w:val="00BA5C72"/>
    <w:rsid w:val="00BA7FD8"/>
    <w:rsid w:val="00BC37E6"/>
    <w:rsid w:val="00BC5944"/>
    <w:rsid w:val="00C04DF7"/>
    <w:rsid w:val="00C12817"/>
    <w:rsid w:val="00C41A04"/>
    <w:rsid w:val="00C578C4"/>
    <w:rsid w:val="00C869CB"/>
    <w:rsid w:val="00CA4744"/>
    <w:rsid w:val="00CB21A2"/>
    <w:rsid w:val="00CD4511"/>
    <w:rsid w:val="00CE3AF0"/>
    <w:rsid w:val="00D00E0C"/>
    <w:rsid w:val="00D06ACB"/>
    <w:rsid w:val="00D07560"/>
    <w:rsid w:val="00D1159C"/>
    <w:rsid w:val="00D1179D"/>
    <w:rsid w:val="00D21DE7"/>
    <w:rsid w:val="00D425CD"/>
    <w:rsid w:val="00D67AFB"/>
    <w:rsid w:val="00D83542"/>
    <w:rsid w:val="00D87637"/>
    <w:rsid w:val="00DB1CB3"/>
    <w:rsid w:val="00DF0868"/>
    <w:rsid w:val="00E23D0C"/>
    <w:rsid w:val="00E30B88"/>
    <w:rsid w:val="00E463F3"/>
    <w:rsid w:val="00E65E48"/>
    <w:rsid w:val="00ED2693"/>
    <w:rsid w:val="00EF5D6F"/>
    <w:rsid w:val="00F12A2A"/>
    <w:rsid w:val="00F26D73"/>
    <w:rsid w:val="00F31D5C"/>
    <w:rsid w:val="00F457A0"/>
    <w:rsid w:val="00F848D8"/>
    <w:rsid w:val="00F950FA"/>
    <w:rsid w:val="00FD5AFA"/>
    <w:rsid w:val="00FE7F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9E28"/>
  <w15:docId w15:val="{CF8CB3E4-FDC7-484C-986C-E9B7D8F6D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1">
    <w:name w:val="heading 1"/>
    <w:basedOn w:val="Normal"/>
    <w:next w:val="Normal"/>
    <w:link w:val="Heading1Char"/>
    <w:uiPriority w:val="9"/>
    <w:qFormat/>
    <w:rsid w:val="007915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FE7FDA"/>
    <w:pPr>
      <w:keepNext/>
      <w:keepLines/>
      <w:outlineLvl w:val="1"/>
    </w:pPr>
    <w:rPr>
      <w:b/>
    </w:rPr>
  </w:style>
  <w:style w:type="paragraph" w:styleId="Heading3">
    <w:name w:val="heading 3"/>
    <w:basedOn w:val="Normal"/>
    <w:next w:val="Normal"/>
    <w:link w:val="Heading3Char"/>
    <w:uiPriority w:val="9"/>
    <w:semiHidden/>
    <w:unhideWhenUsed/>
    <w:qFormat/>
    <w:rsid w:val="00C04D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431B1"/>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43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1B1"/>
    <w:rPr>
      <w:rFonts w:ascii="Tahoma" w:hAnsi="Tahoma" w:cs="Tahoma"/>
      <w:sz w:val="16"/>
      <w:szCs w:val="16"/>
    </w:rPr>
  </w:style>
  <w:style w:type="character" w:customStyle="1" w:styleId="Heading2Char">
    <w:name w:val="Heading 2 Char"/>
    <w:basedOn w:val="DefaultParagraphFont"/>
    <w:link w:val="Heading2"/>
    <w:rsid w:val="00FE7FDA"/>
    <w:rPr>
      <w:rFonts w:ascii="Arial" w:eastAsia="Arial" w:hAnsi="Arial" w:cs="Arial"/>
      <w:b/>
      <w:color w:val="000000"/>
      <w:lang w:eastAsia="en-AU"/>
    </w:rPr>
  </w:style>
  <w:style w:type="character" w:styleId="Hyperlink">
    <w:name w:val="Hyperlink"/>
    <w:basedOn w:val="DefaultParagraphFont"/>
    <w:uiPriority w:val="99"/>
    <w:unhideWhenUsed/>
    <w:rsid w:val="005C688E"/>
    <w:rPr>
      <w:color w:val="0000FF"/>
      <w:u w:val="single"/>
    </w:rPr>
  </w:style>
  <w:style w:type="paragraph" w:customStyle="1" w:styleId="Tabletext">
    <w:name w:val="Table text"/>
    <w:basedOn w:val="Normal"/>
    <w:uiPriority w:val="9"/>
    <w:qFormat/>
    <w:rsid w:val="000B74C8"/>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0B74C8"/>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0B74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B74C8"/>
    <w:rPr>
      <w:i/>
      <w:iCs/>
    </w:rPr>
  </w:style>
  <w:style w:type="numbering" w:customStyle="1" w:styleId="KeyPoints">
    <w:name w:val="Key Points"/>
    <w:basedOn w:val="NoList"/>
    <w:uiPriority w:val="99"/>
    <w:rsid w:val="000B74C8"/>
    <w:pPr>
      <w:numPr>
        <w:numId w:val="5"/>
      </w:numPr>
    </w:pPr>
  </w:style>
  <w:style w:type="numbering" w:customStyle="1" w:styleId="BulletList">
    <w:name w:val="Bullet List"/>
    <w:uiPriority w:val="99"/>
    <w:rsid w:val="000B74C8"/>
    <w:pPr>
      <w:numPr>
        <w:numId w:val="6"/>
      </w:numPr>
    </w:pPr>
  </w:style>
  <w:style w:type="paragraph" w:styleId="ListBullet">
    <w:name w:val="List Bullet"/>
    <w:basedOn w:val="Normal"/>
    <w:uiPriority w:val="99"/>
    <w:unhideWhenUsed/>
    <w:qFormat/>
    <w:rsid w:val="000B74C8"/>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0B74C8"/>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0B74C8"/>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0B74C8"/>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0B74C8"/>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0B74C8"/>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0B74C8"/>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0B74C8"/>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0B74C8"/>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0B74C8"/>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0B74C8"/>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0B74C8"/>
  </w:style>
  <w:style w:type="character" w:styleId="Strong">
    <w:name w:val="Strong"/>
    <w:basedOn w:val="DefaultParagraphFont"/>
    <w:uiPriority w:val="22"/>
    <w:qFormat/>
    <w:rsid w:val="008A5A37"/>
    <w:rPr>
      <w:b/>
      <w:bCs/>
    </w:rPr>
  </w:style>
  <w:style w:type="character" w:customStyle="1" w:styleId="Heading3Char">
    <w:name w:val="Heading 3 Char"/>
    <w:basedOn w:val="DefaultParagraphFont"/>
    <w:link w:val="Heading3"/>
    <w:uiPriority w:val="9"/>
    <w:semiHidden/>
    <w:rsid w:val="00C04DF7"/>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C04DF7"/>
    <w:rPr>
      <w:i/>
      <w:iCs/>
    </w:rPr>
  </w:style>
  <w:style w:type="character" w:customStyle="1" w:styleId="Heading1Char">
    <w:name w:val="Heading 1 Char"/>
    <w:basedOn w:val="DefaultParagraphFont"/>
    <w:link w:val="Heading1"/>
    <w:uiPriority w:val="9"/>
    <w:rsid w:val="0079152D"/>
    <w:rPr>
      <w:rFonts w:asciiTheme="majorHAnsi" w:eastAsiaTheme="majorEastAsia" w:hAnsiTheme="majorHAnsi" w:cstheme="majorBidi"/>
      <w:b/>
      <w:bCs/>
      <w:color w:val="365F91" w:themeColor="accent1" w:themeShade="BF"/>
      <w:sz w:val="28"/>
      <w:szCs w:val="28"/>
    </w:rPr>
  </w:style>
  <w:style w:type="character" w:customStyle="1" w:styleId="ng-scope">
    <w:name w:val="ng-scope"/>
    <w:basedOn w:val="DefaultParagraphFont"/>
    <w:rsid w:val="00440EB1"/>
  </w:style>
  <w:style w:type="character" w:customStyle="1" w:styleId="source">
    <w:name w:val="source"/>
    <w:basedOn w:val="DefaultParagraphFont"/>
    <w:rsid w:val="00440EB1"/>
  </w:style>
  <w:style w:type="paragraph" w:customStyle="1" w:styleId="Normal10">
    <w:name w:val="Normal1"/>
    <w:uiPriority w:val="99"/>
    <w:rsid w:val="0096635E"/>
    <w:rPr>
      <w:rFonts w:ascii="Arial" w:eastAsia="Arial" w:hAnsi="Arial" w:cs="Arial"/>
      <w:color w:val="000000"/>
      <w:lang w:eastAsia="en-AU"/>
    </w:rPr>
  </w:style>
  <w:style w:type="character" w:customStyle="1" w:styleId="personname">
    <w:name w:val="person_name"/>
    <w:basedOn w:val="DefaultParagraphFont"/>
    <w:rsid w:val="00966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9460">
      <w:bodyDiv w:val="1"/>
      <w:marLeft w:val="0"/>
      <w:marRight w:val="0"/>
      <w:marTop w:val="0"/>
      <w:marBottom w:val="0"/>
      <w:divBdr>
        <w:top w:val="none" w:sz="0" w:space="0" w:color="auto"/>
        <w:left w:val="none" w:sz="0" w:space="0" w:color="auto"/>
        <w:bottom w:val="none" w:sz="0" w:space="0" w:color="auto"/>
        <w:right w:val="none" w:sz="0" w:space="0" w:color="auto"/>
      </w:divBdr>
    </w:div>
    <w:div w:id="110518312">
      <w:bodyDiv w:val="1"/>
      <w:marLeft w:val="0"/>
      <w:marRight w:val="0"/>
      <w:marTop w:val="0"/>
      <w:marBottom w:val="0"/>
      <w:divBdr>
        <w:top w:val="none" w:sz="0" w:space="0" w:color="auto"/>
        <w:left w:val="none" w:sz="0" w:space="0" w:color="auto"/>
        <w:bottom w:val="none" w:sz="0" w:space="0" w:color="auto"/>
        <w:right w:val="none" w:sz="0" w:space="0" w:color="auto"/>
      </w:divBdr>
    </w:div>
    <w:div w:id="210846925">
      <w:bodyDiv w:val="1"/>
      <w:marLeft w:val="0"/>
      <w:marRight w:val="0"/>
      <w:marTop w:val="0"/>
      <w:marBottom w:val="0"/>
      <w:divBdr>
        <w:top w:val="none" w:sz="0" w:space="0" w:color="auto"/>
        <w:left w:val="none" w:sz="0" w:space="0" w:color="auto"/>
        <w:bottom w:val="none" w:sz="0" w:space="0" w:color="auto"/>
        <w:right w:val="none" w:sz="0" w:space="0" w:color="auto"/>
      </w:divBdr>
      <w:divsChild>
        <w:div w:id="711155513">
          <w:marLeft w:val="0"/>
          <w:marRight w:val="0"/>
          <w:marTop w:val="0"/>
          <w:marBottom w:val="0"/>
          <w:divBdr>
            <w:top w:val="none" w:sz="0" w:space="0" w:color="auto"/>
            <w:left w:val="none" w:sz="0" w:space="0" w:color="auto"/>
            <w:bottom w:val="none" w:sz="0" w:space="0" w:color="auto"/>
            <w:right w:val="none" w:sz="0" w:space="0" w:color="auto"/>
          </w:divBdr>
        </w:div>
        <w:div w:id="1624579334">
          <w:marLeft w:val="0"/>
          <w:marRight w:val="0"/>
          <w:marTop w:val="0"/>
          <w:marBottom w:val="0"/>
          <w:divBdr>
            <w:top w:val="none" w:sz="0" w:space="0" w:color="auto"/>
            <w:left w:val="none" w:sz="0" w:space="0" w:color="auto"/>
            <w:bottom w:val="none" w:sz="0" w:space="0" w:color="auto"/>
            <w:right w:val="none" w:sz="0" w:space="0" w:color="auto"/>
          </w:divBdr>
          <w:divsChild>
            <w:div w:id="1114059355">
              <w:marLeft w:val="0"/>
              <w:marRight w:val="0"/>
              <w:marTop w:val="0"/>
              <w:marBottom w:val="0"/>
              <w:divBdr>
                <w:top w:val="none" w:sz="0" w:space="0" w:color="auto"/>
                <w:left w:val="none" w:sz="0" w:space="0" w:color="auto"/>
                <w:bottom w:val="none" w:sz="0" w:space="0" w:color="auto"/>
                <w:right w:val="none" w:sz="0" w:space="0" w:color="auto"/>
              </w:divBdr>
              <w:divsChild>
                <w:div w:id="1021587184">
                  <w:marLeft w:val="31"/>
                  <w:marRight w:val="31"/>
                  <w:marTop w:val="10"/>
                  <w:marBottom w:val="0"/>
                  <w:divBdr>
                    <w:top w:val="none" w:sz="0" w:space="0" w:color="auto"/>
                    <w:left w:val="none" w:sz="0" w:space="0" w:color="auto"/>
                    <w:bottom w:val="none" w:sz="0" w:space="0" w:color="auto"/>
                    <w:right w:val="none" w:sz="0" w:space="0" w:color="auto"/>
                  </w:divBdr>
                </w:div>
              </w:divsChild>
            </w:div>
          </w:divsChild>
        </w:div>
      </w:divsChild>
    </w:div>
    <w:div w:id="978262343">
      <w:bodyDiv w:val="1"/>
      <w:marLeft w:val="0"/>
      <w:marRight w:val="0"/>
      <w:marTop w:val="0"/>
      <w:marBottom w:val="0"/>
      <w:divBdr>
        <w:top w:val="none" w:sz="0" w:space="0" w:color="auto"/>
        <w:left w:val="none" w:sz="0" w:space="0" w:color="auto"/>
        <w:bottom w:val="none" w:sz="0" w:space="0" w:color="auto"/>
        <w:right w:val="none" w:sz="0" w:space="0" w:color="auto"/>
      </w:divBdr>
    </w:div>
    <w:div w:id="1016079656">
      <w:bodyDiv w:val="1"/>
      <w:marLeft w:val="0"/>
      <w:marRight w:val="0"/>
      <w:marTop w:val="0"/>
      <w:marBottom w:val="0"/>
      <w:divBdr>
        <w:top w:val="none" w:sz="0" w:space="0" w:color="auto"/>
        <w:left w:val="none" w:sz="0" w:space="0" w:color="auto"/>
        <w:bottom w:val="none" w:sz="0" w:space="0" w:color="auto"/>
        <w:right w:val="none" w:sz="0" w:space="0" w:color="auto"/>
      </w:divBdr>
      <w:divsChild>
        <w:div w:id="816923024">
          <w:marLeft w:val="0"/>
          <w:marRight w:val="0"/>
          <w:marTop w:val="0"/>
          <w:marBottom w:val="0"/>
          <w:divBdr>
            <w:top w:val="none" w:sz="0" w:space="0" w:color="auto"/>
            <w:left w:val="none" w:sz="0" w:space="0" w:color="auto"/>
            <w:bottom w:val="none" w:sz="0" w:space="0" w:color="auto"/>
            <w:right w:val="none" w:sz="0" w:space="0" w:color="auto"/>
          </w:divBdr>
        </w:div>
      </w:divsChild>
    </w:div>
    <w:div w:id="1146553701">
      <w:bodyDiv w:val="1"/>
      <w:marLeft w:val="0"/>
      <w:marRight w:val="0"/>
      <w:marTop w:val="0"/>
      <w:marBottom w:val="0"/>
      <w:divBdr>
        <w:top w:val="none" w:sz="0" w:space="0" w:color="auto"/>
        <w:left w:val="none" w:sz="0" w:space="0" w:color="auto"/>
        <w:bottom w:val="none" w:sz="0" w:space="0" w:color="auto"/>
        <w:right w:val="none" w:sz="0" w:space="0" w:color="auto"/>
      </w:divBdr>
    </w:div>
    <w:div w:id="1281886667">
      <w:bodyDiv w:val="1"/>
      <w:marLeft w:val="0"/>
      <w:marRight w:val="0"/>
      <w:marTop w:val="0"/>
      <w:marBottom w:val="0"/>
      <w:divBdr>
        <w:top w:val="none" w:sz="0" w:space="0" w:color="auto"/>
        <w:left w:val="none" w:sz="0" w:space="0" w:color="auto"/>
        <w:bottom w:val="none" w:sz="0" w:space="0" w:color="auto"/>
        <w:right w:val="none" w:sz="0" w:space="0" w:color="auto"/>
      </w:divBdr>
    </w:div>
    <w:div w:id="1821841740">
      <w:bodyDiv w:val="1"/>
      <w:marLeft w:val="0"/>
      <w:marRight w:val="0"/>
      <w:marTop w:val="0"/>
      <w:marBottom w:val="0"/>
      <w:divBdr>
        <w:top w:val="none" w:sz="0" w:space="0" w:color="auto"/>
        <w:left w:val="none" w:sz="0" w:space="0" w:color="auto"/>
        <w:bottom w:val="none" w:sz="0" w:space="0" w:color="auto"/>
        <w:right w:val="none" w:sz="0" w:space="0" w:color="auto"/>
      </w:divBdr>
    </w:div>
    <w:div w:id="1915044643">
      <w:bodyDiv w:val="1"/>
      <w:marLeft w:val="0"/>
      <w:marRight w:val="0"/>
      <w:marTop w:val="0"/>
      <w:marBottom w:val="0"/>
      <w:divBdr>
        <w:top w:val="none" w:sz="0" w:space="0" w:color="auto"/>
        <w:left w:val="none" w:sz="0" w:space="0" w:color="auto"/>
        <w:bottom w:val="none" w:sz="0" w:space="0" w:color="auto"/>
        <w:right w:val="none" w:sz="0" w:space="0" w:color="auto"/>
      </w:divBdr>
    </w:div>
    <w:div w:id="200843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iucnredlist.org/details/4630/0"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s://www.fishbase.de/summary/Glossolepis-dorityi.html" TargetMode="External"/><Relationship Id="rId21" Type="http://schemas.openxmlformats.org/officeDocument/2006/relationships/hyperlink" Target="http://www.iucnredlist.org/details/4630/0" TargetMode="External"/><Relationship Id="rId34" Type="http://schemas.openxmlformats.org/officeDocument/2006/relationships/hyperlink" Target="http://www.mediafire.com/download/g7qzn85uqde8v8o/Rainbowfishes.2011.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s://en.aqua-fish.net/fish/doritys-rainbowfish" TargetMode="External"/><Relationship Id="rId50" Type="http://schemas.openxmlformats.org/officeDocument/2006/relationships/hyperlink" Target="https://www.piaa.net.au/" TargetMode="External"/><Relationship Id="rId55" Type="http://schemas.openxmlformats.org/officeDocument/2006/relationships/hyperlink" Target="https://www.piaa.net.au/" TargetMode="External"/><Relationship Id="rId63" Type="http://schemas.openxmlformats.org/officeDocument/2006/relationships/hyperlink" Target="http://www.austlii.edu.au/au/legis/cth/consol_act/qa1908131/" TargetMode="External"/><Relationship Id="rId68" Type="http://schemas.openxmlformats.org/officeDocument/2006/relationships/hyperlink" Target="https://www.environment.gov.au/system/files/resources/fb1584f5-1d57-4b3c-9a0f-b1d5beff76a4/files/ornamental-fish.pdf" TargetMode="External"/><Relationship Id="rId76" Type="http://schemas.openxmlformats.org/officeDocument/2006/relationships/hyperlink" Target="https://researchonline.jcu.edu.au/20974/" TargetMode="External"/><Relationship Id="rId84" Type="http://schemas.openxmlformats.org/officeDocument/2006/relationships/hyperlink" Target="http://www.legislation.qld.gov.au/LEGISLTN/CURRENT/F/FisherR95"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fishbase.de/summary/Glossolepis-dorityi.html"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png"/><Relationship Id="rId24" Type="http://schemas.openxmlformats.org/officeDocument/2006/relationships/hyperlink" Target="http://www.iucnredlist.org/details/4630/0" TargetMode="External"/><Relationship Id="rId32" Type="http://schemas.openxmlformats.org/officeDocument/2006/relationships/hyperlink" Target="http://www.mediafire.com/download/g7qzn85uqde8v8o/Rainbowfishes.2011.pdf" TargetMode="External"/><Relationship Id="rId37" Type="http://schemas.openxmlformats.org/officeDocument/2006/relationships/hyperlink" Target="http://www.mediafire.com/download/g7qzn85uqde8v8o/Rainbowfishes.2011.pdf" TargetMode="External"/><Relationship Id="rId40" Type="http://schemas.openxmlformats.org/officeDocument/2006/relationships/hyperlink" Target="https://www.baphiq.gov.tw/public/Data/910614193571.pdf" TargetMode="External"/><Relationship Id="rId45" Type="http://schemas.openxmlformats.org/officeDocument/2006/relationships/hyperlink" Target="http://www.mediafire.com/download/g7qzn85uqde8v8o/Rainbowfishes.2011.pdf" TargetMode="External"/><Relationship Id="rId53" Type="http://schemas.openxmlformats.org/officeDocument/2006/relationships/hyperlink" Target="https://www.legislation.gov.au/Details/C2020C00127" TargetMode="External"/><Relationship Id="rId58" Type="http://schemas.openxmlformats.org/officeDocument/2006/relationships/hyperlink" Target="https://www.legislation.gov.au/Details/C2020C00127" TargetMode="External"/><Relationship Id="rId66" Type="http://schemas.openxmlformats.org/officeDocument/2006/relationships/hyperlink" Target="http://www.daff.gov.au/SiteCollectionDocuments/ba/memos/2009/2009-30.pdf" TargetMode="External"/><Relationship Id="rId74" Type="http://schemas.openxmlformats.org/officeDocument/2006/relationships/hyperlink" Target="http://www.fishbase.org" TargetMode="External"/><Relationship Id="rId79" Type="http://schemas.openxmlformats.org/officeDocument/2006/relationships/hyperlink" Target="https://www.baphiq.gov.tw/public/Data/910614193571.pdf"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file:///\\Users\aquagreen\Desktop\Glossolepis%20dorityi%20report\Glossolepis%20Dorityi%20terms%20V1.docx" TargetMode="External"/><Relationship Id="rId82" Type="http://schemas.openxmlformats.org/officeDocument/2006/relationships/hyperlink" Target="http://piaa.net.au/wp-content/uploads/2015/03/PIAA-CodeofPractice.pdf" TargetMode="Externa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ites.org/eng/disc/species.php" TargetMode="External"/><Relationship Id="rId22" Type="http://schemas.openxmlformats.org/officeDocument/2006/relationships/hyperlink" Target="http://www.iucnredlist.org/details/4630/0"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s://www.piaa.net.au/" TargetMode="External"/><Relationship Id="rId43" Type="http://schemas.openxmlformats.org/officeDocument/2006/relationships/hyperlink" Target="https://researchonline.jcu.edu.au/20974/" TargetMode="External"/><Relationship Id="rId48" Type="http://schemas.openxmlformats.org/officeDocument/2006/relationships/hyperlink" Target="https://researchonline.jcu.edu.au/20974/" TargetMode="External"/><Relationship Id="rId56" Type="http://schemas.openxmlformats.org/officeDocument/2006/relationships/hyperlink" Target="http://piaa.net.au/wp-content/uploads/2015/03/PIAA-CodeofPractice.pdf" TargetMode="External"/><Relationship Id="rId64" Type="http://schemas.openxmlformats.org/officeDocument/2006/relationships/hyperlink" Target="http://www.agriculture.gov.au/SiteCollectionDocuments/ba/animal/horsesubmissions/finalornamental.pdf" TargetMode="External"/><Relationship Id="rId69"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7" Type="http://schemas.openxmlformats.org/officeDocument/2006/relationships/hyperlink" Target="http://www.nt.gov.au/dcm/legislation/current.html" TargetMode="External"/><Relationship Id="rId8" Type="http://schemas.openxmlformats.org/officeDocument/2006/relationships/webSettings" Target="webSettings.xml"/><Relationship Id="rId51" Type="http://schemas.openxmlformats.org/officeDocument/2006/relationships/hyperlink" Target="http://piaa.net.au/wp-content/uploads/2015/03/PIAA-CodeofPractice.pdf" TargetMode="External"/><Relationship Id="rId72" Type="http://schemas.openxmlformats.org/officeDocument/2006/relationships/hyperlink" Target="http://researcharchive.calacademy.org/research/ichthyology/catalog/fishcatmain.asp" TargetMode="External"/><Relationship Id="rId80" Type="http://schemas.openxmlformats.org/officeDocument/2006/relationships/hyperlink" Target="http://www.agriculture.gov.au/SiteCollectionDocuments/ba/animal/horsesubmissions/2009-24a-1_red_rainbowfish_attachment.pdf" TargetMode="External"/><Relationship Id="rId85" Type="http://schemas.openxmlformats.org/officeDocument/2006/relationships/hyperlink" Target="http://www.aquagreen.com.au/files/Code_of_Conduct_V5.pd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iucnredlist.org/details/4630/0"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www.mediafire.com/download/g7qzn85uqde8v8o/Rainbowfishes.2011.pdf" TargetMode="External"/><Relationship Id="rId38" Type="http://schemas.openxmlformats.org/officeDocument/2006/relationships/hyperlink" Target="file:///d:\Users\aquagreen\Desktop\Glossolepis%20dorityi%20report\Glossolepis%20Dorityi%20terms%20V1.docx" TargetMode="External"/><Relationship Id="rId46" Type="http://schemas.openxmlformats.org/officeDocument/2006/relationships/hyperlink" Target="https://researchonline.jcu.edu.au/20974/" TargetMode="External"/><Relationship Id="rId59" Type="http://schemas.openxmlformats.org/officeDocument/2006/relationships/hyperlink" Target="https://nt.gov.au/marine/for-all-harbour-and-boat-users/aquatic-pests-marine-and-freshwater/list-of-noxious-fish" TargetMode="External"/><Relationship Id="rId67" Type="http://schemas.openxmlformats.org/officeDocument/2006/relationships/hyperlink" Target="https://www.legislation.gov.au/Details/C2020C00127"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agriculture.gov.au/SiteCollectionDocuments/ba/animal/horsesubmissions/2009-24a-1_red_rainbowfish_attachment.pdf" TargetMode="External"/><Relationship Id="rId54" Type="http://schemas.openxmlformats.org/officeDocument/2006/relationships/hyperlink" Target="http://www.agriculture.gov.au/import/goods/live-animals/importing-live-fish-aus" TargetMode="External"/><Relationship Id="rId62" Type="http://schemas.openxmlformats.org/officeDocument/2006/relationships/hyperlink" Target="http://db.angfa.org.au" TargetMode="External"/><Relationship Id="rId70" Type="http://schemas.openxmlformats.org/officeDocument/2006/relationships/hyperlink" Target="https://www.agriculture.gov.au/sites/default/files/style%20library/images/daff/__data/assets/pdffile/0004/2404309/gourami-ira.pdf" TargetMode="External"/><Relationship Id="rId75" Type="http://schemas.openxmlformats.org/officeDocument/2006/relationships/hyperlink" Target="https://iucn-ctsg.org/project/global-conservation-translocation-perspectives-2021/" TargetMode="External"/><Relationship Id="rId83" Type="http://schemas.openxmlformats.org/officeDocument/2006/relationships/hyperlink" Target="http://www.legislation.qld.gov.au/LEGISLTN/CURRENT/F/FisherA9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ites.org/eng/disc/species.php" TargetMode="External"/><Relationship Id="rId23" Type="http://schemas.openxmlformats.org/officeDocument/2006/relationships/hyperlink" Target="http://www.iucnredlist.org/details/4630/0"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piaa.net.au/wp-content/uploads/2015/03/PIAA-CodeofPractice.pdf" TargetMode="External"/><Relationship Id="rId49" Type="http://schemas.openxmlformats.org/officeDocument/2006/relationships/hyperlink" Target="http://www.mediafire.com/download/g7qzn85uqde8v8o/Rainbowfishes.2011.pdf" TargetMode="External"/><Relationship Id="rId57" Type="http://schemas.openxmlformats.org/officeDocument/2006/relationships/hyperlink" Target="https://www.legislation.gov.au/Series/F2006B01053" TargetMode="External"/><Relationship Id="rId10" Type="http://schemas.openxmlformats.org/officeDocument/2006/relationships/image" Target="media/image2.jpeg"/><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www.mediafire.com/download/g7qzn85uqde8v8o/Rainbowfishes.2011.pdf" TargetMode="External"/><Relationship Id="rId52" Type="http://schemas.openxmlformats.org/officeDocument/2006/relationships/hyperlink" Target="http://www.daff.gov.au/SiteCollectionDocuments/ba/memos/2009/2009-30.pdf" TargetMode="External"/><Relationship Id="rId60" Type="http://schemas.openxmlformats.org/officeDocument/2006/relationships/hyperlink" Target="http://www.iucnredlist.org/details/4630/0" TargetMode="External"/><Relationship Id="rId65" Type="http://schemas.openxmlformats.org/officeDocument/2006/relationships/hyperlink" Target="https://en.aqua-fish.net/fish/doritys-rainbowfish" TargetMode="External"/><Relationship Id="rId73" Type="http://schemas.openxmlformats.org/officeDocument/2006/relationships/hyperlink" Target="http://www.fishbase.org" TargetMode="External"/><Relationship Id="rId78" Type="http://schemas.openxmlformats.org/officeDocument/2006/relationships/hyperlink" Target="https://industry.nt.gov.au/publications/fisheries-publications" TargetMode="External"/><Relationship Id="rId81" Type="http://schemas.openxmlformats.org/officeDocument/2006/relationships/hyperlink" Target="https://www.piaa.net.au/" TargetMode="External"/><Relationship Id="rId8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AB306-B301-448E-80F5-C28F27D4CDB5}">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C31DF6C3-FF1C-45A4-9B11-FCDE4A0DC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15E22-52A1-4E00-B308-BDAC7F1AB4A9}">
  <ds:schemaRefs>
    <ds:schemaRef ds:uri="http://schemas.microsoft.com/sharepoint/v3/contenttype/forms"/>
  </ds:schemaRefs>
</ds:datastoreItem>
</file>

<file path=customXml/itemProps4.xml><?xml version="1.0" encoding="utf-8"?>
<ds:datastoreItem xmlns:ds="http://schemas.openxmlformats.org/officeDocument/2006/customXml" ds:itemID="{EA3AC000-ECB3-415E-A770-31DB4F6D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40</Pages>
  <Words>14633</Words>
  <Characters>83411</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axelrodi onto the allowable live imports list under the provisions of Section 303 EB, Environment Protection Biodiversity Conservation Act, 1999.</dc:title>
  <dc:creator>Webb</dc:creator>
  <cp:lastModifiedBy>Bec Durack</cp:lastModifiedBy>
  <cp:revision>7</cp:revision>
  <dcterms:created xsi:type="dcterms:W3CDTF">2021-12-07T22:44:00Z</dcterms:created>
  <dcterms:modified xsi:type="dcterms:W3CDTF">2022-01-11T07:13:00Z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