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D8018" w14:textId="77777777" w:rsidR="00BD71E1" w:rsidRPr="00B6535B" w:rsidRDefault="00BD71E1" w:rsidP="00B6535B">
      <w:pPr>
        <w:pStyle w:val="Heading1"/>
        <w:keepNext/>
        <w:keepLines/>
        <w:spacing w:before="360" w:after="80"/>
        <w:rPr>
          <w:b w:val="0"/>
          <w:color w:val="0F4761"/>
          <w:sz w:val="32"/>
          <w:szCs w:val="32"/>
        </w:rPr>
      </w:pPr>
      <w:r w:rsidRPr="00B6535B">
        <w:rPr>
          <w:b w:val="0"/>
          <w:color w:val="0F4761"/>
          <w:sz w:val="32"/>
          <w:szCs w:val="32"/>
        </w:rPr>
        <w:t>Broad Spectrum Hand Disinfectants</w:t>
      </w:r>
    </w:p>
    <w:p w14:paraId="2FB80178" w14:textId="77777777" w:rsidR="00257FCB" w:rsidRPr="00257FCB" w:rsidRDefault="00257FCB" w:rsidP="00257FCB">
      <w:pPr>
        <w:pStyle w:val="Heading2"/>
        <w:rPr>
          <w:bCs/>
        </w:rPr>
      </w:pPr>
      <w:r w:rsidRPr="00257FCB">
        <w:br/>
      </w:r>
      <w:r>
        <w:t xml:space="preserve">Suitable for </w:t>
      </w:r>
      <w:r w:rsidR="00E34CDB">
        <w:t>a</w:t>
      </w:r>
      <w:r w:rsidRPr="00257FCB">
        <w:t xml:space="preserve">pproved </w:t>
      </w:r>
      <w:r w:rsidR="00E34CDB">
        <w:t>a</w:t>
      </w:r>
      <w:r w:rsidRPr="00257FCB">
        <w:t>rrangements (AA) sites</w:t>
      </w:r>
      <w:r w:rsidR="006F15BF">
        <w:t xml:space="preserve"> for</w:t>
      </w:r>
      <w:r w:rsidRPr="00257FCB">
        <w:t xml:space="preserve"> </w:t>
      </w:r>
      <w:r w:rsidR="006F15BF">
        <w:t>b</w:t>
      </w:r>
      <w:r w:rsidRPr="00257FCB">
        <w:t xml:space="preserve">iosecurity </w:t>
      </w:r>
      <w:r w:rsidR="006F15BF">
        <w:t>c</w:t>
      </w:r>
      <w:r w:rsidRPr="00257FCB">
        <w:t>ontainment</w:t>
      </w:r>
      <w:r w:rsidR="006F15BF">
        <w:t xml:space="preserve"> levels 1-4</w:t>
      </w:r>
      <w:r w:rsidRPr="00257FCB">
        <w:t xml:space="preserve"> (BC1-4) - classes 5</w:t>
      </w:r>
      <w:r w:rsidR="00DC46CE">
        <w:t>, 7.3 and 7.4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1843"/>
        <w:gridCol w:w="4196"/>
      </w:tblGrid>
      <w:tr w:rsidR="00BD71E1" w14:paraId="6F4A46F2" w14:textId="77777777" w:rsidTr="00B6535B">
        <w:trPr>
          <w:tblHeader/>
        </w:trPr>
        <w:tc>
          <w:tcPr>
            <w:tcW w:w="1668" w:type="dxa"/>
            <w:shd w:val="clear" w:color="auto" w:fill="B8CCE4"/>
            <w:vAlign w:val="center"/>
          </w:tcPr>
          <w:p w14:paraId="411D2FE3" w14:textId="77777777" w:rsidR="00BD71E1" w:rsidRPr="00B6535B" w:rsidRDefault="00BD71E1">
            <w:pPr>
              <w:spacing w:after="0" w:line="240" w:lineRule="auto"/>
              <w:ind w:right="33"/>
              <w:jc w:val="center"/>
              <w:rPr>
                <w:rFonts w:cs="Calibri"/>
                <w:b/>
                <w:sz w:val="24"/>
                <w:szCs w:val="24"/>
              </w:rPr>
            </w:pPr>
            <w:r w:rsidRPr="00B6535B">
              <w:rPr>
                <w:rFonts w:cs="Calibri"/>
                <w:b/>
                <w:sz w:val="24"/>
                <w:szCs w:val="24"/>
              </w:rPr>
              <w:t xml:space="preserve">Types of </w:t>
            </w:r>
            <w:proofErr w:type="gramStart"/>
            <w:r w:rsidRPr="00B6535B">
              <w:rPr>
                <w:rFonts w:cs="Calibri"/>
                <w:b/>
                <w:sz w:val="24"/>
                <w:szCs w:val="24"/>
              </w:rPr>
              <w:t>broad spectrum</w:t>
            </w:r>
            <w:proofErr w:type="gramEnd"/>
            <w:r w:rsidRPr="00B6535B">
              <w:rPr>
                <w:rFonts w:cs="Calibri"/>
                <w:b/>
                <w:sz w:val="24"/>
                <w:szCs w:val="24"/>
              </w:rPr>
              <w:t xml:space="preserve"> chemical disinfectants</w:t>
            </w:r>
          </w:p>
        </w:tc>
        <w:tc>
          <w:tcPr>
            <w:tcW w:w="2693" w:type="dxa"/>
            <w:shd w:val="clear" w:color="auto" w:fill="B8CCE4"/>
            <w:vAlign w:val="center"/>
          </w:tcPr>
          <w:p w14:paraId="17C2E265" w14:textId="77777777" w:rsidR="00BD71E1" w:rsidRPr="00B6535B" w:rsidRDefault="00BD71E1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B6535B">
              <w:rPr>
                <w:rFonts w:cs="Calibri"/>
                <w:b/>
                <w:sz w:val="24"/>
                <w:szCs w:val="24"/>
              </w:rPr>
              <w:t>Approved active ingredients and examples of disinfectants</w:t>
            </w:r>
          </w:p>
        </w:tc>
        <w:tc>
          <w:tcPr>
            <w:tcW w:w="1843" w:type="dxa"/>
            <w:shd w:val="clear" w:color="auto" w:fill="B8CCE4"/>
            <w:vAlign w:val="center"/>
          </w:tcPr>
          <w:p w14:paraId="2A7408BF" w14:textId="15A7487B" w:rsidR="00BD71E1" w:rsidRPr="00B6535B" w:rsidRDefault="008654B0">
            <w:pPr>
              <w:spacing w:after="0" w:line="240" w:lineRule="auto"/>
              <w:ind w:left="104"/>
              <w:jc w:val="center"/>
              <w:rPr>
                <w:rFonts w:eastAsia="Times New Roman" w:cs="Calibri"/>
                <w:b/>
                <w:sz w:val="24"/>
                <w:szCs w:val="24"/>
                <w:lang w:eastAsia="en-AU"/>
              </w:rPr>
            </w:pPr>
            <w:r>
              <w:rPr>
                <w:rFonts w:eastAsia="Times New Roman" w:cs="Calibri"/>
                <w:b/>
                <w:sz w:val="24"/>
                <w:szCs w:val="24"/>
                <w:lang w:eastAsia="en-AU"/>
              </w:rPr>
              <w:t>Containment site</w:t>
            </w:r>
            <w:r w:rsidR="00BD71E1" w:rsidRPr="00B6535B">
              <w:rPr>
                <w:rFonts w:eastAsia="Times New Roman" w:cs="Calibri"/>
                <w:b/>
                <w:sz w:val="24"/>
                <w:szCs w:val="24"/>
                <w:lang w:eastAsia="en-AU"/>
              </w:rPr>
              <w:t xml:space="preserve"> type</w:t>
            </w:r>
          </w:p>
        </w:tc>
        <w:tc>
          <w:tcPr>
            <w:tcW w:w="4196" w:type="dxa"/>
            <w:shd w:val="clear" w:color="auto" w:fill="B8CCE4"/>
            <w:vAlign w:val="center"/>
          </w:tcPr>
          <w:p w14:paraId="408048E0" w14:textId="77777777" w:rsidR="00BD71E1" w:rsidRDefault="00614960">
            <w:pPr>
              <w:tabs>
                <w:tab w:val="left" w:pos="4312"/>
                <w:tab w:val="left" w:pos="4538"/>
                <w:tab w:val="left" w:pos="4640"/>
                <w:tab w:val="left" w:pos="5349"/>
              </w:tabs>
              <w:spacing w:after="0" w:line="240" w:lineRule="auto"/>
              <w:ind w:right="381"/>
              <w:contextualSpacing/>
              <w:jc w:val="center"/>
              <w:rPr>
                <w:rFonts w:cs="Calibri"/>
                <w:b/>
                <w:sz w:val="24"/>
                <w:szCs w:val="24"/>
              </w:rPr>
            </w:pPr>
            <w:r w:rsidRPr="00B6535B">
              <w:rPr>
                <w:rFonts w:cs="Calibri"/>
                <w:b/>
                <w:sz w:val="24"/>
                <w:szCs w:val="24"/>
              </w:rPr>
              <w:t>P</w:t>
            </w:r>
            <w:r w:rsidR="00BD71E1" w:rsidRPr="00B6535B">
              <w:rPr>
                <w:rFonts w:cs="Calibri"/>
                <w:b/>
                <w:sz w:val="24"/>
                <w:szCs w:val="24"/>
              </w:rPr>
              <w:t>arameters</w:t>
            </w:r>
            <w:r w:rsidRPr="00B6535B">
              <w:rPr>
                <w:rFonts w:cs="Calibri"/>
                <w:b/>
                <w:sz w:val="24"/>
                <w:szCs w:val="24"/>
              </w:rPr>
              <w:t xml:space="preserve"> for use</w:t>
            </w:r>
          </w:p>
          <w:p w14:paraId="147889C7" w14:textId="77777777" w:rsidR="00AD4CFD" w:rsidRPr="00B6535B" w:rsidRDefault="00AD4CFD">
            <w:pPr>
              <w:tabs>
                <w:tab w:val="left" w:pos="4312"/>
                <w:tab w:val="left" w:pos="4538"/>
                <w:tab w:val="left" w:pos="4640"/>
                <w:tab w:val="left" w:pos="5349"/>
              </w:tabs>
              <w:spacing w:after="0" w:line="240" w:lineRule="auto"/>
              <w:ind w:right="381"/>
              <w:contextualSpacing/>
              <w:jc w:val="center"/>
              <w:rPr>
                <w:rFonts w:cs="Calibri"/>
                <w:b/>
                <w:sz w:val="20"/>
                <w:szCs w:val="20"/>
              </w:rPr>
            </w:pPr>
            <w:r w:rsidRPr="00B6535B">
              <w:rPr>
                <w:rFonts w:cs="Calibri"/>
                <w:b/>
                <w:sz w:val="20"/>
                <w:szCs w:val="20"/>
              </w:rPr>
              <w:t>Note: minimum rates must be used</w:t>
            </w:r>
            <w:r w:rsidR="00DE1E65" w:rsidRPr="00B6535B">
              <w:rPr>
                <w:rFonts w:cs="Calibri"/>
                <w:b/>
                <w:sz w:val="20"/>
                <w:szCs w:val="20"/>
              </w:rPr>
              <w:t xml:space="preserve"> and contact time in accordance with manufacturer’s instructions for use</w:t>
            </w:r>
          </w:p>
        </w:tc>
      </w:tr>
      <w:tr w:rsidR="002023FD" w14:paraId="2BE1EA65" w14:textId="77777777" w:rsidTr="002D31C3">
        <w:trPr>
          <w:trHeight w:val="1034"/>
        </w:trPr>
        <w:tc>
          <w:tcPr>
            <w:tcW w:w="1668" w:type="dxa"/>
            <w:vAlign w:val="center"/>
          </w:tcPr>
          <w:p w14:paraId="0F909FD6" w14:textId="77777777" w:rsidR="002023FD" w:rsidRDefault="002023FD">
            <w:pPr>
              <w:spacing w:after="0" w:line="240" w:lineRule="auto"/>
              <w:ind w:right="33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Halogen</w:t>
            </w:r>
          </w:p>
        </w:tc>
        <w:tc>
          <w:tcPr>
            <w:tcW w:w="2693" w:type="dxa"/>
            <w:vAlign w:val="center"/>
          </w:tcPr>
          <w:p w14:paraId="3A509A34" w14:textId="77777777" w:rsidR="002023FD" w:rsidRDefault="002023F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bCs/>
              </w:rPr>
              <w:t>Povidone Iodine</w:t>
            </w:r>
          </w:p>
        </w:tc>
        <w:tc>
          <w:tcPr>
            <w:tcW w:w="1843" w:type="dxa"/>
            <w:vMerge w:val="restart"/>
            <w:vAlign w:val="center"/>
          </w:tcPr>
          <w:p w14:paraId="41387EFA" w14:textId="77777777" w:rsidR="002023FD" w:rsidRDefault="002023FD" w:rsidP="007F788D">
            <w:pPr>
              <w:spacing w:before="240" w:after="0" w:line="240" w:lineRule="auto"/>
              <w:contextualSpacing/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>Microbiological, Animal, Aquatic, Plant and Invertebrates</w:t>
            </w:r>
          </w:p>
          <w:p w14:paraId="2F6C1E9A" w14:textId="77777777" w:rsidR="002023FD" w:rsidRDefault="002023FD" w:rsidP="007F788D">
            <w:pPr>
              <w:spacing w:before="240" w:after="0" w:line="240" w:lineRule="auto"/>
              <w:contextualSpacing/>
              <w:rPr>
                <w:rFonts w:eastAsia="Times New Roman" w:cs="Calibri"/>
                <w:color w:val="000000"/>
                <w:lang w:eastAsia="en-AU"/>
              </w:rPr>
            </w:pPr>
          </w:p>
        </w:tc>
        <w:tc>
          <w:tcPr>
            <w:tcW w:w="4196" w:type="dxa"/>
            <w:vAlign w:val="center"/>
          </w:tcPr>
          <w:p w14:paraId="61DED55B" w14:textId="77777777" w:rsidR="002023FD" w:rsidRDefault="002023FD" w:rsidP="00B6535B">
            <w:pPr>
              <w:pStyle w:val="ListParagraph"/>
              <w:spacing w:after="0" w:line="240" w:lineRule="auto"/>
              <w:ind w:left="357"/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>Povidone iodine - 0.75 - 1% av 1* (*available iodine)</w:t>
            </w:r>
          </w:p>
          <w:p w14:paraId="3CABF4FA" w14:textId="100A726C" w:rsidR="002023FD" w:rsidRDefault="002023FD" w:rsidP="00B6535B">
            <w:pPr>
              <w:pStyle w:val="ListParagraph"/>
              <w:spacing w:after="0" w:line="240" w:lineRule="auto"/>
              <w:ind w:left="357"/>
              <w:rPr>
                <w:i/>
              </w:rPr>
            </w:pPr>
          </w:p>
        </w:tc>
      </w:tr>
      <w:tr w:rsidR="002023FD" w14:paraId="63A5D17A" w14:textId="77777777" w:rsidTr="00020F0B">
        <w:trPr>
          <w:trHeight w:val="709"/>
        </w:trPr>
        <w:tc>
          <w:tcPr>
            <w:tcW w:w="1668" w:type="dxa"/>
            <w:vMerge w:val="restart"/>
            <w:vAlign w:val="center"/>
          </w:tcPr>
          <w:p w14:paraId="14E9FAC9" w14:textId="77777777" w:rsidR="002023FD" w:rsidRDefault="002023FD">
            <w:pPr>
              <w:spacing w:after="0" w:line="240" w:lineRule="auto"/>
              <w:ind w:right="33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Alcohols</w:t>
            </w:r>
          </w:p>
        </w:tc>
        <w:tc>
          <w:tcPr>
            <w:tcW w:w="2693" w:type="dxa"/>
            <w:vAlign w:val="center"/>
          </w:tcPr>
          <w:p w14:paraId="6F46BF8B" w14:textId="77777777" w:rsidR="002023FD" w:rsidRDefault="002023F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Ethanol</w:t>
            </w:r>
          </w:p>
        </w:tc>
        <w:tc>
          <w:tcPr>
            <w:tcW w:w="1843" w:type="dxa"/>
            <w:vMerge/>
            <w:vAlign w:val="center"/>
          </w:tcPr>
          <w:p w14:paraId="082F1F20" w14:textId="77777777" w:rsidR="002023FD" w:rsidRDefault="002023FD"/>
        </w:tc>
        <w:tc>
          <w:tcPr>
            <w:tcW w:w="4196" w:type="dxa"/>
            <w:vAlign w:val="center"/>
          </w:tcPr>
          <w:p w14:paraId="12C9CA32" w14:textId="3165B396" w:rsidR="002023FD" w:rsidRDefault="002023FD" w:rsidP="00B6535B">
            <w:pPr>
              <w:pStyle w:val="ListParagraph"/>
              <w:spacing w:after="0" w:line="240" w:lineRule="auto"/>
              <w:ind w:left="357"/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>Eth</w:t>
            </w:r>
            <w:r w:rsidR="004A4750">
              <w:rPr>
                <w:rFonts w:eastAsia="Times New Roman" w:cs="Calibri"/>
                <w:color w:val="000000"/>
                <w:lang w:eastAsia="en-AU"/>
              </w:rPr>
              <w:t xml:space="preserve">yl alcohol – 80% v/v or 70% w/w with emollients </w:t>
            </w:r>
          </w:p>
          <w:p w14:paraId="625EA326" w14:textId="49A06F81" w:rsidR="002023FD" w:rsidRDefault="002023FD" w:rsidP="00B6535B">
            <w:pPr>
              <w:pStyle w:val="ListParagraph"/>
              <w:spacing w:after="0" w:line="240" w:lineRule="auto"/>
              <w:ind w:left="357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2023FD" w14:paraId="6640C8F5" w14:textId="77777777" w:rsidTr="00020F0B">
        <w:trPr>
          <w:trHeight w:val="607"/>
        </w:trPr>
        <w:tc>
          <w:tcPr>
            <w:tcW w:w="1668" w:type="dxa"/>
            <w:vMerge/>
            <w:vAlign w:val="center"/>
          </w:tcPr>
          <w:p w14:paraId="6B622C01" w14:textId="77777777" w:rsidR="002023FD" w:rsidRDefault="002023FD">
            <w:pPr>
              <w:spacing w:after="0" w:line="240" w:lineRule="auto"/>
              <w:ind w:right="33"/>
              <w:rPr>
                <w:rFonts w:cs="Calibri"/>
                <w:b/>
              </w:rPr>
            </w:pPr>
          </w:p>
        </w:tc>
        <w:tc>
          <w:tcPr>
            <w:tcW w:w="2693" w:type="dxa"/>
            <w:vAlign w:val="center"/>
          </w:tcPr>
          <w:p w14:paraId="303F17C7" w14:textId="77777777" w:rsidR="002023FD" w:rsidRDefault="002023F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Isopropyl</w:t>
            </w:r>
          </w:p>
        </w:tc>
        <w:tc>
          <w:tcPr>
            <w:tcW w:w="1843" w:type="dxa"/>
            <w:vMerge/>
            <w:vAlign w:val="center"/>
          </w:tcPr>
          <w:p w14:paraId="7F7FF90B" w14:textId="77777777" w:rsidR="002023FD" w:rsidRDefault="002023FD"/>
        </w:tc>
        <w:tc>
          <w:tcPr>
            <w:tcW w:w="4196" w:type="dxa"/>
            <w:vAlign w:val="center"/>
          </w:tcPr>
          <w:p w14:paraId="6B820D56" w14:textId="2AE287FF" w:rsidR="002023FD" w:rsidRDefault="002023FD" w:rsidP="004A4750">
            <w:pPr>
              <w:pStyle w:val="ListParagraph"/>
              <w:spacing w:after="0" w:line="240" w:lineRule="auto"/>
              <w:ind w:left="357"/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 xml:space="preserve">Isopropyl - 60 </w:t>
            </w:r>
            <w:r w:rsidR="004A4750">
              <w:rPr>
                <w:rFonts w:eastAsia="Times New Roman" w:cs="Calibri"/>
                <w:color w:val="000000"/>
                <w:lang w:eastAsia="en-AU"/>
              </w:rPr>
              <w:t>%</w:t>
            </w:r>
            <w:r>
              <w:rPr>
                <w:rFonts w:eastAsia="Times New Roman" w:cs="Calibri"/>
                <w:color w:val="000000"/>
                <w:lang w:eastAsia="en-AU"/>
              </w:rPr>
              <w:t>-</w:t>
            </w:r>
            <w:r w:rsidR="004A4750">
              <w:rPr>
                <w:rFonts w:eastAsia="Times New Roman" w:cs="Calibri"/>
                <w:color w:val="000000"/>
                <w:lang w:eastAsia="en-AU"/>
              </w:rPr>
              <w:t xml:space="preserve"> 70</w:t>
            </w:r>
            <w:r>
              <w:rPr>
                <w:rFonts w:eastAsia="Times New Roman" w:cs="Calibri"/>
                <w:color w:val="000000"/>
                <w:lang w:eastAsia="en-AU"/>
              </w:rPr>
              <w:t>% v/v</w:t>
            </w:r>
            <w:r w:rsidR="004A4750">
              <w:rPr>
                <w:rFonts w:eastAsia="Times New Roman" w:cs="Calibri"/>
                <w:color w:val="000000"/>
                <w:lang w:eastAsia="en-AU"/>
              </w:rPr>
              <w:t xml:space="preserve"> with emollients</w:t>
            </w:r>
          </w:p>
          <w:p w14:paraId="77467D45" w14:textId="62B649A5" w:rsidR="002023FD" w:rsidRDefault="002023FD" w:rsidP="00B6535B">
            <w:pPr>
              <w:pStyle w:val="ListParagraph"/>
              <w:spacing w:after="0" w:line="240" w:lineRule="auto"/>
              <w:ind w:left="357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2023FD" w14:paraId="6722B54A" w14:textId="77777777" w:rsidTr="00020F0B">
        <w:trPr>
          <w:trHeight w:val="1415"/>
        </w:trPr>
        <w:tc>
          <w:tcPr>
            <w:tcW w:w="1668" w:type="dxa"/>
            <w:vAlign w:val="center"/>
          </w:tcPr>
          <w:p w14:paraId="5E6A59CF" w14:textId="77777777" w:rsidR="002023FD" w:rsidRDefault="002023FD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Quaternary ammonium compounds</w:t>
            </w:r>
          </w:p>
        </w:tc>
        <w:tc>
          <w:tcPr>
            <w:tcW w:w="2693" w:type="dxa"/>
            <w:vAlign w:val="center"/>
          </w:tcPr>
          <w:p w14:paraId="31044F3D" w14:textId="1AA6FFCD" w:rsidR="002023FD" w:rsidRDefault="002023F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0.09% quaternary ammonium and biguanide compounds </w:t>
            </w:r>
          </w:p>
          <w:p w14:paraId="0D60A65D" w14:textId="77777777" w:rsidR="002023FD" w:rsidRDefault="002023FD">
            <w:pPr>
              <w:spacing w:after="0" w:line="240" w:lineRule="auto"/>
              <w:rPr>
                <w:rFonts w:cs="Calibri"/>
                <w:sz w:val="16"/>
              </w:rPr>
            </w:pPr>
          </w:p>
          <w:p w14:paraId="4FDAF109" w14:textId="77777777" w:rsidR="002023FD" w:rsidRDefault="002023FD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</w:rPr>
              <w:t>e.g. F10 Hand Gel</w:t>
            </w:r>
          </w:p>
        </w:tc>
        <w:tc>
          <w:tcPr>
            <w:tcW w:w="1843" w:type="dxa"/>
            <w:vMerge/>
            <w:vAlign w:val="center"/>
          </w:tcPr>
          <w:p w14:paraId="1D5DC967" w14:textId="77777777" w:rsidR="002023FD" w:rsidRDefault="002023FD"/>
        </w:tc>
        <w:tc>
          <w:tcPr>
            <w:tcW w:w="4196" w:type="dxa"/>
            <w:vAlign w:val="center"/>
          </w:tcPr>
          <w:p w14:paraId="320433CF" w14:textId="13B01AB7" w:rsidR="002023FD" w:rsidRDefault="002023FD" w:rsidP="00B6535B">
            <w:pPr>
              <w:pStyle w:val="ListParagraph"/>
              <w:spacing w:after="0" w:line="240" w:lineRule="auto"/>
              <w:ind w:left="357"/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 xml:space="preserve">F10 Hand Gel </w:t>
            </w:r>
          </w:p>
          <w:p w14:paraId="6644594C" w14:textId="39985D04" w:rsidR="002023FD" w:rsidRDefault="002023FD" w:rsidP="00B6535B">
            <w:pPr>
              <w:pStyle w:val="ListParagraph"/>
              <w:spacing w:after="0" w:line="240" w:lineRule="auto"/>
              <w:ind w:left="357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2023FD" w14:paraId="1FA0CD4D" w14:textId="77777777" w:rsidTr="002023FD">
        <w:trPr>
          <w:trHeight w:val="1073"/>
        </w:trPr>
        <w:tc>
          <w:tcPr>
            <w:tcW w:w="1668" w:type="dxa"/>
            <w:vMerge w:val="restart"/>
            <w:vAlign w:val="center"/>
          </w:tcPr>
          <w:p w14:paraId="3991BB50" w14:textId="77777777" w:rsidR="002023FD" w:rsidRDefault="002023F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Chlorhexidine</w:t>
            </w:r>
          </w:p>
        </w:tc>
        <w:tc>
          <w:tcPr>
            <w:tcW w:w="2693" w:type="dxa"/>
            <w:vMerge w:val="restart"/>
            <w:vAlign w:val="center"/>
          </w:tcPr>
          <w:p w14:paraId="26CBC754" w14:textId="77777777" w:rsidR="002023FD" w:rsidRDefault="002023F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Chlorhexidine</w:t>
            </w:r>
          </w:p>
        </w:tc>
        <w:tc>
          <w:tcPr>
            <w:tcW w:w="1843" w:type="dxa"/>
            <w:vMerge/>
            <w:vAlign w:val="center"/>
          </w:tcPr>
          <w:p w14:paraId="72AA9E21" w14:textId="77777777" w:rsidR="002023FD" w:rsidRDefault="002023FD">
            <w:pPr>
              <w:spacing w:after="0" w:line="240" w:lineRule="auto"/>
            </w:pPr>
          </w:p>
        </w:tc>
        <w:tc>
          <w:tcPr>
            <w:tcW w:w="4196" w:type="dxa"/>
            <w:vAlign w:val="center"/>
          </w:tcPr>
          <w:p w14:paraId="1681562C" w14:textId="3B435870" w:rsidR="002023FD" w:rsidRDefault="002023FD" w:rsidP="00B6535B">
            <w:pPr>
              <w:pStyle w:val="ListParagraph"/>
              <w:spacing w:after="0" w:line="240" w:lineRule="auto"/>
              <w:ind w:left="357"/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>Chlorhexidine handrub– 0.5% to 2% w/v in alcoholic formulation</w:t>
            </w:r>
          </w:p>
          <w:p w14:paraId="7AD384F6" w14:textId="40AF76E6" w:rsidR="002023FD" w:rsidRDefault="002023FD" w:rsidP="00B6535B">
            <w:pPr>
              <w:pStyle w:val="ListParagraph"/>
              <w:spacing w:after="0" w:line="240" w:lineRule="auto"/>
              <w:ind w:left="357"/>
              <w:rPr>
                <w:rFonts w:eastAsia="Times New Roman" w:cs="Calibri"/>
                <w:color w:val="000000"/>
                <w:lang w:eastAsia="en-AU"/>
              </w:rPr>
            </w:pPr>
          </w:p>
        </w:tc>
      </w:tr>
      <w:tr w:rsidR="002023FD" w14:paraId="556E7CEB" w14:textId="77777777" w:rsidTr="002023FD">
        <w:trPr>
          <w:trHeight w:val="1072"/>
        </w:trPr>
        <w:tc>
          <w:tcPr>
            <w:tcW w:w="1668" w:type="dxa"/>
            <w:vMerge/>
            <w:vAlign w:val="center"/>
          </w:tcPr>
          <w:p w14:paraId="76F0C73B" w14:textId="77777777" w:rsidR="002023FD" w:rsidRDefault="002023F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2693" w:type="dxa"/>
            <w:vMerge/>
            <w:vAlign w:val="center"/>
          </w:tcPr>
          <w:p w14:paraId="0E180E7C" w14:textId="77777777" w:rsidR="002023FD" w:rsidRDefault="002023F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843" w:type="dxa"/>
            <w:vMerge/>
            <w:vAlign w:val="center"/>
          </w:tcPr>
          <w:p w14:paraId="4BF05BD3" w14:textId="77777777" w:rsidR="002023FD" w:rsidRDefault="002023FD">
            <w:pPr>
              <w:spacing w:after="0" w:line="240" w:lineRule="auto"/>
            </w:pPr>
          </w:p>
        </w:tc>
        <w:tc>
          <w:tcPr>
            <w:tcW w:w="4196" w:type="dxa"/>
            <w:vAlign w:val="center"/>
          </w:tcPr>
          <w:p w14:paraId="5EFF9101" w14:textId="77777777" w:rsidR="002023FD" w:rsidRDefault="002023FD" w:rsidP="002023FD">
            <w:pPr>
              <w:pStyle w:val="ListParagraph"/>
              <w:spacing w:after="0" w:line="240" w:lineRule="auto"/>
              <w:ind w:left="357"/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>Chlorhexidine hand wash – 1% to 2% w/v in detergent or alcoholic formulations</w:t>
            </w:r>
          </w:p>
          <w:p w14:paraId="0D6ACE06" w14:textId="77777777" w:rsidR="002023FD" w:rsidRDefault="002023FD" w:rsidP="00B6535B">
            <w:pPr>
              <w:pStyle w:val="ListParagraph"/>
              <w:spacing w:after="0" w:line="240" w:lineRule="auto"/>
              <w:ind w:left="357"/>
              <w:rPr>
                <w:rFonts w:eastAsia="Times New Roman" w:cs="Calibri"/>
                <w:color w:val="000000"/>
                <w:lang w:eastAsia="en-AU"/>
              </w:rPr>
            </w:pPr>
            <w:r>
              <w:rPr>
                <w:rFonts w:eastAsia="Times New Roman" w:cs="Calibri"/>
                <w:color w:val="000000"/>
                <w:lang w:eastAsia="en-AU"/>
              </w:rPr>
              <w:t>Contact time – wash hands for 20 seconds</w:t>
            </w:r>
          </w:p>
        </w:tc>
      </w:tr>
    </w:tbl>
    <w:p w14:paraId="0ABB1AD1" w14:textId="77777777" w:rsidR="00BD71E1" w:rsidRDefault="00BD71E1">
      <w:pPr>
        <w:spacing w:beforeLines="40" w:before="96" w:afterLines="40" w:after="96" w:line="240" w:lineRule="auto"/>
        <w:ind w:left="-142"/>
        <w:rPr>
          <w:b/>
          <w:bCs/>
        </w:rPr>
      </w:pPr>
      <w:r>
        <w:rPr>
          <w:b/>
          <w:bCs/>
        </w:rPr>
        <w:t xml:space="preserve">Notes: </w:t>
      </w:r>
    </w:p>
    <w:p w14:paraId="4700766D" w14:textId="21B468BB" w:rsidR="002D31C3" w:rsidRDefault="002D31C3" w:rsidP="00B6535B">
      <w:pPr>
        <w:spacing w:beforeLines="40" w:before="96" w:afterLines="40" w:after="96" w:line="240" w:lineRule="auto"/>
        <w:ind w:left="360"/>
        <w:rPr>
          <w:bCs/>
        </w:rPr>
      </w:pPr>
    </w:p>
    <w:p w14:paraId="77CC1DC5" w14:textId="77777777" w:rsidR="000176D1" w:rsidRDefault="000176D1" w:rsidP="007F788D">
      <w:pPr>
        <w:numPr>
          <w:ilvl w:val="0"/>
          <w:numId w:val="3"/>
        </w:numPr>
        <w:spacing w:beforeLines="40" w:before="96" w:afterLines="40" w:after="96" w:line="240" w:lineRule="auto"/>
        <w:rPr>
          <w:bCs/>
        </w:rPr>
      </w:pPr>
      <w:r>
        <w:rPr>
          <w:bCs/>
        </w:rPr>
        <w:t>B</w:t>
      </w:r>
      <w:r w:rsidR="002D31C3">
        <w:rPr>
          <w:bCs/>
        </w:rPr>
        <w:t>iosecurity Industry Participants</w:t>
      </w:r>
      <w:r>
        <w:rPr>
          <w:bCs/>
        </w:rPr>
        <w:t xml:space="preserve"> can wash hands with detergent cleansers or soap for 20 seconds instead of using an approved </w:t>
      </w:r>
      <w:r w:rsidR="005247EE">
        <w:rPr>
          <w:bCs/>
        </w:rPr>
        <w:t xml:space="preserve">hand </w:t>
      </w:r>
      <w:r>
        <w:rPr>
          <w:bCs/>
        </w:rPr>
        <w:t>disinfectant listed in the above table.</w:t>
      </w:r>
    </w:p>
    <w:p w14:paraId="297CF5FA" w14:textId="19193B5D" w:rsidR="007F788D" w:rsidRPr="007F788D" w:rsidRDefault="007F788D" w:rsidP="007F788D">
      <w:pPr>
        <w:numPr>
          <w:ilvl w:val="0"/>
          <w:numId w:val="3"/>
        </w:numPr>
        <w:spacing w:beforeLines="40" w:before="96" w:afterLines="40" w:after="96" w:line="240" w:lineRule="auto"/>
        <w:rPr>
          <w:bCs/>
        </w:rPr>
      </w:pPr>
      <w:r w:rsidRPr="007F788D">
        <w:rPr>
          <w:bCs/>
        </w:rPr>
        <w:t xml:space="preserve">The parameters are minimum concentration rates and contact times. </w:t>
      </w:r>
      <w:r w:rsidR="000C2F62">
        <w:rPr>
          <w:bCs/>
        </w:rPr>
        <w:t>Disinfectants</w:t>
      </w:r>
      <w:r w:rsidRPr="007F788D">
        <w:rPr>
          <w:bCs/>
        </w:rPr>
        <w:t xml:space="preserve"> must be applied in accordance with the label directions.</w:t>
      </w:r>
    </w:p>
    <w:p w14:paraId="39F54B11" w14:textId="77777777" w:rsidR="007F788D" w:rsidRPr="007F788D" w:rsidRDefault="007F788D" w:rsidP="007F788D">
      <w:pPr>
        <w:numPr>
          <w:ilvl w:val="0"/>
          <w:numId w:val="3"/>
        </w:numPr>
        <w:spacing w:beforeLines="40" w:before="96" w:afterLines="40" w:after="96" w:line="240" w:lineRule="auto"/>
        <w:rPr>
          <w:bCs/>
        </w:rPr>
      </w:pPr>
      <w:r w:rsidRPr="007F788D">
        <w:rPr>
          <w:bCs/>
        </w:rPr>
        <w:t>Disinfectants that have the same active in</w:t>
      </w:r>
      <w:r>
        <w:rPr>
          <w:bCs/>
        </w:rPr>
        <w:t>gredients, and equal parameters</w:t>
      </w:r>
      <w:r w:rsidRPr="007F788D">
        <w:rPr>
          <w:bCs/>
        </w:rPr>
        <w:t xml:space="preserve"> will not require approval from the department.</w:t>
      </w:r>
    </w:p>
    <w:p w14:paraId="124D9D73" w14:textId="2514C21B" w:rsidR="00BC7BE9" w:rsidRDefault="007F788D" w:rsidP="00BC7BE9">
      <w:pPr>
        <w:numPr>
          <w:ilvl w:val="0"/>
          <w:numId w:val="3"/>
        </w:numPr>
        <w:spacing w:beforeLines="40" w:before="96" w:afterLines="40" w:after="96" w:line="240" w:lineRule="auto"/>
        <w:rPr>
          <w:bCs/>
        </w:rPr>
      </w:pPr>
      <w:r w:rsidRPr="007F788D">
        <w:rPr>
          <w:bCs/>
        </w:rPr>
        <w:t>Requests for disinfectant approval can be forwarded to</w:t>
      </w:r>
      <w:r w:rsidR="000C2F62">
        <w:rPr>
          <w:bCs/>
        </w:rPr>
        <w:t xml:space="preserve"> aa.canberra@aff.gov.au.</w:t>
      </w:r>
      <w:hyperlink r:id="rId10" w:history="1"/>
    </w:p>
    <w:p w14:paraId="469E0930" w14:textId="77777777" w:rsidR="00BC7BE9" w:rsidRDefault="00BC7BE9" w:rsidP="00BC7BE9">
      <w:pPr>
        <w:spacing w:beforeLines="40" w:before="96" w:afterLines="40" w:after="96" w:line="240" w:lineRule="auto"/>
        <w:ind w:left="360"/>
        <w:rPr>
          <w:bCs/>
        </w:rPr>
      </w:pPr>
    </w:p>
    <w:p w14:paraId="37D34A0F" w14:textId="77777777" w:rsidR="00011D34" w:rsidRDefault="00BC7BE9" w:rsidP="00011D34">
      <w:bookmarkStart w:id="0" w:name="_Toc54271032"/>
      <w:r w:rsidRPr="00B6535B">
        <w:rPr>
          <w:rFonts w:ascii="Aptos Display" w:eastAsia="Times New Roman" w:hAnsi="Aptos Display"/>
          <w:color w:val="0F4761"/>
          <w:sz w:val="32"/>
          <w:szCs w:val="32"/>
        </w:rPr>
        <w:t>Version control</w:t>
      </w:r>
      <w:bookmarkEnd w:id="0"/>
    </w:p>
    <w:p w14:paraId="3FCCF033" w14:textId="77777777" w:rsidR="00011D34" w:rsidRDefault="00011D34" w:rsidP="00011D34">
      <w:r>
        <w:lastRenderedPageBreak/>
        <w:t>Updates to this document will occur automatically on the department’s website and the revision table below will list the amendments as they are approved.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18"/>
        <w:gridCol w:w="1134"/>
        <w:gridCol w:w="4394"/>
        <w:gridCol w:w="2114"/>
      </w:tblGrid>
      <w:tr w:rsidR="00011D34" w14:paraId="31D8425C" w14:textId="77777777" w:rsidTr="009A1D4A">
        <w:tc>
          <w:tcPr>
            <w:tcW w:w="1418" w:type="dxa"/>
            <w:tcBorders>
              <w:top w:val="single" w:sz="4" w:space="0" w:color="auto"/>
            </w:tcBorders>
          </w:tcPr>
          <w:p w14:paraId="3427AAB2" w14:textId="77777777" w:rsidR="00011D34" w:rsidRPr="005E65BF" w:rsidRDefault="00011D34" w:rsidP="009A1D4A">
            <w:pPr>
              <w:pStyle w:val="TableHeading"/>
            </w:pPr>
            <w:r w:rsidRPr="005E65BF">
              <w:t>Date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0CC4428" w14:textId="77777777" w:rsidR="00011D34" w:rsidRPr="005E65BF" w:rsidRDefault="00011D34" w:rsidP="009A1D4A">
            <w:pPr>
              <w:pStyle w:val="TableHeading"/>
              <w:jc w:val="center"/>
            </w:pPr>
            <w:r w:rsidRPr="005E65BF">
              <w:t>Version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675F9609" w14:textId="77777777" w:rsidR="00011D34" w:rsidRPr="005E65BF" w:rsidRDefault="00011D34" w:rsidP="009A1D4A">
            <w:pPr>
              <w:pStyle w:val="TableHeading"/>
            </w:pPr>
            <w:r w:rsidRPr="005E65BF">
              <w:t>Amendments</w:t>
            </w:r>
          </w:p>
        </w:tc>
        <w:tc>
          <w:tcPr>
            <w:tcW w:w="2114" w:type="dxa"/>
            <w:tcBorders>
              <w:top w:val="single" w:sz="4" w:space="0" w:color="auto"/>
            </w:tcBorders>
          </w:tcPr>
          <w:p w14:paraId="590BB980" w14:textId="77777777" w:rsidR="00011D34" w:rsidRPr="005E65BF" w:rsidRDefault="00011D34" w:rsidP="009A1D4A">
            <w:pPr>
              <w:pStyle w:val="TableHeading"/>
            </w:pPr>
            <w:r w:rsidRPr="005E65BF">
              <w:t>Approved by</w:t>
            </w:r>
          </w:p>
        </w:tc>
      </w:tr>
      <w:tr w:rsidR="00011D34" w14:paraId="7DFABBF6" w14:textId="77777777" w:rsidTr="009A1D4A">
        <w:tc>
          <w:tcPr>
            <w:tcW w:w="1418" w:type="dxa"/>
          </w:tcPr>
          <w:p w14:paraId="50769B9D" w14:textId="0D35E29E" w:rsidR="00011D34" w:rsidRDefault="00B6535B" w:rsidP="009A1D4A">
            <w:pPr>
              <w:pStyle w:val="TableText"/>
            </w:pPr>
            <w:r>
              <w:t xml:space="preserve">30 June  </w:t>
            </w:r>
            <w:r w:rsidR="00011D34">
              <w:t xml:space="preserve"> 2026</w:t>
            </w:r>
          </w:p>
          <w:p w14:paraId="713CA7DB" w14:textId="77777777" w:rsidR="00011D34" w:rsidRPr="00ED6AE1" w:rsidRDefault="00011D34" w:rsidP="009A1D4A">
            <w:pPr>
              <w:pStyle w:val="TableText"/>
            </w:pPr>
          </w:p>
        </w:tc>
        <w:tc>
          <w:tcPr>
            <w:tcW w:w="1134" w:type="dxa"/>
          </w:tcPr>
          <w:p w14:paraId="3F0063E3" w14:textId="77777777" w:rsidR="00011D34" w:rsidRDefault="00011D34" w:rsidP="009A1D4A">
            <w:pPr>
              <w:pStyle w:val="TableText"/>
              <w:jc w:val="center"/>
            </w:pPr>
            <w:r>
              <w:t>1.0</w:t>
            </w:r>
          </w:p>
          <w:p w14:paraId="0D04C187" w14:textId="77777777" w:rsidR="00011D34" w:rsidRPr="00ED6AE1" w:rsidRDefault="00011D34" w:rsidP="009A1D4A">
            <w:pPr>
              <w:pStyle w:val="TableText"/>
              <w:jc w:val="center"/>
            </w:pPr>
          </w:p>
        </w:tc>
        <w:tc>
          <w:tcPr>
            <w:tcW w:w="4394" w:type="dxa"/>
          </w:tcPr>
          <w:p w14:paraId="0A810527" w14:textId="77777777" w:rsidR="00011D34" w:rsidRDefault="00011D34" w:rsidP="009A1D4A">
            <w:pPr>
              <w:pStyle w:val="TableText"/>
            </w:pPr>
            <w:r>
              <w:t>Final version</w:t>
            </w:r>
          </w:p>
          <w:p w14:paraId="12AF69FC" w14:textId="77777777" w:rsidR="00011D34" w:rsidRPr="00ED6AE1" w:rsidRDefault="00011D34" w:rsidP="009A1D4A">
            <w:pPr>
              <w:pStyle w:val="TableText"/>
            </w:pPr>
          </w:p>
        </w:tc>
        <w:tc>
          <w:tcPr>
            <w:tcW w:w="2114" w:type="dxa"/>
          </w:tcPr>
          <w:p w14:paraId="6E81A097" w14:textId="77777777" w:rsidR="00011D34" w:rsidRPr="00ED6AE1" w:rsidRDefault="00011D34" w:rsidP="009A1D4A">
            <w:pPr>
              <w:pStyle w:val="TableText"/>
            </w:pPr>
            <w:r>
              <w:t>Caroline Gibson</w:t>
            </w:r>
          </w:p>
        </w:tc>
      </w:tr>
      <w:tr w:rsidR="00011D34" w14:paraId="7A3D15D2" w14:textId="77777777" w:rsidTr="009A1D4A">
        <w:tc>
          <w:tcPr>
            <w:tcW w:w="1418" w:type="dxa"/>
          </w:tcPr>
          <w:p w14:paraId="1709B6FE" w14:textId="77777777" w:rsidR="00011D34" w:rsidRPr="009A1D4A" w:rsidRDefault="00011D34" w:rsidP="009A1D4A">
            <w:pPr>
              <w:pStyle w:val="TableText"/>
              <w:rPr>
                <w:color w:val="FF0000"/>
              </w:rPr>
            </w:pPr>
          </w:p>
        </w:tc>
        <w:tc>
          <w:tcPr>
            <w:tcW w:w="1134" w:type="dxa"/>
          </w:tcPr>
          <w:p w14:paraId="6ABDF408" w14:textId="77777777" w:rsidR="00011D34" w:rsidRPr="009A1D4A" w:rsidRDefault="00011D34" w:rsidP="009A1D4A">
            <w:pPr>
              <w:pStyle w:val="TableText"/>
              <w:rPr>
                <w:color w:val="FF0000"/>
              </w:rPr>
            </w:pPr>
          </w:p>
        </w:tc>
        <w:tc>
          <w:tcPr>
            <w:tcW w:w="4394" w:type="dxa"/>
          </w:tcPr>
          <w:p w14:paraId="1447B4DF" w14:textId="77777777" w:rsidR="00011D34" w:rsidRPr="009A1D4A" w:rsidRDefault="00011D34" w:rsidP="009A1D4A">
            <w:pPr>
              <w:pStyle w:val="TableText"/>
              <w:rPr>
                <w:color w:val="FF0000"/>
              </w:rPr>
            </w:pPr>
          </w:p>
        </w:tc>
        <w:tc>
          <w:tcPr>
            <w:tcW w:w="2114" w:type="dxa"/>
          </w:tcPr>
          <w:p w14:paraId="1DF279F3" w14:textId="77777777" w:rsidR="00011D34" w:rsidRPr="009A1D4A" w:rsidRDefault="00011D34" w:rsidP="009A1D4A">
            <w:pPr>
              <w:pStyle w:val="TableText"/>
              <w:rPr>
                <w:color w:val="FF0000"/>
              </w:rPr>
            </w:pPr>
          </w:p>
        </w:tc>
      </w:tr>
      <w:tr w:rsidR="00011D34" w14:paraId="3D87151F" w14:textId="77777777" w:rsidTr="009A1D4A">
        <w:trPr>
          <w:trHeight w:val="139"/>
        </w:trPr>
        <w:tc>
          <w:tcPr>
            <w:tcW w:w="1418" w:type="dxa"/>
            <w:tcBorders>
              <w:bottom w:val="single" w:sz="4" w:space="0" w:color="auto"/>
            </w:tcBorders>
          </w:tcPr>
          <w:p w14:paraId="147B227C" w14:textId="77777777" w:rsidR="00011D34" w:rsidRPr="005E65BF" w:rsidRDefault="00011D34" w:rsidP="009A1D4A">
            <w:pPr>
              <w:pStyle w:val="TableText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E6B900" w14:textId="77777777" w:rsidR="00011D34" w:rsidRPr="005E65BF" w:rsidRDefault="00011D34" w:rsidP="009A1D4A">
            <w:pPr>
              <w:pStyle w:val="TableText"/>
              <w:jc w:val="center"/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854198D" w14:textId="77777777" w:rsidR="00011D34" w:rsidRPr="005E65BF" w:rsidRDefault="00011D34" w:rsidP="009A1D4A">
            <w:pPr>
              <w:pStyle w:val="TableText"/>
            </w:pP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14:paraId="4D652D49" w14:textId="77777777" w:rsidR="00011D34" w:rsidRPr="005E65BF" w:rsidRDefault="00011D34" w:rsidP="009A1D4A">
            <w:pPr>
              <w:pStyle w:val="TableText"/>
            </w:pPr>
          </w:p>
        </w:tc>
      </w:tr>
    </w:tbl>
    <w:p w14:paraId="02422AAB" w14:textId="77777777" w:rsidR="00BC7BE9" w:rsidRPr="009A1D4A" w:rsidRDefault="00BC7BE9" w:rsidP="00011D34">
      <w:pPr>
        <w:pStyle w:val="Heading2"/>
        <w:keepNext/>
        <w:keepLines/>
        <w:spacing w:before="160" w:after="80"/>
        <w:jc w:val="left"/>
        <w:rPr>
          <w:rFonts w:ascii="Aptos Display" w:eastAsia="Times New Roman" w:hAnsi="Aptos Display"/>
          <w:color w:val="0F4761"/>
          <w:sz w:val="32"/>
          <w:szCs w:val="32"/>
        </w:rPr>
      </w:pPr>
    </w:p>
    <w:p w14:paraId="3F6BA4E2" w14:textId="77777777" w:rsidR="00151762" w:rsidRPr="00B6535B" w:rsidRDefault="00151762" w:rsidP="00151762"/>
    <w:p w14:paraId="1FA145E0" w14:textId="77777777" w:rsidR="00151762" w:rsidRPr="00B6535B" w:rsidRDefault="00151762" w:rsidP="00151762"/>
    <w:p w14:paraId="09026FB4" w14:textId="77777777" w:rsidR="00151762" w:rsidRPr="00B6535B" w:rsidRDefault="00151762" w:rsidP="00151762"/>
    <w:p w14:paraId="3D841140" w14:textId="77777777" w:rsidR="00151762" w:rsidRPr="00B6535B" w:rsidRDefault="00151762" w:rsidP="00151762"/>
    <w:p w14:paraId="0E969B52" w14:textId="77777777" w:rsidR="00151762" w:rsidRPr="00B6535B" w:rsidRDefault="00151762" w:rsidP="00151762"/>
    <w:p w14:paraId="42D14ED0" w14:textId="77777777" w:rsidR="00151762" w:rsidRPr="00B6535B" w:rsidRDefault="00151762" w:rsidP="00151762"/>
    <w:p w14:paraId="72C959FA" w14:textId="77777777" w:rsidR="00151762" w:rsidRPr="00B6535B" w:rsidRDefault="00151762" w:rsidP="00151762"/>
    <w:p w14:paraId="318DB28C" w14:textId="77777777" w:rsidR="00151762" w:rsidRPr="00B6535B" w:rsidRDefault="00151762" w:rsidP="00151762"/>
    <w:p w14:paraId="24077FE6" w14:textId="77777777" w:rsidR="00151762" w:rsidRPr="00B6535B" w:rsidRDefault="00151762" w:rsidP="00151762"/>
    <w:p w14:paraId="4EC268A1" w14:textId="77777777" w:rsidR="00151762" w:rsidRPr="00B6535B" w:rsidRDefault="00151762" w:rsidP="00151762"/>
    <w:p w14:paraId="1334CCAC" w14:textId="77777777" w:rsidR="00151762" w:rsidRPr="00B6535B" w:rsidRDefault="00151762" w:rsidP="00151762"/>
    <w:p w14:paraId="6B9C9057" w14:textId="77777777" w:rsidR="00151762" w:rsidRPr="00B6535B" w:rsidRDefault="00151762" w:rsidP="00151762"/>
    <w:p w14:paraId="705A39BC" w14:textId="77777777" w:rsidR="00151762" w:rsidRPr="00B6535B" w:rsidRDefault="00151762" w:rsidP="00151762"/>
    <w:p w14:paraId="5065E34C" w14:textId="77777777" w:rsidR="00151762" w:rsidRPr="00151762" w:rsidRDefault="00151762" w:rsidP="00B6535B">
      <w:pPr>
        <w:jc w:val="right"/>
      </w:pPr>
    </w:p>
    <w:sectPr w:rsidR="00151762" w:rsidRPr="0015176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9A220" w14:textId="77777777" w:rsidR="00BD611A" w:rsidRDefault="00BD611A">
      <w:pPr>
        <w:spacing w:after="0" w:line="240" w:lineRule="auto"/>
      </w:pPr>
      <w:r>
        <w:separator/>
      </w:r>
    </w:p>
  </w:endnote>
  <w:endnote w:type="continuationSeparator" w:id="0">
    <w:p w14:paraId="6D1D2A58" w14:textId="77777777" w:rsidR="00BD611A" w:rsidRDefault="00BD6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F5B65" w14:textId="05773D59" w:rsidR="00B6535B" w:rsidRDefault="00B6535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A793954" wp14:editId="2862BA9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4495"/>
              <wp:effectExtent l="0" t="0" r="6350" b="0"/>
              <wp:wrapNone/>
              <wp:docPr id="179180899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C93349" w14:textId="1AC143CD" w:rsidR="00B6535B" w:rsidRPr="00B6535B" w:rsidRDefault="00B6535B" w:rsidP="00B6535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6535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7939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1.8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2DC93349" w14:textId="1AC143CD" w:rsidR="00B6535B" w:rsidRPr="00B6535B" w:rsidRDefault="00B6535B" w:rsidP="00B6535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6535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3A2B1" w14:textId="07C0AC5D" w:rsidR="00BD71E1" w:rsidRDefault="00B6535B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5A13059" wp14:editId="7AE8FBB7">
              <wp:simplePos x="545910" y="1007204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4495"/>
              <wp:effectExtent l="0" t="0" r="6350" b="0"/>
              <wp:wrapNone/>
              <wp:docPr id="932281453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EF9E24" w14:textId="45929987" w:rsidR="00B6535B" w:rsidRPr="00B6535B" w:rsidRDefault="00B6535B" w:rsidP="00B6535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6535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A1305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49pt;height:31.8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AEF9E24" w14:textId="45929987" w:rsidR="00B6535B" w:rsidRPr="00B6535B" w:rsidRDefault="00B6535B" w:rsidP="00B6535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6535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8569E" w14:textId="2B78076F" w:rsidR="00BD71E1" w:rsidRDefault="00B6535B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6C202D1" wp14:editId="40DFC27D">
              <wp:simplePos x="545910" y="1007204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4495"/>
              <wp:effectExtent l="0" t="0" r="6350" b="0"/>
              <wp:wrapNone/>
              <wp:docPr id="176895699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E403AA" w14:textId="4F6D4296" w:rsidR="00B6535B" w:rsidRPr="00B6535B" w:rsidRDefault="00B6535B" w:rsidP="00B6535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6535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202D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left:0;text-align:left;margin-left:0;margin-top:0;width:49pt;height:31.8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1DE403AA" w14:textId="4F6D4296" w:rsidR="00B6535B" w:rsidRPr="00B6535B" w:rsidRDefault="00B6535B" w:rsidP="00B6535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6535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29E26" w14:textId="77777777" w:rsidR="00BD611A" w:rsidRDefault="00BD611A">
      <w:pPr>
        <w:spacing w:after="0" w:line="240" w:lineRule="auto"/>
      </w:pPr>
      <w:r>
        <w:separator/>
      </w:r>
    </w:p>
  </w:footnote>
  <w:footnote w:type="continuationSeparator" w:id="0">
    <w:p w14:paraId="5FC06B9B" w14:textId="77777777" w:rsidR="00BD611A" w:rsidRDefault="00BD6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709E8" w14:textId="7589AD0D" w:rsidR="00B6535B" w:rsidRDefault="00B6535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C0BEF6" wp14:editId="7C0558E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152287829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93FFEE" w14:textId="54CE3BC1" w:rsidR="00B6535B" w:rsidRPr="00B6535B" w:rsidRDefault="00B6535B" w:rsidP="00B6535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6535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C0BE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1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7C93FFEE" w14:textId="54CE3BC1" w:rsidR="00B6535B" w:rsidRPr="00B6535B" w:rsidRDefault="00B6535B" w:rsidP="00B6535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6535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04A50" w14:textId="2CB082BC" w:rsidR="00BD71E1" w:rsidRDefault="00B6535B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A942B02" wp14:editId="293E2AA0">
              <wp:simplePos x="545910" y="450376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105508106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F67B2E" w14:textId="79E06215" w:rsidR="00B6535B" w:rsidRPr="00B6535B" w:rsidRDefault="00B6535B" w:rsidP="00B6535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6535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942B0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9pt;height:31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HTkCwIAABwEAAAOAAAAZHJzL2Uyb0RvYy54bWysU8Fu2zAMvQ/YPwi6L3aytFi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3BF67B2E" w14:textId="79E06215" w:rsidR="00B6535B" w:rsidRPr="00B6535B" w:rsidRDefault="00B6535B" w:rsidP="00B6535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6535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A2372" w14:textId="1C67514B" w:rsidR="00BD71E1" w:rsidRDefault="00B6535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A6666A" wp14:editId="45F2AB6E">
              <wp:simplePos x="545910" y="450376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19084958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B4EFBD" w14:textId="665DD889" w:rsidR="00B6535B" w:rsidRPr="00B6535B" w:rsidRDefault="00B6535B" w:rsidP="00B6535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6535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A666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31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gwvDAIAABwEAAAOAAAAZHJzL2Uyb0RvYy54bWysU8Fu2zAMvQ/YPwi6L3aytFi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06B4EFBD" w14:textId="665DD889" w:rsidR="00B6535B" w:rsidRPr="00B6535B" w:rsidRDefault="00B6535B" w:rsidP="00B6535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B6535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AA0413">
      <w:rPr>
        <w:noProof/>
      </w:rPr>
      <w:drawing>
        <wp:inline distT="0" distB="0" distL="0" distR="0" wp14:anchorId="3189BC18" wp14:editId="7ED15BCF">
          <wp:extent cx="1978660" cy="573405"/>
          <wp:effectExtent l="0" t="0" r="0" b="0"/>
          <wp:docPr id="1" name="Picture 1" descr="Department of Agriculture, Fisheries and Forest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artment of Agriculture, Fisheries and Forestr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660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0711"/>
    <w:multiLevelType w:val="hybridMultilevel"/>
    <w:tmpl w:val="6D6E6F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A5176"/>
    <w:multiLevelType w:val="hybridMultilevel"/>
    <w:tmpl w:val="CC30DD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8622B"/>
    <w:multiLevelType w:val="hybridMultilevel"/>
    <w:tmpl w:val="5C128708"/>
    <w:lvl w:ilvl="0" w:tplc="B7B2A45E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8A14486"/>
    <w:multiLevelType w:val="hybridMultilevel"/>
    <w:tmpl w:val="CBA07648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8E611D"/>
    <w:multiLevelType w:val="hybridMultilevel"/>
    <w:tmpl w:val="A4909556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4B966F56"/>
    <w:multiLevelType w:val="hybridMultilevel"/>
    <w:tmpl w:val="C53626BE"/>
    <w:lvl w:ilvl="0" w:tplc="9AB8F4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607A48"/>
    <w:multiLevelType w:val="hybridMultilevel"/>
    <w:tmpl w:val="D2BAE3E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4827664"/>
    <w:multiLevelType w:val="hybridMultilevel"/>
    <w:tmpl w:val="7C6234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E0010E"/>
    <w:multiLevelType w:val="hybridMultilevel"/>
    <w:tmpl w:val="8892C6AC"/>
    <w:lvl w:ilvl="0" w:tplc="4E547B4A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9" w15:restartNumberingAfterBreak="0">
    <w:nsid w:val="791D22D3"/>
    <w:multiLevelType w:val="hybridMultilevel"/>
    <w:tmpl w:val="83A251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680096">
    <w:abstractNumId w:val="8"/>
  </w:num>
  <w:num w:numId="2" w16cid:durableId="1071348260">
    <w:abstractNumId w:val="3"/>
  </w:num>
  <w:num w:numId="3" w16cid:durableId="2035811958">
    <w:abstractNumId w:val="5"/>
  </w:num>
  <w:num w:numId="4" w16cid:durableId="460921591">
    <w:abstractNumId w:val="2"/>
  </w:num>
  <w:num w:numId="5" w16cid:durableId="719478948">
    <w:abstractNumId w:val="4"/>
  </w:num>
  <w:num w:numId="6" w16cid:durableId="1098407121">
    <w:abstractNumId w:val="0"/>
  </w:num>
  <w:num w:numId="7" w16cid:durableId="105584609">
    <w:abstractNumId w:val="7"/>
  </w:num>
  <w:num w:numId="8" w16cid:durableId="1122260546">
    <w:abstractNumId w:val="1"/>
  </w:num>
  <w:num w:numId="9" w16cid:durableId="2007972518">
    <w:abstractNumId w:val="9"/>
  </w:num>
  <w:num w:numId="10" w16cid:durableId="6304763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439"/>
    <w:rsid w:val="00011D34"/>
    <w:rsid w:val="000176D1"/>
    <w:rsid w:val="00020F0B"/>
    <w:rsid w:val="000C2F62"/>
    <w:rsid w:val="000D1361"/>
    <w:rsid w:val="000E0666"/>
    <w:rsid w:val="00100628"/>
    <w:rsid w:val="00151762"/>
    <w:rsid w:val="001A1B2D"/>
    <w:rsid w:val="001A301F"/>
    <w:rsid w:val="001B1CE9"/>
    <w:rsid w:val="001B6664"/>
    <w:rsid w:val="002023FD"/>
    <w:rsid w:val="002207F7"/>
    <w:rsid w:val="00227C13"/>
    <w:rsid w:val="00257FCB"/>
    <w:rsid w:val="002D31C3"/>
    <w:rsid w:val="0035230D"/>
    <w:rsid w:val="003C135C"/>
    <w:rsid w:val="0040071F"/>
    <w:rsid w:val="00421F43"/>
    <w:rsid w:val="00451FCB"/>
    <w:rsid w:val="00466106"/>
    <w:rsid w:val="004A4750"/>
    <w:rsid w:val="004D23A9"/>
    <w:rsid w:val="004F5D98"/>
    <w:rsid w:val="005116CC"/>
    <w:rsid w:val="005247EE"/>
    <w:rsid w:val="005A5ADB"/>
    <w:rsid w:val="005B347B"/>
    <w:rsid w:val="005D4E7A"/>
    <w:rsid w:val="00614960"/>
    <w:rsid w:val="006207F8"/>
    <w:rsid w:val="00664F0D"/>
    <w:rsid w:val="006E5DF0"/>
    <w:rsid w:val="006F15BF"/>
    <w:rsid w:val="006F200B"/>
    <w:rsid w:val="006F2DBD"/>
    <w:rsid w:val="007066EB"/>
    <w:rsid w:val="00726EFA"/>
    <w:rsid w:val="007A5710"/>
    <w:rsid w:val="007F788D"/>
    <w:rsid w:val="008654B0"/>
    <w:rsid w:val="00876D9E"/>
    <w:rsid w:val="008872EA"/>
    <w:rsid w:val="00887BB7"/>
    <w:rsid w:val="008B7CD2"/>
    <w:rsid w:val="008D15EA"/>
    <w:rsid w:val="008D7489"/>
    <w:rsid w:val="009362AD"/>
    <w:rsid w:val="00956652"/>
    <w:rsid w:val="009734AA"/>
    <w:rsid w:val="009A1D4A"/>
    <w:rsid w:val="009B7D1E"/>
    <w:rsid w:val="009E4399"/>
    <w:rsid w:val="009E6045"/>
    <w:rsid w:val="00A13573"/>
    <w:rsid w:val="00A17E48"/>
    <w:rsid w:val="00A555AC"/>
    <w:rsid w:val="00A6574F"/>
    <w:rsid w:val="00A80165"/>
    <w:rsid w:val="00A8535D"/>
    <w:rsid w:val="00AB4FCF"/>
    <w:rsid w:val="00AD1928"/>
    <w:rsid w:val="00AD4CFD"/>
    <w:rsid w:val="00AF52B9"/>
    <w:rsid w:val="00B07203"/>
    <w:rsid w:val="00B405D8"/>
    <w:rsid w:val="00B6535B"/>
    <w:rsid w:val="00B75EEB"/>
    <w:rsid w:val="00BC7BE9"/>
    <w:rsid w:val="00BD14FA"/>
    <w:rsid w:val="00BD3ADB"/>
    <w:rsid w:val="00BD611A"/>
    <w:rsid w:val="00BD71E1"/>
    <w:rsid w:val="00C15CE5"/>
    <w:rsid w:val="00C331E0"/>
    <w:rsid w:val="00C85B74"/>
    <w:rsid w:val="00CD0F1A"/>
    <w:rsid w:val="00D00C33"/>
    <w:rsid w:val="00D0795A"/>
    <w:rsid w:val="00D12ADE"/>
    <w:rsid w:val="00D9014E"/>
    <w:rsid w:val="00DC32FB"/>
    <w:rsid w:val="00DC46CE"/>
    <w:rsid w:val="00DE1E65"/>
    <w:rsid w:val="00DE5687"/>
    <w:rsid w:val="00E12FA4"/>
    <w:rsid w:val="00E34CDB"/>
    <w:rsid w:val="00EB1360"/>
    <w:rsid w:val="00ED0788"/>
    <w:rsid w:val="00EE0DD9"/>
    <w:rsid w:val="00F07EEB"/>
    <w:rsid w:val="00F147A7"/>
    <w:rsid w:val="00F245B5"/>
    <w:rsid w:val="00F52FBC"/>
    <w:rsid w:val="00F53BA9"/>
    <w:rsid w:val="00F83928"/>
    <w:rsid w:val="00F94439"/>
    <w:rsid w:val="00FB38A7"/>
    <w:rsid w:val="00FD14AD"/>
    <w:rsid w:val="00FE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3A200"/>
  <w15:chartTrackingRefBased/>
  <w15:docId w15:val="{ADC3701A-2E4B-42DD-BB64-FD1003AA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120" w:after="120"/>
      <w:jc w:val="center"/>
      <w:outlineLvl w:val="0"/>
    </w:pPr>
    <w:rPr>
      <w:rFonts w:ascii="Cambria" w:hAnsi="Cambria"/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jc w:val="center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Pr>
      <w:rFonts w:ascii="Cambria" w:hAnsi="Cambria"/>
      <w:b/>
      <w:sz w:val="28"/>
    </w:rPr>
  </w:style>
  <w:style w:type="character" w:customStyle="1" w:styleId="Heading2Char">
    <w:name w:val="Heading 2 Char"/>
    <w:link w:val="Heading2"/>
    <w:uiPriority w:val="9"/>
    <w:rPr>
      <w:sz w:val="24"/>
    </w:rPr>
  </w:style>
  <w:style w:type="paragraph" w:styleId="Revision">
    <w:name w:val="Revision"/>
    <w:hidden/>
    <w:uiPriority w:val="99"/>
    <w:semiHidden/>
    <w:rsid w:val="00257FCB"/>
    <w:rPr>
      <w:sz w:val="22"/>
      <w:szCs w:val="22"/>
      <w:lang w:eastAsia="en-US"/>
    </w:rPr>
  </w:style>
  <w:style w:type="character" w:styleId="UnresolvedMention">
    <w:name w:val="Unresolved Mention"/>
    <w:uiPriority w:val="99"/>
    <w:semiHidden/>
    <w:unhideWhenUsed/>
    <w:rsid w:val="000C2F62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8D15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15E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D15E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5E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D15EA"/>
    <w:rPr>
      <w:b/>
      <w:bCs/>
      <w:lang w:eastAsia="en-US"/>
    </w:rPr>
  </w:style>
  <w:style w:type="paragraph" w:customStyle="1" w:styleId="TableText">
    <w:name w:val="Table Text"/>
    <w:basedOn w:val="Normal"/>
    <w:uiPriority w:val="13"/>
    <w:qFormat/>
    <w:rsid w:val="00BC7BE9"/>
    <w:pPr>
      <w:spacing w:before="60" w:after="60" w:line="240" w:lineRule="auto"/>
    </w:pPr>
    <w:rPr>
      <w:rFonts w:ascii="Aptos" w:eastAsia="Aptos" w:hAnsi="Aptos"/>
      <w:sz w:val="18"/>
    </w:rPr>
  </w:style>
  <w:style w:type="paragraph" w:customStyle="1" w:styleId="TableHeading">
    <w:name w:val="Table Heading"/>
    <w:basedOn w:val="TableText"/>
    <w:uiPriority w:val="14"/>
    <w:qFormat/>
    <w:rsid w:val="00BC7BE9"/>
    <w:pPr>
      <w:keepNext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0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53c995-2120-4bc0-8922-c25044d37f65">
      <Terms xmlns="http://schemas.microsoft.com/office/infopath/2007/PartnerControls"/>
    </lcf76f155ced4ddcb4097134ff3c332f>
    <TaxCatchAll xmlns="81c01dc6-2c49-4730-b140-874c95cac37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91DB94C8E2E14F9D69CDF9B52A3286" ma:contentTypeVersion="19" ma:contentTypeDescription="Create a new document." ma:contentTypeScope="" ma:versionID="14538a80b08f951efeeeb9203d8c4544">
  <xsd:schema xmlns:xsd="http://www.w3.org/2001/XMLSchema" xmlns:xs="http://www.w3.org/2001/XMLSchema" xmlns:p="http://schemas.microsoft.com/office/2006/metadata/properties" xmlns:ns2="2b53c995-2120-4bc0-8922-c25044d37f65" xmlns:ns3="c95b51c2-b2ac-4224-a5b5-069909057829" xmlns:ns4="81c01dc6-2c49-4730-b140-874c95cac377" targetNamespace="http://schemas.microsoft.com/office/2006/metadata/properties" ma:root="true" ma:fieldsID="995da4ac7ea6a374fcf825523b88f4d7" ns2:_="" ns3:_="" ns4:_="">
    <xsd:import namespace="2b53c995-2120-4bc0-8922-c25044d37f65"/>
    <xsd:import namespace="c95b51c2-b2ac-4224-a5b5-069909057829"/>
    <xsd:import namespace="81c01dc6-2c49-4730-b140-874c95cac3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3c995-2120-4bc0-8922-c25044d37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81b4ab-c2b0-4b32-8bb7-29fb05a8d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b51c2-b2ac-4224-a5b5-0699090578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01dc6-2c49-4730-b140-874c95cac37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2ae6d04-93fd-4eff-b083-abce3c4fe286}" ma:internalName="TaxCatchAll" ma:showField="CatchAllData" ma:web="c95b51c2-b2ac-4224-a5b5-0699090578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4C7FD1-E4E3-4C6E-B61A-11F3B90C6442}">
  <ds:schemaRefs>
    <ds:schemaRef ds:uri="http://schemas.microsoft.com/office/2006/metadata/properties"/>
    <ds:schemaRef ds:uri="http://schemas.microsoft.com/office/infopath/2007/PartnerControls"/>
    <ds:schemaRef ds:uri="2b53c995-2120-4bc0-8922-c25044d37f65"/>
    <ds:schemaRef ds:uri="81c01dc6-2c49-4730-b140-874c95cac377"/>
  </ds:schemaRefs>
</ds:datastoreItem>
</file>

<file path=customXml/itemProps2.xml><?xml version="1.0" encoding="utf-8"?>
<ds:datastoreItem xmlns:ds="http://schemas.openxmlformats.org/officeDocument/2006/customXml" ds:itemID="{231EF4F7-5721-4054-B19D-5DCE537C3F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CA0334-AFC3-49EA-9CEA-C1D2DDAC7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3c995-2120-4bc0-8922-c25044d37f65"/>
    <ds:schemaRef ds:uri="c95b51c2-b2ac-4224-a5b5-069909057829"/>
    <ds:schemaRef ds:uri="81c01dc6-2c49-4730-b140-874c95cac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3d8be6-3c40-4052-87a2-9c2adcba8759}" enabled="1" method="Privileged" siteId="{2be67eb7-400c-4b3f-a5a1-1258c0da069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Broad Spectrum Hand Disinfectants suitable for approved arrangements (AA) sites for biosecurity containment levels 1-4 (BC1-4) - classes 5, 7.3 and 7.4</vt:lpstr>
    </vt:vector>
  </TitlesOfParts>
  <Company/>
  <LinksUpToDate>false</LinksUpToDate>
  <CharactersWithSpaces>1829</CharactersWithSpaces>
  <SharedDoc>false</SharedDoc>
  <HLinks>
    <vt:vector size="6" baseType="variant"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Broad Spectrum Hand Disinfectants suitable for approved arrangements (AA) sites for biosecurity containment levels 1-4 (BC1-4) - classes 5, 7.3 and 7.4</dc:title>
  <dc:subject/>
  <dc:creator>Department of Agriculture Fisheries &amp; Forestry</dc:creator>
  <cp:keywords/>
  <cp:lastModifiedBy>Goggins, Fiona</cp:lastModifiedBy>
  <cp:revision>4</cp:revision>
  <cp:lastPrinted>2017-06-05T22:42:00Z</cp:lastPrinted>
  <dcterms:created xsi:type="dcterms:W3CDTF">2026-06-30T04:02:00Z</dcterms:created>
  <dcterms:modified xsi:type="dcterms:W3CDTF">2026-07-03T03:34:00Z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b60222e,5ac54753,3ee3426b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69702440,6accd5df,37917c6d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933d8be6-3c40-4052-87a2-9c2adcba8759_Enabled">
    <vt:lpwstr>true</vt:lpwstr>
  </property>
  <property fmtid="{D5CDD505-2E9C-101B-9397-08002B2CF9AE}" pid="9" name="MSIP_Label_933d8be6-3c40-4052-87a2-9c2adcba8759_SetDate">
    <vt:lpwstr>2026-06-30T04:02:53Z</vt:lpwstr>
  </property>
  <property fmtid="{D5CDD505-2E9C-101B-9397-08002B2CF9AE}" pid="10" name="MSIP_Label_933d8be6-3c40-4052-87a2-9c2adcba8759_Method">
    <vt:lpwstr>Standard</vt:lpwstr>
  </property>
  <property fmtid="{D5CDD505-2E9C-101B-9397-08002B2CF9AE}" pid="11" name="MSIP_Label_933d8be6-3c40-4052-87a2-9c2adcba8759_Name">
    <vt:lpwstr>OFFICIAL</vt:lpwstr>
  </property>
  <property fmtid="{D5CDD505-2E9C-101B-9397-08002B2CF9AE}" pid="12" name="MSIP_Label_933d8be6-3c40-4052-87a2-9c2adcba8759_SiteId">
    <vt:lpwstr>2be67eb7-400c-4b3f-a5a1-1258c0da0696</vt:lpwstr>
  </property>
  <property fmtid="{D5CDD505-2E9C-101B-9397-08002B2CF9AE}" pid="13" name="MSIP_Label_933d8be6-3c40-4052-87a2-9c2adcba8759_ActionId">
    <vt:lpwstr>505bcf9f-bbc9-4efb-8c42-f36f3a725fcf</vt:lpwstr>
  </property>
  <property fmtid="{D5CDD505-2E9C-101B-9397-08002B2CF9AE}" pid="14" name="MSIP_Label_933d8be6-3c40-4052-87a2-9c2adcba8759_ContentBits">
    <vt:lpwstr>0</vt:lpwstr>
  </property>
  <property fmtid="{D5CDD505-2E9C-101B-9397-08002B2CF9AE}" pid="15" name="ContentTypeId">
    <vt:lpwstr>0x0101008991DB94C8E2E14F9D69CDF9B52A3286</vt:lpwstr>
  </property>
  <property fmtid="{D5CDD505-2E9C-101B-9397-08002B2CF9AE}" pid="16" name="MediaServiceImageTags">
    <vt:lpwstr/>
  </property>
</Properties>
</file>