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336A9" w14:textId="22F14B9D" w:rsidR="00F962C7" w:rsidRPr="004A56D7" w:rsidRDefault="00291118" w:rsidP="00711BC3">
      <w:pPr>
        <w:pStyle w:val="BodyText"/>
        <w:rPr>
          <w:rFonts w:asciiTheme="minorHAnsi" w:hAnsiTheme="minorHAnsi" w:cstheme="minorHAnsi"/>
          <w:sz w:val="15"/>
        </w:rPr>
      </w:pPr>
      <w:r w:rsidRPr="004A56D7">
        <w:rPr>
          <w:rFonts w:asciiTheme="minorHAnsi" w:hAnsiTheme="minorHAnsi" w:cstheme="minorHAnsi"/>
          <w:sz w:val="15"/>
        </w:rPr>
        <w:t xml:space="preserve"> </w:t>
      </w:r>
    </w:p>
    <w:p w14:paraId="21214C61" w14:textId="77777777" w:rsidR="001C1156" w:rsidRPr="004A56D7" w:rsidRDefault="001C1156" w:rsidP="00371AE5">
      <w:pPr>
        <w:pStyle w:val="Title"/>
        <w:bidi/>
        <w:spacing w:before="0"/>
        <w:ind w:left="0"/>
        <w:jc w:val="both"/>
        <w:rPr>
          <w:rFonts w:asciiTheme="minorHAnsi" w:hAnsiTheme="minorHAnsi" w:cstheme="minorHAnsi"/>
          <w:b/>
          <w:bCs/>
          <w:color w:val="155687"/>
          <w:sz w:val="48"/>
          <w:szCs w:val="48"/>
        </w:rPr>
      </w:pPr>
      <w:r w:rsidRPr="004A56D7">
        <w:rPr>
          <w:rFonts w:asciiTheme="minorHAnsi" w:hAnsiTheme="minorHAnsi" w:cstheme="minorHAnsi"/>
          <w:b/>
          <w:bCs/>
          <w:color w:val="155687"/>
          <w:sz w:val="48"/>
          <w:szCs w:val="48"/>
          <w:rtl/>
        </w:rPr>
        <w:t>معلومات للشركاء التجاريين - تغييرات على الشهادات</w:t>
      </w:r>
    </w:p>
    <w:p w14:paraId="157BF0B2" w14:textId="77777777" w:rsidR="001C1156" w:rsidRPr="004A56D7" w:rsidRDefault="001C1156" w:rsidP="00371AE5">
      <w:pPr>
        <w:pStyle w:val="Title"/>
        <w:bidi/>
        <w:spacing w:before="0"/>
        <w:ind w:left="0"/>
        <w:jc w:val="both"/>
        <w:rPr>
          <w:rFonts w:asciiTheme="minorHAnsi" w:hAnsiTheme="minorHAnsi" w:cstheme="minorHAnsi"/>
          <w:sz w:val="24"/>
          <w:szCs w:val="24"/>
        </w:rPr>
      </w:pPr>
    </w:p>
    <w:p w14:paraId="4ECD8CC4" w14:textId="77777777" w:rsidR="001C1156" w:rsidRPr="00562D29" w:rsidRDefault="001C1156" w:rsidP="00DC4F9B">
      <w:pPr>
        <w:pStyle w:val="BodyText"/>
        <w:bidi/>
        <w:jc w:val="both"/>
        <w:rPr>
          <w:rFonts w:asciiTheme="minorBidi" w:hAnsiTheme="minorBidi" w:cstheme="minorBidi"/>
          <w:sz w:val="24"/>
          <w:szCs w:val="24"/>
        </w:rPr>
      </w:pPr>
      <w:r w:rsidRPr="00562D29">
        <w:rPr>
          <w:rFonts w:asciiTheme="minorBidi" w:hAnsiTheme="minorBidi" w:cstheme="minorBidi"/>
          <w:sz w:val="24"/>
          <w:szCs w:val="24"/>
          <w:rtl/>
        </w:rPr>
        <w:t xml:space="preserve">إننا </w:t>
      </w:r>
      <w:r w:rsidRPr="00C12400">
        <w:rPr>
          <w:rFonts w:asciiTheme="minorBidi" w:hAnsiTheme="minorBidi" w:cstheme="minorBidi"/>
          <w:color w:val="6A4060"/>
          <w:sz w:val="24"/>
          <w:szCs w:val="24"/>
          <w:u w:val="single"/>
          <w:rtl/>
        </w:rPr>
        <w:t>في طور إجراء تحسينات على نظام إصدار شهادات التصدير</w:t>
      </w:r>
      <w:r w:rsidRPr="00C12400">
        <w:rPr>
          <w:rFonts w:asciiTheme="minorBidi" w:hAnsiTheme="minorBidi" w:cstheme="minorBidi"/>
          <w:color w:val="6A4060"/>
          <w:sz w:val="24"/>
          <w:szCs w:val="24"/>
          <w:rtl/>
        </w:rPr>
        <w:t xml:space="preserve"> </w:t>
      </w:r>
      <w:r w:rsidRPr="00562D29">
        <w:rPr>
          <w:rFonts w:asciiTheme="minorBidi" w:hAnsiTheme="minorBidi" w:cstheme="minorBidi"/>
          <w:sz w:val="24"/>
          <w:szCs w:val="24"/>
          <w:rtl/>
        </w:rPr>
        <w:t>الخاص بنا بشأن جميع المنتجات الزراعية المُصدَّرة.</w:t>
      </w:r>
    </w:p>
    <w:p w14:paraId="3E9E2C92" w14:textId="77777777" w:rsidR="001C1156" w:rsidRPr="00562D29" w:rsidRDefault="001C1156" w:rsidP="00371AE5">
      <w:pPr>
        <w:pStyle w:val="BodyText"/>
        <w:bidi/>
        <w:jc w:val="both"/>
        <w:rPr>
          <w:rFonts w:asciiTheme="minorBidi" w:hAnsiTheme="minorBidi" w:cstheme="minorBidi"/>
          <w:sz w:val="24"/>
          <w:szCs w:val="24"/>
          <w:lang w:bidi="ar-AE"/>
        </w:rPr>
      </w:pPr>
    </w:p>
    <w:p w14:paraId="5520B00F" w14:textId="77777777" w:rsidR="001C1156" w:rsidRPr="00562D29" w:rsidRDefault="001C1156" w:rsidP="00DC4F9B">
      <w:pPr>
        <w:pStyle w:val="BodyText"/>
        <w:bidi/>
        <w:jc w:val="both"/>
        <w:rPr>
          <w:rFonts w:asciiTheme="minorBidi" w:hAnsiTheme="minorBidi" w:cstheme="minorBidi"/>
          <w:sz w:val="24"/>
          <w:szCs w:val="24"/>
        </w:rPr>
      </w:pPr>
      <w:r w:rsidRPr="00562D29">
        <w:rPr>
          <w:rFonts w:asciiTheme="minorBidi" w:hAnsiTheme="minorBidi" w:cstheme="minorBidi"/>
          <w:sz w:val="24"/>
          <w:szCs w:val="24"/>
          <w:rtl/>
        </w:rPr>
        <w:t>لن تغير هذه التحسينات مغزى ومقصد المصادقات التي تم التفاوض والاتفاق عليها بشأن الوصول إلى الأسواق.</w:t>
      </w:r>
    </w:p>
    <w:p w14:paraId="620F132D" w14:textId="77777777" w:rsidR="001C1156" w:rsidRPr="00562D29" w:rsidRDefault="001C1156" w:rsidP="00371AE5">
      <w:pPr>
        <w:pStyle w:val="BodyText"/>
        <w:bidi/>
        <w:jc w:val="both"/>
        <w:rPr>
          <w:rFonts w:asciiTheme="minorBidi" w:hAnsiTheme="minorBidi" w:cstheme="minorBidi"/>
          <w:sz w:val="24"/>
          <w:szCs w:val="24"/>
        </w:rPr>
      </w:pPr>
    </w:p>
    <w:p w14:paraId="775F9C7B" w14:textId="77777777" w:rsidR="001C1156" w:rsidRPr="00562D29" w:rsidRDefault="001C1156" w:rsidP="00A55371">
      <w:pPr>
        <w:pStyle w:val="BodyText"/>
        <w:bidi/>
        <w:jc w:val="both"/>
        <w:rPr>
          <w:rFonts w:asciiTheme="minorBidi" w:hAnsiTheme="minorBidi" w:cstheme="minorBidi"/>
          <w:sz w:val="24"/>
          <w:szCs w:val="24"/>
        </w:rPr>
      </w:pPr>
      <w:r w:rsidRPr="00562D29">
        <w:rPr>
          <w:rFonts w:asciiTheme="minorBidi" w:hAnsiTheme="minorBidi" w:cstheme="minorBidi"/>
          <w:sz w:val="24"/>
          <w:szCs w:val="24"/>
          <w:rtl/>
        </w:rPr>
        <w:t>سيتم إضافة معلومات حول التحديثات إلى هذه الصفحة بانتظام، حين تصبح المعلومات متوفرة.</w:t>
      </w:r>
    </w:p>
    <w:p w14:paraId="2A03138B" w14:textId="77777777" w:rsidR="001C1156" w:rsidRPr="00562D29" w:rsidRDefault="001C1156" w:rsidP="00371AE5">
      <w:pPr>
        <w:pStyle w:val="BodyText"/>
        <w:bidi/>
        <w:jc w:val="both"/>
        <w:rPr>
          <w:rFonts w:asciiTheme="minorBidi" w:hAnsiTheme="minorBidi" w:cstheme="minorBidi"/>
          <w:sz w:val="24"/>
          <w:szCs w:val="24"/>
        </w:rPr>
      </w:pPr>
    </w:p>
    <w:p w14:paraId="531194E2" w14:textId="77777777" w:rsidR="001C1156" w:rsidRPr="00562D29" w:rsidRDefault="001C1156" w:rsidP="00371AE5">
      <w:pPr>
        <w:pStyle w:val="Heading1"/>
        <w:bidi/>
        <w:ind w:left="0"/>
        <w:jc w:val="both"/>
        <w:rPr>
          <w:rFonts w:asciiTheme="minorBidi" w:hAnsiTheme="minorBidi" w:cstheme="minorBidi"/>
          <w:color w:val="343434"/>
          <w:sz w:val="40"/>
          <w:szCs w:val="40"/>
        </w:rPr>
      </w:pPr>
      <w:r w:rsidRPr="00562D29">
        <w:rPr>
          <w:rFonts w:asciiTheme="minorBidi" w:hAnsiTheme="minorBidi" w:cstheme="minorBidi"/>
          <w:color w:val="343434"/>
          <w:sz w:val="40"/>
          <w:szCs w:val="40"/>
          <w:rtl/>
        </w:rPr>
        <w:t>شهادات التصدير</w:t>
      </w:r>
    </w:p>
    <w:p w14:paraId="648996B0" w14:textId="77777777" w:rsidR="001C1156" w:rsidRPr="00562D29" w:rsidRDefault="001C1156" w:rsidP="00371AE5">
      <w:pPr>
        <w:pStyle w:val="Heading1"/>
        <w:bidi/>
        <w:ind w:left="0"/>
        <w:jc w:val="both"/>
        <w:rPr>
          <w:rFonts w:asciiTheme="minorBidi" w:hAnsiTheme="minorBidi" w:cstheme="minorBidi"/>
          <w:sz w:val="24"/>
          <w:szCs w:val="24"/>
        </w:rPr>
      </w:pPr>
    </w:p>
    <w:p w14:paraId="0D66D00F" w14:textId="5EFE37D8" w:rsidR="001C1156" w:rsidRPr="00562D29" w:rsidRDefault="001C1156" w:rsidP="00A55371">
      <w:pPr>
        <w:pStyle w:val="BodyText"/>
        <w:bidi/>
        <w:jc w:val="both"/>
        <w:rPr>
          <w:rFonts w:asciiTheme="minorBidi" w:hAnsiTheme="minorBidi" w:cstheme="minorBidi"/>
          <w:sz w:val="24"/>
          <w:szCs w:val="24"/>
        </w:rPr>
      </w:pPr>
      <w:r w:rsidRPr="00562D29">
        <w:rPr>
          <w:rFonts w:asciiTheme="minorBidi" w:hAnsiTheme="minorBidi" w:cstheme="minorBidi"/>
          <w:sz w:val="24"/>
          <w:szCs w:val="24"/>
          <w:rtl/>
        </w:rPr>
        <w:t xml:space="preserve">بالتوازي مع استحداث نظام توثيق التصدير الجديد </w:t>
      </w:r>
      <w:r w:rsidR="00562D29">
        <w:rPr>
          <w:rFonts w:asciiTheme="minorBidi" w:hAnsiTheme="minorBidi" w:cstheme="minorBidi"/>
          <w:sz w:val="24"/>
          <w:szCs w:val="24"/>
        </w:rPr>
        <w:t>–</w:t>
      </w:r>
      <w:r w:rsidRPr="00562D29">
        <w:rPr>
          <w:rFonts w:asciiTheme="minorBidi" w:hAnsiTheme="minorBidi" w:cstheme="minorBidi"/>
          <w:sz w:val="24"/>
          <w:szCs w:val="24"/>
          <w:rtl/>
        </w:rPr>
        <w:t xml:space="preserve"> </w:t>
      </w:r>
      <w:r w:rsidRPr="00C12400">
        <w:rPr>
          <w:rFonts w:asciiTheme="minorBidi" w:hAnsiTheme="minorBidi" w:cstheme="minorBidi"/>
          <w:color w:val="6A4060"/>
          <w:sz w:val="24"/>
          <w:szCs w:val="24"/>
          <w:u w:val="single"/>
        </w:rPr>
        <w:t>NEXDOC</w:t>
      </w:r>
      <w:r w:rsidRPr="00562D29">
        <w:rPr>
          <w:rFonts w:asciiTheme="minorBidi" w:hAnsiTheme="minorBidi" w:cstheme="minorBidi"/>
          <w:sz w:val="24"/>
          <w:szCs w:val="24"/>
          <w:rtl/>
        </w:rPr>
        <w:t>، ستطرأ تغييرات على إصدار شهادات التصدير. وستحدث تلك التغييرات على مراحل، حسب السلعة، بدءاً من منتجات الألبان في 17 مايو 2021.</w:t>
      </w:r>
    </w:p>
    <w:p w14:paraId="3C487510" w14:textId="77777777" w:rsidR="001C1156" w:rsidRPr="00562D29" w:rsidRDefault="001C1156" w:rsidP="00371AE5">
      <w:pPr>
        <w:pStyle w:val="BodyText"/>
        <w:bidi/>
        <w:jc w:val="both"/>
        <w:rPr>
          <w:rFonts w:asciiTheme="minorBidi" w:hAnsiTheme="minorBidi" w:cstheme="minorBidi"/>
          <w:sz w:val="24"/>
          <w:szCs w:val="24"/>
        </w:rPr>
      </w:pPr>
    </w:p>
    <w:p w14:paraId="42BFC7B2" w14:textId="77777777" w:rsidR="001C1156" w:rsidRPr="00562D29" w:rsidRDefault="001C1156" w:rsidP="00A55371">
      <w:pPr>
        <w:pStyle w:val="BodyText"/>
        <w:bidi/>
        <w:jc w:val="both"/>
        <w:rPr>
          <w:rFonts w:asciiTheme="minorBidi" w:hAnsiTheme="minorBidi" w:cstheme="minorBidi"/>
          <w:sz w:val="24"/>
          <w:szCs w:val="24"/>
        </w:rPr>
      </w:pPr>
      <w:r w:rsidRPr="00562D29">
        <w:rPr>
          <w:rFonts w:asciiTheme="minorBidi" w:hAnsiTheme="minorBidi" w:cstheme="minorBidi"/>
          <w:sz w:val="24"/>
          <w:szCs w:val="24"/>
          <w:rtl/>
        </w:rPr>
        <w:t>يتم النظر في الأطر الزمنية الخاصة بالسلع المتبقية وسيتم إدراجها في هذه الصفحة عند إقرارها.</w:t>
      </w:r>
    </w:p>
    <w:p w14:paraId="525CCC2F" w14:textId="77777777" w:rsidR="001C1156" w:rsidRPr="00562D29" w:rsidRDefault="001C1156" w:rsidP="00371AE5">
      <w:pPr>
        <w:pStyle w:val="BodyText"/>
        <w:bidi/>
        <w:jc w:val="both"/>
        <w:rPr>
          <w:rFonts w:asciiTheme="minorBidi" w:hAnsiTheme="minorBidi" w:cstheme="minorBidi"/>
          <w:sz w:val="24"/>
          <w:szCs w:val="24"/>
        </w:rPr>
      </w:pPr>
    </w:p>
    <w:p w14:paraId="4D11FCB7" w14:textId="77777777" w:rsidR="001C1156" w:rsidRPr="00562D29" w:rsidRDefault="001C1156" w:rsidP="00A55371">
      <w:pPr>
        <w:pStyle w:val="BodyText"/>
        <w:bidi/>
        <w:jc w:val="both"/>
        <w:rPr>
          <w:rFonts w:asciiTheme="minorBidi" w:hAnsiTheme="minorBidi" w:cstheme="minorBidi"/>
          <w:sz w:val="24"/>
          <w:szCs w:val="24"/>
        </w:rPr>
      </w:pPr>
      <w:r w:rsidRPr="00562D29">
        <w:rPr>
          <w:rFonts w:asciiTheme="minorBidi" w:hAnsiTheme="minorBidi" w:cstheme="minorBidi"/>
          <w:sz w:val="24"/>
          <w:szCs w:val="24"/>
          <w:rtl/>
        </w:rPr>
        <w:t>ستكون هناك فترة انتقالية لمدة أربعة أسابيع لشهادات منتجات الألبان حيث سيتم إصدار كلٍ من نظام إصدار شهادات التصدير الحالي (</w:t>
      </w:r>
      <w:r w:rsidRPr="00562D29">
        <w:rPr>
          <w:rFonts w:asciiTheme="minorBidi" w:hAnsiTheme="minorBidi" w:cstheme="minorBidi"/>
          <w:sz w:val="24"/>
          <w:szCs w:val="24"/>
        </w:rPr>
        <w:t>EXDOC</w:t>
      </w:r>
      <w:r w:rsidRPr="00562D29">
        <w:rPr>
          <w:rFonts w:asciiTheme="minorBidi" w:hAnsiTheme="minorBidi" w:cstheme="minorBidi"/>
          <w:sz w:val="24"/>
          <w:szCs w:val="24"/>
          <w:rtl/>
        </w:rPr>
        <w:t xml:space="preserve">) ونظام توثيق التصدير الجديد </w:t>
      </w:r>
      <w:r w:rsidRPr="00562D29">
        <w:rPr>
          <w:rFonts w:asciiTheme="minorBidi" w:hAnsiTheme="minorBidi" w:cstheme="minorBidi"/>
          <w:sz w:val="24"/>
          <w:szCs w:val="24"/>
        </w:rPr>
        <w:t>NEXDOC</w:t>
      </w:r>
      <w:r w:rsidRPr="00562D29">
        <w:rPr>
          <w:rFonts w:asciiTheme="minorBidi" w:hAnsiTheme="minorBidi" w:cstheme="minorBidi"/>
          <w:sz w:val="24"/>
          <w:szCs w:val="24"/>
          <w:rtl/>
        </w:rPr>
        <w:t xml:space="preserve"> الجديد من قبل الوزارة. ونظراً للأطر الزمنية لنقل البضائع، فمن الممكن وصول بعض الشحنات البحرية بشهادات صادرة عن </w:t>
      </w:r>
      <w:r w:rsidRPr="00562D29">
        <w:rPr>
          <w:rFonts w:asciiTheme="minorBidi" w:hAnsiTheme="minorBidi" w:cstheme="minorBidi"/>
          <w:sz w:val="24"/>
          <w:szCs w:val="24"/>
        </w:rPr>
        <w:t>EXDOC</w:t>
      </w:r>
      <w:r w:rsidRPr="00562D29">
        <w:rPr>
          <w:rFonts w:asciiTheme="minorBidi" w:hAnsiTheme="minorBidi" w:cstheme="minorBidi"/>
          <w:sz w:val="24"/>
          <w:szCs w:val="24"/>
          <w:rtl/>
        </w:rPr>
        <w:t xml:space="preserve"> خلال مدةٍ تصل إلى ثمانية أسابيع من تاريخ الشروع بنظام توثيق التصدير الجديد </w:t>
      </w:r>
      <w:r w:rsidRPr="00562D29">
        <w:rPr>
          <w:rFonts w:asciiTheme="minorBidi" w:hAnsiTheme="minorBidi" w:cstheme="minorBidi"/>
          <w:sz w:val="24"/>
          <w:szCs w:val="24"/>
        </w:rPr>
        <w:t>NEXDOC</w:t>
      </w:r>
      <w:r w:rsidRPr="00562D29">
        <w:rPr>
          <w:rFonts w:asciiTheme="minorBidi" w:hAnsiTheme="minorBidi" w:cstheme="minorBidi"/>
          <w:sz w:val="24"/>
          <w:szCs w:val="24"/>
          <w:rtl/>
        </w:rPr>
        <w:t>.</w:t>
      </w:r>
    </w:p>
    <w:p w14:paraId="4618E9EC" w14:textId="77777777" w:rsidR="001C1156" w:rsidRPr="00562D29" w:rsidRDefault="001C1156" w:rsidP="00371AE5">
      <w:pPr>
        <w:pStyle w:val="BodyText"/>
        <w:bidi/>
        <w:jc w:val="both"/>
        <w:rPr>
          <w:rFonts w:asciiTheme="minorBidi" w:hAnsiTheme="minorBidi" w:cstheme="minorBidi"/>
          <w:sz w:val="24"/>
          <w:szCs w:val="24"/>
        </w:rPr>
      </w:pPr>
    </w:p>
    <w:p w14:paraId="44D2DCB9" w14:textId="77777777" w:rsidR="001C1156" w:rsidRPr="00562D29" w:rsidRDefault="001C1156" w:rsidP="00371AE5">
      <w:pPr>
        <w:pStyle w:val="BodyText"/>
        <w:bidi/>
        <w:jc w:val="both"/>
        <w:rPr>
          <w:rFonts w:asciiTheme="minorBidi" w:hAnsiTheme="minorBidi" w:cstheme="minorBidi"/>
          <w:sz w:val="24"/>
          <w:szCs w:val="24"/>
        </w:rPr>
      </w:pPr>
      <w:r w:rsidRPr="00562D29">
        <w:rPr>
          <w:rFonts w:asciiTheme="minorBidi" w:hAnsiTheme="minorBidi" w:cstheme="minorBidi"/>
          <w:sz w:val="24"/>
          <w:szCs w:val="24"/>
          <w:rtl/>
        </w:rPr>
        <w:t>تشمل التغييرات:</w:t>
      </w:r>
    </w:p>
    <w:p w14:paraId="59761712" w14:textId="6BE3E142" w:rsidR="001C1156" w:rsidRPr="00562D29" w:rsidRDefault="001C1156" w:rsidP="004A56D7">
      <w:pPr>
        <w:pStyle w:val="ListParagraph"/>
        <w:numPr>
          <w:ilvl w:val="0"/>
          <w:numId w:val="2"/>
        </w:numPr>
        <w:bidi/>
        <w:ind w:left="432" w:hanging="425"/>
        <w:jc w:val="both"/>
        <w:rPr>
          <w:rFonts w:asciiTheme="minorBidi" w:hAnsiTheme="minorBidi" w:cstheme="minorBidi"/>
          <w:sz w:val="24"/>
          <w:szCs w:val="24"/>
        </w:rPr>
      </w:pPr>
      <w:r w:rsidRPr="00562D29">
        <w:rPr>
          <w:rFonts w:asciiTheme="minorBidi" w:hAnsiTheme="minorBidi" w:cstheme="minorBidi"/>
          <w:sz w:val="24"/>
          <w:szCs w:val="24"/>
          <w:rtl/>
        </w:rPr>
        <w:t>استخدام اسم الحكومة الأسترالية - عوضاً عن الأسماء السابقة للوزارة في الشهادات/المصادقات المتفق عليها بصورة متبادلة</w:t>
      </w:r>
    </w:p>
    <w:p w14:paraId="226002E1" w14:textId="2045877B" w:rsidR="001C1156" w:rsidRPr="00562D29" w:rsidRDefault="001C1156" w:rsidP="004A56D7">
      <w:pPr>
        <w:pStyle w:val="ListParagraph"/>
        <w:numPr>
          <w:ilvl w:val="0"/>
          <w:numId w:val="2"/>
        </w:numPr>
        <w:bidi/>
        <w:ind w:left="432" w:hanging="425"/>
        <w:jc w:val="both"/>
        <w:rPr>
          <w:rFonts w:asciiTheme="minorBidi" w:hAnsiTheme="minorBidi" w:cstheme="minorBidi"/>
          <w:sz w:val="24"/>
          <w:szCs w:val="24"/>
        </w:rPr>
      </w:pPr>
      <w:r w:rsidRPr="00562D29">
        <w:rPr>
          <w:rFonts w:asciiTheme="minorBidi" w:hAnsiTheme="minorBidi" w:cstheme="minorBidi"/>
          <w:sz w:val="24"/>
          <w:szCs w:val="24"/>
          <w:rtl/>
        </w:rPr>
        <w:t>إضافة رمز استجابة سريع فريد (</w:t>
      </w:r>
      <w:r w:rsidRPr="00562D29">
        <w:rPr>
          <w:rFonts w:asciiTheme="minorBidi" w:hAnsiTheme="minorBidi" w:cstheme="minorBidi"/>
          <w:sz w:val="24"/>
          <w:szCs w:val="24"/>
        </w:rPr>
        <w:t>QR</w:t>
      </w:r>
      <w:r w:rsidRPr="00562D29">
        <w:rPr>
          <w:rFonts w:asciiTheme="minorBidi" w:hAnsiTheme="minorBidi" w:cstheme="minorBidi"/>
          <w:sz w:val="24"/>
          <w:szCs w:val="24"/>
          <w:rtl/>
        </w:rPr>
        <w:t>) للتحقق من صحة الشهادة في الوقت الفعلي</w:t>
      </w:r>
    </w:p>
    <w:p w14:paraId="585B3672" w14:textId="266B3FBE" w:rsidR="001C1156" w:rsidRPr="00562D29" w:rsidRDefault="001C1156" w:rsidP="004A56D7">
      <w:pPr>
        <w:pStyle w:val="ListParagraph"/>
        <w:numPr>
          <w:ilvl w:val="0"/>
          <w:numId w:val="2"/>
        </w:numPr>
        <w:bidi/>
        <w:ind w:left="432" w:hanging="425"/>
        <w:jc w:val="both"/>
        <w:rPr>
          <w:rFonts w:asciiTheme="minorBidi" w:hAnsiTheme="minorBidi" w:cstheme="minorBidi"/>
          <w:sz w:val="24"/>
          <w:szCs w:val="24"/>
        </w:rPr>
      </w:pPr>
      <w:r w:rsidRPr="00562D29">
        <w:rPr>
          <w:rFonts w:asciiTheme="minorBidi" w:hAnsiTheme="minorBidi" w:cstheme="minorBidi"/>
          <w:sz w:val="24"/>
          <w:szCs w:val="24"/>
          <w:rtl/>
        </w:rPr>
        <w:t>تغييرات طفيفة في مكان ظهور المعلومات على الشهادة</w:t>
      </w:r>
    </w:p>
    <w:p w14:paraId="3E44A2E8" w14:textId="7B792F7E" w:rsidR="001C1156" w:rsidRPr="00562D29" w:rsidRDefault="001C1156" w:rsidP="004A56D7">
      <w:pPr>
        <w:pStyle w:val="ListParagraph"/>
        <w:numPr>
          <w:ilvl w:val="0"/>
          <w:numId w:val="2"/>
        </w:numPr>
        <w:bidi/>
        <w:ind w:left="432" w:hanging="425"/>
        <w:jc w:val="both"/>
        <w:rPr>
          <w:rFonts w:asciiTheme="minorBidi" w:hAnsiTheme="minorBidi" w:cstheme="minorBidi"/>
          <w:sz w:val="24"/>
          <w:szCs w:val="24"/>
        </w:rPr>
      </w:pPr>
      <w:r w:rsidRPr="00562D29">
        <w:rPr>
          <w:rFonts w:asciiTheme="minorBidi" w:hAnsiTheme="minorBidi" w:cstheme="minorBidi"/>
          <w:sz w:val="24"/>
          <w:szCs w:val="24"/>
          <w:rtl/>
        </w:rPr>
        <w:t xml:space="preserve">إصدار الشهادات على </w:t>
      </w:r>
      <w:r w:rsidRPr="00562D29">
        <w:rPr>
          <w:rFonts w:asciiTheme="minorBidi" w:hAnsiTheme="minorBidi" w:cstheme="minorBidi"/>
          <w:b/>
          <w:bCs/>
          <w:sz w:val="24"/>
          <w:szCs w:val="24"/>
          <w:rtl/>
        </w:rPr>
        <w:t>ورق عادي</w:t>
      </w:r>
      <w:r w:rsidRPr="00562D29">
        <w:rPr>
          <w:rFonts w:asciiTheme="minorBidi" w:hAnsiTheme="minorBidi" w:cstheme="minorBidi"/>
          <w:sz w:val="24"/>
          <w:szCs w:val="24"/>
          <w:rtl/>
        </w:rPr>
        <w:t>. إضافة رمز الاستجابة السريعة تعني أنه لم يعد هناك حاجةٌ للورق الأمني ذي اللون الأزرق.</w:t>
      </w:r>
      <w:r w:rsidRPr="00562D29">
        <w:rPr>
          <w:rFonts w:asciiTheme="minorBidi" w:hAnsiTheme="minorBidi" w:cstheme="minorBidi"/>
          <w:sz w:val="24"/>
          <w:szCs w:val="24"/>
        </w:rPr>
        <w:t xml:space="preserve"> </w:t>
      </w:r>
    </w:p>
    <w:p w14:paraId="7BECFC4F" w14:textId="77777777" w:rsidR="001C1156" w:rsidRPr="00562D29" w:rsidRDefault="001C1156" w:rsidP="00371AE5">
      <w:pPr>
        <w:bidi/>
        <w:jc w:val="both"/>
        <w:rPr>
          <w:rFonts w:asciiTheme="minorBidi" w:hAnsiTheme="minorBidi" w:cstheme="minorBidi"/>
          <w:b/>
          <w:color w:val="284E36"/>
          <w:sz w:val="24"/>
          <w:szCs w:val="24"/>
        </w:rPr>
      </w:pPr>
    </w:p>
    <w:p w14:paraId="4D985078" w14:textId="77777777" w:rsidR="001C1156" w:rsidRPr="00562D29" w:rsidRDefault="001C1156" w:rsidP="00A55371">
      <w:pPr>
        <w:bidi/>
        <w:jc w:val="both"/>
        <w:rPr>
          <w:rFonts w:asciiTheme="minorBidi" w:hAnsiTheme="minorBidi" w:cstheme="minorBidi"/>
          <w:bCs/>
          <w:color w:val="284E36"/>
          <w:sz w:val="36"/>
          <w:szCs w:val="36"/>
        </w:rPr>
      </w:pPr>
      <w:r w:rsidRPr="00562D29">
        <w:rPr>
          <w:rFonts w:asciiTheme="minorBidi" w:hAnsiTheme="minorBidi" w:cstheme="minorBidi"/>
          <w:bCs/>
          <w:color w:val="284E36"/>
          <w:sz w:val="36"/>
          <w:szCs w:val="36"/>
          <w:rtl/>
        </w:rPr>
        <w:t>رمز الاستجابة السريعة (</w:t>
      </w:r>
      <w:r w:rsidRPr="00562D29">
        <w:rPr>
          <w:rFonts w:asciiTheme="minorBidi" w:hAnsiTheme="minorBidi" w:cstheme="minorBidi"/>
          <w:bCs/>
          <w:color w:val="284E36"/>
          <w:sz w:val="36"/>
          <w:szCs w:val="36"/>
        </w:rPr>
        <w:t>QR</w:t>
      </w:r>
      <w:r w:rsidRPr="00562D29">
        <w:rPr>
          <w:rFonts w:asciiTheme="minorBidi" w:hAnsiTheme="minorBidi" w:cstheme="minorBidi"/>
          <w:bCs/>
          <w:color w:val="284E36"/>
          <w:sz w:val="36"/>
          <w:szCs w:val="36"/>
          <w:rtl/>
        </w:rPr>
        <w:t>) المضاف</w:t>
      </w:r>
    </w:p>
    <w:p w14:paraId="6753E97A" w14:textId="77777777" w:rsidR="001C1156" w:rsidRPr="00562D29" w:rsidRDefault="001C1156" w:rsidP="00371AE5">
      <w:pPr>
        <w:bidi/>
        <w:jc w:val="both"/>
        <w:rPr>
          <w:rFonts w:asciiTheme="minorBidi" w:hAnsiTheme="minorBidi" w:cstheme="minorBidi"/>
          <w:b/>
          <w:sz w:val="24"/>
          <w:szCs w:val="24"/>
        </w:rPr>
      </w:pPr>
    </w:p>
    <w:p w14:paraId="1930DE04" w14:textId="77777777" w:rsidR="001C1156" w:rsidRPr="00562D29" w:rsidRDefault="001C1156" w:rsidP="00A55371">
      <w:pPr>
        <w:pStyle w:val="BodyText"/>
        <w:bidi/>
        <w:jc w:val="both"/>
        <w:rPr>
          <w:rFonts w:asciiTheme="minorBidi" w:hAnsiTheme="minorBidi" w:cstheme="minorBidi"/>
          <w:sz w:val="24"/>
          <w:szCs w:val="24"/>
        </w:rPr>
      </w:pPr>
      <w:r w:rsidRPr="00562D29">
        <w:rPr>
          <w:rFonts w:asciiTheme="minorBidi" w:hAnsiTheme="minorBidi" w:cstheme="minorBidi"/>
          <w:sz w:val="24"/>
          <w:szCs w:val="24"/>
          <w:rtl/>
        </w:rPr>
        <w:t>ستتضمن شهادات الورق العادي الجديدة رمز استجابة سريع فريد. وتعد هذه ميزة أمان إضافية.</w:t>
      </w:r>
    </w:p>
    <w:p w14:paraId="02C1FA20" w14:textId="77777777" w:rsidR="001C1156" w:rsidRPr="00562D29" w:rsidRDefault="001C1156" w:rsidP="00371AE5">
      <w:pPr>
        <w:pStyle w:val="BodyText"/>
        <w:bidi/>
        <w:jc w:val="both"/>
        <w:rPr>
          <w:rFonts w:asciiTheme="minorBidi" w:hAnsiTheme="minorBidi" w:cstheme="minorBidi"/>
          <w:sz w:val="24"/>
          <w:szCs w:val="24"/>
        </w:rPr>
      </w:pPr>
    </w:p>
    <w:p w14:paraId="66A559B7" w14:textId="77777777" w:rsidR="001C1156" w:rsidRPr="00562D29" w:rsidRDefault="001C1156" w:rsidP="00A55371">
      <w:pPr>
        <w:pStyle w:val="BodyText"/>
        <w:bidi/>
        <w:jc w:val="both"/>
        <w:rPr>
          <w:rFonts w:asciiTheme="minorBidi" w:hAnsiTheme="minorBidi" w:cstheme="minorBidi"/>
          <w:sz w:val="24"/>
          <w:szCs w:val="24"/>
        </w:rPr>
      </w:pPr>
      <w:r w:rsidRPr="00562D29">
        <w:rPr>
          <w:rFonts w:asciiTheme="minorBidi" w:hAnsiTheme="minorBidi" w:cstheme="minorBidi"/>
          <w:sz w:val="24"/>
          <w:szCs w:val="24"/>
          <w:rtl/>
        </w:rPr>
        <w:t>بوسع المستخدمين مسح رمز الاستجابة السريعة ضوئياً لإلقاء نظرة عامة على الشهادة والتأكد من تفاصيل صحتها مثل:</w:t>
      </w:r>
    </w:p>
    <w:p w14:paraId="706FB53F" w14:textId="77777777" w:rsidR="001C1156" w:rsidRPr="00562D29" w:rsidRDefault="001C1156" w:rsidP="00371AE5">
      <w:pPr>
        <w:pStyle w:val="BodyText"/>
        <w:bidi/>
        <w:jc w:val="both"/>
        <w:rPr>
          <w:rFonts w:asciiTheme="minorBidi" w:hAnsiTheme="minorBidi" w:cstheme="minorBidi"/>
          <w:sz w:val="24"/>
          <w:szCs w:val="24"/>
        </w:rPr>
      </w:pPr>
    </w:p>
    <w:p w14:paraId="088914B9" w14:textId="77777777" w:rsidR="001C1156" w:rsidRPr="00562D29" w:rsidRDefault="001C1156" w:rsidP="00AE521B">
      <w:pPr>
        <w:pStyle w:val="BodyText"/>
        <w:numPr>
          <w:ilvl w:val="0"/>
          <w:numId w:val="3"/>
        </w:numPr>
        <w:bidi/>
        <w:ind w:left="426"/>
        <w:jc w:val="both"/>
        <w:rPr>
          <w:rFonts w:asciiTheme="minorBidi" w:hAnsiTheme="minorBidi" w:cstheme="minorBidi"/>
          <w:sz w:val="24"/>
          <w:szCs w:val="24"/>
        </w:rPr>
      </w:pPr>
      <w:r w:rsidRPr="00562D29">
        <w:rPr>
          <w:rFonts w:asciiTheme="minorBidi" w:hAnsiTheme="minorBidi" w:cstheme="minorBidi"/>
          <w:sz w:val="24"/>
          <w:szCs w:val="24"/>
          <w:rtl/>
        </w:rPr>
        <w:t xml:space="preserve"> رقم الشهادة</w:t>
      </w:r>
    </w:p>
    <w:p w14:paraId="0DECA0CD" w14:textId="77777777" w:rsidR="001C1156" w:rsidRPr="00562D29" w:rsidRDefault="001C1156" w:rsidP="00371AE5">
      <w:pPr>
        <w:pStyle w:val="BodyText"/>
        <w:numPr>
          <w:ilvl w:val="0"/>
          <w:numId w:val="3"/>
        </w:numPr>
        <w:bidi/>
        <w:ind w:left="426"/>
        <w:jc w:val="both"/>
        <w:rPr>
          <w:rFonts w:asciiTheme="minorBidi" w:hAnsiTheme="minorBidi" w:cstheme="minorBidi"/>
          <w:sz w:val="24"/>
          <w:szCs w:val="24"/>
        </w:rPr>
      </w:pPr>
      <w:r w:rsidRPr="00562D29">
        <w:rPr>
          <w:rFonts w:asciiTheme="minorBidi" w:hAnsiTheme="minorBidi" w:cstheme="minorBidi"/>
          <w:sz w:val="24"/>
          <w:szCs w:val="24"/>
          <w:rtl/>
        </w:rPr>
        <w:t xml:space="preserve">أنواع المنتجات </w:t>
      </w:r>
    </w:p>
    <w:p w14:paraId="49E196AA" w14:textId="77777777" w:rsidR="001C1156" w:rsidRPr="00562D29" w:rsidRDefault="001C1156" w:rsidP="00371AE5">
      <w:pPr>
        <w:pStyle w:val="BodyText"/>
        <w:numPr>
          <w:ilvl w:val="0"/>
          <w:numId w:val="3"/>
        </w:numPr>
        <w:bidi/>
        <w:ind w:left="426"/>
        <w:jc w:val="both"/>
        <w:rPr>
          <w:rFonts w:asciiTheme="minorBidi" w:hAnsiTheme="minorBidi" w:cstheme="minorBidi"/>
          <w:sz w:val="24"/>
          <w:szCs w:val="24"/>
        </w:rPr>
      </w:pPr>
      <w:r w:rsidRPr="00562D29">
        <w:rPr>
          <w:rFonts w:asciiTheme="minorBidi" w:hAnsiTheme="minorBidi" w:cstheme="minorBidi"/>
          <w:sz w:val="24"/>
          <w:szCs w:val="24"/>
          <w:rtl/>
        </w:rPr>
        <w:t>وضع الشهادة الحالية</w:t>
      </w:r>
    </w:p>
    <w:p w14:paraId="6E5DC874" w14:textId="77777777" w:rsidR="001C1156" w:rsidRPr="00562D29" w:rsidRDefault="001C1156" w:rsidP="00371AE5">
      <w:pPr>
        <w:pStyle w:val="BodyText"/>
        <w:numPr>
          <w:ilvl w:val="0"/>
          <w:numId w:val="3"/>
        </w:numPr>
        <w:bidi/>
        <w:ind w:left="426"/>
        <w:jc w:val="both"/>
        <w:rPr>
          <w:rFonts w:asciiTheme="minorBidi" w:hAnsiTheme="minorBidi" w:cstheme="minorBidi"/>
          <w:sz w:val="24"/>
          <w:szCs w:val="24"/>
        </w:rPr>
      </w:pPr>
      <w:r w:rsidRPr="00562D29">
        <w:rPr>
          <w:rFonts w:asciiTheme="minorBidi" w:hAnsiTheme="minorBidi" w:cstheme="minorBidi"/>
          <w:sz w:val="24"/>
          <w:szCs w:val="24"/>
          <w:rtl/>
        </w:rPr>
        <w:t>المُصدر</w:t>
      </w:r>
    </w:p>
    <w:p w14:paraId="1EDFFC09" w14:textId="77777777" w:rsidR="001C1156" w:rsidRPr="00562D29" w:rsidRDefault="001C1156" w:rsidP="00AA57E4">
      <w:pPr>
        <w:pStyle w:val="BodyText"/>
        <w:numPr>
          <w:ilvl w:val="0"/>
          <w:numId w:val="3"/>
        </w:numPr>
        <w:bidi/>
        <w:ind w:left="426"/>
        <w:jc w:val="both"/>
        <w:rPr>
          <w:rFonts w:asciiTheme="minorBidi" w:hAnsiTheme="minorBidi" w:cstheme="minorBidi"/>
          <w:sz w:val="24"/>
          <w:szCs w:val="24"/>
        </w:rPr>
      </w:pPr>
      <w:r w:rsidRPr="00562D29">
        <w:rPr>
          <w:rFonts w:asciiTheme="minorBidi" w:hAnsiTheme="minorBidi" w:cstheme="minorBidi"/>
          <w:sz w:val="24"/>
          <w:szCs w:val="24"/>
          <w:rtl/>
        </w:rPr>
        <w:t>الجهة المرسل إليها</w:t>
      </w:r>
    </w:p>
    <w:p w14:paraId="11D49C58" w14:textId="77777777" w:rsidR="001C1156" w:rsidRPr="00562D29" w:rsidRDefault="001C1156" w:rsidP="00371AE5">
      <w:pPr>
        <w:pStyle w:val="BodyText"/>
        <w:numPr>
          <w:ilvl w:val="0"/>
          <w:numId w:val="3"/>
        </w:numPr>
        <w:bidi/>
        <w:ind w:left="426"/>
        <w:jc w:val="both"/>
        <w:rPr>
          <w:rFonts w:asciiTheme="minorBidi" w:hAnsiTheme="minorBidi" w:cstheme="minorBidi"/>
          <w:sz w:val="24"/>
          <w:szCs w:val="24"/>
        </w:rPr>
      </w:pPr>
      <w:r w:rsidRPr="00562D29">
        <w:rPr>
          <w:rFonts w:asciiTheme="minorBidi" w:hAnsiTheme="minorBidi" w:cstheme="minorBidi"/>
          <w:sz w:val="24"/>
          <w:szCs w:val="24"/>
          <w:rtl/>
        </w:rPr>
        <w:t xml:space="preserve">تاريخ المغادرة </w:t>
      </w:r>
    </w:p>
    <w:p w14:paraId="247EA2DA" w14:textId="77777777" w:rsidR="001C1156" w:rsidRPr="00562D29" w:rsidRDefault="001C1156" w:rsidP="00371AE5">
      <w:pPr>
        <w:pStyle w:val="BodyText"/>
        <w:bidi/>
        <w:jc w:val="both"/>
        <w:rPr>
          <w:rFonts w:asciiTheme="minorBidi" w:hAnsiTheme="minorBidi" w:cstheme="minorBidi"/>
          <w:sz w:val="24"/>
          <w:szCs w:val="24"/>
        </w:rPr>
      </w:pPr>
    </w:p>
    <w:p w14:paraId="293A5898" w14:textId="77777777" w:rsidR="001C1156" w:rsidRPr="00562D29" w:rsidRDefault="001C1156" w:rsidP="00371AE5">
      <w:pPr>
        <w:pStyle w:val="BodyText"/>
        <w:bidi/>
        <w:jc w:val="both"/>
        <w:rPr>
          <w:rFonts w:asciiTheme="minorBidi" w:hAnsiTheme="minorBidi" w:cstheme="minorBidi"/>
          <w:sz w:val="24"/>
          <w:szCs w:val="24"/>
        </w:rPr>
      </w:pPr>
      <w:r w:rsidRPr="00562D29">
        <w:rPr>
          <w:rFonts w:asciiTheme="minorBidi" w:hAnsiTheme="minorBidi" w:cstheme="minorBidi"/>
          <w:sz w:val="24"/>
          <w:szCs w:val="24"/>
          <w:rtl/>
        </w:rPr>
        <w:t>يمكن قراءة رمز الاستجابة السريعة من خلال:</w:t>
      </w:r>
    </w:p>
    <w:p w14:paraId="3E657910" w14:textId="77777777" w:rsidR="001C1156" w:rsidRPr="00562D29" w:rsidRDefault="001C1156" w:rsidP="00371AE5">
      <w:pPr>
        <w:pStyle w:val="BodyText"/>
        <w:bidi/>
        <w:jc w:val="both"/>
        <w:rPr>
          <w:rFonts w:asciiTheme="minorBidi" w:hAnsiTheme="minorBidi" w:cstheme="minorBidi"/>
          <w:sz w:val="24"/>
          <w:szCs w:val="24"/>
        </w:rPr>
      </w:pPr>
    </w:p>
    <w:p w14:paraId="55E23D58" w14:textId="77777777" w:rsidR="001C1156" w:rsidRPr="00562D29" w:rsidRDefault="001C1156" w:rsidP="004A56D7">
      <w:pPr>
        <w:pStyle w:val="BodyText"/>
        <w:numPr>
          <w:ilvl w:val="0"/>
          <w:numId w:val="3"/>
        </w:numPr>
        <w:bidi/>
        <w:ind w:left="291" w:hanging="284"/>
        <w:jc w:val="both"/>
        <w:rPr>
          <w:rFonts w:asciiTheme="minorBidi" w:hAnsiTheme="minorBidi" w:cstheme="minorBidi"/>
          <w:sz w:val="24"/>
          <w:szCs w:val="24"/>
        </w:rPr>
      </w:pPr>
      <w:r w:rsidRPr="00562D29">
        <w:rPr>
          <w:rFonts w:asciiTheme="minorBidi" w:hAnsiTheme="minorBidi" w:cstheme="minorBidi"/>
          <w:sz w:val="24"/>
          <w:szCs w:val="24"/>
          <w:rtl/>
        </w:rPr>
        <w:t xml:space="preserve"> استخدام تطبيق "ماسح الشهادة الضوئي" الخاص بالوزارة - المتاح مجاناً عبر متجر </w:t>
      </w:r>
      <w:r w:rsidRPr="00562D29">
        <w:rPr>
          <w:rFonts w:asciiTheme="minorBidi" w:hAnsiTheme="minorBidi" w:cstheme="minorBidi"/>
          <w:sz w:val="24"/>
          <w:szCs w:val="24"/>
        </w:rPr>
        <w:t>Google Play</w:t>
      </w:r>
      <w:r w:rsidRPr="00562D29">
        <w:rPr>
          <w:rFonts w:asciiTheme="minorBidi" w:hAnsiTheme="minorBidi" w:cstheme="minorBidi"/>
          <w:sz w:val="24"/>
          <w:szCs w:val="24"/>
          <w:rtl/>
        </w:rPr>
        <w:t xml:space="preserve"> ومتجر </w:t>
      </w:r>
      <w:r w:rsidRPr="00562D29">
        <w:rPr>
          <w:rFonts w:asciiTheme="minorBidi" w:hAnsiTheme="minorBidi" w:cstheme="minorBidi"/>
          <w:sz w:val="24"/>
          <w:szCs w:val="24"/>
        </w:rPr>
        <w:t>Apple App Store</w:t>
      </w:r>
      <w:r w:rsidRPr="00562D29">
        <w:rPr>
          <w:rFonts w:asciiTheme="minorBidi" w:hAnsiTheme="minorBidi" w:cstheme="minorBidi"/>
          <w:sz w:val="24"/>
          <w:szCs w:val="24"/>
          <w:rtl/>
        </w:rPr>
        <w:t>.</w:t>
      </w:r>
    </w:p>
    <w:p w14:paraId="63582D56" w14:textId="77777777" w:rsidR="001C1156" w:rsidRPr="00562D29" w:rsidRDefault="001C1156" w:rsidP="00371AE5">
      <w:pPr>
        <w:pStyle w:val="BodyText"/>
        <w:bidi/>
        <w:jc w:val="both"/>
        <w:rPr>
          <w:rFonts w:asciiTheme="minorBidi" w:hAnsiTheme="minorBidi" w:cstheme="minorBidi"/>
          <w:sz w:val="24"/>
          <w:szCs w:val="24"/>
        </w:rPr>
      </w:pPr>
    </w:p>
    <w:p w14:paraId="48D02A50" w14:textId="77777777" w:rsidR="001C1156" w:rsidRPr="00562D29" w:rsidRDefault="001C1156" w:rsidP="00371AE5">
      <w:pPr>
        <w:pStyle w:val="BodyText"/>
        <w:bidi/>
        <w:jc w:val="both"/>
        <w:rPr>
          <w:rFonts w:asciiTheme="minorBidi" w:hAnsiTheme="minorBidi" w:cstheme="minorBidi"/>
          <w:sz w:val="24"/>
          <w:szCs w:val="24"/>
        </w:rPr>
      </w:pPr>
      <w:r w:rsidRPr="00562D29">
        <w:rPr>
          <w:rFonts w:asciiTheme="minorBidi" w:hAnsiTheme="minorBidi" w:cstheme="minorBidi"/>
          <w:sz w:val="24"/>
          <w:szCs w:val="24"/>
          <w:rtl/>
        </w:rPr>
        <w:t>أو</w:t>
      </w:r>
    </w:p>
    <w:p w14:paraId="74F41261" w14:textId="77777777" w:rsidR="001C1156" w:rsidRPr="00562D29" w:rsidRDefault="001C1156" w:rsidP="00371AE5">
      <w:pPr>
        <w:pStyle w:val="BodyText"/>
        <w:bidi/>
        <w:jc w:val="both"/>
        <w:rPr>
          <w:rFonts w:asciiTheme="minorBidi" w:hAnsiTheme="minorBidi" w:cstheme="minorBidi"/>
          <w:sz w:val="24"/>
          <w:szCs w:val="24"/>
        </w:rPr>
      </w:pPr>
    </w:p>
    <w:p w14:paraId="527212D7" w14:textId="77777777" w:rsidR="001C1156" w:rsidRPr="00562D29" w:rsidRDefault="001C1156" w:rsidP="004A56D7">
      <w:pPr>
        <w:pStyle w:val="BodyText"/>
        <w:numPr>
          <w:ilvl w:val="0"/>
          <w:numId w:val="3"/>
        </w:numPr>
        <w:bidi/>
        <w:ind w:left="291" w:hanging="284"/>
        <w:jc w:val="both"/>
        <w:rPr>
          <w:rFonts w:asciiTheme="minorBidi" w:hAnsiTheme="minorBidi" w:cstheme="minorBidi"/>
          <w:sz w:val="24"/>
          <w:szCs w:val="24"/>
        </w:rPr>
      </w:pPr>
      <w:r w:rsidRPr="00562D29">
        <w:rPr>
          <w:rFonts w:asciiTheme="minorBidi" w:hAnsiTheme="minorBidi" w:cstheme="minorBidi"/>
          <w:sz w:val="24"/>
          <w:szCs w:val="24"/>
          <w:rtl/>
        </w:rPr>
        <w:t xml:space="preserve">في حال عدم التمكنِ من تحميل التطبيق، قم بمسح رمز الاستجابة السريع من خلال كاميرا هاتف ذكي متوافق، والذي سيوفر بدوره معلومات محددة عن الشحنة المطلوبة للتحقق. وفي حالة استخدام هذه الطريقة، فمن الضروري التحقق من أن موقع الويب المشار </w:t>
      </w:r>
      <w:r w:rsidRPr="00562D29">
        <w:rPr>
          <w:rFonts w:asciiTheme="minorBidi" w:hAnsiTheme="minorBidi" w:cstheme="minorBidi"/>
          <w:sz w:val="24"/>
          <w:szCs w:val="24"/>
          <w:rtl/>
        </w:rPr>
        <w:lastRenderedPageBreak/>
        <w:t xml:space="preserve">إليه يبدأ بالعنوان: </w:t>
      </w:r>
      <w:r w:rsidRPr="00562D29">
        <w:rPr>
          <w:rFonts w:asciiTheme="minorBidi" w:hAnsiTheme="minorBidi" w:cstheme="minorBidi"/>
          <w:sz w:val="24"/>
          <w:szCs w:val="24"/>
        </w:rPr>
        <w:t>https:// online.agriculture.gov.au</w:t>
      </w:r>
      <w:r w:rsidRPr="00562D29">
        <w:rPr>
          <w:rFonts w:asciiTheme="minorBidi" w:hAnsiTheme="minorBidi" w:cstheme="minorBidi"/>
          <w:sz w:val="24"/>
          <w:szCs w:val="24"/>
          <w:rtl/>
        </w:rPr>
        <w:t>/.....</w:t>
      </w:r>
    </w:p>
    <w:p w14:paraId="7D49A8D4" w14:textId="77777777" w:rsidR="001C1156" w:rsidRPr="00562D29" w:rsidRDefault="001C1156" w:rsidP="00371AE5">
      <w:pPr>
        <w:pStyle w:val="Heading1"/>
        <w:bidi/>
        <w:ind w:left="0"/>
        <w:jc w:val="both"/>
        <w:rPr>
          <w:rFonts w:asciiTheme="minorBidi" w:hAnsiTheme="minorBidi" w:cstheme="minorBidi"/>
          <w:color w:val="343434"/>
          <w:sz w:val="24"/>
          <w:szCs w:val="24"/>
        </w:rPr>
      </w:pPr>
    </w:p>
    <w:p w14:paraId="0DDECE58" w14:textId="77777777" w:rsidR="001C1156" w:rsidRPr="00562D29" w:rsidRDefault="001C1156" w:rsidP="00371AE5">
      <w:pPr>
        <w:pStyle w:val="Heading1"/>
        <w:bidi/>
        <w:ind w:left="0"/>
        <w:jc w:val="both"/>
        <w:rPr>
          <w:rFonts w:asciiTheme="minorBidi" w:hAnsiTheme="minorBidi" w:cstheme="minorBidi"/>
          <w:color w:val="343434"/>
          <w:sz w:val="40"/>
          <w:szCs w:val="40"/>
        </w:rPr>
      </w:pPr>
      <w:r w:rsidRPr="00562D29">
        <w:rPr>
          <w:rFonts w:asciiTheme="minorBidi" w:hAnsiTheme="minorBidi" w:cstheme="minorBidi"/>
          <w:color w:val="343434"/>
          <w:sz w:val="40"/>
          <w:szCs w:val="40"/>
          <w:rtl/>
        </w:rPr>
        <w:t>تحديث نظام إصدار شهادات التصدير</w:t>
      </w:r>
    </w:p>
    <w:p w14:paraId="379ECD3A" w14:textId="77777777" w:rsidR="001C1156" w:rsidRPr="00562D29" w:rsidRDefault="001C1156" w:rsidP="00371AE5">
      <w:pPr>
        <w:pStyle w:val="Heading1"/>
        <w:bidi/>
        <w:ind w:left="0"/>
        <w:jc w:val="both"/>
        <w:rPr>
          <w:rFonts w:asciiTheme="minorBidi" w:hAnsiTheme="minorBidi" w:cstheme="minorBidi"/>
          <w:sz w:val="28"/>
          <w:szCs w:val="28"/>
        </w:rPr>
      </w:pPr>
    </w:p>
    <w:p w14:paraId="6233F9F1" w14:textId="77777777" w:rsidR="001C1156" w:rsidRPr="00562D29" w:rsidRDefault="001C1156" w:rsidP="00C2767B">
      <w:pPr>
        <w:pStyle w:val="BodyText"/>
        <w:bidi/>
        <w:jc w:val="both"/>
        <w:rPr>
          <w:rFonts w:asciiTheme="minorBidi" w:hAnsiTheme="minorBidi" w:cstheme="minorBidi"/>
          <w:sz w:val="28"/>
          <w:szCs w:val="28"/>
          <w:rtl/>
        </w:rPr>
      </w:pPr>
      <w:r w:rsidRPr="00562D29">
        <w:rPr>
          <w:rFonts w:asciiTheme="minorBidi" w:hAnsiTheme="minorBidi" w:cstheme="minorBidi"/>
          <w:sz w:val="28"/>
          <w:szCs w:val="28"/>
          <w:rtl/>
        </w:rPr>
        <w:t xml:space="preserve">إننا في طور استبدال نظام إصدار شهادات التصدير الحالي </w:t>
      </w:r>
      <w:r w:rsidRPr="00562D29">
        <w:rPr>
          <w:rFonts w:asciiTheme="minorBidi" w:hAnsiTheme="minorBidi" w:cstheme="minorBidi"/>
          <w:sz w:val="28"/>
          <w:szCs w:val="28"/>
        </w:rPr>
        <w:t>EXDOC</w:t>
      </w:r>
      <w:r w:rsidRPr="00562D29">
        <w:rPr>
          <w:rFonts w:asciiTheme="minorBidi" w:hAnsiTheme="minorBidi" w:cstheme="minorBidi"/>
          <w:sz w:val="28"/>
          <w:szCs w:val="28"/>
          <w:rtl/>
        </w:rPr>
        <w:t xml:space="preserve"> بنظام جديدٍ تالي يسمى نظام توثيق التصدير الجديد (</w:t>
      </w:r>
      <w:r w:rsidRPr="00562D29">
        <w:rPr>
          <w:rFonts w:asciiTheme="minorBidi" w:hAnsiTheme="minorBidi" w:cstheme="minorBidi"/>
          <w:sz w:val="28"/>
          <w:szCs w:val="28"/>
        </w:rPr>
        <w:t>NEXDOC</w:t>
      </w:r>
      <w:r w:rsidRPr="00562D29">
        <w:rPr>
          <w:rFonts w:asciiTheme="minorBidi" w:hAnsiTheme="minorBidi" w:cstheme="minorBidi"/>
          <w:sz w:val="28"/>
          <w:szCs w:val="28"/>
          <w:rtl/>
        </w:rPr>
        <w:t>).</w:t>
      </w:r>
    </w:p>
    <w:p w14:paraId="7F088483" w14:textId="77777777" w:rsidR="001C1156" w:rsidRPr="00562D29" w:rsidRDefault="001C1156" w:rsidP="00371AE5">
      <w:pPr>
        <w:pStyle w:val="BodyText"/>
        <w:bidi/>
        <w:jc w:val="both"/>
        <w:rPr>
          <w:rFonts w:asciiTheme="minorBidi" w:hAnsiTheme="minorBidi" w:cstheme="minorBidi"/>
          <w:sz w:val="28"/>
          <w:szCs w:val="28"/>
        </w:rPr>
      </w:pPr>
    </w:p>
    <w:p w14:paraId="04D0A05C" w14:textId="77777777" w:rsidR="001C1156" w:rsidRPr="00562D29" w:rsidRDefault="001C1156" w:rsidP="00C2767B">
      <w:pPr>
        <w:pStyle w:val="BodyText"/>
        <w:bidi/>
        <w:jc w:val="both"/>
        <w:rPr>
          <w:rFonts w:asciiTheme="minorBidi" w:hAnsiTheme="minorBidi" w:cstheme="minorBidi"/>
          <w:sz w:val="28"/>
          <w:szCs w:val="28"/>
        </w:rPr>
      </w:pPr>
      <w:r w:rsidRPr="00562D29">
        <w:rPr>
          <w:rFonts w:asciiTheme="minorBidi" w:hAnsiTheme="minorBidi" w:cstheme="minorBidi"/>
          <w:sz w:val="28"/>
          <w:szCs w:val="28"/>
          <w:rtl/>
        </w:rPr>
        <w:t xml:space="preserve">سيجعل نظام توثيق التصدير الجديد </w:t>
      </w:r>
      <w:r w:rsidRPr="00562D29">
        <w:rPr>
          <w:rFonts w:asciiTheme="minorBidi" w:hAnsiTheme="minorBidi" w:cstheme="minorBidi"/>
          <w:sz w:val="28"/>
          <w:szCs w:val="28"/>
        </w:rPr>
        <w:t>NEXDOC</w:t>
      </w:r>
      <w:r w:rsidRPr="00562D29">
        <w:rPr>
          <w:rFonts w:asciiTheme="minorBidi" w:hAnsiTheme="minorBidi" w:cstheme="minorBidi"/>
          <w:sz w:val="28"/>
          <w:szCs w:val="28"/>
          <w:rtl/>
        </w:rPr>
        <w:t xml:space="preserve"> نظام توثيق الصادرات الأسترالية أكثر أماناً وقدرةً على الاستجابة للتغيرات الطارئة في ظروف التجارة. ويتضمن هذا التغييرات المطلوبة من قبل البلد المستورد. </w:t>
      </w:r>
    </w:p>
    <w:p w14:paraId="52A4AC2F" w14:textId="77777777" w:rsidR="001C1156" w:rsidRPr="00562D29" w:rsidRDefault="001C1156" w:rsidP="00371AE5">
      <w:pPr>
        <w:pStyle w:val="BodyText"/>
        <w:bidi/>
        <w:jc w:val="both"/>
        <w:rPr>
          <w:rFonts w:asciiTheme="minorBidi" w:hAnsiTheme="minorBidi" w:cstheme="minorBidi"/>
          <w:sz w:val="28"/>
          <w:szCs w:val="28"/>
        </w:rPr>
      </w:pPr>
    </w:p>
    <w:p w14:paraId="126E5AD9" w14:textId="77777777" w:rsidR="001C1156" w:rsidRPr="00562D29" w:rsidRDefault="001C1156" w:rsidP="003256B6">
      <w:pPr>
        <w:pStyle w:val="BodyText"/>
        <w:bidi/>
        <w:jc w:val="both"/>
        <w:rPr>
          <w:rFonts w:asciiTheme="minorBidi" w:hAnsiTheme="minorBidi" w:cstheme="minorBidi"/>
          <w:sz w:val="28"/>
          <w:szCs w:val="28"/>
        </w:rPr>
      </w:pPr>
      <w:r w:rsidRPr="00562D29">
        <w:rPr>
          <w:rFonts w:asciiTheme="minorBidi" w:hAnsiTheme="minorBidi" w:cstheme="minorBidi"/>
          <w:sz w:val="28"/>
          <w:szCs w:val="28"/>
          <w:rtl/>
        </w:rPr>
        <w:t xml:space="preserve">لا يغير نظام توثيق التصدير الجديد </w:t>
      </w:r>
      <w:r w:rsidRPr="00562D29">
        <w:rPr>
          <w:rFonts w:asciiTheme="minorBidi" w:hAnsiTheme="minorBidi" w:cstheme="minorBidi"/>
          <w:sz w:val="28"/>
          <w:szCs w:val="28"/>
        </w:rPr>
        <w:t>NEXDOC</w:t>
      </w:r>
      <w:r w:rsidRPr="00562D29">
        <w:rPr>
          <w:rFonts w:asciiTheme="minorBidi" w:hAnsiTheme="minorBidi" w:cstheme="minorBidi"/>
          <w:sz w:val="28"/>
          <w:szCs w:val="28"/>
          <w:rtl/>
        </w:rPr>
        <w:t xml:space="preserve"> ترتيبات الشهادات الحالية لدينا أو من الرقابة التنظيمية على الصادرات الخاصة بنا.</w:t>
      </w:r>
    </w:p>
    <w:p w14:paraId="2E9FED28" w14:textId="77777777" w:rsidR="001C1156" w:rsidRPr="00562D29" w:rsidRDefault="001C1156" w:rsidP="00371AE5">
      <w:pPr>
        <w:pStyle w:val="BodyText"/>
        <w:bidi/>
        <w:jc w:val="both"/>
        <w:rPr>
          <w:rFonts w:asciiTheme="minorBidi" w:hAnsiTheme="minorBidi" w:cstheme="minorBidi"/>
          <w:sz w:val="28"/>
          <w:szCs w:val="28"/>
        </w:rPr>
      </w:pPr>
    </w:p>
    <w:p w14:paraId="4859E575" w14:textId="77777777" w:rsidR="001C1156" w:rsidRPr="00562D29" w:rsidRDefault="001C1156" w:rsidP="00371AE5">
      <w:pPr>
        <w:pStyle w:val="Heading1"/>
        <w:bidi/>
        <w:ind w:left="0"/>
        <w:jc w:val="both"/>
        <w:rPr>
          <w:rFonts w:asciiTheme="minorBidi" w:hAnsiTheme="minorBidi" w:cstheme="minorBidi"/>
          <w:color w:val="343434"/>
          <w:sz w:val="28"/>
          <w:szCs w:val="28"/>
        </w:rPr>
      </w:pPr>
    </w:p>
    <w:p w14:paraId="3BC48FBF" w14:textId="77777777" w:rsidR="001C1156" w:rsidRPr="00562D29" w:rsidRDefault="001C1156" w:rsidP="00371AE5">
      <w:pPr>
        <w:pStyle w:val="Heading1"/>
        <w:bidi/>
        <w:ind w:left="0"/>
        <w:jc w:val="both"/>
        <w:rPr>
          <w:rFonts w:asciiTheme="minorBidi" w:hAnsiTheme="minorBidi" w:cstheme="minorBidi"/>
          <w:color w:val="343434"/>
          <w:sz w:val="40"/>
          <w:szCs w:val="40"/>
        </w:rPr>
      </w:pPr>
      <w:r w:rsidRPr="00562D29">
        <w:rPr>
          <w:rFonts w:asciiTheme="minorBidi" w:hAnsiTheme="minorBidi" w:cstheme="minorBidi"/>
          <w:color w:val="343434"/>
          <w:sz w:val="40"/>
          <w:szCs w:val="40"/>
          <w:rtl/>
        </w:rPr>
        <w:t>التواصل</w:t>
      </w:r>
    </w:p>
    <w:p w14:paraId="7ECB6ED8" w14:textId="77777777" w:rsidR="001C1156" w:rsidRPr="00562D29" w:rsidRDefault="001C1156" w:rsidP="00371AE5">
      <w:pPr>
        <w:pStyle w:val="Heading1"/>
        <w:bidi/>
        <w:ind w:left="0"/>
        <w:jc w:val="both"/>
        <w:rPr>
          <w:rFonts w:asciiTheme="minorBidi" w:hAnsiTheme="minorBidi" w:cstheme="minorBidi"/>
          <w:sz w:val="28"/>
          <w:szCs w:val="28"/>
        </w:rPr>
      </w:pPr>
    </w:p>
    <w:p w14:paraId="5D685A37" w14:textId="77777777" w:rsidR="001C1156" w:rsidRPr="00562D29" w:rsidRDefault="001C1156" w:rsidP="00C2767B">
      <w:pPr>
        <w:pStyle w:val="BodyText"/>
        <w:bidi/>
        <w:jc w:val="both"/>
        <w:rPr>
          <w:rFonts w:asciiTheme="minorBidi" w:hAnsiTheme="minorBidi" w:cstheme="minorBidi"/>
          <w:sz w:val="28"/>
          <w:szCs w:val="28"/>
        </w:rPr>
      </w:pPr>
      <w:r w:rsidRPr="00562D29">
        <w:rPr>
          <w:rFonts w:asciiTheme="minorBidi" w:hAnsiTheme="minorBidi" w:cstheme="minorBidi"/>
          <w:sz w:val="28"/>
          <w:szCs w:val="28"/>
          <w:rtl/>
        </w:rPr>
        <w:t>ننخرط في العمل مع شركاء تجاريين لضمان الانتقال السلس إلى شهادات التصدير الجديدة والحد من أي اضطرابات في التجارة.</w:t>
      </w:r>
    </w:p>
    <w:p w14:paraId="0759D2AA" w14:textId="77777777" w:rsidR="001C1156" w:rsidRPr="00562D29" w:rsidRDefault="001C1156" w:rsidP="00371AE5">
      <w:pPr>
        <w:pStyle w:val="BodyText"/>
        <w:bidi/>
        <w:jc w:val="both"/>
        <w:rPr>
          <w:rFonts w:asciiTheme="minorBidi" w:hAnsiTheme="minorBidi" w:cstheme="minorBidi"/>
          <w:sz w:val="28"/>
          <w:szCs w:val="28"/>
          <w:rtl/>
          <w:lang w:bidi="ar-AE"/>
        </w:rPr>
      </w:pPr>
    </w:p>
    <w:p w14:paraId="1BF37FB4" w14:textId="77777777" w:rsidR="001C1156" w:rsidRPr="00562D29" w:rsidRDefault="001C1156" w:rsidP="00C2767B">
      <w:pPr>
        <w:pStyle w:val="BodyText"/>
        <w:bidi/>
        <w:jc w:val="both"/>
        <w:rPr>
          <w:rFonts w:asciiTheme="minorBidi" w:hAnsiTheme="minorBidi" w:cstheme="minorBidi"/>
          <w:sz w:val="28"/>
          <w:szCs w:val="28"/>
          <w:rtl/>
          <w:lang w:bidi="ar-AE"/>
        </w:rPr>
      </w:pPr>
      <w:r w:rsidRPr="00562D29">
        <w:rPr>
          <w:rFonts w:asciiTheme="minorBidi" w:hAnsiTheme="minorBidi" w:cstheme="minorBidi"/>
          <w:sz w:val="28"/>
          <w:szCs w:val="28"/>
          <w:rtl/>
          <w:lang w:bidi="ar-AE"/>
        </w:rPr>
        <w:t xml:space="preserve">في حال كانت لديكم أي أسئلة أو تعليقات أو مخاوف، يرجى الاتصال بــــ </w:t>
      </w:r>
      <w:r w:rsidRPr="00562D29">
        <w:rPr>
          <w:rFonts w:asciiTheme="minorBidi" w:hAnsiTheme="minorBidi" w:cstheme="minorBidi"/>
          <w:color w:val="6A4060"/>
          <w:sz w:val="28"/>
          <w:szCs w:val="28"/>
          <w:u w:val="single"/>
          <w:lang w:bidi="ar-AE"/>
        </w:rPr>
        <w:t>Exports</w:t>
      </w:r>
      <w:r w:rsidRPr="00562D29">
        <w:rPr>
          <w:rFonts w:asciiTheme="minorBidi" w:hAnsiTheme="minorBidi" w:cstheme="minorBidi"/>
          <w:sz w:val="28"/>
          <w:szCs w:val="28"/>
          <w:rtl/>
          <w:lang w:bidi="ar-AE"/>
        </w:rPr>
        <w:t>.</w:t>
      </w:r>
    </w:p>
    <w:p w14:paraId="7CF9A9DA" w14:textId="77777777" w:rsidR="00F962C7" w:rsidRPr="00562D29" w:rsidRDefault="00F962C7" w:rsidP="00711BC3">
      <w:pPr>
        <w:pStyle w:val="BodyText"/>
        <w:rPr>
          <w:rFonts w:asciiTheme="minorBidi" w:hAnsiTheme="minorBidi" w:cstheme="minorBidi"/>
          <w:sz w:val="20"/>
        </w:rPr>
      </w:pPr>
    </w:p>
    <w:p w14:paraId="10F61100" w14:textId="7957771B" w:rsidR="00F962C7" w:rsidRPr="00562D29" w:rsidRDefault="00F962C7" w:rsidP="00711BC3">
      <w:pPr>
        <w:pStyle w:val="BodyText"/>
        <w:rPr>
          <w:rFonts w:asciiTheme="minorBidi" w:hAnsiTheme="minorBidi" w:cstheme="minorBidi"/>
          <w:sz w:val="16"/>
        </w:rPr>
      </w:pPr>
    </w:p>
    <w:p w14:paraId="4AF6E9C4" w14:textId="52C01CD4" w:rsidR="00F962C7" w:rsidRPr="004A56D7" w:rsidRDefault="00F962C7" w:rsidP="00711BC3">
      <w:pPr>
        <w:rPr>
          <w:rFonts w:asciiTheme="minorHAnsi" w:hAnsiTheme="minorHAnsi" w:cstheme="minorHAnsi"/>
          <w:sz w:val="27"/>
        </w:rPr>
      </w:pPr>
    </w:p>
    <w:sectPr w:rsidR="00F962C7" w:rsidRPr="004A56D7">
      <w:headerReference w:type="default" r:id="rId7"/>
      <w:footerReference w:type="default" r:id="rId8"/>
      <w:pgSz w:w="11910" w:h="16840"/>
      <w:pgMar w:top="1040" w:right="1000" w:bottom="280" w:left="980" w:header="0" w:footer="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90080" w14:textId="77777777" w:rsidR="005A4BE2" w:rsidRDefault="005A4BE2">
      <w:r>
        <w:separator/>
      </w:r>
    </w:p>
  </w:endnote>
  <w:endnote w:type="continuationSeparator" w:id="0">
    <w:p w14:paraId="41D81E7E" w14:textId="77777777" w:rsidR="005A4BE2" w:rsidRDefault="005A4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F5C08" w14:textId="43251BD8" w:rsidR="00F962C7" w:rsidRDefault="00F962C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F5571" w14:textId="77777777" w:rsidR="005A4BE2" w:rsidRDefault="005A4BE2">
      <w:r>
        <w:separator/>
      </w:r>
    </w:p>
  </w:footnote>
  <w:footnote w:type="continuationSeparator" w:id="0">
    <w:p w14:paraId="39BC3F4D" w14:textId="77777777" w:rsidR="005A4BE2" w:rsidRDefault="005A4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88C74" w14:textId="024C858B" w:rsidR="009519E6" w:rsidRPr="009519E6" w:rsidRDefault="009519E6" w:rsidP="009519E6">
    <w:pPr>
      <w:spacing w:before="10"/>
      <w:ind w:left="20"/>
      <w:rPr>
        <w:rFonts w:ascii="Times New Roman"/>
      </w:rPr>
    </w:pPr>
  </w:p>
  <w:tbl>
    <w:tblPr>
      <w:tblStyle w:val="TableGrid"/>
      <w:tblW w:w="0" w:type="auto"/>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43"/>
      <w:gridCol w:w="1367"/>
    </w:tblGrid>
    <w:tr w:rsidR="009519E6" w:rsidRPr="009519E6" w14:paraId="3732A388" w14:textId="77777777" w:rsidTr="009519E6">
      <w:tc>
        <w:tcPr>
          <w:tcW w:w="8735" w:type="dxa"/>
        </w:tcPr>
        <w:p w14:paraId="02AA6797" w14:textId="77777777" w:rsidR="000E6B4C" w:rsidRDefault="000E6B4C" w:rsidP="009519E6">
          <w:pPr>
            <w:spacing w:before="10"/>
            <w:rPr>
              <w:rFonts w:ascii="Times New Roman" w:hAnsi="Times New Roman"/>
            </w:rPr>
          </w:pPr>
        </w:p>
        <w:p w14:paraId="75C99FB4" w14:textId="4E0C798F" w:rsidR="000E6B4C" w:rsidRDefault="000E6B4C" w:rsidP="009519E6">
          <w:pPr>
            <w:spacing w:before="10"/>
            <w:rPr>
              <w:rFonts w:ascii="Times New Roman" w:hAnsi="Times New Roman"/>
            </w:rPr>
          </w:pPr>
          <w:r>
            <w:rPr>
              <w:noProof/>
              <w:lang w:eastAsia="en-AU"/>
            </w:rPr>
            <w:drawing>
              <wp:inline distT="0" distB="0" distL="0" distR="0" wp14:anchorId="4FA039F1" wp14:editId="50DBA7F8">
                <wp:extent cx="2417064" cy="725424"/>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p w14:paraId="2F23DD17" w14:textId="5300B387" w:rsidR="009519E6" w:rsidRPr="009519E6" w:rsidRDefault="009519E6" w:rsidP="009519E6">
          <w:pPr>
            <w:spacing w:before="10"/>
            <w:rPr>
              <w:rFonts w:ascii="Times New Roman" w:hAnsi="Times New Roman"/>
            </w:rPr>
          </w:pPr>
        </w:p>
      </w:tc>
      <w:tc>
        <w:tcPr>
          <w:tcW w:w="1391" w:type="dxa"/>
        </w:tcPr>
        <w:p w14:paraId="1D76A592" w14:textId="77777777" w:rsidR="000E6B4C" w:rsidRDefault="000E6B4C" w:rsidP="009519E6">
          <w:pPr>
            <w:spacing w:before="10"/>
            <w:rPr>
              <w:rFonts w:ascii="Times New Roman"/>
            </w:rPr>
          </w:pPr>
        </w:p>
        <w:p w14:paraId="6F83D4E5" w14:textId="77777777" w:rsidR="000E6B4C" w:rsidRDefault="000E6B4C" w:rsidP="009519E6">
          <w:pPr>
            <w:spacing w:before="10"/>
            <w:rPr>
              <w:rFonts w:ascii="Times New Roman"/>
            </w:rPr>
          </w:pPr>
        </w:p>
        <w:p w14:paraId="5C728D7C" w14:textId="6BBA921A" w:rsidR="009519E6" w:rsidRDefault="009519E6" w:rsidP="009519E6">
          <w:pPr>
            <w:spacing w:before="10"/>
            <w:rPr>
              <w:rFonts w:ascii="Times New Roman"/>
            </w:rPr>
          </w:pPr>
          <w:r w:rsidRPr="009519E6">
            <w:rPr>
              <w:rFonts w:ascii="Times New Roman"/>
            </w:rPr>
            <w:t>Page</w:t>
          </w:r>
          <w:r w:rsidRPr="009519E6">
            <w:t xml:space="preserve"> </w:t>
          </w:r>
          <w:r w:rsidRPr="009519E6">
            <w:fldChar w:fldCharType="begin"/>
          </w:r>
          <w:r w:rsidRPr="009519E6">
            <w:rPr>
              <w:rFonts w:ascii="Times New Roman"/>
            </w:rPr>
            <w:instrText xml:space="preserve"> PAGE </w:instrText>
          </w:r>
          <w:r w:rsidRPr="009519E6">
            <w:fldChar w:fldCharType="separate"/>
          </w:r>
          <w:r w:rsidR="003256B6">
            <w:rPr>
              <w:rFonts w:ascii="Times New Roman"/>
              <w:noProof/>
            </w:rPr>
            <w:t>1</w:t>
          </w:r>
          <w:r w:rsidRPr="009519E6">
            <w:fldChar w:fldCharType="end"/>
          </w:r>
          <w:r w:rsidRPr="009519E6">
            <w:rPr>
              <w:rFonts w:ascii="Times New Roman"/>
            </w:rPr>
            <w:t xml:space="preserve"> of</w:t>
          </w:r>
          <w:r w:rsidRPr="009519E6">
            <w:rPr>
              <w:rFonts w:ascii="Times New Roman"/>
              <w:spacing w:val="-1"/>
            </w:rPr>
            <w:t xml:space="preserve"> </w:t>
          </w:r>
          <w:r w:rsidRPr="009519E6">
            <w:rPr>
              <w:rFonts w:ascii="Times New Roman"/>
            </w:rPr>
            <w:t>2</w:t>
          </w:r>
        </w:p>
        <w:p w14:paraId="7DA68239" w14:textId="52D22493" w:rsidR="009519E6" w:rsidRDefault="004A56D7" w:rsidP="009519E6">
          <w:pPr>
            <w:spacing w:before="10"/>
            <w:rPr>
              <w:rFonts w:ascii="Times New Roman"/>
            </w:rPr>
          </w:pPr>
          <w:r>
            <w:rPr>
              <w:rFonts w:ascii="Times New Roman"/>
            </w:rPr>
            <w:t>Arabic</w:t>
          </w:r>
        </w:p>
        <w:p w14:paraId="0DE577D3" w14:textId="31AAB9CC" w:rsidR="009519E6" w:rsidRPr="009519E6" w:rsidRDefault="009519E6" w:rsidP="009519E6">
          <w:pPr>
            <w:spacing w:before="10"/>
            <w:rPr>
              <w:rFonts w:ascii="Times New Roman" w:hAnsi="Times New Roman"/>
            </w:rPr>
          </w:pPr>
        </w:p>
      </w:tc>
    </w:tr>
  </w:tbl>
  <w:p w14:paraId="633BD9F5" w14:textId="5951186E" w:rsidR="009519E6" w:rsidRPr="009519E6" w:rsidRDefault="009519E6" w:rsidP="009519E6">
    <w:pPr>
      <w:spacing w:before="10"/>
      <w:ind w:left="20"/>
      <w:rPr>
        <w:rFonts w:ascii="Times New Roman" w:hAnsi="Times New Roman"/>
      </w:rPr>
    </w:pPr>
  </w:p>
  <w:p w14:paraId="50F03866" w14:textId="48B7B49B" w:rsidR="00F962C7" w:rsidRPr="009519E6" w:rsidRDefault="00F962C7">
    <w:pPr>
      <w:pStyle w:val="BodyText"/>
      <w:spacing w:line="14" w:lineRule="auto"/>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49B"/>
    <w:multiLevelType w:val="hybridMultilevel"/>
    <w:tmpl w:val="D4DEF410"/>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 w15:restartNumberingAfterBreak="0">
    <w:nsid w:val="3B5F6B76"/>
    <w:multiLevelType w:val="hybridMultilevel"/>
    <w:tmpl w:val="94CA943E"/>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2" w15:restartNumberingAfterBreak="0">
    <w:nsid w:val="66CF589A"/>
    <w:multiLevelType w:val="hybridMultilevel"/>
    <w:tmpl w:val="B5589420"/>
    <w:lvl w:ilvl="0" w:tplc="364ED3F6">
      <w:numFmt w:val="bullet"/>
      <w:lvlText w:val="•"/>
      <w:lvlJc w:val="left"/>
      <w:pPr>
        <w:ind w:left="697" w:hanging="224"/>
      </w:pPr>
      <w:rPr>
        <w:rFonts w:ascii="Calibri" w:eastAsia="Calibri" w:hAnsi="Calibri" w:cs="Calibri" w:hint="default"/>
        <w:b w:val="0"/>
        <w:bCs w:val="0"/>
        <w:i w:val="0"/>
        <w:iCs w:val="0"/>
        <w:w w:val="99"/>
        <w:sz w:val="21"/>
        <w:szCs w:val="21"/>
      </w:rPr>
    </w:lvl>
    <w:lvl w:ilvl="1" w:tplc="2C1CB2E8">
      <w:numFmt w:val="bullet"/>
      <w:lvlText w:val="•"/>
      <w:lvlJc w:val="left"/>
      <w:pPr>
        <w:ind w:left="1622" w:hanging="224"/>
      </w:pPr>
      <w:rPr>
        <w:rFonts w:hint="default"/>
      </w:rPr>
    </w:lvl>
    <w:lvl w:ilvl="2" w:tplc="18B072C2">
      <w:numFmt w:val="bullet"/>
      <w:lvlText w:val="•"/>
      <w:lvlJc w:val="left"/>
      <w:pPr>
        <w:ind w:left="2544" w:hanging="224"/>
      </w:pPr>
      <w:rPr>
        <w:rFonts w:hint="default"/>
      </w:rPr>
    </w:lvl>
    <w:lvl w:ilvl="3" w:tplc="E40425CA">
      <w:numFmt w:val="bullet"/>
      <w:lvlText w:val="•"/>
      <w:lvlJc w:val="left"/>
      <w:pPr>
        <w:ind w:left="3467" w:hanging="224"/>
      </w:pPr>
      <w:rPr>
        <w:rFonts w:hint="default"/>
      </w:rPr>
    </w:lvl>
    <w:lvl w:ilvl="4" w:tplc="3FB43ABA">
      <w:numFmt w:val="bullet"/>
      <w:lvlText w:val="•"/>
      <w:lvlJc w:val="left"/>
      <w:pPr>
        <w:ind w:left="4389" w:hanging="224"/>
      </w:pPr>
      <w:rPr>
        <w:rFonts w:hint="default"/>
      </w:rPr>
    </w:lvl>
    <w:lvl w:ilvl="5" w:tplc="46CA1C44">
      <w:numFmt w:val="bullet"/>
      <w:lvlText w:val="•"/>
      <w:lvlJc w:val="left"/>
      <w:pPr>
        <w:ind w:left="5312" w:hanging="224"/>
      </w:pPr>
      <w:rPr>
        <w:rFonts w:hint="default"/>
      </w:rPr>
    </w:lvl>
    <w:lvl w:ilvl="6" w:tplc="BF62969A">
      <w:numFmt w:val="bullet"/>
      <w:lvlText w:val="•"/>
      <w:lvlJc w:val="left"/>
      <w:pPr>
        <w:ind w:left="6234" w:hanging="224"/>
      </w:pPr>
      <w:rPr>
        <w:rFonts w:hint="default"/>
      </w:rPr>
    </w:lvl>
    <w:lvl w:ilvl="7" w:tplc="07D00BAA">
      <w:numFmt w:val="bullet"/>
      <w:lvlText w:val="•"/>
      <w:lvlJc w:val="left"/>
      <w:pPr>
        <w:ind w:left="7157" w:hanging="224"/>
      </w:pPr>
      <w:rPr>
        <w:rFonts w:hint="default"/>
      </w:rPr>
    </w:lvl>
    <w:lvl w:ilvl="8" w:tplc="DC3EF060">
      <w:numFmt w:val="bullet"/>
      <w:lvlText w:val="•"/>
      <w:lvlJc w:val="left"/>
      <w:pPr>
        <w:ind w:left="8079" w:hanging="224"/>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0tTA2NDQ1NzU2MzVX0lEKTi0uzszPAykwrgUAYzfRnywAAAA="/>
  </w:docVars>
  <w:rsids>
    <w:rsidRoot w:val="00F962C7"/>
    <w:rsid w:val="000511AF"/>
    <w:rsid w:val="000E3FB6"/>
    <w:rsid w:val="000E6B4C"/>
    <w:rsid w:val="00176A51"/>
    <w:rsid w:val="00197E3A"/>
    <w:rsid w:val="001C1156"/>
    <w:rsid w:val="00216998"/>
    <w:rsid w:val="00267DD5"/>
    <w:rsid w:val="00291118"/>
    <w:rsid w:val="00314DA7"/>
    <w:rsid w:val="003256B6"/>
    <w:rsid w:val="00344CA9"/>
    <w:rsid w:val="00371AE5"/>
    <w:rsid w:val="0037515D"/>
    <w:rsid w:val="00430742"/>
    <w:rsid w:val="00464E04"/>
    <w:rsid w:val="004A56D7"/>
    <w:rsid w:val="004C1BDD"/>
    <w:rsid w:val="004C674F"/>
    <w:rsid w:val="00515D02"/>
    <w:rsid w:val="00534471"/>
    <w:rsid w:val="0054550F"/>
    <w:rsid w:val="00562D29"/>
    <w:rsid w:val="005A4BE2"/>
    <w:rsid w:val="006231B6"/>
    <w:rsid w:val="006242A1"/>
    <w:rsid w:val="00633CF2"/>
    <w:rsid w:val="00680816"/>
    <w:rsid w:val="006B59AA"/>
    <w:rsid w:val="006D58F5"/>
    <w:rsid w:val="00711BC3"/>
    <w:rsid w:val="008040AC"/>
    <w:rsid w:val="00873BC2"/>
    <w:rsid w:val="008C738E"/>
    <w:rsid w:val="009519E6"/>
    <w:rsid w:val="00A55371"/>
    <w:rsid w:val="00A60196"/>
    <w:rsid w:val="00A63FF0"/>
    <w:rsid w:val="00A656D8"/>
    <w:rsid w:val="00AA57E4"/>
    <w:rsid w:val="00AE521B"/>
    <w:rsid w:val="00B16376"/>
    <w:rsid w:val="00B25959"/>
    <w:rsid w:val="00B86183"/>
    <w:rsid w:val="00BB2367"/>
    <w:rsid w:val="00C024E2"/>
    <w:rsid w:val="00C12400"/>
    <w:rsid w:val="00C2767B"/>
    <w:rsid w:val="00C520C2"/>
    <w:rsid w:val="00C93664"/>
    <w:rsid w:val="00D71CB5"/>
    <w:rsid w:val="00D91C77"/>
    <w:rsid w:val="00DB0757"/>
    <w:rsid w:val="00DC4F9B"/>
    <w:rsid w:val="00E27F52"/>
    <w:rsid w:val="00F15DE0"/>
    <w:rsid w:val="00F87909"/>
    <w:rsid w:val="00F962C7"/>
    <w:rsid w:val="00FA41F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51A962"/>
  <w15:docId w15:val="{1B6B7F70-04B0-41A4-A659-5072B30B5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spacing w:before="28"/>
      <w:ind w:left="100"/>
    </w:pPr>
    <w:rPr>
      <w:sz w:val="36"/>
      <w:szCs w:val="36"/>
    </w:rPr>
  </w:style>
  <w:style w:type="paragraph" w:styleId="ListParagraph">
    <w:name w:val="List Paragraph"/>
    <w:basedOn w:val="Normal"/>
    <w:uiPriority w:val="1"/>
    <w:qFormat/>
    <w:pPr>
      <w:ind w:left="697" w:hanging="22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519E6"/>
    <w:pPr>
      <w:tabs>
        <w:tab w:val="center" w:pos="4680"/>
        <w:tab w:val="right" w:pos="9360"/>
      </w:tabs>
    </w:pPr>
  </w:style>
  <w:style w:type="character" w:customStyle="1" w:styleId="HeaderChar">
    <w:name w:val="Header Char"/>
    <w:basedOn w:val="DefaultParagraphFont"/>
    <w:link w:val="Header"/>
    <w:uiPriority w:val="99"/>
    <w:rsid w:val="009519E6"/>
    <w:rPr>
      <w:rFonts w:ascii="Calibri" w:eastAsia="Calibri" w:hAnsi="Calibri" w:cs="Calibri"/>
    </w:rPr>
  </w:style>
  <w:style w:type="paragraph" w:styleId="Footer">
    <w:name w:val="footer"/>
    <w:basedOn w:val="Normal"/>
    <w:link w:val="FooterChar"/>
    <w:uiPriority w:val="99"/>
    <w:unhideWhenUsed/>
    <w:rsid w:val="009519E6"/>
    <w:pPr>
      <w:tabs>
        <w:tab w:val="center" w:pos="4680"/>
        <w:tab w:val="right" w:pos="9360"/>
      </w:tabs>
    </w:pPr>
  </w:style>
  <w:style w:type="character" w:customStyle="1" w:styleId="FooterChar">
    <w:name w:val="Footer Char"/>
    <w:basedOn w:val="DefaultParagraphFont"/>
    <w:link w:val="Footer"/>
    <w:uiPriority w:val="99"/>
    <w:rsid w:val="009519E6"/>
    <w:rPr>
      <w:rFonts w:ascii="Calibri" w:eastAsia="Calibri" w:hAnsi="Calibri" w:cs="Calibri"/>
    </w:rPr>
  </w:style>
  <w:style w:type="table" w:styleId="TableGrid">
    <w:name w:val="Table Grid"/>
    <w:basedOn w:val="TableNormal"/>
    <w:uiPriority w:val="39"/>
    <w:rsid w:val="009519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56B6"/>
    <w:rPr>
      <w:sz w:val="16"/>
      <w:szCs w:val="16"/>
    </w:rPr>
  </w:style>
  <w:style w:type="paragraph" w:styleId="CommentText">
    <w:name w:val="annotation text"/>
    <w:basedOn w:val="Normal"/>
    <w:link w:val="CommentTextChar"/>
    <w:uiPriority w:val="99"/>
    <w:semiHidden/>
    <w:unhideWhenUsed/>
    <w:rsid w:val="003256B6"/>
    <w:rPr>
      <w:sz w:val="20"/>
      <w:szCs w:val="20"/>
    </w:rPr>
  </w:style>
  <w:style w:type="character" w:customStyle="1" w:styleId="CommentTextChar">
    <w:name w:val="Comment Text Char"/>
    <w:basedOn w:val="DefaultParagraphFont"/>
    <w:link w:val="CommentText"/>
    <w:uiPriority w:val="99"/>
    <w:semiHidden/>
    <w:rsid w:val="003256B6"/>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3256B6"/>
    <w:rPr>
      <w:b/>
      <w:bCs/>
    </w:rPr>
  </w:style>
  <w:style w:type="character" w:customStyle="1" w:styleId="CommentSubjectChar">
    <w:name w:val="Comment Subject Char"/>
    <w:basedOn w:val="CommentTextChar"/>
    <w:link w:val="CommentSubject"/>
    <w:uiPriority w:val="99"/>
    <w:semiHidden/>
    <w:rsid w:val="003256B6"/>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3256B6"/>
    <w:rPr>
      <w:rFonts w:ascii="Tahoma" w:hAnsi="Tahoma" w:cs="Tahoma"/>
      <w:sz w:val="16"/>
      <w:szCs w:val="16"/>
    </w:rPr>
  </w:style>
  <w:style w:type="character" w:customStyle="1" w:styleId="BalloonTextChar">
    <w:name w:val="Balloon Text Char"/>
    <w:basedOn w:val="DefaultParagraphFont"/>
    <w:link w:val="BalloonText"/>
    <w:uiPriority w:val="99"/>
    <w:semiHidden/>
    <w:rsid w:val="003256B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2389</Characters>
  <DocSecurity>0</DocSecurity>
  <Lines>19</Lines>
  <Paragraphs>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file:///C:/Users/KASEMS~1/AppData/Local/Temp/PWWNVQOT.htm</vt:lpstr>
      <vt:lpstr>file:///C:/Users/KASEMS~1/AppData/Local/Temp/PWWNVQOT.htm</vt:lpstr>
    </vt:vector>
  </TitlesOfParts>
  <Company/>
  <LinksUpToDate>false</LinksUpToDate>
  <CharactersWithSpaces>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for trading partners – changes to certificates</dc:title>
  <dc:creator>Department of Agriculture, Water and the Environment</dc:creator>
  <cp:lastPrinted>2021-06-03T05:11:00Z</cp:lastPrinted>
  <dcterms:created xsi:type="dcterms:W3CDTF">2021-07-05T05:56:00Z</dcterms:created>
  <dcterms:modified xsi:type="dcterms:W3CDTF">2021-07-05T05:57:00Z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2021-05-24T00:00:00Z</vt:filetime>
  </property>
  <property fmtid="{D5CDD505-2E9C-101B-9397-08002B2CF9AE}" pid="3" name="Creator">
    <vt:lpwstr>Nuance PDF Create</vt:lpwstr>
  </property>
  <property fmtid="{D5CDD505-2E9C-101B-9397-08002B2CF9AE}" pid="4" name="LastSaved">
    <vt:filetime>2021-05-24T00:00:00Z</vt:filetime>
  </property>
</Properties>
</file>