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5625"/>
        <w:gridCol w:w="3999"/>
      </w:tblGrid>
      <w:tr w:rsidR="00CF5471" w14:paraId="70A269F0" w14:textId="77777777">
        <w:trPr>
          <w:trHeight w:val="1868"/>
        </w:trPr>
        <w:tc>
          <w:tcPr>
            <w:tcW w:w="5625" w:type="dxa"/>
            <w:tcBorders>
              <w:top w:val="nil"/>
              <w:left w:val="nil"/>
              <w:bottom w:val="nil"/>
              <w:right w:val="nil"/>
            </w:tcBorders>
            <w:tcMar>
              <w:top w:w="0" w:type="dxa"/>
              <w:left w:w="0" w:type="dxa"/>
              <w:bottom w:w="0" w:type="dxa"/>
              <w:right w:w="0" w:type="dxa"/>
            </w:tcMar>
          </w:tcPr>
          <w:p w14:paraId="5B612822" w14:textId="77777777" w:rsidR="00CF5471" w:rsidRDefault="003B0108">
            <w:pPr>
              <w:spacing w:after="0" w:line="240" w:lineRule="auto"/>
            </w:pPr>
            <w:r>
              <w:rPr>
                <w:noProof/>
              </w:rPr>
              <w:drawing>
                <wp:inline distT="0" distB="0" distL="0" distR="0" wp14:anchorId="4C0BCA65" wp14:editId="7B60691C">
                  <wp:extent cx="3571877" cy="1096833"/>
                  <wp:effectExtent l="0" t="0" r="0" b="0"/>
                  <wp:docPr id="1" name="img3.jpg"/>
                  <wp:cNvGraphicFramePr/>
                  <a:graphic xmlns:a="http://schemas.openxmlformats.org/drawingml/2006/main">
                    <a:graphicData uri="http://schemas.openxmlformats.org/drawingml/2006/picture">
                      <pic:pic xmlns:pic="http://schemas.openxmlformats.org/drawingml/2006/picture">
                        <pic:nvPicPr>
                          <pic:cNvPr id="1" name="img3.jpg"/>
                          <pic:cNvPicPr/>
                        </pic:nvPicPr>
                        <pic:blipFill>
                          <a:blip r:embed="rId7" cstate="print"/>
                          <a:stretch>
                            <a:fillRect/>
                          </a:stretch>
                        </pic:blipFill>
                        <pic:spPr>
                          <a:xfrm>
                            <a:off x="0" y="0"/>
                            <a:ext cx="3571877" cy="1096833"/>
                          </a:xfrm>
                          <a:prstGeom prst="rect">
                            <a:avLst/>
                          </a:prstGeom>
                        </pic:spPr>
                      </pic:pic>
                    </a:graphicData>
                  </a:graphic>
                </wp:inline>
              </w:drawing>
            </w:r>
          </w:p>
        </w:tc>
        <w:tc>
          <w:tcPr>
            <w:tcW w:w="3999" w:type="dxa"/>
          </w:tcPr>
          <w:p w14:paraId="394D96E4" w14:textId="77777777" w:rsidR="00CF5471" w:rsidRDefault="00CF5471">
            <w:pPr>
              <w:pStyle w:val="EmptyCellLayoutStyle"/>
              <w:spacing w:after="0" w:line="240" w:lineRule="auto"/>
            </w:pPr>
          </w:p>
        </w:tc>
      </w:tr>
      <w:tr w:rsidR="00CF5471" w14:paraId="7600FE06" w14:textId="77777777">
        <w:trPr>
          <w:trHeight w:val="80"/>
        </w:trPr>
        <w:tc>
          <w:tcPr>
            <w:tcW w:w="5625" w:type="dxa"/>
          </w:tcPr>
          <w:p w14:paraId="21C71679" w14:textId="77777777" w:rsidR="00CF5471" w:rsidRDefault="00CF5471">
            <w:pPr>
              <w:pStyle w:val="EmptyCellLayoutStyle"/>
              <w:spacing w:after="0" w:line="240" w:lineRule="auto"/>
            </w:pPr>
          </w:p>
        </w:tc>
        <w:tc>
          <w:tcPr>
            <w:tcW w:w="3999" w:type="dxa"/>
          </w:tcPr>
          <w:p w14:paraId="6DB5E437" w14:textId="77777777" w:rsidR="00CF5471" w:rsidRDefault="00CF5471">
            <w:pPr>
              <w:pStyle w:val="EmptyCellLayoutStyle"/>
              <w:spacing w:after="0" w:line="240" w:lineRule="auto"/>
            </w:pPr>
          </w:p>
        </w:tc>
      </w:tr>
      <w:tr w:rsidR="003B0108" w14:paraId="2DBFFFA0" w14:textId="77777777" w:rsidTr="00C70DB3">
        <w:trPr>
          <w:trHeight w:val="705"/>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CF5471" w14:paraId="63320201" w14:textId="77777777">
              <w:trPr>
                <w:trHeight w:val="666"/>
              </w:trPr>
              <w:tc>
                <w:tcPr>
                  <w:tcW w:w="9624" w:type="dxa"/>
                  <w:tcBorders>
                    <w:top w:val="nil"/>
                    <w:left w:val="nil"/>
                    <w:bottom w:val="nil"/>
                    <w:right w:val="nil"/>
                  </w:tcBorders>
                  <w:tcMar>
                    <w:top w:w="39" w:type="dxa"/>
                    <w:left w:w="39" w:type="dxa"/>
                    <w:bottom w:w="0" w:type="dxa"/>
                    <w:right w:w="39" w:type="dxa"/>
                  </w:tcMar>
                </w:tcPr>
                <w:p w14:paraId="1F1E29B0" w14:textId="77777777" w:rsidR="00CF5471" w:rsidRDefault="003B0108">
                  <w:pPr>
                    <w:spacing w:after="0" w:line="240" w:lineRule="auto"/>
                  </w:pPr>
                  <w:r>
                    <w:rPr>
                      <w:rFonts w:ascii="Calibri" w:eastAsia="Calibri" w:hAnsi="Calibri"/>
                      <w:b/>
                      <w:color w:val="000000"/>
                      <w:sz w:val="52"/>
                    </w:rPr>
                    <w:t xml:space="preserve">Chicken residue testing annual datasets </w:t>
                  </w:r>
                  <w:r>
                    <w:rPr>
                      <w:rFonts w:ascii="Calibri" w:eastAsia="Calibri" w:hAnsi="Calibri"/>
                      <w:b/>
                      <w:color w:val="000000"/>
                      <w:sz w:val="52"/>
                    </w:rPr>
                    <w:br/>
                    <w:t>2021-22</w:t>
                  </w:r>
                </w:p>
              </w:tc>
            </w:tr>
          </w:tbl>
          <w:p w14:paraId="1083BBA1" w14:textId="77777777" w:rsidR="00CF5471" w:rsidRDefault="00CF5471">
            <w:pPr>
              <w:spacing w:after="0" w:line="240" w:lineRule="auto"/>
            </w:pPr>
          </w:p>
        </w:tc>
      </w:tr>
      <w:tr w:rsidR="00CF5471" w14:paraId="06FC7E5F" w14:textId="77777777">
        <w:trPr>
          <w:trHeight w:val="59"/>
        </w:trPr>
        <w:tc>
          <w:tcPr>
            <w:tcW w:w="5625" w:type="dxa"/>
          </w:tcPr>
          <w:p w14:paraId="39BE7278" w14:textId="77777777" w:rsidR="00CF5471" w:rsidRDefault="00CF5471">
            <w:pPr>
              <w:pStyle w:val="EmptyCellLayoutStyle"/>
              <w:spacing w:after="0" w:line="240" w:lineRule="auto"/>
            </w:pPr>
          </w:p>
        </w:tc>
        <w:tc>
          <w:tcPr>
            <w:tcW w:w="3999" w:type="dxa"/>
          </w:tcPr>
          <w:p w14:paraId="5A3A3B29" w14:textId="77777777" w:rsidR="00CF5471" w:rsidRDefault="00CF5471">
            <w:pPr>
              <w:pStyle w:val="EmptyCellLayoutStyle"/>
              <w:spacing w:after="0" w:line="240" w:lineRule="auto"/>
            </w:pPr>
          </w:p>
        </w:tc>
      </w:tr>
      <w:tr w:rsidR="003B0108" w14:paraId="06872029" w14:textId="77777777" w:rsidTr="00C70DB3">
        <w:trPr>
          <w:trHeight w:val="2417"/>
        </w:trPr>
        <w:tc>
          <w:tcPr>
            <w:tcW w:w="9624" w:type="dxa"/>
            <w:gridSpan w:val="2"/>
          </w:tcPr>
          <w:tbl>
            <w:tblPr>
              <w:tblW w:w="0" w:type="auto"/>
              <w:tblCellMar>
                <w:left w:w="0" w:type="dxa"/>
                <w:right w:w="0" w:type="dxa"/>
              </w:tblCellMar>
              <w:tblLook w:val="04A0" w:firstRow="1" w:lastRow="0" w:firstColumn="1" w:lastColumn="0" w:noHBand="0" w:noVBand="1"/>
            </w:tblPr>
            <w:tblGrid>
              <w:gridCol w:w="9624"/>
            </w:tblGrid>
            <w:tr w:rsidR="00CF5471" w14:paraId="3C9260D5" w14:textId="77777777">
              <w:trPr>
                <w:trHeight w:val="2378"/>
              </w:trPr>
              <w:tc>
                <w:tcPr>
                  <w:tcW w:w="9624" w:type="dxa"/>
                  <w:tcBorders>
                    <w:top w:val="nil"/>
                    <w:left w:val="nil"/>
                    <w:bottom w:val="nil"/>
                    <w:right w:val="nil"/>
                  </w:tcBorders>
                  <w:tcMar>
                    <w:top w:w="0" w:type="dxa"/>
                    <w:left w:w="39" w:type="dxa"/>
                    <w:bottom w:w="39" w:type="dxa"/>
                    <w:right w:w="39" w:type="dxa"/>
                  </w:tcMar>
                </w:tcPr>
                <w:p w14:paraId="1F88BA43" w14:textId="77777777" w:rsidR="00CF5471" w:rsidRDefault="003B0108">
                  <w:pPr>
                    <w:spacing w:after="0" w:line="240" w:lineRule="auto"/>
                  </w:pPr>
                  <w:r>
                    <w:rPr>
                      <w:rFonts w:ascii="Calibri" w:eastAsia="Calibri" w:hAnsi="Calibri"/>
                      <w:color w:val="000000"/>
                      <w:sz w:val="28"/>
                    </w:rPr>
                    <w:t>National Residue Survey (NRS), Department of Agriculture, Fisheries and Forestry</w:t>
                  </w:r>
                </w:p>
                <w:p w14:paraId="5B5E5536" w14:textId="77777777" w:rsidR="00CF5471" w:rsidRDefault="00CF5471">
                  <w:pPr>
                    <w:spacing w:after="0" w:line="240" w:lineRule="auto"/>
                  </w:pPr>
                </w:p>
                <w:p w14:paraId="4CF7CD49" w14:textId="77777777" w:rsidR="00CF5471" w:rsidRDefault="003B0108">
                  <w:pPr>
                    <w:spacing w:after="0" w:line="240" w:lineRule="auto"/>
                  </w:pPr>
                  <w:r>
                    <w:rPr>
                      <w:rFonts w:ascii="Calibri" w:eastAsia="Calibri" w:hAnsi="Calibri"/>
                      <w:b/>
                      <w:color w:val="000000"/>
                      <w:sz w:val="28"/>
                    </w:rPr>
                    <w:t>Dataset abbreviations</w:t>
                  </w:r>
                  <w:r>
                    <w:rPr>
                      <w:rFonts w:ascii="Calibri" w:eastAsia="Calibri" w:hAnsi="Calibri"/>
                      <w:color w:val="000000"/>
                      <w:sz w:val="28"/>
                    </w:rPr>
                    <w:t xml:space="preserve"> </w:t>
                  </w:r>
                </w:p>
                <w:p w14:paraId="598B4D19" w14:textId="77777777" w:rsidR="00CF5471" w:rsidRDefault="00CF5471">
                  <w:pPr>
                    <w:spacing w:after="0" w:line="240" w:lineRule="auto"/>
                  </w:pPr>
                </w:p>
                <w:p w14:paraId="5019A148" w14:textId="77777777" w:rsidR="00CF5471" w:rsidRDefault="003B0108">
                  <w:pPr>
                    <w:spacing w:after="0" w:line="240" w:lineRule="auto"/>
                  </w:pPr>
                  <w:r>
                    <w:rPr>
                      <w:rFonts w:ascii="Cambria" w:eastAsia="Cambria" w:hAnsi="Cambria"/>
                      <w:b/>
                      <w:color w:val="000000"/>
                      <w:sz w:val="22"/>
                    </w:rPr>
                    <w:t xml:space="preserve">LOR </w:t>
                  </w:r>
                  <w:r>
                    <w:rPr>
                      <w:rFonts w:ascii="Cambria" w:eastAsia="Cambria" w:hAnsi="Cambria"/>
                      <w:color w:val="000000"/>
                      <w:sz w:val="22"/>
                    </w:rPr>
                    <w:t xml:space="preserve">Limit of reporting. </w:t>
                  </w:r>
                </w:p>
                <w:p w14:paraId="024D21E6" w14:textId="77777777" w:rsidR="00CF5471" w:rsidRDefault="003B0108">
                  <w:pPr>
                    <w:spacing w:after="0" w:line="240" w:lineRule="auto"/>
                  </w:pPr>
                  <w:r>
                    <w:rPr>
                      <w:rFonts w:ascii="Cambria" w:eastAsia="Cambria" w:hAnsi="Cambria"/>
                      <w:b/>
                      <w:color w:val="000000"/>
                      <w:sz w:val="22"/>
                    </w:rPr>
                    <w:t xml:space="preserve">MRL </w:t>
                  </w:r>
                  <w:r>
                    <w:rPr>
                      <w:rFonts w:ascii="Cambria" w:eastAsia="Cambria" w:hAnsi="Cambria"/>
                      <w:color w:val="000000"/>
                      <w:sz w:val="22"/>
                    </w:rPr>
                    <w:t xml:space="preserve">Maximum Residue Limit. </w:t>
                  </w:r>
                </w:p>
                <w:p w14:paraId="641A26C1" w14:textId="77777777" w:rsidR="00CF5471" w:rsidRDefault="003B0108">
                  <w:pPr>
                    <w:spacing w:after="0" w:line="240" w:lineRule="auto"/>
                  </w:pPr>
                  <w:r>
                    <w:rPr>
                      <w:rFonts w:ascii="Cambria" w:eastAsia="Cambria" w:hAnsi="Cambria"/>
                      <w:b/>
                      <w:color w:val="000000"/>
                      <w:sz w:val="22"/>
                    </w:rPr>
                    <w:t>no limit</w:t>
                  </w:r>
                  <w:r>
                    <w:rPr>
                      <w:rFonts w:ascii="Cambria" w:eastAsia="Cambria" w:hAnsi="Cambria"/>
                      <w:color w:val="000000"/>
                      <w:sz w:val="22"/>
                    </w:rPr>
                    <w:t xml:space="preserve"> No Australian standard applicable for the contaminant. The ‘as low as reasonably achievable’ principle applies. Detections at low levels are allowable. </w:t>
                  </w:r>
                </w:p>
                <w:p w14:paraId="5A4DAEC7" w14:textId="77777777" w:rsidR="00CF5471" w:rsidRDefault="003B0108">
                  <w:pPr>
                    <w:spacing w:after="0" w:line="240" w:lineRule="auto"/>
                  </w:pPr>
                  <w:r>
                    <w:rPr>
                      <w:rFonts w:ascii="Cambria" w:eastAsia="Cambria" w:hAnsi="Cambria"/>
                      <w:b/>
                      <w:color w:val="000000"/>
                      <w:sz w:val="22"/>
                    </w:rPr>
                    <w:t>not defined</w:t>
                  </w:r>
                  <w:r>
                    <w:rPr>
                      <w:rFonts w:ascii="Cambria" w:eastAsia="Cambria" w:hAnsi="Cambria"/>
                      <w:color w:val="000000"/>
                      <w:sz w:val="22"/>
                    </w:rPr>
                    <w:t xml:space="preserve"> Standards are not defined in inedible matrixes (urine, </w:t>
                  </w:r>
                  <w:proofErr w:type="gramStart"/>
                  <w:r>
                    <w:rPr>
                      <w:rFonts w:ascii="Cambria" w:eastAsia="Cambria" w:hAnsi="Cambria"/>
                      <w:color w:val="000000"/>
                      <w:sz w:val="22"/>
                    </w:rPr>
                    <w:t>retina</w:t>
                  </w:r>
                  <w:proofErr w:type="gramEnd"/>
                  <w:r>
                    <w:rPr>
                      <w:rFonts w:ascii="Cambria" w:eastAsia="Cambria" w:hAnsi="Cambria"/>
                      <w:color w:val="000000"/>
                      <w:sz w:val="22"/>
                    </w:rPr>
                    <w:t xml:space="preserve"> and faeces). </w:t>
                  </w:r>
                </w:p>
                <w:p w14:paraId="7136F204" w14:textId="77777777" w:rsidR="00CF5471" w:rsidRDefault="003B0108">
                  <w:pPr>
                    <w:spacing w:after="0" w:line="240" w:lineRule="auto"/>
                  </w:pPr>
                  <w:r>
                    <w:rPr>
                      <w:rFonts w:ascii="Cambria" w:eastAsia="Cambria" w:hAnsi="Cambria"/>
                      <w:b/>
                      <w:color w:val="000000"/>
                      <w:sz w:val="22"/>
                    </w:rPr>
                    <w:t>not set</w:t>
                  </w:r>
                  <w:r>
                    <w:rPr>
                      <w:rFonts w:ascii="Cambria" w:eastAsia="Cambria" w:hAnsi="Cambria"/>
                      <w:color w:val="000000"/>
                      <w:sz w:val="22"/>
                    </w:rPr>
                    <w:t xml:space="preserve"> No Australian standard has been set for the chemical in the edible matrix and any detection is a contravention of the Australia New Zealand Food Standards Code. </w:t>
                  </w:r>
                </w:p>
                <w:p w14:paraId="63EF689B" w14:textId="77777777" w:rsidR="00CF5471" w:rsidRDefault="00CF5471">
                  <w:pPr>
                    <w:spacing w:after="0" w:line="240" w:lineRule="auto"/>
                  </w:pPr>
                </w:p>
                <w:p w14:paraId="728CE489" w14:textId="77777777" w:rsidR="00CF5471" w:rsidRDefault="003B0108">
                  <w:pPr>
                    <w:spacing w:after="0" w:line="240" w:lineRule="auto"/>
                  </w:pPr>
                  <w:r>
                    <w:rPr>
                      <w:rFonts w:ascii="Calibri" w:eastAsia="Calibri" w:hAnsi="Calibri"/>
                      <w:b/>
                      <w:color w:val="000000"/>
                      <w:sz w:val="24"/>
                    </w:rPr>
                    <w:t xml:space="preserve">Disclaimer </w:t>
                  </w:r>
                </w:p>
                <w:p w14:paraId="222860FF" w14:textId="77777777" w:rsidR="00CF5471" w:rsidRDefault="00CF5471">
                  <w:pPr>
                    <w:spacing w:after="0" w:line="240" w:lineRule="auto"/>
                  </w:pPr>
                </w:p>
                <w:p w14:paraId="021DC89E" w14:textId="77777777" w:rsidR="00CF5471" w:rsidRDefault="003B0108">
                  <w:pPr>
                    <w:spacing w:after="0" w:line="240" w:lineRule="auto"/>
                  </w:pPr>
                  <w:r>
                    <w:rPr>
                      <w:rFonts w:ascii="Cambria" w:eastAsia="Cambria" w:hAnsi="Cambria"/>
                      <w:color w:val="000000"/>
                      <w:sz w:val="22"/>
                    </w:rPr>
                    <w:t xml:space="preserve">Although the Australian Government has exercised due care and skill in the preparation and compilation of this publication, it does not warrant its accuracy, completeness, </w:t>
                  </w:r>
                  <w:proofErr w:type="gramStart"/>
                  <w:r>
                    <w:rPr>
                      <w:rFonts w:ascii="Cambria" w:eastAsia="Cambria" w:hAnsi="Cambria"/>
                      <w:color w:val="000000"/>
                      <w:sz w:val="22"/>
                    </w:rPr>
                    <w:t>currency</w:t>
                  </w:r>
                  <w:proofErr w:type="gramEnd"/>
                  <w:r>
                    <w:rPr>
                      <w:rFonts w:ascii="Cambria" w:eastAsia="Cambria" w:hAnsi="Cambria"/>
                      <w:color w:val="000000"/>
                      <w:sz w:val="22"/>
                    </w:rPr>
                    <w:t xml:space="preserve"> or suitability for any purpose. To the maximum extent permitted by law, the Australian Government disclaims all liability, including liability in negligence for any loss, damage, </w:t>
                  </w:r>
                  <w:proofErr w:type="gramStart"/>
                  <w:r>
                    <w:rPr>
                      <w:rFonts w:ascii="Cambria" w:eastAsia="Cambria" w:hAnsi="Cambria"/>
                      <w:color w:val="000000"/>
                      <w:sz w:val="22"/>
                    </w:rPr>
                    <w:t>cost</w:t>
                  </w:r>
                  <w:proofErr w:type="gramEnd"/>
                  <w:r>
                    <w:rPr>
                      <w:rFonts w:ascii="Cambria" w:eastAsia="Cambria" w:hAnsi="Cambria"/>
                      <w:color w:val="000000"/>
                      <w:sz w:val="22"/>
                    </w:rP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rPr>
                      <w:rFonts w:ascii="Cambria" w:eastAsia="Cambria" w:hAnsi="Cambria"/>
                      <w:color w:val="000000"/>
                      <w:sz w:val="22"/>
                    </w:rPr>
                    <w:t>completeness</w:t>
                  </w:r>
                  <w:proofErr w:type="gramEnd"/>
                  <w:r>
                    <w:rPr>
                      <w:rFonts w:ascii="Cambria" w:eastAsia="Cambria" w:hAnsi="Cambria"/>
                      <w:color w:val="000000"/>
                      <w:sz w:val="22"/>
                    </w:rPr>
                    <w:t xml:space="preserve"> and relevance for the purposes intended, and should obtain any appropriate professional advice relevant to their particular circumstances.</w:t>
                  </w:r>
                </w:p>
                <w:p w14:paraId="4BA60ECB" w14:textId="77777777" w:rsidR="00CF5471" w:rsidRDefault="00CF5471">
                  <w:pPr>
                    <w:spacing w:after="0" w:line="240" w:lineRule="auto"/>
                  </w:pPr>
                </w:p>
              </w:tc>
            </w:tr>
          </w:tbl>
          <w:p w14:paraId="5699A91D" w14:textId="77777777" w:rsidR="00CF5471" w:rsidRDefault="00CF5471">
            <w:pPr>
              <w:spacing w:after="0" w:line="240" w:lineRule="auto"/>
            </w:pPr>
          </w:p>
        </w:tc>
      </w:tr>
      <w:tr w:rsidR="003B0108" w14:paraId="1183A51C" w14:textId="77777777" w:rsidTr="00C70DB3">
        <w:tc>
          <w:tcPr>
            <w:tcW w:w="9624" w:type="dxa"/>
            <w:gridSpan w:val="2"/>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2917"/>
              <w:gridCol w:w="767"/>
              <w:gridCol w:w="1078"/>
              <w:gridCol w:w="1040"/>
              <w:gridCol w:w="1265"/>
              <w:gridCol w:w="843"/>
              <w:gridCol w:w="864"/>
              <w:gridCol w:w="850"/>
            </w:tblGrid>
            <w:tr w:rsidR="003B0108" w14:paraId="0B1E7267" w14:textId="77777777" w:rsidTr="00C70DB3">
              <w:trPr>
                <w:trHeight w:val="262"/>
              </w:trPr>
              <w:tc>
                <w:tcPr>
                  <w:tcW w:w="9624" w:type="dxa"/>
                  <w:gridSpan w:val="8"/>
                  <w:tcBorders>
                    <w:top w:val="nil"/>
                    <w:left w:val="nil"/>
                    <w:bottom w:val="nil"/>
                    <w:right w:val="nil"/>
                  </w:tcBorders>
                  <w:tcMar>
                    <w:top w:w="39" w:type="dxa"/>
                    <w:left w:w="39" w:type="dxa"/>
                    <w:bottom w:w="39" w:type="dxa"/>
                    <w:right w:w="39" w:type="dxa"/>
                  </w:tcMar>
                </w:tcPr>
                <w:p w14:paraId="4B273A9D" w14:textId="77777777" w:rsidR="00CF5471" w:rsidRDefault="003B0108">
                  <w:pPr>
                    <w:spacing w:after="0" w:line="240" w:lineRule="auto"/>
                  </w:pPr>
                  <w:r>
                    <w:rPr>
                      <w:rFonts w:ascii="Calibri" w:eastAsia="Calibri" w:hAnsi="Calibri"/>
                      <w:b/>
                      <w:color w:val="000000"/>
                      <w:sz w:val="24"/>
                    </w:rPr>
                    <w:t>Table 1: ANTIBIOTICS</w:t>
                  </w:r>
                </w:p>
              </w:tc>
            </w:tr>
            <w:tr w:rsidR="00CF5471" w14:paraId="298DCC9F" w14:textId="77777777" w:rsidTr="00C70DB3">
              <w:trPr>
                <w:trHeight w:val="262"/>
              </w:trPr>
              <w:tc>
                <w:tcPr>
                  <w:tcW w:w="291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A178268" w14:textId="77777777" w:rsidR="00CF5471" w:rsidRDefault="003B0108">
                  <w:pPr>
                    <w:spacing w:after="0" w:line="240" w:lineRule="auto"/>
                  </w:pPr>
                  <w:r>
                    <w:rPr>
                      <w:rFonts w:ascii="Cambria" w:eastAsia="Cambria" w:hAnsi="Cambria"/>
                      <w:b/>
                      <w:color w:val="000000"/>
                      <w:sz w:val="18"/>
                    </w:rPr>
                    <w:t>Chemical</w:t>
                  </w:r>
                </w:p>
              </w:tc>
              <w:tc>
                <w:tcPr>
                  <w:tcW w:w="767"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62F290F8" w14:textId="77777777" w:rsidR="00CF5471" w:rsidRDefault="003B0108">
                  <w:pPr>
                    <w:spacing w:after="0" w:line="240" w:lineRule="auto"/>
                    <w:jc w:val="center"/>
                  </w:pPr>
                  <w:r>
                    <w:rPr>
                      <w:rFonts w:ascii="Cambria" w:eastAsia="Cambria" w:hAnsi="Cambria"/>
                      <w:b/>
                      <w:color w:val="000000"/>
                      <w:sz w:val="18"/>
                    </w:rPr>
                    <w:t>Matrix</w:t>
                  </w:r>
                </w:p>
              </w:tc>
              <w:tc>
                <w:tcPr>
                  <w:tcW w:w="1078"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0EB054FC" w14:textId="77777777" w:rsidR="00CF5471" w:rsidRDefault="003B0108">
                  <w:pPr>
                    <w:spacing w:after="0" w:line="240" w:lineRule="auto"/>
                    <w:jc w:val="center"/>
                  </w:pPr>
                  <w:r>
                    <w:rPr>
                      <w:rFonts w:ascii="Cambria" w:eastAsia="Cambria" w:hAnsi="Cambria"/>
                      <w:b/>
                      <w:color w:val="000000"/>
                      <w:sz w:val="18"/>
                    </w:rPr>
                    <w:t>LOR (mg/kg)</w:t>
                  </w:r>
                </w:p>
              </w:tc>
              <w:tc>
                <w:tcPr>
                  <w:tcW w:w="104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1DB907B0" w14:textId="77777777" w:rsidR="00CF5471" w:rsidRDefault="003B0108">
                  <w:pPr>
                    <w:spacing w:after="0" w:line="240" w:lineRule="auto"/>
                    <w:jc w:val="center"/>
                  </w:pPr>
                  <w:r>
                    <w:rPr>
                      <w:rFonts w:ascii="Cambria" w:eastAsia="Cambria" w:hAnsi="Cambria"/>
                      <w:b/>
                      <w:color w:val="000000"/>
                      <w:sz w:val="18"/>
                    </w:rPr>
                    <w:t>MRL (mg/kg)</w:t>
                  </w:r>
                </w:p>
              </w:tc>
              <w:tc>
                <w:tcPr>
                  <w:tcW w:w="1265"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5E68B0FE" w14:textId="77777777" w:rsidR="00CF5471" w:rsidRDefault="003B0108">
                  <w:pPr>
                    <w:spacing w:after="0" w:line="240" w:lineRule="auto"/>
                    <w:jc w:val="center"/>
                  </w:pPr>
                  <w:r>
                    <w:rPr>
                      <w:rFonts w:ascii="Cambria" w:eastAsia="Cambria" w:hAnsi="Cambria"/>
                      <w:b/>
                      <w:color w:val="000000"/>
                      <w:sz w:val="18"/>
                    </w:rPr>
                    <w:t>Number of samples tested</w:t>
                  </w:r>
                </w:p>
              </w:tc>
              <w:tc>
                <w:tcPr>
                  <w:tcW w:w="843"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715AFA1B" w14:textId="77777777" w:rsidR="00CF5471" w:rsidRDefault="003B0108">
                  <w:pPr>
                    <w:spacing w:after="0" w:line="240" w:lineRule="auto"/>
                    <w:jc w:val="center"/>
                  </w:pPr>
                  <w:r>
                    <w:rPr>
                      <w:rFonts w:ascii="Cambria" w:eastAsia="Cambria" w:hAnsi="Cambria"/>
                      <w:b/>
                      <w:color w:val="000000"/>
                      <w:sz w:val="18"/>
                    </w:rPr>
                    <w:t>&gt;LOR to ≤½MRL</w:t>
                  </w:r>
                </w:p>
              </w:tc>
              <w:tc>
                <w:tcPr>
                  <w:tcW w:w="864"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4A39C4FC" w14:textId="77777777" w:rsidR="00CF5471" w:rsidRDefault="003B0108">
                  <w:pPr>
                    <w:spacing w:after="0" w:line="240" w:lineRule="auto"/>
                    <w:jc w:val="center"/>
                  </w:pPr>
                  <w:r>
                    <w:rPr>
                      <w:rFonts w:ascii="Cambria" w:eastAsia="Cambria" w:hAnsi="Cambria"/>
                      <w:b/>
                      <w:color w:val="000000"/>
                      <w:sz w:val="18"/>
                    </w:rPr>
                    <w:t>&gt;½MRL to ≤MRL</w:t>
                  </w:r>
                </w:p>
              </w:tc>
              <w:tc>
                <w:tcPr>
                  <w:tcW w:w="850" w:type="dxa"/>
                  <w:tcBorders>
                    <w:top w:val="single" w:sz="7" w:space="0" w:color="D3D3D3"/>
                    <w:left w:val="single" w:sz="7" w:space="0" w:color="D3D3D3"/>
                    <w:bottom w:val="single" w:sz="7" w:space="0" w:color="D3D3D3"/>
                    <w:right w:val="single" w:sz="7" w:space="0" w:color="D3D3D3"/>
                  </w:tcBorders>
                  <w:shd w:val="clear" w:color="auto" w:fill="BED6DB"/>
                  <w:tcMar>
                    <w:top w:w="39" w:type="dxa"/>
                    <w:left w:w="39" w:type="dxa"/>
                    <w:bottom w:w="39" w:type="dxa"/>
                    <w:right w:w="39" w:type="dxa"/>
                  </w:tcMar>
                  <w:vAlign w:val="center"/>
                </w:tcPr>
                <w:p w14:paraId="2546D609" w14:textId="77777777" w:rsidR="00CF5471" w:rsidRDefault="003B0108">
                  <w:pPr>
                    <w:spacing w:after="0" w:line="240" w:lineRule="auto"/>
                    <w:jc w:val="center"/>
                  </w:pPr>
                  <w:r>
                    <w:rPr>
                      <w:rFonts w:ascii="Cambria" w:eastAsia="Cambria" w:hAnsi="Cambria"/>
                      <w:b/>
                      <w:color w:val="000000"/>
                      <w:sz w:val="18"/>
                    </w:rPr>
                    <w:t>&gt;MRL</w:t>
                  </w:r>
                </w:p>
              </w:tc>
            </w:tr>
            <w:tr w:rsidR="00CF5471" w14:paraId="75AA93B1"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EFAFD3" w14:textId="77777777" w:rsidR="00CF5471" w:rsidRDefault="003B0108">
                  <w:pPr>
                    <w:spacing w:after="0" w:line="240" w:lineRule="auto"/>
                  </w:pPr>
                  <w:r>
                    <w:rPr>
                      <w:rFonts w:ascii="Cambria" w:eastAsia="Cambria" w:hAnsi="Cambria"/>
                      <w:color w:val="000000"/>
                      <w:sz w:val="18"/>
                    </w:rPr>
                    <w:t>amoxicillin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39171A"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83E66"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BEB5DB" w14:textId="77777777" w:rsidR="00CF5471" w:rsidRDefault="003B0108">
                  <w:pPr>
                    <w:spacing w:after="0" w:line="240" w:lineRule="auto"/>
                    <w:jc w:val="center"/>
                  </w:pPr>
                  <w:r>
                    <w:rPr>
                      <w:rFonts w:ascii="Cambria" w:eastAsia="Cambria" w:hAnsi="Cambria"/>
                      <w:color w:val="000000"/>
                      <w:sz w:val="18"/>
                    </w:rPr>
                    <w:t>0.01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53747D"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A8C8C2"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F2AA327"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C1DF91" w14:textId="77777777" w:rsidR="00CF5471" w:rsidRDefault="003B0108">
                  <w:pPr>
                    <w:spacing w:after="0" w:line="240" w:lineRule="auto"/>
                    <w:jc w:val="center"/>
                  </w:pPr>
                  <w:r>
                    <w:rPr>
                      <w:rFonts w:ascii="Cambria" w:eastAsia="Cambria" w:hAnsi="Cambria"/>
                      <w:color w:val="000000"/>
                      <w:sz w:val="18"/>
                    </w:rPr>
                    <w:t>0</w:t>
                  </w:r>
                </w:p>
              </w:tc>
            </w:tr>
            <w:tr w:rsidR="00CF5471" w14:paraId="5AC39D3D"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F0DB39" w14:textId="77777777" w:rsidR="00CF5471" w:rsidRDefault="003B0108">
                  <w:pPr>
                    <w:spacing w:after="0" w:line="240" w:lineRule="auto"/>
                  </w:pPr>
                  <w:r>
                    <w:rPr>
                      <w:rFonts w:ascii="Cambria" w:eastAsia="Cambria" w:hAnsi="Cambria"/>
                      <w:color w:val="000000"/>
                      <w:sz w:val="18"/>
                    </w:rPr>
                    <w:t>ampicillin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16DF2A"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7C36B5"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24B9F8A"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34262F"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A9A3A2"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F73E10"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14DF34" w14:textId="77777777" w:rsidR="00CF5471" w:rsidRDefault="003B0108">
                  <w:pPr>
                    <w:spacing w:after="0" w:line="240" w:lineRule="auto"/>
                    <w:jc w:val="center"/>
                  </w:pPr>
                  <w:r>
                    <w:rPr>
                      <w:rFonts w:ascii="Cambria" w:eastAsia="Cambria" w:hAnsi="Cambria"/>
                      <w:color w:val="000000"/>
                      <w:sz w:val="18"/>
                    </w:rPr>
                    <w:t>0</w:t>
                  </w:r>
                </w:p>
              </w:tc>
            </w:tr>
            <w:tr w:rsidR="00CF5471" w14:paraId="2199DA52"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7414B7" w14:textId="77777777" w:rsidR="00CF5471" w:rsidRDefault="003B0108">
                  <w:pPr>
                    <w:spacing w:after="0" w:line="240" w:lineRule="auto"/>
                  </w:pPr>
                  <w:r>
                    <w:rPr>
                      <w:rFonts w:ascii="Cambria" w:eastAsia="Cambria" w:hAnsi="Cambria"/>
                      <w:color w:val="000000"/>
                      <w:sz w:val="18"/>
                    </w:rPr>
                    <w:t>apramycin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4B6502"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6EBDDE"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F76B3B5" w14:textId="77777777" w:rsidR="00CF5471" w:rsidRDefault="003B0108">
                  <w:pPr>
                    <w:spacing w:after="0" w:line="240" w:lineRule="auto"/>
                    <w:jc w:val="center"/>
                  </w:pPr>
                  <w:r>
                    <w:rPr>
                      <w:rFonts w:ascii="Cambria" w:eastAsia="Cambria" w:hAnsi="Cambria"/>
                      <w:color w:val="000000"/>
                      <w:sz w:val="18"/>
                    </w:rPr>
                    <w:t>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7D8FA39"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443E2"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D139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AD53D34" w14:textId="77777777" w:rsidR="00CF5471" w:rsidRDefault="003B0108">
                  <w:pPr>
                    <w:spacing w:after="0" w:line="240" w:lineRule="auto"/>
                    <w:jc w:val="center"/>
                  </w:pPr>
                  <w:r>
                    <w:rPr>
                      <w:rFonts w:ascii="Cambria" w:eastAsia="Cambria" w:hAnsi="Cambria"/>
                      <w:color w:val="000000"/>
                      <w:sz w:val="18"/>
                    </w:rPr>
                    <w:t>0</w:t>
                  </w:r>
                </w:p>
              </w:tc>
            </w:tr>
            <w:tr w:rsidR="00CF5471" w14:paraId="36E600DB"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593AE1" w14:textId="77777777" w:rsidR="00CF5471" w:rsidRDefault="003B0108">
                  <w:pPr>
                    <w:spacing w:after="0" w:line="240" w:lineRule="auto"/>
                  </w:pPr>
                  <w:proofErr w:type="spellStart"/>
                  <w:r>
                    <w:rPr>
                      <w:rFonts w:ascii="Cambria" w:eastAsia="Cambria" w:hAnsi="Cambria"/>
                      <w:color w:val="000000"/>
                      <w:sz w:val="18"/>
                    </w:rPr>
                    <w:t>avilamycin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34A154"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1DFA52"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718D75B" w14:textId="77777777" w:rsidR="00CF5471" w:rsidRDefault="003B01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0AA768"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6C52975"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D43DD4"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54BD10" w14:textId="77777777" w:rsidR="00CF5471" w:rsidRDefault="003B0108">
                  <w:pPr>
                    <w:spacing w:after="0" w:line="240" w:lineRule="auto"/>
                    <w:jc w:val="center"/>
                  </w:pPr>
                  <w:r>
                    <w:rPr>
                      <w:rFonts w:ascii="Cambria" w:eastAsia="Cambria" w:hAnsi="Cambria"/>
                      <w:color w:val="000000"/>
                      <w:sz w:val="18"/>
                    </w:rPr>
                    <w:t>0</w:t>
                  </w:r>
                </w:p>
              </w:tc>
            </w:tr>
            <w:tr w:rsidR="00CF5471" w14:paraId="758AB327"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BB96B8" w14:textId="77777777" w:rsidR="00CF5471" w:rsidRDefault="003B0108">
                  <w:pPr>
                    <w:spacing w:after="0" w:line="240" w:lineRule="auto"/>
                  </w:pPr>
                  <w:r>
                    <w:rPr>
                      <w:rFonts w:ascii="Cambria" w:eastAsia="Cambria" w:hAnsi="Cambria"/>
                      <w:color w:val="000000"/>
                      <w:sz w:val="18"/>
                    </w:rPr>
                    <w:t>benzyl G penicillin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91DD6C"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1E84424"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68ACCA0"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D91520"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40C6842"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087ABB"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5907BC" w14:textId="77777777" w:rsidR="00CF5471" w:rsidRDefault="003B0108">
                  <w:pPr>
                    <w:spacing w:after="0" w:line="240" w:lineRule="auto"/>
                    <w:jc w:val="center"/>
                  </w:pPr>
                  <w:r>
                    <w:rPr>
                      <w:rFonts w:ascii="Cambria" w:eastAsia="Cambria" w:hAnsi="Cambria"/>
                      <w:color w:val="000000"/>
                      <w:sz w:val="18"/>
                    </w:rPr>
                    <w:t>0</w:t>
                  </w:r>
                </w:p>
              </w:tc>
            </w:tr>
            <w:tr w:rsidR="00CF5471" w14:paraId="54B36C7C"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07C2AC" w14:textId="77777777" w:rsidR="00CF5471" w:rsidRDefault="003B0108">
                  <w:pPr>
                    <w:spacing w:after="0" w:line="240" w:lineRule="auto"/>
                  </w:pPr>
                  <w:r>
                    <w:rPr>
                      <w:rFonts w:ascii="Cambria" w:eastAsia="Cambria" w:hAnsi="Cambria"/>
                      <w:color w:val="000000"/>
                      <w:sz w:val="18"/>
                    </w:rPr>
                    <w:t>ceftiofur (desfuroylceftiofur)</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5C422B6"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74A558" w14:textId="77777777" w:rsidR="00CF5471" w:rsidRDefault="003B01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F7D2F3"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646DAC"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D04A12"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B669F6"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0BB88A" w14:textId="77777777" w:rsidR="00CF5471" w:rsidRDefault="003B0108">
                  <w:pPr>
                    <w:spacing w:after="0" w:line="240" w:lineRule="auto"/>
                    <w:jc w:val="center"/>
                  </w:pPr>
                  <w:r>
                    <w:rPr>
                      <w:rFonts w:ascii="Cambria" w:eastAsia="Cambria" w:hAnsi="Cambria"/>
                      <w:color w:val="000000"/>
                      <w:sz w:val="18"/>
                    </w:rPr>
                    <w:t>0</w:t>
                  </w:r>
                </w:p>
              </w:tc>
            </w:tr>
            <w:tr w:rsidR="00CF5471" w14:paraId="4D27B48B"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255AF89" w14:textId="77777777" w:rsidR="00CF5471" w:rsidRDefault="003B0108">
                  <w:pPr>
                    <w:spacing w:after="0" w:line="240" w:lineRule="auto"/>
                  </w:pPr>
                  <w:r>
                    <w:rPr>
                      <w:rFonts w:ascii="Cambria" w:eastAsia="Cambria" w:hAnsi="Cambria"/>
                      <w:color w:val="000000"/>
                      <w:sz w:val="18"/>
                    </w:rPr>
                    <w:t>cefuroxime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3BD01F"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ABF555"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8EF6D9C"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4CC833"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A90DCB"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82E03D"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E1668A" w14:textId="77777777" w:rsidR="00CF5471" w:rsidRDefault="003B0108">
                  <w:pPr>
                    <w:spacing w:after="0" w:line="240" w:lineRule="auto"/>
                    <w:jc w:val="center"/>
                  </w:pPr>
                  <w:r>
                    <w:rPr>
                      <w:rFonts w:ascii="Cambria" w:eastAsia="Cambria" w:hAnsi="Cambria"/>
                      <w:color w:val="000000"/>
                      <w:sz w:val="18"/>
                    </w:rPr>
                    <w:t>0</w:t>
                  </w:r>
                </w:p>
              </w:tc>
            </w:tr>
            <w:tr w:rsidR="00CF5471" w14:paraId="5F3F4939"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7460E5E" w14:textId="77777777" w:rsidR="00CF5471" w:rsidRDefault="003B0108">
                  <w:pPr>
                    <w:spacing w:after="0" w:line="240" w:lineRule="auto"/>
                  </w:pPr>
                  <w:proofErr w:type="spellStart"/>
                  <w:r>
                    <w:rPr>
                      <w:rFonts w:ascii="Cambria" w:eastAsia="Cambria" w:hAnsi="Cambria"/>
                      <w:color w:val="000000"/>
                      <w:sz w:val="18"/>
                    </w:rPr>
                    <w:t>cephalonium</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5A1E5C5"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88431"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EF42C89"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5D4A5A"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DFA3C94"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F2EA7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196B88" w14:textId="77777777" w:rsidR="00CF5471" w:rsidRDefault="003B0108">
                  <w:pPr>
                    <w:spacing w:after="0" w:line="240" w:lineRule="auto"/>
                    <w:jc w:val="center"/>
                  </w:pPr>
                  <w:r>
                    <w:rPr>
                      <w:rFonts w:ascii="Cambria" w:eastAsia="Cambria" w:hAnsi="Cambria"/>
                      <w:color w:val="000000"/>
                      <w:sz w:val="18"/>
                    </w:rPr>
                    <w:t>0</w:t>
                  </w:r>
                </w:p>
              </w:tc>
            </w:tr>
            <w:tr w:rsidR="00CF5471" w14:paraId="0288271F"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E903A0" w14:textId="77777777" w:rsidR="00CF5471" w:rsidRDefault="003B0108">
                  <w:pPr>
                    <w:spacing w:after="0" w:line="240" w:lineRule="auto"/>
                  </w:pPr>
                  <w:r>
                    <w:rPr>
                      <w:rFonts w:ascii="Cambria" w:eastAsia="Cambria" w:hAnsi="Cambria"/>
                      <w:color w:val="000000"/>
                      <w:sz w:val="18"/>
                    </w:rPr>
                    <w:t>chlortetracycline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3CC487"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54C39C0"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85031E5" w14:textId="77777777" w:rsidR="00CF5471" w:rsidRDefault="003B0108">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971268"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A9EF0F"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744CCAC"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56C9B22" w14:textId="77777777" w:rsidR="00CF5471" w:rsidRDefault="003B0108">
                  <w:pPr>
                    <w:spacing w:after="0" w:line="240" w:lineRule="auto"/>
                    <w:jc w:val="center"/>
                  </w:pPr>
                  <w:r>
                    <w:rPr>
                      <w:rFonts w:ascii="Cambria" w:eastAsia="Cambria" w:hAnsi="Cambria"/>
                      <w:color w:val="000000"/>
                      <w:sz w:val="18"/>
                    </w:rPr>
                    <w:t>0</w:t>
                  </w:r>
                </w:p>
              </w:tc>
            </w:tr>
            <w:tr w:rsidR="00CF5471" w14:paraId="474EBBBA"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51737B" w14:textId="77777777" w:rsidR="00CF5471" w:rsidRDefault="003B0108">
                  <w:pPr>
                    <w:spacing w:after="0" w:line="240" w:lineRule="auto"/>
                  </w:pPr>
                  <w:r>
                    <w:rPr>
                      <w:rFonts w:ascii="Cambria" w:eastAsia="Cambria" w:hAnsi="Cambria"/>
                      <w:color w:val="000000"/>
                      <w:sz w:val="18"/>
                    </w:rPr>
                    <w:t>cloxacillin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C7F767"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16AD9FF"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39F296"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1C545C"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DD2E88"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4EDA77"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1FF6E0" w14:textId="77777777" w:rsidR="00CF5471" w:rsidRDefault="003B0108">
                  <w:pPr>
                    <w:spacing w:after="0" w:line="240" w:lineRule="auto"/>
                    <w:jc w:val="center"/>
                  </w:pPr>
                  <w:r>
                    <w:rPr>
                      <w:rFonts w:ascii="Cambria" w:eastAsia="Cambria" w:hAnsi="Cambria"/>
                      <w:color w:val="000000"/>
                      <w:sz w:val="18"/>
                    </w:rPr>
                    <w:t>0</w:t>
                  </w:r>
                </w:p>
              </w:tc>
            </w:tr>
            <w:tr w:rsidR="00CF5471" w14:paraId="5E2076F5"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84ABEF" w14:textId="77777777" w:rsidR="00CF5471" w:rsidRDefault="003B0108">
                  <w:pPr>
                    <w:spacing w:after="0" w:line="240" w:lineRule="auto"/>
                  </w:pPr>
                  <w:r>
                    <w:rPr>
                      <w:rFonts w:ascii="Cambria" w:eastAsia="Cambria" w:hAnsi="Cambria"/>
                      <w:color w:val="000000"/>
                      <w:sz w:val="18"/>
                    </w:rPr>
                    <w:t>dihydrostreptomycin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C4AFBD"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96BD2D" w14:textId="77777777" w:rsidR="00CF5471" w:rsidRDefault="003B01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BE4472E"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8B95C4"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8FD42D0"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F911C3"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2B2468" w14:textId="77777777" w:rsidR="00CF5471" w:rsidRDefault="003B0108">
                  <w:pPr>
                    <w:spacing w:after="0" w:line="240" w:lineRule="auto"/>
                    <w:jc w:val="center"/>
                  </w:pPr>
                  <w:r>
                    <w:rPr>
                      <w:rFonts w:ascii="Cambria" w:eastAsia="Cambria" w:hAnsi="Cambria"/>
                      <w:color w:val="000000"/>
                      <w:sz w:val="18"/>
                    </w:rPr>
                    <w:t>0</w:t>
                  </w:r>
                </w:p>
              </w:tc>
            </w:tr>
            <w:tr w:rsidR="00CF5471" w14:paraId="0C2004F9"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80724B" w14:textId="77777777" w:rsidR="00CF5471" w:rsidRDefault="003B0108">
                  <w:pPr>
                    <w:spacing w:after="0" w:line="240" w:lineRule="auto"/>
                  </w:pPr>
                  <w:r>
                    <w:rPr>
                      <w:rFonts w:ascii="Cambria" w:eastAsia="Cambria" w:hAnsi="Cambria"/>
                      <w:color w:val="000000"/>
                      <w:sz w:val="18"/>
                    </w:rPr>
                    <w:t>doxycycline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AD6031"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01370"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9068F25"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E6803"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D938AC"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5FE272"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7EFF95" w14:textId="77777777" w:rsidR="00CF5471" w:rsidRDefault="003B0108">
                  <w:pPr>
                    <w:spacing w:after="0" w:line="240" w:lineRule="auto"/>
                    <w:jc w:val="center"/>
                  </w:pPr>
                  <w:r>
                    <w:rPr>
                      <w:rFonts w:ascii="Cambria" w:eastAsia="Cambria" w:hAnsi="Cambria"/>
                      <w:color w:val="000000"/>
                      <w:sz w:val="18"/>
                    </w:rPr>
                    <w:t>0</w:t>
                  </w:r>
                </w:p>
              </w:tc>
            </w:tr>
            <w:tr w:rsidR="00CF5471" w14:paraId="389BD581"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36B7217" w14:textId="77777777" w:rsidR="00CF5471" w:rsidRDefault="003B0108">
                  <w:pPr>
                    <w:spacing w:after="0" w:line="240" w:lineRule="auto"/>
                  </w:pPr>
                  <w:r>
                    <w:rPr>
                      <w:rFonts w:ascii="Cambria" w:eastAsia="Cambria" w:hAnsi="Cambria"/>
                      <w:color w:val="000000"/>
                      <w:sz w:val="18"/>
                    </w:rPr>
                    <w:lastRenderedPageBreak/>
                    <w:t>erythromycin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04A796"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9DE70E"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9B5DB74" w14:textId="77777777" w:rsidR="00CF5471" w:rsidRDefault="003B0108">
                  <w:pPr>
                    <w:spacing w:after="0" w:line="240" w:lineRule="auto"/>
                    <w:jc w:val="center"/>
                  </w:pPr>
                  <w:r>
                    <w:rPr>
                      <w:rFonts w:ascii="Cambria" w:eastAsia="Cambria" w:hAnsi="Cambria"/>
                      <w:color w:val="000000"/>
                      <w:sz w:val="18"/>
                    </w:rPr>
                    <w:t>0.3</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B0C30A"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371E90"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9C6289"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7D1502" w14:textId="77777777" w:rsidR="00CF5471" w:rsidRDefault="003B0108">
                  <w:pPr>
                    <w:spacing w:after="0" w:line="240" w:lineRule="auto"/>
                    <w:jc w:val="center"/>
                  </w:pPr>
                  <w:r>
                    <w:rPr>
                      <w:rFonts w:ascii="Cambria" w:eastAsia="Cambria" w:hAnsi="Cambria"/>
                      <w:color w:val="000000"/>
                      <w:sz w:val="18"/>
                    </w:rPr>
                    <w:t>0</w:t>
                  </w:r>
                </w:p>
              </w:tc>
            </w:tr>
            <w:tr w:rsidR="00CF5471" w14:paraId="7FB754B2"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A7F5E" w14:textId="77777777" w:rsidR="00CF5471" w:rsidRDefault="003B0108">
                  <w:pPr>
                    <w:spacing w:after="0" w:line="240" w:lineRule="auto"/>
                  </w:pPr>
                  <w:r>
                    <w:rPr>
                      <w:rFonts w:ascii="Cambria" w:eastAsia="Cambria" w:hAnsi="Cambria"/>
                      <w:color w:val="000000"/>
                      <w:sz w:val="18"/>
                    </w:rPr>
                    <w:t>gentamycin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3D51A42"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5D190A"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2B965DEA"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9DA636"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FE350B"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45AF28"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5D41EF" w14:textId="77777777" w:rsidR="00CF5471" w:rsidRDefault="003B0108">
                  <w:pPr>
                    <w:spacing w:after="0" w:line="240" w:lineRule="auto"/>
                    <w:jc w:val="center"/>
                  </w:pPr>
                  <w:r>
                    <w:rPr>
                      <w:rFonts w:ascii="Cambria" w:eastAsia="Cambria" w:hAnsi="Cambria"/>
                      <w:color w:val="000000"/>
                      <w:sz w:val="18"/>
                    </w:rPr>
                    <w:t>0</w:t>
                  </w:r>
                </w:p>
              </w:tc>
            </w:tr>
            <w:tr w:rsidR="00CF5471" w14:paraId="6A5C3D7A"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393FEE" w14:textId="77777777" w:rsidR="00CF5471" w:rsidRDefault="003B0108">
                  <w:pPr>
                    <w:spacing w:after="0" w:line="240" w:lineRule="auto"/>
                  </w:pPr>
                  <w:r>
                    <w:rPr>
                      <w:rFonts w:ascii="Cambria" w:eastAsia="Cambria" w:hAnsi="Cambria"/>
                      <w:color w:val="000000"/>
                      <w:sz w:val="18"/>
                    </w:rPr>
                    <w:t>lincomycin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4C54"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BAF534"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E5D98B1" w14:textId="77777777" w:rsidR="00CF5471" w:rsidRDefault="003B01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7B79F1C"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A5FC2B8"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6BE0CF8"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047728" w14:textId="77777777" w:rsidR="00CF5471" w:rsidRDefault="003B0108">
                  <w:pPr>
                    <w:spacing w:after="0" w:line="240" w:lineRule="auto"/>
                    <w:jc w:val="center"/>
                  </w:pPr>
                  <w:r>
                    <w:rPr>
                      <w:rFonts w:ascii="Cambria" w:eastAsia="Cambria" w:hAnsi="Cambria"/>
                      <w:color w:val="000000"/>
                      <w:sz w:val="18"/>
                    </w:rPr>
                    <w:t>0</w:t>
                  </w:r>
                </w:p>
              </w:tc>
            </w:tr>
            <w:tr w:rsidR="00CF5471" w14:paraId="2A0EA9C8"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AF6C93" w14:textId="77777777" w:rsidR="00CF5471" w:rsidRDefault="003B0108">
                  <w:pPr>
                    <w:spacing w:after="0" w:line="240" w:lineRule="auto"/>
                  </w:pPr>
                  <w:r>
                    <w:rPr>
                      <w:rFonts w:ascii="Cambria" w:eastAsia="Cambria" w:hAnsi="Cambria"/>
                      <w:color w:val="000000"/>
                      <w:sz w:val="18"/>
                    </w:rPr>
                    <w:t>neomycin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7E53BE3"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37504C"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151075D6" w14:textId="77777777" w:rsidR="00CF5471" w:rsidRDefault="003B0108">
                  <w:pPr>
                    <w:spacing w:after="0" w:line="240" w:lineRule="auto"/>
                    <w:jc w:val="center"/>
                  </w:pPr>
                  <w:r>
                    <w:rPr>
                      <w:rFonts w:ascii="Cambria" w:eastAsia="Cambria" w:hAnsi="Cambria"/>
                      <w:color w:val="000000"/>
                      <w:sz w:val="18"/>
                    </w:rPr>
                    <w:t>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38560E5"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E2F5FA"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40347EC"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EAE2E2" w14:textId="77777777" w:rsidR="00CF5471" w:rsidRDefault="003B0108">
                  <w:pPr>
                    <w:spacing w:after="0" w:line="240" w:lineRule="auto"/>
                    <w:jc w:val="center"/>
                  </w:pPr>
                  <w:r>
                    <w:rPr>
                      <w:rFonts w:ascii="Cambria" w:eastAsia="Cambria" w:hAnsi="Cambria"/>
                      <w:color w:val="000000"/>
                      <w:sz w:val="18"/>
                    </w:rPr>
                    <w:t>0</w:t>
                  </w:r>
                </w:p>
              </w:tc>
            </w:tr>
            <w:tr w:rsidR="00CF5471" w14:paraId="012F3A6D"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94218B" w14:textId="77777777" w:rsidR="00CF5471" w:rsidRDefault="003B0108">
                  <w:pPr>
                    <w:spacing w:after="0" w:line="240" w:lineRule="auto"/>
                  </w:pPr>
                  <w:r>
                    <w:rPr>
                      <w:rFonts w:ascii="Cambria" w:eastAsia="Cambria" w:hAnsi="Cambria"/>
                      <w:color w:val="000000"/>
                      <w:sz w:val="18"/>
                    </w:rPr>
                    <w:t>oleandomycin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D79AB4"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56B0A0"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AC2BDAB"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F33743"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9C05FE"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89EB677"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CAE13B" w14:textId="77777777" w:rsidR="00CF5471" w:rsidRDefault="003B0108">
                  <w:pPr>
                    <w:spacing w:after="0" w:line="240" w:lineRule="auto"/>
                    <w:jc w:val="center"/>
                  </w:pPr>
                  <w:r>
                    <w:rPr>
                      <w:rFonts w:ascii="Cambria" w:eastAsia="Cambria" w:hAnsi="Cambria"/>
                      <w:color w:val="000000"/>
                      <w:sz w:val="18"/>
                    </w:rPr>
                    <w:t>0</w:t>
                  </w:r>
                </w:p>
              </w:tc>
            </w:tr>
            <w:tr w:rsidR="00CF5471" w14:paraId="2DDC1A21"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E11E99" w14:textId="77777777" w:rsidR="00CF5471" w:rsidRDefault="003B0108">
                  <w:pPr>
                    <w:spacing w:after="0" w:line="240" w:lineRule="auto"/>
                  </w:pPr>
                  <w:r>
                    <w:rPr>
                      <w:rFonts w:ascii="Cambria" w:eastAsia="Cambria" w:hAnsi="Cambria"/>
                      <w:color w:val="000000"/>
                      <w:sz w:val="18"/>
                    </w:rPr>
                    <w:t>oxytetracycline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5F937F"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BAA5228"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01E909D" w14:textId="77777777" w:rsidR="00CF5471" w:rsidRDefault="003B0108">
                  <w:pPr>
                    <w:spacing w:after="0" w:line="240" w:lineRule="auto"/>
                    <w:jc w:val="center"/>
                  </w:pPr>
                  <w:r>
                    <w:rPr>
                      <w:rFonts w:ascii="Cambria" w:eastAsia="Cambria" w:hAnsi="Cambria"/>
                      <w:color w:val="000000"/>
                      <w:sz w:val="18"/>
                    </w:rPr>
                    <w:t>0.6</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9EA6D5"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732461"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475F66"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23B4CF" w14:textId="77777777" w:rsidR="00CF5471" w:rsidRDefault="003B0108">
                  <w:pPr>
                    <w:spacing w:after="0" w:line="240" w:lineRule="auto"/>
                    <w:jc w:val="center"/>
                  </w:pPr>
                  <w:r>
                    <w:rPr>
                      <w:rFonts w:ascii="Cambria" w:eastAsia="Cambria" w:hAnsi="Cambria"/>
                      <w:color w:val="000000"/>
                      <w:sz w:val="18"/>
                    </w:rPr>
                    <w:t>0</w:t>
                  </w:r>
                </w:p>
              </w:tc>
            </w:tr>
            <w:tr w:rsidR="00CF5471" w14:paraId="7F540EF9"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E32EEA" w14:textId="77777777" w:rsidR="00CF5471" w:rsidRDefault="003B0108">
                  <w:pPr>
                    <w:spacing w:after="0" w:line="240" w:lineRule="auto"/>
                  </w:pPr>
                  <w:r>
                    <w:rPr>
                      <w:rFonts w:ascii="Cambria" w:eastAsia="Cambria" w:hAnsi="Cambria"/>
                      <w:color w:val="000000"/>
                      <w:sz w:val="18"/>
                    </w:rPr>
                    <w:t>streptomycin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98BB96C"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554C2A" w14:textId="77777777" w:rsidR="00CF5471" w:rsidRDefault="003B01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3579856"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27BF41C"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50A85E"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95801F4"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4FC562" w14:textId="77777777" w:rsidR="00CF5471" w:rsidRDefault="003B0108">
                  <w:pPr>
                    <w:spacing w:after="0" w:line="240" w:lineRule="auto"/>
                    <w:jc w:val="center"/>
                  </w:pPr>
                  <w:r>
                    <w:rPr>
                      <w:rFonts w:ascii="Cambria" w:eastAsia="Cambria" w:hAnsi="Cambria"/>
                      <w:color w:val="000000"/>
                      <w:sz w:val="18"/>
                    </w:rPr>
                    <w:t>0</w:t>
                  </w:r>
                </w:p>
              </w:tc>
            </w:tr>
            <w:tr w:rsidR="00CF5471" w14:paraId="2F45174F"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CF6682" w14:textId="77777777" w:rsidR="00CF5471" w:rsidRDefault="003B0108">
                  <w:pPr>
                    <w:spacing w:after="0" w:line="240" w:lineRule="auto"/>
                  </w:pPr>
                  <w:proofErr w:type="spellStart"/>
                  <w:r>
                    <w:rPr>
                      <w:rFonts w:ascii="Cambria" w:eastAsia="Cambria" w:hAnsi="Cambria"/>
                      <w:color w:val="000000"/>
                      <w:sz w:val="18"/>
                    </w:rPr>
                    <w:t>sulfachloropyridazine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9C7366"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603F8A8"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1670E64"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99FBF22"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0746D05"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D872CCF"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EF2CA" w14:textId="77777777" w:rsidR="00CF5471" w:rsidRDefault="003B0108">
                  <w:pPr>
                    <w:spacing w:after="0" w:line="240" w:lineRule="auto"/>
                    <w:jc w:val="center"/>
                  </w:pPr>
                  <w:r>
                    <w:rPr>
                      <w:rFonts w:ascii="Cambria" w:eastAsia="Cambria" w:hAnsi="Cambria"/>
                      <w:color w:val="000000"/>
                      <w:sz w:val="18"/>
                    </w:rPr>
                    <w:t>0</w:t>
                  </w:r>
                </w:p>
              </w:tc>
            </w:tr>
            <w:tr w:rsidR="00CF5471" w14:paraId="1D893709"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89C0912" w14:textId="77777777" w:rsidR="00CF5471" w:rsidRDefault="003B0108">
                  <w:pPr>
                    <w:spacing w:after="0" w:line="240" w:lineRule="auto"/>
                  </w:pPr>
                  <w:r>
                    <w:rPr>
                      <w:rFonts w:ascii="Cambria" w:eastAsia="Cambria" w:hAnsi="Cambria"/>
                      <w:color w:val="000000"/>
                      <w:sz w:val="18"/>
                    </w:rPr>
                    <w:t>sulfadiazine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14A312"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3C0D7D5"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824EE9A" w14:textId="77777777" w:rsidR="00CF5471" w:rsidRDefault="003B01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E27D30"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E95BFF"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57B435D"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4D43F32" w14:textId="77777777" w:rsidR="00CF5471" w:rsidRDefault="003B0108">
                  <w:pPr>
                    <w:spacing w:after="0" w:line="240" w:lineRule="auto"/>
                    <w:jc w:val="center"/>
                  </w:pPr>
                  <w:r>
                    <w:rPr>
                      <w:rFonts w:ascii="Cambria" w:eastAsia="Cambria" w:hAnsi="Cambria"/>
                      <w:color w:val="000000"/>
                      <w:sz w:val="18"/>
                    </w:rPr>
                    <w:t>0</w:t>
                  </w:r>
                </w:p>
              </w:tc>
            </w:tr>
            <w:tr w:rsidR="00CF5471" w14:paraId="2B7266F8"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110DE4" w14:textId="77777777" w:rsidR="00CF5471" w:rsidRDefault="003B0108">
                  <w:pPr>
                    <w:spacing w:after="0" w:line="240" w:lineRule="auto"/>
                  </w:pPr>
                  <w:proofErr w:type="spellStart"/>
                  <w:r>
                    <w:rPr>
                      <w:rFonts w:ascii="Cambria" w:eastAsia="Cambria" w:hAnsi="Cambria"/>
                      <w:color w:val="000000"/>
                      <w:sz w:val="18"/>
                    </w:rPr>
                    <w:t>sulfadimethoxine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D4EB175"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FA8FE0"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D6E4AF6"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3E76E3"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63D329"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A88690"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23F24C4" w14:textId="77777777" w:rsidR="00CF5471" w:rsidRDefault="003B0108">
                  <w:pPr>
                    <w:spacing w:after="0" w:line="240" w:lineRule="auto"/>
                    <w:jc w:val="center"/>
                  </w:pPr>
                  <w:r>
                    <w:rPr>
                      <w:rFonts w:ascii="Cambria" w:eastAsia="Cambria" w:hAnsi="Cambria"/>
                      <w:color w:val="000000"/>
                      <w:sz w:val="18"/>
                    </w:rPr>
                    <w:t>0</w:t>
                  </w:r>
                </w:p>
              </w:tc>
            </w:tr>
            <w:tr w:rsidR="00CF5471" w14:paraId="4B1B8EC7"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EE503EB" w14:textId="77777777" w:rsidR="00CF5471" w:rsidRDefault="003B0108">
                  <w:pPr>
                    <w:spacing w:after="0" w:line="240" w:lineRule="auto"/>
                  </w:pPr>
                  <w:r>
                    <w:rPr>
                      <w:rFonts w:ascii="Cambria" w:eastAsia="Cambria" w:hAnsi="Cambria"/>
                      <w:color w:val="000000"/>
                      <w:sz w:val="18"/>
                    </w:rPr>
                    <w:t>sulfadimidine (sulfamethazine)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D447AF"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CEBAF8"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9E7B75A" w14:textId="77777777" w:rsidR="00CF5471" w:rsidRDefault="003B01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71C9E5"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D5B13A1"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0D0597"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9C66AB" w14:textId="77777777" w:rsidR="00CF5471" w:rsidRDefault="003B0108">
                  <w:pPr>
                    <w:spacing w:after="0" w:line="240" w:lineRule="auto"/>
                    <w:jc w:val="center"/>
                  </w:pPr>
                  <w:r>
                    <w:rPr>
                      <w:rFonts w:ascii="Cambria" w:eastAsia="Cambria" w:hAnsi="Cambria"/>
                      <w:color w:val="000000"/>
                      <w:sz w:val="18"/>
                    </w:rPr>
                    <w:t>0</w:t>
                  </w:r>
                </w:p>
              </w:tc>
            </w:tr>
            <w:tr w:rsidR="00CF5471" w14:paraId="087D770F"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B414E44" w14:textId="77777777" w:rsidR="00CF5471" w:rsidRDefault="003B0108">
                  <w:pPr>
                    <w:spacing w:after="0" w:line="240" w:lineRule="auto"/>
                  </w:pPr>
                  <w:proofErr w:type="spellStart"/>
                  <w:r>
                    <w:rPr>
                      <w:rFonts w:ascii="Cambria" w:eastAsia="Cambria" w:hAnsi="Cambria"/>
                      <w:color w:val="000000"/>
                      <w:sz w:val="18"/>
                    </w:rPr>
                    <w:t>sulfadoxine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648F13"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3D195DC"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6A6ED71C"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3F443C"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B297D53"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1B9B697"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C9E85BD" w14:textId="77777777" w:rsidR="00CF5471" w:rsidRDefault="003B0108">
                  <w:pPr>
                    <w:spacing w:after="0" w:line="240" w:lineRule="auto"/>
                    <w:jc w:val="center"/>
                  </w:pPr>
                  <w:r>
                    <w:rPr>
                      <w:rFonts w:ascii="Cambria" w:eastAsia="Cambria" w:hAnsi="Cambria"/>
                      <w:color w:val="000000"/>
                      <w:sz w:val="18"/>
                    </w:rPr>
                    <w:t>0</w:t>
                  </w:r>
                </w:p>
              </w:tc>
            </w:tr>
            <w:tr w:rsidR="00CF5471" w14:paraId="4E91EB4A"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4D344B" w14:textId="77777777" w:rsidR="00CF5471" w:rsidRDefault="003B0108">
                  <w:pPr>
                    <w:spacing w:after="0" w:line="240" w:lineRule="auto"/>
                  </w:pPr>
                  <w:proofErr w:type="spellStart"/>
                  <w:r>
                    <w:rPr>
                      <w:rFonts w:ascii="Cambria" w:eastAsia="Cambria" w:hAnsi="Cambria"/>
                      <w:color w:val="000000"/>
                      <w:sz w:val="18"/>
                    </w:rPr>
                    <w:t>sulfafurazole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CDC03C7"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89BDA9"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23DEA77"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C58AA8D"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93BC76"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1E18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9257F50" w14:textId="77777777" w:rsidR="00CF5471" w:rsidRDefault="003B0108">
                  <w:pPr>
                    <w:spacing w:after="0" w:line="240" w:lineRule="auto"/>
                    <w:jc w:val="center"/>
                  </w:pPr>
                  <w:r>
                    <w:rPr>
                      <w:rFonts w:ascii="Cambria" w:eastAsia="Cambria" w:hAnsi="Cambria"/>
                      <w:color w:val="000000"/>
                      <w:sz w:val="18"/>
                    </w:rPr>
                    <w:t>0</w:t>
                  </w:r>
                </w:p>
              </w:tc>
            </w:tr>
            <w:tr w:rsidR="00CF5471" w14:paraId="0086C1C5"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FC5DCF" w14:textId="77777777" w:rsidR="00CF5471" w:rsidRDefault="003B0108">
                  <w:pPr>
                    <w:spacing w:after="0" w:line="240" w:lineRule="auto"/>
                  </w:pPr>
                  <w:proofErr w:type="spellStart"/>
                  <w:r>
                    <w:rPr>
                      <w:rFonts w:ascii="Cambria" w:eastAsia="Cambria" w:hAnsi="Cambria"/>
                      <w:color w:val="000000"/>
                      <w:sz w:val="18"/>
                    </w:rPr>
                    <w:t>sulfamerazine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A7A591"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4877D93"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CE93855"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A22FD1B"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4C1B0"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D973E5A"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3FCC20" w14:textId="77777777" w:rsidR="00CF5471" w:rsidRDefault="003B0108">
                  <w:pPr>
                    <w:spacing w:after="0" w:line="240" w:lineRule="auto"/>
                    <w:jc w:val="center"/>
                  </w:pPr>
                  <w:r>
                    <w:rPr>
                      <w:rFonts w:ascii="Cambria" w:eastAsia="Cambria" w:hAnsi="Cambria"/>
                      <w:color w:val="000000"/>
                      <w:sz w:val="18"/>
                    </w:rPr>
                    <w:t>0</w:t>
                  </w:r>
                </w:p>
              </w:tc>
            </w:tr>
            <w:tr w:rsidR="00CF5471" w14:paraId="7D4E8D41"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C44362" w14:textId="77777777" w:rsidR="00CF5471" w:rsidRDefault="003B0108">
                  <w:pPr>
                    <w:spacing w:after="0" w:line="240" w:lineRule="auto"/>
                  </w:pPr>
                  <w:r>
                    <w:rPr>
                      <w:rFonts w:ascii="Cambria" w:eastAsia="Cambria" w:hAnsi="Cambria"/>
                      <w:color w:val="000000"/>
                      <w:sz w:val="18"/>
                    </w:rPr>
                    <w:t>sulfamethoxazole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059F5E0"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A4733"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4CA4B89"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FC0C913"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1EE8C94"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94102F"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3DD62F" w14:textId="77777777" w:rsidR="00CF5471" w:rsidRDefault="003B0108">
                  <w:pPr>
                    <w:spacing w:after="0" w:line="240" w:lineRule="auto"/>
                    <w:jc w:val="center"/>
                  </w:pPr>
                  <w:r>
                    <w:rPr>
                      <w:rFonts w:ascii="Cambria" w:eastAsia="Cambria" w:hAnsi="Cambria"/>
                      <w:color w:val="000000"/>
                      <w:sz w:val="18"/>
                    </w:rPr>
                    <w:t>0</w:t>
                  </w:r>
                </w:p>
              </w:tc>
            </w:tr>
            <w:tr w:rsidR="00CF5471" w14:paraId="27BAA877"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8E020E" w14:textId="77777777" w:rsidR="00CF5471" w:rsidRDefault="003B0108">
                  <w:pPr>
                    <w:spacing w:after="0" w:line="240" w:lineRule="auto"/>
                  </w:pPr>
                  <w:proofErr w:type="spellStart"/>
                  <w:r>
                    <w:rPr>
                      <w:rFonts w:ascii="Cambria" w:eastAsia="Cambria" w:hAnsi="Cambria"/>
                      <w:color w:val="000000"/>
                      <w:sz w:val="18"/>
                    </w:rPr>
                    <w:t>sulfamethoxydiazine</w:t>
                  </w:r>
                  <w:proofErr w:type="spellEnd"/>
                  <w:r>
                    <w:rPr>
                      <w:rFonts w:ascii="Cambria" w:eastAsia="Cambria" w:hAnsi="Cambria"/>
                      <w:color w:val="000000"/>
                      <w:sz w:val="18"/>
                    </w:rPr>
                    <w:t xml:space="preserve"> (</w:t>
                  </w:r>
                  <w:proofErr w:type="spellStart"/>
                  <w:r>
                    <w:rPr>
                      <w:rFonts w:ascii="Cambria" w:eastAsia="Cambria" w:hAnsi="Cambria"/>
                      <w:color w:val="000000"/>
                      <w:sz w:val="18"/>
                    </w:rPr>
                    <w:t>sulfameter</w:t>
                  </w:r>
                  <w:proofErr w:type="spellEnd"/>
                  <w:r>
                    <w:rPr>
                      <w:rFonts w:ascii="Cambria" w:eastAsia="Cambria" w:hAnsi="Cambria"/>
                      <w:color w:val="000000"/>
                      <w:sz w:val="18"/>
                    </w:rPr>
                    <w:t>)</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7F1AE46"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DB78F71"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606BDFD"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BB367E2"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A4FBD3"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05DCCBB"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3FE2D" w14:textId="77777777" w:rsidR="00CF5471" w:rsidRDefault="003B0108">
                  <w:pPr>
                    <w:spacing w:after="0" w:line="240" w:lineRule="auto"/>
                    <w:jc w:val="center"/>
                  </w:pPr>
                  <w:r>
                    <w:rPr>
                      <w:rFonts w:ascii="Cambria" w:eastAsia="Cambria" w:hAnsi="Cambria"/>
                      <w:color w:val="000000"/>
                      <w:sz w:val="18"/>
                    </w:rPr>
                    <w:t>0</w:t>
                  </w:r>
                </w:p>
              </w:tc>
            </w:tr>
            <w:tr w:rsidR="00CF5471" w14:paraId="79BDA13E"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EDDA5D6" w14:textId="77777777" w:rsidR="00CF5471" w:rsidRDefault="003B0108">
                  <w:pPr>
                    <w:spacing w:after="0" w:line="240" w:lineRule="auto"/>
                  </w:pPr>
                  <w:proofErr w:type="spellStart"/>
                  <w:r>
                    <w:rPr>
                      <w:rFonts w:ascii="Cambria" w:eastAsia="Cambria" w:hAnsi="Cambria"/>
                      <w:color w:val="000000"/>
                      <w:sz w:val="18"/>
                    </w:rPr>
                    <w:t>sulfamethoxypyridazine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FDCF4"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3C7128"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CCDD052"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EBD8386"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6B8C30"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EDE57A"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896391" w14:textId="77777777" w:rsidR="00CF5471" w:rsidRDefault="003B0108">
                  <w:pPr>
                    <w:spacing w:after="0" w:line="240" w:lineRule="auto"/>
                    <w:jc w:val="center"/>
                  </w:pPr>
                  <w:r>
                    <w:rPr>
                      <w:rFonts w:ascii="Cambria" w:eastAsia="Cambria" w:hAnsi="Cambria"/>
                      <w:color w:val="000000"/>
                      <w:sz w:val="18"/>
                    </w:rPr>
                    <w:t>0</w:t>
                  </w:r>
                </w:p>
              </w:tc>
            </w:tr>
            <w:tr w:rsidR="00CF5471" w14:paraId="12A67910"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DFB31E" w14:textId="77777777" w:rsidR="00CF5471" w:rsidRDefault="003B0108">
                  <w:pPr>
                    <w:spacing w:after="0" w:line="240" w:lineRule="auto"/>
                  </w:pPr>
                  <w:proofErr w:type="spellStart"/>
                  <w:r>
                    <w:rPr>
                      <w:rFonts w:ascii="Cambria" w:eastAsia="Cambria" w:hAnsi="Cambria"/>
                      <w:color w:val="000000"/>
                      <w:sz w:val="18"/>
                    </w:rPr>
                    <w:t>sulfapyridine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2E77FCE"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61EF00E"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BEC2A6B"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E2422D7"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B594F06"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C396681"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E4E16" w14:textId="77777777" w:rsidR="00CF5471" w:rsidRDefault="003B0108">
                  <w:pPr>
                    <w:spacing w:after="0" w:line="240" w:lineRule="auto"/>
                    <w:jc w:val="center"/>
                  </w:pPr>
                  <w:r>
                    <w:rPr>
                      <w:rFonts w:ascii="Cambria" w:eastAsia="Cambria" w:hAnsi="Cambria"/>
                      <w:color w:val="000000"/>
                      <w:sz w:val="18"/>
                    </w:rPr>
                    <w:t>0</w:t>
                  </w:r>
                </w:p>
              </w:tc>
            </w:tr>
            <w:tr w:rsidR="00CF5471" w14:paraId="09326D8D"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77F10D7" w14:textId="77777777" w:rsidR="00CF5471" w:rsidRDefault="003B0108">
                  <w:pPr>
                    <w:spacing w:after="0" w:line="240" w:lineRule="auto"/>
                  </w:pPr>
                  <w:proofErr w:type="spellStart"/>
                  <w:r>
                    <w:rPr>
                      <w:rFonts w:ascii="Cambria" w:eastAsia="Cambria" w:hAnsi="Cambria"/>
                      <w:color w:val="000000"/>
                      <w:sz w:val="18"/>
                    </w:rPr>
                    <w:t>sulfaquinoxaline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0B5BA29"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6B37742"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DF2F9F1" w14:textId="77777777" w:rsidR="00CF5471" w:rsidRDefault="003B0108">
                  <w:pPr>
                    <w:spacing w:after="0" w:line="240" w:lineRule="auto"/>
                    <w:jc w:val="center"/>
                  </w:pPr>
                  <w:r>
                    <w:rPr>
                      <w:rFonts w:ascii="Cambria" w:eastAsia="Cambria" w:hAnsi="Cambria"/>
                      <w:color w:val="000000"/>
                      <w:sz w:val="18"/>
                    </w:rPr>
                    <w:t>0.1</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D6B6520"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C13368C"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205BFE"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C7615E2" w14:textId="77777777" w:rsidR="00CF5471" w:rsidRDefault="003B0108">
                  <w:pPr>
                    <w:spacing w:after="0" w:line="240" w:lineRule="auto"/>
                    <w:jc w:val="center"/>
                  </w:pPr>
                  <w:r>
                    <w:rPr>
                      <w:rFonts w:ascii="Cambria" w:eastAsia="Cambria" w:hAnsi="Cambria"/>
                      <w:color w:val="000000"/>
                      <w:sz w:val="18"/>
                    </w:rPr>
                    <w:t>0</w:t>
                  </w:r>
                </w:p>
              </w:tc>
            </w:tr>
            <w:tr w:rsidR="00CF5471" w14:paraId="6C9DCCFE"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EA163CE" w14:textId="77777777" w:rsidR="00CF5471" w:rsidRDefault="003B0108">
                  <w:pPr>
                    <w:spacing w:after="0" w:line="240" w:lineRule="auto"/>
                  </w:pPr>
                  <w:r>
                    <w:rPr>
                      <w:rFonts w:ascii="Cambria" w:eastAsia="Cambria" w:hAnsi="Cambria"/>
                      <w:color w:val="000000"/>
                      <w:sz w:val="18"/>
                    </w:rPr>
                    <w:t>sulfathiazole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07ECEC5"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F3BFF"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83D9D13"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EBFA9E9"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6187A"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45C913"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F3FC60E" w14:textId="77777777" w:rsidR="00CF5471" w:rsidRDefault="003B0108">
                  <w:pPr>
                    <w:spacing w:after="0" w:line="240" w:lineRule="auto"/>
                    <w:jc w:val="center"/>
                  </w:pPr>
                  <w:r>
                    <w:rPr>
                      <w:rFonts w:ascii="Cambria" w:eastAsia="Cambria" w:hAnsi="Cambria"/>
                      <w:color w:val="000000"/>
                      <w:sz w:val="18"/>
                    </w:rPr>
                    <w:t>0</w:t>
                  </w:r>
                </w:p>
              </w:tc>
            </w:tr>
            <w:tr w:rsidR="00CF5471" w14:paraId="4E632A3E"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CCE182B" w14:textId="77777777" w:rsidR="00CF5471" w:rsidRDefault="003B0108">
                  <w:pPr>
                    <w:spacing w:after="0" w:line="240" w:lineRule="auto"/>
                  </w:pPr>
                  <w:proofErr w:type="spellStart"/>
                  <w:r>
                    <w:rPr>
                      <w:rFonts w:ascii="Cambria" w:eastAsia="Cambria" w:hAnsi="Cambria"/>
                      <w:color w:val="000000"/>
                      <w:sz w:val="18"/>
                    </w:rPr>
                    <w:t>sulfatroxazole</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82190B"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F07725E" w14:textId="77777777" w:rsidR="00CF5471" w:rsidRDefault="003B0108">
                  <w:pPr>
                    <w:spacing w:after="0" w:line="240" w:lineRule="auto"/>
                    <w:jc w:val="center"/>
                  </w:pPr>
                  <w:r>
                    <w:rPr>
                      <w:rFonts w:ascii="Cambria" w:eastAsia="Cambria" w:hAnsi="Cambria"/>
                      <w:color w:val="000000"/>
                      <w:sz w:val="18"/>
                    </w:rPr>
                    <w:t>0.02</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BBB62E8"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ECE2132"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4DC3681"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23EDAB"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061AE29" w14:textId="77777777" w:rsidR="00CF5471" w:rsidRDefault="003B0108">
                  <w:pPr>
                    <w:spacing w:after="0" w:line="240" w:lineRule="auto"/>
                    <w:jc w:val="center"/>
                  </w:pPr>
                  <w:r>
                    <w:rPr>
                      <w:rFonts w:ascii="Cambria" w:eastAsia="Cambria" w:hAnsi="Cambria"/>
                      <w:color w:val="000000"/>
                      <w:sz w:val="18"/>
                    </w:rPr>
                    <w:t>0</w:t>
                  </w:r>
                </w:p>
              </w:tc>
            </w:tr>
            <w:tr w:rsidR="00CF5471" w14:paraId="73578251"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D587413" w14:textId="77777777" w:rsidR="00CF5471" w:rsidRDefault="003B0108">
                  <w:pPr>
                    <w:spacing w:after="0" w:line="240" w:lineRule="auto"/>
                  </w:pPr>
                  <w:r>
                    <w:rPr>
                      <w:rFonts w:ascii="Cambria" w:eastAsia="Cambria" w:hAnsi="Cambria"/>
                      <w:color w:val="000000"/>
                      <w:sz w:val="18"/>
                    </w:rPr>
                    <w:t>tetracycline</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569D7CA"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88846E2"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7F143885"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5C94026"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AED921"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CCB35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208B6BF" w14:textId="77777777" w:rsidR="00CF5471" w:rsidRDefault="003B0108">
                  <w:pPr>
                    <w:spacing w:after="0" w:line="240" w:lineRule="auto"/>
                    <w:jc w:val="center"/>
                  </w:pPr>
                  <w:r>
                    <w:rPr>
                      <w:rFonts w:ascii="Cambria" w:eastAsia="Cambria" w:hAnsi="Cambria"/>
                      <w:color w:val="000000"/>
                      <w:sz w:val="18"/>
                    </w:rPr>
                    <w:t>0</w:t>
                  </w:r>
                </w:p>
              </w:tc>
            </w:tr>
            <w:tr w:rsidR="00CF5471" w14:paraId="08443070"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F2F61D2" w14:textId="77777777" w:rsidR="00CF5471" w:rsidRDefault="003B0108">
                  <w:pPr>
                    <w:spacing w:after="0" w:line="240" w:lineRule="auto"/>
                  </w:pPr>
                  <w:proofErr w:type="spellStart"/>
                  <w:r>
                    <w:rPr>
                      <w:rFonts w:ascii="Cambria" w:eastAsia="Cambria" w:hAnsi="Cambria"/>
                      <w:color w:val="000000"/>
                      <w:sz w:val="18"/>
                    </w:rPr>
                    <w:t>tilmicosin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C8B3FE"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ADF71B" w14:textId="77777777" w:rsidR="00CF5471" w:rsidRDefault="003B0108">
                  <w:pPr>
                    <w:spacing w:after="0" w:line="240" w:lineRule="auto"/>
                    <w:jc w:val="center"/>
                  </w:pPr>
                  <w:r>
                    <w:rPr>
                      <w:rFonts w:ascii="Cambria" w:eastAsia="Cambria" w:hAnsi="Cambria"/>
                      <w:color w:val="000000"/>
                      <w:sz w:val="18"/>
                    </w:rPr>
                    <w:t>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31EDACDD"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60D5CE6"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9B1A963"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FBC1FE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F20615E" w14:textId="77777777" w:rsidR="00CF5471" w:rsidRDefault="003B0108">
                  <w:pPr>
                    <w:spacing w:after="0" w:line="240" w:lineRule="auto"/>
                    <w:jc w:val="center"/>
                  </w:pPr>
                  <w:r>
                    <w:rPr>
                      <w:rFonts w:ascii="Cambria" w:eastAsia="Cambria" w:hAnsi="Cambria"/>
                      <w:color w:val="000000"/>
                      <w:sz w:val="18"/>
                    </w:rPr>
                    <w:t>0</w:t>
                  </w:r>
                </w:p>
              </w:tc>
            </w:tr>
            <w:tr w:rsidR="00CF5471" w14:paraId="3608C7E5"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B02F1A2" w14:textId="77777777" w:rsidR="00CF5471" w:rsidRDefault="003B0108">
                  <w:pPr>
                    <w:spacing w:after="0" w:line="240" w:lineRule="auto"/>
                  </w:pPr>
                  <w:r>
                    <w:rPr>
                      <w:rFonts w:ascii="Cambria" w:eastAsia="Cambria" w:hAnsi="Cambria"/>
                      <w:color w:val="000000"/>
                      <w:sz w:val="18"/>
                    </w:rPr>
                    <w:t>trimethoprim</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AFCAF7C"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AE52DDE" w14:textId="77777777" w:rsidR="00CF5471" w:rsidRDefault="003B0108">
                  <w:pPr>
                    <w:spacing w:after="0" w:line="240" w:lineRule="auto"/>
                    <w:jc w:val="center"/>
                  </w:pPr>
                  <w:r>
                    <w:rPr>
                      <w:rFonts w:ascii="Cambria" w:eastAsia="Cambria" w:hAnsi="Cambria"/>
                      <w:color w:val="000000"/>
                      <w:sz w:val="18"/>
                    </w:rPr>
                    <w:t>0.01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551D875F" w14:textId="77777777" w:rsidR="00CF5471" w:rsidRDefault="003B0108">
                  <w:pPr>
                    <w:spacing w:after="0" w:line="240" w:lineRule="auto"/>
                    <w:jc w:val="center"/>
                  </w:pPr>
                  <w:r>
                    <w:rPr>
                      <w:rFonts w:ascii="Cambria" w:eastAsia="Cambria" w:hAnsi="Cambria"/>
                      <w:color w:val="000000"/>
                      <w:sz w:val="18"/>
                    </w:rPr>
                    <w:t>0.05</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8DF2CAA"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4C157D7"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53A408"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BC880F9" w14:textId="77777777" w:rsidR="00CF5471" w:rsidRDefault="003B0108">
                  <w:pPr>
                    <w:spacing w:after="0" w:line="240" w:lineRule="auto"/>
                    <w:jc w:val="center"/>
                  </w:pPr>
                  <w:r>
                    <w:rPr>
                      <w:rFonts w:ascii="Cambria" w:eastAsia="Cambria" w:hAnsi="Cambria"/>
                      <w:color w:val="000000"/>
                      <w:sz w:val="18"/>
                    </w:rPr>
                    <w:t>0</w:t>
                  </w:r>
                </w:p>
              </w:tc>
            </w:tr>
            <w:tr w:rsidR="00CF5471" w14:paraId="035193E0"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E96433" w14:textId="77777777" w:rsidR="00CF5471" w:rsidRDefault="003B0108">
                  <w:pPr>
                    <w:spacing w:after="0" w:line="240" w:lineRule="auto"/>
                  </w:pPr>
                  <w:r>
                    <w:rPr>
                      <w:rFonts w:ascii="Cambria" w:eastAsia="Cambria" w:hAnsi="Cambria"/>
                      <w:color w:val="000000"/>
                      <w:sz w:val="18"/>
                    </w:rPr>
                    <w:t>tulathromycin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9B5C15B"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2CC7AF2E" w14:textId="546F5DEB" w:rsidR="00CF5471" w:rsidRDefault="003B0108" w:rsidP="003B0108">
                  <w:pPr>
                    <w:spacing w:after="0" w:line="240" w:lineRule="auto"/>
                    <w:jc w:val="center"/>
                  </w:pPr>
                  <w: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03983981" w14:textId="77777777" w:rsidR="00CF5471" w:rsidRDefault="003B0108">
                  <w:pPr>
                    <w:spacing w:after="0" w:line="240" w:lineRule="auto"/>
                    <w:jc w:val="center"/>
                  </w:pPr>
                  <w:r>
                    <w:rPr>
                      <w:rFonts w:ascii="Cambria" w:eastAsia="Cambria" w:hAnsi="Cambria"/>
                      <w:color w:val="000000"/>
                      <w:sz w:val="18"/>
                    </w:rPr>
                    <w:t>not set</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2A96A"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F89E6AD"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18636A45"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8F0A75E" w14:textId="77777777" w:rsidR="00CF5471" w:rsidRDefault="003B0108">
                  <w:pPr>
                    <w:spacing w:after="0" w:line="240" w:lineRule="auto"/>
                    <w:jc w:val="center"/>
                  </w:pPr>
                  <w:r>
                    <w:rPr>
                      <w:rFonts w:ascii="Cambria" w:eastAsia="Cambria" w:hAnsi="Cambria"/>
                      <w:color w:val="000000"/>
                      <w:sz w:val="18"/>
                    </w:rPr>
                    <w:t>0</w:t>
                  </w:r>
                </w:p>
              </w:tc>
            </w:tr>
            <w:tr w:rsidR="00CF5471" w14:paraId="4302889F"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6BA299DE" w14:textId="77777777" w:rsidR="00CF5471" w:rsidRDefault="003B0108">
                  <w:pPr>
                    <w:spacing w:after="0" w:line="240" w:lineRule="auto"/>
                  </w:pPr>
                  <w:proofErr w:type="spellStart"/>
                  <w:r>
                    <w:rPr>
                      <w:rFonts w:ascii="Cambria" w:eastAsia="Cambria" w:hAnsi="Cambria"/>
                      <w:color w:val="000000"/>
                      <w:sz w:val="18"/>
                    </w:rPr>
                    <w:t>tylosin</w:t>
                  </w:r>
                  <w:proofErr w:type="spellEnd"/>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7F5BAE8"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9103E5C" w14:textId="77777777" w:rsidR="00CF5471" w:rsidRDefault="003B0108">
                  <w:pPr>
                    <w:spacing w:after="0" w:line="240" w:lineRule="auto"/>
                    <w:jc w:val="center"/>
                  </w:pPr>
                  <w:r>
                    <w:rPr>
                      <w:rFonts w:ascii="Cambria" w:eastAsia="Cambria" w:hAnsi="Cambria"/>
                      <w:color w:val="000000"/>
                      <w:sz w:val="18"/>
                    </w:rPr>
                    <w:t>0.1</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F350E5C" w14:textId="77777777" w:rsidR="00CF5471" w:rsidRDefault="003B01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174CF71"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946EABB"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0A7E91D"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74A6EDED" w14:textId="77777777" w:rsidR="00CF5471" w:rsidRDefault="003B0108">
                  <w:pPr>
                    <w:spacing w:after="0" w:line="240" w:lineRule="auto"/>
                    <w:jc w:val="center"/>
                  </w:pPr>
                  <w:r>
                    <w:rPr>
                      <w:rFonts w:ascii="Cambria" w:eastAsia="Cambria" w:hAnsi="Cambria"/>
                      <w:color w:val="000000"/>
                      <w:sz w:val="18"/>
                    </w:rPr>
                    <w:t>0</w:t>
                  </w:r>
                </w:p>
              </w:tc>
            </w:tr>
            <w:tr w:rsidR="00CF5471" w14:paraId="443E64DC" w14:textId="77777777" w:rsidTr="00C70DB3">
              <w:trPr>
                <w:trHeight w:val="259"/>
              </w:trPr>
              <w:tc>
                <w:tcPr>
                  <w:tcW w:w="29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340086A" w14:textId="77777777" w:rsidR="00CF5471" w:rsidRDefault="003B0108">
                  <w:pPr>
                    <w:spacing w:after="0" w:line="240" w:lineRule="auto"/>
                  </w:pPr>
                  <w:r>
                    <w:rPr>
                      <w:rFonts w:ascii="Cambria" w:eastAsia="Cambria" w:hAnsi="Cambria"/>
                      <w:color w:val="000000"/>
                      <w:sz w:val="18"/>
                    </w:rPr>
                    <w:t>virginiamycin</w:t>
                  </w:r>
                </w:p>
              </w:tc>
              <w:tc>
                <w:tcPr>
                  <w:tcW w:w="7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A8F9D61" w14:textId="77777777" w:rsidR="00CF5471" w:rsidRDefault="003B0108">
                  <w:pPr>
                    <w:spacing w:after="0" w:line="240" w:lineRule="auto"/>
                    <w:jc w:val="center"/>
                  </w:pPr>
                  <w:r>
                    <w:rPr>
                      <w:rFonts w:ascii="Cambria" w:eastAsia="Cambria" w:hAnsi="Cambria"/>
                      <w:color w:val="000000"/>
                      <w:sz w:val="18"/>
                    </w:rPr>
                    <w:t>Liver</w:t>
                  </w:r>
                </w:p>
              </w:tc>
              <w:tc>
                <w:tcPr>
                  <w:tcW w:w="107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2956808" w14:textId="77777777" w:rsidR="00CF5471" w:rsidRDefault="003B0108">
                  <w:pPr>
                    <w:spacing w:after="0" w:line="240" w:lineRule="auto"/>
                    <w:jc w:val="center"/>
                  </w:pPr>
                  <w:r>
                    <w:rPr>
                      <w:rFonts w:ascii="Cambria" w:eastAsia="Cambria" w:hAnsi="Cambria"/>
                      <w:color w:val="000000"/>
                      <w:sz w:val="18"/>
                    </w:rPr>
                    <w:t>0.005</w:t>
                  </w:r>
                </w:p>
              </w:tc>
              <w:tc>
                <w:tcPr>
                  <w:tcW w:w="1040"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vAlign w:val="center"/>
                </w:tcPr>
                <w:p w14:paraId="48C4D3EC" w14:textId="77777777" w:rsidR="00CF5471" w:rsidRDefault="003B0108">
                  <w:pPr>
                    <w:spacing w:after="0" w:line="240" w:lineRule="auto"/>
                    <w:jc w:val="center"/>
                  </w:pPr>
                  <w:r>
                    <w:rPr>
                      <w:rFonts w:ascii="Cambria" w:eastAsia="Cambria" w:hAnsi="Cambria"/>
                      <w:color w:val="000000"/>
                      <w:sz w:val="18"/>
                    </w:rPr>
                    <w:t>0.2</w:t>
                  </w:r>
                </w:p>
              </w:tc>
              <w:tc>
                <w:tcPr>
                  <w:tcW w:w="126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4202D67B" w14:textId="77777777" w:rsidR="00CF5471" w:rsidRDefault="003B0108">
                  <w:pPr>
                    <w:spacing w:after="0" w:line="240" w:lineRule="auto"/>
                    <w:jc w:val="center"/>
                  </w:pPr>
                  <w:r>
                    <w:rPr>
                      <w:rFonts w:ascii="Cambria" w:eastAsia="Cambria" w:hAnsi="Cambria"/>
                      <w:color w:val="000000"/>
                      <w:sz w:val="18"/>
                    </w:rPr>
                    <w:t>301</w:t>
                  </w:r>
                </w:p>
              </w:tc>
              <w:tc>
                <w:tcPr>
                  <w:tcW w:w="8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01EB0D0C" w14:textId="77777777" w:rsidR="00CF5471" w:rsidRDefault="003B0108">
                  <w:pPr>
                    <w:spacing w:after="0" w:line="240" w:lineRule="auto"/>
                    <w:jc w:val="center"/>
                  </w:pPr>
                  <w:r>
                    <w:rPr>
                      <w:rFonts w:ascii="Cambria" w:eastAsia="Cambria" w:hAnsi="Cambria"/>
                      <w:color w:val="000000"/>
                      <w:sz w:val="18"/>
                    </w:rPr>
                    <w:t>0</w:t>
                  </w:r>
                </w:p>
              </w:tc>
              <w:tc>
                <w:tcPr>
                  <w:tcW w:w="8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3160291A" w14:textId="77777777" w:rsidR="00CF5471" w:rsidRDefault="003B0108">
                  <w:pPr>
                    <w:spacing w:after="0" w:line="240" w:lineRule="auto"/>
                    <w:jc w:val="center"/>
                  </w:pPr>
                  <w:r>
                    <w:rPr>
                      <w:rFonts w:ascii="Cambria" w:eastAsia="Cambria" w:hAnsi="Cambria"/>
                      <w:color w:val="000000"/>
                      <w:sz w:val="18"/>
                    </w:rPr>
                    <w:t>0</w:t>
                  </w:r>
                </w:p>
              </w:tc>
              <w:tc>
                <w:tcPr>
                  <w:tcW w:w="850"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vAlign w:val="center"/>
                </w:tcPr>
                <w:p w14:paraId="51159693" w14:textId="77777777" w:rsidR="00CF5471" w:rsidRDefault="003B0108">
                  <w:pPr>
                    <w:spacing w:after="0" w:line="240" w:lineRule="auto"/>
                    <w:jc w:val="center"/>
                  </w:pPr>
                  <w:r>
                    <w:rPr>
                      <w:rFonts w:ascii="Cambria" w:eastAsia="Cambria" w:hAnsi="Cambria"/>
                      <w:color w:val="000000"/>
                      <w:sz w:val="18"/>
                    </w:rPr>
                    <w:t>0</w:t>
                  </w:r>
                </w:p>
              </w:tc>
            </w:tr>
            <w:tr w:rsidR="003B0108" w14:paraId="5EB16D79" w14:textId="77777777" w:rsidTr="00C70DB3">
              <w:trPr>
                <w:trHeight w:val="262"/>
              </w:trPr>
              <w:tc>
                <w:tcPr>
                  <w:tcW w:w="9624" w:type="dxa"/>
                  <w:gridSpan w:val="8"/>
                  <w:tcBorders>
                    <w:top w:val="nil"/>
                    <w:left w:val="nil"/>
                    <w:bottom w:val="nil"/>
                    <w:right w:val="nil"/>
                  </w:tcBorders>
                  <w:shd w:val="clear" w:color="auto" w:fill="FFFFFF"/>
                  <w:tcMar>
                    <w:top w:w="39" w:type="dxa"/>
                    <w:left w:w="39" w:type="dxa"/>
                    <w:bottom w:w="39" w:type="dxa"/>
                    <w:right w:w="39" w:type="dxa"/>
                  </w:tcMar>
                </w:tcPr>
                <w:p w14:paraId="28B0357F" w14:textId="77777777" w:rsidR="00CF5471" w:rsidRDefault="003B0108">
                  <w:pPr>
                    <w:spacing w:after="0" w:line="240" w:lineRule="auto"/>
                  </w:pPr>
                  <w:r>
                    <w:rPr>
                      <w:rFonts w:ascii="Cambria" w:eastAsia="Cambria" w:hAnsi="Cambria"/>
                      <w:color w:val="000000"/>
                      <w:sz w:val="16"/>
                    </w:rPr>
                    <w:t>*In some instances, tetracycline may be present as an impurity in a chlortetracycline or oxytetracycline product and is not considered to be a violative residue.</w:t>
                  </w:r>
                </w:p>
              </w:tc>
            </w:tr>
          </w:tbl>
          <w:p w14:paraId="21790180" w14:textId="77777777" w:rsidR="00CF5471" w:rsidRDefault="00CF5471">
            <w:pPr>
              <w:spacing w:after="0" w:line="240" w:lineRule="auto"/>
            </w:pPr>
          </w:p>
        </w:tc>
      </w:tr>
    </w:tbl>
    <w:p w14:paraId="10349383" w14:textId="77777777" w:rsidR="00CF5471" w:rsidRDefault="00CF5471">
      <w:pPr>
        <w:spacing w:after="0" w:line="240" w:lineRule="auto"/>
      </w:pPr>
    </w:p>
    <w:sectPr w:rsidR="00CF5471">
      <w:footerReference w:type="default" r:id="rId8"/>
      <w:pgSz w:w="11905" w:h="16837"/>
      <w:pgMar w:top="612" w:right="1133" w:bottom="1296" w:left="1133" w:header="566"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3093D" w14:textId="77777777" w:rsidR="00EC33B1" w:rsidRDefault="003B0108">
      <w:pPr>
        <w:spacing w:after="0" w:line="240" w:lineRule="auto"/>
      </w:pPr>
      <w:r>
        <w:separator/>
      </w:r>
    </w:p>
  </w:endnote>
  <w:endnote w:type="continuationSeparator" w:id="0">
    <w:p w14:paraId="5AA5FC12" w14:textId="77777777" w:rsidR="00EC33B1" w:rsidRDefault="003B0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72"/>
      <w:gridCol w:w="11"/>
      <w:gridCol w:w="7443"/>
      <w:gridCol w:w="11"/>
      <w:gridCol w:w="1091"/>
    </w:tblGrid>
    <w:tr w:rsidR="003B0108" w14:paraId="7DEDE1D1" w14:textId="77777777" w:rsidTr="003B0108">
      <w:tc>
        <w:tcPr>
          <w:tcW w:w="1072" w:type="dxa"/>
        </w:tcPr>
        <w:p w14:paraId="7A7D8C2F" w14:textId="77777777" w:rsidR="00CF5471" w:rsidRDefault="00CF5471">
          <w:pPr>
            <w:pStyle w:val="EmptyCellLayoutStyle"/>
            <w:spacing w:after="0" w:line="240" w:lineRule="auto"/>
          </w:pPr>
        </w:p>
      </w:tc>
      <w:tc>
        <w:tcPr>
          <w:tcW w:w="11" w:type="dxa"/>
        </w:tcPr>
        <w:p w14:paraId="3D77D059" w14:textId="77777777" w:rsidR="00CF5471" w:rsidRDefault="00CF5471">
          <w:pPr>
            <w:pStyle w:val="EmptyCellLayoutStyle"/>
            <w:spacing w:after="0" w:line="240" w:lineRule="auto"/>
          </w:pPr>
        </w:p>
      </w:tc>
      <w:tc>
        <w:tcPr>
          <w:tcW w:w="7443" w:type="dxa"/>
          <w:gridSpan w:val="2"/>
        </w:tcPr>
        <w:tbl>
          <w:tblPr>
            <w:tblW w:w="0" w:type="auto"/>
            <w:tblCellMar>
              <w:left w:w="0" w:type="dxa"/>
              <w:right w:w="0" w:type="dxa"/>
            </w:tblCellMar>
            <w:tblLook w:val="04A0" w:firstRow="1" w:lastRow="0" w:firstColumn="1" w:lastColumn="0" w:noHBand="0" w:noVBand="1"/>
          </w:tblPr>
          <w:tblGrid>
            <w:gridCol w:w="7454"/>
          </w:tblGrid>
          <w:tr w:rsidR="00CF5471" w14:paraId="3F89DBF3" w14:textId="77777777">
            <w:trPr>
              <w:trHeight w:val="257"/>
            </w:trPr>
            <w:tc>
              <w:tcPr>
                <w:tcW w:w="7455" w:type="dxa"/>
                <w:tcBorders>
                  <w:top w:val="nil"/>
                  <w:left w:val="nil"/>
                  <w:bottom w:val="nil"/>
                  <w:right w:val="nil"/>
                </w:tcBorders>
                <w:tcMar>
                  <w:top w:w="39" w:type="dxa"/>
                  <w:left w:w="39" w:type="dxa"/>
                  <w:bottom w:w="39" w:type="dxa"/>
                  <w:right w:w="39" w:type="dxa"/>
                </w:tcMar>
                <w:vAlign w:val="center"/>
              </w:tcPr>
              <w:p w14:paraId="3880C81D" w14:textId="77777777" w:rsidR="00CF5471" w:rsidRDefault="003B0108">
                <w:pPr>
                  <w:spacing w:after="0" w:line="240" w:lineRule="auto"/>
                  <w:jc w:val="center"/>
                </w:pPr>
                <w:r>
                  <w:rPr>
                    <w:rFonts w:ascii="Calibri" w:eastAsia="Calibri" w:hAnsi="Calibri"/>
                    <w:color w:val="000000"/>
                  </w:rPr>
                  <w:t>National Residue Survey, Department of Agriculture, Fisheries and Forestry</w:t>
                </w:r>
              </w:p>
            </w:tc>
          </w:tr>
        </w:tbl>
        <w:p w14:paraId="26C7C3D5" w14:textId="77777777" w:rsidR="00CF5471" w:rsidRDefault="00CF5471">
          <w:pPr>
            <w:spacing w:after="0" w:line="240" w:lineRule="auto"/>
          </w:pPr>
        </w:p>
      </w:tc>
      <w:tc>
        <w:tcPr>
          <w:tcW w:w="1091" w:type="dxa"/>
        </w:tcPr>
        <w:p w14:paraId="08DC13BD" w14:textId="77777777" w:rsidR="00CF5471" w:rsidRDefault="00CF5471">
          <w:pPr>
            <w:pStyle w:val="EmptyCellLayoutStyle"/>
            <w:spacing w:after="0" w:line="240" w:lineRule="auto"/>
          </w:pPr>
        </w:p>
      </w:tc>
    </w:tr>
    <w:tr w:rsidR="00CF5471" w14:paraId="29DAF47E" w14:textId="77777777">
      <w:tc>
        <w:tcPr>
          <w:tcW w:w="1072" w:type="dxa"/>
        </w:tcPr>
        <w:p w14:paraId="29FD1CEB" w14:textId="77777777" w:rsidR="00CF5471" w:rsidRDefault="00CF5471">
          <w:pPr>
            <w:pStyle w:val="EmptyCellLayoutStyle"/>
            <w:spacing w:after="0" w:line="240" w:lineRule="auto"/>
          </w:pPr>
        </w:p>
      </w:tc>
      <w:tc>
        <w:tcPr>
          <w:tcW w:w="11" w:type="dxa"/>
        </w:tcPr>
        <w:p w14:paraId="6E4B1EF0" w14:textId="77777777" w:rsidR="00CF5471" w:rsidRDefault="00CF5471">
          <w:pPr>
            <w:pStyle w:val="EmptyCellLayoutStyle"/>
            <w:spacing w:after="0" w:line="240" w:lineRule="auto"/>
          </w:pPr>
        </w:p>
      </w:tc>
      <w:tc>
        <w:tcPr>
          <w:tcW w:w="7443" w:type="dxa"/>
        </w:tcPr>
        <w:p w14:paraId="52EEC689" w14:textId="77777777" w:rsidR="00CF5471" w:rsidRDefault="00CF5471">
          <w:pPr>
            <w:pStyle w:val="EmptyCellLayoutStyle"/>
            <w:spacing w:after="0" w:line="240" w:lineRule="auto"/>
          </w:pPr>
        </w:p>
      </w:tc>
      <w:tc>
        <w:tcPr>
          <w:tcW w:w="11" w:type="dxa"/>
        </w:tcPr>
        <w:p w14:paraId="2D435E98" w14:textId="77777777" w:rsidR="00CF5471" w:rsidRDefault="00CF5471">
          <w:pPr>
            <w:pStyle w:val="EmptyCellLayoutStyle"/>
            <w:spacing w:after="0" w:line="240" w:lineRule="auto"/>
          </w:pPr>
        </w:p>
      </w:tc>
      <w:tc>
        <w:tcPr>
          <w:tcW w:w="1091" w:type="dxa"/>
        </w:tcPr>
        <w:p w14:paraId="0C90CB7B" w14:textId="77777777" w:rsidR="00CF5471" w:rsidRDefault="00CF5471">
          <w:pPr>
            <w:pStyle w:val="EmptyCellLayoutStyle"/>
            <w:spacing w:after="0" w:line="240" w:lineRule="auto"/>
          </w:pPr>
        </w:p>
      </w:tc>
    </w:tr>
    <w:tr w:rsidR="003B0108" w14:paraId="3DD9DF41" w14:textId="77777777" w:rsidTr="003B0108">
      <w:tc>
        <w:tcPr>
          <w:tcW w:w="1072" w:type="dxa"/>
        </w:tcPr>
        <w:p w14:paraId="4FE25233" w14:textId="77777777" w:rsidR="00CF5471" w:rsidRDefault="00CF5471">
          <w:pPr>
            <w:pStyle w:val="EmptyCellLayoutStyle"/>
            <w:spacing w:after="0" w:line="240" w:lineRule="auto"/>
          </w:pPr>
        </w:p>
      </w:tc>
      <w:tc>
        <w:tcPr>
          <w:tcW w:w="11" w:type="dxa"/>
          <w:gridSpan w:val="2"/>
        </w:tcPr>
        <w:tbl>
          <w:tblPr>
            <w:tblW w:w="0" w:type="auto"/>
            <w:tblCellMar>
              <w:left w:w="0" w:type="dxa"/>
              <w:right w:w="0" w:type="dxa"/>
            </w:tblCellMar>
            <w:tblLook w:val="04A0" w:firstRow="1" w:lastRow="0" w:firstColumn="1" w:lastColumn="0" w:noHBand="0" w:noVBand="1"/>
          </w:tblPr>
          <w:tblGrid>
            <w:gridCol w:w="7454"/>
          </w:tblGrid>
          <w:tr w:rsidR="00CF5471" w14:paraId="7B0F7DB6" w14:textId="77777777">
            <w:trPr>
              <w:trHeight w:val="257"/>
            </w:trPr>
            <w:tc>
              <w:tcPr>
                <w:tcW w:w="7455" w:type="dxa"/>
                <w:tcBorders>
                  <w:top w:val="nil"/>
                  <w:left w:val="nil"/>
                  <w:bottom w:val="nil"/>
                  <w:right w:val="nil"/>
                </w:tcBorders>
                <w:tcMar>
                  <w:top w:w="39" w:type="dxa"/>
                  <w:left w:w="39" w:type="dxa"/>
                  <w:bottom w:w="39" w:type="dxa"/>
                  <w:right w:w="39" w:type="dxa"/>
                </w:tcMar>
              </w:tcPr>
              <w:p w14:paraId="387852DB" w14:textId="77777777" w:rsidR="00CF5471" w:rsidRDefault="003B0108">
                <w:pPr>
                  <w:spacing w:after="0" w:line="240" w:lineRule="auto"/>
                  <w:jc w:val="center"/>
                </w:pPr>
                <w:r>
                  <w:rPr>
                    <w:rFonts w:ascii="Calibri" w:eastAsia="Calibri" w:hAnsi="Calibri"/>
                    <w:color w:val="000000"/>
                  </w:rPr>
                  <w:fldChar w:fldCharType="begin"/>
                </w:r>
                <w:r>
                  <w:rPr>
                    <w:rFonts w:ascii="Calibri" w:eastAsia="Calibri" w:hAnsi="Calibri"/>
                    <w:noProof/>
                    <w:color w:val="000000"/>
                  </w:rPr>
                  <w:instrText xml:space="preserve"> PAGE </w:instrText>
                </w:r>
                <w:r>
                  <w:rPr>
                    <w:rFonts w:ascii="Calibri" w:eastAsia="Calibri" w:hAnsi="Calibri"/>
                    <w:color w:val="000000"/>
                  </w:rPr>
                  <w:fldChar w:fldCharType="separate"/>
                </w:r>
                <w:r>
                  <w:rPr>
                    <w:rFonts w:ascii="Calibri" w:eastAsia="Calibri" w:hAnsi="Calibri"/>
                    <w:color w:val="000000"/>
                  </w:rPr>
                  <w:t>1</w:t>
                </w:r>
                <w:r>
                  <w:rPr>
                    <w:rFonts w:ascii="Calibri" w:eastAsia="Calibri" w:hAnsi="Calibri"/>
                    <w:color w:val="000000"/>
                  </w:rPr>
                  <w:fldChar w:fldCharType="end"/>
                </w:r>
              </w:p>
            </w:tc>
          </w:tr>
        </w:tbl>
        <w:p w14:paraId="1C56AD60" w14:textId="77777777" w:rsidR="00CF5471" w:rsidRDefault="00CF5471">
          <w:pPr>
            <w:spacing w:after="0" w:line="240" w:lineRule="auto"/>
          </w:pPr>
        </w:p>
      </w:tc>
      <w:tc>
        <w:tcPr>
          <w:tcW w:w="11" w:type="dxa"/>
        </w:tcPr>
        <w:p w14:paraId="4A5DDCF8" w14:textId="77777777" w:rsidR="00CF5471" w:rsidRDefault="00CF5471">
          <w:pPr>
            <w:pStyle w:val="EmptyCellLayoutStyle"/>
            <w:spacing w:after="0" w:line="240" w:lineRule="auto"/>
          </w:pPr>
        </w:p>
      </w:tc>
      <w:tc>
        <w:tcPr>
          <w:tcW w:w="1091" w:type="dxa"/>
        </w:tcPr>
        <w:p w14:paraId="0DF2FCD3" w14:textId="77777777" w:rsidR="00CF5471" w:rsidRDefault="00CF5471">
          <w:pPr>
            <w:pStyle w:val="EmptyCellLayoutStyle"/>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71878" w14:textId="77777777" w:rsidR="00EC33B1" w:rsidRDefault="003B0108">
      <w:pPr>
        <w:spacing w:after="0" w:line="240" w:lineRule="auto"/>
      </w:pPr>
      <w:r>
        <w:separator/>
      </w:r>
    </w:p>
  </w:footnote>
  <w:footnote w:type="continuationSeparator" w:id="0">
    <w:p w14:paraId="5B924744" w14:textId="77777777" w:rsidR="00EC33B1" w:rsidRDefault="003B0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890771247">
    <w:abstractNumId w:val="0"/>
  </w:num>
  <w:num w:numId="2" w16cid:durableId="2075733096">
    <w:abstractNumId w:val="1"/>
  </w:num>
  <w:num w:numId="3" w16cid:durableId="581569831">
    <w:abstractNumId w:val="2"/>
  </w:num>
  <w:num w:numId="4" w16cid:durableId="731126177">
    <w:abstractNumId w:val="3"/>
  </w:num>
  <w:num w:numId="5" w16cid:durableId="95224030">
    <w:abstractNumId w:val="4"/>
  </w:num>
  <w:num w:numId="6" w16cid:durableId="1737319002">
    <w:abstractNumId w:val="5"/>
  </w:num>
  <w:num w:numId="7" w16cid:durableId="408310771">
    <w:abstractNumId w:val="6"/>
  </w:num>
  <w:num w:numId="8" w16cid:durableId="188567670">
    <w:abstractNumId w:val="7"/>
  </w:num>
  <w:num w:numId="9" w16cid:durableId="954753791">
    <w:abstractNumId w:val="8"/>
  </w:num>
  <w:num w:numId="10" w16cid:durableId="889075531">
    <w:abstractNumId w:val="9"/>
  </w:num>
  <w:num w:numId="11" w16cid:durableId="1152216199">
    <w:abstractNumId w:val="10"/>
  </w:num>
  <w:num w:numId="12" w16cid:durableId="846022723">
    <w:abstractNumId w:val="11"/>
  </w:num>
  <w:num w:numId="13" w16cid:durableId="555706479">
    <w:abstractNumId w:val="12"/>
  </w:num>
  <w:num w:numId="14" w16cid:durableId="1826168261">
    <w:abstractNumId w:val="13"/>
  </w:num>
  <w:num w:numId="15" w16cid:durableId="992754273">
    <w:abstractNumId w:val="14"/>
  </w:num>
  <w:num w:numId="16" w16cid:durableId="15050500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471"/>
    <w:rsid w:val="003B0108"/>
    <w:rsid w:val="00B673BE"/>
    <w:rsid w:val="00C70DB3"/>
    <w:rsid w:val="00CF5471"/>
    <w:rsid w:val="00EC33B1"/>
    <w:rsid w:val="00ED721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8D2D"/>
  <w15:docId w15:val="{BC2654D4-DB95-4E31-A1BE-F2FD38677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Revision">
    <w:name w:val="Revision"/>
    <w:hidden/>
    <w:uiPriority w:val="99"/>
    <w:semiHidden/>
    <w:rsid w:val="00B673BE"/>
    <w:pPr>
      <w:spacing w:after="0" w:line="240" w:lineRule="auto"/>
    </w:pPr>
  </w:style>
  <w:style w:type="character" w:styleId="CommentReference">
    <w:name w:val="annotation reference"/>
    <w:basedOn w:val="DefaultParagraphFont"/>
    <w:uiPriority w:val="99"/>
    <w:semiHidden/>
    <w:unhideWhenUsed/>
    <w:rsid w:val="00B673BE"/>
    <w:rPr>
      <w:sz w:val="16"/>
      <w:szCs w:val="16"/>
    </w:rPr>
  </w:style>
  <w:style w:type="paragraph" w:styleId="CommentText">
    <w:name w:val="annotation text"/>
    <w:basedOn w:val="Normal"/>
    <w:link w:val="CommentTextChar"/>
    <w:uiPriority w:val="99"/>
    <w:semiHidden/>
    <w:unhideWhenUsed/>
    <w:rsid w:val="00B673BE"/>
    <w:pPr>
      <w:spacing w:line="240" w:lineRule="auto"/>
    </w:pPr>
  </w:style>
  <w:style w:type="character" w:customStyle="1" w:styleId="CommentTextChar">
    <w:name w:val="Comment Text Char"/>
    <w:basedOn w:val="DefaultParagraphFont"/>
    <w:link w:val="CommentText"/>
    <w:uiPriority w:val="99"/>
    <w:semiHidden/>
    <w:rsid w:val="00B673BE"/>
  </w:style>
  <w:style w:type="paragraph" w:styleId="CommentSubject">
    <w:name w:val="annotation subject"/>
    <w:basedOn w:val="CommentText"/>
    <w:next w:val="CommentText"/>
    <w:link w:val="CommentSubjectChar"/>
    <w:uiPriority w:val="99"/>
    <w:semiHidden/>
    <w:unhideWhenUsed/>
    <w:rsid w:val="00B673BE"/>
    <w:rPr>
      <w:b/>
      <w:bCs/>
    </w:rPr>
  </w:style>
  <w:style w:type="character" w:customStyle="1" w:styleId="CommentSubjectChar">
    <w:name w:val="Comment Subject Char"/>
    <w:basedOn w:val="CommentTextChar"/>
    <w:link w:val="CommentSubject"/>
    <w:uiPriority w:val="99"/>
    <w:semiHidden/>
    <w:rsid w:val="00B673BE"/>
    <w:rPr>
      <w:b/>
      <w:bCs/>
    </w:rPr>
  </w:style>
  <w:style w:type="paragraph" w:styleId="Header">
    <w:name w:val="header"/>
    <w:basedOn w:val="Normal"/>
    <w:link w:val="HeaderChar"/>
    <w:uiPriority w:val="99"/>
    <w:unhideWhenUsed/>
    <w:rsid w:val="00B673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73BE"/>
  </w:style>
  <w:style w:type="paragraph" w:styleId="Footer">
    <w:name w:val="footer"/>
    <w:basedOn w:val="Normal"/>
    <w:link w:val="FooterChar"/>
    <w:uiPriority w:val="99"/>
    <w:unhideWhenUsed/>
    <w:rsid w:val="00B673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508</Words>
  <Characters>2901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chicken-residue-testing-annual-datasets-2021-22</vt:lpstr>
    </vt:vector>
  </TitlesOfParts>
  <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chicken-residue-testing-annual-datasets-2021-22</dc:title>
  <dc:creator>Department of Agriculture, Fisheries and Forestry</dc:creator>
  <dc:description/>
  <cp:lastModifiedBy>Pryor, Lauren</cp:lastModifiedBy>
  <cp:revision>5</cp:revision>
  <dcterms:created xsi:type="dcterms:W3CDTF">2022-09-05T04:47:00Z</dcterms:created>
  <dcterms:modified xsi:type="dcterms:W3CDTF">2022-10-04T23:16:00Z</dcterms:modified>
</cp:coreProperties>
</file>