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0F3" w:rsidRDefault="00B420F3" w:rsidP="003C6880">
      <w:pPr>
        <w:spacing w:before="120" w:after="120"/>
        <w:jc w:val="center"/>
        <w:rPr>
          <w:rFonts w:ascii="Calibri" w:hAnsi="Calibri"/>
          <w:b/>
          <w:sz w:val="32"/>
          <w:szCs w:val="32"/>
        </w:rPr>
      </w:pPr>
    </w:p>
    <w:p w:rsidR="005F06FF" w:rsidRPr="009005BF" w:rsidRDefault="00AA6976" w:rsidP="003C6880">
      <w:pPr>
        <w:spacing w:before="120" w:after="120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C</w:t>
      </w:r>
      <w:r w:rsidR="005E104C" w:rsidRPr="009005BF">
        <w:rPr>
          <w:rFonts w:ascii="Calibri" w:hAnsi="Calibri"/>
          <w:b/>
          <w:sz w:val="32"/>
          <w:szCs w:val="32"/>
        </w:rPr>
        <w:t>o-</w:t>
      </w:r>
      <w:r w:rsidR="003C6880" w:rsidRPr="009005BF">
        <w:rPr>
          <w:rFonts w:ascii="Calibri" w:hAnsi="Calibri"/>
          <w:b/>
          <w:sz w:val="32"/>
          <w:szCs w:val="32"/>
        </w:rPr>
        <w:t xml:space="preserve">Chairs’ Update </w:t>
      </w:r>
      <w:r w:rsidR="00023CBF">
        <w:rPr>
          <w:rFonts w:ascii="Calibri" w:hAnsi="Calibri"/>
          <w:b/>
          <w:sz w:val="32"/>
          <w:szCs w:val="32"/>
        </w:rPr>
        <w:t>3</w:t>
      </w:r>
      <w:r w:rsidR="004978DA">
        <w:rPr>
          <w:rFonts w:ascii="Calibri" w:hAnsi="Calibri"/>
          <w:b/>
          <w:sz w:val="32"/>
          <w:szCs w:val="32"/>
        </w:rPr>
        <w:t xml:space="preserve"> November</w:t>
      </w:r>
      <w:r w:rsidR="00027307" w:rsidRPr="009005BF">
        <w:rPr>
          <w:rFonts w:ascii="Calibri" w:hAnsi="Calibri"/>
          <w:b/>
          <w:sz w:val="32"/>
          <w:szCs w:val="32"/>
        </w:rPr>
        <w:t xml:space="preserve"> </w:t>
      </w:r>
      <w:r w:rsidR="00AD2E10" w:rsidRPr="009005BF">
        <w:rPr>
          <w:rFonts w:ascii="Calibri" w:hAnsi="Calibri"/>
          <w:b/>
          <w:sz w:val="32"/>
          <w:szCs w:val="32"/>
        </w:rPr>
        <w:t>2015</w:t>
      </w:r>
    </w:p>
    <w:p w:rsidR="003C6880" w:rsidRDefault="003C6880" w:rsidP="00757D3D">
      <w:pPr>
        <w:spacing w:before="120"/>
        <w:rPr>
          <w:rFonts w:ascii="Calibri" w:hAnsi="Calibri"/>
          <w:b/>
        </w:rPr>
      </w:pPr>
    </w:p>
    <w:p w:rsidR="00B420F3" w:rsidRPr="002C686E" w:rsidRDefault="00B420F3" w:rsidP="00757D3D">
      <w:pPr>
        <w:spacing w:before="120"/>
        <w:rPr>
          <w:rFonts w:ascii="Calibri" w:hAnsi="Calibri"/>
          <w:b/>
        </w:rPr>
        <w:sectPr w:rsidR="00B420F3" w:rsidRPr="002C686E" w:rsidSect="004646B3">
          <w:headerReference w:type="even" r:id="rId7"/>
          <w:footerReference w:type="default" r:id="rId8"/>
          <w:headerReference w:type="first" r:id="rId9"/>
          <w:pgSz w:w="11906" w:h="16838"/>
          <w:pgMar w:top="709" w:right="991" w:bottom="567" w:left="1134" w:header="340" w:footer="425" w:gutter="0"/>
          <w:pgNumType w:start="1"/>
          <w:cols w:space="708"/>
          <w:titlePg/>
          <w:docGrid w:linePitch="360"/>
        </w:sectPr>
      </w:pPr>
    </w:p>
    <w:p w:rsidR="00D4521D" w:rsidRPr="00780671" w:rsidRDefault="00D4521D" w:rsidP="00352F4F">
      <w:pPr>
        <w:spacing w:before="120"/>
        <w:rPr>
          <w:rStyle w:val="s9"/>
          <w:rFonts w:ascii="Calibri" w:hAnsi="Calibri"/>
          <w:b/>
        </w:rPr>
      </w:pPr>
      <w:r w:rsidRPr="00780671">
        <w:rPr>
          <w:rStyle w:val="s9"/>
          <w:rFonts w:ascii="Calibri" w:hAnsi="Calibri"/>
          <w:b/>
        </w:rPr>
        <w:lastRenderedPageBreak/>
        <w:t>Consideration of options</w:t>
      </w:r>
    </w:p>
    <w:p w:rsidR="00D4521D" w:rsidRDefault="00B3317B" w:rsidP="00352F4F">
      <w:pPr>
        <w:spacing w:before="120"/>
        <w:rPr>
          <w:rStyle w:val="s9"/>
          <w:rFonts w:ascii="Calibri" w:hAnsi="Calibri"/>
        </w:rPr>
      </w:pPr>
      <w:r>
        <w:rPr>
          <w:rStyle w:val="s9"/>
          <w:rFonts w:ascii="Calibri" w:hAnsi="Calibri"/>
        </w:rPr>
        <w:t>The targeted consultation</w:t>
      </w:r>
      <w:r w:rsidR="00BE539C">
        <w:rPr>
          <w:rStyle w:val="s9"/>
          <w:rFonts w:ascii="Calibri" w:hAnsi="Calibri"/>
        </w:rPr>
        <w:t>s</w:t>
      </w:r>
      <w:r w:rsidR="008177CD">
        <w:rPr>
          <w:rStyle w:val="s9"/>
          <w:rFonts w:ascii="Calibri" w:hAnsi="Calibri"/>
        </w:rPr>
        <w:t xml:space="preserve"> </w:t>
      </w:r>
      <w:r w:rsidR="00780671">
        <w:rPr>
          <w:rStyle w:val="s9"/>
          <w:rFonts w:ascii="Calibri" w:hAnsi="Calibri"/>
        </w:rPr>
        <w:t>to</w:t>
      </w:r>
      <w:r w:rsidR="00D4521D">
        <w:rPr>
          <w:rStyle w:val="s9"/>
          <w:rFonts w:ascii="Calibri" w:hAnsi="Calibri"/>
        </w:rPr>
        <w:t xml:space="preserve"> </w:t>
      </w:r>
      <w:r w:rsidR="00780671">
        <w:rPr>
          <w:rStyle w:val="s9"/>
          <w:rFonts w:ascii="Calibri" w:hAnsi="Calibri"/>
        </w:rPr>
        <w:t>test our r</w:t>
      </w:r>
      <w:r w:rsidR="008177CD">
        <w:rPr>
          <w:rStyle w:val="s9"/>
          <w:rFonts w:ascii="Calibri" w:hAnsi="Calibri"/>
        </w:rPr>
        <w:t xml:space="preserve">evised zoning options concluded at the end of August </w:t>
      </w:r>
      <w:r w:rsidR="00780671">
        <w:rPr>
          <w:rStyle w:val="s9"/>
          <w:rFonts w:ascii="Calibri" w:hAnsi="Calibri"/>
        </w:rPr>
        <w:t xml:space="preserve">with 80 meetings held </w:t>
      </w:r>
      <w:r w:rsidR="008177CD">
        <w:rPr>
          <w:rStyle w:val="s9"/>
          <w:rFonts w:ascii="Calibri" w:hAnsi="Calibri"/>
        </w:rPr>
        <w:t>in 11 locations</w:t>
      </w:r>
      <w:r w:rsidR="00496614">
        <w:rPr>
          <w:rStyle w:val="s9"/>
          <w:rFonts w:ascii="Calibri" w:hAnsi="Calibri"/>
        </w:rPr>
        <w:t xml:space="preserve"> and by phone</w:t>
      </w:r>
      <w:r w:rsidR="008177CD">
        <w:rPr>
          <w:rStyle w:val="s9"/>
          <w:rFonts w:ascii="Calibri" w:hAnsi="Calibri"/>
        </w:rPr>
        <w:t xml:space="preserve">, </w:t>
      </w:r>
      <w:r w:rsidR="00780671">
        <w:rPr>
          <w:rStyle w:val="s9"/>
          <w:rFonts w:ascii="Calibri" w:hAnsi="Calibri"/>
        </w:rPr>
        <w:t xml:space="preserve">with over 200 </w:t>
      </w:r>
      <w:r w:rsidR="00496614">
        <w:rPr>
          <w:rStyle w:val="s9"/>
          <w:rFonts w:ascii="Calibri" w:hAnsi="Calibri"/>
        </w:rPr>
        <w:t>regional and national</w:t>
      </w:r>
      <w:r w:rsidR="008177CD">
        <w:rPr>
          <w:rStyle w:val="s9"/>
          <w:rFonts w:ascii="Calibri" w:hAnsi="Calibri"/>
        </w:rPr>
        <w:t xml:space="preserve"> stakeholders</w:t>
      </w:r>
      <w:r w:rsidR="00780671">
        <w:rPr>
          <w:rStyle w:val="s9"/>
          <w:rFonts w:ascii="Calibri" w:hAnsi="Calibri"/>
        </w:rPr>
        <w:t>.</w:t>
      </w:r>
    </w:p>
    <w:p w:rsidR="001B0CC4" w:rsidRDefault="00BD29AA" w:rsidP="00895FC9">
      <w:pPr>
        <w:spacing w:before="120"/>
        <w:rPr>
          <w:rStyle w:val="s9"/>
          <w:rFonts w:ascii="Calibri" w:hAnsi="Calibri"/>
        </w:rPr>
      </w:pPr>
      <w:r>
        <w:rPr>
          <w:rStyle w:val="s9"/>
          <w:rFonts w:ascii="Calibri" w:hAnsi="Calibri"/>
        </w:rPr>
        <w:t xml:space="preserve">The meetings </w:t>
      </w:r>
      <w:r w:rsidR="00E44210">
        <w:rPr>
          <w:rStyle w:val="s9"/>
          <w:rFonts w:ascii="Calibri" w:hAnsi="Calibri"/>
        </w:rPr>
        <w:t xml:space="preserve">were </w:t>
      </w:r>
      <w:r>
        <w:rPr>
          <w:rStyle w:val="s9"/>
          <w:rFonts w:ascii="Calibri" w:hAnsi="Calibri"/>
        </w:rPr>
        <w:t xml:space="preserve">very productive </w:t>
      </w:r>
      <w:r w:rsidR="001B0CC4">
        <w:rPr>
          <w:rStyle w:val="s9"/>
          <w:rFonts w:ascii="Calibri" w:hAnsi="Calibri"/>
        </w:rPr>
        <w:t>and our proposals were generally well received.</w:t>
      </w:r>
    </w:p>
    <w:p w:rsidR="00BD29AA" w:rsidRDefault="00970855" w:rsidP="00895FC9">
      <w:pPr>
        <w:spacing w:before="120"/>
        <w:rPr>
          <w:rStyle w:val="s9"/>
          <w:rFonts w:ascii="Calibri" w:hAnsi="Calibri"/>
        </w:rPr>
      </w:pPr>
      <w:r>
        <w:rPr>
          <w:rStyle w:val="s9"/>
          <w:rFonts w:ascii="Calibri" w:hAnsi="Calibri"/>
        </w:rPr>
        <w:t xml:space="preserve">We </w:t>
      </w:r>
      <w:r w:rsidR="00E85BFA">
        <w:rPr>
          <w:rStyle w:val="s9"/>
          <w:rFonts w:ascii="Calibri" w:hAnsi="Calibri"/>
        </w:rPr>
        <w:t>received</w:t>
      </w:r>
      <w:r w:rsidR="00E36062">
        <w:rPr>
          <w:rStyle w:val="s9"/>
          <w:rFonts w:ascii="Calibri" w:hAnsi="Calibri"/>
        </w:rPr>
        <w:t xml:space="preserve"> </w:t>
      </w:r>
      <w:r w:rsidR="00E85BFA">
        <w:rPr>
          <w:rStyle w:val="s9"/>
          <w:rFonts w:ascii="Calibri" w:hAnsi="Calibri"/>
        </w:rPr>
        <w:t xml:space="preserve">constructive feedback </w:t>
      </w:r>
      <w:r>
        <w:rPr>
          <w:rStyle w:val="s9"/>
          <w:rFonts w:ascii="Calibri" w:hAnsi="Calibri"/>
        </w:rPr>
        <w:t xml:space="preserve">in relation to our options and </w:t>
      </w:r>
      <w:r w:rsidR="00FC2E09">
        <w:rPr>
          <w:rStyle w:val="s9"/>
          <w:rFonts w:ascii="Calibri" w:hAnsi="Calibri"/>
        </w:rPr>
        <w:t xml:space="preserve">also </w:t>
      </w:r>
      <w:r>
        <w:rPr>
          <w:rStyle w:val="s9"/>
          <w:rFonts w:ascii="Calibri" w:hAnsi="Calibri"/>
        </w:rPr>
        <w:t>identified new issues</w:t>
      </w:r>
      <w:r w:rsidR="00F7314D">
        <w:rPr>
          <w:rStyle w:val="s9"/>
          <w:rFonts w:ascii="Calibri" w:hAnsi="Calibri"/>
        </w:rPr>
        <w:t xml:space="preserve"> for which we have been finding solutions</w:t>
      </w:r>
      <w:r w:rsidR="00FC2E09">
        <w:rPr>
          <w:rStyle w:val="s9"/>
          <w:rFonts w:ascii="Calibri" w:hAnsi="Calibri"/>
        </w:rPr>
        <w:t>.</w:t>
      </w:r>
      <w:r>
        <w:rPr>
          <w:rStyle w:val="s9"/>
          <w:rFonts w:ascii="Calibri" w:hAnsi="Calibri"/>
        </w:rPr>
        <w:t xml:space="preserve"> </w:t>
      </w:r>
    </w:p>
    <w:p w:rsidR="001F4149" w:rsidRDefault="001F4149" w:rsidP="0026734D">
      <w:pPr>
        <w:spacing w:before="280"/>
        <w:rPr>
          <w:rStyle w:val="s9"/>
          <w:rFonts w:ascii="Calibri" w:hAnsi="Calibri"/>
          <w:b/>
        </w:rPr>
      </w:pPr>
      <w:r>
        <w:rPr>
          <w:rStyle w:val="s9"/>
          <w:rFonts w:ascii="Calibri" w:hAnsi="Calibri"/>
          <w:b/>
        </w:rPr>
        <w:t>Advice from the Expert Scientific Panel</w:t>
      </w:r>
    </w:p>
    <w:p w:rsidR="001F4149" w:rsidRPr="004908E5" w:rsidRDefault="001F4149" w:rsidP="004908E5">
      <w:pPr>
        <w:spacing w:before="120"/>
        <w:rPr>
          <w:rFonts w:ascii="Calibri" w:hAnsi="Calibri"/>
        </w:rPr>
      </w:pPr>
      <w:r>
        <w:rPr>
          <w:rFonts w:ascii="Calibri" w:hAnsi="Calibri"/>
        </w:rPr>
        <w:t xml:space="preserve">As mentioned in our </w:t>
      </w:r>
      <w:r w:rsidR="00023CBF">
        <w:rPr>
          <w:rFonts w:ascii="Calibri" w:hAnsi="Calibri"/>
        </w:rPr>
        <w:t>previous u</w:t>
      </w:r>
      <w:r>
        <w:rPr>
          <w:rFonts w:ascii="Calibri" w:hAnsi="Calibri"/>
        </w:rPr>
        <w:t>pdate</w:t>
      </w:r>
      <w:r w:rsidR="00023CBF">
        <w:rPr>
          <w:rFonts w:ascii="Calibri" w:hAnsi="Calibri"/>
        </w:rPr>
        <w:t>s</w:t>
      </w:r>
      <w:r>
        <w:rPr>
          <w:rFonts w:ascii="Calibri" w:hAnsi="Calibri"/>
        </w:rPr>
        <w:t xml:space="preserve">, </w:t>
      </w:r>
      <w:r w:rsidR="003A66B2">
        <w:rPr>
          <w:rFonts w:ascii="Calibri" w:hAnsi="Calibri"/>
        </w:rPr>
        <w:t xml:space="preserve">we made a number of requests for advice to </w:t>
      </w:r>
      <w:r>
        <w:rPr>
          <w:rFonts w:ascii="Calibri" w:hAnsi="Calibri"/>
        </w:rPr>
        <w:t>the Expert Scientific Panel</w:t>
      </w:r>
      <w:r w:rsidR="003A66B2">
        <w:rPr>
          <w:rFonts w:ascii="Calibri" w:hAnsi="Calibri"/>
        </w:rPr>
        <w:t xml:space="preserve"> (ESP) in relation to issues raised during consultations held by the </w:t>
      </w:r>
      <w:r w:rsidRPr="004908E5">
        <w:rPr>
          <w:rFonts w:ascii="Calibri" w:hAnsi="Calibri"/>
        </w:rPr>
        <w:t>Bioregional Advisory Panels</w:t>
      </w:r>
      <w:r w:rsidR="003A66B2" w:rsidRPr="004908E5">
        <w:rPr>
          <w:rFonts w:ascii="Calibri" w:hAnsi="Calibri"/>
        </w:rPr>
        <w:t xml:space="preserve"> (BAPs)</w:t>
      </w:r>
      <w:r w:rsidRPr="004908E5">
        <w:rPr>
          <w:rFonts w:ascii="Calibri" w:hAnsi="Calibri"/>
        </w:rPr>
        <w:t>.</w:t>
      </w:r>
      <w:r w:rsidR="003A66B2" w:rsidRPr="004908E5">
        <w:rPr>
          <w:rFonts w:ascii="Calibri" w:hAnsi="Calibri"/>
        </w:rPr>
        <w:t xml:space="preserve"> </w:t>
      </w:r>
    </w:p>
    <w:p w:rsidR="003A66B2" w:rsidRDefault="004908E5" w:rsidP="004908E5">
      <w:pPr>
        <w:spacing w:before="120"/>
        <w:rPr>
          <w:rStyle w:val="s9"/>
          <w:rFonts w:ascii="Calibri" w:hAnsi="Calibri"/>
          <w:b/>
        </w:rPr>
      </w:pPr>
      <w:r w:rsidRPr="004908E5">
        <w:rPr>
          <w:rFonts w:ascii="Calibri" w:hAnsi="Calibri"/>
        </w:rPr>
        <w:t xml:space="preserve">At </w:t>
      </w:r>
      <w:r>
        <w:rPr>
          <w:rFonts w:ascii="Calibri" w:hAnsi="Calibri"/>
        </w:rPr>
        <w:t>a</w:t>
      </w:r>
      <w:r w:rsidRPr="004908E5">
        <w:rPr>
          <w:rFonts w:ascii="Calibri" w:hAnsi="Calibri"/>
        </w:rPr>
        <w:t xml:space="preserve"> final face-to-face meeting in</w:t>
      </w:r>
      <w:r>
        <w:rPr>
          <w:rFonts w:ascii="Calibri" w:hAnsi="Calibri"/>
        </w:rPr>
        <w:t xml:space="preserve"> Hobart </w:t>
      </w:r>
      <w:r w:rsidR="00023CBF">
        <w:rPr>
          <w:rFonts w:ascii="Calibri" w:hAnsi="Calibri"/>
        </w:rPr>
        <w:t xml:space="preserve">in mid </w:t>
      </w:r>
      <w:r>
        <w:rPr>
          <w:rFonts w:ascii="Calibri" w:hAnsi="Calibri"/>
        </w:rPr>
        <w:t>September,</w:t>
      </w:r>
      <w:r w:rsidR="003A66B2">
        <w:rPr>
          <w:rFonts w:ascii="Calibri" w:hAnsi="Calibri"/>
        </w:rPr>
        <w:t xml:space="preserve"> the ESP consider</w:t>
      </w:r>
      <w:r w:rsidR="00BE539C">
        <w:rPr>
          <w:rFonts w:ascii="Calibri" w:hAnsi="Calibri"/>
        </w:rPr>
        <w:t xml:space="preserve">ed </w:t>
      </w:r>
      <w:r w:rsidR="003A66B2">
        <w:rPr>
          <w:rFonts w:ascii="Calibri" w:hAnsi="Calibri"/>
        </w:rPr>
        <w:t>th</w:t>
      </w:r>
      <w:r w:rsidR="00BE539C">
        <w:rPr>
          <w:rFonts w:ascii="Calibri" w:hAnsi="Calibri"/>
        </w:rPr>
        <w:t>e</w:t>
      </w:r>
      <w:r w:rsidR="003A66B2">
        <w:rPr>
          <w:rFonts w:ascii="Calibri" w:hAnsi="Calibri"/>
        </w:rPr>
        <w:t xml:space="preserve">se issues </w:t>
      </w:r>
      <w:r>
        <w:rPr>
          <w:rFonts w:ascii="Calibri" w:hAnsi="Calibri"/>
        </w:rPr>
        <w:t xml:space="preserve">and has now </w:t>
      </w:r>
      <w:r w:rsidR="003A66B2">
        <w:rPr>
          <w:rFonts w:ascii="Calibri" w:hAnsi="Calibri"/>
        </w:rPr>
        <w:t>provide</w:t>
      </w:r>
      <w:r>
        <w:rPr>
          <w:rFonts w:ascii="Calibri" w:hAnsi="Calibri"/>
        </w:rPr>
        <w:t>d</w:t>
      </w:r>
      <w:r w:rsidR="003A66B2">
        <w:rPr>
          <w:rFonts w:ascii="Calibri" w:hAnsi="Calibri"/>
        </w:rPr>
        <w:t xml:space="preserve"> us </w:t>
      </w:r>
      <w:r>
        <w:rPr>
          <w:rFonts w:ascii="Calibri" w:hAnsi="Calibri"/>
        </w:rPr>
        <w:t>with</w:t>
      </w:r>
      <w:r w:rsidR="003A66B2">
        <w:rPr>
          <w:rFonts w:ascii="Calibri" w:hAnsi="Calibri"/>
        </w:rPr>
        <w:t xml:space="preserve"> </w:t>
      </w:r>
      <w:r w:rsidR="00F7314D">
        <w:rPr>
          <w:rFonts w:ascii="Calibri" w:hAnsi="Calibri"/>
        </w:rPr>
        <w:t xml:space="preserve">a series of findings and </w:t>
      </w:r>
      <w:r w:rsidR="003A66B2">
        <w:rPr>
          <w:rFonts w:ascii="Calibri" w:hAnsi="Calibri"/>
        </w:rPr>
        <w:t>advice. This include</w:t>
      </w:r>
      <w:r>
        <w:rPr>
          <w:rFonts w:ascii="Calibri" w:hAnsi="Calibri"/>
        </w:rPr>
        <w:t>s</w:t>
      </w:r>
      <w:r w:rsidR="003A66B2">
        <w:rPr>
          <w:rFonts w:ascii="Calibri" w:hAnsi="Calibri"/>
        </w:rPr>
        <w:t xml:space="preserve"> synopses of research results </w:t>
      </w:r>
      <w:r>
        <w:rPr>
          <w:rFonts w:ascii="Calibri" w:hAnsi="Calibri"/>
        </w:rPr>
        <w:t xml:space="preserve">that have been </w:t>
      </w:r>
      <w:r w:rsidR="003A66B2">
        <w:rPr>
          <w:rFonts w:ascii="Calibri" w:hAnsi="Calibri"/>
        </w:rPr>
        <w:t xml:space="preserve">published since </w:t>
      </w:r>
      <w:r>
        <w:rPr>
          <w:rFonts w:ascii="Calibri" w:hAnsi="Calibri"/>
        </w:rPr>
        <w:t xml:space="preserve">the Commonwealth Marine Reserves (CMRs) system was proclaimed in 2012 and that </w:t>
      </w:r>
      <w:r w:rsidR="00F7314D">
        <w:rPr>
          <w:rFonts w:ascii="Calibri" w:hAnsi="Calibri"/>
        </w:rPr>
        <w:t xml:space="preserve">are </w:t>
      </w:r>
      <w:r>
        <w:rPr>
          <w:rFonts w:ascii="Calibri" w:hAnsi="Calibri"/>
        </w:rPr>
        <w:t>relevan</w:t>
      </w:r>
      <w:r w:rsidR="00F7314D">
        <w:rPr>
          <w:rFonts w:ascii="Calibri" w:hAnsi="Calibri"/>
        </w:rPr>
        <w:t>t</w:t>
      </w:r>
      <w:r>
        <w:rPr>
          <w:rFonts w:ascii="Calibri" w:hAnsi="Calibri"/>
        </w:rPr>
        <w:t xml:space="preserve"> </w:t>
      </w:r>
      <w:r w:rsidR="00F7314D">
        <w:rPr>
          <w:rFonts w:ascii="Calibri" w:hAnsi="Calibri"/>
        </w:rPr>
        <w:t xml:space="preserve">to </w:t>
      </w:r>
      <w:r>
        <w:rPr>
          <w:rFonts w:ascii="Calibri" w:hAnsi="Calibri"/>
        </w:rPr>
        <w:t xml:space="preserve">reserves that we have been considering (for example, comprehensive sampling surveys </w:t>
      </w:r>
      <w:r w:rsidR="00E44210">
        <w:rPr>
          <w:rFonts w:ascii="Calibri" w:hAnsi="Calibri"/>
        </w:rPr>
        <w:t xml:space="preserve">that </w:t>
      </w:r>
      <w:r w:rsidR="00B3317B">
        <w:rPr>
          <w:rFonts w:ascii="Calibri" w:hAnsi="Calibri"/>
        </w:rPr>
        <w:t xml:space="preserve">were </w:t>
      </w:r>
      <w:r>
        <w:rPr>
          <w:rFonts w:ascii="Calibri" w:hAnsi="Calibri"/>
        </w:rPr>
        <w:t xml:space="preserve">recently </w:t>
      </w:r>
      <w:r w:rsidR="00B3317B">
        <w:rPr>
          <w:rFonts w:ascii="Calibri" w:hAnsi="Calibri"/>
        </w:rPr>
        <w:t>conducted</w:t>
      </w:r>
      <w:r>
        <w:rPr>
          <w:rFonts w:ascii="Calibri" w:hAnsi="Calibri"/>
        </w:rPr>
        <w:t xml:space="preserve"> in the </w:t>
      </w:r>
      <w:proofErr w:type="spellStart"/>
      <w:r>
        <w:rPr>
          <w:rFonts w:ascii="Calibri" w:hAnsi="Calibri"/>
        </w:rPr>
        <w:t>Geographe</w:t>
      </w:r>
      <w:proofErr w:type="spellEnd"/>
      <w:r>
        <w:rPr>
          <w:rFonts w:ascii="Calibri" w:hAnsi="Calibri"/>
        </w:rPr>
        <w:t xml:space="preserve"> and Oceanic Shoals CMRs).</w:t>
      </w:r>
    </w:p>
    <w:p w:rsidR="00254ED0" w:rsidRDefault="00254ED0" w:rsidP="00254ED0">
      <w:pPr>
        <w:spacing w:before="280"/>
        <w:rPr>
          <w:rStyle w:val="s9"/>
          <w:rFonts w:ascii="Calibri" w:hAnsi="Calibri"/>
          <w:b/>
        </w:rPr>
      </w:pPr>
      <w:r>
        <w:rPr>
          <w:rStyle w:val="s9"/>
          <w:rFonts w:ascii="Calibri" w:hAnsi="Calibri"/>
          <w:b/>
        </w:rPr>
        <w:t xml:space="preserve">Panel member input </w:t>
      </w:r>
    </w:p>
    <w:p w:rsidR="00496D8A" w:rsidRDefault="00496D8A" w:rsidP="00496D8A">
      <w:pPr>
        <w:spacing w:before="120"/>
        <w:rPr>
          <w:rStyle w:val="s9"/>
          <w:rFonts w:ascii="Calibri" w:hAnsi="Calibri"/>
        </w:rPr>
      </w:pPr>
      <w:r>
        <w:rPr>
          <w:rStyle w:val="s9"/>
          <w:rFonts w:ascii="Calibri" w:hAnsi="Calibri"/>
        </w:rPr>
        <w:t xml:space="preserve">Informed by the ESP advice and following our ‘option testing’ with key stakeholders in </w:t>
      </w:r>
      <w:r w:rsidR="00023CBF">
        <w:rPr>
          <w:rStyle w:val="s9"/>
          <w:rFonts w:ascii="Calibri" w:hAnsi="Calibri"/>
        </w:rPr>
        <w:t xml:space="preserve">July and </w:t>
      </w:r>
      <w:r>
        <w:rPr>
          <w:rStyle w:val="s9"/>
          <w:rFonts w:ascii="Calibri" w:hAnsi="Calibri"/>
        </w:rPr>
        <w:t xml:space="preserve">August, we </w:t>
      </w:r>
      <w:r w:rsidR="00B3317B">
        <w:rPr>
          <w:rStyle w:val="s9"/>
          <w:rFonts w:ascii="Calibri" w:hAnsi="Calibri"/>
        </w:rPr>
        <w:t>have spent the last month</w:t>
      </w:r>
      <w:r>
        <w:rPr>
          <w:rStyle w:val="s9"/>
          <w:rFonts w:ascii="Calibri" w:hAnsi="Calibri"/>
        </w:rPr>
        <w:t xml:space="preserve"> </w:t>
      </w:r>
      <w:r w:rsidR="00E44210">
        <w:rPr>
          <w:rStyle w:val="s9"/>
          <w:rFonts w:ascii="Calibri" w:hAnsi="Calibri"/>
        </w:rPr>
        <w:t xml:space="preserve">further </w:t>
      </w:r>
      <w:r>
        <w:rPr>
          <w:rStyle w:val="s9"/>
          <w:rFonts w:ascii="Calibri" w:hAnsi="Calibri"/>
        </w:rPr>
        <w:t xml:space="preserve">refining our recommendations for </w:t>
      </w:r>
      <w:r>
        <w:rPr>
          <w:rStyle w:val="s9"/>
          <w:rFonts w:ascii="Calibri" w:hAnsi="Calibri"/>
        </w:rPr>
        <w:lastRenderedPageBreak/>
        <w:t xml:space="preserve">zoning. We believe that we are very close to finding </w:t>
      </w:r>
      <w:r w:rsidR="00F7314D">
        <w:rPr>
          <w:rStyle w:val="s9"/>
          <w:rFonts w:ascii="Calibri" w:hAnsi="Calibri"/>
        </w:rPr>
        <w:t xml:space="preserve">a </w:t>
      </w:r>
      <w:r w:rsidR="003575EA">
        <w:rPr>
          <w:rStyle w:val="s9"/>
          <w:rFonts w:ascii="Calibri" w:hAnsi="Calibri"/>
        </w:rPr>
        <w:t xml:space="preserve">workable </w:t>
      </w:r>
      <w:r w:rsidR="00F7314D">
        <w:rPr>
          <w:rStyle w:val="s9"/>
          <w:rFonts w:ascii="Calibri" w:hAnsi="Calibri"/>
        </w:rPr>
        <w:t xml:space="preserve">set of </w:t>
      </w:r>
      <w:r>
        <w:rPr>
          <w:rStyle w:val="s9"/>
          <w:rFonts w:ascii="Calibri" w:hAnsi="Calibri"/>
        </w:rPr>
        <w:t>solutions.</w:t>
      </w:r>
    </w:p>
    <w:p w:rsidR="00254ED0" w:rsidRDefault="00254ED0" w:rsidP="00254ED0">
      <w:pPr>
        <w:spacing w:before="120"/>
        <w:rPr>
          <w:rStyle w:val="s9"/>
          <w:rFonts w:ascii="Calibri" w:hAnsi="Calibri"/>
        </w:rPr>
      </w:pPr>
      <w:r>
        <w:rPr>
          <w:rStyle w:val="s9"/>
          <w:rFonts w:ascii="Calibri" w:hAnsi="Calibri"/>
        </w:rPr>
        <w:t xml:space="preserve">An early draft of the report </w:t>
      </w:r>
      <w:r w:rsidR="003575EA">
        <w:rPr>
          <w:rStyle w:val="s9"/>
          <w:rFonts w:ascii="Calibri" w:hAnsi="Calibri"/>
        </w:rPr>
        <w:t>was</w:t>
      </w:r>
      <w:r>
        <w:rPr>
          <w:rStyle w:val="s9"/>
          <w:rFonts w:ascii="Calibri" w:hAnsi="Calibri"/>
        </w:rPr>
        <w:t xml:space="preserve"> circulated to the members of the five regional panels for comments; we then </w:t>
      </w:r>
      <w:r w:rsidR="00F7314D">
        <w:rPr>
          <w:rStyle w:val="s9"/>
          <w:rFonts w:ascii="Calibri" w:hAnsi="Calibri"/>
        </w:rPr>
        <w:t>held</w:t>
      </w:r>
      <w:r>
        <w:rPr>
          <w:rStyle w:val="s9"/>
          <w:rFonts w:ascii="Calibri" w:hAnsi="Calibri"/>
        </w:rPr>
        <w:t xml:space="preserve"> panel </w:t>
      </w:r>
      <w:r w:rsidR="00F7314D">
        <w:rPr>
          <w:rStyle w:val="s9"/>
          <w:rFonts w:ascii="Calibri" w:hAnsi="Calibri"/>
        </w:rPr>
        <w:t xml:space="preserve">meetings </w:t>
      </w:r>
      <w:r>
        <w:rPr>
          <w:rStyle w:val="s9"/>
          <w:rFonts w:ascii="Calibri" w:hAnsi="Calibri"/>
        </w:rPr>
        <w:t xml:space="preserve">over the phone to discuss recommendations </w:t>
      </w:r>
      <w:r w:rsidR="00F7314D">
        <w:rPr>
          <w:rStyle w:val="s9"/>
          <w:rFonts w:ascii="Calibri" w:hAnsi="Calibri"/>
        </w:rPr>
        <w:t xml:space="preserve">about </w:t>
      </w:r>
      <w:r>
        <w:rPr>
          <w:rStyle w:val="s9"/>
          <w:rFonts w:ascii="Calibri" w:hAnsi="Calibri"/>
        </w:rPr>
        <w:t>the reserves specific to their region.</w:t>
      </w:r>
    </w:p>
    <w:p w:rsidR="00ED06D3" w:rsidRPr="00ED06D3" w:rsidRDefault="0024045E" w:rsidP="00CE334F">
      <w:pPr>
        <w:spacing w:before="240"/>
        <w:rPr>
          <w:rStyle w:val="s9"/>
          <w:rFonts w:ascii="Calibri" w:hAnsi="Calibri"/>
          <w:b/>
        </w:rPr>
      </w:pPr>
      <w:r>
        <w:rPr>
          <w:rStyle w:val="s9"/>
          <w:rFonts w:ascii="Calibri" w:hAnsi="Calibri"/>
          <w:b/>
        </w:rPr>
        <w:t>Completion of the Review</w:t>
      </w:r>
    </w:p>
    <w:p w:rsidR="001F4149" w:rsidRPr="00EB1A2D" w:rsidRDefault="00BE539C" w:rsidP="001F4149">
      <w:pPr>
        <w:spacing w:before="120"/>
        <w:rPr>
          <w:rStyle w:val="s9"/>
          <w:rFonts w:ascii="Calibri" w:hAnsi="Calibri"/>
        </w:rPr>
      </w:pPr>
      <w:r w:rsidRPr="00EB1A2D">
        <w:rPr>
          <w:rStyle w:val="s9"/>
          <w:rFonts w:ascii="Calibri" w:hAnsi="Calibri"/>
        </w:rPr>
        <w:t xml:space="preserve">It is critically important to ensure </w:t>
      </w:r>
      <w:r w:rsidR="003575EA" w:rsidRPr="00EB1A2D">
        <w:rPr>
          <w:rStyle w:val="s9"/>
          <w:rFonts w:ascii="Calibri" w:hAnsi="Calibri"/>
        </w:rPr>
        <w:t>thorough</w:t>
      </w:r>
      <w:r w:rsidRPr="00EB1A2D">
        <w:rPr>
          <w:rStyle w:val="s9"/>
          <w:rFonts w:ascii="Calibri" w:hAnsi="Calibri"/>
        </w:rPr>
        <w:t xml:space="preserve"> consideration of all material brought before </w:t>
      </w:r>
      <w:r w:rsidR="001E1D77" w:rsidRPr="00EB1A2D">
        <w:rPr>
          <w:rStyle w:val="s9"/>
          <w:rFonts w:ascii="Calibri" w:hAnsi="Calibri"/>
        </w:rPr>
        <w:t>us</w:t>
      </w:r>
      <w:r w:rsidRPr="00EB1A2D">
        <w:rPr>
          <w:rStyle w:val="s9"/>
          <w:rFonts w:ascii="Calibri" w:hAnsi="Calibri"/>
        </w:rPr>
        <w:t xml:space="preserve"> during the consultations. </w:t>
      </w:r>
      <w:r w:rsidR="001F4149" w:rsidRPr="00EB1A2D">
        <w:rPr>
          <w:rStyle w:val="s9"/>
          <w:rFonts w:ascii="Calibri" w:hAnsi="Calibri"/>
        </w:rPr>
        <w:t>Although we have been working hard to finalise the report for the Review</w:t>
      </w:r>
      <w:r w:rsidR="00DD0037" w:rsidRPr="00EB1A2D">
        <w:rPr>
          <w:rStyle w:val="s9"/>
          <w:rFonts w:ascii="Calibri" w:hAnsi="Calibri"/>
        </w:rPr>
        <w:t xml:space="preserve"> quickly</w:t>
      </w:r>
      <w:r w:rsidR="001F4149" w:rsidRPr="00EB1A2D">
        <w:rPr>
          <w:rStyle w:val="s9"/>
          <w:rFonts w:ascii="Calibri" w:hAnsi="Calibri"/>
        </w:rPr>
        <w:t xml:space="preserve">, bringing all the threads together, within and across the </w:t>
      </w:r>
      <w:r w:rsidR="00496D8A" w:rsidRPr="00EB1A2D">
        <w:rPr>
          <w:rStyle w:val="s9"/>
          <w:rFonts w:ascii="Calibri" w:hAnsi="Calibri"/>
        </w:rPr>
        <w:t>E</w:t>
      </w:r>
      <w:r w:rsidR="001F4149" w:rsidRPr="00EB1A2D">
        <w:rPr>
          <w:rStyle w:val="s9"/>
          <w:rFonts w:ascii="Calibri" w:hAnsi="Calibri"/>
        </w:rPr>
        <w:t xml:space="preserve">SP and </w:t>
      </w:r>
      <w:r w:rsidR="00496D8A" w:rsidRPr="00EB1A2D">
        <w:rPr>
          <w:rStyle w:val="s9"/>
          <w:rFonts w:ascii="Calibri" w:hAnsi="Calibri"/>
        </w:rPr>
        <w:t xml:space="preserve">the </w:t>
      </w:r>
      <w:r w:rsidR="001F4149" w:rsidRPr="00EB1A2D">
        <w:rPr>
          <w:rStyle w:val="s9"/>
          <w:rFonts w:ascii="Calibri" w:hAnsi="Calibri"/>
        </w:rPr>
        <w:t xml:space="preserve">BAP streams, </w:t>
      </w:r>
      <w:r w:rsidR="00172D13">
        <w:rPr>
          <w:rStyle w:val="s9"/>
          <w:rFonts w:ascii="Calibri" w:hAnsi="Calibri"/>
        </w:rPr>
        <w:t xml:space="preserve">it </w:t>
      </w:r>
      <w:r w:rsidR="00496D8A" w:rsidRPr="00EB1A2D">
        <w:rPr>
          <w:rStyle w:val="s9"/>
          <w:rFonts w:ascii="Calibri" w:hAnsi="Calibri"/>
        </w:rPr>
        <w:t>has been a complex and challenging task</w:t>
      </w:r>
      <w:r w:rsidR="00E44210" w:rsidRPr="00EB1A2D">
        <w:rPr>
          <w:rStyle w:val="s9"/>
          <w:rFonts w:ascii="Calibri" w:hAnsi="Calibri"/>
        </w:rPr>
        <w:t xml:space="preserve"> and has taken longer than expected</w:t>
      </w:r>
      <w:bookmarkStart w:id="0" w:name="_GoBack"/>
      <w:bookmarkEnd w:id="0"/>
      <w:r w:rsidR="001F4149" w:rsidRPr="00EB1A2D">
        <w:rPr>
          <w:rStyle w:val="s9"/>
          <w:rFonts w:ascii="Calibri" w:hAnsi="Calibri"/>
        </w:rPr>
        <w:t>.</w:t>
      </w:r>
    </w:p>
    <w:p w:rsidR="00B420F3" w:rsidRPr="00EB1A2D" w:rsidRDefault="00023CBF" w:rsidP="001F4149">
      <w:pPr>
        <w:spacing w:before="120"/>
        <w:rPr>
          <w:rStyle w:val="s9"/>
          <w:rFonts w:ascii="Calibri" w:hAnsi="Calibri"/>
        </w:rPr>
      </w:pPr>
      <w:r w:rsidRPr="00EB1A2D">
        <w:rPr>
          <w:rStyle w:val="s9"/>
          <w:rFonts w:ascii="Calibri" w:hAnsi="Calibri"/>
        </w:rPr>
        <w:t>We recently</w:t>
      </w:r>
      <w:r w:rsidR="00496D8A" w:rsidRPr="00EB1A2D">
        <w:rPr>
          <w:rStyle w:val="s9"/>
          <w:rFonts w:ascii="Calibri" w:hAnsi="Calibri"/>
        </w:rPr>
        <w:t xml:space="preserve"> </w:t>
      </w:r>
      <w:r w:rsidR="004545B5" w:rsidRPr="00EB1A2D">
        <w:rPr>
          <w:rStyle w:val="s9"/>
          <w:rFonts w:ascii="Calibri" w:hAnsi="Calibri"/>
        </w:rPr>
        <w:t>met with</w:t>
      </w:r>
      <w:r w:rsidR="00496D8A" w:rsidRPr="00EB1A2D">
        <w:rPr>
          <w:rStyle w:val="s9"/>
          <w:rFonts w:ascii="Calibri" w:hAnsi="Calibri"/>
        </w:rPr>
        <w:t xml:space="preserve"> </w:t>
      </w:r>
      <w:r w:rsidR="004545B5" w:rsidRPr="00EB1A2D">
        <w:rPr>
          <w:rStyle w:val="s9"/>
          <w:rFonts w:ascii="Calibri" w:hAnsi="Calibri"/>
        </w:rPr>
        <w:t>Assistant Minister</w:t>
      </w:r>
      <w:r w:rsidR="00B420F3" w:rsidRPr="00EB1A2D">
        <w:rPr>
          <w:rStyle w:val="s9"/>
          <w:rFonts w:ascii="Calibri" w:hAnsi="Calibri"/>
        </w:rPr>
        <w:t xml:space="preserve"> for Agriculture and Water Resources, Senator</w:t>
      </w:r>
      <w:r w:rsidR="004545B5" w:rsidRPr="00EB1A2D">
        <w:rPr>
          <w:rStyle w:val="s9"/>
          <w:rFonts w:ascii="Calibri" w:hAnsi="Calibri"/>
        </w:rPr>
        <w:t xml:space="preserve"> </w:t>
      </w:r>
      <w:r w:rsidRPr="00EB1A2D">
        <w:rPr>
          <w:rStyle w:val="s9"/>
          <w:rFonts w:ascii="Calibri" w:hAnsi="Calibri"/>
        </w:rPr>
        <w:t xml:space="preserve">Anne </w:t>
      </w:r>
      <w:r w:rsidR="004545B5" w:rsidRPr="00EB1A2D">
        <w:rPr>
          <w:rStyle w:val="s9"/>
          <w:rFonts w:ascii="Calibri" w:hAnsi="Calibri"/>
        </w:rPr>
        <w:t xml:space="preserve">Ruston, who has </w:t>
      </w:r>
      <w:r w:rsidR="00F7314D" w:rsidRPr="00EB1A2D">
        <w:rPr>
          <w:rStyle w:val="s9"/>
          <w:rFonts w:ascii="Calibri" w:hAnsi="Calibri"/>
        </w:rPr>
        <w:t xml:space="preserve">recently </w:t>
      </w:r>
      <w:r w:rsidR="004545B5" w:rsidRPr="00EB1A2D">
        <w:rPr>
          <w:rStyle w:val="s9"/>
          <w:rFonts w:ascii="Calibri" w:hAnsi="Calibri"/>
        </w:rPr>
        <w:t xml:space="preserve">been given responsibility for fisheries, and updated </w:t>
      </w:r>
      <w:r w:rsidR="00F7314D" w:rsidRPr="00EB1A2D">
        <w:rPr>
          <w:rStyle w:val="s9"/>
          <w:rFonts w:ascii="Calibri" w:hAnsi="Calibri"/>
        </w:rPr>
        <w:t xml:space="preserve">her </w:t>
      </w:r>
      <w:r w:rsidR="004545B5" w:rsidRPr="00EB1A2D">
        <w:rPr>
          <w:rStyle w:val="s9"/>
          <w:rFonts w:ascii="Calibri" w:hAnsi="Calibri"/>
        </w:rPr>
        <w:t xml:space="preserve">on the </w:t>
      </w:r>
      <w:r w:rsidR="00F7314D" w:rsidRPr="00EB1A2D">
        <w:rPr>
          <w:rStyle w:val="s9"/>
          <w:rFonts w:ascii="Calibri" w:hAnsi="Calibri"/>
        </w:rPr>
        <w:t>review and our progress</w:t>
      </w:r>
      <w:r w:rsidR="004545B5" w:rsidRPr="00EB1A2D">
        <w:rPr>
          <w:rStyle w:val="s9"/>
          <w:rFonts w:ascii="Calibri" w:hAnsi="Calibri"/>
        </w:rPr>
        <w:t xml:space="preserve">. </w:t>
      </w:r>
    </w:p>
    <w:p w:rsidR="00D609C0" w:rsidRDefault="00EB1A2D">
      <w:pPr>
        <w:spacing w:before="120"/>
        <w:rPr>
          <w:rStyle w:val="s9"/>
          <w:rFonts w:ascii="Calibri" w:hAnsi="Calibri"/>
        </w:rPr>
      </w:pPr>
      <w:r w:rsidRPr="00EB1A2D">
        <w:rPr>
          <w:rStyle w:val="s9"/>
          <w:rFonts w:ascii="Calibri" w:hAnsi="Calibri"/>
        </w:rPr>
        <w:t>W</w:t>
      </w:r>
      <w:r w:rsidR="003575EA" w:rsidRPr="00EB1A2D">
        <w:rPr>
          <w:rStyle w:val="s9"/>
          <w:rFonts w:ascii="Calibri" w:hAnsi="Calibri"/>
        </w:rPr>
        <w:t xml:space="preserve">e </w:t>
      </w:r>
      <w:r w:rsidR="00F7314D" w:rsidRPr="00EB1A2D">
        <w:rPr>
          <w:rStyle w:val="s9"/>
          <w:rFonts w:ascii="Calibri" w:hAnsi="Calibri"/>
        </w:rPr>
        <w:t>have asked</w:t>
      </w:r>
      <w:r w:rsidR="004545B5" w:rsidRPr="00EB1A2D">
        <w:rPr>
          <w:rStyle w:val="s9"/>
          <w:rFonts w:ascii="Calibri" w:hAnsi="Calibri"/>
        </w:rPr>
        <w:t xml:space="preserve"> </w:t>
      </w:r>
      <w:r w:rsidR="00B420F3" w:rsidRPr="00EB1A2D">
        <w:rPr>
          <w:rStyle w:val="s9"/>
          <w:rFonts w:ascii="Calibri" w:hAnsi="Calibri"/>
        </w:rPr>
        <w:t xml:space="preserve">the </w:t>
      </w:r>
      <w:r w:rsidR="003575EA" w:rsidRPr="00EB1A2D">
        <w:rPr>
          <w:rStyle w:val="s9"/>
          <w:rFonts w:ascii="Calibri" w:hAnsi="Calibri"/>
        </w:rPr>
        <w:t>Government</w:t>
      </w:r>
      <w:r w:rsidR="004545B5" w:rsidRPr="00EB1A2D">
        <w:rPr>
          <w:rStyle w:val="s9"/>
          <w:rFonts w:ascii="Calibri" w:hAnsi="Calibri"/>
        </w:rPr>
        <w:t xml:space="preserve"> for a short extension </w:t>
      </w:r>
      <w:r w:rsidR="003575EA" w:rsidRPr="00EB1A2D">
        <w:rPr>
          <w:rStyle w:val="s9"/>
          <w:rFonts w:ascii="Calibri" w:hAnsi="Calibri"/>
        </w:rPr>
        <w:t>of time</w:t>
      </w:r>
      <w:r w:rsidRPr="00EB1A2D">
        <w:rPr>
          <w:rStyle w:val="s9"/>
          <w:rFonts w:ascii="Calibri" w:hAnsi="Calibri"/>
        </w:rPr>
        <w:t xml:space="preserve"> to help us deliver the best possible options and will</w:t>
      </w:r>
      <w:r w:rsidR="00954D7B" w:rsidRPr="00EB1A2D">
        <w:rPr>
          <w:rStyle w:val="s9"/>
          <w:rFonts w:ascii="Calibri" w:hAnsi="Calibri"/>
        </w:rPr>
        <w:t xml:space="preserve"> deliver </w:t>
      </w:r>
      <w:r w:rsidR="00CF6AAA" w:rsidRPr="00EB1A2D">
        <w:rPr>
          <w:rStyle w:val="s9"/>
          <w:rFonts w:ascii="Calibri" w:hAnsi="Calibri"/>
        </w:rPr>
        <w:t>a final</w:t>
      </w:r>
      <w:r w:rsidRPr="00EB1A2D">
        <w:rPr>
          <w:rStyle w:val="s9"/>
          <w:rFonts w:ascii="Calibri" w:hAnsi="Calibri"/>
        </w:rPr>
        <w:t xml:space="preserve"> report by </w:t>
      </w:r>
      <w:r w:rsidR="005B049C" w:rsidRPr="00EB1A2D">
        <w:rPr>
          <w:rStyle w:val="s9"/>
          <w:rFonts w:ascii="Calibri" w:hAnsi="Calibri"/>
        </w:rPr>
        <w:t>the end of the month.</w:t>
      </w:r>
    </w:p>
    <w:p w:rsidR="00DD0037" w:rsidRDefault="00DD0037" w:rsidP="00103110">
      <w:pPr>
        <w:spacing w:before="120" w:after="120"/>
        <w:rPr>
          <w:rStyle w:val="s9"/>
          <w:rFonts w:ascii="Calibri" w:hAnsi="Calibri"/>
        </w:rPr>
      </w:pPr>
    </w:p>
    <w:tbl>
      <w:tblPr>
        <w:tblpPr w:leftFromText="180" w:rightFromText="180" w:vertAnchor="text" w:horzAnchor="page" w:tblpX="6202" w:tblpY="67"/>
        <w:tblW w:w="4960" w:type="dxa"/>
        <w:tblLayout w:type="fixed"/>
        <w:tblLook w:val="04A0"/>
      </w:tblPr>
      <w:tblGrid>
        <w:gridCol w:w="4960"/>
      </w:tblGrid>
      <w:tr w:rsidR="001F4149" w:rsidRPr="002C686E" w:rsidTr="001F4149">
        <w:trPr>
          <w:trHeight w:val="433"/>
        </w:trPr>
        <w:tc>
          <w:tcPr>
            <w:tcW w:w="4960" w:type="dxa"/>
            <w:shd w:val="clear" w:color="auto" w:fill="auto"/>
          </w:tcPr>
          <w:p w:rsidR="001F4149" w:rsidRPr="002C686E" w:rsidRDefault="001F4149" w:rsidP="00A7225C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C686E">
              <w:rPr>
                <w:rFonts w:ascii="Calibri" w:hAnsi="Calibri"/>
                <w:b/>
              </w:rPr>
              <w:t xml:space="preserve">Prof. Colin Buxton        </w:t>
            </w:r>
            <w:r>
              <w:rPr>
                <w:rFonts w:ascii="Calibri" w:hAnsi="Calibri"/>
                <w:b/>
              </w:rPr>
              <w:t xml:space="preserve">    </w:t>
            </w:r>
            <w:r w:rsidRPr="002C686E">
              <w:rPr>
                <w:rFonts w:ascii="Calibri" w:hAnsi="Calibri"/>
                <w:b/>
              </w:rPr>
              <w:t>Mr Peter Cochrane</w:t>
            </w:r>
          </w:p>
        </w:tc>
      </w:tr>
      <w:tr w:rsidR="001F4149" w:rsidRPr="002C686E" w:rsidTr="001F4149">
        <w:trPr>
          <w:trHeight w:val="369"/>
        </w:trPr>
        <w:tc>
          <w:tcPr>
            <w:tcW w:w="4960" w:type="dxa"/>
            <w:shd w:val="clear" w:color="auto" w:fill="auto"/>
          </w:tcPr>
          <w:p w:rsidR="001F4149" w:rsidRPr="002C686E" w:rsidRDefault="001F4149" w:rsidP="00A7225C">
            <w:pPr>
              <w:spacing w:line="276" w:lineRule="auto"/>
              <w:jc w:val="center"/>
              <w:rPr>
                <w:rFonts w:ascii="Calibri" w:hAnsi="Calibri"/>
                <w:b/>
              </w:rPr>
            </w:pPr>
            <w:r w:rsidRPr="002C686E">
              <w:rPr>
                <w:rFonts w:ascii="Calibri" w:hAnsi="Calibri"/>
              </w:rPr>
              <w:t>Co-Chairs of the Bioregional Advisory Panels</w:t>
            </w:r>
          </w:p>
        </w:tc>
      </w:tr>
      <w:tr w:rsidR="001E1D77" w:rsidRPr="002C686E" w:rsidTr="001F4149">
        <w:trPr>
          <w:trHeight w:val="369"/>
        </w:trPr>
        <w:tc>
          <w:tcPr>
            <w:tcW w:w="4960" w:type="dxa"/>
            <w:shd w:val="clear" w:color="auto" w:fill="auto"/>
          </w:tcPr>
          <w:p w:rsidR="001E1D77" w:rsidRPr="002C686E" w:rsidRDefault="001E1D77" w:rsidP="00A7225C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</w:tr>
    </w:tbl>
    <w:p w:rsidR="001E1D77" w:rsidRPr="002C686E" w:rsidRDefault="001E1D77" w:rsidP="00A7225C">
      <w:pPr>
        <w:framePr w:hSpace="180" w:wrap="around" w:vAnchor="text" w:hAnchor="page" w:x="6202" w:y="67"/>
        <w:spacing w:line="276" w:lineRule="auto"/>
        <w:jc w:val="center"/>
        <w:rPr>
          <w:rFonts w:ascii="Calibri" w:hAnsi="Calibri"/>
        </w:rPr>
      </w:pPr>
    </w:p>
    <w:p w:rsidR="008342B6" w:rsidRPr="00B50C25" w:rsidRDefault="008342B6" w:rsidP="0011148F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C6D9F1"/>
        <w:spacing w:before="120" w:after="120"/>
        <w:rPr>
          <w:rStyle w:val="s9"/>
          <w:rFonts w:ascii="Calibri" w:hAnsi="Calibri"/>
          <w:b/>
          <w:sz w:val="22"/>
          <w:szCs w:val="22"/>
          <w:u w:val="single"/>
        </w:rPr>
      </w:pPr>
      <w:r w:rsidRPr="00B50C25">
        <w:rPr>
          <w:rStyle w:val="s9"/>
          <w:rFonts w:ascii="Calibri" w:hAnsi="Calibri"/>
          <w:b/>
          <w:sz w:val="22"/>
          <w:szCs w:val="22"/>
          <w:u w:val="single"/>
        </w:rPr>
        <w:t>Further information:</w:t>
      </w:r>
    </w:p>
    <w:p w:rsidR="00B420F3" w:rsidRPr="00B50C25" w:rsidRDefault="008342B6" w:rsidP="00205193">
      <w:pPr>
        <w:pBdr>
          <w:top w:val="single" w:sz="4" w:space="3" w:color="auto"/>
          <w:left w:val="single" w:sz="4" w:space="3" w:color="auto"/>
          <w:bottom w:val="single" w:sz="4" w:space="3" w:color="auto"/>
          <w:right w:val="single" w:sz="4" w:space="3" w:color="auto"/>
        </w:pBdr>
        <w:shd w:val="clear" w:color="auto" w:fill="C6D9F1"/>
        <w:spacing w:before="120" w:after="120"/>
        <w:rPr>
          <w:rStyle w:val="s9"/>
          <w:rFonts w:ascii="Calibri" w:hAnsi="Calibri"/>
          <w:b/>
          <w:sz w:val="20"/>
          <w:szCs w:val="20"/>
          <w:u w:val="single"/>
        </w:rPr>
        <w:sectPr w:rsidR="00B420F3" w:rsidRPr="00B50C25" w:rsidSect="00984E07">
          <w:type w:val="continuous"/>
          <w:pgSz w:w="11906" w:h="16838"/>
          <w:pgMar w:top="709" w:right="991" w:bottom="567" w:left="1134" w:header="425" w:footer="425" w:gutter="0"/>
          <w:pgNumType w:start="1"/>
          <w:cols w:num="2" w:space="708"/>
          <w:titlePg/>
          <w:docGrid w:linePitch="360"/>
        </w:sectPr>
      </w:pPr>
      <w:r w:rsidRPr="00B50C25">
        <w:rPr>
          <w:rStyle w:val="s9"/>
          <w:rFonts w:ascii="Calibri" w:hAnsi="Calibri"/>
          <w:sz w:val="22"/>
          <w:szCs w:val="22"/>
        </w:rPr>
        <w:t xml:space="preserve">For more information about the Commonwealth Marine Reserves Review and the Panels, please visit: </w:t>
      </w:r>
      <w:hyperlink r:id="rId10" w:history="1">
        <w:r w:rsidR="006D1FDD" w:rsidRPr="00B50C25">
          <w:rPr>
            <w:rStyle w:val="Hyperlink"/>
            <w:rFonts w:ascii="Calibri" w:hAnsi="Calibri"/>
            <w:sz w:val="22"/>
            <w:szCs w:val="22"/>
          </w:rPr>
          <w:t>www.marinereservesreview.gov.au</w:t>
        </w:r>
      </w:hyperlink>
      <w:r w:rsidR="006D1FDD" w:rsidRPr="00B50C25">
        <w:rPr>
          <w:rFonts w:ascii="Calibri" w:hAnsi="Calibri"/>
          <w:sz w:val="22"/>
          <w:szCs w:val="22"/>
        </w:rPr>
        <w:t xml:space="preserve"> </w:t>
      </w:r>
      <w:r w:rsidRPr="00B50C25">
        <w:rPr>
          <w:rStyle w:val="s9"/>
          <w:rFonts w:ascii="Calibri" w:hAnsi="Calibri"/>
          <w:sz w:val="22"/>
          <w:szCs w:val="22"/>
        </w:rPr>
        <w:t xml:space="preserve"> </w:t>
      </w:r>
    </w:p>
    <w:p w:rsidR="004F4D70" w:rsidRPr="002C686E" w:rsidRDefault="004F4D70" w:rsidP="00103110">
      <w:pPr>
        <w:spacing w:after="120"/>
        <w:rPr>
          <w:rFonts w:ascii="Calibri" w:hAnsi="Calibri"/>
        </w:rPr>
      </w:pPr>
    </w:p>
    <w:sectPr w:rsidR="004F4D70" w:rsidRPr="002C686E" w:rsidSect="00984E07">
      <w:type w:val="continuous"/>
      <w:pgSz w:w="11906" w:h="16838"/>
      <w:pgMar w:top="709" w:right="991" w:bottom="567" w:left="1134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DF4" w:rsidRDefault="009C4DF4" w:rsidP="00A60185">
      <w:r>
        <w:separator/>
      </w:r>
    </w:p>
  </w:endnote>
  <w:endnote w:type="continuationSeparator" w:id="0">
    <w:p w:rsidR="009C4DF4" w:rsidRDefault="009C4DF4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3" w:rsidRDefault="00FC6B55">
    <w:pPr>
      <w:pStyle w:val="Footer"/>
      <w:jc w:val="center"/>
    </w:pPr>
    <w:fldSimple w:instr=" PAGE   \* MERGEFORMAT ">
      <w:r w:rsidR="00B420F3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DF4" w:rsidRDefault="009C4DF4" w:rsidP="00A60185">
      <w:r>
        <w:separator/>
      </w:r>
    </w:p>
  </w:footnote>
  <w:footnote w:type="continuationSeparator" w:id="0">
    <w:p w:rsidR="009C4DF4" w:rsidRDefault="009C4DF4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3" w:rsidRDefault="00B420F3" w:rsidP="00E45765">
    <w:pPr>
      <w:pStyle w:val="Classification"/>
    </w:pPr>
    <w:r>
      <w:rPr>
        <w:b/>
        <w:bCs/>
        <w:lang w:val="en-US"/>
      </w:rPr>
      <w:t>Error! Unknown document property name.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0F3" w:rsidRDefault="00B420F3" w:rsidP="003C6880">
    <w:pPr>
      <w:pStyle w:val="Header"/>
      <w:jc w:val="center"/>
    </w:pPr>
    <w:r>
      <w:rPr>
        <w:noProof/>
        <w:lang w:eastAsia="en-AU"/>
      </w:rPr>
      <w:drawing>
        <wp:inline distT="0" distB="0" distL="0" distR="0">
          <wp:extent cx="5848350" cy="60706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607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3B32A7B"/>
    <w:multiLevelType w:val="hybridMultilevel"/>
    <w:tmpl w:val="072ECAC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EC64B3"/>
    <w:multiLevelType w:val="multilevel"/>
    <w:tmpl w:val="E5E89F92"/>
    <w:numStyleLink w:val="BulletList"/>
  </w:abstractNum>
  <w:abstractNum w:abstractNumId="13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B21CC"/>
    <w:multiLevelType w:val="multilevel"/>
    <w:tmpl w:val="E898CC72"/>
    <w:numStyleLink w:val="KeyPoints"/>
  </w:abstractNum>
  <w:abstractNum w:abstractNumId="16">
    <w:nsid w:val="1784511A"/>
    <w:multiLevelType w:val="multilevel"/>
    <w:tmpl w:val="E898CC72"/>
    <w:numStyleLink w:val="KeyPoints"/>
  </w:abstractNum>
  <w:abstractNum w:abstractNumId="17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291970"/>
    <w:multiLevelType w:val="multilevel"/>
    <w:tmpl w:val="E898CC72"/>
    <w:numStyleLink w:val="KeyPoints"/>
  </w:abstractNum>
  <w:abstractNum w:abstractNumId="19">
    <w:nsid w:val="1F745BC2"/>
    <w:multiLevelType w:val="multilevel"/>
    <w:tmpl w:val="E5E89F92"/>
    <w:numStyleLink w:val="BulletList"/>
  </w:abstractNum>
  <w:abstractNum w:abstractNumId="20">
    <w:nsid w:val="29253B4A"/>
    <w:multiLevelType w:val="multilevel"/>
    <w:tmpl w:val="E898CC72"/>
    <w:numStyleLink w:val="KeyPoints"/>
  </w:abstractNum>
  <w:abstractNum w:abstractNumId="21">
    <w:nsid w:val="2C1B4F6C"/>
    <w:multiLevelType w:val="multilevel"/>
    <w:tmpl w:val="E898CC72"/>
    <w:numStyleLink w:val="KeyPoints"/>
  </w:abstractNum>
  <w:abstractNum w:abstractNumId="22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3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38816F9C"/>
    <w:multiLevelType w:val="multilevel"/>
    <w:tmpl w:val="E5E89F92"/>
    <w:numStyleLink w:val="BulletList"/>
  </w:abstractNum>
  <w:abstractNum w:abstractNumId="26">
    <w:nsid w:val="3B351B82"/>
    <w:multiLevelType w:val="multilevel"/>
    <w:tmpl w:val="E5E89F92"/>
    <w:numStyleLink w:val="BulletList"/>
  </w:abstractNum>
  <w:abstractNum w:abstractNumId="27">
    <w:nsid w:val="3B8E672C"/>
    <w:multiLevelType w:val="hybridMultilevel"/>
    <w:tmpl w:val="DF266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B871CF"/>
    <w:multiLevelType w:val="multilevel"/>
    <w:tmpl w:val="E5E89F92"/>
    <w:numStyleLink w:val="BulletList"/>
  </w:abstractNum>
  <w:abstractNum w:abstractNumId="29">
    <w:nsid w:val="49016841"/>
    <w:multiLevelType w:val="multilevel"/>
    <w:tmpl w:val="E5E89F92"/>
    <w:numStyleLink w:val="BulletList"/>
  </w:abstractNum>
  <w:abstractNum w:abstractNumId="30">
    <w:nsid w:val="51A44175"/>
    <w:multiLevelType w:val="multilevel"/>
    <w:tmpl w:val="E5E89F92"/>
    <w:numStyleLink w:val="BulletList"/>
  </w:abstractNum>
  <w:abstractNum w:abstractNumId="31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456429"/>
    <w:multiLevelType w:val="multilevel"/>
    <w:tmpl w:val="E898CC72"/>
    <w:numStyleLink w:val="KeyPoints"/>
  </w:abstractNum>
  <w:abstractNum w:abstractNumId="33">
    <w:nsid w:val="672E0C2A"/>
    <w:multiLevelType w:val="multilevel"/>
    <w:tmpl w:val="E5E89F92"/>
    <w:numStyleLink w:val="BulletList"/>
  </w:abstractNum>
  <w:abstractNum w:abstractNumId="34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5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6A823B13"/>
    <w:multiLevelType w:val="multilevel"/>
    <w:tmpl w:val="E5E89F92"/>
    <w:numStyleLink w:val="BulletList"/>
  </w:abstractNum>
  <w:abstractNum w:abstractNumId="37">
    <w:nsid w:val="6DF2198A"/>
    <w:multiLevelType w:val="multilevel"/>
    <w:tmpl w:val="E5E89F92"/>
    <w:numStyleLink w:val="BulletList"/>
  </w:abstractNum>
  <w:abstractNum w:abstractNumId="38">
    <w:nsid w:val="6F032444"/>
    <w:multiLevelType w:val="multilevel"/>
    <w:tmpl w:val="E5E89F92"/>
    <w:numStyleLink w:val="BulletList"/>
  </w:abstractNum>
  <w:abstractNum w:abstractNumId="39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C700E0"/>
    <w:multiLevelType w:val="multilevel"/>
    <w:tmpl w:val="E898CC72"/>
    <w:numStyleLink w:val="KeyPoints"/>
  </w:abstractNum>
  <w:abstractNum w:abstractNumId="42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3">
    <w:nsid w:val="788260C9"/>
    <w:multiLevelType w:val="multilevel"/>
    <w:tmpl w:val="E898CC72"/>
    <w:numStyleLink w:val="KeyPoints"/>
  </w:abstractNum>
  <w:abstractNum w:abstractNumId="44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708B3"/>
    <w:multiLevelType w:val="multilevel"/>
    <w:tmpl w:val="E5E89F92"/>
    <w:numStyleLink w:val="BulletList"/>
  </w:abstractNum>
  <w:num w:numId="1">
    <w:abstractNumId w:val="42"/>
  </w:num>
  <w:num w:numId="2">
    <w:abstractNumId w:val="16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8"/>
  </w:num>
  <w:num w:numId="5">
    <w:abstractNumId w:val="39"/>
  </w:num>
  <w:num w:numId="6">
    <w:abstractNumId w:val="40"/>
  </w:num>
  <w:num w:numId="7">
    <w:abstractNumId w:val="35"/>
  </w:num>
  <w:num w:numId="8">
    <w:abstractNumId w:val="22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4"/>
  </w:num>
  <w:num w:numId="15">
    <w:abstractNumId w:val="17"/>
  </w:num>
  <w:num w:numId="16">
    <w:abstractNumId w:val="44"/>
  </w:num>
  <w:num w:numId="17">
    <w:abstractNumId w:val="13"/>
  </w:num>
  <w:num w:numId="18">
    <w:abstractNumId w:val="33"/>
  </w:num>
  <w:num w:numId="19">
    <w:abstractNumId w:val="12"/>
  </w:num>
  <w:num w:numId="20">
    <w:abstractNumId w:val="21"/>
  </w:num>
  <w:num w:numId="21">
    <w:abstractNumId w:val="15"/>
  </w:num>
  <w:num w:numId="22">
    <w:abstractNumId w:val="20"/>
  </w:num>
  <w:num w:numId="23">
    <w:abstractNumId w:val="29"/>
  </w:num>
  <w:num w:numId="24">
    <w:abstractNumId w:val="38"/>
  </w:num>
  <w:num w:numId="25">
    <w:abstractNumId w:val="34"/>
  </w:num>
  <w:num w:numId="26">
    <w:abstractNumId w:val="26"/>
  </w:num>
  <w:num w:numId="27">
    <w:abstractNumId w:val="41"/>
  </w:num>
  <w:num w:numId="2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5"/>
  </w:num>
  <w:num w:numId="31">
    <w:abstractNumId w:val="37"/>
  </w:num>
  <w:num w:numId="32">
    <w:abstractNumId w:val="34"/>
  </w:num>
  <w:num w:numId="33">
    <w:abstractNumId w:val="30"/>
  </w:num>
  <w:num w:numId="34">
    <w:abstractNumId w:val="18"/>
  </w:num>
  <w:num w:numId="35">
    <w:abstractNumId w:val="31"/>
  </w:num>
  <w:num w:numId="36">
    <w:abstractNumId w:val="45"/>
  </w:num>
  <w:num w:numId="37">
    <w:abstractNumId w:val="45"/>
    <w:lvlOverride w:ilvl="0">
      <w:startOverride w:val="1"/>
    </w:lvlOverride>
  </w:num>
  <w:num w:numId="38">
    <w:abstractNumId w:val="8"/>
  </w:num>
  <w:num w:numId="39">
    <w:abstractNumId w:val="23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3"/>
  </w:num>
  <w:num w:numId="45">
    <w:abstractNumId w:val="36"/>
  </w:num>
  <w:num w:numId="46">
    <w:abstractNumId w:val="46"/>
  </w:num>
  <w:num w:numId="47">
    <w:abstractNumId w:val="32"/>
  </w:num>
  <w:num w:numId="48">
    <w:abstractNumId w:val="19"/>
  </w:num>
  <w:num w:numId="49">
    <w:abstractNumId w:val="11"/>
  </w:num>
  <w:num w:numId="5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0D69B4"/>
    <w:rsid w:val="00003C25"/>
    <w:rsid w:val="00004AEE"/>
    <w:rsid w:val="00005CAA"/>
    <w:rsid w:val="00006219"/>
    <w:rsid w:val="00010210"/>
    <w:rsid w:val="00011DBC"/>
    <w:rsid w:val="0001236E"/>
    <w:rsid w:val="00012D66"/>
    <w:rsid w:val="000134F6"/>
    <w:rsid w:val="0001504D"/>
    <w:rsid w:val="00015ADA"/>
    <w:rsid w:val="00020C99"/>
    <w:rsid w:val="00022744"/>
    <w:rsid w:val="000238E1"/>
    <w:rsid w:val="00023CBF"/>
    <w:rsid w:val="00024CC2"/>
    <w:rsid w:val="00025CAD"/>
    <w:rsid w:val="0002707B"/>
    <w:rsid w:val="00027307"/>
    <w:rsid w:val="0003146A"/>
    <w:rsid w:val="0005042E"/>
    <w:rsid w:val="0005148E"/>
    <w:rsid w:val="00057154"/>
    <w:rsid w:val="000609F6"/>
    <w:rsid w:val="000619B1"/>
    <w:rsid w:val="0006263A"/>
    <w:rsid w:val="000642B7"/>
    <w:rsid w:val="00064EC8"/>
    <w:rsid w:val="00065A85"/>
    <w:rsid w:val="000679C6"/>
    <w:rsid w:val="00070065"/>
    <w:rsid w:val="00072C06"/>
    <w:rsid w:val="00072C5A"/>
    <w:rsid w:val="00074885"/>
    <w:rsid w:val="00074E3C"/>
    <w:rsid w:val="0007599F"/>
    <w:rsid w:val="000759E5"/>
    <w:rsid w:val="00076AB5"/>
    <w:rsid w:val="00076B12"/>
    <w:rsid w:val="0007784A"/>
    <w:rsid w:val="0008083F"/>
    <w:rsid w:val="00084AC6"/>
    <w:rsid w:val="00087D2B"/>
    <w:rsid w:val="00091608"/>
    <w:rsid w:val="0009307E"/>
    <w:rsid w:val="0009333C"/>
    <w:rsid w:val="00096A57"/>
    <w:rsid w:val="0009704F"/>
    <w:rsid w:val="000A0F11"/>
    <w:rsid w:val="000A125A"/>
    <w:rsid w:val="000A4DBF"/>
    <w:rsid w:val="000A57CD"/>
    <w:rsid w:val="000B2E0F"/>
    <w:rsid w:val="000B3758"/>
    <w:rsid w:val="000B5730"/>
    <w:rsid w:val="000B7681"/>
    <w:rsid w:val="000B7B42"/>
    <w:rsid w:val="000C02B7"/>
    <w:rsid w:val="000C1180"/>
    <w:rsid w:val="000C3723"/>
    <w:rsid w:val="000C5100"/>
    <w:rsid w:val="000C5342"/>
    <w:rsid w:val="000C6CA6"/>
    <w:rsid w:val="000C706A"/>
    <w:rsid w:val="000D2887"/>
    <w:rsid w:val="000D39F4"/>
    <w:rsid w:val="000D69B4"/>
    <w:rsid w:val="000D6D63"/>
    <w:rsid w:val="000E0081"/>
    <w:rsid w:val="000E07CF"/>
    <w:rsid w:val="000E2437"/>
    <w:rsid w:val="000E2ED2"/>
    <w:rsid w:val="000E31C1"/>
    <w:rsid w:val="000F2CF2"/>
    <w:rsid w:val="00100AC3"/>
    <w:rsid w:val="00100BEF"/>
    <w:rsid w:val="00101229"/>
    <w:rsid w:val="00102F02"/>
    <w:rsid w:val="00103110"/>
    <w:rsid w:val="00107766"/>
    <w:rsid w:val="00111326"/>
    <w:rsid w:val="0011148F"/>
    <w:rsid w:val="00112093"/>
    <w:rsid w:val="0011498E"/>
    <w:rsid w:val="00117A45"/>
    <w:rsid w:val="001224AE"/>
    <w:rsid w:val="001225BF"/>
    <w:rsid w:val="00130FD3"/>
    <w:rsid w:val="001337D4"/>
    <w:rsid w:val="00140618"/>
    <w:rsid w:val="00147C12"/>
    <w:rsid w:val="001527A1"/>
    <w:rsid w:val="001530DC"/>
    <w:rsid w:val="001545C2"/>
    <w:rsid w:val="00154989"/>
    <w:rsid w:val="00154C9E"/>
    <w:rsid w:val="00155A9F"/>
    <w:rsid w:val="00160262"/>
    <w:rsid w:val="00162439"/>
    <w:rsid w:val="0016555C"/>
    <w:rsid w:val="0016780A"/>
    <w:rsid w:val="001713FA"/>
    <w:rsid w:val="00171EFA"/>
    <w:rsid w:val="00172A1A"/>
    <w:rsid w:val="00172D13"/>
    <w:rsid w:val="00173EBF"/>
    <w:rsid w:val="00174C05"/>
    <w:rsid w:val="001754C5"/>
    <w:rsid w:val="00175ED3"/>
    <w:rsid w:val="00181364"/>
    <w:rsid w:val="0018366B"/>
    <w:rsid w:val="001842A2"/>
    <w:rsid w:val="00187FA8"/>
    <w:rsid w:val="00190DC3"/>
    <w:rsid w:val="00191BD1"/>
    <w:rsid w:val="00191BE2"/>
    <w:rsid w:val="00192F5E"/>
    <w:rsid w:val="00197772"/>
    <w:rsid w:val="001A51C8"/>
    <w:rsid w:val="001B0CC4"/>
    <w:rsid w:val="001B2C93"/>
    <w:rsid w:val="001B4CA8"/>
    <w:rsid w:val="001B5EA1"/>
    <w:rsid w:val="001C4F3D"/>
    <w:rsid w:val="001C5E26"/>
    <w:rsid w:val="001D0CDC"/>
    <w:rsid w:val="001D196C"/>
    <w:rsid w:val="001D1D82"/>
    <w:rsid w:val="001D4599"/>
    <w:rsid w:val="001D516B"/>
    <w:rsid w:val="001D6470"/>
    <w:rsid w:val="001D7108"/>
    <w:rsid w:val="001E1182"/>
    <w:rsid w:val="001E1D77"/>
    <w:rsid w:val="001E1F9C"/>
    <w:rsid w:val="001E750B"/>
    <w:rsid w:val="001F4149"/>
    <w:rsid w:val="002012F4"/>
    <w:rsid w:val="00202C90"/>
    <w:rsid w:val="00204DA4"/>
    <w:rsid w:val="00204EC2"/>
    <w:rsid w:val="00205193"/>
    <w:rsid w:val="00205EA9"/>
    <w:rsid w:val="002063FA"/>
    <w:rsid w:val="00206A12"/>
    <w:rsid w:val="002070D3"/>
    <w:rsid w:val="002116C9"/>
    <w:rsid w:val="00211A91"/>
    <w:rsid w:val="00213DE8"/>
    <w:rsid w:val="00214F49"/>
    <w:rsid w:val="00216118"/>
    <w:rsid w:val="00220872"/>
    <w:rsid w:val="002209AB"/>
    <w:rsid w:val="002225B8"/>
    <w:rsid w:val="00222B93"/>
    <w:rsid w:val="002251E3"/>
    <w:rsid w:val="00227A95"/>
    <w:rsid w:val="002316BD"/>
    <w:rsid w:val="00231AB7"/>
    <w:rsid w:val="0024045E"/>
    <w:rsid w:val="0024163D"/>
    <w:rsid w:val="002473FC"/>
    <w:rsid w:val="00250BEF"/>
    <w:rsid w:val="00250F12"/>
    <w:rsid w:val="00252E3C"/>
    <w:rsid w:val="00254ED0"/>
    <w:rsid w:val="00256F9D"/>
    <w:rsid w:val="00261574"/>
    <w:rsid w:val="00261A21"/>
    <w:rsid w:val="00262198"/>
    <w:rsid w:val="00263ECA"/>
    <w:rsid w:val="00264D66"/>
    <w:rsid w:val="0026532C"/>
    <w:rsid w:val="0026637E"/>
    <w:rsid w:val="00266A70"/>
    <w:rsid w:val="00266F67"/>
    <w:rsid w:val="0026734D"/>
    <w:rsid w:val="00271E18"/>
    <w:rsid w:val="00272DD5"/>
    <w:rsid w:val="00273F5A"/>
    <w:rsid w:val="002810FA"/>
    <w:rsid w:val="002822D3"/>
    <w:rsid w:val="00285F1B"/>
    <w:rsid w:val="00286091"/>
    <w:rsid w:val="00287985"/>
    <w:rsid w:val="00287FF4"/>
    <w:rsid w:val="0029183B"/>
    <w:rsid w:val="00292B81"/>
    <w:rsid w:val="0029504B"/>
    <w:rsid w:val="002A2207"/>
    <w:rsid w:val="002B012A"/>
    <w:rsid w:val="002B1157"/>
    <w:rsid w:val="002B18AE"/>
    <w:rsid w:val="002B4908"/>
    <w:rsid w:val="002C1C93"/>
    <w:rsid w:val="002C5066"/>
    <w:rsid w:val="002C5813"/>
    <w:rsid w:val="002C6635"/>
    <w:rsid w:val="002C686E"/>
    <w:rsid w:val="002D4AAC"/>
    <w:rsid w:val="002F045A"/>
    <w:rsid w:val="002F26A4"/>
    <w:rsid w:val="002F4BA4"/>
    <w:rsid w:val="002F76CC"/>
    <w:rsid w:val="002F7C1A"/>
    <w:rsid w:val="0030039D"/>
    <w:rsid w:val="0030326F"/>
    <w:rsid w:val="003103EA"/>
    <w:rsid w:val="00310701"/>
    <w:rsid w:val="003120BB"/>
    <w:rsid w:val="00313CED"/>
    <w:rsid w:val="00315980"/>
    <w:rsid w:val="00316F7F"/>
    <w:rsid w:val="003218E8"/>
    <w:rsid w:val="00325E34"/>
    <w:rsid w:val="00330DCE"/>
    <w:rsid w:val="00331E11"/>
    <w:rsid w:val="00334761"/>
    <w:rsid w:val="00337EBC"/>
    <w:rsid w:val="00341DCD"/>
    <w:rsid w:val="00342DC1"/>
    <w:rsid w:val="0034563E"/>
    <w:rsid w:val="00346BE4"/>
    <w:rsid w:val="003476C9"/>
    <w:rsid w:val="003518D6"/>
    <w:rsid w:val="00352F4F"/>
    <w:rsid w:val="0035460C"/>
    <w:rsid w:val="003556BD"/>
    <w:rsid w:val="003575EA"/>
    <w:rsid w:val="00357774"/>
    <w:rsid w:val="00365147"/>
    <w:rsid w:val="00367804"/>
    <w:rsid w:val="0037016E"/>
    <w:rsid w:val="00372908"/>
    <w:rsid w:val="00375598"/>
    <w:rsid w:val="003829B6"/>
    <w:rsid w:val="00383020"/>
    <w:rsid w:val="00383E89"/>
    <w:rsid w:val="003860E6"/>
    <w:rsid w:val="00386750"/>
    <w:rsid w:val="003921DD"/>
    <w:rsid w:val="00394D7E"/>
    <w:rsid w:val="003975FD"/>
    <w:rsid w:val="003A00C6"/>
    <w:rsid w:val="003A250E"/>
    <w:rsid w:val="003A3DA0"/>
    <w:rsid w:val="003A410E"/>
    <w:rsid w:val="003A4DE1"/>
    <w:rsid w:val="003A5B89"/>
    <w:rsid w:val="003A66B2"/>
    <w:rsid w:val="003A7E96"/>
    <w:rsid w:val="003B057D"/>
    <w:rsid w:val="003B60A0"/>
    <w:rsid w:val="003B60CC"/>
    <w:rsid w:val="003C1B25"/>
    <w:rsid w:val="003C1D0B"/>
    <w:rsid w:val="003C2443"/>
    <w:rsid w:val="003C485D"/>
    <w:rsid w:val="003C5DA3"/>
    <w:rsid w:val="003C6880"/>
    <w:rsid w:val="003D3D17"/>
    <w:rsid w:val="003D4BCD"/>
    <w:rsid w:val="003D6C2B"/>
    <w:rsid w:val="003E01D8"/>
    <w:rsid w:val="003E1BFE"/>
    <w:rsid w:val="003E2100"/>
    <w:rsid w:val="003E74FE"/>
    <w:rsid w:val="003F0513"/>
    <w:rsid w:val="003F26A7"/>
    <w:rsid w:val="003F2837"/>
    <w:rsid w:val="003F3469"/>
    <w:rsid w:val="003F6F5B"/>
    <w:rsid w:val="0040342D"/>
    <w:rsid w:val="0041097E"/>
    <w:rsid w:val="00410AB4"/>
    <w:rsid w:val="0041192D"/>
    <w:rsid w:val="00413EE1"/>
    <w:rsid w:val="00414C66"/>
    <w:rsid w:val="00416494"/>
    <w:rsid w:val="0042128E"/>
    <w:rsid w:val="00426877"/>
    <w:rsid w:val="004277F4"/>
    <w:rsid w:val="00431EA7"/>
    <w:rsid w:val="00432B60"/>
    <w:rsid w:val="00432E0E"/>
    <w:rsid w:val="00435A3F"/>
    <w:rsid w:val="00440698"/>
    <w:rsid w:val="00444CC6"/>
    <w:rsid w:val="00447C48"/>
    <w:rsid w:val="00452E36"/>
    <w:rsid w:val="004540E2"/>
    <w:rsid w:val="00454454"/>
    <w:rsid w:val="004545B5"/>
    <w:rsid w:val="004625EF"/>
    <w:rsid w:val="004646B3"/>
    <w:rsid w:val="00467924"/>
    <w:rsid w:val="004706A7"/>
    <w:rsid w:val="004712A5"/>
    <w:rsid w:val="0047266F"/>
    <w:rsid w:val="00476D6B"/>
    <w:rsid w:val="00484F0E"/>
    <w:rsid w:val="004908E5"/>
    <w:rsid w:val="00492C16"/>
    <w:rsid w:val="00493763"/>
    <w:rsid w:val="00494CE4"/>
    <w:rsid w:val="00494DCC"/>
    <w:rsid w:val="00496614"/>
    <w:rsid w:val="00496D8A"/>
    <w:rsid w:val="004978DA"/>
    <w:rsid w:val="00497F47"/>
    <w:rsid w:val="004A0678"/>
    <w:rsid w:val="004A3E48"/>
    <w:rsid w:val="004A48A3"/>
    <w:rsid w:val="004B0D92"/>
    <w:rsid w:val="004B0EC0"/>
    <w:rsid w:val="004B66F1"/>
    <w:rsid w:val="004C1B0B"/>
    <w:rsid w:val="004C3506"/>
    <w:rsid w:val="004C3EA0"/>
    <w:rsid w:val="004C4C80"/>
    <w:rsid w:val="004D3493"/>
    <w:rsid w:val="004D3827"/>
    <w:rsid w:val="004E0F53"/>
    <w:rsid w:val="004E4093"/>
    <w:rsid w:val="004E44F4"/>
    <w:rsid w:val="004E7B39"/>
    <w:rsid w:val="004F04EF"/>
    <w:rsid w:val="004F4D70"/>
    <w:rsid w:val="004F7169"/>
    <w:rsid w:val="004F7B74"/>
    <w:rsid w:val="004F7F95"/>
    <w:rsid w:val="00500D66"/>
    <w:rsid w:val="005051B1"/>
    <w:rsid w:val="00506BB5"/>
    <w:rsid w:val="005076D8"/>
    <w:rsid w:val="00507A6F"/>
    <w:rsid w:val="00507E11"/>
    <w:rsid w:val="005140CA"/>
    <w:rsid w:val="00514C8E"/>
    <w:rsid w:val="005279F0"/>
    <w:rsid w:val="00531324"/>
    <w:rsid w:val="00531DBF"/>
    <w:rsid w:val="00532A30"/>
    <w:rsid w:val="00541897"/>
    <w:rsid w:val="00543EDC"/>
    <w:rsid w:val="00545759"/>
    <w:rsid w:val="00545BE0"/>
    <w:rsid w:val="00546930"/>
    <w:rsid w:val="00547A40"/>
    <w:rsid w:val="00547AE3"/>
    <w:rsid w:val="00554C6A"/>
    <w:rsid w:val="00562E85"/>
    <w:rsid w:val="0056332F"/>
    <w:rsid w:val="005719B3"/>
    <w:rsid w:val="0057295E"/>
    <w:rsid w:val="0057377D"/>
    <w:rsid w:val="00581C39"/>
    <w:rsid w:val="005903B6"/>
    <w:rsid w:val="00591DB9"/>
    <w:rsid w:val="005A0247"/>
    <w:rsid w:val="005A02CC"/>
    <w:rsid w:val="005A126E"/>
    <w:rsid w:val="005A452F"/>
    <w:rsid w:val="005B044E"/>
    <w:rsid w:val="005B049C"/>
    <w:rsid w:val="005B0F71"/>
    <w:rsid w:val="005B140D"/>
    <w:rsid w:val="005B5AB9"/>
    <w:rsid w:val="005B5C74"/>
    <w:rsid w:val="005C0F21"/>
    <w:rsid w:val="005C1FEA"/>
    <w:rsid w:val="005C3495"/>
    <w:rsid w:val="005C35BC"/>
    <w:rsid w:val="005D1BD0"/>
    <w:rsid w:val="005D5991"/>
    <w:rsid w:val="005E104C"/>
    <w:rsid w:val="005E21A5"/>
    <w:rsid w:val="005E3DFC"/>
    <w:rsid w:val="005E5942"/>
    <w:rsid w:val="005E60AF"/>
    <w:rsid w:val="005F06FF"/>
    <w:rsid w:val="005F0DD0"/>
    <w:rsid w:val="005F1DEA"/>
    <w:rsid w:val="005F22BA"/>
    <w:rsid w:val="005F3D2A"/>
    <w:rsid w:val="005F6E03"/>
    <w:rsid w:val="006020C3"/>
    <w:rsid w:val="006055CA"/>
    <w:rsid w:val="00606A70"/>
    <w:rsid w:val="00607FC9"/>
    <w:rsid w:val="006109E4"/>
    <w:rsid w:val="00615204"/>
    <w:rsid w:val="00616801"/>
    <w:rsid w:val="006219D7"/>
    <w:rsid w:val="00622FE1"/>
    <w:rsid w:val="00624112"/>
    <w:rsid w:val="0062521C"/>
    <w:rsid w:val="00627DAC"/>
    <w:rsid w:val="00630A2B"/>
    <w:rsid w:val="00631E4C"/>
    <w:rsid w:val="00632DC7"/>
    <w:rsid w:val="0063470F"/>
    <w:rsid w:val="006357FB"/>
    <w:rsid w:val="006406FC"/>
    <w:rsid w:val="00640E57"/>
    <w:rsid w:val="00646122"/>
    <w:rsid w:val="00646F70"/>
    <w:rsid w:val="006477DD"/>
    <w:rsid w:val="00653E16"/>
    <w:rsid w:val="00657220"/>
    <w:rsid w:val="00657362"/>
    <w:rsid w:val="00660474"/>
    <w:rsid w:val="0066104B"/>
    <w:rsid w:val="006626E0"/>
    <w:rsid w:val="00663116"/>
    <w:rsid w:val="006655EE"/>
    <w:rsid w:val="00667C10"/>
    <w:rsid w:val="00667EF4"/>
    <w:rsid w:val="00676FCA"/>
    <w:rsid w:val="00677177"/>
    <w:rsid w:val="00677D2F"/>
    <w:rsid w:val="00681BBD"/>
    <w:rsid w:val="0068612E"/>
    <w:rsid w:val="00687983"/>
    <w:rsid w:val="00687C92"/>
    <w:rsid w:val="0069534E"/>
    <w:rsid w:val="0069669C"/>
    <w:rsid w:val="006A010A"/>
    <w:rsid w:val="006A0C0F"/>
    <w:rsid w:val="006A1200"/>
    <w:rsid w:val="006A27E1"/>
    <w:rsid w:val="006A4F4E"/>
    <w:rsid w:val="006A6C23"/>
    <w:rsid w:val="006B0572"/>
    <w:rsid w:val="006B14DB"/>
    <w:rsid w:val="006B21C4"/>
    <w:rsid w:val="006B3369"/>
    <w:rsid w:val="006B3B68"/>
    <w:rsid w:val="006C025F"/>
    <w:rsid w:val="006C1AEE"/>
    <w:rsid w:val="006C2009"/>
    <w:rsid w:val="006C4A1A"/>
    <w:rsid w:val="006C7449"/>
    <w:rsid w:val="006D0393"/>
    <w:rsid w:val="006D0B77"/>
    <w:rsid w:val="006D1A83"/>
    <w:rsid w:val="006D1FDD"/>
    <w:rsid w:val="006D26C2"/>
    <w:rsid w:val="006D3302"/>
    <w:rsid w:val="006E149D"/>
    <w:rsid w:val="006E1CFE"/>
    <w:rsid w:val="006E7982"/>
    <w:rsid w:val="006F10C4"/>
    <w:rsid w:val="006F40E9"/>
    <w:rsid w:val="006F5603"/>
    <w:rsid w:val="006F7B87"/>
    <w:rsid w:val="00701400"/>
    <w:rsid w:val="007037CF"/>
    <w:rsid w:val="00705994"/>
    <w:rsid w:val="007167C0"/>
    <w:rsid w:val="00720481"/>
    <w:rsid w:val="007228EA"/>
    <w:rsid w:val="00722DA0"/>
    <w:rsid w:val="00724DBF"/>
    <w:rsid w:val="00725C38"/>
    <w:rsid w:val="00731F6C"/>
    <w:rsid w:val="00733193"/>
    <w:rsid w:val="007338F8"/>
    <w:rsid w:val="00737941"/>
    <w:rsid w:val="00743629"/>
    <w:rsid w:val="00744DDA"/>
    <w:rsid w:val="00745E03"/>
    <w:rsid w:val="00750032"/>
    <w:rsid w:val="00750F42"/>
    <w:rsid w:val="00752BCC"/>
    <w:rsid w:val="00752D6B"/>
    <w:rsid w:val="0075732A"/>
    <w:rsid w:val="00757D3D"/>
    <w:rsid w:val="007600F8"/>
    <w:rsid w:val="00760262"/>
    <w:rsid w:val="0076310C"/>
    <w:rsid w:val="00765410"/>
    <w:rsid w:val="0076744F"/>
    <w:rsid w:val="00767BCE"/>
    <w:rsid w:val="00767EFC"/>
    <w:rsid w:val="007707DE"/>
    <w:rsid w:val="00770B5D"/>
    <w:rsid w:val="00773BE2"/>
    <w:rsid w:val="00774AA0"/>
    <w:rsid w:val="007752F1"/>
    <w:rsid w:val="00776768"/>
    <w:rsid w:val="00780671"/>
    <w:rsid w:val="0078187A"/>
    <w:rsid w:val="00782D22"/>
    <w:rsid w:val="00783424"/>
    <w:rsid w:val="00792B02"/>
    <w:rsid w:val="00794ED8"/>
    <w:rsid w:val="007A1F20"/>
    <w:rsid w:val="007A2573"/>
    <w:rsid w:val="007A358A"/>
    <w:rsid w:val="007A4F87"/>
    <w:rsid w:val="007A502B"/>
    <w:rsid w:val="007B0753"/>
    <w:rsid w:val="007B106C"/>
    <w:rsid w:val="007B1A4E"/>
    <w:rsid w:val="007B3D05"/>
    <w:rsid w:val="007B5503"/>
    <w:rsid w:val="007B63A2"/>
    <w:rsid w:val="007B6CA0"/>
    <w:rsid w:val="007C179C"/>
    <w:rsid w:val="007C6BB3"/>
    <w:rsid w:val="007D14B4"/>
    <w:rsid w:val="007D3AD7"/>
    <w:rsid w:val="007E24F6"/>
    <w:rsid w:val="007E4401"/>
    <w:rsid w:val="007E60BF"/>
    <w:rsid w:val="007E748A"/>
    <w:rsid w:val="007F6068"/>
    <w:rsid w:val="00800F64"/>
    <w:rsid w:val="00801050"/>
    <w:rsid w:val="008022C9"/>
    <w:rsid w:val="00802F0B"/>
    <w:rsid w:val="0080332A"/>
    <w:rsid w:val="00810A67"/>
    <w:rsid w:val="008125A0"/>
    <w:rsid w:val="008177CD"/>
    <w:rsid w:val="00821ADA"/>
    <w:rsid w:val="00826673"/>
    <w:rsid w:val="00830EF5"/>
    <w:rsid w:val="00832928"/>
    <w:rsid w:val="00833565"/>
    <w:rsid w:val="00833CF7"/>
    <w:rsid w:val="008342B6"/>
    <w:rsid w:val="00834CDE"/>
    <w:rsid w:val="00837B34"/>
    <w:rsid w:val="00842464"/>
    <w:rsid w:val="0084468F"/>
    <w:rsid w:val="0084524E"/>
    <w:rsid w:val="00845601"/>
    <w:rsid w:val="00845C44"/>
    <w:rsid w:val="008505E4"/>
    <w:rsid w:val="00855752"/>
    <w:rsid w:val="00855967"/>
    <w:rsid w:val="00855C5C"/>
    <w:rsid w:val="00857768"/>
    <w:rsid w:val="00860DA6"/>
    <w:rsid w:val="00865976"/>
    <w:rsid w:val="00870990"/>
    <w:rsid w:val="008713D8"/>
    <w:rsid w:val="00881299"/>
    <w:rsid w:val="0089173A"/>
    <w:rsid w:val="0089473A"/>
    <w:rsid w:val="0089544E"/>
    <w:rsid w:val="00895FC9"/>
    <w:rsid w:val="008A00F9"/>
    <w:rsid w:val="008A1E6D"/>
    <w:rsid w:val="008A2197"/>
    <w:rsid w:val="008A2AA6"/>
    <w:rsid w:val="008A3C96"/>
    <w:rsid w:val="008B0639"/>
    <w:rsid w:val="008B4019"/>
    <w:rsid w:val="008B65C9"/>
    <w:rsid w:val="008C03C0"/>
    <w:rsid w:val="008C282E"/>
    <w:rsid w:val="008C2D4A"/>
    <w:rsid w:val="008C680F"/>
    <w:rsid w:val="008D287A"/>
    <w:rsid w:val="008D354C"/>
    <w:rsid w:val="008D3900"/>
    <w:rsid w:val="008D6E1D"/>
    <w:rsid w:val="008F0B09"/>
    <w:rsid w:val="008F39B4"/>
    <w:rsid w:val="008F4162"/>
    <w:rsid w:val="008F6E43"/>
    <w:rsid w:val="009005BF"/>
    <w:rsid w:val="0090095E"/>
    <w:rsid w:val="00903E02"/>
    <w:rsid w:val="00910F06"/>
    <w:rsid w:val="00910F84"/>
    <w:rsid w:val="00913175"/>
    <w:rsid w:val="00916EDB"/>
    <w:rsid w:val="00920861"/>
    <w:rsid w:val="00922B13"/>
    <w:rsid w:val="009242EF"/>
    <w:rsid w:val="00925776"/>
    <w:rsid w:val="00932291"/>
    <w:rsid w:val="00932861"/>
    <w:rsid w:val="0093408E"/>
    <w:rsid w:val="00935A9D"/>
    <w:rsid w:val="0093668D"/>
    <w:rsid w:val="00945CF6"/>
    <w:rsid w:val="00947F2A"/>
    <w:rsid w:val="009505B4"/>
    <w:rsid w:val="00952344"/>
    <w:rsid w:val="00952DDF"/>
    <w:rsid w:val="00954D7B"/>
    <w:rsid w:val="009610A3"/>
    <w:rsid w:val="00963B6A"/>
    <w:rsid w:val="00966AB6"/>
    <w:rsid w:val="00970855"/>
    <w:rsid w:val="00970950"/>
    <w:rsid w:val="009726AB"/>
    <w:rsid w:val="00973DBD"/>
    <w:rsid w:val="009812D4"/>
    <w:rsid w:val="00984375"/>
    <w:rsid w:val="00984E07"/>
    <w:rsid w:val="0098589B"/>
    <w:rsid w:val="0098598F"/>
    <w:rsid w:val="00986F2D"/>
    <w:rsid w:val="009920D8"/>
    <w:rsid w:val="00992DD5"/>
    <w:rsid w:val="00992DEF"/>
    <w:rsid w:val="009952F5"/>
    <w:rsid w:val="009961F1"/>
    <w:rsid w:val="0099652F"/>
    <w:rsid w:val="0099736D"/>
    <w:rsid w:val="009A216A"/>
    <w:rsid w:val="009B09F0"/>
    <w:rsid w:val="009B1BEF"/>
    <w:rsid w:val="009B38BE"/>
    <w:rsid w:val="009B39D6"/>
    <w:rsid w:val="009C3D0F"/>
    <w:rsid w:val="009C464A"/>
    <w:rsid w:val="009C4DF4"/>
    <w:rsid w:val="009C54C0"/>
    <w:rsid w:val="009C67C3"/>
    <w:rsid w:val="009C6DF3"/>
    <w:rsid w:val="009D1293"/>
    <w:rsid w:val="009D1CDC"/>
    <w:rsid w:val="009E1B19"/>
    <w:rsid w:val="009F35E2"/>
    <w:rsid w:val="009F5509"/>
    <w:rsid w:val="009F65F9"/>
    <w:rsid w:val="009F68BA"/>
    <w:rsid w:val="00A00275"/>
    <w:rsid w:val="00A033F7"/>
    <w:rsid w:val="00A05B19"/>
    <w:rsid w:val="00A06277"/>
    <w:rsid w:val="00A0718F"/>
    <w:rsid w:val="00A079DC"/>
    <w:rsid w:val="00A108C0"/>
    <w:rsid w:val="00A10F26"/>
    <w:rsid w:val="00A111C2"/>
    <w:rsid w:val="00A14E17"/>
    <w:rsid w:val="00A21E34"/>
    <w:rsid w:val="00A22B59"/>
    <w:rsid w:val="00A24E58"/>
    <w:rsid w:val="00A27E0C"/>
    <w:rsid w:val="00A338E7"/>
    <w:rsid w:val="00A35CAA"/>
    <w:rsid w:val="00A36B0F"/>
    <w:rsid w:val="00A36E7F"/>
    <w:rsid w:val="00A41E65"/>
    <w:rsid w:val="00A42D6B"/>
    <w:rsid w:val="00A43E0A"/>
    <w:rsid w:val="00A47651"/>
    <w:rsid w:val="00A527A8"/>
    <w:rsid w:val="00A530C7"/>
    <w:rsid w:val="00A55F5B"/>
    <w:rsid w:val="00A60185"/>
    <w:rsid w:val="00A65F41"/>
    <w:rsid w:val="00A661EA"/>
    <w:rsid w:val="00A721AE"/>
    <w:rsid w:val="00A7225C"/>
    <w:rsid w:val="00A733B4"/>
    <w:rsid w:val="00A73B6B"/>
    <w:rsid w:val="00A74BDE"/>
    <w:rsid w:val="00A77E1C"/>
    <w:rsid w:val="00A830E5"/>
    <w:rsid w:val="00A84760"/>
    <w:rsid w:val="00A863AC"/>
    <w:rsid w:val="00A86AE1"/>
    <w:rsid w:val="00A87135"/>
    <w:rsid w:val="00A90E19"/>
    <w:rsid w:val="00A9162A"/>
    <w:rsid w:val="00A91AA6"/>
    <w:rsid w:val="00A93280"/>
    <w:rsid w:val="00A951EA"/>
    <w:rsid w:val="00AA2548"/>
    <w:rsid w:val="00AA4720"/>
    <w:rsid w:val="00AA58C4"/>
    <w:rsid w:val="00AA6976"/>
    <w:rsid w:val="00AA7003"/>
    <w:rsid w:val="00AB11C8"/>
    <w:rsid w:val="00AC08A8"/>
    <w:rsid w:val="00AC1937"/>
    <w:rsid w:val="00AD2E10"/>
    <w:rsid w:val="00AD56C8"/>
    <w:rsid w:val="00AD58F2"/>
    <w:rsid w:val="00AD730F"/>
    <w:rsid w:val="00AE0FCA"/>
    <w:rsid w:val="00AE61A4"/>
    <w:rsid w:val="00B02263"/>
    <w:rsid w:val="00B029C0"/>
    <w:rsid w:val="00B0512A"/>
    <w:rsid w:val="00B0529F"/>
    <w:rsid w:val="00B1239D"/>
    <w:rsid w:val="00B1418B"/>
    <w:rsid w:val="00B2001F"/>
    <w:rsid w:val="00B21195"/>
    <w:rsid w:val="00B24B22"/>
    <w:rsid w:val="00B25310"/>
    <w:rsid w:val="00B32F8F"/>
    <w:rsid w:val="00B3317B"/>
    <w:rsid w:val="00B3492A"/>
    <w:rsid w:val="00B35CC6"/>
    <w:rsid w:val="00B420F3"/>
    <w:rsid w:val="00B437D9"/>
    <w:rsid w:val="00B50C25"/>
    <w:rsid w:val="00B50CB3"/>
    <w:rsid w:val="00B52951"/>
    <w:rsid w:val="00B5358C"/>
    <w:rsid w:val="00B54DE9"/>
    <w:rsid w:val="00B553EC"/>
    <w:rsid w:val="00B55C4E"/>
    <w:rsid w:val="00B55E3F"/>
    <w:rsid w:val="00B60E51"/>
    <w:rsid w:val="00B63C1E"/>
    <w:rsid w:val="00B6537A"/>
    <w:rsid w:val="00B65BD0"/>
    <w:rsid w:val="00B66CE9"/>
    <w:rsid w:val="00B753B2"/>
    <w:rsid w:val="00B771CC"/>
    <w:rsid w:val="00B90711"/>
    <w:rsid w:val="00B91332"/>
    <w:rsid w:val="00B91357"/>
    <w:rsid w:val="00B93DD0"/>
    <w:rsid w:val="00B97069"/>
    <w:rsid w:val="00B97732"/>
    <w:rsid w:val="00BA2752"/>
    <w:rsid w:val="00BA523C"/>
    <w:rsid w:val="00BA65A8"/>
    <w:rsid w:val="00BA6D19"/>
    <w:rsid w:val="00BA7461"/>
    <w:rsid w:val="00BA7AAD"/>
    <w:rsid w:val="00BA7DA9"/>
    <w:rsid w:val="00BB0BFA"/>
    <w:rsid w:val="00BB288D"/>
    <w:rsid w:val="00BB40EF"/>
    <w:rsid w:val="00BB48CD"/>
    <w:rsid w:val="00BB52E4"/>
    <w:rsid w:val="00BC0B99"/>
    <w:rsid w:val="00BC1E94"/>
    <w:rsid w:val="00BC4215"/>
    <w:rsid w:val="00BD1A6F"/>
    <w:rsid w:val="00BD29AA"/>
    <w:rsid w:val="00BD4386"/>
    <w:rsid w:val="00BD5677"/>
    <w:rsid w:val="00BD5704"/>
    <w:rsid w:val="00BE0BE2"/>
    <w:rsid w:val="00BE140D"/>
    <w:rsid w:val="00BE539C"/>
    <w:rsid w:val="00BE55E6"/>
    <w:rsid w:val="00BE6D3C"/>
    <w:rsid w:val="00BE7852"/>
    <w:rsid w:val="00BE7993"/>
    <w:rsid w:val="00BF3F0E"/>
    <w:rsid w:val="00BF7CEE"/>
    <w:rsid w:val="00C0152F"/>
    <w:rsid w:val="00C02DE0"/>
    <w:rsid w:val="00C03880"/>
    <w:rsid w:val="00C1119C"/>
    <w:rsid w:val="00C135CF"/>
    <w:rsid w:val="00C1362F"/>
    <w:rsid w:val="00C13E65"/>
    <w:rsid w:val="00C24E7A"/>
    <w:rsid w:val="00C2683F"/>
    <w:rsid w:val="00C26F94"/>
    <w:rsid w:val="00C30617"/>
    <w:rsid w:val="00C3184D"/>
    <w:rsid w:val="00C3640F"/>
    <w:rsid w:val="00C4714E"/>
    <w:rsid w:val="00C51CCA"/>
    <w:rsid w:val="00C5504F"/>
    <w:rsid w:val="00C551E5"/>
    <w:rsid w:val="00C57B55"/>
    <w:rsid w:val="00C63376"/>
    <w:rsid w:val="00C64C2E"/>
    <w:rsid w:val="00C65751"/>
    <w:rsid w:val="00C736DD"/>
    <w:rsid w:val="00C74F97"/>
    <w:rsid w:val="00C75474"/>
    <w:rsid w:val="00C76B96"/>
    <w:rsid w:val="00C8143A"/>
    <w:rsid w:val="00C8276E"/>
    <w:rsid w:val="00C842AC"/>
    <w:rsid w:val="00C93084"/>
    <w:rsid w:val="00C96688"/>
    <w:rsid w:val="00CA0723"/>
    <w:rsid w:val="00CA35C1"/>
    <w:rsid w:val="00CA4EF7"/>
    <w:rsid w:val="00CA56B2"/>
    <w:rsid w:val="00CB1690"/>
    <w:rsid w:val="00CB4C7B"/>
    <w:rsid w:val="00CC02BA"/>
    <w:rsid w:val="00CC182A"/>
    <w:rsid w:val="00CC4365"/>
    <w:rsid w:val="00CC5F1D"/>
    <w:rsid w:val="00CC7BD9"/>
    <w:rsid w:val="00CD0979"/>
    <w:rsid w:val="00CD11B0"/>
    <w:rsid w:val="00CE334F"/>
    <w:rsid w:val="00CE40D7"/>
    <w:rsid w:val="00CE56A1"/>
    <w:rsid w:val="00CE71C2"/>
    <w:rsid w:val="00CF34E9"/>
    <w:rsid w:val="00CF42D5"/>
    <w:rsid w:val="00CF4EDA"/>
    <w:rsid w:val="00CF557C"/>
    <w:rsid w:val="00CF5FA6"/>
    <w:rsid w:val="00CF6AAA"/>
    <w:rsid w:val="00D021CB"/>
    <w:rsid w:val="00D05D4B"/>
    <w:rsid w:val="00D10F1A"/>
    <w:rsid w:val="00D113F8"/>
    <w:rsid w:val="00D114D9"/>
    <w:rsid w:val="00D116F8"/>
    <w:rsid w:val="00D16AFC"/>
    <w:rsid w:val="00D17596"/>
    <w:rsid w:val="00D2095E"/>
    <w:rsid w:val="00D21D54"/>
    <w:rsid w:val="00D22640"/>
    <w:rsid w:val="00D234BC"/>
    <w:rsid w:val="00D25BA1"/>
    <w:rsid w:val="00D26D3A"/>
    <w:rsid w:val="00D322F4"/>
    <w:rsid w:val="00D4521D"/>
    <w:rsid w:val="00D45EE3"/>
    <w:rsid w:val="00D50618"/>
    <w:rsid w:val="00D509E9"/>
    <w:rsid w:val="00D53844"/>
    <w:rsid w:val="00D53B1C"/>
    <w:rsid w:val="00D5545B"/>
    <w:rsid w:val="00D5610F"/>
    <w:rsid w:val="00D56480"/>
    <w:rsid w:val="00D6030F"/>
    <w:rsid w:val="00D609C0"/>
    <w:rsid w:val="00D63224"/>
    <w:rsid w:val="00D65720"/>
    <w:rsid w:val="00D700B2"/>
    <w:rsid w:val="00D74C21"/>
    <w:rsid w:val="00D802E7"/>
    <w:rsid w:val="00D812CB"/>
    <w:rsid w:val="00D834BD"/>
    <w:rsid w:val="00D86B65"/>
    <w:rsid w:val="00D86B9D"/>
    <w:rsid w:val="00D87229"/>
    <w:rsid w:val="00D9469A"/>
    <w:rsid w:val="00D95C19"/>
    <w:rsid w:val="00D972FA"/>
    <w:rsid w:val="00DA1B12"/>
    <w:rsid w:val="00DA30D7"/>
    <w:rsid w:val="00DA54C9"/>
    <w:rsid w:val="00DA6739"/>
    <w:rsid w:val="00DA6CAE"/>
    <w:rsid w:val="00DB1A9E"/>
    <w:rsid w:val="00DB31D6"/>
    <w:rsid w:val="00DB356C"/>
    <w:rsid w:val="00DB4005"/>
    <w:rsid w:val="00DC34EB"/>
    <w:rsid w:val="00DC3DEE"/>
    <w:rsid w:val="00DC5A64"/>
    <w:rsid w:val="00DD0037"/>
    <w:rsid w:val="00DD0807"/>
    <w:rsid w:val="00DD5A07"/>
    <w:rsid w:val="00DD6ACE"/>
    <w:rsid w:val="00DE574E"/>
    <w:rsid w:val="00DE78C6"/>
    <w:rsid w:val="00DE7BA6"/>
    <w:rsid w:val="00DF1E5B"/>
    <w:rsid w:val="00DF2275"/>
    <w:rsid w:val="00DF3F5E"/>
    <w:rsid w:val="00DF5653"/>
    <w:rsid w:val="00E02F67"/>
    <w:rsid w:val="00E040C9"/>
    <w:rsid w:val="00E04BBB"/>
    <w:rsid w:val="00E05409"/>
    <w:rsid w:val="00E0596E"/>
    <w:rsid w:val="00E060E2"/>
    <w:rsid w:val="00E06F66"/>
    <w:rsid w:val="00E07C17"/>
    <w:rsid w:val="00E166D8"/>
    <w:rsid w:val="00E23BDC"/>
    <w:rsid w:val="00E25D0F"/>
    <w:rsid w:val="00E356E5"/>
    <w:rsid w:val="00E36062"/>
    <w:rsid w:val="00E36F81"/>
    <w:rsid w:val="00E43653"/>
    <w:rsid w:val="00E44210"/>
    <w:rsid w:val="00E45765"/>
    <w:rsid w:val="00E47962"/>
    <w:rsid w:val="00E5098C"/>
    <w:rsid w:val="00E51152"/>
    <w:rsid w:val="00E51B48"/>
    <w:rsid w:val="00E60213"/>
    <w:rsid w:val="00E62930"/>
    <w:rsid w:val="00E652C7"/>
    <w:rsid w:val="00E661B2"/>
    <w:rsid w:val="00E70108"/>
    <w:rsid w:val="00E73426"/>
    <w:rsid w:val="00E74D29"/>
    <w:rsid w:val="00E771AC"/>
    <w:rsid w:val="00E82C12"/>
    <w:rsid w:val="00E831F4"/>
    <w:rsid w:val="00E83C74"/>
    <w:rsid w:val="00E83CEE"/>
    <w:rsid w:val="00E845E4"/>
    <w:rsid w:val="00E84875"/>
    <w:rsid w:val="00E85BFA"/>
    <w:rsid w:val="00E873C9"/>
    <w:rsid w:val="00E91F18"/>
    <w:rsid w:val="00E9226D"/>
    <w:rsid w:val="00E9276A"/>
    <w:rsid w:val="00EA416C"/>
    <w:rsid w:val="00EA5941"/>
    <w:rsid w:val="00EA5981"/>
    <w:rsid w:val="00EA61CC"/>
    <w:rsid w:val="00EB1196"/>
    <w:rsid w:val="00EB196E"/>
    <w:rsid w:val="00EB1A2D"/>
    <w:rsid w:val="00EB60CE"/>
    <w:rsid w:val="00EB7D53"/>
    <w:rsid w:val="00EC3CFB"/>
    <w:rsid w:val="00EC4402"/>
    <w:rsid w:val="00ED06D3"/>
    <w:rsid w:val="00ED3FE2"/>
    <w:rsid w:val="00EE0723"/>
    <w:rsid w:val="00EE3146"/>
    <w:rsid w:val="00EE7B0A"/>
    <w:rsid w:val="00EF0437"/>
    <w:rsid w:val="00EF2EEC"/>
    <w:rsid w:val="00EF4938"/>
    <w:rsid w:val="00EF50BB"/>
    <w:rsid w:val="00EF53FF"/>
    <w:rsid w:val="00EF6290"/>
    <w:rsid w:val="00F00192"/>
    <w:rsid w:val="00F01DF6"/>
    <w:rsid w:val="00F03136"/>
    <w:rsid w:val="00F0340D"/>
    <w:rsid w:val="00F059A6"/>
    <w:rsid w:val="00F0649B"/>
    <w:rsid w:val="00F06D21"/>
    <w:rsid w:val="00F07B4F"/>
    <w:rsid w:val="00F12E0E"/>
    <w:rsid w:val="00F16777"/>
    <w:rsid w:val="00F20E44"/>
    <w:rsid w:val="00F23756"/>
    <w:rsid w:val="00F24874"/>
    <w:rsid w:val="00F2523A"/>
    <w:rsid w:val="00F25FFA"/>
    <w:rsid w:val="00F310D2"/>
    <w:rsid w:val="00F322C7"/>
    <w:rsid w:val="00F32932"/>
    <w:rsid w:val="00F342A9"/>
    <w:rsid w:val="00F34697"/>
    <w:rsid w:val="00F36F3D"/>
    <w:rsid w:val="00F409B2"/>
    <w:rsid w:val="00F477BD"/>
    <w:rsid w:val="00F51CE2"/>
    <w:rsid w:val="00F51F8C"/>
    <w:rsid w:val="00F5204C"/>
    <w:rsid w:val="00F53491"/>
    <w:rsid w:val="00F55640"/>
    <w:rsid w:val="00F62987"/>
    <w:rsid w:val="00F65A1C"/>
    <w:rsid w:val="00F66F50"/>
    <w:rsid w:val="00F67393"/>
    <w:rsid w:val="00F676E9"/>
    <w:rsid w:val="00F70778"/>
    <w:rsid w:val="00F71026"/>
    <w:rsid w:val="00F71BAF"/>
    <w:rsid w:val="00F7314D"/>
    <w:rsid w:val="00F7422C"/>
    <w:rsid w:val="00F753D7"/>
    <w:rsid w:val="00F767B7"/>
    <w:rsid w:val="00F82FF8"/>
    <w:rsid w:val="00F8330D"/>
    <w:rsid w:val="00F83906"/>
    <w:rsid w:val="00F84305"/>
    <w:rsid w:val="00F8485C"/>
    <w:rsid w:val="00F848FE"/>
    <w:rsid w:val="00F85686"/>
    <w:rsid w:val="00F86B6F"/>
    <w:rsid w:val="00F87149"/>
    <w:rsid w:val="00F87FFE"/>
    <w:rsid w:val="00F954C9"/>
    <w:rsid w:val="00FA3A78"/>
    <w:rsid w:val="00FA4CB3"/>
    <w:rsid w:val="00FA4CF0"/>
    <w:rsid w:val="00FA61AA"/>
    <w:rsid w:val="00FA69A4"/>
    <w:rsid w:val="00FB1279"/>
    <w:rsid w:val="00FB1495"/>
    <w:rsid w:val="00FB505C"/>
    <w:rsid w:val="00FC2E09"/>
    <w:rsid w:val="00FC5AA4"/>
    <w:rsid w:val="00FC6B55"/>
    <w:rsid w:val="00FD1694"/>
    <w:rsid w:val="00FD6907"/>
    <w:rsid w:val="00FD6FD3"/>
    <w:rsid w:val="00FD7636"/>
    <w:rsid w:val="00FE0E77"/>
    <w:rsid w:val="00FE2DE0"/>
    <w:rsid w:val="00FE3229"/>
    <w:rsid w:val="00FE59F2"/>
    <w:rsid w:val="00FE6F82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6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BookTitle">
    <w:name w:val="Book Title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Hyperlink">
    <w:name w:val="Hyperlink"/>
    <w:uiPriority w:val="99"/>
    <w:unhideWhenUsed/>
    <w:rsid w:val="00CB4C7B"/>
    <w:rPr>
      <w:color w:val="0000FF"/>
      <w:u w:val="single"/>
    </w:rPr>
  </w:style>
  <w:style w:type="character" w:customStyle="1" w:styleId="s9">
    <w:name w:val="s9"/>
    <w:basedOn w:val="DefaultParagraphFont"/>
    <w:rsid w:val="00D25BA1"/>
  </w:style>
  <w:style w:type="paragraph" w:customStyle="1" w:styleId="s2">
    <w:name w:val="s2"/>
    <w:basedOn w:val="Normal"/>
    <w:rsid w:val="00D25BA1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uiPriority w:val="99"/>
    <w:semiHidden/>
    <w:unhideWhenUsed/>
    <w:rsid w:val="007F6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06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606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0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6068"/>
    <w:rPr>
      <w:rFonts w:ascii="Times New Roman" w:eastAsia="Times New Roman" w:hAnsi="Times New Roman"/>
      <w:b/>
      <w:bCs/>
    </w:rPr>
  </w:style>
  <w:style w:type="character" w:styleId="FollowedHyperlink">
    <w:name w:val="FollowedHyperlink"/>
    <w:uiPriority w:val="99"/>
    <w:semiHidden/>
    <w:unhideWhenUsed/>
    <w:rsid w:val="0005715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F7C1A"/>
    <w:pPr>
      <w:spacing w:after="18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F6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spacing w:after="200" w:line="276" w:lineRule="auto"/>
      <w:outlineLvl w:val="0"/>
    </w:pPr>
    <w:rPr>
      <w:rFonts w:ascii="Arial" w:eastAsia="Calibri" w:hAnsi="Arial" w:cs="Arial"/>
      <w:b/>
      <w:caps/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spacing w:after="200" w:line="276" w:lineRule="auto"/>
      <w:outlineLvl w:val="1"/>
    </w:pPr>
    <w:rPr>
      <w:rFonts w:ascii="Arial" w:eastAsia="Calibri" w:hAnsi="Arial" w:cs="Arial"/>
      <w:b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spacing w:after="200" w:line="276" w:lineRule="auto"/>
      <w:outlineLvl w:val="2"/>
    </w:pPr>
    <w:rPr>
      <w:rFonts w:ascii="Arial" w:eastAsia="Calibri" w:hAnsi="Arial" w:cs="Arial"/>
      <w:b/>
      <w:i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spacing w:after="200" w:line="276" w:lineRule="auto"/>
      <w:outlineLvl w:val="3"/>
    </w:pPr>
    <w:rPr>
      <w:rFonts w:ascii="Arial" w:eastAsia="Calibri" w:hAnsi="Arial" w:cs="Arial"/>
      <w:i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character" w:styleId="BookTitle">
    <w:name w:val="Book Title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/>
      <w:sz w:val="22"/>
      <w:szCs w:val="22"/>
      <w:lang w:eastAsia="en-US"/>
    </w:rPr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character" w:styleId="Hyperlink">
    <w:name w:val="Hyperlink"/>
    <w:uiPriority w:val="99"/>
    <w:unhideWhenUsed/>
    <w:rsid w:val="00CB4C7B"/>
    <w:rPr>
      <w:color w:val="0000FF"/>
      <w:u w:val="single"/>
    </w:rPr>
  </w:style>
  <w:style w:type="character" w:customStyle="1" w:styleId="s9">
    <w:name w:val="s9"/>
    <w:basedOn w:val="DefaultParagraphFont"/>
    <w:rsid w:val="00D25BA1"/>
  </w:style>
  <w:style w:type="paragraph" w:customStyle="1" w:styleId="s2">
    <w:name w:val="s2"/>
    <w:basedOn w:val="Normal"/>
    <w:rsid w:val="00D25BA1"/>
    <w:pPr>
      <w:spacing w:before="100" w:beforeAutospacing="1" w:after="100" w:afterAutospacing="1"/>
    </w:pPr>
    <w:rPr>
      <w:rFonts w:eastAsia="Calibri"/>
    </w:rPr>
  </w:style>
  <w:style w:type="character" w:styleId="CommentReference">
    <w:name w:val="annotation reference"/>
    <w:uiPriority w:val="99"/>
    <w:semiHidden/>
    <w:unhideWhenUsed/>
    <w:rsid w:val="007F6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606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F606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606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F6068"/>
    <w:rPr>
      <w:rFonts w:ascii="Times New Roman" w:eastAsia="Times New Roman" w:hAnsi="Times New Roman"/>
      <w:b/>
      <w:bCs/>
    </w:rPr>
  </w:style>
  <w:style w:type="character" w:styleId="FollowedHyperlink">
    <w:name w:val="FollowedHyperlink"/>
    <w:uiPriority w:val="99"/>
    <w:semiHidden/>
    <w:unhideWhenUsed/>
    <w:rsid w:val="0005715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F7C1A"/>
    <w:pPr>
      <w:spacing w:after="18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081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9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970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76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70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05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50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314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578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arinereservesreview.gov.au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Chairs update 8 August 2015</vt:lpstr>
    </vt:vector>
  </TitlesOfParts>
  <LinksUpToDate>false</LinksUpToDate>
  <CharactersWithSpaces>2753</CharactersWithSpaces>
  <SharedDoc>false</SharedDoc>
  <HLinks>
    <vt:vector size="6" baseType="variant">
      <vt:variant>
        <vt:i4>6684674</vt:i4>
      </vt:variant>
      <vt:variant>
        <vt:i4>0</vt:i4>
      </vt:variant>
      <vt:variant>
        <vt:i4>0</vt:i4>
      </vt:variant>
      <vt:variant>
        <vt:i4>5</vt:i4>
      </vt:variant>
      <vt:variant>
        <vt:lpwstr>mailto:cmrreview@environment.gov.au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Co-Chairs update 3 November 2015</dc:title>
  <dc:subject>Commonwealth Marine Reserves Review Chairs update 3 November 2015</dc:subject>
  <dc:creator/>
  <cp:lastModifiedBy/>
  <cp:revision>1</cp:revision>
  <dcterms:created xsi:type="dcterms:W3CDTF">2015-11-02T23:57:00Z</dcterms:created>
  <dcterms:modified xsi:type="dcterms:W3CDTF">2015-11-03T00:16:00Z</dcterms:modified>
</cp:coreProperties>
</file>