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5E347" w14:textId="77777777" w:rsidR="00AF36A3" w:rsidRDefault="00AF36A3" w:rsidP="006C2B13"/>
    <w:tbl>
      <w:tblPr>
        <w:tblpPr w:leftFromText="187" w:rightFromText="187" w:vertAnchor="page" w:horzAnchor="margin" w:tblpXSpec="right" w:tblpY="2866"/>
        <w:tblW w:w="1974"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3848"/>
      </w:tblGrid>
      <w:tr w:rsidR="00354BFA" w14:paraId="04C47D31" w14:textId="77777777" w:rsidTr="004104EF">
        <w:tc>
          <w:tcPr>
            <w:tcW w:w="5000" w:type="pct"/>
          </w:tcPr>
          <w:p w14:paraId="729CCF2A" w14:textId="1C1C4421" w:rsidR="00354BFA" w:rsidRDefault="003E7407" w:rsidP="0019235C">
            <w:pPr>
              <w:pStyle w:val="Title"/>
              <w:framePr w:hSpace="0" w:wrap="auto" w:vAnchor="margin" w:hAnchor="text" w:xAlign="left" w:yAlign="inline"/>
            </w:pPr>
            <w:r>
              <w:t>COLS</w:t>
            </w:r>
            <w:r w:rsidR="00EE5F30">
              <w:t xml:space="preserve"> Software Developers Guide</w:t>
            </w:r>
          </w:p>
        </w:tc>
      </w:tr>
      <w:tr w:rsidR="00354BFA" w14:paraId="434B65C8" w14:textId="77777777" w:rsidTr="004104EF">
        <w:tc>
          <w:tcPr>
            <w:tcW w:w="5000" w:type="pct"/>
          </w:tcPr>
          <w:p w14:paraId="588D643D" w14:textId="3ABCA7FD" w:rsidR="0015285B" w:rsidRPr="00951AB4" w:rsidRDefault="00EE5F30" w:rsidP="00AF36A3">
            <w:pPr>
              <w:pStyle w:val="NoSpacing"/>
              <w:rPr>
                <w:sz w:val="40"/>
                <w:szCs w:val="40"/>
              </w:rPr>
            </w:pPr>
            <w:r>
              <w:rPr>
                <w:sz w:val="40"/>
                <w:szCs w:val="40"/>
              </w:rPr>
              <w:t>Department of Agriculture</w:t>
            </w:r>
            <w:r w:rsidR="00E96C80">
              <w:rPr>
                <w:sz w:val="40"/>
                <w:szCs w:val="40"/>
              </w:rPr>
              <w:t xml:space="preserve">, Fisheries </w:t>
            </w:r>
            <w:r>
              <w:rPr>
                <w:sz w:val="40"/>
                <w:szCs w:val="40"/>
              </w:rPr>
              <w:t xml:space="preserve">and </w:t>
            </w:r>
            <w:r w:rsidR="00E96C80">
              <w:rPr>
                <w:sz w:val="40"/>
                <w:szCs w:val="40"/>
              </w:rPr>
              <w:t>Forestry</w:t>
            </w:r>
          </w:p>
        </w:tc>
      </w:tr>
      <w:tr w:rsidR="00354BFA" w14:paraId="7B688B21" w14:textId="77777777" w:rsidTr="004104EF">
        <w:tc>
          <w:tcPr>
            <w:tcW w:w="5000" w:type="pct"/>
          </w:tcPr>
          <w:p w14:paraId="3E8C7988" w14:textId="7DA96093" w:rsidR="003E735A" w:rsidRDefault="00EE5F30" w:rsidP="00AF36A3">
            <w:pPr>
              <w:pStyle w:val="NoSpacing"/>
              <w:rPr>
                <w:sz w:val="28"/>
                <w:szCs w:val="28"/>
              </w:rPr>
            </w:pPr>
            <w:r>
              <w:rPr>
                <w:sz w:val="28"/>
                <w:szCs w:val="28"/>
              </w:rPr>
              <w:t xml:space="preserve">Version </w:t>
            </w:r>
            <w:r w:rsidR="00C62CF4">
              <w:rPr>
                <w:sz w:val="28"/>
                <w:szCs w:val="28"/>
              </w:rPr>
              <w:t>1</w:t>
            </w:r>
            <w:r w:rsidR="003E7407">
              <w:rPr>
                <w:sz w:val="28"/>
                <w:szCs w:val="28"/>
              </w:rPr>
              <w:t>.</w:t>
            </w:r>
            <w:r w:rsidR="00B96DC4">
              <w:rPr>
                <w:sz w:val="28"/>
                <w:szCs w:val="28"/>
              </w:rPr>
              <w:t>5</w:t>
            </w:r>
          </w:p>
          <w:p w14:paraId="2E1F2203" w14:textId="4FA67CB9" w:rsidR="00354BFA" w:rsidRPr="00951AB4" w:rsidRDefault="00E01FC0" w:rsidP="003E7407">
            <w:pPr>
              <w:pStyle w:val="NoSpacing"/>
              <w:rPr>
                <w:sz w:val="28"/>
                <w:szCs w:val="28"/>
              </w:rPr>
            </w:pPr>
            <w:r>
              <w:rPr>
                <w:sz w:val="28"/>
                <w:szCs w:val="28"/>
              </w:rPr>
              <w:t xml:space="preserve">Published </w:t>
            </w:r>
            <w:r w:rsidR="0015285B">
              <w:rPr>
                <w:sz w:val="28"/>
                <w:szCs w:val="28"/>
              </w:rPr>
              <w:t>Date</w:t>
            </w:r>
            <w:r>
              <w:rPr>
                <w:sz w:val="28"/>
                <w:szCs w:val="28"/>
              </w:rPr>
              <w:t xml:space="preserve"> </w:t>
            </w:r>
            <w:r w:rsidR="00B96DC4">
              <w:rPr>
                <w:sz w:val="28"/>
                <w:szCs w:val="28"/>
              </w:rPr>
              <w:t>03 September 2025</w:t>
            </w:r>
          </w:p>
        </w:tc>
      </w:tr>
    </w:tbl>
    <w:p w14:paraId="74AE5A1C" w14:textId="77777777" w:rsidR="0033467C" w:rsidRDefault="00354BFA" w:rsidP="006C2B13">
      <w:pPr>
        <w:pStyle w:val="Heading2"/>
      </w:pPr>
      <w:r>
        <w:br w:type="page"/>
      </w:r>
    </w:p>
    <w:sdt>
      <w:sdtPr>
        <w:rPr>
          <w:rFonts w:ascii="Calibri" w:eastAsia="Calibri" w:hAnsi="Calibri" w:cs="Times New Roman"/>
          <w:b w:val="0"/>
          <w:bCs w:val="0"/>
          <w:color w:val="auto"/>
          <w:sz w:val="22"/>
          <w:szCs w:val="22"/>
          <w:lang w:val="en-AU"/>
        </w:rPr>
        <w:id w:val="17512142"/>
        <w:docPartObj>
          <w:docPartGallery w:val="Table of Contents"/>
          <w:docPartUnique/>
        </w:docPartObj>
      </w:sdtPr>
      <w:sdtEndPr>
        <w:rPr>
          <w:rFonts w:asciiTheme="minorHAnsi" w:eastAsia="Times New Roman" w:hAnsiTheme="minorHAnsi"/>
        </w:rPr>
      </w:sdtEndPr>
      <w:sdtContent>
        <w:p w14:paraId="7BE1DFA6" w14:textId="77777777" w:rsidR="007D67F4" w:rsidRDefault="007D67F4" w:rsidP="006C2B13">
          <w:pPr>
            <w:pStyle w:val="TOCHeading"/>
          </w:pPr>
          <w:r>
            <w:t>Contents</w:t>
          </w:r>
        </w:p>
        <w:p w14:paraId="2273CDFB" w14:textId="25AD9EF9" w:rsidR="00035C38" w:rsidRDefault="00FA7321">
          <w:pPr>
            <w:pStyle w:val="TOC2"/>
            <w:tabs>
              <w:tab w:val="right" w:leader="dot" w:pos="9736"/>
            </w:tabs>
            <w:rPr>
              <w:rFonts w:eastAsiaTheme="minorEastAsia" w:cstheme="minorBidi"/>
              <w:noProof/>
            </w:rPr>
          </w:pPr>
          <w:r>
            <w:fldChar w:fldCharType="begin"/>
          </w:r>
          <w:r w:rsidR="007D67F4">
            <w:instrText xml:space="preserve"> TOC \o "1-3" \h \z \u </w:instrText>
          </w:r>
          <w:r>
            <w:fldChar w:fldCharType="separate"/>
          </w:r>
          <w:hyperlink w:anchor="_Toc135813816" w:history="1">
            <w:r w:rsidR="00035C38" w:rsidRPr="002B2610">
              <w:rPr>
                <w:rStyle w:val="Hyperlink"/>
                <w:rFonts w:eastAsiaTheme="majorEastAsia"/>
                <w:noProof/>
              </w:rPr>
              <w:t>Document Change Control</w:t>
            </w:r>
            <w:r w:rsidR="00035C38">
              <w:rPr>
                <w:noProof/>
                <w:webHidden/>
              </w:rPr>
              <w:tab/>
            </w:r>
            <w:r w:rsidR="00035C38">
              <w:rPr>
                <w:noProof/>
                <w:webHidden/>
              </w:rPr>
              <w:fldChar w:fldCharType="begin"/>
            </w:r>
            <w:r w:rsidR="00035C38">
              <w:rPr>
                <w:noProof/>
                <w:webHidden/>
              </w:rPr>
              <w:instrText xml:space="preserve"> PAGEREF _Toc135813816 \h </w:instrText>
            </w:r>
            <w:r w:rsidR="00035C38">
              <w:rPr>
                <w:noProof/>
                <w:webHidden/>
              </w:rPr>
            </w:r>
            <w:r w:rsidR="00035C38">
              <w:rPr>
                <w:noProof/>
                <w:webHidden/>
              </w:rPr>
              <w:fldChar w:fldCharType="separate"/>
            </w:r>
            <w:r w:rsidR="00611417">
              <w:rPr>
                <w:b/>
                <w:bCs/>
                <w:noProof/>
                <w:webHidden/>
                <w:lang w:val="en-US"/>
              </w:rPr>
              <w:t>Error! Bookmark not defined.</w:t>
            </w:r>
            <w:r w:rsidR="00035C38">
              <w:rPr>
                <w:noProof/>
                <w:webHidden/>
              </w:rPr>
              <w:fldChar w:fldCharType="end"/>
            </w:r>
          </w:hyperlink>
        </w:p>
        <w:p w14:paraId="4FB1E276" w14:textId="0077C52B" w:rsidR="00035C38" w:rsidRDefault="00035C38">
          <w:pPr>
            <w:pStyle w:val="TOC2"/>
            <w:tabs>
              <w:tab w:val="right" w:leader="dot" w:pos="9736"/>
            </w:tabs>
            <w:rPr>
              <w:rFonts w:eastAsiaTheme="minorEastAsia" w:cstheme="minorBidi"/>
              <w:noProof/>
            </w:rPr>
          </w:pPr>
          <w:hyperlink w:anchor="_Toc135813817" w:history="1">
            <w:r w:rsidRPr="002B2610">
              <w:rPr>
                <w:rStyle w:val="Hyperlink"/>
                <w:rFonts w:eastAsiaTheme="majorEastAsia"/>
                <w:noProof/>
              </w:rPr>
              <w:t>Purpose</w:t>
            </w:r>
            <w:r>
              <w:rPr>
                <w:noProof/>
                <w:webHidden/>
              </w:rPr>
              <w:tab/>
            </w:r>
            <w:r>
              <w:rPr>
                <w:noProof/>
                <w:webHidden/>
              </w:rPr>
              <w:fldChar w:fldCharType="begin"/>
            </w:r>
            <w:r>
              <w:rPr>
                <w:noProof/>
                <w:webHidden/>
              </w:rPr>
              <w:instrText xml:space="preserve"> PAGEREF _Toc135813817 \h </w:instrText>
            </w:r>
            <w:r>
              <w:rPr>
                <w:noProof/>
                <w:webHidden/>
              </w:rPr>
            </w:r>
            <w:r>
              <w:rPr>
                <w:noProof/>
                <w:webHidden/>
              </w:rPr>
              <w:fldChar w:fldCharType="separate"/>
            </w:r>
            <w:r w:rsidR="00611417">
              <w:rPr>
                <w:noProof/>
                <w:webHidden/>
              </w:rPr>
              <w:t>3</w:t>
            </w:r>
            <w:r>
              <w:rPr>
                <w:noProof/>
                <w:webHidden/>
              </w:rPr>
              <w:fldChar w:fldCharType="end"/>
            </w:r>
          </w:hyperlink>
        </w:p>
        <w:p w14:paraId="76499F42" w14:textId="0ADE92B6" w:rsidR="00035C38" w:rsidRDefault="00035C38">
          <w:pPr>
            <w:pStyle w:val="TOC2"/>
            <w:tabs>
              <w:tab w:val="right" w:leader="dot" w:pos="9736"/>
            </w:tabs>
            <w:rPr>
              <w:rFonts w:eastAsiaTheme="minorEastAsia" w:cstheme="minorBidi"/>
              <w:noProof/>
            </w:rPr>
          </w:pPr>
          <w:hyperlink w:anchor="_Toc135813818" w:history="1">
            <w:r w:rsidRPr="002B2610">
              <w:rPr>
                <w:rStyle w:val="Hyperlink"/>
                <w:rFonts w:eastAsiaTheme="majorEastAsia"/>
                <w:noProof/>
              </w:rPr>
              <w:t>Audience</w:t>
            </w:r>
            <w:r>
              <w:rPr>
                <w:noProof/>
                <w:webHidden/>
              </w:rPr>
              <w:tab/>
            </w:r>
            <w:r>
              <w:rPr>
                <w:noProof/>
                <w:webHidden/>
              </w:rPr>
              <w:fldChar w:fldCharType="begin"/>
            </w:r>
            <w:r>
              <w:rPr>
                <w:noProof/>
                <w:webHidden/>
              </w:rPr>
              <w:instrText xml:space="preserve"> PAGEREF _Toc135813818 \h </w:instrText>
            </w:r>
            <w:r>
              <w:rPr>
                <w:noProof/>
                <w:webHidden/>
              </w:rPr>
            </w:r>
            <w:r>
              <w:rPr>
                <w:noProof/>
                <w:webHidden/>
              </w:rPr>
              <w:fldChar w:fldCharType="separate"/>
            </w:r>
            <w:r w:rsidR="00611417">
              <w:rPr>
                <w:noProof/>
                <w:webHidden/>
              </w:rPr>
              <w:t>3</w:t>
            </w:r>
            <w:r>
              <w:rPr>
                <w:noProof/>
                <w:webHidden/>
              </w:rPr>
              <w:fldChar w:fldCharType="end"/>
            </w:r>
          </w:hyperlink>
        </w:p>
        <w:p w14:paraId="016F9161" w14:textId="310875DE" w:rsidR="00035C38" w:rsidRDefault="00035C38">
          <w:pPr>
            <w:pStyle w:val="TOC2"/>
            <w:tabs>
              <w:tab w:val="right" w:leader="dot" w:pos="9736"/>
            </w:tabs>
            <w:rPr>
              <w:rFonts w:eastAsiaTheme="minorEastAsia" w:cstheme="minorBidi"/>
              <w:noProof/>
            </w:rPr>
          </w:pPr>
          <w:hyperlink w:anchor="_Toc135813819" w:history="1">
            <w:r w:rsidRPr="002B2610">
              <w:rPr>
                <w:rStyle w:val="Hyperlink"/>
                <w:rFonts w:eastAsiaTheme="majorEastAsia"/>
                <w:noProof/>
              </w:rPr>
              <w:t>Scope</w:t>
            </w:r>
            <w:r>
              <w:rPr>
                <w:noProof/>
                <w:webHidden/>
              </w:rPr>
              <w:tab/>
            </w:r>
            <w:r>
              <w:rPr>
                <w:noProof/>
                <w:webHidden/>
              </w:rPr>
              <w:fldChar w:fldCharType="begin"/>
            </w:r>
            <w:r>
              <w:rPr>
                <w:noProof/>
                <w:webHidden/>
              </w:rPr>
              <w:instrText xml:space="preserve"> PAGEREF _Toc135813819 \h </w:instrText>
            </w:r>
            <w:r>
              <w:rPr>
                <w:noProof/>
                <w:webHidden/>
              </w:rPr>
            </w:r>
            <w:r>
              <w:rPr>
                <w:noProof/>
                <w:webHidden/>
              </w:rPr>
              <w:fldChar w:fldCharType="separate"/>
            </w:r>
            <w:r w:rsidR="00611417">
              <w:rPr>
                <w:noProof/>
                <w:webHidden/>
              </w:rPr>
              <w:t>3</w:t>
            </w:r>
            <w:r>
              <w:rPr>
                <w:noProof/>
                <w:webHidden/>
              </w:rPr>
              <w:fldChar w:fldCharType="end"/>
            </w:r>
          </w:hyperlink>
        </w:p>
        <w:p w14:paraId="3028E705" w14:textId="5D495548" w:rsidR="00035C38" w:rsidRDefault="00035C38">
          <w:pPr>
            <w:pStyle w:val="TOC2"/>
            <w:tabs>
              <w:tab w:val="right" w:leader="dot" w:pos="9736"/>
            </w:tabs>
            <w:rPr>
              <w:rFonts w:eastAsiaTheme="minorEastAsia" w:cstheme="minorBidi"/>
              <w:noProof/>
            </w:rPr>
          </w:pPr>
          <w:hyperlink w:anchor="_Toc135813820" w:history="1">
            <w:r w:rsidRPr="002B2610">
              <w:rPr>
                <w:rStyle w:val="Hyperlink"/>
                <w:rFonts w:eastAsiaTheme="majorEastAsia"/>
                <w:noProof/>
              </w:rPr>
              <w:t>Subscription Keys</w:t>
            </w:r>
            <w:r>
              <w:rPr>
                <w:noProof/>
                <w:webHidden/>
              </w:rPr>
              <w:tab/>
            </w:r>
            <w:r>
              <w:rPr>
                <w:noProof/>
                <w:webHidden/>
              </w:rPr>
              <w:fldChar w:fldCharType="begin"/>
            </w:r>
            <w:r>
              <w:rPr>
                <w:noProof/>
                <w:webHidden/>
              </w:rPr>
              <w:instrText xml:space="preserve"> PAGEREF _Toc135813820 \h </w:instrText>
            </w:r>
            <w:r>
              <w:rPr>
                <w:noProof/>
                <w:webHidden/>
              </w:rPr>
            </w:r>
            <w:r>
              <w:rPr>
                <w:noProof/>
                <w:webHidden/>
              </w:rPr>
              <w:fldChar w:fldCharType="separate"/>
            </w:r>
            <w:r w:rsidR="00611417">
              <w:rPr>
                <w:noProof/>
                <w:webHidden/>
              </w:rPr>
              <w:t>4</w:t>
            </w:r>
            <w:r>
              <w:rPr>
                <w:noProof/>
                <w:webHidden/>
              </w:rPr>
              <w:fldChar w:fldCharType="end"/>
            </w:r>
          </w:hyperlink>
        </w:p>
        <w:p w14:paraId="2C3367D0" w14:textId="454B2A03" w:rsidR="00035C38" w:rsidRDefault="00035C38">
          <w:pPr>
            <w:pStyle w:val="TOC2"/>
            <w:tabs>
              <w:tab w:val="right" w:leader="dot" w:pos="9736"/>
            </w:tabs>
            <w:rPr>
              <w:rFonts w:eastAsiaTheme="minorEastAsia" w:cstheme="minorBidi"/>
              <w:noProof/>
            </w:rPr>
          </w:pPr>
          <w:hyperlink w:anchor="_Toc135813821" w:history="1">
            <w:r w:rsidRPr="002B2610">
              <w:rPr>
                <w:rStyle w:val="Hyperlink"/>
                <w:rFonts w:eastAsiaTheme="majorEastAsia"/>
                <w:noProof/>
              </w:rPr>
              <w:t>Interface Testing</w:t>
            </w:r>
            <w:r>
              <w:rPr>
                <w:noProof/>
                <w:webHidden/>
              </w:rPr>
              <w:tab/>
            </w:r>
            <w:r>
              <w:rPr>
                <w:noProof/>
                <w:webHidden/>
              </w:rPr>
              <w:fldChar w:fldCharType="begin"/>
            </w:r>
            <w:r>
              <w:rPr>
                <w:noProof/>
                <w:webHidden/>
              </w:rPr>
              <w:instrText xml:space="preserve"> PAGEREF _Toc135813821 \h </w:instrText>
            </w:r>
            <w:r>
              <w:rPr>
                <w:noProof/>
                <w:webHidden/>
              </w:rPr>
            </w:r>
            <w:r>
              <w:rPr>
                <w:noProof/>
                <w:webHidden/>
              </w:rPr>
              <w:fldChar w:fldCharType="separate"/>
            </w:r>
            <w:r w:rsidR="00611417">
              <w:rPr>
                <w:noProof/>
                <w:webHidden/>
              </w:rPr>
              <w:t>4</w:t>
            </w:r>
            <w:r>
              <w:rPr>
                <w:noProof/>
                <w:webHidden/>
              </w:rPr>
              <w:fldChar w:fldCharType="end"/>
            </w:r>
          </w:hyperlink>
        </w:p>
        <w:p w14:paraId="4B224FFF" w14:textId="21C96F5D" w:rsidR="00035C38" w:rsidRDefault="00035C38">
          <w:pPr>
            <w:pStyle w:val="TOC2"/>
            <w:tabs>
              <w:tab w:val="right" w:leader="dot" w:pos="9736"/>
            </w:tabs>
            <w:rPr>
              <w:rFonts w:eastAsiaTheme="minorEastAsia" w:cstheme="minorBidi"/>
              <w:noProof/>
            </w:rPr>
          </w:pPr>
          <w:hyperlink w:anchor="_Toc135813822" w:history="1">
            <w:r w:rsidRPr="002B2610">
              <w:rPr>
                <w:rStyle w:val="Hyperlink"/>
                <w:rFonts w:eastAsiaTheme="majorEastAsia"/>
                <w:noProof/>
              </w:rPr>
              <w:t>Maintenance of Interfaces</w:t>
            </w:r>
            <w:r>
              <w:rPr>
                <w:noProof/>
                <w:webHidden/>
              </w:rPr>
              <w:tab/>
            </w:r>
            <w:r>
              <w:rPr>
                <w:noProof/>
                <w:webHidden/>
              </w:rPr>
              <w:fldChar w:fldCharType="begin"/>
            </w:r>
            <w:r>
              <w:rPr>
                <w:noProof/>
                <w:webHidden/>
              </w:rPr>
              <w:instrText xml:space="preserve"> PAGEREF _Toc135813822 \h </w:instrText>
            </w:r>
            <w:r>
              <w:rPr>
                <w:noProof/>
                <w:webHidden/>
              </w:rPr>
            </w:r>
            <w:r>
              <w:rPr>
                <w:noProof/>
                <w:webHidden/>
              </w:rPr>
              <w:fldChar w:fldCharType="separate"/>
            </w:r>
            <w:r w:rsidR="00611417">
              <w:rPr>
                <w:noProof/>
                <w:webHidden/>
              </w:rPr>
              <w:t>4</w:t>
            </w:r>
            <w:r>
              <w:rPr>
                <w:noProof/>
                <w:webHidden/>
              </w:rPr>
              <w:fldChar w:fldCharType="end"/>
            </w:r>
          </w:hyperlink>
        </w:p>
        <w:p w14:paraId="7E63B905" w14:textId="7898286C" w:rsidR="00035C38" w:rsidRDefault="00035C38">
          <w:pPr>
            <w:pStyle w:val="TOC2"/>
            <w:tabs>
              <w:tab w:val="right" w:leader="dot" w:pos="9736"/>
            </w:tabs>
            <w:rPr>
              <w:rFonts w:eastAsiaTheme="minorEastAsia" w:cstheme="minorBidi"/>
              <w:noProof/>
            </w:rPr>
          </w:pPr>
          <w:hyperlink w:anchor="_Toc135813823" w:history="1">
            <w:r w:rsidRPr="002B2610">
              <w:rPr>
                <w:rStyle w:val="Hyperlink"/>
                <w:rFonts w:eastAsiaTheme="majorEastAsia"/>
                <w:noProof/>
              </w:rPr>
              <w:t>Disclaimer</w:t>
            </w:r>
            <w:r>
              <w:rPr>
                <w:noProof/>
                <w:webHidden/>
              </w:rPr>
              <w:tab/>
            </w:r>
            <w:r>
              <w:rPr>
                <w:noProof/>
                <w:webHidden/>
              </w:rPr>
              <w:fldChar w:fldCharType="begin"/>
            </w:r>
            <w:r>
              <w:rPr>
                <w:noProof/>
                <w:webHidden/>
              </w:rPr>
              <w:instrText xml:space="preserve"> PAGEREF _Toc135813823 \h </w:instrText>
            </w:r>
            <w:r>
              <w:rPr>
                <w:noProof/>
                <w:webHidden/>
              </w:rPr>
            </w:r>
            <w:r>
              <w:rPr>
                <w:noProof/>
                <w:webHidden/>
              </w:rPr>
              <w:fldChar w:fldCharType="separate"/>
            </w:r>
            <w:r w:rsidR="00611417">
              <w:rPr>
                <w:noProof/>
                <w:webHidden/>
              </w:rPr>
              <w:t>4</w:t>
            </w:r>
            <w:r>
              <w:rPr>
                <w:noProof/>
                <w:webHidden/>
              </w:rPr>
              <w:fldChar w:fldCharType="end"/>
            </w:r>
          </w:hyperlink>
        </w:p>
        <w:p w14:paraId="52BDF2FF" w14:textId="231EFE90" w:rsidR="00035C38" w:rsidRDefault="00035C38">
          <w:pPr>
            <w:pStyle w:val="TOC2"/>
            <w:tabs>
              <w:tab w:val="right" w:leader="dot" w:pos="9736"/>
            </w:tabs>
            <w:rPr>
              <w:rFonts w:eastAsiaTheme="minorEastAsia" w:cstheme="minorBidi"/>
              <w:noProof/>
            </w:rPr>
          </w:pPr>
          <w:hyperlink w:anchor="_Toc135813824" w:history="1">
            <w:r w:rsidRPr="002B2610">
              <w:rPr>
                <w:rStyle w:val="Hyperlink"/>
                <w:rFonts w:eastAsiaTheme="majorEastAsia"/>
                <w:noProof/>
              </w:rPr>
              <w:t>General declaration</w:t>
            </w:r>
            <w:r>
              <w:rPr>
                <w:noProof/>
                <w:webHidden/>
              </w:rPr>
              <w:tab/>
            </w:r>
            <w:r>
              <w:rPr>
                <w:noProof/>
                <w:webHidden/>
              </w:rPr>
              <w:fldChar w:fldCharType="begin"/>
            </w:r>
            <w:r>
              <w:rPr>
                <w:noProof/>
                <w:webHidden/>
              </w:rPr>
              <w:instrText xml:space="preserve"> PAGEREF _Toc135813824 \h </w:instrText>
            </w:r>
            <w:r>
              <w:rPr>
                <w:noProof/>
                <w:webHidden/>
              </w:rPr>
            </w:r>
            <w:r>
              <w:rPr>
                <w:noProof/>
                <w:webHidden/>
              </w:rPr>
              <w:fldChar w:fldCharType="separate"/>
            </w:r>
            <w:r w:rsidR="00611417">
              <w:rPr>
                <w:noProof/>
                <w:webHidden/>
              </w:rPr>
              <w:t>5</w:t>
            </w:r>
            <w:r>
              <w:rPr>
                <w:noProof/>
                <w:webHidden/>
              </w:rPr>
              <w:fldChar w:fldCharType="end"/>
            </w:r>
          </w:hyperlink>
        </w:p>
        <w:p w14:paraId="5C1FF5FB" w14:textId="05EA2897" w:rsidR="00035C38" w:rsidRDefault="00035C38">
          <w:pPr>
            <w:pStyle w:val="TOC2"/>
            <w:tabs>
              <w:tab w:val="right" w:leader="dot" w:pos="9736"/>
            </w:tabs>
            <w:rPr>
              <w:rFonts w:eastAsiaTheme="minorEastAsia" w:cstheme="minorBidi"/>
              <w:noProof/>
            </w:rPr>
          </w:pPr>
          <w:hyperlink w:anchor="_Toc135813825" w:history="1">
            <w:r w:rsidRPr="002B2610">
              <w:rPr>
                <w:rStyle w:val="Hyperlink"/>
                <w:rFonts w:eastAsiaTheme="majorEastAsia"/>
                <w:noProof/>
              </w:rPr>
              <w:t>Acronyms</w:t>
            </w:r>
            <w:r>
              <w:rPr>
                <w:noProof/>
                <w:webHidden/>
              </w:rPr>
              <w:tab/>
            </w:r>
            <w:r>
              <w:rPr>
                <w:noProof/>
                <w:webHidden/>
              </w:rPr>
              <w:fldChar w:fldCharType="begin"/>
            </w:r>
            <w:r>
              <w:rPr>
                <w:noProof/>
                <w:webHidden/>
              </w:rPr>
              <w:instrText xml:space="preserve"> PAGEREF _Toc135813825 \h </w:instrText>
            </w:r>
            <w:r>
              <w:rPr>
                <w:noProof/>
                <w:webHidden/>
              </w:rPr>
            </w:r>
            <w:r>
              <w:rPr>
                <w:noProof/>
                <w:webHidden/>
              </w:rPr>
              <w:fldChar w:fldCharType="separate"/>
            </w:r>
            <w:r w:rsidR="00611417">
              <w:rPr>
                <w:noProof/>
                <w:webHidden/>
              </w:rPr>
              <w:t>5</w:t>
            </w:r>
            <w:r>
              <w:rPr>
                <w:noProof/>
                <w:webHidden/>
              </w:rPr>
              <w:fldChar w:fldCharType="end"/>
            </w:r>
          </w:hyperlink>
        </w:p>
        <w:p w14:paraId="512C73C0" w14:textId="101F0DB2" w:rsidR="00035C38" w:rsidRDefault="00035C38">
          <w:pPr>
            <w:pStyle w:val="TOC1"/>
            <w:tabs>
              <w:tab w:val="right" w:leader="dot" w:pos="9736"/>
            </w:tabs>
            <w:rPr>
              <w:rFonts w:eastAsiaTheme="minorEastAsia" w:cstheme="minorBidi"/>
              <w:noProof/>
            </w:rPr>
          </w:pPr>
          <w:hyperlink w:anchor="_Toc135813826" w:history="1">
            <w:r w:rsidRPr="002B2610">
              <w:rPr>
                <w:rStyle w:val="Hyperlink"/>
                <w:rFonts w:eastAsiaTheme="majorEastAsia"/>
                <w:noProof/>
              </w:rPr>
              <w:t>COLS Overview</w:t>
            </w:r>
            <w:r>
              <w:rPr>
                <w:noProof/>
                <w:webHidden/>
              </w:rPr>
              <w:tab/>
            </w:r>
            <w:r>
              <w:rPr>
                <w:noProof/>
                <w:webHidden/>
              </w:rPr>
              <w:fldChar w:fldCharType="begin"/>
            </w:r>
            <w:r>
              <w:rPr>
                <w:noProof/>
                <w:webHidden/>
              </w:rPr>
              <w:instrText xml:space="preserve"> PAGEREF _Toc135813826 \h </w:instrText>
            </w:r>
            <w:r>
              <w:rPr>
                <w:noProof/>
                <w:webHidden/>
              </w:rPr>
            </w:r>
            <w:r>
              <w:rPr>
                <w:noProof/>
                <w:webHidden/>
              </w:rPr>
              <w:fldChar w:fldCharType="separate"/>
            </w:r>
            <w:r w:rsidR="00611417">
              <w:rPr>
                <w:noProof/>
                <w:webHidden/>
              </w:rPr>
              <w:t>6</w:t>
            </w:r>
            <w:r>
              <w:rPr>
                <w:noProof/>
                <w:webHidden/>
              </w:rPr>
              <w:fldChar w:fldCharType="end"/>
            </w:r>
          </w:hyperlink>
        </w:p>
        <w:p w14:paraId="31617739" w14:textId="17F3AA42" w:rsidR="00035C38" w:rsidRDefault="00035C38">
          <w:pPr>
            <w:pStyle w:val="TOC2"/>
            <w:tabs>
              <w:tab w:val="right" w:leader="dot" w:pos="9736"/>
            </w:tabs>
            <w:rPr>
              <w:rFonts w:eastAsiaTheme="minorEastAsia" w:cstheme="minorBidi"/>
              <w:noProof/>
            </w:rPr>
          </w:pPr>
          <w:hyperlink w:anchor="_Toc135813827" w:history="1">
            <w:r w:rsidRPr="002B2610">
              <w:rPr>
                <w:rStyle w:val="Hyperlink"/>
                <w:rFonts w:eastAsiaTheme="majorEastAsia"/>
                <w:noProof/>
              </w:rPr>
              <w:t>COLS API Schemas</w:t>
            </w:r>
            <w:r>
              <w:rPr>
                <w:noProof/>
                <w:webHidden/>
              </w:rPr>
              <w:tab/>
            </w:r>
            <w:r>
              <w:rPr>
                <w:noProof/>
                <w:webHidden/>
              </w:rPr>
              <w:fldChar w:fldCharType="begin"/>
            </w:r>
            <w:r>
              <w:rPr>
                <w:noProof/>
                <w:webHidden/>
              </w:rPr>
              <w:instrText xml:space="preserve"> PAGEREF _Toc135813827 \h </w:instrText>
            </w:r>
            <w:r>
              <w:rPr>
                <w:noProof/>
                <w:webHidden/>
              </w:rPr>
            </w:r>
            <w:r>
              <w:rPr>
                <w:noProof/>
                <w:webHidden/>
              </w:rPr>
              <w:fldChar w:fldCharType="separate"/>
            </w:r>
            <w:r w:rsidR="00611417">
              <w:rPr>
                <w:noProof/>
                <w:webHidden/>
              </w:rPr>
              <w:t>8</w:t>
            </w:r>
            <w:r>
              <w:rPr>
                <w:noProof/>
                <w:webHidden/>
              </w:rPr>
              <w:fldChar w:fldCharType="end"/>
            </w:r>
          </w:hyperlink>
        </w:p>
        <w:p w14:paraId="0327A3D2" w14:textId="5575A9FA" w:rsidR="00035C38" w:rsidRDefault="00035C38">
          <w:pPr>
            <w:pStyle w:val="TOC2"/>
            <w:tabs>
              <w:tab w:val="right" w:leader="dot" w:pos="9736"/>
            </w:tabs>
            <w:rPr>
              <w:rFonts w:eastAsiaTheme="minorEastAsia" w:cstheme="minorBidi"/>
              <w:noProof/>
            </w:rPr>
          </w:pPr>
          <w:hyperlink w:anchor="_Toc135813828" w:history="1">
            <w:r w:rsidRPr="002B2610">
              <w:rPr>
                <w:rStyle w:val="Hyperlink"/>
                <w:rFonts w:eastAsiaTheme="majorEastAsia"/>
                <w:noProof/>
              </w:rPr>
              <w:t>Business Rules</w:t>
            </w:r>
            <w:r>
              <w:rPr>
                <w:noProof/>
                <w:webHidden/>
              </w:rPr>
              <w:tab/>
            </w:r>
            <w:r>
              <w:rPr>
                <w:noProof/>
                <w:webHidden/>
              </w:rPr>
              <w:fldChar w:fldCharType="begin"/>
            </w:r>
            <w:r>
              <w:rPr>
                <w:noProof/>
                <w:webHidden/>
              </w:rPr>
              <w:instrText xml:space="preserve"> PAGEREF _Toc135813828 \h </w:instrText>
            </w:r>
            <w:r>
              <w:rPr>
                <w:noProof/>
                <w:webHidden/>
              </w:rPr>
            </w:r>
            <w:r>
              <w:rPr>
                <w:noProof/>
                <w:webHidden/>
              </w:rPr>
              <w:fldChar w:fldCharType="separate"/>
            </w:r>
            <w:r w:rsidR="00611417">
              <w:rPr>
                <w:noProof/>
                <w:webHidden/>
              </w:rPr>
              <w:t>13</w:t>
            </w:r>
            <w:r>
              <w:rPr>
                <w:noProof/>
                <w:webHidden/>
              </w:rPr>
              <w:fldChar w:fldCharType="end"/>
            </w:r>
          </w:hyperlink>
        </w:p>
        <w:p w14:paraId="22C46829" w14:textId="0234A8EA" w:rsidR="00035C38" w:rsidRDefault="00035C38" w:rsidP="00035C38">
          <w:pPr>
            <w:pStyle w:val="TOC3"/>
            <w:rPr>
              <w:rFonts w:eastAsiaTheme="minorEastAsia" w:cstheme="minorBidi"/>
              <w:noProof/>
            </w:rPr>
          </w:pPr>
          <w:hyperlink w:anchor="_Toc135813829" w:history="1">
            <w:r w:rsidRPr="002B2610">
              <w:rPr>
                <w:rStyle w:val="Hyperlink"/>
                <w:rFonts w:eastAsiaTheme="majorEastAsia"/>
                <w:noProof/>
              </w:rPr>
              <w:t>Why business rules are required</w:t>
            </w:r>
            <w:r>
              <w:rPr>
                <w:noProof/>
                <w:webHidden/>
              </w:rPr>
              <w:tab/>
            </w:r>
            <w:r>
              <w:rPr>
                <w:noProof/>
                <w:webHidden/>
              </w:rPr>
              <w:fldChar w:fldCharType="begin"/>
            </w:r>
            <w:r>
              <w:rPr>
                <w:noProof/>
                <w:webHidden/>
              </w:rPr>
              <w:instrText xml:space="preserve"> PAGEREF _Toc135813829 \h </w:instrText>
            </w:r>
            <w:r>
              <w:rPr>
                <w:noProof/>
                <w:webHidden/>
              </w:rPr>
            </w:r>
            <w:r>
              <w:rPr>
                <w:noProof/>
                <w:webHidden/>
              </w:rPr>
              <w:fldChar w:fldCharType="separate"/>
            </w:r>
            <w:r w:rsidR="00611417">
              <w:rPr>
                <w:noProof/>
                <w:webHidden/>
              </w:rPr>
              <w:t>13</w:t>
            </w:r>
            <w:r>
              <w:rPr>
                <w:noProof/>
                <w:webHidden/>
              </w:rPr>
              <w:fldChar w:fldCharType="end"/>
            </w:r>
          </w:hyperlink>
        </w:p>
        <w:p w14:paraId="63DCC190" w14:textId="07F6EB72" w:rsidR="00035C38" w:rsidRDefault="00035C38" w:rsidP="00035C38">
          <w:pPr>
            <w:pStyle w:val="TOC3"/>
            <w:rPr>
              <w:rFonts w:eastAsiaTheme="minorEastAsia" w:cstheme="minorBidi"/>
              <w:noProof/>
            </w:rPr>
          </w:pPr>
          <w:hyperlink w:anchor="_Toc135813830" w:history="1">
            <w:r w:rsidRPr="002B2610">
              <w:rPr>
                <w:rStyle w:val="Hyperlink"/>
                <w:rFonts w:eastAsiaTheme="majorEastAsia"/>
                <w:noProof/>
              </w:rPr>
              <w:t>When to apply the business rules</w:t>
            </w:r>
            <w:r>
              <w:rPr>
                <w:noProof/>
                <w:webHidden/>
              </w:rPr>
              <w:tab/>
            </w:r>
            <w:r>
              <w:rPr>
                <w:noProof/>
                <w:webHidden/>
              </w:rPr>
              <w:fldChar w:fldCharType="begin"/>
            </w:r>
            <w:r>
              <w:rPr>
                <w:noProof/>
                <w:webHidden/>
              </w:rPr>
              <w:instrText xml:space="preserve"> PAGEREF _Toc135813830 \h </w:instrText>
            </w:r>
            <w:r>
              <w:rPr>
                <w:noProof/>
                <w:webHidden/>
              </w:rPr>
            </w:r>
            <w:r>
              <w:rPr>
                <w:noProof/>
                <w:webHidden/>
              </w:rPr>
              <w:fldChar w:fldCharType="separate"/>
            </w:r>
            <w:r w:rsidR="00611417">
              <w:rPr>
                <w:noProof/>
                <w:webHidden/>
              </w:rPr>
              <w:t>13</w:t>
            </w:r>
            <w:r>
              <w:rPr>
                <w:noProof/>
                <w:webHidden/>
              </w:rPr>
              <w:fldChar w:fldCharType="end"/>
            </w:r>
          </w:hyperlink>
        </w:p>
        <w:p w14:paraId="26FAABE6" w14:textId="4380F6D1" w:rsidR="00035C38" w:rsidRDefault="00035C38">
          <w:pPr>
            <w:pStyle w:val="TOC1"/>
            <w:tabs>
              <w:tab w:val="right" w:leader="dot" w:pos="9736"/>
            </w:tabs>
            <w:rPr>
              <w:rFonts w:eastAsiaTheme="minorEastAsia" w:cstheme="minorBidi"/>
              <w:noProof/>
            </w:rPr>
          </w:pPr>
          <w:hyperlink w:anchor="_Toc135813831" w:history="1">
            <w:r w:rsidRPr="002B2610">
              <w:rPr>
                <w:rStyle w:val="Hyperlink"/>
                <w:rFonts w:eastAsiaTheme="majorEastAsia"/>
                <w:noProof/>
              </w:rPr>
              <w:t>API Services</w:t>
            </w:r>
            <w:r>
              <w:rPr>
                <w:noProof/>
                <w:webHidden/>
              </w:rPr>
              <w:tab/>
            </w:r>
            <w:r>
              <w:rPr>
                <w:noProof/>
                <w:webHidden/>
              </w:rPr>
              <w:fldChar w:fldCharType="begin"/>
            </w:r>
            <w:r>
              <w:rPr>
                <w:noProof/>
                <w:webHidden/>
              </w:rPr>
              <w:instrText xml:space="preserve"> PAGEREF _Toc135813831 \h </w:instrText>
            </w:r>
            <w:r>
              <w:rPr>
                <w:noProof/>
                <w:webHidden/>
              </w:rPr>
            </w:r>
            <w:r>
              <w:rPr>
                <w:noProof/>
                <w:webHidden/>
              </w:rPr>
              <w:fldChar w:fldCharType="separate"/>
            </w:r>
            <w:r w:rsidR="00611417">
              <w:rPr>
                <w:noProof/>
                <w:webHidden/>
              </w:rPr>
              <w:t>14</w:t>
            </w:r>
            <w:r>
              <w:rPr>
                <w:noProof/>
                <w:webHidden/>
              </w:rPr>
              <w:fldChar w:fldCharType="end"/>
            </w:r>
          </w:hyperlink>
        </w:p>
        <w:p w14:paraId="79A15052" w14:textId="49378D36" w:rsidR="00035C38" w:rsidRDefault="00035C38">
          <w:pPr>
            <w:pStyle w:val="TOC2"/>
            <w:tabs>
              <w:tab w:val="right" w:leader="dot" w:pos="9736"/>
            </w:tabs>
            <w:rPr>
              <w:rFonts w:eastAsiaTheme="minorEastAsia" w:cstheme="minorBidi"/>
              <w:noProof/>
            </w:rPr>
          </w:pPr>
          <w:hyperlink w:anchor="_Toc135813832" w:history="1">
            <w:r w:rsidRPr="002B2610">
              <w:rPr>
                <w:rStyle w:val="Hyperlink"/>
                <w:rFonts w:eastAsiaTheme="majorEastAsia"/>
                <w:noProof/>
              </w:rPr>
              <w:t>POST: /lodgements/addNewLodgement (add New Lodgement)</w:t>
            </w:r>
            <w:r>
              <w:rPr>
                <w:noProof/>
                <w:webHidden/>
              </w:rPr>
              <w:tab/>
            </w:r>
            <w:r>
              <w:rPr>
                <w:noProof/>
                <w:webHidden/>
              </w:rPr>
              <w:fldChar w:fldCharType="begin"/>
            </w:r>
            <w:r>
              <w:rPr>
                <w:noProof/>
                <w:webHidden/>
              </w:rPr>
              <w:instrText xml:space="preserve"> PAGEREF _Toc135813832 \h </w:instrText>
            </w:r>
            <w:r>
              <w:rPr>
                <w:noProof/>
                <w:webHidden/>
              </w:rPr>
            </w:r>
            <w:r>
              <w:rPr>
                <w:noProof/>
                <w:webHidden/>
              </w:rPr>
              <w:fldChar w:fldCharType="separate"/>
            </w:r>
            <w:r w:rsidR="00611417">
              <w:rPr>
                <w:noProof/>
                <w:webHidden/>
              </w:rPr>
              <w:t>14</w:t>
            </w:r>
            <w:r>
              <w:rPr>
                <w:noProof/>
                <w:webHidden/>
              </w:rPr>
              <w:fldChar w:fldCharType="end"/>
            </w:r>
          </w:hyperlink>
        </w:p>
        <w:p w14:paraId="3C935BB7" w14:textId="3F030A04" w:rsidR="00035C38" w:rsidRDefault="00035C38">
          <w:pPr>
            <w:pStyle w:val="TOC2"/>
            <w:tabs>
              <w:tab w:val="right" w:leader="dot" w:pos="9736"/>
            </w:tabs>
            <w:rPr>
              <w:rFonts w:eastAsiaTheme="minorEastAsia" w:cstheme="minorBidi"/>
              <w:noProof/>
            </w:rPr>
          </w:pPr>
          <w:hyperlink w:anchor="_Toc135813833" w:history="1">
            <w:r w:rsidRPr="002B2610">
              <w:rPr>
                <w:rStyle w:val="Hyperlink"/>
                <w:rFonts w:eastAsiaTheme="majorEastAsia"/>
                <w:noProof/>
              </w:rPr>
              <w:t>addNewLodgement with payment</w:t>
            </w:r>
            <w:r>
              <w:rPr>
                <w:noProof/>
                <w:webHidden/>
              </w:rPr>
              <w:tab/>
            </w:r>
            <w:r>
              <w:rPr>
                <w:noProof/>
                <w:webHidden/>
              </w:rPr>
              <w:fldChar w:fldCharType="begin"/>
            </w:r>
            <w:r>
              <w:rPr>
                <w:noProof/>
                <w:webHidden/>
              </w:rPr>
              <w:instrText xml:space="preserve"> PAGEREF _Toc135813833 \h </w:instrText>
            </w:r>
            <w:r>
              <w:rPr>
                <w:noProof/>
                <w:webHidden/>
              </w:rPr>
            </w:r>
            <w:r>
              <w:rPr>
                <w:noProof/>
                <w:webHidden/>
              </w:rPr>
              <w:fldChar w:fldCharType="separate"/>
            </w:r>
            <w:r w:rsidR="00611417">
              <w:rPr>
                <w:noProof/>
                <w:webHidden/>
              </w:rPr>
              <w:t>24</w:t>
            </w:r>
            <w:r>
              <w:rPr>
                <w:noProof/>
                <w:webHidden/>
              </w:rPr>
              <w:fldChar w:fldCharType="end"/>
            </w:r>
          </w:hyperlink>
        </w:p>
        <w:p w14:paraId="7C32541E" w14:textId="18DAD210" w:rsidR="00035C38" w:rsidRDefault="00035C38">
          <w:pPr>
            <w:pStyle w:val="TOC2"/>
            <w:tabs>
              <w:tab w:val="right" w:leader="dot" w:pos="9736"/>
            </w:tabs>
            <w:rPr>
              <w:rFonts w:eastAsiaTheme="minorEastAsia" w:cstheme="minorBidi"/>
              <w:noProof/>
            </w:rPr>
          </w:pPr>
          <w:hyperlink w:anchor="_Toc135813834" w:history="1">
            <w:r w:rsidRPr="002B2610">
              <w:rPr>
                <w:rStyle w:val="Hyperlink"/>
                <w:rFonts w:eastAsiaTheme="majorEastAsia"/>
                <w:noProof/>
              </w:rPr>
              <w:t>POST/lodgements/{lrn}/addAttachment Upload a document against an LRN</w:t>
            </w:r>
            <w:r>
              <w:rPr>
                <w:noProof/>
                <w:webHidden/>
              </w:rPr>
              <w:tab/>
            </w:r>
            <w:r>
              <w:rPr>
                <w:noProof/>
                <w:webHidden/>
              </w:rPr>
              <w:fldChar w:fldCharType="begin"/>
            </w:r>
            <w:r>
              <w:rPr>
                <w:noProof/>
                <w:webHidden/>
              </w:rPr>
              <w:instrText xml:space="preserve"> PAGEREF _Toc135813834 \h </w:instrText>
            </w:r>
            <w:r>
              <w:rPr>
                <w:noProof/>
                <w:webHidden/>
              </w:rPr>
            </w:r>
            <w:r>
              <w:rPr>
                <w:noProof/>
                <w:webHidden/>
              </w:rPr>
              <w:fldChar w:fldCharType="separate"/>
            </w:r>
            <w:r w:rsidR="00611417">
              <w:rPr>
                <w:noProof/>
                <w:webHidden/>
              </w:rPr>
              <w:t>25</w:t>
            </w:r>
            <w:r>
              <w:rPr>
                <w:noProof/>
                <w:webHidden/>
              </w:rPr>
              <w:fldChar w:fldCharType="end"/>
            </w:r>
          </w:hyperlink>
        </w:p>
        <w:p w14:paraId="31D1FE88" w14:textId="6E284846" w:rsidR="00035C38" w:rsidRDefault="00035C38">
          <w:pPr>
            <w:pStyle w:val="TOC2"/>
            <w:tabs>
              <w:tab w:val="right" w:leader="dot" w:pos="9736"/>
            </w:tabs>
            <w:rPr>
              <w:rFonts w:eastAsiaTheme="minorEastAsia" w:cstheme="minorBidi"/>
              <w:noProof/>
            </w:rPr>
          </w:pPr>
          <w:hyperlink w:anchor="_Toc135813835" w:history="1">
            <w:r w:rsidRPr="002B2610">
              <w:rPr>
                <w:rStyle w:val="Hyperlink"/>
                <w:rFonts w:eastAsiaTheme="majorEastAsia"/>
                <w:noProof/>
              </w:rPr>
              <w:t>Post: /lodgements/{lrn} / addAdditionalDocument</w:t>
            </w:r>
            <w:r>
              <w:rPr>
                <w:noProof/>
                <w:webHidden/>
              </w:rPr>
              <w:tab/>
            </w:r>
            <w:r>
              <w:rPr>
                <w:noProof/>
                <w:webHidden/>
              </w:rPr>
              <w:fldChar w:fldCharType="begin"/>
            </w:r>
            <w:r>
              <w:rPr>
                <w:noProof/>
                <w:webHidden/>
              </w:rPr>
              <w:instrText xml:space="preserve"> PAGEREF _Toc135813835 \h </w:instrText>
            </w:r>
            <w:r>
              <w:rPr>
                <w:noProof/>
                <w:webHidden/>
              </w:rPr>
            </w:r>
            <w:r>
              <w:rPr>
                <w:noProof/>
                <w:webHidden/>
              </w:rPr>
              <w:fldChar w:fldCharType="separate"/>
            </w:r>
            <w:r w:rsidR="00611417">
              <w:rPr>
                <w:noProof/>
                <w:webHidden/>
              </w:rPr>
              <w:t>29</w:t>
            </w:r>
            <w:r>
              <w:rPr>
                <w:noProof/>
                <w:webHidden/>
              </w:rPr>
              <w:fldChar w:fldCharType="end"/>
            </w:r>
          </w:hyperlink>
        </w:p>
        <w:p w14:paraId="601E7627" w14:textId="6004609E" w:rsidR="00035C38" w:rsidRDefault="00035C38">
          <w:pPr>
            <w:pStyle w:val="TOC2"/>
            <w:tabs>
              <w:tab w:val="right" w:leader="dot" w:pos="9736"/>
            </w:tabs>
            <w:rPr>
              <w:rFonts w:eastAsiaTheme="minorEastAsia" w:cstheme="minorBidi"/>
              <w:noProof/>
            </w:rPr>
          </w:pPr>
          <w:hyperlink w:anchor="_Toc135813836" w:history="1">
            <w:r w:rsidRPr="002B2610">
              <w:rPr>
                <w:rStyle w:val="Hyperlink"/>
                <w:rFonts w:eastAsiaTheme="majorEastAsia"/>
                <w:noProof/>
              </w:rPr>
              <w:t>POST /enquiries Make an Enquiry</w:t>
            </w:r>
            <w:r>
              <w:rPr>
                <w:noProof/>
                <w:webHidden/>
              </w:rPr>
              <w:tab/>
            </w:r>
            <w:r>
              <w:rPr>
                <w:noProof/>
                <w:webHidden/>
              </w:rPr>
              <w:fldChar w:fldCharType="begin"/>
            </w:r>
            <w:r>
              <w:rPr>
                <w:noProof/>
                <w:webHidden/>
              </w:rPr>
              <w:instrText xml:space="preserve"> PAGEREF _Toc135813836 \h </w:instrText>
            </w:r>
            <w:r>
              <w:rPr>
                <w:noProof/>
                <w:webHidden/>
              </w:rPr>
            </w:r>
            <w:r>
              <w:rPr>
                <w:noProof/>
                <w:webHidden/>
              </w:rPr>
              <w:fldChar w:fldCharType="separate"/>
            </w:r>
            <w:r w:rsidR="00611417">
              <w:rPr>
                <w:noProof/>
                <w:webHidden/>
              </w:rPr>
              <w:t>30</w:t>
            </w:r>
            <w:r>
              <w:rPr>
                <w:noProof/>
                <w:webHidden/>
              </w:rPr>
              <w:fldChar w:fldCharType="end"/>
            </w:r>
          </w:hyperlink>
        </w:p>
        <w:p w14:paraId="0BA7B2B4" w14:textId="2360AD91" w:rsidR="00035C38" w:rsidRDefault="00035C38">
          <w:pPr>
            <w:pStyle w:val="TOC2"/>
            <w:tabs>
              <w:tab w:val="right" w:leader="dot" w:pos="9736"/>
            </w:tabs>
            <w:rPr>
              <w:rFonts w:eastAsiaTheme="minorEastAsia" w:cstheme="minorBidi"/>
              <w:noProof/>
            </w:rPr>
          </w:pPr>
          <w:hyperlink w:anchor="_Toc135813837" w:history="1">
            <w:r w:rsidRPr="002B2610">
              <w:rPr>
                <w:rStyle w:val="Hyperlink"/>
                <w:rFonts w:eastAsiaTheme="majorEastAsia"/>
                <w:noProof/>
              </w:rPr>
              <w:t>POST /reassessments Request a Reassessment</w:t>
            </w:r>
            <w:r>
              <w:rPr>
                <w:noProof/>
                <w:webHidden/>
              </w:rPr>
              <w:tab/>
            </w:r>
            <w:r>
              <w:rPr>
                <w:noProof/>
                <w:webHidden/>
              </w:rPr>
              <w:fldChar w:fldCharType="begin"/>
            </w:r>
            <w:r>
              <w:rPr>
                <w:noProof/>
                <w:webHidden/>
              </w:rPr>
              <w:instrText xml:space="preserve"> PAGEREF _Toc135813837 \h </w:instrText>
            </w:r>
            <w:r>
              <w:rPr>
                <w:noProof/>
                <w:webHidden/>
              </w:rPr>
            </w:r>
            <w:r>
              <w:rPr>
                <w:noProof/>
                <w:webHidden/>
              </w:rPr>
              <w:fldChar w:fldCharType="separate"/>
            </w:r>
            <w:r w:rsidR="00611417">
              <w:rPr>
                <w:noProof/>
                <w:webHidden/>
              </w:rPr>
              <w:t>34</w:t>
            </w:r>
            <w:r>
              <w:rPr>
                <w:noProof/>
                <w:webHidden/>
              </w:rPr>
              <w:fldChar w:fldCharType="end"/>
            </w:r>
          </w:hyperlink>
        </w:p>
        <w:p w14:paraId="3B7F5285" w14:textId="4C6F9601" w:rsidR="00035C38" w:rsidRDefault="00035C38">
          <w:pPr>
            <w:pStyle w:val="TOC2"/>
            <w:tabs>
              <w:tab w:val="right" w:leader="dot" w:pos="9736"/>
            </w:tabs>
            <w:rPr>
              <w:rFonts w:eastAsiaTheme="minorEastAsia" w:cstheme="minorBidi"/>
              <w:noProof/>
            </w:rPr>
          </w:pPr>
          <w:hyperlink w:anchor="_Toc135813838" w:history="1">
            <w:r w:rsidRPr="002B2610">
              <w:rPr>
                <w:rStyle w:val="Hyperlink"/>
                <w:rFonts w:eastAsiaTheme="majorEastAsia"/>
                <w:noProof/>
              </w:rPr>
              <w:t>Post: /lodgements/{lrn} /switchAepLodgement</w:t>
            </w:r>
            <w:r>
              <w:rPr>
                <w:noProof/>
                <w:webHidden/>
              </w:rPr>
              <w:tab/>
            </w:r>
            <w:r>
              <w:rPr>
                <w:noProof/>
                <w:webHidden/>
              </w:rPr>
              <w:fldChar w:fldCharType="begin"/>
            </w:r>
            <w:r>
              <w:rPr>
                <w:noProof/>
                <w:webHidden/>
              </w:rPr>
              <w:instrText xml:space="preserve"> PAGEREF _Toc135813838 \h </w:instrText>
            </w:r>
            <w:r>
              <w:rPr>
                <w:noProof/>
                <w:webHidden/>
              </w:rPr>
            </w:r>
            <w:r>
              <w:rPr>
                <w:noProof/>
                <w:webHidden/>
              </w:rPr>
              <w:fldChar w:fldCharType="separate"/>
            </w:r>
            <w:r w:rsidR="00611417">
              <w:rPr>
                <w:noProof/>
                <w:webHidden/>
              </w:rPr>
              <w:t>39</w:t>
            </w:r>
            <w:r>
              <w:rPr>
                <w:noProof/>
                <w:webHidden/>
              </w:rPr>
              <w:fldChar w:fldCharType="end"/>
            </w:r>
          </w:hyperlink>
        </w:p>
        <w:p w14:paraId="1E8D9BD3" w14:textId="2BE6458A" w:rsidR="00035C38" w:rsidRDefault="00035C38">
          <w:pPr>
            <w:pStyle w:val="TOC2"/>
            <w:tabs>
              <w:tab w:val="right" w:leader="dot" w:pos="9736"/>
            </w:tabs>
            <w:rPr>
              <w:rFonts w:eastAsiaTheme="minorEastAsia" w:cstheme="minorBidi"/>
              <w:noProof/>
            </w:rPr>
          </w:pPr>
          <w:hyperlink w:anchor="_Toc135813839" w:history="1">
            <w:r w:rsidRPr="002B2610">
              <w:rPr>
                <w:rStyle w:val="Hyperlink"/>
                <w:rFonts w:eastAsiaTheme="majorEastAsia"/>
                <w:noProof/>
              </w:rPr>
              <w:t>GET/lodgements/{lrn}/ status</w:t>
            </w:r>
            <w:r>
              <w:rPr>
                <w:noProof/>
                <w:webHidden/>
              </w:rPr>
              <w:tab/>
            </w:r>
            <w:r>
              <w:rPr>
                <w:noProof/>
                <w:webHidden/>
              </w:rPr>
              <w:fldChar w:fldCharType="begin"/>
            </w:r>
            <w:r>
              <w:rPr>
                <w:noProof/>
                <w:webHidden/>
              </w:rPr>
              <w:instrText xml:space="preserve"> PAGEREF _Toc135813839 \h </w:instrText>
            </w:r>
            <w:r>
              <w:rPr>
                <w:noProof/>
                <w:webHidden/>
              </w:rPr>
            </w:r>
            <w:r>
              <w:rPr>
                <w:noProof/>
                <w:webHidden/>
              </w:rPr>
              <w:fldChar w:fldCharType="separate"/>
            </w:r>
            <w:r w:rsidR="00611417">
              <w:rPr>
                <w:noProof/>
                <w:webHidden/>
              </w:rPr>
              <w:t>41</w:t>
            </w:r>
            <w:r>
              <w:rPr>
                <w:noProof/>
                <w:webHidden/>
              </w:rPr>
              <w:fldChar w:fldCharType="end"/>
            </w:r>
          </w:hyperlink>
        </w:p>
        <w:p w14:paraId="399FA985" w14:textId="610DFDD2" w:rsidR="00035C38" w:rsidRDefault="00035C38">
          <w:pPr>
            <w:pStyle w:val="TOC2"/>
            <w:tabs>
              <w:tab w:val="right" w:leader="dot" w:pos="9736"/>
            </w:tabs>
            <w:rPr>
              <w:rFonts w:eastAsiaTheme="minorEastAsia" w:cstheme="minorBidi"/>
              <w:noProof/>
            </w:rPr>
          </w:pPr>
          <w:hyperlink w:anchor="_Toc135813840" w:history="1">
            <w:r w:rsidRPr="002B2610">
              <w:rPr>
                <w:rStyle w:val="Hyperlink"/>
                <w:rFonts w:eastAsiaTheme="majorEastAsia"/>
                <w:noProof/>
              </w:rPr>
              <w:t>GET/payments/{referenceNumber}/ status</w:t>
            </w:r>
            <w:r>
              <w:rPr>
                <w:noProof/>
                <w:webHidden/>
              </w:rPr>
              <w:tab/>
            </w:r>
            <w:r>
              <w:rPr>
                <w:noProof/>
                <w:webHidden/>
              </w:rPr>
              <w:fldChar w:fldCharType="begin"/>
            </w:r>
            <w:r>
              <w:rPr>
                <w:noProof/>
                <w:webHidden/>
              </w:rPr>
              <w:instrText xml:space="preserve"> PAGEREF _Toc135813840 \h </w:instrText>
            </w:r>
            <w:r>
              <w:rPr>
                <w:noProof/>
                <w:webHidden/>
              </w:rPr>
            </w:r>
            <w:r>
              <w:rPr>
                <w:noProof/>
                <w:webHidden/>
              </w:rPr>
              <w:fldChar w:fldCharType="separate"/>
            </w:r>
            <w:r w:rsidR="00611417">
              <w:rPr>
                <w:noProof/>
                <w:webHidden/>
              </w:rPr>
              <w:t>44</w:t>
            </w:r>
            <w:r>
              <w:rPr>
                <w:noProof/>
                <w:webHidden/>
              </w:rPr>
              <w:fldChar w:fldCharType="end"/>
            </w:r>
          </w:hyperlink>
        </w:p>
        <w:p w14:paraId="040BB008" w14:textId="66756D3E" w:rsidR="007D67F4" w:rsidRDefault="00FA7321" w:rsidP="006C2B13">
          <w:r>
            <w:fldChar w:fldCharType="end"/>
          </w:r>
        </w:p>
      </w:sdtContent>
    </w:sdt>
    <w:p w14:paraId="2D2F5A02" w14:textId="0BF6C49A" w:rsidR="00833381" w:rsidRPr="000C5249" w:rsidRDefault="0033467C" w:rsidP="000C5249">
      <w:pPr>
        <w:pStyle w:val="NoSpacing"/>
        <w:jc w:val="center"/>
        <w:rPr>
          <w:b/>
          <w:sz w:val="28"/>
          <w:szCs w:val="28"/>
        </w:rPr>
      </w:pPr>
      <w:r>
        <w:br w:type="page"/>
      </w:r>
    </w:p>
    <w:p w14:paraId="0F5F1DDC" w14:textId="71D65F08" w:rsidR="00833381" w:rsidRDefault="00833381" w:rsidP="006C2B13">
      <w:pPr>
        <w:pStyle w:val="Heading2"/>
      </w:pPr>
      <w:bookmarkStart w:id="0" w:name="_Toc302373840"/>
      <w:bookmarkStart w:id="1" w:name="_Toc417397529"/>
      <w:bookmarkStart w:id="2" w:name="_Toc135813817"/>
      <w:r>
        <w:lastRenderedPageBreak/>
        <w:t>Purpose</w:t>
      </w:r>
      <w:bookmarkEnd w:id="0"/>
      <w:bookmarkEnd w:id="1"/>
      <w:bookmarkEnd w:id="2"/>
    </w:p>
    <w:p w14:paraId="4F0934EC" w14:textId="7B7E25E1" w:rsidR="00833381" w:rsidRDefault="00833381" w:rsidP="006C2B13">
      <w:r>
        <w:t xml:space="preserve">This document describes the </w:t>
      </w:r>
      <w:r w:rsidR="003E7407">
        <w:t>COLS</w:t>
      </w:r>
      <w:r>
        <w:t xml:space="preserve"> </w:t>
      </w:r>
      <w:r w:rsidR="00B314F3">
        <w:t>application program interfaces (APIs)</w:t>
      </w:r>
      <w:r>
        <w:t xml:space="preserve"> that allow third party software developers to </w:t>
      </w:r>
      <w:r w:rsidR="00B314F3">
        <w:t xml:space="preserve">submit import documentation for assessment by the </w:t>
      </w:r>
      <w:r w:rsidR="00B049FD">
        <w:t>Department of Agriculture</w:t>
      </w:r>
      <w:r w:rsidR="00B314F3">
        <w:t xml:space="preserve">, Fisheries and Forestry (DAFF). </w:t>
      </w:r>
    </w:p>
    <w:p w14:paraId="2F401DD3" w14:textId="77777777" w:rsidR="00833381" w:rsidRDefault="00833381" w:rsidP="006C2B13">
      <w:pPr>
        <w:pStyle w:val="Heading2"/>
      </w:pPr>
      <w:bookmarkStart w:id="3" w:name="_Toc301938010"/>
      <w:bookmarkStart w:id="4" w:name="_Toc302373841"/>
      <w:bookmarkStart w:id="5" w:name="_Toc417397530"/>
      <w:bookmarkStart w:id="6" w:name="_Toc135813818"/>
      <w:r>
        <w:t>Audience</w:t>
      </w:r>
      <w:bookmarkEnd w:id="3"/>
      <w:bookmarkEnd w:id="4"/>
      <w:bookmarkEnd w:id="5"/>
      <w:bookmarkEnd w:id="6"/>
    </w:p>
    <w:p w14:paraId="49C4E432" w14:textId="38AA4C46" w:rsidR="00833381" w:rsidRDefault="00833381" w:rsidP="006C2B13">
      <w:r>
        <w:t xml:space="preserve">This document should be read by any </w:t>
      </w:r>
      <w:r w:rsidR="00B314F3">
        <w:t>third-party</w:t>
      </w:r>
      <w:r>
        <w:t xml:space="preserve"> software developers intending to design, implement or maintain </w:t>
      </w:r>
      <w:r w:rsidR="00B314F3">
        <w:t>APIs</w:t>
      </w:r>
      <w:r>
        <w:t xml:space="preserve"> to the </w:t>
      </w:r>
      <w:r w:rsidR="003E7407">
        <w:t>COLS</w:t>
      </w:r>
      <w:r>
        <w:t xml:space="preserve"> application.</w:t>
      </w:r>
      <w:bookmarkStart w:id="7" w:name="_Toc301938011"/>
    </w:p>
    <w:p w14:paraId="21732304" w14:textId="77777777" w:rsidR="00833381" w:rsidRDefault="00833381" w:rsidP="006C2B13">
      <w:pPr>
        <w:pStyle w:val="Heading2"/>
      </w:pPr>
      <w:bookmarkStart w:id="8" w:name="_Toc302373842"/>
      <w:bookmarkStart w:id="9" w:name="_Toc417397531"/>
      <w:bookmarkStart w:id="10" w:name="_Toc135813819"/>
      <w:r>
        <w:t>Scope</w:t>
      </w:r>
      <w:bookmarkEnd w:id="7"/>
      <w:bookmarkEnd w:id="8"/>
      <w:bookmarkEnd w:id="9"/>
      <w:bookmarkEnd w:id="10"/>
    </w:p>
    <w:p w14:paraId="5913038E" w14:textId="6FABBAC6" w:rsidR="00833381" w:rsidRDefault="00833381" w:rsidP="006C2B13">
      <w:r>
        <w:t xml:space="preserve">This document relates to the </w:t>
      </w:r>
      <w:r w:rsidR="003E7407">
        <w:t>COLS</w:t>
      </w:r>
      <w:r>
        <w:t xml:space="preserve"> </w:t>
      </w:r>
      <w:r w:rsidR="00B314F3">
        <w:t>application program</w:t>
      </w:r>
      <w:r>
        <w:t xml:space="preserve"> interface</w:t>
      </w:r>
      <w:r w:rsidR="00B314F3">
        <w:t>s</w:t>
      </w:r>
      <w:r>
        <w:t xml:space="preserve"> and specifically addresses:</w:t>
      </w:r>
    </w:p>
    <w:p w14:paraId="497C33C7" w14:textId="29FEE59C" w:rsidR="00833381" w:rsidRDefault="00E96C80" w:rsidP="004032B3">
      <w:pPr>
        <w:pStyle w:val="ListParagraph"/>
      </w:pPr>
      <w:r>
        <w:t>Submitting a new lodgement</w:t>
      </w:r>
    </w:p>
    <w:p w14:paraId="434AAE3C" w14:textId="68819DAF" w:rsidR="00833381" w:rsidRDefault="00E96C80" w:rsidP="004032B3">
      <w:pPr>
        <w:pStyle w:val="ListParagraph"/>
      </w:pPr>
      <w:r>
        <w:t>Lodging additional documents to an existing lodgement, also known as a Lodgement Reference Number (LRN)</w:t>
      </w:r>
    </w:p>
    <w:p w14:paraId="7A9E11CE" w14:textId="6A712844" w:rsidR="001A2CA7" w:rsidRDefault="00E96C80" w:rsidP="004032B3">
      <w:pPr>
        <w:pStyle w:val="ListParagraph"/>
      </w:pPr>
      <w:bookmarkStart w:id="11" w:name="_Toc301938012"/>
      <w:bookmarkStart w:id="12" w:name="_Toc302373843"/>
      <w:r>
        <w:t>Requesting a reassessment of an existing LRN</w:t>
      </w:r>
    </w:p>
    <w:p w14:paraId="1222A534" w14:textId="2A29258F" w:rsidR="00E96C80" w:rsidRDefault="00E96C80" w:rsidP="004032B3">
      <w:pPr>
        <w:pStyle w:val="ListParagraph"/>
      </w:pPr>
      <w:r>
        <w:t>Making an enquiry</w:t>
      </w:r>
      <w:r w:rsidR="001648CF">
        <w:t xml:space="preserve"> regarding an existing LRN or a general import enquiry</w:t>
      </w:r>
    </w:p>
    <w:p w14:paraId="1E3EA34E" w14:textId="2542988F" w:rsidR="00B314F3" w:rsidRDefault="00B314F3" w:rsidP="004032B3">
      <w:pPr>
        <w:pStyle w:val="ListParagraph"/>
      </w:pPr>
      <w:r>
        <w:t xml:space="preserve">Check payment status </w:t>
      </w:r>
    </w:p>
    <w:p w14:paraId="07929A85" w14:textId="469D442D" w:rsidR="00B314F3" w:rsidRPr="001A2CA7" w:rsidRDefault="00B314F3" w:rsidP="004032B3">
      <w:pPr>
        <w:pStyle w:val="ListParagraph"/>
      </w:pPr>
      <w:r>
        <w:t>Check lodgement status</w:t>
      </w:r>
    </w:p>
    <w:p w14:paraId="1715AEE9" w14:textId="77777777" w:rsidR="00C1257F" w:rsidRDefault="00833381" w:rsidP="001A2CA7">
      <w:pPr>
        <w:pStyle w:val="Heading2"/>
      </w:pPr>
      <w:r>
        <w:br w:type="page"/>
      </w:r>
      <w:bookmarkStart w:id="13" w:name="_Toc417397532"/>
    </w:p>
    <w:p w14:paraId="56F0F758" w14:textId="77777777" w:rsidR="00DB02C7" w:rsidRPr="00E01FC0" w:rsidRDefault="00DB02C7" w:rsidP="00DB02C7">
      <w:pPr>
        <w:pStyle w:val="Heading2"/>
      </w:pPr>
      <w:bookmarkStart w:id="14" w:name="_Toc128561065"/>
      <w:bookmarkStart w:id="15" w:name="_Toc135813820"/>
      <w:r w:rsidRPr="00E01FC0">
        <w:lastRenderedPageBreak/>
        <w:t>Subscription Keys</w:t>
      </w:r>
      <w:bookmarkEnd w:id="14"/>
      <w:bookmarkEnd w:id="15"/>
    </w:p>
    <w:p w14:paraId="754DD510" w14:textId="5F6458D1" w:rsidR="00DB02C7" w:rsidRPr="00E01FC0" w:rsidRDefault="00AB1AF6" w:rsidP="00DB02C7">
      <w:pPr>
        <w:rPr>
          <w:rFonts w:eastAsiaTheme="minorHAnsi"/>
          <w:color w:val="000000" w:themeColor="text1"/>
        </w:rPr>
      </w:pPr>
      <w:r>
        <w:rPr>
          <w:color w:val="000000" w:themeColor="text1"/>
        </w:rPr>
        <w:t>In addition to the DAFF Web application Firewall (WAF)</w:t>
      </w:r>
      <w:r w:rsidR="001F135D">
        <w:rPr>
          <w:color w:val="000000" w:themeColor="text1"/>
        </w:rPr>
        <w:t>,</w:t>
      </w:r>
      <w:r>
        <w:rPr>
          <w:color w:val="000000" w:themeColor="text1"/>
        </w:rPr>
        <w:t xml:space="preserve"> </w:t>
      </w:r>
      <w:r w:rsidR="001F135D" w:rsidRPr="001F135D">
        <w:rPr>
          <w:color w:val="000000" w:themeColor="text1"/>
        </w:rPr>
        <w:t>t</w:t>
      </w:r>
      <w:r w:rsidR="00DB02C7" w:rsidRPr="00E01FC0">
        <w:rPr>
          <w:color w:val="000000" w:themeColor="text1"/>
        </w:rPr>
        <w:t>he authentication method for COLS APIs is via Subscription Keys.</w:t>
      </w:r>
    </w:p>
    <w:p w14:paraId="45F3CECF" w14:textId="77777777" w:rsidR="00DB02C7" w:rsidRPr="00E01FC0" w:rsidRDefault="00DB02C7" w:rsidP="00DB02C7">
      <w:pPr>
        <w:spacing w:before="120"/>
        <w:rPr>
          <w:color w:val="000000" w:themeColor="text1"/>
        </w:rPr>
      </w:pPr>
      <w:r w:rsidRPr="00E01FC0">
        <w:rPr>
          <w:color w:val="000000" w:themeColor="text1"/>
        </w:rPr>
        <w:t>Software vendors can register and get issued a subscription key for the development and testing of API integration.</w:t>
      </w:r>
    </w:p>
    <w:p w14:paraId="3551A8C0" w14:textId="77777777" w:rsidR="00DB02C7" w:rsidRPr="00E01FC0" w:rsidRDefault="00DB02C7" w:rsidP="00DB02C7">
      <w:pPr>
        <w:spacing w:before="120"/>
        <w:rPr>
          <w:color w:val="000000" w:themeColor="text1"/>
        </w:rPr>
      </w:pPr>
      <w:r w:rsidRPr="00E01FC0">
        <w:rPr>
          <w:color w:val="000000" w:themeColor="text1"/>
        </w:rPr>
        <w:t xml:space="preserve">Broker and Importer organisations can register and receive a Production subscription key, when using a software application with COLS API integration. </w:t>
      </w:r>
    </w:p>
    <w:p w14:paraId="18C3A784" w14:textId="77777777" w:rsidR="00DB02C7" w:rsidRPr="00E01FC0" w:rsidRDefault="00DB02C7" w:rsidP="00DB02C7">
      <w:pPr>
        <w:spacing w:before="120"/>
        <w:rPr>
          <w:color w:val="000000" w:themeColor="text1"/>
        </w:rPr>
      </w:pPr>
      <w:r w:rsidRPr="00E01FC0">
        <w:rPr>
          <w:color w:val="000000" w:themeColor="text1"/>
        </w:rPr>
        <w:t xml:space="preserve">Registration will require the organisation provide company details, including Australian Business Number (ABN) and acknowledgement of the departmental </w:t>
      </w:r>
      <w:hyperlink w:anchor="_Disclaimer" w:history="1">
        <w:r w:rsidRPr="00E01FC0">
          <w:rPr>
            <w:rStyle w:val="Hyperlink"/>
            <w:color w:val="000000" w:themeColor="text1"/>
          </w:rPr>
          <w:t>disclaimer</w:t>
        </w:r>
      </w:hyperlink>
      <w:r w:rsidRPr="00E01FC0">
        <w:rPr>
          <w:color w:val="000000" w:themeColor="text1"/>
        </w:rPr>
        <w:t xml:space="preserve">. </w:t>
      </w:r>
    </w:p>
    <w:p w14:paraId="31EEC9CC" w14:textId="77777777" w:rsidR="00DB02C7" w:rsidRDefault="00DB02C7" w:rsidP="00DB02C7">
      <w:pPr>
        <w:spacing w:before="120"/>
        <w:rPr>
          <w:rFonts w:ascii="Calibri" w:hAnsi="Calibri"/>
          <w:color w:val="FF0000"/>
        </w:rPr>
      </w:pPr>
      <w:r w:rsidRPr="00E01FC0">
        <w:rPr>
          <w:color w:val="000000" w:themeColor="text1"/>
        </w:rPr>
        <w:t>In the event that a subscription key is compromised, the department will disable the subscription key immediately. The subscription key owner will need to contact the department for another to be re-issued</w:t>
      </w:r>
      <w:r>
        <w:rPr>
          <w:color w:val="FF0000"/>
        </w:rPr>
        <w:t>.</w:t>
      </w:r>
    </w:p>
    <w:p w14:paraId="46632893" w14:textId="77777777" w:rsidR="00DB02C7" w:rsidRPr="00DB02C7" w:rsidRDefault="00DB02C7" w:rsidP="00E01FC0"/>
    <w:p w14:paraId="1D1E09B8" w14:textId="324B566C" w:rsidR="00833381" w:rsidRPr="001A2CA7" w:rsidRDefault="00833381" w:rsidP="001A2CA7">
      <w:pPr>
        <w:pStyle w:val="Heading2"/>
      </w:pPr>
      <w:bookmarkStart w:id="16" w:name="_Toc135813821"/>
      <w:r w:rsidRPr="001A2CA7">
        <w:t>Interface Testing</w:t>
      </w:r>
      <w:bookmarkEnd w:id="11"/>
      <w:bookmarkEnd w:id="12"/>
      <w:bookmarkEnd w:id="13"/>
      <w:bookmarkEnd w:id="16"/>
    </w:p>
    <w:p w14:paraId="24679151" w14:textId="29336A80" w:rsidR="00833381" w:rsidRDefault="00833381" w:rsidP="006C2B13">
      <w:r>
        <w:t xml:space="preserve">To allow third party software developers to test their interfaces </w:t>
      </w:r>
      <w:r w:rsidR="001A2CA7">
        <w:t xml:space="preserve">the </w:t>
      </w:r>
      <w:r w:rsidR="00B049FD">
        <w:t>Department of Agriculture</w:t>
      </w:r>
      <w:r w:rsidR="001648CF">
        <w:t>, Fisheries</w:t>
      </w:r>
      <w:r w:rsidR="00B049FD">
        <w:t xml:space="preserve"> and </w:t>
      </w:r>
      <w:r w:rsidR="00E700C9">
        <w:t>Forestry</w:t>
      </w:r>
      <w:r w:rsidR="00D66A3B">
        <w:t xml:space="preserve"> (the Department)</w:t>
      </w:r>
      <w:r w:rsidR="00E700C9">
        <w:t xml:space="preserve"> </w:t>
      </w:r>
      <w:r w:rsidR="00B314F3">
        <w:t>has established</w:t>
      </w:r>
      <w:r>
        <w:t xml:space="preserve"> a</w:t>
      </w:r>
      <w:r w:rsidR="00E700C9">
        <w:t xml:space="preserve"> Vendor</w:t>
      </w:r>
      <w:r>
        <w:t xml:space="preserve"> </w:t>
      </w:r>
      <w:r w:rsidR="00B314F3">
        <w:t xml:space="preserve">(VND) </w:t>
      </w:r>
      <w:r>
        <w:t xml:space="preserve">testing environment. This environment will allow developers to communicate with the </w:t>
      </w:r>
      <w:r w:rsidR="003E7407">
        <w:t>COLS</w:t>
      </w:r>
      <w:r>
        <w:t xml:space="preserve"> </w:t>
      </w:r>
      <w:r w:rsidR="00D66A3B">
        <w:t>application program interfaces (API</w:t>
      </w:r>
      <w:r>
        <w:t>s</w:t>
      </w:r>
      <w:r w:rsidR="00D66A3B">
        <w:t>)</w:t>
      </w:r>
      <w:r>
        <w:t xml:space="preserve"> to ensure that their applications are transmitting acceptable data.</w:t>
      </w:r>
    </w:p>
    <w:p w14:paraId="167BDC55" w14:textId="77777777" w:rsidR="00161AA7" w:rsidRDefault="00161AA7" w:rsidP="006C2B13"/>
    <w:p w14:paraId="343E901E" w14:textId="7A279840" w:rsidR="000F0726" w:rsidRDefault="00833381" w:rsidP="006C2B13">
      <w:r>
        <w:t>The services within this environment will perform the same functionality as the live services.</w:t>
      </w:r>
      <w:r w:rsidR="000F0726">
        <w:t xml:space="preserve"> Access to the </w:t>
      </w:r>
      <w:r w:rsidR="00B314F3">
        <w:t xml:space="preserve">VND </w:t>
      </w:r>
      <w:r w:rsidR="000F0726">
        <w:t xml:space="preserve">test environment is restricted. To gain access please e-mail </w:t>
      </w:r>
      <w:hyperlink r:id="rId11" w:history="1">
        <w:r w:rsidR="00D66A3B" w:rsidRPr="00A66E03">
          <w:rPr>
            <w:rStyle w:val="Hyperlink"/>
          </w:rPr>
          <w:t xml:space="preserve">BSDSAdmin@agriculture.gov.au </w:t>
        </w:r>
      </w:hyperlink>
      <w:r w:rsidR="000F0726">
        <w:t>.</w:t>
      </w:r>
    </w:p>
    <w:p w14:paraId="6D3E35AD" w14:textId="77777777" w:rsidR="00BA2641" w:rsidRDefault="00BA2641" w:rsidP="006C2B13"/>
    <w:p w14:paraId="0B384F9D" w14:textId="77777777" w:rsidR="00833381" w:rsidRDefault="00833381" w:rsidP="006C2B13">
      <w:pPr>
        <w:pStyle w:val="Heading2"/>
      </w:pPr>
      <w:bookmarkStart w:id="17" w:name="_Toc302543446"/>
      <w:bookmarkStart w:id="18" w:name="_Toc302543448"/>
      <w:bookmarkStart w:id="19" w:name="_Toc302543451"/>
      <w:bookmarkStart w:id="20" w:name="_Toc301938013"/>
      <w:bookmarkStart w:id="21" w:name="_Ref302035462"/>
      <w:bookmarkStart w:id="22" w:name="_Ref302035495"/>
      <w:bookmarkStart w:id="23" w:name="_Ref302035510"/>
      <w:bookmarkStart w:id="24" w:name="_Toc302373845"/>
      <w:bookmarkStart w:id="25" w:name="_Toc417397534"/>
      <w:bookmarkStart w:id="26" w:name="_Toc135813822"/>
      <w:bookmarkEnd w:id="17"/>
      <w:bookmarkEnd w:id="18"/>
      <w:bookmarkEnd w:id="19"/>
      <w:r>
        <w:t>Maintenance of Interfaces</w:t>
      </w:r>
      <w:bookmarkEnd w:id="20"/>
      <w:bookmarkEnd w:id="21"/>
      <w:bookmarkEnd w:id="22"/>
      <w:bookmarkEnd w:id="23"/>
      <w:bookmarkEnd w:id="24"/>
      <w:bookmarkEnd w:id="25"/>
      <w:bookmarkEnd w:id="26"/>
    </w:p>
    <w:p w14:paraId="0A52F2FC" w14:textId="105F5F19" w:rsidR="00833381" w:rsidRDefault="00833381" w:rsidP="006C2B13">
      <w:pPr>
        <w:rPr>
          <w:rFonts w:cs="Arial"/>
          <w:szCs w:val="20"/>
        </w:rPr>
      </w:pPr>
      <w:r>
        <w:t xml:space="preserve">It is the </w:t>
      </w:r>
      <w:r w:rsidR="00B049FD">
        <w:t>Department</w:t>
      </w:r>
      <w:r>
        <w:t>’</w:t>
      </w:r>
      <w:r w:rsidR="00D66A3B">
        <w:t>s</w:t>
      </w:r>
      <w:r>
        <w:t xml:space="preserve"> intention to minimise all </w:t>
      </w:r>
      <w:r w:rsidR="003E7407">
        <w:t>COLS</w:t>
      </w:r>
      <w:r>
        <w:t xml:space="preserve"> </w:t>
      </w:r>
      <w:r w:rsidR="00D66A3B">
        <w:t>API</w:t>
      </w:r>
      <w:r>
        <w:t xml:space="preserve"> changes to allow for the ongoing operation of </w:t>
      </w:r>
      <w:r w:rsidR="00277D17">
        <w:t>third-party</w:t>
      </w:r>
      <w:r>
        <w:t xml:space="preserve"> software. </w:t>
      </w:r>
      <w:r w:rsidR="001A2CA7">
        <w:t>F</w:t>
      </w:r>
      <w:r>
        <w:t>rom time to time</w:t>
      </w:r>
      <w:r w:rsidR="001A2CA7">
        <w:t xml:space="preserve"> however </w:t>
      </w:r>
      <w:r>
        <w:t xml:space="preserve">it is expected that new business requirements will mandate an update to the </w:t>
      </w:r>
      <w:r w:rsidR="003E7407">
        <w:t>COLS</w:t>
      </w:r>
      <w:r>
        <w:t xml:space="preserve"> </w:t>
      </w:r>
      <w:r w:rsidR="00D66A3B">
        <w:t>APIs</w:t>
      </w:r>
      <w:r>
        <w:t xml:space="preserve">.  During such changes </w:t>
      </w:r>
      <w:r>
        <w:rPr>
          <w:rFonts w:cs="Arial"/>
          <w:szCs w:val="20"/>
        </w:rPr>
        <w:t xml:space="preserve">it is possible that new </w:t>
      </w:r>
      <w:r w:rsidR="00D66A3B">
        <w:rPr>
          <w:rFonts w:cs="Arial"/>
          <w:szCs w:val="20"/>
        </w:rPr>
        <w:t>APIs</w:t>
      </w:r>
      <w:r>
        <w:rPr>
          <w:rFonts w:cs="Arial"/>
          <w:szCs w:val="20"/>
        </w:rPr>
        <w:t xml:space="preserve"> will be </w:t>
      </w:r>
      <w:r w:rsidR="00277D17">
        <w:rPr>
          <w:rFonts w:cs="Arial"/>
          <w:szCs w:val="20"/>
        </w:rPr>
        <w:t>added,</w:t>
      </w:r>
      <w:r>
        <w:rPr>
          <w:rFonts w:cs="Arial"/>
          <w:szCs w:val="20"/>
        </w:rPr>
        <w:t xml:space="preserve"> or existing </w:t>
      </w:r>
      <w:r w:rsidR="00D66A3B">
        <w:rPr>
          <w:rFonts w:cs="Arial"/>
          <w:szCs w:val="20"/>
        </w:rPr>
        <w:t>APIs</w:t>
      </w:r>
      <w:r>
        <w:rPr>
          <w:rFonts w:cs="Arial"/>
          <w:szCs w:val="20"/>
        </w:rPr>
        <w:t xml:space="preserve"> may change resulting in changes to their associated business rules, the introduction of new business rules or the delet</w:t>
      </w:r>
      <w:r w:rsidR="001A2CA7">
        <w:rPr>
          <w:rFonts w:cs="Arial"/>
          <w:szCs w:val="20"/>
        </w:rPr>
        <w:t>ion of current business rules.</w:t>
      </w:r>
    </w:p>
    <w:p w14:paraId="2B4062D3" w14:textId="2F1C845E" w:rsidR="00833381" w:rsidRDefault="00833381" w:rsidP="006C2B13">
      <w:r>
        <w:t xml:space="preserve">During these changes a developer may find that their </w:t>
      </w:r>
      <w:r w:rsidR="008E623E">
        <w:t>application</w:t>
      </w:r>
      <w:r>
        <w:t xml:space="preserve"> requires further development to remain compliant with the </w:t>
      </w:r>
      <w:r w:rsidR="003E7407">
        <w:t>COLS</w:t>
      </w:r>
      <w:r>
        <w:t xml:space="preserve"> </w:t>
      </w:r>
      <w:r w:rsidR="00D66A3B">
        <w:t>APIs</w:t>
      </w:r>
      <w:r>
        <w:t>.  It is in the best interest of all software developers to design their applications with the flexibility to allow for interface evolution.</w:t>
      </w:r>
    </w:p>
    <w:p w14:paraId="601BF1BF" w14:textId="5C08B719" w:rsidR="00833381" w:rsidRDefault="00833381" w:rsidP="006C2B13">
      <w:pPr>
        <w:rPr>
          <w:rFonts w:cs="Arial"/>
          <w:szCs w:val="20"/>
        </w:rPr>
      </w:pPr>
      <w:r>
        <w:t xml:space="preserve">The </w:t>
      </w:r>
      <w:r w:rsidR="00B049FD">
        <w:t xml:space="preserve">Department </w:t>
      </w:r>
      <w:r>
        <w:t xml:space="preserve">will allow an adequate </w:t>
      </w:r>
      <w:r w:rsidR="008E623E">
        <w:t>period</w:t>
      </w:r>
      <w:r>
        <w:t xml:space="preserve"> for software developers to amend their software in response to interface changes.  A</w:t>
      </w:r>
      <w:r>
        <w:rPr>
          <w:rFonts w:cs="Arial"/>
          <w:szCs w:val="20"/>
        </w:rPr>
        <w:t xml:space="preserve">ll </w:t>
      </w:r>
      <w:r w:rsidR="008E623E">
        <w:rPr>
          <w:rFonts w:cs="Arial"/>
          <w:szCs w:val="20"/>
        </w:rPr>
        <w:t>third-party</w:t>
      </w:r>
      <w:r>
        <w:rPr>
          <w:rFonts w:cs="Arial"/>
          <w:szCs w:val="20"/>
        </w:rPr>
        <w:t xml:space="preserve"> software developers who wish to continue to utilise the </w:t>
      </w:r>
      <w:r w:rsidR="003E7407">
        <w:rPr>
          <w:rFonts w:cs="Arial"/>
          <w:szCs w:val="20"/>
        </w:rPr>
        <w:t>COLS</w:t>
      </w:r>
      <w:r>
        <w:rPr>
          <w:rFonts w:cs="Arial"/>
          <w:szCs w:val="20"/>
        </w:rPr>
        <w:t xml:space="preserve"> </w:t>
      </w:r>
      <w:r w:rsidR="00D66A3B">
        <w:rPr>
          <w:rFonts w:cs="Arial"/>
          <w:szCs w:val="20"/>
        </w:rPr>
        <w:t>APIs</w:t>
      </w:r>
      <w:r>
        <w:rPr>
          <w:rFonts w:cs="Arial"/>
          <w:szCs w:val="20"/>
        </w:rPr>
        <w:t xml:space="preserve"> will need to make the necessary changes to their application to comply with these business rule changes and may be required to redeploy their applications.</w:t>
      </w:r>
    </w:p>
    <w:p w14:paraId="556530FE" w14:textId="77777777" w:rsidR="00161AA7" w:rsidRDefault="00161AA7" w:rsidP="006C2B13">
      <w:pPr>
        <w:rPr>
          <w:rFonts w:cs="Arial"/>
          <w:szCs w:val="20"/>
        </w:rPr>
      </w:pPr>
    </w:p>
    <w:p w14:paraId="2B1615F6" w14:textId="77777777" w:rsidR="00833381" w:rsidRDefault="00833381" w:rsidP="006C2B13">
      <w:pPr>
        <w:pStyle w:val="Heading2"/>
      </w:pPr>
      <w:bookmarkStart w:id="27" w:name="_Toc301938015"/>
      <w:bookmarkStart w:id="28" w:name="_Toc302373846"/>
      <w:bookmarkStart w:id="29" w:name="_Toc417397535"/>
      <w:bookmarkStart w:id="30" w:name="_Toc135813823"/>
      <w:r>
        <w:t>Disclaimer</w:t>
      </w:r>
      <w:bookmarkEnd w:id="27"/>
      <w:bookmarkEnd w:id="28"/>
      <w:bookmarkEnd w:id="29"/>
      <w:bookmarkEnd w:id="30"/>
    </w:p>
    <w:p w14:paraId="09555596" w14:textId="1239AF54" w:rsidR="00833381" w:rsidRDefault="00833381" w:rsidP="001A2CA7">
      <w:r>
        <w:t xml:space="preserve">Any person who chooses to develop or use an application that communicates with </w:t>
      </w:r>
      <w:r w:rsidR="003E7407">
        <w:t>COLS</w:t>
      </w:r>
      <w:r>
        <w:t xml:space="preserve"> do</w:t>
      </w:r>
      <w:r w:rsidR="00CE0212">
        <w:t>es</w:t>
      </w:r>
      <w:r>
        <w:t xml:space="preserve"> so on the basis that they acknowledge: </w:t>
      </w:r>
    </w:p>
    <w:p w14:paraId="29C11F74" w14:textId="75C83C8A" w:rsidR="00833381" w:rsidRPr="00CE0212" w:rsidRDefault="00833381" w:rsidP="004032B3">
      <w:pPr>
        <w:pStyle w:val="ListParagraph"/>
      </w:pPr>
      <w:r w:rsidRPr="00CE0212">
        <w:t xml:space="preserve">schemas and business rules and any other aspect of </w:t>
      </w:r>
      <w:r w:rsidR="003E7407">
        <w:t>COLS</w:t>
      </w:r>
      <w:r w:rsidRPr="00CE0212">
        <w:t xml:space="preserve"> may be changed, and </w:t>
      </w:r>
      <w:r w:rsidR="003E7407">
        <w:t>COLS</w:t>
      </w:r>
      <w:r w:rsidRPr="00CE0212">
        <w:t xml:space="preserve"> can be suspended, superseded, replaced, or withdrawn, at any time and for any reason;</w:t>
      </w:r>
      <w:r w:rsidR="00CE0212">
        <w:br/>
      </w:r>
    </w:p>
    <w:p w14:paraId="70E07550" w14:textId="32B28FBC" w:rsidR="00833381" w:rsidRPr="00CE0212" w:rsidRDefault="00D66A3B" w:rsidP="004032B3">
      <w:pPr>
        <w:pStyle w:val="ListParagraph"/>
      </w:pPr>
      <w:r>
        <w:t xml:space="preserve">The </w:t>
      </w:r>
      <w:r w:rsidR="00B049FD">
        <w:t>Department of Agriculture</w:t>
      </w:r>
      <w:r>
        <w:t>, Fisheries</w:t>
      </w:r>
      <w:r w:rsidR="00B049FD">
        <w:t xml:space="preserve"> and </w:t>
      </w:r>
      <w:r>
        <w:t>Forestr</w:t>
      </w:r>
      <w:r w:rsidR="008E623E">
        <w:t>y</w:t>
      </w:r>
      <w:r w:rsidR="00833381" w:rsidRPr="00CE0212">
        <w:t xml:space="preserve"> has no involvement or responsibility of any kind in relation to such applications including, without limitation, in relation to their development, testing, promotion, support, training, use (including end user support, training and use) or any other matter relating to any such application (other than as a receiver of </w:t>
      </w:r>
      <w:r w:rsidR="008E623E">
        <w:t>COLS</w:t>
      </w:r>
      <w:r w:rsidR="00833381" w:rsidRPr="00CE0212">
        <w:t xml:space="preserve"> data);</w:t>
      </w:r>
      <w:r w:rsidR="00CE0212">
        <w:br/>
      </w:r>
    </w:p>
    <w:p w14:paraId="6E016589" w14:textId="01C03D98" w:rsidR="00833381" w:rsidRPr="00CE0212" w:rsidRDefault="00833381" w:rsidP="004032B3">
      <w:pPr>
        <w:pStyle w:val="ListParagraph"/>
      </w:pPr>
      <w:r w:rsidRPr="00CE0212">
        <w:lastRenderedPageBreak/>
        <w:t>to the extent permitted by law the</w:t>
      </w:r>
      <w:r w:rsidR="00D66A3B">
        <w:t xml:space="preserve"> Department of Agriculture, Fisheries and Forestr</w:t>
      </w:r>
      <w:r w:rsidR="008E623E">
        <w:t>y</w:t>
      </w:r>
      <w:r w:rsidRPr="00CE0212">
        <w:t xml:space="preserve"> makes no representation, and provides no warranty, of any kind (whether express or implied) in respect to </w:t>
      </w:r>
      <w:r w:rsidR="003E7407">
        <w:t>COLS</w:t>
      </w:r>
      <w:r w:rsidRPr="00CE0212">
        <w:t>, or any such application, or any related matter, without limitation including in respect to condition, quality, performance, merchantability, durability or fitness for purpose; and</w:t>
      </w:r>
      <w:r w:rsidR="00CE0212">
        <w:br/>
      </w:r>
    </w:p>
    <w:p w14:paraId="2D2FB1AB" w14:textId="7847EBB9" w:rsidR="005D11C0" w:rsidRDefault="00833381" w:rsidP="005D11C0">
      <w:r w:rsidRPr="00CE0212">
        <w:t>the development or use of any such application is entirely at the developer</w:t>
      </w:r>
      <w:r w:rsidR="006C05C8">
        <w:t>’</w:t>
      </w:r>
      <w:r w:rsidRPr="00CE0212">
        <w:t>s or user</w:t>
      </w:r>
      <w:r w:rsidR="006C05C8">
        <w:t>’</w:t>
      </w:r>
      <w:r w:rsidRPr="00CE0212">
        <w:t xml:space="preserve">s own cost and risk and without any liability (whether direct, indirect or consequential, no matter how arising, including whether on the basis of contract, statute, promissory estoppel, quantum meruit or other quasi contractual or restitutionary grounds, in negligence or any other grounds whatsoever) on the part of </w:t>
      </w:r>
      <w:r w:rsidR="008E623E">
        <w:t>Department of Agriculture, Fisheries and Forestry</w:t>
      </w:r>
      <w:r w:rsidRPr="00CE0212">
        <w:t xml:space="preserve"> or any other person.</w:t>
      </w:r>
      <w:r w:rsidR="005D11C0" w:rsidRPr="005D11C0">
        <w:t xml:space="preserve"> </w:t>
      </w:r>
    </w:p>
    <w:p w14:paraId="5F4497E8" w14:textId="074136B1" w:rsidR="005D11C0" w:rsidRDefault="005D11C0" w:rsidP="005D11C0">
      <w:r w:rsidRPr="00225A3D">
        <w:t xml:space="preserve">It is mandatory that each </w:t>
      </w:r>
      <w:r w:rsidR="008E623E" w:rsidRPr="00225A3D">
        <w:t>third-party</w:t>
      </w:r>
      <w:r w:rsidRPr="00225A3D">
        <w:t xml:space="preserve"> software developer using the </w:t>
      </w:r>
      <w:r>
        <w:t>COLS</w:t>
      </w:r>
      <w:r w:rsidRPr="00225A3D">
        <w:t xml:space="preserve"> </w:t>
      </w:r>
      <w:r>
        <w:t>APIs</w:t>
      </w:r>
      <w:r w:rsidRPr="00225A3D">
        <w:t xml:space="preserve"> display and enforce acknowledgement of the above disclaimer to all </w:t>
      </w:r>
      <w:r w:rsidR="000C5249" w:rsidRPr="00225A3D">
        <w:t>third-party</w:t>
      </w:r>
      <w:r w:rsidRPr="00225A3D">
        <w:t xml:space="preserve"> users of their application.</w:t>
      </w:r>
    </w:p>
    <w:p w14:paraId="6BDBE6D6" w14:textId="77777777" w:rsidR="008F08EF" w:rsidRDefault="008F08EF" w:rsidP="005D11C0"/>
    <w:p w14:paraId="4BEF8B2A" w14:textId="00E63A47" w:rsidR="005D11C0" w:rsidRDefault="005D11C0" w:rsidP="005D11C0">
      <w:pPr>
        <w:pStyle w:val="Heading2"/>
      </w:pPr>
      <w:bookmarkStart w:id="31" w:name="_Toc135813824"/>
      <w:r>
        <w:t>General declaration</w:t>
      </w:r>
      <w:bookmarkEnd w:id="31"/>
    </w:p>
    <w:p w14:paraId="7D745CA8" w14:textId="19807E04" w:rsidR="000E5480" w:rsidRDefault="005D11C0" w:rsidP="000E5480">
      <w:pPr>
        <w:rPr>
          <w:rFonts w:cstheme="minorHAnsi"/>
        </w:rPr>
      </w:pPr>
      <w:r w:rsidRPr="000C5249">
        <w:rPr>
          <w:rFonts w:cstheme="minorHAnsi"/>
        </w:rPr>
        <w:t xml:space="preserve">In addition to displaying the </w:t>
      </w:r>
      <w:r w:rsidR="008E623E" w:rsidRPr="000C5249">
        <w:rPr>
          <w:rFonts w:cstheme="minorHAnsi"/>
        </w:rPr>
        <w:t>above-mentioned</w:t>
      </w:r>
      <w:r w:rsidRPr="000C5249">
        <w:rPr>
          <w:rFonts w:cstheme="minorHAnsi"/>
        </w:rPr>
        <w:t xml:space="preserve"> disclaimer, </w:t>
      </w:r>
      <w:r w:rsidR="000E5480" w:rsidRPr="000C5249">
        <w:rPr>
          <w:rFonts w:cstheme="minorHAnsi"/>
        </w:rPr>
        <w:t xml:space="preserve">any person </w:t>
      </w:r>
      <w:r w:rsidR="008E623E" w:rsidRPr="000C5249">
        <w:rPr>
          <w:rFonts w:cstheme="minorHAnsi"/>
        </w:rPr>
        <w:t xml:space="preserve">using the third-party software application that submits records to COLS </w:t>
      </w:r>
      <w:r w:rsidR="000E5480" w:rsidRPr="000C5249">
        <w:rPr>
          <w:rFonts w:cstheme="minorHAnsi"/>
        </w:rPr>
        <w:t xml:space="preserve">who chooses to use an application that submits records to COLS does so on the basis that they </w:t>
      </w:r>
      <w:r w:rsidR="00B750BA" w:rsidRPr="000C5249">
        <w:rPr>
          <w:rFonts w:cstheme="minorHAnsi"/>
        </w:rPr>
        <w:t xml:space="preserve">are presented and </w:t>
      </w:r>
      <w:r w:rsidR="000E5480" w:rsidRPr="000C5249">
        <w:rPr>
          <w:rFonts w:cstheme="minorHAnsi"/>
        </w:rPr>
        <w:t>acknowledge</w:t>
      </w:r>
      <w:r w:rsidR="00B750BA" w:rsidRPr="000C5249">
        <w:rPr>
          <w:rFonts w:cstheme="minorHAnsi"/>
        </w:rPr>
        <w:t xml:space="preserve"> the following Declaration and Privacy statement</w:t>
      </w:r>
      <w:r w:rsidR="008F08EF">
        <w:rPr>
          <w:rFonts w:cstheme="minorHAnsi"/>
        </w:rPr>
        <w:t xml:space="preserve"> on submission of each COLS </w:t>
      </w:r>
      <w:r w:rsidR="00035C38">
        <w:rPr>
          <w:rFonts w:cstheme="minorHAnsi"/>
        </w:rPr>
        <w:t xml:space="preserve">API </w:t>
      </w:r>
      <w:r w:rsidR="008F08EF">
        <w:rPr>
          <w:rFonts w:cstheme="minorHAnsi"/>
        </w:rPr>
        <w:t>record</w:t>
      </w:r>
      <w:r w:rsidR="000E5480" w:rsidRPr="000C5249">
        <w:rPr>
          <w:rFonts w:cstheme="minorHAnsi"/>
        </w:rPr>
        <w:t xml:space="preserve">: </w:t>
      </w:r>
    </w:p>
    <w:p w14:paraId="4992EC18" w14:textId="77777777" w:rsidR="008F08EF" w:rsidRPr="000C5249" w:rsidRDefault="008F08EF" w:rsidP="000E5480">
      <w:pPr>
        <w:rPr>
          <w:rFonts w:cstheme="minorHAnsi"/>
        </w:rPr>
      </w:pPr>
    </w:p>
    <w:p w14:paraId="0305B0F9" w14:textId="77777777" w:rsidR="008E623E" w:rsidRPr="000C5249" w:rsidRDefault="008E623E" w:rsidP="008E623E">
      <w:pPr>
        <w:shd w:val="clear" w:color="auto" w:fill="FFFFFF"/>
        <w:rPr>
          <w:rFonts w:cstheme="minorHAnsi"/>
          <w:b/>
          <w:bCs/>
          <w:color w:val="333333"/>
        </w:rPr>
      </w:pPr>
      <w:bookmarkStart w:id="32" w:name="_Toc229808623"/>
      <w:bookmarkStart w:id="33" w:name="_Toc231031540"/>
      <w:bookmarkStart w:id="34" w:name="_Toc302373847"/>
      <w:bookmarkStart w:id="35" w:name="_Toc417397536"/>
      <w:r w:rsidRPr="000C5249">
        <w:rPr>
          <w:rFonts w:cstheme="minorHAnsi"/>
          <w:b/>
          <w:bCs/>
          <w:color w:val="333333"/>
        </w:rPr>
        <w:t>Declaration</w:t>
      </w:r>
    </w:p>
    <w:p w14:paraId="4C659BCA" w14:textId="6FED27E6" w:rsidR="008E623E" w:rsidRPr="000C5249" w:rsidRDefault="008E623E" w:rsidP="008E623E">
      <w:pPr>
        <w:shd w:val="clear" w:color="auto" w:fill="FFFFFF"/>
        <w:rPr>
          <w:rFonts w:cstheme="minorHAnsi"/>
          <w:b/>
          <w:bCs/>
          <w:shd w:val="clear" w:color="auto" w:fill="FFFFFF"/>
        </w:rPr>
      </w:pPr>
      <w:r w:rsidRPr="000C5249">
        <w:rPr>
          <w:rFonts w:cstheme="minorHAnsi"/>
          <w:color w:val="333333"/>
        </w:rPr>
        <w:t>Providing false or misleading statements, information or documents to the Commonwealth, or to any other person in purported compliance with the law of the Commonwealth, is a serious offence under the Criminal Code Act 1995 (Cth) and is punishable by up to 12 months imprisonment.</w:t>
      </w:r>
      <w:r w:rsidRPr="000C5249">
        <w:rPr>
          <w:rFonts w:cstheme="minorHAnsi"/>
          <w:color w:val="333333"/>
        </w:rPr>
        <w:br/>
      </w:r>
      <w:r w:rsidRPr="000C5249">
        <w:rPr>
          <w:rFonts w:cstheme="minorHAnsi"/>
          <w:color w:val="333333"/>
        </w:rPr>
        <w:br/>
        <w:t>Information in the system contains protected information under the Biosecurity Act 2015 (Cth)  and offences may apply for using, recording and disclosing protected information other than in accordance with the Biosecurity Act 2015 (Cth) .</w:t>
      </w:r>
      <w:r w:rsidRPr="000C5249">
        <w:rPr>
          <w:rFonts w:cstheme="minorHAnsi"/>
          <w:color w:val="333333"/>
        </w:rPr>
        <w:br/>
      </w:r>
      <w:r w:rsidRPr="000C5249">
        <w:rPr>
          <w:rFonts w:cstheme="minorHAnsi"/>
          <w:color w:val="333333"/>
        </w:rPr>
        <w:br/>
      </w:r>
      <w:r w:rsidRPr="000C5249">
        <w:rPr>
          <w:rFonts w:cstheme="minorHAnsi"/>
          <w:b/>
          <w:bCs/>
          <w:color w:val="333333"/>
          <w:shd w:val="clear" w:color="auto" w:fill="FFFFFF"/>
        </w:rPr>
        <w:t>Privacy Statement</w:t>
      </w:r>
    </w:p>
    <w:p w14:paraId="711675ED" w14:textId="3A8514F1" w:rsidR="008E623E" w:rsidRPr="000C5249" w:rsidRDefault="006C05C8" w:rsidP="008E623E">
      <w:pPr>
        <w:rPr>
          <w:rFonts w:cstheme="minorHAnsi"/>
        </w:rPr>
      </w:pPr>
      <w:r>
        <w:rPr>
          <w:rFonts w:cstheme="minorHAnsi"/>
          <w:color w:val="333333"/>
          <w:shd w:val="clear" w:color="auto" w:fill="FFFFFF"/>
        </w:rPr>
        <w:t>‘</w:t>
      </w:r>
      <w:r w:rsidR="008E623E" w:rsidRPr="000C5249">
        <w:rPr>
          <w:rFonts w:cstheme="minorHAnsi"/>
          <w:color w:val="333333"/>
          <w:shd w:val="clear" w:color="auto" w:fill="FFFFFF"/>
        </w:rPr>
        <w:t>Personal information</w:t>
      </w:r>
      <w:r>
        <w:rPr>
          <w:rFonts w:cstheme="minorHAnsi"/>
          <w:color w:val="333333"/>
          <w:shd w:val="clear" w:color="auto" w:fill="FFFFFF"/>
        </w:rPr>
        <w:t>’</w:t>
      </w:r>
      <w:r w:rsidR="008E623E" w:rsidRPr="000C5249">
        <w:rPr>
          <w:rFonts w:cstheme="minorHAnsi"/>
          <w:color w:val="333333"/>
          <w:shd w:val="clear" w:color="auto" w:fill="FFFFFF"/>
        </w:rPr>
        <w:t xml:space="preserve"> means information or an opinion about an identified individual, or an individual who is reasonably identifiable. </w:t>
      </w:r>
      <w:r>
        <w:rPr>
          <w:rFonts w:cstheme="minorHAnsi"/>
          <w:color w:val="333333"/>
          <w:shd w:val="clear" w:color="auto" w:fill="FFFFFF"/>
        </w:rPr>
        <w:t>‘</w:t>
      </w:r>
      <w:r w:rsidR="008E623E" w:rsidRPr="000C5249">
        <w:rPr>
          <w:rFonts w:cstheme="minorHAnsi"/>
          <w:color w:val="333333"/>
          <w:shd w:val="clear" w:color="auto" w:fill="FFFFFF"/>
        </w:rPr>
        <w:t>Personal information</w:t>
      </w:r>
      <w:r>
        <w:rPr>
          <w:rFonts w:cstheme="minorHAnsi"/>
          <w:color w:val="333333"/>
          <w:shd w:val="clear" w:color="auto" w:fill="FFFFFF"/>
        </w:rPr>
        <w:t>’</w:t>
      </w:r>
      <w:r w:rsidR="008E623E" w:rsidRPr="000C5249">
        <w:rPr>
          <w:rFonts w:cstheme="minorHAnsi"/>
          <w:color w:val="333333"/>
          <w:shd w:val="clear" w:color="auto" w:fill="FFFFFF"/>
        </w:rPr>
        <w:t xml:space="preserve"> that is collected under or in accordance with the </w:t>
      </w:r>
      <w:r w:rsidR="008E623E" w:rsidRPr="000C5249">
        <w:rPr>
          <w:rFonts w:cstheme="minorHAnsi"/>
          <w:i/>
          <w:iCs/>
          <w:color w:val="333333"/>
          <w:shd w:val="clear" w:color="auto" w:fill="FFFFFF"/>
        </w:rPr>
        <w:t>Biosecurity Act 2015</w:t>
      </w:r>
      <w:r w:rsidR="008E623E" w:rsidRPr="000C5249">
        <w:rPr>
          <w:rFonts w:cstheme="minorHAnsi"/>
          <w:color w:val="333333"/>
          <w:shd w:val="clear" w:color="auto" w:fill="FFFFFF"/>
        </w:rPr>
        <w:t xml:space="preserve"> (Cth) (Biosecurity Act) is also </w:t>
      </w:r>
      <w:r>
        <w:rPr>
          <w:rFonts w:cstheme="minorHAnsi"/>
          <w:color w:val="333333"/>
          <w:shd w:val="clear" w:color="auto" w:fill="FFFFFF"/>
        </w:rPr>
        <w:t>‘</w:t>
      </w:r>
      <w:r w:rsidR="008E623E" w:rsidRPr="000C5249">
        <w:rPr>
          <w:rFonts w:cstheme="minorHAnsi"/>
          <w:color w:val="333333"/>
          <w:shd w:val="clear" w:color="auto" w:fill="FFFFFF"/>
        </w:rPr>
        <w:t>protected information</w:t>
      </w:r>
      <w:r>
        <w:rPr>
          <w:rFonts w:cstheme="minorHAnsi"/>
          <w:color w:val="333333"/>
          <w:shd w:val="clear" w:color="auto" w:fill="FFFFFF"/>
        </w:rPr>
        <w:t>’</w:t>
      </w:r>
      <w:r w:rsidR="008E623E" w:rsidRPr="000C5249">
        <w:rPr>
          <w:rFonts w:cstheme="minorHAnsi"/>
          <w:color w:val="333333"/>
          <w:shd w:val="clear" w:color="auto" w:fill="FFFFFF"/>
        </w:rPr>
        <w:t xml:space="preserve"> under the Biosecurity Act.</w:t>
      </w:r>
    </w:p>
    <w:p w14:paraId="05B7090D" w14:textId="5D91425B" w:rsidR="008E623E" w:rsidRPr="000C5249" w:rsidRDefault="008E623E" w:rsidP="008E623E">
      <w:pPr>
        <w:rPr>
          <w:rFonts w:cstheme="minorHAnsi"/>
          <w:color w:val="333333"/>
          <w:shd w:val="clear" w:color="auto" w:fill="FFFFFF"/>
        </w:rPr>
      </w:pPr>
      <w:r w:rsidRPr="000C5249">
        <w:rPr>
          <w:rFonts w:cstheme="minorHAnsi"/>
          <w:color w:val="333333"/>
          <w:shd w:val="clear" w:color="auto" w:fill="FFFFFF"/>
        </w:rPr>
        <w:br/>
        <w:t xml:space="preserve">The collection of </w:t>
      </w:r>
      <w:r w:rsidR="006C05C8">
        <w:rPr>
          <w:rFonts w:cstheme="minorHAnsi"/>
          <w:color w:val="333333"/>
          <w:shd w:val="clear" w:color="auto" w:fill="FFFFFF"/>
        </w:rPr>
        <w:t>‘</w:t>
      </w:r>
      <w:r w:rsidRPr="000C5249">
        <w:rPr>
          <w:rFonts w:cstheme="minorHAnsi"/>
          <w:color w:val="333333"/>
          <w:shd w:val="clear" w:color="auto" w:fill="FFFFFF"/>
        </w:rPr>
        <w:t>protected information</w:t>
      </w:r>
      <w:r w:rsidR="006C05C8">
        <w:rPr>
          <w:rFonts w:cstheme="minorHAnsi"/>
          <w:color w:val="333333"/>
          <w:shd w:val="clear" w:color="auto" w:fill="FFFFFF"/>
        </w:rPr>
        <w:t>’</w:t>
      </w:r>
      <w:r w:rsidRPr="000C5249">
        <w:rPr>
          <w:rFonts w:cstheme="minorHAnsi"/>
          <w:color w:val="333333"/>
          <w:shd w:val="clear" w:color="auto" w:fill="FFFFFF"/>
        </w:rPr>
        <w:t xml:space="preserve"> including personal information (as defined by the </w:t>
      </w:r>
      <w:r w:rsidRPr="000C5249">
        <w:rPr>
          <w:rFonts w:cstheme="minorHAnsi"/>
          <w:i/>
          <w:iCs/>
          <w:color w:val="333333"/>
          <w:shd w:val="clear" w:color="auto" w:fill="FFFFFF"/>
        </w:rPr>
        <w:t xml:space="preserve">Privacy Act 1988 </w:t>
      </w:r>
      <w:r w:rsidRPr="000C5249">
        <w:rPr>
          <w:rFonts w:cstheme="minorHAnsi"/>
          <w:color w:val="333333"/>
          <w:shd w:val="clear" w:color="auto" w:fill="FFFFFF"/>
        </w:rPr>
        <w:t>(Cth)) by the Department of Agriculture, Fisheries and Forestry in relation to this form is being collected under the Biosecurity Act 2015 for the purposes of assessing whether the consignment meets the import conditions and related purposes. If the relevant personal information requested in this form is not provided by you, you may be in contravention of your import conditions. Information collected by the department will only be used or disclosed as authorised under the Biosecurity Act.</w:t>
      </w:r>
      <w:r w:rsidRPr="000C5249">
        <w:rPr>
          <w:rFonts w:cstheme="minorHAnsi"/>
          <w:color w:val="333333"/>
          <w:shd w:val="clear" w:color="auto" w:fill="FFFFFF"/>
        </w:rPr>
        <w:br/>
      </w:r>
      <w:r w:rsidRPr="000C5249">
        <w:rPr>
          <w:rFonts w:cstheme="minorHAnsi"/>
          <w:color w:val="333333"/>
          <w:shd w:val="clear" w:color="auto" w:fill="FFFFFF"/>
        </w:rPr>
        <w:br/>
        <w:t>The personal information requested on this form may be disclosed</w:t>
      </w:r>
      <w:r w:rsidR="006C05C8" w:rsidRPr="000C5249">
        <w:rPr>
          <w:rFonts w:cstheme="minorHAnsi"/>
          <w:color w:val="333333"/>
          <w:shd w:val="clear" w:color="auto" w:fill="FFFFFF"/>
        </w:rPr>
        <w:t xml:space="preserve"> </w:t>
      </w:r>
      <w:r w:rsidRPr="000C5249">
        <w:rPr>
          <w:rFonts w:cstheme="minorHAnsi"/>
          <w:color w:val="333333"/>
          <w:shd w:val="clear" w:color="auto" w:fill="FFFFFF"/>
        </w:rPr>
        <w:t>to other Australian agencies including the Australian Border Force, and other persons or organisation where necessary for the above purposes.</w:t>
      </w:r>
      <w:r w:rsidRPr="000C5249">
        <w:rPr>
          <w:rFonts w:cstheme="minorHAnsi"/>
          <w:color w:val="333333"/>
          <w:shd w:val="clear" w:color="auto" w:fill="FFFFFF"/>
        </w:rPr>
        <w:br/>
        <w:t>It will not usually</w:t>
      </w:r>
      <w:r w:rsidR="006C05C8" w:rsidRPr="000C5249">
        <w:rPr>
          <w:rFonts w:cstheme="minorHAnsi"/>
          <w:color w:val="333333"/>
          <w:shd w:val="clear" w:color="auto" w:fill="FFFFFF"/>
        </w:rPr>
        <w:t xml:space="preserve"> </w:t>
      </w:r>
      <w:r w:rsidRPr="000C5249">
        <w:rPr>
          <w:rFonts w:cstheme="minorHAnsi"/>
          <w:color w:val="333333"/>
          <w:shd w:val="clear" w:color="auto" w:fill="FFFFFF"/>
        </w:rPr>
        <w:t>be disclosed overseas. In every case it will only be disclosed if authorised by the Biosecurity Act.</w:t>
      </w:r>
      <w:r w:rsidRPr="000C5249">
        <w:rPr>
          <w:rFonts w:cstheme="minorHAnsi"/>
          <w:color w:val="333333"/>
          <w:shd w:val="clear" w:color="auto" w:fill="FFFFFF"/>
        </w:rPr>
        <w:br/>
      </w:r>
      <w:r w:rsidRPr="000C5249">
        <w:rPr>
          <w:rFonts w:cstheme="minorHAnsi"/>
          <w:color w:val="333333"/>
          <w:shd w:val="clear" w:color="auto" w:fill="FFFFFF"/>
        </w:rPr>
        <w:br/>
        <w:t>See our </w:t>
      </w:r>
      <w:hyperlink r:id="rId12" w:tgtFrame="_blank" w:history="1">
        <w:r w:rsidRPr="000C5249">
          <w:rPr>
            <w:rFonts w:cstheme="minorHAnsi"/>
            <w:color w:val="337AB7"/>
            <w:u w:val="single"/>
          </w:rPr>
          <w:t>Privacy Policy</w:t>
        </w:r>
      </w:hyperlink>
      <w:r w:rsidRPr="000C5249">
        <w:rPr>
          <w:rFonts w:cstheme="minorHAnsi"/>
          <w:color w:val="333333"/>
          <w:shd w:val="clear" w:color="auto" w:fill="FFFFFF"/>
        </w:rPr>
        <w:t> web page to learn more about accessing or correcting personal information or making a complaint. Alternatively, email the department at privacy@agriculture.gov.au.</w:t>
      </w:r>
    </w:p>
    <w:p w14:paraId="59E2E640" w14:textId="77777777" w:rsidR="008E623E" w:rsidRPr="006F21C8" w:rsidRDefault="008E623E" w:rsidP="008E623E">
      <w:pPr>
        <w:rPr>
          <w:rFonts w:asciiTheme="majorHAnsi" w:hAnsiTheme="majorHAnsi" w:cstheme="majorHAnsi"/>
        </w:rPr>
      </w:pPr>
    </w:p>
    <w:p w14:paraId="16CFB9C8" w14:textId="7A00A3EB" w:rsidR="00833381" w:rsidRDefault="00833381" w:rsidP="006C2B13">
      <w:pPr>
        <w:pStyle w:val="Heading2"/>
      </w:pPr>
      <w:bookmarkStart w:id="36" w:name="_Toc135813825"/>
      <w:r>
        <w:t>Acronyms</w:t>
      </w:r>
      <w:bookmarkEnd w:id="32"/>
      <w:bookmarkEnd w:id="33"/>
      <w:bookmarkEnd w:id="34"/>
      <w:bookmarkEnd w:id="35"/>
      <w:bookmarkEnd w:id="36"/>
    </w:p>
    <w:p w14:paraId="3A16DA8A" w14:textId="77777777" w:rsidR="00833381" w:rsidRDefault="00833381" w:rsidP="006C2B13">
      <w:r>
        <w:t>The following abbreviations and acronyms are used throughout this document.</w:t>
      </w:r>
    </w:p>
    <w:p w14:paraId="19CAB268" w14:textId="77777777" w:rsidR="006664EB" w:rsidRDefault="006664EB" w:rsidP="00397CFA">
      <w:pPr>
        <w:pStyle w:val="Caption"/>
        <w:ind w:left="720"/>
      </w:pPr>
      <w:r>
        <w:lastRenderedPageBreak/>
        <w:t>Abbreviations and Acronyms</w:t>
      </w:r>
    </w:p>
    <w:tbl>
      <w:tblPr>
        <w:tblStyle w:val="KAZtable"/>
        <w:tblW w:w="0" w:type="auto"/>
        <w:tblInd w:w="607" w:type="dxa"/>
        <w:tblLook w:val="04A0" w:firstRow="1" w:lastRow="0" w:firstColumn="1" w:lastColumn="0" w:noHBand="0" w:noVBand="1"/>
      </w:tblPr>
      <w:tblGrid>
        <w:gridCol w:w="1269"/>
        <w:gridCol w:w="6544"/>
      </w:tblGrid>
      <w:tr w:rsidR="00833381" w14:paraId="5F8CC0FB" w14:textId="77777777" w:rsidTr="00397CFA">
        <w:trPr>
          <w:cnfStyle w:val="100000000000" w:firstRow="1" w:lastRow="0" w:firstColumn="0" w:lastColumn="0" w:oddVBand="0" w:evenVBand="0" w:oddHBand="0" w:evenHBand="0" w:firstRowFirstColumn="0" w:firstRowLastColumn="0" w:lastRowFirstColumn="0" w:lastRowLastColumn="0"/>
          <w:cantSplit/>
          <w:tblHeader/>
        </w:trPr>
        <w:tc>
          <w:tcPr>
            <w:tcW w:w="1269" w:type="dxa"/>
          </w:tcPr>
          <w:p w14:paraId="102B0432" w14:textId="77777777" w:rsidR="00833381" w:rsidRDefault="00833381" w:rsidP="006C2B13">
            <w:pPr>
              <w:pStyle w:val="TableColumnHeader"/>
            </w:pPr>
            <w:r>
              <w:t>Acronym</w:t>
            </w:r>
          </w:p>
        </w:tc>
        <w:tc>
          <w:tcPr>
            <w:tcW w:w="6544" w:type="dxa"/>
          </w:tcPr>
          <w:p w14:paraId="5D4C9F6B" w14:textId="77777777" w:rsidR="00833381" w:rsidRDefault="00833381" w:rsidP="006C2B13">
            <w:pPr>
              <w:pStyle w:val="TableColumnHeader"/>
            </w:pPr>
            <w:r>
              <w:t>Description</w:t>
            </w:r>
          </w:p>
        </w:tc>
      </w:tr>
      <w:tr w:rsidR="000B1880" w14:paraId="0ECA7B81" w14:textId="77777777" w:rsidTr="00E01FC0">
        <w:trPr>
          <w:cnfStyle w:val="100000000000" w:firstRow="1" w:lastRow="0" w:firstColumn="0" w:lastColumn="0" w:oddVBand="0" w:evenVBand="0" w:oddHBand="0" w:evenHBand="0" w:firstRowFirstColumn="0" w:firstRowLastColumn="0" w:lastRowFirstColumn="0" w:lastRowLastColumn="0"/>
          <w:cantSplit/>
          <w:tblHeader/>
        </w:trPr>
        <w:tc>
          <w:tcPr>
            <w:tcW w:w="1269" w:type="dxa"/>
            <w:shd w:val="clear" w:color="auto" w:fill="auto"/>
          </w:tcPr>
          <w:p w14:paraId="284056DD" w14:textId="2C32B6E2" w:rsidR="000B1880" w:rsidRDefault="000B1880" w:rsidP="00E01FC0">
            <w:pPr>
              <w:pStyle w:val="Tabletext0"/>
            </w:pPr>
            <w:r>
              <w:t>AEPCOMM</w:t>
            </w:r>
          </w:p>
        </w:tc>
        <w:tc>
          <w:tcPr>
            <w:tcW w:w="6544" w:type="dxa"/>
            <w:shd w:val="clear" w:color="auto" w:fill="auto"/>
          </w:tcPr>
          <w:p w14:paraId="47512378" w14:textId="64F15375" w:rsidR="000B1880" w:rsidRDefault="000B1880" w:rsidP="00E01FC0">
            <w:pPr>
              <w:pStyle w:val="Tabletext0"/>
            </w:pPr>
            <w:r>
              <w:t xml:space="preserve">Automatic Entry Processing for </w:t>
            </w:r>
            <w:r w:rsidR="00E01FC0">
              <w:t>FIDs</w:t>
            </w:r>
          </w:p>
        </w:tc>
      </w:tr>
      <w:tr w:rsidR="008B24CD" w14:paraId="344E8EE2" w14:textId="77777777" w:rsidTr="00397CFA">
        <w:trPr>
          <w:cantSplit/>
        </w:trPr>
        <w:tc>
          <w:tcPr>
            <w:tcW w:w="1269" w:type="dxa"/>
          </w:tcPr>
          <w:p w14:paraId="5E2A5E59" w14:textId="272DDB9B" w:rsidR="008B24CD" w:rsidRDefault="008B24CD" w:rsidP="00206454">
            <w:pPr>
              <w:pStyle w:val="Tabletext0"/>
            </w:pPr>
            <w:r>
              <w:t>AIMS</w:t>
            </w:r>
          </w:p>
        </w:tc>
        <w:tc>
          <w:tcPr>
            <w:tcW w:w="6544" w:type="dxa"/>
          </w:tcPr>
          <w:p w14:paraId="1A727711" w14:textId="73E2934E" w:rsidR="008B24CD" w:rsidRDefault="008B24CD" w:rsidP="00206454">
            <w:pPr>
              <w:pStyle w:val="Tabletext0"/>
            </w:pPr>
            <w:r>
              <w:t>Agriculture Imports Management System</w:t>
            </w:r>
          </w:p>
        </w:tc>
      </w:tr>
      <w:tr w:rsidR="008B24CD" w14:paraId="10C0FF0D" w14:textId="77777777" w:rsidTr="00397CFA">
        <w:trPr>
          <w:cantSplit/>
        </w:trPr>
        <w:tc>
          <w:tcPr>
            <w:tcW w:w="1269" w:type="dxa"/>
          </w:tcPr>
          <w:p w14:paraId="641662C8" w14:textId="43A00C53" w:rsidR="008B24CD" w:rsidRDefault="008B24CD" w:rsidP="00206454">
            <w:pPr>
              <w:pStyle w:val="Tabletext0"/>
            </w:pPr>
            <w:r>
              <w:t>API</w:t>
            </w:r>
          </w:p>
        </w:tc>
        <w:tc>
          <w:tcPr>
            <w:tcW w:w="6544" w:type="dxa"/>
          </w:tcPr>
          <w:p w14:paraId="49D879AF" w14:textId="1A568779" w:rsidR="008B24CD" w:rsidRDefault="008B24CD" w:rsidP="00206454">
            <w:pPr>
              <w:pStyle w:val="Tabletext0"/>
            </w:pPr>
            <w:r>
              <w:t>Application Program Interface</w:t>
            </w:r>
          </w:p>
        </w:tc>
      </w:tr>
      <w:tr w:rsidR="008B24CD" w14:paraId="60F78810" w14:textId="77777777" w:rsidTr="00397CFA">
        <w:trPr>
          <w:cantSplit/>
        </w:trPr>
        <w:tc>
          <w:tcPr>
            <w:tcW w:w="1269" w:type="dxa"/>
          </w:tcPr>
          <w:p w14:paraId="6A78258B" w14:textId="6C9DD301" w:rsidR="008B24CD" w:rsidRDefault="008B24CD" w:rsidP="00206454">
            <w:pPr>
              <w:pStyle w:val="Tabletext0"/>
            </w:pPr>
            <w:r>
              <w:t>APIM</w:t>
            </w:r>
          </w:p>
        </w:tc>
        <w:tc>
          <w:tcPr>
            <w:tcW w:w="6544" w:type="dxa"/>
          </w:tcPr>
          <w:p w14:paraId="1E453B10" w14:textId="19089975" w:rsidR="008B24CD" w:rsidRDefault="008B24CD" w:rsidP="00206454">
            <w:pPr>
              <w:pStyle w:val="Tabletext0"/>
            </w:pPr>
            <w:r>
              <w:t>Azure API Management</w:t>
            </w:r>
          </w:p>
        </w:tc>
      </w:tr>
      <w:tr w:rsidR="00833381" w14:paraId="7BAD4A4B" w14:textId="77777777" w:rsidTr="00397CFA">
        <w:trPr>
          <w:cantSplit/>
        </w:trPr>
        <w:tc>
          <w:tcPr>
            <w:tcW w:w="1269" w:type="dxa"/>
          </w:tcPr>
          <w:p w14:paraId="655E2870" w14:textId="7E70E5FE" w:rsidR="00833381" w:rsidRPr="00206454" w:rsidRDefault="003E7407" w:rsidP="00206454">
            <w:pPr>
              <w:pStyle w:val="Tabletext0"/>
            </w:pPr>
            <w:r>
              <w:t>COLS</w:t>
            </w:r>
          </w:p>
        </w:tc>
        <w:tc>
          <w:tcPr>
            <w:tcW w:w="6544" w:type="dxa"/>
          </w:tcPr>
          <w:p w14:paraId="52E6CF58" w14:textId="197D6FD3" w:rsidR="00833381" w:rsidRPr="00206454" w:rsidRDefault="005918CA" w:rsidP="00206454">
            <w:pPr>
              <w:pStyle w:val="Tabletext0"/>
            </w:pPr>
            <w:r>
              <w:t>Cargo Online Lodgement System</w:t>
            </w:r>
          </w:p>
        </w:tc>
      </w:tr>
      <w:tr w:rsidR="008B24CD" w14:paraId="1D0694CD" w14:textId="77777777" w:rsidTr="00397CFA">
        <w:trPr>
          <w:cantSplit/>
        </w:trPr>
        <w:tc>
          <w:tcPr>
            <w:tcW w:w="1269" w:type="dxa"/>
          </w:tcPr>
          <w:p w14:paraId="4623B872" w14:textId="5B0CAB1E" w:rsidR="008B24CD" w:rsidRDefault="008B24CD" w:rsidP="00206454">
            <w:pPr>
              <w:pStyle w:val="Tabletext0"/>
            </w:pPr>
            <w:r>
              <w:t>B2G</w:t>
            </w:r>
          </w:p>
        </w:tc>
        <w:tc>
          <w:tcPr>
            <w:tcW w:w="6544" w:type="dxa"/>
          </w:tcPr>
          <w:p w14:paraId="6367B7E4" w14:textId="6041362D" w:rsidR="008B24CD" w:rsidRDefault="008B24CD" w:rsidP="00206454">
            <w:pPr>
              <w:pStyle w:val="Tabletext0"/>
            </w:pPr>
            <w:r>
              <w:t>Business to Government</w:t>
            </w:r>
          </w:p>
        </w:tc>
      </w:tr>
      <w:tr w:rsidR="00161AA7" w14:paraId="645C4FB0" w14:textId="77777777" w:rsidTr="00397CFA">
        <w:trPr>
          <w:cantSplit/>
        </w:trPr>
        <w:tc>
          <w:tcPr>
            <w:tcW w:w="1269" w:type="dxa"/>
          </w:tcPr>
          <w:p w14:paraId="3E45791A" w14:textId="5E8EF24E" w:rsidR="00161AA7" w:rsidRPr="00206454" w:rsidRDefault="00161AA7" w:rsidP="00206454">
            <w:pPr>
              <w:pStyle w:val="Tabletext0"/>
            </w:pPr>
            <w:r>
              <w:t>DAFF</w:t>
            </w:r>
          </w:p>
        </w:tc>
        <w:tc>
          <w:tcPr>
            <w:tcW w:w="6544" w:type="dxa"/>
          </w:tcPr>
          <w:p w14:paraId="0A43C153" w14:textId="3C3557A5" w:rsidR="00161AA7" w:rsidRPr="00206454" w:rsidRDefault="00161AA7" w:rsidP="00206454">
            <w:pPr>
              <w:pStyle w:val="Tabletext0"/>
            </w:pPr>
            <w:r>
              <w:t>Department of Agriculture, Fisheries and Forestry</w:t>
            </w:r>
          </w:p>
        </w:tc>
      </w:tr>
      <w:tr w:rsidR="0030750C" w14:paraId="2B27BC0D" w14:textId="77777777" w:rsidTr="00397CFA">
        <w:trPr>
          <w:cantSplit/>
        </w:trPr>
        <w:tc>
          <w:tcPr>
            <w:tcW w:w="1269" w:type="dxa"/>
          </w:tcPr>
          <w:p w14:paraId="76F06D04" w14:textId="536767F0" w:rsidR="0030750C" w:rsidRDefault="0030750C" w:rsidP="00206454">
            <w:pPr>
              <w:pStyle w:val="Tabletext0"/>
            </w:pPr>
            <w:r>
              <w:t>FID</w:t>
            </w:r>
          </w:p>
        </w:tc>
        <w:tc>
          <w:tcPr>
            <w:tcW w:w="6544" w:type="dxa"/>
          </w:tcPr>
          <w:p w14:paraId="00933A14" w14:textId="72FB49B7" w:rsidR="0030750C" w:rsidRDefault="0030750C" w:rsidP="00206454">
            <w:pPr>
              <w:pStyle w:val="Tabletext0"/>
            </w:pPr>
            <w:r>
              <w:t>Full Import Declaration</w:t>
            </w:r>
          </w:p>
        </w:tc>
      </w:tr>
      <w:tr w:rsidR="00833381" w:rsidRPr="00426F16" w14:paraId="7976F423" w14:textId="77777777" w:rsidTr="00397CFA">
        <w:trPr>
          <w:cantSplit/>
        </w:trPr>
        <w:tc>
          <w:tcPr>
            <w:tcW w:w="1269" w:type="dxa"/>
          </w:tcPr>
          <w:p w14:paraId="5B2E286A" w14:textId="77777777" w:rsidR="00833381" w:rsidRPr="00426F16" w:rsidRDefault="00833381" w:rsidP="00206454">
            <w:pPr>
              <w:pStyle w:val="Tabletext0"/>
            </w:pPr>
            <w:r w:rsidRPr="00426F16">
              <w:t>Import Conditions</w:t>
            </w:r>
          </w:p>
        </w:tc>
        <w:tc>
          <w:tcPr>
            <w:tcW w:w="6544" w:type="dxa"/>
          </w:tcPr>
          <w:p w14:paraId="54C3E00B" w14:textId="1D41AA06" w:rsidR="00833381" w:rsidRPr="00426F16" w:rsidRDefault="00833381" w:rsidP="00DE5DFA">
            <w:pPr>
              <w:pStyle w:val="Tabletext0"/>
            </w:pPr>
            <w:r w:rsidRPr="00426F16">
              <w:t xml:space="preserve">Conditions that are or may be imposed by legislation, under which a consignment may be imported.  </w:t>
            </w:r>
          </w:p>
        </w:tc>
      </w:tr>
      <w:tr w:rsidR="00833381" w:rsidRPr="009E340F" w14:paraId="3DCB79F8" w14:textId="77777777" w:rsidTr="00397CFA">
        <w:trPr>
          <w:cantSplit/>
        </w:trPr>
        <w:tc>
          <w:tcPr>
            <w:tcW w:w="1269" w:type="dxa"/>
          </w:tcPr>
          <w:p w14:paraId="6380E35D" w14:textId="47264657" w:rsidR="00833381" w:rsidRPr="00426F16" w:rsidRDefault="00833381" w:rsidP="00206454">
            <w:pPr>
              <w:pStyle w:val="Tabletext0"/>
            </w:pPr>
            <w:r w:rsidRPr="00426F16">
              <w:t>Import Permit</w:t>
            </w:r>
          </w:p>
        </w:tc>
        <w:tc>
          <w:tcPr>
            <w:tcW w:w="6544" w:type="dxa"/>
          </w:tcPr>
          <w:p w14:paraId="06BA8D4D" w14:textId="52F50DEB" w:rsidR="00833381" w:rsidRPr="009E340F" w:rsidRDefault="00833381" w:rsidP="009E340F">
            <w:pPr>
              <w:pStyle w:val="Tabletext0"/>
            </w:pPr>
            <w:r w:rsidRPr="00426F16">
              <w:t xml:space="preserve">A </w:t>
            </w:r>
            <w:r w:rsidR="00DE5DFA" w:rsidRPr="00426F16">
              <w:t xml:space="preserve">written </w:t>
            </w:r>
            <w:r w:rsidRPr="00426F16">
              <w:t xml:space="preserve">document granted by the Director of </w:t>
            </w:r>
            <w:r w:rsidR="00270034" w:rsidRPr="00426F16">
              <w:t xml:space="preserve">Biosecurity </w:t>
            </w:r>
            <w:r w:rsidRPr="00426F16">
              <w:t xml:space="preserve">or a delegate to </w:t>
            </w:r>
            <w:r w:rsidR="00DE5DFA" w:rsidRPr="00426F16">
              <w:t xml:space="preserve">the person, or a person acting on behalf of the person, to bring or import </w:t>
            </w:r>
            <w:r w:rsidR="009E340F" w:rsidRPr="00426F16">
              <w:t>certain conditionally non-prohibited goods into Australian territory.</w:t>
            </w:r>
          </w:p>
        </w:tc>
      </w:tr>
      <w:tr w:rsidR="0030750C" w:rsidRPr="009E340F" w14:paraId="0CCBC15E" w14:textId="77777777" w:rsidTr="00397CFA">
        <w:trPr>
          <w:cantSplit/>
        </w:trPr>
        <w:tc>
          <w:tcPr>
            <w:tcW w:w="1269" w:type="dxa"/>
          </w:tcPr>
          <w:p w14:paraId="7EDF85D7" w14:textId="226BF2A6" w:rsidR="0030750C" w:rsidRPr="00426F16" w:rsidRDefault="0030750C" w:rsidP="00206454">
            <w:pPr>
              <w:pStyle w:val="Tabletext0"/>
            </w:pPr>
            <w:r>
              <w:t>RBA</w:t>
            </w:r>
          </w:p>
        </w:tc>
        <w:tc>
          <w:tcPr>
            <w:tcW w:w="6544" w:type="dxa"/>
          </w:tcPr>
          <w:p w14:paraId="601E7DC4" w14:textId="48889F57" w:rsidR="0030750C" w:rsidRPr="00426F16" w:rsidRDefault="0030750C" w:rsidP="009E340F">
            <w:pPr>
              <w:pStyle w:val="Tabletext0"/>
            </w:pPr>
            <w:r>
              <w:t>Reserve Bank of Australia</w:t>
            </w:r>
          </w:p>
        </w:tc>
      </w:tr>
    </w:tbl>
    <w:p w14:paraId="5F373D5D" w14:textId="5A3E8C53" w:rsidR="00833381" w:rsidRDefault="003E7407" w:rsidP="006C2B13">
      <w:pPr>
        <w:pStyle w:val="Heading1"/>
      </w:pPr>
      <w:bookmarkStart w:id="37" w:name="_Toc230596241"/>
      <w:bookmarkStart w:id="38" w:name="_Toc230598822"/>
      <w:bookmarkStart w:id="39" w:name="_Toc301938018"/>
      <w:bookmarkStart w:id="40" w:name="_Ref302033087"/>
      <w:bookmarkStart w:id="41" w:name="_Ref302033105"/>
      <w:bookmarkStart w:id="42" w:name="_Toc302373848"/>
      <w:bookmarkStart w:id="43" w:name="_Toc417397537"/>
      <w:bookmarkStart w:id="44" w:name="_Ref417632130"/>
      <w:bookmarkStart w:id="45" w:name="_Toc135813826"/>
      <w:bookmarkEnd w:id="37"/>
      <w:bookmarkEnd w:id="38"/>
      <w:r>
        <w:t>COLS</w:t>
      </w:r>
      <w:r w:rsidR="00833381">
        <w:t xml:space="preserve"> </w:t>
      </w:r>
      <w:bookmarkEnd w:id="39"/>
      <w:bookmarkEnd w:id="40"/>
      <w:bookmarkEnd w:id="41"/>
      <w:bookmarkEnd w:id="42"/>
      <w:bookmarkEnd w:id="43"/>
      <w:r w:rsidR="00B40E7B">
        <w:t>Overview</w:t>
      </w:r>
      <w:bookmarkEnd w:id="44"/>
      <w:bookmarkEnd w:id="45"/>
    </w:p>
    <w:p w14:paraId="653A1204" w14:textId="40497200" w:rsidR="00CE0212" w:rsidRDefault="00B750BA" w:rsidP="006C2B13">
      <w:r>
        <w:t xml:space="preserve">The </w:t>
      </w:r>
      <w:r w:rsidR="003E7407">
        <w:t>COLS</w:t>
      </w:r>
      <w:r>
        <w:t xml:space="preserve"> </w:t>
      </w:r>
      <w:r w:rsidR="008F08EF">
        <w:t>API</w:t>
      </w:r>
      <w:r w:rsidR="00833381">
        <w:t xml:space="preserve"> capability allows clients</w:t>
      </w:r>
      <w:r w:rsidR="005918CA">
        <w:t xml:space="preserve"> to</w:t>
      </w:r>
      <w:r w:rsidR="00833381">
        <w:t xml:space="preserve"> </w:t>
      </w:r>
      <w:r w:rsidR="005918CA">
        <w:t xml:space="preserve">submit import documents for departmental Assessment Officers to review and </w:t>
      </w:r>
      <w:r w:rsidR="000C5249">
        <w:t>assess</w:t>
      </w:r>
      <w:r w:rsidR="005918CA">
        <w:t xml:space="preserve"> the documents. </w:t>
      </w:r>
    </w:p>
    <w:p w14:paraId="76B87B62" w14:textId="24C944D5" w:rsidR="008F08EF" w:rsidRDefault="008F08EF" w:rsidP="006C2B13"/>
    <w:p w14:paraId="586261FD" w14:textId="02A7083D" w:rsidR="008F08EF" w:rsidRDefault="008F08EF" w:rsidP="006C2B13">
      <w:r>
        <w:t xml:space="preserve">The submission of a new lodgement consists of submitting the addNewLodgement API to transfer information about the Full Import Declaration (FID) and then attaching documents to the record via the addAttachment API. </w:t>
      </w:r>
      <w:r w:rsidR="008B24CD">
        <w:t xml:space="preserve"> Some Broker</w:t>
      </w:r>
      <w:r w:rsidR="00035C38">
        <w:t>s</w:t>
      </w:r>
      <w:r w:rsidR="008B24CD">
        <w:t xml:space="preserve"> may be required to submit a payment for the assessment if they do not have a Client Account with the department.</w:t>
      </w:r>
    </w:p>
    <w:p w14:paraId="32ACB0E2" w14:textId="260A9F8D" w:rsidR="008F08EF" w:rsidRDefault="008F08EF" w:rsidP="006C2B13"/>
    <w:p w14:paraId="0097A8B6" w14:textId="135C157B" w:rsidR="008F08EF" w:rsidRDefault="008F08EF" w:rsidP="006C2B13">
      <w:r>
        <w:t xml:space="preserve">In addition to creating new lodgements, COLS </w:t>
      </w:r>
      <w:r w:rsidR="008B24CD">
        <w:t>APIs have the capability to submit</w:t>
      </w:r>
      <w:r>
        <w:t xml:space="preserve"> additional documentation to an existing lodgement, </w:t>
      </w:r>
      <w:r w:rsidR="008B24CD">
        <w:t xml:space="preserve">make </w:t>
      </w:r>
      <w:r>
        <w:t>reassessment requests, enquiries and status checks for payments and lodgements.</w:t>
      </w:r>
    </w:p>
    <w:p w14:paraId="4E965FE5" w14:textId="77777777" w:rsidR="008F08EF" w:rsidRDefault="008F08EF" w:rsidP="006C2B13"/>
    <w:p w14:paraId="7FD21F9B" w14:textId="264A0025" w:rsidR="00833381" w:rsidRDefault="00833381" w:rsidP="006C2B13">
      <w:r>
        <w:t>Th</w:t>
      </w:r>
      <w:r w:rsidR="008B24CD">
        <w:t>e</w:t>
      </w:r>
      <w:r>
        <w:t xml:space="preserve"> flow shown below in Figure 1 </w:t>
      </w:r>
      <w:r w:rsidR="008B24CD">
        <w:t xml:space="preserve">describes the API flows for submitting a new lodgement, making a payment for the </w:t>
      </w:r>
      <w:r w:rsidR="00AB1AF6">
        <w:t>assessment,</w:t>
      </w:r>
      <w:r w:rsidR="008B24CD">
        <w:t xml:space="preserve"> and attaching documents</w:t>
      </w:r>
      <w:r>
        <w:t xml:space="preserve">. All </w:t>
      </w:r>
      <w:r w:rsidR="00B750BA">
        <w:t>third-party</w:t>
      </w:r>
      <w:r>
        <w:t xml:space="preserve"> software developer</w:t>
      </w:r>
      <w:r w:rsidR="00EF2A44">
        <w:t>s</w:t>
      </w:r>
      <w:r>
        <w:t xml:space="preserve"> should be aware of these flows when designing the implementation of their applications</w:t>
      </w:r>
      <w:r w:rsidR="00CE0212">
        <w:t xml:space="preserve"> to ensure the correct information is returned to their applications</w:t>
      </w:r>
      <w:r>
        <w:t>.</w:t>
      </w:r>
      <w:r w:rsidR="00CE0212">
        <w:t xml:space="preserve"> Failure to understand this information could lead to additional information being returned for a specified import scenario.</w:t>
      </w:r>
    </w:p>
    <w:p w14:paraId="3B137CB0" w14:textId="14D23491" w:rsidR="001F2115" w:rsidRDefault="001F2115" w:rsidP="0082313D">
      <w:pPr>
        <w:jc w:val="center"/>
      </w:pPr>
    </w:p>
    <w:p w14:paraId="30A57D84" w14:textId="6CDB3902" w:rsidR="00B32B4D" w:rsidRDefault="005C68D8" w:rsidP="001F135D">
      <w:r>
        <w:t xml:space="preserve">Third party software developers should also ensure that their </w:t>
      </w:r>
      <w:r w:rsidR="00B32B4D">
        <w:t xml:space="preserve">code meets the requirements for: </w:t>
      </w:r>
    </w:p>
    <w:p w14:paraId="5D9882D8" w14:textId="1A063024" w:rsidR="00B32B4D" w:rsidRDefault="00B32B4D" w:rsidP="00B32B4D">
      <w:pPr>
        <w:pStyle w:val="ListParagraph"/>
        <w:numPr>
          <w:ilvl w:val="0"/>
          <w:numId w:val="44"/>
        </w:numPr>
      </w:pPr>
      <w:r>
        <w:t xml:space="preserve">OWASP security standards for secure development. Refer to </w:t>
      </w:r>
      <w:r w:rsidR="005A7CA0">
        <w:t xml:space="preserve">the standards at </w:t>
      </w:r>
      <w:r w:rsidR="005A7CA0">
        <w:rPr>
          <w:rFonts w:ascii="Arial" w:hAnsi="Arial" w:cs="Arial"/>
          <w:color w:val="000000"/>
          <w:sz w:val="20"/>
          <w:szCs w:val="20"/>
          <w:shd w:val="clear" w:color="auto" w:fill="FFFFFF"/>
        </w:rPr>
        <w:t>owasp.org › www-project-application-security-verification-standard.</w:t>
      </w:r>
    </w:p>
    <w:p w14:paraId="77E86B38" w14:textId="2396393E" w:rsidR="00B32B4D" w:rsidRDefault="002A60A3" w:rsidP="00E01FC0">
      <w:pPr>
        <w:pStyle w:val="ListParagraph"/>
        <w:numPr>
          <w:ilvl w:val="0"/>
          <w:numId w:val="44"/>
        </w:numPr>
      </w:pPr>
      <w:r>
        <w:t>Parsing</w:t>
      </w:r>
      <w:r w:rsidR="005A7CA0">
        <w:t xml:space="preserve"> JSON</w:t>
      </w:r>
      <w:r>
        <w:t xml:space="preserve"> and verifying valid JSON is sent to the department.</w:t>
      </w:r>
    </w:p>
    <w:p w14:paraId="128242EF" w14:textId="5C90059B" w:rsidR="00970C83" w:rsidRDefault="00F517F3" w:rsidP="0082313D">
      <w:pPr>
        <w:jc w:val="center"/>
      </w:pPr>
      <w:r>
        <w:rPr>
          <w:noProof/>
        </w:rPr>
        <w:lastRenderedPageBreak/>
        <w:drawing>
          <wp:inline distT="0" distB="0" distL="0" distR="0" wp14:anchorId="1C33EEBE" wp14:editId="0E308E93">
            <wp:extent cx="6188710" cy="516295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6188710" cy="5162957"/>
                    </a:xfrm>
                    <a:prstGeom prst="rect">
                      <a:avLst/>
                    </a:prstGeom>
                  </pic:spPr>
                </pic:pic>
              </a:graphicData>
            </a:graphic>
          </wp:inline>
        </w:drawing>
      </w:r>
    </w:p>
    <w:p w14:paraId="2A4E9514" w14:textId="7240B847" w:rsidR="00B85E69" w:rsidRDefault="001F2115" w:rsidP="00F517F3">
      <w:pPr>
        <w:pStyle w:val="Caption"/>
        <w:jc w:val="left"/>
      </w:pPr>
      <w:bookmarkStart w:id="46" w:name="_Toc479152557"/>
      <w:r>
        <w:t xml:space="preserve">Figure </w:t>
      </w:r>
      <w:r w:rsidR="008F08EF">
        <w:rPr>
          <w:noProof/>
        </w:rPr>
        <w:t>1</w:t>
      </w:r>
      <w:r>
        <w:t xml:space="preserve"> </w:t>
      </w:r>
      <w:r w:rsidR="003E7407">
        <w:t>COLS</w:t>
      </w:r>
      <w:r w:rsidRPr="00A847CC">
        <w:t xml:space="preserve"> </w:t>
      </w:r>
      <w:r w:rsidR="00035C38">
        <w:t>API</w:t>
      </w:r>
      <w:r w:rsidR="00035C38" w:rsidRPr="00A847CC">
        <w:t xml:space="preserve"> </w:t>
      </w:r>
      <w:r w:rsidRPr="00A847CC">
        <w:t>data flow</w:t>
      </w:r>
      <w:bookmarkEnd w:id="46"/>
    </w:p>
    <w:p w14:paraId="1661322C" w14:textId="77777777" w:rsidR="00833381" w:rsidRDefault="00833381" w:rsidP="00B85E69">
      <w:pPr>
        <w:pStyle w:val="Caption"/>
      </w:pPr>
    </w:p>
    <w:p w14:paraId="1C987B3A" w14:textId="72F50EDE" w:rsidR="0030750C" w:rsidRDefault="0030750C" w:rsidP="0030750C">
      <w:r>
        <w:t xml:space="preserve">Figure 1: COLS </w:t>
      </w:r>
      <w:r w:rsidR="00035C38">
        <w:t xml:space="preserve">API </w:t>
      </w:r>
      <w:r>
        <w:t xml:space="preserve">Logical Information Flows shows a sample scenario of a submitting a new lodgement. </w:t>
      </w:r>
    </w:p>
    <w:p w14:paraId="32426B4F" w14:textId="77777777" w:rsidR="0030750C" w:rsidRDefault="0030750C" w:rsidP="004032B3">
      <w:pPr>
        <w:pStyle w:val="ListBullet"/>
        <w:numPr>
          <w:ilvl w:val="2"/>
          <w:numId w:val="36"/>
        </w:numPr>
        <w:ind w:left="1560" w:hanging="426"/>
      </w:pPr>
      <w:r>
        <w:t>Submit a new lodgement by entering all mandatory and optional fields and send.</w:t>
      </w:r>
    </w:p>
    <w:p w14:paraId="45929D69" w14:textId="31B61B4F" w:rsidR="0030750C" w:rsidRDefault="0030750C" w:rsidP="004032B3">
      <w:pPr>
        <w:pStyle w:val="ListBullet"/>
        <w:numPr>
          <w:ilvl w:val="2"/>
          <w:numId w:val="36"/>
        </w:numPr>
        <w:ind w:left="1560" w:hanging="426"/>
      </w:pPr>
      <w:r>
        <w:t>Checking the FID payment status and receiving an IPR URL to process credit card payment</w:t>
      </w:r>
    </w:p>
    <w:p w14:paraId="279590EC" w14:textId="28C91761" w:rsidR="0030750C" w:rsidRDefault="0030750C" w:rsidP="004032B3">
      <w:pPr>
        <w:pStyle w:val="ListBullet"/>
        <w:numPr>
          <w:ilvl w:val="2"/>
          <w:numId w:val="36"/>
        </w:numPr>
        <w:ind w:left="1560" w:hanging="426"/>
      </w:pPr>
      <w:r>
        <w:t>Resubmitting the new lodgement and the Successful response with a LRN issued.</w:t>
      </w:r>
    </w:p>
    <w:p w14:paraId="2FE57EF5" w14:textId="77777777" w:rsidR="0030750C" w:rsidRDefault="0030750C" w:rsidP="004032B3">
      <w:pPr>
        <w:pStyle w:val="ListBullet"/>
        <w:numPr>
          <w:ilvl w:val="2"/>
          <w:numId w:val="36"/>
        </w:numPr>
        <w:ind w:left="1560" w:hanging="426"/>
      </w:pPr>
      <w:r>
        <w:t>Send addAttachment API with attachment and all mandatory and optional fields. Set lastDoc to true to end transaction.</w:t>
      </w:r>
    </w:p>
    <w:p w14:paraId="124452F3" w14:textId="77777777" w:rsidR="0030750C" w:rsidRDefault="0030750C" w:rsidP="004032B3">
      <w:pPr>
        <w:pStyle w:val="ListBullet"/>
        <w:numPr>
          <w:ilvl w:val="2"/>
          <w:numId w:val="36"/>
        </w:numPr>
        <w:ind w:left="1560" w:hanging="426"/>
      </w:pPr>
      <w:r>
        <w:t>addAttachment response success will commit transaction</w:t>
      </w:r>
    </w:p>
    <w:p w14:paraId="622EF4DD" w14:textId="5154BE79" w:rsidR="0030750C" w:rsidRDefault="0030750C" w:rsidP="0030750C">
      <w:r>
        <w:t xml:space="preserve">Each of these steps is further discussed in the sections of this document and details of each function are provided in the </w:t>
      </w:r>
      <w:r>
        <w:fldChar w:fldCharType="begin"/>
      </w:r>
      <w:r>
        <w:instrText xml:space="preserve"> REF _Ref417637912 \h  \* MERGEFORMAT </w:instrText>
      </w:r>
      <w:r>
        <w:fldChar w:fldCharType="separate"/>
      </w:r>
      <w:r w:rsidR="00611417" w:rsidRPr="00611417">
        <w:rPr>
          <w:b/>
        </w:rPr>
        <w:t>API</w:t>
      </w:r>
      <w:r w:rsidR="00611417">
        <w:t xml:space="preserve"> Services</w:t>
      </w:r>
      <w:r>
        <w:fldChar w:fldCharType="end"/>
      </w:r>
      <w:r>
        <w:t xml:space="preserve"> section of this document.</w:t>
      </w:r>
    </w:p>
    <w:p w14:paraId="7417B806" w14:textId="77777777" w:rsidR="0030750C" w:rsidRDefault="0030750C" w:rsidP="0030750C"/>
    <w:p w14:paraId="6DEC4824" w14:textId="4A55B991" w:rsidR="0030750C" w:rsidRDefault="0030750C" w:rsidP="0030750C"/>
    <w:p w14:paraId="23B9FA55" w14:textId="4CFBAB6D" w:rsidR="0030750C" w:rsidRPr="0030750C" w:rsidRDefault="0030750C" w:rsidP="0030750C">
      <w:pPr>
        <w:sectPr w:rsidR="0030750C" w:rsidRPr="0030750C" w:rsidSect="00161AA7">
          <w:headerReference w:type="even" r:id="rId14"/>
          <w:headerReference w:type="default" r:id="rId15"/>
          <w:footerReference w:type="even" r:id="rId16"/>
          <w:footerReference w:type="default" r:id="rId17"/>
          <w:headerReference w:type="first" r:id="rId18"/>
          <w:footerReference w:type="first" r:id="rId19"/>
          <w:pgSz w:w="11906" w:h="16838" w:code="9"/>
          <w:pgMar w:top="1440" w:right="1080" w:bottom="1440" w:left="1080" w:header="510" w:footer="510" w:gutter="0"/>
          <w:pgNumType w:start="1"/>
          <w:cols w:space="708"/>
          <w:titlePg/>
          <w:docGrid w:linePitch="360"/>
        </w:sectPr>
      </w:pPr>
    </w:p>
    <w:p w14:paraId="7335D1FC" w14:textId="285E725A" w:rsidR="00833381" w:rsidRDefault="003E7407" w:rsidP="006C2B13">
      <w:pPr>
        <w:pStyle w:val="Heading2"/>
      </w:pPr>
      <w:bookmarkStart w:id="47" w:name="_Toc302543459"/>
      <w:bookmarkStart w:id="48" w:name="_Toc208724087"/>
      <w:bookmarkStart w:id="49" w:name="_Toc302373852"/>
      <w:bookmarkStart w:id="50" w:name="_Toc417397541"/>
      <w:bookmarkStart w:id="51" w:name="_Toc135813827"/>
      <w:bookmarkEnd w:id="47"/>
      <w:r>
        <w:lastRenderedPageBreak/>
        <w:t>COLS</w:t>
      </w:r>
      <w:r w:rsidR="00833381">
        <w:t xml:space="preserve"> </w:t>
      </w:r>
      <w:r w:rsidR="00A84B17">
        <w:t xml:space="preserve">API </w:t>
      </w:r>
      <w:r w:rsidR="00833381">
        <w:t>Schemas</w:t>
      </w:r>
      <w:bookmarkEnd w:id="48"/>
      <w:bookmarkEnd w:id="49"/>
      <w:bookmarkEnd w:id="50"/>
      <w:bookmarkEnd w:id="51"/>
    </w:p>
    <w:p w14:paraId="0C9D4D80" w14:textId="09B2D5A9" w:rsidR="00175429" w:rsidRDefault="00175429" w:rsidP="00175429"/>
    <w:p w14:paraId="2CBB63AD" w14:textId="20AC1A11" w:rsidR="00175429" w:rsidRPr="00175429" w:rsidRDefault="00175429" w:rsidP="00175429">
      <w:pPr>
        <w:pStyle w:val="Heading5"/>
      </w:pPr>
      <w:r>
        <w:t>addNewLodgement API</w:t>
      </w:r>
    </w:p>
    <w:p w14:paraId="46AF92E2" w14:textId="77777777" w:rsidR="00887A60" w:rsidRPr="00887A60" w:rsidRDefault="00887A60" w:rsidP="00887A60">
      <w:pPr>
        <w:rPr>
          <w:rFonts w:cstheme="minorHAnsi"/>
          <w:b/>
          <w:bCs/>
          <w:color w:val="3B4151"/>
          <w:sz w:val="18"/>
          <w:szCs w:val="18"/>
        </w:rPr>
      </w:pPr>
      <w:r w:rsidRPr="00887A60">
        <w:rPr>
          <w:rFonts w:cstheme="minorHAnsi"/>
          <w:color w:val="505050"/>
          <w:sz w:val="24"/>
          <w:szCs w:val="24"/>
        </w:rPr>
        <w:t>LodgementRequest</w:t>
      </w:r>
      <w:r w:rsidRPr="00887A60">
        <w:rPr>
          <w:rFonts w:cstheme="minorHAnsi"/>
          <w:b/>
          <w:bCs/>
          <w:color w:val="3B4151"/>
          <w:sz w:val="18"/>
          <w:szCs w:val="18"/>
        </w:rPr>
        <w:t>{</w:t>
      </w:r>
    </w:p>
    <w:p w14:paraId="12B43973" w14:textId="77777777" w:rsidR="00887A60" w:rsidRPr="0055049D" w:rsidRDefault="00887A60" w:rsidP="00887A60">
      <w:pPr>
        <w:tabs>
          <w:tab w:val="left" w:pos="3090"/>
        </w:tabs>
        <w:ind w:left="480"/>
        <w:rPr>
          <w:rFonts w:cstheme="minorHAnsi"/>
          <w:color w:val="3B4151"/>
        </w:rPr>
      </w:pPr>
      <w:r w:rsidRPr="0055049D">
        <w:rPr>
          <w:rFonts w:cstheme="minorHAnsi"/>
          <w:color w:val="3B4151"/>
        </w:rPr>
        <w:t>entryNumber</w:t>
      </w:r>
      <w:r w:rsidRPr="0055049D">
        <w:rPr>
          <w:rFonts w:cstheme="minorHAnsi"/>
        </w:rPr>
        <w:tab/>
      </w:r>
      <w:r w:rsidRPr="0055049D">
        <w:rPr>
          <w:rFonts w:cstheme="minorHAnsi"/>
          <w:color w:val="5555AA"/>
        </w:rPr>
        <w:t>string</w:t>
      </w:r>
    </w:p>
    <w:p w14:paraId="270CB56A" w14:textId="77777777" w:rsidR="00887A60" w:rsidRPr="0055049D" w:rsidRDefault="00887A60" w:rsidP="00887A60">
      <w:pPr>
        <w:tabs>
          <w:tab w:val="left" w:pos="3090"/>
        </w:tabs>
        <w:ind w:left="480"/>
        <w:rPr>
          <w:rFonts w:cstheme="minorHAnsi"/>
          <w:color w:val="3B4151"/>
        </w:rPr>
      </w:pPr>
      <w:r w:rsidRPr="0055049D">
        <w:rPr>
          <w:rFonts w:cstheme="minorHAnsi"/>
          <w:color w:val="3B4151"/>
        </w:rPr>
        <w:t>branchId</w:t>
      </w:r>
      <w:r w:rsidRPr="0055049D">
        <w:rPr>
          <w:rFonts w:cstheme="minorHAnsi"/>
          <w:color w:val="3B4151"/>
        </w:rPr>
        <w:tab/>
      </w:r>
      <w:r w:rsidRPr="0055049D">
        <w:rPr>
          <w:rFonts w:cstheme="minorHAnsi"/>
          <w:color w:val="5555AA"/>
        </w:rPr>
        <w:t>string</w:t>
      </w:r>
    </w:p>
    <w:p w14:paraId="2D9865AC" w14:textId="77777777" w:rsidR="00887A60" w:rsidRPr="0055049D" w:rsidRDefault="00887A60" w:rsidP="00887A60">
      <w:pPr>
        <w:tabs>
          <w:tab w:val="left" w:pos="3090"/>
        </w:tabs>
        <w:ind w:left="480"/>
        <w:rPr>
          <w:rFonts w:cstheme="minorHAnsi"/>
          <w:color w:val="3B4151"/>
        </w:rPr>
      </w:pPr>
      <w:r w:rsidRPr="0055049D">
        <w:rPr>
          <w:rFonts w:cstheme="minorHAnsi"/>
          <w:color w:val="3B4151"/>
        </w:rPr>
        <w:t>biconReference</w:t>
      </w:r>
      <w:r w:rsidRPr="0055049D">
        <w:rPr>
          <w:rFonts w:cstheme="minorHAnsi"/>
          <w:color w:val="3B4151"/>
        </w:rPr>
        <w:tab/>
      </w:r>
      <w:r w:rsidRPr="0055049D">
        <w:rPr>
          <w:rFonts w:cstheme="minorHAnsi"/>
          <w:color w:val="5555AA"/>
        </w:rPr>
        <w:t>string</w:t>
      </w:r>
    </w:p>
    <w:p w14:paraId="4A8139DF" w14:textId="77777777" w:rsidR="00887A60" w:rsidRPr="0055049D" w:rsidRDefault="00887A60" w:rsidP="00887A60">
      <w:pPr>
        <w:tabs>
          <w:tab w:val="left" w:pos="3090"/>
        </w:tabs>
        <w:ind w:left="480"/>
        <w:rPr>
          <w:rFonts w:cstheme="minorHAnsi"/>
          <w:color w:val="3B4151"/>
        </w:rPr>
      </w:pPr>
      <w:r w:rsidRPr="0055049D">
        <w:rPr>
          <w:rFonts w:cstheme="minorHAnsi"/>
          <w:color w:val="3B4151"/>
        </w:rPr>
        <w:t>importPermitNumber</w:t>
      </w:r>
      <w:r w:rsidRPr="0055049D">
        <w:rPr>
          <w:rFonts w:cstheme="minorHAnsi"/>
          <w:color w:val="3B4151"/>
        </w:rPr>
        <w:tab/>
      </w:r>
      <w:r w:rsidRPr="0055049D">
        <w:rPr>
          <w:rFonts w:cstheme="minorHAnsi"/>
          <w:color w:val="5555AA"/>
        </w:rPr>
        <w:t>string</w:t>
      </w:r>
    </w:p>
    <w:p w14:paraId="5A95F74D" w14:textId="77777777" w:rsidR="00887A60" w:rsidRPr="0055049D" w:rsidRDefault="00887A60" w:rsidP="00887A60">
      <w:pPr>
        <w:tabs>
          <w:tab w:val="left" w:pos="3090"/>
        </w:tabs>
        <w:ind w:left="480"/>
        <w:rPr>
          <w:rFonts w:cstheme="minorHAnsi"/>
          <w:color w:val="3B4151"/>
        </w:rPr>
      </w:pPr>
      <w:r w:rsidRPr="0055049D">
        <w:rPr>
          <w:rFonts w:cstheme="minorHAnsi"/>
          <w:color w:val="3B4151"/>
        </w:rPr>
        <w:t>contactName</w:t>
      </w:r>
      <w:r w:rsidRPr="0055049D">
        <w:rPr>
          <w:rFonts w:cstheme="minorHAnsi"/>
          <w:color w:val="3B4151"/>
        </w:rPr>
        <w:tab/>
      </w:r>
      <w:r w:rsidRPr="0055049D">
        <w:rPr>
          <w:rFonts w:cstheme="minorHAnsi"/>
          <w:color w:val="5555AA"/>
        </w:rPr>
        <w:t>string</w:t>
      </w:r>
    </w:p>
    <w:p w14:paraId="463D3644" w14:textId="77777777" w:rsidR="00887A60" w:rsidRPr="0055049D" w:rsidRDefault="00887A60" w:rsidP="00887A60">
      <w:pPr>
        <w:tabs>
          <w:tab w:val="left" w:pos="3090"/>
        </w:tabs>
        <w:ind w:left="480"/>
        <w:rPr>
          <w:rFonts w:cstheme="minorHAnsi"/>
          <w:color w:val="3B4151"/>
        </w:rPr>
      </w:pPr>
      <w:r w:rsidRPr="0055049D">
        <w:rPr>
          <w:rFonts w:cstheme="minorHAnsi"/>
          <w:color w:val="3B4151"/>
        </w:rPr>
        <w:t>phoneNumber</w:t>
      </w:r>
      <w:r w:rsidRPr="0055049D">
        <w:rPr>
          <w:rFonts w:cstheme="minorHAnsi"/>
          <w:color w:val="3B4151"/>
        </w:rPr>
        <w:tab/>
      </w:r>
      <w:r w:rsidRPr="0055049D">
        <w:rPr>
          <w:rFonts w:cstheme="minorHAnsi"/>
          <w:color w:val="5555AA"/>
        </w:rPr>
        <w:t>string</w:t>
      </w:r>
    </w:p>
    <w:p w14:paraId="35579AC2" w14:textId="77777777" w:rsidR="00887A60" w:rsidRPr="0055049D" w:rsidRDefault="00887A60" w:rsidP="00887A60">
      <w:pPr>
        <w:tabs>
          <w:tab w:val="left" w:pos="3090"/>
        </w:tabs>
        <w:ind w:left="480"/>
        <w:rPr>
          <w:rFonts w:cstheme="minorHAnsi"/>
          <w:color w:val="3B4151"/>
        </w:rPr>
      </w:pPr>
      <w:r w:rsidRPr="0055049D">
        <w:rPr>
          <w:rFonts w:cstheme="minorHAnsi"/>
          <w:color w:val="3B4151"/>
        </w:rPr>
        <w:t>email</w:t>
      </w:r>
      <w:r w:rsidRPr="0055049D">
        <w:rPr>
          <w:rFonts w:cstheme="minorHAnsi"/>
          <w:color w:val="3B4151"/>
        </w:rPr>
        <w:tab/>
      </w:r>
      <w:r w:rsidRPr="0055049D">
        <w:rPr>
          <w:rFonts w:cstheme="minorHAnsi"/>
          <w:color w:val="5555AA"/>
        </w:rPr>
        <w:t>string</w:t>
      </w:r>
    </w:p>
    <w:p w14:paraId="7CD8C5F6" w14:textId="30141BB5" w:rsidR="00887A60" w:rsidRPr="0055049D" w:rsidRDefault="00887A60" w:rsidP="00887A60">
      <w:pPr>
        <w:tabs>
          <w:tab w:val="left" w:pos="3090"/>
        </w:tabs>
        <w:ind w:left="480"/>
        <w:rPr>
          <w:rFonts w:cstheme="minorHAnsi"/>
          <w:color w:val="3B4151"/>
        </w:rPr>
      </w:pPr>
      <w:r w:rsidRPr="0055049D">
        <w:rPr>
          <w:rFonts w:cstheme="minorHAnsi"/>
          <w:color w:val="3B4151"/>
        </w:rPr>
        <w:t>thirdPartyInd</w:t>
      </w:r>
      <w:r w:rsidRPr="0055049D">
        <w:rPr>
          <w:rFonts w:cstheme="minorHAnsi"/>
          <w:color w:val="3B4151"/>
        </w:rPr>
        <w:tab/>
      </w:r>
      <w:r w:rsidR="00035C38">
        <w:rPr>
          <w:rFonts w:cstheme="minorHAnsi"/>
          <w:color w:val="5555AA"/>
        </w:rPr>
        <w:t>Boolean</w:t>
      </w:r>
    </w:p>
    <w:p w14:paraId="232F6521" w14:textId="77777777" w:rsidR="00887A60" w:rsidRPr="0055049D" w:rsidRDefault="00887A60" w:rsidP="00887A60">
      <w:pPr>
        <w:tabs>
          <w:tab w:val="left" w:pos="3090"/>
        </w:tabs>
        <w:ind w:left="480"/>
        <w:rPr>
          <w:rFonts w:cstheme="minorHAnsi"/>
          <w:color w:val="3B4151"/>
        </w:rPr>
      </w:pPr>
      <w:r w:rsidRPr="0055049D">
        <w:rPr>
          <w:rFonts w:cstheme="minorHAnsi"/>
          <w:color w:val="3B4151"/>
        </w:rPr>
        <w:t>thirdPartyEmail</w:t>
      </w:r>
      <w:r w:rsidRPr="0055049D">
        <w:rPr>
          <w:rFonts w:cstheme="minorHAnsi"/>
          <w:color w:val="3B4151"/>
        </w:rPr>
        <w:tab/>
      </w:r>
      <w:r w:rsidRPr="0055049D">
        <w:rPr>
          <w:rFonts w:cstheme="minorHAnsi"/>
          <w:color w:val="5555AA"/>
        </w:rPr>
        <w:t>string</w:t>
      </w:r>
    </w:p>
    <w:p w14:paraId="6C477914" w14:textId="77777777" w:rsidR="00887A60" w:rsidRPr="0055049D" w:rsidRDefault="00887A60" w:rsidP="00887A60">
      <w:pPr>
        <w:tabs>
          <w:tab w:val="left" w:pos="3090"/>
        </w:tabs>
        <w:ind w:left="480"/>
        <w:rPr>
          <w:rFonts w:cstheme="minorHAnsi"/>
          <w:color w:val="3B4151"/>
        </w:rPr>
      </w:pPr>
      <w:r w:rsidRPr="0055049D">
        <w:rPr>
          <w:rFonts w:cstheme="minorHAnsi"/>
          <w:color w:val="3B4151"/>
        </w:rPr>
        <w:t>aaRefNum</w:t>
      </w:r>
      <w:r w:rsidRPr="0055049D">
        <w:rPr>
          <w:rFonts w:cstheme="minorHAnsi"/>
          <w:color w:val="3B4151"/>
        </w:rPr>
        <w:tab/>
      </w:r>
      <w:r w:rsidRPr="0055049D">
        <w:rPr>
          <w:rFonts w:cstheme="minorHAnsi"/>
          <w:color w:val="5555AA"/>
        </w:rPr>
        <w:t>string</w:t>
      </w:r>
    </w:p>
    <w:p w14:paraId="0CFCE928" w14:textId="77777777" w:rsidR="00887A60" w:rsidRPr="0055049D" w:rsidRDefault="00887A60" w:rsidP="00887A60">
      <w:pPr>
        <w:tabs>
          <w:tab w:val="left" w:pos="3090"/>
        </w:tabs>
        <w:ind w:left="480"/>
        <w:rPr>
          <w:rFonts w:cstheme="minorHAnsi"/>
          <w:color w:val="3B4151"/>
        </w:rPr>
      </w:pPr>
      <w:r w:rsidRPr="0055049D">
        <w:rPr>
          <w:rFonts w:cstheme="minorHAnsi"/>
          <w:color w:val="3B4151"/>
        </w:rPr>
        <w:t>lateLodgementReason</w:t>
      </w:r>
      <w:r w:rsidRPr="0055049D">
        <w:rPr>
          <w:rFonts w:cstheme="minorHAnsi"/>
          <w:color w:val="3B4151"/>
        </w:rPr>
        <w:tab/>
      </w:r>
      <w:r w:rsidRPr="0055049D">
        <w:rPr>
          <w:rFonts w:cstheme="minorHAnsi"/>
          <w:color w:val="5555AA"/>
        </w:rPr>
        <w:t>string</w:t>
      </w:r>
    </w:p>
    <w:p w14:paraId="5D8964CB" w14:textId="77777777" w:rsidR="00887A60" w:rsidRPr="0055049D" w:rsidRDefault="00887A60" w:rsidP="00887A60">
      <w:pPr>
        <w:tabs>
          <w:tab w:val="left" w:pos="3090"/>
        </w:tabs>
        <w:ind w:left="480"/>
        <w:rPr>
          <w:rFonts w:cstheme="minorHAnsi"/>
          <w:color w:val="3B4151"/>
        </w:rPr>
      </w:pPr>
      <w:r w:rsidRPr="0055049D">
        <w:rPr>
          <w:rFonts w:cstheme="minorHAnsi"/>
          <w:color w:val="3B4151"/>
        </w:rPr>
        <w:t>lateLodgementDetails</w:t>
      </w:r>
      <w:r w:rsidRPr="0055049D">
        <w:rPr>
          <w:rFonts w:cstheme="minorHAnsi"/>
          <w:color w:val="3B4151"/>
        </w:rPr>
        <w:tab/>
      </w:r>
      <w:r w:rsidRPr="0055049D">
        <w:rPr>
          <w:rFonts w:cstheme="minorHAnsi"/>
          <w:color w:val="5555AA"/>
        </w:rPr>
        <w:t>string</w:t>
      </w:r>
    </w:p>
    <w:p w14:paraId="7AECA199" w14:textId="5CB63A26" w:rsidR="00887A60" w:rsidRPr="0055049D" w:rsidRDefault="00887A60" w:rsidP="00887A60">
      <w:pPr>
        <w:tabs>
          <w:tab w:val="left" w:pos="3090"/>
        </w:tabs>
        <w:ind w:left="480"/>
        <w:rPr>
          <w:rFonts w:cstheme="minorHAnsi"/>
          <w:color w:val="3B4151"/>
        </w:rPr>
      </w:pPr>
      <w:r w:rsidRPr="0055049D">
        <w:rPr>
          <w:rFonts w:cstheme="minorHAnsi"/>
          <w:color w:val="3B4151"/>
        </w:rPr>
        <w:t>directionRequests</w:t>
      </w:r>
      <w:r w:rsidRPr="0055049D">
        <w:rPr>
          <w:rFonts w:cstheme="minorHAnsi"/>
          <w:color w:val="3B4151"/>
        </w:rPr>
        <w:tab/>
        <w:t>[</w:t>
      </w:r>
      <w:r w:rsidR="006C05C8">
        <w:rPr>
          <w:rFonts w:cstheme="minorHAnsi"/>
          <w:color w:val="3B4151"/>
        </w:rPr>
        <w:t>…</w:t>
      </w:r>
      <w:r w:rsidRPr="0055049D">
        <w:rPr>
          <w:rFonts w:cstheme="minorHAnsi"/>
          <w:color w:val="3B4151"/>
        </w:rPr>
        <w:t>]</w:t>
      </w:r>
    </w:p>
    <w:p w14:paraId="63007353" w14:textId="77777777" w:rsidR="00887A60" w:rsidRPr="0055049D" w:rsidRDefault="00887A60" w:rsidP="00887A60">
      <w:pPr>
        <w:tabs>
          <w:tab w:val="left" w:pos="3090"/>
        </w:tabs>
        <w:ind w:left="480"/>
        <w:rPr>
          <w:rFonts w:cstheme="minorHAnsi"/>
          <w:color w:val="3B4151"/>
        </w:rPr>
      </w:pPr>
      <w:r w:rsidRPr="0055049D">
        <w:rPr>
          <w:rFonts w:cstheme="minorHAnsi"/>
          <w:color w:val="3B4151"/>
        </w:rPr>
        <w:t>deliveryClassification</w:t>
      </w:r>
      <w:r w:rsidRPr="0055049D">
        <w:rPr>
          <w:rFonts w:cstheme="minorHAnsi"/>
          <w:color w:val="3B4151"/>
        </w:rPr>
        <w:tab/>
      </w:r>
      <w:r w:rsidRPr="0055049D">
        <w:rPr>
          <w:rFonts w:cstheme="minorHAnsi"/>
          <w:color w:val="5555AA"/>
        </w:rPr>
        <w:t>string</w:t>
      </w:r>
    </w:p>
    <w:p w14:paraId="23552406" w14:textId="77777777" w:rsidR="00887A60" w:rsidRPr="0055049D" w:rsidRDefault="00887A60" w:rsidP="00887A60">
      <w:pPr>
        <w:tabs>
          <w:tab w:val="left" w:pos="3090"/>
        </w:tabs>
        <w:ind w:left="480"/>
        <w:rPr>
          <w:rFonts w:cstheme="minorHAnsi"/>
          <w:color w:val="3B4151"/>
        </w:rPr>
      </w:pPr>
      <w:r w:rsidRPr="0055049D">
        <w:rPr>
          <w:rFonts w:cstheme="minorHAnsi"/>
          <w:color w:val="3B4151"/>
        </w:rPr>
        <w:t>unpackAddress</w:t>
      </w:r>
      <w:r w:rsidRPr="0055049D">
        <w:rPr>
          <w:rFonts w:cstheme="minorHAnsi"/>
          <w:color w:val="3B4151"/>
        </w:rPr>
        <w:tab/>
      </w:r>
      <w:r w:rsidRPr="0055049D">
        <w:rPr>
          <w:rFonts w:cstheme="minorHAnsi"/>
          <w:color w:val="5555AA"/>
        </w:rPr>
        <w:t>string</w:t>
      </w:r>
    </w:p>
    <w:p w14:paraId="1453D119" w14:textId="77777777" w:rsidR="00887A60" w:rsidRPr="0055049D" w:rsidRDefault="00887A60" w:rsidP="00887A60">
      <w:pPr>
        <w:tabs>
          <w:tab w:val="left" w:pos="3090"/>
        </w:tabs>
        <w:ind w:left="480"/>
        <w:rPr>
          <w:rFonts w:cstheme="minorHAnsi"/>
          <w:color w:val="3B4151"/>
        </w:rPr>
      </w:pPr>
      <w:r w:rsidRPr="0055049D">
        <w:rPr>
          <w:rFonts w:cstheme="minorHAnsi"/>
          <w:color w:val="3B4151"/>
        </w:rPr>
        <w:t>additionalComment</w:t>
      </w:r>
      <w:r w:rsidRPr="0055049D">
        <w:rPr>
          <w:rFonts w:cstheme="minorHAnsi"/>
          <w:color w:val="3B4151"/>
        </w:rPr>
        <w:tab/>
      </w:r>
      <w:r w:rsidRPr="0055049D">
        <w:rPr>
          <w:rFonts w:cstheme="minorHAnsi"/>
          <w:color w:val="5555AA"/>
        </w:rPr>
        <w:t>string</w:t>
      </w:r>
    </w:p>
    <w:p w14:paraId="79F3D4F3" w14:textId="13832D83" w:rsidR="00887A60" w:rsidRPr="0055049D" w:rsidRDefault="00887A60" w:rsidP="00887A60">
      <w:pPr>
        <w:tabs>
          <w:tab w:val="left" w:pos="3090"/>
        </w:tabs>
        <w:ind w:left="480"/>
        <w:rPr>
          <w:rFonts w:cstheme="minorHAnsi"/>
          <w:color w:val="5555AA"/>
        </w:rPr>
      </w:pPr>
      <w:r w:rsidRPr="0055049D">
        <w:rPr>
          <w:rFonts w:cstheme="minorHAnsi"/>
          <w:color w:val="3B4151"/>
        </w:rPr>
        <w:t>generalDeclaration</w:t>
      </w:r>
      <w:r w:rsidRPr="0055049D">
        <w:rPr>
          <w:rFonts w:cstheme="minorHAnsi"/>
          <w:color w:val="3B4151"/>
        </w:rPr>
        <w:tab/>
      </w:r>
      <w:r w:rsidRPr="0055049D">
        <w:rPr>
          <w:rFonts w:cstheme="minorHAnsi"/>
          <w:color w:val="5555AA"/>
        </w:rPr>
        <w:t>Boolean</w:t>
      </w:r>
    </w:p>
    <w:p w14:paraId="7C2BDC7C" w14:textId="2A75AED1" w:rsidR="00887A60" w:rsidRDefault="00887A60" w:rsidP="00887A60">
      <w:r w:rsidRPr="00887A60">
        <w:t>}</w:t>
      </w:r>
    </w:p>
    <w:p w14:paraId="005B0D4D" w14:textId="77777777" w:rsidR="00887A60" w:rsidRPr="00887A60" w:rsidRDefault="00887A60" w:rsidP="00887A60">
      <w:pPr>
        <w:rPr>
          <w:rFonts w:cstheme="minorHAnsi"/>
          <w:b/>
          <w:bCs/>
          <w:color w:val="3B4151"/>
          <w:sz w:val="18"/>
          <w:szCs w:val="18"/>
        </w:rPr>
      </w:pPr>
      <w:r w:rsidRPr="00887A60">
        <w:rPr>
          <w:rFonts w:cstheme="minorHAnsi"/>
          <w:color w:val="505050"/>
          <w:sz w:val="24"/>
          <w:szCs w:val="24"/>
        </w:rPr>
        <w:t>DirectionRequest</w:t>
      </w:r>
      <w:r w:rsidRPr="00887A60">
        <w:rPr>
          <w:rFonts w:cstheme="minorHAnsi"/>
          <w:b/>
          <w:bCs/>
          <w:color w:val="3B4151"/>
          <w:sz w:val="18"/>
          <w:szCs w:val="18"/>
        </w:rPr>
        <w:t>{</w:t>
      </w:r>
    </w:p>
    <w:p w14:paraId="6CC8FAF0" w14:textId="77777777" w:rsidR="00887A60" w:rsidRPr="0055049D" w:rsidRDefault="00887A60" w:rsidP="00887A60">
      <w:pPr>
        <w:tabs>
          <w:tab w:val="left" w:pos="3090"/>
        </w:tabs>
        <w:ind w:left="480"/>
        <w:rPr>
          <w:rFonts w:cstheme="minorHAnsi"/>
          <w:color w:val="3B4151"/>
        </w:rPr>
      </w:pPr>
      <w:r w:rsidRPr="0055049D">
        <w:rPr>
          <w:rFonts w:cstheme="minorHAnsi"/>
          <w:color w:val="3B4151"/>
        </w:rPr>
        <w:t>direction</w:t>
      </w:r>
      <w:r w:rsidRPr="0055049D">
        <w:rPr>
          <w:rFonts w:cstheme="minorHAnsi"/>
        </w:rPr>
        <w:tab/>
      </w:r>
      <w:r w:rsidRPr="0055049D">
        <w:rPr>
          <w:rFonts w:cstheme="minorHAnsi"/>
          <w:color w:val="5555AA"/>
        </w:rPr>
        <w:t>string</w:t>
      </w:r>
    </w:p>
    <w:p w14:paraId="754FB7B4" w14:textId="77777777" w:rsidR="00887A60" w:rsidRPr="0055049D" w:rsidRDefault="00887A60" w:rsidP="00887A60">
      <w:pPr>
        <w:tabs>
          <w:tab w:val="left" w:pos="3090"/>
        </w:tabs>
        <w:ind w:left="480"/>
        <w:rPr>
          <w:rFonts w:cstheme="minorHAnsi"/>
          <w:color w:val="3B4151"/>
        </w:rPr>
      </w:pPr>
      <w:r w:rsidRPr="0055049D">
        <w:rPr>
          <w:rFonts w:cstheme="minorHAnsi"/>
          <w:color w:val="3B4151"/>
        </w:rPr>
        <w:t>directionLineContainer</w:t>
      </w:r>
      <w:r w:rsidRPr="0055049D">
        <w:rPr>
          <w:rFonts w:cstheme="minorHAnsi"/>
          <w:color w:val="3B4151"/>
        </w:rPr>
        <w:tab/>
      </w:r>
      <w:r w:rsidRPr="0055049D">
        <w:rPr>
          <w:rFonts w:cstheme="minorHAnsi"/>
          <w:color w:val="5555AA"/>
        </w:rPr>
        <w:t>string</w:t>
      </w:r>
    </w:p>
    <w:p w14:paraId="0E477199" w14:textId="77777777" w:rsidR="00887A60" w:rsidRPr="0055049D" w:rsidRDefault="00887A60" w:rsidP="00887A60">
      <w:pPr>
        <w:tabs>
          <w:tab w:val="left" w:pos="3090"/>
        </w:tabs>
        <w:ind w:left="480"/>
        <w:rPr>
          <w:rFonts w:cstheme="minorHAnsi"/>
          <w:color w:val="3B4151"/>
        </w:rPr>
      </w:pPr>
      <w:r w:rsidRPr="0055049D">
        <w:rPr>
          <w:rFonts w:cstheme="minorHAnsi"/>
          <w:color w:val="3B4151"/>
        </w:rPr>
        <w:t>treatmentType</w:t>
      </w:r>
      <w:r w:rsidRPr="0055049D">
        <w:rPr>
          <w:rFonts w:cstheme="minorHAnsi"/>
          <w:color w:val="3B4151"/>
        </w:rPr>
        <w:tab/>
      </w:r>
      <w:r w:rsidRPr="0055049D">
        <w:rPr>
          <w:rFonts w:cstheme="minorHAnsi"/>
          <w:color w:val="5555AA"/>
        </w:rPr>
        <w:t>string</w:t>
      </w:r>
    </w:p>
    <w:p w14:paraId="65DDC223" w14:textId="77777777" w:rsidR="00887A60" w:rsidRPr="0055049D" w:rsidRDefault="00887A60" w:rsidP="00887A60">
      <w:pPr>
        <w:tabs>
          <w:tab w:val="left" w:pos="3090"/>
        </w:tabs>
        <w:ind w:left="480"/>
        <w:rPr>
          <w:rFonts w:cstheme="minorHAnsi"/>
          <w:color w:val="3B4151"/>
        </w:rPr>
      </w:pPr>
      <w:r w:rsidRPr="0055049D">
        <w:rPr>
          <w:rFonts w:cstheme="minorHAnsi"/>
          <w:color w:val="3B4151"/>
        </w:rPr>
        <w:t>location</w:t>
      </w:r>
      <w:r w:rsidRPr="0055049D">
        <w:rPr>
          <w:rFonts w:cstheme="minorHAnsi"/>
          <w:color w:val="3B4151"/>
        </w:rPr>
        <w:tab/>
      </w:r>
      <w:r w:rsidRPr="0055049D">
        <w:rPr>
          <w:rFonts w:cstheme="minorHAnsi"/>
          <w:color w:val="5555AA"/>
        </w:rPr>
        <w:t>string</w:t>
      </w:r>
    </w:p>
    <w:p w14:paraId="076DA477" w14:textId="77777777" w:rsidR="00887A60" w:rsidRPr="0055049D" w:rsidRDefault="00887A60" w:rsidP="00887A60">
      <w:pPr>
        <w:tabs>
          <w:tab w:val="left" w:pos="3090"/>
        </w:tabs>
        <w:ind w:left="480"/>
        <w:rPr>
          <w:rFonts w:cstheme="minorHAnsi"/>
          <w:color w:val="3B4151"/>
        </w:rPr>
      </w:pPr>
      <w:r w:rsidRPr="0055049D">
        <w:rPr>
          <w:rFonts w:cstheme="minorHAnsi"/>
          <w:color w:val="3B4151"/>
        </w:rPr>
        <w:t>aaname</w:t>
      </w:r>
      <w:r w:rsidRPr="0055049D">
        <w:rPr>
          <w:rFonts w:cstheme="minorHAnsi"/>
          <w:color w:val="3B4151"/>
        </w:rPr>
        <w:tab/>
      </w:r>
      <w:r w:rsidRPr="0055049D">
        <w:rPr>
          <w:rFonts w:cstheme="minorHAnsi"/>
          <w:color w:val="5555AA"/>
        </w:rPr>
        <w:t>string</w:t>
      </w:r>
    </w:p>
    <w:p w14:paraId="144B245A" w14:textId="77777777" w:rsidR="00887A60" w:rsidRPr="0055049D" w:rsidRDefault="00887A60" w:rsidP="00887A60">
      <w:pPr>
        <w:tabs>
          <w:tab w:val="left" w:pos="3090"/>
        </w:tabs>
        <w:ind w:left="480"/>
        <w:rPr>
          <w:rFonts w:cstheme="minorHAnsi"/>
          <w:color w:val="3B4151"/>
        </w:rPr>
      </w:pPr>
      <w:r w:rsidRPr="0055049D">
        <w:rPr>
          <w:rFonts w:cstheme="minorHAnsi"/>
          <w:color w:val="3B4151"/>
        </w:rPr>
        <w:t>aanumber</w:t>
      </w:r>
      <w:r w:rsidRPr="0055049D">
        <w:rPr>
          <w:rFonts w:cstheme="minorHAnsi"/>
          <w:color w:val="3B4151"/>
        </w:rPr>
        <w:tab/>
      </w:r>
      <w:r w:rsidRPr="0055049D">
        <w:rPr>
          <w:rFonts w:cstheme="minorHAnsi"/>
          <w:color w:val="5555AA"/>
        </w:rPr>
        <w:t>string</w:t>
      </w:r>
    </w:p>
    <w:p w14:paraId="7FC0528D" w14:textId="42CD308E" w:rsidR="00887A60" w:rsidRPr="00887A60" w:rsidRDefault="00887A60" w:rsidP="00887A60">
      <w:pPr>
        <w:rPr>
          <w:rFonts w:cstheme="minorHAnsi"/>
        </w:rPr>
      </w:pPr>
      <w:r w:rsidRPr="00887A60">
        <w:rPr>
          <w:rFonts w:cstheme="minorHAnsi"/>
          <w:b/>
          <w:bCs/>
          <w:color w:val="3B4151"/>
          <w:sz w:val="18"/>
          <w:szCs w:val="18"/>
        </w:rPr>
        <w:lastRenderedPageBreak/>
        <w:t>}</w:t>
      </w:r>
    </w:p>
    <w:p w14:paraId="7F750C08" w14:textId="4D35DA65" w:rsidR="00887A60" w:rsidRDefault="00887A60" w:rsidP="00887A60"/>
    <w:p w14:paraId="3A414A93" w14:textId="77777777" w:rsidR="00887A60" w:rsidRPr="00887A60" w:rsidRDefault="00887A60" w:rsidP="00887A60">
      <w:pPr>
        <w:rPr>
          <w:rFonts w:ascii="Courier New" w:hAnsi="Courier New" w:cs="Courier New"/>
          <w:b/>
          <w:bCs/>
          <w:color w:val="3B4151"/>
          <w:sz w:val="18"/>
          <w:szCs w:val="18"/>
        </w:rPr>
      </w:pPr>
      <w:r w:rsidRPr="00887A60">
        <w:rPr>
          <w:rFonts w:ascii="Arial" w:hAnsi="Arial" w:cs="Arial"/>
          <w:color w:val="505050"/>
          <w:sz w:val="24"/>
          <w:szCs w:val="24"/>
        </w:rPr>
        <w:t>LodgementResponse</w:t>
      </w:r>
      <w:r w:rsidRPr="00887A60">
        <w:rPr>
          <w:rFonts w:ascii="Courier New" w:hAnsi="Courier New" w:cs="Courier New"/>
          <w:b/>
          <w:bCs/>
          <w:color w:val="3B4151"/>
          <w:sz w:val="18"/>
          <w:szCs w:val="18"/>
        </w:rPr>
        <w:t>{</w:t>
      </w:r>
    </w:p>
    <w:p w14:paraId="6EC5ADF3" w14:textId="77777777" w:rsidR="00887A60" w:rsidRPr="0055049D" w:rsidRDefault="00887A60" w:rsidP="00887A60">
      <w:pPr>
        <w:tabs>
          <w:tab w:val="left" w:pos="3090"/>
        </w:tabs>
        <w:ind w:left="480"/>
        <w:rPr>
          <w:rFonts w:cstheme="minorHAnsi"/>
          <w:color w:val="3B4151"/>
        </w:rPr>
      </w:pPr>
      <w:r w:rsidRPr="0055049D">
        <w:rPr>
          <w:rFonts w:cstheme="minorHAnsi"/>
          <w:color w:val="3B4151"/>
        </w:rPr>
        <w:t>lrn</w:t>
      </w:r>
      <w:r w:rsidRPr="0055049D">
        <w:rPr>
          <w:rFonts w:cstheme="minorHAnsi"/>
        </w:rPr>
        <w:tab/>
      </w:r>
      <w:r w:rsidRPr="0055049D">
        <w:rPr>
          <w:rFonts w:cstheme="minorHAnsi"/>
          <w:color w:val="5555AA"/>
        </w:rPr>
        <w:t>string</w:t>
      </w:r>
    </w:p>
    <w:p w14:paraId="30AF32FF" w14:textId="77777777" w:rsidR="00887A60" w:rsidRPr="0055049D" w:rsidRDefault="00887A60" w:rsidP="00887A60">
      <w:pPr>
        <w:tabs>
          <w:tab w:val="left" w:pos="3090"/>
        </w:tabs>
        <w:ind w:left="480"/>
        <w:rPr>
          <w:rFonts w:cstheme="minorHAnsi"/>
          <w:color w:val="3B4151"/>
        </w:rPr>
      </w:pPr>
      <w:r w:rsidRPr="0055049D">
        <w:rPr>
          <w:rFonts w:cstheme="minorHAnsi"/>
          <w:color w:val="3B4151"/>
        </w:rPr>
        <w:t>result</w:t>
      </w:r>
      <w:r w:rsidRPr="0055049D">
        <w:rPr>
          <w:rFonts w:cstheme="minorHAnsi"/>
          <w:color w:val="3B4151"/>
        </w:rPr>
        <w:tab/>
      </w:r>
      <w:r w:rsidRPr="0055049D">
        <w:rPr>
          <w:rFonts w:cstheme="minorHAnsi"/>
          <w:color w:val="5555AA"/>
        </w:rPr>
        <w:t>string</w:t>
      </w:r>
    </w:p>
    <w:p w14:paraId="4C4433E2" w14:textId="77777777" w:rsidR="00887A60" w:rsidRPr="0055049D" w:rsidRDefault="00887A60" w:rsidP="00887A60">
      <w:pPr>
        <w:tabs>
          <w:tab w:val="left" w:pos="3090"/>
        </w:tabs>
        <w:ind w:left="480"/>
        <w:rPr>
          <w:rFonts w:cstheme="minorHAnsi"/>
          <w:color w:val="3B4151"/>
        </w:rPr>
      </w:pPr>
      <w:r w:rsidRPr="0055049D">
        <w:rPr>
          <w:rFonts w:cstheme="minorHAnsi"/>
          <w:color w:val="3B4151"/>
        </w:rPr>
        <w:t>validationMessages</w:t>
      </w:r>
      <w:r w:rsidRPr="0055049D">
        <w:rPr>
          <w:rFonts w:cstheme="minorHAnsi"/>
          <w:color w:val="3B4151"/>
        </w:rPr>
        <w:tab/>
        <w:t>[...]</w:t>
      </w:r>
    </w:p>
    <w:p w14:paraId="260838B9" w14:textId="5E322868" w:rsidR="00887A60" w:rsidRDefault="00887A60" w:rsidP="00887A60">
      <w:r w:rsidRPr="00887A60">
        <w:rPr>
          <w:rFonts w:ascii="Courier New" w:hAnsi="Courier New" w:cs="Courier New"/>
          <w:b/>
          <w:bCs/>
          <w:color w:val="3B4151"/>
          <w:sz w:val="18"/>
          <w:szCs w:val="18"/>
        </w:rPr>
        <w:t>}</w:t>
      </w:r>
    </w:p>
    <w:p w14:paraId="317BBEC9" w14:textId="26FFA5DE" w:rsidR="00887A60" w:rsidRDefault="00175429" w:rsidP="00175429">
      <w:pPr>
        <w:pStyle w:val="Heading5"/>
      </w:pPr>
      <w:r>
        <w:t>addAttachment API</w:t>
      </w:r>
    </w:p>
    <w:p w14:paraId="41F445D1" w14:textId="77777777" w:rsidR="00887A60" w:rsidRPr="00887A60" w:rsidRDefault="00887A60" w:rsidP="00887A60">
      <w:pPr>
        <w:rPr>
          <w:rFonts w:ascii="Courier New" w:hAnsi="Courier New" w:cs="Courier New"/>
          <w:b/>
          <w:bCs/>
          <w:color w:val="3B4151"/>
          <w:sz w:val="18"/>
          <w:szCs w:val="18"/>
        </w:rPr>
      </w:pPr>
      <w:r w:rsidRPr="00887A60">
        <w:rPr>
          <w:rFonts w:ascii="Arial" w:hAnsi="Arial" w:cs="Arial"/>
          <w:color w:val="505050"/>
          <w:sz w:val="24"/>
          <w:szCs w:val="24"/>
        </w:rPr>
        <w:t>AttachmentRequest</w:t>
      </w:r>
      <w:r w:rsidRPr="00887A60">
        <w:rPr>
          <w:rFonts w:ascii="Courier New" w:hAnsi="Courier New" w:cs="Courier New"/>
          <w:b/>
          <w:bCs/>
          <w:color w:val="3B4151"/>
          <w:sz w:val="18"/>
          <w:szCs w:val="18"/>
        </w:rPr>
        <w:t>{</w:t>
      </w:r>
    </w:p>
    <w:p w14:paraId="31AB3543" w14:textId="77777777" w:rsidR="00887A60" w:rsidRPr="0055049D" w:rsidRDefault="00887A60" w:rsidP="00887A60">
      <w:pPr>
        <w:tabs>
          <w:tab w:val="left" w:pos="2953"/>
        </w:tabs>
        <w:ind w:left="480"/>
        <w:rPr>
          <w:rFonts w:cstheme="minorHAnsi"/>
          <w:color w:val="3B4151"/>
        </w:rPr>
      </w:pPr>
      <w:r w:rsidRPr="0055049D">
        <w:rPr>
          <w:rFonts w:cstheme="minorHAnsi"/>
          <w:color w:val="3B4151"/>
        </w:rPr>
        <w:t>file</w:t>
      </w:r>
      <w:r w:rsidRPr="0055049D">
        <w:rPr>
          <w:rFonts w:cstheme="minorHAnsi"/>
        </w:rPr>
        <w:tab/>
      </w:r>
      <w:r w:rsidRPr="0055049D">
        <w:rPr>
          <w:rFonts w:cstheme="minorHAnsi"/>
          <w:color w:val="5555AA"/>
        </w:rPr>
        <w:t>string</w:t>
      </w:r>
      <w:r w:rsidRPr="0055049D">
        <w:rPr>
          <w:rFonts w:cstheme="minorHAnsi"/>
          <w:color w:val="606060"/>
        </w:rPr>
        <w:t>($binary)</w:t>
      </w:r>
    </w:p>
    <w:p w14:paraId="10271260" w14:textId="77777777" w:rsidR="00887A60" w:rsidRPr="0055049D" w:rsidRDefault="00887A60" w:rsidP="00887A60">
      <w:pPr>
        <w:tabs>
          <w:tab w:val="left" w:pos="2953"/>
        </w:tabs>
        <w:ind w:left="480"/>
        <w:rPr>
          <w:rFonts w:cstheme="minorHAnsi"/>
          <w:color w:val="3B4151"/>
        </w:rPr>
      </w:pPr>
      <w:r w:rsidRPr="0055049D">
        <w:rPr>
          <w:rFonts w:cstheme="minorHAnsi"/>
          <w:color w:val="3B4151"/>
        </w:rPr>
        <w:t>docType</w:t>
      </w:r>
      <w:r w:rsidRPr="0055049D">
        <w:rPr>
          <w:rFonts w:cstheme="minorHAnsi"/>
          <w:color w:val="3B4151"/>
        </w:rPr>
        <w:tab/>
        <w:t>[</w:t>
      </w:r>
      <w:r w:rsidRPr="0055049D">
        <w:rPr>
          <w:rFonts w:cstheme="minorHAnsi"/>
          <w:color w:val="5555AA"/>
        </w:rPr>
        <w:t>string</w:t>
      </w:r>
      <w:r w:rsidRPr="0055049D">
        <w:rPr>
          <w:rFonts w:cstheme="minorHAnsi"/>
          <w:color w:val="3B4151"/>
        </w:rPr>
        <w:t>]</w:t>
      </w:r>
    </w:p>
    <w:p w14:paraId="45F8A7D8" w14:textId="77777777" w:rsidR="00887A60" w:rsidRPr="0055049D" w:rsidRDefault="00887A60" w:rsidP="00887A60">
      <w:pPr>
        <w:tabs>
          <w:tab w:val="left" w:pos="2953"/>
        </w:tabs>
        <w:ind w:left="480"/>
        <w:rPr>
          <w:rFonts w:cstheme="minorHAnsi"/>
          <w:color w:val="3B4151"/>
        </w:rPr>
      </w:pPr>
      <w:r w:rsidRPr="0055049D">
        <w:rPr>
          <w:rFonts w:cstheme="minorHAnsi"/>
          <w:color w:val="3B4151"/>
        </w:rPr>
        <w:t>docReference</w:t>
      </w:r>
      <w:r w:rsidRPr="0055049D">
        <w:rPr>
          <w:rFonts w:cstheme="minorHAnsi"/>
          <w:color w:val="3B4151"/>
        </w:rPr>
        <w:tab/>
      </w:r>
      <w:r w:rsidRPr="0055049D">
        <w:rPr>
          <w:rFonts w:cstheme="minorHAnsi"/>
          <w:color w:val="5555AA"/>
        </w:rPr>
        <w:t>string</w:t>
      </w:r>
    </w:p>
    <w:p w14:paraId="6F4BE16F" w14:textId="7F910630" w:rsidR="00887A60" w:rsidRPr="0055049D" w:rsidRDefault="00887A60" w:rsidP="00887A60">
      <w:pPr>
        <w:tabs>
          <w:tab w:val="left" w:pos="2953"/>
        </w:tabs>
        <w:ind w:left="480"/>
        <w:rPr>
          <w:rFonts w:cstheme="minorHAnsi"/>
          <w:color w:val="5555AA"/>
        </w:rPr>
      </w:pPr>
      <w:r w:rsidRPr="0055049D">
        <w:rPr>
          <w:rFonts w:cstheme="minorHAnsi"/>
          <w:color w:val="3B4151"/>
        </w:rPr>
        <w:t>lastDoc</w:t>
      </w:r>
      <w:r w:rsidRPr="0055049D">
        <w:rPr>
          <w:rFonts w:cstheme="minorHAnsi"/>
          <w:color w:val="3B4151"/>
        </w:rPr>
        <w:tab/>
      </w:r>
      <w:r w:rsidRPr="0055049D">
        <w:rPr>
          <w:rFonts w:cstheme="minorHAnsi"/>
          <w:color w:val="5555AA"/>
        </w:rPr>
        <w:t>string</w:t>
      </w:r>
    </w:p>
    <w:p w14:paraId="79A75466" w14:textId="77777777" w:rsidR="00175429" w:rsidRPr="00887A60" w:rsidRDefault="00175429" w:rsidP="00887A60">
      <w:pPr>
        <w:tabs>
          <w:tab w:val="left" w:pos="2953"/>
        </w:tabs>
        <w:ind w:left="480"/>
        <w:rPr>
          <w:rFonts w:cstheme="minorHAnsi"/>
          <w:b/>
          <w:bCs/>
          <w:color w:val="3B4151"/>
          <w:sz w:val="18"/>
          <w:szCs w:val="18"/>
        </w:rPr>
      </w:pPr>
    </w:p>
    <w:p w14:paraId="02ADD8D9" w14:textId="5CFA066E" w:rsidR="00887A60" w:rsidRPr="00887A60" w:rsidRDefault="00887A60" w:rsidP="00887A60">
      <w:pPr>
        <w:rPr>
          <w:rFonts w:cstheme="minorHAnsi"/>
        </w:rPr>
      </w:pPr>
      <w:r w:rsidRPr="00887A60">
        <w:rPr>
          <w:rFonts w:cstheme="minorHAnsi"/>
          <w:b/>
          <w:bCs/>
          <w:color w:val="3B4151"/>
          <w:sz w:val="18"/>
          <w:szCs w:val="18"/>
        </w:rPr>
        <w:t>}</w:t>
      </w:r>
    </w:p>
    <w:p w14:paraId="14807BAC" w14:textId="77777777" w:rsidR="00887A60" w:rsidRPr="00887A60" w:rsidRDefault="00887A60" w:rsidP="00887A60">
      <w:pPr>
        <w:rPr>
          <w:rFonts w:cstheme="minorHAnsi"/>
          <w:b/>
          <w:bCs/>
          <w:color w:val="3B4151"/>
          <w:sz w:val="18"/>
          <w:szCs w:val="18"/>
        </w:rPr>
      </w:pPr>
      <w:r w:rsidRPr="00887A60">
        <w:rPr>
          <w:rFonts w:cstheme="minorHAnsi"/>
          <w:color w:val="505050"/>
          <w:sz w:val="24"/>
          <w:szCs w:val="24"/>
        </w:rPr>
        <w:t>file</w:t>
      </w:r>
      <w:r w:rsidRPr="00887A60">
        <w:rPr>
          <w:rFonts w:cstheme="minorHAnsi"/>
          <w:b/>
          <w:bCs/>
          <w:color w:val="3B4151"/>
          <w:sz w:val="18"/>
          <w:szCs w:val="18"/>
        </w:rPr>
        <w:t>{</w:t>
      </w:r>
    </w:p>
    <w:p w14:paraId="74A02D51" w14:textId="77777777" w:rsidR="00887A60" w:rsidRPr="00887A60" w:rsidRDefault="00887A60" w:rsidP="00887A60">
      <w:pPr>
        <w:ind w:left="150"/>
        <w:rPr>
          <w:rFonts w:cstheme="minorHAnsi"/>
          <w:b/>
          <w:bCs/>
          <w:color w:val="3B4151"/>
          <w:sz w:val="18"/>
          <w:szCs w:val="18"/>
        </w:rPr>
      </w:pPr>
    </w:p>
    <w:p w14:paraId="4B5C7D6B" w14:textId="67BF0F61" w:rsidR="00887A60" w:rsidRPr="00887A60" w:rsidRDefault="00887A60" w:rsidP="00887A60">
      <w:pPr>
        <w:rPr>
          <w:rFonts w:cstheme="minorHAnsi"/>
        </w:rPr>
      </w:pPr>
      <w:r w:rsidRPr="00887A60">
        <w:rPr>
          <w:rFonts w:cstheme="minorHAnsi"/>
          <w:b/>
          <w:bCs/>
          <w:color w:val="3B4151"/>
          <w:sz w:val="18"/>
          <w:szCs w:val="18"/>
        </w:rPr>
        <w:t>}</w:t>
      </w:r>
    </w:p>
    <w:p w14:paraId="1CC2282D" w14:textId="5F8BFD1E" w:rsidR="00887A60" w:rsidRDefault="00887A60" w:rsidP="00887A60"/>
    <w:p w14:paraId="5377D941" w14:textId="77777777" w:rsidR="00175429" w:rsidRPr="00175429" w:rsidRDefault="00175429" w:rsidP="00175429">
      <w:pPr>
        <w:rPr>
          <w:rFonts w:ascii="Courier New" w:hAnsi="Courier New" w:cs="Courier New"/>
          <w:b/>
          <w:bCs/>
          <w:color w:val="3B4151"/>
          <w:sz w:val="18"/>
          <w:szCs w:val="18"/>
        </w:rPr>
      </w:pPr>
      <w:r w:rsidRPr="00175429">
        <w:rPr>
          <w:rFonts w:ascii="Arial" w:hAnsi="Arial" w:cs="Arial"/>
          <w:color w:val="505050"/>
          <w:sz w:val="24"/>
          <w:szCs w:val="24"/>
        </w:rPr>
        <w:t>AttachmentResponse</w:t>
      </w:r>
      <w:r w:rsidRPr="00175429">
        <w:rPr>
          <w:rFonts w:ascii="Courier New" w:hAnsi="Courier New" w:cs="Courier New"/>
          <w:b/>
          <w:bCs/>
          <w:color w:val="3B4151"/>
          <w:sz w:val="18"/>
          <w:szCs w:val="18"/>
        </w:rPr>
        <w:t>{</w:t>
      </w:r>
    </w:p>
    <w:p w14:paraId="4BD2BDA7" w14:textId="77777777" w:rsidR="00175429" w:rsidRPr="0055049D" w:rsidRDefault="00175429" w:rsidP="00175429">
      <w:pPr>
        <w:tabs>
          <w:tab w:val="left" w:pos="3090"/>
        </w:tabs>
        <w:ind w:left="480"/>
        <w:rPr>
          <w:rFonts w:cstheme="minorHAnsi"/>
          <w:color w:val="3B4151"/>
        </w:rPr>
      </w:pPr>
      <w:r w:rsidRPr="0055049D">
        <w:rPr>
          <w:rFonts w:cstheme="minorHAnsi"/>
          <w:color w:val="3B4151"/>
        </w:rPr>
        <w:t>result</w:t>
      </w:r>
      <w:r w:rsidRPr="0055049D">
        <w:rPr>
          <w:rFonts w:cstheme="minorHAnsi"/>
        </w:rPr>
        <w:tab/>
      </w:r>
      <w:r w:rsidRPr="0055049D">
        <w:rPr>
          <w:rFonts w:cstheme="minorHAnsi"/>
          <w:color w:val="5555AA"/>
        </w:rPr>
        <w:t>string</w:t>
      </w:r>
    </w:p>
    <w:p w14:paraId="6EC27B1E" w14:textId="77777777" w:rsidR="00175429" w:rsidRPr="0055049D" w:rsidRDefault="00175429" w:rsidP="00175429">
      <w:pPr>
        <w:tabs>
          <w:tab w:val="left" w:pos="3090"/>
        </w:tabs>
        <w:ind w:left="480"/>
        <w:rPr>
          <w:rFonts w:cstheme="minorHAnsi"/>
          <w:color w:val="3B4151"/>
        </w:rPr>
      </w:pPr>
      <w:r w:rsidRPr="0055049D">
        <w:rPr>
          <w:rFonts w:cstheme="minorHAnsi"/>
          <w:color w:val="3B4151"/>
        </w:rPr>
        <w:t>validationMessages</w:t>
      </w:r>
      <w:r w:rsidRPr="0055049D">
        <w:rPr>
          <w:rFonts w:cstheme="minorHAnsi"/>
          <w:color w:val="3B4151"/>
        </w:rPr>
        <w:tab/>
        <w:t>[...]</w:t>
      </w:r>
    </w:p>
    <w:p w14:paraId="187A5FA3" w14:textId="6CF52EB0" w:rsidR="00887A60" w:rsidRDefault="00175429" w:rsidP="00887A60">
      <w:r w:rsidRPr="00175429">
        <w:rPr>
          <w:rFonts w:ascii="Courier New" w:hAnsi="Courier New" w:cs="Courier New"/>
          <w:b/>
          <w:bCs/>
          <w:color w:val="3B4151"/>
          <w:sz w:val="18"/>
          <w:szCs w:val="18"/>
        </w:rPr>
        <w:t>}</w:t>
      </w:r>
    </w:p>
    <w:p w14:paraId="6D1CBDA4" w14:textId="426C8FE7" w:rsidR="00887A60" w:rsidRDefault="00175429" w:rsidP="00175429">
      <w:pPr>
        <w:pStyle w:val="Heading5"/>
      </w:pPr>
      <w:r>
        <w:t>addAdditionalDocument API</w:t>
      </w:r>
    </w:p>
    <w:p w14:paraId="1044E2B9" w14:textId="77777777" w:rsidR="00175429" w:rsidRPr="00175429" w:rsidRDefault="00175429" w:rsidP="00175429">
      <w:pPr>
        <w:rPr>
          <w:rFonts w:ascii="Courier New" w:hAnsi="Courier New" w:cs="Courier New"/>
          <w:b/>
          <w:bCs/>
          <w:color w:val="3B4151"/>
          <w:sz w:val="18"/>
          <w:szCs w:val="18"/>
        </w:rPr>
      </w:pPr>
      <w:r w:rsidRPr="00175429">
        <w:rPr>
          <w:rFonts w:ascii="Arial" w:hAnsi="Arial" w:cs="Arial"/>
          <w:color w:val="505050"/>
          <w:sz w:val="24"/>
          <w:szCs w:val="24"/>
        </w:rPr>
        <w:t>AdditionalDocumentRequest</w:t>
      </w:r>
      <w:r w:rsidRPr="00175429">
        <w:rPr>
          <w:rFonts w:ascii="Courier New" w:hAnsi="Courier New" w:cs="Courier New"/>
          <w:b/>
          <w:bCs/>
          <w:color w:val="3B4151"/>
          <w:sz w:val="18"/>
          <w:szCs w:val="18"/>
        </w:rPr>
        <w:t>{</w:t>
      </w:r>
    </w:p>
    <w:p w14:paraId="48EDED52" w14:textId="77777777" w:rsidR="00175429" w:rsidRPr="0055049D" w:rsidRDefault="00175429" w:rsidP="00175429">
      <w:pPr>
        <w:tabs>
          <w:tab w:val="left" w:pos="3090"/>
        </w:tabs>
        <w:ind w:left="480"/>
        <w:rPr>
          <w:rFonts w:cstheme="minorHAnsi"/>
          <w:b/>
          <w:bCs/>
          <w:color w:val="3B4151"/>
        </w:rPr>
      </w:pPr>
      <w:r w:rsidRPr="00E01FC0">
        <w:rPr>
          <w:rFonts w:cstheme="minorHAnsi"/>
          <w:color w:val="3B4151"/>
        </w:rPr>
        <w:t>additionalComment</w:t>
      </w:r>
      <w:r w:rsidRPr="0055049D">
        <w:rPr>
          <w:rFonts w:cstheme="minorHAnsi"/>
        </w:rPr>
        <w:tab/>
      </w:r>
      <w:r w:rsidRPr="0055049D">
        <w:rPr>
          <w:rFonts w:cstheme="minorHAnsi"/>
          <w:b/>
          <w:bCs/>
          <w:color w:val="5555AA"/>
        </w:rPr>
        <w:t>string</w:t>
      </w:r>
    </w:p>
    <w:p w14:paraId="6AB62D1E" w14:textId="56B3C1FB" w:rsidR="00175429" w:rsidRPr="0055049D" w:rsidRDefault="00035C38" w:rsidP="00175429">
      <w:pPr>
        <w:tabs>
          <w:tab w:val="left" w:pos="3090"/>
        </w:tabs>
        <w:ind w:left="480"/>
        <w:rPr>
          <w:rFonts w:cstheme="minorHAnsi"/>
          <w:b/>
          <w:bCs/>
          <w:color w:val="3B4151"/>
        </w:rPr>
      </w:pPr>
      <w:r w:rsidRPr="00E01FC0">
        <w:rPr>
          <w:rFonts w:cstheme="minorHAnsi"/>
          <w:color w:val="3B4151"/>
        </w:rPr>
        <w:t>generalDeclaration</w:t>
      </w:r>
      <w:r>
        <w:rPr>
          <w:rFonts w:cstheme="minorHAnsi"/>
          <w:b/>
          <w:bCs/>
          <w:color w:val="5555AA"/>
        </w:rPr>
        <w:tab/>
      </w:r>
      <w:r>
        <w:rPr>
          <w:rFonts w:cstheme="minorHAnsi"/>
          <w:b/>
          <w:bCs/>
          <w:color w:val="3B4151"/>
        </w:rPr>
        <w:t>Bool</w:t>
      </w:r>
      <w:r w:rsidRPr="0055049D">
        <w:rPr>
          <w:rFonts w:cstheme="minorHAnsi"/>
          <w:b/>
          <w:bCs/>
          <w:color w:val="5555AA"/>
        </w:rPr>
        <w:t>ean</w:t>
      </w:r>
    </w:p>
    <w:p w14:paraId="6F66B14D" w14:textId="13FDBAFE" w:rsidR="00887A60" w:rsidRDefault="00175429" w:rsidP="00887A60">
      <w:r w:rsidRPr="00175429">
        <w:rPr>
          <w:rFonts w:ascii="Courier New" w:hAnsi="Courier New" w:cs="Courier New"/>
          <w:b/>
          <w:bCs/>
          <w:color w:val="3B4151"/>
          <w:sz w:val="18"/>
          <w:szCs w:val="18"/>
        </w:rPr>
        <w:t>}</w:t>
      </w:r>
    </w:p>
    <w:p w14:paraId="15FB6AD2" w14:textId="693DA627" w:rsidR="00175429" w:rsidRDefault="00175429" w:rsidP="00887A60"/>
    <w:p w14:paraId="7AE9D588" w14:textId="77777777" w:rsidR="00175429" w:rsidRPr="00175429" w:rsidRDefault="00175429" w:rsidP="00175429">
      <w:pPr>
        <w:rPr>
          <w:rFonts w:cstheme="minorHAnsi"/>
          <w:b/>
          <w:bCs/>
          <w:color w:val="3B4151"/>
          <w:sz w:val="18"/>
          <w:szCs w:val="18"/>
        </w:rPr>
      </w:pPr>
      <w:r w:rsidRPr="00175429">
        <w:rPr>
          <w:rFonts w:cstheme="minorHAnsi"/>
          <w:color w:val="505050"/>
          <w:sz w:val="24"/>
          <w:szCs w:val="24"/>
        </w:rPr>
        <w:t>file</w:t>
      </w:r>
      <w:r w:rsidRPr="00175429">
        <w:rPr>
          <w:rFonts w:cstheme="minorHAnsi"/>
          <w:b/>
          <w:bCs/>
          <w:color w:val="3B4151"/>
          <w:sz w:val="18"/>
          <w:szCs w:val="18"/>
        </w:rPr>
        <w:t>{</w:t>
      </w:r>
    </w:p>
    <w:p w14:paraId="15BF3BC2" w14:textId="77777777" w:rsidR="00175429" w:rsidRPr="00175429" w:rsidRDefault="00175429" w:rsidP="00175429">
      <w:pPr>
        <w:ind w:left="150"/>
        <w:rPr>
          <w:rFonts w:cstheme="minorHAnsi"/>
          <w:b/>
          <w:bCs/>
          <w:color w:val="3B4151"/>
          <w:sz w:val="18"/>
          <w:szCs w:val="18"/>
        </w:rPr>
      </w:pPr>
    </w:p>
    <w:p w14:paraId="7D1C1903" w14:textId="75999CA1" w:rsidR="00175429" w:rsidRDefault="00175429" w:rsidP="00887A60">
      <w:pPr>
        <w:rPr>
          <w:rFonts w:cstheme="minorHAnsi"/>
          <w:b/>
          <w:bCs/>
          <w:color w:val="3B4151"/>
          <w:sz w:val="18"/>
          <w:szCs w:val="18"/>
        </w:rPr>
      </w:pPr>
      <w:r w:rsidRPr="00175429">
        <w:rPr>
          <w:rFonts w:cstheme="minorHAnsi"/>
          <w:b/>
          <w:bCs/>
          <w:color w:val="3B4151"/>
          <w:sz w:val="18"/>
          <w:szCs w:val="18"/>
        </w:rPr>
        <w:t>}</w:t>
      </w:r>
    </w:p>
    <w:p w14:paraId="211AB4F1" w14:textId="480056E8" w:rsidR="00175429" w:rsidRDefault="00175429" w:rsidP="00887A60">
      <w:pPr>
        <w:rPr>
          <w:rFonts w:cstheme="minorHAnsi"/>
          <w:b/>
          <w:bCs/>
          <w:color w:val="3B4151"/>
          <w:sz w:val="18"/>
          <w:szCs w:val="18"/>
        </w:rPr>
      </w:pPr>
    </w:p>
    <w:p w14:paraId="5CB219A0" w14:textId="77777777" w:rsidR="00035C38" w:rsidRPr="00E01FC0" w:rsidRDefault="00035C38" w:rsidP="00E01FC0">
      <w:pPr>
        <w:pStyle w:val="Heading5"/>
      </w:pPr>
      <w:r w:rsidRPr="00E01FC0">
        <w:lastRenderedPageBreak/>
        <w:t>AepResponse{</w:t>
      </w:r>
    </w:p>
    <w:tbl>
      <w:tblPr>
        <w:tblW w:w="3495" w:type="dxa"/>
        <w:tblCellMar>
          <w:left w:w="150" w:type="dxa"/>
          <w:right w:w="150" w:type="dxa"/>
        </w:tblCellMar>
        <w:tblLook w:val="04A0" w:firstRow="1" w:lastRow="0" w:firstColumn="1" w:lastColumn="0" w:noHBand="0" w:noVBand="1"/>
      </w:tblPr>
      <w:tblGrid>
        <w:gridCol w:w="2610"/>
        <w:gridCol w:w="885"/>
      </w:tblGrid>
      <w:tr w:rsidR="00035C38" w14:paraId="63E527D9" w14:textId="77777777" w:rsidTr="00035C38">
        <w:tc>
          <w:tcPr>
            <w:tcW w:w="2610" w:type="dxa"/>
            <w:tcMar>
              <w:top w:w="0" w:type="dxa"/>
              <w:left w:w="480" w:type="dxa"/>
              <w:bottom w:w="0" w:type="dxa"/>
              <w:right w:w="48" w:type="dxa"/>
            </w:tcMar>
            <w:hideMark/>
          </w:tcPr>
          <w:p w14:paraId="378DFD7F" w14:textId="77777777" w:rsidR="00035C38" w:rsidRDefault="00035C38">
            <w:r>
              <w:rPr>
                <w:rFonts w:ascii="Courier New" w:hAnsi="Courier New" w:cs="Courier New"/>
                <w:b/>
                <w:bCs/>
                <w:color w:val="3B4151"/>
                <w:sz w:val="18"/>
                <w:szCs w:val="18"/>
              </w:rPr>
              <w:t>result</w:t>
            </w:r>
          </w:p>
        </w:tc>
        <w:tc>
          <w:tcPr>
            <w:tcW w:w="0" w:type="auto"/>
            <w:tcMar>
              <w:top w:w="0" w:type="dxa"/>
              <w:left w:w="0" w:type="dxa"/>
              <w:bottom w:w="0" w:type="dxa"/>
              <w:right w:w="0" w:type="dxa"/>
            </w:tcMar>
            <w:hideMark/>
          </w:tcPr>
          <w:p w14:paraId="5D42B9F7" w14:textId="77777777" w:rsidR="00035C38" w:rsidRDefault="00035C38">
            <w:pPr>
              <w:rPr>
                <w:rFonts w:ascii="Courier New" w:hAnsi="Courier New" w:cs="Courier New"/>
                <w:b/>
                <w:bCs/>
                <w:color w:val="3B4151"/>
                <w:sz w:val="18"/>
                <w:szCs w:val="18"/>
              </w:rPr>
            </w:pPr>
            <w:r>
              <w:rPr>
                <w:rStyle w:val="prop-type"/>
                <w:rFonts w:ascii="Courier New" w:eastAsiaTheme="majorEastAsia" w:hAnsi="Courier New" w:cs="Courier New"/>
                <w:b/>
                <w:bCs/>
                <w:color w:val="5555AA"/>
                <w:sz w:val="18"/>
                <w:szCs w:val="18"/>
              </w:rPr>
              <w:t>string</w:t>
            </w:r>
          </w:p>
        </w:tc>
      </w:tr>
      <w:tr w:rsidR="00035C38" w14:paraId="0F27A20A" w14:textId="77777777" w:rsidTr="00035C38">
        <w:tc>
          <w:tcPr>
            <w:tcW w:w="2610" w:type="dxa"/>
            <w:tcMar>
              <w:top w:w="0" w:type="dxa"/>
              <w:left w:w="480" w:type="dxa"/>
              <w:bottom w:w="0" w:type="dxa"/>
              <w:right w:w="48" w:type="dxa"/>
            </w:tcMar>
            <w:hideMark/>
          </w:tcPr>
          <w:p w14:paraId="693697FB" w14:textId="77777777" w:rsidR="00035C38" w:rsidRDefault="00035C38">
            <w:pPr>
              <w:rPr>
                <w:rFonts w:ascii="Courier New" w:hAnsi="Courier New" w:cs="Courier New"/>
                <w:b/>
                <w:bCs/>
                <w:color w:val="3B4151"/>
                <w:sz w:val="18"/>
                <w:szCs w:val="18"/>
              </w:rPr>
            </w:pPr>
            <w:r>
              <w:rPr>
                <w:rFonts w:ascii="Courier New" w:hAnsi="Courier New" w:cs="Courier New"/>
                <w:b/>
                <w:bCs/>
                <w:color w:val="3B4151"/>
                <w:sz w:val="18"/>
                <w:szCs w:val="18"/>
              </w:rPr>
              <w:t>lrn</w:t>
            </w:r>
          </w:p>
        </w:tc>
        <w:tc>
          <w:tcPr>
            <w:tcW w:w="0" w:type="auto"/>
            <w:tcMar>
              <w:top w:w="0" w:type="dxa"/>
              <w:left w:w="0" w:type="dxa"/>
              <w:bottom w:w="0" w:type="dxa"/>
              <w:right w:w="0" w:type="dxa"/>
            </w:tcMar>
            <w:hideMark/>
          </w:tcPr>
          <w:p w14:paraId="6E716474" w14:textId="77777777" w:rsidR="00035C38" w:rsidRDefault="00035C38">
            <w:pPr>
              <w:rPr>
                <w:rFonts w:ascii="Courier New" w:hAnsi="Courier New" w:cs="Courier New"/>
                <w:b/>
                <w:bCs/>
                <w:color w:val="3B4151"/>
                <w:sz w:val="18"/>
                <w:szCs w:val="18"/>
              </w:rPr>
            </w:pPr>
            <w:r>
              <w:rPr>
                <w:rStyle w:val="prop-type"/>
                <w:rFonts w:ascii="Courier New" w:eastAsiaTheme="majorEastAsia" w:hAnsi="Courier New" w:cs="Courier New"/>
                <w:b/>
                <w:bCs/>
                <w:color w:val="5555AA"/>
                <w:sz w:val="18"/>
                <w:szCs w:val="18"/>
              </w:rPr>
              <w:t>string</w:t>
            </w:r>
          </w:p>
        </w:tc>
      </w:tr>
      <w:tr w:rsidR="00035C38" w14:paraId="1527A486" w14:textId="77777777" w:rsidTr="00035C38">
        <w:tc>
          <w:tcPr>
            <w:tcW w:w="2610" w:type="dxa"/>
            <w:tcMar>
              <w:top w:w="0" w:type="dxa"/>
              <w:left w:w="480" w:type="dxa"/>
              <w:bottom w:w="0" w:type="dxa"/>
              <w:right w:w="48" w:type="dxa"/>
            </w:tcMar>
            <w:hideMark/>
          </w:tcPr>
          <w:p w14:paraId="7E8022AF" w14:textId="77777777" w:rsidR="00035C38" w:rsidRDefault="00035C38">
            <w:pPr>
              <w:rPr>
                <w:rFonts w:ascii="Courier New" w:hAnsi="Courier New" w:cs="Courier New"/>
                <w:b/>
                <w:bCs/>
                <w:color w:val="3B4151"/>
                <w:sz w:val="18"/>
                <w:szCs w:val="18"/>
              </w:rPr>
            </w:pPr>
            <w:r>
              <w:rPr>
                <w:rFonts w:ascii="Courier New" w:hAnsi="Courier New" w:cs="Courier New"/>
                <w:b/>
                <w:bCs/>
                <w:color w:val="3B4151"/>
                <w:sz w:val="18"/>
                <w:szCs w:val="18"/>
              </w:rPr>
              <w:t>validationMessages</w:t>
            </w:r>
          </w:p>
        </w:tc>
        <w:tc>
          <w:tcPr>
            <w:tcW w:w="0" w:type="auto"/>
            <w:tcMar>
              <w:top w:w="0" w:type="dxa"/>
              <w:left w:w="0" w:type="dxa"/>
              <w:bottom w:w="0" w:type="dxa"/>
              <w:right w:w="0" w:type="dxa"/>
            </w:tcMar>
            <w:hideMark/>
          </w:tcPr>
          <w:p w14:paraId="14BF979A" w14:textId="77777777" w:rsidR="00035C38" w:rsidRDefault="00035C38">
            <w:pPr>
              <w:rPr>
                <w:rFonts w:ascii="Courier New" w:hAnsi="Courier New" w:cs="Courier New"/>
                <w:b/>
                <w:bCs/>
                <w:color w:val="3B4151"/>
                <w:sz w:val="18"/>
                <w:szCs w:val="18"/>
              </w:rPr>
            </w:pPr>
            <w:r>
              <w:rPr>
                <w:rStyle w:val="model"/>
                <w:rFonts w:ascii="Courier New" w:hAnsi="Courier New" w:cs="Courier New"/>
                <w:b/>
                <w:bCs/>
                <w:color w:val="3B4151"/>
                <w:sz w:val="18"/>
                <w:szCs w:val="18"/>
              </w:rPr>
              <w:t>[...]</w:t>
            </w:r>
          </w:p>
        </w:tc>
      </w:tr>
    </w:tbl>
    <w:p w14:paraId="5C9B1EC2" w14:textId="2CDF5749" w:rsidR="00035C38" w:rsidRDefault="00035C38" w:rsidP="00E01FC0">
      <w:r>
        <w:rPr>
          <w:rStyle w:val="brace-close"/>
          <w:rFonts w:ascii="Courier New" w:hAnsi="Courier New" w:cs="Courier New"/>
          <w:b/>
          <w:bCs/>
          <w:color w:val="3B4151"/>
          <w:sz w:val="18"/>
          <w:szCs w:val="18"/>
        </w:rPr>
        <w:t>}</w:t>
      </w:r>
    </w:p>
    <w:p w14:paraId="6C5116D4" w14:textId="77777777" w:rsidR="00035C38" w:rsidRDefault="00035C38" w:rsidP="00E01FC0"/>
    <w:p w14:paraId="5012D42D" w14:textId="5C560D82" w:rsidR="00175429" w:rsidRDefault="00175429" w:rsidP="00175429">
      <w:pPr>
        <w:pStyle w:val="Heading5"/>
      </w:pPr>
      <w:r>
        <w:t>Make an Enquiry API</w:t>
      </w:r>
    </w:p>
    <w:p w14:paraId="1DA46D96" w14:textId="77777777" w:rsidR="00175429" w:rsidRPr="00175429" w:rsidRDefault="00175429" w:rsidP="00175429">
      <w:pPr>
        <w:rPr>
          <w:rFonts w:cstheme="minorHAnsi"/>
          <w:b/>
          <w:bCs/>
          <w:color w:val="3B4151"/>
        </w:rPr>
      </w:pPr>
      <w:r w:rsidRPr="00175429">
        <w:rPr>
          <w:rFonts w:cstheme="minorHAnsi"/>
          <w:color w:val="505050"/>
        </w:rPr>
        <w:t>MakeEnquiryRequest</w:t>
      </w:r>
      <w:r w:rsidRPr="00175429">
        <w:rPr>
          <w:rFonts w:cstheme="minorHAnsi"/>
          <w:b/>
          <w:bCs/>
          <w:color w:val="3B4151"/>
        </w:rPr>
        <w:t>{</w:t>
      </w:r>
    </w:p>
    <w:p w14:paraId="314AA712" w14:textId="77777777" w:rsidR="00175429" w:rsidRPr="00175429" w:rsidRDefault="00175429" w:rsidP="00175429">
      <w:pPr>
        <w:tabs>
          <w:tab w:val="left" w:pos="3925"/>
        </w:tabs>
        <w:ind w:left="480"/>
        <w:rPr>
          <w:rFonts w:cstheme="minorHAnsi"/>
          <w:color w:val="3B4151"/>
        </w:rPr>
      </w:pPr>
      <w:r w:rsidRPr="00175429">
        <w:rPr>
          <w:rFonts w:cstheme="minorHAnsi"/>
          <w:color w:val="3B4151"/>
        </w:rPr>
        <w:t>enquiryType</w:t>
      </w:r>
      <w:r w:rsidRPr="00175429">
        <w:rPr>
          <w:rFonts w:cstheme="minorHAnsi"/>
        </w:rPr>
        <w:tab/>
      </w:r>
      <w:r w:rsidRPr="00175429">
        <w:rPr>
          <w:rFonts w:cstheme="minorHAnsi"/>
          <w:color w:val="5555AA"/>
        </w:rPr>
        <w:t>string</w:t>
      </w:r>
    </w:p>
    <w:p w14:paraId="17F821A7" w14:textId="77777777" w:rsidR="00175429" w:rsidRPr="00175429" w:rsidRDefault="00175429" w:rsidP="00175429">
      <w:pPr>
        <w:tabs>
          <w:tab w:val="left" w:pos="3925"/>
        </w:tabs>
        <w:ind w:left="480"/>
        <w:rPr>
          <w:rFonts w:cstheme="minorHAnsi"/>
          <w:color w:val="3B4151"/>
        </w:rPr>
      </w:pPr>
      <w:r w:rsidRPr="00175429">
        <w:rPr>
          <w:rFonts w:cstheme="minorHAnsi"/>
          <w:color w:val="3B4151"/>
        </w:rPr>
        <w:t>lodgementReferenceNumber</w:t>
      </w:r>
      <w:r w:rsidRPr="00175429">
        <w:rPr>
          <w:rFonts w:cstheme="minorHAnsi"/>
          <w:color w:val="3B4151"/>
        </w:rPr>
        <w:tab/>
      </w:r>
      <w:r w:rsidRPr="00175429">
        <w:rPr>
          <w:rFonts w:cstheme="minorHAnsi"/>
          <w:color w:val="5555AA"/>
        </w:rPr>
        <w:t>string</w:t>
      </w:r>
    </w:p>
    <w:p w14:paraId="252FBB6B" w14:textId="77777777" w:rsidR="00175429" w:rsidRPr="00175429" w:rsidRDefault="00175429" w:rsidP="00175429">
      <w:pPr>
        <w:tabs>
          <w:tab w:val="left" w:pos="3925"/>
        </w:tabs>
        <w:ind w:left="480"/>
        <w:rPr>
          <w:rFonts w:cstheme="minorHAnsi"/>
          <w:color w:val="3B4151"/>
        </w:rPr>
      </w:pPr>
      <w:r w:rsidRPr="00175429">
        <w:rPr>
          <w:rFonts w:cstheme="minorHAnsi"/>
          <w:color w:val="3B4151"/>
        </w:rPr>
        <w:t>fullImportDeclarationNumber</w:t>
      </w:r>
      <w:r w:rsidRPr="00175429">
        <w:rPr>
          <w:rFonts w:cstheme="minorHAnsi"/>
          <w:color w:val="3B4151"/>
        </w:rPr>
        <w:tab/>
      </w:r>
      <w:r w:rsidRPr="00175429">
        <w:rPr>
          <w:rFonts w:cstheme="minorHAnsi"/>
          <w:color w:val="5555AA"/>
        </w:rPr>
        <w:t>string</w:t>
      </w:r>
    </w:p>
    <w:p w14:paraId="3335B0BE" w14:textId="77777777" w:rsidR="00175429" w:rsidRPr="00175429" w:rsidRDefault="00175429" w:rsidP="00175429">
      <w:pPr>
        <w:tabs>
          <w:tab w:val="left" w:pos="3925"/>
        </w:tabs>
        <w:ind w:left="3925" w:hanging="3445"/>
        <w:rPr>
          <w:rFonts w:cstheme="minorHAnsi"/>
          <w:color w:val="3B4151"/>
        </w:rPr>
      </w:pPr>
      <w:r w:rsidRPr="00175429">
        <w:rPr>
          <w:rFonts w:cstheme="minorHAnsi"/>
          <w:color w:val="3B4151"/>
        </w:rPr>
        <w:t>contactName</w:t>
      </w:r>
      <w:r w:rsidRPr="00175429">
        <w:rPr>
          <w:rFonts w:cstheme="minorHAnsi"/>
          <w:color w:val="3B4151"/>
        </w:rPr>
        <w:tab/>
      </w:r>
      <w:r w:rsidRPr="00175429">
        <w:rPr>
          <w:rFonts w:cstheme="minorHAnsi"/>
          <w:color w:val="5555AA"/>
        </w:rPr>
        <w:t>string</w:t>
      </w:r>
      <w:r w:rsidRPr="00175429">
        <w:rPr>
          <w:rFonts w:cstheme="minorHAnsi"/>
          <w:i/>
          <w:iCs/>
          <w:color w:val="6B6B6B"/>
        </w:rPr>
        <w:br/>
        <w:t>maxLength: 40</w:t>
      </w:r>
      <w:r w:rsidRPr="00175429">
        <w:rPr>
          <w:rFonts w:cstheme="minorHAnsi"/>
          <w:i/>
          <w:iCs/>
          <w:color w:val="6B6B6B"/>
        </w:rPr>
        <w:br/>
        <w:t>minLength: 0</w:t>
      </w:r>
    </w:p>
    <w:p w14:paraId="2DCA3DB2" w14:textId="77777777" w:rsidR="00175429" w:rsidRPr="00175429" w:rsidRDefault="00175429" w:rsidP="00175429">
      <w:pPr>
        <w:tabs>
          <w:tab w:val="left" w:pos="3925"/>
        </w:tabs>
        <w:ind w:left="3925" w:hanging="3445"/>
        <w:rPr>
          <w:rFonts w:cstheme="minorHAnsi"/>
          <w:color w:val="3B4151"/>
        </w:rPr>
      </w:pPr>
      <w:r w:rsidRPr="00175429">
        <w:rPr>
          <w:rFonts w:cstheme="minorHAnsi"/>
          <w:color w:val="3B4151"/>
        </w:rPr>
        <w:t>contactPhone</w:t>
      </w:r>
      <w:r w:rsidRPr="00175429">
        <w:rPr>
          <w:rFonts w:cstheme="minorHAnsi"/>
          <w:color w:val="FF0000"/>
        </w:rPr>
        <w:t>*</w:t>
      </w:r>
      <w:r w:rsidRPr="00175429">
        <w:rPr>
          <w:rFonts w:cstheme="minorHAnsi"/>
          <w:color w:val="3B4151"/>
        </w:rPr>
        <w:tab/>
      </w:r>
      <w:r w:rsidRPr="00175429">
        <w:rPr>
          <w:rFonts w:cstheme="minorHAnsi"/>
          <w:color w:val="5555AA"/>
        </w:rPr>
        <w:t>string</w:t>
      </w:r>
      <w:r w:rsidRPr="00175429">
        <w:rPr>
          <w:rFonts w:cstheme="minorHAnsi"/>
          <w:i/>
          <w:iCs/>
          <w:color w:val="6B6B6B"/>
        </w:rPr>
        <w:br/>
        <w:t>pattern: ((0)(2|3|4|7|8))[0-9]{8}</w:t>
      </w:r>
    </w:p>
    <w:p w14:paraId="42AD92E1" w14:textId="77777777" w:rsidR="00175429" w:rsidRPr="00175429" w:rsidRDefault="00175429" w:rsidP="00175429">
      <w:pPr>
        <w:tabs>
          <w:tab w:val="left" w:pos="3925"/>
        </w:tabs>
        <w:ind w:left="3925" w:hanging="3445"/>
        <w:rPr>
          <w:rFonts w:cstheme="minorHAnsi"/>
          <w:color w:val="3B4151"/>
        </w:rPr>
      </w:pPr>
      <w:r w:rsidRPr="00175429">
        <w:rPr>
          <w:rFonts w:cstheme="minorHAnsi"/>
          <w:color w:val="3B4151"/>
        </w:rPr>
        <w:t>contactEmail</w:t>
      </w:r>
      <w:r w:rsidRPr="00175429">
        <w:rPr>
          <w:rFonts w:cstheme="minorHAnsi"/>
          <w:color w:val="3B4151"/>
        </w:rPr>
        <w:tab/>
      </w:r>
      <w:r w:rsidRPr="00175429">
        <w:rPr>
          <w:rFonts w:cstheme="minorHAnsi"/>
          <w:color w:val="5555AA"/>
        </w:rPr>
        <w:t>string</w:t>
      </w:r>
      <w:r w:rsidRPr="00175429">
        <w:rPr>
          <w:rFonts w:cstheme="minorHAnsi"/>
          <w:i/>
          <w:iCs/>
          <w:color w:val="6B6B6B"/>
        </w:rPr>
        <w:br/>
        <w:t>maxLength: 40</w:t>
      </w:r>
      <w:r w:rsidRPr="00175429">
        <w:rPr>
          <w:rFonts w:cstheme="minorHAnsi"/>
          <w:i/>
          <w:iCs/>
          <w:color w:val="6B6B6B"/>
        </w:rPr>
        <w:br/>
        <w:t>minLength: 0</w:t>
      </w:r>
    </w:p>
    <w:p w14:paraId="17E8AAF1" w14:textId="77777777" w:rsidR="00175429" w:rsidRPr="00175429" w:rsidRDefault="00175429" w:rsidP="00175429">
      <w:pPr>
        <w:tabs>
          <w:tab w:val="left" w:pos="3925"/>
        </w:tabs>
        <w:ind w:left="3925" w:hanging="3445"/>
        <w:rPr>
          <w:rFonts w:cstheme="minorHAnsi"/>
          <w:color w:val="3B4151"/>
        </w:rPr>
      </w:pPr>
      <w:r w:rsidRPr="00175429">
        <w:rPr>
          <w:rFonts w:cstheme="minorHAnsi"/>
          <w:color w:val="3B4151"/>
        </w:rPr>
        <w:t>additionalComments</w:t>
      </w:r>
      <w:r w:rsidRPr="00175429">
        <w:rPr>
          <w:rFonts w:cstheme="minorHAnsi"/>
          <w:color w:val="3B4151"/>
        </w:rPr>
        <w:tab/>
      </w:r>
      <w:r w:rsidRPr="00175429">
        <w:rPr>
          <w:rFonts w:cstheme="minorHAnsi"/>
          <w:color w:val="5555AA"/>
        </w:rPr>
        <w:t>string</w:t>
      </w:r>
      <w:r w:rsidRPr="00175429">
        <w:rPr>
          <w:rFonts w:cstheme="minorHAnsi"/>
          <w:i/>
          <w:iCs/>
          <w:color w:val="6B6B6B"/>
        </w:rPr>
        <w:br/>
        <w:t>maxLength: 1000</w:t>
      </w:r>
      <w:r w:rsidRPr="00175429">
        <w:rPr>
          <w:rFonts w:cstheme="minorHAnsi"/>
          <w:i/>
          <w:iCs/>
          <w:color w:val="6B6B6B"/>
        </w:rPr>
        <w:br/>
        <w:t>minLength: 0</w:t>
      </w:r>
    </w:p>
    <w:p w14:paraId="53F293ED" w14:textId="77777777" w:rsidR="00175429" w:rsidRPr="00175429" w:rsidRDefault="00175429" w:rsidP="00175429">
      <w:pPr>
        <w:tabs>
          <w:tab w:val="left" w:pos="3925"/>
        </w:tabs>
        <w:ind w:left="480"/>
        <w:rPr>
          <w:rFonts w:cstheme="minorHAnsi"/>
          <w:color w:val="3B4151"/>
        </w:rPr>
      </w:pPr>
      <w:r w:rsidRPr="00175429">
        <w:rPr>
          <w:rFonts w:cstheme="minorHAnsi"/>
          <w:color w:val="3B4151"/>
        </w:rPr>
        <w:t>generalDeclaration</w:t>
      </w:r>
      <w:r w:rsidRPr="00175429">
        <w:rPr>
          <w:rFonts w:cstheme="minorHAnsi"/>
          <w:color w:val="3B4151"/>
        </w:rPr>
        <w:tab/>
      </w:r>
      <w:r w:rsidRPr="00175429">
        <w:rPr>
          <w:rFonts w:cstheme="minorHAnsi"/>
          <w:color w:val="5555AA"/>
        </w:rPr>
        <w:t>boolean</w:t>
      </w:r>
    </w:p>
    <w:p w14:paraId="1C21C3AA" w14:textId="77777777" w:rsidR="00175429" w:rsidRPr="00175429" w:rsidRDefault="00175429" w:rsidP="00175429">
      <w:pPr>
        <w:tabs>
          <w:tab w:val="left" w:pos="3925"/>
        </w:tabs>
        <w:ind w:left="480"/>
        <w:rPr>
          <w:rFonts w:cstheme="minorHAnsi"/>
          <w:color w:val="3B4151"/>
        </w:rPr>
      </w:pPr>
      <w:r w:rsidRPr="00175429">
        <w:rPr>
          <w:rFonts w:cstheme="minorHAnsi"/>
          <w:color w:val="3B4151"/>
        </w:rPr>
        <w:t>documentationRequired</w:t>
      </w:r>
      <w:r w:rsidRPr="00175429">
        <w:rPr>
          <w:rFonts w:cstheme="minorHAnsi"/>
          <w:color w:val="3B4151"/>
        </w:rPr>
        <w:tab/>
      </w:r>
      <w:r w:rsidRPr="00175429">
        <w:rPr>
          <w:rFonts w:cstheme="minorHAnsi"/>
          <w:color w:val="5555AA"/>
        </w:rPr>
        <w:t>boolean</w:t>
      </w:r>
    </w:p>
    <w:p w14:paraId="2971E677" w14:textId="6F947E03" w:rsidR="00175429" w:rsidRDefault="00175429" w:rsidP="00175429">
      <w:r w:rsidRPr="00175429">
        <w:rPr>
          <w:rFonts w:ascii="Courier New" w:hAnsi="Courier New" w:cs="Courier New"/>
          <w:b/>
          <w:bCs/>
          <w:color w:val="3B4151"/>
          <w:sz w:val="18"/>
          <w:szCs w:val="18"/>
        </w:rPr>
        <w:t>}</w:t>
      </w:r>
    </w:p>
    <w:p w14:paraId="3CE19140" w14:textId="348E0690" w:rsidR="00175429" w:rsidRDefault="00175429" w:rsidP="00887A60">
      <w:pPr>
        <w:rPr>
          <w:rFonts w:cstheme="minorHAnsi"/>
          <w:b/>
          <w:bCs/>
          <w:color w:val="3B4151"/>
          <w:sz w:val="18"/>
          <w:szCs w:val="18"/>
        </w:rPr>
      </w:pPr>
    </w:p>
    <w:p w14:paraId="55EC4EF8" w14:textId="77777777" w:rsidR="00175429" w:rsidRPr="00175429" w:rsidRDefault="00175429" w:rsidP="00175429">
      <w:pPr>
        <w:rPr>
          <w:rFonts w:ascii="Courier New" w:hAnsi="Courier New" w:cs="Courier New"/>
          <w:b/>
          <w:bCs/>
          <w:color w:val="3B4151"/>
          <w:sz w:val="18"/>
          <w:szCs w:val="18"/>
        </w:rPr>
      </w:pPr>
      <w:r w:rsidRPr="00175429">
        <w:rPr>
          <w:rFonts w:ascii="Arial" w:hAnsi="Arial" w:cs="Arial"/>
          <w:color w:val="505050"/>
          <w:sz w:val="24"/>
          <w:szCs w:val="24"/>
        </w:rPr>
        <w:t>MakeEnquiryResponse</w:t>
      </w:r>
      <w:r w:rsidRPr="00175429">
        <w:rPr>
          <w:rFonts w:ascii="Courier New" w:hAnsi="Courier New" w:cs="Courier New"/>
          <w:b/>
          <w:bCs/>
          <w:color w:val="3B4151"/>
          <w:sz w:val="18"/>
          <w:szCs w:val="18"/>
        </w:rPr>
        <w:t>{</w:t>
      </w:r>
    </w:p>
    <w:p w14:paraId="795C6407" w14:textId="351AA1C0" w:rsidR="00175429" w:rsidRPr="00175429" w:rsidRDefault="00175429" w:rsidP="00175429">
      <w:pPr>
        <w:tabs>
          <w:tab w:val="left" w:pos="3090"/>
        </w:tabs>
        <w:ind w:left="480"/>
        <w:rPr>
          <w:rFonts w:cstheme="minorHAnsi"/>
          <w:color w:val="3B4151"/>
        </w:rPr>
      </w:pPr>
      <w:r w:rsidRPr="00175429">
        <w:rPr>
          <w:rFonts w:cstheme="minorHAnsi"/>
          <w:color w:val="3B4151"/>
        </w:rPr>
        <w:t>lrn</w:t>
      </w:r>
      <w:r w:rsidRPr="00175429">
        <w:rPr>
          <w:rFonts w:cstheme="minorHAnsi"/>
        </w:rPr>
        <w:tab/>
      </w:r>
      <w:r>
        <w:rPr>
          <w:rFonts w:cstheme="minorHAnsi"/>
        </w:rPr>
        <w:tab/>
      </w:r>
      <w:r w:rsidRPr="00175429">
        <w:rPr>
          <w:rFonts w:cstheme="minorHAnsi"/>
          <w:color w:val="5555AA"/>
        </w:rPr>
        <w:t>string</w:t>
      </w:r>
    </w:p>
    <w:p w14:paraId="68765D39" w14:textId="59BC25E1" w:rsidR="00175429" w:rsidRPr="00175429" w:rsidRDefault="00175429" w:rsidP="00175429">
      <w:pPr>
        <w:tabs>
          <w:tab w:val="left" w:pos="3090"/>
        </w:tabs>
        <w:ind w:left="480"/>
        <w:rPr>
          <w:rFonts w:cstheme="minorHAnsi"/>
          <w:color w:val="3B4151"/>
        </w:rPr>
      </w:pPr>
      <w:r w:rsidRPr="00175429">
        <w:rPr>
          <w:rFonts w:cstheme="minorHAnsi"/>
          <w:color w:val="3B4151"/>
        </w:rPr>
        <w:t>result</w:t>
      </w:r>
      <w:r w:rsidRPr="00175429">
        <w:rPr>
          <w:rFonts w:cstheme="minorHAnsi"/>
          <w:color w:val="3B4151"/>
        </w:rPr>
        <w:tab/>
      </w:r>
      <w:r>
        <w:rPr>
          <w:rFonts w:cstheme="minorHAnsi"/>
          <w:color w:val="3B4151"/>
        </w:rPr>
        <w:tab/>
      </w:r>
      <w:r w:rsidRPr="00175429">
        <w:rPr>
          <w:rFonts w:cstheme="minorHAnsi"/>
          <w:color w:val="5555AA"/>
        </w:rPr>
        <w:t>string</w:t>
      </w:r>
    </w:p>
    <w:p w14:paraId="1FE33724" w14:textId="22060E7E" w:rsidR="00175429" w:rsidRPr="00175429" w:rsidRDefault="00175429" w:rsidP="00175429">
      <w:pPr>
        <w:tabs>
          <w:tab w:val="left" w:pos="3090"/>
        </w:tabs>
        <w:ind w:left="480"/>
        <w:rPr>
          <w:rFonts w:cstheme="minorHAnsi"/>
          <w:color w:val="3B4151"/>
        </w:rPr>
      </w:pPr>
      <w:r w:rsidRPr="00175429">
        <w:rPr>
          <w:rFonts w:cstheme="minorHAnsi"/>
          <w:color w:val="3B4151"/>
        </w:rPr>
        <w:t>messages</w:t>
      </w:r>
      <w:r w:rsidRPr="00175429">
        <w:rPr>
          <w:rFonts w:cstheme="minorHAnsi"/>
          <w:color w:val="3B4151"/>
        </w:rPr>
        <w:tab/>
      </w:r>
      <w:r>
        <w:rPr>
          <w:rFonts w:cstheme="minorHAnsi"/>
          <w:color w:val="3B4151"/>
        </w:rPr>
        <w:tab/>
      </w:r>
      <w:r w:rsidRPr="00175429">
        <w:rPr>
          <w:rFonts w:cstheme="minorHAnsi"/>
          <w:color w:val="3B4151"/>
        </w:rPr>
        <w:t>[...]</w:t>
      </w:r>
    </w:p>
    <w:p w14:paraId="479E92A3" w14:textId="153C0E72" w:rsidR="00175429" w:rsidRDefault="00175429" w:rsidP="00887A60">
      <w:pPr>
        <w:rPr>
          <w:rFonts w:cstheme="minorHAnsi"/>
        </w:rPr>
      </w:pPr>
      <w:r w:rsidRPr="00175429">
        <w:rPr>
          <w:rFonts w:ascii="Courier New" w:hAnsi="Courier New" w:cs="Courier New"/>
          <w:b/>
          <w:bCs/>
          <w:color w:val="3B4151"/>
          <w:sz w:val="18"/>
          <w:szCs w:val="18"/>
        </w:rPr>
        <w:t>}</w:t>
      </w:r>
    </w:p>
    <w:p w14:paraId="770CABDE" w14:textId="3C2A4D4C" w:rsidR="00175429" w:rsidRDefault="00175429" w:rsidP="00887A60">
      <w:pPr>
        <w:rPr>
          <w:rFonts w:cstheme="minorHAnsi"/>
        </w:rPr>
      </w:pPr>
    </w:p>
    <w:p w14:paraId="3DE43AF2" w14:textId="28581D62" w:rsidR="00175429" w:rsidRDefault="00175429" w:rsidP="00887A60">
      <w:pPr>
        <w:rPr>
          <w:rFonts w:cstheme="minorHAnsi"/>
        </w:rPr>
      </w:pPr>
      <w:r>
        <w:rPr>
          <w:rFonts w:cstheme="minorHAnsi"/>
        </w:rPr>
        <w:t>Request a Reassessment</w:t>
      </w:r>
    </w:p>
    <w:p w14:paraId="576C0567" w14:textId="66182139" w:rsidR="00175429" w:rsidRDefault="00175429" w:rsidP="00887A60">
      <w:pPr>
        <w:rPr>
          <w:rFonts w:cstheme="minorHAnsi"/>
        </w:rPr>
      </w:pPr>
    </w:p>
    <w:p w14:paraId="731FA93D" w14:textId="77777777" w:rsidR="00175429" w:rsidRPr="00175429" w:rsidRDefault="00175429" w:rsidP="00175429">
      <w:pPr>
        <w:rPr>
          <w:rFonts w:ascii="Courier New" w:hAnsi="Courier New" w:cs="Courier New"/>
          <w:b/>
          <w:bCs/>
          <w:color w:val="3B4151"/>
          <w:sz w:val="18"/>
          <w:szCs w:val="18"/>
        </w:rPr>
      </w:pPr>
      <w:r w:rsidRPr="00175429">
        <w:rPr>
          <w:rFonts w:ascii="Arial" w:hAnsi="Arial" w:cs="Arial"/>
          <w:color w:val="505050"/>
          <w:sz w:val="24"/>
          <w:szCs w:val="24"/>
        </w:rPr>
        <w:lastRenderedPageBreak/>
        <w:t>ReassessmentRequest</w:t>
      </w:r>
      <w:r w:rsidRPr="00175429">
        <w:rPr>
          <w:rFonts w:ascii="Courier New" w:hAnsi="Courier New" w:cs="Courier New"/>
          <w:b/>
          <w:bCs/>
          <w:color w:val="3B4151"/>
          <w:sz w:val="18"/>
          <w:szCs w:val="18"/>
        </w:rPr>
        <w:t>{</w:t>
      </w:r>
    </w:p>
    <w:p w14:paraId="656C015A" w14:textId="77777777" w:rsidR="00175429" w:rsidRPr="00175429" w:rsidRDefault="00175429" w:rsidP="00175429">
      <w:pPr>
        <w:tabs>
          <w:tab w:val="left" w:pos="3925"/>
        </w:tabs>
        <w:ind w:left="3925" w:hanging="3445"/>
        <w:rPr>
          <w:rFonts w:cstheme="minorHAnsi"/>
          <w:color w:val="3B4151"/>
        </w:rPr>
      </w:pPr>
      <w:r w:rsidRPr="00175429">
        <w:rPr>
          <w:rFonts w:cstheme="minorHAnsi"/>
          <w:color w:val="3B4151"/>
        </w:rPr>
        <w:t>originalLrn</w:t>
      </w:r>
      <w:r w:rsidRPr="00175429">
        <w:rPr>
          <w:rFonts w:cstheme="minorHAnsi"/>
          <w:color w:val="FF0000"/>
        </w:rPr>
        <w:t>*</w:t>
      </w:r>
      <w:r w:rsidRPr="00175429">
        <w:rPr>
          <w:rFonts w:cstheme="minorHAnsi"/>
        </w:rPr>
        <w:tab/>
      </w:r>
      <w:r w:rsidRPr="00175429">
        <w:rPr>
          <w:rFonts w:cstheme="minorHAnsi"/>
          <w:color w:val="5555AA"/>
        </w:rPr>
        <w:t>string</w:t>
      </w:r>
      <w:r w:rsidRPr="00175429">
        <w:rPr>
          <w:rFonts w:cstheme="minorHAnsi"/>
          <w:i/>
          <w:iCs/>
          <w:color w:val="6B6B6B"/>
        </w:rPr>
        <w:br/>
        <w:t>pattern: [a-zA-Z0-9]{26}</w:t>
      </w:r>
    </w:p>
    <w:p w14:paraId="7B7CCB6F" w14:textId="77777777" w:rsidR="00175429" w:rsidRPr="00175429" w:rsidRDefault="00175429" w:rsidP="00175429">
      <w:pPr>
        <w:tabs>
          <w:tab w:val="left" w:pos="3925"/>
        </w:tabs>
        <w:ind w:left="480"/>
        <w:rPr>
          <w:rFonts w:cstheme="minorHAnsi"/>
          <w:color w:val="3B4151"/>
        </w:rPr>
      </w:pPr>
      <w:r w:rsidRPr="00175429">
        <w:rPr>
          <w:rFonts w:cstheme="minorHAnsi"/>
          <w:color w:val="3B4151"/>
        </w:rPr>
        <w:t>brokerBranchId</w:t>
      </w:r>
      <w:r w:rsidRPr="00175429">
        <w:rPr>
          <w:rFonts w:cstheme="minorHAnsi"/>
          <w:color w:val="3B4151"/>
        </w:rPr>
        <w:tab/>
      </w:r>
      <w:r w:rsidRPr="00175429">
        <w:rPr>
          <w:rFonts w:cstheme="minorHAnsi"/>
          <w:color w:val="5555AA"/>
        </w:rPr>
        <w:t>string</w:t>
      </w:r>
    </w:p>
    <w:p w14:paraId="7D95572F" w14:textId="77777777" w:rsidR="00175429" w:rsidRPr="00175429" w:rsidRDefault="00175429" w:rsidP="00175429">
      <w:pPr>
        <w:tabs>
          <w:tab w:val="left" w:pos="3925"/>
        </w:tabs>
        <w:ind w:left="3925" w:hanging="3445"/>
        <w:rPr>
          <w:rFonts w:cstheme="minorHAnsi"/>
          <w:color w:val="3B4151"/>
        </w:rPr>
      </w:pPr>
      <w:r w:rsidRPr="00175429">
        <w:rPr>
          <w:rFonts w:cstheme="minorHAnsi"/>
          <w:color w:val="3B4151"/>
        </w:rPr>
        <w:t>reassessmentReason</w:t>
      </w:r>
      <w:r w:rsidRPr="00175429">
        <w:rPr>
          <w:rFonts w:cstheme="minorHAnsi"/>
          <w:color w:val="3B4151"/>
        </w:rPr>
        <w:tab/>
      </w:r>
      <w:r w:rsidRPr="00175429">
        <w:rPr>
          <w:rFonts w:cstheme="minorHAnsi"/>
          <w:color w:val="5555AA"/>
        </w:rPr>
        <w:t>string</w:t>
      </w:r>
      <w:r w:rsidRPr="00175429">
        <w:rPr>
          <w:rFonts w:cstheme="minorHAnsi"/>
          <w:i/>
          <w:iCs/>
          <w:color w:val="6B6B6B"/>
        </w:rPr>
        <w:br/>
        <w:t>maxLength: 1000</w:t>
      </w:r>
      <w:r w:rsidRPr="00175429">
        <w:rPr>
          <w:rFonts w:cstheme="minorHAnsi"/>
          <w:i/>
          <w:iCs/>
          <w:color w:val="6B6B6B"/>
        </w:rPr>
        <w:br/>
        <w:t>minLength: 0</w:t>
      </w:r>
    </w:p>
    <w:p w14:paraId="653E9BA3" w14:textId="77777777" w:rsidR="00175429" w:rsidRPr="00175429" w:rsidRDefault="00175429" w:rsidP="00175429">
      <w:pPr>
        <w:tabs>
          <w:tab w:val="left" w:pos="3925"/>
        </w:tabs>
        <w:ind w:left="3925" w:hanging="3445"/>
        <w:rPr>
          <w:rFonts w:cstheme="minorHAnsi"/>
          <w:color w:val="3B4151"/>
        </w:rPr>
      </w:pPr>
      <w:r w:rsidRPr="00175429">
        <w:rPr>
          <w:rFonts w:cstheme="minorHAnsi"/>
          <w:color w:val="3B4151"/>
        </w:rPr>
        <w:t>contactName</w:t>
      </w:r>
      <w:r w:rsidRPr="00175429">
        <w:rPr>
          <w:rFonts w:cstheme="minorHAnsi"/>
          <w:color w:val="3B4151"/>
        </w:rPr>
        <w:tab/>
      </w:r>
      <w:r w:rsidRPr="00175429">
        <w:rPr>
          <w:rFonts w:cstheme="minorHAnsi"/>
          <w:color w:val="5555AA"/>
        </w:rPr>
        <w:t>string</w:t>
      </w:r>
      <w:r w:rsidRPr="00175429">
        <w:rPr>
          <w:rFonts w:cstheme="minorHAnsi"/>
          <w:i/>
          <w:iCs/>
          <w:color w:val="6B6B6B"/>
        </w:rPr>
        <w:br/>
        <w:t>maxLength: 40</w:t>
      </w:r>
      <w:r w:rsidRPr="00175429">
        <w:rPr>
          <w:rFonts w:cstheme="minorHAnsi"/>
          <w:i/>
          <w:iCs/>
          <w:color w:val="6B6B6B"/>
        </w:rPr>
        <w:br/>
        <w:t>minLength: 0</w:t>
      </w:r>
    </w:p>
    <w:p w14:paraId="2DE595E8" w14:textId="77777777" w:rsidR="00175429" w:rsidRPr="00175429" w:rsidRDefault="00175429" w:rsidP="00175429">
      <w:pPr>
        <w:tabs>
          <w:tab w:val="left" w:pos="3925"/>
        </w:tabs>
        <w:ind w:left="3925" w:hanging="3445"/>
        <w:rPr>
          <w:rFonts w:cstheme="minorHAnsi"/>
          <w:color w:val="3B4151"/>
        </w:rPr>
      </w:pPr>
      <w:r w:rsidRPr="00175429">
        <w:rPr>
          <w:rFonts w:cstheme="minorHAnsi"/>
          <w:color w:val="3B4151"/>
        </w:rPr>
        <w:t>contactPhone</w:t>
      </w:r>
      <w:r w:rsidRPr="00175429">
        <w:rPr>
          <w:rFonts w:cstheme="minorHAnsi"/>
          <w:color w:val="FF0000"/>
        </w:rPr>
        <w:t>*</w:t>
      </w:r>
      <w:r w:rsidRPr="00175429">
        <w:rPr>
          <w:rFonts w:cstheme="minorHAnsi"/>
          <w:color w:val="3B4151"/>
        </w:rPr>
        <w:tab/>
      </w:r>
      <w:r w:rsidRPr="00175429">
        <w:rPr>
          <w:rFonts w:cstheme="minorHAnsi"/>
          <w:color w:val="5555AA"/>
        </w:rPr>
        <w:t>string</w:t>
      </w:r>
      <w:r w:rsidRPr="00175429">
        <w:rPr>
          <w:rFonts w:cstheme="minorHAnsi"/>
          <w:i/>
          <w:iCs/>
          <w:color w:val="6B6B6B"/>
        </w:rPr>
        <w:br/>
        <w:t>pattern: ((0)(2|3|4|7|8))[0-9]{8}</w:t>
      </w:r>
    </w:p>
    <w:p w14:paraId="5BB4A904" w14:textId="77777777" w:rsidR="00175429" w:rsidRPr="00175429" w:rsidRDefault="00175429" w:rsidP="00175429">
      <w:pPr>
        <w:tabs>
          <w:tab w:val="left" w:pos="3925"/>
        </w:tabs>
        <w:ind w:left="3925" w:hanging="3445"/>
        <w:rPr>
          <w:rFonts w:cstheme="minorHAnsi"/>
          <w:color w:val="3B4151"/>
        </w:rPr>
      </w:pPr>
      <w:r w:rsidRPr="00175429">
        <w:rPr>
          <w:rFonts w:cstheme="minorHAnsi"/>
          <w:color w:val="3B4151"/>
        </w:rPr>
        <w:t>contactEmail</w:t>
      </w:r>
      <w:r w:rsidRPr="00175429">
        <w:rPr>
          <w:rFonts w:cstheme="minorHAnsi"/>
          <w:color w:val="3B4151"/>
        </w:rPr>
        <w:tab/>
      </w:r>
      <w:r w:rsidRPr="00175429">
        <w:rPr>
          <w:rFonts w:cstheme="minorHAnsi"/>
          <w:color w:val="5555AA"/>
        </w:rPr>
        <w:t>string</w:t>
      </w:r>
      <w:r w:rsidRPr="00175429">
        <w:rPr>
          <w:rFonts w:cstheme="minorHAnsi"/>
          <w:i/>
          <w:iCs/>
          <w:color w:val="6B6B6B"/>
        </w:rPr>
        <w:br/>
        <w:t>maxLength: 40</w:t>
      </w:r>
      <w:r w:rsidRPr="00175429">
        <w:rPr>
          <w:rFonts w:cstheme="minorHAnsi"/>
          <w:i/>
          <w:iCs/>
          <w:color w:val="6B6B6B"/>
        </w:rPr>
        <w:br/>
        <w:t>minLength: 0</w:t>
      </w:r>
    </w:p>
    <w:p w14:paraId="3CC4E016" w14:textId="77777777" w:rsidR="00175429" w:rsidRPr="00175429" w:rsidRDefault="00175429" w:rsidP="00175429">
      <w:pPr>
        <w:tabs>
          <w:tab w:val="left" w:pos="3925"/>
        </w:tabs>
        <w:ind w:left="3925" w:hanging="3445"/>
        <w:rPr>
          <w:rFonts w:cstheme="minorHAnsi"/>
          <w:color w:val="3B4151"/>
        </w:rPr>
      </w:pPr>
      <w:r w:rsidRPr="00175429">
        <w:rPr>
          <w:rFonts w:cstheme="minorHAnsi"/>
          <w:color w:val="3B4151"/>
        </w:rPr>
        <w:t>thirdPartyNotificationEmail</w:t>
      </w:r>
      <w:r w:rsidRPr="00175429">
        <w:rPr>
          <w:rFonts w:cstheme="minorHAnsi"/>
          <w:color w:val="3B4151"/>
        </w:rPr>
        <w:tab/>
      </w:r>
      <w:r w:rsidRPr="00175429">
        <w:rPr>
          <w:rFonts w:cstheme="minorHAnsi"/>
          <w:color w:val="5555AA"/>
        </w:rPr>
        <w:t>string</w:t>
      </w:r>
      <w:r w:rsidRPr="00175429">
        <w:rPr>
          <w:rFonts w:cstheme="minorHAnsi"/>
          <w:i/>
          <w:iCs/>
          <w:color w:val="6B6B6B"/>
        </w:rPr>
        <w:br/>
        <w:t>maxLength: 40</w:t>
      </w:r>
      <w:r w:rsidRPr="00175429">
        <w:rPr>
          <w:rFonts w:cstheme="minorHAnsi"/>
          <w:i/>
          <w:iCs/>
          <w:color w:val="6B6B6B"/>
        </w:rPr>
        <w:br/>
        <w:t>minLength: 0</w:t>
      </w:r>
      <w:r w:rsidRPr="00175429">
        <w:rPr>
          <w:rFonts w:cstheme="minorHAnsi"/>
          <w:i/>
          <w:iCs/>
          <w:color w:val="6B6B6B"/>
        </w:rPr>
        <w:br/>
        <w:t>pattern: ^[_A-Za-z0-9-]+(\.[_A-Za-z0-9-]+)*@[A-Za-z0-9-]+(\.[A-Za-z0-9-]+)*(\.[A-Za-z]{2,})$</w:t>
      </w:r>
    </w:p>
    <w:p w14:paraId="67D57977" w14:textId="77777777" w:rsidR="00175429" w:rsidRPr="00175429" w:rsidRDefault="00175429" w:rsidP="00175429">
      <w:pPr>
        <w:tabs>
          <w:tab w:val="left" w:pos="3925"/>
        </w:tabs>
        <w:ind w:left="3925" w:hanging="3445"/>
        <w:rPr>
          <w:rFonts w:cstheme="minorHAnsi"/>
          <w:color w:val="3B4151"/>
        </w:rPr>
      </w:pPr>
      <w:r w:rsidRPr="00175429">
        <w:rPr>
          <w:rFonts w:cstheme="minorHAnsi"/>
          <w:color w:val="3B4151"/>
        </w:rPr>
        <w:t>additionalComments</w:t>
      </w:r>
      <w:r w:rsidRPr="00175429">
        <w:rPr>
          <w:rFonts w:cstheme="minorHAnsi"/>
          <w:color w:val="3B4151"/>
        </w:rPr>
        <w:tab/>
      </w:r>
      <w:r w:rsidRPr="00175429">
        <w:rPr>
          <w:rFonts w:cstheme="minorHAnsi"/>
          <w:color w:val="5555AA"/>
        </w:rPr>
        <w:t>string</w:t>
      </w:r>
      <w:r w:rsidRPr="00175429">
        <w:rPr>
          <w:rFonts w:cstheme="minorHAnsi"/>
          <w:i/>
          <w:iCs/>
          <w:color w:val="6B6B6B"/>
        </w:rPr>
        <w:br/>
        <w:t>maxLength: 1000</w:t>
      </w:r>
      <w:r w:rsidRPr="00175429">
        <w:rPr>
          <w:rFonts w:cstheme="minorHAnsi"/>
          <w:i/>
          <w:iCs/>
          <w:color w:val="6B6B6B"/>
        </w:rPr>
        <w:br/>
        <w:t>minLength: 0</w:t>
      </w:r>
    </w:p>
    <w:p w14:paraId="03A1C365" w14:textId="77777777" w:rsidR="00175429" w:rsidRPr="00175429" w:rsidRDefault="00175429" w:rsidP="00175429">
      <w:pPr>
        <w:tabs>
          <w:tab w:val="left" w:pos="3925"/>
        </w:tabs>
        <w:ind w:left="480"/>
        <w:rPr>
          <w:rFonts w:cstheme="minorHAnsi"/>
          <w:color w:val="3B4151"/>
        </w:rPr>
      </w:pPr>
      <w:r w:rsidRPr="00175429">
        <w:rPr>
          <w:rFonts w:cstheme="minorHAnsi"/>
          <w:color w:val="3B4151"/>
        </w:rPr>
        <w:t>generalDeclaration</w:t>
      </w:r>
      <w:r w:rsidRPr="00175429">
        <w:rPr>
          <w:rFonts w:cstheme="minorHAnsi"/>
          <w:color w:val="3B4151"/>
        </w:rPr>
        <w:tab/>
      </w:r>
      <w:r w:rsidRPr="00175429">
        <w:rPr>
          <w:rFonts w:cstheme="minorHAnsi"/>
          <w:color w:val="5555AA"/>
        </w:rPr>
        <w:t>boolean</w:t>
      </w:r>
    </w:p>
    <w:p w14:paraId="6FD1A226" w14:textId="77777777" w:rsidR="00175429" w:rsidRPr="00175429" w:rsidRDefault="00175429" w:rsidP="00175429">
      <w:pPr>
        <w:tabs>
          <w:tab w:val="left" w:pos="3925"/>
        </w:tabs>
        <w:ind w:left="480"/>
        <w:rPr>
          <w:rFonts w:cstheme="minorHAnsi"/>
          <w:color w:val="3B4151"/>
        </w:rPr>
      </w:pPr>
      <w:r w:rsidRPr="00175429">
        <w:rPr>
          <w:rFonts w:cstheme="minorHAnsi"/>
          <w:color w:val="3B4151"/>
        </w:rPr>
        <w:t>directionRequests</w:t>
      </w:r>
      <w:r w:rsidRPr="00175429">
        <w:rPr>
          <w:rFonts w:cstheme="minorHAnsi"/>
          <w:color w:val="3B4151"/>
        </w:rPr>
        <w:tab/>
        <w:t>[...]</w:t>
      </w:r>
    </w:p>
    <w:p w14:paraId="58468F4D" w14:textId="77777777" w:rsidR="00175429" w:rsidRPr="00175429" w:rsidRDefault="00175429" w:rsidP="00175429">
      <w:pPr>
        <w:tabs>
          <w:tab w:val="left" w:pos="3925"/>
        </w:tabs>
        <w:ind w:left="480"/>
        <w:rPr>
          <w:rFonts w:cstheme="minorHAnsi"/>
          <w:color w:val="3B4151"/>
        </w:rPr>
      </w:pPr>
      <w:r w:rsidRPr="00175429">
        <w:rPr>
          <w:rFonts w:cstheme="minorHAnsi"/>
          <w:color w:val="3B4151"/>
        </w:rPr>
        <w:t>documentationRequired</w:t>
      </w:r>
      <w:r w:rsidRPr="00175429">
        <w:rPr>
          <w:rFonts w:cstheme="minorHAnsi"/>
          <w:color w:val="3B4151"/>
        </w:rPr>
        <w:tab/>
      </w:r>
      <w:r w:rsidRPr="00175429">
        <w:rPr>
          <w:rFonts w:cstheme="minorHAnsi"/>
          <w:color w:val="5555AA"/>
        </w:rPr>
        <w:t>boolean</w:t>
      </w:r>
    </w:p>
    <w:p w14:paraId="46BF7B9F" w14:textId="0A23FF45" w:rsidR="00175429" w:rsidRDefault="00175429" w:rsidP="00887A60">
      <w:pPr>
        <w:rPr>
          <w:rFonts w:cstheme="minorHAnsi"/>
        </w:rPr>
      </w:pPr>
      <w:r w:rsidRPr="00175429">
        <w:rPr>
          <w:rFonts w:ascii="Courier New" w:hAnsi="Courier New" w:cs="Courier New"/>
          <w:b/>
          <w:bCs/>
          <w:color w:val="3B4151"/>
          <w:sz w:val="18"/>
          <w:szCs w:val="18"/>
        </w:rPr>
        <w:t>}</w:t>
      </w:r>
    </w:p>
    <w:p w14:paraId="184871C0" w14:textId="2E4089E6" w:rsidR="00175429" w:rsidRDefault="00175429" w:rsidP="00887A60">
      <w:pPr>
        <w:rPr>
          <w:rFonts w:cstheme="minorHAnsi"/>
        </w:rPr>
      </w:pPr>
    </w:p>
    <w:p w14:paraId="4931136F" w14:textId="77777777" w:rsidR="00175429" w:rsidRPr="00175429" w:rsidRDefault="00175429" w:rsidP="00175429">
      <w:pPr>
        <w:rPr>
          <w:rFonts w:ascii="Courier New" w:hAnsi="Courier New" w:cs="Courier New"/>
          <w:b/>
          <w:bCs/>
          <w:color w:val="3B4151"/>
          <w:sz w:val="18"/>
          <w:szCs w:val="18"/>
        </w:rPr>
      </w:pPr>
      <w:r w:rsidRPr="00175429">
        <w:rPr>
          <w:rFonts w:ascii="Arial" w:hAnsi="Arial" w:cs="Arial"/>
          <w:color w:val="505050"/>
          <w:sz w:val="24"/>
          <w:szCs w:val="24"/>
        </w:rPr>
        <w:t>ReassessmentResponse</w:t>
      </w:r>
      <w:r w:rsidRPr="00175429">
        <w:rPr>
          <w:rFonts w:ascii="Courier New" w:hAnsi="Courier New" w:cs="Courier New"/>
          <w:b/>
          <w:bCs/>
          <w:color w:val="3B4151"/>
          <w:sz w:val="18"/>
          <w:szCs w:val="18"/>
        </w:rPr>
        <w:t>{</w:t>
      </w:r>
    </w:p>
    <w:p w14:paraId="61CE271B" w14:textId="77777777" w:rsidR="00175429" w:rsidRPr="00175429" w:rsidRDefault="00175429" w:rsidP="00175429">
      <w:pPr>
        <w:tabs>
          <w:tab w:val="left" w:pos="3090"/>
        </w:tabs>
        <w:ind w:left="480"/>
        <w:rPr>
          <w:rFonts w:cstheme="minorHAnsi"/>
          <w:color w:val="3B4151"/>
        </w:rPr>
      </w:pPr>
      <w:r w:rsidRPr="00175429">
        <w:rPr>
          <w:rFonts w:cstheme="minorHAnsi"/>
          <w:color w:val="3B4151"/>
        </w:rPr>
        <w:t>generatedLrn</w:t>
      </w:r>
      <w:r w:rsidRPr="00175429">
        <w:rPr>
          <w:rFonts w:cstheme="minorHAnsi"/>
        </w:rPr>
        <w:tab/>
      </w:r>
      <w:r w:rsidRPr="00175429">
        <w:rPr>
          <w:rFonts w:cstheme="minorHAnsi"/>
          <w:color w:val="5555AA"/>
        </w:rPr>
        <w:t>string</w:t>
      </w:r>
    </w:p>
    <w:p w14:paraId="3CBF15AB" w14:textId="77777777" w:rsidR="00175429" w:rsidRPr="00175429" w:rsidRDefault="00175429" w:rsidP="00175429">
      <w:pPr>
        <w:tabs>
          <w:tab w:val="left" w:pos="3090"/>
        </w:tabs>
        <w:ind w:left="480"/>
        <w:rPr>
          <w:rFonts w:cstheme="minorHAnsi"/>
          <w:color w:val="3B4151"/>
        </w:rPr>
      </w:pPr>
      <w:r w:rsidRPr="00175429">
        <w:rPr>
          <w:rFonts w:cstheme="minorHAnsi"/>
          <w:color w:val="3B4151"/>
        </w:rPr>
        <w:t>result</w:t>
      </w:r>
      <w:r w:rsidRPr="00175429">
        <w:rPr>
          <w:rFonts w:cstheme="minorHAnsi"/>
          <w:color w:val="3B4151"/>
        </w:rPr>
        <w:tab/>
      </w:r>
      <w:r w:rsidRPr="00175429">
        <w:rPr>
          <w:rFonts w:cstheme="minorHAnsi"/>
          <w:color w:val="5555AA"/>
        </w:rPr>
        <w:t>string</w:t>
      </w:r>
    </w:p>
    <w:p w14:paraId="09AF1951" w14:textId="77777777" w:rsidR="00175429" w:rsidRPr="00175429" w:rsidRDefault="00175429" w:rsidP="00175429">
      <w:pPr>
        <w:tabs>
          <w:tab w:val="left" w:pos="3090"/>
        </w:tabs>
        <w:ind w:left="480"/>
        <w:rPr>
          <w:rFonts w:cstheme="minorHAnsi"/>
          <w:color w:val="3B4151"/>
        </w:rPr>
      </w:pPr>
      <w:r w:rsidRPr="00175429">
        <w:rPr>
          <w:rFonts w:cstheme="minorHAnsi"/>
          <w:color w:val="3B4151"/>
        </w:rPr>
        <w:t>messages</w:t>
      </w:r>
      <w:r w:rsidRPr="00175429">
        <w:rPr>
          <w:rFonts w:cstheme="minorHAnsi"/>
          <w:color w:val="3B4151"/>
        </w:rPr>
        <w:tab/>
        <w:t>[...]</w:t>
      </w:r>
    </w:p>
    <w:p w14:paraId="7CF70A67" w14:textId="1138AA9A" w:rsidR="00175429" w:rsidRDefault="00175429" w:rsidP="00887A60">
      <w:pPr>
        <w:rPr>
          <w:rFonts w:cstheme="minorHAnsi"/>
        </w:rPr>
      </w:pPr>
      <w:r w:rsidRPr="00175429">
        <w:rPr>
          <w:rFonts w:ascii="Courier New" w:hAnsi="Courier New" w:cs="Courier New"/>
          <w:b/>
          <w:bCs/>
          <w:color w:val="3B4151"/>
          <w:sz w:val="18"/>
          <w:szCs w:val="18"/>
        </w:rPr>
        <w:t>}</w:t>
      </w:r>
    </w:p>
    <w:p w14:paraId="21B684D2" w14:textId="1B5157F3" w:rsidR="00175429" w:rsidRDefault="00175429" w:rsidP="00887A60">
      <w:pPr>
        <w:rPr>
          <w:rFonts w:cstheme="minorHAnsi"/>
        </w:rPr>
      </w:pPr>
    </w:p>
    <w:p w14:paraId="1AA7BE00" w14:textId="766C4F80" w:rsidR="00175429" w:rsidRDefault="00711268" w:rsidP="00175429">
      <w:pPr>
        <w:pStyle w:val="Heading5"/>
      </w:pPr>
      <w:r>
        <w:lastRenderedPageBreak/>
        <w:t>Lodgement status</w:t>
      </w:r>
    </w:p>
    <w:p w14:paraId="3DFC6F5C" w14:textId="1848E69B" w:rsidR="00175429" w:rsidRDefault="00175429" w:rsidP="00887A60">
      <w:pPr>
        <w:rPr>
          <w:rFonts w:cstheme="minorHAnsi"/>
        </w:rPr>
      </w:pPr>
    </w:p>
    <w:p w14:paraId="1A1CA9D4" w14:textId="77777777" w:rsidR="00711268" w:rsidRPr="00711268" w:rsidRDefault="00711268" w:rsidP="00711268">
      <w:pPr>
        <w:rPr>
          <w:rFonts w:ascii="Courier New" w:hAnsi="Courier New" w:cs="Courier New"/>
          <w:b/>
          <w:bCs/>
          <w:color w:val="3B4151"/>
          <w:sz w:val="18"/>
          <w:szCs w:val="18"/>
        </w:rPr>
      </w:pPr>
      <w:r w:rsidRPr="00711268">
        <w:rPr>
          <w:rFonts w:ascii="Arial" w:hAnsi="Arial" w:cs="Arial"/>
          <w:color w:val="505050"/>
          <w:sz w:val="24"/>
          <w:szCs w:val="24"/>
        </w:rPr>
        <w:t>LodgementStatusResponse</w:t>
      </w:r>
      <w:r w:rsidRPr="00711268">
        <w:rPr>
          <w:rFonts w:ascii="Courier New" w:hAnsi="Courier New" w:cs="Courier New"/>
          <w:b/>
          <w:bCs/>
          <w:color w:val="3B4151"/>
          <w:sz w:val="18"/>
          <w:szCs w:val="18"/>
        </w:rPr>
        <w:t>{</w:t>
      </w:r>
    </w:p>
    <w:p w14:paraId="5E26696A" w14:textId="77777777" w:rsidR="00711268" w:rsidRPr="00711268" w:rsidRDefault="00711268" w:rsidP="00711268">
      <w:pPr>
        <w:tabs>
          <w:tab w:val="left" w:pos="3090"/>
        </w:tabs>
        <w:ind w:left="480"/>
        <w:rPr>
          <w:rFonts w:cstheme="minorHAnsi"/>
          <w:color w:val="3B4151"/>
        </w:rPr>
      </w:pPr>
      <w:r w:rsidRPr="00711268">
        <w:rPr>
          <w:rFonts w:cstheme="minorHAnsi"/>
          <w:color w:val="3B4151"/>
        </w:rPr>
        <w:t>status</w:t>
      </w:r>
      <w:r w:rsidRPr="00711268">
        <w:rPr>
          <w:rFonts w:cstheme="minorHAnsi"/>
        </w:rPr>
        <w:tab/>
      </w:r>
      <w:r w:rsidRPr="00711268">
        <w:rPr>
          <w:rFonts w:cstheme="minorHAnsi"/>
          <w:color w:val="5555AA"/>
        </w:rPr>
        <w:t>string</w:t>
      </w:r>
    </w:p>
    <w:p w14:paraId="02A6E53F" w14:textId="77777777" w:rsidR="00711268" w:rsidRPr="00711268" w:rsidRDefault="00711268" w:rsidP="00711268">
      <w:pPr>
        <w:tabs>
          <w:tab w:val="left" w:pos="3090"/>
        </w:tabs>
        <w:ind w:left="480"/>
        <w:rPr>
          <w:rFonts w:cstheme="minorHAnsi"/>
          <w:color w:val="3B4151"/>
        </w:rPr>
      </w:pPr>
      <w:r w:rsidRPr="00711268">
        <w:rPr>
          <w:rFonts w:cstheme="minorHAnsi"/>
          <w:color w:val="3B4151"/>
        </w:rPr>
        <w:t>receivedDate</w:t>
      </w:r>
      <w:r w:rsidRPr="00711268">
        <w:rPr>
          <w:rFonts w:cstheme="minorHAnsi"/>
          <w:color w:val="3B4151"/>
        </w:rPr>
        <w:tab/>
      </w:r>
      <w:r w:rsidRPr="00711268">
        <w:rPr>
          <w:rFonts w:cstheme="minorHAnsi"/>
          <w:color w:val="5555AA"/>
        </w:rPr>
        <w:t>string</w:t>
      </w:r>
    </w:p>
    <w:p w14:paraId="57B55E47" w14:textId="77777777" w:rsidR="00711268" w:rsidRPr="00711268" w:rsidRDefault="00711268" w:rsidP="00711268">
      <w:pPr>
        <w:tabs>
          <w:tab w:val="left" w:pos="3090"/>
        </w:tabs>
        <w:ind w:left="480"/>
        <w:rPr>
          <w:rFonts w:cstheme="minorHAnsi"/>
          <w:color w:val="3B4151"/>
        </w:rPr>
      </w:pPr>
      <w:r w:rsidRPr="00711268">
        <w:rPr>
          <w:rFonts w:cstheme="minorHAnsi"/>
          <w:color w:val="3B4151"/>
        </w:rPr>
        <w:t>type</w:t>
      </w:r>
      <w:r w:rsidRPr="00711268">
        <w:rPr>
          <w:rFonts w:cstheme="minorHAnsi"/>
          <w:color w:val="3B4151"/>
        </w:rPr>
        <w:tab/>
      </w:r>
      <w:r w:rsidRPr="00711268">
        <w:rPr>
          <w:rFonts w:cstheme="minorHAnsi"/>
          <w:color w:val="5555AA"/>
        </w:rPr>
        <w:t>string</w:t>
      </w:r>
    </w:p>
    <w:p w14:paraId="63EEB311" w14:textId="77777777" w:rsidR="00711268" w:rsidRPr="00711268" w:rsidRDefault="00711268" w:rsidP="00711268">
      <w:pPr>
        <w:tabs>
          <w:tab w:val="left" w:pos="3090"/>
        </w:tabs>
        <w:ind w:left="480"/>
        <w:rPr>
          <w:rFonts w:cstheme="minorHAnsi"/>
          <w:color w:val="3B4151"/>
        </w:rPr>
      </w:pPr>
      <w:r w:rsidRPr="00711268">
        <w:rPr>
          <w:rFonts w:cstheme="minorHAnsi"/>
          <w:color w:val="3B4151"/>
        </w:rPr>
        <w:t>resultMessage</w:t>
      </w:r>
      <w:r w:rsidRPr="00711268">
        <w:rPr>
          <w:rFonts w:cstheme="minorHAnsi"/>
          <w:color w:val="3B4151"/>
        </w:rPr>
        <w:tab/>
      </w:r>
      <w:r w:rsidRPr="00711268">
        <w:rPr>
          <w:rFonts w:cstheme="minorHAnsi"/>
          <w:color w:val="5555AA"/>
        </w:rPr>
        <w:t>string</w:t>
      </w:r>
    </w:p>
    <w:p w14:paraId="57588BE2" w14:textId="77777777" w:rsidR="00711268" w:rsidRPr="00711268" w:rsidRDefault="00711268" w:rsidP="00711268">
      <w:pPr>
        <w:tabs>
          <w:tab w:val="left" w:pos="3090"/>
        </w:tabs>
        <w:ind w:left="480"/>
        <w:rPr>
          <w:rFonts w:cstheme="minorHAnsi"/>
          <w:color w:val="3B4151"/>
        </w:rPr>
      </w:pPr>
      <w:r w:rsidRPr="00711268">
        <w:rPr>
          <w:rFonts w:cstheme="minorHAnsi"/>
          <w:color w:val="3B4151"/>
        </w:rPr>
        <w:t>result</w:t>
      </w:r>
      <w:r w:rsidRPr="00711268">
        <w:rPr>
          <w:rFonts w:cstheme="minorHAnsi"/>
          <w:color w:val="3B4151"/>
        </w:rPr>
        <w:tab/>
      </w:r>
      <w:r w:rsidRPr="00711268">
        <w:rPr>
          <w:rFonts w:cstheme="minorHAnsi"/>
          <w:color w:val="5555AA"/>
        </w:rPr>
        <w:t>string</w:t>
      </w:r>
    </w:p>
    <w:p w14:paraId="7AFB4ED7" w14:textId="77777777" w:rsidR="00711268" w:rsidRPr="00711268" w:rsidRDefault="00711268" w:rsidP="00711268">
      <w:pPr>
        <w:tabs>
          <w:tab w:val="left" w:pos="3090"/>
        </w:tabs>
        <w:ind w:left="480"/>
        <w:rPr>
          <w:rFonts w:cstheme="minorHAnsi"/>
          <w:color w:val="3B4151"/>
        </w:rPr>
      </w:pPr>
      <w:r w:rsidRPr="00711268">
        <w:rPr>
          <w:rFonts w:cstheme="minorHAnsi"/>
          <w:color w:val="3B4151"/>
        </w:rPr>
        <w:t>messages</w:t>
      </w:r>
      <w:r w:rsidRPr="00711268">
        <w:rPr>
          <w:rFonts w:cstheme="minorHAnsi"/>
          <w:color w:val="3B4151"/>
        </w:rPr>
        <w:tab/>
        <w:t>[...]</w:t>
      </w:r>
    </w:p>
    <w:p w14:paraId="3FC3750B" w14:textId="62A8DFE6" w:rsidR="00175429" w:rsidRDefault="00711268" w:rsidP="00887A60">
      <w:pPr>
        <w:rPr>
          <w:rFonts w:cstheme="minorHAnsi"/>
        </w:rPr>
      </w:pPr>
      <w:r w:rsidRPr="00711268">
        <w:rPr>
          <w:rFonts w:ascii="Courier New" w:hAnsi="Courier New" w:cs="Courier New"/>
          <w:b/>
          <w:bCs/>
          <w:color w:val="3B4151"/>
          <w:sz w:val="18"/>
          <w:szCs w:val="18"/>
        </w:rPr>
        <w:t>}</w:t>
      </w:r>
    </w:p>
    <w:p w14:paraId="3BE9E888" w14:textId="3E684AA0" w:rsidR="00175429" w:rsidRDefault="00175429" w:rsidP="00887A60">
      <w:pPr>
        <w:rPr>
          <w:rFonts w:cstheme="minorHAnsi"/>
        </w:rPr>
      </w:pPr>
    </w:p>
    <w:p w14:paraId="6E3A2B15" w14:textId="4A656DB0" w:rsidR="00711268" w:rsidRDefault="00711268" w:rsidP="00711268">
      <w:pPr>
        <w:pStyle w:val="Heading5"/>
      </w:pPr>
      <w:r>
        <w:t>Payment status</w:t>
      </w:r>
    </w:p>
    <w:p w14:paraId="4203BAE9" w14:textId="24264DDE" w:rsidR="00711268" w:rsidRDefault="00711268" w:rsidP="00887A60">
      <w:pPr>
        <w:rPr>
          <w:rFonts w:cstheme="minorHAnsi"/>
        </w:rPr>
      </w:pPr>
    </w:p>
    <w:p w14:paraId="5102040B" w14:textId="77777777" w:rsidR="00711268" w:rsidRPr="00711268" w:rsidRDefault="00711268" w:rsidP="00711268">
      <w:pPr>
        <w:rPr>
          <w:rFonts w:ascii="Courier New" w:hAnsi="Courier New" w:cs="Courier New"/>
          <w:b/>
          <w:bCs/>
          <w:color w:val="3B4151"/>
          <w:sz w:val="18"/>
          <w:szCs w:val="18"/>
        </w:rPr>
      </w:pPr>
      <w:r w:rsidRPr="00711268">
        <w:rPr>
          <w:rFonts w:ascii="Arial" w:hAnsi="Arial" w:cs="Arial"/>
          <w:color w:val="505050"/>
          <w:sz w:val="24"/>
          <w:szCs w:val="24"/>
        </w:rPr>
        <w:t>PaymentStatusResponse</w:t>
      </w:r>
      <w:r w:rsidRPr="00711268">
        <w:rPr>
          <w:rFonts w:ascii="Courier New" w:hAnsi="Courier New" w:cs="Courier New"/>
          <w:b/>
          <w:bCs/>
          <w:color w:val="3B4151"/>
          <w:sz w:val="18"/>
          <w:szCs w:val="18"/>
        </w:rPr>
        <w:t>{</w:t>
      </w:r>
    </w:p>
    <w:p w14:paraId="3E97DA4B" w14:textId="77777777" w:rsidR="00711268" w:rsidRPr="00711268" w:rsidRDefault="00711268" w:rsidP="00711268">
      <w:pPr>
        <w:tabs>
          <w:tab w:val="left" w:pos="3090"/>
        </w:tabs>
        <w:ind w:left="480"/>
        <w:rPr>
          <w:rFonts w:cstheme="minorHAnsi"/>
          <w:color w:val="3B4151"/>
        </w:rPr>
      </w:pPr>
      <w:r w:rsidRPr="00711268">
        <w:rPr>
          <w:rFonts w:cstheme="minorHAnsi"/>
          <w:color w:val="3B4151"/>
        </w:rPr>
        <w:t>referenceNumberType</w:t>
      </w:r>
      <w:r w:rsidRPr="00711268">
        <w:rPr>
          <w:rFonts w:cstheme="minorHAnsi"/>
        </w:rPr>
        <w:tab/>
      </w:r>
      <w:r w:rsidRPr="00711268">
        <w:rPr>
          <w:rFonts w:cstheme="minorHAnsi"/>
          <w:color w:val="5555AA"/>
        </w:rPr>
        <w:t>string</w:t>
      </w:r>
    </w:p>
    <w:p w14:paraId="629E3886" w14:textId="77777777" w:rsidR="00711268" w:rsidRPr="00711268" w:rsidRDefault="00711268" w:rsidP="00711268">
      <w:pPr>
        <w:tabs>
          <w:tab w:val="left" w:pos="3090"/>
        </w:tabs>
        <w:ind w:left="480"/>
        <w:rPr>
          <w:rFonts w:cstheme="minorHAnsi"/>
          <w:color w:val="3B4151"/>
        </w:rPr>
      </w:pPr>
      <w:r w:rsidRPr="00711268">
        <w:rPr>
          <w:rFonts w:cstheme="minorHAnsi"/>
          <w:color w:val="3B4151"/>
        </w:rPr>
        <w:t>invoiceNumber</w:t>
      </w:r>
      <w:r w:rsidRPr="00711268">
        <w:rPr>
          <w:rFonts w:cstheme="minorHAnsi"/>
          <w:color w:val="3B4151"/>
        </w:rPr>
        <w:tab/>
      </w:r>
      <w:r w:rsidRPr="00711268">
        <w:rPr>
          <w:rFonts w:cstheme="minorHAnsi"/>
          <w:color w:val="5555AA"/>
        </w:rPr>
        <w:t>string</w:t>
      </w:r>
    </w:p>
    <w:p w14:paraId="6AEB5F3E" w14:textId="77777777" w:rsidR="00711268" w:rsidRPr="00711268" w:rsidRDefault="00711268" w:rsidP="00711268">
      <w:pPr>
        <w:tabs>
          <w:tab w:val="left" w:pos="3090"/>
        </w:tabs>
        <w:ind w:left="480"/>
        <w:rPr>
          <w:rFonts w:cstheme="minorHAnsi"/>
          <w:color w:val="3B4151"/>
        </w:rPr>
      </w:pPr>
      <w:r w:rsidRPr="00711268">
        <w:rPr>
          <w:rFonts w:cstheme="minorHAnsi"/>
          <w:color w:val="3B4151"/>
        </w:rPr>
        <w:t>accountNumber</w:t>
      </w:r>
      <w:r w:rsidRPr="00711268">
        <w:rPr>
          <w:rFonts w:cstheme="minorHAnsi"/>
          <w:color w:val="3B4151"/>
        </w:rPr>
        <w:tab/>
      </w:r>
      <w:r w:rsidRPr="00711268">
        <w:rPr>
          <w:rFonts w:cstheme="minorHAnsi"/>
          <w:color w:val="5555AA"/>
        </w:rPr>
        <w:t>string</w:t>
      </w:r>
    </w:p>
    <w:p w14:paraId="62B1C34F" w14:textId="77777777" w:rsidR="00711268" w:rsidRPr="00711268" w:rsidRDefault="00711268" w:rsidP="00711268">
      <w:pPr>
        <w:tabs>
          <w:tab w:val="left" w:pos="3090"/>
        </w:tabs>
        <w:ind w:left="480"/>
        <w:rPr>
          <w:rFonts w:cstheme="minorHAnsi"/>
          <w:color w:val="3B4151"/>
        </w:rPr>
      </w:pPr>
      <w:r w:rsidRPr="00711268">
        <w:rPr>
          <w:rFonts w:cstheme="minorHAnsi"/>
          <w:color w:val="3B4151"/>
        </w:rPr>
        <w:t>paymentStatus</w:t>
      </w:r>
      <w:r w:rsidRPr="00711268">
        <w:rPr>
          <w:rFonts w:cstheme="minorHAnsi"/>
          <w:color w:val="3B4151"/>
        </w:rPr>
        <w:tab/>
      </w:r>
      <w:r w:rsidRPr="00711268">
        <w:rPr>
          <w:rFonts w:cstheme="minorHAnsi"/>
          <w:color w:val="5555AA"/>
        </w:rPr>
        <w:t>string</w:t>
      </w:r>
    </w:p>
    <w:p w14:paraId="589E9C38" w14:textId="77777777" w:rsidR="00711268" w:rsidRPr="00711268" w:rsidRDefault="00711268" w:rsidP="00711268">
      <w:pPr>
        <w:tabs>
          <w:tab w:val="left" w:pos="3090"/>
        </w:tabs>
        <w:ind w:left="480"/>
        <w:rPr>
          <w:rFonts w:cstheme="minorHAnsi"/>
          <w:color w:val="3B4151"/>
        </w:rPr>
      </w:pPr>
      <w:r w:rsidRPr="00711268">
        <w:rPr>
          <w:rFonts w:cstheme="minorHAnsi"/>
          <w:color w:val="3B4151"/>
        </w:rPr>
        <w:t>result</w:t>
      </w:r>
      <w:r w:rsidRPr="00711268">
        <w:rPr>
          <w:rFonts w:cstheme="minorHAnsi"/>
          <w:color w:val="3B4151"/>
        </w:rPr>
        <w:tab/>
      </w:r>
      <w:r w:rsidRPr="00711268">
        <w:rPr>
          <w:rFonts w:cstheme="minorHAnsi"/>
          <w:color w:val="5555AA"/>
        </w:rPr>
        <w:t>string</w:t>
      </w:r>
    </w:p>
    <w:p w14:paraId="57DBE71C" w14:textId="77777777" w:rsidR="00711268" w:rsidRPr="00711268" w:rsidRDefault="00711268" w:rsidP="00711268">
      <w:pPr>
        <w:tabs>
          <w:tab w:val="left" w:pos="3090"/>
        </w:tabs>
        <w:ind w:left="480"/>
        <w:rPr>
          <w:rFonts w:cstheme="minorHAnsi"/>
          <w:color w:val="3B4151"/>
        </w:rPr>
      </w:pPr>
      <w:r w:rsidRPr="00711268">
        <w:rPr>
          <w:rFonts w:cstheme="minorHAnsi"/>
          <w:color w:val="3B4151"/>
        </w:rPr>
        <w:t>messages</w:t>
      </w:r>
      <w:r w:rsidRPr="00711268">
        <w:rPr>
          <w:rFonts w:cstheme="minorHAnsi"/>
          <w:color w:val="3B4151"/>
        </w:rPr>
        <w:tab/>
        <w:t>[...]</w:t>
      </w:r>
    </w:p>
    <w:p w14:paraId="6C861397" w14:textId="3AE45F38" w:rsidR="00711268" w:rsidRDefault="00711268" w:rsidP="00887A60">
      <w:pPr>
        <w:rPr>
          <w:rFonts w:cstheme="minorHAnsi"/>
        </w:rPr>
      </w:pPr>
      <w:r w:rsidRPr="00711268">
        <w:rPr>
          <w:rFonts w:ascii="Courier New" w:hAnsi="Courier New" w:cs="Courier New"/>
          <w:b/>
          <w:bCs/>
          <w:color w:val="3B4151"/>
          <w:sz w:val="18"/>
          <w:szCs w:val="18"/>
        </w:rPr>
        <w:t>}</w:t>
      </w:r>
    </w:p>
    <w:p w14:paraId="1B69C4DB" w14:textId="43B1CE50" w:rsidR="00711268" w:rsidRDefault="00711268" w:rsidP="00887A60">
      <w:pPr>
        <w:rPr>
          <w:rFonts w:cstheme="minorHAnsi"/>
        </w:rPr>
      </w:pPr>
    </w:p>
    <w:p w14:paraId="72C762BC" w14:textId="39145A24" w:rsidR="00711268" w:rsidRDefault="00711268" w:rsidP="00711268">
      <w:pPr>
        <w:pStyle w:val="Heading5"/>
      </w:pPr>
      <w:r>
        <w:t>Message</w:t>
      </w:r>
    </w:p>
    <w:p w14:paraId="7D374B02" w14:textId="77777777" w:rsidR="00711268" w:rsidRPr="00711268" w:rsidRDefault="00711268" w:rsidP="00711268">
      <w:pPr>
        <w:rPr>
          <w:rFonts w:ascii="Courier New" w:hAnsi="Courier New" w:cs="Courier New"/>
          <w:b/>
          <w:bCs/>
          <w:color w:val="3B4151"/>
          <w:sz w:val="18"/>
          <w:szCs w:val="18"/>
        </w:rPr>
      </w:pPr>
      <w:r w:rsidRPr="00711268">
        <w:rPr>
          <w:rFonts w:ascii="Arial" w:hAnsi="Arial" w:cs="Arial"/>
          <w:color w:val="505050"/>
          <w:sz w:val="24"/>
          <w:szCs w:val="24"/>
        </w:rPr>
        <w:t>Message</w:t>
      </w:r>
      <w:r w:rsidRPr="00711268">
        <w:rPr>
          <w:rFonts w:ascii="Courier New" w:hAnsi="Courier New" w:cs="Courier New"/>
          <w:b/>
          <w:bCs/>
          <w:color w:val="3B4151"/>
          <w:sz w:val="18"/>
          <w:szCs w:val="18"/>
        </w:rPr>
        <w:t>{</w:t>
      </w:r>
    </w:p>
    <w:p w14:paraId="635AE320" w14:textId="77777777" w:rsidR="00711268" w:rsidRPr="00711268" w:rsidRDefault="00711268" w:rsidP="00711268">
      <w:pPr>
        <w:tabs>
          <w:tab w:val="left" w:pos="3034"/>
        </w:tabs>
        <w:ind w:left="480"/>
        <w:rPr>
          <w:rFonts w:cstheme="minorHAnsi"/>
          <w:b/>
          <w:bCs/>
          <w:color w:val="3B4151"/>
        </w:rPr>
      </w:pPr>
      <w:r w:rsidRPr="00711268">
        <w:rPr>
          <w:rFonts w:cstheme="minorHAnsi"/>
          <w:b/>
          <w:bCs/>
          <w:color w:val="3B4151"/>
        </w:rPr>
        <w:t>messageCode</w:t>
      </w:r>
      <w:r w:rsidRPr="00711268">
        <w:rPr>
          <w:rFonts w:cstheme="minorHAnsi"/>
        </w:rPr>
        <w:tab/>
      </w:r>
      <w:r w:rsidRPr="00711268">
        <w:rPr>
          <w:rFonts w:cstheme="minorHAnsi"/>
          <w:b/>
          <w:bCs/>
          <w:color w:val="5555AA"/>
        </w:rPr>
        <w:t>string</w:t>
      </w:r>
    </w:p>
    <w:p w14:paraId="30C82D06" w14:textId="77777777" w:rsidR="00711268" w:rsidRPr="00711268" w:rsidRDefault="00711268" w:rsidP="00711268">
      <w:pPr>
        <w:tabs>
          <w:tab w:val="left" w:pos="3034"/>
        </w:tabs>
        <w:ind w:left="480"/>
        <w:rPr>
          <w:rFonts w:cstheme="minorHAnsi"/>
          <w:b/>
          <w:bCs/>
          <w:color w:val="3B4151"/>
        </w:rPr>
      </w:pPr>
      <w:r w:rsidRPr="00711268">
        <w:rPr>
          <w:rFonts w:cstheme="minorHAnsi"/>
          <w:b/>
          <w:bCs/>
          <w:color w:val="3B4151"/>
        </w:rPr>
        <w:t>messageText</w:t>
      </w:r>
      <w:r w:rsidRPr="00711268">
        <w:rPr>
          <w:rFonts w:cstheme="minorHAnsi"/>
          <w:b/>
          <w:bCs/>
          <w:color w:val="3B4151"/>
        </w:rPr>
        <w:tab/>
      </w:r>
      <w:r w:rsidRPr="00711268">
        <w:rPr>
          <w:rFonts w:cstheme="minorHAnsi"/>
          <w:b/>
          <w:bCs/>
          <w:color w:val="5555AA"/>
        </w:rPr>
        <w:t>string</w:t>
      </w:r>
    </w:p>
    <w:p w14:paraId="1744BB37" w14:textId="6A40EB77" w:rsidR="00711268" w:rsidRDefault="00711268" w:rsidP="00887A60">
      <w:pPr>
        <w:rPr>
          <w:rFonts w:cstheme="minorHAnsi"/>
        </w:rPr>
      </w:pPr>
      <w:r w:rsidRPr="00711268">
        <w:rPr>
          <w:rFonts w:ascii="Courier New" w:hAnsi="Courier New" w:cs="Courier New"/>
          <w:b/>
          <w:bCs/>
          <w:color w:val="3B4151"/>
          <w:sz w:val="18"/>
          <w:szCs w:val="18"/>
        </w:rPr>
        <w:t>}</w:t>
      </w:r>
    </w:p>
    <w:p w14:paraId="1848DA5D" w14:textId="3DEDEAD7" w:rsidR="00711268" w:rsidRDefault="00711268" w:rsidP="00887A60">
      <w:pPr>
        <w:rPr>
          <w:rFonts w:cstheme="minorHAnsi"/>
        </w:rPr>
      </w:pPr>
    </w:p>
    <w:p w14:paraId="6B5717C3" w14:textId="073795FE" w:rsidR="00711268" w:rsidRDefault="00711268" w:rsidP="00887A60">
      <w:pPr>
        <w:rPr>
          <w:rFonts w:cstheme="minorHAnsi"/>
        </w:rPr>
      </w:pPr>
    </w:p>
    <w:p w14:paraId="73FC4E68" w14:textId="7E6C10A5" w:rsidR="00833381" w:rsidRDefault="00711268" w:rsidP="006C2B13">
      <w:pPr>
        <w:pStyle w:val="Heading2"/>
      </w:pPr>
      <w:bookmarkStart w:id="52" w:name="_Toc208724092"/>
      <w:bookmarkStart w:id="53" w:name="_Toc301938025"/>
      <w:bookmarkStart w:id="54" w:name="_Toc302373860"/>
      <w:bookmarkStart w:id="55" w:name="_Toc417397549"/>
      <w:bookmarkStart w:id="56" w:name="_Toc135813828"/>
      <w:r>
        <w:lastRenderedPageBreak/>
        <w:t>B</w:t>
      </w:r>
      <w:r w:rsidR="00833381">
        <w:t>usiness Rules</w:t>
      </w:r>
      <w:bookmarkEnd w:id="52"/>
      <w:bookmarkEnd w:id="53"/>
      <w:bookmarkEnd w:id="54"/>
      <w:bookmarkEnd w:id="55"/>
      <w:bookmarkEnd w:id="56"/>
    </w:p>
    <w:p w14:paraId="3158E71D" w14:textId="77777777" w:rsidR="00833381" w:rsidRDefault="00833381" w:rsidP="006C2B13">
      <w:pPr>
        <w:pStyle w:val="Heading3"/>
      </w:pPr>
      <w:bookmarkStart w:id="57" w:name="_Toc208724093"/>
      <w:bookmarkStart w:id="58" w:name="_Toc302373861"/>
      <w:bookmarkStart w:id="59" w:name="_Toc417397550"/>
      <w:bookmarkStart w:id="60" w:name="_Toc135813829"/>
      <w:r>
        <w:t>Why business rules are required</w:t>
      </w:r>
      <w:bookmarkEnd w:id="57"/>
      <w:bookmarkEnd w:id="58"/>
      <w:bookmarkEnd w:id="59"/>
      <w:bookmarkEnd w:id="60"/>
    </w:p>
    <w:p w14:paraId="3AA71CC7" w14:textId="24309E3E" w:rsidR="00833381" w:rsidRDefault="00833381" w:rsidP="006C2B13">
      <w:r>
        <w:t xml:space="preserve">The </w:t>
      </w:r>
      <w:r w:rsidR="003E7407">
        <w:t>COLS</w:t>
      </w:r>
      <w:r>
        <w:t xml:space="preserve"> </w:t>
      </w:r>
      <w:r w:rsidR="00E17E15">
        <w:t>APIs</w:t>
      </w:r>
      <w:r>
        <w:t xml:space="preserve"> contain data that must meet various business rules to ensure consistency and accuracy of all data being transmitted.  Third party software developers should ensure they address all business rules defined within the schemas to ensure that all data, when tested against the </w:t>
      </w:r>
      <w:r w:rsidR="003E7407">
        <w:t>COLS</w:t>
      </w:r>
      <w:r>
        <w:t xml:space="preserve"> services, will pass the required business rules.  This process will ensure successful data transmission to </w:t>
      </w:r>
      <w:r w:rsidR="003E7407">
        <w:t>COLS</w:t>
      </w:r>
      <w:r>
        <w:t xml:space="preserve"> and save transmission costs due to the transmission of </w:t>
      </w:r>
      <w:r w:rsidR="00E17E15">
        <w:t>API transactions</w:t>
      </w:r>
      <w:r>
        <w:t xml:space="preserve"> that contain data errors.</w:t>
      </w:r>
      <w:r w:rsidR="00F22CFE">
        <w:t xml:space="preserve"> All parameter and business validation errors will be passed back in one response.</w:t>
      </w:r>
    </w:p>
    <w:p w14:paraId="3807BE95" w14:textId="77777777" w:rsidR="00833381" w:rsidRDefault="00833381" w:rsidP="006C2B13">
      <w:pPr>
        <w:pStyle w:val="Heading3"/>
      </w:pPr>
      <w:bookmarkStart w:id="61" w:name="_Toc208723016"/>
      <w:bookmarkStart w:id="62" w:name="_Toc208724094"/>
      <w:bookmarkStart w:id="63" w:name="_Toc208724095"/>
      <w:bookmarkStart w:id="64" w:name="_Toc302373862"/>
      <w:bookmarkStart w:id="65" w:name="_Toc417397551"/>
      <w:bookmarkStart w:id="66" w:name="_Toc135813830"/>
      <w:bookmarkEnd w:id="61"/>
      <w:bookmarkEnd w:id="62"/>
      <w:r>
        <w:t>When to apply the business rules</w:t>
      </w:r>
      <w:bookmarkEnd w:id="63"/>
      <w:bookmarkEnd w:id="64"/>
      <w:bookmarkEnd w:id="65"/>
      <w:bookmarkEnd w:id="66"/>
    </w:p>
    <w:p w14:paraId="1C272E20" w14:textId="6B0DF1F0" w:rsidR="00833381" w:rsidRDefault="00833381" w:rsidP="006C2B13">
      <w:r>
        <w:t>It is up to the third</w:t>
      </w:r>
      <w:r w:rsidR="00F22CFE">
        <w:t>-</w:t>
      </w:r>
      <w:r>
        <w:t xml:space="preserve">party software developer to determine how and when the business rules will be applied within their application.  This may depend on the application being developed and the way the developer intends the user to enter data.  At a minimum it is a requirement that all business rules are applied before the data is transmitted to </w:t>
      </w:r>
      <w:r w:rsidR="003E7407">
        <w:t>COLS</w:t>
      </w:r>
      <w:r>
        <w:t>.</w:t>
      </w:r>
    </w:p>
    <w:p w14:paraId="26214CDB" w14:textId="03F437DF" w:rsidR="00833381" w:rsidRDefault="00833381" w:rsidP="006C2B13">
      <w:r>
        <w:t xml:space="preserve">Once the data is received by the </w:t>
      </w:r>
      <w:r w:rsidR="003E7407">
        <w:t>COLS</w:t>
      </w:r>
      <w:r>
        <w:t xml:space="preserve"> services any </w:t>
      </w:r>
      <w:r w:rsidR="00E17E15">
        <w:t>API</w:t>
      </w:r>
      <w:r>
        <w:t xml:space="preserve"> data that fails validation will be rejected by the service, and a fault message, if appli</w:t>
      </w:r>
      <w:bookmarkStart w:id="67" w:name="_Toc208724096"/>
      <w:r w:rsidR="00BD3708">
        <w:t>cable, returned to the sender.</w:t>
      </w:r>
    </w:p>
    <w:bookmarkEnd w:id="67"/>
    <w:p w14:paraId="42A2B0DD" w14:textId="4820F895" w:rsidR="00F517F3" w:rsidRDefault="00F517F3" w:rsidP="00A815A6"/>
    <w:p w14:paraId="12831FA7" w14:textId="77777777" w:rsidR="00833381" w:rsidRDefault="00833381" w:rsidP="006A3259">
      <w:pPr>
        <w:pStyle w:val="Caption"/>
        <w:jc w:val="left"/>
        <w:sectPr w:rsidR="00833381">
          <w:pgSz w:w="16838" w:h="11906" w:orient="landscape" w:code="9"/>
          <w:pgMar w:top="1418" w:right="1418" w:bottom="1418" w:left="1258" w:header="709" w:footer="709" w:gutter="0"/>
          <w:cols w:space="708"/>
          <w:titlePg/>
          <w:docGrid w:linePitch="360"/>
        </w:sectPr>
      </w:pPr>
    </w:p>
    <w:p w14:paraId="506873A6" w14:textId="33476AD4" w:rsidR="00833381" w:rsidRDefault="00A815A6" w:rsidP="006C2B13">
      <w:pPr>
        <w:pStyle w:val="Heading1"/>
      </w:pPr>
      <w:bookmarkStart w:id="68" w:name="_Toc301938039"/>
      <w:bookmarkStart w:id="69" w:name="_Ref302033162"/>
      <w:bookmarkStart w:id="70" w:name="_Toc302373891"/>
      <w:bookmarkStart w:id="71" w:name="_Toc417397579"/>
      <w:bookmarkStart w:id="72" w:name="_Ref417637912"/>
      <w:bookmarkStart w:id="73" w:name="_Ref417640282"/>
      <w:bookmarkStart w:id="74" w:name="_Toc135813831"/>
      <w:r>
        <w:lastRenderedPageBreak/>
        <w:t xml:space="preserve">API </w:t>
      </w:r>
      <w:r w:rsidR="00833381">
        <w:t>Services</w:t>
      </w:r>
      <w:bookmarkEnd w:id="68"/>
      <w:bookmarkEnd w:id="69"/>
      <w:bookmarkEnd w:id="70"/>
      <w:bookmarkEnd w:id="71"/>
      <w:bookmarkEnd w:id="72"/>
      <w:bookmarkEnd w:id="73"/>
      <w:bookmarkEnd w:id="74"/>
    </w:p>
    <w:p w14:paraId="7B4A0D95" w14:textId="77777777" w:rsidR="00A815A6" w:rsidRPr="00A815A6" w:rsidRDefault="00A815A6" w:rsidP="00694921"/>
    <w:p w14:paraId="522994ED" w14:textId="23CAB26D" w:rsidR="00833381" w:rsidRDefault="00833381" w:rsidP="006C2B13">
      <w:r>
        <w:t xml:space="preserve">This section outlines each </w:t>
      </w:r>
      <w:r w:rsidR="003E7407">
        <w:t>COLS</w:t>
      </w:r>
      <w:r w:rsidR="00A815A6">
        <w:t xml:space="preserve"> API</w:t>
      </w:r>
      <w:r>
        <w:t xml:space="preserve"> service available to third party software developers and </w:t>
      </w:r>
      <w:r w:rsidR="00A815A6">
        <w:t xml:space="preserve">provides the following </w:t>
      </w:r>
      <w:r>
        <w:t>details:</w:t>
      </w:r>
    </w:p>
    <w:p w14:paraId="204317F9" w14:textId="05CC22C2" w:rsidR="00833381" w:rsidRDefault="00833381" w:rsidP="004032B3">
      <w:pPr>
        <w:pStyle w:val="ListParagraph"/>
        <w:numPr>
          <w:ilvl w:val="0"/>
          <w:numId w:val="30"/>
        </w:numPr>
      </w:pPr>
      <w:r w:rsidRPr="001C208C">
        <w:rPr>
          <w:b/>
        </w:rPr>
        <w:t>Description</w:t>
      </w:r>
      <w:r>
        <w:t xml:space="preserve"> – a high level description of what the </w:t>
      </w:r>
      <w:r w:rsidR="00D42623">
        <w:t xml:space="preserve">service </w:t>
      </w:r>
      <w:r>
        <w:t>is used for.</w:t>
      </w:r>
    </w:p>
    <w:p w14:paraId="48FB770F" w14:textId="035E2E31" w:rsidR="00833381" w:rsidRDefault="00833381" w:rsidP="004032B3">
      <w:pPr>
        <w:pStyle w:val="ListParagraph"/>
        <w:numPr>
          <w:ilvl w:val="0"/>
          <w:numId w:val="30"/>
        </w:numPr>
      </w:pPr>
      <w:r w:rsidRPr="001C208C">
        <w:rPr>
          <w:b/>
        </w:rPr>
        <w:t>Prerequisites</w:t>
      </w:r>
      <w:r>
        <w:t xml:space="preserve"> – details any pre</w:t>
      </w:r>
      <w:r w:rsidR="00D01747">
        <w:t>-</w:t>
      </w:r>
      <w:r>
        <w:t xml:space="preserve">existing conditions that the system must adhere to for this </w:t>
      </w:r>
      <w:r w:rsidR="00D42623">
        <w:t xml:space="preserve">service </w:t>
      </w:r>
      <w:r>
        <w:t>to be used.</w:t>
      </w:r>
    </w:p>
    <w:p w14:paraId="6C2ABA51" w14:textId="4F1ECCBD" w:rsidR="00833381" w:rsidRDefault="00833381" w:rsidP="004032B3">
      <w:pPr>
        <w:pStyle w:val="ListParagraph"/>
        <w:numPr>
          <w:ilvl w:val="0"/>
          <w:numId w:val="30"/>
        </w:numPr>
      </w:pPr>
      <w:r w:rsidRPr="001C208C">
        <w:rPr>
          <w:b/>
        </w:rPr>
        <w:t>Parameters</w:t>
      </w:r>
      <w:r>
        <w:t xml:space="preserve"> – describes each parameter</w:t>
      </w:r>
      <w:r w:rsidR="00D42623">
        <w:t xml:space="preserve">, length </w:t>
      </w:r>
      <w:r w:rsidR="00C1287E">
        <w:t>and data type</w:t>
      </w:r>
      <w:r>
        <w:t xml:space="preserve">, any </w:t>
      </w:r>
      <w:r w:rsidR="00D42623">
        <w:t xml:space="preserve">validation </w:t>
      </w:r>
      <w:r>
        <w:t>rules and if the parameter is mandatory</w:t>
      </w:r>
      <w:r w:rsidR="00D42623">
        <w:t>, optional</w:t>
      </w:r>
      <w:r>
        <w:t>.</w:t>
      </w:r>
    </w:p>
    <w:p w14:paraId="7EC033F5" w14:textId="074D1F6D" w:rsidR="00F517F3" w:rsidRPr="00F517F3" w:rsidRDefault="00F517F3" w:rsidP="004032B3">
      <w:pPr>
        <w:pStyle w:val="ListParagraph"/>
        <w:numPr>
          <w:ilvl w:val="0"/>
          <w:numId w:val="30"/>
        </w:numPr>
      </w:pPr>
      <w:r>
        <w:rPr>
          <w:b/>
          <w:bCs/>
        </w:rPr>
        <w:t>Examples</w:t>
      </w:r>
      <w:r>
        <w:t xml:space="preserve"> – provides examples of the POST parameters and GET responses</w:t>
      </w:r>
      <w:r w:rsidR="006A3259">
        <w:t>.</w:t>
      </w:r>
    </w:p>
    <w:p w14:paraId="3E3AAFA2" w14:textId="32F511FF" w:rsidR="00833381" w:rsidRDefault="00D42623" w:rsidP="004032B3">
      <w:pPr>
        <w:pStyle w:val="ListParagraph"/>
        <w:numPr>
          <w:ilvl w:val="0"/>
          <w:numId w:val="30"/>
        </w:numPr>
      </w:pPr>
      <w:r>
        <w:rPr>
          <w:b/>
        </w:rPr>
        <w:t>Response</w:t>
      </w:r>
      <w:r>
        <w:t xml:space="preserve"> </w:t>
      </w:r>
      <w:r w:rsidR="00833381">
        <w:t>– the information returned by the method on successful processing.</w:t>
      </w:r>
    </w:p>
    <w:p w14:paraId="6C70BD94" w14:textId="77777777" w:rsidR="00833381" w:rsidRDefault="00833381" w:rsidP="004032B3">
      <w:pPr>
        <w:pStyle w:val="ListParagraph"/>
        <w:numPr>
          <w:ilvl w:val="0"/>
          <w:numId w:val="30"/>
        </w:numPr>
      </w:pPr>
      <w:r w:rsidRPr="001C208C">
        <w:rPr>
          <w:b/>
        </w:rPr>
        <w:t>Business Rules</w:t>
      </w:r>
      <w:r>
        <w:t xml:space="preserve"> – details any specific business rules associated with this method and its parameters.</w:t>
      </w:r>
    </w:p>
    <w:p w14:paraId="0E094353" w14:textId="371C0551" w:rsidR="00833381" w:rsidRPr="00694921" w:rsidRDefault="003F227B" w:rsidP="00694921">
      <w:pPr>
        <w:pStyle w:val="Heading2"/>
        <w:rPr>
          <w:i w:val="0"/>
          <w:iCs w:val="0"/>
        </w:rPr>
      </w:pPr>
      <w:bookmarkStart w:id="75" w:name="_Toc135813832"/>
      <w:r w:rsidRPr="00694921">
        <w:rPr>
          <w:i w:val="0"/>
          <w:iCs w:val="0"/>
        </w:rPr>
        <w:t>POST: /lodgements/addNewLodgement (add New Lodgement)</w:t>
      </w:r>
      <w:bookmarkEnd w:id="75"/>
    </w:p>
    <w:p w14:paraId="146882A6" w14:textId="77777777" w:rsidR="00833381" w:rsidRDefault="00833381" w:rsidP="00637223">
      <w:pPr>
        <w:pStyle w:val="Heading4"/>
      </w:pPr>
      <w:bookmarkStart w:id="76" w:name="_Toc272912462"/>
      <w:bookmarkStart w:id="77" w:name="_Toc274136317"/>
      <w:r>
        <w:t>Description</w:t>
      </w:r>
    </w:p>
    <w:p w14:paraId="0868D653" w14:textId="3A558BAF" w:rsidR="001C208C" w:rsidRDefault="00833381" w:rsidP="00ED75BE">
      <w:r w:rsidRPr="001C208C">
        <w:t xml:space="preserve">This </w:t>
      </w:r>
      <w:r w:rsidR="003F227B">
        <w:t>API</w:t>
      </w:r>
      <w:r w:rsidRPr="001C208C">
        <w:t xml:space="preserve"> </w:t>
      </w:r>
      <w:r w:rsidR="003F227B">
        <w:t xml:space="preserve">will return </w:t>
      </w:r>
      <w:r w:rsidRPr="001C208C">
        <w:t xml:space="preserve">a </w:t>
      </w:r>
      <w:r w:rsidR="003F227B">
        <w:t xml:space="preserve">unique </w:t>
      </w:r>
      <w:r w:rsidR="00BE23E9">
        <w:t>26-character</w:t>
      </w:r>
      <w:r w:rsidR="003F227B">
        <w:t xml:space="preserve"> Lodgement Reference Number after successfully processing the</w:t>
      </w:r>
      <w:r w:rsidR="009F2647">
        <w:t xml:space="preserve"> FID</w:t>
      </w:r>
      <w:r w:rsidR="00D16AA9">
        <w:t>,</w:t>
      </w:r>
      <w:r w:rsidR="002B3429">
        <w:t xml:space="preserve"> Broker Branch ID,</w:t>
      </w:r>
      <w:r w:rsidR="00D16AA9">
        <w:t xml:space="preserve"> contact details, direction request and declaration</w:t>
      </w:r>
      <w:r w:rsidR="009F2647">
        <w:t xml:space="preserve"> </w:t>
      </w:r>
      <w:r w:rsidR="003F227B">
        <w:t xml:space="preserve">parameters in the request body. </w:t>
      </w:r>
    </w:p>
    <w:p w14:paraId="48FC9480" w14:textId="54A477E2" w:rsidR="00D16AA9" w:rsidRDefault="00D16AA9" w:rsidP="00ED75BE"/>
    <w:p w14:paraId="4497EFCB" w14:textId="7FFDACD1" w:rsidR="00D16AA9" w:rsidRPr="001C208C" w:rsidRDefault="00D16AA9" w:rsidP="00ED75BE">
      <w:r>
        <w:t xml:space="preserve">The addNewLodgement transaction will not complete until the addAttachment API has been submitted for the newly issued LRN. Please refer to the Service section: POST /lodgements/{lrn}addAttachment section for further information.  </w:t>
      </w:r>
    </w:p>
    <w:p w14:paraId="38F2F496" w14:textId="77777777" w:rsidR="00833381" w:rsidRDefault="0082313D" w:rsidP="00637223">
      <w:pPr>
        <w:pStyle w:val="Heading4"/>
      </w:pPr>
      <w:r>
        <w:t>Prerequisites</w:t>
      </w:r>
    </w:p>
    <w:p w14:paraId="5B9DEE70" w14:textId="5E27C36B" w:rsidR="00833381" w:rsidRDefault="003F227B" w:rsidP="006C2B13">
      <w:r>
        <w:t>The addNewLodgement API will require a valid Full Import Declaration</w:t>
      </w:r>
      <w:r w:rsidR="00BE23E9">
        <w:t xml:space="preserve"> (FID) </w:t>
      </w:r>
      <w:r>
        <w:t>ID</w:t>
      </w:r>
      <w:r w:rsidR="00BE23E9">
        <w:t xml:space="preserve"> and Branch/Broker (Branch) ID combination. Valid FID and Branch IDs are obtained by submitting an import declaration in </w:t>
      </w:r>
      <w:r w:rsidR="00BE23E9" w:rsidRPr="00BE23E9">
        <w:t>Department of Immigration and Border Protection's</w:t>
      </w:r>
      <w:r w:rsidR="00BE23E9">
        <w:t xml:space="preserve"> Integrated Cargo System (ICS)</w:t>
      </w:r>
      <w:r w:rsidR="00D23839">
        <w:t>.</w:t>
      </w:r>
      <w:r w:rsidR="006A3259">
        <w:t xml:space="preserve"> Self-reporting Importers should use their Importer ID.</w:t>
      </w:r>
    </w:p>
    <w:p w14:paraId="07031BD8" w14:textId="56107483" w:rsidR="008E2F81" w:rsidRDefault="008E2F81" w:rsidP="008E2F81">
      <w:pPr>
        <w:pStyle w:val="Heading4"/>
      </w:pPr>
      <w:r>
        <w:t>Data types</w:t>
      </w:r>
    </w:p>
    <w:p w14:paraId="0D493E75" w14:textId="77777777" w:rsidR="00C1287E" w:rsidRPr="00B43C3C" w:rsidRDefault="00C1287E" w:rsidP="00C1287E">
      <w:pPr>
        <w:rPr>
          <w:rFonts w:cstheme="minorHAnsi"/>
          <w:szCs w:val="24"/>
        </w:rPr>
      </w:pPr>
      <w:r w:rsidRPr="00F43ABD">
        <w:rPr>
          <w:rFonts w:cstheme="minorHAnsi"/>
          <w:szCs w:val="24"/>
        </w:rPr>
        <w:t>The following abbreviations are used:</w:t>
      </w:r>
    </w:p>
    <w:p w14:paraId="4DEDD7C9" w14:textId="469C396E" w:rsidR="00C1287E" w:rsidRPr="00A815A6" w:rsidRDefault="00C1287E" w:rsidP="004032B3">
      <w:pPr>
        <w:pStyle w:val="Example"/>
        <w:numPr>
          <w:ilvl w:val="0"/>
          <w:numId w:val="39"/>
        </w:numPr>
        <w:rPr>
          <w:rFonts w:asciiTheme="minorHAnsi" w:hAnsiTheme="minorHAnsi" w:cstheme="minorHAnsi"/>
          <w:sz w:val="24"/>
          <w:szCs w:val="24"/>
        </w:rPr>
      </w:pPr>
      <w:r w:rsidRPr="00A815A6">
        <w:rPr>
          <w:rFonts w:asciiTheme="minorHAnsi" w:hAnsiTheme="minorHAnsi" w:cstheme="minorHAnsi"/>
          <w:sz w:val="24"/>
          <w:szCs w:val="24"/>
        </w:rPr>
        <w:t>a</w:t>
      </w:r>
      <w:r w:rsidRPr="00A815A6">
        <w:rPr>
          <w:rFonts w:asciiTheme="minorHAnsi" w:hAnsiTheme="minorHAnsi" w:cstheme="minorHAnsi"/>
          <w:sz w:val="24"/>
          <w:szCs w:val="24"/>
        </w:rPr>
        <w:tab/>
        <w:t>alphabetic (A-Z,)</w:t>
      </w:r>
    </w:p>
    <w:p w14:paraId="387C0639" w14:textId="607DD1ED" w:rsidR="00C1287E" w:rsidRDefault="00C1287E" w:rsidP="004032B3">
      <w:pPr>
        <w:pStyle w:val="Example"/>
        <w:numPr>
          <w:ilvl w:val="0"/>
          <w:numId w:val="39"/>
        </w:numPr>
        <w:rPr>
          <w:rFonts w:asciiTheme="minorHAnsi" w:hAnsiTheme="minorHAnsi" w:cstheme="minorHAnsi"/>
          <w:sz w:val="24"/>
          <w:szCs w:val="24"/>
        </w:rPr>
      </w:pPr>
      <w:r w:rsidRPr="00A815A6">
        <w:rPr>
          <w:rFonts w:asciiTheme="minorHAnsi" w:hAnsiTheme="minorHAnsi" w:cstheme="minorHAnsi"/>
          <w:sz w:val="24"/>
          <w:szCs w:val="24"/>
        </w:rPr>
        <w:t>an</w:t>
      </w:r>
      <w:r w:rsidRPr="00A815A6">
        <w:rPr>
          <w:rFonts w:asciiTheme="minorHAnsi" w:hAnsiTheme="minorHAnsi" w:cstheme="minorHAnsi"/>
          <w:sz w:val="24"/>
          <w:szCs w:val="24"/>
        </w:rPr>
        <w:tab/>
        <w:t>alphanumeric (A-Z, 0-9,)</w:t>
      </w:r>
    </w:p>
    <w:p w14:paraId="55EB62FD" w14:textId="43A34E05" w:rsidR="008E2F81" w:rsidRDefault="008E2F81" w:rsidP="004032B3">
      <w:pPr>
        <w:pStyle w:val="Example"/>
        <w:numPr>
          <w:ilvl w:val="0"/>
          <w:numId w:val="39"/>
        </w:numPr>
        <w:rPr>
          <w:rFonts w:asciiTheme="minorHAnsi" w:hAnsiTheme="minorHAnsi" w:cstheme="minorHAnsi"/>
          <w:sz w:val="24"/>
          <w:szCs w:val="24"/>
        </w:rPr>
      </w:pPr>
      <w:r>
        <w:rPr>
          <w:rFonts w:asciiTheme="minorHAnsi" w:hAnsiTheme="minorHAnsi" w:cstheme="minorHAnsi"/>
          <w:sz w:val="24"/>
          <w:szCs w:val="24"/>
        </w:rPr>
        <w:t>FT</w:t>
      </w:r>
      <w:r>
        <w:rPr>
          <w:rFonts w:asciiTheme="minorHAnsi" w:hAnsiTheme="minorHAnsi" w:cstheme="minorHAnsi"/>
          <w:sz w:val="24"/>
          <w:szCs w:val="24"/>
        </w:rPr>
        <w:tab/>
        <w:t>free text (A-Z, 0-9, special characters)</w:t>
      </w:r>
    </w:p>
    <w:p w14:paraId="7BC06D55" w14:textId="731EFACE" w:rsidR="002B3429" w:rsidRPr="00A815A6" w:rsidRDefault="002B3429" w:rsidP="004032B3">
      <w:pPr>
        <w:pStyle w:val="Example"/>
        <w:numPr>
          <w:ilvl w:val="0"/>
          <w:numId w:val="39"/>
        </w:numPr>
        <w:rPr>
          <w:rFonts w:asciiTheme="minorHAnsi" w:hAnsiTheme="minorHAnsi" w:cstheme="minorHAnsi"/>
          <w:sz w:val="24"/>
          <w:szCs w:val="24"/>
        </w:rPr>
      </w:pPr>
      <w:r>
        <w:rPr>
          <w:rFonts w:asciiTheme="minorHAnsi" w:hAnsiTheme="minorHAnsi" w:cstheme="minorHAnsi"/>
          <w:sz w:val="24"/>
          <w:szCs w:val="24"/>
        </w:rPr>
        <w:t>Boolean (True or False)</w:t>
      </w:r>
    </w:p>
    <w:p w14:paraId="09078822" w14:textId="6AF4E623" w:rsidR="00C1287E" w:rsidRPr="00A815A6" w:rsidRDefault="00C1287E" w:rsidP="004032B3">
      <w:pPr>
        <w:pStyle w:val="Example"/>
        <w:numPr>
          <w:ilvl w:val="0"/>
          <w:numId w:val="39"/>
        </w:numPr>
        <w:rPr>
          <w:rFonts w:asciiTheme="minorHAnsi" w:hAnsiTheme="minorHAnsi" w:cstheme="minorHAnsi"/>
          <w:sz w:val="24"/>
          <w:szCs w:val="24"/>
        </w:rPr>
      </w:pPr>
      <w:r w:rsidRPr="00A815A6">
        <w:rPr>
          <w:rFonts w:asciiTheme="minorHAnsi" w:hAnsiTheme="minorHAnsi" w:cstheme="minorHAnsi"/>
          <w:sz w:val="24"/>
          <w:szCs w:val="24"/>
        </w:rPr>
        <w:t>n</w:t>
      </w:r>
      <w:r w:rsidRPr="00A815A6">
        <w:rPr>
          <w:rFonts w:asciiTheme="minorHAnsi" w:hAnsiTheme="minorHAnsi" w:cstheme="minorHAnsi"/>
          <w:sz w:val="24"/>
          <w:szCs w:val="24"/>
        </w:rPr>
        <w:tab/>
        <w:t>numeric (0-9, ‘.’)</w:t>
      </w:r>
      <w:r w:rsidRPr="00A815A6">
        <w:rPr>
          <w:rFonts w:asciiTheme="minorHAnsi" w:hAnsiTheme="minorHAnsi" w:cstheme="minorHAnsi"/>
          <w:sz w:val="24"/>
          <w:szCs w:val="24"/>
        </w:rPr>
        <w:tab/>
      </w:r>
    </w:p>
    <w:p w14:paraId="363079FF" w14:textId="2825F065" w:rsidR="00C1287E" w:rsidRDefault="00C1287E" w:rsidP="004032B3">
      <w:pPr>
        <w:pStyle w:val="Example"/>
        <w:numPr>
          <w:ilvl w:val="0"/>
          <w:numId w:val="39"/>
        </w:numPr>
        <w:rPr>
          <w:rFonts w:asciiTheme="minorHAnsi" w:hAnsiTheme="minorHAnsi" w:cstheme="minorHAnsi"/>
          <w:sz w:val="24"/>
          <w:szCs w:val="24"/>
        </w:rPr>
      </w:pPr>
      <w:r w:rsidRPr="00A815A6">
        <w:rPr>
          <w:rFonts w:asciiTheme="minorHAnsi" w:hAnsiTheme="minorHAnsi" w:cstheme="minorHAnsi"/>
          <w:sz w:val="24"/>
          <w:szCs w:val="24"/>
        </w:rPr>
        <w:t>number</w:t>
      </w:r>
      <w:r w:rsidRPr="00A815A6">
        <w:rPr>
          <w:rFonts w:asciiTheme="minorHAnsi" w:hAnsiTheme="minorHAnsi" w:cstheme="minorHAnsi"/>
          <w:sz w:val="24"/>
          <w:szCs w:val="24"/>
        </w:rPr>
        <w:tab/>
        <w:t>the number of characters in the field (in the case of numeric fields, a decimal place is not included in the length – therefore 12345.67 would be defined as n7)</w:t>
      </w:r>
    </w:p>
    <w:p w14:paraId="52841BBF" w14:textId="3E144E10" w:rsidR="004645C3" w:rsidRDefault="004645C3" w:rsidP="004032B3">
      <w:pPr>
        <w:pStyle w:val="Example"/>
        <w:numPr>
          <w:ilvl w:val="0"/>
          <w:numId w:val="39"/>
        </w:numPr>
        <w:rPr>
          <w:rFonts w:asciiTheme="minorHAnsi" w:hAnsiTheme="minorHAnsi" w:cstheme="minorHAnsi"/>
          <w:sz w:val="24"/>
          <w:szCs w:val="24"/>
        </w:rPr>
      </w:pPr>
      <w:r>
        <w:rPr>
          <w:rFonts w:asciiTheme="minorHAnsi" w:hAnsiTheme="minorHAnsi" w:cstheme="minorHAnsi"/>
          <w:sz w:val="24"/>
          <w:szCs w:val="24"/>
        </w:rPr>
        <w:t>Array – an ordered list of items surrounded by square brackets e.g., [ ]</w:t>
      </w:r>
    </w:p>
    <w:p w14:paraId="2C0388FD" w14:textId="77777777" w:rsidR="002B3429" w:rsidRPr="00A815A6" w:rsidRDefault="002B3429" w:rsidP="00C62CF4">
      <w:pPr>
        <w:pStyle w:val="Example"/>
        <w:ind w:left="1287" w:firstLine="0"/>
        <w:rPr>
          <w:rFonts w:asciiTheme="minorHAnsi" w:hAnsiTheme="minorHAnsi" w:cstheme="minorHAnsi"/>
          <w:sz w:val="24"/>
          <w:szCs w:val="24"/>
        </w:rPr>
      </w:pPr>
    </w:p>
    <w:p w14:paraId="417B4F9F" w14:textId="669D53CB" w:rsidR="00833381" w:rsidRDefault="00833381" w:rsidP="00637223">
      <w:pPr>
        <w:pStyle w:val="Heading4"/>
      </w:pPr>
      <w:bookmarkStart w:id="78" w:name="_Toc272912464"/>
      <w:bookmarkStart w:id="79" w:name="_Toc274136319"/>
      <w:bookmarkEnd w:id="76"/>
      <w:bookmarkEnd w:id="77"/>
      <w:r>
        <w:t>Parameters</w:t>
      </w:r>
      <w:bookmarkEnd w:id="78"/>
      <w:bookmarkEnd w:id="79"/>
    </w:p>
    <w:tbl>
      <w:tblPr>
        <w:tblStyle w:val="TableGrid"/>
        <w:tblW w:w="13887" w:type="dxa"/>
        <w:tblLayout w:type="fixed"/>
        <w:tblLook w:val="04A0" w:firstRow="1" w:lastRow="0" w:firstColumn="1" w:lastColumn="0" w:noHBand="0" w:noVBand="1"/>
      </w:tblPr>
      <w:tblGrid>
        <w:gridCol w:w="2557"/>
        <w:gridCol w:w="2116"/>
        <w:gridCol w:w="4796"/>
        <w:gridCol w:w="1658"/>
        <w:gridCol w:w="2760"/>
      </w:tblGrid>
      <w:tr w:rsidR="00C1287E" w:rsidRPr="00C1287E" w14:paraId="3E7899ED" w14:textId="562E1EDF" w:rsidTr="00A815A6">
        <w:trPr>
          <w:tblHeader/>
        </w:trPr>
        <w:tc>
          <w:tcPr>
            <w:tcW w:w="2557" w:type="dxa"/>
            <w:shd w:val="clear" w:color="auto" w:fill="D9D9D9" w:themeFill="background1" w:themeFillShade="D9"/>
          </w:tcPr>
          <w:p w14:paraId="54D5D95F" w14:textId="5BE058C2" w:rsidR="00C1287E" w:rsidRPr="00A815A6" w:rsidRDefault="00C1287E" w:rsidP="00F71D73">
            <w:pPr>
              <w:rPr>
                <w:rFonts w:cstheme="minorHAnsi"/>
                <w:b/>
                <w:bCs/>
                <w:sz w:val="20"/>
                <w:szCs w:val="20"/>
              </w:rPr>
            </w:pPr>
            <w:bookmarkStart w:id="80" w:name="_Hlk119943458"/>
            <w:r w:rsidRPr="00A815A6">
              <w:rPr>
                <w:rFonts w:eastAsia="Arial" w:cstheme="minorHAnsi"/>
                <w:b/>
                <w:bCs/>
                <w:sz w:val="20"/>
                <w:szCs w:val="20"/>
              </w:rPr>
              <w:t>Parameter Name (Length)</w:t>
            </w:r>
          </w:p>
        </w:tc>
        <w:tc>
          <w:tcPr>
            <w:tcW w:w="2116" w:type="dxa"/>
            <w:shd w:val="clear" w:color="auto" w:fill="D9D9D9" w:themeFill="background1" w:themeFillShade="D9"/>
          </w:tcPr>
          <w:p w14:paraId="16261841" w14:textId="11C6D9D5" w:rsidR="00C1287E" w:rsidRPr="00C1287E" w:rsidRDefault="00C1287E" w:rsidP="00F71D73">
            <w:pPr>
              <w:rPr>
                <w:rFonts w:eastAsia="Arial" w:cstheme="minorHAnsi"/>
                <w:b/>
                <w:bCs/>
                <w:sz w:val="20"/>
                <w:szCs w:val="20"/>
              </w:rPr>
            </w:pPr>
            <w:r>
              <w:rPr>
                <w:rFonts w:eastAsia="Arial" w:cstheme="minorHAnsi"/>
                <w:b/>
                <w:bCs/>
                <w:sz w:val="20"/>
                <w:szCs w:val="20"/>
              </w:rPr>
              <w:t>Length and data type</w:t>
            </w:r>
          </w:p>
        </w:tc>
        <w:tc>
          <w:tcPr>
            <w:tcW w:w="4796" w:type="dxa"/>
            <w:shd w:val="clear" w:color="auto" w:fill="D9D9D9" w:themeFill="background1" w:themeFillShade="D9"/>
          </w:tcPr>
          <w:p w14:paraId="2B010055" w14:textId="2EAF4CE7" w:rsidR="00C1287E" w:rsidRPr="00A815A6" w:rsidRDefault="00C1287E" w:rsidP="00F71D73">
            <w:pPr>
              <w:rPr>
                <w:rFonts w:cstheme="minorHAnsi"/>
                <w:b/>
                <w:bCs/>
                <w:sz w:val="20"/>
                <w:szCs w:val="20"/>
              </w:rPr>
            </w:pPr>
            <w:r w:rsidRPr="00A815A6">
              <w:rPr>
                <w:rFonts w:eastAsia="Arial" w:cstheme="minorHAnsi"/>
                <w:b/>
                <w:bCs/>
                <w:sz w:val="20"/>
                <w:szCs w:val="20"/>
              </w:rPr>
              <w:t>Description</w:t>
            </w:r>
          </w:p>
        </w:tc>
        <w:tc>
          <w:tcPr>
            <w:tcW w:w="1658" w:type="dxa"/>
            <w:shd w:val="clear" w:color="auto" w:fill="D9D9D9" w:themeFill="background1" w:themeFillShade="D9"/>
          </w:tcPr>
          <w:p w14:paraId="60768927" w14:textId="15A390B7" w:rsidR="00C1287E" w:rsidRPr="00A815A6" w:rsidRDefault="00C1287E" w:rsidP="00F71D73">
            <w:pPr>
              <w:rPr>
                <w:rFonts w:cstheme="minorHAnsi"/>
                <w:b/>
                <w:bCs/>
                <w:sz w:val="20"/>
                <w:szCs w:val="20"/>
              </w:rPr>
            </w:pPr>
            <w:r w:rsidRPr="00A815A6">
              <w:rPr>
                <w:rFonts w:eastAsia="Arial" w:cstheme="minorHAnsi"/>
                <w:b/>
                <w:bCs/>
                <w:sz w:val="20"/>
                <w:szCs w:val="20"/>
              </w:rPr>
              <w:t>Mandatory</w:t>
            </w:r>
          </w:p>
        </w:tc>
        <w:tc>
          <w:tcPr>
            <w:tcW w:w="2760" w:type="dxa"/>
            <w:shd w:val="clear" w:color="auto" w:fill="D9D9D9" w:themeFill="background1" w:themeFillShade="D9"/>
          </w:tcPr>
          <w:p w14:paraId="4263466D" w14:textId="096CF2AA" w:rsidR="00C1287E" w:rsidRPr="00A815A6" w:rsidRDefault="00C1287E" w:rsidP="00F71D73">
            <w:pPr>
              <w:rPr>
                <w:rFonts w:eastAsia="Arial" w:cstheme="minorHAnsi"/>
                <w:b/>
                <w:bCs/>
                <w:sz w:val="20"/>
                <w:szCs w:val="20"/>
              </w:rPr>
            </w:pPr>
            <w:r w:rsidRPr="00A815A6">
              <w:rPr>
                <w:rFonts w:eastAsia="Arial" w:cstheme="minorHAnsi"/>
                <w:b/>
                <w:bCs/>
                <w:sz w:val="20"/>
                <w:szCs w:val="20"/>
              </w:rPr>
              <w:t>Error</w:t>
            </w:r>
          </w:p>
        </w:tc>
      </w:tr>
      <w:bookmarkEnd w:id="80"/>
      <w:tr w:rsidR="00C1287E" w:rsidRPr="00C1287E" w14:paraId="1C9FF294" w14:textId="75918F46" w:rsidTr="00A815A6">
        <w:tc>
          <w:tcPr>
            <w:tcW w:w="2557" w:type="dxa"/>
          </w:tcPr>
          <w:p w14:paraId="2218DC5D" w14:textId="4FCA6A18" w:rsidR="00C1287E" w:rsidRPr="00A815A6" w:rsidRDefault="00C1287E" w:rsidP="00F71D73">
            <w:pPr>
              <w:rPr>
                <w:rFonts w:eastAsia="Arial" w:cstheme="minorHAnsi"/>
                <w:sz w:val="20"/>
                <w:szCs w:val="20"/>
              </w:rPr>
            </w:pPr>
            <w:r w:rsidRPr="00DC35FD">
              <w:rPr>
                <w:rFonts w:eastAsia="Arial" w:cstheme="minorHAnsi"/>
                <w:sz w:val="20"/>
                <w:szCs w:val="20"/>
              </w:rPr>
              <w:t>entryNumber</w:t>
            </w:r>
          </w:p>
        </w:tc>
        <w:tc>
          <w:tcPr>
            <w:tcW w:w="2116" w:type="dxa"/>
          </w:tcPr>
          <w:p w14:paraId="368F1BA3" w14:textId="18DB60A3" w:rsidR="00C1287E" w:rsidRPr="00C1287E" w:rsidRDefault="00C1287E" w:rsidP="00F71D73">
            <w:pPr>
              <w:rPr>
                <w:rFonts w:eastAsia="Arial" w:cstheme="minorHAnsi"/>
                <w:sz w:val="20"/>
                <w:szCs w:val="20"/>
              </w:rPr>
            </w:pPr>
            <w:r>
              <w:rPr>
                <w:rFonts w:eastAsia="Arial" w:cstheme="minorHAnsi"/>
                <w:sz w:val="20"/>
                <w:szCs w:val="20"/>
              </w:rPr>
              <w:t>9 n</w:t>
            </w:r>
          </w:p>
        </w:tc>
        <w:tc>
          <w:tcPr>
            <w:tcW w:w="4796" w:type="dxa"/>
          </w:tcPr>
          <w:p w14:paraId="2ECAAF68" w14:textId="4E7D4363" w:rsidR="00C1287E" w:rsidRPr="00A815A6" w:rsidRDefault="00C1287E" w:rsidP="00F71D73">
            <w:pPr>
              <w:rPr>
                <w:rFonts w:eastAsia="Arial" w:cstheme="minorHAnsi"/>
                <w:sz w:val="20"/>
                <w:szCs w:val="20"/>
              </w:rPr>
            </w:pPr>
            <w:r w:rsidRPr="00A815A6">
              <w:rPr>
                <w:rFonts w:eastAsia="Arial" w:cstheme="minorHAnsi"/>
                <w:sz w:val="20"/>
                <w:szCs w:val="20"/>
              </w:rPr>
              <w:t>Full Import Declaration (FID) or Entry Number related to the lodged documents</w:t>
            </w:r>
          </w:p>
        </w:tc>
        <w:tc>
          <w:tcPr>
            <w:tcW w:w="1658" w:type="dxa"/>
          </w:tcPr>
          <w:p w14:paraId="082359BA" w14:textId="77777777" w:rsidR="00C1287E" w:rsidRPr="00DC35FD" w:rsidRDefault="00C1287E" w:rsidP="00F71D73">
            <w:pPr>
              <w:rPr>
                <w:rFonts w:eastAsia="Arial" w:cstheme="minorHAnsi"/>
                <w:sz w:val="20"/>
                <w:szCs w:val="20"/>
              </w:rPr>
            </w:pPr>
            <w:r w:rsidRPr="00A815A6">
              <w:rPr>
                <w:rFonts w:eastAsia="Arial" w:cstheme="minorHAnsi"/>
                <w:sz w:val="20"/>
                <w:szCs w:val="20"/>
              </w:rPr>
              <w:t>Ye</w:t>
            </w:r>
            <w:r w:rsidRPr="00DC35FD">
              <w:rPr>
                <w:rFonts w:eastAsia="Arial" w:cstheme="minorHAnsi"/>
                <w:sz w:val="20"/>
                <w:szCs w:val="20"/>
              </w:rPr>
              <w:t>s</w:t>
            </w:r>
          </w:p>
          <w:p w14:paraId="30B7F788" w14:textId="19FCD56D" w:rsidR="00C1287E" w:rsidRPr="00A815A6" w:rsidRDefault="00C1287E" w:rsidP="00F71D73">
            <w:pPr>
              <w:rPr>
                <w:rFonts w:eastAsia="Arial" w:cstheme="minorHAnsi"/>
                <w:sz w:val="20"/>
                <w:szCs w:val="20"/>
              </w:rPr>
            </w:pPr>
          </w:p>
        </w:tc>
        <w:tc>
          <w:tcPr>
            <w:tcW w:w="2760" w:type="dxa"/>
          </w:tcPr>
          <w:p w14:paraId="6C325BCD" w14:textId="2F82B266" w:rsidR="00C1287E" w:rsidRPr="00A815A6" w:rsidRDefault="00C1287E" w:rsidP="00F71D73">
            <w:pPr>
              <w:rPr>
                <w:rFonts w:eastAsia="Arial" w:cstheme="minorHAnsi"/>
                <w:sz w:val="20"/>
                <w:szCs w:val="20"/>
              </w:rPr>
            </w:pPr>
            <w:r w:rsidRPr="00A815A6">
              <w:rPr>
                <w:rFonts w:eastAsia="Arial" w:cstheme="minorHAnsi"/>
                <w:sz w:val="20"/>
                <w:szCs w:val="20"/>
              </w:rPr>
              <w:t xml:space="preserve">If blank return error message; EM.01 - </w:t>
            </w:r>
            <w:r w:rsidRPr="00DC35FD">
              <w:rPr>
                <w:rFonts w:eastAsia="Arial" w:cstheme="minorHAnsi"/>
                <w:sz w:val="20"/>
                <w:szCs w:val="20"/>
              </w:rPr>
              <w:t>A valid combination of Full Import Declaration (FID)/Entry Number and Broker/Importer Branch ID must be provided</w:t>
            </w:r>
          </w:p>
        </w:tc>
      </w:tr>
      <w:tr w:rsidR="00C1287E" w:rsidRPr="00C1287E" w14:paraId="5B7AAA62" w14:textId="62F8AC8D" w:rsidTr="00A815A6">
        <w:tc>
          <w:tcPr>
            <w:tcW w:w="2557" w:type="dxa"/>
          </w:tcPr>
          <w:p w14:paraId="0E28612B" w14:textId="3A21CBDD" w:rsidR="00C1287E" w:rsidRPr="00DC35FD" w:rsidRDefault="00C1287E" w:rsidP="000C4F39">
            <w:pPr>
              <w:rPr>
                <w:rFonts w:eastAsia="Arial" w:cstheme="minorHAnsi"/>
                <w:sz w:val="20"/>
                <w:szCs w:val="20"/>
              </w:rPr>
            </w:pPr>
            <w:r w:rsidRPr="00DC35FD">
              <w:rPr>
                <w:rFonts w:eastAsia="Arial" w:cstheme="minorHAnsi"/>
                <w:sz w:val="20"/>
                <w:szCs w:val="20"/>
              </w:rPr>
              <w:t>branchId (6)</w:t>
            </w:r>
          </w:p>
        </w:tc>
        <w:tc>
          <w:tcPr>
            <w:tcW w:w="2116" w:type="dxa"/>
          </w:tcPr>
          <w:p w14:paraId="1E4FF839" w14:textId="381CE2D6" w:rsidR="00C1287E" w:rsidRPr="00C1287E" w:rsidRDefault="00C1287E" w:rsidP="000C4F39">
            <w:pPr>
              <w:rPr>
                <w:rFonts w:eastAsia="Arial" w:cstheme="minorHAnsi"/>
                <w:sz w:val="20"/>
                <w:szCs w:val="20"/>
              </w:rPr>
            </w:pPr>
            <w:r>
              <w:rPr>
                <w:rFonts w:eastAsia="Arial" w:cstheme="minorHAnsi"/>
                <w:sz w:val="20"/>
                <w:szCs w:val="20"/>
              </w:rPr>
              <w:t>6 an</w:t>
            </w:r>
          </w:p>
        </w:tc>
        <w:tc>
          <w:tcPr>
            <w:tcW w:w="4796" w:type="dxa"/>
          </w:tcPr>
          <w:p w14:paraId="3E246B17" w14:textId="05556425" w:rsidR="00C1287E" w:rsidRPr="00A815A6" w:rsidRDefault="00C1287E" w:rsidP="000C4F39">
            <w:pPr>
              <w:rPr>
                <w:rFonts w:eastAsia="Arial" w:cstheme="minorHAnsi"/>
                <w:sz w:val="20"/>
                <w:szCs w:val="20"/>
              </w:rPr>
            </w:pPr>
            <w:r w:rsidRPr="00A815A6">
              <w:rPr>
                <w:rFonts w:eastAsia="Arial" w:cstheme="minorHAnsi"/>
                <w:sz w:val="20"/>
                <w:szCs w:val="20"/>
              </w:rPr>
              <w:t>Licensed customs Broker client identification number in ICS and COLS</w:t>
            </w:r>
            <w:r w:rsidR="006544C3">
              <w:rPr>
                <w:rFonts w:eastAsia="Arial" w:cstheme="minorHAnsi"/>
                <w:sz w:val="20"/>
                <w:szCs w:val="20"/>
              </w:rPr>
              <w:t>, for self-reporting importers the Importer ID will be accepted.</w:t>
            </w:r>
          </w:p>
        </w:tc>
        <w:tc>
          <w:tcPr>
            <w:tcW w:w="1658" w:type="dxa"/>
          </w:tcPr>
          <w:p w14:paraId="162D1B3D" w14:textId="13027EED" w:rsidR="00C1287E" w:rsidRPr="00A815A6" w:rsidRDefault="00C1287E" w:rsidP="000C4F39">
            <w:pPr>
              <w:rPr>
                <w:rFonts w:eastAsia="Arial" w:cstheme="minorHAnsi"/>
                <w:sz w:val="20"/>
                <w:szCs w:val="20"/>
              </w:rPr>
            </w:pPr>
            <w:r w:rsidRPr="00A815A6">
              <w:rPr>
                <w:rFonts w:eastAsia="Arial" w:cstheme="minorHAnsi"/>
                <w:sz w:val="20"/>
                <w:szCs w:val="20"/>
              </w:rPr>
              <w:t>Yes</w:t>
            </w:r>
          </w:p>
        </w:tc>
        <w:tc>
          <w:tcPr>
            <w:tcW w:w="2760" w:type="dxa"/>
          </w:tcPr>
          <w:p w14:paraId="79007868" w14:textId="45331DB2" w:rsidR="00C1287E" w:rsidRPr="00A815A6" w:rsidRDefault="00C1287E" w:rsidP="000C4F39">
            <w:pPr>
              <w:rPr>
                <w:rFonts w:eastAsia="Arial" w:cstheme="minorHAnsi"/>
                <w:sz w:val="20"/>
                <w:szCs w:val="20"/>
              </w:rPr>
            </w:pPr>
            <w:r w:rsidRPr="00A815A6">
              <w:rPr>
                <w:rFonts w:eastAsia="Arial" w:cstheme="minorHAnsi"/>
                <w:sz w:val="20"/>
                <w:szCs w:val="20"/>
              </w:rPr>
              <w:t xml:space="preserve">If blank return error message; EM.01 - </w:t>
            </w:r>
            <w:r w:rsidRPr="00DC35FD">
              <w:rPr>
                <w:rFonts w:eastAsia="Arial" w:cstheme="minorHAnsi"/>
                <w:sz w:val="20"/>
                <w:szCs w:val="20"/>
              </w:rPr>
              <w:t>A valid combination of Full Import Declaration (FID)/Entry Number and Broker/Importer Branch ID must be provided</w:t>
            </w:r>
          </w:p>
        </w:tc>
      </w:tr>
      <w:tr w:rsidR="00C1287E" w:rsidRPr="00C1287E" w14:paraId="6BEDBEFF" w14:textId="22183029" w:rsidTr="00A815A6">
        <w:tc>
          <w:tcPr>
            <w:tcW w:w="2557" w:type="dxa"/>
          </w:tcPr>
          <w:p w14:paraId="49FBEBEF" w14:textId="18509229" w:rsidR="00C1287E" w:rsidRPr="00DC35FD" w:rsidRDefault="00C1287E" w:rsidP="00F71D73">
            <w:pPr>
              <w:rPr>
                <w:rFonts w:eastAsia="Arial" w:cstheme="minorHAnsi"/>
                <w:sz w:val="20"/>
                <w:szCs w:val="20"/>
              </w:rPr>
            </w:pPr>
            <w:r w:rsidRPr="00DC35FD">
              <w:rPr>
                <w:rFonts w:eastAsia="Arial" w:cstheme="minorHAnsi"/>
                <w:sz w:val="20"/>
                <w:szCs w:val="20"/>
              </w:rPr>
              <w:t>biconReference (512)</w:t>
            </w:r>
          </w:p>
        </w:tc>
        <w:tc>
          <w:tcPr>
            <w:tcW w:w="2116" w:type="dxa"/>
          </w:tcPr>
          <w:p w14:paraId="7A3F9F75" w14:textId="563877B7" w:rsidR="00C1287E" w:rsidRPr="00DC35FD" w:rsidRDefault="00C1287E" w:rsidP="00F71D73">
            <w:pPr>
              <w:rPr>
                <w:rFonts w:eastAsia="Arial" w:cstheme="minorHAnsi"/>
                <w:sz w:val="20"/>
                <w:szCs w:val="20"/>
              </w:rPr>
            </w:pPr>
            <w:r w:rsidRPr="00DC35FD">
              <w:rPr>
                <w:rFonts w:eastAsia="Arial" w:cstheme="minorHAnsi"/>
                <w:sz w:val="20"/>
                <w:szCs w:val="20"/>
              </w:rPr>
              <w:t xml:space="preserve">512 </w:t>
            </w:r>
            <w:r w:rsidR="004D5497">
              <w:rPr>
                <w:rFonts w:eastAsia="Arial" w:cstheme="minorHAnsi"/>
                <w:sz w:val="20"/>
                <w:szCs w:val="20"/>
              </w:rPr>
              <w:t>FT</w:t>
            </w:r>
          </w:p>
        </w:tc>
        <w:tc>
          <w:tcPr>
            <w:tcW w:w="4796" w:type="dxa"/>
          </w:tcPr>
          <w:p w14:paraId="6096FAD3" w14:textId="7CF265FD" w:rsidR="00C1287E" w:rsidRPr="00A815A6" w:rsidRDefault="00C1287E" w:rsidP="00F71D73">
            <w:pPr>
              <w:rPr>
                <w:rFonts w:eastAsia="Arial" w:cstheme="minorHAnsi"/>
                <w:sz w:val="20"/>
                <w:szCs w:val="20"/>
              </w:rPr>
            </w:pPr>
            <w:r w:rsidRPr="00DC35FD">
              <w:rPr>
                <w:rFonts w:eastAsia="Arial" w:cstheme="minorHAnsi"/>
                <w:sz w:val="20"/>
                <w:szCs w:val="20"/>
              </w:rPr>
              <w:t>URL link to BICON Case details for consignment commodity and for associated Import Permit</w:t>
            </w:r>
          </w:p>
        </w:tc>
        <w:tc>
          <w:tcPr>
            <w:tcW w:w="1658" w:type="dxa"/>
          </w:tcPr>
          <w:p w14:paraId="1B216A0A" w14:textId="70C2BFA7" w:rsidR="00C1287E" w:rsidRPr="00A815A6" w:rsidRDefault="00C1287E" w:rsidP="00F71D73">
            <w:pPr>
              <w:rPr>
                <w:rFonts w:eastAsia="Arial" w:cstheme="minorHAnsi"/>
                <w:sz w:val="20"/>
                <w:szCs w:val="20"/>
              </w:rPr>
            </w:pPr>
            <w:r w:rsidRPr="00DC35FD">
              <w:rPr>
                <w:rFonts w:eastAsia="Arial" w:cstheme="minorHAnsi"/>
                <w:sz w:val="20"/>
                <w:szCs w:val="20"/>
              </w:rPr>
              <w:t>No</w:t>
            </w:r>
          </w:p>
        </w:tc>
        <w:tc>
          <w:tcPr>
            <w:tcW w:w="2760" w:type="dxa"/>
          </w:tcPr>
          <w:p w14:paraId="14FC4A79" w14:textId="7D585938" w:rsidR="00C1287E" w:rsidRPr="00DC35FD" w:rsidRDefault="00371EDF" w:rsidP="00F71D73">
            <w:pPr>
              <w:rPr>
                <w:rFonts w:eastAsia="Arial" w:cstheme="minorHAnsi"/>
                <w:sz w:val="20"/>
                <w:szCs w:val="20"/>
              </w:rPr>
            </w:pPr>
            <w:r>
              <w:rPr>
                <w:rFonts w:eastAsia="Arial" w:cstheme="minorHAnsi"/>
                <w:sz w:val="20"/>
                <w:szCs w:val="20"/>
              </w:rPr>
              <w:t xml:space="preserve">If exceeds 512 characters, return error EM.51 - </w:t>
            </w:r>
            <w:r w:rsidRPr="00371EDF">
              <w:rPr>
                <w:rFonts w:eastAsia="Arial" w:cstheme="minorHAnsi"/>
                <w:sz w:val="20"/>
                <w:szCs w:val="20"/>
              </w:rPr>
              <w:t>BICON Reference cannot exceed 512 characters.</w:t>
            </w:r>
          </w:p>
        </w:tc>
      </w:tr>
      <w:tr w:rsidR="00C1287E" w:rsidRPr="00C1287E" w14:paraId="06E6F202" w14:textId="2DC1B290" w:rsidTr="00A815A6">
        <w:tc>
          <w:tcPr>
            <w:tcW w:w="2557" w:type="dxa"/>
          </w:tcPr>
          <w:p w14:paraId="4C7EA620" w14:textId="531698A7" w:rsidR="00C1287E" w:rsidRPr="00DC35FD" w:rsidRDefault="00C1287E" w:rsidP="00F71D73">
            <w:pPr>
              <w:rPr>
                <w:rFonts w:eastAsia="Arial" w:cstheme="minorHAnsi"/>
                <w:sz w:val="20"/>
                <w:szCs w:val="20"/>
              </w:rPr>
            </w:pPr>
            <w:r w:rsidRPr="00DC35FD">
              <w:rPr>
                <w:rFonts w:eastAsia="Arial" w:cstheme="minorHAnsi"/>
                <w:sz w:val="20"/>
                <w:szCs w:val="20"/>
              </w:rPr>
              <w:t>importPermitNumber 6 – 10)</w:t>
            </w:r>
          </w:p>
        </w:tc>
        <w:tc>
          <w:tcPr>
            <w:tcW w:w="2116" w:type="dxa"/>
          </w:tcPr>
          <w:p w14:paraId="0EE39D40" w14:textId="4CFD0ED4" w:rsidR="00C1287E" w:rsidRPr="00DC35FD" w:rsidRDefault="00C1287E" w:rsidP="00F71D73">
            <w:pPr>
              <w:rPr>
                <w:rFonts w:eastAsia="Arial" w:cstheme="minorHAnsi"/>
                <w:sz w:val="20"/>
                <w:szCs w:val="20"/>
              </w:rPr>
            </w:pPr>
            <w:r w:rsidRPr="00DC35FD">
              <w:rPr>
                <w:rFonts w:eastAsia="Arial" w:cstheme="minorHAnsi"/>
                <w:sz w:val="20"/>
                <w:szCs w:val="20"/>
              </w:rPr>
              <w:t xml:space="preserve">6-10 </w:t>
            </w:r>
            <w:r w:rsidR="004D5497">
              <w:rPr>
                <w:rFonts w:eastAsia="Arial" w:cstheme="minorHAnsi"/>
                <w:sz w:val="20"/>
                <w:szCs w:val="20"/>
              </w:rPr>
              <w:t>FT</w:t>
            </w:r>
          </w:p>
        </w:tc>
        <w:tc>
          <w:tcPr>
            <w:tcW w:w="4796" w:type="dxa"/>
          </w:tcPr>
          <w:p w14:paraId="31B802C0" w14:textId="75D531C7" w:rsidR="00C1287E" w:rsidRPr="00DC35FD" w:rsidRDefault="00C1287E" w:rsidP="00F71D73">
            <w:pPr>
              <w:rPr>
                <w:rFonts w:eastAsia="Arial" w:cstheme="minorHAnsi"/>
                <w:sz w:val="20"/>
                <w:szCs w:val="20"/>
              </w:rPr>
            </w:pPr>
            <w:r w:rsidRPr="00DC35FD">
              <w:rPr>
                <w:rFonts w:eastAsia="Arial" w:cstheme="minorHAnsi"/>
                <w:sz w:val="20"/>
                <w:szCs w:val="20"/>
              </w:rPr>
              <w:t>The number of the Import Permit issued to the importer by DAFF</w:t>
            </w:r>
          </w:p>
        </w:tc>
        <w:tc>
          <w:tcPr>
            <w:tcW w:w="1658" w:type="dxa"/>
          </w:tcPr>
          <w:p w14:paraId="7B4E5384" w14:textId="4D1978FA" w:rsidR="00C1287E" w:rsidRPr="00DC35FD" w:rsidRDefault="00C1287E" w:rsidP="00F71D73">
            <w:pPr>
              <w:rPr>
                <w:rFonts w:eastAsia="Arial" w:cstheme="minorHAnsi"/>
                <w:sz w:val="20"/>
                <w:szCs w:val="20"/>
              </w:rPr>
            </w:pPr>
            <w:r w:rsidRPr="00DC35FD">
              <w:rPr>
                <w:rFonts w:eastAsia="Arial" w:cstheme="minorHAnsi"/>
                <w:sz w:val="20"/>
                <w:szCs w:val="20"/>
              </w:rPr>
              <w:t>No</w:t>
            </w:r>
          </w:p>
        </w:tc>
        <w:tc>
          <w:tcPr>
            <w:tcW w:w="2760" w:type="dxa"/>
          </w:tcPr>
          <w:p w14:paraId="7AEC1766" w14:textId="5C0720F0" w:rsidR="00C1287E" w:rsidRPr="00DC35FD" w:rsidRDefault="00C1287E" w:rsidP="00F71D73">
            <w:pPr>
              <w:rPr>
                <w:rFonts w:eastAsia="Arial" w:cstheme="minorHAnsi"/>
                <w:sz w:val="20"/>
                <w:szCs w:val="20"/>
              </w:rPr>
            </w:pPr>
            <w:r w:rsidRPr="00DC35FD">
              <w:rPr>
                <w:rFonts w:eastAsia="Arial" w:cstheme="minorHAnsi"/>
                <w:sz w:val="20"/>
                <w:szCs w:val="20"/>
              </w:rPr>
              <w:t>If &lt; 6 or &gt; 10 characters received, return error message: EM.03 - A valid Import Permit number must be 6 to 10 digits.</w:t>
            </w:r>
          </w:p>
        </w:tc>
      </w:tr>
      <w:tr w:rsidR="00C1287E" w:rsidRPr="00C1287E" w14:paraId="73995CF3" w14:textId="4E4AA322" w:rsidTr="00A815A6">
        <w:tc>
          <w:tcPr>
            <w:tcW w:w="2557" w:type="dxa"/>
          </w:tcPr>
          <w:p w14:paraId="4A178EEB" w14:textId="2DB777B3" w:rsidR="00C1287E" w:rsidRPr="00DC35FD" w:rsidRDefault="00C1287E" w:rsidP="00F71D73">
            <w:pPr>
              <w:rPr>
                <w:rFonts w:eastAsia="Arial" w:cstheme="minorHAnsi"/>
                <w:sz w:val="20"/>
                <w:szCs w:val="20"/>
              </w:rPr>
            </w:pPr>
            <w:r w:rsidRPr="00DC35FD">
              <w:rPr>
                <w:rFonts w:eastAsia="Arial" w:cstheme="minorHAnsi"/>
                <w:sz w:val="20"/>
                <w:szCs w:val="20"/>
              </w:rPr>
              <w:t>contactName (40)</w:t>
            </w:r>
          </w:p>
        </w:tc>
        <w:tc>
          <w:tcPr>
            <w:tcW w:w="2116" w:type="dxa"/>
          </w:tcPr>
          <w:p w14:paraId="21D101BE" w14:textId="0D5D3FFD" w:rsidR="00C1287E" w:rsidRPr="00DC35FD" w:rsidRDefault="00C1287E" w:rsidP="00F71D73">
            <w:pPr>
              <w:rPr>
                <w:rFonts w:eastAsia="Arial" w:cstheme="minorHAnsi"/>
                <w:sz w:val="20"/>
                <w:szCs w:val="20"/>
              </w:rPr>
            </w:pPr>
            <w:r w:rsidRPr="00DC35FD">
              <w:rPr>
                <w:rFonts w:eastAsia="Arial" w:cstheme="minorHAnsi"/>
                <w:sz w:val="20"/>
                <w:szCs w:val="20"/>
              </w:rPr>
              <w:t xml:space="preserve">40 </w:t>
            </w:r>
            <w:r w:rsidR="004D5497">
              <w:rPr>
                <w:rFonts w:eastAsia="Arial" w:cstheme="minorHAnsi"/>
                <w:sz w:val="20"/>
                <w:szCs w:val="20"/>
              </w:rPr>
              <w:t>FT</w:t>
            </w:r>
          </w:p>
        </w:tc>
        <w:tc>
          <w:tcPr>
            <w:tcW w:w="4796" w:type="dxa"/>
          </w:tcPr>
          <w:p w14:paraId="04D2B5D3" w14:textId="4D1460C3" w:rsidR="00C1287E" w:rsidRPr="00DC35FD" w:rsidRDefault="00C1287E" w:rsidP="00F71D73">
            <w:pPr>
              <w:rPr>
                <w:rFonts w:eastAsia="Arial" w:cstheme="minorHAnsi"/>
                <w:sz w:val="20"/>
                <w:szCs w:val="20"/>
              </w:rPr>
            </w:pPr>
            <w:r w:rsidRPr="00DC35FD">
              <w:rPr>
                <w:rFonts w:eastAsia="Arial" w:cstheme="minorHAnsi"/>
                <w:sz w:val="20"/>
                <w:szCs w:val="20"/>
              </w:rPr>
              <w:t>Provides a contact name for the Departmental Officer to use if further communication is required</w:t>
            </w:r>
          </w:p>
        </w:tc>
        <w:tc>
          <w:tcPr>
            <w:tcW w:w="1658" w:type="dxa"/>
          </w:tcPr>
          <w:p w14:paraId="22961B13" w14:textId="50AFACCD" w:rsidR="00C1287E" w:rsidRPr="00DC35FD" w:rsidRDefault="00C1287E" w:rsidP="00F71D73">
            <w:pPr>
              <w:rPr>
                <w:rFonts w:eastAsia="Arial" w:cstheme="minorHAnsi"/>
                <w:sz w:val="20"/>
                <w:szCs w:val="20"/>
              </w:rPr>
            </w:pPr>
            <w:r w:rsidRPr="00DC35FD">
              <w:rPr>
                <w:rFonts w:eastAsia="Arial" w:cstheme="minorHAnsi"/>
                <w:sz w:val="20"/>
                <w:szCs w:val="20"/>
              </w:rPr>
              <w:t>Yes</w:t>
            </w:r>
          </w:p>
        </w:tc>
        <w:tc>
          <w:tcPr>
            <w:tcW w:w="2760" w:type="dxa"/>
          </w:tcPr>
          <w:p w14:paraId="20612B97" w14:textId="4863ED02" w:rsidR="00C1287E" w:rsidRPr="00DC35FD" w:rsidRDefault="00C1287E" w:rsidP="00F71D73">
            <w:pPr>
              <w:rPr>
                <w:rFonts w:eastAsia="Arial" w:cstheme="minorHAnsi"/>
                <w:sz w:val="20"/>
                <w:szCs w:val="20"/>
              </w:rPr>
            </w:pPr>
            <w:r w:rsidRPr="00A815A6">
              <w:rPr>
                <w:rFonts w:eastAsia="Arial" w:cstheme="minorHAnsi"/>
                <w:sz w:val="20"/>
                <w:szCs w:val="20"/>
              </w:rPr>
              <w:t xml:space="preserve">If blank return error message; EM.09 -- </w:t>
            </w:r>
            <w:r w:rsidRPr="00DC35FD">
              <w:rPr>
                <w:rFonts w:eastAsia="Arial" w:cstheme="minorHAnsi"/>
                <w:sz w:val="20"/>
                <w:szCs w:val="20"/>
              </w:rPr>
              <w:t>A Contact name must be provided.</w:t>
            </w:r>
          </w:p>
        </w:tc>
      </w:tr>
      <w:tr w:rsidR="00C1287E" w:rsidRPr="00C1287E" w14:paraId="369B8BDC" w14:textId="4AD20A55" w:rsidTr="00A815A6">
        <w:tc>
          <w:tcPr>
            <w:tcW w:w="2557" w:type="dxa"/>
          </w:tcPr>
          <w:p w14:paraId="597FAE0F" w14:textId="4CD0777E" w:rsidR="00C1287E" w:rsidRPr="00DC35FD" w:rsidRDefault="00C1287E" w:rsidP="00F71D73">
            <w:pPr>
              <w:rPr>
                <w:rFonts w:eastAsia="Arial" w:cstheme="minorHAnsi"/>
                <w:sz w:val="20"/>
                <w:szCs w:val="20"/>
              </w:rPr>
            </w:pPr>
            <w:r w:rsidRPr="00DC35FD">
              <w:rPr>
                <w:rFonts w:eastAsia="Arial" w:cstheme="minorHAnsi"/>
                <w:sz w:val="20"/>
                <w:szCs w:val="20"/>
              </w:rPr>
              <w:t>phoneNumber (10)</w:t>
            </w:r>
          </w:p>
        </w:tc>
        <w:tc>
          <w:tcPr>
            <w:tcW w:w="2116" w:type="dxa"/>
          </w:tcPr>
          <w:p w14:paraId="3128B184" w14:textId="4BA057E0" w:rsidR="00C1287E" w:rsidRPr="00DC35FD" w:rsidRDefault="00C1287E" w:rsidP="00F71D73">
            <w:pPr>
              <w:rPr>
                <w:rFonts w:eastAsia="Arial" w:cstheme="minorHAnsi"/>
                <w:sz w:val="20"/>
                <w:szCs w:val="20"/>
              </w:rPr>
            </w:pPr>
            <w:r w:rsidRPr="00DC35FD">
              <w:rPr>
                <w:rFonts w:eastAsia="Arial" w:cstheme="minorHAnsi"/>
                <w:sz w:val="20"/>
                <w:szCs w:val="20"/>
              </w:rPr>
              <w:t>10 an</w:t>
            </w:r>
          </w:p>
        </w:tc>
        <w:tc>
          <w:tcPr>
            <w:tcW w:w="4796" w:type="dxa"/>
          </w:tcPr>
          <w:p w14:paraId="12455D14" w14:textId="6A3C94E3" w:rsidR="00C1287E" w:rsidRPr="00DC35FD" w:rsidRDefault="00C1287E" w:rsidP="00F71D73">
            <w:pPr>
              <w:rPr>
                <w:rFonts w:eastAsia="Arial" w:cstheme="minorHAnsi"/>
                <w:sz w:val="20"/>
                <w:szCs w:val="20"/>
              </w:rPr>
            </w:pPr>
            <w:r w:rsidRPr="00DC35FD">
              <w:rPr>
                <w:rFonts w:eastAsia="Arial" w:cstheme="minorHAnsi"/>
                <w:sz w:val="20"/>
                <w:szCs w:val="20"/>
              </w:rPr>
              <w:t>The phone number for the contact.</w:t>
            </w:r>
          </w:p>
        </w:tc>
        <w:tc>
          <w:tcPr>
            <w:tcW w:w="1658" w:type="dxa"/>
          </w:tcPr>
          <w:p w14:paraId="0A1083C3" w14:textId="658CCB4C" w:rsidR="00C1287E" w:rsidRPr="00DC35FD" w:rsidRDefault="00C1287E" w:rsidP="00F71D73">
            <w:pPr>
              <w:rPr>
                <w:rFonts w:eastAsia="Arial" w:cstheme="minorHAnsi"/>
                <w:sz w:val="20"/>
                <w:szCs w:val="20"/>
              </w:rPr>
            </w:pPr>
            <w:r w:rsidRPr="00DC35FD">
              <w:rPr>
                <w:rFonts w:eastAsia="Arial" w:cstheme="minorHAnsi"/>
                <w:sz w:val="20"/>
                <w:szCs w:val="20"/>
              </w:rPr>
              <w:t>Yes</w:t>
            </w:r>
          </w:p>
        </w:tc>
        <w:tc>
          <w:tcPr>
            <w:tcW w:w="2760" w:type="dxa"/>
          </w:tcPr>
          <w:p w14:paraId="76E34DD8" w14:textId="65444589" w:rsidR="00C1287E" w:rsidRPr="00DC35FD" w:rsidRDefault="00C1287E" w:rsidP="00F71D73">
            <w:pPr>
              <w:rPr>
                <w:rFonts w:eastAsia="Arial" w:cstheme="minorHAnsi"/>
                <w:sz w:val="20"/>
                <w:szCs w:val="20"/>
              </w:rPr>
            </w:pPr>
            <w:r w:rsidRPr="00A815A6">
              <w:rPr>
                <w:rFonts w:eastAsia="Arial" w:cstheme="minorHAnsi"/>
                <w:sz w:val="20"/>
                <w:szCs w:val="20"/>
              </w:rPr>
              <w:t xml:space="preserve">If blank return error message; EM.10 - </w:t>
            </w:r>
            <w:r w:rsidRPr="00DC35FD">
              <w:rPr>
                <w:rFonts w:eastAsia="Arial" w:cstheme="minorHAnsi"/>
                <w:sz w:val="20"/>
                <w:szCs w:val="20"/>
              </w:rPr>
              <w:t>A valid, 10-digit phone number (including Australian area code) must be provided.</w:t>
            </w:r>
          </w:p>
        </w:tc>
      </w:tr>
      <w:tr w:rsidR="00C1287E" w:rsidRPr="00C1287E" w14:paraId="1094808B" w14:textId="092E580D" w:rsidTr="00A815A6">
        <w:tc>
          <w:tcPr>
            <w:tcW w:w="2557" w:type="dxa"/>
          </w:tcPr>
          <w:p w14:paraId="60B2F348" w14:textId="1177781A" w:rsidR="00C1287E" w:rsidRPr="00DC35FD" w:rsidRDefault="004645C3" w:rsidP="00F71D73">
            <w:pPr>
              <w:rPr>
                <w:rFonts w:eastAsia="Arial" w:cstheme="minorHAnsi"/>
                <w:sz w:val="20"/>
                <w:szCs w:val="20"/>
              </w:rPr>
            </w:pPr>
            <w:r w:rsidRPr="00DC35FD">
              <w:rPr>
                <w:rFonts w:eastAsia="Arial" w:cstheme="minorHAnsi"/>
                <w:sz w:val="20"/>
                <w:szCs w:val="20"/>
              </w:rPr>
              <w:t>e</w:t>
            </w:r>
            <w:r w:rsidR="00C1287E" w:rsidRPr="00DC35FD">
              <w:rPr>
                <w:rFonts w:eastAsia="Arial" w:cstheme="minorHAnsi"/>
                <w:sz w:val="20"/>
                <w:szCs w:val="20"/>
              </w:rPr>
              <w:t>mail (40)</w:t>
            </w:r>
          </w:p>
        </w:tc>
        <w:tc>
          <w:tcPr>
            <w:tcW w:w="2116" w:type="dxa"/>
          </w:tcPr>
          <w:p w14:paraId="7E9789EB" w14:textId="623015B5" w:rsidR="00C1287E" w:rsidRPr="00DC35FD" w:rsidRDefault="00C1287E" w:rsidP="00F71D73">
            <w:pPr>
              <w:rPr>
                <w:rFonts w:eastAsia="Arial" w:cstheme="minorHAnsi"/>
                <w:sz w:val="20"/>
                <w:szCs w:val="20"/>
              </w:rPr>
            </w:pPr>
            <w:r w:rsidRPr="00DC35FD">
              <w:rPr>
                <w:rFonts w:eastAsia="Arial" w:cstheme="minorHAnsi"/>
                <w:sz w:val="20"/>
                <w:szCs w:val="20"/>
              </w:rPr>
              <w:t xml:space="preserve">40 </w:t>
            </w:r>
            <w:r w:rsidR="004D5497">
              <w:rPr>
                <w:rFonts w:eastAsia="Arial" w:cstheme="minorHAnsi"/>
                <w:sz w:val="20"/>
                <w:szCs w:val="20"/>
              </w:rPr>
              <w:t>FT</w:t>
            </w:r>
          </w:p>
        </w:tc>
        <w:tc>
          <w:tcPr>
            <w:tcW w:w="4796" w:type="dxa"/>
          </w:tcPr>
          <w:p w14:paraId="4C2C0778" w14:textId="012EE1C2" w:rsidR="00C1287E" w:rsidRPr="00DC35FD" w:rsidRDefault="00C1287E" w:rsidP="00F71D73">
            <w:pPr>
              <w:rPr>
                <w:rFonts w:eastAsia="Arial" w:cstheme="minorHAnsi"/>
                <w:sz w:val="20"/>
                <w:szCs w:val="20"/>
              </w:rPr>
            </w:pPr>
            <w:r w:rsidRPr="00DC35FD">
              <w:rPr>
                <w:rFonts w:eastAsia="Arial" w:cstheme="minorHAnsi"/>
                <w:sz w:val="20"/>
                <w:szCs w:val="20"/>
              </w:rPr>
              <w:t>The email address for the contact.</w:t>
            </w:r>
          </w:p>
        </w:tc>
        <w:tc>
          <w:tcPr>
            <w:tcW w:w="1658" w:type="dxa"/>
          </w:tcPr>
          <w:p w14:paraId="5027592A" w14:textId="12B51788" w:rsidR="00C1287E" w:rsidRPr="00DC35FD" w:rsidRDefault="00C1287E" w:rsidP="00F71D73">
            <w:pPr>
              <w:rPr>
                <w:rFonts w:eastAsia="Arial" w:cstheme="minorHAnsi"/>
                <w:sz w:val="20"/>
                <w:szCs w:val="20"/>
              </w:rPr>
            </w:pPr>
            <w:r w:rsidRPr="00DC35FD">
              <w:rPr>
                <w:rFonts w:eastAsia="Arial" w:cstheme="minorHAnsi"/>
                <w:sz w:val="20"/>
                <w:szCs w:val="20"/>
              </w:rPr>
              <w:t>Yes</w:t>
            </w:r>
          </w:p>
        </w:tc>
        <w:tc>
          <w:tcPr>
            <w:tcW w:w="2760" w:type="dxa"/>
          </w:tcPr>
          <w:p w14:paraId="51F49282" w14:textId="2CDC119A" w:rsidR="00C1287E" w:rsidRPr="00DC35FD" w:rsidRDefault="00C1287E" w:rsidP="00F71D73">
            <w:pPr>
              <w:rPr>
                <w:rFonts w:eastAsia="Arial" w:cstheme="minorHAnsi"/>
                <w:sz w:val="20"/>
                <w:szCs w:val="20"/>
              </w:rPr>
            </w:pPr>
            <w:r w:rsidRPr="00A815A6">
              <w:rPr>
                <w:rFonts w:eastAsia="Arial" w:cstheme="minorHAnsi"/>
                <w:sz w:val="20"/>
                <w:szCs w:val="20"/>
              </w:rPr>
              <w:t xml:space="preserve">If blank return error message; EM.11 - </w:t>
            </w:r>
            <w:r w:rsidRPr="00DC35FD">
              <w:rPr>
                <w:rFonts w:eastAsia="Arial" w:cstheme="minorHAnsi"/>
                <w:sz w:val="20"/>
                <w:szCs w:val="20"/>
              </w:rPr>
              <w:t>Email format is invalid</w:t>
            </w:r>
          </w:p>
        </w:tc>
      </w:tr>
      <w:tr w:rsidR="00C1287E" w:rsidRPr="00C1287E" w14:paraId="2287009F" w14:textId="2EA57060" w:rsidTr="00A815A6">
        <w:tc>
          <w:tcPr>
            <w:tcW w:w="2557" w:type="dxa"/>
          </w:tcPr>
          <w:p w14:paraId="4C8FFFD8" w14:textId="59BBEB60" w:rsidR="00C1287E" w:rsidRPr="00DC35FD" w:rsidRDefault="00C1287E" w:rsidP="00F71D73">
            <w:pPr>
              <w:rPr>
                <w:rFonts w:eastAsia="Arial" w:cstheme="minorHAnsi"/>
                <w:sz w:val="20"/>
                <w:szCs w:val="20"/>
              </w:rPr>
            </w:pPr>
            <w:r w:rsidRPr="00DC35FD">
              <w:rPr>
                <w:rFonts w:eastAsia="Arial" w:cstheme="minorHAnsi"/>
                <w:sz w:val="20"/>
                <w:szCs w:val="20"/>
              </w:rPr>
              <w:t xml:space="preserve">thirdPartyInd </w:t>
            </w:r>
          </w:p>
        </w:tc>
        <w:tc>
          <w:tcPr>
            <w:tcW w:w="2116" w:type="dxa"/>
          </w:tcPr>
          <w:p w14:paraId="1E1905E6" w14:textId="1836A23A" w:rsidR="00C1287E" w:rsidRPr="00DC35FD" w:rsidRDefault="00C1287E" w:rsidP="00F71D73">
            <w:pPr>
              <w:rPr>
                <w:rFonts w:eastAsia="Arial" w:cstheme="minorHAnsi"/>
                <w:sz w:val="20"/>
                <w:szCs w:val="20"/>
              </w:rPr>
            </w:pPr>
            <w:r w:rsidRPr="00DC35FD">
              <w:rPr>
                <w:rFonts w:eastAsia="Arial" w:cstheme="minorHAnsi"/>
                <w:sz w:val="20"/>
                <w:szCs w:val="20"/>
              </w:rPr>
              <w:t xml:space="preserve">Boolean </w:t>
            </w:r>
          </w:p>
        </w:tc>
        <w:tc>
          <w:tcPr>
            <w:tcW w:w="4796" w:type="dxa"/>
          </w:tcPr>
          <w:p w14:paraId="4B56D8C3" w14:textId="1692F04A" w:rsidR="00C1287E" w:rsidRPr="00DC35FD" w:rsidRDefault="00C1287E" w:rsidP="00F71D73">
            <w:pPr>
              <w:rPr>
                <w:rFonts w:eastAsia="Arial" w:cstheme="minorHAnsi"/>
                <w:sz w:val="20"/>
                <w:szCs w:val="20"/>
              </w:rPr>
            </w:pPr>
            <w:r w:rsidRPr="00DC35FD">
              <w:rPr>
                <w:rFonts w:eastAsia="Arial" w:cstheme="minorHAnsi"/>
                <w:sz w:val="20"/>
                <w:szCs w:val="20"/>
              </w:rPr>
              <w:t>Indicates if the transaction’s PDF coversheet record should be emailed to a third party to the consignment.</w:t>
            </w:r>
          </w:p>
        </w:tc>
        <w:tc>
          <w:tcPr>
            <w:tcW w:w="1658" w:type="dxa"/>
          </w:tcPr>
          <w:p w14:paraId="5DC67BC4" w14:textId="66F01E52" w:rsidR="00C1287E" w:rsidRPr="00DC35FD" w:rsidRDefault="00C1287E" w:rsidP="00F71D73">
            <w:pPr>
              <w:rPr>
                <w:rFonts w:eastAsia="Arial" w:cstheme="minorHAnsi"/>
                <w:sz w:val="20"/>
                <w:szCs w:val="20"/>
              </w:rPr>
            </w:pPr>
            <w:r w:rsidRPr="00DC35FD">
              <w:rPr>
                <w:rFonts w:eastAsia="Arial" w:cstheme="minorHAnsi"/>
                <w:sz w:val="20"/>
                <w:szCs w:val="20"/>
              </w:rPr>
              <w:t>No</w:t>
            </w:r>
          </w:p>
        </w:tc>
        <w:tc>
          <w:tcPr>
            <w:tcW w:w="2760" w:type="dxa"/>
          </w:tcPr>
          <w:p w14:paraId="1BD4E2FA" w14:textId="51AAA59E" w:rsidR="00C1287E" w:rsidRPr="00DC35FD" w:rsidRDefault="00C1287E" w:rsidP="00F71D73">
            <w:pPr>
              <w:rPr>
                <w:rFonts w:eastAsia="Arial" w:cstheme="minorHAnsi"/>
                <w:sz w:val="20"/>
                <w:szCs w:val="20"/>
              </w:rPr>
            </w:pPr>
            <w:r w:rsidRPr="00DC35FD">
              <w:rPr>
                <w:rFonts w:eastAsia="Arial" w:cstheme="minorHAnsi"/>
                <w:sz w:val="20"/>
                <w:szCs w:val="20"/>
              </w:rPr>
              <w:t>Valid values: True or False</w:t>
            </w:r>
          </w:p>
        </w:tc>
      </w:tr>
      <w:tr w:rsidR="00C1287E" w:rsidRPr="00C1287E" w14:paraId="718CF25C" w14:textId="51144AF7" w:rsidTr="00A815A6">
        <w:tc>
          <w:tcPr>
            <w:tcW w:w="2557" w:type="dxa"/>
          </w:tcPr>
          <w:p w14:paraId="45322A16" w14:textId="3138A5F3" w:rsidR="00C1287E" w:rsidRPr="00DC35FD" w:rsidRDefault="00C1287E" w:rsidP="00F71D73">
            <w:pPr>
              <w:rPr>
                <w:rFonts w:eastAsia="Arial" w:cstheme="minorHAnsi"/>
                <w:sz w:val="20"/>
                <w:szCs w:val="20"/>
              </w:rPr>
            </w:pPr>
            <w:r w:rsidRPr="00DC35FD">
              <w:rPr>
                <w:rFonts w:eastAsia="Arial" w:cstheme="minorHAnsi"/>
                <w:sz w:val="20"/>
                <w:szCs w:val="20"/>
              </w:rPr>
              <w:lastRenderedPageBreak/>
              <w:t>thirdPartyEmail (40)</w:t>
            </w:r>
          </w:p>
        </w:tc>
        <w:tc>
          <w:tcPr>
            <w:tcW w:w="2116" w:type="dxa"/>
          </w:tcPr>
          <w:p w14:paraId="5546BE45" w14:textId="49307C8A" w:rsidR="00C1287E" w:rsidRPr="00DC35FD" w:rsidRDefault="00C1287E" w:rsidP="00F71D73">
            <w:pPr>
              <w:rPr>
                <w:rFonts w:eastAsia="Arial" w:cstheme="minorHAnsi"/>
                <w:sz w:val="20"/>
                <w:szCs w:val="20"/>
              </w:rPr>
            </w:pPr>
            <w:r w:rsidRPr="00DC35FD">
              <w:rPr>
                <w:rFonts w:eastAsia="Arial" w:cstheme="minorHAnsi"/>
                <w:sz w:val="20"/>
                <w:szCs w:val="20"/>
              </w:rPr>
              <w:t xml:space="preserve">40 </w:t>
            </w:r>
            <w:r w:rsidR="004D5497">
              <w:rPr>
                <w:rFonts w:eastAsia="Arial" w:cstheme="minorHAnsi"/>
                <w:sz w:val="20"/>
                <w:szCs w:val="20"/>
              </w:rPr>
              <w:t>FT</w:t>
            </w:r>
          </w:p>
        </w:tc>
        <w:tc>
          <w:tcPr>
            <w:tcW w:w="4796" w:type="dxa"/>
          </w:tcPr>
          <w:p w14:paraId="30856908" w14:textId="4104192E" w:rsidR="00C1287E" w:rsidRPr="00DC35FD" w:rsidRDefault="00C1287E" w:rsidP="00F71D73">
            <w:pPr>
              <w:rPr>
                <w:rFonts w:eastAsia="Arial" w:cstheme="minorHAnsi"/>
                <w:sz w:val="20"/>
                <w:szCs w:val="20"/>
              </w:rPr>
            </w:pPr>
            <w:r w:rsidRPr="00DC35FD">
              <w:rPr>
                <w:rFonts w:eastAsia="Arial" w:cstheme="minorHAnsi"/>
                <w:sz w:val="20"/>
                <w:szCs w:val="20"/>
              </w:rPr>
              <w:t>The email address of a third party to the consignment.</w:t>
            </w:r>
          </w:p>
        </w:tc>
        <w:tc>
          <w:tcPr>
            <w:tcW w:w="1658" w:type="dxa"/>
          </w:tcPr>
          <w:p w14:paraId="6F47AFB2" w14:textId="77777777" w:rsidR="00C1287E" w:rsidRPr="00DC35FD" w:rsidRDefault="00C1287E" w:rsidP="00DC35FD">
            <w:pPr>
              <w:rPr>
                <w:rFonts w:eastAsia="Arial" w:cstheme="minorHAnsi"/>
                <w:sz w:val="20"/>
                <w:szCs w:val="20"/>
              </w:rPr>
            </w:pPr>
            <w:r w:rsidRPr="00DC35FD">
              <w:rPr>
                <w:rFonts w:eastAsia="Arial" w:cstheme="minorHAnsi"/>
                <w:sz w:val="20"/>
                <w:szCs w:val="20"/>
              </w:rPr>
              <w:t>Conditional: If thirdPartyInd is True then must have valid email address.</w:t>
            </w:r>
          </w:p>
          <w:p w14:paraId="091B25FC" w14:textId="02E7692A" w:rsidR="00C1287E" w:rsidRPr="00DC35FD" w:rsidRDefault="00C1287E" w:rsidP="00DC35FD">
            <w:pPr>
              <w:rPr>
                <w:rFonts w:eastAsia="Arial" w:cstheme="minorHAnsi"/>
                <w:sz w:val="20"/>
                <w:szCs w:val="20"/>
              </w:rPr>
            </w:pPr>
            <w:r w:rsidRPr="00DC35FD">
              <w:rPr>
                <w:rFonts w:eastAsia="Arial" w:cstheme="minorHAnsi"/>
                <w:sz w:val="20"/>
                <w:szCs w:val="20"/>
              </w:rPr>
              <w:t>If thirdPartyInd = False then blank</w:t>
            </w:r>
          </w:p>
        </w:tc>
        <w:tc>
          <w:tcPr>
            <w:tcW w:w="2760" w:type="dxa"/>
          </w:tcPr>
          <w:p w14:paraId="128CBDC6" w14:textId="112857CF" w:rsidR="00C1287E" w:rsidRPr="00DC35FD" w:rsidRDefault="00C1287E" w:rsidP="00DC35FD">
            <w:pPr>
              <w:rPr>
                <w:rFonts w:eastAsia="Arial" w:cstheme="minorHAnsi"/>
                <w:sz w:val="20"/>
                <w:szCs w:val="20"/>
              </w:rPr>
            </w:pPr>
            <w:r w:rsidRPr="00DC35FD">
              <w:rPr>
                <w:rFonts w:eastAsia="Arial" w:cstheme="minorHAnsi"/>
                <w:sz w:val="20"/>
                <w:szCs w:val="20"/>
              </w:rPr>
              <w:t>If invalid email format or blank return error message; EM.11 - Email format is invalid</w:t>
            </w:r>
          </w:p>
        </w:tc>
      </w:tr>
      <w:tr w:rsidR="00C1287E" w:rsidRPr="00C1287E" w14:paraId="558DD46F" w14:textId="3C5918D1" w:rsidTr="00A815A6">
        <w:tc>
          <w:tcPr>
            <w:tcW w:w="2557" w:type="dxa"/>
          </w:tcPr>
          <w:p w14:paraId="44E3F093" w14:textId="1773188C" w:rsidR="00C1287E" w:rsidRPr="00DC35FD" w:rsidRDefault="00C1287E" w:rsidP="00F71D73">
            <w:pPr>
              <w:rPr>
                <w:rFonts w:eastAsia="Arial" w:cstheme="minorHAnsi"/>
                <w:sz w:val="20"/>
                <w:szCs w:val="20"/>
              </w:rPr>
            </w:pPr>
            <w:r w:rsidRPr="00DC35FD">
              <w:rPr>
                <w:rFonts w:eastAsia="Arial" w:cstheme="minorHAnsi"/>
                <w:sz w:val="20"/>
                <w:szCs w:val="20"/>
              </w:rPr>
              <w:t>aaRefNum (5)</w:t>
            </w:r>
          </w:p>
        </w:tc>
        <w:tc>
          <w:tcPr>
            <w:tcW w:w="2116" w:type="dxa"/>
          </w:tcPr>
          <w:p w14:paraId="55B546A2" w14:textId="750D0C70" w:rsidR="00C1287E" w:rsidRPr="00DC35FD" w:rsidRDefault="00C1287E" w:rsidP="00F71D73">
            <w:pPr>
              <w:rPr>
                <w:rFonts w:eastAsia="Arial" w:cstheme="minorHAnsi"/>
                <w:sz w:val="20"/>
                <w:szCs w:val="20"/>
              </w:rPr>
            </w:pPr>
            <w:r w:rsidRPr="00DC35FD">
              <w:rPr>
                <w:rFonts w:eastAsia="Arial" w:cstheme="minorHAnsi"/>
                <w:sz w:val="20"/>
                <w:szCs w:val="20"/>
              </w:rPr>
              <w:t>5 an</w:t>
            </w:r>
          </w:p>
        </w:tc>
        <w:tc>
          <w:tcPr>
            <w:tcW w:w="4796" w:type="dxa"/>
          </w:tcPr>
          <w:p w14:paraId="77912073" w14:textId="15FE3EA0" w:rsidR="00C1287E" w:rsidRPr="00DC35FD" w:rsidRDefault="00C1287E" w:rsidP="00F71D73">
            <w:pPr>
              <w:rPr>
                <w:rFonts w:eastAsia="Arial" w:cstheme="minorHAnsi"/>
                <w:sz w:val="20"/>
                <w:szCs w:val="20"/>
              </w:rPr>
            </w:pPr>
            <w:r w:rsidRPr="00DC35FD">
              <w:rPr>
                <w:rFonts w:eastAsia="Arial" w:cstheme="minorHAnsi"/>
                <w:sz w:val="20"/>
                <w:szCs w:val="20"/>
              </w:rPr>
              <w:t>The Approved Arrangement (AA) registration ID of operators that are allowed to manage biosecurity risks and/or perform the documentary assessment of goods.</w:t>
            </w:r>
          </w:p>
        </w:tc>
        <w:tc>
          <w:tcPr>
            <w:tcW w:w="1658" w:type="dxa"/>
          </w:tcPr>
          <w:p w14:paraId="1596CEF2" w14:textId="79D9D19C"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4119D322" w14:textId="601D2E3D" w:rsidR="00C1287E" w:rsidRPr="00DC35FD" w:rsidRDefault="00637223"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blank or exceed 5 characters return error message EM.</w:t>
            </w:r>
            <w:r w:rsidR="002763C4">
              <w:rPr>
                <w:rFonts w:asciiTheme="minorHAnsi" w:eastAsia="Arial" w:hAnsiTheme="minorHAnsi" w:cstheme="minorHAnsi"/>
                <w:sz w:val="20"/>
                <w:szCs w:val="20"/>
                <w:lang w:val="en-AU"/>
              </w:rPr>
              <w:t>0</w:t>
            </w:r>
            <w:r w:rsidRPr="00DC35FD">
              <w:rPr>
                <w:rFonts w:asciiTheme="minorHAnsi" w:eastAsia="Arial" w:hAnsiTheme="minorHAnsi" w:cstheme="minorHAnsi"/>
                <w:sz w:val="20"/>
                <w:szCs w:val="20"/>
                <w:lang w:val="en-AU"/>
              </w:rPr>
              <w:t>4 – A valid Registration Number must be provided.</w:t>
            </w:r>
          </w:p>
        </w:tc>
      </w:tr>
      <w:tr w:rsidR="00C1287E" w:rsidRPr="00C1287E" w14:paraId="2A636656" w14:textId="16C58497" w:rsidTr="00A815A6">
        <w:tc>
          <w:tcPr>
            <w:tcW w:w="2557" w:type="dxa"/>
          </w:tcPr>
          <w:p w14:paraId="54FBCB45" w14:textId="6B702989" w:rsidR="00C1287E" w:rsidRPr="00DC35FD" w:rsidRDefault="00C1287E" w:rsidP="00F71D73">
            <w:pPr>
              <w:rPr>
                <w:rFonts w:eastAsia="Arial" w:cstheme="minorHAnsi"/>
                <w:sz w:val="20"/>
                <w:szCs w:val="20"/>
              </w:rPr>
            </w:pPr>
            <w:r w:rsidRPr="00DC35FD">
              <w:rPr>
                <w:rFonts w:eastAsia="Arial" w:cstheme="minorHAnsi"/>
                <w:sz w:val="20"/>
                <w:szCs w:val="20"/>
              </w:rPr>
              <w:t>LateLodgementReason (512)</w:t>
            </w:r>
          </w:p>
        </w:tc>
        <w:tc>
          <w:tcPr>
            <w:tcW w:w="2116" w:type="dxa"/>
          </w:tcPr>
          <w:p w14:paraId="53F5D304" w14:textId="27D63E2C" w:rsidR="00C1287E" w:rsidRPr="00DC35FD" w:rsidRDefault="00C1287E" w:rsidP="00F71D73">
            <w:pPr>
              <w:rPr>
                <w:rFonts w:eastAsia="Arial" w:cstheme="minorHAnsi"/>
                <w:sz w:val="20"/>
                <w:szCs w:val="20"/>
              </w:rPr>
            </w:pPr>
            <w:r w:rsidRPr="00DC35FD">
              <w:rPr>
                <w:rFonts w:eastAsia="Arial" w:cstheme="minorHAnsi"/>
                <w:sz w:val="20"/>
                <w:szCs w:val="20"/>
              </w:rPr>
              <w:t>512 an</w:t>
            </w:r>
          </w:p>
        </w:tc>
        <w:tc>
          <w:tcPr>
            <w:tcW w:w="4796" w:type="dxa"/>
          </w:tcPr>
          <w:p w14:paraId="574240E7" w14:textId="26638BC5" w:rsidR="00C1287E" w:rsidRPr="00DC35FD" w:rsidRDefault="00C1287E" w:rsidP="00F71D73">
            <w:pPr>
              <w:rPr>
                <w:rFonts w:eastAsia="Arial" w:cstheme="minorHAnsi"/>
                <w:sz w:val="20"/>
                <w:szCs w:val="20"/>
              </w:rPr>
            </w:pPr>
            <w:r w:rsidRPr="00DC35FD">
              <w:rPr>
                <w:rFonts w:eastAsia="Arial" w:cstheme="minorHAnsi"/>
                <w:sz w:val="20"/>
                <w:szCs w:val="20"/>
              </w:rPr>
              <w:t>The reason the broker is lodging documents for a sea freight consignment less than two business days before the expected arrival date of the ship.</w:t>
            </w:r>
          </w:p>
          <w:p w14:paraId="5AB20183" w14:textId="3362256B" w:rsidR="00C1287E" w:rsidRPr="00DC35FD" w:rsidRDefault="00C1287E" w:rsidP="00F71D73">
            <w:pPr>
              <w:rPr>
                <w:rFonts w:eastAsia="Arial" w:cstheme="minorHAnsi"/>
                <w:sz w:val="20"/>
                <w:szCs w:val="20"/>
              </w:rPr>
            </w:pPr>
          </w:p>
        </w:tc>
        <w:tc>
          <w:tcPr>
            <w:tcW w:w="1658" w:type="dxa"/>
          </w:tcPr>
          <w:p w14:paraId="13AFD983" w14:textId="0F0AE88A"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 xml:space="preserve">Conditional: If </w:t>
            </w:r>
            <w:r w:rsidR="00DD3A23">
              <w:rPr>
                <w:rFonts w:asciiTheme="minorHAnsi" w:eastAsia="Arial" w:hAnsiTheme="minorHAnsi" w:cstheme="minorHAnsi"/>
                <w:sz w:val="20"/>
                <w:szCs w:val="20"/>
                <w:lang w:val="en-AU"/>
              </w:rPr>
              <w:t xml:space="preserve">the FID </w:t>
            </w:r>
            <w:r w:rsidRPr="00DC35FD">
              <w:rPr>
                <w:rFonts w:asciiTheme="minorHAnsi" w:eastAsia="Arial" w:hAnsiTheme="minorHAnsi" w:cstheme="minorHAnsi"/>
                <w:sz w:val="20"/>
                <w:szCs w:val="20"/>
                <w:lang w:val="en-AU"/>
              </w:rPr>
              <w:t xml:space="preserve">transport mode = ‘Sea’ and system date is less than 24 business hours from </w:t>
            </w:r>
            <w:r w:rsidR="00DD3A23">
              <w:rPr>
                <w:rFonts w:asciiTheme="minorHAnsi" w:eastAsia="Arial" w:hAnsiTheme="minorHAnsi" w:cstheme="minorHAnsi"/>
                <w:sz w:val="20"/>
                <w:szCs w:val="20"/>
                <w:lang w:val="en-AU"/>
              </w:rPr>
              <w:t xml:space="preserve">FID </w:t>
            </w:r>
            <w:r w:rsidRPr="00DC35FD">
              <w:rPr>
                <w:rFonts w:asciiTheme="minorHAnsi" w:eastAsia="Arial" w:hAnsiTheme="minorHAnsi" w:cstheme="minorHAnsi"/>
                <w:sz w:val="20"/>
                <w:szCs w:val="20"/>
                <w:lang w:val="en-AU"/>
              </w:rPr>
              <w:t>expected arrival date, then lateLodgementReason is mandatory.</w:t>
            </w:r>
          </w:p>
          <w:p w14:paraId="79F0EA8F" w14:textId="2657E2F2" w:rsidR="00C1287E" w:rsidRPr="0010293C" w:rsidRDefault="00C1287E" w:rsidP="00F71D73">
            <w:pPr>
              <w:pStyle w:val="Tabletext0"/>
              <w:rPr>
                <w:rFonts w:asciiTheme="minorHAnsi" w:eastAsia="Arial" w:hAnsiTheme="minorHAnsi" w:cstheme="minorHAnsi"/>
                <w:sz w:val="20"/>
                <w:szCs w:val="20"/>
                <w:lang w:val="nb-NO"/>
              </w:rPr>
            </w:pPr>
            <w:r w:rsidRPr="0010293C">
              <w:rPr>
                <w:rFonts w:asciiTheme="minorHAnsi" w:eastAsia="Arial" w:hAnsiTheme="minorHAnsi" w:cstheme="minorHAnsi"/>
                <w:sz w:val="20"/>
                <w:szCs w:val="20"/>
                <w:lang w:val="nb-NO"/>
              </w:rPr>
              <w:t>Refer BR.207 for valid values.</w:t>
            </w:r>
          </w:p>
        </w:tc>
        <w:tc>
          <w:tcPr>
            <w:tcW w:w="2760" w:type="dxa"/>
          </w:tcPr>
          <w:p w14:paraId="327C420A" w14:textId="30B7FB63"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blank return error message; EM.07 - A valid Lodgement Date Reason must be provided.</w:t>
            </w:r>
          </w:p>
        </w:tc>
      </w:tr>
      <w:tr w:rsidR="00C1287E" w:rsidRPr="00C1287E" w14:paraId="7A0C0DC9" w14:textId="63FE416A" w:rsidTr="00A815A6">
        <w:tc>
          <w:tcPr>
            <w:tcW w:w="2557" w:type="dxa"/>
          </w:tcPr>
          <w:p w14:paraId="6D2EECAD" w14:textId="2A1A02FB" w:rsidR="00C1287E" w:rsidRPr="00DC35FD" w:rsidRDefault="00C1287E" w:rsidP="00F71D73">
            <w:pPr>
              <w:rPr>
                <w:rFonts w:eastAsia="Arial" w:cstheme="minorHAnsi"/>
                <w:sz w:val="20"/>
                <w:szCs w:val="20"/>
              </w:rPr>
            </w:pPr>
            <w:r w:rsidRPr="00DC35FD">
              <w:rPr>
                <w:rFonts w:eastAsia="Arial" w:cstheme="minorHAnsi"/>
                <w:sz w:val="20"/>
                <w:szCs w:val="20"/>
              </w:rPr>
              <w:t>lateLodgementDetails (100)</w:t>
            </w:r>
          </w:p>
        </w:tc>
        <w:tc>
          <w:tcPr>
            <w:tcW w:w="2116" w:type="dxa"/>
          </w:tcPr>
          <w:p w14:paraId="44DC1526" w14:textId="3E72B0AF" w:rsidR="00C1287E" w:rsidRPr="00DC35FD" w:rsidRDefault="00C1287E" w:rsidP="00F71D73">
            <w:pPr>
              <w:rPr>
                <w:rFonts w:eastAsia="Arial" w:cstheme="minorHAnsi"/>
                <w:sz w:val="20"/>
                <w:szCs w:val="20"/>
              </w:rPr>
            </w:pPr>
            <w:r w:rsidRPr="00DC35FD">
              <w:rPr>
                <w:rFonts w:eastAsia="Arial" w:cstheme="minorHAnsi"/>
                <w:sz w:val="20"/>
                <w:szCs w:val="20"/>
              </w:rPr>
              <w:t xml:space="preserve">100 </w:t>
            </w:r>
            <w:r w:rsidR="001B43F2">
              <w:rPr>
                <w:rFonts w:eastAsia="Arial" w:cstheme="minorHAnsi"/>
                <w:sz w:val="20"/>
                <w:szCs w:val="20"/>
              </w:rPr>
              <w:t>FT</w:t>
            </w:r>
          </w:p>
        </w:tc>
        <w:tc>
          <w:tcPr>
            <w:tcW w:w="4796" w:type="dxa"/>
          </w:tcPr>
          <w:p w14:paraId="3C3A9D83" w14:textId="18AD211D" w:rsidR="00C1287E" w:rsidRPr="00DC35FD" w:rsidRDefault="00C1287E" w:rsidP="00F71D73">
            <w:pPr>
              <w:rPr>
                <w:rFonts w:eastAsia="Arial" w:cstheme="minorHAnsi"/>
                <w:sz w:val="20"/>
                <w:szCs w:val="20"/>
              </w:rPr>
            </w:pPr>
            <w:r w:rsidRPr="00DC35FD">
              <w:rPr>
                <w:rFonts w:eastAsia="Arial" w:cstheme="minorHAnsi"/>
                <w:sz w:val="20"/>
                <w:szCs w:val="20"/>
              </w:rPr>
              <w:t>Free text field for a Lodgement reason that is not covered by existing picklist reasons</w:t>
            </w:r>
          </w:p>
        </w:tc>
        <w:tc>
          <w:tcPr>
            <w:tcW w:w="1658" w:type="dxa"/>
          </w:tcPr>
          <w:p w14:paraId="2FB97D63" w14:textId="60C579B0" w:rsidR="00C1287E" w:rsidRPr="00DC35FD" w:rsidRDefault="00C1287E" w:rsidP="00F71D73">
            <w:pPr>
              <w:pStyle w:val="Tabletext0"/>
              <w:rPr>
                <w:rFonts w:asciiTheme="minorHAnsi" w:eastAsia="Arial" w:hAnsiTheme="minorHAnsi" w:cstheme="minorHAnsi"/>
                <w:sz w:val="20"/>
                <w:szCs w:val="20"/>
                <w:lang w:val="en-AU"/>
              </w:rPr>
            </w:pPr>
            <w:r w:rsidRPr="00925731">
              <w:rPr>
                <w:rFonts w:asciiTheme="minorHAnsi" w:eastAsia="Arial" w:hAnsiTheme="minorHAnsi" w:cstheme="minorHAnsi"/>
                <w:b/>
                <w:bCs/>
                <w:sz w:val="20"/>
                <w:szCs w:val="20"/>
                <w:lang w:val="en-AU"/>
              </w:rPr>
              <w:t>Conditional:</w:t>
            </w:r>
            <w:r w:rsidRPr="00DC35FD">
              <w:rPr>
                <w:rFonts w:asciiTheme="minorHAnsi" w:eastAsia="Arial" w:hAnsiTheme="minorHAnsi" w:cstheme="minorHAnsi"/>
                <w:sz w:val="20"/>
                <w:szCs w:val="20"/>
                <w:lang w:val="en-AU"/>
              </w:rPr>
              <w:t xml:space="preserve"> If lateLodgementReason = ‘Other’ then mandatory else optional.</w:t>
            </w:r>
          </w:p>
        </w:tc>
        <w:tc>
          <w:tcPr>
            <w:tcW w:w="2760" w:type="dxa"/>
          </w:tcPr>
          <w:p w14:paraId="464CBD71" w14:textId="31B6A5FB" w:rsidR="00C1287E"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blank return error message; EM.08 - Details for the Lodgement Date reason ‘Other’ must be provided.</w:t>
            </w:r>
          </w:p>
          <w:p w14:paraId="470A57B0" w14:textId="10955949" w:rsidR="00371EDF" w:rsidRDefault="00371EDF" w:rsidP="00F71D73">
            <w:pPr>
              <w:pStyle w:val="Tabletext0"/>
              <w:rPr>
                <w:rFonts w:asciiTheme="minorHAnsi" w:eastAsia="Arial" w:hAnsiTheme="minorHAnsi" w:cstheme="minorHAnsi"/>
                <w:sz w:val="20"/>
                <w:szCs w:val="20"/>
                <w:lang w:val="en-AU"/>
              </w:rPr>
            </w:pPr>
            <w:r>
              <w:rPr>
                <w:rFonts w:asciiTheme="minorHAnsi" w:eastAsia="Arial" w:hAnsiTheme="minorHAnsi" w:cstheme="minorHAnsi"/>
                <w:sz w:val="20"/>
                <w:szCs w:val="20"/>
                <w:lang w:val="en-AU"/>
              </w:rPr>
              <w:t xml:space="preserve">If exceeds 100 characters, return EM.53 - </w:t>
            </w:r>
            <w:r w:rsidRPr="00371EDF">
              <w:rPr>
                <w:rFonts w:asciiTheme="minorHAnsi" w:eastAsia="Arial" w:hAnsiTheme="minorHAnsi" w:cstheme="minorHAnsi"/>
                <w:sz w:val="20"/>
                <w:szCs w:val="20"/>
                <w:lang w:val="en-AU"/>
              </w:rPr>
              <w:t>Lodgement details cannot exceed 100 characters</w:t>
            </w:r>
          </w:p>
          <w:p w14:paraId="2C2059CC" w14:textId="6938E241" w:rsidR="00371EDF" w:rsidRPr="00DC35FD" w:rsidRDefault="00371EDF" w:rsidP="00F71D73">
            <w:pPr>
              <w:pStyle w:val="Tabletext0"/>
              <w:rPr>
                <w:rFonts w:asciiTheme="minorHAnsi" w:eastAsia="Arial" w:hAnsiTheme="minorHAnsi" w:cstheme="minorHAnsi"/>
                <w:sz w:val="20"/>
                <w:szCs w:val="20"/>
                <w:lang w:val="en-AU"/>
              </w:rPr>
            </w:pPr>
          </w:p>
        </w:tc>
      </w:tr>
    </w:tbl>
    <w:p w14:paraId="46348FD5" w14:textId="77777777" w:rsidR="002803B3" w:rsidRPr="00DC35FD" w:rsidRDefault="002803B3" w:rsidP="00F71D73">
      <w:pPr>
        <w:rPr>
          <w:rFonts w:eastAsia="Arial" w:cstheme="minorHAnsi"/>
          <w:sz w:val="20"/>
          <w:szCs w:val="20"/>
        </w:rPr>
      </w:pPr>
    </w:p>
    <w:p w14:paraId="3CB6164B" w14:textId="7BCDC807" w:rsidR="002803B3" w:rsidRPr="002803B3" w:rsidRDefault="002803B3" w:rsidP="00C72DB5">
      <w:pPr>
        <w:pStyle w:val="Heading5"/>
      </w:pPr>
      <w:r w:rsidRPr="002803B3">
        <w:lastRenderedPageBreak/>
        <w:t xml:space="preserve">Direction Request </w:t>
      </w:r>
      <w:r w:rsidR="00DB732F">
        <w:t xml:space="preserve">array </w:t>
      </w:r>
      <w:r>
        <w:t>components</w:t>
      </w:r>
    </w:p>
    <w:p w14:paraId="40A8908E" w14:textId="0B2BDE1A" w:rsidR="002803B3" w:rsidRDefault="002803B3" w:rsidP="00F71D73">
      <w:pPr>
        <w:pStyle w:val="Tabletext0"/>
        <w:rPr>
          <w:rFonts w:asciiTheme="minorHAnsi" w:eastAsia="Arial" w:hAnsiTheme="minorHAnsi" w:cstheme="minorHAnsi"/>
          <w:lang w:val="en-AU"/>
        </w:rPr>
      </w:pPr>
      <w:r>
        <w:rPr>
          <w:rFonts w:asciiTheme="minorHAnsi" w:eastAsia="Arial" w:hAnsiTheme="minorHAnsi" w:cstheme="minorHAnsi"/>
          <w:lang w:val="en-AU"/>
        </w:rPr>
        <w:t xml:space="preserve">The addNewLodgement API’s Direction Request array components are listed below. One or more Direction request arrays may be added to a new lodgement (please refer to the example </w:t>
      </w:r>
      <w:r w:rsidR="00925731">
        <w:rPr>
          <w:rFonts w:asciiTheme="minorHAnsi" w:eastAsia="Arial" w:hAnsiTheme="minorHAnsi" w:cstheme="minorHAnsi"/>
          <w:lang w:val="en-AU"/>
        </w:rPr>
        <w:t>below).</w:t>
      </w:r>
    </w:p>
    <w:p w14:paraId="30820FD7" w14:textId="1DBE6224" w:rsidR="002803B3" w:rsidRPr="00DC35FD" w:rsidRDefault="002803B3" w:rsidP="00F71D73">
      <w:pPr>
        <w:pStyle w:val="Tabletext0"/>
        <w:rPr>
          <w:rFonts w:asciiTheme="minorHAnsi" w:eastAsia="Arial" w:hAnsiTheme="minorHAnsi" w:cstheme="minorHAnsi"/>
          <w:lang w:val="en-AU"/>
        </w:rPr>
      </w:pPr>
      <w:r>
        <w:rPr>
          <w:rFonts w:asciiTheme="minorHAnsi" w:eastAsia="Arial" w:hAnsiTheme="minorHAnsi" w:cstheme="minorHAnsi"/>
          <w:lang w:val="en-AU"/>
        </w:rPr>
        <w:t xml:space="preserve">As per BR.205 – a new COLS Lodgement can have one or more Direction requests. </w:t>
      </w:r>
    </w:p>
    <w:tbl>
      <w:tblPr>
        <w:tblStyle w:val="TableGrid"/>
        <w:tblW w:w="13887" w:type="dxa"/>
        <w:tblLayout w:type="fixed"/>
        <w:tblLook w:val="04A0" w:firstRow="1" w:lastRow="0" w:firstColumn="1" w:lastColumn="0" w:noHBand="0" w:noVBand="1"/>
      </w:tblPr>
      <w:tblGrid>
        <w:gridCol w:w="2557"/>
        <w:gridCol w:w="2116"/>
        <w:gridCol w:w="4796"/>
        <w:gridCol w:w="1658"/>
        <w:gridCol w:w="2760"/>
      </w:tblGrid>
      <w:tr w:rsidR="00925731" w:rsidRPr="00C1287E" w14:paraId="56491FEA" w14:textId="77777777" w:rsidTr="00536E05">
        <w:trPr>
          <w:tblHeader/>
        </w:trPr>
        <w:tc>
          <w:tcPr>
            <w:tcW w:w="2557" w:type="dxa"/>
            <w:shd w:val="clear" w:color="auto" w:fill="D9D9D9" w:themeFill="background1" w:themeFillShade="D9"/>
          </w:tcPr>
          <w:p w14:paraId="3B2E820A" w14:textId="77777777" w:rsidR="00925731" w:rsidRPr="00A815A6" w:rsidRDefault="00925731" w:rsidP="00536E05">
            <w:pPr>
              <w:rPr>
                <w:rFonts w:cstheme="minorHAnsi"/>
                <w:b/>
                <w:bCs/>
                <w:sz w:val="20"/>
                <w:szCs w:val="20"/>
              </w:rPr>
            </w:pPr>
            <w:r w:rsidRPr="00A815A6">
              <w:rPr>
                <w:rFonts w:eastAsia="Arial" w:cstheme="minorHAnsi"/>
                <w:b/>
                <w:bCs/>
                <w:sz w:val="20"/>
                <w:szCs w:val="20"/>
              </w:rPr>
              <w:t>Parameter Name (Length)</w:t>
            </w:r>
          </w:p>
        </w:tc>
        <w:tc>
          <w:tcPr>
            <w:tcW w:w="2116" w:type="dxa"/>
            <w:shd w:val="clear" w:color="auto" w:fill="D9D9D9" w:themeFill="background1" w:themeFillShade="D9"/>
          </w:tcPr>
          <w:p w14:paraId="023F7FFF" w14:textId="77777777" w:rsidR="00925731" w:rsidRPr="00C1287E" w:rsidRDefault="00925731" w:rsidP="00536E05">
            <w:pPr>
              <w:rPr>
                <w:rFonts w:eastAsia="Arial" w:cstheme="minorHAnsi"/>
                <w:b/>
                <w:bCs/>
                <w:sz w:val="20"/>
                <w:szCs w:val="20"/>
              </w:rPr>
            </w:pPr>
            <w:r>
              <w:rPr>
                <w:rFonts w:eastAsia="Arial" w:cstheme="minorHAnsi"/>
                <w:b/>
                <w:bCs/>
                <w:sz w:val="20"/>
                <w:szCs w:val="20"/>
              </w:rPr>
              <w:t>Length and data type</w:t>
            </w:r>
          </w:p>
        </w:tc>
        <w:tc>
          <w:tcPr>
            <w:tcW w:w="4796" w:type="dxa"/>
            <w:shd w:val="clear" w:color="auto" w:fill="D9D9D9" w:themeFill="background1" w:themeFillShade="D9"/>
          </w:tcPr>
          <w:p w14:paraId="591DFC41" w14:textId="77777777" w:rsidR="00925731" w:rsidRPr="00A815A6" w:rsidRDefault="00925731" w:rsidP="00536E05">
            <w:pPr>
              <w:rPr>
                <w:rFonts w:cstheme="minorHAnsi"/>
                <w:b/>
                <w:bCs/>
                <w:sz w:val="20"/>
                <w:szCs w:val="20"/>
              </w:rPr>
            </w:pPr>
            <w:r w:rsidRPr="00A815A6">
              <w:rPr>
                <w:rFonts w:eastAsia="Arial" w:cstheme="minorHAnsi"/>
                <w:b/>
                <w:bCs/>
                <w:sz w:val="20"/>
                <w:szCs w:val="20"/>
              </w:rPr>
              <w:t>Description</w:t>
            </w:r>
          </w:p>
        </w:tc>
        <w:tc>
          <w:tcPr>
            <w:tcW w:w="1658" w:type="dxa"/>
            <w:shd w:val="clear" w:color="auto" w:fill="D9D9D9" w:themeFill="background1" w:themeFillShade="D9"/>
          </w:tcPr>
          <w:p w14:paraId="6E63204E" w14:textId="77777777" w:rsidR="00925731" w:rsidRPr="00A815A6" w:rsidRDefault="00925731" w:rsidP="00536E05">
            <w:pPr>
              <w:rPr>
                <w:rFonts w:cstheme="minorHAnsi"/>
                <w:b/>
                <w:bCs/>
                <w:sz w:val="20"/>
                <w:szCs w:val="20"/>
              </w:rPr>
            </w:pPr>
            <w:r w:rsidRPr="00A815A6">
              <w:rPr>
                <w:rFonts w:eastAsia="Arial" w:cstheme="minorHAnsi"/>
                <w:b/>
                <w:bCs/>
                <w:sz w:val="20"/>
                <w:szCs w:val="20"/>
              </w:rPr>
              <w:t>Mandatory</w:t>
            </w:r>
          </w:p>
        </w:tc>
        <w:tc>
          <w:tcPr>
            <w:tcW w:w="2760" w:type="dxa"/>
            <w:shd w:val="clear" w:color="auto" w:fill="D9D9D9" w:themeFill="background1" w:themeFillShade="D9"/>
          </w:tcPr>
          <w:p w14:paraId="6BDB473F" w14:textId="77777777" w:rsidR="00925731" w:rsidRPr="00A815A6" w:rsidRDefault="00925731" w:rsidP="00536E05">
            <w:pPr>
              <w:rPr>
                <w:rFonts w:eastAsia="Arial" w:cstheme="minorHAnsi"/>
                <w:b/>
                <w:bCs/>
                <w:sz w:val="20"/>
                <w:szCs w:val="20"/>
              </w:rPr>
            </w:pPr>
            <w:r w:rsidRPr="00A815A6">
              <w:rPr>
                <w:rFonts w:eastAsia="Arial" w:cstheme="minorHAnsi"/>
                <w:b/>
                <w:bCs/>
                <w:sz w:val="20"/>
                <w:szCs w:val="20"/>
              </w:rPr>
              <w:t>Error</w:t>
            </w:r>
          </w:p>
        </w:tc>
      </w:tr>
      <w:tr w:rsidR="00C1287E" w:rsidRPr="00C1287E" w14:paraId="7955CB38" w14:textId="7021BC3A" w:rsidTr="00A815A6">
        <w:tc>
          <w:tcPr>
            <w:tcW w:w="2557" w:type="dxa"/>
          </w:tcPr>
          <w:p w14:paraId="2BFBBF84" w14:textId="6B622DF5" w:rsidR="00C1287E" w:rsidRPr="00DC35FD" w:rsidRDefault="00C1287E" w:rsidP="00F71D73">
            <w:pPr>
              <w:rPr>
                <w:rFonts w:eastAsia="Arial" w:cstheme="minorHAnsi"/>
                <w:sz w:val="20"/>
                <w:szCs w:val="20"/>
              </w:rPr>
            </w:pPr>
            <w:r w:rsidRPr="00DC35FD">
              <w:rPr>
                <w:rFonts w:eastAsia="Arial" w:cstheme="minorHAnsi"/>
                <w:sz w:val="20"/>
                <w:szCs w:val="20"/>
              </w:rPr>
              <w:t>directionRequests</w:t>
            </w:r>
          </w:p>
        </w:tc>
        <w:tc>
          <w:tcPr>
            <w:tcW w:w="2116" w:type="dxa"/>
          </w:tcPr>
          <w:p w14:paraId="6A0AD984" w14:textId="48F35301" w:rsidR="00C1287E" w:rsidRPr="00DC35FD" w:rsidRDefault="00925731" w:rsidP="00F71D73">
            <w:pPr>
              <w:rPr>
                <w:rFonts w:eastAsia="Arial" w:cstheme="minorHAnsi"/>
                <w:sz w:val="20"/>
                <w:szCs w:val="20"/>
              </w:rPr>
            </w:pPr>
            <w:r>
              <w:rPr>
                <w:rFonts w:eastAsia="Arial" w:cstheme="minorHAnsi"/>
                <w:sz w:val="20"/>
                <w:szCs w:val="20"/>
              </w:rPr>
              <w:t>n/a</w:t>
            </w:r>
          </w:p>
        </w:tc>
        <w:tc>
          <w:tcPr>
            <w:tcW w:w="4796" w:type="dxa"/>
          </w:tcPr>
          <w:p w14:paraId="73EEF9DA" w14:textId="26651145" w:rsidR="00C1287E" w:rsidRPr="00DC35FD" w:rsidRDefault="00C1287E" w:rsidP="00F71D73">
            <w:pPr>
              <w:rPr>
                <w:rFonts w:eastAsia="Arial" w:cstheme="minorHAnsi"/>
                <w:sz w:val="20"/>
                <w:szCs w:val="20"/>
              </w:rPr>
            </w:pPr>
            <w:r w:rsidRPr="00DC35FD">
              <w:rPr>
                <w:rFonts w:eastAsia="Arial" w:cstheme="minorHAnsi"/>
                <w:sz w:val="20"/>
                <w:szCs w:val="20"/>
              </w:rPr>
              <w:t xml:space="preserve">Allows </w:t>
            </w:r>
            <w:r w:rsidR="004645C3">
              <w:rPr>
                <w:rFonts w:eastAsia="Arial" w:cstheme="minorHAnsi"/>
                <w:sz w:val="20"/>
                <w:szCs w:val="20"/>
              </w:rPr>
              <w:t>one or more</w:t>
            </w:r>
            <w:r w:rsidRPr="00DC35FD">
              <w:rPr>
                <w:rFonts w:eastAsia="Arial" w:cstheme="minorHAnsi"/>
                <w:sz w:val="20"/>
                <w:szCs w:val="20"/>
              </w:rPr>
              <w:t xml:space="preserve"> direction request </w:t>
            </w:r>
            <w:r w:rsidR="004645C3">
              <w:rPr>
                <w:rFonts w:eastAsia="Arial" w:cstheme="minorHAnsi"/>
                <w:sz w:val="20"/>
                <w:szCs w:val="20"/>
              </w:rPr>
              <w:t xml:space="preserve">arrays </w:t>
            </w:r>
            <w:r w:rsidRPr="00DC35FD">
              <w:rPr>
                <w:rFonts w:eastAsia="Arial" w:cstheme="minorHAnsi"/>
                <w:sz w:val="20"/>
                <w:szCs w:val="20"/>
              </w:rPr>
              <w:t>to be added</w:t>
            </w:r>
          </w:p>
        </w:tc>
        <w:tc>
          <w:tcPr>
            <w:tcW w:w="1658" w:type="dxa"/>
          </w:tcPr>
          <w:p w14:paraId="31F4044D" w14:textId="3BD6106A"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593EE418" w14:textId="7B972E1E" w:rsidR="00C1287E" w:rsidRPr="00DC35FD" w:rsidRDefault="00637223"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 xml:space="preserve">If </w:t>
            </w:r>
            <w:r w:rsidR="002803B3">
              <w:rPr>
                <w:rFonts w:asciiTheme="minorHAnsi" w:eastAsia="Arial" w:hAnsiTheme="minorHAnsi" w:cstheme="minorHAnsi"/>
                <w:sz w:val="20"/>
                <w:szCs w:val="20"/>
                <w:lang w:val="en-AU"/>
              </w:rPr>
              <w:t xml:space="preserve">there are </w:t>
            </w:r>
            <w:r w:rsidRPr="00DC35FD">
              <w:rPr>
                <w:rFonts w:asciiTheme="minorHAnsi" w:eastAsia="Arial" w:hAnsiTheme="minorHAnsi" w:cstheme="minorHAnsi"/>
                <w:sz w:val="20"/>
                <w:szCs w:val="20"/>
                <w:lang w:val="en-AU"/>
              </w:rPr>
              <w:t xml:space="preserve">no direction request </w:t>
            </w:r>
            <w:r w:rsidR="002803B3">
              <w:rPr>
                <w:rFonts w:asciiTheme="minorHAnsi" w:eastAsia="Arial" w:hAnsiTheme="minorHAnsi" w:cstheme="minorHAnsi"/>
                <w:sz w:val="20"/>
                <w:szCs w:val="20"/>
                <w:lang w:val="en-AU"/>
              </w:rPr>
              <w:t xml:space="preserve">for the new lodgement, a </w:t>
            </w:r>
            <w:r w:rsidRPr="00DC35FD">
              <w:rPr>
                <w:rFonts w:asciiTheme="minorHAnsi" w:eastAsia="Arial" w:hAnsiTheme="minorHAnsi" w:cstheme="minorHAnsi"/>
                <w:sz w:val="20"/>
                <w:szCs w:val="20"/>
                <w:lang w:val="en-AU"/>
              </w:rPr>
              <w:t xml:space="preserve">Null will be accepted. </w:t>
            </w:r>
            <w:r w:rsidR="002803B3">
              <w:rPr>
                <w:rFonts w:asciiTheme="minorHAnsi" w:eastAsia="Arial" w:hAnsiTheme="minorHAnsi" w:cstheme="minorHAnsi"/>
                <w:sz w:val="20"/>
                <w:szCs w:val="20"/>
                <w:lang w:val="en-AU"/>
              </w:rPr>
              <w:t>Please refer to example; Multiple Direction requests.</w:t>
            </w:r>
          </w:p>
        </w:tc>
      </w:tr>
      <w:tr w:rsidR="00C1287E" w:rsidRPr="00C1287E" w14:paraId="2090B887" w14:textId="5CC163A1" w:rsidTr="00A815A6">
        <w:tc>
          <w:tcPr>
            <w:tcW w:w="2557" w:type="dxa"/>
          </w:tcPr>
          <w:p w14:paraId="58B7F391" w14:textId="5725A502" w:rsidR="00C1287E" w:rsidRPr="00DC35FD" w:rsidRDefault="00C1287E" w:rsidP="00F71D73">
            <w:pPr>
              <w:rPr>
                <w:rFonts w:eastAsia="Arial" w:cstheme="minorHAnsi"/>
                <w:sz w:val="20"/>
                <w:szCs w:val="20"/>
              </w:rPr>
            </w:pPr>
            <w:r w:rsidRPr="00DC35FD">
              <w:rPr>
                <w:rFonts w:eastAsia="Arial" w:cstheme="minorHAnsi"/>
                <w:sz w:val="20"/>
                <w:szCs w:val="20"/>
              </w:rPr>
              <w:t>Direction (256)</w:t>
            </w:r>
          </w:p>
        </w:tc>
        <w:tc>
          <w:tcPr>
            <w:tcW w:w="2116" w:type="dxa"/>
          </w:tcPr>
          <w:p w14:paraId="7B4028EC" w14:textId="7BDA68F7" w:rsidR="00C1287E" w:rsidRPr="00DC35FD" w:rsidRDefault="00C1287E" w:rsidP="00F71D73">
            <w:pPr>
              <w:rPr>
                <w:rFonts w:eastAsia="Arial" w:cstheme="minorHAnsi"/>
                <w:sz w:val="20"/>
                <w:szCs w:val="20"/>
              </w:rPr>
            </w:pPr>
            <w:r w:rsidRPr="00DC35FD">
              <w:rPr>
                <w:rFonts w:eastAsia="Arial" w:cstheme="minorHAnsi"/>
                <w:sz w:val="20"/>
                <w:szCs w:val="20"/>
              </w:rPr>
              <w:t>256 an</w:t>
            </w:r>
          </w:p>
        </w:tc>
        <w:tc>
          <w:tcPr>
            <w:tcW w:w="4796" w:type="dxa"/>
          </w:tcPr>
          <w:p w14:paraId="2407F37E" w14:textId="3D478182" w:rsidR="00C1287E" w:rsidRPr="00DC35FD" w:rsidRDefault="00C1287E" w:rsidP="00F71D73">
            <w:pPr>
              <w:rPr>
                <w:rFonts w:eastAsia="Arial" w:cstheme="minorHAnsi"/>
                <w:sz w:val="20"/>
                <w:szCs w:val="20"/>
              </w:rPr>
            </w:pPr>
            <w:r w:rsidRPr="00DC35FD">
              <w:rPr>
                <w:rFonts w:eastAsia="Arial" w:cstheme="minorHAnsi"/>
                <w:sz w:val="20"/>
                <w:szCs w:val="20"/>
              </w:rPr>
              <w:t>Specific Direction type the Broker is requesting.</w:t>
            </w:r>
          </w:p>
        </w:tc>
        <w:tc>
          <w:tcPr>
            <w:tcW w:w="1658" w:type="dxa"/>
          </w:tcPr>
          <w:p w14:paraId="6014FF3D" w14:textId="1D0B4F17" w:rsidR="00C1287E" w:rsidRPr="00DC35FD" w:rsidRDefault="00637223" w:rsidP="00F71D73">
            <w:pPr>
              <w:pStyle w:val="Tabletext0"/>
              <w:rPr>
                <w:rFonts w:asciiTheme="minorHAnsi" w:eastAsia="Arial" w:hAnsiTheme="minorHAnsi" w:cstheme="minorHAnsi"/>
                <w:sz w:val="20"/>
                <w:szCs w:val="20"/>
                <w:lang w:val="en-AU"/>
              </w:rPr>
            </w:pPr>
            <w:r w:rsidRPr="00925731">
              <w:rPr>
                <w:rFonts w:asciiTheme="minorHAnsi" w:eastAsia="Arial" w:hAnsiTheme="minorHAnsi" w:cstheme="minorHAnsi"/>
                <w:b/>
                <w:bCs/>
                <w:sz w:val="20"/>
                <w:szCs w:val="20"/>
                <w:lang w:val="en-AU"/>
              </w:rPr>
              <w:t>Conditional:</w:t>
            </w:r>
            <w:r w:rsidRPr="00DC35FD">
              <w:rPr>
                <w:rFonts w:asciiTheme="minorHAnsi" w:eastAsia="Arial" w:hAnsiTheme="minorHAnsi" w:cstheme="minorHAnsi"/>
                <w:sz w:val="20"/>
                <w:szCs w:val="20"/>
                <w:lang w:val="en-AU"/>
              </w:rPr>
              <w:t xml:space="preserve"> I</w:t>
            </w:r>
            <w:r w:rsidR="00C1287E" w:rsidRPr="00DC35FD">
              <w:rPr>
                <w:rFonts w:asciiTheme="minorHAnsi" w:eastAsia="Arial" w:hAnsiTheme="minorHAnsi" w:cstheme="minorHAnsi"/>
                <w:sz w:val="20"/>
                <w:szCs w:val="20"/>
                <w:lang w:val="en-AU"/>
              </w:rPr>
              <w:t>f a</w:t>
            </w:r>
            <w:r w:rsidRPr="00DC35FD">
              <w:rPr>
                <w:rFonts w:asciiTheme="minorHAnsi" w:eastAsia="Arial" w:hAnsiTheme="minorHAnsi" w:cstheme="minorHAnsi"/>
                <w:sz w:val="20"/>
                <w:szCs w:val="20"/>
                <w:lang w:val="en-AU"/>
              </w:rPr>
              <w:t xml:space="preserve"> </w:t>
            </w:r>
            <w:r w:rsidR="00C1287E" w:rsidRPr="00DC35FD">
              <w:rPr>
                <w:rFonts w:asciiTheme="minorHAnsi" w:eastAsia="Arial" w:hAnsiTheme="minorHAnsi" w:cstheme="minorHAnsi"/>
                <w:sz w:val="20"/>
                <w:szCs w:val="20"/>
                <w:lang w:val="en-AU"/>
              </w:rPr>
              <w:t>direction request is added</w:t>
            </w:r>
            <w:r w:rsidRPr="00DC35FD">
              <w:rPr>
                <w:rFonts w:asciiTheme="minorHAnsi" w:eastAsia="Arial" w:hAnsiTheme="minorHAnsi" w:cstheme="minorHAnsi"/>
                <w:sz w:val="20"/>
                <w:szCs w:val="20"/>
                <w:lang w:val="en-AU"/>
              </w:rPr>
              <w:t xml:space="preserve"> then mandatory</w:t>
            </w:r>
          </w:p>
        </w:tc>
        <w:tc>
          <w:tcPr>
            <w:tcW w:w="2760" w:type="dxa"/>
          </w:tcPr>
          <w:p w14:paraId="0217FB72" w14:textId="7338DE6E"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blank return error message; EM.05 - A valid Direction Request type must be provided.</w:t>
            </w:r>
          </w:p>
        </w:tc>
      </w:tr>
      <w:tr w:rsidR="00C1287E" w:rsidRPr="00C1287E" w14:paraId="67199694" w14:textId="6D1603BA" w:rsidTr="00A815A6">
        <w:tc>
          <w:tcPr>
            <w:tcW w:w="2557" w:type="dxa"/>
          </w:tcPr>
          <w:p w14:paraId="3F5753A1" w14:textId="3B4814D7" w:rsidR="00C1287E" w:rsidRPr="00DC35FD" w:rsidRDefault="00C1287E" w:rsidP="00F71D73">
            <w:pPr>
              <w:rPr>
                <w:rFonts w:eastAsia="Arial" w:cstheme="minorHAnsi"/>
                <w:sz w:val="20"/>
                <w:szCs w:val="20"/>
              </w:rPr>
            </w:pPr>
            <w:r w:rsidRPr="00DC35FD">
              <w:rPr>
                <w:rFonts w:eastAsia="Arial" w:cstheme="minorHAnsi"/>
                <w:sz w:val="20"/>
                <w:szCs w:val="20"/>
              </w:rPr>
              <w:t>directionLineContainer (100)</w:t>
            </w:r>
          </w:p>
        </w:tc>
        <w:tc>
          <w:tcPr>
            <w:tcW w:w="2116" w:type="dxa"/>
          </w:tcPr>
          <w:p w14:paraId="2252F290" w14:textId="54E2DE67" w:rsidR="00C1287E" w:rsidRPr="00DC35FD" w:rsidRDefault="00C1287E" w:rsidP="00F71D73">
            <w:pPr>
              <w:rPr>
                <w:rFonts w:eastAsia="Arial" w:cstheme="minorHAnsi"/>
                <w:sz w:val="20"/>
                <w:szCs w:val="20"/>
              </w:rPr>
            </w:pPr>
            <w:r w:rsidRPr="00DC35FD">
              <w:rPr>
                <w:rFonts w:eastAsia="Arial" w:cstheme="minorHAnsi"/>
                <w:sz w:val="20"/>
                <w:szCs w:val="20"/>
              </w:rPr>
              <w:t xml:space="preserve">100 </w:t>
            </w:r>
            <w:r w:rsidR="004D5497">
              <w:rPr>
                <w:rFonts w:eastAsia="Arial" w:cstheme="minorHAnsi"/>
                <w:sz w:val="20"/>
                <w:szCs w:val="20"/>
              </w:rPr>
              <w:t>FT</w:t>
            </w:r>
          </w:p>
        </w:tc>
        <w:tc>
          <w:tcPr>
            <w:tcW w:w="4796" w:type="dxa"/>
          </w:tcPr>
          <w:p w14:paraId="143024ED" w14:textId="676ED7A0" w:rsidR="00C1287E" w:rsidRPr="00DC35FD" w:rsidRDefault="00C1287E" w:rsidP="00F71D73">
            <w:pPr>
              <w:rPr>
                <w:rFonts w:eastAsia="Arial" w:cstheme="minorHAnsi"/>
                <w:sz w:val="20"/>
                <w:szCs w:val="20"/>
              </w:rPr>
            </w:pPr>
            <w:r w:rsidRPr="00DC35FD">
              <w:rPr>
                <w:rFonts w:eastAsia="Arial" w:cstheme="minorHAnsi"/>
                <w:sz w:val="20"/>
                <w:szCs w:val="20"/>
              </w:rPr>
              <w:t>The consignment entry line (in AIMS) or the consignment’s container number for the Direction Request.</w:t>
            </w:r>
          </w:p>
        </w:tc>
        <w:tc>
          <w:tcPr>
            <w:tcW w:w="1658" w:type="dxa"/>
          </w:tcPr>
          <w:p w14:paraId="16055EFC" w14:textId="74A90B47"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0099E313" w14:textId="190F0435"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more than 100 characters, then return message: EM.26 - Direction/Line/Container value cannot exceed 100 characters.</w:t>
            </w:r>
          </w:p>
        </w:tc>
      </w:tr>
      <w:tr w:rsidR="00C1287E" w:rsidRPr="00C1287E" w14:paraId="7D5A8ABE" w14:textId="2AA8F4B2" w:rsidTr="00A815A6">
        <w:tc>
          <w:tcPr>
            <w:tcW w:w="2557" w:type="dxa"/>
          </w:tcPr>
          <w:p w14:paraId="6D19DBCE" w14:textId="534195B2" w:rsidR="00C1287E" w:rsidRPr="00DC35FD" w:rsidRDefault="00C1287E" w:rsidP="00F71D73">
            <w:pPr>
              <w:rPr>
                <w:rFonts w:eastAsia="Arial" w:cstheme="minorHAnsi"/>
                <w:sz w:val="20"/>
                <w:szCs w:val="20"/>
              </w:rPr>
            </w:pPr>
            <w:r w:rsidRPr="00DC35FD">
              <w:rPr>
                <w:rFonts w:eastAsia="Arial" w:cstheme="minorHAnsi"/>
                <w:sz w:val="20"/>
                <w:szCs w:val="20"/>
              </w:rPr>
              <w:t>treatmentType (100)</w:t>
            </w:r>
          </w:p>
        </w:tc>
        <w:tc>
          <w:tcPr>
            <w:tcW w:w="2116" w:type="dxa"/>
          </w:tcPr>
          <w:p w14:paraId="4DDB628F" w14:textId="33F414ED" w:rsidR="00C1287E" w:rsidRPr="00DC35FD" w:rsidRDefault="00C1287E" w:rsidP="00F71D73">
            <w:pPr>
              <w:rPr>
                <w:rFonts w:eastAsia="Arial" w:cstheme="minorHAnsi"/>
                <w:sz w:val="20"/>
                <w:szCs w:val="20"/>
              </w:rPr>
            </w:pPr>
            <w:r w:rsidRPr="00DC35FD">
              <w:rPr>
                <w:rFonts w:eastAsia="Arial" w:cstheme="minorHAnsi"/>
                <w:sz w:val="20"/>
                <w:szCs w:val="20"/>
              </w:rPr>
              <w:t xml:space="preserve">100 </w:t>
            </w:r>
            <w:r w:rsidR="004D5497">
              <w:rPr>
                <w:rFonts w:eastAsia="Arial" w:cstheme="minorHAnsi"/>
                <w:sz w:val="20"/>
                <w:szCs w:val="20"/>
              </w:rPr>
              <w:t>FT</w:t>
            </w:r>
          </w:p>
        </w:tc>
        <w:tc>
          <w:tcPr>
            <w:tcW w:w="4796" w:type="dxa"/>
          </w:tcPr>
          <w:p w14:paraId="1412619A" w14:textId="63304531" w:rsidR="00C1287E" w:rsidRPr="00DC35FD" w:rsidRDefault="00C1287E" w:rsidP="00F71D73">
            <w:pPr>
              <w:rPr>
                <w:rFonts w:eastAsia="Arial" w:cstheme="minorHAnsi"/>
                <w:sz w:val="20"/>
                <w:szCs w:val="20"/>
              </w:rPr>
            </w:pPr>
            <w:r w:rsidRPr="00DC35FD">
              <w:rPr>
                <w:rFonts w:eastAsia="Arial" w:cstheme="minorHAnsi"/>
                <w:sz w:val="20"/>
                <w:szCs w:val="20"/>
              </w:rPr>
              <w:t>The treatment or destruction type of the Direction Request</w:t>
            </w:r>
          </w:p>
        </w:tc>
        <w:tc>
          <w:tcPr>
            <w:tcW w:w="1658" w:type="dxa"/>
          </w:tcPr>
          <w:p w14:paraId="20371CDA" w14:textId="645B8108"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2EC00B43" w14:textId="1483E09E"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more than 100 characters, then return message: EM.27 - Treatment/Destruction Type value cannot exceed 100 characters.</w:t>
            </w:r>
          </w:p>
        </w:tc>
      </w:tr>
      <w:tr w:rsidR="00C1287E" w:rsidRPr="00C1287E" w14:paraId="4217AE30" w14:textId="187CC9F8" w:rsidTr="00A815A6">
        <w:tc>
          <w:tcPr>
            <w:tcW w:w="2557" w:type="dxa"/>
          </w:tcPr>
          <w:p w14:paraId="089E9159" w14:textId="03B398BF" w:rsidR="00C1287E" w:rsidRPr="00DC35FD" w:rsidRDefault="00C1287E" w:rsidP="00F71D73">
            <w:pPr>
              <w:rPr>
                <w:rFonts w:eastAsia="Arial" w:cstheme="minorHAnsi"/>
                <w:sz w:val="20"/>
                <w:szCs w:val="20"/>
              </w:rPr>
            </w:pPr>
            <w:r w:rsidRPr="00DC35FD">
              <w:rPr>
                <w:rFonts w:eastAsia="Arial" w:cstheme="minorHAnsi"/>
                <w:sz w:val="20"/>
                <w:szCs w:val="20"/>
              </w:rPr>
              <w:t>Location (20)</w:t>
            </w:r>
          </w:p>
        </w:tc>
        <w:tc>
          <w:tcPr>
            <w:tcW w:w="2116" w:type="dxa"/>
          </w:tcPr>
          <w:p w14:paraId="44B72910" w14:textId="1BD92CCE" w:rsidR="00C1287E" w:rsidRPr="00DC35FD" w:rsidRDefault="00C1287E" w:rsidP="00F71D73">
            <w:pPr>
              <w:rPr>
                <w:rFonts w:eastAsia="Arial" w:cstheme="minorHAnsi"/>
                <w:sz w:val="20"/>
                <w:szCs w:val="20"/>
              </w:rPr>
            </w:pPr>
            <w:r w:rsidRPr="00DC35FD">
              <w:rPr>
                <w:rFonts w:eastAsia="Arial" w:cstheme="minorHAnsi"/>
                <w:sz w:val="20"/>
                <w:szCs w:val="20"/>
              </w:rPr>
              <w:t xml:space="preserve">20 </w:t>
            </w:r>
            <w:r w:rsidR="004D5497">
              <w:rPr>
                <w:rFonts w:eastAsia="Arial" w:cstheme="minorHAnsi"/>
                <w:sz w:val="20"/>
                <w:szCs w:val="20"/>
              </w:rPr>
              <w:t>FT</w:t>
            </w:r>
          </w:p>
        </w:tc>
        <w:tc>
          <w:tcPr>
            <w:tcW w:w="4796" w:type="dxa"/>
          </w:tcPr>
          <w:p w14:paraId="463AC08C" w14:textId="7460E827" w:rsidR="00C1287E" w:rsidRPr="00DC35FD" w:rsidRDefault="00C1287E" w:rsidP="00F71D73">
            <w:pPr>
              <w:rPr>
                <w:rFonts w:eastAsia="Arial" w:cstheme="minorHAnsi"/>
                <w:sz w:val="20"/>
                <w:szCs w:val="20"/>
              </w:rPr>
            </w:pPr>
            <w:r w:rsidRPr="00DC35FD">
              <w:rPr>
                <w:rFonts w:eastAsia="Arial" w:cstheme="minorHAnsi"/>
                <w:sz w:val="20"/>
                <w:szCs w:val="20"/>
              </w:rPr>
              <w:t>The nominated location for the Direction request</w:t>
            </w:r>
          </w:p>
        </w:tc>
        <w:tc>
          <w:tcPr>
            <w:tcW w:w="1658" w:type="dxa"/>
          </w:tcPr>
          <w:p w14:paraId="56F9A40F" w14:textId="1397307B"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065CE8E8" w14:textId="348839F8"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more than 20 characters, then return message: EM.28 - Nominated Site value cannot exceed 20 characters</w:t>
            </w:r>
          </w:p>
        </w:tc>
      </w:tr>
      <w:tr w:rsidR="00C1287E" w:rsidRPr="00C1287E" w14:paraId="122EC844" w14:textId="355FB1C9" w:rsidTr="00A815A6">
        <w:tc>
          <w:tcPr>
            <w:tcW w:w="2557" w:type="dxa"/>
          </w:tcPr>
          <w:p w14:paraId="1817558E" w14:textId="37EF81AF" w:rsidR="00C1287E" w:rsidRPr="00DC35FD" w:rsidRDefault="00637223" w:rsidP="00F71D73">
            <w:pPr>
              <w:rPr>
                <w:rFonts w:eastAsia="Arial" w:cstheme="minorHAnsi"/>
                <w:sz w:val="20"/>
                <w:szCs w:val="20"/>
              </w:rPr>
            </w:pPr>
            <w:r w:rsidRPr="00DC35FD">
              <w:rPr>
                <w:rFonts w:eastAsia="Arial" w:cstheme="minorHAnsi"/>
                <w:sz w:val="20"/>
                <w:szCs w:val="20"/>
              </w:rPr>
              <w:t>a</w:t>
            </w:r>
            <w:r w:rsidR="00C1287E" w:rsidRPr="00DC35FD">
              <w:rPr>
                <w:rFonts w:eastAsia="Arial" w:cstheme="minorHAnsi"/>
                <w:sz w:val="20"/>
                <w:szCs w:val="20"/>
              </w:rPr>
              <w:t>aname (</w:t>
            </w:r>
            <w:r w:rsidR="00495D46">
              <w:rPr>
                <w:rFonts w:eastAsia="Arial" w:cstheme="minorHAnsi"/>
                <w:sz w:val="20"/>
                <w:szCs w:val="20"/>
              </w:rPr>
              <w:t>100</w:t>
            </w:r>
            <w:r w:rsidR="00C1287E" w:rsidRPr="00DC35FD">
              <w:rPr>
                <w:rFonts w:eastAsia="Arial" w:cstheme="minorHAnsi"/>
                <w:sz w:val="20"/>
                <w:szCs w:val="20"/>
              </w:rPr>
              <w:t>)</w:t>
            </w:r>
          </w:p>
        </w:tc>
        <w:tc>
          <w:tcPr>
            <w:tcW w:w="2116" w:type="dxa"/>
          </w:tcPr>
          <w:p w14:paraId="764EF5A6" w14:textId="7A4EF0C9" w:rsidR="00C1287E" w:rsidRPr="00DC35FD" w:rsidRDefault="00495D46" w:rsidP="00F71D73">
            <w:pPr>
              <w:rPr>
                <w:rFonts w:eastAsia="Arial" w:cstheme="minorHAnsi"/>
                <w:sz w:val="20"/>
                <w:szCs w:val="20"/>
              </w:rPr>
            </w:pPr>
            <w:r>
              <w:rPr>
                <w:rFonts w:eastAsia="Arial" w:cstheme="minorHAnsi"/>
                <w:sz w:val="20"/>
                <w:szCs w:val="20"/>
              </w:rPr>
              <w:t>100</w:t>
            </w:r>
            <w:r w:rsidRPr="00DC35FD">
              <w:rPr>
                <w:rFonts w:eastAsia="Arial" w:cstheme="minorHAnsi"/>
                <w:sz w:val="20"/>
                <w:szCs w:val="20"/>
              </w:rPr>
              <w:t xml:space="preserve"> </w:t>
            </w:r>
            <w:r w:rsidR="004D5497">
              <w:rPr>
                <w:rFonts w:eastAsia="Arial" w:cstheme="minorHAnsi"/>
                <w:sz w:val="20"/>
                <w:szCs w:val="20"/>
              </w:rPr>
              <w:t>FT</w:t>
            </w:r>
          </w:p>
        </w:tc>
        <w:tc>
          <w:tcPr>
            <w:tcW w:w="4796" w:type="dxa"/>
          </w:tcPr>
          <w:p w14:paraId="5239F589" w14:textId="41AF1F42" w:rsidR="00C1287E" w:rsidRPr="00DC35FD" w:rsidRDefault="00C1287E" w:rsidP="00F71D73">
            <w:pPr>
              <w:rPr>
                <w:rFonts w:eastAsia="Arial" w:cstheme="minorHAnsi"/>
                <w:sz w:val="20"/>
                <w:szCs w:val="20"/>
              </w:rPr>
            </w:pPr>
            <w:r w:rsidRPr="00DC35FD">
              <w:rPr>
                <w:rFonts w:eastAsia="Arial" w:cstheme="minorHAnsi"/>
                <w:sz w:val="20"/>
                <w:szCs w:val="20"/>
              </w:rPr>
              <w:t>The name of the Approved Arrangement location</w:t>
            </w:r>
          </w:p>
        </w:tc>
        <w:tc>
          <w:tcPr>
            <w:tcW w:w="1658" w:type="dxa"/>
          </w:tcPr>
          <w:p w14:paraId="148D7784" w14:textId="45394C02"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3D24DCF2" w14:textId="41784389"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 xml:space="preserve">If more than </w:t>
            </w:r>
            <w:r w:rsidR="00BC45EF">
              <w:rPr>
                <w:rFonts w:asciiTheme="minorHAnsi" w:eastAsia="Arial" w:hAnsiTheme="minorHAnsi" w:cstheme="minorHAnsi"/>
                <w:sz w:val="20"/>
                <w:szCs w:val="20"/>
                <w:lang w:val="en-AU"/>
              </w:rPr>
              <w:t>10</w:t>
            </w:r>
            <w:r w:rsidR="00BC45EF" w:rsidRPr="00DC35FD">
              <w:rPr>
                <w:rFonts w:asciiTheme="minorHAnsi" w:eastAsia="Arial" w:hAnsiTheme="minorHAnsi" w:cstheme="minorHAnsi"/>
                <w:sz w:val="20"/>
                <w:szCs w:val="20"/>
                <w:lang w:val="en-AU"/>
              </w:rPr>
              <w:t xml:space="preserve">0 </w:t>
            </w:r>
            <w:r w:rsidRPr="00DC35FD">
              <w:rPr>
                <w:rFonts w:asciiTheme="minorHAnsi" w:eastAsia="Arial" w:hAnsiTheme="minorHAnsi" w:cstheme="minorHAnsi"/>
                <w:sz w:val="20"/>
                <w:szCs w:val="20"/>
                <w:lang w:val="en-AU"/>
              </w:rPr>
              <w:t xml:space="preserve">characters, then return message: </w:t>
            </w:r>
          </w:p>
          <w:p w14:paraId="33342F45" w14:textId="3DC3A3A1"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 xml:space="preserve">EM.29 - Approved Arrangement Name value cannot exceed </w:t>
            </w:r>
            <w:r w:rsidR="00BC45EF">
              <w:rPr>
                <w:rFonts w:asciiTheme="minorHAnsi" w:eastAsia="Arial" w:hAnsiTheme="minorHAnsi" w:cstheme="minorHAnsi"/>
                <w:sz w:val="20"/>
                <w:szCs w:val="20"/>
                <w:lang w:val="en-AU"/>
              </w:rPr>
              <w:t>10</w:t>
            </w:r>
            <w:r w:rsidR="00BC45EF" w:rsidRPr="00DC35FD">
              <w:rPr>
                <w:rFonts w:asciiTheme="minorHAnsi" w:eastAsia="Arial" w:hAnsiTheme="minorHAnsi" w:cstheme="minorHAnsi"/>
                <w:sz w:val="20"/>
                <w:szCs w:val="20"/>
                <w:lang w:val="en-AU"/>
              </w:rPr>
              <w:t xml:space="preserve">0 </w:t>
            </w:r>
            <w:r w:rsidRPr="00DC35FD">
              <w:rPr>
                <w:rFonts w:asciiTheme="minorHAnsi" w:eastAsia="Arial" w:hAnsiTheme="minorHAnsi" w:cstheme="minorHAnsi"/>
                <w:sz w:val="20"/>
                <w:szCs w:val="20"/>
                <w:lang w:val="en-AU"/>
              </w:rPr>
              <w:t>characters.</w:t>
            </w:r>
          </w:p>
        </w:tc>
      </w:tr>
      <w:tr w:rsidR="00C1287E" w:rsidRPr="00C1287E" w14:paraId="0E03476B" w14:textId="74063195" w:rsidTr="00A815A6">
        <w:tc>
          <w:tcPr>
            <w:tcW w:w="2557" w:type="dxa"/>
          </w:tcPr>
          <w:p w14:paraId="5FA3DA20" w14:textId="65219275" w:rsidR="00C1287E" w:rsidRPr="00DC35FD" w:rsidRDefault="00637223" w:rsidP="00F71D73">
            <w:pPr>
              <w:rPr>
                <w:rFonts w:eastAsia="Arial" w:cstheme="minorHAnsi"/>
                <w:sz w:val="20"/>
                <w:szCs w:val="20"/>
              </w:rPr>
            </w:pPr>
            <w:r w:rsidRPr="00DC35FD">
              <w:rPr>
                <w:rFonts w:eastAsia="Arial" w:cstheme="minorHAnsi"/>
                <w:sz w:val="20"/>
                <w:szCs w:val="20"/>
              </w:rPr>
              <w:t>aa</w:t>
            </w:r>
            <w:r w:rsidR="00C1287E" w:rsidRPr="00DC35FD">
              <w:rPr>
                <w:rFonts w:eastAsia="Arial" w:cstheme="minorHAnsi"/>
                <w:sz w:val="20"/>
                <w:szCs w:val="20"/>
              </w:rPr>
              <w:t>number (20)</w:t>
            </w:r>
          </w:p>
        </w:tc>
        <w:tc>
          <w:tcPr>
            <w:tcW w:w="2116" w:type="dxa"/>
          </w:tcPr>
          <w:p w14:paraId="0F69DC57" w14:textId="71502744" w:rsidR="00C1287E" w:rsidRPr="00DC35FD" w:rsidRDefault="00C1287E" w:rsidP="00F71D73">
            <w:pPr>
              <w:rPr>
                <w:rFonts w:eastAsia="Arial" w:cstheme="minorHAnsi"/>
                <w:sz w:val="20"/>
                <w:szCs w:val="20"/>
              </w:rPr>
            </w:pPr>
            <w:r w:rsidRPr="00DC35FD">
              <w:rPr>
                <w:rFonts w:eastAsia="Arial" w:cstheme="minorHAnsi"/>
                <w:sz w:val="20"/>
                <w:szCs w:val="20"/>
              </w:rPr>
              <w:t>20 an</w:t>
            </w:r>
          </w:p>
        </w:tc>
        <w:tc>
          <w:tcPr>
            <w:tcW w:w="4796" w:type="dxa"/>
          </w:tcPr>
          <w:p w14:paraId="2BF3F37D" w14:textId="4E32D6DE" w:rsidR="00C1287E" w:rsidRPr="00DC35FD" w:rsidRDefault="00C1287E" w:rsidP="00F71D73">
            <w:pPr>
              <w:rPr>
                <w:rFonts w:eastAsia="Arial" w:cstheme="minorHAnsi"/>
                <w:sz w:val="20"/>
                <w:szCs w:val="20"/>
              </w:rPr>
            </w:pPr>
            <w:r w:rsidRPr="00DC35FD">
              <w:rPr>
                <w:rFonts w:eastAsia="Arial" w:cstheme="minorHAnsi"/>
                <w:sz w:val="20"/>
                <w:szCs w:val="20"/>
              </w:rPr>
              <w:t>The Approved Arrangement registration ID</w:t>
            </w:r>
          </w:p>
        </w:tc>
        <w:tc>
          <w:tcPr>
            <w:tcW w:w="1658" w:type="dxa"/>
          </w:tcPr>
          <w:p w14:paraId="48D0D189" w14:textId="598918E1" w:rsidR="00C1287E" w:rsidRPr="00DC35FD" w:rsidRDefault="00C1287E" w:rsidP="00F71D73">
            <w:pPr>
              <w:pStyle w:val="Tabletext0"/>
              <w:rPr>
                <w:rFonts w:asciiTheme="minorHAnsi" w:eastAsia="Arial" w:hAnsiTheme="minorHAnsi" w:cstheme="minorHAnsi"/>
                <w:sz w:val="20"/>
                <w:szCs w:val="20"/>
                <w:lang w:val="en-AU"/>
              </w:rPr>
            </w:pPr>
            <w:r w:rsidRPr="00925731">
              <w:rPr>
                <w:rFonts w:asciiTheme="minorHAnsi" w:eastAsia="Arial" w:hAnsiTheme="minorHAnsi" w:cstheme="minorHAnsi"/>
                <w:b/>
                <w:bCs/>
                <w:sz w:val="20"/>
                <w:szCs w:val="20"/>
                <w:lang w:val="en-AU"/>
              </w:rPr>
              <w:t>Conditional:</w:t>
            </w:r>
            <w:r w:rsidRPr="00DC35FD">
              <w:rPr>
                <w:rFonts w:asciiTheme="minorHAnsi" w:eastAsia="Arial" w:hAnsiTheme="minorHAnsi" w:cstheme="minorHAnsi"/>
                <w:sz w:val="20"/>
                <w:szCs w:val="20"/>
                <w:lang w:val="en-AU"/>
              </w:rPr>
              <w:t xml:space="preserve"> If </w:t>
            </w:r>
            <w:r w:rsidRPr="00DC35FD">
              <w:rPr>
                <w:rFonts w:asciiTheme="minorHAnsi" w:eastAsia="Arial" w:hAnsiTheme="minorHAnsi" w:cstheme="minorHAnsi"/>
                <w:sz w:val="20"/>
                <w:szCs w:val="20"/>
                <w:lang w:val="en-AU"/>
              </w:rPr>
              <w:lastRenderedPageBreak/>
              <w:t>the Direction is ‘Release on Document’ then optional else mandatory.</w:t>
            </w:r>
          </w:p>
        </w:tc>
        <w:tc>
          <w:tcPr>
            <w:tcW w:w="2760" w:type="dxa"/>
          </w:tcPr>
          <w:p w14:paraId="22A05CDA" w14:textId="77777777" w:rsidR="0062454A"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lastRenderedPageBreak/>
              <w:t xml:space="preserve">If blank return error </w:t>
            </w:r>
            <w:r w:rsidR="00925731" w:rsidRPr="00DC35FD">
              <w:rPr>
                <w:rFonts w:asciiTheme="minorHAnsi" w:eastAsia="Arial" w:hAnsiTheme="minorHAnsi" w:cstheme="minorHAnsi"/>
                <w:sz w:val="20"/>
                <w:szCs w:val="20"/>
                <w:lang w:val="en-AU"/>
              </w:rPr>
              <w:t xml:space="preserve">message; </w:t>
            </w:r>
            <w:r w:rsidR="0062454A">
              <w:rPr>
                <w:rFonts w:asciiTheme="minorHAnsi" w:eastAsia="Arial" w:hAnsiTheme="minorHAnsi" w:cstheme="minorHAnsi"/>
                <w:sz w:val="20"/>
                <w:szCs w:val="20"/>
                <w:lang w:val="en-AU"/>
              </w:rPr>
              <w:lastRenderedPageBreak/>
              <w:t xml:space="preserve">EM.06 – An Approved Arrangement number must be provided for the direction request. </w:t>
            </w:r>
          </w:p>
          <w:p w14:paraId="2CA91C93" w14:textId="74FECC07" w:rsidR="00C1287E" w:rsidRPr="00DC35FD" w:rsidRDefault="0062454A" w:rsidP="00F71D73">
            <w:pPr>
              <w:pStyle w:val="Tabletext0"/>
              <w:rPr>
                <w:rFonts w:asciiTheme="minorHAnsi" w:eastAsia="Arial" w:hAnsiTheme="minorHAnsi" w:cstheme="minorHAnsi"/>
                <w:sz w:val="20"/>
                <w:szCs w:val="20"/>
                <w:lang w:val="en-AU"/>
              </w:rPr>
            </w:pPr>
            <w:r>
              <w:rPr>
                <w:rFonts w:asciiTheme="minorHAnsi" w:eastAsia="Arial" w:hAnsiTheme="minorHAnsi" w:cstheme="minorHAnsi"/>
                <w:sz w:val="20"/>
                <w:szCs w:val="20"/>
                <w:lang w:val="en-AU"/>
              </w:rPr>
              <w:t xml:space="preserve">If exceeds 20 characters, return </w:t>
            </w:r>
            <w:r w:rsidR="00925731" w:rsidRPr="00DC35FD">
              <w:rPr>
                <w:rFonts w:asciiTheme="minorHAnsi" w:eastAsia="Arial" w:hAnsiTheme="minorHAnsi" w:cstheme="minorHAnsi"/>
                <w:sz w:val="20"/>
                <w:szCs w:val="20"/>
                <w:lang w:val="en-AU"/>
              </w:rPr>
              <w:t>EM</w:t>
            </w:r>
            <w:r w:rsidR="00C1287E" w:rsidRPr="00DC35FD">
              <w:rPr>
                <w:rFonts w:asciiTheme="minorHAnsi" w:eastAsia="Arial" w:hAnsiTheme="minorHAnsi" w:cstheme="minorHAnsi"/>
                <w:sz w:val="20"/>
                <w:szCs w:val="20"/>
                <w:lang w:val="en-AU"/>
              </w:rPr>
              <w:t>.30 - Approved Arrangement Number value cannot exceed 20 characters.</w:t>
            </w:r>
          </w:p>
        </w:tc>
      </w:tr>
    </w:tbl>
    <w:p w14:paraId="72EA2A57" w14:textId="77777777" w:rsidR="00925731" w:rsidRPr="00DC35FD" w:rsidRDefault="00925731" w:rsidP="00F71D73">
      <w:pPr>
        <w:rPr>
          <w:rFonts w:eastAsia="Arial" w:cstheme="minorHAnsi"/>
          <w:sz w:val="20"/>
          <w:szCs w:val="20"/>
        </w:rPr>
      </w:pPr>
    </w:p>
    <w:p w14:paraId="7A1C6D8B" w14:textId="007113B3" w:rsidR="00925731" w:rsidRPr="00DD3A23" w:rsidRDefault="00925731" w:rsidP="00DD3A23">
      <w:pPr>
        <w:pStyle w:val="Heading5"/>
      </w:pPr>
      <w:r w:rsidRPr="00DD3A23">
        <w:t>addNewLodgement Parameters</w:t>
      </w:r>
      <w:r w:rsidR="00DB732F" w:rsidRPr="00DD3A23">
        <w:t xml:space="preserve"> continued</w:t>
      </w:r>
      <w:r w:rsidRPr="00DD3A23">
        <w:t>:</w:t>
      </w:r>
    </w:p>
    <w:tbl>
      <w:tblPr>
        <w:tblStyle w:val="TableGrid"/>
        <w:tblW w:w="13887" w:type="dxa"/>
        <w:tblLayout w:type="fixed"/>
        <w:tblLook w:val="04A0" w:firstRow="1" w:lastRow="0" w:firstColumn="1" w:lastColumn="0" w:noHBand="0" w:noVBand="1"/>
      </w:tblPr>
      <w:tblGrid>
        <w:gridCol w:w="2557"/>
        <w:gridCol w:w="2116"/>
        <w:gridCol w:w="4796"/>
        <w:gridCol w:w="1658"/>
        <w:gridCol w:w="2760"/>
      </w:tblGrid>
      <w:tr w:rsidR="00925731" w:rsidRPr="00C1287E" w14:paraId="55B7F0FC" w14:textId="77777777" w:rsidTr="00536E05">
        <w:trPr>
          <w:tblHeader/>
        </w:trPr>
        <w:tc>
          <w:tcPr>
            <w:tcW w:w="2557" w:type="dxa"/>
            <w:shd w:val="clear" w:color="auto" w:fill="D9D9D9" w:themeFill="background1" w:themeFillShade="D9"/>
          </w:tcPr>
          <w:p w14:paraId="780E4CCE" w14:textId="77777777" w:rsidR="00925731" w:rsidRPr="00A815A6" w:rsidRDefault="00925731" w:rsidP="00536E05">
            <w:pPr>
              <w:rPr>
                <w:rFonts w:cstheme="minorHAnsi"/>
                <w:b/>
                <w:bCs/>
                <w:sz w:val="20"/>
                <w:szCs w:val="20"/>
              </w:rPr>
            </w:pPr>
            <w:r w:rsidRPr="00A815A6">
              <w:rPr>
                <w:rFonts w:eastAsia="Arial" w:cstheme="minorHAnsi"/>
                <w:b/>
                <w:bCs/>
                <w:sz w:val="20"/>
                <w:szCs w:val="20"/>
              </w:rPr>
              <w:t>Parameter Name (Length)</w:t>
            </w:r>
          </w:p>
        </w:tc>
        <w:tc>
          <w:tcPr>
            <w:tcW w:w="2116" w:type="dxa"/>
            <w:shd w:val="clear" w:color="auto" w:fill="D9D9D9" w:themeFill="background1" w:themeFillShade="D9"/>
          </w:tcPr>
          <w:p w14:paraId="57A58467" w14:textId="77777777" w:rsidR="00925731" w:rsidRPr="00C1287E" w:rsidRDefault="00925731" w:rsidP="00536E05">
            <w:pPr>
              <w:rPr>
                <w:rFonts w:eastAsia="Arial" w:cstheme="minorHAnsi"/>
                <w:b/>
                <w:bCs/>
                <w:sz w:val="20"/>
                <w:szCs w:val="20"/>
              </w:rPr>
            </w:pPr>
            <w:r>
              <w:rPr>
                <w:rFonts w:eastAsia="Arial" w:cstheme="minorHAnsi"/>
                <w:b/>
                <w:bCs/>
                <w:sz w:val="20"/>
                <w:szCs w:val="20"/>
              </w:rPr>
              <w:t>Length and data type</w:t>
            </w:r>
          </w:p>
        </w:tc>
        <w:tc>
          <w:tcPr>
            <w:tcW w:w="4796" w:type="dxa"/>
            <w:shd w:val="clear" w:color="auto" w:fill="D9D9D9" w:themeFill="background1" w:themeFillShade="D9"/>
          </w:tcPr>
          <w:p w14:paraId="03D55025" w14:textId="77777777" w:rsidR="00925731" w:rsidRPr="00A815A6" w:rsidRDefault="00925731" w:rsidP="00536E05">
            <w:pPr>
              <w:rPr>
                <w:rFonts w:cstheme="minorHAnsi"/>
                <w:b/>
                <w:bCs/>
                <w:sz w:val="20"/>
                <w:szCs w:val="20"/>
              </w:rPr>
            </w:pPr>
            <w:r w:rsidRPr="00A815A6">
              <w:rPr>
                <w:rFonts w:eastAsia="Arial" w:cstheme="minorHAnsi"/>
                <w:b/>
                <w:bCs/>
                <w:sz w:val="20"/>
                <w:szCs w:val="20"/>
              </w:rPr>
              <w:t>Description</w:t>
            </w:r>
          </w:p>
        </w:tc>
        <w:tc>
          <w:tcPr>
            <w:tcW w:w="1658" w:type="dxa"/>
            <w:shd w:val="clear" w:color="auto" w:fill="D9D9D9" w:themeFill="background1" w:themeFillShade="D9"/>
          </w:tcPr>
          <w:p w14:paraId="29703E0F" w14:textId="77777777" w:rsidR="00925731" w:rsidRPr="00A815A6" w:rsidRDefault="00925731" w:rsidP="00536E05">
            <w:pPr>
              <w:rPr>
                <w:rFonts w:cstheme="minorHAnsi"/>
                <w:b/>
                <w:bCs/>
                <w:sz w:val="20"/>
                <w:szCs w:val="20"/>
              </w:rPr>
            </w:pPr>
            <w:r w:rsidRPr="00A815A6">
              <w:rPr>
                <w:rFonts w:eastAsia="Arial" w:cstheme="minorHAnsi"/>
                <w:b/>
                <w:bCs/>
                <w:sz w:val="20"/>
                <w:szCs w:val="20"/>
              </w:rPr>
              <w:t>Mandatory</w:t>
            </w:r>
          </w:p>
        </w:tc>
        <w:tc>
          <w:tcPr>
            <w:tcW w:w="2760" w:type="dxa"/>
            <w:shd w:val="clear" w:color="auto" w:fill="D9D9D9" w:themeFill="background1" w:themeFillShade="D9"/>
          </w:tcPr>
          <w:p w14:paraId="52099C24" w14:textId="77777777" w:rsidR="00925731" w:rsidRPr="00A815A6" w:rsidRDefault="00925731" w:rsidP="00536E05">
            <w:pPr>
              <w:rPr>
                <w:rFonts w:eastAsia="Arial" w:cstheme="minorHAnsi"/>
                <w:b/>
                <w:bCs/>
                <w:sz w:val="20"/>
                <w:szCs w:val="20"/>
              </w:rPr>
            </w:pPr>
            <w:r w:rsidRPr="00A815A6">
              <w:rPr>
                <w:rFonts w:eastAsia="Arial" w:cstheme="minorHAnsi"/>
                <w:b/>
                <w:bCs/>
                <w:sz w:val="20"/>
                <w:szCs w:val="20"/>
              </w:rPr>
              <w:t>Error</w:t>
            </w:r>
          </w:p>
        </w:tc>
      </w:tr>
      <w:tr w:rsidR="00C1287E" w:rsidRPr="00C1287E" w14:paraId="744EC75D" w14:textId="77777777" w:rsidTr="00A815A6">
        <w:tc>
          <w:tcPr>
            <w:tcW w:w="2557" w:type="dxa"/>
          </w:tcPr>
          <w:p w14:paraId="041C2677" w14:textId="5D8DD876" w:rsidR="00C1287E" w:rsidRPr="00DC35FD" w:rsidRDefault="00C1287E" w:rsidP="00F71D73">
            <w:pPr>
              <w:rPr>
                <w:rFonts w:eastAsia="Arial" w:cstheme="minorHAnsi"/>
                <w:sz w:val="20"/>
                <w:szCs w:val="20"/>
              </w:rPr>
            </w:pPr>
            <w:r w:rsidRPr="00DC35FD">
              <w:rPr>
                <w:rFonts w:eastAsia="Arial" w:cstheme="minorHAnsi"/>
                <w:sz w:val="20"/>
                <w:szCs w:val="20"/>
              </w:rPr>
              <w:t xml:space="preserve">deliveryClassification </w:t>
            </w:r>
          </w:p>
        </w:tc>
        <w:tc>
          <w:tcPr>
            <w:tcW w:w="2116" w:type="dxa"/>
          </w:tcPr>
          <w:p w14:paraId="2D71203D" w14:textId="1A9C0551" w:rsidR="00C1287E" w:rsidRPr="00DC35FD" w:rsidRDefault="00973E6A" w:rsidP="00F71D73">
            <w:pPr>
              <w:rPr>
                <w:rFonts w:eastAsia="Arial" w:cstheme="minorHAnsi"/>
                <w:sz w:val="20"/>
                <w:szCs w:val="20"/>
              </w:rPr>
            </w:pPr>
            <w:r w:rsidRPr="00DC35FD">
              <w:rPr>
                <w:rFonts w:eastAsia="Arial" w:cstheme="minorHAnsi"/>
                <w:sz w:val="20"/>
                <w:szCs w:val="20"/>
              </w:rPr>
              <w:t>5 an</w:t>
            </w:r>
          </w:p>
        </w:tc>
        <w:tc>
          <w:tcPr>
            <w:tcW w:w="4796" w:type="dxa"/>
          </w:tcPr>
          <w:p w14:paraId="46FC5788" w14:textId="6B36B957" w:rsidR="00C1287E" w:rsidRPr="00DC35FD" w:rsidRDefault="00C1287E" w:rsidP="00F71D73">
            <w:pPr>
              <w:rPr>
                <w:rFonts w:eastAsia="Arial" w:cstheme="minorHAnsi"/>
                <w:sz w:val="20"/>
                <w:szCs w:val="20"/>
              </w:rPr>
            </w:pPr>
            <w:r w:rsidRPr="00DC35FD">
              <w:rPr>
                <w:rFonts w:eastAsia="Arial" w:cstheme="minorHAnsi"/>
                <w:sz w:val="20"/>
                <w:szCs w:val="20"/>
              </w:rPr>
              <w:t>The ‘Metro’ or ‘Rural’ classification of the delivery location</w:t>
            </w:r>
          </w:p>
        </w:tc>
        <w:tc>
          <w:tcPr>
            <w:tcW w:w="1658" w:type="dxa"/>
          </w:tcPr>
          <w:p w14:paraId="59B6CE00" w14:textId="18C7F5CF"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 xml:space="preserve">Conditional: If the Delivery location of the </w:t>
            </w:r>
            <w:r w:rsidR="00DD3A23">
              <w:rPr>
                <w:rFonts w:asciiTheme="minorHAnsi" w:eastAsia="Arial" w:hAnsiTheme="minorHAnsi" w:cstheme="minorHAnsi"/>
                <w:sz w:val="20"/>
                <w:szCs w:val="20"/>
                <w:lang w:val="en-AU"/>
              </w:rPr>
              <w:t xml:space="preserve">FID’s </w:t>
            </w:r>
            <w:r w:rsidRPr="00DC35FD">
              <w:rPr>
                <w:rFonts w:asciiTheme="minorHAnsi" w:eastAsia="Arial" w:hAnsiTheme="minorHAnsi" w:cstheme="minorHAnsi"/>
                <w:sz w:val="20"/>
                <w:szCs w:val="20"/>
                <w:lang w:val="en-AU"/>
              </w:rPr>
              <w:t>Postcode is in (0822,4208,4306,4560,4670,4680,4740,4811,4818,2250,2320,2324,2570,2753,2756,3030,3977,7030,7253,5501,6230,6713) then the delivery classification must be supplied.</w:t>
            </w:r>
          </w:p>
        </w:tc>
        <w:tc>
          <w:tcPr>
            <w:tcW w:w="2760" w:type="dxa"/>
          </w:tcPr>
          <w:p w14:paraId="5509CEC9" w14:textId="779CF10E"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the blank return error message: EM.33 - A valid Postcode Classification type of ‘Metro’ or ‘Rural’ must be supplied.</w:t>
            </w:r>
          </w:p>
        </w:tc>
      </w:tr>
      <w:tr w:rsidR="00C1287E" w:rsidRPr="00C1287E" w14:paraId="3CFB3C3B" w14:textId="6EBA03CC" w:rsidTr="00A815A6">
        <w:tc>
          <w:tcPr>
            <w:tcW w:w="2557" w:type="dxa"/>
          </w:tcPr>
          <w:p w14:paraId="2996EB96" w14:textId="2F6E2158" w:rsidR="00C1287E" w:rsidRPr="00DC35FD" w:rsidRDefault="00C1287E" w:rsidP="00F71D73">
            <w:pPr>
              <w:rPr>
                <w:rFonts w:eastAsia="Arial" w:cstheme="minorHAnsi"/>
                <w:sz w:val="20"/>
                <w:szCs w:val="20"/>
              </w:rPr>
            </w:pPr>
            <w:r w:rsidRPr="00DC35FD">
              <w:rPr>
                <w:rFonts w:eastAsia="Arial" w:cstheme="minorHAnsi"/>
                <w:sz w:val="20"/>
                <w:szCs w:val="20"/>
              </w:rPr>
              <w:t>unpackAddress (50)</w:t>
            </w:r>
          </w:p>
        </w:tc>
        <w:tc>
          <w:tcPr>
            <w:tcW w:w="2116" w:type="dxa"/>
          </w:tcPr>
          <w:p w14:paraId="4658CCE2" w14:textId="2F6C5604" w:rsidR="00C1287E" w:rsidRPr="00DC35FD" w:rsidRDefault="00973E6A" w:rsidP="00F71D73">
            <w:pPr>
              <w:rPr>
                <w:rFonts w:eastAsia="Arial" w:cstheme="minorHAnsi"/>
                <w:sz w:val="20"/>
                <w:szCs w:val="20"/>
              </w:rPr>
            </w:pPr>
            <w:r w:rsidRPr="00DC35FD">
              <w:rPr>
                <w:rFonts w:eastAsia="Arial" w:cstheme="minorHAnsi"/>
                <w:sz w:val="20"/>
                <w:szCs w:val="20"/>
              </w:rPr>
              <w:t xml:space="preserve">50 </w:t>
            </w:r>
            <w:r w:rsidR="00D423E9">
              <w:rPr>
                <w:rFonts w:eastAsia="Arial" w:cstheme="minorHAnsi"/>
                <w:sz w:val="20"/>
                <w:szCs w:val="20"/>
              </w:rPr>
              <w:t>FT</w:t>
            </w:r>
          </w:p>
        </w:tc>
        <w:tc>
          <w:tcPr>
            <w:tcW w:w="4796" w:type="dxa"/>
          </w:tcPr>
          <w:p w14:paraId="1DD8A7F2" w14:textId="67EE91B5" w:rsidR="00C1287E" w:rsidRPr="00DC35FD" w:rsidRDefault="00C1287E" w:rsidP="00F71D73">
            <w:pPr>
              <w:rPr>
                <w:rFonts w:eastAsia="Arial" w:cstheme="minorHAnsi"/>
                <w:sz w:val="20"/>
                <w:szCs w:val="20"/>
              </w:rPr>
            </w:pPr>
            <w:r w:rsidRPr="00DC35FD">
              <w:rPr>
                <w:rFonts w:eastAsia="Arial" w:cstheme="minorHAnsi"/>
                <w:sz w:val="20"/>
                <w:szCs w:val="20"/>
              </w:rPr>
              <w:t>The unpack location of the consignment</w:t>
            </w:r>
          </w:p>
        </w:tc>
        <w:tc>
          <w:tcPr>
            <w:tcW w:w="1658" w:type="dxa"/>
          </w:tcPr>
          <w:p w14:paraId="1BAFA936" w14:textId="1EBAACEB"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Conditional: If the Postcode classification is Rural then mandatory</w:t>
            </w:r>
          </w:p>
        </w:tc>
        <w:tc>
          <w:tcPr>
            <w:tcW w:w="2760" w:type="dxa"/>
          </w:tcPr>
          <w:p w14:paraId="731ACD60" w14:textId="77777777" w:rsidR="00C1287E"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blank return error message; EM.21 - An unpack location must be supplied for rural delivery locations.</w:t>
            </w:r>
          </w:p>
          <w:p w14:paraId="7130A57D" w14:textId="1F9BCCFE" w:rsidR="00371EDF" w:rsidRPr="00DC35FD" w:rsidRDefault="00371EDF" w:rsidP="00F71D73">
            <w:pPr>
              <w:pStyle w:val="Tabletext0"/>
              <w:rPr>
                <w:rFonts w:asciiTheme="minorHAnsi" w:eastAsia="Arial" w:hAnsiTheme="minorHAnsi" w:cstheme="minorHAnsi"/>
                <w:sz w:val="20"/>
                <w:szCs w:val="20"/>
                <w:lang w:val="en-AU"/>
              </w:rPr>
            </w:pPr>
            <w:r>
              <w:rPr>
                <w:rFonts w:asciiTheme="minorHAnsi" w:eastAsia="Arial" w:hAnsiTheme="minorHAnsi" w:cstheme="minorHAnsi"/>
                <w:sz w:val="20"/>
                <w:szCs w:val="20"/>
                <w:lang w:val="en-AU"/>
              </w:rPr>
              <w:t xml:space="preserve">If exceeds 50 characters, return EM.52 - </w:t>
            </w:r>
            <w:r w:rsidRPr="00371EDF">
              <w:rPr>
                <w:rFonts w:asciiTheme="minorHAnsi" w:eastAsia="Arial" w:hAnsiTheme="minorHAnsi" w:cstheme="minorHAnsi"/>
                <w:sz w:val="20"/>
                <w:szCs w:val="20"/>
                <w:lang w:val="en-AU"/>
              </w:rPr>
              <w:t xml:space="preserve">Unpack Location cannot exceed 50 </w:t>
            </w:r>
            <w:r w:rsidRPr="00371EDF">
              <w:rPr>
                <w:rFonts w:asciiTheme="minorHAnsi" w:eastAsia="Arial" w:hAnsiTheme="minorHAnsi" w:cstheme="minorHAnsi"/>
                <w:sz w:val="20"/>
                <w:szCs w:val="20"/>
                <w:lang w:val="en-AU"/>
              </w:rPr>
              <w:lastRenderedPageBreak/>
              <w:t>characters.</w:t>
            </w:r>
          </w:p>
        </w:tc>
      </w:tr>
      <w:tr w:rsidR="00C1287E" w:rsidRPr="00C1287E" w14:paraId="530F1FAD" w14:textId="72499A54" w:rsidTr="00A815A6">
        <w:tc>
          <w:tcPr>
            <w:tcW w:w="2557" w:type="dxa"/>
          </w:tcPr>
          <w:p w14:paraId="424DF4EB" w14:textId="11F65D25" w:rsidR="00C1287E" w:rsidRPr="00DC35FD" w:rsidRDefault="00C1287E" w:rsidP="00F71D73">
            <w:pPr>
              <w:rPr>
                <w:rFonts w:eastAsia="Arial" w:cstheme="minorHAnsi"/>
                <w:sz w:val="20"/>
                <w:szCs w:val="20"/>
              </w:rPr>
            </w:pPr>
            <w:r w:rsidRPr="00DC35FD">
              <w:rPr>
                <w:rFonts w:eastAsia="Arial" w:cstheme="minorHAnsi"/>
                <w:sz w:val="20"/>
                <w:szCs w:val="20"/>
              </w:rPr>
              <w:lastRenderedPageBreak/>
              <w:t>additionalComment (1000)</w:t>
            </w:r>
          </w:p>
        </w:tc>
        <w:tc>
          <w:tcPr>
            <w:tcW w:w="2116" w:type="dxa"/>
          </w:tcPr>
          <w:p w14:paraId="6662F058" w14:textId="7306562E" w:rsidR="00C1287E" w:rsidRPr="00DC35FD" w:rsidRDefault="00973E6A" w:rsidP="00F71D73">
            <w:pPr>
              <w:rPr>
                <w:rFonts w:eastAsia="Arial" w:cstheme="minorHAnsi"/>
                <w:sz w:val="20"/>
                <w:szCs w:val="20"/>
              </w:rPr>
            </w:pPr>
            <w:r w:rsidRPr="00DC35FD">
              <w:rPr>
                <w:rFonts w:eastAsia="Arial" w:cstheme="minorHAnsi"/>
                <w:sz w:val="20"/>
                <w:szCs w:val="20"/>
              </w:rPr>
              <w:t xml:space="preserve">1000 </w:t>
            </w:r>
            <w:r w:rsidR="001B43F2">
              <w:rPr>
                <w:rFonts w:eastAsia="Arial" w:cstheme="minorHAnsi"/>
                <w:sz w:val="20"/>
                <w:szCs w:val="20"/>
              </w:rPr>
              <w:t>FT</w:t>
            </w:r>
          </w:p>
        </w:tc>
        <w:tc>
          <w:tcPr>
            <w:tcW w:w="4796" w:type="dxa"/>
          </w:tcPr>
          <w:p w14:paraId="43B9AEC4" w14:textId="57B8C4CE" w:rsidR="00C1287E" w:rsidRPr="00DC35FD" w:rsidRDefault="00C1287E" w:rsidP="00F71D73">
            <w:pPr>
              <w:rPr>
                <w:rFonts w:eastAsia="Arial" w:cstheme="minorHAnsi"/>
                <w:sz w:val="20"/>
                <w:szCs w:val="20"/>
              </w:rPr>
            </w:pPr>
            <w:r w:rsidRPr="00DC35FD">
              <w:rPr>
                <w:rFonts w:eastAsia="Arial" w:cstheme="minorHAnsi"/>
                <w:sz w:val="20"/>
                <w:szCs w:val="20"/>
              </w:rPr>
              <w:t>A free text field for any additional information about the lodgement</w:t>
            </w:r>
          </w:p>
        </w:tc>
        <w:tc>
          <w:tcPr>
            <w:tcW w:w="1658" w:type="dxa"/>
          </w:tcPr>
          <w:p w14:paraId="45727569" w14:textId="7FB5E60A"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0CB27457" w14:textId="01C889BC"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more than 1000 characters return error message EM.19 - The additional comments field cannot exceed 1000 characters</w:t>
            </w:r>
          </w:p>
        </w:tc>
      </w:tr>
      <w:tr w:rsidR="00C1287E" w:rsidRPr="00C1287E" w14:paraId="0F2BAAD3" w14:textId="3525EFC5" w:rsidTr="00A815A6">
        <w:tc>
          <w:tcPr>
            <w:tcW w:w="2557" w:type="dxa"/>
          </w:tcPr>
          <w:p w14:paraId="1DA5A770" w14:textId="19451974" w:rsidR="00C1287E" w:rsidRPr="00DC35FD" w:rsidRDefault="00C1287E" w:rsidP="00F71D73">
            <w:pPr>
              <w:rPr>
                <w:rFonts w:eastAsia="Arial" w:cstheme="minorHAnsi"/>
                <w:sz w:val="20"/>
                <w:szCs w:val="20"/>
              </w:rPr>
            </w:pPr>
            <w:r w:rsidRPr="00DC35FD">
              <w:rPr>
                <w:rFonts w:eastAsia="Arial" w:cstheme="minorHAnsi"/>
                <w:sz w:val="20"/>
                <w:szCs w:val="20"/>
              </w:rPr>
              <w:t>generalDeclaration</w:t>
            </w:r>
          </w:p>
        </w:tc>
        <w:tc>
          <w:tcPr>
            <w:tcW w:w="2116" w:type="dxa"/>
          </w:tcPr>
          <w:p w14:paraId="53C95E59" w14:textId="44FB41EA" w:rsidR="00C1287E" w:rsidRPr="00DC35FD" w:rsidRDefault="00973E6A" w:rsidP="00F71D73">
            <w:pPr>
              <w:rPr>
                <w:rFonts w:eastAsia="Arial" w:cstheme="minorHAnsi"/>
                <w:sz w:val="20"/>
                <w:szCs w:val="20"/>
              </w:rPr>
            </w:pPr>
            <w:r w:rsidRPr="00DC35FD">
              <w:rPr>
                <w:rFonts w:eastAsia="Arial" w:cstheme="minorHAnsi"/>
                <w:sz w:val="20"/>
                <w:szCs w:val="20"/>
              </w:rPr>
              <w:t>Boolean</w:t>
            </w:r>
          </w:p>
        </w:tc>
        <w:tc>
          <w:tcPr>
            <w:tcW w:w="4796" w:type="dxa"/>
          </w:tcPr>
          <w:p w14:paraId="771530D3" w14:textId="7CAB542E" w:rsidR="00C1287E" w:rsidRPr="00DC35FD" w:rsidRDefault="00C1287E" w:rsidP="00F71D73">
            <w:pPr>
              <w:rPr>
                <w:rFonts w:eastAsia="Arial" w:cstheme="minorHAnsi"/>
                <w:sz w:val="20"/>
                <w:szCs w:val="20"/>
              </w:rPr>
            </w:pPr>
            <w:r w:rsidRPr="00DC35FD">
              <w:rPr>
                <w:rFonts w:eastAsia="Arial" w:cstheme="minorHAnsi"/>
                <w:sz w:val="20"/>
                <w:szCs w:val="20"/>
              </w:rPr>
              <w:t>General declaration regarding true and correct information and advice about the nature of Personal Information from the Department.</w:t>
            </w:r>
          </w:p>
        </w:tc>
        <w:tc>
          <w:tcPr>
            <w:tcW w:w="1658" w:type="dxa"/>
          </w:tcPr>
          <w:p w14:paraId="28CEA587" w14:textId="77777777"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Yes</w:t>
            </w:r>
          </w:p>
          <w:p w14:paraId="02FF1740" w14:textId="78338D4A"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Valid values ‘True’ or ‘False’</w:t>
            </w:r>
          </w:p>
        </w:tc>
        <w:tc>
          <w:tcPr>
            <w:tcW w:w="2760" w:type="dxa"/>
          </w:tcPr>
          <w:p w14:paraId="0B6C1AF5" w14:textId="776C4992" w:rsidR="00C1287E" w:rsidRPr="00DC35FD" w:rsidRDefault="00C1287E" w:rsidP="00F71D73">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the general declaration is ‘false’, then return error EM.14 - Indication for Agreement to the Information Declaration and Privacy statement must be provided.</w:t>
            </w:r>
          </w:p>
        </w:tc>
      </w:tr>
    </w:tbl>
    <w:p w14:paraId="3CA479B3" w14:textId="77777777" w:rsidR="00F71D73" w:rsidRPr="00F71D73" w:rsidRDefault="00F71D73" w:rsidP="00F71D73"/>
    <w:p w14:paraId="418BE4F3" w14:textId="0D9B2E25" w:rsidR="00DC35FD" w:rsidRDefault="00FE188C" w:rsidP="002803B3">
      <w:pPr>
        <w:pStyle w:val="Heading4"/>
      </w:pPr>
      <w:r>
        <w:t>addNewLodgement</w:t>
      </w:r>
      <w:r w:rsidR="00DC35FD">
        <w:t xml:space="preserve"> Request Body</w:t>
      </w:r>
      <w:r w:rsidR="00DB732F">
        <w:t xml:space="preserve"> example(s)</w:t>
      </w:r>
      <w:r w:rsidR="00442DA5">
        <w:t>:</w:t>
      </w:r>
    </w:p>
    <w:p w14:paraId="1EA461F3" w14:textId="47A8C062" w:rsidR="00DC35FD" w:rsidRPr="00DC35FD" w:rsidRDefault="00FE188C" w:rsidP="00DC35FD">
      <w:pPr>
        <w:rPr>
          <w:rFonts w:ascii="Calibri" w:hAnsi="Calibri" w:cs="Calibri"/>
        </w:rPr>
      </w:pPr>
      <w:r>
        <w:rPr>
          <w:rFonts w:ascii="Calibri" w:hAnsi="Calibri" w:cs="Calibri"/>
        </w:rPr>
        <w:t xml:space="preserve">The following request body has all mandatory </w:t>
      </w:r>
      <w:r w:rsidR="00925731">
        <w:rPr>
          <w:rFonts w:ascii="Calibri" w:hAnsi="Calibri" w:cs="Calibri"/>
        </w:rPr>
        <w:t xml:space="preserve">and conditional </w:t>
      </w:r>
      <w:r>
        <w:rPr>
          <w:rFonts w:ascii="Calibri" w:hAnsi="Calibri" w:cs="Calibri"/>
        </w:rPr>
        <w:t>parameters, every optional parameter and a single Direction Request array populated with data:</w:t>
      </w:r>
    </w:p>
    <w:p w14:paraId="35F01959" w14:textId="77777777" w:rsidR="00CE0007" w:rsidRPr="00CE0007" w:rsidRDefault="00CE0007" w:rsidP="00CE0007">
      <w:pPr>
        <w:rPr>
          <w:rFonts w:ascii="Calibri" w:hAnsi="Calibri" w:cs="Calibri"/>
        </w:rPr>
      </w:pPr>
      <w:r w:rsidRPr="00CE0007">
        <w:rPr>
          <w:rFonts w:ascii="Calibri" w:hAnsi="Calibri" w:cs="Calibri"/>
        </w:rPr>
        <w:t>{</w:t>
      </w:r>
    </w:p>
    <w:p w14:paraId="57094159" w14:textId="07277491" w:rsidR="00CE0007" w:rsidRPr="00CE0007" w:rsidRDefault="00CE0007" w:rsidP="00CE0007">
      <w:pPr>
        <w:rPr>
          <w:rFonts w:ascii="Calibri" w:hAnsi="Calibri" w:cs="Calibri"/>
        </w:rPr>
      </w:pPr>
      <w:r w:rsidRPr="00CE0007">
        <w:rPr>
          <w:rFonts w:ascii="Calibri" w:hAnsi="Calibri" w:cs="Calibri"/>
        </w:rPr>
        <w:t xml:space="preserve">  "entryNumber": "</w:t>
      </w:r>
      <w:r w:rsidR="00BC45EF" w:rsidRPr="00CE0007">
        <w:rPr>
          <w:rFonts w:ascii="Calibri" w:hAnsi="Calibri" w:cs="Calibri"/>
        </w:rPr>
        <w:t>AEPF0</w:t>
      </w:r>
      <w:r w:rsidR="00BC45EF">
        <w:rPr>
          <w:rFonts w:ascii="Calibri" w:hAnsi="Calibri" w:cs="Calibri"/>
        </w:rPr>
        <w:t>9999</w:t>
      </w:r>
      <w:r w:rsidRPr="00CE0007">
        <w:rPr>
          <w:rFonts w:ascii="Calibri" w:hAnsi="Calibri" w:cs="Calibri"/>
        </w:rPr>
        <w:t>",</w:t>
      </w:r>
    </w:p>
    <w:p w14:paraId="191CE141" w14:textId="77777777" w:rsidR="00CE0007" w:rsidRPr="00CE0007" w:rsidRDefault="00CE0007" w:rsidP="00CE0007">
      <w:pPr>
        <w:rPr>
          <w:rFonts w:ascii="Calibri" w:hAnsi="Calibri" w:cs="Calibri"/>
        </w:rPr>
      </w:pPr>
      <w:r w:rsidRPr="00CE0007">
        <w:rPr>
          <w:rFonts w:ascii="Calibri" w:hAnsi="Calibri" w:cs="Calibri"/>
        </w:rPr>
        <w:t xml:space="preserve">  "branchId": "AA94XK",</w:t>
      </w:r>
    </w:p>
    <w:p w14:paraId="03FA4000" w14:textId="77777777" w:rsidR="00CE0007" w:rsidRPr="00CE0007" w:rsidRDefault="00CE0007" w:rsidP="00CE0007">
      <w:pPr>
        <w:rPr>
          <w:rFonts w:ascii="Calibri" w:hAnsi="Calibri" w:cs="Calibri"/>
        </w:rPr>
      </w:pPr>
      <w:r w:rsidRPr="00CE0007">
        <w:rPr>
          <w:rFonts w:ascii="Calibri" w:hAnsi="Calibri" w:cs="Calibri"/>
        </w:rPr>
        <w:t xml:space="preserve">  "biconReference": "https://bicon.agriculture.gov.au/BiconWeb4.0/ImportConditions/Questions/EvaluateCase?elementID=0000068187&amp;elementVersionID=299",</w:t>
      </w:r>
    </w:p>
    <w:p w14:paraId="3275FB1F" w14:textId="77777777" w:rsidR="00CE0007" w:rsidRPr="00CE0007" w:rsidRDefault="00CE0007" w:rsidP="00CE0007">
      <w:pPr>
        <w:rPr>
          <w:rFonts w:ascii="Calibri" w:hAnsi="Calibri" w:cs="Calibri"/>
        </w:rPr>
      </w:pPr>
      <w:r w:rsidRPr="00CE0007">
        <w:rPr>
          <w:rFonts w:ascii="Calibri" w:hAnsi="Calibri" w:cs="Calibri"/>
        </w:rPr>
        <w:t xml:space="preserve">  "importPermitNumber": "ABC123",</w:t>
      </w:r>
    </w:p>
    <w:p w14:paraId="732F93CC" w14:textId="77777777" w:rsidR="00CE0007" w:rsidRPr="00CE0007" w:rsidRDefault="00CE0007" w:rsidP="00CE0007">
      <w:pPr>
        <w:rPr>
          <w:rFonts w:ascii="Calibri" w:hAnsi="Calibri" w:cs="Calibri"/>
        </w:rPr>
      </w:pPr>
      <w:r w:rsidRPr="00CE0007">
        <w:rPr>
          <w:rFonts w:ascii="Calibri" w:hAnsi="Calibri" w:cs="Calibri"/>
        </w:rPr>
        <w:t xml:space="preserve">  "contactName": "",</w:t>
      </w:r>
    </w:p>
    <w:p w14:paraId="0345FA84" w14:textId="77777777" w:rsidR="00CE0007" w:rsidRPr="00CE0007" w:rsidRDefault="00CE0007" w:rsidP="00CE0007">
      <w:pPr>
        <w:rPr>
          <w:rFonts w:ascii="Calibri" w:hAnsi="Calibri" w:cs="Calibri"/>
        </w:rPr>
      </w:pPr>
      <w:r w:rsidRPr="00CE0007">
        <w:rPr>
          <w:rFonts w:ascii="Calibri" w:hAnsi="Calibri" w:cs="Calibri"/>
        </w:rPr>
        <w:t xml:space="preserve">  "phoneNumber": "0262724444",</w:t>
      </w:r>
    </w:p>
    <w:p w14:paraId="2EA841BE" w14:textId="77777777" w:rsidR="00CE0007" w:rsidRPr="00CE0007" w:rsidRDefault="00CE0007" w:rsidP="00CE0007">
      <w:pPr>
        <w:rPr>
          <w:rFonts w:ascii="Calibri" w:hAnsi="Calibri" w:cs="Calibri"/>
        </w:rPr>
      </w:pPr>
      <w:r w:rsidRPr="00CE0007">
        <w:rPr>
          <w:rFonts w:ascii="Calibri" w:hAnsi="Calibri" w:cs="Calibri"/>
        </w:rPr>
        <w:t xml:space="preserve">  "email": "Given.Surname@company.com",</w:t>
      </w:r>
    </w:p>
    <w:p w14:paraId="07EEDAD0" w14:textId="77777777" w:rsidR="00CE0007" w:rsidRPr="00CE0007" w:rsidRDefault="00CE0007" w:rsidP="00CE0007">
      <w:pPr>
        <w:rPr>
          <w:rFonts w:ascii="Calibri" w:hAnsi="Calibri" w:cs="Calibri"/>
        </w:rPr>
      </w:pPr>
      <w:r w:rsidRPr="00CE0007">
        <w:rPr>
          <w:rFonts w:ascii="Calibri" w:hAnsi="Calibri" w:cs="Calibri"/>
        </w:rPr>
        <w:t xml:space="preserve">  "thirdPartyInd": true,</w:t>
      </w:r>
    </w:p>
    <w:p w14:paraId="714D1E4C" w14:textId="77777777" w:rsidR="00CE0007" w:rsidRPr="00CE0007" w:rsidRDefault="00CE0007" w:rsidP="00CE0007">
      <w:pPr>
        <w:rPr>
          <w:rFonts w:ascii="Calibri" w:hAnsi="Calibri" w:cs="Calibri"/>
        </w:rPr>
      </w:pPr>
      <w:r w:rsidRPr="00CE0007">
        <w:rPr>
          <w:rFonts w:ascii="Calibri" w:hAnsi="Calibri" w:cs="Calibri"/>
        </w:rPr>
        <w:t xml:space="preserve">  "thirdPartyEmail": "Given1.Surname1@company.com",</w:t>
      </w:r>
    </w:p>
    <w:p w14:paraId="3690476A" w14:textId="77777777" w:rsidR="00CE0007" w:rsidRPr="00CE0007" w:rsidRDefault="00CE0007" w:rsidP="00CE0007">
      <w:pPr>
        <w:rPr>
          <w:rFonts w:ascii="Calibri" w:hAnsi="Calibri" w:cs="Calibri"/>
        </w:rPr>
      </w:pPr>
      <w:r w:rsidRPr="00CE0007">
        <w:rPr>
          <w:rFonts w:ascii="Calibri" w:hAnsi="Calibri" w:cs="Calibri"/>
        </w:rPr>
        <w:t xml:space="preserve">  "aaRefNum": "N0509",</w:t>
      </w:r>
    </w:p>
    <w:p w14:paraId="58108672" w14:textId="77777777" w:rsidR="00CE0007" w:rsidRPr="00CE0007" w:rsidRDefault="00CE0007" w:rsidP="00CE0007">
      <w:pPr>
        <w:rPr>
          <w:rFonts w:ascii="Calibri" w:hAnsi="Calibri" w:cs="Calibri"/>
        </w:rPr>
      </w:pPr>
      <w:r w:rsidRPr="00CE0007">
        <w:rPr>
          <w:rFonts w:ascii="Calibri" w:hAnsi="Calibri" w:cs="Calibri"/>
        </w:rPr>
        <w:t xml:space="preserve">  "lateLodgementReason": "Other",</w:t>
      </w:r>
    </w:p>
    <w:p w14:paraId="0D02B48F" w14:textId="77777777" w:rsidR="00CE0007" w:rsidRPr="00CE0007" w:rsidRDefault="00CE0007" w:rsidP="00CE0007">
      <w:pPr>
        <w:rPr>
          <w:rFonts w:ascii="Calibri" w:hAnsi="Calibri" w:cs="Calibri"/>
        </w:rPr>
      </w:pPr>
      <w:r w:rsidRPr="00CE0007">
        <w:rPr>
          <w:rFonts w:ascii="Calibri" w:hAnsi="Calibri" w:cs="Calibri"/>
        </w:rPr>
        <w:t xml:space="preserve">  "lateLodgementDetails": "Lodgement reason Other freetext",</w:t>
      </w:r>
    </w:p>
    <w:p w14:paraId="3BD59011" w14:textId="77777777" w:rsidR="00CE0007" w:rsidRPr="00CE0007" w:rsidRDefault="00CE0007" w:rsidP="00CE0007">
      <w:pPr>
        <w:rPr>
          <w:rFonts w:ascii="Calibri" w:hAnsi="Calibri" w:cs="Calibri"/>
        </w:rPr>
      </w:pPr>
      <w:r w:rsidRPr="00CE0007">
        <w:rPr>
          <w:rFonts w:ascii="Calibri" w:hAnsi="Calibri" w:cs="Calibri"/>
        </w:rPr>
        <w:t xml:space="preserve">  "directionRequests": [</w:t>
      </w:r>
    </w:p>
    <w:p w14:paraId="0B04A5E9" w14:textId="77777777" w:rsidR="00CE0007" w:rsidRPr="00CE0007" w:rsidRDefault="00CE0007" w:rsidP="00CE0007">
      <w:pPr>
        <w:rPr>
          <w:rFonts w:ascii="Calibri" w:hAnsi="Calibri" w:cs="Calibri"/>
        </w:rPr>
      </w:pPr>
      <w:r w:rsidRPr="00CE0007">
        <w:rPr>
          <w:rFonts w:ascii="Calibri" w:hAnsi="Calibri" w:cs="Calibri"/>
        </w:rPr>
        <w:t xml:space="preserve">    {</w:t>
      </w:r>
    </w:p>
    <w:p w14:paraId="4C5D84EE" w14:textId="77777777" w:rsidR="00CE0007" w:rsidRPr="00CE0007" w:rsidRDefault="00CE0007" w:rsidP="00CE0007">
      <w:pPr>
        <w:rPr>
          <w:rFonts w:ascii="Calibri" w:hAnsi="Calibri" w:cs="Calibri"/>
        </w:rPr>
      </w:pPr>
      <w:r w:rsidRPr="00CE0007">
        <w:rPr>
          <w:rFonts w:ascii="Calibri" w:hAnsi="Calibri" w:cs="Calibri"/>
        </w:rPr>
        <w:t xml:space="preserve">      "direction": "Rural Tailgate Inspection",</w:t>
      </w:r>
    </w:p>
    <w:p w14:paraId="3AC17B86" w14:textId="77777777" w:rsidR="00CE0007" w:rsidRPr="00CE0007" w:rsidRDefault="00CE0007" w:rsidP="00CE0007">
      <w:pPr>
        <w:rPr>
          <w:rFonts w:ascii="Calibri" w:hAnsi="Calibri" w:cs="Calibri"/>
        </w:rPr>
      </w:pPr>
      <w:r w:rsidRPr="00CE0007">
        <w:rPr>
          <w:rFonts w:ascii="Calibri" w:hAnsi="Calibri" w:cs="Calibri"/>
        </w:rPr>
        <w:t xml:space="preserve">      "directionLineContainer": "Container XXX999",</w:t>
      </w:r>
    </w:p>
    <w:p w14:paraId="2BAC8E16" w14:textId="77777777" w:rsidR="00CE0007" w:rsidRPr="00CE0007" w:rsidRDefault="00CE0007" w:rsidP="00CE0007">
      <w:pPr>
        <w:rPr>
          <w:rFonts w:ascii="Calibri" w:hAnsi="Calibri" w:cs="Calibri"/>
        </w:rPr>
      </w:pPr>
      <w:r w:rsidRPr="00CE0007">
        <w:rPr>
          <w:rFonts w:ascii="Calibri" w:hAnsi="Calibri" w:cs="Calibri"/>
        </w:rPr>
        <w:t xml:space="preserve">      "treatmentType": "Fumigation",</w:t>
      </w:r>
    </w:p>
    <w:p w14:paraId="15D3A3A2" w14:textId="77777777" w:rsidR="00CE0007" w:rsidRPr="00CE0007" w:rsidRDefault="00CE0007" w:rsidP="00CE0007">
      <w:pPr>
        <w:rPr>
          <w:rFonts w:ascii="Calibri" w:hAnsi="Calibri" w:cs="Calibri"/>
        </w:rPr>
      </w:pPr>
      <w:r w:rsidRPr="00CE0007">
        <w:rPr>
          <w:rFonts w:ascii="Calibri" w:hAnsi="Calibri" w:cs="Calibri"/>
        </w:rPr>
        <w:lastRenderedPageBreak/>
        <w:t xml:space="preserve">      "location": "1 Dock Road Portside",</w:t>
      </w:r>
    </w:p>
    <w:p w14:paraId="733935D2" w14:textId="77777777" w:rsidR="00CE0007" w:rsidRPr="00CE0007" w:rsidRDefault="00CE0007" w:rsidP="00CE0007">
      <w:pPr>
        <w:rPr>
          <w:rFonts w:ascii="Calibri" w:hAnsi="Calibri" w:cs="Calibri"/>
        </w:rPr>
      </w:pPr>
      <w:r w:rsidRPr="00CE0007">
        <w:rPr>
          <w:rFonts w:ascii="Calibri" w:hAnsi="Calibri" w:cs="Calibri"/>
        </w:rPr>
        <w:t xml:space="preserve">      "aaname": "A &amp; B Company",</w:t>
      </w:r>
    </w:p>
    <w:p w14:paraId="74D2AD6D" w14:textId="77777777" w:rsidR="00CE0007" w:rsidRPr="00CE0007" w:rsidRDefault="00CE0007" w:rsidP="00CE0007">
      <w:pPr>
        <w:rPr>
          <w:rFonts w:ascii="Calibri" w:hAnsi="Calibri" w:cs="Calibri"/>
        </w:rPr>
      </w:pPr>
      <w:r w:rsidRPr="00CE0007">
        <w:rPr>
          <w:rFonts w:ascii="Calibri" w:hAnsi="Calibri" w:cs="Calibri"/>
        </w:rPr>
        <w:t xml:space="preserve">      "aanumber": "N0509"</w:t>
      </w:r>
    </w:p>
    <w:p w14:paraId="51541D6A" w14:textId="77777777" w:rsidR="00CE0007" w:rsidRPr="00CE0007" w:rsidRDefault="00CE0007" w:rsidP="00CE0007">
      <w:pPr>
        <w:rPr>
          <w:rFonts w:ascii="Calibri" w:hAnsi="Calibri" w:cs="Calibri"/>
        </w:rPr>
      </w:pPr>
      <w:r w:rsidRPr="00CE0007">
        <w:rPr>
          <w:rFonts w:ascii="Calibri" w:hAnsi="Calibri" w:cs="Calibri"/>
        </w:rPr>
        <w:t xml:space="preserve">    }</w:t>
      </w:r>
    </w:p>
    <w:p w14:paraId="22F95E3A" w14:textId="77777777" w:rsidR="00CE0007" w:rsidRPr="00CE0007" w:rsidRDefault="00CE0007" w:rsidP="00CE0007">
      <w:pPr>
        <w:rPr>
          <w:rFonts w:ascii="Calibri" w:hAnsi="Calibri" w:cs="Calibri"/>
        </w:rPr>
      </w:pPr>
      <w:r w:rsidRPr="00CE0007">
        <w:rPr>
          <w:rFonts w:ascii="Calibri" w:hAnsi="Calibri" w:cs="Calibri"/>
        </w:rPr>
        <w:t xml:space="preserve">  ],</w:t>
      </w:r>
    </w:p>
    <w:p w14:paraId="53A08E11" w14:textId="77777777" w:rsidR="00CE0007" w:rsidRPr="00CE0007" w:rsidRDefault="00CE0007" w:rsidP="00CE0007">
      <w:pPr>
        <w:rPr>
          <w:rFonts w:ascii="Calibri" w:hAnsi="Calibri" w:cs="Calibri"/>
        </w:rPr>
      </w:pPr>
      <w:r w:rsidRPr="00CE0007">
        <w:rPr>
          <w:rFonts w:ascii="Calibri" w:hAnsi="Calibri" w:cs="Calibri"/>
        </w:rPr>
        <w:t>"deliveryClassification": "Metro",</w:t>
      </w:r>
    </w:p>
    <w:p w14:paraId="51770874" w14:textId="77777777" w:rsidR="00CE0007" w:rsidRPr="00CE0007" w:rsidRDefault="00CE0007" w:rsidP="00CE0007">
      <w:pPr>
        <w:rPr>
          <w:rFonts w:ascii="Calibri" w:hAnsi="Calibri" w:cs="Calibri"/>
        </w:rPr>
      </w:pPr>
      <w:r w:rsidRPr="00CE0007">
        <w:rPr>
          <w:rFonts w:ascii="Calibri" w:hAnsi="Calibri" w:cs="Calibri"/>
        </w:rPr>
        <w:t xml:space="preserve">  "unpackAddress": "15 Portside Road, Dockside NSW",</w:t>
      </w:r>
    </w:p>
    <w:p w14:paraId="5E8C21A8" w14:textId="77777777" w:rsidR="00CE0007" w:rsidRPr="00CE0007" w:rsidRDefault="00CE0007" w:rsidP="00CE0007">
      <w:pPr>
        <w:rPr>
          <w:rFonts w:ascii="Calibri" w:hAnsi="Calibri" w:cs="Calibri"/>
        </w:rPr>
      </w:pPr>
      <w:r w:rsidRPr="00CE0007">
        <w:rPr>
          <w:rFonts w:ascii="Calibri" w:hAnsi="Calibri" w:cs="Calibri"/>
        </w:rPr>
        <w:t xml:space="preserve">  "additionalComment": "Additional comments for COLS API new lodgement",</w:t>
      </w:r>
    </w:p>
    <w:p w14:paraId="40F409DD" w14:textId="77777777" w:rsidR="00CE0007" w:rsidRPr="00CE0007" w:rsidRDefault="00CE0007" w:rsidP="00CE0007">
      <w:pPr>
        <w:rPr>
          <w:rFonts w:ascii="Calibri" w:hAnsi="Calibri" w:cs="Calibri"/>
        </w:rPr>
      </w:pPr>
      <w:r w:rsidRPr="00CE0007">
        <w:rPr>
          <w:rFonts w:ascii="Calibri" w:hAnsi="Calibri" w:cs="Calibri"/>
        </w:rPr>
        <w:t xml:space="preserve">  "generalDeclaration": true</w:t>
      </w:r>
    </w:p>
    <w:p w14:paraId="17944A99" w14:textId="77777777" w:rsidR="00CE0007" w:rsidRDefault="00CE0007" w:rsidP="00BA04FD">
      <w:pPr>
        <w:rPr>
          <w:rFonts w:ascii="Calibri" w:hAnsi="Calibri" w:cs="Calibri"/>
        </w:rPr>
      </w:pPr>
      <w:r w:rsidRPr="00CE0007">
        <w:rPr>
          <w:rFonts w:ascii="Calibri" w:hAnsi="Calibri" w:cs="Calibri"/>
        </w:rPr>
        <w:t>}</w:t>
      </w:r>
    </w:p>
    <w:p w14:paraId="35559BAD" w14:textId="15692E8F" w:rsidR="00BA04FD" w:rsidRDefault="00BA04FD" w:rsidP="00BA04FD"/>
    <w:p w14:paraId="2B56A5A3" w14:textId="74A7AF19" w:rsidR="00FE188C" w:rsidRPr="00DC35FD" w:rsidRDefault="00FE188C" w:rsidP="00FE188C">
      <w:pPr>
        <w:rPr>
          <w:rFonts w:ascii="Calibri" w:hAnsi="Calibri" w:cs="Calibri"/>
        </w:rPr>
      </w:pPr>
      <w:r>
        <w:rPr>
          <w:rFonts w:ascii="Calibri" w:hAnsi="Calibri" w:cs="Calibri"/>
        </w:rPr>
        <w:t xml:space="preserve">The following addNewLodgement request body has all mandatory parameters, no optional parameters and multiple Direction Request arrays populated with </w:t>
      </w:r>
      <w:r w:rsidR="001E7B08">
        <w:rPr>
          <w:rFonts w:ascii="Calibri" w:hAnsi="Calibri" w:cs="Calibri"/>
        </w:rPr>
        <w:t xml:space="preserve">all mandatory and optional direction request </w:t>
      </w:r>
      <w:r>
        <w:rPr>
          <w:rFonts w:ascii="Calibri" w:hAnsi="Calibri" w:cs="Calibri"/>
        </w:rPr>
        <w:t>data:</w:t>
      </w:r>
    </w:p>
    <w:p w14:paraId="4EE99D84" w14:textId="77777777" w:rsidR="00FE188C" w:rsidRPr="00DC35FD" w:rsidRDefault="00FE188C" w:rsidP="00FE188C">
      <w:pPr>
        <w:rPr>
          <w:rFonts w:ascii="Calibri" w:hAnsi="Calibri" w:cs="Calibri"/>
        </w:rPr>
      </w:pPr>
      <w:r w:rsidRPr="00DC35FD">
        <w:rPr>
          <w:rFonts w:ascii="Calibri" w:hAnsi="Calibri" w:cs="Calibri"/>
        </w:rPr>
        <w:t>{</w:t>
      </w:r>
    </w:p>
    <w:p w14:paraId="734CAB4E" w14:textId="77777777" w:rsidR="00FE188C" w:rsidRPr="00DC35FD" w:rsidRDefault="00FE188C" w:rsidP="00FE188C">
      <w:pPr>
        <w:rPr>
          <w:rFonts w:ascii="Calibri" w:hAnsi="Calibri" w:cs="Calibri"/>
        </w:rPr>
      </w:pPr>
      <w:r w:rsidRPr="00DC35FD">
        <w:rPr>
          <w:rFonts w:ascii="Calibri" w:hAnsi="Calibri" w:cs="Calibri"/>
        </w:rPr>
        <w:t xml:space="preserve">  "entryNumber": "</w:t>
      </w:r>
      <w:r>
        <w:rPr>
          <w:rFonts w:ascii="Calibri" w:hAnsi="Calibri" w:cs="Calibri"/>
        </w:rPr>
        <w:t>AFF</w:t>
      </w:r>
      <w:r w:rsidRPr="00DC35FD">
        <w:rPr>
          <w:rFonts w:ascii="Calibri" w:hAnsi="Calibri" w:cs="Calibri"/>
        </w:rPr>
        <w:t>005049",</w:t>
      </w:r>
    </w:p>
    <w:p w14:paraId="5F54C280" w14:textId="77777777" w:rsidR="00FE188C" w:rsidRPr="00DC35FD" w:rsidRDefault="00FE188C" w:rsidP="00FE188C">
      <w:pPr>
        <w:rPr>
          <w:rFonts w:ascii="Calibri" w:hAnsi="Calibri" w:cs="Calibri"/>
        </w:rPr>
      </w:pPr>
      <w:r w:rsidRPr="00DC35FD">
        <w:rPr>
          <w:rFonts w:ascii="Calibri" w:hAnsi="Calibri" w:cs="Calibri"/>
        </w:rPr>
        <w:t xml:space="preserve">  "branchId": "AA</w:t>
      </w:r>
      <w:r>
        <w:rPr>
          <w:rFonts w:ascii="Calibri" w:hAnsi="Calibri" w:cs="Calibri"/>
        </w:rPr>
        <w:t>99AB</w:t>
      </w:r>
      <w:r w:rsidRPr="00DC35FD">
        <w:rPr>
          <w:rFonts w:ascii="Calibri" w:hAnsi="Calibri" w:cs="Calibri"/>
        </w:rPr>
        <w:t>",</w:t>
      </w:r>
    </w:p>
    <w:p w14:paraId="51B68962" w14:textId="7B6B8226" w:rsidR="00FE188C" w:rsidRPr="00DC35FD" w:rsidRDefault="00FE188C" w:rsidP="00FE188C">
      <w:pPr>
        <w:rPr>
          <w:rFonts w:ascii="Calibri" w:hAnsi="Calibri" w:cs="Calibri"/>
        </w:rPr>
      </w:pPr>
      <w:r>
        <w:rPr>
          <w:rFonts w:ascii="Calibri" w:hAnsi="Calibri" w:cs="Calibri"/>
        </w:rPr>
        <w:t>..</w:t>
      </w:r>
      <w:r w:rsidR="00925731" w:rsidRPr="00925731">
        <w:rPr>
          <w:rFonts w:ascii="Calibri" w:hAnsi="Calibri" w:cs="Calibri"/>
        </w:rPr>
        <w:t xml:space="preserve"> </w:t>
      </w:r>
      <w:r w:rsidR="00925731" w:rsidRPr="00DC35FD">
        <w:rPr>
          <w:rFonts w:ascii="Calibri" w:hAnsi="Calibri" w:cs="Calibri"/>
        </w:rPr>
        <w:t>"</w:t>
      </w:r>
      <w:r w:rsidRPr="00DC35FD">
        <w:rPr>
          <w:rFonts w:ascii="Calibri" w:hAnsi="Calibri" w:cs="Calibri"/>
        </w:rPr>
        <w:t>biconReference</w:t>
      </w:r>
      <w:r w:rsidR="00925731" w:rsidRPr="00DC35FD">
        <w:rPr>
          <w:rFonts w:ascii="Calibri" w:hAnsi="Calibri" w:cs="Calibri"/>
        </w:rPr>
        <w:t>"</w:t>
      </w:r>
      <w:r>
        <w:rPr>
          <w:rFonts w:ascii="Calibri" w:hAnsi="Calibri" w:cs="Calibri"/>
        </w:rPr>
        <w:t xml:space="preserve">: </w:t>
      </w:r>
      <w:r w:rsidRPr="00DC35FD">
        <w:rPr>
          <w:rFonts w:ascii="Calibri" w:hAnsi="Calibri" w:cs="Calibri"/>
        </w:rPr>
        <w:t>"",</w:t>
      </w:r>
    </w:p>
    <w:p w14:paraId="62C1491E" w14:textId="51633E69" w:rsidR="00FE188C" w:rsidRPr="00DC35FD" w:rsidRDefault="00FE188C" w:rsidP="00FE188C">
      <w:pPr>
        <w:rPr>
          <w:rFonts w:ascii="Calibri" w:hAnsi="Calibri" w:cs="Calibri"/>
        </w:rPr>
      </w:pPr>
      <w:r w:rsidRPr="00DC35FD">
        <w:rPr>
          <w:rFonts w:ascii="Calibri" w:hAnsi="Calibri" w:cs="Calibri"/>
        </w:rPr>
        <w:t xml:space="preserve">  "importPermitNumber": "",</w:t>
      </w:r>
    </w:p>
    <w:p w14:paraId="2C1EFFE8" w14:textId="77777777" w:rsidR="00FE188C" w:rsidRPr="00DC35FD" w:rsidRDefault="00FE188C" w:rsidP="00FE188C">
      <w:pPr>
        <w:rPr>
          <w:rFonts w:ascii="Calibri" w:hAnsi="Calibri" w:cs="Calibri"/>
        </w:rPr>
      </w:pPr>
      <w:r w:rsidRPr="00DC35FD">
        <w:rPr>
          <w:rFonts w:ascii="Calibri" w:hAnsi="Calibri" w:cs="Calibri"/>
        </w:rPr>
        <w:t xml:space="preserve">  "contactName": "</w:t>
      </w:r>
      <w:r>
        <w:rPr>
          <w:rFonts w:ascii="Calibri" w:hAnsi="Calibri" w:cs="Calibri"/>
        </w:rPr>
        <w:t>Given Surname</w:t>
      </w:r>
      <w:r w:rsidRPr="00DC35FD">
        <w:rPr>
          <w:rFonts w:ascii="Calibri" w:hAnsi="Calibri" w:cs="Calibri"/>
        </w:rPr>
        <w:t>",</w:t>
      </w:r>
    </w:p>
    <w:p w14:paraId="3C4C325C" w14:textId="77777777" w:rsidR="00FE188C" w:rsidRPr="00DC35FD" w:rsidRDefault="00FE188C" w:rsidP="00FE188C">
      <w:pPr>
        <w:rPr>
          <w:rFonts w:ascii="Calibri" w:hAnsi="Calibri" w:cs="Calibri"/>
        </w:rPr>
      </w:pPr>
      <w:r w:rsidRPr="00DC35FD">
        <w:rPr>
          <w:rFonts w:ascii="Calibri" w:hAnsi="Calibri" w:cs="Calibri"/>
        </w:rPr>
        <w:t xml:space="preserve">  "phoneNumber": "026272</w:t>
      </w:r>
      <w:r>
        <w:rPr>
          <w:rFonts w:ascii="Calibri" w:hAnsi="Calibri" w:cs="Calibri"/>
        </w:rPr>
        <w:t>4444</w:t>
      </w:r>
      <w:r w:rsidRPr="00DC35FD">
        <w:rPr>
          <w:rFonts w:ascii="Calibri" w:hAnsi="Calibri" w:cs="Calibri"/>
        </w:rPr>
        <w:t>",</w:t>
      </w:r>
    </w:p>
    <w:p w14:paraId="5234CD69" w14:textId="77777777" w:rsidR="00FE188C" w:rsidRPr="00DC35FD" w:rsidRDefault="00FE188C" w:rsidP="00FE188C">
      <w:pPr>
        <w:rPr>
          <w:rFonts w:ascii="Calibri" w:hAnsi="Calibri" w:cs="Calibri"/>
        </w:rPr>
      </w:pPr>
      <w:r w:rsidRPr="00DC35FD">
        <w:rPr>
          <w:rFonts w:ascii="Calibri" w:hAnsi="Calibri" w:cs="Calibri"/>
        </w:rPr>
        <w:t xml:space="preserve">  "email": "</w:t>
      </w:r>
      <w:r>
        <w:rPr>
          <w:rFonts w:ascii="Calibri" w:hAnsi="Calibri" w:cs="Calibri"/>
        </w:rPr>
        <w:t>Given.Surname</w:t>
      </w:r>
      <w:r w:rsidRPr="00DC35FD">
        <w:rPr>
          <w:rFonts w:ascii="Calibri" w:hAnsi="Calibri" w:cs="Calibri"/>
        </w:rPr>
        <w:t>@</w:t>
      </w:r>
      <w:r>
        <w:rPr>
          <w:rFonts w:ascii="Calibri" w:hAnsi="Calibri" w:cs="Calibri"/>
        </w:rPr>
        <w:t>company</w:t>
      </w:r>
      <w:r w:rsidRPr="00DC35FD">
        <w:rPr>
          <w:rFonts w:ascii="Calibri" w:hAnsi="Calibri" w:cs="Calibri"/>
        </w:rPr>
        <w:t>.</w:t>
      </w:r>
      <w:r>
        <w:rPr>
          <w:rFonts w:ascii="Calibri" w:hAnsi="Calibri" w:cs="Calibri"/>
        </w:rPr>
        <w:t>com</w:t>
      </w:r>
      <w:r w:rsidRPr="00DC35FD">
        <w:rPr>
          <w:rFonts w:ascii="Calibri" w:hAnsi="Calibri" w:cs="Calibri"/>
        </w:rPr>
        <w:t>",</w:t>
      </w:r>
    </w:p>
    <w:p w14:paraId="4EB914C1" w14:textId="576B0679" w:rsidR="00FE188C" w:rsidRPr="00DC35FD" w:rsidRDefault="00FE188C" w:rsidP="00FE188C">
      <w:pPr>
        <w:rPr>
          <w:rFonts w:ascii="Calibri" w:hAnsi="Calibri" w:cs="Calibri"/>
        </w:rPr>
      </w:pPr>
      <w:r w:rsidRPr="00DC35FD">
        <w:rPr>
          <w:rFonts w:ascii="Calibri" w:hAnsi="Calibri" w:cs="Calibri"/>
        </w:rPr>
        <w:t xml:space="preserve">  "thirdPartyInd": </w:t>
      </w:r>
      <w:r>
        <w:rPr>
          <w:rFonts w:ascii="Calibri" w:hAnsi="Calibri" w:cs="Calibri"/>
        </w:rPr>
        <w:t>false</w:t>
      </w:r>
      <w:r w:rsidRPr="00DC35FD">
        <w:rPr>
          <w:rFonts w:ascii="Calibri" w:hAnsi="Calibri" w:cs="Calibri"/>
        </w:rPr>
        <w:t>,</w:t>
      </w:r>
    </w:p>
    <w:p w14:paraId="2D5E0143" w14:textId="3FE42CA5" w:rsidR="00FE188C" w:rsidRPr="00DC35FD" w:rsidRDefault="00FE188C" w:rsidP="00FE188C">
      <w:pPr>
        <w:rPr>
          <w:rFonts w:ascii="Calibri" w:hAnsi="Calibri" w:cs="Calibri"/>
        </w:rPr>
      </w:pPr>
      <w:r w:rsidRPr="00DC35FD">
        <w:rPr>
          <w:rFonts w:ascii="Calibri" w:hAnsi="Calibri" w:cs="Calibri"/>
        </w:rPr>
        <w:t xml:space="preserve">  "thirdPartyEmail": "",</w:t>
      </w:r>
    </w:p>
    <w:p w14:paraId="0A633651" w14:textId="2F9183DE" w:rsidR="00FE188C" w:rsidRPr="00DC35FD" w:rsidRDefault="00FE188C" w:rsidP="00FE188C">
      <w:pPr>
        <w:rPr>
          <w:rFonts w:ascii="Calibri" w:hAnsi="Calibri" w:cs="Calibri"/>
        </w:rPr>
      </w:pPr>
      <w:r w:rsidRPr="00DC35FD">
        <w:rPr>
          <w:rFonts w:ascii="Calibri" w:hAnsi="Calibri" w:cs="Calibri"/>
        </w:rPr>
        <w:t xml:space="preserve">  "aaRefNum": "",</w:t>
      </w:r>
    </w:p>
    <w:p w14:paraId="1B278623" w14:textId="5244DCC1" w:rsidR="00FE188C" w:rsidRPr="00DC35FD" w:rsidRDefault="00FE188C" w:rsidP="00FE188C">
      <w:pPr>
        <w:rPr>
          <w:rFonts w:ascii="Calibri" w:hAnsi="Calibri" w:cs="Calibri"/>
        </w:rPr>
      </w:pPr>
      <w:r w:rsidRPr="00DC35FD">
        <w:rPr>
          <w:rFonts w:ascii="Calibri" w:hAnsi="Calibri" w:cs="Calibri"/>
        </w:rPr>
        <w:t xml:space="preserve">  "lateLodgementReason": </w:t>
      </w:r>
      <w:r w:rsidR="00925731" w:rsidRPr="00DC35FD">
        <w:rPr>
          <w:rFonts w:ascii="Calibri" w:hAnsi="Calibri" w:cs="Calibri"/>
        </w:rPr>
        <w:t>"</w:t>
      </w:r>
      <w:r w:rsidRPr="00DC35FD">
        <w:rPr>
          <w:rFonts w:ascii="Calibri" w:hAnsi="Calibri" w:cs="Calibri"/>
        </w:rPr>
        <w:t>",</w:t>
      </w:r>
    </w:p>
    <w:p w14:paraId="5651B5D8" w14:textId="6BBD9E57" w:rsidR="00FE188C" w:rsidRPr="00DC35FD" w:rsidRDefault="00FE188C" w:rsidP="00FE188C">
      <w:pPr>
        <w:rPr>
          <w:rFonts w:ascii="Calibri" w:hAnsi="Calibri" w:cs="Calibri"/>
        </w:rPr>
      </w:pPr>
      <w:r w:rsidRPr="00DC35FD">
        <w:rPr>
          <w:rFonts w:ascii="Calibri" w:hAnsi="Calibri" w:cs="Calibri"/>
        </w:rPr>
        <w:t xml:space="preserve">  "lateLodgementDetails": "",</w:t>
      </w:r>
    </w:p>
    <w:p w14:paraId="17BA041A" w14:textId="77777777" w:rsidR="00FE188C" w:rsidRPr="00DC35FD" w:rsidRDefault="00FE188C" w:rsidP="00FE188C">
      <w:pPr>
        <w:rPr>
          <w:rFonts w:ascii="Calibri" w:hAnsi="Calibri" w:cs="Calibri"/>
        </w:rPr>
      </w:pPr>
      <w:r w:rsidRPr="00DC35FD">
        <w:rPr>
          <w:rFonts w:ascii="Calibri" w:hAnsi="Calibri" w:cs="Calibri"/>
        </w:rPr>
        <w:t xml:space="preserve">  "directionRequests": [</w:t>
      </w:r>
    </w:p>
    <w:p w14:paraId="563C0ABF" w14:textId="77777777" w:rsidR="00FE188C" w:rsidRPr="00DC35FD" w:rsidRDefault="00FE188C" w:rsidP="00FE188C">
      <w:pPr>
        <w:rPr>
          <w:rFonts w:ascii="Calibri" w:hAnsi="Calibri" w:cs="Calibri"/>
        </w:rPr>
      </w:pPr>
      <w:r w:rsidRPr="00DC35FD">
        <w:rPr>
          <w:rFonts w:ascii="Calibri" w:hAnsi="Calibri" w:cs="Calibri"/>
        </w:rPr>
        <w:t xml:space="preserve">    {</w:t>
      </w:r>
    </w:p>
    <w:p w14:paraId="58752F28" w14:textId="77777777" w:rsidR="00FE188C" w:rsidRPr="00DC35FD" w:rsidRDefault="00FE188C" w:rsidP="00FE188C">
      <w:pPr>
        <w:rPr>
          <w:rFonts w:ascii="Calibri" w:hAnsi="Calibri" w:cs="Calibri"/>
        </w:rPr>
      </w:pPr>
      <w:r w:rsidRPr="00DC35FD">
        <w:rPr>
          <w:rFonts w:ascii="Calibri" w:hAnsi="Calibri" w:cs="Calibri"/>
        </w:rPr>
        <w:t xml:space="preserve">      "direction": "Rural Tailgate Inspection",</w:t>
      </w:r>
    </w:p>
    <w:p w14:paraId="229EEF58" w14:textId="77777777" w:rsidR="00FE188C" w:rsidRPr="00DC35FD" w:rsidRDefault="00FE188C" w:rsidP="00FE188C">
      <w:pPr>
        <w:rPr>
          <w:rFonts w:ascii="Calibri" w:hAnsi="Calibri" w:cs="Calibri"/>
        </w:rPr>
      </w:pPr>
      <w:r w:rsidRPr="00DC35FD">
        <w:rPr>
          <w:rFonts w:ascii="Calibri" w:hAnsi="Calibri" w:cs="Calibri"/>
        </w:rPr>
        <w:t xml:space="preserve">      "directionLineContainer": "</w:t>
      </w:r>
      <w:r>
        <w:rPr>
          <w:rFonts w:ascii="Calibri" w:hAnsi="Calibri" w:cs="Calibri"/>
        </w:rPr>
        <w:t>Container XXX999</w:t>
      </w:r>
      <w:r w:rsidRPr="00DC35FD">
        <w:rPr>
          <w:rFonts w:ascii="Calibri" w:hAnsi="Calibri" w:cs="Calibri"/>
        </w:rPr>
        <w:t>",</w:t>
      </w:r>
    </w:p>
    <w:p w14:paraId="4650C654" w14:textId="0AF6CF9C" w:rsidR="00FE188C" w:rsidRPr="00DC35FD" w:rsidRDefault="00FE188C" w:rsidP="00FE188C">
      <w:pPr>
        <w:rPr>
          <w:rFonts w:ascii="Calibri" w:hAnsi="Calibri" w:cs="Calibri"/>
        </w:rPr>
      </w:pPr>
      <w:r w:rsidRPr="00DC35FD">
        <w:rPr>
          <w:rFonts w:ascii="Calibri" w:hAnsi="Calibri" w:cs="Calibri"/>
        </w:rPr>
        <w:t xml:space="preserve">      "treatmentType": "</w:t>
      </w:r>
      <w:r w:rsidR="00925731">
        <w:rPr>
          <w:rFonts w:ascii="Calibri" w:hAnsi="Calibri" w:cs="Calibri"/>
        </w:rPr>
        <w:t>Treatment</w:t>
      </w:r>
      <w:r w:rsidRPr="00DC35FD">
        <w:rPr>
          <w:rFonts w:ascii="Calibri" w:hAnsi="Calibri" w:cs="Calibri"/>
        </w:rPr>
        <w:t>",</w:t>
      </w:r>
    </w:p>
    <w:p w14:paraId="23D569AC" w14:textId="6E37D5AA" w:rsidR="00FE188C" w:rsidRPr="00DC35FD" w:rsidRDefault="00FE188C" w:rsidP="00FE188C">
      <w:pPr>
        <w:rPr>
          <w:rFonts w:ascii="Calibri" w:hAnsi="Calibri" w:cs="Calibri"/>
        </w:rPr>
      </w:pPr>
      <w:r w:rsidRPr="00DC35FD">
        <w:rPr>
          <w:rFonts w:ascii="Calibri" w:hAnsi="Calibri" w:cs="Calibri"/>
        </w:rPr>
        <w:t xml:space="preserve">      "location": "</w:t>
      </w:r>
      <w:r w:rsidR="00BC45EF" w:rsidRPr="00CE0007">
        <w:rPr>
          <w:rFonts w:ascii="Calibri" w:hAnsi="Calibri" w:cs="Calibri"/>
        </w:rPr>
        <w:t>1 Dock Road Portside</w:t>
      </w:r>
      <w:r w:rsidR="00BC45EF" w:rsidDel="00BC45EF">
        <w:rPr>
          <w:rFonts w:ascii="Calibri" w:hAnsi="Calibri" w:cs="Calibri"/>
        </w:rPr>
        <w:t xml:space="preserve"> </w:t>
      </w:r>
      <w:r w:rsidRPr="00DC35FD">
        <w:rPr>
          <w:rFonts w:ascii="Calibri" w:hAnsi="Calibri" w:cs="Calibri"/>
        </w:rPr>
        <w:t>",</w:t>
      </w:r>
    </w:p>
    <w:p w14:paraId="4D43A734" w14:textId="77777777" w:rsidR="00FE188C" w:rsidRPr="00DC35FD" w:rsidRDefault="00FE188C" w:rsidP="00FE188C">
      <w:pPr>
        <w:rPr>
          <w:rFonts w:ascii="Calibri" w:hAnsi="Calibri" w:cs="Calibri"/>
        </w:rPr>
      </w:pPr>
      <w:r w:rsidRPr="00DC35FD">
        <w:rPr>
          <w:rFonts w:ascii="Calibri" w:hAnsi="Calibri" w:cs="Calibri"/>
        </w:rPr>
        <w:t xml:space="preserve">      "aaname": "</w:t>
      </w:r>
      <w:r>
        <w:rPr>
          <w:rFonts w:ascii="Calibri" w:hAnsi="Calibri" w:cs="Calibri"/>
        </w:rPr>
        <w:t>A &amp; B Company</w:t>
      </w:r>
      <w:r w:rsidRPr="00DC35FD">
        <w:rPr>
          <w:rFonts w:ascii="Calibri" w:hAnsi="Calibri" w:cs="Calibri"/>
        </w:rPr>
        <w:t>",</w:t>
      </w:r>
    </w:p>
    <w:p w14:paraId="377246D0" w14:textId="3CC037D0" w:rsidR="00FE188C" w:rsidRPr="00DC35FD" w:rsidRDefault="00FE188C" w:rsidP="00FE188C">
      <w:pPr>
        <w:rPr>
          <w:rFonts w:ascii="Calibri" w:hAnsi="Calibri" w:cs="Calibri"/>
        </w:rPr>
      </w:pPr>
      <w:r w:rsidRPr="00DC35FD">
        <w:rPr>
          <w:rFonts w:ascii="Calibri" w:hAnsi="Calibri" w:cs="Calibri"/>
        </w:rPr>
        <w:t xml:space="preserve">      "aanumber": "</w:t>
      </w:r>
      <w:r w:rsidR="00CE0007">
        <w:rPr>
          <w:rFonts w:ascii="Calibri" w:hAnsi="Calibri" w:cs="Calibri"/>
        </w:rPr>
        <w:t>N0509</w:t>
      </w:r>
      <w:r w:rsidRPr="00DC35FD">
        <w:rPr>
          <w:rFonts w:ascii="Calibri" w:hAnsi="Calibri" w:cs="Calibri"/>
        </w:rPr>
        <w:t>"</w:t>
      </w:r>
    </w:p>
    <w:p w14:paraId="361379FF" w14:textId="00CD9A29" w:rsidR="00FE188C" w:rsidRDefault="00FE188C" w:rsidP="00FE188C">
      <w:pPr>
        <w:rPr>
          <w:rFonts w:ascii="Calibri" w:hAnsi="Calibri" w:cs="Calibri"/>
        </w:rPr>
      </w:pPr>
      <w:r w:rsidRPr="00DC35FD">
        <w:rPr>
          <w:rFonts w:ascii="Calibri" w:hAnsi="Calibri" w:cs="Calibri"/>
        </w:rPr>
        <w:t xml:space="preserve">    }</w:t>
      </w:r>
    </w:p>
    <w:p w14:paraId="0E09BCDD" w14:textId="77777777" w:rsidR="00925731" w:rsidRPr="00DC35FD" w:rsidRDefault="00925731" w:rsidP="00925731">
      <w:pPr>
        <w:rPr>
          <w:rFonts w:ascii="Calibri" w:hAnsi="Calibri" w:cs="Calibri"/>
        </w:rPr>
      </w:pPr>
      <w:r w:rsidRPr="00DC35FD">
        <w:rPr>
          <w:rFonts w:ascii="Calibri" w:hAnsi="Calibri" w:cs="Calibri"/>
        </w:rPr>
        <w:lastRenderedPageBreak/>
        <w:t xml:space="preserve">    {</w:t>
      </w:r>
    </w:p>
    <w:p w14:paraId="269F16A5" w14:textId="245BBE21" w:rsidR="00925731" w:rsidRPr="00DC35FD" w:rsidRDefault="00925731" w:rsidP="00925731">
      <w:pPr>
        <w:rPr>
          <w:rFonts w:ascii="Calibri" w:hAnsi="Calibri" w:cs="Calibri"/>
        </w:rPr>
      </w:pPr>
      <w:r w:rsidRPr="00DC35FD">
        <w:rPr>
          <w:rFonts w:ascii="Calibri" w:hAnsi="Calibri" w:cs="Calibri"/>
        </w:rPr>
        <w:t xml:space="preserve">      "direction": "</w:t>
      </w:r>
      <w:r>
        <w:t>Treatment</w:t>
      </w:r>
      <w:r w:rsidRPr="00DC35FD">
        <w:rPr>
          <w:rFonts w:ascii="Calibri" w:hAnsi="Calibri" w:cs="Calibri"/>
        </w:rPr>
        <w:t xml:space="preserve"> ",</w:t>
      </w:r>
    </w:p>
    <w:p w14:paraId="40347FCC" w14:textId="6ECB3ADC" w:rsidR="00925731" w:rsidRPr="00DC35FD" w:rsidRDefault="00925731" w:rsidP="00925731">
      <w:pPr>
        <w:rPr>
          <w:rFonts w:ascii="Calibri" w:hAnsi="Calibri" w:cs="Calibri"/>
        </w:rPr>
      </w:pPr>
      <w:r w:rsidRPr="00DC35FD">
        <w:rPr>
          <w:rFonts w:ascii="Calibri" w:hAnsi="Calibri" w:cs="Calibri"/>
        </w:rPr>
        <w:t xml:space="preserve">      "directionLineContainer": "</w:t>
      </w:r>
      <w:r>
        <w:rPr>
          <w:rFonts w:ascii="Calibri" w:hAnsi="Calibri" w:cs="Calibri"/>
        </w:rPr>
        <w:t>Container ZZZ888</w:t>
      </w:r>
      <w:r w:rsidRPr="00DC35FD">
        <w:rPr>
          <w:rFonts w:ascii="Calibri" w:hAnsi="Calibri" w:cs="Calibri"/>
        </w:rPr>
        <w:t>",</w:t>
      </w:r>
    </w:p>
    <w:p w14:paraId="3917965E" w14:textId="77777777" w:rsidR="00925731" w:rsidRPr="00DC35FD" w:rsidRDefault="00925731" w:rsidP="00925731">
      <w:pPr>
        <w:rPr>
          <w:rFonts w:ascii="Calibri" w:hAnsi="Calibri" w:cs="Calibri"/>
        </w:rPr>
      </w:pPr>
      <w:r w:rsidRPr="00DC35FD">
        <w:rPr>
          <w:rFonts w:ascii="Calibri" w:hAnsi="Calibri" w:cs="Calibri"/>
        </w:rPr>
        <w:t xml:space="preserve">      "treatmentType": "</w:t>
      </w:r>
      <w:r>
        <w:rPr>
          <w:rFonts w:ascii="Calibri" w:hAnsi="Calibri" w:cs="Calibri"/>
        </w:rPr>
        <w:t>Fumigation</w:t>
      </w:r>
      <w:r w:rsidRPr="00DC35FD">
        <w:rPr>
          <w:rFonts w:ascii="Calibri" w:hAnsi="Calibri" w:cs="Calibri"/>
        </w:rPr>
        <w:t>",</w:t>
      </w:r>
    </w:p>
    <w:p w14:paraId="58F06525" w14:textId="7B8E2BFD" w:rsidR="00925731" w:rsidRPr="00DC35FD" w:rsidRDefault="00925731" w:rsidP="00925731">
      <w:pPr>
        <w:rPr>
          <w:rFonts w:ascii="Calibri" w:hAnsi="Calibri" w:cs="Calibri"/>
        </w:rPr>
      </w:pPr>
      <w:r w:rsidRPr="00DC35FD">
        <w:rPr>
          <w:rFonts w:ascii="Calibri" w:hAnsi="Calibri" w:cs="Calibri"/>
        </w:rPr>
        <w:t xml:space="preserve">      "location": "</w:t>
      </w:r>
      <w:r>
        <w:rPr>
          <w:rFonts w:ascii="Calibri" w:hAnsi="Calibri" w:cs="Calibri"/>
        </w:rPr>
        <w:t>1 Dockside Road Portside</w:t>
      </w:r>
      <w:r w:rsidRPr="00DC35FD">
        <w:rPr>
          <w:rFonts w:ascii="Calibri" w:hAnsi="Calibri" w:cs="Calibri"/>
        </w:rPr>
        <w:t>",</w:t>
      </w:r>
    </w:p>
    <w:p w14:paraId="196523D8" w14:textId="7D23FD8D" w:rsidR="00925731" w:rsidRPr="00DC35FD" w:rsidRDefault="00925731" w:rsidP="00925731">
      <w:pPr>
        <w:rPr>
          <w:rFonts w:ascii="Calibri" w:hAnsi="Calibri" w:cs="Calibri"/>
        </w:rPr>
      </w:pPr>
      <w:r w:rsidRPr="00DC35FD">
        <w:rPr>
          <w:rFonts w:ascii="Calibri" w:hAnsi="Calibri" w:cs="Calibri"/>
        </w:rPr>
        <w:t xml:space="preserve">      "aaname": "</w:t>
      </w:r>
      <w:r>
        <w:rPr>
          <w:rFonts w:ascii="Calibri" w:hAnsi="Calibri" w:cs="Calibri"/>
        </w:rPr>
        <w:t>C &amp; D Company</w:t>
      </w:r>
      <w:r w:rsidRPr="00DC35FD">
        <w:rPr>
          <w:rFonts w:ascii="Calibri" w:hAnsi="Calibri" w:cs="Calibri"/>
        </w:rPr>
        <w:t>",</w:t>
      </w:r>
    </w:p>
    <w:p w14:paraId="581CE26B" w14:textId="3812FBDE" w:rsidR="00925731" w:rsidRPr="00DC35FD" w:rsidRDefault="00925731" w:rsidP="00925731">
      <w:pPr>
        <w:rPr>
          <w:rFonts w:ascii="Calibri" w:hAnsi="Calibri" w:cs="Calibri"/>
        </w:rPr>
      </w:pPr>
      <w:r w:rsidRPr="00DC35FD">
        <w:rPr>
          <w:rFonts w:ascii="Calibri" w:hAnsi="Calibri" w:cs="Calibri"/>
        </w:rPr>
        <w:t xml:space="preserve">      "aanumber": "</w:t>
      </w:r>
      <w:r w:rsidR="00CE0007">
        <w:rPr>
          <w:rFonts w:ascii="Calibri" w:hAnsi="Calibri" w:cs="Calibri"/>
        </w:rPr>
        <w:t>N0509</w:t>
      </w:r>
      <w:r w:rsidRPr="00DC35FD">
        <w:rPr>
          <w:rFonts w:ascii="Calibri" w:hAnsi="Calibri" w:cs="Calibri"/>
        </w:rPr>
        <w:t>"</w:t>
      </w:r>
    </w:p>
    <w:p w14:paraId="6727119D" w14:textId="77777777" w:rsidR="00925731" w:rsidRPr="00DC35FD" w:rsidRDefault="00925731" w:rsidP="00925731">
      <w:pPr>
        <w:rPr>
          <w:rFonts w:ascii="Calibri" w:hAnsi="Calibri" w:cs="Calibri"/>
        </w:rPr>
      </w:pPr>
      <w:r w:rsidRPr="00DC35FD">
        <w:rPr>
          <w:rFonts w:ascii="Calibri" w:hAnsi="Calibri" w:cs="Calibri"/>
        </w:rPr>
        <w:t xml:space="preserve">    }</w:t>
      </w:r>
    </w:p>
    <w:p w14:paraId="243BFCB6" w14:textId="77777777" w:rsidR="00FE188C" w:rsidRPr="00DC35FD" w:rsidRDefault="00FE188C" w:rsidP="00FE188C">
      <w:pPr>
        <w:rPr>
          <w:rFonts w:ascii="Calibri" w:hAnsi="Calibri" w:cs="Calibri"/>
        </w:rPr>
      </w:pPr>
      <w:r w:rsidRPr="00DC35FD">
        <w:rPr>
          <w:rFonts w:ascii="Calibri" w:hAnsi="Calibri" w:cs="Calibri"/>
        </w:rPr>
        <w:t xml:space="preserve">  ],</w:t>
      </w:r>
    </w:p>
    <w:p w14:paraId="2C5A9A20" w14:textId="2FE958F4" w:rsidR="00FE188C" w:rsidRPr="00DC35FD" w:rsidRDefault="00FE188C" w:rsidP="00FE188C">
      <w:pPr>
        <w:rPr>
          <w:rFonts w:ascii="Calibri" w:hAnsi="Calibri" w:cs="Calibri"/>
        </w:rPr>
      </w:pPr>
      <w:r w:rsidRPr="00DC35FD">
        <w:rPr>
          <w:rFonts w:ascii="Calibri" w:hAnsi="Calibri" w:cs="Calibri"/>
        </w:rPr>
        <w:t>"deliveryClassification": "",</w:t>
      </w:r>
    </w:p>
    <w:p w14:paraId="2AD78675" w14:textId="26064AF4" w:rsidR="00FE188C" w:rsidRPr="00DC35FD" w:rsidRDefault="00FE188C" w:rsidP="00FE188C">
      <w:pPr>
        <w:rPr>
          <w:rFonts w:ascii="Calibri" w:hAnsi="Calibri" w:cs="Calibri"/>
        </w:rPr>
      </w:pPr>
      <w:r w:rsidRPr="00DC35FD">
        <w:rPr>
          <w:rFonts w:ascii="Calibri" w:hAnsi="Calibri" w:cs="Calibri"/>
        </w:rPr>
        <w:t xml:space="preserve">  "unpackAddress": "",</w:t>
      </w:r>
    </w:p>
    <w:p w14:paraId="294DFF43" w14:textId="5A7642F6" w:rsidR="00FE188C" w:rsidRPr="00DC35FD" w:rsidRDefault="00FE188C" w:rsidP="00FE188C">
      <w:pPr>
        <w:rPr>
          <w:rFonts w:ascii="Calibri" w:hAnsi="Calibri" w:cs="Calibri"/>
        </w:rPr>
      </w:pPr>
      <w:r w:rsidRPr="00DC35FD">
        <w:rPr>
          <w:rFonts w:ascii="Calibri" w:hAnsi="Calibri" w:cs="Calibri"/>
        </w:rPr>
        <w:t xml:space="preserve">  "additionalComment": "",</w:t>
      </w:r>
    </w:p>
    <w:p w14:paraId="30466F21" w14:textId="77777777" w:rsidR="00FE188C" w:rsidRPr="00DC35FD" w:rsidRDefault="00FE188C" w:rsidP="00FE188C">
      <w:pPr>
        <w:rPr>
          <w:rFonts w:ascii="Calibri" w:hAnsi="Calibri" w:cs="Calibri"/>
        </w:rPr>
      </w:pPr>
      <w:r w:rsidRPr="00DC35FD">
        <w:rPr>
          <w:rFonts w:ascii="Calibri" w:hAnsi="Calibri" w:cs="Calibri"/>
        </w:rPr>
        <w:t xml:space="preserve">  "generalDeclaration": true</w:t>
      </w:r>
    </w:p>
    <w:p w14:paraId="19220AE6" w14:textId="77777777" w:rsidR="00FE188C" w:rsidRPr="00DC35FD" w:rsidRDefault="00FE188C" w:rsidP="00FE188C">
      <w:pPr>
        <w:rPr>
          <w:rFonts w:ascii="Calibri" w:hAnsi="Calibri" w:cs="Calibri"/>
        </w:rPr>
      </w:pPr>
      <w:r w:rsidRPr="00DC35FD">
        <w:rPr>
          <w:rFonts w:ascii="Calibri" w:hAnsi="Calibri" w:cs="Calibri"/>
        </w:rPr>
        <w:t>}</w:t>
      </w:r>
    </w:p>
    <w:p w14:paraId="4A08DF16" w14:textId="77777777" w:rsidR="00FE188C" w:rsidRDefault="00FE188C" w:rsidP="00FE188C">
      <w:r>
        <w:t xml:space="preserve"> </w:t>
      </w:r>
    </w:p>
    <w:p w14:paraId="711FD7F8" w14:textId="77777777" w:rsidR="00FE188C" w:rsidRDefault="00FE188C" w:rsidP="00BA04FD"/>
    <w:p w14:paraId="10D9E5B6" w14:textId="50BB2920" w:rsidR="00833381" w:rsidRDefault="00A5301D" w:rsidP="00EC25C0">
      <w:pPr>
        <w:pStyle w:val="Heading4"/>
      </w:pPr>
      <w:r>
        <w:t>Response</w:t>
      </w:r>
    </w:p>
    <w:p w14:paraId="61155089" w14:textId="1B6E2907" w:rsidR="00A7530B" w:rsidRDefault="00A7530B" w:rsidP="006C2B13">
      <w:pPr>
        <w:rPr>
          <w:rFonts w:eastAsia="Arial"/>
        </w:rPr>
      </w:pPr>
      <w:r>
        <w:rPr>
          <w:rFonts w:eastAsia="Arial"/>
        </w:rPr>
        <w:t>Default response:</w:t>
      </w:r>
    </w:p>
    <w:p w14:paraId="6CA9AB49"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w:t>
      </w:r>
    </w:p>
    <w:p w14:paraId="441CFEF0"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"lrn": "string",</w:t>
      </w:r>
    </w:p>
    <w:p w14:paraId="276D1AED"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"result": "string",</w:t>
      </w:r>
    </w:p>
    <w:p w14:paraId="1FAEB27E"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"validationMessages": [</w:t>
      </w:r>
    </w:p>
    <w:p w14:paraId="0C024EB0"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4F917148"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"messageCode": "string",</w:t>
      </w:r>
    </w:p>
    <w:p w14:paraId="19B3AB9A"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"messageText": "string"</w:t>
      </w:r>
    </w:p>
    <w:p w14:paraId="1CCB019F"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3309FFF6"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21AD59FC"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w:t>
      </w:r>
    </w:p>
    <w:p w14:paraId="6A781F6F" w14:textId="77777777" w:rsidR="00442DA5" w:rsidRDefault="00EA0AA4" w:rsidP="006C2B13">
      <w:pPr>
        <w:rPr>
          <w:rFonts w:eastAsia="Arial"/>
        </w:rPr>
      </w:pPr>
      <w:r>
        <w:rPr>
          <w:rFonts w:eastAsia="Arial"/>
        </w:rPr>
        <w:t>A successful</w:t>
      </w:r>
      <w:r w:rsidR="00A7530B">
        <w:rPr>
          <w:rFonts w:eastAsia="Arial"/>
        </w:rPr>
        <w:t xml:space="preserve"> </w:t>
      </w:r>
      <w:r w:rsidR="00047D85">
        <w:rPr>
          <w:rFonts w:eastAsia="Arial"/>
        </w:rPr>
        <w:t>addNewL</w:t>
      </w:r>
      <w:r w:rsidR="00A7530B">
        <w:rPr>
          <w:rFonts w:eastAsia="Arial"/>
        </w:rPr>
        <w:t xml:space="preserve">odgement response will return </w:t>
      </w:r>
      <w:r w:rsidR="00047D85">
        <w:rPr>
          <w:rFonts w:eastAsia="Arial"/>
        </w:rPr>
        <w:t xml:space="preserve">‘Success’ status and a </w:t>
      </w:r>
      <w:r w:rsidR="00A7530B">
        <w:rPr>
          <w:rFonts w:eastAsia="Arial"/>
        </w:rPr>
        <w:t>Lodgement Reference Number (LRN)</w:t>
      </w:r>
      <w:r>
        <w:rPr>
          <w:rFonts w:eastAsia="Arial"/>
        </w:rPr>
        <w:t xml:space="preserve">.  </w:t>
      </w:r>
    </w:p>
    <w:p w14:paraId="124E353C" w14:textId="34A9A051" w:rsidR="00833381" w:rsidRDefault="00EA0AA4" w:rsidP="006C2B13">
      <w:pPr>
        <w:rPr>
          <w:rFonts w:eastAsia="Arial"/>
        </w:rPr>
      </w:pPr>
      <w:r>
        <w:rPr>
          <w:rFonts w:eastAsia="Arial"/>
        </w:rPr>
        <w:t xml:space="preserve">A </w:t>
      </w:r>
      <w:r w:rsidR="00A7530B">
        <w:rPr>
          <w:rFonts w:eastAsia="Arial"/>
        </w:rPr>
        <w:t>fail</w:t>
      </w:r>
      <w:r>
        <w:rPr>
          <w:rFonts w:eastAsia="Arial"/>
        </w:rPr>
        <w:t xml:space="preserve">ed transaction will </w:t>
      </w:r>
      <w:r w:rsidR="00047D85">
        <w:rPr>
          <w:rFonts w:eastAsia="Arial"/>
        </w:rPr>
        <w:t>return a</w:t>
      </w:r>
      <w:r>
        <w:rPr>
          <w:rFonts w:eastAsia="Arial"/>
        </w:rPr>
        <w:t xml:space="preserve"> </w:t>
      </w:r>
      <w:r w:rsidR="00047D85">
        <w:rPr>
          <w:rFonts w:eastAsia="Arial"/>
        </w:rPr>
        <w:t xml:space="preserve">‘Failed’ status, </w:t>
      </w:r>
      <w:r>
        <w:rPr>
          <w:rFonts w:eastAsia="Arial"/>
        </w:rPr>
        <w:t>validation error message ID</w:t>
      </w:r>
      <w:r w:rsidR="00047D85">
        <w:rPr>
          <w:rFonts w:eastAsia="Arial"/>
        </w:rPr>
        <w:t>(s)</w:t>
      </w:r>
      <w:r w:rsidR="00A7530B">
        <w:rPr>
          <w:rFonts w:eastAsia="Arial"/>
        </w:rPr>
        <w:t xml:space="preserve"> and validation message</w:t>
      </w:r>
      <w:r>
        <w:rPr>
          <w:rFonts w:eastAsia="Arial"/>
        </w:rPr>
        <w:t>(s)</w:t>
      </w:r>
      <w:r w:rsidR="00A7530B">
        <w:rPr>
          <w:rFonts w:eastAsia="Arial"/>
        </w:rPr>
        <w:t xml:space="preserve">. </w:t>
      </w:r>
    </w:p>
    <w:p w14:paraId="5B2D296E" w14:textId="77777777" w:rsidR="000B1880" w:rsidRDefault="000B1880" w:rsidP="006C2B13">
      <w:pPr>
        <w:rPr>
          <w:rFonts w:eastAsia="Arial"/>
        </w:rPr>
      </w:pPr>
    </w:p>
    <w:p w14:paraId="5D5D0886" w14:textId="2BEA35E3" w:rsidR="00833381" w:rsidRDefault="00833381" w:rsidP="00EC25C0">
      <w:pPr>
        <w:pStyle w:val="Heading4"/>
      </w:pPr>
      <w:bookmarkStart w:id="81" w:name="_Toc274136322"/>
      <w:r>
        <w:t>Business Rules</w:t>
      </w:r>
      <w:bookmarkEnd w:id="81"/>
    </w:p>
    <w:tbl>
      <w:tblPr>
        <w:tblW w:w="1403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75"/>
        <w:gridCol w:w="12459"/>
      </w:tblGrid>
      <w:tr w:rsidR="00BF451F" w:rsidRPr="00F71D73" w14:paraId="154913D0" w14:textId="77777777" w:rsidTr="00A815A6">
        <w:tc>
          <w:tcPr>
            <w:tcW w:w="1575" w:type="dxa"/>
            <w:tcBorders>
              <w:top w:val="double" w:sz="4" w:space="0" w:color="auto"/>
              <w:left w:val="double" w:sz="4" w:space="0" w:color="auto"/>
              <w:bottom w:val="double" w:sz="4" w:space="0" w:color="auto"/>
              <w:right w:val="single" w:sz="6" w:space="0" w:color="auto"/>
            </w:tcBorders>
            <w:shd w:val="clear" w:color="auto" w:fill="CCCCCC"/>
          </w:tcPr>
          <w:p w14:paraId="0A8A7A37" w14:textId="77777777" w:rsidR="00BF451F" w:rsidRPr="00F71D73" w:rsidRDefault="00BF451F" w:rsidP="00BF451F">
            <w:pPr>
              <w:pStyle w:val="Table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t>ID</w:t>
            </w:r>
          </w:p>
        </w:tc>
        <w:tc>
          <w:tcPr>
            <w:tcW w:w="12459" w:type="dxa"/>
            <w:tcBorders>
              <w:top w:val="double" w:sz="4" w:space="0" w:color="auto"/>
              <w:left w:val="single" w:sz="6" w:space="0" w:color="auto"/>
              <w:bottom w:val="double" w:sz="4" w:space="0" w:color="auto"/>
              <w:right w:val="double" w:sz="4" w:space="0" w:color="auto"/>
            </w:tcBorders>
            <w:shd w:val="clear" w:color="auto" w:fill="CCCCCC"/>
          </w:tcPr>
          <w:p w14:paraId="7D7F3CB6" w14:textId="77777777" w:rsidR="00BF451F" w:rsidRPr="00F71D73" w:rsidRDefault="00BF451F" w:rsidP="00BF451F">
            <w:pPr>
              <w:ind w:left="142"/>
              <w:rPr>
                <w:rFonts w:cstheme="minorHAnsi"/>
              </w:rPr>
            </w:pPr>
            <w:r w:rsidRPr="00F71D73">
              <w:rPr>
                <w:rFonts w:cstheme="minorHAnsi"/>
              </w:rPr>
              <w:t>Business Rule</w:t>
            </w:r>
          </w:p>
        </w:tc>
      </w:tr>
      <w:tr w:rsidR="00BF451F" w:rsidRPr="00F71D73" w14:paraId="7EF96369" w14:textId="77777777" w:rsidTr="00A815A6">
        <w:tc>
          <w:tcPr>
            <w:tcW w:w="1575" w:type="dxa"/>
            <w:tcBorders>
              <w:top w:val="double" w:sz="4" w:space="0" w:color="auto"/>
              <w:left w:val="double" w:sz="4" w:space="0" w:color="auto"/>
              <w:bottom w:val="double" w:sz="4" w:space="0" w:color="auto"/>
              <w:right w:val="single" w:sz="6" w:space="0" w:color="auto"/>
            </w:tcBorders>
          </w:tcPr>
          <w:p w14:paraId="2F89C6F0" w14:textId="77777777" w:rsidR="00BF451F" w:rsidRPr="00F71D73" w:rsidRDefault="00BF451F" w:rsidP="007626E4">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lastRenderedPageBreak/>
              <w:t>BR.201</w:t>
            </w:r>
          </w:p>
        </w:tc>
        <w:tc>
          <w:tcPr>
            <w:tcW w:w="12459" w:type="dxa"/>
            <w:tcBorders>
              <w:top w:val="double" w:sz="4" w:space="0" w:color="auto"/>
              <w:left w:val="single" w:sz="6" w:space="0" w:color="auto"/>
              <w:bottom w:val="double" w:sz="4" w:space="0" w:color="auto"/>
              <w:right w:val="double" w:sz="4" w:space="0" w:color="auto"/>
            </w:tcBorders>
          </w:tcPr>
          <w:p w14:paraId="53A1BDC0" w14:textId="6D9AD1E0" w:rsidR="00BF451F" w:rsidRPr="00F71D73" w:rsidRDefault="00BF451F" w:rsidP="007626E4">
            <w:pPr>
              <w:ind w:left="142"/>
              <w:rPr>
                <w:rFonts w:cstheme="minorHAnsi"/>
              </w:rPr>
            </w:pPr>
            <w:r w:rsidRPr="00F71D73">
              <w:rPr>
                <w:rFonts w:cstheme="minorHAnsi"/>
              </w:rPr>
              <w:t>Non-AEPCOMM/NCCC FIDs that do not meet AEPCOMM/NCCC conditions (refer BR.202 below) can be lodged via COLS APIs for DAFF Assessment.</w:t>
            </w:r>
          </w:p>
        </w:tc>
      </w:tr>
      <w:tr w:rsidR="001E7B08" w:rsidRPr="00F71D73" w14:paraId="1230D98D" w14:textId="77777777" w:rsidTr="00A815A6">
        <w:tc>
          <w:tcPr>
            <w:tcW w:w="1575" w:type="dxa"/>
            <w:tcBorders>
              <w:top w:val="double" w:sz="4" w:space="0" w:color="auto"/>
              <w:left w:val="double" w:sz="4" w:space="0" w:color="auto"/>
              <w:bottom w:val="double" w:sz="4" w:space="0" w:color="auto"/>
              <w:right w:val="single" w:sz="6" w:space="0" w:color="auto"/>
            </w:tcBorders>
          </w:tcPr>
          <w:p w14:paraId="37FE40D6" w14:textId="76A83169" w:rsidR="001E7B08" w:rsidRPr="00016CB9" w:rsidRDefault="001E7B08" w:rsidP="001E7B08">
            <w:pPr>
              <w:pStyle w:val="Table0"/>
              <w:spacing w:before="60" w:after="60"/>
              <w:ind w:left="130"/>
              <w:rPr>
                <w:rFonts w:asciiTheme="minorHAnsi" w:eastAsiaTheme="minorHAnsi" w:hAnsiTheme="minorHAnsi" w:cstheme="minorHAnsi"/>
                <w:b/>
                <w:bCs/>
                <w:sz w:val="22"/>
                <w:szCs w:val="22"/>
              </w:rPr>
            </w:pPr>
            <w:r w:rsidRPr="00016CB9">
              <w:rPr>
                <w:b/>
                <w:bCs/>
              </w:rPr>
              <w:t>BR.202</w:t>
            </w:r>
          </w:p>
        </w:tc>
        <w:tc>
          <w:tcPr>
            <w:tcW w:w="12459" w:type="dxa"/>
            <w:tcBorders>
              <w:top w:val="double" w:sz="4" w:space="0" w:color="auto"/>
              <w:left w:val="single" w:sz="6" w:space="0" w:color="auto"/>
              <w:bottom w:val="double" w:sz="4" w:space="0" w:color="auto"/>
              <w:right w:val="double" w:sz="4" w:space="0" w:color="auto"/>
            </w:tcBorders>
          </w:tcPr>
          <w:p w14:paraId="300A321A" w14:textId="2D7C9051" w:rsidR="001E7B08" w:rsidRPr="00F71D73" w:rsidRDefault="001E7B08" w:rsidP="001E7B08">
            <w:pPr>
              <w:ind w:left="142"/>
              <w:rPr>
                <w:rFonts w:cstheme="minorHAnsi"/>
              </w:rPr>
            </w:pPr>
            <w:r w:rsidRPr="007C7C22">
              <w:t>The system will identify AEPCOMM/NCCC lodgements that have a Direction category code of ‘AE’ and Direction code of 1, 2 and 4 (AEP flag = ‘false’) and create a CWMS assessment task.</w:t>
            </w:r>
          </w:p>
        </w:tc>
      </w:tr>
      <w:tr w:rsidR="00A7530B" w:rsidRPr="00F71D73" w14:paraId="3DFA9FB3" w14:textId="77777777" w:rsidTr="00E01FC0">
        <w:trPr>
          <w:trHeight w:val="1401"/>
        </w:trPr>
        <w:tc>
          <w:tcPr>
            <w:tcW w:w="1575" w:type="dxa"/>
            <w:tcBorders>
              <w:top w:val="double" w:sz="4" w:space="0" w:color="auto"/>
              <w:bottom w:val="double" w:sz="4" w:space="0" w:color="auto"/>
            </w:tcBorders>
          </w:tcPr>
          <w:p w14:paraId="1783503D" w14:textId="36117822" w:rsidR="00A7530B" w:rsidRPr="00F71D73" w:rsidRDefault="00A7530B" w:rsidP="00BF10F4">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t>BR.</w:t>
            </w:r>
            <w:r w:rsidR="001E7B08" w:rsidRPr="00F71D73">
              <w:rPr>
                <w:rFonts w:asciiTheme="minorHAnsi" w:eastAsiaTheme="minorHAnsi" w:hAnsiTheme="minorHAnsi" w:cstheme="minorHAnsi"/>
                <w:b/>
                <w:bCs/>
                <w:sz w:val="22"/>
                <w:szCs w:val="22"/>
              </w:rPr>
              <w:t>20</w:t>
            </w:r>
            <w:r w:rsidR="001E7B08">
              <w:rPr>
                <w:rFonts w:asciiTheme="minorHAnsi" w:eastAsiaTheme="minorHAnsi" w:hAnsiTheme="minorHAnsi" w:cstheme="minorHAnsi"/>
                <w:b/>
                <w:bCs/>
                <w:sz w:val="22"/>
                <w:szCs w:val="22"/>
              </w:rPr>
              <w:t>3</w:t>
            </w:r>
          </w:p>
        </w:tc>
        <w:tc>
          <w:tcPr>
            <w:tcW w:w="12459" w:type="dxa"/>
            <w:tcBorders>
              <w:top w:val="double" w:sz="4" w:space="0" w:color="auto"/>
              <w:bottom w:val="double" w:sz="4" w:space="0" w:color="auto"/>
            </w:tcBorders>
          </w:tcPr>
          <w:p w14:paraId="23A9E624" w14:textId="1B6051D7" w:rsidR="00A7530B" w:rsidRPr="00F71D73" w:rsidRDefault="00A7530B" w:rsidP="00BF10F4">
            <w:pPr>
              <w:ind w:left="142"/>
              <w:rPr>
                <w:rFonts w:cstheme="minorHAnsi"/>
              </w:rPr>
            </w:pPr>
            <w:r w:rsidRPr="00F71D73">
              <w:rPr>
                <w:rFonts w:cstheme="minorHAnsi"/>
              </w:rPr>
              <w:t xml:space="preserve">AEPCOMM/NCCC </w:t>
            </w:r>
            <w:r w:rsidR="00BF451F" w:rsidRPr="00F71D73">
              <w:rPr>
                <w:rFonts w:cstheme="minorHAnsi"/>
              </w:rPr>
              <w:t>FIDs</w:t>
            </w:r>
            <w:r w:rsidRPr="00F71D73">
              <w:rPr>
                <w:rFonts w:cstheme="minorHAnsi"/>
              </w:rPr>
              <w:t xml:space="preserve"> </w:t>
            </w:r>
            <w:r w:rsidR="00D06EB8" w:rsidRPr="00F71D73">
              <w:rPr>
                <w:rFonts w:cstheme="minorHAnsi"/>
              </w:rPr>
              <w:t>with the</w:t>
            </w:r>
            <w:r w:rsidRPr="00F71D73">
              <w:rPr>
                <w:rFonts w:cstheme="minorHAnsi"/>
              </w:rPr>
              <w:t xml:space="preserve"> Direction Category code and corresponding Direction Code</w:t>
            </w:r>
            <w:r w:rsidR="00D06EB8" w:rsidRPr="00F71D73">
              <w:rPr>
                <w:rFonts w:cstheme="minorHAnsi"/>
              </w:rPr>
              <w:t xml:space="preserve">(s) can be submitted via COLS </w:t>
            </w:r>
            <w:r w:rsidR="00BF451F" w:rsidRPr="00F71D73">
              <w:rPr>
                <w:rFonts w:cstheme="minorHAnsi"/>
              </w:rPr>
              <w:t xml:space="preserve">APIs </w:t>
            </w:r>
            <w:r w:rsidR="00D06EB8" w:rsidRPr="00F71D73">
              <w:rPr>
                <w:rFonts w:cstheme="minorHAnsi"/>
              </w:rPr>
              <w:t>for document storage only</w:t>
            </w:r>
            <w:r w:rsidR="00BF451F" w:rsidRPr="00F71D73">
              <w:rPr>
                <w:rFonts w:cstheme="minorHAnsi"/>
              </w:rPr>
              <w:t xml:space="preserve"> and do not require DAFF Assessment</w:t>
            </w:r>
            <w:r w:rsidR="00D06EB8" w:rsidRPr="00F71D73">
              <w:rPr>
                <w:rFonts w:cstheme="minorHAnsi"/>
              </w:rPr>
              <w:t>.</w:t>
            </w:r>
          </w:p>
          <w:p w14:paraId="44D54FB2" w14:textId="57652963" w:rsidR="00D06EB8" w:rsidRPr="00F71D73" w:rsidRDefault="00D06EB8" w:rsidP="00BF10F4">
            <w:pPr>
              <w:ind w:left="142"/>
              <w:rPr>
                <w:rFonts w:cstheme="minorHAnsi"/>
              </w:rPr>
            </w:pPr>
            <w:r w:rsidRPr="00F71D73">
              <w:rPr>
                <w:rFonts w:cstheme="minorHAnsi"/>
              </w:rPr>
              <w:t xml:space="preserve">The following Direction Category Code and Directions </w:t>
            </w:r>
          </w:p>
          <w:p w14:paraId="6351B109" w14:textId="7F2BD9F8" w:rsidR="00A7530B" w:rsidRPr="00F71D73" w:rsidRDefault="00A7530B" w:rsidP="00A7530B">
            <w:pPr>
              <w:ind w:left="142"/>
              <w:rPr>
                <w:rFonts w:cstheme="minorHAnsi"/>
              </w:rPr>
            </w:pPr>
            <w:r w:rsidRPr="00F71D73">
              <w:rPr>
                <w:rFonts w:cstheme="minorHAnsi"/>
              </w:rPr>
              <w:t>Inspection Directions Category code = ‘</w:t>
            </w:r>
            <w:r w:rsidR="006544C3" w:rsidRPr="00F71D73">
              <w:rPr>
                <w:rFonts w:cstheme="minorHAnsi"/>
              </w:rPr>
              <w:t>I</w:t>
            </w:r>
            <w:r w:rsidR="006544C3">
              <w:rPr>
                <w:rFonts w:cstheme="minorHAnsi"/>
              </w:rPr>
              <w:t>0</w:t>
            </w:r>
            <w:r w:rsidR="006544C3" w:rsidRPr="00F71D73">
              <w:rPr>
                <w:rFonts w:cstheme="minorHAnsi"/>
              </w:rPr>
              <w:t xml:space="preserve">’ </w:t>
            </w:r>
            <w:r w:rsidRPr="00F71D73">
              <w:rPr>
                <w:rFonts w:cstheme="minorHAnsi"/>
              </w:rPr>
              <w:t xml:space="preserve">and </w:t>
            </w:r>
          </w:p>
          <w:p w14:paraId="47EEAC79" w14:textId="218AA984" w:rsidR="00A7530B" w:rsidRPr="00F71D73" w:rsidRDefault="00A7530B" w:rsidP="00A7530B">
            <w:pPr>
              <w:ind w:left="142"/>
              <w:rPr>
                <w:rFonts w:cstheme="minorHAnsi"/>
              </w:rPr>
            </w:pPr>
            <w:r w:rsidRPr="00F71D73">
              <w:rPr>
                <w:rFonts w:cstheme="minorHAnsi"/>
              </w:rPr>
              <w:t>Direction Codes in (1, 2, 3, 4, 5, 6, 24, 31, 34, 42, 95)</w:t>
            </w:r>
          </w:p>
          <w:tbl>
            <w:tblPr>
              <w:tblW w:w="6000" w:type="dxa"/>
              <w:tblLayout w:type="fixed"/>
              <w:tblLook w:val="04A0" w:firstRow="1" w:lastRow="0" w:firstColumn="1" w:lastColumn="0" w:noHBand="0" w:noVBand="1"/>
            </w:tblPr>
            <w:tblGrid>
              <w:gridCol w:w="4060"/>
              <w:gridCol w:w="1940"/>
            </w:tblGrid>
            <w:tr w:rsidR="00A7530B" w:rsidRPr="00F71D73" w14:paraId="238C2C65" w14:textId="77777777" w:rsidTr="00A7530B">
              <w:trPr>
                <w:trHeight w:val="300"/>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B7D0B" w14:textId="77777777" w:rsidR="00A7530B" w:rsidRPr="00F71D73" w:rsidRDefault="00A7530B" w:rsidP="00BF451F">
                  <w:pPr>
                    <w:rPr>
                      <w:rFonts w:cstheme="minorHAnsi"/>
                      <w:b/>
                      <w:bCs/>
                      <w:color w:val="000000"/>
                    </w:rPr>
                  </w:pPr>
                  <w:r w:rsidRPr="00F71D73">
                    <w:rPr>
                      <w:rFonts w:cstheme="minorHAnsi"/>
                      <w:b/>
                      <w:bCs/>
                      <w:color w:val="000000"/>
                    </w:rPr>
                    <w:t>Direction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8D5BB" w14:textId="77777777" w:rsidR="00A7530B" w:rsidRPr="00F71D73" w:rsidRDefault="00A7530B" w:rsidP="00BF451F">
                  <w:pPr>
                    <w:rPr>
                      <w:rFonts w:cstheme="minorHAnsi"/>
                      <w:b/>
                      <w:bCs/>
                      <w:color w:val="000000"/>
                    </w:rPr>
                  </w:pPr>
                  <w:r w:rsidRPr="00F71D73">
                    <w:rPr>
                      <w:rFonts w:cstheme="minorHAnsi"/>
                      <w:b/>
                      <w:bCs/>
                      <w:color w:val="000000"/>
                    </w:rPr>
                    <w:t>Direction Code</w:t>
                  </w:r>
                </w:p>
              </w:tc>
            </w:tr>
            <w:tr w:rsidR="00A7530B" w:rsidRPr="00F71D73" w14:paraId="44A1F851" w14:textId="77777777" w:rsidTr="00A7530B">
              <w:trPr>
                <w:trHeight w:val="315"/>
              </w:trPr>
              <w:tc>
                <w:tcPr>
                  <w:tcW w:w="4060" w:type="dxa"/>
                  <w:tcBorders>
                    <w:top w:val="single" w:sz="4" w:space="0" w:color="auto"/>
                    <w:left w:val="nil"/>
                    <w:bottom w:val="single" w:sz="8" w:space="0" w:color="auto"/>
                    <w:right w:val="single" w:sz="8" w:space="0" w:color="auto"/>
                  </w:tcBorders>
                  <w:shd w:val="clear" w:color="auto" w:fill="auto"/>
                  <w:vAlign w:val="center"/>
                  <w:hideMark/>
                </w:tcPr>
                <w:p w14:paraId="538FE0C7" w14:textId="77777777" w:rsidR="00A7530B" w:rsidRPr="00F71D73" w:rsidRDefault="00A7530B" w:rsidP="00BF451F">
                  <w:pPr>
                    <w:rPr>
                      <w:rFonts w:cstheme="minorHAnsi"/>
                      <w:color w:val="000000"/>
                    </w:rPr>
                  </w:pPr>
                  <w:r w:rsidRPr="00F71D73">
                    <w:rPr>
                      <w:rFonts w:cstheme="minorHAnsi"/>
                      <w:color w:val="000000"/>
                    </w:rPr>
                    <w:t>Inspect (Secure Seals Intact)</w:t>
                  </w:r>
                </w:p>
              </w:tc>
              <w:tc>
                <w:tcPr>
                  <w:tcW w:w="1940" w:type="dxa"/>
                  <w:tcBorders>
                    <w:top w:val="single" w:sz="4" w:space="0" w:color="auto"/>
                    <w:left w:val="nil"/>
                    <w:bottom w:val="single" w:sz="8" w:space="0" w:color="auto"/>
                    <w:right w:val="single" w:sz="8" w:space="0" w:color="auto"/>
                  </w:tcBorders>
                  <w:shd w:val="clear" w:color="auto" w:fill="auto"/>
                  <w:vAlign w:val="center"/>
                  <w:hideMark/>
                </w:tcPr>
                <w:p w14:paraId="51AF1413" w14:textId="77777777" w:rsidR="00A7530B" w:rsidRPr="00F71D73" w:rsidRDefault="00A7530B" w:rsidP="00BF451F">
                  <w:pPr>
                    <w:jc w:val="center"/>
                    <w:rPr>
                      <w:rFonts w:cstheme="minorHAnsi"/>
                      <w:color w:val="000000"/>
                    </w:rPr>
                  </w:pPr>
                  <w:r w:rsidRPr="00F71D73">
                    <w:rPr>
                      <w:rFonts w:cstheme="minorHAnsi"/>
                      <w:color w:val="000000"/>
                    </w:rPr>
                    <w:t>1</w:t>
                  </w:r>
                </w:p>
              </w:tc>
            </w:tr>
            <w:tr w:rsidR="00A7530B" w:rsidRPr="00F71D73" w14:paraId="41F81192"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14C005FB" w14:textId="77777777" w:rsidR="00A7530B" w:rsidRPr="00F71D73" w:rsidRDefault="00A7530B" w:rsidP="00BF451F">
                  <w:pPr>
                    <w:rPr>
                      <w:rFonts w:cstheme="minorHAnsi"/>
                      <w:color w:val="000000"/>
                    </w:rPr>
                  </w:pPr>
                  <w:r w:rsidRPr="00F71D73">
                    <w:rPr>
                      <w:rFonts w:cstheme="minorHAnsi"/>
                      <w:color w:val="000000"/>
                    </w:rPr>
                    <w:t>Inspect (unpack)</w:t>
                  </w:r>
                </w:p>
              </w:tc>
              <w:tc>
                <w:tcPr>
                  <w:tcW w:w="1940" w:type="dxa"/>
                  <w:tcBorders>
                    <w:top w:val="nil"/>
                    <w:left w:val="nil"/>
                    <w:bottom w:val="single" w:sz="8" w:space="0" w:color="auto"/>
                    <w:right w:val="single" w:sz="8" w:space="0" w:color="auto"/>
                  </w:tcBorders>
                  <w:shd w:val="clear" w:color="auto" w:fill="auto"/>
                  <w:vAlign w:val="center"/>
                  <w:hideMark/>
                </w:tcPr>
                <w:p w14:paraId="25B23DC2" w14:textId="77777777" w:rsidR="00A7530B" w:rsidRPr="00F71D73" w:rsidRDefault="00A7530B" w:rsidP="00BF451F">
                  <w:pPr>
                    <w:jc w:val="center"/>
                    <w:rPr>
                      <w:rFonts w:cstheme="minorHAnsi"/>
                      <w:color w:val="000000"/>
                    </w:rPr>
                  </w:pPr>
                  <w:r w:rsidRPr="00F71D73">
                    <w:rPr>
                      <w:rFonts w:cstheme="minorHAnsi"/>
                      <w:color w:val="000000"/>
                    </w:rPr>
                    <w:t>2</w:t>
                  </w:r>
                </w:p>
              </w:tc>
            </w:tr>
            <w:tr w:rsidR="00A7530B" w:rsidRPr="00F71D73" w14:paraId="2988440C"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64C6DC90" w14:textId="77777777" w:rsidR="00A7530B" w:rsidRPr="00F71D73" w:rsidRDefault="00A7530B" w:rsidP="00BF451F">
                  <w:pPr>
                    <w:rPr>
                      <w:rFonts w:cstheme="minorHAnsi"/>
                      <w:color w:val="000000"/>
                    </w:rPr>
                  </w:pPr>
                  <w:r w:rsidRPr="00F71D73">
                    <w:rPr>
                      <w:rFonts w:cstheme="minorHAnsi"/>
                      <w:color w:val="000000"/>
                    </w:rPr>
                    <w:t>Tailgate</w:t>
                  </w:r>
                </w:p>
              </w:tc>
              <w:tc>
                <w:tcPr>
                  <w:tcW w:w="1940" w:type="dxa"/>
                  <w:tcBorders>
                    <w:top w:val="nil"/>
                    <w:left w:val="nil"/>
                    <w:bottom w:val="single" w:sz="8" w:space="0" w:color="auto"/>
                    <w:right w:val="single" w:sz="8" w:space="0" w:color="auto"/>
                  </w:tcBorders>
                  <w:shd w:val="clear" w:color="auto" w:fill="auto"/>
                  <w:vAlign w:val="center"/>
                  <w:hideMark/>
                </w:tcPr>
                <w:p w14:paraId="3C0867F0" w14:textId="77777777" w:rsidR="00A7530B" w:rsidRPr="00F71D73" w:rsidRDefault="00A7530B" w:rsidP="00BF451F">
                  <w:pPr>
                    <w:jc w:val="center"/>
                    <w:rPr>
                      <w:rFonts w:cstheme="minorHAnsi"/>
                      <w:color w:val="000000"/>
                    </w:rPr>
                  </w:pPr>
                  <w:r w:rsidRPr="00F71D73">
                    <w:rPr>
                      <w:rFonts w:cstheme="minorHAnsi"/>
                      <w:color w:val="000000"/>
                    </w:rPr>
                    <w:t>3</w:t>
                  </w:r>
                </w:p>
              </w:tc>
            </w:tr>
            <w:tr w:rsidR="00A7530B" w:rsidRPr="00F71D73" w14:paraId="4366656F"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6BA73C60" w14:textId="77777777" w:rsidR="00A7530B" w:rsidRPr="00F71D73" w:rsidRDefault="00A7530B" w:rsidP="00BF451F">
                  <w:pPr>
                    <w:rPr>
                      <w:rFonts w:cstheme="minorHAnsi"/>
                      <w:color w:val="000000"/>
                    </w:rPr>
                  </w:pPr>
                  <w:r w:rsidRPr="00F71D73">
                    <w:rPr>
                      <w:rFonts w:cstheme="minorHAnsi"/>
                      <w:color w:val="000000"/>
                    </w:rPr>
                    <w:t>Cargo inspection</w:t>
                  </w:r>
                </w:p>
              </w:tc>
              <w:tc>
                <w:tcPr>
                  <w:tcW w:w="1940" w:type="dxa"/>
                  <w:tcBorders>
                    <w:top w:val="nil"/>
                    <w:left w:val="nil"/>
                    <w:bottom w:val="single" w:sz="8" w:space="0" w:color="auto"/>
                    <w:right w:val="single" w:sz="8" w:space="0" w:color="auto"/>
                  </w:tcBorders>
                  <w:shd w:val="clear" w:color="auto" w:fill="auto"/>
                  <w:vAlign w:val="center"/>
                  <w:hideMark/>
                </w:tcPr>
                <w:p w14:paraId="09C41BAD" w14:textId="77777777" w:rsidR="00A7530B" w:rsidRPr="00F71D73" w:rsidRDefault="00A7530B" w:rsidP="00BF451F">
                  <w:pPr>
                    <w:jc w:val="center"/>
                    <w:rPr>
                      <w:rFonts w:cstheme="minorHAnsi"/>
                      <w:color w:val="000000"/>
                    </w:rPr>
                  </w:pPr>
                  <w:r w:rsidRPr="00F71D73">
                    <w:rPr>
                      <w:rFonts w:cstheme="minorHAnsi"/>
                      <w:color w:val="000000"/>
                    </w:rPr>
                    <w:t>4</w:t>
                  </w:r>
                </w:p>
              </w:tc>
            </w:tr>
            <w:tr w:rsidR="00A7530B" w:rsidRPr="00F71D73" w14:paraId="2035E575"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4A4E25E5" w14:textId="77777777" w:rsidR="00A7530B" w:rsidRPr="00F71D73" w:rsidRDefault="00A7530B" w:rsidP="00BF451F">
                  <w:pPr>
                    <w:rPr>
                      <w:rFonts w:cstheme="minorHAnsi"/>
                      <w:color w:val="000000"/>
                    </w:rPr>
                  </w:pPr>
                  <w:r w:rsidRPr="00F71D73">
                    <w:rPr>
                      <w:rFonts w:cstheme="minorHAnsi"/>
                      <w:color w:val="000000"/>
                    </w:rPr>
                    <w:t>Personal effects Inspect</w:t>
                  </w:r>
                </w:p>
              </w:tc>
              <w:tc>
                <w:tcPr>
                  <w:tcW w:w="1940" w:type="dxa"/>
                  <w:tcBorders>
                    <w:top w:val="nil"/>
                    <w:left w:val="nil"/>
                    <w:bottom w:val="single" w:sz="8" w:space="0" w:color="auto"/>
                    <w:right w:val="single" w:sz="8" w:space="0" w:color="auto"/>
                  </w:tcBorders>
                  <w:shd w:val="clear" w:color="auto" w:fill="auto"/>
                  <w:vAlign w:val="center"/>
                  <w:hideMark/>
                </w:tcPr>
                <w:p w14:paraId="3310A27A" w14:textId="77777777" w:rsidR="00A7530B" w:rsidRPr="00F71D73" w:rsidRDefault="00A7530B" w:rsidP="00BF451F">
                  <w:pPr>
                    <w:jc w:val="center"/>
                    <w:rPr>
                      <w:rFonts w:cstheme="minorHAnsi"/>
                      <w:color w:val="000000"/>
                    </w:rPr>
                  </w:pPr>
                  <w:r w:rsidRPr="00F71D73">
                    <w:rPr>
                      <w:rFonts w:cstheme="minorHAnsi"/>
                      <w:color w:val="000000"/>
                    </w:rPr>
                    <w:t>5</w:t>
                  </w:r>
                </w:p>
              </w:tc>
            </w:tr>
            <w:tr w:rsidR="00A7530B" w:rsidRPr="00F71D73" w14:paraId="7EB342F6"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4EB089C0" w14:textId="77777777" w:rsidR="00A7530B" w:rsidRPr="00F71D73" w:rsidRDefault="00A7530B" w:rsidP="00BF451F">
                  <w:pPr>
                    <w:rPr>
                      <w:rFonts w:cstheme="minorHAnsi"/>
                      <w:color w:val="000000"/>
                    </w:rPr>
                  </w:pPr>
                  <w:r w:rsidRPr="00F71D73">
                    <w:rPr>
                      <w:rFonts w:cstheme="minorHAnsi"/>
                      <w:color w:val="000000"/>
                    </w:rPr>
                    <w:t>Fresh produce Inspect</w:t>
                  </w:r>
                </w:p>
              </w:tc>
              <w:tc>
                <w:tcPr>
                  <w:tcW w:w="1940" w:type="dxa"/>
                  <w:tcBorders>
                    <w:top w:val="nil"/>
                    <w:left w:val="nil"/>
                    <w:bottom w:val="single" w:sz="8" w:space="0" w:color="auto"/>
                    <w:right w:val="single" w:sz="8" w:space="0" w:color="auto"/>
                  </w:tcBorders>
                  <w:shd w:val="clear" w:color="auto" w:fill="auto"/>
                  <w:vAlign w:val="center"/>
                  <w:hideMark/>
                </w:tcPr>
                <w:p w14:paraId="65A17931" w14:textId="77777777" w:rsidR="00A7530B" w:rsidRPr="00F71D73" w:rsidRDefault="00A7530B" w:rsidP="00BF451F">
                  <w:pPr>
                    <w:jc w:val="center"/>
                    <w:rPr>
                      <w:rFonts w:cstheme="minorHAnsi"/>
                      <w:color w:val="000000"/>
                    </w:rPr>
                  </w:pPr>
                  <w:r w:rsidRPr="00F71D73">
                    <w:rPr>
                      <w:rFonts w:cstheme="minorHAnsi"/>
                      <w:color w:val="000000"/>
                    </w:rPr>
                    <w:t>6</w:t>
                  </w:r>
                </w:p>
              </w:tc>
            </w:tr>
            <w:tr w:rsidR="00A7530B" w:rsidRPr="00F71D73" w14:paraId="2DB78973"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3E1CC25D" w14:textId="77777777" w:rsidR="00A7530B" w:rsidRPr="00F71D73" w:rsidRDefault="00A7530B" w:rsidP="00BF451F">
                  <w:pPr>
                    <w:rPr>
                      <w:rFonts w:cstheme="minorHAnsi"/>
                      <w:color w:val="000000"/>
                    </w:rPr>
                  </w:pPr>
                  <w:r w:rsidRPr="00F71D73">
                    <w:rPr>
                      <w:rFonts w:cstheme="minorHAnsi"/>
                      <w:color w:val="000000"/>
                    </w:rPr>
                    <w:t>Break bulk</w:t>
                  </w:r>
                </w:p>
              </w:tc>
              <w:tc>
                <w:tcPr>
                  <w:tcW w:w="1940" w:type="dxa"/>
                  <w:tcBorders>
                    <w:top w:val="nil"/>
                    <w:left w:val="nil"/>
                    <w:bottom w:val="single" w:sz="8" w:space="0" w:color="auto"/>
                    <w:right w:val="single" w:sz="8" w:space="0" w:color="auto"/>
                  </w:tcBorders>
                  <w:shd w:val="clear" w:color="auto" w:fill="auto"/>
                  <w:vAlign w:val="center"/>
                  <w:hideMark/>
                </w:tcPr>
                <w:p w14:paraId="7059524F" w14:textId="77777777" w:rsidR="00A7530B" w:rsidRPr="00F71D73" w:rsidRDefault="00A7530B" w:rsidP="00BF451F">
                  <w:pPr>
                    <w:jc w:val="center"/>
                    <w:rPr>
                      <w:rFonts w:cstheme="minorHAnsi"/>
                      <w:color w:val="000000"/>
                    </w:rPr>
                  </w:pPr>
                  <w:r w:rsidRPr="00F71D73">
                    <w:rPr>
                      <w:rFonts w:cstheme="minorHAnsi"/>
                      <w:color w:val="000000"/>
                    </w:rPr>
                    <w:t>24</w:t>
                  </w:r>
                </w:p>
              </w:tc>
            </w:tr>
            <w:tr w:rsidR="00A7530B" w:rsidRPr="00F71D73" w14:paraId="771B9C93"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7520D837" w14:textId="77777777" w:rsidR="00A7530B" w:rsidRPr="00F71D73" w:rsidRDefault="00A7530B" w:rsidP="00BF451F">
                  <w:pPr>
                    <w:rPr>
                      <w:rFonts w:cstheme="minorHAnsi"/>
                      <w:color w:val="000000"/>
                    </w:rPr>
                  </w:pPr>
                  <w:r w:rsidRPr="00F71D73">
                    <w:rPr>
                      <w:rFonts w:cstheme="minorHAnsi"/>
                      <w:color w:val="000000"/>
                    </w:rPr>
                    <w:t>Rural tailgate</w:t>
                  </w:r>
                </w:p>
              </w:tc>
              <w:tc>
                <w:tcPr>
                  <w:tcW w:w="1940" w:type="dxa"/>
                  <w:tcBorders>
                    <w:top w:val="nil"/>
                    <w:left w:val="nil"/>
                    <w:bottom w:val="single" w:sz="8" w:space="0" w:color="auto"/>
                    <w:right w:val="single" w:sz="8" w:space="0" w:color="auto"/>
                  </w:tcBorders>
                  <w:shd w:val="clear" w:color="auto" w:fill="auto"/>
                  <w:vAlign w:val="center"/>
                  <w:hideMark/>
                </w:tcPr>
                <w:p w14:paraId="0813B536" w14:textId="77777777" w:rsidR="00A7530B" w:rsidRPr="00F71D73" w:rsidRDefault="00A7530B" w:rsidP="00BF451F">
                  <w:pPr>
                    <w:jc w:val="center"/>
                    <w:rPr>
                      <w:rFonts w:cstheme="minorHAnsi"/>
                      <w:color w:val="000000"/>
                    </w:rPr>
                  </w:pPr>
                  <w:r w:rsidRPr="00F71D73">
                    <w:rPr>
                      <w:rFonts w:cstheme="minorHAnsi"/>
                      <w:color w:val="000000"/>
                    </w:rPr>
                    <w:t>31</w:t>
                  </w:r>
                </w:p>
              </w:tc>
            </w:tr>
            <w:tr w:rsidR="00A7530B" w:rsidRPr="00F71D73" w14:paraId="1C8C647F"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7952A9F0" w14:textId="77777777" w:rsidR="00A7530B" w:rsidRPr="00F71D73" w:rsidRDefault="00A7530B" w:rsidP="00BF451F">
                  <w:pPr>
                    <w:rPr>
                      <w:rFonts w:cstheme="minorHAnsi"/>
                      <w:color w:val="000000"/>
                    </w:rPr>
                  </w:pPr>
                  <w:r w:rsidRPr="00F71D73">
                    <w:rPr>
                      <w:rFonts w:cstheme="minorHAnsi"/>
                      <w:color w:val="000000"/>
                    </w:rPr>
                    <w:t>AIR Freight Inspection</w:t>
                  </w:r>
                </w:p>
              </w:tc>
              <w:tc>
                <w:tcPr>
                  <w:tcW w:w="1940" w:type="dxa"/>
                  <w:tcBorders>
                    <w:top w:val="nil"/>
                    <w:left w:val="nil"/>
                    <w:bottom w:val="single" w:sz="8" w:space="0" w:color="auto"/>
                    <w:right w:val="single" w:sz="8" w:space="0" w:color="auto"/>
                  </w:tcBorders>
                  <w:shd w:val="clear" w:color="auto" w:fill="auto"/>
                  <w:vAlign w:val="center"/>
                  <w:hideMark/>
                </w:tcPr>
                <w:p w14:paraId="734E43CF" w14:textId="77777777" w:rsidR="00A7530B" w:rsidRPr="00F71D73" w:rsidRDefault="00A7530B" w:rsidP="00BF451F">
                  <w:pPr>
                    <w:jc w:val="center"/>
                    <w:rPr>
                      <w:rFonts w:cstheme="minorHAnsi"/>
                      <w:color w:val="000000"/>
                    </w:rPr>
                  </w:pPr>
                  <w:r w:rsidRPr="00F71D73">
                    <w:rPr>
                      <w:rFonts w:cstheme="minorHAnsi"/>
                      <w:color w:val="000000"/>
                    </w:rPr>
                    <w:t>34</w:t>
                  </w:r>
                </w:p>
              </w:tc>
            </w:tr>
            <w:tr w:rsidR="00A7530B" w:rsidRPr="00F71D73" w14:paraId="5C78C166"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50F81F32" w14:textId="77777777" w:rsidR="00A7530B" w:rsidRPr="00F71D73" w:rsidRDefault="00A7530B" w:rsidP="00BF451F">
                  <w:pPr>
                    <w:rPr>
                      <w:rFonts w:cstheme="minorHAnsi"/>
                      <w:color w:val="000000"/>
                    </w:rPr>
                  </w:pPr>
                  <w:r w:rsidRPr="00F71D73">
                    <w:rPr>
                      <w:rFonts w:cstheme="minorHAnsi"/>
                      <w:color w:val="000000"/>
                    </w:rPr>
                    <w:t>Vessel Inspect – Full Inspect</w:t>
                  </w:r>
                </w:p>
              </w:tc>
              <w:tc>
                <w:tcPr>
                  <w:tcW w:w="1940" w:type="dxa"/>
                  <w:tcBorders>
                    <w:top w:val="nil"/>
                    <w:left w:val="nil"/>
                    <w:bottom w:val="single" w:sz="8" w:space="0" w:color="auto"/>
                    <w:right w:val="single" w:sz="8" w:space="0" w:color="auto"/>
                  </w:tcBorders>
                  <w:shd w:val="clear" w:color="auto" w:fill="auto"/>
                  <w:vAlign w:val="center"/>
                  <w:hideMark/>
                </w:tcPr>
                <w:p w14:paraId="59D1B0CE" w14:textId="77777777" w:rsidR="00A7530B" w:rsidRPr="00F71D73" w:rsidRDefault="00A7530B" w:rsidP="00BF451F">
                  <w:pPr>
                    <w:jc w:val="center"/>
                    <w:rPr>
                      <w:rFonts w:cstheme="minorHAnsi"/>
                      <w:color w:val="000000"/>
                    </w:rPr>
                  </w:pPr>
                  <w:r w:rsidRPr="00F71D73">
                    <w:rPr>
                      <w:rFonts w:cstheme="minorHAnsi"/>
                      <w:color w:val="000000"/>
                    </w:rPr>
                    <w:t>42</w:t>
                  </w:r>
                </w:p>
              </w:tc>
            </w:tr>
            <w:tr w:rsidR="00A7530B" w:rsidRPr="00F71D73" w14:paraId="4B4611E4"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1FA05BD8" w14:textId="77777777" w:rsidR="00A7530B" w:rsidRPr="00F71D73" w:rsidRDefault="00A7530B" w:rsidP="00BF451F">
                  <w:pPr>
                    <w:rPr>
                      <w:rFonts w:cstheme="minorHAnsi"/>
                      <w:color w:val="000000"/>
                    </w:rPr>
                  </w:pPr>
                  <w:r w:rsidRPr="00F71D73">
                    <w:rPr>
                      <w:rFonts w:cstheme="minorHAnsi"/>
                      <w:color w:val="000000"/>
                    </w:rPr>
                    <w:t>Supervised post BMSB treatment</w:t>
                  </w:r>
                </w:p>
              </w:tc>
              <w:tc>
                <w:tcPr>
                  <w:tcW w:w="1940" w:type="dxa"/>
                  <w:tcBorders>
                    <w:top w:val="nil"/>
                    <w:left w:val="nil"/>
                    <w:bottom w:val="single" w:sz="8" w:space="0" w:color="auto"/>
                    <w:right w:val="single" w:sz="8" w:space="0" w:color="auto"/>
                  </w:tcBorders>
                  <w:shd w:val="clear" w:color="auto" w:fill="auto"/>
                  <w:vAlign w:val="center"/>
                  <w:hideMark/>
                </w:tcPr>
                <w:p w14:paraId="65F0359F" w14:textId="77777777" w:rsidR="00A7530B" w:rsidRPr="00F71D73" w:rsidRDefault="00A7530B" w:rsidP="00BF451F">
                  <w:pPr>
                    <w:jc w:val="center"/>
                    <w:rPr>
                      <w:rFonts w:cstheme="minorHAnsi"/>
                      <w:color w:val="000000"/>
                    </w:rPr>
                  </w:pPr>
                  <w:r w:rsidRPr="00F71D73">
                    <w:rPr>
                      <w:rFonts w:cstheme="minorHAnsi"/>
                      <w:color w:val="000000"/>
                    </w:rPr>
                    <w:t>95</w:t>
                  </w:r>
                </w:p>
              </w:tc>
            </w:tr>
          </w:tbl>
          <w:p w14:paraId="6C1936F5" w14:textId="5055FDDF" w:rsidR="00A7530B" w:rsidRPr="00F71D73" w:rsidRDefault="00A7530B" w:rsidP="00A7530B">
            <w:pPr>
              <w:ind w:left="142"/>
              <w:rPr>
                <w:rFonts w:cstheme="minorHAnsi"/>
              </w:rPr>
            </w:pPr>
            <w:r w:rsidRPr="00F71D73">
              <w:rPr>
                <w:rFonts w:cstheme="minorHAnsi"/>
              </w:rPr>
              <w:t>Fumigation Directions category code = ‘</w:t>
            </w:r>
            <w:r w:rsidR="006544C3" w:rsidRPr="00F71D73">
              <w:rPr>
                <w:rFonts w:cstheme="minorHAnsi"/>
              </w:rPr>
              <w:t>F</w:t>
            </w:r>
            <w:r w:rsidR="006544C3">
              <w:rPr>
                <w:rFonts w:cstheme="minorHAnsi"/>
              </w:rPr>
              <w:t>0</w:t>
            </w:r>
            <w:r w:rsidR="006544C3" w:rsidRPr="00F71D73">
              <w:rPr>
                <w:rFonts w:cstheme="minorHAnsi"/>
              </w:rPr>
              <w:t xml:space="preserve">’ </w:t>
            </w:r>
          </w:p>
          <w:p w14:paraId="7B576849" w14:textId="6FE53967" w:rsidR="00A7530B" w:rsidRPr="00F71D73" w:rsidRDefault="00A7530B" w:rsidP="00A7530B">
            <w:pPr>
              <w:ind w:left="142"/>
              <w:rPr>
                <w:rFonts w:cstheme="minorHAnsi"/>
              </w:rPr>
            </w:pPr>
            <w:r w:rsidRPr="00F71D73">
              <w:rPr>
                <w:rFonts w:cstheme="minorHAnsi"/>
              </w:rPr>
              <w:t>and the following Direction codes in (8, 12, 59, 60)</w:t>
            </w:r>
          </w:p>
          <w:tbl>
            <w:tblPr>
              <w:tblW w:w="6071" w:type="dxa"/>
              <w:tblLayout w:type="fixed"/>
              <w:tblLook w:val="04A0" w:firstRow="1" w:lastRow="0" w:firstColumn="1" w:lastColumn="0" w:noHBand="0" w:noVBand="1"/>
            </w:tblPr>
            <w:tblGrid>
              <w:gridCol w:w="4060"/>
              <w:gridCol w:w="2011"/>
            </w:tblGrid>
            <w:tr w:rsidR="00A7530B" w:rsidRPr="00F71D73" w14:paraId="6326EA61" w14:textId="77777777" w:rsidTr="00BF10F4">
              <w:trPr>
                <w:trHeight w:val="315"/>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48C41C" w14:textId="77777777" w:rsidR="00A7530B" w:rsidRPr="00F71D73" w:rsidRDefault="00A7530B" w:rsidP="00BF451F">
                  <w:pPr>
                    <w:rPr>
                      <w:rFonts w:cstheme="minorHAnsi"/>
                      <w:b/>
                      <w:bCs/>
                      <w:color w:val="000000"/>
                    </w:rPr>
                  </w:pPr>
                  <w:r w:rsidRPr="00F71D73">
                    <w:rPr>
                      <w:rFonts w:cstheme="minorHAnsi"/>
                      <w:b/>
                      <w:bCs/>
                      <w:color w:val="000000"/>
                    </w:rPr>
                    <w:t>Direction</w:t>
                  </w:r>
                </w:p>
              </w:tc>
              <w:tc>
                <w:tcPr>
                  <w:tcW w:w="2011" w:type="dxa"/>
                  <w:tcBorders>
                    <w:top w:val="single" w:sz="8" w:space="0" w:color="auto"/>
                    <w:left w:val="nil"/>
                    <w:bottom w:val="single" w:sz="8" w:space="0" w:color="auto"/>
                    <w:right w:val="single" w:sz="8" w:space="0" w:color="auto"/>
                  </w:tcBorders>
                  <w:shd w:val="clear" w:color="auto" w:fill="auto"/>
                  <w:vAlign w:val="center"/>
                  <w:hideMark/>
                </w:tcPr>
                <w:p w14:paraId="79984F4B" w14:textId="77777777" w:rsidR="00A7530B" w:rsidRPr="00F71D73" w:rsidRDefault="00A7530B" w:rsidP="00BF451F">
                  <w:pPr>
                    <w:jc w:val="center"/>
                    <w:rPr>
                      <w:rFonts w:cstheme="minorHAnsi"/>
                      <w:b/>
                      <w:bCs/>
                      <w:color w:val="000000"/>
                    </w:rPr>
                  </w:pPr>
                  <w:r w:rsidRPr="00F71D73">
                    <w:rPr>
                      <w:rFonts w:cstheme="minorHAnsi"/>
                      <w:b/>
                      <w:bCs/>
                      <w:color w:val="000000"/>
                    </w:rPr>
                    <w:t>Direction Code</w:t>
                  </w:r>
                </w:p>
              </w:tc>
            </w:tr>
            <w:tr w:rsidR="00A7530B" w:rsidRPr="00F71D73" w14:paraId="15FA3935"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66FA6813" w14:textId="77777777" w:rsidR="00A7530B" w:rsidRPr="00F71D73" w:rsidRDefault="00A7530B" w:rsidP="00BF451F">
                  <w:pPr>
                    <w:rPr>
                      <w:rFonts w:cstheme="minorHAnsi"/>
                      <w:color w:val="000000"/>
                    </w:rPr>
                  </w:pPr>
                  <w:r w:rsidRPr="00F71D73">
                    <w:rPr>
                      <w:rFonts w:cstheme="minorHAnsi"/>
                      <w:color w:val="000000"/>
                    </w:rPr>
                    <w:t>Fresh garlic 40gM3 3 hr 21C or above</w:t>
                  </w:r>
                </w:p>
              </w:tc>
              <w:tc>
                <w:tcPr>
                  <w:tcW w:w="2011" w:type="dxa"/>
                  <w:tcBorders>
                    <w:top w:val="nil"/>
                    <w:left w:val="nil"/>
                    <w:bottom w:val="single" w:sz="8" w:space="0" w:color="auto"/>
                    <w:right w:val="single" w:sz="8" w:space="0" w:color="auto"/>
                  </w:tcBorders>
                  <w:shd w:val="clear" w:color="auto" w:fill="auto"/>
                  <w:vAlign w:val="center"/>
                  <w:hideMark/>
                </w:tcPr>
                <w:p w14:paraId="2F777CC4" w14:textId="77777777" w:rsidR="00A7530B" w:rsidRPr="00F71D73" w:rsidRDefault="00A7530B" w:rsidP="00BF451F">
                  <w:pPr>
                    <w:jc w:val="center"/>
                    <w:rPr>
                      <w:rFonts w:cstheme="minorHAnsi"/>
                      <w:color w:val="000000"/>
                    </w:rPr>
                  </w:pPr>
                  <w:r w:rsidRPr="00F71D73">
                    <w:rPr>
                      <w:rFonts w:cstheme="minorHAnsi"/>
                      <w:color w:val="000000"/>
                    </w:rPr>
                    <w:t>8</w:t>
                  </w:r>
                </w:p>
              </w:tc>
            </w:tr>
            <w:tr w:rsidR="00A7530B" w:rsidRPr="00F71D73" w14:paraId="2CF8ACC8"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3B715D1A" w14:textId="77777777" w:rsidR="00A7530B" w:rsidRPr="00F71D73" w:rsidRDefault="00A7530B" w:rsidP="00BF451F">
                  <w:pPr>
                    <w:rPr>
                      <w:rFonts w:cstheme="minorHAnsi"/>
                      <w:color w:val="000000"/>
                    </w:rPr>
                  </w:pPr>
                  <w:r w:rsidRPr="00F71D73">
                    <w:rPr>
                      <w:rFonts w:cstheme="minorHAnsi"/>
                      <w:color w:val="000000"/>
                    </w:rPr>
                    <w:t xml:space="preserve">CH3Br 48gM3 24 hr 21C or above </w:t>
                  </w:r>
                </w:p>
              </w:tc>
              <w:tc>
                <w:tcPr>
                  <w:tcW w:w="2011" w:type="dxa"/>
                  <w:tcBorders>
                    <w:top w:val="nil"/>
                    <w:left w:val="nil"/>
                    <w:bottom w:val="single" w:sz="8" w:space="0" w:color="auto"/>
                    <w:right w:val="single" w:sz="8" w:space="0" w:color="auto"/>
                  </w:tcBorders>
                  <w:shd w:val="clear" w:color="auto" w:fill="auto"/>
                  <w:vAlign w:val="center"/>
                  <w:hideMark/>
                </w:tcPr>
                <w:p w14:paraId="070D86CA" w14:textId="77777777" w:rsidR="00A7530B" w:rsidRPr="00F71D73" w:rsidRDefault="00A7530B" w:rsidP="00BF451F">
                  <w:pPr>
                    <w:jc w:val="center"/>
                    <w:rPr>
                      <w:rFonts w:cstheme="minorHAnsi"/>
                      <w:color w:val="000000"/>
                    </w:rPr>
                  </w:pPr>
                  <w:r w:rsidRPr="00F71D73">
                    <w:rPr>
                      <w:rFonts w:cstheme="minorHAnsi"/>
                      <w:color w:val="000000"/>
                    </w:rPr>
                    <w:t>12</w:t>
                  </w:r>
                </w:p>
              </w:tc>
            </w:tr>
            <w:tr w:rsidR="00A7530B" w:rsidRPr="00F71D73" w14:paraId="55451DEA"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5B092D60" w14:textId="77777777" w:rsidR="00A7530B" w:rsidRPr="00F71D73" w:rsidRDefault="00A7530B" w:rsidP="00BF451F">
                  <w:pPr>
                    <w:rPr>
                      <w:rFonts w:cstheme="minorHAnsi"/>
                      <w:color w:val="000000"/>
                    </w:rPr>
                  </w:pPr>
                  <w:r w:rsidRPr="00F71D73">
                    <w:rPr>
                      <w:rFonts w:cstheme="minorHAnsi"/>
                      <w:color w:val="000000"/>
                    </w:rPr>
                    <w:t>Methyl Bromide BMSB</w:t>
                  </w:r>
                </w:p>
              </w:tc>
              <w:tc>
                <w:tcPr>
                  <w:tcW w:w="2011" w:type="dxa"/>
                  <w:tcBorders>
                    <w:top w:val="nil"/>
                    <w:left w:val="nil"/>
                    <w:bottom w:val="single" w:sz="8" w:space="0" w:color="auto"/>
                    <w:right w:val="single" w:sz="8" w:space="0" w:color="auto"/>
                  </w:tcBorders>
                  <w:shd w:val="clear" w:color="auto" w:fill="auto"/>
                  <w:vAlign w:val="center"/>
                  <w:hideMark/>
                </w:tcPr>
                <w:p w14:paraId="0A1EA8F9" w14:textId="77777777" w:rsidR="00A7530B" w:rsidRPr="00F71D73" w:rsidRDefault="00A7530B" w:rsidP="00BF451F">
                  <w:pPr>
                    <w:jc w:val="center"/>
                    <w:rPr>
                      <w:rFonts w:cstheme="minorHAnsi"/>
                      <w:color w:val="000000"/>
                    </w:rPr>
                  </w:pPr>
                  <w:r w:rsidRPr="00F71D73">
                    <w:rPr>
                      <w:rFonts w:cstheme="minorHAnsi"/>
                      <w:color w:val="000000"/>
                    </w:rPr>
                    <w:t>60</w:t>
                  </w:r>
                </w:p>
              </w:tc>
            </w:tr>
            <w:tr w:rsidR="00A7530B" w:rsidRPr="00F71D73" w14:paraId="13615FEF"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57998275" w14:textId="26E1D3E6" w:rsidR="00A7530B" w:rsidRPr="00F71D73" w:rsidRDefault="00A7530B" w:rsidP="00BF451F">
                  <w:pPr>
                    <w:rPr>
                      <w:rFonts w:cstheme="minorHAnsi"/>
                      <w:color w:val="000000"/>
                    </w:rPr>
                  </w:pPr>
                  <w:r w:rsidRPr="00F71D73">
                    <w:rPr>
                      <w:rFonts w:cstheme="minorHAnsi"/>
                      <w:color w:val="000000"/>
                    </w:rPr>
                    <w:t>Sulfuryl Flu</w:t>
                  </w:r>
                  <w:r w:rsidR="00D06EB8" w:rsidRPr="00F71D73">
                    <w:rPr>
                      <w:rFonts w:cstheme="minorHAnsi"/>
                      <w:color w:val="000000"/>
                    </w:rPr>
                    <w:t>o</w:t>
                  </w:r>
                  <w:r w:rsidRPr="00F71D73">
                    <w:rPr>
                      <w:rFonts w:cstheme="minorHAnsi"/>
                      <w:color w:val="000000"/>
                    </w:rPr>
                    <w:t>ride BMSB</w:t>
                  </w:r>
                </w:p>
              </w:tc>
              <w:tc>
                <w:tcPr>
                  <w:tcW w:w="2011" w:type="dxa"/>
                  <w:tcBorders>
                    <w:top w:val="nil"/>
                    <w:left w:val="nil"/>
                    <w:bottom w:val="single" w:sz="8" w:space="0" w:color="auto"/>
                    <w:right w:val="single" w:sz="8" w:space="0" w:color="auto"/>
                  </w:tcBorders>
                  <w:shd w:val="clear" w:color="auto" w:fill="auto"/>
                  <w:vAlign w:val="center"/>
                  <w:hideMark/>
                </w:tcPr>
                <w:p w14:paraId="372EA449" w14:textId="77777777" w:rsidR="00A7530B" w:rsidRPr="00F71D73" w:rsidRDefault="00A7530B" w:rsidP="00BF451F">
                  <w:pPr>
                    <w:jc w:val="center"/>
                    <w:rPr>
                      <w:rFonts w:cstheme="minorHAnsi"/>
                      <w:color w:val="000000"/>
                    </w:rPr>
                  </w:pPr>
                  <w:r w:rsidRPr="00F71D73">
                    <w:rPr>
                      <w:rFonts w:cstheme="minorHAnsi"/>
                      <w:color w:val="000000"/>
                    </w:rPr>
                    <w:t>59</w:t>
                  </w:r>
                </w:p>
              </w:tc>
            </w:tr>
          </w:tbl>
          <w:p w14:paraId="2E5C3ED0" w14:textId="77777777" w:rsidR="00A7530B" w:rsidRPr="00F71D73" w:rsidRDefault="00A7530B" w:rsidP="00BF10F4">
            <w:pPr>
              <w:ind w:left="142"/>
              <w:rPr>
                <w:rFonts w:cstheme="minorHAnsi"/>
              </w:rPr>
            </w:pPr>
            <w:r w:rsidRPr="00F71D73">
              <w:rPr>
                <w:rFonts w:cstheme="minorHAnsi"/>
              </w:rPr>
              <w:t>Heat Treatment Directions have a category code of ‘TO’ and the following Direction code:</w:t>
            </w:r>
          </w:p>
          <w:tbl>
            <w:tblPr>
              <w:tblW w:w="6071" w:type="dxa"/>
              <w:tblLayout w:type="fixed"/>
              <w:tblLook w:val="04A0" w:firstRow="1" w:lastRow="0" w:firstColumn="1" w:lastColumn="0" w:noHBand="0" w:noVBand="1"/>
            </w:tblPr>
            <w:tblGrid>
              <w:gridCol w:w="4060"/>
              <w:gridCol w:w="2011"/>
            </w:tblGrid>
            <w:tr w:rsidR="00A7530B" w:rsidRPr="00F71D73" w14:paraId="3EB75D36" w14:textId="77777777" w:rsidTr="00BF10F4">
              <w:trPr>
                <w:trHeight w:val="315"/>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E287A8" w14:textId="77777777" w:rsidR="00A7530B" w:rsidRPr="00F71D73" w:rsidRDefault="00A7530B" w:rsidP="00BF451F">
                  <w:pPr>
                    <w:rPr>
                      <w:rFonts w:cstheme="minorHAnsi"/>
                      <w:b/>
                      <w:bCs/>
                      <w:color w:val="000000"/>
                    </w:rPr>
                  </w:pPr>
                  <w:r w:rsidRPr="00F71D73">
                    <w:rPr>
                      <w:rFonts w:cstheme="minorHAnsi"/>
                      <w:b/>
                      <w:bCs/>
                      <w:color w:val="000000"/>
                    </w:rPr>
                    <w:t>Direction</w:t>
                  </w:r>
                </w:p>
              </w:tc>
              <w:tc>
                <w:tcPr>
                  <w:tcW w:w="2011" w:type="dxa"/>
                  <w:tcBorders>
                    <w:top w:val="single" w:sz="8" w:space="0" w:color="auto"/>
                    <w:left w:val="nil"/>
                    <w:bottom w:val="single" w:sz="8" w:space="0" w:color="auto"/>
                    <w:right w:val="single" w:sz="8" w:space="0" w:color="auto"/>
                  </w:tcBorders>
                  <w:shd w:val="clear" w:color="auto" w:fill="auto"/>
                  <w:vAlign w:val="center"/>
                  <w:hideMark/>
                </w:tcPr>
                <w:p w14:paraId="447B068E" w14:textId="77777777" w:rsidR="00A7530B" w:rsidRPr="00F71D73" w:rsidRDefault="00A7530B" w:rsidP="00BF451F">
                  <w:pPr>
                    <w:jc w:val="center"/>
                    <w:rPr>
                      <w:rFonts w:cstheme="minorHAnsi"/>
                      <w:b/>
                      <w:bCs/>
                      <w:color w:val="000000"/>
                    </w:rPr>
                  </w:pPr>
                  <w:r w:rsidRPr="00F71D73">
                    <w:rPr>
                      <w:rFonts w:cstheme="minorHAnsi"/>
                      <w:b/>
                      <w:bCs/>
                      <w:color w:val="000000"/>
                    </w:rPr>
                    <w:t>Direction Code</w:t>
                  </w:r>
                </w:p>
              </w:tc>
            </w:tr>
            <w:tr w:rsidR="00A7530B" w:rsidRPr="00F71D73" w14:paraId="377F960A" w14:textId="77777777" w:rsidTr="00BF10F4">
              <w:trPr>
                <w:trHeight w:val="315"/>
              </w:trPr>
              <w:tc>
                <w:tcPr>
                  <w:tcW w:w="4060" w:type="dxa"/>
                  <w:tcBorders>
                    <w:top w:val="nil"/>
                    <w:left w:val="nil"/>
                    <w:bottom w:val="single" w:sz="8" w:space="0" w:color="auto"/>
                    <w:right w:val="single" w:sz="8" w:space="0" w:color="auto"/>
                  </w:tcBorders>
                  <w:shd w:val="clear" w:color="auto" w:fill="auto"/>
                  <w:vAlign w:val="center"/>
                  <w:hideMark/>
                </w:tcPr>
                <w:p w14:paraId="1B7FC27A" w14:textId="77777777" w:rsidR="00A7530B" w:rsidRPr="00F71D73" w:rsidRDefault="00A7530B" w:rsidP="00BF451F">
                  <w:pPr>
                    <w:rPr>
                      <w:rFonts w:cstheme="minorHAnsi"/>
                      <w:color w:val="000000"/>
                    </w:rPr>
                  </w:pPr>
                  <w:r w:rsidRPr="00F71D73">
                    <w:rPr>
                      <w:rFonts w:cstheme="minorHAnsi"/>
                      <w:color w:val="000000"/>
                    </w:rPr>
                    <w:lastRenderedPageBreak/>
                    <w:t>Heat Treatment BMSB</w:t>
                  </w:r>
                </w:p>
              </w:tc>
              <w:tc>
                <w:tcPr>
                  <w:tcW w:w="2011" w:type="dxa"/>
                  <w:tcBorders>
                    <w:top w:val="nil"/>
                    <w:left w:val="nil"/>
                    <w:bottom w:val="single" w:sz="8" w:space="0" w:color="auto"/>
                    <w:right w:val="single" w:sz="8" w:space="0" w:color="auto"/>
                  </w:tcBorders>
                  <w:shd w:val="clear" w:color="auto" w:fill="auto"/>
                  <w:vAlign w:val="center"/>
                  <w:hideMark/>
                </w:tcPr>
                <w:p w14:paraId="0F547E57" w14:textId="77777777" w:rsidR="00A7530B" w:rsidRPr="00F71D73" w:rsidRDefault="00A7530B" w:rsidP="00BF451F">
                  <w:pPr>
                    <w:jc w:val="center"/>
                    <w:rPr>
                      <w:rFonts w:cstheme="minorHAnsi"/>
                      <w:color w:val="000000"/>
                    </w:rPr>
                  </w:pPr>
                  <w:r w:rsidRPr="00F71D73">
                    <w:rPr>
                      <w:rFonts w:cstheme="minorHAnsi"/>
                      <w:color w:val="000000"/>
                    </w:rPr>
                    <w:t>17</w:t>
                  </w:r>
                </w:p>
              </w:tc>
            </w:tr>
          </w:tbl>
          <w:p w14:paraId="7F6257A5" w14:textId="77777777" w:rsidR="00A7530B" w:rsidRDefault="00A7530B" w:rsidP="00BF10F4">
            <w:pPr>
              <w:ind w:left="142"/>
              <w:rPr>
                <w:rFonts w:cstheme="minorHAnsi"/>
              </w:rPr>
            </w:pPr>
          </w:p>
          <w:p w14:paraId="2670EE94" w14:textId="77777777" w:rsidR="006544C3" w:rsidRDefault="006544C3" w:rsidP="006544C3">
            <w:pPr>
              <w:rPr>
                <w:rFonts w:ascii="Calibri" w:hAnsi="Calibri" w:cs="Calibri"/>
                <w:color w:val="000000"/>
              </w:rPr>
            </w:pPr>
            <w:r>
              <w:rPr>
                <w:rFonts w:ascii="Calibri" w:hAnsi="Calibri" w:cs="Calibri"/>
                <w:color w:val="000000"/>
              </w:rPr>
              <w:t>Administration with a Category code of ‘A</w:t>
            </w:r>
            <w:r w:rsidRPr="0086183F">
              <w:rPr>
                <w:rFonts w:ascii="Calibri" w:hAnsi="Calibri" w:cs="Calibri"/>
                <w:color w:val="FF0000"/>
              </w:rPr>
              <w:t>0</w:t>
            </w:r>
            <w:r>
              <w:rPr>
                <w:rFonts w:ascii="Calibri" w:hAnsi="Calibri" w:cs="Calibri"/>
                <w:color w:val="000000"/>
              </w:rPr>
              <w:t xml:space="preserve">’and the following Direction code: </w:t>
            </w:r>
          </w:p>
          <w:tbl>
            <w:tblPr>
              <w:tblW w:w="6071" w:type="dxa"/>
              <w:tblLayout w:type="fixed"/>
              <w:tblLook w:val="04A0" w:firstRow="1" w:lastRow="0" w:firstColumn="1" w:lastColumn="0" w:noHBand="0" w:noVBand="1"/>
            </w:tblPr>
            <w:tblGrid>
              <w:gridCol w:w="4060"/>
              <w:gridCol w:w="2011"/>
            </w:tblGrid>
            <w:tr w:rsidR="006544C3" w:rsidRPr="003E11B7" w14:paraId="2263A2D3" w14:textId="77777777" w:rsidTr="008C00E3">
              <w:trPr>
                <w:trHeight w:val="315"/>
              </w:trPr>
              <w:tc>
                <w:tcPr>
                  <w:tcW w:w="40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57D5DE9" w14:textId="77777777" w:rsidR="006544C3" w:rsidRPr="003E11B7" w:rsidRDefault="006544C3" w:rsidP="006544C3">
                  <w:pPr>
                    <w:rPr>
                      <w:rFonts w:ascii="Calibri" w:hAnsi="Calibri" w:cs="Calibri"/>
                      <w:b/>
                      <w:bCs/>
                      <w:color w:val="000000"/>
                    </w:rPr>
                  </w:pPr>
                  <w:r w:rsidRPr="003E11B7">
                    <w:rPr>
                      <w:rFonts w:ascii="Calibri" w:hAnsi="Calibri" w:cs="Calibri"/>
                      <w:b/>
                      <w:bCs/>
                      <w:color w:val="000000"/>
                    </w:rPr>
                    <w:t>Direction</w:t>
                  </w:r>
                </w:p>
              </w:tc>
              <w:tc>
                <w:tcPr>
                  <w:tcW w:w="2011" w:type="dxa"/>
                  <w:tcBorders>
                    <w:top w:val="single" w:sz="8" w:space="0" w:color="auto"/>
                    <w:left w:val="nil"/>
                    <w:bottom w:val="single" w:sz="4" w:space="0" w:color="auto"/>
                    <w:right w:val="single" w:sz="8" w:space="0" w:color="auto"/>
                  </w:tcBorders>
                  <w:shd w:val="clear" w:color="auto" w:fill="auto"/>
                  <w:vAlign w:val="center"/>
                  <w:hideMark/>
                </w:tcPr>
                <w:p w14:paraId="45888BAF" w14:textId="77777777" w:rsidR="006544C3" w:rsidRPr="003E11B7" w:rsidRDefault="006544C3" w:rsidP="006544C3">
                  <w:pPr>
                    <w:jc w:val="center"/>
                    <w:rPr>
                      <w:rFonts w:ascii="Calibri" w:hAnsi="Calibri" w:cs="Calibri"/>
                      <w:b/>
                      <w:bCs/>
                      <w:color w:val="000000"/>
                    </w:rPr>
                  </w:pPr>
                  <w:r w:rsidRPr="003E11B7">
                    <w:rPr>
                      <w:rFonts w:ascii="Calibri" w:hAnsi="Calibri" w:cs="Calibri"/>
                      <w:b/>
                      <w:bCs/>
                      <w:color w:val="000000"/>
                    </w:rPr>
                    <w:t>Direction Code</w:t>
                  </w:r>
                </w:p>
              </w:tc>
            </w:tr>
            <w:tr w:rsidR="006544C3" w:rsidRPr="003E11B7" w14:paraId="44288414" w14:textId="77777777" w:rsidTr="008C00E3">
              <w:trPr>
                <w:trHeight w:val="315"/>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A41DB" w14:textId="77777777" w:rsidR="006544C3" w:rsidRPr="003E11B7" w:rsidRDefault="006544C3" w:rsidP="006544C3">
                  <w:pPr>
                    <w:rPr>
                      <w:rFonts w:ascii="Calibri" w:hAnsi="Calibri" w:cs="Calibri"/>
                      <w:color w:val="000000"/>
                    </w:rPr>
                  </w:pPr>
                  <w:r>
                    <w:rPr>
                      <w:rFonts w:ascii="Calibri" w:hAnsi="Calibri" w:cs="Calibri"/>
                      <w:color w:val="000000"/>
                    </w:rPr>
                    <w:t>Approved Arrangement</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D5A27" w14:textId="77777777" w:rsidR="006544C3" w:rsidRPr="003E11B7" w:rsidRDefault="006544C3" w:rsidP="006544C3">
                  <w:pPr>
                    <w:jc w:val="center"/>
                    <w:rPr>
                      <w:rFonts w:ascii="Calibri" w:hAnsi="Calibri" w:cs="Calibri"/>
                      <w:color w:val="000000"/>
                    </w:rPr>
                  </w:pPr>
                  <w:r>
                    <w:rPr>
                      <w:rFonts w:ascii="Calibri" w:hAnsi="Calibri" w:cs="Calibri"/>
                      <w:color w:val="000000"/>
                    </w:rPr>
                    <w:t>11</w:t>
                  </w:r>
                </w:p>
              </w:tc>
            </w:tr>
          </w:tbl>
          <w:p w14:paraId="615FBB1F" w14:textId="77777777" w:rsidR="006544C3" w:rsidRPr="00E01FC0" w:rsidRDefault="006544C3" w:rsidP="006544C3">
            <w:pPr>
              <w:rPr>
                <w:rFonts w:ascii="Calibri" w:hAnsi="Calibri" w:cs="Calibri"/>
              </w:rPr>
            </w:pPr>
          </w:p>
          <w:p w14:paraId="309A7585" w14:textId="77777777" w:rsidR="006544C3" w:rsidRPr="00E01FC0" w:rsidRDefault="006544C3" w:rsidP="006544C3">
            <w:pPr>
              <w:rPr>
                <w:rFonts w:ascii="Calibri" w:hAnsi="Calibri" w:cs="Calibri"/>
              </w:rPr>
            </w:pPr>
            <w:r w:rsidRPr="00E01FC0">
              <w:rPr>
                <w:rFonts w:ascii="Calibri" w:hAnsi="Calibri" w:cs="Calibri"/>
              </w:rPr>
              <w:t>Approved Arrangements with a Category code of ‘AA and the following Direction code:</w:t>
            </w:r>
          </w:p>
          <w:tbl>
            <w:tblPr>
              <w:tblW w:w="6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0"/>
              <w:gridCol w:w="2011"/>
            </w:tblGrid>
            <w:tr w:rsidR="00E01FC0" w:rsidRPr="00E01FC0" w14:paraId="2D26B62F" w14:textId="77777777" w:rsidTr="008C00E3">
              <w:trPr>
                <w:trHeight w:val="315"/>
              </w:trPr>
              <w:tc>
                <w:tcPr>
                  <w:tcW w:w="4060" w:type="dxa"/>
                  <w:shd w:val="clear" w:color="auto" w:fill="auto"/>
                  <w:vAlign w:val="center"/>
                  <w:hideMark/>
                </w:tcPr>
                <w:p w14:paraId="309B4051" w14:textId="77777777" w:rsidR="006544C3" w:rsidRPr="00E01FC0" w:rsidRDefault="006544C3" w:rsidP="006544C3">
                  <w:pPr>
                    <w:rPr>
                      <w:rFonts w:ascii="Calibri" w:hAnsi="Calibri" w:cs="Calibri"/>
                      <w:b/>
                      <w:bCs/>
                    </w:rPr>
                  </w:pPr>
                  <w:r w:rsidRPr="00E01FC0">
                    <w:rPr>
                      <w:rFonts w:ascii="Calibri" w:hAnsi="Calibri" w:cs="Calibri"/>
                      <w:b/>
                      <w:bCs/>
                    </w:rPr>
                    <w:t>Direction</w:t>
                  </w:r>
                </w:p>
              </w:tc>
              <w:tc>
                <w:tcPr>
                  <w:tcW w:w="2011" w:type="dxa"/>
                  <w:shd w:val="clear" w:color="auto" w:fill="auto"/>
                  <w:vAlign w:val="center"/>
                  <w:hideMark/>
                </w:tcPr>
                <w:p w14:paraId="4EFF2477" w14:textId="77777777" w:rsidR="006544C3" w:rsidRPr="00E01FC0" w:rsidRDefault="006544C3" w:rsidP="006544C3">
                  <w:pPr>
                    <w:jc w:val="center"/>
                    <w:rPr>
                      <w:rFonts w:ascii="Calibri" w:hAnsi="Calibri" w:cs="Calibri"/>
                      <w:b/>
                      <w:bCs/>
                    </w:rPr>
                  </w:pPr>
                  <w:r w:rsidRPr="00E01FC0">
                    <w:rPr>
                      <w:rFonts w:ascii="Calibri" w:hAnsi="Calibri" w:cs="Calibri"/>
                      <w:b/>
                      <w:bCs/>
                    </w:rPr>
                    <w:t>Direction Code</w:t>
                  </w:r>
                </w:p>
              </w:tc>
            </w:tr>
            <w:tr w:rsidR="00E01FC0" w:rsidRPr="00E01FC0" w14:paraId="68E53813" w14:textId="77777777" w:rsidTr="008C00E3">
              <w:trPr>
                <w:trHeight w:val="315"/>
              </w:trPr>
              <w:tc>
                <w:tcPr>
                  <w:tcW w:w="4060" w:type="dxa"/>
                  <w:shd w:val="clear" w:color="auto" w:fill="auto"/>
                  <w:vAlign w:val="center"/>
                  <w:hideMark/>
                </w:tcPr>
                <w:p w14:paraId="4127F175" w14:textId="77777777" w:rsidR="006544C3" w:rsidRPr="00E01FC0" w:rsidRDefault="006544C3" w:rsidP="006544C3">
                  <w:pPr>
                    <w:rPr>
                      <w:rFonts w:ascii="Calibri" w:hAnsi="Calibri" w:cs="Calibri"/>
                    </w:rPr>
                  </w:pPr>
                  <w:r w:rsidRPr="00E01FC0">
                    <w:rPr>
                      <w:rFonts w:ascii="Calibri" w:hAnsi="Calibri" w:cs="Calibri"/>
                    </w:rPr>
                    <w:t>AA Rural Tailgate Inspection</w:t>
                  </w:r>
                </w:p>
              </w:tc>
              <w:tc>
                <w:tcPr>
                  <w:tcW w:w="2011" w:type="dxa"/>
                  <w:shd w:val="clear" w:color="auto" w:fill="auto"/>
                  <w:vAlign w:val="center"/>
                  <w:hideMark/>
                </w:tcPr>
                <w:p w14:paraId="3466DAD0" w14:textId="77777777" w:rsidR="006544C3" w:rsidRPr="00E01FC0" w:rsidRDefault="006544C3" w:rsidP="006544C3">
                  <w:pPr>
                    <w:jc w:val="center"/>
                    <w:rPr>
                      <w:rFonts w:ascii="Calibri" w:hAnsi="Calibri" w:cs="Calibri"/>
                    </w:rPr>
                  </w:pPr>
                  <w:r w:rsidRPr="00E01FC0">
                    <w:rPr>
                      <w:rFonts w:ascii="Calibri" w:hAnsi="Calibri" w:cs="Calibri"/>
                    </w:rPr>
                    <w:t>04</w:t>
                  </w:r>
                </w:p>
              </w:tc>
            </w:tr>
            <w:tr w:rsidR="00E01FC0" w:rsidRPr="00E01FC0" w14:paraId="11839A71" w14:textId="77777777" w:rsidTr="008C00E3">
              <w:trPr>
                <w:trHeight w:val="315"/>
              </w:trPr>
              <w:tc>
                <w:tcPr>
                  <w:tcW w:w="4060" w:type="dxa"/>
                  <w:shd w:val="clear" w:color="auto" w:fill="auto"/>
                  <w:vAlign w:val="center"/>
                </w:tcPr>
                <w:p w14:paraId="3CA51AED" w14:textId="77777777" w:rsidR="006544C3" w:rsidRPr="00E01FC0" w:rsidRDefault="006544C3" w:rsidP="006544C3">
                  <w:pPr>
                    <w:rPr>
                      <w:rFonts w:ascii="Calibri" w:hAnsi="Calibri" w:cs="Calibri"/>
                    </w:rPr>
                  </w:pPr>
                  <w:r w:rsidRPr="00E01FC0">
                    <w:rPr>
                      <w:rFonts w:ascii="Calibri" w:hAnsi="Calibri" w:cs="Calibri"/>
                    </w:rPr>
                    <w:t>AA Rural Tailgate Ext. Inspect</w:t>
                  </w:r>
                </w:p>
              </w:tc>
              <w:tc>
                <w:tcPr>
                  <w:tcW w:w="2011" w:type="dxa"/>
                  <w:shd w:val="clear" w:color="auto" w:fill="auto"/>
                  <w:vAlign w:val="center"/>
                </w:tcPr>
                <w:p w14:paraId="2506D0C3" w14:textId="77777777" w:rsidR="006544C3" w:rsidRPr="00E01FC0" w:rsidRDefault="006544C3" w:rsidP="006544C3">
                  <w:pPr>
                    <w:jc w:val="center"/>
                    <w:rPr>
                      <w:rFonts w:ascii="Calibri" w:hAnsi="Calibri" w:cs="Calibri"/>
                    </w:rPr>
                  </w:pPr>
                  <w:r w:rsidRPr="00E01FC0">
                    <w:rPr>
                      <w:rFonts w:ascii="Calibri" w:hAnsi="Calibri" w:cs="Calibri"/>
                    </w:rPr>
                    <w:t>05</w:t>
                  </w:r>
                </w:p>
              </w:tc>
            </w:tr>
          </w:tbl>
          <w:p w14:paraId="00C88D1D" w14:textId="77777777" w:rsidR="006544C3" w:rsidRPr="00E01FC0" w:rsidRDefault="006544C3" w:rsidP="006544C3">
            <w:pPr>
              <w:rPr>
                <w:rFonts w:ascii="Calibri" w:hAnsi="Calibri" w:cs="Calibri"/>
              </w:rPr>
            </w:pPr>
          </w:p>
          <w:p w14:paraId="28DA3D85" w14:textId="77777777" w:rsidR="006544C3" w:rsidRPr="00E01FC0" w:rsidRDefault="006544C3" w:rsidP="006544C3">
            <w:pPr>
              <w:rPr>
                <w:rFonts w:ascii="Calibri" w:hAnsi="Calibri" w:cs="Calibri"/>
              </w:rPr>
            </w:pPr>
            <w:r w:rsidRPr="00E01FC0">
              <w:rPr>
                <w:rFonts w:ascii="Calibri" w:hAnsi="Calibri" w:cs="Calibri"/>
              </w:rPr>
              <w:t xml:space="preserve">Final Directives with a Category code of ‘R0’and the following Direction code: </w:t>
            </w:r>
          </w:p>
          <w:tbl>
            <w:tblPr>
              <w:tblW w:w="6071" w:type="dxa"/>
              <w:tblLayout w:type="fixed"/>
              <w:tblLook w:val="04A0" w:firstRow="1" w:lastRow="0" w:firstColumn="1" w:lastColumn="0" w:noHBand="0" w:noVBand="1"/>
            </w:tblPr>
            <w:tblGrid>
              <w:gridCol w:w="4060"/>
              <w:gridCol w:w="2011"/>
            </w:tblGrid>
            <w:tr w:rsidR="00E01FC0" w:rsidRPr="00E01FC0" w14:paraId="65BDD491" w14:textId="77777777" w:rsidTr="008C00E3">
              <w:trPr>
                <w:trHeight w:val="315"/>
              </w:trPr>
              <w:tc>
                <w:tcPr>
                  <w:tcW w:w="40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776E2B2" w14:textId="77777777" w:rsidR="006544C3" w:rsidRPr="00E01FC0" w:rsidRDefault="006544C3" w:rsidP="006544C3">
                  <w:pPr>
                    <w:rPr>
                      <w:rFonts w:ascii="Calibri" w:hAnsi="Calibri" w:cs="Calibri"/>
                      <w:b/>
                      <w:bCs/>
                    </w:rPr>
                  </w:pPr>
                  <w:r w:rsidRPr="00E01FC0">
                    <w:rPr>
                      <w:rFonts w:ascii="Calibri" w:hAnsi="Calibri" w:cs="Calibri"/>
                      <w:b/>
                      <w:bCs/>
                    </w:rPr>
                    <w:t>Direction</w:t>
                  </w:r>
                </w:p>
              </w:tc>
              <w:tc>
                <w:tcPr>
                  <w:tcW w:w="2011" w:type="dxa"/>
                  <w:tcBorders>
                    <w:top w:val="single" w:sz="8" w:space="0" w:color="auto"/>
                    <w:left w:val="nil"/>
                    <w:bottom w:val="single" w:sz="4" w:space="0" w:color="auto"/>
                    <w:right w:val="single" w:sz="8" w:space="0" w:color="auto"/>
                  </w:tcBorders>
                  <w:shd w:val="clear" w:color="auto" w:fill="auto"/>
                  <w:vAlign w:val="center"/>
                  <w:hideMark/>
                </w:tcPr>
                <w:p w14:paraId="06E3A1AB" w14:textId="77777777" w:rsidR="006544C3" w:rsidRPr="00E01FC0" w:rsidRDefault="006544C3" w:rsidP="006544C3">
                  <w:pPr>
                    <w:jc w:val="center"/>
                    <w:rPr>
                      <w:rFonts w:ascii="Calibri" w:hAnsi="Calibri" w:cs="Calibri"/>
                      <w:b/>
                      <w:bCs/>
                    </w:rPr>
                  </w:pPr>
                  <w:r w:rsidRPr="00E01FC0">
                    <w:rPr>
                      <w:rFonts w:ascii="Calibri" w:hAnsi="Calibri" w:cs="Calibri"/>
                      <w:b/>
                      <w:bCs/>
                    </w:rPr>
                    <w:t>Direction Code</w:t>
                  </w:r>
                </w:p>
              </w:tc>
            </w:tr>
            <w:tr w:rsidR="00E01FC0" w:rsidRPr="00E01FC0" w14:paraId="66C17155" w14:textId="77777777" w:rsidTr="008C00E3">
              <w:trPr>
                <w:trHeight w:val="315"/>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0A866" w14:textId="5146AB51" w:rsidR="006544C3" w:rsidRPr="00E01FC0" w:rsidRDefault="006544C3" w:rsidP="006544C3">
                  <w:pPr>
                    <w:rPr>
                      <w:rFonts w:ascii="Calibri" w:hAnsi="Calibri" w:cs="Calibri"/>
                    </w:rPr>
                  </w:pPr>
                  <w:r w:rsidRPr="00E01FC0">
                    <w:rPr>
                      <w:rFonts w:ascii="Calibri" w:hAnsi="Calibri" w:cs="Calibri"/>
                    </w:rPr>
                    <w:t>Finalised and released</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93635" w14:textId="77777777" w:rsidR="006544C3" w:rsidRPr="00E01FC0" w:rsidRDefault="006544C3" w:rsidP="006544C3">
                  <w:pPr>
                    <w:jc w:val="center"/>
                    <w:rPr>
                      <w:rFonts w:ascii="Calibri" w:hAnsi="Calibri" w:cs="Calibri"/>
                    </w:rPr>
                  </w:pPr>
                  <w:r w:rsidRPr="00E01FC0">
                    <w:rPr>
                      <w:rFonts w:ascii="Calibri" w:hAnsi="Calibri" w:cs="Calibri"/>
                    </w:rPr>
                    <w:t>17</w:t>
                  </w:r>
                </w:p>
              </w:tc>
            </w:tr>
          </w:tbl>
          <w:p w14:paraId="34ABCD95" w14:textId="561827DA" w:rsidR="006544C3" w:rsidRPr="00F71D73" w:rsidRDefault="006544C3" w:rsidP="00BF10F4">
            <w:pPr>
              <w:ind w:left="142"/>
              <w:rPr>
                <w:rFonts w:cstheme="minorHAnsi"/>
              </w:rPr>
            </w:pPr>
          </w:p>
        </w:tc>
      </w:tr>
      <w:tr w:rsidR="00A7530B" w:rsidRPr="00F71D73" w14:paraId="1CF2077C" w14:textId="77777777" w:rsidTr="00A815A6">
        <w:tc>
          <w:tcPr>
            <w:tcW w:w="1575" w:type="dxa"/>
            <w:tcBorders>
              <w:top w:val="double" w:sz="4" w:space="0" w:color="auto"/>
              <w:bottom w:val="double" w:sz="4" w:space="0" w:color="auto"/>
            </w:tcBorders>
          </w:tcPr>
          <w:p w14:paraId="2B32CC60" w14:textId="77777777" w:rsidR="00A7530B" w:rsidRPr="00F71D73" w:rsidRDefault="00A7530B" w:rsidP="00BF10F4">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lastRenderedPageBreak/>
              <w:t>BR.204</w:t>
            </w:r>
          </w:p>
        </w:tc>
        <w:tc>
          <w:tcPr>
            <w:tcW w:w="12459" w:type="dxa"/>
            <w:tcBorders>
              <w:top w:val="double" w:sz="4" w:space="0" w:color="auto"/>
              <w:bottom w:val="double" w:sz="4" w:space="0" w:color="auto"/>
            </w:tcBorders>
          </w:tcPr>
          <w:p w14:paraId="56D74EAC" w14:textId="5AC4E8AF" w:rsidR="00A7530B" w:rsidRPr="00F71D73" w:rsidRDefault="00BF451F" w:rsidP="00BF451F">
            <w:pPr>
              <w:ind w:left="142"/>
              <w:rPr>
                <w:rFonts w:cstheme="minorHAnsi"/>
              </w:rPr>
            </w:pPr>
            <w:r w:rsidRPr="00F71D73">
              <w:rPr>
                <w:rFonts w:cstheme="minorHAnsi"/>
              </w:rPr>
              <w:t>If</w:t>
            </w:r>
            <w:r w:rsidR="00A7530B" w:rsidRPr="00F71D73">
              <w:rPr>
                <w:rFonts w:cstheme="minorHAnsi"/>
              </w:rPr>
              <w:t xml:space="preserve"> the </w:t>
            </w:r>
            <w:r w:rsidRPr="00F71D73">
              <w:rPr>
                <w:rFonts w:cstheme="minorHAnsi"/>
              </w:rPr>
              <w:t xml:space="preserve">FID’s </w:t>
            </w:r>
            <w:r w:rsidR="00A7530B" w:rsidRPr="00F71D73">
              <w:rPr>
                <w:rFonts w:cstheme="minorHAnsi"/>
              </w:rPr>
              <w:t>Delivery location postcode</w:t>
            </w:r>
            <w:r w:rsidR="00D06EB8" w:rsidRPr="00F71D73">
              <w:rPr>
                <w:rFonts w:cstheme="minorHAnsi"/>
              </w:rPr>
              <w:t xml:space="preserve"> classification =</w:t>
            </w:r>
            <w:r w:rsidR="00A7530B" w:rsidRPr="00F71D73">
              <w:rPr>
                <w:rFonts w:cstheme="minorHAnsi"/>
              </w:rPr>
              <w:t xml:space="preserve"> ‘Rural’</w:t>
            </w:r>
            <w:r w:rsidRPr="00F71D73">
              <w:rPr>
                <w:rFonts w:cstheme="minorHAnsi"/>
              </w:rPr>
              <w:t xml:space="preserve"> then </w:t>
            </w:r>
            <w:r w:rsidR="00A7530B" w:rsidRPr="00F71D73">
              <w:rPr>
                <w:rFonts w:cstheme="minorHAnsi"/>
              </w:rPr>
              <w:t xml:space="preserve">the </w:t>
            </w:r>
            <w:r w:rsidR="00D06EB8" w:rsidRPr="00F71D73">
              <w:rPr>
                <w:rFonts w:cstheme="minorHAnsi"/>
              </w:rPr>
              <w:t>u</w:t>
            </w:r>
            <w:r w:rsidR="00A7530B" w:rsidRPr="00F71D73">
              <w:rPr>
                <w:rFonts w:cstheme="minorHAnsi"/>
              </w:rPr>
              <w:t>npack</w:t>
            </w:r>
            <w:r w:rsidR="00D06EB8" w:rsidRPr="00F71D73">
              <w:rPr>
                <w:rFonts w:cstheme="minorHAnsi"/>
              </w:rPr>
              <w:t xml:space="preserve">Address parameter </w:t>
            </w:r>
            <w:r w:rsidR="00A7530B" w:rsidRPr="00F71D73">
              <w:rPr>
                <w:rFonts w:cstheme="minorHAnsi"/>
              </w:rPr>
              <w:t>must be supplied. If the unpack</w:t>
            </w:r>
            <w:r w:rsidR="00D06EB8" w:rsidRPr="00F71D73">
              <w:rPr>
                <w:rFonts w:cstheme="minorHAnsi"/>
              </w:rPr>
              <w:t>Address</w:t>
            </w:r>
            <w:r w:rsidR="00A7530B" w:rsidRPr="00F71D73">
              <w:rPr>
                <w:rFonts w:cstheme="minorHAnsi"/>
              </w:rPr>
              <w:t xml:space="preserve"> has not been supplied, the system will return error: EM.21</w:t>
            </w:r>
            <w:r w:rsidR="000C4F39">
              <w:rPr>
                <w:rFonts w:cstheme="minorHAnsi"/>
              </w:rPr>
              <w:t xml:space="preserve">: </w:t>
            </w:r>
            <w:r w:rsidR="00530FB6" w:rsidRPr="00925731">
              <w:rPr>
                <w:rFonts w:cstheme="minorHAnsi"/>
              </w:rPr>
              <w:t>An unpack location must be supplied for rural delivery locations.</w:t>
            </w:r>
          </w:p>
        </w:tc>
      </w:tr>
      <w:tr w:rsidR="00A7530B" w:rsidRPr="00F71D73" w14:paraId="4D04A1A7" w14:textId="77777777" w:rsidTr="00A815A6">
        <w:tc>
          <w:tcPr>
            <w:tcW w:w="1575" w:type="dxa"/>
            <w:tcBorders>
              <w:top w:val="double" w:sz="4" w:space="0" w:color="auto"/>
              <w:bottom w:val="double" w:sz="4" w:space="0" w:color="auto"/>
            </w:tcBorders>
          </w:tcPr>
          <w:p w14:paraId="0C15E236" w14:textId="77777777" w:rsidR="00A7530B" w:rsidRPr="00F71D73" w:rsidRDefault="00A7530B" w:rsidP="00BF10F4">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t>BR.205</w:t>
            </w:r>
          </w:p>
        </w:tc>
        <w:tc>
          <w:tcPr>
            <w:tcW w:w="12459" w:type="dxa"/>
            <w:tcBorders>
              <w:top w:val="double" w:sz="4" w:space="0" w:color="auto"/>
              <w:bottom w:val="double" w:sz="4" w:space="0" w:color="auto"/>
            </w:tcBorders>
          </w:tcPr>
          <w:p w14:paraId="3E93F401" w14:textId="77777777" w:rsidR="00A7530B" w:rsidRPr="00F71D73" w:rsidRDefault="00A7530B" w:rsidP="00BF10F4">
            <w:pPr>
              <w:ind w:left="142"/>
              <w:rPr>
                <w:rFonts w:cstheme="minorHAnsi"/>
              </w:rPr>
            </w:pPr>
            <w:r w:rsidRPr="00F71D73">
              <w:rPr>
                <w:rFonts w:cstheme="minorHAnsi"/>
              </w:rPr>
              <w:t xml:space="preserve">The system will allow one or more Direction Requests for a new lodgement. </w:t>
            </w:r>
          </w:p>
        </w:tc>
      </w:tr>
      <w:tr w:rsidR="00A7530B" w:rsidRPr="00F71D73" w14:paraId="4E4669B9" w14:textId="77777777" w:rsidTr="00A815A6">
        <w:tc>
          <w:tcPr>
            <w:tcW w:w="1575" w:type="dxa"/>
            <w:tcBorders>
              <w:top w:val="double" w:sz="4" w:space="0" w:color="auto"/>
              <w:bottom w:val="double" w:sz="4" w:space="0" w:color="auto"/>
            </w:tcBorders>
          </w:tcPr>
          <w:p w14:paraId="45BA74F6" w14:textId="747EFABA" w:rsidR="00A7530B" w:rsidRPr="00F71D73" w:rsidRDefault="00A7530B" w:rsidP="002803B3">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t>BR.206</w:t>
            </w:r>
          </w:p>
        </w:tc>
        <w:tc>
          <w:tcPr>
            <w:tcW w:w="12459" w:type="dxa"/>
            <w:tcBorders>
              <w:top w:val="double" w:sz="4" w:space="0" w:color="auto"/>
              <w:bottom w:val="double" w:sz="4" w:space="0" w:color="auto"/>
            </w:tcBorders>
          </w:tcPr>
          <w:p w14:paraId="1D25CD6C" w14:textId="02BA21DD" w:rsidR="00A7530B" w:rsidRPr="00F71D73" w:rsidRDefault="00A7530B" w:rsidP="00A6581F">
            <w:pPr>
              <w:ind w:left="142"/>
              <w:jc w:val="both"/>
              <w:rPr>
                <w:rFonts w:cstheme="minorHAnsi"/>
              </w:rPr>
            </w:pPr>
            <w:r w:rsidRPr="00F71D73">
              <w:rPr>
                <w:rFonts w:cstheme="minorHAnsi"/>
              </w:rPr>
              <w:t>The system will not allow a new lodgement to submitted if a record already exists for the FID</w:t>
            </w:r>
            <w:r w:rsidR="00BF451F" w:rsidRPr="00F71D73">
              <w:rPr>
                <w:rFonts w:cstheme="minorHAnsi"/>
              </w:rPr>
              <w:t xml:space="preserve"> &amp; </w:t>
            </w:r>
            <w:r w:rsidRPr="00F71D73">
              <w:rPr>
                <w:rFonts w:cstheme="minorHAnsi"/>
              </w:rPr>
              <w:t>Entry number</w:t>
            </w:r>
            <w:r w:rsidR="00BF451F" w:rsidRPr="00F71D73">
              <w:rPr>
                <w:rFonts w:cstheme="minorHAnsi"/>
              </w:rPr>
              <w:t xml:space="preserve"> combination</w:t>
            </w:r>
            <w:r w:rsidRPr="00F71D73">
              <w:rPr>
                <w:rFonts w:cstheme="minorHAnsi"/>
              </w:rPr>
              <w:t>. On submission, if the system detects an existing record, it will return error EM.31</w:t>
            </w:r>
            <w:r w:rsidR="00530FB6">
              <w:rPr>
                <w:rFonts w:cstheme="minorHAnsi"/>
              </w:rPr>
              <w:t xml:space="preserve">: </w:t>
            </w:r>
            <w:r w:rsidR="00530FB6">
              <w:t>Documents have already been lodged for the entry number supplied.</w:t>
            </w:r>
          </w:p>
        </w:tc>
      </w:tr>
      <w:tr w:rsidR="00A7530B" w:rsidRPr="00F71D73" w14:paraId="711EAEA1" w14:textId="77777777" w:rsidTr="00A815A6">
        <w:tc>
          <w:tcPr>
            <w:tcW w:w="1575" w:type="dxa"/>
            <w:tcBorders>
              <w:top w:val="double" w:sz="4" w:space="0" w:color="auto"/>
              <w:bottom w:val="double" w:sz="4" w:space="0" w:color="auto"/>
            </w:tcBorders>
          </w:tcPr>
          <w:p w14:paraId="7E52AE9A" w14:textId="77777777" w:rsidR="00A7530B" w:rsidRPr="00F71D73" w:rsidRDefault="00A7530B" w:rsidP="00BF10F4">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t>BR.207</w:t>
            </w:r>
          </w:p>
        </w:tc>
        <w:tc>
          <w:tcPr>
            <w:tcW w:w="12459" w:type="dxa"/>
            <w:tcBorders>
              <w:top w:val="double" w:sz="4" w:space="0" w:color="auto"/>
              <w:bottom w:val="double" w:sz="4" w:space="0" w:color="auto"/>
            </w:tcBorders>
          </w:tcPr>
          <w:p w14:paraId="45014654" w14:textId="77777777" w:rsidR="00A7530B" w:rsidRPr="00F71D73" w:rsidRDefault="00A7530B" w:rsidP="00BF10F4">
            <w:pPr>
              <w:ind w:left="142"/>
              <w:rPr>
                <w:rFonts w:cstheme="minorHAnsi"/>
              </w:rPr>
            </w:pPr>
            <w:r w:rsidRPr="00F71D73">
              <w:rPr>
                <w:rFonts w:cstheme="minorHAnsi"/>
              </w:rPr>
              <w:t xml:space="preserve">Valid Lodgement Date reasons are: </w:t>
            </w:r>
          </w:p>
          <w:p w14:paraId="5CF3CC12" w14:textId="77777777" w:rsidR="00A7530B" w:rsidRPr="00F71D73" w:rsidRDefault="00A7530B" w:rsidP="004032B3">
            <w:pPr>
              <w:pStyle w:val="ListParagraph"/>
              <w:numPr>
                <w:ilvl w:val="0"/>
                <w:numId w:val="31"/>
              </w:numPr>
              <w:spacing w:after="0" w:line="240" w:lineRule="auto"/>
              <w:rPr>
                <w:rFonts w:cstheme="minorHAnsi"/>
              </w:rPr>
            </w:pPr>
            <w:r w:rsidRPr="00F71D73">
              <w:rPr>
                <w:rFonts w:cstheme="minorHAnsi"/>
              </w:rPr>
              <w:t>Awaiting documentation from Importer/Supplier/Manufacturer/Treatment Provider</w:t>
            </w:r>
          </w:p>
          <w:p w14:paraId="0FE8BA4A" w14:textId="77777777" w:rsidR="00A7530B" w:rsidRPr="00F71D73" w:rsidRDefault="00A7530B" w:rsidP="004032B3">
            <w:pPr>
              <w:pStyle w:val="ListParagraph"/>
              <w:numPr>
                <w:ilvl w:val="0"/>
                <w:numId w:val="31"/>
              </w:numPr>
              <w:spacing w:after="0" w:line="240" w:lineRule="auto"/>
              <w:rPr>
                <w:rFonts w:cstheme="minorHAnsi"/>
              </w:rPr>
            </w:pPr>
            <w:r w:rsidRPr="00F71D73">
              <w:rPr>
                <w:rFonts w:cstheme="minorHAnsi"/>
              </w:rPr>
              <w:t>Awaiting importer payment</w:t>
            </w:r>
          </w:p>
          <w:p w14:paraId="6E3F6400" w14:textId="77777777" w:rsidR="00A7530B" w:rsidRPr="00F71D73" w:rsidRDefault="00A7530B" w:rsidP="004032B3">
            <w:pPr>
              <w:pStyle w:val="ListParagraph"/>
              <w:numPr>
                <w:ilvl w:val="0"/>
                <w:numId w:val="31"/>
              </w:numPr>
              <w:spacing w:after="0" w:line="240" w:lineRule="auto"/>
              <w:rPr>
                <w:rFonts w:cstheme="minorHAnsi"/>
              </w:rPr>
            </w:pPr>
            <w:r w:rsidRPr="00F71D73">
              <w:rPr>
                <w:rFonts w:cstheme="minorHAnsi"/>
              </w:rPr>
              <w:t>Awaiting shipping details</w:t>
            </w:r>
          </w:p>
          <w:p w14:paraId="10EC39E8" w14:textId="77777777" w:rsidR="00A7530B" w:rsidRPr="00F71D73" w:rsidRDefault="00A7530B" w:rsidP="004032B3">
            <w:pPr>
              <w:pStyle w:val="ListParagraph"/>
              <w:numPr>
                <w:ilvl w:val="0"/>
                <w:numId w:val="31"/>
              </w:numPr>
              <w:spacing w:after="0" w:line="240" w:lineRule="auto"/>
              <w:rPr>
                <w:rFonts w:cstheme="minorHAnsi"/>
              </w:rPr>
            </w:pPr>
            <w:r w:rsidRPr="00F71D73">
              <w:rPr>
                <w:rFonts w:cstheme="minorHAnsi"/>
              </w:rPr>
              <w:t>COLS error preventing timely lodgement</w:t>
            </w:r>
          </w:p>
          <w:p w14:paraId="51762DF5" w14:textId="77777777" w:rsidR="00A7530B" w:rsidRPr="00F71D73" w:rsidRDefault="00A7530B" w:rsidP="004032B3">
            <w:pPr>
              <w:pStyle w:val="ListParagraph"/>
              <w:numPr>
                <w:ilvl w:val="0"/>
                <w:numId w:val="31"/>
              </w:numPr>
              <w:spacing w:after="0" w:line="240" w:lineRule="auto"/>
              <w:rPr>
                <w:rFonts w:cstheme="minorHAnsi"/>
              </w:rPr>
            </w:pPr>
            <w:r w:rsidRPr="00F71D73">
              <w:rPr>
                <w:rFonts w:cstheme="minorHAnsi"/>
              </w:rPr>
              <w:t>Messaging delays in ICS/Delay in required information from ICS</w:t>
            </w:r>
          </w:p>
          <w:p w14:paraId="3DCDDE14" w14:textId="77777777" w:rsidR="00A7530B" w:rsidRPr="00F71D73" w:rsidRDefault="00A7530B" w:rsidP="004032B3">
            <w:pPr>
              <w:pStyle w:val="ListParagraph"/>
              <w:numPr>
                <w:ilvl w:val="0"/>
                <w:numId w:val="31"/>
              </w:numPr>
              <w:spacing w:after="0" w:line="240" w:lineRule="auto"/>
              <w:rPr>
                <w:rFonts w:cstheme="minorHAnsi"/>
              </w:rPr>
            </w:pPr>
            <w:r w:rsidRPr="00F71D73">
              <w:rPr>
                <w:rFonts w:cstheme="minorHAnsi"/>
              </w:rPr>
              <w:t>Voyage from the last overseas port is less than 96 hours</w:t>
            </w:r>
          </w:p>
          <w:p w14:paraId="1DCD8972" w14:textId="77777777" w:rsidR="00A7530B" w:rsidRPr="00F71D73" w:rsidRDefault="00A7530B" w:rsidP="004032B3">
            <w:pPr>
              <w:pStyle w:val="ListParagraph"/>
              <w:numPr>
                <w:ilvl w:val="0"/>
                <w:numId w:val="31"/>
              </w:numPr>
              <w:spacing w:after="0" w:line="240" w:lineRule="auto"/>
              <w:rPr>
                <w:rFonts w:cstheme="minorHAnsi"/>
              </w:rPr>
            </w:pPr>
            <w:r w:rsidRPr="00F71D73">
              <w:rPr>
                <w:rFonts w:cstheme="minorHAnsi"/>
              </w:rPr>
              <w:t>Other</w:t>
            </w:r>
          </w:p>
        </w:tc>
      </w:tr>
      <w:tr w:rsidR="00A7530B" w:rsidRPr="00F71D73" w14:paraId="2ED3E989" w14:textId="77777777" w:rsidTr="00A815A6">
        <w:tc>
          <w:tcPr>
            <w:tcW w:w="1575" w:type="dxa"/>
            <w:tcBorders>
              <w:top w:val="double" w:sz="4" w:space="0" w:color="auto"/>
              <w:bottom w:val="double" w:sz="4" w:space="0" w:color="auto"/>
            </w:tcBorders>
          </w:tcPr>
          <w:p w14:paraId="411E5CFC" w14:textId="77777777" w:rsidR="00A7530B" w:rsidRPr="00F71D73" w:rsidRDefault="00A7530B" w:rsidP="00BF10F4">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t>BR.208</w:t>
            </w:r>
          </w:p>
        </w:tc>
        <w:tc>
          <w:tcPr>
            <w:tcW w:w="12459" w:type="dxa"/>
            <w:tcBorders>
              <w:top w:val="double" w:sz="4" w:space="0" w:color="auto"/>
              <w:bottom w:val="double" w:sz="4" w:space="0" w:color="auto"/>
            </w:tcBorders>
          </w:tcPr>
          <w:p w14:paraId="44E20B2F" w14:textId="2AD82D1A" w:rsidR="00A7530B" w:rsidRPr="00F71D73" w:rsidRDefault="00A7530B" w:rsidP="00BF10F4">
            <w:pPr>
              <w:ind w:left="142"/>
              <w:rPr>
                <w:rFonts w:cstheme="minorHAnsi"/>
              </w:rPr>
            </w:pPr>
            <w:r w:rsidRPr="00F71D73">
              <w:rPr>
                <w:rFonts w:cstheme="minorHAnsi"/>
              </w:rPr>
              <w:t xml:space="preserve">If the </w:t>
            </w:r>
            <w:r w:rsidR="00BF451F" w:rsidRPr="00F71D73">
              <w:rPr>
                <w:rFonts w:cstheme="minorHAnsi"/>
              </w:rPr>
              <w:t xml:space="preserve">thirdPartyInd parameter </w:t>
            </w:r>
            <w:r w:rsidRPr="00F71D73">
              <w:rPr>
                <w:rFonts w:cstheme="minorHAnsi"/>
              </w:rPr>
              <w:t xml:space="preserve">is ‘True’ and a valid email address is supplied, the system will email </w:t>
            </w:r>
            <w:r w:rsidR="00DB732F">
              <w:rPr>
                <w:rFonts w:cstheme="minorHAnsi"/>
              </w:rPr>
              <w:t xml:space="preserve">that address </w:t>
            </w:r>
            <w:r w:rsidRPr="00F71D73">
              <w:rPr>
                <w:rFonts w:cstheme="minorHAnsi"/>
              </w:rPr>
              <w:t>a copy of the PDF coversheet</w:t>
            </w:r>
            <w:r w:rsidR="00DB732F">
              <w:rPr>
                <w:rFonts w:cstheme="minorHAnsi"/>
              </w:rPr>
              <w:t xml:space="preserve"> (in addition to the Contact email address)</w:t>
            </w:r>
            <w:r w:rsidRPr="00F71D73">
              <w:rPr>
                <w:rFonts w:cstheme="minorHAnsi"/>
              </w:rPr>
              <w:t>.</w:t>
            </w:r>
          </w:p>
        </w:tc>
      </w:tr>
      <w:tr w:rsidR="00A7530B" w:rsidRPr="00F71D73" w14:paraId="1398FE62" w14:textId="77777777" w:rsidTr="00A815A6">
        <w:tc>
          <w:tcPr>
            <w:tcW w:w="1575" w:type="dxa"/>
            <w:tcBorders>
              <w:top w:val="double" w:sz="4" w:space="0" w:color="auto"/>
              <w:bottom w:val="double" w:sz="4" w:space="0" w:color="auto"/>
            </w:tcBorders>
          </w:tcPr>
          <w:p w14:paraId="12B2EFFC" w14:textId="77777777" w:rsidR="00A7530B" w:rsidRPr="00F71D73" w:rsidRDefault="00A7530B" w:rsidP="00BF10F4">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lastRenderedPageBreak/>
              <w:t>BR.209</w:t>
            </w:r>
          </w:p>
        </w:tc>
        <w:tc>
          <w:tcPr>
            <w:tcW w:w="12459" w:type="dxa"/>
            <w:tcBorders>
              <w:top w:val="double" w:sz="4" w:space="0" w:color="auto"/>
              <w:bottom w:val="double" w:sz="4" w:space="0" w:color="auto"/>
            </w:tcBorders>
          </w:tcPr>
          <w:p w14:paraId="75AD4766" w14:textId="5660D937" w:rsidR="00A7530B" w:rsidRPr="00F71D73" w:rsidRDefault="00A7530B" w:rsidP="00BF10F4">
            <w:pPr>
              <w:ind w:left="142"/>
              <w:rPr>
                <w:rFonts w:cstheme="minorHAnsi"/>
              </w:rPr>
            </w:pPr>
            <w:r w:rsidRPr="00F71D73">
              <w:rPr>
                <w:rFonts w:cstheme="minorHAnsi"/>
              </w:rPr>
              <w:t>If the addNewLodgement API is executed but documents are not attached (using addAttachment API</w:t>
            </w:r>
            <w:r w:rsidR="00BF451F" w:rsidRPr="00F71D73">
              <w:rPr>
                <w:rFonts w:cstheme="minorHAnsi"/>
              </w:rPr>
              <w:t>)</w:t>
            </w:r>
            <w:r w:rsidRPr="00F71D73">
              <w:rPr>
                <w:rFonts w:cstheme="minorHAnsi"/>
              </w:rPr>
              <w:t xml:space="preserve">, and the transaction is incomplete. </w:t>
            </w:r>
            <w:r w:rsidR="005C5688">
              <w:rPr>
                <w:rFonts w:cstheme="minorHAnsi"/>
              </w:rPr>
              <w:t>Where t</w:t>
            </w:r>
            <w:r w:rsidRPr="00F71D73">
              <w:rPr>
                <w:rFonts w:cstheme="minorHAnsi"/>
              </w:rPr>
              <w:t xml:space="preserve">he same FID and Broker ID are sent, the system will return error </w:t>
            </w:r>
            <w:r w:rsidRPr="00F71D73">
              <w:rPr>
                <w:rFonts w:cstheme="minorHAnsi"/>
                <w:b/>
                <w:bCs/>
              </w:rPr>
              <w:t>EM.43</w:t>
            </w:r>
            <w:r w:rsidR="003C19C1">
              <w:rPr>
                <w:rFonts w:cstheme="minorHAnsi"/>
                <w:b/>
                <w:bCs/>
              </w:rPr>
              <w:t xml:space="preserve"> -</w:t>
            </w:r>
            <w:r w:rsidR="003C19C1" w:rsidRPr="00925731">
              <w:t>That combination of FID and Branch ID is awaiting document attachments to complete the transaction.</w:t>
            </w:r>
          </w:p>
        </w:tc>
      </w:tr>
      <w:tr w:rsidR="00A7530B" w:rsidRPr="00F71D73" w14:paraId="459F1FB9" w14:textId="77777777" w:rsidTr="00A815A6">
        <w:tc>
          <w:tcPr>
            <w:tcW w:w="1575" w:type="dxa"/>
            <w:tcBorders>
              <w:top w:val="double" w:sz="4" w:space="0" w:color="auto"/>
              <w:bottom w:val="double" w:sz="4" w:space="0" w:color="auto"/>
            </w:tcBorders>
          </w:tcPr>
          <w:p w14:paraId="6F639F7C" w14:textId="77777777" w:rsidR="00A7530B" w:rsidRPr="00F71D73" w:rsidRDefault="00A7530B" w:rsidP="00BF10F4">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t>BR.210</w:t>
            </w:r>
          </w:p>
        </w:tc>
        <w:tc>
          <w:tcPr>
            <w:tcW w:w="12459" w:type="dxa"/>
            <w:tcBorders>
              <w:top w:val="double" w:sz="4" w:space="0" w:color="auto"/>
              <w:bottom w:val="double" w:sz="4" w:space="0" w:color="auto"/>
            </w:tcBorders>
          </w:tcPr>
          <w:p w14:paraId="5BEA467D" w14:textId="2D0E3F0E" w:rsidR="00A7530B" w:rsidRPr="0039705A" w:rsidRDefault="004B18DC" w:rsidP="00BF10F4">
            <w:pPr>
              <w:ind w:left="142"/>
              <w:rPr>
                <w:rFonts w:cstheme="minorHAnsi"/>
              </w:rPr>
            </w:pPr>
            <w:r w:rsidRPr="0039705A">
              <w:rPr>
                <w:rFonts w:cstheme="minorHAnsi"/>
              </w:rPr>
              <w:t>In addition to all other business rules and parameter validation occurring, o</w:t>
            </w:r>
            <w:r w:rsidR="00A7530B" w:rsidRPr="0039705A">
              <w:rPr>
                <w:rFonts w:cstheme="minorHAnsi"/>
              </w:rPr>
              <w:t>n submission of the addLodgement API, if the AIM system (aka interface) is not available, the system will return error EM.48</w:t>
            </w:r>
            <w:r w:rsidR="00DD3A23" w:rsidRPr="0039705A">
              <w:rPr>
                <w:rFonts w:cstheme="minorHAnsi"/>
              </w:rPr>
              <w:t>:</w:t>
            </w:r>
            <w:r w:rsidR="003C19C1" w:rsidRPr="0039705A">
              <w:rPr>
                <w:rFonts w:cstheme="minorHAnsi"/>
              </w:rPr>
              <w:t xml:space="preserve"> - The entry could not be validated, please try again later. If your lodgement is urgent please use the COLS Web Portal</w:t>
            </w:r>
            <w:r w:rsidR="00A7530B" w:rsidRPr="0039705A">
              <w:rPr>
                <w:rFonts w:cstheme="minorHAnsi"/>
              </w:rPr>
              <w:t>.</w:t>
            </w:r>
          </w:p>
        </w:tc>
      </w:tr>
      <w:tr w:rsidR="003317F5" w:rsidRPr="00F71D73" w14:paraId="72D32E39" w14:textId="77777777" w:rsidTr="00A815A6">
        <w:tc>
          <w:tcPr>
            <w:tcW w:w="1575" w:type="dxa"/>
            <w:tcBorders>
              <w:top w:val="double" w:sz="4" w:space="0" w:color="auto"/>
              <w:bottom w:val="double" w:sz="4" w:space="0" w:color="auto"/>
            </w:tcBorders>
          </w:tcPr>
          <w:p w14:paraId="77A10545" w14:textId="00BBC102" w:rsidR="003317F5" w:rsidRPr="00F71D73" w:rsidRDefault="003317F5" w:rsidP="00BF10F4">
            <w:pPr>
              <w:pStyle w:val="Table0"/>
              <w:spacing w:before="60" w:after="60"/>
              <w:ind w:left="130"/>
              <w:rPr>
                <w:rFonts w:asciiTheme="minorHAnsi" w:eastAsiaTheme="minorHAnsi" w:hAnsiTheme="minorHAnsi" w:cstheme="minorHAnsi"/>
                <w:b/>
                <w:bCs/>
                <w:sz w:val="22"/>
                <w:szCs w:val="22"/>
              </w:rPr>
            </w:pPr>
            <w:r w:rsidRPr="00F71D73">
              <w:rPr>
                <w:rFonts w:asciiTheme="minorHAnsi" w:eastAsiaTheme="minorHAnsi" w:hAnsiTheme="minorHAnsi" w:cstheme="minorHAnsi"/>
                <w:b/>
                <w:bCs/>
                <w:sz w:val="22"/>
                <w:szCs w:val="22"/>
              </w:rPr>
              <w:t>BR.211</w:t>
            </w:r>
          </w:p>
        </w:tc>
        <w:tc>
          <w:tcPr>
            <w:tcW w:w="12459" w:type="dxa"/>
            <w:tcBorders>
              <w:top w:val="double" w:sz="4" w:space="0" w:color="auto"/>
              <w:bottom w:val="double" w:sz="4" w:space="0" w:color="auto"/>
            </w:tcBorders>
          </w:tcPr>
          <w:p w14:paraId="775429C4" w14:textId="41CB679D" w:rsidR="003317F5" w:rsidRPr="0039705A" w:rsidRDefault="003317F5" w:rsidP="00BF10F4">
            <w:pPr>
              <w:ind w:left="142"/>
              <w:rPr>
                <w:rFonts w:cstheme="minorHAnsi"/>
              </w:rPr>
            </w:pPr>
            <w:r w:rsidRPr="0039705A">
              <w:rPr>
                <w:rFonts w:cstheme="minorHAnsi"/>
              </w:rPr>
              <w:t>On completion of submitting the addNewLodgement API and addAttachment API, the department will issue an email receipt notification to the Contact email. The email will have a PDF coversheet of the record.</w:t>
            </w:r>
          </w:p>
        </w:tc>
      </w:tr>
      <w:tr w:rsidR="009F4536" w:rsidRPr="00F71D73" w14:paraId="4041711A" w14:textId="77777777" w:rsidTr="000C4F39">
        <w:tc>
          <w:tcPr>
            <w:tcW w:w="1575" w:type="dxa"/>
            <w:tcBorders>
              <w:top w:val="double" w:sz="4" w:space="0" w:color="auto"/>
              <w:bottom w:val="double" w:sz="4" w:space="0" w:color="auto"/>
            </w:tcBorders>
          </w:tcPr>
          <w:p w14:paraId="265D1807" w14:textId="18A9D3C1" w:rsidR="009F4536" w:rsidRPr="00F71D73" w:rsidRDefault="009F4536" w:rsidP="00BF10F4">
            <w:pPr>
              <w:pStyle w:val="Table0"/>
              <w:spacing w:before="60" w:after="60"/>
              <w:ind w:left="130"/>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BR.212</w:t>
            </w:r>
          </w:p>
        </w:tc>
        <w:tc>
          <w:tcPr>
            <w:tcW w:w="12459" w:type="dxa"/>
            <w:tcBorders>
              <w:top w:val="double" w:sz="4" w:space="0" w:color="auto"/>
              <w:bottom w:val="double" w:sz="4" w:space="0" w:color="auto"/>
            </w:tcBorders>
          </w:tcPr>
          <w:p w14:paraId="3B8E8950" w14:textId="77777777" w:rsidR="009F4536" w:rsidRPr="0039705A" w:rsidRDefault="009F4536" w:rsidP="00BF10F4">
            <w:pPr>
              <w:ind w:left="142"/>
              <w:rPr>
                <w:rFonts w:cstheme="minorHAnsi"/>
              </w:rPr>
            </w:pPr>
            <w:r w:rsidRPr="0039705A">
              <w:rPr>
                <w:rFonts w:cstheme="minorHAnsi"/>
              </w:rPr>
              <w:t xml:space="preserve">Valid Direction request types are: </w:t>
            </w:r>
          </w:p>
          <w:p w14:paraId="70BDFA6B" w14:textId="77777777" w:rsidR="009F4536" w:rsidRPr="0039705A" w:rsidRDefault="009F4536" w:rsidP="004032B3">
            <w:pPr>
              <w:pStyle w:val="ListParagraph"/>
              <w:numPr>
                <w:ilvl w:val="0"/>
                <w:numId w:val="35"/>
              </w:numPr>
              <w:spacing w:after="0" w:line="240" w:lineRule="auto"/>
              <w:rPr>
                <w:rFonts w:cstheme="minorHAnsi"/>
              </w:rPr>
            </w:pPr>
            <w:r w:rsidRPr="0039705A">
              <w:rPr>
                <w:rFonts w:cstheme="minorHAnsi"/>
              </w:rPr>
              <w:t>Release on Documents</w:t>
            </w:r>
          </w:p>
          <w:p w14:paraId="433CD873" w14:textId="77777777" w:rsidR="009F4536" w:rsidRPr="0039705A" w:rsidRDefault="009F4536" w:rsidP="004032B3">
            <w:pPr>
              <w:pStyle w:val="ListParagraph"/>
              <w:numPr>
                <w:ilvl w:val="0"/>
                <w:numId w:val="35"/>
              </w:numPr>
              <w:spacing w:after="0" w:line="240" w:lineRule="auto"/>
              <w:rPr>
                <w:rFonts w:cstheme="minorHAnsi"/>
              </w:rPr>
            </w:pPr>
            <w:r w:rsidRPr="0039705A">
              <w:rPr>
                <w:rFonts w:cstheme="minorHAnsi"/>
              </w:rPr>
              <w:t>Rural Tailgate Inspection</w:t>
            </w:r>
          </w:p>
          <w:p w14:paraId="10489E1B" w14:textId="77777777" w:rsidR="009F4536" w:rsidRPr="0039705A" w:rsidRDefault="009F4536" w:rsidP="004032B3">
            <w:pPr>
              <w:pStyle w:val="ListParagraph"/>
              <w:numPr>
                <w:ilvl w:val="0"/>
                <w:numId w:val="35"/>
              </w:numPr>
              <w:spacing w:after="0" w:line="240" w:lineRule="auto"/>
              <w:rPr>
                <w:rFonts w:cstheme="minorHAnsi"/>
              </w:rPr>
            </w:pPr>
            <w:r w:rsidRPr="0039705A">
              <w:rPr>
                <w:rFonts w:cstheme="minorHAnsi"/>
              </w:rPr>
              <w:t>Inspection of Goods</w:t>
            </w:r>
          </w:p>
          <w:p w14:paraId="4CE61B9E" w14:textId="77777777" w:rsidR="009F4536" w:rsidRPr="0039705A" w:rsidRDefault="009F4536" w:rsidP="004032B3">
            <w:pPr>
              <w:pStyle w:val="ListParagraph"/>
              <w:numPr>
                <w:ilvl w:val="0"/>
                <w:numId w:val="35"/>
              </w:numPr>
              <w:spacing w:after="0" w:line="240" w:lineRule="auto"/>
              <w:rPr>
                <w:rFonts w:cstheme="minorHAnsi"/>
              </w:rPr>
            </w:pPr>
            <w:r w:rsidRPr="0039705A">
              <w:rPr>
                <w:rFonts w:cstheme="minorHAnsi"/>
              </w:rPr>
              <w:t>Movement Only</w:t>
            </w:r>
          </w:p>
          <w:p w14:paraId="32BE63E0" w14:textId="77777777" w:rsidR="009F4536" w:rsidRPr="0039705A" w:rsidRDefault="009F4536" w:rsidP="004032B3">
            <w:pPr>
              <w:pStyle w:val="ListParagraph"/>
              <w:numPr>
                <w:ilvl w:val="0"/>
                <w:numId w:val="35"/>
              </w:numPr>
              <w:spacing w:after="0" w:line="240" w:lineRule="auto"/>
              <w:rPr>
                <w:rFonts w:cstheme="minorHAnsi"/>
              </w:rPr>
            </w:pPr>
            <w:r w:rsidRPr="0039705A">
              <w:rPr>
                <w:rFonts w:cstheme="minorHAnsi"/>
              </w:rPr>
              <w:t>Export from Australia (incl. transhipment)</w:t>
            </w:r>
          </w:p>
          <w:p w14:paraId="4D0A5C4B" w14:textId="77777777" w:rsidR="009F4536" w:rsidRPr="0039705A" w:rsidRDefault="009F4536" w:rsidP="004032B3">
            <w:pPr>
              <w:pStyle w:val="ListParagraph"/>
              <w:numPr>
                <w:ilvl w:val="0"/>
                <w:numId w:val="35"/>
              </w:numPr>
              <w:spacing w:after="0" w:line="240" w:lineRule="auto"/>
              <w:rPr>
                <w:rFonts w:cstheme="minorHAnsi"/>
              </w:rPr>
            </w:pPr>
            <w:r w:rsidRPr="0039705A">
              <w:rPr>
                <w:rFonts w:cstheme="minorHAnsi"/>
              </w:rPr>
              <w:t>Detainment (e.g., at Quarantine station)</w:t>
            </w:r>
          </w:p>
          <w:p w14:paraId="218393DF" w14:textId="77777777" w:rsidR="009F4536" w:rsidRPr="0039705A" w:rsidRDefault="009F4536" w:rsidP="004032B3">
            <w:pPr>
              <w:pStyle w:val="ListParagraph"/>
              <w:numPr>
                <w:ilvl w:val="0"/>
                <w:numId w:val="35"/>
              </w:numPr>
              <w:spacing w:after="0" w:line="240" w:lineRule="auto"/>
              <w:rPr>
                <w:rFonts w:cstheme="minorHAnsi"/>
              </w:rPr>
            </w:pPr>
            <w:r w:rsidRPr="0039705A">
              <w:rPr>
                <w:rFonts w:cstheme="minorHAnsi"/>
              </w:rPr>
              <w:t>Destruction (e.g., deep burial, incineration)</w:t>
            </w:r>
          </w:p>
          <w:p w14:paraId="5C6F98B0" w14:textId="0F98E51D" w:rsidR="009F4536" w:rsidRPr="0039705A" w:rsidRDefault="009F4536" w:rsidP="004032B3">
            <w:pPr>
              <w:pStyle w:val="ListParagraph"/>
              <w:numPr>
                <w:ilvl w:val="0"/>
                <w:numId w:val="35"/>
              </w:numPr>
              <w:spacing w:after="0" w:line="240" w:lineRule="auto"/>
              <w:rPr>
                <w:rFonts w:cstheme="minorHAnsi"/>
              </w:rPr>
            </w:pPr>
            <w:r w:rsidRPr="0039705A">
              <w:rPr>
                <w:rFonts w:cstheme="minorHAnsi"/>
              </w:rPr>
              <w:t>Treatment</w:t>
            </w:r>
          </w:p>
        </w:tc>
      </w:tr>
      <w:tr w:rsidR="008D07EE" w:rsidRPr="001F51F2" w14:paraId="36AFEEC2" w14:textId="77777777" w:rsidTr="008D07EE">
        <w:tc>
          <w:tcPr>
            <w:tcW w:w="1575" w:type="dxa"/>
            <w:tcBorders>
              <w:top w:val="double" w:sz="4" w:space="0" w:color="auto"/>
              <w:left w:val="double" w:sz="4" w:space="0" w:color="auto"/>
              <w:bottom w:val="double" w:sz="4" w:space="0" w:color="auto"/>
              <w:right w:val="single" w:sz="6" w:space="0" w:color="auto"/>
            </w:tcBorders>
          </w:tcPr>
          <w:p w14:paraId="626F9AEB" w14:textId="60822A6E" w:rsidR="008D07EE" w:rsidRPr="008D07EE" w:rsidRDefault="008D07EE" w:rsidP="00F26CD6">
            <w:pPr>
              <w:pStyle w:val="Table0"/>
              <w:spacing w:before="60" w:after="60"/>
              <w:ind w:left="130"/>
              <w:rPr>
                <w:rFonts w:asciiTheme="minorHAnsi" w:eastAsiaTheme="minorHAnsi" w:hAnsiTheme="minorHAnsi" w:cstheme="minorHAnsi"/>
                <w:b/>
                <w:bCs/>
                <w:sz w:val="22"/>
                <w:szCs w:val="22"/>
              </w:rPr>
            </w:pPr>
            <w:r w:rsidRPr="008D07EE">
              <w:rPr>
                <w:rFonts w:asciiTheme="minorHAnsi" w:eastAsiaTheme="minorHAnsi" w:hAnsiTheme="minorHAnsi" w:cstheme="minorHAnsi"/>
                <w:b/>
                <w:bCs/>
                <w:sz w:val="22"/>
                <w:szCs w:val="22"/>
              </w:rPr>
              <w:t>BR.2.1</w:t>
            </w:r>
            <w:r>
              <w:rPr>
                <w:rFonts w:asciiTheme="minorHAnsi" w:eastAsiaTheme="minorHAnsi" w:hAnsiTheme="minorHAnsi" w:cstheme="minorHAnsi"/>
                <w:b/>
                <w:bCs/>
                <w:sz w:val="22"/>
                <w:szCs w:val="22"/>
              </w:rPr>
              <w:t>3</w:t>
            </w:r>
          </w:p>
        </w:tc>
        <w:tc>
          <w:tcPr>
            <w:tcW w:w="12459" w:type="dxa"/>
            <w:tcBorders>
              <w:top w:val="double" w:sz="4" w:space="0" w:color="auto"/>
              <w:left w:val="single" w:sz="6" w:space="0" w:color="auto"/>
              <w:bottom w:val="double" w:sz="4" w:space="0" w:color="auto"/>
              <w:right w:val="double" w:sz="4" w:space="0" w:color="auto"/>
            </w:tcBorders>
          </w:tcPr>
          <w:p w14:paraId="6E971FE8" w14:textId="1A438B53" w:rsidR="008D07EE" w:rsidRPr="0039705A" w:rsidRDefault="008D07EE" w:rsidP="00F26CD6">
            <w:pPr>
              <w:ind w:left="142"/>
              <w:rPr>
                <w:rFonts w:cstheme="minorHAnsi"/>
              </w:rPr>
            </w:pPr>
            <w:r w:rsidRPr="0039705A">
              <w:rPr>
                <w:rFonts w:cstheme="minorHAnsi"/>
              </w:rPr>
              <w:t>When addNewLodgement detects an outstanding client account balance the system will return message: EM.44: An outstanding balance requires payment - &lt;URL</w:t>
            </w:r>
            <w:r w:rsidR="0039705A" w:rsidRPr="0039705A">
              <w:rPr>
                <w:rFonts w:cstheme="minorHAnsi"/>
              </w:rPr>
              <w:t>&gt;.</w:t>
            </w:r>
            <w:r w:rsidRPr="0039705A">
              <w:rPr>
                <w:rFonts w:cstheme="minorHAnsi"/>
              </w:rPr>
              <w:t xml:space="preserve"> </w:t>
            </w:r>
            <w:r w:rsidR="006544C3">
              <w:rPr>
                <w:rFonts w:cstheme="minorHAnsi"/>
              </w:rPr>
              <w:t xml:space="preserve"> AEP entries are exempt from payment.</w:t>
            </w:r>
          </w:p>
        </w:tc>
      </w:tr>
      <w:tr w:rsidR="008D07EE" w:rsidRPr="001F51F2" w14:paraId="24D27FA0" w14:textId="77777777" w:rsidTr="008D07EE">
        <w:tc>
          <w:tcPr>
            <w:tcW w:w="1575" w:type="dxa"/>
            <w:tcBorders>
              <w:top w:val="double" w:sz="4" w:space="0" w:color="auto"/>
              <w:left w:val="double" w:sz="4" w:space="0" w:color="auto"/>
              <w:bottom w:val="double" w:sz="4" w:space="0" w:color="auto"/>
              <w:right w:val="single" w:sz="6" w:space="0" w:color="auto"/>
            </w:tcBorders>
          </w:tcPr>
          <w:p w14:paraId="72369AF1" w14:textId="13FE8E2E" w:rsidR="008D07EE" w:rsidRPr="008D07EE" w:rsidRDefault="008D07EE" w:rsidP="00F26CD6">
            <w:pPr>
              <w:pStyle w:val="Table0"/>
              <w:spacing w:before="60" w:after="60"/>
              <w:ind w:left="130"/>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BR.214</w:t>
            </w:r>
          </w:p>
        </w:tc>
        <w:tc>
          <w:tcPr>
            <w:tcW w:w="12459" w:type="dxa"/>
            <w:tcBorders>
              <w:top w:val="double" w:sz="4" w:space="0" w:color="auto"/>
              <w:left w:val="single" w:sz="6" w:space="0" w:color="auto"/>
              <w:bottom w:val="double" w:sz="4" w:space="0" w:color="auto"/>
              <w:right w:val="double" w:sz="4" w:space="0" w:color="auto"/>
            </w:tcBorders>
          </w:tcPr>
          <w:p w14:paraId="33E2F4B4" w14:textId="420F79A7" w:rsidR="008D07EE" w:rsidRPr="0039705A" w:rsidRDefault="008D07EE" w:rsidP="00F26CD6">
            <w:pPr>
              <w:ind w:left="142"/>
              <w:rPr>
                <w:rFonts w:cstheme="minorHAnsi"/>
              </w:rPr>
            </w:pPr>
            <w:r w:rsidRPr="0039705A">
              <w:rPr>
                <w:rFonts w:cstheme="minorHAnsi"/>
              </w:rPr>
              <w:t>When a payment has been successfully processed by the Online Payments Portal (OPP), the system will return information message IM.49: - Payment successful - continue submitting the lodgement to finalise this transaction.</w:t>
            </w:r>
          </w:p>
        </w:tc>
      </w:tr>
      <w:tr w:rsidR="008D07EE" w:rsidRPr="001F51F2" w14:paraId="16914801" w14:textId="77777777" w:rsidTr="008D07EE">
        <w:tc>
          <w:tcPr>
            <w:tcW w:w="1575" w:type="dxa"/>
            <w:tcBorders>
              <w:top w:val="double" w:sz="4" w:space="0" w:color="auto"/>
              <w:left w:val="double" w:sz="4" w:space="0" w:color="auto"/>
              <w:bottom w:val="double" w:sz="4" w:space="0" w:color="auto"/>
              <w:right w:val="single" w:sz="6" w:space="0" w:color="auto"/>
            </w:tcBorders>
          </w:tcPr>
          <w:p w14:paraId="16675C79" w14:textId="6F756216" w:rsidR="008D07EE" w:rsidRPr="008D07EE" w:rsidRDefault="008D07EE" w:rsidP="00F26CD6">
            <w:pPr>
              <w:pStyle w:val="Table0"/>
              <w:spacing w:before="60" w:after="60"/>
              <w:ind w:left="130"/>
              <w:rPr>
                <w:rFonts w:asciiTheme="minorHAnsi" w:eastAsiaTheme="minorHAnsi" w:hAnsiTheme="minorHAnsi" w:cstheme="minorHAnsi"/>
                <w:b/>
                <w:bCs/>
                <w:sz w:val="22"/>
                <w:szCs w:val="22"/>
              </w:rPr>
            </w:pPr>
            <w:r w:rsidRPr="008D07EE">
              <w:rPr>
                <w:rFonts w:asciiTheme="minorHAnsi" w:eastAsiaTheme="minorHAnsi" w:hAnsiTheme="minorHAnsi" w:cstheme="minorHAnsi"/>
                <w:b/>
                <w:bCs/>
                <w:sz w:val="22"/>
                <w:szCs w:val="22"/>
              </w:rPr>
              <w:t>BR.2.1</w:t>
            </w:r>
            <w:r>
              <w:rPr>
                <w:rFonts w:asciiTheme="minorHAnsi" w:eastAsiaTheme="minorHAnsi" w:hAnsiTheme="minorHAnsi" w:cstheme="minorHAnsi"/>
                <w:b/>
                <w:bCs/>
                <w:sz w:val="22"/>
                <w:szCs w:val="22"/>
              </w:rPr>
              <w:t>5</w:t>
            </w:r>
          </w:p>
        </w:tc>
        <w:tc>
          <w:tcPr>
            <w:tcW w:w="12459" w:type="dxa"/>
            <w:tcBorders>
              <w:top w:val="double" w:sz="4" w:space="0" w:color="auto"/>
              <w:left w:val="single" w:sz="6" w:space="0" w:color="auto"/>
              <w:bottom w:val="double" w:sz="4" w:space="0" w:color="auto"/>
              <w:right w:val="double" w:sz="4" w:space="0" w:color="auto"/>
            </w:tcBorders>
          </w:tcPr>
          <w:p w14:paraId="16535930" w14:textId="0DF93ABE" w:rsidR="008D07EE" w:rsidRPr="0039705A" w:rsidRDefault="008D07EE" w:rsidP="00F26CD6">
            <w:pPr>
              <w:ind w:left="142"/>
              <w:rPr>
                <w:rFonts w:cstheme="minorHAnsi"/>
              </w:rPr>
            </w:pPr>
            <w:r w:rsidRPr="0039705A">
              <w:rPr>
                <w:rFonts w:cstheme="minorHAnsi"/>
              </w:rPr>
              <w:t xml:space="preserve">If the client account balance is not paid, the system will return error EM.45: The new lodgement cannot be processed until the outstanding balance has been paid.  </w:t>
            </w:r>
          </w:p>
        </w:tc>
      </w:tr>
      <w:tr w:rsidR="005426A3" w:rsidRPr="001F51F2" w14:paraId="0EB2DD1D" w14:textId="77777777" w:rsidTr="008D07EE">
        <w:tc>
          <w:tcPr>
            <w:tcW w:w="1575" w:type="dxa"/>
            <w:tcBorders>
              <w:top w:val="double" w:sz="4" w:space="0" w:color="auto"/>
              <w:left w:val="double" w:sz="4" w:space="0" w:color="auto"/>
              <w:bottom w:val="double" w:sz="4" w:space="0" w:color="auto"/>
              <w:right w:val="single" w:sz="6" w:space="0" w:color="auto"/>
            </w:tcBorders>
          </w:tcPr>
          <w:p w14:paraId="5ADBD628" w14:textId="201C93D0" w:rsidR="005426A3" w:rsidRPr="008D07EE" w:rsidRDefault="005426A3" w:rsidP="00F26CD6">
            <w:pPr>
              <w:pStyle w:val="Table0"/>
              <w:spacing w:before="60" w:after="60"/>
              <w:ind w:left="130"/>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BR.2.16</w:t>
            </w:r>
          </w:p>
        </w:tc>
        <w:tc>
          <w:tcPr>
            <w:tcW w:w="12459" w:type="dxa"/>
            <w:tcBorders>
              <w:top w:val="double" w:sz="4" w:space="0" w:color="auto"/>
              <w:left w:val="single" w:sz="6" w:space="0" w:color="auto"/>
              <w:bottom w:val="double" w:sz="4" w:space="0" w:color="auto"/>
              <w:right w:val="double" w:sz="4" w:space="0" w:color="auto"/>
            </w:tcBorders>
          </w:tcPr>
          <w:p w14:paraId="3EB3B1A5" w14:textId="5DA5E980" w:rsidR="005426A3" w:rsidRPr="0039705A" w:rsidRDefault="005426A3" w:rsidP="00F26CD6">
            <w:pPr>
              <w:ind w:left="142"/>
              <w:rPr>
                <w:rFonts w:cstheme="minorHAnsi"/>
              </w:rPr>
            </w:pPr>
            <w:r>
              <w:rPr>
                <w:rFonts w:cstheme="minorHAnsi"/>
              </w:rPr>
              <w:t xml:space="preserve">Successful submission of the addNewLodgement/addAttachment APIs for a non-AEP entry transaction will trigger an Assessment email notification containing a PDF </w:t>
            </w:r>
            <w:r w:rsidR="002D5FCC">
              <w:rPr>
                <w:rFonts w:cstheme="minorHAnsi"/>
              </w:rPr>
              <w:t>of the lodgement details.</w:t>
            </w:r>
          </w:p>
        </w:tc>
      </w:tr>
      <w:tr w:rsidR="005426A3" w:rsidRPr="001F51F2" w14:paraId="3E070488" w14:textId="77777777" w:rsidTr="008D07EE">
        <w:tc>
          <w:tcPr>
            <w:tcW w:w="1575" w:type="dxa"/>
            <w:tcBorders>
              <w:top w:val="double" w:sz="4" w:space="0" w:color="auto"/>
              <w:left w:val="double" w:sz="4" w:space="0" w:color="auto"/>
              <w:bottom w:val="double" w:sz="4" w:space="0" w:color="auto"/>
              <w:right w:val="single" w:sz="6" w:space="0" w:color="auto"/>
            </w:tcBorders>
          </w:tcPr>
          <w:p w14:paraId="196364DE" w14:textId="64933DA1" w:rsidR="005426A3" w:rsidRDefault="005426A3" w:rsidP="00F26CD6">
            <w:pPr>
              <w:pStyle w:val="Table0"/>
              <w:spacing w:before="60" w:after="60"/>
              <w:ind w:left="130"/>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BR.2.17</w:t>
            </w:r>
          </w:p>
        </w:tc>
        <w:tc>
          <w:tcPr>
            <w:tcW w:w="12459" w:type="dxa"/>
            <w:tcBorders>
              <w:top w:val="double" w:sz="4" w:space="0" w:color="auto"/>
              <w:left w:val="single" w:sz="6" w:space="0" w:color="auto"/>
              <w:bottom w:val="double" w:sz="4" w:space="0" w:color="auto"/>
              <w:right w:val="double" w:sz="4" w:space="0" w:color="auto"/>
            </w:tcBorders>
          </w:tcPr>
          <w:p w14:paraId="15216AB3" w14:textId="0E3CCE94" w:rsidR="005426A3" w:rsidRDefault="002D5FCC" w:rsidP="00F26CD6">
            <w:pPr>
              <w:ind w:left="142"/>
              <w:rPr>
                <w:rFonts w:cstheme="minorHAnsi"/>
              </w:rPr>
            </w:pPr>
            <w:r>
              <w:rPr>
                <w:rFonts w:cstheme="minorHAnsi"/>
              </w:rPr>
              <w:t>Successful submission of the addNewLodgement/addAttachment APIs for a</w:t>
            </w:r>
            <w:r w:rsidR="008672DF">
              <w:rPr>
                <w:rFonts w:cstheme="minorHAnsi"/>
              </w:rPr>
              <w:t xml:space="preserve">n </w:t>
            </w:r>
            <w:r>
              <w:rPr>
                <w:rFonts w:cstheme="minorHAnsi"/>
              </w:rPr>
              <w:t>AEP entry transaction will trigger an AEP entry email notification containing a PDF of the lodgement details.</w:t>
            </w:r>
          </w:p>
        </w:tc>
      </w:tr>
    </w:tbl>
    <w:p w14:paraId="68EE42BE" w14:textId="207FA5D6" w:rsidR="00A7530B" w:rsidRDefault="00A7530B" w:rsidP="00A7530B"/>
    <w:p w14:paraId="47C69333" w14:textId="77777777" w:rsidR="00DB732F" w:rsidRPr="00A7530B" w:rsidRDefault="00DB732F" w:rsidP="00A7530B"/>
    <w:p w14:paraId="3A150C8F" w14:textId="0687E304" w:rsidR="00DB732F" w:rsidRDefault="00DB732F" w:rsidP="001B2A75">
      <w:pPr>
        <w:pStyle w:val="Heading2"/>
        <w:rPr>
          <w:i w:val="0"/>
          <w:iCs w:val="0"/>
        </w:rPr>
      </w:pPr>
      <w:bookmarkStart w:id="82" w:name="_Toc302487535"/>
      <w:bookmarkStart w:id="83" w:name="_Toc302487536"/>
      <w:bookmarkStart w:id="84" w:name="_Toc135813833"/>
      <w:bookmarkEnd w:id="82"/>
      <w:bookmarkEnd w:id="83"/>
      <w:r>
        <w:rPr>
          <w:i w:val="0"/>
          <w:iCs w:val="0"/>
        </w:rPr>
        <w:t>addNewLodgement with payment</w:t>
      </w:r>
      <w:bookmarkEnd w:id="84"/>
    </w:p>
    <w:p w14:paraId="25745A84" w14:textId="77777777" w:rsidR="00DB732F" w:rsidRDefault="00DB732F" w:rsidP="00DB732F">
      <w:pPr>
        <w:pStyle w:val="Heading4"/>
      </w:pPr>
      <w:r>
        <w:t>Description</w:t>
      </w:r>
    </w:p>
    <w:p w14:paraId="261CB432" w14:textId="015C4A8E" w:rsidR="00DB732F" w:rsidRDefault="00DD3A23" w:rsidP="00DB732F">
      <w:r>
        <w:t>If the system determines that payment is required before the new lodgement can be processed. The system will return message EM.44</w:t>
      </w:r>
      <w:r w:rsidR="00855C1A">
        <w:t xml:space="preserve"> that states ‘An outstanding balance requires payment and provide a URL</w:t>
      </w:r>
      <w:r w:rsidR="0039705A">
        <w:t xml:space="preserve"> (refer BR.213</w:t>
      </w:r>
      <w:r w:rsidR="004C0DF6">
        <w:t>)</w:t>
      </w:r>
      <w:r w:rsidR="00855C1A">
        <w:t xml:space="preserve">. </w:t>
      </w:r>
    </w:p>
    <w:p w14:paraId="3DAD1A2A" w14:textId="34D19E11" w:rsidR="00855C1A" w:rsidRDefault="00855C1A" w:rsidP="00DB732F"/>
    <w:p w14:paraId="68A9BFB9" w14:textId="4DDC7182" w:rsidR="00855C1A" w:rsidRDefault="00855C1A" w:rsidP="00DB732F">
      <w:r>
        <w:t>The URL is for the Online Payments Portal</w:t>
      </w:r>
      <w:r w:rsidR="00C106AD">
        <w:t xml:space="preserve"> (OPP), which should be loaded into a browser and displayed to users. When the user has progressed through the payment workflow</w:t>
      </w:r>
      <w:r w:rsidR="005A51D9">
        <w:t>,</w:t>
      </w:r>
      <w:r w:rsidR="00C106AD">
        <w:t xml:space="preserve"> the OPP will display a successful or unsuccessful message in the browser (refer to BR</w:t>
      </w:r>
      <w:r w:rsidR="008D07EE">
        <w:t>.214)</w:t>
      </w:r>
      <w:r w:rsidR="00C106AD">
        <w:t>.</w:t>
      </w:r>
    </w:p>
    <w:p w14:paraId="6FE68701" w14:textId="79D61697" w:rsidR="00C106AD" w:rsidRDefault="00C106AD" w:rsidP="00DB732F"/>
    <w:p w14:paraId="252D87FB" w14:textId="52D29EA9" w:rsidR="00C106AD" w:rsidRDefault="00C106AD" w:rsidP="00DB732F">
      <w:r>
        <w:t xml:space="preserve">Successful payment will have the OPP update COLS with the payment details. Executing the FID’s addNewLodgement API </w:t>
      </w:r>
      <w:r w:rsidR="0039705A">
        <w:t>for the second time,</w:t>
      </w:r>
      <w:r>
        <w:t xml:space="preserve"> will check the successful payment information, submit the parameters and supply a successful response that issues a LRN.</w:t>
      </w:r>
    </w:p>
    <w:p w14:paraId="766F5EC1" w14:textId="299312EB" w:rsidR="00C106AD" w:rsidRDefault="00C106AD" w:rsidP="00DB732F"/>
    <w:p w14:paraId="5A8A9BAD" w14:textId="57F76133" w:rsidR="005B5384" w:rsidRDefault="00C106AD" w:rsidP="00DB732F">
      <w:r>
        <w:t xml:space="preserve">An unsuccessful payment or cancellation of the OPP workflow (by clicking on ‘Cancel’ button), will not update COLS with payment details. If the FID’s addNewLodgement API is executed again, the message EM.44 will display again. </w:t>
      </w:r>
      <w:r w:rsidR="005B5384">
        <w:t xml:space="preserve"> It is assumed that the user will either put in the correct credit card details to pay for lodgement or the lodgement is cancelled.</w:t>
      </w:r>
    </w:p>
    <w:p w14:paraId="5DE03BB3" w14:textId="77777777" w:rsidR="00DB732F" w:rsidRPr="00DB732F" w:rsidRDefault="00DB732F" w:rsidP="00DB732F"/>
    <w:p w14:paraId="493F2F14" w14:textId="02C0A113" w:rsidR="00833381" w:rsidRPr="002177B2" w:rsidRDefault="003102D2" w:rsidP="001B2A75">
      <w:pPr>
        <w:pStyle w:val="Heading2"/>
        <w:rPr>
          <w:i w:val="0"/>
          <w:iCs w:val="0"/>
        </w:rPr>
      </w:pPr>
      <w:bookmarkStart w:id="85" w:name="_Toc135813834"/>
      <w:r>
        <w:rPr>
          <w:i w:val="0"/>
          <w:iCs w:val="0"/>
        </w:rPr>
        <w:t>POST</w:t>
      </w:r>
      <w:r w:rsidR="002177B2" w:rsidRPr="003102D2">
        <w:rPr>
          <w:i w:val="0"/>
          <w:iCs w:val="0"/>
        </w:rPr>
        <w:t>/lodgements/{lrn}/</w:t>
      </w:r>
      <w:r w:rsidR="004B18DC" w:rsidRPr="003102D2">
        <w:rPr>
          <w:i w:val="0"/>
          <w:iCs w:val="0"/>
        </w:rPr>
        <w:t>addAttachment</w:t>
      </w:r>
      <w:r w:rsidR="002177B2">
        <w:t xml:space="preserve"> </w:t>
      </w:r>
      <w:r w:rsidR="002177B2">
        <w:rPr>
          <w:i w:val="0"/>
          <w:iCs w:val="0"/>
        </w:rPr>
        <w:t>Upload a document against a</w:t>
      </w:r>
      <w:r w:rsidR="0039705A">
        <w:rPr>
          <w:i w:val="0"/>
          <w:iCs w:val="0"/>
        </w:rPr>
        <w:t>n</w:t>
      </w:r>
      <w:r w:rsidR="002177B2">
        <w:rPr>
          <w:i w:val="0"/>
          <w:iCs w:val="0"/>
        </w:rPr>
        <w:t xml:space="preserve"> LRN</w:t>
      </w:r>
      <w:bookmarkEnd w:id="85"/>
    </w:p>
    <w:p w14:paraId="17FDF4CD" w14:textId="77777777" w:rsidR="00833381" w:rsidRDefault="00833381" w:rsidP="00EC25C0">
      <w:pPr>
        <w:pStyle w:val="Heading4"/>
      </w:pPr>
      <w:bookmarkStart w:id="86" w:name="_Toc274136324"/>
      <w:r>
        <w:t>Description</w:t>
      </w:r>
    </w:p>
    <w:p w14:paraId="351C6E77" w14:textId="6D36EA1E" w:rsidR="004B18DC" w:rsidRPr="004B18DC" w:rsidRDefault="004B18DC" w:rsidP="004B18DC">
      <w:pPr>
        <w:rPr>
          <w:rFonts w:eastAsia="Arial"/>
        </w:rPr>
      </w:pPr>
      <w:r w:rsidRPr="004B18DC">
        <w:rPr>
          <w:rFonts w:eastAsia="Arial"/>
        </w:rPr>
        <w:t xml:space="preserve">The </w:t>
      </w:r>
      <w:r>
        <w:rPr>
          <w:rFonts w:eastAsia="Arial"/>
        </w:rPr>
        <w:t>a</w:t>
      </w:r>
      <w:r w:rsidRPr="004B18DC">
        <w:rPr>
          <w:rFonts w:eastAsia="Arial"/>
        </w:rPr>
        <w:t>dd</w:t>
      </w:r>
      <w:r>
        <w:rPr>
          <w:rFonts w:eastAsia="Arial"/>
        </w:rPr>
        <w:t>Attachment A</w:t>
      </w:r>
      <w:r w:rsidRPr="004B18DC">
        <w:rPr>
          <w:rFonts w:eastAsia="Arial"/>
        </w:rPr>
        <w:t xml:space="preserve">PI will facilitate attaching documents for Submit a new lodgement, Additional Documents, </w:t>
      </w:r>
      <w:r w:rsidR="003102D2" w:rsidRPr="004B18DC">
        <w:rPr>
          <w:rFonts w:eastAsia="Arial"/>
        </w:rPr>
        <w:t>request</w:t>
      </w:r>
      <w:r w:rsidRPr="004B18DC">
        <w:rPr>
          <w:rFonts w:eastAsia="Arial"/>
        </w:rPr>
        <w:t xml:space="preserve"> a Reassessment and Make an Enquiry API’s.  </w:t>
      </w:r>
      <w:r>
        <w:rPr>
          <w:rFonts w:eastAsia="Arial"/>
        </w:rPr>
        <w:t>E</w:t>
      </w:r>
      <w:r w:rsidRPr="004B18DC">
        <w:rPr>
          <w:rFonts w:eastAsia="Arial"/>
        </w:rPr>
        <w:t xml:space="preserve">xternal software </w:t>
      </w:r>
      <w:r>
        <w:rPr>
          <w:rFonts w:eastAsia="Arial"/>
        </w:rPr>
        <w:t xml:space="preserve">applications </w:t>
      </w:r>
      <w:r w:rsidRPr="004B18DC">
        <w:rPr>
          <w:rFonts w:eastAsia="Arial"/>
        </w:rPr>
        <w:t>will use two APIs to submit COLS record</w:t>
      </w:r>
      <w:r w:rsidR="00EA0AA4">
        <w:rPr>
          <w:rFonts w:eastAsia="Arial"/>
        </w:rPr>
        <w:t>s</w:t>
      </w:r>
      <w:r w:rsidRPr="004B18DC">
        <w:rPr>
          <w:rFonts w:eastAsia="Arial"/>
        </w:rPr>
        <w:t xml:space="preserve"> and attach documents. Please refer to the example </w:t>
      </w:r>
      <w:r w:rsidR="0039705A">
        <w:rPr>
          <w:rFonts w:eastAsia="Arial"/>
        </w:rPr>
        <w:t xml:space="preserve">User </w:t>
      </w:r>
      <w:r w:rsidRPr="004B18DC">
        <w:rPr>
          <w:rFonts w:eastAsia="Arial"/>
        </w:rPr>
        <w:t xml:space="preserve">scenario </w:t>
      </w:r>
      <w:r w:rsidR="0039705A">
        <w:rPr>
          <w:rFonts w:eastAsia="Arial"/>
        </w:rPr>
        <w:t>‘</w:t>
      </w:r>
      <w:r w:rsidRPr="004B18DC">
        <w:rPr>
          <w:rFonts w:eastAsia="Arial"/>
        </w:rPr>
        <w:t>Submitting a new Lodgement below</w:t>
      </w:r>
      <w:r w:rsidR="0039705A">
        <w:rPr>
          <w:rFonts w:eastAsia="Arial"/>
        </w:rPr>
        <w:t>’.</w:t>
      </w:r>
    </w:p>
    <w:p w14:paraId="40C0D74B" w14:textId="77777777" w:rsidR="003102D2" w:rsidRDefault="003102D2" w:rsidP="004B18DC">
      <w:pPr>
        <w:rPr>
          <w:rFonts w:eastAsia="Arial"/>
        </w:rPr>
      </w:pPr>
    </w:p>
    <w:p w14:paraId="4372CF56" w14:textId="07431164" w:rsidR="004B18DC" w:rsidRPr="004B18DC" w:rsidRDefault="003102D2" w:rsidP="004B18DC">
      <w:pPr>
        <w:rPr>
          <w:rFonts w:eastAsia="Arial"/>
        </w:rPr>
      </w:pPr>
      <w:r>
        <w:rPr>
          <w:rFonts w:eastAsia="Arial"/>
        </w:rPr>
        <w:t xml:space="preserve">User </w:t>
      </w:r>
      <w:r w:rsidR="004B18DC" w:rsidRPr="004B18DC">
        <w:rPr>
          <w:rFonts w:eastAsia="Arial"/>
        </w:rPr>
        <w:t>Scenario: Submitting a new lodgement.</w:t>
      </w:r>
    </w:p>
    <w:p w14:paraId="1B5FF4F0" w14:textId="52C3E86D" w:rsidR="004B18DC" w:rsidRDefault="004B18DC" w:rsidP="004B18DC">
      <w:pPr>
        <w:rPr>
          <w:rFonts w:eastAsia="Arial"/>
        </w:rPr>
      </w:pPr>
      <w:r w:rsidRPr="004B18DC">
        <w:rPr>
          <w:rFonts w:eastAsia="Arial"/>
        </w:rPr>
        <w:t>A Broker needs to submit import documents for assessment</w:t>
      </w:r>
      <w:r>
        <w:rPr>
          <w:rFonts w:eastAsia="Arial"/>
        </w:rPr>
        <w:t xml:space="preserve"> and will be</w:t>
      </w:r>
      <w:r w:rsidRPr="004B18DC">
        <w:rPr>
          <w:rFonts w:eastAsia="Arial"/>
        </w:rPr>
        <w:t xml:space="preserve"> using an external software application (ESA) that submits COLS records via APIs. The ESA will first use the ‘Submit a new Lodgement’ API to transfer all </w:t>
      </w:r>
      <w:r>
        <w:rPr>
          <w:rFonts w:eastAsia="Arial"/>
        </w:rPr>
        <w:t>mandatory and optional parameters</w:t>
      </w:r>
      <w:r w:rsidRPr="004B18DC">
        <w:rPr>
          <w:rFonts w:eastAsia="Arial"/>
        </w:rPr>
        <w:t xml:space="preserve"> for the new lodgement, COLS will validate the data then create the LRN and pass back a success message plus the LRN. As soon as the LRN is returned, the ESA will </w:t>
      </w:r>
      <w:r>
        <w:rPr>
          <w:rFonts w:eastAsia="Arial"/>
        </w:rPr>
        <w:t>transfer an attachment for</w:t>
      </w:r>
      <w:r w:rsidRPr="004B18DC">
        <w:rPr>
          <w:rFonts w:eastAsia="Arial"/>
        </w:rPr>
        <w:t xml:space="preserve"> </w:t>
      </w:r>
      <w:r>
        <w:rPr>
          <w:rFonts w:eastAsia="Arial"/>
        </w:rPr>
        <w:t xml:space="preserve">the LRN </w:t>
      </w:r>
      <w:r w:rsidRPr="004B18DC">
        <w:rPr>
          <w:rFonts w:eastAsia="Arial"/>
        </w:rPr>
        <w:t xml:space="preserve">using the ‘addAttachment’ API. </w:t>
      </w:r>
    </w:p>
    <w:p w14:paraId="2688E418" w14:textId="1110DA0A" w:rsidR="004B18DC" w:rsidRPr="004B18DC" w:rsidRDefault="004B18DC" w:rsidP="004B18DC">
      <w:pPr>
        <w:rPr>
          <w:rFonts w:eastAsia="Arial"/>
        </w:rPr>
      </w:pPr>
      <w:r>
        <w:rPr>
          <w:rFonts w:eastAsia="Arial"/>
        </w:rPr>
        <w:t>D</w:t>
      </w:r>
      <w:r w:rsidRPr="004B18DC">
        <w:rPr>
          <w:rFonts w:eastAsia="Arial"/>
        </w:rPr>
        <w:t>ocument</w:t>
      </w:r>
      <w:r>
        <w:rPr>
          <w:rFonts w:eastAsia="Arial"/>
        </w:rPr>
        <w:t>s</w:t>
      </w:r>
      <w:r w:rsidRPr="004B18DC">
        <w:rPr>
          <w:rFonts w:eastAsia="Arial"/>
        </w:rPr>
        <w:t xml:space="preserve"> will be sent one at a time</w:t>
      </w:r>
      <w:r>
        <w:rPr>
          <w:rFonts w:eastAsia="Arial"/>
        </w:rPr>
        <w:t xml:space="preserve"> e.g., three documents will require three addAttachment API</w:t>
      </w:r>
      <w:r w:rsidR="001E4B7E">
        <w:rPr>
          <w:rFonts w:eastAsia="Arial"/>
        </w:rPr>
        <w:t>s. Each document will be</w:t>
      </w:r>
      <w:r w:rsidRPr="004B18DC">
        <w:rPr>
          <w:rFonts w:eastAsia="Arial"/>
        </w:rPr>
        <w:t xml:space="preserve"> scanned for viruses, plus validated for document type and </w:t>
      </w:r>
      <w:r w:rsidR="006B31CD">
        <w:rPr>
          <w:rFonts w:eastAsia="Arial"/>
        </w:rPr>
        <w:t xml:space="preserve">the document’s </w:t>
      </w:r>
      <w:r w:rsidRPr="004B18DC">
        <w:rPr>
          <w:rFonts w:eastAsia="Arial"/>
        </w:rPr>
        <w:t>volume size (</w:t>
      </w:r>
      <w:r w:rsidR="004506F5">
        <w:rPr>
          <w:rFonts w:eastAsia="Arial"/>
        </w:rPr>
        <w:t>20MB</w:t>
      </w:r>
      <w:r w:rsidRPr="004B18DC">
        <w:rPr>
          <w:rFonts w:eastAsia="Arial"/>
        </w:rPr>
        <w:t xml:space="preserve"> or less)</w:t>
      </w:r>
      <w:r w:rsidR="001E4B7E">
        <w:rPr>
          <w:rFonts w:eastAsia="Arial"/>
        </w:rPr>
        <w:t xml:space="preserve"> for a successful response</w:t>
      </w:r>
      <w:r w:rsidRPr="004B18DC">
        <w:rPr>
          <w:rFonts w:eastAsia="Arial"/>
        </w:rPr>
        <w:t xml:space="preserve">. The final document for the LRN </w:t>
      </w:r>
      <w:r w:rsidR="001E4B7E">
        <w:rPr>
          <w:rFonts w:eastAsia="Arial"/>
        </w:rPr>
        <w:t>must</w:t>
      </w:r>
      <w:r w:rsidRPr="004B18DC">
        <w:rPr>
          <w:rFonts w:eastAsia="Arial"/>
        </w:rPr>
        <w:t xml:space="preserve"> be flagged as the last document</w:t>
      </w:r>
      <w:r w:rsidR="001E4B7E">
        <w:rPr>
          <w:rFonts w:eastAsia="Arial"/>
        </w:rPr>
        <w:t xml:space="preserve"> (lastDoc flag = ‘True)</w:t>
      </w:r>
      <w:r w:rsidRPr="004B18DC">
        <w:rPr>
          <w:rFonts w:eastAsia="Arial"/>
        </w:rPr>
        <w:t xml:space="preserve">, at which stage all the documents will be </w:t>
      </w:r>
      <w:r w:rsidR="001E4B7E">
        <w:rPr>
          <w:rFonts w:eastAsia="Arial"/>
        </w:rPr>
        <w:t>stored</w:t>
      </w:r>
      <w:r w:rsidRPr="004B18DC">
        <w:rPr>
          <w:rFonts w:eastAsia="Arial"/>
        </w:rPr>
        <w:t xml:space="preserve"> </w:t>
      </w:r>
      <w:r w:rsidR="003102D2">
        <w:rPr>
          <w:rFonts w:eastAsia="Arial"/>
        </w:rPr>
        <w:t xml:space="preserve">internally </w:t>
      </w:r>
      <w:r w:rsidRPr="004B18DC">
        <w:rPr>
          <w:rFonts w:eastAsia="Arial"/>
        </w:rPr>
        <w:t>against the LRN</w:t>
      </w:r>
      <w:r w:rsidR="001E4B7E">
        <w:rPr>
          <w:rFonts w:eastAsia="Arial"/>
        </w:rPr>
        <w:t xml:space="preserve"> and the new lodgement transaction will complete</w:t>
      </w:r>
      <w:r w:rsidRPr="004B18DC">
        <w:rPr>
          <w:rFonts w:eastAsia="Arial"/>
        </w:rPr>
        <w:t>.</w:t>
      </w:r>
    </w:p>
    <w:p w14:paraId="4A8FD864" w14:textId="77777777" w:rsidR="00833381" w:rsidRDefault="0082313D" w:rsidP="00EC25C0">
      <w:pPr>
        <w:pStyle w:val="Heading4"/>
      </w:pPr>
      <w:r>
        <w:t>Prerequisites</w:t>
      </w:r>
    </w:p>
    <w:p w14:paraId="0B6D47A7" w14:textId="17A79BA3" w:rsidR="00833381" w:rsidRDefault="001E4B7E" w:rsidP="006C2B13">
      <w:pPr>
        <w:rPr>
          <w:rFonts w:eastAsia="Arial"/>
        </w:rPr>
      </w:pPr>
      <w:r>
        <w:t xml:space="preserve">A valid lodgement reference number </w:t>
      </w:r>
      <w:r w:rsidR="002177B2">
        <w:t xml:space="preserve">that has </w:t>
      </w:r>
      <w:r>
        <w:t>be</w:t>
      </w:r>
      <w:r w:rsidR="002177B2">
        <w:t>en</w:t>
      </w:r>
      <w:r>
        <w:t xml:space="preserve"> issued </w:t>
      </w:r>
      <w:r w:rsidR="002177B2">
        <w:t xml:space="preserve">by </w:t>
      </w:r>
      <w:r>
        <w:t xml:space="preserve">an active COLS </w:t>
      </w:r>
      <w:r w:rsidR="00A84B17">
        <w:t xml:space="preserve">API </w:t>
      </w:r>
      <w:r>
        <w:t>transaction</w:t>
      </w:r>
      <w:r w:rsidR="00833381">
        <w:t>.</w:t>
      </w:r>
    </w:p>
    <w:p w14:paraId="04FAFDBD" w14:textId="1B198054" w:rsidR="00833381" w:rsidRDefault="00BA04FD" w:rsidP="00EC25C0">
      <w:pPr>
        <w:pStyle w:val="Heading4"/>
      </w:pPr>
      <w:bookmarkStart w:id="87" w:name="_Toc274136326"/>
      <w:bookmarkEnd w:id="86"/>
      <w:r>
        <w:t>P</w:t>
      </w:r>
      <w:r w:rsidR="00833381">
        <w:t>arameters</w:t>
      </w:r>
      <w:bookmarkEnd w:id="87"/>
    </w:p>
    <w:tbl>
      <w:tblPr>
        <w:tblStyle w:val="TableGrid"/>
        <w:tblpPr w:leftFromText="180" w:rightFromText="180" w:vertAnchor="text" w:tblpY="1"/>
        <w:tblOverlap w:val="never"/>
        <w:tblW w:w="13887" w:type="dxa"/>
        <w:tblLayout w:type="fixed"/>
        <w:tblLook w:val="04A0" w:firstRow="1" w:lastRow="0" w:firstColumn="1" w:lastColumn="0" w:noHBand="0" w:noVBand="1"/>
      </w:tblPr>
      <w:tblGrid>
        <w:gridCol w:w="2547"/>
        <w:gridCol w:w="2126"/>
        <w:gridCol w:w="4820"/>
        <w:gridCol w:w="1559"/>
        <w:gridCol w:w="2835"/>
      </w:tblGrid>
      <w:tr w:rsidR="00973E6A" w:rsidRPr="00973E6A" w14:paraId="65DC0301" w14:textId="698AAFFD" w:rsidTr="00694921">
        <w:trPr>
          <w:tblHeader/>
        </w:trPr>
        <w:tc>
          <w:tcPr>
            <w:tcW w:w="2547" w:type="dxa"/>
            <w:shd w:val="clear" w:color="auto" w:fill="D9D9D9" w:themeFill="background1" w:themeFillShade="D9"/>
          </w:tcPr>
          <w:p w14:paraId="73B0065A" w14:textId="77777777" w:rsidR="00973E6A" w:rsidRPr="00A815A6" w:rsidRDefault="00973E6A">
            <w:pPr>
              <w:rPr>
                <w:b/>
                <w:bCs/>
                <w:sz w:val="20"/>
                <w:szCs w:val="20"/>
              </w:rPr>
            </w:pPr>
            <w:r w:rsidRPr="00A815A6">
              <w:rPr>
                <w:rFonts w:eastAsia="Arial"/>
                <w:b/>
                <w:bCs/>
                <w:sz w:val="20"/>
                <w:szCs w:val="20"/>
              </w:rPr>
              <w:t>Parameter Name</w:t>
            </w:r>
          </w:p>
        </w:tc>
        <w:tc>
          <w:tcPr>
            <w:tcW w:w="2126" w:type="dxa"/>
            <w:shd w:val="clear" w:color="auto" w:fill="D9D9D9" w:themeFill="background1" w:themeFillShade="D9"/>
          </w:tcPr>
          <w:p w14:paraId="53CAEC34" w14:textId="317D687C" w:rsidR="00973E6A" w:rsidRPr="00A815A6" w:rsidRDefault="00973E6A">
            <w:pPr>
              <w:rPr>
                <w:rFonts w:eastAsia="Arial"/>
                <w:b/>
                <w:bCs/>
                <w:sz w:val="20"/>
                <w:szCs w:val="20"/>
              </w:rPr>
            </w:pPr>
            <w:r>
              <w:rPr>
                <w:rFonts w:eastAsia="Arial"/>
                <w:b/>
                <w:bCs/>
                <w:sz w:val="20"/>
                <w:szCs w:val="20"/>
              </w:rPr>
              <w:t>Length and data type</w:t>
            </w:r>
          </w:p>
        </w:tc>
        <w:tc>
          <w:tcPr>
            <w:tcW w:w="4820" w:type="dxa"/>
            <w:shd w:val="clear" w:color="auto" w:fill="D9D9D9" w:themeFill="background1" w:themeFillShade="D9"/>
          </w:tcPr>
          <w:p w14:paraId="42F093D2" w14:textId="11ED3304" w:rsidR="00973E6A" w:rsidRPr="00A815A6" w:rsidRDefault="00973E6A">
            <w:pPr>
              <w:rPr>
                <w:b/>
                <w:bCs/>
                <w:sz w:val="20"/>
                <w:szCs w:val="20"/>
              </w:rPr>
            </w:pPr>
            <w:r w:rsidRPr="00A815A6">
              <w:rPr>
                <w:rFonts w:eastAsia="Arial"/>
                <w:b/>
                <w:bCs/>
                <w:sz w:val="20"/>
                <w:szCs w:val="20"/>
              </w:rPr>
              <w:t>Description</w:t>
            </w:r>
          </w:p>
        </w:tc>
        <w:tc>
          <w:tcPr>
            <w:tcW w:w="1559" w:type="dxa"/>
            <w:shd w:val="clear" w:color="auto" w:fill="D9D9D9" w:themeFill="background1" w:themeFillShade="D9"/>
          </w:tcPr>
          <w:p w14:paraId="2263B323" w14:textId="77777777" w:rsidR="00973E6A" w:rsidRPr="00A815A6" w:rsidRDefault="00973E6A">
            <w:pPr>
              <w:rPr>
                <w:b/>
                <w:bCs/>
                <w:sz w:val="20"/>
                <w:szCs w:val="20"/>
              </w:rPr>
            </w:pPr>
            <w:r w:rsidRPr="00A815A6">
              <w:rPr>
                <w:rFonts w:eastAsia="Arial"/>
                <w:b/>
                <w:bCs/>
                <w:sz w:val="20"/>
                <w:szCs w:val="20"/>
              </w:rPr>
              <w:t>Mandatory</w:t>
            </w:r>
          </w:p>
        </w:tc>
        <w:tc>
          <w:tcPr>
            <w:tcW w:w="2835" w:type="dxa"/>
            <w:shd w:val="clear" w:color="auto" w:fill="D9D9D9" w:themeFill="background1" w:themeFillShade="D9"/>
          </w:tcPr>
          <w:p w14:paraId="088E5C73" w14:textId="77777777" w:rsidR="00973E6A" w:rsidRPr="00A815A6" w:rsidRDefault="00973E6A">
            <w:pPr>
              <w:rPr>
                <w:rFonts w:eastAsia="Arial"/>
                <w:b/>
                <w:bCs/>
                <w:sz w:val="20"/>
                <w:szCs w:val="20"/>
              </w:rPr>
            </w:pPr>
          </w:p>
        </w:tc>
      </w:tr>
      <w:tr w:rsidR="00973E6A" w:rsidRPr="00973E6A" w14:paraId="5F093878" w14:textId="587D4B98" w:rsidTr="00694921">
        <w:tc>
          <w:tcPr>
            <w:tcW w:w="2547" w:type="dxa"/>
          </w:tcPr>
          <w:p w14:paraId="343BAD51" w14:textId="0A77EF07" w:rsidR="00973E6A" w:rsidRPr="00A815A6" w:rsidRDefault="00973E6A">
            <w:pPr>
              <w:rPr>
                <w:rFonts w:eastAsia="Arial"/>
                <w:sz w:val="20"/>
                <w:szCs w:val="20"/>
              </w:rPr>
            </w:pPr>
            <w:r w:rsidRPr="00A815A6">
              <w:rPr>
                <w:rFonts w:eastAsia="Arial"/>
                <w:sz w:val="20"/>
                <w:szCs w:val="20"/>
              </w:rPr>
              <w:t>File</w:t>
            </w:r>
          </w:p>
        </w:tc>
        <w:tc>
          <w:tcPr>
            <w:tcW w:w="2126" w:type="dxa"/>
          </w:tcPr>
          <w:p w14:paraId="61713531" w14:textId="39B1D834" w:rsidR="00973E6A" w:rsidRPr="00A815A6" w:rsidRDefault="00BB5322">
            <w:pPr>
              <w:rPr>
                <w:sz w:val="20"/>
                <w:szCs w:val="20"/>
              </w:rPr>
            </w:pPr>
            <w:r>
              <w:rPr>
                <w:rFonts w:eastAsia="Arial"/>
                <w:sz w:val="20"/>
                <w:szCs w:val="20"/>
              </w:rPr>
              <w:t>255 Binary</w:t>
            </w:r>
          </w:p>
        </w:tc>
        <w:tc>
          <w:tcPr>
            <w:tcW w:w="4820" w:type="dxa"/>
          </w:tcPr>
          <w:p w14:paraId="7FF5408C" w14:textId="77777777" w:rsidR="00973E6A" w:rsidRPr="00A815A6" w:rsidRDefault="00973E6A">
            <w:pPr>
              <w:rPr>
                <w:rFonts w:eastAsia="Arial"/>
                <w:sz w:val="20"/>
                <w:szCs w:val="20"/>
              </w:rPr>
            </w:pPr>
            <w:r w:rsidRPr="00A815A6">
              <w:rPr>
                <w:rFonts w:eastAsia="Arial"/>
                <w:sz w:val="20"/>
                <w:szCs w:val="20"/>
              </w:rPr>
              <w:t xml:space="preserve">The name and file extension of the document. </w:t>
            </w:r>
          </w:p>
          <w:p w14:paraId="7EBA26D4" w14:textId="77777777" w:rsidR="00973E6A" w:rsidRPr="00A815A6" w:rsidRDefault="00973E6A">
            <w:pPr>
              <w:rPr>
                <w:rFonts w:eastAsia="Arial"/>
                <w:sz w:val="20"/>
                <w:szCs w:val="20"/>
              </w:rPr>
            </w:pPr>
            <w:r w:rsidRPr="00A815A6">
              <w:rPr>
                <w:rFonts w:eastAsia="Arial"/>
                <w:sz w:val="20"/>
                <w:szCs w:val="20"/>
              </w:rPr>
              <w:t xml:space="preserve">Valid file types are: </w:t>
            </w:r>
          </w:p>
          <w:p w14:paraId="4F1295B5" w14:textId="4670897A" w:rsidR="00973E6A" w:rsidRPr="00A815A6" w:rsidRDefault="00973E6A">
            <w:pPr>
              <w:rPr>
                <w:sz w:val="20"/>
                <w:szCs w:val="20"/>
              </w:rPr>
            </w:pPr>
            <w:r w:rsidRPr="00A815A6">
              <w:rPr>
                <w:rFonts w:eastAsia="Arial"/>
                <w:sz w:val="20"/>
                <w:szCs w:val="20"/>
              </w:rPr>
              <w:lastRenderedPageBreak/>
              <w:t>DOC, .DOCX, .RTF, .TXT, .PPS, .PPT, .PPTX, .XLR, .XLS, .XLSX, .PDF, .BMP, .GIF, .JPG, .PNG, .PSD, .PSPIMAGE, .TGA, .THM, .TIFF, .YUV</w:t>
            </w:r>
          </w:p>
        </w:tc>
        <w:tc>
          <w:tcPr>
            <w:tcW w:w="1559" w:type="dxa"/>
          </w:tcPr>
          <w:p w14:paraId="170612BA" w14:textId="6656EDE7" w:rsidR="00973E6A" w:rsidRPr="00A815A6" w:rsidRDefault="00973E6A">
            <w:pPr>
              <w:rPr>
                <w:sz w:val="20"/>
                <w:szCs w:val="20"/>
              </w:rPr>
            </w:pPr>
            <w:r w:rsidRPr="00A815A6">
              <w:rPr>
                <w:rFonts w:eastAsia="Arial"/>
                <w:sz w:val="20"/>
                <w:szCs w:val="20"/>
              </w:rPr>
              <w:lastRenderedPageBreak/>
              <w:t>Yes</w:t>
            </w:r>
          </w:p>
        </w:tc>
        <w:tc>
          <w:tcPr>
            <w:tcW w:w="2835" w:type="dxa"/>
          </w:tcPr>
          <w:p w14:paraId="1465CED1" w14:textId="27D8CEE5" w:rsidR="005C21B7" w:rsidRDefault="005C21B7">
            <w:pPr>
              <w:rPr>
                <w:rFonts w:eastAsia="Arial"/>
                <w:sz w:val="20"/>
                <w:szCs w:val="20"/>
              </w:rPr>
            </w:pPr>
            <w:r>
              <w:rPr>
                <w:rFonts w:eastAsia="Arial"/>
                <w:sz w:val="20"/>
                <w:szCs w:val="20"/>
              </w:rPr>
              <w:t>If one or more files are not attached return error mess</w:t>
            </w:r>
            <w:r w:rsidR="006C3C2C">
              <w:rPr>
                <w:rFonts w:eastAsia="Arial"/>
                <w:sz w:val="20"/>
                <w:szCs w:val="20"/>
              </w:rPr>
              <w:t>age EM.46 – A document must be attached to the LRN.</w:t>
            </w:r>
          </w:p>
          <w:p w14:paraId="59C9D950" w14:textId="34408FB6" w:rsidR="00973E6A" w:rsidRPr="00A815A6" w:rsidRDefault="00BB5322">
            <w:pPr>
              <w:rPr>
                <w:rFonts w:eastAsia="Arial"/>
                <w:sz w:val="20"/>
                <w:szCs w:val="20"/>
              </w:rPr>
            </w:pPr>
            <w:r w:rsidRPr="00BB5322">
              <w:rPr>
                <w:rFonts w:eastAsia="Arial"/>
                <w:sz w:val="20"/>
                <w:szCs w:val="20"/>
              </w:rPr>
              <w:lastRenderedPageBreak/>
              <w:t xml:space="preserve">If the file size is larger than </w:t>
            </w:r>
            <w:r w:rsidR="004506F5">
              <w:rPr>
                <w:rFonts w:eastAsia="Arial"/>
                <w:sz w:val="20"/>
                <w:szCs w:val="20"/>
              </w:rPr>
              <w:t>20MB</w:t>
            </w:r>
            <w:r w:rsidRPr="00BB5322">
              <w:rPr>
                <w:rFonts w:eastAsia="Arial"/>
                <w:sz w:val="20"/>
                <w:szCs w:val="20"/>
              </w:rPr>
              <w:t xml:space="preserve"> or an invalid file type, the system will return error; EM.12</w:t>
            </w:r>
            <w:r>
              <w:rPr>
                <w:rFonts w:eastAsia="Arial"/>
                <w:sz w:val="20"/>
                <w:szCs w:val="20"/>
              </w:rPr>
              <w:t xml:space="preserve"> - </w:t>
            </w:r>
          </w:p>
        </w:tc>
      </w:tr>
      <w:tr w:rsidR="00973E6A" w:rsidRPr="00973E6A" w14:paraId="196995DA" w14:textId="2FA2BCC3" w:rsidTr="00694921">
        <w:tc>
          <w:tcPr>
            <w:tcW w:w="2547" w:type="dxa"/>
          </w:tcPr>
          <w:p w14:paraId="4C80A98F" w14:textId="74DF0D0C" w:rsidR="00973E6A" w:rsidRPr="00A815A6" w:rsidRDefault="006C3C2C">
            <w:pPr>
              <w:rPr>
                <w:rFonts w:eastAsia="Arial"/>
                <w:sz w:val="20"/>
                <w:szCs w:val="20"/>
              </w:rPr>
            </w:pPr>
            <w:r>
              <w:rPr>
                <w:rFonts w:eastAsia="Arial"/>
                <w:sz w:val="20"/>
                <w:szCs w:val="20"/>
              </w:rPr>
              <w:lastRenderedPageBreak/>
              <w:t>doctype</w:t>
            </w:r>
          </w:p>
        </w:tc>
        <w:tc>
          <w:tcPr>
            <w:tcW w:w="2126" w:type="dxa"/>
          </w:tcPr>
          <w:p w14:paraId="4A743D61" w14:textId="1D54DA99" w:rsidR="00973E6A" w:rsidRPr="00A815A6" w:rsidRDefault="006C3C2C">
            <w:pPr>
              <w:rPr>
                <w:rFonts w:eastAsia="Arial"/>
                <w:sz w:val="20"/>
                <w:szCs w:val="20"/>
              </w:rPr>
            </w:pPr>
            <w:r>
              <w:rPr>
                <w:rFonts w:eastAsia="Arial"/>
                <w:sz w:val="20"/>
                <w:szCs w:val="20"/>
              </w:rPr>
              <w:t>125 an</w:t>
            </w:r>
            <w:r w:rsidR="0013381B">
              <w:rPr>
                <w:rFonts w:eastAsia="Arial"/>
                <w:sz w:val="20"/>
                <w:szCs w:val="20"/>
              </w:rPr>
              <w:t xml:space="preserve"> (array)</w:t>
            </w:r>
          </w:p>
        </w:tc>
        <w:tc>
          <w:tcPr>
            <w:tcW w:w="4820" w:type="dxa"/>
          </w:tcPr>
          <w:p w14:paraId="6863978A" w14:textId="05269672" w:rsidR="00973E6A" w:rsidRPr="00A815A6" w:rsidRDefault="00973E6A">
            <w:pPr>
              <w:rPr>
                <w:rFonts w:eastAsia="Arial"/>
                <w:sz w:val="20"/>
                <w:szCs w:val="20"/>
              </w:rPr>
            </w:pPr>
            <w:r w:rsidRPr="00A815A6">
              <w:rPr>
                <w:rFonts w:eastAsia="Arial"/>
                <w:sz w:val="20"/>
                <w:szCs w:val="20"/>
              </w:rPr>
              <w:t>The type of import document.</w:t>
            </w:r>
            <w:r w:rsidR="006C3C2C">
              <w:rPr>
                <w:rFonts w:eastAsia="Arial"/>
                <w:sz w:val="20"/>
                <w:szCs w:val="20"/>
              </w:rPr>
              <w:t xml:space="preserve"> Refer BR 304 for valid document type values.</w:t>
            </w:r>
          </w:p>
        </w:tc>
        <w:tc>
          <w:tcPr>
            <w:tcW w:w="1559" w:type="dxa"/>
          </w:tcPr>
          <w:p w14:paraId="4FB97926" w14:textId="518026D0" w:rsidR="00973E6A" w:rsidRPr="00A815A6" w:rsidRDefault="00973E6A">
            <w:pPr>
              <w:rPr>
                <w:rFonts w:eastAsia="Arial"/>
                <w:sz w:val="20"/>
                <w:szCs w:val="20"/>
              </w:rPr>
            </w:pPr>
            <w:r w:rsidRPr="00A815A6">
              <w:rPr>
                <w:rFonts w:eastAsia="Arial"/>
                <w:sz w:val="20"/>
                <w:szCs w:val="20"/>
              </w:rPr>
              <w:t>Yes</w:t>
            </w:r>
          </w:p>
        </w:tc>
        <w:tc>
          <w:tcPr>
            <w:tcW w:w="2835" w:type="dxa"/>
          </w:tcPr>
          <w:p w14:paraId="1130517F" w14:textId="5DFE5C3D" w:rsidR="00973E6A" w:rsidRPr="00A815A6" w:rsidRDefault="00BB5322">
            <w:pPr>
              <w:rPr>
                <w:rFonts w:eastAsia="Arial"/>
                <w:sz w:val="20"/>
                <w:szCs w:val="20"/>
              </w:rPr>
            </w:pPr>
            <w:r w:rsidRPr="00BB5322">
              <w:rPr>
                <w:rFonts w:eastAsia="Arial"/>
                <w:sz w:val="20"/>
                <w:szCs w:val="20"/>
              </w:rPr>
              <w:t>If a document is uploaded and one or more document</w:t>
            </w:r>
            <w:r w:rsidR="0013381B">
              <w:rPr>
                <w:rFonts w:eastAsia="Arial"/>
                <w:sz w:val="20"/>
                <w:szCs w:val="20"/>
              </w:rPr>
              <w:t xml:space="preserve"> type</w:t>
            </w:r>
            <w:r w:rsidRPr="00BB5322">
              <w:rPr>
                <w:rFonts w:eastAsia="Arial"/>
                <w:sz w:val="20"/>
                <w:szCs w:val="20"/>
              </w:rPr>
              <w:t xml:space="preserve"> is not </w:t>
            </w:r>
            <w:r w:rsidR="00572C6D">
              <w:rPr>
                <w:rFonts w:eastAsia="Arial"/>
                <w:sz w:val="20"/>
                <w:szCs w:val="20"/>
              </w:rPr>
              <w:t>supplied,</w:t>
            </w:r>
            <w:r w:rsidRPr="00BB5322">
              <w:rPr>
                <w:rFonts w:eastAsia="Arial"/>
                <w:sz w:val="20"/>
                <w:szCs w:val="20"/>
              </w:rPr>
              <w:t xml:space="preserve"> then the system will return error; EM.13</w:t>
            </w:r>
            <w:r w:rsidR="006C3C2C">
              <w:rPr>
                <w:rFonts w:eastAsia="Arial"/>
                <w:sz w:val="20"/>
                <w:szCs w:val="20"/>
              </w:rPr>
              <w:t xml:space="preserve"> </w:t>
            </w:r>
            <w:r w:rsidR="005A51D9">
              <w:rPr>
                <w:rFonts w:eastAsia="Arial"/>
                <w:sz w:val="20"/>
                <w:szCs w:val="20"/>
              </w:rPr>
              <w:t>–</w:t>
            </w:r>
            <w:r w:rsidR="006C3C2C">
              <w:rPr>
                <w:rFonts w:eastAsia="Arial"/>
                <w:sz w:val="20"/>
                <w:szCs w:val="20"/>
              </w:rPr>
              <w:t xml:space="preserve"> </w:t>
            </w:r>
            <w:r w:rsidR="006C3C2C" w:rsidRPr="006C3C2C">
              <w:rPr>
                <w:rFonts w:eastAsia="Arial"/>
                <w:sz w:val="20"/>
                <w:szCs w:val="20"/>
              </w:rPr>
              <w:t>One or more document types must be provided.</w:t>
            </w:r>
          </w:p>
        </w:tc>
      </w:tr>
      <w:tr w:rsidR="00973E6A" w:rsidRPr="00973E6A" w14:paraId="25BECE54" w14:textId="05B321A6" w:rsidTr="00694921">
        <w:tc>
          <w:tcPr>
            <w:tcW w:w="2547" w:type="dxa"/>
          </w:tcPr>
          <w:p w14:paraId="2FBF2C67" w14:textId="00F91756" w:rsidR="00973E6A" w:rsidRPr="00A815A6" w:rsidRDefault="006C3C2C">
            <w:pPr>
              <w:rPr>
                <w:rFonts w:eastAsia="Arial"/>
                <w:sz w:val="20"/>
                <w:szCs w:val="20"/>
              </w:rPr>
            </w:pPr>
            <w:r w:rsidRPr="00741EC2">
              <w:rPr>
                <w:rFonts w:eastAsia="Arial"/>
                <w:sz w:val="20"/>
                <w:szCs w:val="20"/>
              </w:rPr>
              <w:t>docReference</w:t>
            </w:r>
          </w:p>
        </w:tc>
        <w:tc>
          <w:tcPr>
            <w:tcW w:w="2126" w:type="dxa"/>
          </w:tcPr>
          <w:p w14:paraId="1E423FAD" w14:textId="3257525B" w:rsidR="00973E6A" w:rsidRPr="00A815A6" w:rsidRDefault="00A829F3">
            <w:pPr>
              <w:rPr>
                <w:rFonts w:eastAsia="Arial"/>
                <w:sz w:val="20"/>
                <w:szCs w:val="20"/>
              </w:rPr>
            </w:pPr>
            <w:r>
              <w:rPr>
                <w:rFonts w:eastAsia="Arial"/>
                <w:sz w:val="20"/>
                <w:szCs w:val="20"/>
              </w:rPr>
              <w:t>40 an</w:t>
            </w:r>
          </w:p>
        </w:tc>
        <w:tc>
          <w:tcPr>
            <w:tcW w:w="4820" w:type="dxa"/>
          </w:tcPr>
          <w:p w14:paraId="6E9190E2" w14:textId="6AD59A23" w:rsidR="00973E6A" w:rsidRPr="00A815A6" w:rsidRDefault="00973E6A">
            <w:pPr>
              <w:rPr>
                <w:rFonts w:eastAsia="Arial"/>
                <w:sz w:val="20"/>
                <w:szCs w:val="20"/>
              </w:rPr>
            </w:pPr>
            <w:r w:rsidRPr="00A815A6">
              <w:rPr>
                <w:rFonts w:eastAsia="Arial"/>
                <w:sz w:val="20"/>
                <w:szCs w:val="20"/>
              </w:rPr>
              <w:t>The reference for the attached document.</w:t>
            </w:r>
          </w:p>
        </w:tc>
        <w:tc>
          <w:tcPr>
            <w:tcW w:w="1559" w:type="dxa"/>
          </w:tcPr>
          <w:p w14:paraId="6170216A" w14:textId="1F871B1E" w:rsidR="00973E6A" w:rsidRPr="00A815A6" w:rsidRDefault="00973E6A">
            <w:pPr>
              <w:rPr>
                <w:rFonts w:eastAsia="Arial"/>
                <w:sz w:val="20"/>
                <w:szCs w:val="20"/>
              </w:rPr>
            </w:pPr>
            <w:r w:rsidRPr="00A815A6">
              <w:rPr>
                <w:rFonts w:eastAsia="Arial"/>
                <w:sz w:val="20"/>
                <w:szCs w:val="20"/>
              </w:rPr>
              <w:t>No</w:t>
            </w:r>
          </w:p>
        </w:tc>
        <w:tc>
          <w:tcPr>
            <w:tcW w:w="2835" w:type="dxa"/>
          </w:tcPr>
          <w:p w14:paraId="441E8CBC" w14:textId="628F4653" w:rsidR="00973E6A" w:rsidRPr="00A815A6" w:rsidRDefault="00A829F3">
            <w:pPr>
              <w:rPr>
                <w:rFonts w:eastAsia="Arial"/>
                <w:sz w:val="20"/>
                <w:szCs w:val="20"/>
              </w:rPr>
            </w:pPr>
            <w:r>
              <w:rPr>
                <w:rFonts w:eastAsia="Arial"/>
                <w:sz w:val="20"/>
                <w:szCs w:val="20"/>
              </w:rPr>
              <w:t>If docReference exceeds 40 characters return EM.18 – The document reference field cannot exceed 40 characters.</w:t>
            </w:r>
          </w:p>
        </w:tc>
      </w:tr>
      <w:tr w:rsidR="00973E6A" w:rsidRPr="00973E6A" w14:paraId="6DCE2535" w14:textId="6309E14F" w:rsidTr="00694921">
        <w:tc>
          <w:tcPr>
            <w:tcW w:w="2547" w:type="dxa"/>
          </w:tcPr>
          <w:p w14:paraId="1C0DC38C" w14:textId="27ACAB90" w:rsidR="00973E6A" w:rsidRPr="00A815A6" w:rsidRDefault="00A829F3">
            <w:pPr>
              <w:rPr>
                <w:rFonts w:eastAsia="Arial"/>
                <w:sz w:val="20"/>
                <w:szCs w:val="20"/>
              </w:rPr>
            </w:pPr>
            <w:r w:rsidRPr="00DC3CDB">
              <w:rPr>
                <w:rFonts w:eastAsia="Arial"/>
                <w:sz w:val="20"/>
                <w:szCs w:val="20"/>
              </w:rPr>
              <w:t>lastDoc</w:t>
            </w:r>
          </w:p>
        </w:tc>
        <w:tc>
          <w:tcPr>
            <w:tcW w:w="2126" w:type="dxa"/>
          </w:tcPr>
          <w:p w14:paraId="546CFB2D" w14:textId="20311192" w:rsidR="00973E6A" w:rsidRPr="00A815A6" w:rsidRDefault="00A829F3">
            <w:pPr>
              <w:rPr>
                <w:rFonts w:eastAsia="Arial"/>
                <w:sz w:val="20"/>
                <w:szCs w:val="20"/>
              </w:rPr>
            </w:pPr>
            <w:r>
              <w:rPr>
                <w:rFonts w:eastAsia="Arial"/>
                <w:sz w:val="20"/>
                <w:szCs w:val="20"/>
              </w:rPr>
              <w:t xml:space="preserve">Boolean (True or False) </w:t>
            </w:r>
          </w:p>
        </w:tc>
        <w:tc>
          <w:tcPr>
            <w:tcW w:w="4820" w:type="dxa"/>
          </w:tcPr>
          <w:p w14:paraId="73ECC4C9" w14:textId="76C02736" w:rsidR="00973E6A" w:rsidRPr="00A815A6" w:rsidRDefault="00973E6A">
            <w:pPr>
              <w:rPr>
                <w:rFonts w:eastAsia="Arial"/>
                <w:sz w:val="20"/>
                <w:szCs w:val="20"/>
              </w:rPr>
            </w:pPr>
            <w:r w:rsidRPr="00A815A6">
              <w:rPr>
                <w:rFonts w:eastAsia="Arial"/>
                <w:sz w:val="20"/>
                <w:szCs w:val="20"/>
              </w:rPr>
              <w:t>Indicates if the active transaction can expect more than one document attachment (lastDoc = False) or can complete the transaction with the last document attachment (lastDoc = True</w:t>
            </w:r>
            <w:r w:rsidR="00A829F3" w:rsidRPr="00A829F3">
              <w:rPr>
                <w:rFonts w:eastAsia="Arial"/>
                <w:sz w:val="20"/>
                <w:szCs w:val="20"/>
              </w:rPr>
              <w:t>).</w:t>
            </w:r>
            <w:r w:rsidR="00A829F3">
              <w:rPr>
                <w:rFonts w:eastAsia="Arial"/>
                <w:sz w:val="20"/>
                <w:szCs w:val="20"/>
              </w:rPr>
              <w:t xml:space="preserve"> Refer BR 301 for further details.</w:t>
            </w:r>
          </w:p>
        </w:tc>
        <w:tc>
          <w:tcPr>
            <w:tcW w:w="1559" w:type="dxa"/>
          </w:tcPr>
          <w:p w14:paraId="5D46523F" w14:textId="1E4D9F96" w:rsidR="00973E6A" w:rsidRPr="00A815A6" w:rsidRDefault="00973E6A">
            <w:pPr>
              <w:rPr>
                <w:rFonts w:eastAsia="Arial"/>
                <w:sz w:val="20"/>
                <w:szCs w:val="20"/>
              </w:rPr>
            </w:pPr>
            <w:r w:rsidRPr="00A815A6">
              <w:rPr>
                <w:rFonts w:eastAsia="Arial"/>
                <w:sz w:val="20"/>
                <w:szCs w:val="20"/>
              </w:rPr>
              <w:t>Yes</w:t>
            </w:r>
          </w:p>
        </w:tc>
        <w:tc>
          <w:tcPr>
            <w:tcW w:w="2835" w:type="dxa"/>
          </w:tcPr>
          <w:p w14:paraId="0D158BD0" w14:textId="706BD327" w:rsidR="00973E6A" w:rsidRPr="00A815A6" w:rsidRDefault="00A829F3">
            <w:pPr>
              <w:rPr>
                <w:rFonts w:eastAsia="Arial"/>
                <w:sz w:val="20"/>
                <w:szCs w:val="20"/>
              </w:rPr>
            </w:pPr>
            <w:r>
              <w:rPr>
                <w:rFonts w:eastAsia="Arial"/>
                <w:sz w:val="20"/>
                <w:szCs w:val="20"/>
              </w:rPr>
              <w:t xml:space="preserve">If blank, then return EM.34 </w:t>
            </w:r>
            <w:r w:rsidR="005A51D9">
              <w:rPr>
                <w:rFonts w:eastAsia="Arial"/>
                <w:sz w:val="20"/>
                <w:szCs w:val="20"/>
              </w:rPr>
              <w:t>–</w:t>
            </w:r>
            <w:r>
              <w:rPr>
                <w:rFonts w:eastAsia="Arial"/>
                <w:sz w:val="20"/>
                <w:szCs w:val="20"/>
              </w:rPr>
              <w:t xml:space="preserve"> </w:t>
            </w:r>
            <w:r w:rsidRPr="00A829F3">
              <w:rPr>
                <w:rFonts w:eastAsia="Arial"/>
                <w:sz w:val="20"/>
                <w:szCs w:val="20"/>
              </w:rPr>
              <w:t>A valid last document flag must be supplied. Valid values are True or False</w:t>
            </w:r>
          </w:p>
        </w:tc>
      </w:tr>
    </w:tbl>
    <w:p w14:paraId="3C5CD42F" w14:textId="3D10C713" w:rsidR="00501372" w:rsidRDefault="00501372" w:rsidP="00501372"/>
    <w:p w14:paraId="73693E97" w14:textId="6FB17222" w:rsidR="00DE58CD" w:rsidRDefault="00DE58CD" w:rsidP="00DE58CD">
      <w:pPr>
        <w:pStyle w:val="Heading4"/>
      </w:pPr>
      <w:r>
        <w:t>addAttachment Request Body example:</w:t>
      </w:r>
    </w:p>
    <w:p w14:paraId="47B1ED2F" w14:textId="321DB18A" w:rsidR="00572C6D" w:rsidRDefault="00093A20" w:rsidP="00501372">
      <w:r>
        <w:t xml:space="preserve">The following example of the addAttachment API’s request body adds documents to the new LRN: </w:t>
      </w:r>
      <w:r w:rsidRPr="00093A20">
        <w:t>XXX456789YYYYMMDDSS9999999</w:t>
      </w:r>
      <w:r>
        <w:t>. It has 3 document types of ‘Invoice, Lot code list and Manufacture declaration and the ‘True’ lastDoc flag will complete the transaction.</w:t>
      </w:r>
    </w:p>
    <w:p w14:paraId="3830C2C4" w14:textId="41ACA58E" w:rsidR="00C71E10" w:rsidRDefault="00C71E10" w:rsidP="00501372"/>
    <w:p w14:paraId="175815F3" w14:textId="74D90FAA" w:rsidR="00C71E10" w:rsidRDefault="006C0357" w:rsidP="00501372">
      <w:r>
        <w:rPr>
          <w:noProof/>
        </w:rPr>
        <w:lastRenderedPageBreak/>
        <w:drawing>
          <wp:inline distT="0" distB="0" distL="0" distR="0" wp14:anchorId="463AF0B5" wp14:editId="5E5DD6E6">
            <wp:extent cx="7747200" cy="2995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a:extLst>
                        <a:ext uri="{28A0092B-C50C-407E-A947-70E740481C1C}">
                          <a14:useLocalDpi xmlns:a14="http://schemas.microsoft.com/office/drawing/2010/main" val="0"/>
                        </a:ext>
                      </a:extLst>
                    </a:blip>
                    <a:stretch>
                      <a:fillRect/>
                    </a:stretch>
                  </pic:blipFill>
                  <pic:spPr>
                    <a:xfrm>
                      <a:off x="0" y="0"/>
                      <a:ext cx="7747200" cy="2995200"/>
                    </a:xfrm>
                    <a:prstGeom prst="rect">
                      <a:avLst/>
                    </a:prstGeom>
                  </pic:spPr>
                </pic:pic>
              </a:graphicData>
            </a:graphic>
          </wp:inline>
        </w:drawing>
      </w:r>
    </w:p>
    <w:p w14:paraId="26823914" w14:textId="26C64D2A" w:rsidR="00833381" w:rsidRDefault="005051F1" w:rsidP="00096D6D">
      <w:pPr>
        <w:pStyle w:val="Heading4"/>
      </w:pPr>
      <w:r>
        <w:t>Response</w:t>
      </w:r>
    </w:p>
    <w:p w14:paraId="2C0750EF" w14:textId="77777777" w:rsidR="005051F1" w:rsidRPr="005051F1" w:rsidRDefault="005051F1" w:rsidP="002177B2">
      <w:r w:rsidRPr="005051F1">
        <w:t>{</w:t>
      </w:r>
    </w:p>
    <w:p w14:paraId="2FB8AB4E" w14:textId="4868EA5F" w:rsidR="005051F1" w:rsidRPr="005051F1" w:rsidRDefault="005051F1" w:rsidP="002177B2">
      <w:r w:rsidRPr="005051F1">
        <w:t xml:space="preserve">  </w:t>
      </w:r>
      <w:r w:rsidR="005A51D9">
        <w:t>“</w:t>
      </w:r>
      <w:r w:rsidRPr="005051F1">
        <w:t>result</w:t>
      </w:r>
      <w:r w:rsidR="005A51D9">
        <w:t>”</w:t>
      </w:r>
      <w:r w:rsidRPr="005051F1">
        <w:t xml:space="preserve">: </w:t>
      </w:r>
      <w:r w:rsidR="005A51D9">
        <w:t>“</w:t>
      </w:r>
      <w:r w:rsidRPr="005051F1">
        <w:t>string</w:t>
      </w:r>
      <w:r w:rsidR="005A51D9">
        <w:t>”</w:t>
      </w:r>
      <w:r w:rsidRPr="005051F1">
        <w:t>,</w:t>
      </w:r>
    </w:p>
    <w:p w14:paraId="5A9097F1" w14:textId="38BE5D5C" w:rsidR="005051F1" w:rsidRPr="005051F1" w:rsidRDefault="005051F1" w:rsidP="002177B2">
      <w:r w:rsidRPr="005051F1">
        <w:t xml:space="preserve">  </w:t>
      </w:r>
      <w:r w:rsidR="005A51D9">
        <w:t>“</w:t>
      </w:r>
      <w:r w:rsidRPr="005051F1">
        <w:t>validationMessages</w:t>
      </w:r>
      <w:r w:rsidR="005A51D9">
        <w:t>”</w:t>
      </w:r>
      <w:r w:rsidRPr="005051F1">
        <w:t>: [</w:t>
      </w:r>
    </w:p>
    <w:p w14:paraId="7821D2C3" w14:textId="77777777" w:rsidR="005051F1" w:rsidRPr="005051F1" w:rsidRDefault="005051F1" w:rsidP="002177B2">
      <w:r w:rsidRPr="005051F1">
        <w:t xml:space="preserve">    {</w:t>
      </w:r>
    </w:p>
    <w:p w14:paraId="449F775A" w14:textId="3EB3BD20" w:rsidR="005051F1" w:rsidRPr="005051F1" w:rsidRDefault="005051F1" w:rsidP="002177B2">
      <w:r w:rsidRPr="005051F1">
        <w:t xml:space="preserve">      </w:t>
      </w:r>
      <w:r w:rsidR="005A51D9">
        <w:t>“</w:t>
      </w:r>
      <w:r w:rsidRPr="005051F1">
        <w:t>messageCode</w:t>
      </w:r>
      <w:r w:rsidR="005A51D9">
        <w:t>”</w:t>
      </w:r>
      <w:r w:rsidRPr="005051F1">
        <w:t xml:space="preserve">: </w:t>
      </w:r>
      <w:r w:rsidR="005A51D9">
        <w:t>“</w:t>
      </w:r>
      <w:r w:rsidRPr="005051F1">
        <w:t>string</w:t>
      </w:r>
      <w:r w:rsidR="005A51D9">
        <w:t>”</w:t>
      </w:r>
      <w:r w:rsidRPr="005051F1">
        <w:t>,</w:t>
      </w:r>
    </w:p>
    <w:p w14:paraId="34B2A2EB" w14:textId="00139268" w:rsidR="005051F1" w:rsidRPr="005051F1" w:rsidRDefault="005051F1" w:rsidP="002177B2">
      <w:r w:rsidRPr="005051F1">
        <w:t xml:space="preserve">      </w:t>
      </w:r>
      <w:r w:rsidR="005A51D9">
        <w:t>“</w:t>
      </w:r>
      <w:r w:rsidRPr="005051F1">
        <w:t>messageText</w:t>
      </w:r>
      <w:r w:rsidR="005A51D9">
        <w:t>”</w:t>
      </w:r>
      <w:r w:rsidRPr="005051F1">
        <w:t xml:space="preserve">: </w:t>
      </w:r>
      <w:r w:rsidR="005A51D9">
        <w:t>“</w:t>
      </w:r>
      <w:r w:rsidRPr="005051F1">
        <w:t>string</w:t>
      </w:r>
      <w:r w:rsidR="005A51D9">
        <w:t>”</w:t>
      </w:r>
    </w:p>
    <w:p w14:paraId="4420E870" w14:textId="77777777" w:rsidR="005051F1" w:rsidRPr="005051F1" w:rsidRDefault="005051F1" w:rsidP="002177B2">
      <w:r w:rsidRPr="005051F1">
        <w:t xml:space="preserve">    }</w:t>
      </w:r>
    </w:p>
    <w:p w14:paraId="3D81ED13" w14:textId="774B6124" w:rsidR="005051F1" w:rsidRDefault="005051F1" w:rsidP="002177B2">
      <w:pPr>
        <w:rPr>
          <w:b/>
        </w:rPr>
      </w:pPr>
      <w:r w:rsidRPr="005051F1">
        <w:t xml:space="preserve">  ]</w:t>
      </w:r>
    </w:p>
    <w:p w14:paraId="72F55E36" w14:textId="138515BC" w:rsidR="00047D85" w:rsidRDefault="00047D85" w:rsidP="00047D85">
      <w:pPr>
        <w:rPr>
          <w:rFonts w:eastAsia="Arial"/>
        </w:rPr>
      </w:pPr>
      <w:r>
        <w:rPr>
          <w:rFonts w:eastAsia="Arial"/>
        </w:rPr>
        <w:t>A successful addAttachment response will return ‘Success’ status.</w:t>
      </w:r>
    </w:p>
    <w:p w14:paraId="0D99512B" w14:textId="5F1D04BF" w:rsidR="00A829F3" w:rsidRDefault="00047D85" w:rsidP="00047D85">
      <w:pPr>
        <w:rPr>
          <w:rFonts w:eastAsia="Arial"/>
        </w:rPr>
      </w:pPr>
      <w:r>
        <w:rPr>
          <w:rFonts w:eastAsia="Arial"/>
        </w:rPr>
        <w:t>A failed transaction will return a ‘Failed’ status, validation error message ID(s) and validation message(s)</w:t>
      </w:r>
      <w:r w:rsidR="003778ED">
        <w:rPr>
          <w:rFonts w:eastAsia="Arial"/>
        </w:rPr>
        <w:t>.</w:t>
      </w:r>
    </w:p>
    <w:p w14:paraId="2E6595A0" w14:textId="58E32AB3" w:rsidR="00833381" w:rsidRDefault="00833381" w:rsidP="005051F1">
      <w:pPr>
        <w:pStyle w:val="Heading4"/>
      </w:pPr>
      <w:r>
        <w:t>Business Rules</w:t>
      </w:r>
    </w:p>
    <w:p w14:paraId="4646E6AF" w14:textId="77777777" w:rsidR="003317F5" w:rsidRPr="003317F5" w:rsidRDefault="003317F5" w:rsidP="003317F5"/>
    <w:tbl>
      <w:tblPr>
        <w:tblW w:w="1389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12616"/>
      </w:tblGrid>
      <w:tr w:rsidR="003317F5" w:rsidRPr="00694921" w14:paraId="14939545" w14:textId="77777777" w:rsidTr="00A815A6">
        <w:trPr>
          <w:tblHeader/>
        </w:trPr>
        <w:tc>
          <w:tcPr>
            <w:tcW w:w="1276" w:type="dxa"/>
            <w:tcBorders>
              <w:top w:val="double" w:sz="4" w:space="0" w:color="auto"/>
              <w:bottom w:val="double" w:sz="4" w:space="0" w:color="auto"/>
            </w:tcBorders>
            <w:shd w:val="clear" w:color="auto" w:fill="CCCCCC"/>
          </w:tcPr>
          <w:p w14:paraId="000403B4" w14:textId="77777777" w:rsidR="003317F5" w:rsidRPr="00694921" w:rsidRDefault="003317F5" w:rsidP="008F471E">
            <w:pPr>
              <w:pStyle w:val="Table3Space"/>
              <w:ind w:left="147"/>
              <w:rPr>
                <w:rFonts w:asciiTheme="minorHAnsi" w:hAnsiTheme="minorHAnsi" w:cstheme="minorHAnsi"/>
                <w:b/>
                <w:sz w:val="22"/>
                <w:szCs w:val="22"/>
              </w:rPr>
            </w:pPr>
            <w:bookmarkStart w:id="88" w:name="_Toc274136328"/>
            <w:bookmarkStart w:id="89" w:name="_Toc302373895"/>
            <w:bookmarkStart w:id="90" w:name="_Toc417397585"/>
            <w:r w:rsidRPr="00694921">
              <w:rPr>
                <w:rFonts w:asciiTheme="minorHAnsi" w:hAnsiTheme="minorHAnsi" w:cstheme="minorHAnsi"/>
                <w:b/>
                <w:sz w:val="22"/>
                <w:szCs w:val="22"/>
              </w:rPr>
              <w:t>ID</w:t>
            </w:r>
          </w:p>
        </w:tc>
        <w:tc>
          <w:tcPr>
            <w:tcW w:w="12616" w:type="dxa"/>
            <w:tcBorders>
              <w:top w:val="double" w:sz="4" w:space="0" w:color="auto"/>
              <w:bottom w:val="double" w:sz="4" w:space="0" w:color="auto"/>
            </w:tcBorders>
            <w:shd w:val="clear" w:color="auto" w:fill="CCCCCC"/>
          </w:tcPr>
          <w:p w14:paraId="350ED1CE" w14:textId="77777777" w:rsidR="003317F5" w:rsidRPr="00694921" w:rsidRDefault="003317F5" w:rsidP="008F471E">
            <w:pPr>
              <w:pStyle w:val="Table3Space"/>
              <w:ind w:left="81"/>
              <w:rPr>
                <w:rFonts w:asciiTheme="minorHAnsi" w:hAnsiTheme="minorHAnsi" w:cstheme="minorHAnsi"/>
                <w:b/>
                <w:sz w:val="22"/>
                <w:szCs w:val="22"/>
              </w:rPr>
            </w:pPr>
            <w:r w:rsidRPr="00694921">
              <w:rPr>
                <w:rFonts w:asciiTheme="minorHAnsi" w:hAnsiTheme="minorHAnsi" w:cstheme="minorHAnsi"/>
                <w:b/>
                <w:sz w:val="22"/>
                <w:szCs w:val="22"/>
              </w:rPr>
              <w:t>Business Rule</w:t>
            </w:r>
          </w:p>
        </w:tc>
      </w:tr>
      <w:tr w:rsidR="003317F5" w:rsidRPr="00694921" w14:paraId="678C5483" w14:textId="77777777" w:rsidTr="00A815A6">
        <w:tc>
          <w:tcPr>
            <w:tcW w:w="1276" w:type="dxa"/>
            <w:tcBorders>
              <w:top w:val="double" w:sz="4" w:space="0" w:color="auto"/>
              <w:bottom w:val="double" w:sz="4" w:space="0" w:color="auto"/>
            </w:tcBorders>
          </w:tcPr>
          <w:p w14:paraId="7CD239AA" w14:textId="77777777" w:rsidR="003317F5" w:rsidRPr="00694921" w:rsidRDefault="003317F5" w:rsidP="008F471E">
            <w:pPr>
              <w:pStyle w:val="Table0"/>
              <w:spacing w:before="60" w:after="60"/>
              <w:ind w:left="130"/>
              <w:rPr>
                <w:rFonts w:asciiTheme="minorHAnsi" w:eastAsiaTheme="minorHAnsi" w:hAnsiTheme="minorHAnsi" w:cstheme="minorHAnsi"/>
                <w:b/>
                <w:bCs/>
                <w:sz w:val="22"/>
                <w:szCs w:val="22"/>
              </w:rPr>
            </w:pPr>
            <w:r w:rsidRPr="00694921">
              <w:rPr>
                <w:rFonts w:asciiTheme="minorHAnsi" w:eastAsiaTheme="minorHAnsi" w:hAnsiTheme="minorHAnsi" w:cstheme="minorHAnsi"/>
                <w:b/>
                <w:bCs/>
                <w:sz w:val="22"/>
                <w:szCs w:val="22"/>
              </w:rPr>
              <w:t>BR.301</w:t>
            </w:r>
          </w:p>
        </w:tc>
        <w:tc>
          <w:tcPr>
            <w:tcW w:w="12616" w:type="dxa"/>
            <w:tcBorders>
              <w:top w:val="double" w:sz="4" w:space="0" w:color="auto"/>
              <w:bottom w:val="double" w:sz="4" w:space="0" w:color="auto"/>
            </w:tcBorders>
          </w:tcPr>
          <w:p w14:paraId="27FB1CCB" w14:textId="3689EF31" w:rsidR="003317F5" w:rsidRPr="00694921" w:rsidRDefault="003317F5" w:rsidP="008F471E">
            <w:pPr>
              <w:ind w:left="142"/>
              <w:rPr>
                <w:rFonts w:cstheme="minorHAnsi"/>
              </w:rPr>
            </w:pPr>
            <w:r w:rsidRPr="00694921">
              <w:rPr>
                <w:rFonts w:cstheme="minorHAnsi"/>
              </w:rPr>
              <w:t xml:space="preserve">The add documents API will use the last document flag to process attachments (lastdoc = ‘True’). If a single document is attached, the last document flag should be true. If more than one document is being attached to a COLS record, each document’s lastdoc flag will be false.  </w:t>
            </w:r>
            <w:r w:rsidRPr="00694921">
              <w:rPr>
                <w:rFonts w:cstheme="minorHAnsi"/>
              </w:rPr>
              <w:lastRenderedPageBreak/>
              <w:t xml:space="preserve">For </w:t>
            </w:r>
            <w:r w:rsidR="00AD6486" w:rsidRPr="00694921">
              <w:rPr>
                <w:rFonts w:cstheme="minorHAnsi"/>
              </w:rPr>
              <w:t>example,</w:t>
            </w:r>
            <w:r w:rsidRPr="00694921">
              <w:rPr>
                <w:rFonts w:cstheme="minorHAnsi"/>
              </w:rPr>
              <w:t xml:space="preserve"> if 3 documents are attached,</w:t>
            </w:r>
            <w:r w:rsidR="00572C6D">
              <w:rPr>
                <w:rFonts w:cstheme="minorHAnsi"/>
              </w:rPr>
              <w:t xml:space="preserve"> the first and second</w:t>
            </w:r>
            <w:r w:rsidRPr="00694921">
              <w:rPr>
                <w:rFonts w:cstheme="minorHAnsi"/>
              </w:rPr>
              <w:t xml:space="preserve"> document will have a lastdoc flag </w:t>
            </w:r>
            <w:r w:rsidR="00572C6D">
              <w:rPr>
                <w:rFonts w:cstheme="minorHAnsi"/>
              </w:rPr>
              <w:t>of</w:t>
            </w:r>
            <w:r w:rsidRPr="00694921">
              <w:rPr>
                <w:rFonts w:cstheme="minorHAnsi"/>
              </w:rPr>
              <w:t xml:space="preserve"> ‘FALSE’</w:t>
            </w:r>
            <w:r w:rsidR="00572C6D">
              <w:rPr>
                <w:rFonts w:cstheme="minorHAnsi"/>
              </w:rPr>
              <w:t>. T</w:t>
            </w:r>
            <w:r w:rsidRPr="00694921">
              <w:rPr>
                <w:rFonts w:cstheme="minorHAnsi"/>
              </w:rPr>
              <w:t xml:space="preserve">he third (and last) document’s lastdoc flag will be ‘TRUE’.  </w:t>
            </w:r>
          </w:p>
        </w:tc>
      </w:tr>
      <w:tr w:rsidR="003317F5" w:rsidRPr="00694921" w14:paraId="3BA114DB" w14:textId="77777777" w:rsidTr="00A815A6">
        <w:tc>
          <w:tcPr>
            <w:tcW w:w="1276" w:type="dxa"/>
            <w:tcBorders>
              <w:top w:val="double" w:sz="4" w:space="0" w:color="auto"/>
              <w:bottom w:val="double" w:sz="4" w:space="0" w:color="auto"/>
            </w:tcBorders>
          </w:tcPr>
          <w:p w14:paraId="0D930B59" w14:textId="77777777" w:rsidR="003317F5" w:rsidRPr="00694921" w:rsidRDefault="003317F5" w:rsidP="008F471E">
            <w:pPr>
              <w:pStyle w:val="Table0"/>
              <w:spacing w:before="60" w:after="60"/>
              <w:ind w:left="130"/>
              <w:rPr>
                <w:rFonts w:asciiTheme="minorHAnsi" w:eastAsiaTheme="minorHAnsi" w:hAnsiTheme="minorHAnsi" w:cstheme="minorHAnsi"/>
                <w:b/>
                <w:bCs/>
                <w:sz w:val="22"/>
                <w:szCs w:val="22"/>
              </w:rPr>
            </w:pPr>
            <w:r w:rsidRPr="00694921">
              <w:rPr>
                <w:rFonts w:asciiTheme="minorHAnsi" w:eastAsiaTheme="minorHAnsi" w:hAnsiTheme="minorHAnsi" w:cstheme="minorHAnsi"/>
                <w:b/>
                <w:bCs/>
                <w:sz w:val="22"/>
                <w:szCs w:val="22"/>
              </w:rPr>
              <w:lastRenderedPageBreak/>
              <w:t>BR.302</w:t>
            </w:r>
          </w:p>
        </w:tc>
        <w:tc>
          <w:tcPr>
            <w:tcW w:w="12616" w:type="dxa"/>
            <w:tcBorders>
              <w:top w:val="double" w:sz="4" w:space="0" w:color="auto"/>
              <w:bottom w:val="double" w:sz="4" w:space="0" w:color="auto"/>
            </w:tcBorders>
          </w:tcPr>
          <w:p w14:paraId="5D26FC12" w14:textId="17EA9630" w:rsidR="003317F5" w:rsidRPr="00694921" w:rsidRDefault="003317F5" w:rsidP="008F471E">
            <w:pPr>
              <w:ind w:left="142"/>
              <w:rPr>
                <w:rFonts w:cstheme="minorHAnsi"/>
              </w:rPr>
            </w:pPr>
            <w:r w:rsidRPr="00694921">
              <w:rPr>
                <w:rFonts w:cstheme="minorHAnsi"/>
              </w:rPr>
              <w:t xml:space="preserve">Each document will be scanned for viruses. If a virus is detected, then the system will return error: </w:t>
            </w:r>
            <w:r w:rsidRPr="00572C6D">
              <w:rPr>
                <w:rFonts w:cstheme="minorHAnsi"/>
              </w:rPr>
              <w:t>EM.24</w:t>
            </w:r>
            <w:r w:rsidR="00AD6486" w:rsidRPr="00694921">
              <w:rPr>
                <w:rStyle w:val="Hyperlink"/>
                <w:rFonts w:cstheme="minorHAnsi"/>
              </w:rPr>
              <w:t xml:space="preserve"> </w:t>
            </w:r>
            <w:r w:rsidR="005A51D9">
              <w:rPr>
                <w:rStyle w:val="Hyperlink"/>
                <w:rFonts w:cstheme="minorHAnsi"/>
              </w:rPr>
              <w:t>–</w:t>
            </w:r>
            <w:r w:rsidR="00AD6486" w:rsidRPr="00694921">
              <w:rPr>
                <w:rStyle w:val="Hyperlink"/>
                <w:rFonts w:cstheme="minorHAnsi"/>
              </w:rPr>
              <w:t xml:space="preserve"> </w:t>
            </w:r>
            <w:r w:rsidR="00AD6486" w:rsidRPr="00572C6D">
              <w:rPr>
                <w:rStyle w:val="Hyperlink"/>
                <w:rFonts w:cstheme="minorHAnsi"/>
                <w:color w:val="000000" w:themeColor="text1"/>
              </w:rPr>
              <w:t>The document has failed virus scanning and will not be accepted.</w:t>
            </w:r>
          </w:p>
        </w:tc>
      </w:tr>
      <w:tr w:rsidR="003317F5" w:rsidRPr="00694921" w14:paraId="26ABD878" w14:textId="77777777" w:rsidTr="00A815A6">
        <w:tc>
          <w:tcPr>
            <w:tcW w:w="1276" w:type="dxa"/>
            <w:tcBorders>
              <w:top w:val="double" w:sz="4" w:space="0" w:color="auto"/>
              <w:bottom w:val="double" w:sz="4" w:space="0" w:color="auto"/>
            </w:tcBorders>
          </w:tcPr>
          <w:p w14:paraId="3CC0B29F" w14:textId="77777777" w:rsidR="003317F5" w:rsidRPr="00694921" w:rsidRDefault="003317F5" w:rsidP="008F471E">
            <w:pPr>
              <w:pStyle w:val="Table0"/>
              <w:spacing w:before="60" w:after="60"/>
              <w:ind w:left="130"/>
              <w:rPr>
                <w:rFonts w:asciiTheme="minorHAnsi" w:eastAsiaTheme="minorHAnsi" w:hAnsiTheme="minorHAnsi" w:cstheme="minorHAnsi"/>
                <w:b/>
                <w:bCs/>
                <w:sz w:val="22"/>
                <w:szCs w:val="22"/>
              </w:rPr>
            </w:pPr>
            <w:r w:rsidRPr="00694921">
              <w:rPr>
                <w:rFonts w:asciiTheme="minorHAnsi" w:eastAsiaTheme="minorHAnsi" w:hAnsiTheme="minorHAnsi" w:cstheme="minorHAnsi"/>
                <w:b/>
                <w:bCs/>
                <w:sz w:val="22"/>
                <w:szCs w:val="22"/>
              </w:rPr>
              <w:t>BR.304</w:t>
            </w:r>
          </w:p>
        </w:tc>
        <w:tc>
          <w:tcPr>
            <w:tcW w:w="12616" w:type="dxa"/>
            <w:tcBorders>
              <w:top w:val="double" w:sz="4" w:space="0" w:color="auto"/>
              <w:bottom w:val="double" w:sz="4" w:space="0" w:color="auto"/>
            </w:tcBorders>
          </w:tcPr>
          <w:p w14:paraId="47915A13" w14:textId="4960E6BC" w:rsidR="003317F5" w:rsidRPr="00694921" w:rsidRDefault="003317F5" w:rsidP="008F471E">
            <w:pPr>
              <w:ind w:left="142"/>
              <w:rPr>
                <w:rFonts w:cstheme="minorHAnsi"/>
              </w:rPr>
            </w:pPr>
            <w:r w:rsidRPr="00694921">
              <w:rPr>
                <w:rFonts w:cstheme="minorHAnsi"/>
              </w:rPr>
              <w:t xml:space="preserve">Valid Document Types are (bracketed values are </w:t>
            </w:r>
            <w:r w:rsidR="00914789" w:rsidRPr="00694921">
              <w:rPr>
                <w:rFonts w:cstheme="minorHAnsi"/>
              </w:rPr>
              <w:t>business presentation)</w:t>
            </w:r>
            <w:r w:rsidRPr="00694921">
              <w:rPr>
                <w:rFonts w:cstheme="minorHAnsi"/>
              </w:rPr>
              <w:t>:</w:t>
            </w:r>
          </w:p>
          <w:p w14:paraId="2E395C5A" w14:textId="17B5866C"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AIRWAYBILL (</w:t>
            </w:r>
            <w:r w:rsidR="003317F5" w:rsidRPr="00694921">
              <w:rPr>
                <w:rFonts w:cstheme="minorHAnsi"/>
              </w:rPr>
              <w:t>Air waybill)</w:t>
            </w:r>
          </w:p>
          <w:p w14:paraId="6998AD2D" w14:textId="4E728EE6"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BILLOFLADING (</w:t>
            </w:r>
            <w:r w:rsidR="003317F5" w:rsidRPr="00694921">
              <w:rPr>
                <w:rFonts w:cstheme="minorHAnsi"/>
              </w:rPr>
              <w:t>Bill of lading)</w:t>
            </w:r>
          </w:p>
          <w:p w14:paraId="2138984D" w14:textId="01B54760"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INVOICE (</w:t>
            </w:r>
            <w:r w:rsidR="003317F5" w:rsidRPr="00694921">
              <w:rPr>
                <w:rFonts w:cstheme="minorHAnsi"/>
              </w:rPr>
              <w:t>Invoice)</w:t>
            </w:r>
          </w:p>
          <w:p w14:paraId="13378C9B" w14:textId="729BAE70"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PACKINGLIST (</w:t>
            </w:r>
            <w:r w:rsidR="003317F5" w:rsidRPr="00694921">
              <w:rPr>
                <w:rFonts w:cstheme="minorHAnsi"/>
              </w:rPr>
              <w:t>Packing List)</w:t>
            </w:r>
          </w:p>
          <w:p w14:paraId="5519C67D" w14:textId="44625667"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PACKINGDEC (</w:t>
            </w:r>
            <w:r w:rsidR="003317F5" w:rsidRPr="00694921">
              <w:rPr>
                <w:rFonts w:cstheme="minorHAnsi"/>
              </w:rPr>
              <w:t>Packing declaration)</w:t>
            </w:r>
          </w:p>
          <w:p w14:paraId="58E07B61" w14:textId="6C9E9C95"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CLEANLINESS (</w:t>
            </w:r>
            <w:r w:rsidR="003317F5" w:rsidRPr="00694921">
              <w:rPr>
                <w:rFonts w:cstheme="minorHAnsi"/>
              </w:rPr>
              <w:t>Cleanliness declaration)</w:t>
            </w:r>
          </w:p>
          <w:p w14:paraId="36EA2D80" w14:textId="012AEDB0"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MANUFACTURER (</w:t>
            </w:r>
            <w:r w:rsidR="003317F5" w:rsidRPr="00694921">
              <w:rPr>
                <w:rFonts w:cstheme="minorHAnsi"/>
              </w:rPr>
              <w:t>Manufacturer declaration)</w:t>
            </w:r>
          </w:p>
          <w:p w14:paraId="50E06B9A" w14:textId="680325E9"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EXPORTER (</w:t>
            </w:r>
            <w:r w:rsidR="003317F5" w:rsidRPr="00694921">
              <w:rPr>
                <w:rFonts w:cstheme="minorHAnsi"/>
              </w:rPr>
              <w:t>Exporter declaration)</w:t>
            </w:r>
          </w:p>
          <w:p w14:paraId="4C8CE68F" w14:textId="042BD016"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IMPORTER (</w:t>
            </w:r>
            <w:r w:rsidR="003317F5" w:rsidRPr="00694921">
              <w:rPr>
                <w:rFonts w:cstheme="minorHAnsi"/>
              </w:rPr>
              <w:t>Importer declaration)</w:t>
            </w:r>
          </w:p>
          <w:p w14:paraId="5475E034" w14:textId="568AE65A"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SUPPLIER (</w:t>
            </w:r>
            <w:r w:rsidR="003317F5" w:rsidRPr="00694921">
              <w:rPr>
                <w:rFonts w:cstheme="minorHAnsi"/>
              </w:rPr>
              <w:t>Supplier declaration)</w:t>
            </w:r>
          </w:p>
          <w:p w14:paraId="49270614" w14:textId="638E0C84"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LOTCODE (</w:t>
            </w:r>
            <w:r w:rsidR="003317F5" w:rsidRPr="00694921">
              <w:rPr>
                <w:rFonts w:cstheme="minorHAnsi"/>
              </w:rPr>
              <w:t>Lot code list)</w:t>
            </w:r>
          </w:p>
          <w:p w14:paraId="79210946" w14:textId="0413DAFD"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LINEREPORT (</w:t>
            </w:r>
            <w:r w:rsidR="003317F5" w:rsidRPr="00694921">
              <w:rPr>
                <w:rFonts w:cstheme="minorHAnsi"/>
              </w:rPr>
              <w:t>Line report/Invoice to line)</w:t>
            </w:r>
          </w:p>
          <w:p w14:paraId="036DC4BC" w14:textId="4AA0A263"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LABNOM (</w:t>
            </w:r>
            <w:r w:rsidR="003317F5" w:rsidRPr="00694921">
              <w:rPr>
                <w:rFonts w:cstheme="minorHAnsi"/>
              </w:rPr>
              <w:t>Lab nomination form)</w:t>
            </w:r>
          </w:p>
          <w:p w14:paraId="25210EFB" w14:textId="6ADEF651"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TREATCERT (</w:t>
            </w:r>
            <w:r w:rsidR="003317F5" w:rsidRPr="00694921">
              <w:rPr>
                <w:rFonts w:cstheme="minorHAnsi"/>
              </w:rPr>
              <w:t>Treatment certificate)</w:t>
            </w:r>
          </w:p>
          <w:p w14:paraId="00486CE2" w14:textId="1231C713"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PHYTOCERT (</w:t>
            </w:r>
            <w:r w:rsidR="003317F5" w:rsidRPr="00694921">
              <w:rPr>
                <w:rFonts w:cstheme="minorHAnsi"/>
              </w:rPr>
              <w:t>Phytosanitary certificate)</w:t>
            </w:r>
          </w:p>
          <w:p w14:paraId="7585C854" w14:textId="5385C2B8"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HEALTHCERT (</w:t>
            </w:r>
            <w:r w:rsidR="003317F5" w:rsidRPr="00694921">
              <w:rPr>
                <w:rFonts w:cstheme="minorHAnsi"/>
              </w:rPr>
              <w:t>Health certificate)</w:t>
            </w:r>
          </w:p>
          <w:p w14:paraId="2863417E" w14:textId="478ABF42"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IMPORTPERMIT (</w:t>
            </w:r>
            <w:r w:rsidR="003317F5" w:rsidRPr="00694921">
              <w:rPr>
                <w:rFonts w:cstheme="minorHAnsi"/>
              </w:rPr>
              <w:t>Import permit)</w:t>
            </w:r>
          </w:p>
          <w:p w14:paraId="02D4541F" w14:textId="1CDBE112" w:rsidR="003317F5" w:rsidRPr="00694921" w:rsidRDefault="00914789" w:rsidP="004032B3">
            <w:pPr>
              <w:pStyle w:val="ListParagraph"/>
              <w:numPr>
                <w:ilvl w:val="0"/>
                <w:numId w:val="34"/>
              </w:numPr>
              <w:spacing w:after="0" w:line="240" w:lineRule="auto"/>
              <w:rPr>
                <w:rFonts w:cstheme="minorHAnsi"/>
              </w:rPr>
            </w:pPr>
            <w:r w:rsidRPr="00694921">
              <w:rPr>
                <w:rFonts w:cstheme="minorHAnsi"/>
              </w:rPr>
              <w:t>OTHER (</w:t>
            </w:r>
            <w:r w:rsidR="003317F5" w:rsidRPr="00694921">
              <w:rPr>
                <w:rFonts w:cstheme="minorHAnsi"/>
              </w:rPr>
              <w:t>Other)</w:t>
            </w:r>
          </w:p>
        </w:tc>
      </w:tr>
      <w:tr w:rsidR="003317F5" w:rsidRPr="00694921" w14:paraId="6F37D007" w14:textId="77777777" w:rsidTr="00A815A6">
        <w:tc>
          <w:tcPr>
            <w:tcW w:w="1276" w:type="dxa"/>
            <w:tcBorders>
              <w:top w:val="double" w:sz="4" w:space="0" w:color="auto"/>
              <w:bottom w:val="double" w:sz="4" w:space="0" w:color="auto"/>
            </w:tcBorders>
          </w:tcPr>
          <w:p w14:paraId="299C37B5" w14:textId="77777777" w:rsidR="003317F5" w:rsidRPr="00694921" w:rsidRDefault="003317F5" w:rsidP="008F471E">
            <w:pPr>
              <w:pStyle w:val="Table0"/>
              <w:spacing w:before="60" w:after="60"/>
              <w:ind w:left="130"/>
              <w:rPr>
                <w:rFonts w:asciiTheme="minorHAnsi" w:eastAsiaTheme="minorHAnsi" w:hAnsiTheme="minorHAnsi" w:cstheme="minorHAnsi"/>
                <w:b/>
                <w:bCs/>
                <w:sz w:val="22"/>
                <w:szCs w:val="22"/>
              </w:rPr>
            </w:pPr>
            <w:r w:rsidRPr="00694921">
              <w:rPr>
                <w:rFonts w:asciiTheme="minorHAnsi" w:eastAsiaTheme="minorHAnsi" w:hAnsiTheme="minorHAnsi" w:cstheme="minorHAnsi"/>
                <w:b/>
                <w:bCs/>
                <w:sz w:val="22"/>
                <w:szCs w:val="22"/>
              </w:rPr>
              <w:t>BR.305</w:t>
            </w:r>
          </w:p>
        </w:tc>
        <w:tc>
          <w:tcPr>
            <w:tcW w:w="12616" w:type="dxa"/>
            <w:tcBorders>
              <w:top w:val="double" w:sz="4" w:space="0" w:color="auto"/>
              <w:bottom w:val="double" w:sz="4" w:space="0" w:color="auto"/>
            </w:tcBorders>
          </w:tcPr>
          <w:p w14:paraId="6911E980" w14:textId="4707F675" w:rsidR="003317F5" w:rsidRPr="00694921" w:rsidRDefault="003317F5" w:rsidP="008F471E">
            <w:pPr>
              <w:ind w:left="142"/>
              <w:rPr>
                <w:rFonts w:cstheme="minorHAnsi"/>
              </w:rPr>
            </w:pPr>
            <w:r w:rsidRPr="00694921">
              <w:rPr>
                <w:rFonts w:cstheme="minorHAnsi"/>
              </w:rPr>
              <w:t xml:space="preserve">If the addattachment API does not have a document attached, the system will return error </w:t>
            </w:r>
            <w:r w:rsidRPr="00572C6D">
              <w:rPr>
                <w:rFonts w:cstheme="minorHAnsi"/>
              </w:rPr>
              <w:t>EM.46</w:t>
            </w:r>
            <w:r w:rsidR="00AD6486">
              <w:rPr>
                <w:rStyle w:val="Hyperlink"/>
                <w:rFonts w:cstheme="minorHAnsi"/>
              </w:rPr>
              <w:t xml:space="preserve"> </w:t>
            </w:r>
            <w:r w:rsidR="005A51D9">
              <w:t>–</w:t>
            </w:r>
            <w:r w:rsidR="00AD6486" w:rsidRPr="00572C6D">
              <w:t xml:space="preserve"> A document must be attached to the LRN</w:t>
            </w:r>
          </w:p>
        </w:tc>
      </w:tr>
      <w:tr w:rsidR="003317F5" w:rsidRPr="00694921" w14:paraId="6B6C840C" w14:textId="77777777" w:rsidTr="00A815A6">
        <w:tc>
          <w:tcPr>
            <w:tcW w:w="1276" w:type="dxa"/>
            <w:tcBorders>
              <w:top w:val="double" w:sz="4" w:space="0" w:color="auto"/>
              <w:bottom w:val="double" w:sz="4" w:space="0" w:color="auto"/>
            </w:tcBorders>
          </w:tcPr>
          <w:p w14:paraId="4B349866" w14:textId="77777777" w:rsidR="003317F5" w:rsidRPr="00694921" w:rsidRDefault="003317F5" w:rsidP="008F471E">
            <w:pPr>
              <w:pStyle w:val="Table0"/>
              <w:spacing w:before="60" w:after="60"/>
              <w:ind w:left="130"/>
              <w:rPr>
                <w:rFonts w:asciiTheme="minorHAnsi" w:eastAsiaTheme="minorHAnsi" w:hAnsiTheme="minorHAnsi" w:cstheme="minorHAnsi"/>
                <w:b/>
                <w:bCs/>
                <w:sz w:val="22"/>
                <w:szCs w:val="22"/>
              </w:rPr>
            </w:pPr>
            <w:r w:rsidRPr="00694921">
              <w:rPr>
                <w:rFonts w:asciiTheme="minorHAnsi" w:eastAsiaTheme="minorHAnsi" w:hAnsiTheme="minorHAnsi" w:cstheme="minorHAnsi"/>
                <w:b/>
                <w:bCs/>
                <w:sz w:val="22"/>
                <w:szCs w:val="22"/>
              </w:rPr>
              <w:t>BR.306</w:t>
            </w:r>
          </w:p>
        </w:tc>
        <w:tc>
          <w:tcPr>
            <w:tcW w:w="12616" w:type="dxa"/>
            <w:tcBorders>
              <w:top w:val="double" w:sz="4" w:space="0" w:color="auto"/>
              <w:bottom w:val="double" w:sz="4" w:space="0" w:color="auto"/>
            </w:tcBorders>
          </w:tcPr>
          <w:p w14:paraId="3BC764A3" w14:textId="28C9F36B" w:rsidR="003317F5" w:rsidRPr="00694921" w:rsidRDefault="003317F5" w:rsidP="008F471E">
            <w:pPr>
              <w:ind w:left="142"/>
              <w:rPr>
                <w:rFonts w:cstheme="minorHAnsi"/>
              </w:rPr>
            </w:pPr>
            <w:r w:rsidRPr="00694921">
              <w:rPr>
                <w:rFonts w:cstheme="minorHAnsi"/>
              </w:rPr>
              <w:t xml:space="preserve">If the addAttachment API is submitted without an active transaction. The system will return error </w:t>
            </w:r>
            <w:hyperlink w:anchor="EM47" w:history="1">
              <w:r w:rsidRPr="00572C6D">
                <w:t>EM.47</w:t>
              </w:r>
            </w:hyperlink>
            <w:r w:rsidRPr="00694921">
              <w:rPr>
                <w:rFonts w:cstheme="minorHAnsi"/>
              </w:rPr>
              <w:t xml:space="preserve"> </w:t>
            </w:r>
            <w:r w:rsidR="005A51D9">
              <w:rPr>
                <w:rFonts w:cstheme="minorHAnsi"/>
              </w:rPr>
              <w:t>–</w:t>
            </w:r>
            <w:r w:rsidR="00AD6486">
              <w:rPr>
                <w:rFonts w:cstheme="minorHAnsi"/>
              </w:rPr>
              <w:t xml:space="preserve"> </w:t>
            </w:r>
            <w:r w:rsidR="00AD6486" w:rsidRPr="00AD6486">
              <w:rPr>
                <w:rFonts w:cstheme="minorHAnsi"/>
              </w:rPr>
              <w:t>Documents cannot be attached without an active transaction.</w:t>
            </w:r>
          </w:p>
        </w:tc>
      </w:tr>
      <w:tr w:rsidR="003317F5" w:rsidRPr="00694921" w14:paraId="4877E47F" w14:textId="77777777" w:rsidTr="00A815A6">
        <w:tc>
          <w:tcPr>
            <w:tcW w:w="1276" w:type="dxa"/>
            <w:tcBorders>
              <w:top w:val="double" w:sz="4" w:space="0" w:color="auto"/>
              <w:bottom w:val="double" w:sz="4" w:space="0" w:color="auto"/>
            </w:tcBorders>
          </w:tcPr>
          <w:p w14:paraId="3D12C176" w14:textId="77777777" w:rsidR="003317F5" w:rsidRPr="00694921" w:rsidRDefault="003317F5" w:rsidP="008F471E">
            <w:pPr>
              <w:pStyle w:val="Table0"/>
              <w:spacing w:before="60" w:after="60"/>
              <w:ind w:left="130"/>
              <w:rPr>
                <w:rFonts w:asciiTheme="minorHAnsi" w:eastAsiaTheme="minorHAnsi" w:hAnsiTheme="minorHAnsi" w:cstheme="minorHAnsi"/>
                <w:b/>
                <w:bCs/>
                <w:sz w:val="22"/>
                <w:szCs w:val="22"/>
              </w:rPr>
            </w:pPr>
            <w:r w:rsidRPr="00694921">
              <w:rPr>
                <w:rFonts w:asciiTheme="minorHAnsi" w:eastAsiaTheme="minorHAnsi" w:hAnsiTheme="minorHAnsi" w:cstheme="minorHAnsi"/>
                <w:b/>
                <w:bCs/>
                <w:sz w:val="22"/>
                <w:szCs w:val="22"/>
              </w:rPr>
              <w:t>BR.307</w:t>
            </w:r>
          </w:p>
        </w:tc>
        <w:tc>
          <w:tcPr>
            <w:tcW w:w="12616" w:type="dxa"/>
            <w:tcBorders>
              <w:top w:val="double" w:sz="4" w:space="0" w:color="auto"/>
              <w:bottom w:val="double" w:sz="4" w:space="0" w:color="auto"/>
            </w:tcBorders>
          </w:tcPr>
          <w:p w14:paraId="1394A483" w14:textId="256633A0" w:rsidR="003317F5" w:rsidRPr="00694921" w:rsidRDefault="003317F5" w:rsidP="008F471E">
            <w:pPr>
              <w:ind w:left="142"/>
              <w:rPr>
                <w:rFonts w:cstheme="minorHAnsi"/>
              </w:rPr>
            </w:pPr>
            <w:bookmarkStart w:id="91" w:name="_Hlk118295155"/>
            <w:r w:rsidRPr="00694921">
              <w:rPr>
                <w:rFonts w:cstheme="minorHAnsi"/>
              </w:rPr>
              <w:t>In addition to all other business rules and parameter validation occurring,</w:t>
            </w:r>
            <w:bookmarkEnd w:id="91"/>
            <w:r w:rsidRPr="00694921">
              <w:rPr>
                <w:rFonts w:cstheme="minorHAnsi"/>
              </w:rPr>
              <w:t xml:space="preserve"> on submission of the addAttachment API, if the AIM system (aka interface) is not available, the system will return error </w:t>
            </w:r>
            <w:hyperlink w:anchor="EM48" w:history="1">
              <w:r w:rsidRPr="00572C6D">
                <w:t>EM.48</w:t>
              </w:r>
            </w:hyperlink>
            <w:r w:rsidR="00AD6486" w:rsidRPr="00572C6D">
              <w:t xml:space="preserve"> </w:t>
            </w:r>
            <w:r w:rsidR="005A51D9">
              <w:t>–</w:t>
            </w:r>
            <w:r w:rsidR="00AD6486" w:rsidRPr="00572C6D">
              <w:t xml:space="preserve"> The entry could not be validated, please try again later. If your lodgement is </w:t>
            </w:r>
            <w:r w:rsidR="00572C6D" w:rsidRPr="00572C6D">
              <w:t>urgent,</w:t>
            </w:r>
            <w:r w:rsidR="00AD6486" w:rsidRPr="00572C6D">
              <w:t xml:space="preserve"> please use the COLS Web Portal</w:t>
            </w:r>
            <w:r w:rsidRPr="00694921">
              <w:rPr>
                <w:rFonts w:cstheme="minorHAnsi"/>
              </w:rPr>
              <w:t xml:space="preserve">. </w:t>
            </w:r>
          </w:p>
        </w:tc>
      </w:tr>
      <w:bookmarkEnd w:id="88"/>
      <w:bookmarkEnd w:id="89"/>
      <w:bookmarkEnd w:id="90"/>
    </w:tbl>
    <w:p w14:paraId="53A17785" w14:textId="77777777" w:rsidR="00DD6639" w:rsidRDefault="00DD6639" w:rsidP="006C2B13">
      <w:pPr>
        <w:rPr>
          <w:rFonts w:eastAsia="Arial"/>
        </w:rPr>
      </w:pPr>
    </w:p>
    <w:p w14:paraId="1A497A69" w14:textId="1779C956" w:rsidR="00833381" w:rsidRPr="00537BEE" w:rsidRDefault="00082388" w:rsidP="00DD6639">
      <w:pPr>
        <w:pStyle w:val="Heading2"/>
      </w:pPr>
      <w:bookmarkStart w:id="92" w:name="_Toc274136357"/>
      <w:bookmarkStart w:id="93" w:name="_Toc302373901"/>
      <w:bookmarkStart w:id="94" w:name="_Toc417397588"/>
      <w:bookmarkStart w:id="95" w:name="_Toc135813835"/>
      <w:r>
        <w:lastRenderedPageBreak/>
        <w:t>Post: /lodgements/{lrn} / addAdditionalDocument</w:t>
      </w:r>
      <w:bookmarkEnd w:id="92"/>
      <w:bookmarkEnd w:id="93"/>
      <w:bookmarkEnd w:id="94"/>
      <w:bookmarkEnd w:id="95"/>
    </w:p>
    <w:p w14:paraId="0FE9BD81" w14:textId="77777777" w:rsidR="00833381" w:rsidRDefault="00833381" w:rsidP="00EC25C0">
      <w:pPr>
        <w:pStyle w:val="Heading4"/>
      </w:pPr>
      <w:bookmarkStart w:id="96" w:name="_Toc274136358"/>
      <w:r>
        <w:t>Description</w:t>
      </w:r>
    </w:p>
    <w:p w14:paraId="19AA008E" w14:textId="774BEEB9" w:rsidR="00833381" w:rsidRDefault="00833381" w:rsidP="00082388">
      <w:pPr>
        <w:rPr>
          <w:rFonts w:eastAsia="Arial"/>
        </w:rPr>
      </w:pPr>
      <w:r>
        <w:rPr>
          <w:rFonts w:eastAsia="Arial"/>
        </w:rPr>
        <w:t>This</w:t>
      </w:r>
      <w:r w:rsidR="00DD6639">
        <w:rPr>
          <w:rFonts w:eastAsia="Arial"/>
        </w:rPr>
        <w:t xml:space="preserve"> API </w:t>
      </w:r>
      <w:r>
        <w:rPr>
          <w:rFonts w:eastAsia="Arial"/>
        </w:rPr>
        <w:t>allow</w:t>
      </w:r>
      <w:r w:rsidR="00082388">
        <w:rPr>
          <w:rFonts w:eastAsia="Arial"/>
        </w:rPr>
        <w:t>s</w:t>
      </w:r>
      <w:r>
        <w:rPr>
          <w:rFonts w:eastAsia="Arial"/>
        </w:rPr>
        <w:t xml:space="preserve"> </w:t>
      </w:r>
      <w:r w:rsidR="00082388">
        <w:rPr>
          <w:rFonts w:eastAsia="Arial"/>
        </w:rPr>
        <w:t>additional documents to be added to an existing LRN.</w:t>
      </w:r>
      <w:r w:rsidR="00A829F3">
        <w:rPr>
          <w:rFonts w:eastAsia="Arial"/>
        </w:rPr>
        <w:t xml:space="preserve"> </w:t>
      </w:r>
      <w:r w:rsidR="00082388">
        <w:rPr>
          <w:rFonts w:eastAsia="Arial"/>
        </w:rPr>
        <w:t xml:space="preserve"> </w:t>
      </w:r>
      <w:r w:rsidR="00A829F3">
        <w:rPr>
          <w:rFonts w:eastAsia="Arial"/>
        </w:rPr>
        <w:t>Additional documents may have been requested by the Departmental assessment officer for further information or can be sent by the Broker as further import documents became available.</w:t>
      </w:r>
    </w:p>
    <w:p w14:paraId="37121928" w14:textId="3688A840" w:rsidR="003778ED" w:rsidRDefault="003778ED" w:rsidP="00082388">
      <w:pPr>
        <w:rPr>
          <w:rFonts w:eastAsia="Arial"/>
        </w:rPr>
      </w:pPr>
    </w:p>
    <w:p w14:paraId="33AB7E2F" w14:textId="0E24D11B" w:rsidR="003778ED" w:rsidRPr="0082313D" w:rsidRDefault="003778ED" w:rsidP="00082388">
      <w:pPr>
        <w:rPr>
          <w:rFonts w:eastAsia="Arial"/>
        </w:rPr>
      </w:pPr>
      <w:r>
        <w:rPr>
          <w:rFonts w:eastAsia="Arial"/>
        </w:rPr>
        <w:t>The addAdditionalDocument API transaction will be completed when an addAttachment API is submitted for the LRN with the lastDoc flag = ‘True’</w:t>
      </w:r>
    </w:p>
    <w:p w14:paraId="29E41537" w14:textId="77777777" w:rsidR="00833381" w:rsidRDefault="00EC25C0" w:rsidP="00EC25C0">
      <w:pPr>
        <w:pStyle w:val="Heading4"/>
      </w:pPr>
      <w:r>
        <w:t>Prerequisites</w:t>
      </w:r>
    </w:p>
    <w:p w14:paraId="2E0E995A" w14:textId="59B44C59" w:rsidR="00833381" w:rsidRDefault="00082388" w:rsidP="006C2B13">
      <w:pPr>
        <w:rPr>
          <w:rFonts w:eastAsia="Arial"/>
        </w:rPr>
      </w:pPr>
      <w:r>
        <w:t>An existing LRN</w:t>
      </w:r>
      <w:r w:rsidR="000C57C2">
        <w:t xml:space="preserve"> </w:t>
      </w:r>
      <w:r>
        <w:t>that is active.</w:t>
      </w:r>
    </w:p>
    <w:p w14:paraId="5AF74F43" w14:textId="241B15E9" w:rsidR="00833381" w:rsidRDefault="00833381" w:rsidP="00EC25C0">
      <w:pPr>
        <w:pStyle w:val="Heading4"/>
      </w:pPr>
      <w:bookmarkStart w:id="97" w:name="_Toc274136360"/>
      <w:bookmarkEnd w:id="96"/>
      <w:r>
        <w:t>Parameters</w:t>
      </w:r>
      <w:bookmarkEnd w:id="97"/>
    </w:p>
    <w:p w14:paraId="3E246050" w14:textId="5870A740" w:rsidR="00CD6F6B" w:rsidRDefault="00CD6F6B" w:rsidP="00CD6F6B"/>
    <w:tbl>
      <w:tblPr>
        <w:tblStyle w:val="TableGrid"/>
        <w:tblW w:w="13887" w:type="dxa"/>
        <w:tblLayout w:type="fixed"/>
        <w:tblLook w:val="04A0" w:firstRow="1" w:lastRow="0" w:firstColumn="1" w:lastColumn="0" w:noHBand="0" w:noVBand="1"/>
      </w:tblPr>
      <w:tblGrid>
        <w:gridCol w:w="2414"/>
        <w:gridCol w:w="2401"/>
        <w:gridCol w:w="4678"/>
        <w:gridCol w:w="1559"/>
        <w:gridCol w:w="2835"/>
      </w:tblGrid>
      <w:tr w:rsidR="00574019" w:rsidRPr="00574019" w14:paraId="695C57C5" w14:textId="77777777" w:rsidTr="00A815A6">
        <w:tc>
          <w:tcPr>
            <w:tcW w:w="2414" w:type="dxa"/>
            <w:shd w:val="clear" w:color="auto" w:fill="D9D9D9" w:themeFill="background1" w:themeFillShade="D9"/>
          </w:tcPr>
          <w:p w14:paraId="79E1AD48" w14:textId="77777777" w:rsidR="00574019" w:rsidRPr="00A815A6" w:rsidRDefault="00574019" w:rsidP="00574019">
            <w:pPr>
              <w:rPr>
                <w:b/>
                <w:bCs/>
                <w:sz w:val="20"/>
                <w:szCs w:val="20"/>
              </w:rPr>
            </w:pPr>
            <w:r w:rsidRPr="00A815A6">
              <w:rPr>
                <w:rFonts w:eastAsia="Arial"/>
                <w:b/>
                <w:bCs/>
                <w:sz w:val="20"/>
                <w:szCs w:val="20"/>
              </w:rPr>
              <w:t>Parameter Name</w:t>
            </w:r>
          </w:p>
        </w:tc>
        <w:tc>
          <w:tcPr>
            <w:tcW w:w="2401" w:type="dxa"/>
            <w:shd w:val="clear" w:color="auto" w:fill="D9D9D9" w:themeFill="background1" w:themeFillShade="D9"/>
          </w:tcPr>
          <w:p w14:paraId="6E26FC9F" w14:textId="41C50939" w:rsidR="00574019" w:rsidRPr="00A815A6" w:rsidRDefault="00574019" w:rsidP="00574019">
            <w:pPr>
              <w:rPr>
                <w:rFonts w:eastAsia="Arial"/>
                <w:b/>
                <w:bCs/>
                <w:sz w:val="20"/>
                <w:szCs w:val="20"/>
              </w:rPr>
            </w:pPr>
            <w:r>
              <w:rPr>
                <w:rFonts w:eastAsia="Arial"/>
                <w:b/>
                <w:bCs/>
                <w:sz w:val="20"/>
                <w:szCs w:val="20"/>
              </w:rPr>
              <w:t>Length and data type</w:t>
            </w:r>
          </w:p>
        </w:tc>
        <w:tc>
          <w:tcPr>
            <w:tcW w:w="4678" w:type="dxa"/>
            <w:shd w:val="clear" w:color="auto" w:fill="D9D9D9" w:themeFill="background1" w:themeFillShade="D9"/>
          </w:tcPr>
          <w:p w14:paraId="61C1A4C8" w14:textId="69975865" w:rsidR="00574019" w:rsidRPr="00A815A6" w:rsidRDefault="00574019" w:rsidP="00574019">
            <w:pPr>
              <w:rPr>
                <w:b/>
                <w:bCs/>
                <w:sz w:val="20"/>
                <w:szCs w:val="20"/>
              </w:rPr>
            </w:pPr>
            <w:r w:rsidRPr="00A815A6">
              <w:rPr>
                <w:rFonts w:eastAsia="Arial"/>
                <w:b/>
                <w:bCs/>
                <w:sz w:val="20"/>
                <w:szCs w:val="20"/>
              </w:rPr>
              <w:t>Description</w:t>
            </w:r>
          </w:p>
        </w:tc>
        <w:tc>
          <w:tcPr>
            <w:tcW w:w="1559" w:type="dxa"/>
            <w:shd w:val="clear" w:color="auto" w:fill="D9D9D9" w:themeFill="background1" w:themeFillShade="D9"/>
          </w:tcPr>
          <w:p w14:paraId="19E84730" w14:textId="0B6ABBFD" w:rsidR="00574019" w:rsidRPr="00A815A6" w:rsidRDefault="00574019" w:rsidP="00574019">
            <w:pPr>
              <w:rPr>
                <w:rFonts w:eastAsia="Arial"/>
                <w:b/>
                <w:bCs/>
                <w:sz w:val="20"/>
                <w:szCs w:val="20"/>
              </w:rPr>
            </w:pPr>
            <w:r w:rsidRPr="00A815A6">
              <w:rPr>
                <w:rFonts w:eastAsia="Arial"/>
                <w:b/>
                <w:bCs/>
                <w:sz w:val="20"/>
                <w:szCs w:val="20"/>
              </w:rPr>
              <w:t>Mandatory</w:t>
            </w:r>
          </w:p>
        </w:tc>
        <w:tc>
          <w:tcPr>
            <w:tcW w:w="2835" w:type="dxa"/>
            <w:shd w:val="clear" w:color="auto" w:fill="D9D9D9" w:themeFill="background1" w:themeFillShade="D9"/>
          </w:tcPr>
          <w:p w14:paraId="5CDB6FC9" w14:textId="7258BCF7" w:rsidR="00574019" w:rsidRPr="00A815A6" w:rsidRDefault="00574019" w:rsidP="00574019">
            <w:pPr>
              <w:rPr>
                <w:b/>
                <w:bCs/>
                <w:sz w:val="20"/>
                <w:szCs w:val="20"/>
              </w:rPr>
            </w:pPr>
            <w:r w:rsidRPr="00A815A6">
              <w:rPr>
                <w:rFonts w:eastAsia="Arial"/>
                <w:b/>
                <w:bCs/>
                <w:sz w:val="20"/>
                <w:szCs w:val="20"/>
              </w:rPr>
              <w:t>Error</w:t>
            </w:r>
          </w:p>
        </w:tc>
      </w:tr>
      <w:tr w:rsidR="00574019" w:rsidRPr="00574019" w14:paraId="6E9984FA" w14:textId="77777777" w:rsidTr="00A815A6">
        <w:tc>
          <w:tcPr>
            <w:tcW w:w="2414" w:type="dxa"/>
          </w:tcPr>
          <w:p w14:paraId="16A01409" w14:textId="328DF1DF" w:rsidR="00574019" w:rsidRPr="00A815A6" w:rsidRDefault="00574019" w:rsidP="00574019">
            <w:pPr>
              <w:rPr>
                <w:sz w:val="20"/>
                <w:szCs w:val="20"/>
              </w:rPr>
            </w:pPr>
            <w:r w:rsidRPr="00A815A6">
              <w:rPr>
                <w:sz w:val="20"/>
                <w:szCs w:val="20"/>
              </w:rPr>
              <w:t>LRN</w:t>
            </w:r>
          </w:p>
        </w:tc>
        <w:tc>
          <w:tcPr>
            <w:tcW w:w="2401" w:type="dxa"/>
          </w:tcPr>
          <w:p w14:paraId="341F9FFF" w14:textId="470E8E0C" w:rsidR="00574019" w:rsidRPr="00A815A6" w:rsidRDefault="00574019" w:rsidP="00574019">
            <w:pPr>
              <w:rPr>
                <w:sz w:val="20"/>
                <w:szCs w:val="20"/>
              </w:rPr>
            </w:pPr>
            <w:r>
              <w:rPr>
                <w:sz w:val="20"/>
                <w:szCs w:val="20"/>
              </w:rPr>
              <w:t>26 an</w:t>
            </w:r>
          </w:p>
        </w:tc>
        <w:tc>
          <w:tcPr>
            <w:tcW w:w="4678" w:type="dxa"/>
          </w:tcPr>
          <w:p w14:paraId="162D4D3A" w14:textId="68B6491C" w:rsidR="00574019" w:rsidRPr="00A815A6" w:rsidRDefault="00574019" w:rsidP="00574019">
            <w:pPr>
              <w:rPr>
                <w:sz w:val="20"/>
                <w:szCs w:val="20"/>
              </w:rPr>
            </w:pPr>
            <w:r w:rsidRPr="00A815A6">
              <w:rPr>
                <w:sz w:val="20"/>
                <w:szCs w:val="20"/>
              </w:rPr>
              <w:t xml:space="preserve">The lodgement reference number of the existing lodgement. </w:t>
            </w:r>
          </w:p>
        </w:tc>
        <w:tc>
          <w:tcPr>
            <w:tcW w:w="1559" w:type="dxa"/>
          </w:tcPr>
          <w:p w14:paraId="365F23E4" w14:textId="3085B316" w:rsidR="00574019" w:rsidRPr="00A815A6" w:rsidRDefault="00574019" w:rsidP="00574019">
            <w:pPr>
              <w:rPr>
                <w:sz w:val="20"/>
                <w:szCs w:val="20"/>
              </w:rPr>
            </w:pPr>
            <w:r>
              <w:rPr>
                <w:sz w:val="20"/>
                <w:szCs w:val="20"/>
              </w:rPr>
              <w:t>Yes</w:t>
            </w:r>
          </w:p>
        </w:tc>
        <w:tc>
          <w:tcPr>
            <w:tcW w:w="2835" w:type="dxa"/>
          </w:tcPr>
          <w:p w14:paraId="62F86723" w14:textId="558B558E" w:rsidR="00574019" w:rsidRPr="00A815A6" w:rsidRDefault="00AD6486" w:rsidP="00574019">
            <w:pPr>
              <w:rPr>
                <w:sz w:val="20"/>
                <w:szCs w:val="20"/>
              </w:rPr>
            </w:pPr>
            <w:r>
              <w:rPr>
                <w:sz w:val="20"/>
                <w:szCs w:val="20"/>
              </w:rPr>
              <w:t>If blank return error ‘</w:t>
            </w:r>
            <w:r w:rsidRPr="00AD6486">
              <w:rPr>
                <w:sz w:val="20"/>
                <w:szCs w:val="20"/>
              </w:rPr>
              <w:t>A valid or active LRN must be provided.</w:t>
            </w:r>
          </w:p>
        </w:tc>
      </w:tr>
      <w:tr w:rsidR="00574019" w:rsidRPr="00574019" w14:paraId="6EDB2385" w14:textId="77777777" w:rsidTr="00A815A6">
        <w:tc>
          <w:tcPr>
            <w:tcW w:w="2414" w:type="dxa"/>
          </w:tcPr>
          <w:p w14:paraId="3E66055F" w14:textId="6672CCCB" w:rsidR="00574019" w:rsidRPr="00A815A6" w:rsidRDefault="00574019" w:rsidP="00574019">
            <w:pPr>
              <w:rPr>
                <w:sz w:val="20"/>
                <w:szCs w:val="20"/>
              </w:rPr>
            </w:pPr>
            <w:r w:rsidRPr="00A815A6">
              <w:rPr>
                <w:sz w:val="20"/>
                <w:szCs w:val="20"/>
              </w:rPr>
              <w:t>additionalComment</w:t>
            </w:r>
          </w:p>
        </w:tc>
        <w:tc>
          <w:tcPr>
            <w:tcW w:w="2401" w:type="dxa"/>
          </w:tcPr>
          <w:p w14:paraId="77EC595C" w14:textId="1D8B624A" w:rsidR="00574019" w:rsidRPr="00A815A6" w:rsidRDefault="00574019" w:rsidP="00574019">
            <w:pPr>
              <w:rPr>
                <w:sz w:val="20"/>
                <w:szCs w:val="20"/>
              </w:rPr>
            </w:pPr>
            <w:r>
              <w:rPr>
                <w:sz w:val="20"/>
                <w:szCs w:val="20"/>
              </w:rPr>
              <w:t xml:space="preserve">1000 </w:t>
            </w:r>
            <w:r w:rsidR="00371EDF">
              <w:rPr>
                <w:sz w:val="20"/>
                <w:szCs w:val="20"/>
              </w:rPr>
              <w:t>FT</w:t>
            </w:r>
          </w:p>
        </w:tc>
        <w:tc>
          <w:tcPr>
            <w:tcW w:w="4678" w:type="dxa"/>
          </w:tcPr>
          <w:p w14:paraId="6AE8D0CC" w14:textId="3C49D7E6" w:rsidR="00574019" w:rsidRPr="00A815A6" w:rsidRDefault="00574019" w:rsidP="00574019">
            <w:pPr>
              <w:rPr>
                <w:sz w:val="20"/>
                <w:szCs w:val="20"/>
              </w:rPr>
            </w:pPr>
            <w:r w:rsidRPr="00A815A6">
              <w:rPr>
                <w:sz w:val="20"/>
                <w:szCs w:val="20"/>
              </w:rPr>
              <w:t>A free text field for any additional information about the lodgement</w:t>
            </w:r>
          </w:p>
        </w:tc>
        <w:tc>
          <w:tcPr>
            <w:tcW w:w="1559" w:type="dxa"/>
          </w:tcPr>
          <w:p w14:paraId="7E3FF91A" w14:textId="66CA51CF" w:rsidR="00574019" w:rsidRPr="00A815A6" w:rsidRDefault="00574019" w:rsidP="00574019">
            <w:pPr>
              <w:rPr>
                <w:sz w:val="20"/>
                <w:szCs w:val="20"/>
              </w:rPr>
            </w:pPr>
            <w:r>
              <w:rPr>
                <w:sz w:val="20"/>
                <w:szCs w:val="20"/>
              </w:rPr>
              <w:t>No</w:t>
            </w:r>
          </w:p>
        </w:tc>
        <w:tc>
          <w:tcPr>
            <w:tcW w:w="2835" w:type="dxa"/>
          </w:tcPr>
          <w:p w14:paraId="009F004C" w14:textId="4A1D662E" w:rsidR="00574019" w:rsidRPr="00A815A6" w:rsidRDefault="00AD6486" w:rsidP="00574019">
            <w:pPr>
              <w:rPr>
                <w:sz w:val="20"/>
                <w:szCs w:val="20"/>
              </w:rPr>
            </w:pPr>
            <w:r>
              <w:rPr>
                <w:sz w:val="20"/>
                <w:szCs w:val="20"/>
              </w:rPr>
              <w:t xml:space="preserve">If exceeds 1000 characters return error EM.19 </w:t>
            </w:r>
            <w:r w:rsidR="005A51D9">
              <w:rPr>
                <w:sz w:val="20"/>
                <w:szCs w:val="20"/>
              </w:rPr>
              <w:t>–</w:t>
            </w:r>
            <w:r>
              <w:rPr>
                <w:sz w:val="20"/>
                <w:szCs w:val="20"/>
              </w:rPr>
              <w:t xml:space="preserve"> </w:t>
            </w:r>
            <w:r w:rsidRPr="00AD6486">
              <w:rPr>
                <w:sz w:val="20"/>
                <w:szCs w:val="20"/>
              </w:rPr>
              <w:t xml:space="preserve">The additional comments field cannot exceed 1000 characters </w:t>
            </w:r>
          </w:p>
        </w:tc>
      </w:tr>
      <w:tr w:rsidR="00574019" w:rsidRPr="00574019" w14:paraId="0A88ED3F" w14:textId="77777777" w:rsidTr="00A815A6">
        <w:tc>
          <w:tcPr>
            <w:tcW w:w="2414" w:type="dxa"/>
          </w:tcPr>
          <w:p w14:paraId="7551CBE0" w14:textId="2D84D1CD" w:rsidR="00574019" w:rsidRPr="00A815A6" w:rsidRDefault="00574019" w:rsidP="00574019">
            <w:pPr>
              <w:rPr>
                <w:sz w:val="20"/>
                <w:szCs w:val="20"/>
              </w:rPr>
            </w:pPr>
            <w:r w:rsidRPr="00A815A6">
              <w:rPr>
                <w:sz w:val="20"/>
                <w:szCs w:val="20"/>
              </w:rPr>
              <w:t>generalDeclaration</w:t>
            </w:r>
          </w:p>
        </w:tc>
        <w:tc>
          <w:tcPr>
            <w:tcW w:w="2401" w:type="dxa"/>
          </w:tcPr>
          <w:p w14:paraId="78FA28F1" w14:textId="6E4A5C61" w:rsidR="00574019" w:rsidRPr="00A815A6" w:rsidRDefault="00574019" w:rsidP="00574019">
            <w:pPr>
              <w:rPr>
                <w:sz w:val="20"/>
                <w:szCs w:val="20"/>
              </w:rPr>
            </w:pPr>
            <w:r>
              <w:rPr>
                <w:sz w:val="20"/>
                <w:szCs w:val="20"/>
              </w:rPr>
              <w:t>Boolean (True or False)</w:t>
            </w:r>
          </w:p>
        </w:tc>
        <w:tc>
          <w:tcPr>
            <w:tcW w:w="4678" w:type="dxa"/>
          </w:tcPr>
          <w:p w14:paraId="5E075466" w14:textId="412D1136" w:rsidR="00574019" w:rsidRPr="00A815A6" w:rsidRDefault="00574019" w:rsidP="00574019">
            <w:pPr>
              <w:rPr>
                <w:sz w:val="20"/>
                <w:szCs w:val="20"/>
              </w:rPr>
            </w:pPr>
            <w:r w:rsidRPr="00A815A6">
              <w:rPr>
                <w:sz w:val="20"/>
                <w:szCs w:val="20"/>
              </w:rPr>
              <w:t>General declaration regarding true and correct information and advice about the nature of Personal Information from the Department.</w:t>
            </w:r>
          </w:p>
        </w:tc>
        <w:tc>
          <w:tcPr>
            <w:tcW w:w="1559" w:type="dxa"/>
          </w:tcPr>
          <w:p w14:paraId="156A57A4" w14:textId="713F838C" w:rsidR="00574019" w:rsidRPr="00A815A6" w:rsidRDefault="00AD6486" w:rsidP="00574019">
            <w:pPr>
              <w:rPr>
                <w:sz w:val="20"/>
                <w:szCs w:val="20"/>
              </w:rPr>
            </w:pPr>
            <w:r>
              <w:rPr>
                <w:sz w:val="20"/>
                <w:szCs w:val="20"/>
              </w:rPr>
              <w:t>Yes</w:t>
            </w:r>
          </w:p>
        </w:tc>
        <w:tc>
          <w:tcPr>
            <w:tcW w:w="2835" w:type="dxa"/>
          </w:tcPr>
          <w:p w14:paraId="5A3DA8FE" w14:textId="7C6A2BED" w:rsidR="00574019" w:rsidRPr="00A815A6" w:rsidRDefault="00574019" w:rsidP="00574019">
            <w:pPr>
              <w:rPr>
                <w:sz w:val="20"/>
                <w:szCs w:val="20"/>
              </w:rPr>
            </w:pPr>
          </w:p>
        </w:tc>
      </w:tr>
    </w:tbl>
    <w:p w14:paraId="5E623D97" w14:textId="5805257E" w:rsidR="00CD6F6B" w:rsidRDefault="00CD6F6B" w:rsidP="00CD6F6B"/>
    <w:p w14:paraId="587C359A" w14:textId="30214530" w:rsidR="005A51D9" w:rsidRDefault="005A51D9" w:rsidP="00CD6F6B"/>
    <w:p w14:paraId="07682007" w14:textId="77777777" w:rsidR="005A51D9" w:rsidRDefault="005A51D9" w:rsidP="00CD6F6B"/>
    <w:p w14:paraId="4515F646" w14:textId="04FC2DE6" w:rsidR="00096D6D" w:rsidRDefault="00096D6D" w:rsidP="00096D6D">
      <w:pPr>
        <w:pStyle w:val="Heading4"/>
      </w:pPr>
      <w:r>
        <w:t>addAdditionalDocument Request Body example:</w:t>
      </w:r>
    </w:p>
    <w:p w14:paraId="7695B1D2" w14:textId="77777777" w:rsidR="00096D6D" w:rsidRPr="00096D6D" w:rsidRDefault="00096D6D" w:rsidP="005A51D9">
      <w:r w:rsidRPr="00096D6D">
        <w:t>{</w:t>
      </w:r>
    </w:p>
    <w:p w14:paraId="67D3AFAF" w14:textId="2BCD4E23" w:rsidR="00096D6D" w:rsidRPr="00096D6D" w:rsidRDefault="00096D6D" w:rsidP="005A51D9">
      <w:r w:rsidRPr="00096D6D">
        <w:t xml:space="preserve">  </w:t>
      </w:r>
      <w:r w:rsidR="005A51D9">
        <w:t>“</w:t>
      </w:r>
      <w:r w:rsidRPr="00096D6D">
        <w:t>lrn</w:t>
      </w:r>
      <w:r w:rsidR="005A51D9">
        <w:t>”</w:t>
      </w:r>
      <w:r w:rsidRPr="00096D6D">
        <w:t xml:space="preserve">: </w:t>
      </w:r>
      <w:r w:rsidR="005A51D9">
        <w:t>“</w:t>
      </w:r>
      <w:r>
        <w:t>XXX456789YYYYMMDDSS9999999</w:t>
      </w:r>
      <w:r w:rsidR="005A51D9">
        <w:t>”</w:t>
      </w:r>
      <w:r w:rsidRPr="00096D6D">
        <w:t>,</w:t>
      </w:r>
    </w:p>
    <w:p w14:paraId="3F07CA14" w14:textId="54804A8C" w:rsidR="00096D6D" w:rsidRPr="00096D6D" w:rsidRDefault="005A51D9" w:rsidP="005A51D9">
      <w:r>
        <w:t>“</w:t>
      </w:r>
      <w:r w:rsidR="00096D6D" w:rsidRPr="00096D6D">
        <w:t>additionalComment</w:t>
      </w:r>
      <w:r>
        <w:t>”</w:t>
      </w:r>
      <w:r w:rsidR="00096D6D" w:rsidRPr="00096D6D">
        <w:t xml:space="preserve">: </w:t>
      </w:r>
      <w:r>
        <w:t>“</w:t>
      </w:r>
      <w:r w:rsidR="00096D6D">
        <w:t>Additional comments for the lodgement</w:t>
      </w:r>
      <w:r>
        <w:t>”</w:t>
      </w:r>
      <w:r w:rsidR="00096D6D" w:rsidRPr="00096D6D">
        <w:t>,</w:t>
      </w:r>
    </w:p>
    <w:p w14:paraId="28E0449F" w14:textId="363B321C" w:rsidR="00096D6D" w:rsidRPr="00096D6D" w:rsidRDefault="00096D6D" w:rsidP="005A51D9">
      <w:r w:rsidRPr="00096D6D">
        <w:t xml:space="preserve">  </w:t>
      </w:r>
      <w:r w:rsidR="005A51D9">
        <w:t>“</w:t>
      </w:r>
      <w:r w:rsidRPr="00096D6D">
        <w:t>generalDeclaration</w:t>
      </w:r>
      <w:r w:rsidR="005A51D9">
        <w:t>”</w:t>
      </w:r>
      <w:r w:rsidRPr="00096D6D">
        <w:t xml:space="preserve">: </w:t>
      </w:r>
      <w:r>
        <w:rPr>
          <w:b/>
        </w:rPr>
        <w:t>T</w:t>
      </w:r>
      <w:r w:rsidRPr="00096D6D">
        <w:t>rue</w:t>
      </w:r>
    </w:p>
    <w:p w14:paraId="3EB55C0E" w14:textId="77777777" w:rsidR="00096D6D" w:rsidRDefault="00096D6D" w:rsidP="005A51D9">
      <w:pPr>
        <w:rPr>
          <w:b/>
        </w:rPr>
      </w:pPr>
      <w:r w:rsidRPr="00096D6D">
        <w:t xml:space="preserve">} </w:t>
      </w:r>
    </w:p>
    <w:p w14:paraId="3887F263" w14:textId="526A9AB4" w:rsidR="00096D6D" w:rsidRDefault="00096D6D" w:rsidP="00CD6F6B"/>
    <w:p w14:paraId="1B8DA643" w14:textId="0F589CF5" w:rsidR="00833381" w:rsidRDefault="005F02CC" w:rsidP="00EC25C0">
      <w:pPr>
        <w:pStyle w:val="Heading4"/>
      </w:pPr>
      <w:r>
        <w:t>Response</w:t>
      </w:r>
    </w:p>
    <w:p w14:paraId="558A0FA9" w14:textId="738A5DCC" w:rsidR="005F02CC" w:rsidRDefault="005F02CC" w:rsidP="005F02CC"/>
    <w:p w14:paraId="08554897" w14:textId="77777777" w:rsidR="00DD6639" w:rsidRDefault="00DD6639" w:rsidP="00DD6639">
      <w:pPr>
        <w:pStyle w:val="NormalWeb"/>
        <w:spacing w:before="0" w:beforeAutospacing="0" w:after="0" w:afterAutospacing="0"/>
        <w:rPr>
          <w:rFonts w:ascii="Calibri" w:hAnsi="Calibri" w:cs="Calibri"/>
          <w:szCs w:val="22"/>
        </w:rPr>
      </w:pPr>
      <w:r>
        <w:rPr>
          <w:rFonts w:ascii="Calibri" w:hAnsi="Calibri" w:cs="Calibri"/>
          <w:szCs w:val="22"/>
        </w:rPr>
        <w:t>{</w:t>
      </w:r>
    </w:p>
    <w:p w14:paraId="4ACE8506" w14:textId="5EEB58A8" w:rsidR="00DD6639" w:rsidRDefault="00DD6639" w:rsidP="00DD6639">
      <w:pPr>
        <w:pStyle w:val="NormalWeb"/>
        <w:spacing w:before="0" w:beforeAutospacing="0" w:after="0" w:afterAutospacing="0"/>
        <w:rPr>
          <w:rFonts w:ascii="Calibri" w:hAnsi="Calibri" w:cs="Calibri"/>
          <w:szCs w:val="22"/>
        </w:rPr>
      </w:pPr>
      <w:r>
        <w:rPr>
          <w:rFonts w:ascii="Calibri" w:hAnsi="Calibri" w:cs="Calibri"/>
          <w:szCs w:val="22"/>
        </w:rPr>
        <w:lastRenderedPageBreak/>
        <w:t xml:space="preserve">  </w:t>
      </w:r>
      <w:r w:rsidR="005A51D9">
        <w:rPr>
          <w:rFonts w:ascii="Calibri" w:hAnsi="Calibri" w:cs="Calibri"/>
          <w:szCs w:val="22"/>
        </w:rPr>
        <w:t>“</w:t>
      </w:r>
      <w:r>
        <w:rPr>
          <w:rFonts w:ascii="Calibri" w:hAnsi="Calibri" w:cs="Calibri"/>
          <w:szCs w:val="22"/>
        </w:rPr>
        <w:t>result</w:t>
      </w:r>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r>
        <w:rPr>
          <w:rFonts w:ascii="Calibri" w:hAnsi="Calibri" w:cs="Calibri"/>
          <w:szCs w:val="22"/>
        </w:rPr>
        <w:t>,</w:t>
      </w:r>
    </w:p>
    <w:p w14:paraId="6FD20B8C" w14:textId="4B511C40" w:rsidR="00DD6639" w:rsidRDefault="00DD6639" w:rsidP="00DD6639">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r>
        <w:rPr>
          <w:rFonts w:ascii="Calibri" w:hAnsi="Calibri" w:cs="Calibri"/>
          <w:szCs w:val="22"/>
        </w:rPr>
        <w:t>validationMessages</w:t>
      </w:r>
      <w:r w:rsidR="005A51D9">
        <w:rPr>
          <w:rFonts w:ascii="Calibri" w:hAnsi="Calibri" w:cs="Calibri"/>
          <w:szCs w:val="22"/>
        </w:rPr>
        <w:t>”</w:t>
      </w:r>
      <w:r>
        <w:rPr>
          <w:rFonts w:ascii="Calibri" w:hAnsi="Calibri" w:cs="Calibri"/>
          <w:szCs w:val="22"/>
        </w:rPr>
        <w:t>: [</w:t>
      </w:r>
    </w:p>
    <w:p w14:paraId="6811E7ED" w14:textId="77777777" w:rsidR="00DD6639" w:rsidRDefault="00DD6639" w:rsidP="00DD6639">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11FB68DC" w14:textId="65597A08" w:rsidR="00DD6639" w:rsidRDefault="00DD6639" w:rsidP="00DD6639">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r>
        <w:rPr>
          <w:rFonts w:ascii="Calibri" w:hAnsi="Calibri" w:cs="Calibri"/>
          <w:szCs w:val="22"/>
        </w:rPr>
        <w:t>messageCode</w:t>
      </w:r>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r>
        <w:rPr>
          <w:rFonts w:ascii="Calibri" w:hAnsi="Calibri" w:cs="Calibri"/>
          <w:szCs w:val="22"/>
        </w:rPr>
        <w:t>,</w:t>
      </w:r>
    </w:p>
    <w:p w14:paraId="74F279C3" w14:textId="61CC419F" w:rsidR="00DD6639" w:rsidRDefault="00DD6639" w:rsidP="00DD6639">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r>
        <w:rPr>
          <w:rFonts w:ascii="Calibri" w:hAnsi="Calibri" w:cs="Calibri"/>
          <w:szCs w:val="22"/>
        </w:rPr>
        <w:t>messageText</w:t>
      </w:r>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p>
    <w:p w14:paraId="153636BD" w14:textId="77777777" w:rsidR="00DD6639" w:rsidRDefault="00DD6639" w:rsidP="00DD6639">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5BDE9EBD" w14:textId="77777777" w:rsidR="00DD6639" w:rsidRDefault="00DD6639" w:rsidP="00DD6639">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067CADB4" w14:textId="77777777" w:rsidR="00DD6639" w:rsidRDefault="00DD6639" w:rsidP="00DD6639">
      <w:pPr>
        <w:pStyle w:val="NormalWeb"/>
        <w:spacing w:before="0" w:beforeAutospacing="0" w:after="0" w:afterAutospacing="0"/>
        <w:rPr>
          <w:rFonts w:ascii="Calibri" w:hAnsi="Calibri" w:cs="Calibri"/>
          <w:szCs w:val="22"/>
        </w:rPr>
      </w:pPr>
      <w:r>
        <w:rPr>
          <w:rFonts w:ascii="Calibri" w:hAnsi="Calibri" w:cs="Calibri"/>
          <w:szCs w:val="22"/>
        </w:rPr>
        <w:t>}</w:t>
      </w:r>
    </w:p>
    <w:p w14:paraId="1E3D3D7E" w14:textId="77777777" w:rsidR="00DD6639" w:rsidRPr="005F02CC" w:rsidRDefault="00DD6639" w:rsidP="005F02CC"/>
    <w:p w14:paraId="22E49334" w14:textId="77777777" w:rsidR="00047D85" w:rsidRPr="00694921" w:rsidRDefault="00047D85" w:rsidP="00047D85">
      <w:pPr>
        <w:rPr>
          <w:rFonts w:eastAsia="Arial"/>
        </w:rPr>
      </w:pPr>
      <w:bookmarkStart w:id="98" w:name="_Toc419376405"/>
      <w:r w:rsidRPr="00694921">
        <w:rPr>
          <w:rFonts w:eastAsia="Arial"/>
        </w:rPr>
        <w:t>A successful addAdditionalDocument response will return ‘Success’ status and a Lodgement Reference Number (LRN).</w:t>
      </w:r>
    </w:p>
    <w:p w14:paraId="49F1F810" w14:textId="6CB8DF05" w:rsidR="00047D85" w:rsidRPr="00694921" w:rsidRDefault="00047D85" w:rsidP="00047D85">
      <w:pPr>
        <w:rPr>
          <w:rFonts w:eastAsia="Arial"/>
        </w:rPr>
      </w:pPr>
      <w:r w:rsidRPr="00694921">
        <w:rPr>
          <w:rFonts w:eastAsia="Arial"/>
        </w:rPr>
        <w:t xml:space="preserve">A failed transaction will return a ‘Failed’ status, validation error message ID(s) and validation message(s). </w:t>
      </w:r>
    </w:p>
    <w:p w14:paraId="0B50A3B4" w14:textId="548345FE" w:rsidR="00574019" w:rsidRDefault="00574019" w:rsidP="00047D85">
      <w:pPr>
        <w:rPr>
          <w:rFonts w:eastAsia="Arial"/>
        </w:rPr>
      </w:pPr>
    </w:p>
    <w:p w14:paraId="2F705367" w14:textId="77777777" w:rsidR="00574019" w:rsidRDefault="00574019" w:rsidP="00A815A6">
      <w:pPr>
        <w:pStyle w:val="Heading4"/>
        <w:spacing w:after="240"/>
      </w:pPr>
      <w:r>
        <w:t>Business Rules</w:t>
      </w:r>
    </w:p>
    <w:tbl>
      <w:tblPr>
        <w:tblW w:w="1389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12616"/>
      </w:tblGrid>
      <w:tr w:rsidR="00574019" w:rsidRPr="00694921" w14:paraId="14601F60" w14:textId="77777777" w:rsidTr="00A815A6">
        <w:trPr>
          <w:tblHeader/>
        </w:trPr>
        <w:tc>
          <w:tcPr>
            <w:tcW w:w="1276" w:type="dxa"/>
            <w:tcBorders>
              <w:top w:val="double" w:sz="4" w:space="0" w:color="auto"/>
              <w:bottom w:val="double" w:sz="4" w:space="0" w:color="auto"/>
            </w:tcBorders>
            <w:shd w:val="clear" w:color="auto" w:fill="CCCCCC"/>
          </w:tcPr>
          <w:p w14:paraId="67C072E5" w14:textId="77777777" w:rsidR="00574019" w:rsidRPr="00694921" w:rsidRDefault="00574019" w:rsidP="0006006D">
            <w:pPr>
              <w:pStyle w:val="Table3Space"/>
              <w:ind w:left="147"/>
              <w:rPr>
                <w:rFonts w:asciiTheme="minorHAnsi" w:hAnsiTheme="minorHAnsi" w:cstheme="minorHAnsi"/>
                <w:b/>
                <w:sz w:val="22"/>
                <w:szCs w:val="22"/>
              </w:rPr>
            </w:pPr>
            <w:r w:rsidRPr="00694921">
              <w:rPr>
                <w:rFonts w:asciiTheme="minorHAnsi" w:hAnsiTheme="minorHAnsi" w:cstheme="minorHAnsi"/>
                <w:b/>
                <w:sz w:val="22"/>
                <w:szCs w:val="22"/>
              </w:rPr>
              <w:t>ID</w:t>
            </w:r>
          </w:p>
        </w:tc>
        <w:tc>
          <w:tcPr>
            <w:tcW w:w="12616" w:type="dxa"/>
            <w:tcBorders>
              <w:top w:val="double" w:sz="4" w:space="0" w:color="auto"/>
              <w:bottom w:val="double" w:sz="4" w:space="0" w:color="auto"/>
            </w:tcBorders>
            <w:shd w:val="clear" w:color="auto" w:fill="CCCCCC"/>
          </w:tcPr>
          <w:p w14:paraId="5D0498A0" w14:textId="77777777" w:rsidR="00574019" w:rsidRPr="00694921" w:rsidRDefault="00574019" w:rsidP="0006006D">
            <w:pPr>
              <w:pStyle w:val="Table3Space"/>
              <w:ind w:left="81"/>
              <w:rPr>
                <w:rFonts w:asciiTheme="minorHAnsi" w:hAnsiTheme="minorHAnsi" w:cstheme="minorHAnsi"/>
                <w:b/>
                <w:sz w:val="22"/>
                <w:szCs w:val="22"/>
              </w:rPr>
            </w:pPr>
            <w:r w:rsidRPr="00694921">
              <w:rPr>
                <w:rFonts w:asciiTheme="minorHAnsi" w:hAnsiTheme="minorHAnsi" w:cstheme="minorHAnsi"/>
                <w:b/>
                <w:sz w:val="22"/>
                <w:szCs w:val="22"/>
              </w:rPr>
              <w:t>Business Rule</w:t>
            </w:r>
          </w:p>
        </w:tc>
      </w:tr>
      <w:tr w:rsidR="00574019" w:rsidRPr="00694921" w14:paraId="6B5BB369" w14:textId="77777777" w:rsidTr="00A815A6">
        <w:tc>
          <w:tcPr>
            <w:tcW w:w="1276" w:type="dxa"/>
            <w:tcBorders>
              <w:top w:val="double" w:sz="4" w:space="0" w:color="auto"/>
              <w:bottom w:val="double" w:sz="4" w:space="0" w:color="auto"/>
            </w:tcBorders>
          </w:tcPr>
          <w:p w14:paraId="24DE54C1" w14:textId="77777777" w:rsidR="00574019" w:rsidRPr="00694921" w:rsidRDefault="00574019" w:rsidP="0006006D">
            <w:pPr>
              <w:pStyle w:val="Table0"/>
              <w:spacing w:before="60" w:after="60"/>
              <w:ind w:left="147"/>
              <w:rPr>
                <w:rFonts w:asciiTheme="minorHAnsi" w:eastAsiaTheme="minorHAnsi" w:hAnsiTheme="minorHAnsi" w:cstheme="minorHAnsi"/>
                <w:b/>
                <w:bCs/>
                <w:sz w:val="22"/>
                <w:szCs w:val="22"/>
              </w:rPr>
            </w:pPr>
            <w:r w:rsidRPr="00694921">
              <w:rPr>
                <w:rFonts w:asciiTheme="minorHAnsi" w:eastAsiaTheme="minorHAnsi" w:hAnsiTheme="minorHAnsi" w:cstheme="minorHAnsi"/>
                <w:b/>
                <w:bCs/>
                <w:sz w:val="22"/>
                <w:szCs w:val="22"/>
              </w:rPr>
              <w:t>BR.403</w:t>
            </w:r>
          </w:p>
        </w:tc>
        <w:tc>
          <w:tcPr>
            <w:tcW w:w="12616" w:type="dxa"/>
            <w:tcBorders>
              <w:top w:val="double" w:sz="4" w:space="0" w:color="auto"/>
              <w:bottom w:val="double" w:sz="4" w:space="0" w:color="auto"/>
            </w:tcBorders>
          </w:tcPr>
          <w:p w14:paraId="00663068" w14:textId="7DDCC37A" w:rsidR="00574019" w:rsidRPr="00694921" w:rsidRDefault="00574019" w:rsidP="0006006D">
            <w:pPr>
              <w:ind w:left="142"/>
              <w:rPr>
                <w:rFonts w:cstheme="minorHAnsi"/>
              </w:rPr>
            </w:pPr>
            <w:r w:rsidRPr="00694921">
              <w:rPr>
                <w:rFonts w:cstheme="minorHAnsi"/>
              </w:rPr>
              <w:t xml:space="preserve">An LRN must have an ‘active’ status to receive additional documents. If the LRN’s status is ‘closed’ then the system will display error; </w:t>
            </w:r>
            <w:hyperlink w:anchor="EM17" w:history="1">
              <w:r w:rsidRPr="00694921">
                <w:rPr>
                  <w:rStyle w:val="Hyperlink"/>
                  <w:rFonts w:cstheme="minorHAnsi"/>
                </w:rPr>
                <w:t>EM17</w:t>
              </w:r>
            </w:hyperlink>
            <w:r w:rsidRPr="00694921">
              <w:rPr>
                <w:rFonts w:cstheme="minorHAnsi"/>
              </w:rPr>
              <w:t xml:space="preserve"> </w:t>
            </w:r>
            <w:r w:rsidR="005A51D9">
              <w:rPr>
                <w:rFonts w:cstheme="minorHAnsi"/>
              </w:rPr>
              <w:t>–</w:t>
            </w:r>
            <w:r w:rsidRPr="00694921">
              <w:rPr>
                <w:rFonts w:cstheme="minorHAnsi"/>
              </w:rPr>
              <w:t xml:space="preserve"> </w:t>
            </w:r>
            <w:r w:rsidR="00B43C3C" w:rsidRPr="00694921">
              <w:rPr>
                <w:rFonts w:cstheme="minorHAnsi"/>
              </w:rPr>
              <w:t>Only active LRNs can receive additional documents</w:t>
            </w:r>
          </w:p>
        </w:tc>
      </w:tr>
      <w:tr w:rsidR="00574019" w:rsidRPr="00694921" w14:paraId="6200E13E" w14:textId="77777777" w:rsidTr="00A815A6">
        <w:tc>
          <w:tcPr>
            <w:tcW w:w="1276" w:type="dxa"/>
            <w:tcBorders>
              <w:top w:val="double" w:sz="4" w:space="0" w:color="auto"/>
              <w:bottom w:val="double" w:sz="4" w:space="0" w:color="auto"/>
            </w:tcBorders>
          </w:tcPr>
          <w:p w14:paraId="37FEB4BD" w14:textId="77777777" w:rsidR="00574019" w:rsidRPr="00694921" w:rsidRDefault="00574019" w:rsidP="0006006D">
            <w:pPr>
              <w:pStyle w:val="Table0"/>
              <w:spacing w:before="60" w:after="60"/>
              <w:ind w:left="147"/>
              <w:rPr>
                <w:rFonts w:asciiTheme="minorHAnsi" w:eastAsiaTheme="minorHAnsi" w:hAnsiTheme="minorHAnsi" w:cstheme="minorHAnsi"/>
                <w:b/>
                <w:bCs/>
                <w:sz w:val="22"/>
                <w:szCs w:val="22"/>
              </w:rPr>
            </w:pPr>
            <w:r w:rsidRPr="00694921">
              <w:rPr>
                <w:rFonts w:asciiTheme="minorHAnsi" w:eastAsiaTheme="minorHAnsi" w:hAnsiTheme="minorHAnsi" w:cstheme="minorHAnsi"/>
                <w:b/>
                <w:bCs/>
                <w:sz w:val="22"/>
                <w:szCs w:val="22"/>
              </w:rPr>
              <w:t>BR.404</w:t>
            </w:r>
          </w:p>
        </w:tc>
        <w:tc>
          <w:tcPr>
            <w:tcW w:w="12616" w:type="dxa"/>
            <w:tcBorders>
              <w:top w:val="double" w:sz="4" w:space="0" w:color="auto"/>
              <w:bottom w:val="double" w:sz="4" w:space="0" w:color="auto"/>
            </w:tcBorders>
          </w:tcPr>
          <w:p w14:paraId="4168869C" w14:textId="77777777" w:rsidR="00574019" w:rsidRPr="00694921" w:rsidRDefault="00574019" w:rsidP="0006006D">
            <w:pPr>
              <w:ind w:left="142"/>
              <w:rPr>
                <w:rFonts w:cstheme="minorHAnsi"/>
              </w:rPr>
            </w:pPr>
            <w:r w:rsidRPr="00694921">
              <w:rPr>
                <w:rFonts w:cstheme="minorHAnsi"/>
              </w:rPr>
              <w:t>The system will allow one or more documents to be uploaded when additional documents are being added to an existing LRN (using addAttachment API) – each document will have its own Document type and document reference value.</w:t>
            </w:r>
          </w:p>
        </w:tc>
      </w:tr>
      <w:tr w:rsidR="00371EDF" w:rsidRPr="00694921" w14:paraId="4A274B57" w14:textId="77777777" w:rsidTr="00A815A6">
        <w:tc>
          <w:tcPr>
            <w:tcW w:w="1276" w:type="dxa"/>
            <w:tcBorders>
              <w:top w:val="double" w:sz="4" w:space="0" w:color="auto"/>
              <w:bottom w:val="double" w:sz="4" w:space="0" w:color="auto"/>
            </w:tcBorders>
          </w:tcPr>
          <w:p w14:paraId="760E3D4C" w14:textId="69241DB1" w:rsidR="00371EDF" w:rsidRPr="00694921" w:rsidRDefault="00371EDF" w:rsidP="0006006D">
            <w:pPr>
              <w:pStyle w:val="Table0"/>
              <w:spacing w:before="60" w:after="60"/>
              <w:ind w:left="147"/>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BR.405</w:t>
            </w:r>
          </w:p>
        </w:tc>
        <w:tc>
          <w:tcPr>
            <w:tcW w:w="12616" w:type="dxa"/>
            <w:tcBorders>
              <w:top w:val="double" w:sz="4" w:space="0" w:color="auto"/>
              <w:bottom w:val="double" w:sz="4" w:space="0" w:color="auto"/>
            </w:tcBorders>
          </w:tcPr>
          <w:p w14:paraId="1B5294E8" w14:textId="1CB17A42" w:rsidR="00371EDF" w:rsidRPr="00694921" w:rsidRDefault="00371EDF" w:rsidP="00371EDF">
            <w:pPr>
              <w:ind w:left="142"/>
              <w:rPr>
                <w:rFonts w:cstheme="minorHAnsi"/>
              </w:rPr>
            </w:pPr>
            <w:r w:rsidRPr="00371EDF">
              <w:rPr>
                <w:rFonts w:cstheme="minorHAnsi"/>
              </w:rPr>
              <w:t xml:space="preserve">Additional documents cannot be added to AEPCOMM/NCCC entries. If the addAdditionalDocuments API is submitted for an AEPCOMM/NCCC entries, the system will return error EM.54 Additional documents cannot be added to AEPCOMM/NCCC entries. </w:t>
            </w:r>
          </w:p>
        </w:tc>
      </w:tr>
      <w:tr w:rsidR="00740C51" w:rsidRPr="00694921" w14:paraId="4C7D68CC" w14:textId="77777777" w:rsidTr="00A815A6">
        <w:tc>
          <w:tcPr>
            <w:tcW w:w="1276" w:type="dxa"/>
            <w:tcBorders>
              <w:top w:val="double" w:sz="4" w:space="0" w:color="auto"/>
              <w:bottom w:val="double" w:sz="4" w:space="0" w:color="auto"/>
            </w:tcBorders>
          </w:tcPr>
          <w:p w14:paraId="383D415D" w14:textId="7B961B54" w:rsidR="00740C51" w:rsidRDefault="00740C51" w:rsidP="0006006D">
            <w:pPr>
              <w:pStyle w:val="Table0"/>
              <w:spacing w:before="60" w:after="60"/>
              <w:ind w:left="147"/>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BR.406</w:t>
            </w:r>
          </w:p>
        </w:tc>
        <w:tc>
          <w:tcPr>
            <w:tcW w:w="12616" w:type="dxa"/>
            <w:tcBorders>
              <w:top w:val="double" w:sz="4" w:space="0" w:color="auto"/>
              <w:bottom w:val="double" w:sz="4" w:space="0" w:color="auto"/>
            </w:tcBorders>
          </w:tcPr>
          <w:p w14:paraId="21015DEF" w14:textId="6925A55D" w:rsidR="00740C51" w:rsidRPr="00371EDF" w:rsidRDefault="00740C51" w:rsidP="00371EDF">
            <w:pPr>
              <w:ind w:left="142"/>
              <w:rPr>
                <w:rFonts w:cstheme="minorHAnsi"/>
              </w:rPr>
            </w:pPr>
            <w:r>
              <w:rPr>
                <w:rFonts w:cstheme="minorHAnsi"/>
              </w:rPr>
              <w:t>Additional documents cannot be added to Enquiries. If the addAdditionalDocuments API is submitted for an Enquiry, the system will return an error. (Please refer to note below)</w:t>
            </w:r>
          </w:p>
        </w:tc>
      </w:tr>
    </w:tbl>
    <w:p w14:paraId="67FDBA87" w14:textId="51B8F67D" w:rsidR="00574019" w:rsidRDefault="00574019" w:rsidP="00047D85">
      <w:pPr>
        <w:rPr>
          <w:rFonts w:eastAsia="Arial"/>
        </w:rPr>
      </w:pPr>
    </w:p>
    <w:p w14:paraId="23959B73" w14:textId="2C9EE508" w:rsidR="003778ED" w:rsidRPr="00740C51" w:rsidRDefault="003778ED" w:rsidP="00047D85">
      <w:pPr>
        <w:rPr>
          <w:rFonts w:eastAsia="Arial"/>
        </w:rPr>
      </w:pPr>
    </w:p>
    <w:p w14:paraId="66C51E93" w14:textId="77777777" w:rsidR="003778ED" w:rsidRPr="00740C51" w:rsidRDefault="003778ED" w:rsidP="00047D85">
      <w:pPr>
        <w:rPr>
          <w:rFonts w:eastAsia="Arial"/>
        </w:rPr>
      </w:pPr>
    </w:p>
    <w:p w14:paraId="546CA250" w14:textId="42317BCD" w:rsidR="000908BF" w:rsidRPr="00501372" w:rsidRDefault="00DD6639" w:rsidP="00501372">
      <w:pPr>
        <w:pStyle w:val="Heading2"/>
        <w:rPr>
          <w:i w:val="0"/>
          <w:iCs w:val="0"/>
        </w:rPr>
      </w:pPr>
      <w:bookmarkStart w:id="99" w:name="_Toc135813836"/>
      <w:bookmarkEnd w:id="98"/>
      <w:r w:rsidRPr="00501372">
        <w:rPr>
          <w:i w:val="0"/>
          <w:iCs w:val="0"/>
        </w:rPr>
        <w:t>POST /enquiries Make an Enquiry</w:t>
      </w:r>
      <w:bookmarkEnd w:id="99"/>
    </w:p>
    <w:p w14:paraId="669BB9D1" w14:textId="77777777" w:rsidR="00882FDB" w:rsidRPr="000908BF" w:rsidRDefault="00882FDB" w:rsidP="00882FDB">
      <w:pPr>
        <w:pStyle w:val="Heading4"/>
        <w:rPr>
          <w:b w:val="0"/>
        </w:rPr>
      </w:pPr>
      <w:bookmarkStart w:id="100" w:name="_Toc419376407"/>
      <w:r w:rsidRPr="00882FDB">
        <w:t>Description</w:t>
      </w:r>
      <w:bookmarkEnd w:id="100"/>
    </w:p>
    <w:p w14:paraId="7F347032" w14:textId="4BF0CAF2" w:rsidR="00882FDB" w:rsidRDefault="00882FDB" w:rsidP="00882FDB">
      <w:pPr>
        <w:rPr>
          <w:rFonts w:eastAsia="Arial"/>
        </w:rPr>
      </w:pPr>
      <w:r w:rsidRPr="000908BF">
        <w:rPr>
          <w:rFonts w:eastAsia="Arial"/>
        </w:rPr>
        <w:t xml:space="preserve">This </w:t>
      </w:r>
      <w:r w:rsidR="00DD6639">
        <w:rPr>
          <w:rFonts w:eastAsia="Arial"/>
        </w:rPr>
        <w:t>API allows import enquiries to be lodged</w:t>
      </w:r>
      <w:r w:rsidR="000C57C2">
        <w:rPr>
          <w:rFonts w:eastAsia="Arial"/>
        </w:rPr>
        <w:t xml:space="preserve"> with the department</w:t>
      </w:r>
      <w:r w:rsidR="00DD6639">
        <w:rPr>
          <w:rFonts w:eastAsia="Arial"/>
        </w:rPr>
        <w:t>.</w:t>
      </w:r>
      <w:r w:rsidR="00B43C3C">
        <w:rPr>
          <w:rFonts w:eastAsia="Arial"/>
        </w:rPr>
        <w:t xml:space="preserve"> Enquiries that are ‘Consignment specific’ or ‘Movement only’ are related to LRNs that have already been lodged with the department.</w:t>
      </w:r>
    </w:p>
    <w:p w14:paraId="6FA69541" w14:textId="090B95CC" w:rsidR="00D16AA9" w:rsidRDefault="00D16AA9" w:rsidP="00882FDB">
      <w:pPr>
        <w:rPr>
          <w:rFonts w:eastAsia="Arial"/>
        </w:rPr>
      </w:pPr>
    </w:p>
    <w:p w14:paraId="4B9A20C9" w14:textId="77777777" w:rsidR="00CE23E8" w:rsidRPr="001C208C" w:rsidRDefault="00D16AA9" w:rsidP="00CE23E8">
      <w:r>
        <w:lastRenderedPageBreak/>
        <w:t xml:space="preserve">The Make an Enquiry transaction will not complete if the Documentation required flag is True. In that condition, the system is expecting the addAttachment API to be submitted for the newly issued LRN. Please refer to the Service section: POST /lodgements/{lrn}addAttachment section for further information.  </w:t>
      </w:r>
      <w:r w:rsidR="00CE23E8">
        <w:t>If the Documentation required flag is False, the transaction will be complete.</w:t>
      </w:r>
    </w:p>
    <w:p w14:paraId="091BFF67" w14:textId="72E89C74" w:rsidR="00D16AA9" w:rsidRPr="001C208C" w:rsidRDefault="00D16AA9" w:rsidP="00D16AA9"/>
    <w:p w14:paraId="1C7E5714" w14:textId="498977B5" w:rsidR="00D16AA9" w:rsidRPr="000908BF" w:rsidRDefault="00D16AA9" w:rsidP="00882FDB">
      <w:pPr>
        <w:rPr>
          <w:rFonts w:eastAsia="Arial"/>
        </w:rPr>
      </w:pPr>
    </w:p>
    <w:p w14:paraId="19C1363D" w14:textId="77777777" w:rsidR="00882FDB" w:rsidRPr="00EC25C0" w:rsidRDefault="00882FDB" w:rsidP="00882FDB">
      <w:pPr>
        <w:pStyle w:val="Heading4"/>
      </w:pPr>
      <w:r w:rsidRPr="00EC25C0">
        <w:t>Prerequisites</w:t>
      </w:r>
    </w:p>
    <w:p w14:paraId="244A703E" w14:textId="77777777" w:rsidR="00882FDB" w:rsidRPr="00882FDB" w:rsidRDefault="00882FDB" w:rsidP="00882FDB">
      <w:r>
        <w:t>There are no prerequisites for this service.</w:t>
      </w:r>
    </w:p>
    <w:p w14:paraId="3C313C09" w14:textId="1517B502" w:rsidR="00535C2C" w:rsidRDefault="00535C2C" w:rsidP="00535C2C">
      <w:pPr>
        <w:pStyle w:val="Heading4"/>
      </w:pPr>
      <w:r>
        <w:t>Parameters</w:t>
      </w:r>
    </w:p>
    <w:tbl>
      <w:tblPr>
        <w:tblStyle w:val="TableGrid"/>
        <w:tblW w:w="13948" w:type="dxa"/>
        <w:tblLook w:val="04A0" w:firstRow="1" w:lastRow="0" w:firstColumn="1" w:lastColumn="0" w:noHBand="0" w:noVBand="1"/>
      </w:tblPr>
      <w:tblGrid>
        <w:gridCol w:w="2639"/>
        <w:gridCol w:w="1977"/>
        <w:gridCol w:w="4714"/>
        <w:gridCol w:w="1722"/>
        <w:gridCol w:w="2896"/>
      </w:tblGrid>
      <w:tr w:rsidR="003778ED" w:rsidRPr="0078676F" w14:paraId="36CC28E1" w14:textId="77777777" w:rsidTr="00C62CF4">
        <w:tc>
          <w:tcPr>
            <w:tcW w:w="2639" w:type="dxa"/>
            <w:shd w:val="clear" w:color="auto" w:fill="D9D9D9" w:themeFill="background1" w:themeFillShade="D9"/>
          </w:tcPr>
          <w:p w14:paraId="7BB4CF66" w14:textId="77777777" w:rsidR="003778ED" w:rsidRPr="0078676F" w:rsidRDefault="003778ED" w:rsidP="00F26CD6">
            <w:pPr>
              <w:rPr>
                <w:rFonts w:eastAsia="Arial"/>
                <w:b/>
                <w:bCs/>
                <w:sz w:val="20"/>
                <w:szCs w:val="20"/>
              </w:rPr>
            </w:pPr>
            <w:r w:rsidRPr="0078676F">
              <w:rPr>
                <w:rFonts w:eastAsia="Arial"/>
                <w:b/>
                <w:bCs/>
                <w:sz w:val="20"/>
                <w:szCs w:val="20"/>
              </w:rPr>
              <w:t>Parameter Name</w:t>
            </w:r>
          </w:p>
        </w:tc>
        <w:tc>
          <w:tcPr>
            <w:tcW w:w="1977" w:type="dxa"/>
            <w:shd w:val="clear" w:color="auto" w:fill="D9D9D9" w:themeFill="background1" w:themeFillShade="D9"/>
          </w:tcPr>
          <w:p w14:paraId="62857B0E" w14:textId="77777777" w:rsidR="003778ED" w:rsidRPr="0078676F" w:rsidRDefault="003778ED" w:rsidP="00F26CD6">
            <w:pPr>
              <w:rPr>
                <w:rFonts w:eastAsia="Arial"/>
                <w:b/>
                <w:bCs/>
                <w:sz w:val="20"/>
                <w:szCs w:val="20"/>
              </w:rPr>
            </w:pPr>
            <w:r w:rsidRPr="0078676F">
              <w:rPr>
                <w:rFonts w:eastAsia="Arial"/>
                <w:b/>
                <w:bCs/>
                <w:sz w:val="20"/>
                <w:szCs w:val="20"/>
              </w:rPr>
              <w:t>Length and data type</w:t>
            </w:r>
          </w:p>
        </w:tc>
        <w:tc>
          <w:tcPr>
            <w:tcW w:w="4714" w:type="dxa"/>
            <w:shd w:val="clear" w:color="auto" w:fill="D9D9D9" w:themeFill="background1" w:themeFillShade="D9"/>
          </w:tcPr>
          <w:p w14:paraId="35CEC3CB" w14:textId="77777777" w:rsidR="003778ED" w:rsidRPr="0078676F" w:rsidRDefault="003778ED" w:rsidP="00F26CD6">
            <w:pPr>
              <w:rPr>
                <w:rFonts w:eastAsia="Arial"/>
                <w:b/>
                <w:bCs/>
                <w:sz w:val="20"/>
                <w:szCs w:val="20"/>
              </w:rPr>
            </w:pPr>
            <w:r w:rsidRPr="0078676F">
              <w:rPr>
                <w:rFonts w:eastAsia="Arial"/>
                <w:b/>
                <w:bCs/>
                <w:sz w:val="20"/>
                <w:szCs w:val="20"/>
              </w:rPr>
              <w:t>Description</w:t>
            </w:r>
          </w:p>
        </w:tc>
        <w:tc>
          <w:tcPr>
            <w:tcW w:w="1722" w:type="dxa"/>
            <w:shd w:val="clear" w:color="auto" w:fill="D9D9D9" w:themeFill="background1" w:themeFillShade="D9"/>
          </w:tcPr>
          <w:p w14:paraId="583A1850" w14:textId="77777777" w:rsidR="003778ED" w:rsidRPr="0078676F" w:rsidRDefault="003778ED" w:rsidP="00F26CD6">
            <w:pPr>
              <w:rPr>
                <w:rFonts w:eastAsia="Arial"/>
                <w:b/>
                <w:bCs/>
                <w:sz w:val="20"/>
                <w:szCs w:val="20"/>
              </w:rPr>
            </w:pPr>
            <w:r w:rsidRPr="0078676F">
              <w:rPr>
                <w:rFonts w:eastAsia="Arial"/>
                <w:b/>
                <w:bCs/>
                <w:sz w:val="20"/>
                <w:szCs w:val="20"/>
              </w:rPr>
              <w:t>Mandatory</w:t>
            </w:r>
          </w:p>
        </w:tc>
        <w:tc>
          <w:tcPr>
            <w:tcW w:w="2896" w:type="dxa"/>
            <w:shd w:val="clear" w:color="auto" w:fill="D9D9D9" w:themeFill="background1" w:themeFillShade="D9"/>
          </w:tcPr>
          <w:p w14:paraId="47C39F89" w14:textId="77777777" w:rsidR="003778ED" w:rsidRPr="0078676F" w:rsidRDefault="003778ED" w:rsidP="00F26CD6">
            <w:pPr>
              <w:rPr>
                <w:rFonts w:eastAsia="Arial"/>
                <w:b/>
                <w:bCs/>
                <w:sz w:val="20"/>
                <w:szCs w:val="20"/>
              </w:rPr>
            </w:pPr>
            <w:r w:rsidRPr="0078676F">
              <w:rPr>
                <w:rFonts w:eastAsia="Arial"/>
                <w:b/>
                <w:bCs/>
                <w:sz w:val="20"/>
                <w:szCs w:val="20"/>
              </w:rPr>
              <w:t>Error</w:t>
            </w:r>
          </w:p>
        </w:tc>
      </w:tr>
      <w:tr w:rsidR="003778ED" w:rsidRPr="001E6E5E" w14:paraId="0E728E2E" w14:textId="77777777" w:rsidTr="003778ED">
        <w:tc>
          <w:tcPr>
            <w:tcW w:w="2639" w:type="dxa"/>
          </w:tcPr>
          <w:p w14:paraId="51491EF9" w14:textId="77777777" w:rsidR="003778ED" w:rsidRPr="00A815A6" w:rsidRDefault="003778ED" w:rsidP="00F26CD6">
            <w:pPr>
              <w:rPr>
                <w:rFonts w:eastAsia="Arial" w:cstheme="minorHAnsi"/>
                <w:sz w:val="20"/>
                <w:szCs w:val="20"/>
              </w:rPr>
            </w:pPr>
            <w:r w:rsidRPr="00A815A6">
              <w:rPr>
                <w:rFonts w:cstheme="minorHAnsi"/>
                <w:sz w:val="20"/>
                <w:szCs w:val="20"/>
              </w:rPr>
              <w:t>enquiryType</w:t>
            </w:r>
          </w:p>
        </w:tc>
        <w:tc>
          <w:tcPr>
            <w:tcW w:w="1977" w:type="dxa"/>
          </w:tcPr>
          <w:p w14:paraId="7D360B1F" w14:textId="77777777" w:rsidR="003778ED" w:rsidRPr="001E6E5E" w:rsidRDefault="003778ED" w:rsidP="00F26CD6">
            <w:pPr>
              <w:rPr>
                <w:rFonts w:cstheme="minorHAnsi"/>
                <w:bCs/>
                <w:sz w:val="20"/>
                <w:szCs w:val="20"/>
              </w:rPr>
            </w:pPr>
            <w:r>
              <w:rPr>
                <w:rFonts w:cstheme="minorHAnsi"/>
                <w:bCs/>
                <w:sz w:val="20"/>
                <w:szCs w:val="20"/>
              </w:rPr>
              <w:t>100 an</w:t>
            </w:r>
          </w:p>
        </w:tc>
        <w:tc>
          <w:tcPr>
            <w:tcW w:w="4714" w:type="dxa"/>
          </w:tcPr>
          <w:p w14:paraId="1D55AE35" w14:textId="77777777" w:rsidR="003778ED" w:rsidRPr="00A815A6" w:rsidRDefault="003778ED" w:rsidP="00F26CD6">
            <w:pPr>
              <w:rPr>
                <w:rFonts w:eastAsia="Arial" w:cstheme="minorHAnsi"/>
                <w:sz w:val="20"/>
                <w:szCs w:val="20"/>
              </w:rPr>
            </w:pPr>
            <w:r w:rsidRPr="00A815A6">
              <w:rPr>
                <w:rFonts w:cstheme="minorHAnsi"/>
                <w:bCs/>
                <w:sz w:val="20"/>
                <w:szCs w:val="20"/>
              </w:rPr>
              <w:t>The type of enquiry.</w:t>
            </w:r>
          </w:p>
        </w:tc>
        <w:tc>
          <w:tcPr>
            <w:tcW w:w="1722" w:type="dxa"/>
          </w:tcPr>
          <w:p w14:paraId="7B08EA29" w14:textId="77777777" w:rsidR="003778ED" w:rsidRPr="001E6E5E" w:rsidRDefault="003778ED" w:rsidP="00F26CD6">
            <w:pPr>
              <w:rPr>
                <w:rFonts w:cstheme="minorHAnsi"/>
                <w:sz w:val="20"/>
                <w:szCs w:val="20"/>
              </w:rPr>
            </w:pPr>
            <w:r w:rsidRPr="0006006D">
              <w:rPr>
                <w:rFonts w:cstheme="minorHAnsi"/>
                <w:sz w:val="20"/>
                <w:szCs w:val="20"/>
              </w:rPr>
              <w:t>Yes</w:t>
            </w:r>
          </w:p>
        </w:tc>
        <w:tc>
          <w:tcPr>
            <w:tcW w:w="2896" w:type="dxa"/>
          </w:tcPr>
          <w:p w14:paraId="200C2EF7" w14:textId="62EAC6E9" w:rsidR="003778ED" w:rsidRPr="00A815A6" w:rsidRDefault="003778ED" w:rsidP="00F26CD6">
            <w:pPr>
              <w:rPr>
                <w:rFonts w:eastAsia="Arial" w:cstheme="minorHAnsi"/>
                <w:sz w:val="20"/>
                <w:szCs w:val="20"/>
              </w:rPr>
            </w:pPr>
            <w:r>
              <w:rPr>
                <w:rFonts w:eastAsia="Arial" w:cstheme="minorHAnsi"/>
                <w:sz w:val="20"/>
                <w:szCs w:val="20"/>
              </w:rPr>
              <w:t xml:space="preserve">If blank return error EM.23 </w:t>
            </w:r>
            <w:r w:rsidR="005A51D9">
              <w:rPr>
                <w:rFonts w:eastAsia="Arial" w:cstheme="minorHAnsi"/>
                <w:sz w:val="20"/>
                <w:szCs w:val="20"/>
              </w:rPr>
              <w:t>–</w:t>
            </w:r>
            <w:r>
              <w:rPr>
                <w:rFonts w:eastAsia="Arial" w:cstheme="minorHAnsi"/>
                <w:sz w:val="20"/>
                <w:szCs w:val="20"/>
              </w:rPr>
              <w:t xml:space="preserve"> </w:t>
            </w:r>
            <w:r w:rsidRPr="001E6E5E">
              <w:rPr>
                <w:rFonts w:eastAsia="Arial" w:cstheme="minorHAnsi"/>
                <w:sz w:val="20"/>
                <w:szCs w:val="20"/>
              </w:rPr>
              <w:t>A valid enquiry type must be supplied.</w:t>
            </w:r>
          </w:p>
        </w:tc>
      </w:tr>
      <w:tr w:rsidR="003778ED" w:rsidRPr="001E6E5E" w14:paraId="11EE0663" w14:textId="77777777" w:rsidTr="003778ED">
        <w:tc>
          <w:tcPr>
            <w:tcW w:w="2639" w:type="dxa"/>
          </w:tcPr>
          <w:p w14:paraId="5BC52305" w14:textId="77777777" w:rsidR="003778ED" w:rsidRPr="00A815A6" w:rsidRDefault="003778ED" w:rsidP="00F26CD6">
            <w:pPr>
              <w:rPr>
                <w:rFonts w:eastAsia="Arial" w:cstheme="minorHAnsi"/>
                <w:sz w:val="20"/>
                <w:szCs w:val="20"/>
              </w:rPr>
            </w:pPr>
            <w:r w:rsidRPr="00A815A6">
              <w:rPr>
                <w:rFonts w:cstheme="minorHAnsi"/>
                <w:sz w:val="20"/>
                <w:szCs w:val="20"/>
              </w:rPr>
              <w:t>lodgementReferenceNumber</w:t>
            </w:r>
          </w:p>
        </w:tc>
        <w:tc>
          <w:tcPr>
            <w:tcW w:w="1977" w:type="dxa"/>
          </w:tcPr>
          <w:p w14:paraId="34DD6C61" w14:textId="77777777" w:rsidR="003778ED" w:rsidRPr="001E6E5E" w:rsidRDefault="003778ED" w:rsidP="00F26CD6">
            <w:pPr>
              <w:rPr>
                <w:rFonts w:cstheme="minorHAnsi"/>
                <w:sz w:val="20"/>
                <w:szCs w:val="20"/>
              </w:rPr>
            </w:pPr>
            <w:r>
              <w:rPr>
                <w:rFonts w:cstheme="minorHAnsi"/>
                <w:sz w:val="20"/>
                <w:szCs w:val="20"/>
              </w:rPr>
              <w:t>26 an</w:t>
            </w:r>
          </w:p>
        </w:tc>
        <w:tc>
          <w:tcPr>
            <w:tcW w:w="4714" w:type="dxa"/>
          </w:tcPr>
          <w:p w14:paraId="2D939EDB" w14:textId="77777777" w:rsidR="003778ED" w:rsidRPr="00A815A6" w:rsidRDefault="003778ED" w:rsidP="00F26CD6">
            <w:pPr>
              <w:rPr>
                <w:rFonts w:eastAsia="Arial" w:cstheme="minorHAnsi"/>
                <w:sz w:val="20"/>
                <w:szCs w:val="20"/>
              </w:rPr>
            </w:pPr>
            <w:r w:rsidRPr="00A815A6">
              <w:rPr>
                <w:rFonts w:cstheme="minorHAnsi"/>
                <w:sz w:val="20"/>
                <w:szCs w:val="20"/>
              </w:rPr>
              <w:t>The LRN associated with the enquiry.</w:t>
            </w:r>
          </w:p>
        </w:tc>
        <w:tc>
          <w:tcPr>
            <w:tcW w:w="1722" w:type="dxa"/>
          </w:tcPr>
          <w:p w14:paraId="1341F454" w14:textId="77777777" w:rsidR="003778ED" w:rsidRPr="001E6E5E" w:rsidRDefault="003778ED" w:rsidP="00F26CD6">
            <w:pPr>
              <w:rPr>
                <w:rFonts w:cstheme="minorHAnsi"/>
                <w:sz w:val="20"/>
                <w:szCs w:val="20"/>
              </w:rPr>
            </w:pPr>
            <w:r w:rsidRPr="0006006D">
              <w:rPr>
                <w:rFonts w:cstheme="minorHAnsi"/>
                <w:sz w:val="20"/>
                <w:szCs w:val="20"/>
              </w:rPr>
              <w:t>Conditional: if ‘enquirytype = ‘Consignment specific enquiry’ or ‘Location Change’.</w:t>
            </w:r>
          </w:p>
        </w:tc>
        <w:tc>
          <w:tcPr>
            <w:tcW w:w="2896" w:type="dxa"/>
          </w:tcPr>
          <w:p w14:paraId="6446F9E7" w14:textId="327638E1" w:rsidR="003778ED" w:rsidRPr="00A815A6" w:rsidRDefault="003778ED" w:rsidP="00F26CD6">
            <w:pPr>
              <w:rPr>
                <w:rFonts w:eastAsia="Arial" w:cstheme="minorHAnsi"/>
                <w:sz w:val="20"/>
                <w:szCs w:val="20"/>
              </w:rPr>
            </w:pPr>
            <w:r>
              <w:rPr>
                <w:rFonts w:eastAsia="Arial" w:cstheme="minorHAnsi"/>
                <w:sz w:val="20"/>
                <w:szCs w:val="20"/>
              </w:rPr>
              <w:t>If blank return error EM.</w:t>
            </w:r>
            <w:r w:rsidR="00293487">
              <w:rPr>
                <w:rFonts w:eastAsia="Arial" w:cstheme="minorHAnsi"/>
                <w:sz w:val="20"/>
                <w:szCs w:val="20"/>
              </w:rPr>
              <w:t>15</w:t>
            </w:r>
            <w:r>
              <w:rPr>
                <w:rFonts w:eastAsia="Arial" w:cstheme="minorHAnsi"/>
                <w:sz w:val="20"/>
                <w:szCs w:val="20"/>
              </w:rPr>
              <w:t xml:space="preserve"> </w:t>
            </w:r>
            <w:r w:rsidR="005A51D9">
              <w:rPr>
                <w:rFonts w:eastAsia="Arial" w:cstheme="minorHAnsi"/>
                <w:sz w:val="20"/>
                <w:szCs w:val="20"/>
              </w:rPr>
              <w:t>–</w:t>
            </w:r>
            <w:r>
              <w:rPr>
                <w:rFonts w:eastAsia="Arial" w:cstheme="minorHAnsi"/>
                <w:sz w:val="20"/>
                <w:szCs w:val="20"/>
              </w:rPr>
              <w:t xml:space="preserve"> </w:t>
            </w:r>
            <w:r w:rsidR="00293487" w:rsidRPr="00293487">
              <w:rPr>
                <w:rFonts w:eastAsia="Arial" w:cstheme="minorHAnsi"/>
                <w:sz w:val="20"/>
                <w:szCs w:val="20"/>
              </w:rPr>
              <w:t>A valid or active LRN must be provided</w:t>
            </w:r>
          </w:p>
        </w:tc>
      </w:tr>
      <w:tr w:rsidR="003778ED" w:rsidRPr="001E6E5E" w14:paraId="463BCC38" w14:textId="77777777" w:rsidTr="003778ED">
        <w:tc>
          <w:tcPr>
            <w:tcW w:w="2639" w:type="dxa"/>
          </w:tcPr>
          <w:p w14:paraId="7377B3EB" w14:textId="77777777" w:rsidR="003778ED" w:rsidRPr="00A815A6" w:rsidRDefault="003778ED" w:rsidP="00F26CD6">
            <w:pPr>
              <w:rPr>
                <w:rFonts w:eastAsia="Arial" w:cstheme="minorHAnsi"/>
                <w:sz w:val="20"/>
                <w:szCs w:val="20"/>
              </w:rPr>
            </w:pPr>
            <w:r w:rsidRPr="00A815A6">
              <w:rPr>
                <w:rFonts w:cstheme="minorHAnsi"/>
                <w:sz w:val="20"/>
                <w:szCs w:val="20"/>
              </w:rPr>
              <w:t>fullImportDeclarationNumber</w:t>
            </w:r>
          </w:p>
        </w:tc>
        <w:tc>
          <w:tcPr>
            <w:tcW w:w="1977" w:type="dxa"/>
          </w:tcPr>
          <w:p w14:paraId="523E21CD" w14:textId="77777777" w:rsidR="003778ED" w:rsidRPr="001E6E5E" w:rsidRDefault="003778ED" w:rsidP="00F26CD6">
            <w:pPr>
              <w:rPr>
                <w:rFonts w:cstheme="minorHAnsi"/>
                <w:sz w:val="20"/>
                <w:szCs w:val="20"/>
              </w:rPr>
            </w:pPr>
            <w:r>
              <w:rPr>
                <w:rFonts w:cstheme="minorHAnsi"/>
                <w:sz w:val="20"/>
                <w:szCs w:val="20"/>
              </w:rPr>
              <w:t>9 an</w:t>
            </w:r>
          </w:p>
        </w:tc>
        <w:tc>
          <w:tcPr>
            <w:tcW w:w="4714" w:type="dxa"/>
          </w:tcPr>
          <w:p w14:paraId="34A390D0" w14:textId="77777777" w:rsidR="003778ED" w:rsidRPr="00A815A6" w:rsidRDefault="003778ED" w:rsidP="00F26CD6">
            <w:pPr>
              <w:rPr>
                <w:rFonts w:eastAsia="Arial" w:cstheme="minorHAnsi"/>
                <w:sz w:val="20"/>
                <w:szCs w:val="20"/>
              </w:rPr>
            </w:pPr>
            <w:r w:rsidRPr="00A815A6">
              <w:rPr>
                <w:rFonts w:cstheme="minorHAnsi"/>
                <w:sz w:val="20"/>
                <w:szCs w:val="20"/>
              </w:rPr>
              <w:t>The Full Import Declaration ID of the LRN.</w:t>
            </w:r>
          </w:p>
        </w:tc>
        <w:tc>
          <w:tcPr>
            <w:tcW w:w="1722" w:type="dxa"/>
          </w:tcPr>
          <w:p w14:paraId="01F73F27" w14:textId="77777777" w:rsidR="003778ED" w:rsidRPr="001E6E5E" w:rsidRDefault="003778ED" w:rsidP="00F26CD6">
            <w:pPr>
              <w:rPr>
                <w:rFonts w:cstheme="minorHAnsi"/>
                <w:sz w:val="20"/>
                <w:szCs w:val="20"/>
              </w:rPr>
            </w:pPr>
            <w:r w:rsidRPr="0006006D">
              <w:rPr>
                <w:rFonts w:cstheme="minorHAnsi"/>
                <w:sz w:val="20"/>
                <w:szCs w:val="20"/>
              </w:rPr>
              <w:t>Conditional: if ‘enquirytype = ‘Consignment specific enquiry’ or ‘Location Change’.</w:t>
            </w:r>
          </w:p>
        </w:tc>
        <w:tc>
          <w:tcPr>
            <w:tcW w:w="2896" w:type="dxa"/>
          </w:tcPr>
          <w:p w14:paraId="053E6881" w14:textId="604A88F5" w:rsidR="003778ED" w:rsidRPr="00A815A6" w:rsidRDefault="003778ED" w:rsidP="00F26CD6">
            <w:pPr>
              <w:rPr>
                <w:rFonts w:eastAsia="Arial" w:cstheme="minorHAnsi"/>
                <w:sz w:val="20"/>
                <w:szCs w:val="20"/>
              </w:rPr>
            </w:pPr>
            <w:r>
              <w:rPr>
                <w:rFonts w:eastAsia="Arial" w:cstheme="minorHAnsi"/>
                <w:sz w:val="20"/>
                <w:szCs w:val="20"/>
              </w:rPr>
              <w:t>If blank return error EM.</w:t>
            </w:r>
            <w:r w:rsidR="00293487">
              <w:rPr>
                <w:rFonts w:eastAsia="Arial" w:cstheme="minorHAnsi"/>
                <w:sz w:val="20"/>
                <w:szCs w:val="20"/>
              </w:rPr>
              <w:t>57</w:t>
            </w:r>
            <w:r>
              <w:rPr>
                <w:rFonts w:eastAsia="Arial" w:cstheme="minorHAnsi"/>
                <w:sz w:val="20"/>
                <w:szCs w:val="20"/>
              </w:rPr>
              <w:t xml:space="preserve"> </w:t>
            </w:r>
            <w:r w:rsidR="005A51D9">
              <w:rPr>
                <w:rFonts w:eastAsia="Arial" w:cstheme="minorHAnsi"/>
                <w:sz w:val="20"/>
                <w:szCs w:val="20"/>
              </w:rPr>
              <w:t>–</w:t>
            </w:r>
            <w:r>
              <w:rPr>
                <w:rFonts w:eastAsia="Arial" w:cstheme="minorHAnsi"/>
                <w:sz w:val="20"/>
                <w:szCs w:val="20"/>
              </w:rPr>
              <w:t xml:space="preserve"> </w:t>
            </w:r>
            <w:r w:rsidR="00293487" w:rsidRPr="00293487">
              <w:rPr>
                <w:rFonts w:eastAsia="Arial" w:cstheme="minorHAnsi"/>
                <w:sz w:val="20"/>
                <w:szCs w:val="20"/>
              </w:rPr>
              <w:t>A valid Broker/Importer Branch ID must be provided.</w:t>
            </w:r>
          </w:p>
        </w:tc>
      </w:tr>
      <w:tr w:rsidR="003778ED" w:rsidRPr="001E6E5E" w14:paraId="62422C52" w14:textId="77777777" w:rsidTr="003778ED">
        <w:tc>
          <w:tcPr>
            <w:tcW w:w="2639" w:type="dxa"/>
          </w:tcPr>
          <w:p w14:paraId="7F166961" w14:textId="77777777" w:rsidR="003778ED" w:rsidRPr="00A815A6" w:rsidRDefault="003778ED" w:rsidP="00F26CD6">
            <w:pPr>
              <w:rPr>
                <w:rFonts w:eastAsia="Arial" w:cstheme="minorHAnsi"/>
                <w:sz w:val="20"/>
                <w:szCs w:val="20"/>
              </w:rPr>
            </w:pPr>
            <w:r w:rsidRPr="00A815A6">
              <w:rPr>
                <w:rFonts w:cstheme="minorHAnsi"/>
                <w:sz w:val="20"/>
                <w:szCs w:val="20"/>
              </w:rPr>
              <w:t>contactName</w:t>
            </w:r>
          </w:p>
        </w:tc>
        <w:tc>
          <w:tcPr>
            <w:tcW w:w="1977" w:type="dxa"/>
          </w:tcPr>
          <w:p w14:paraId="19D5B87C" w14:textId="7D9DE3E4" w:rsidR="003778ED" w:rsidRPr="001E6E5E" w:rsidRDefault="003778ED" w:rsidP="00F26CD6">
            <w:pPr>
              <w:rPr>
                <w:rFonts w:cstheme="minorHAnsi"/>
                <w:bCs/>
                <w:sz w:val="20"/>
                <w:szCs w:val="20"/>
              </w:rPr>
            </w:pPr>
            <w:r>
              <w:rPr>
                <w:rFonts w:cstheme="minorHAnsi"/>
                <w:bCs/>
                <w:sz w:val="20"/>
                <w:szCs w:val="20"/>
              </w:rPr>
              <w:t xml:space="preserve">40 </w:t>
            </w:r>
            <w:r w:rsidR="00371EDF">
              <w:rPr>
                <w:rFonts w:cstheme="minorHAnsi"/>
                <w:bCs/>
                <w:sz w:val="20"/>
                <w:szCs w:val="20"/>
              </w:rPr>
              <w:t>FT</w:t>
            </w:r>
          </w:p>
        </w:tc>
        <w:tc>
          <w:tcPr>
            <w:tcW w:w="4714" w:type="dxa"/>
          </w:tcPr>
          <w:p w14:paraId="37132578" w14:textId="77777777" w:rsidR="003778ED" w:rsidRPr="00A815A6" w:rsidRDefault="003778ED" w:rsidP="00F26CD6">
            <w:pPr>
              <w:rPr>
                <w:rFonts w:eastAsia="Arial" w:cstheme="minorHAnsi"/>
                <w:sz w:val="20"/>
                <w:szCs w:val="20"/>
              </w:rPr>
            </w:pPr>
            <w:r w:rsidRPr="00A815A6">
              <w:rPr>
                <w:rFonts w:cstheme="minorHAnsi"/>
                <w:bCs/>
                <w:sz w:val="20"/>
                <w:szCs w:val="20"/>
              </w:rPr>
              <w:t>Provides a contact name for the Departmental Officer to use if further communication about the Enquiry is required.</w:t>
            </w:r>
          </w:p>
        </w:tc>
        <w:tc>
          <w:tcPr>
            <w:tcW w:w="1722" w:type="dxa"/>
          </w:tcPr>
          <w:p w14:paraId="74913DD0" w14:textId="77777777" w:rsidR="003778ED" w:rsidRPr="001E6E5E" w:rsidRDefault="003778ED" w:rsidP="00F26CD6">
            <w:pPr>
              <w:rPr>
                <w:rFonts w:cstheme="minorHAnsi"/>
                <w:sz w:val="20"/>
                <w:szCs w:val="20"/>
              </w:rPr>
            </w:pPr>
            <w:r w:rsidRPr="0006006D">
              <w:rPr>
                <w:rFonts w:cstheme="minorHAnsi"/>
                <w:sz w:val="20"/>
                <w:szCs w:val="20"/>
              </w:rPr>
              <w:t>Yes</w:t>
            </w:r>
          </w:p>
        </w:tc>
        <w:tc>
          <w:tcPr>
            <w:tcW w:w="2896" w:type="dxa"/>
          </w:tcPr>
          <w:p w14:paraId="02FD50DF" w14:textId="4C5FDB16" w:rsidR="003778ED" w:rsidRPr="00382789" w:rsidRDefault="003778ED" w:rsidP="00F26CD6">
            <w:pPr>
              <w:rPr>
                <w:rFonts w:eastAsia="Arial" w:cstheme="minorHAnsi"/>
                <w:sz w:val="20"/>
                <w:szCs w:val="20"/>
              </w:rPr>
            </w:pPr>
            <w:r w:rsidRPr="00382789">
              <w:rPr>
                <w:rFonts w:eastAsia="Arial" w:cstheme="minorHAnsi"/>
                <w:sz w:val="20"/>
                <w:szCs w:val="20"/>
              </w:rPr>
              <w:t>If blank return error EM.09</w:t>
            </w:r>
            <w:r>
              <w:rPr>
                <w:rFonts w:eastAsia="Arial" w:cstheme="minorHAnsi"/>
                <w:sz w:val="20"/>
                <w:szCs w:val="20"/>
              </w:rPr>
              <w:t xml:space="preserve"> </w:t>
            </w:r>
            <w:r w:rsidR="005A51D9">
              <w:rPr>
                <w:rFonts w:eastAsia="Arial" w:cstheme="minorHAnsi"/>
                <w:sz w:val="20"/>
                <w:szCs w:val="20"/>
              </w:rPr>
              <w:t>–</w:t>
            </w:r>
            <w:r>
              <w:rPr>
                <w:rFonts w:eastAsia="Arial" w:cstheme="minorHAnsi"/>
                <w:sz w:val="20"/>
                <w:szCs w:val="20"/>
              </w:rPr>
              <w:t xml:space="preserve"> </w:t>
            </w:r>
            <w:r w:rsidRPr="00382789">
              <w:rPr>
                <w:rFonts w:eastAsia="Arial" w:cstheme="minorHAnsi"/>
                <w:sz w:val="20"/>
                <w:szCs w:val="20"/>
              </w:rPr>
              <w:t>A Contact name must be provided.</w:t>
            </w:r>
          </w:p>
          <w:p w14:paraId="4B143BAD" w14:textId="3F4E48E5" w:rsidR="003778ED" w:rsidRPr="00A815A6" w:rsidRDefault="003778ED" w:rsidP="00F26CD6">
            <w:pPr>
              <w:rPr>
                <w:rFonts w:eastAsia="Arial" w:cstheme="minorHAnsi"/>
                <w:sz w:val="20"/>
                <w:szCs w:val="20"/>
              </w:rPr>
            </w:pPr>
            <w:r w:rsidRPr="00382789">
              <w:rPr>
                <w:rFonts w:eastAsia="Arial" w:cstheme="minorHAnsi"/>
                <w:sz w:val="20"/>
                <w:szCs w:val="20"/>
              </w:rPr>
              <w:t>If exceed 40 characters, return error EM.38</w:t>
            </w:r>
            <w:r>
              <w:rPr>
                <w:rFonts w:eastAsia="Arial" w:cstheme="minorHAnsi"/>
                <w:sz w:val="20"/>
                <w:szCs w:val="20"/>
              </w:rPr>
              <w:t xml:space="preserve"> </w:t>
            </w:r>
            <w:r w:rsidR="005A51D9">
              <w:rPr>
                <w:rFonts w:eastAsia="Arial" w:cstheme="minorHAnsi"/>
                <w:sz w:val="20"/>
                <w:szCs w:val="20"/>
              </w:rPr>
              <w:t>–</w:t>
            </w:r>
            <w:r>
              <w:rPr>
                <w:rFonts w:eastAsia="Arial" w:cstheme="minorHAnsi"/>
                <w:sz w:val="20"/>
                <w:szCs w:val="20"/>
              </w:rPr>
              <w:t xml:space="preserve"> </w:t>
            </w:r>
            <w:r w:rsidRPr="00382789">
              <w:rPr>
                <w:rFonts w:eastAsia="Arial" w:cstheme="minorHAnsi"/>
                <w:sz w:val="20"/>
                <w:szCs w:val="20"/>
              </w:rPr>
              <w:t>The contact name cannot exceed 40 characters</w:t>
            </w:r>
            <w:r>
              <w:rPr>
                <w:rFonts w:eastAsia="Arial" w:cstheme="minorHAnsi"/>
                <w:sz w:val="20"/>
                <w:szCs w:val="20"/>
              </w:rPr>
              <w:t>.</w:t>
            </w:r>
          </w:p>
        </w:tc>
      </w:tr>
      <w:tr w:rsidR="003778ED" w:rsidRPr="001E6E5E" w14:paraId="6DD9AF67" w14:textId="77777777" w:rsidTr="003778ED">
        <w:tc>
          <w:tcPr>
            <w:tcW w:w="2639" w:type="dxa"/>
          </w:tcPr>
          <w:p w14:paraId="1FAB39C8" w14:textId="77777777" w:rsidR="003778ED" w:rsidRPr="00A815A6" w:rsidRDefault="003778ED" w:rsidP="00F26CD6">
            <w:pPr>
              <w:rPr>
                <w:rFonts w:eastAsia="Arial" w:cstheme="minorHAnsi"/>
                <w:sz w:val="20"/>
                <w:szCs w:val="20"/>
              </w:rPr>
            </w:pPr>
            <w:r w:rsidRPr="00A815A6">
              <w:rPr>
                <w:rFonts w:cstheme="minorHAnsi"/>
                <w:sz w:val="20"/>
                <w:szCs w:val="20"/>
              </w:rPr>
              <w:t>contactPhone</w:t>
            </w:r>
          </w:p>
        </w:tc>
        <w:tc>
          <w:tcPr>
            <w:tcW w:w="1977" w:type="dxa"/>
          </w:tcPr>
          <w:p w14:paraId="06D46807" w14:textId="77777777" w:rsidR="003778ED" w:rsidRPr="001E6E5E" w:rsidRDefault="003778ED" w:rsidP="00F26CD6">
            <w:pPr>
              <w:rPr>
                <w:rFonts w:cstheme="minorHAnsi"/>
                <w:bCs/>
                <w:sz w:val="20"/>
                <w:szCs w:val="20"/>
              </w:rPr>
            </w:pPr>
            <w:r>
              <w:rPr>
                <w:rFonts w:cstheme="minorHAnsi"/>
                <w:bCs/>
                <w:sz w:val="20"/>
                <w:szCs w:val="20"/>
              </w:rPr>
              <w:t>10 an</w:t>
            </w:r>
          </w:p>
        </w:tc>
        <w:tc>
          <w:tcPr>
            <w:tcW w:w="4714" w:type="dxa"/>
          </w:tcPr>
          <w:p w14:paraId="1DA79B21" w14:textId="77777777" w:rsidR="003778ED" w:rsidRPr="00A815A6" w:rsidRDefault="003778ED" w:rsidP="00F26CD6">
            <w:pPr>
              <w:rPr>
                <w:rFonts w:eastAsia="Arial" w:cstheme="minorHAnsi"/>
                <w:sz w:val="20"/>
                <w:szCs w:val="20"/>
              </w:rPr>
            </w:pPr>
            <w:r w:rsidRPr="00A815A6">
              <w:rPr>
                <w:rFonts w:cstheme="minorHAnsi"/>
                <w:bCs/>
                <w:sz w:val="20"/>
                <w:szCs w:val="20"/>
              </w:rPr>
              <w:t>The phone number for the contact.</w:t>
            </w:r>
          </w:p>
        </w:tc>
        <w:tc>
          <w:tcPr>
            <w:tcW w:w="1722" w:type="dxa"/>
          </w:tcPr>
          <w:p w14:paraId="41F6F883" w14:textId="77777777" w:rsidR="003778ED" w:rsidRPr="001E6E5E" w:rsidRDefault="003778ED" w:rsidP="00F26CD6">
            <w:pPr>
              <w:rPr>
                <w:rFonts w:cstheme="minorHAnsi"/>
                <w:sz w:val="20"/>
                <w:szCs w:val="20"/>
              </w:rPr>
            </w:pPr>
            <w:r w:rsidRPr="0006006D">
              <w:rPr>
                <w:rFonts w:cstheme="minorHAnsi"/>
                <w:sz w:val="20"/>
                <w:szCs w:val="20"/>
              </w:rPr>
              <w:t>Yes</w:t>
            </w:r>
          </w:p>
        </w:tc>
        <w:tc>
          <w:tcPr>
            <w:tcW w:w="2896" w:type="dxa"/>
          </w:tcPr>
          <w:p w14:paraId="3AA883EB" w14:textId="33BBE08A" w:rsidR="003778ED" w:rsidRPr="00A815A6" w:rsidRDefault="003778ED" w:rsidP="00F26CD6">
            <w:pPr>
              <w:rPr>
                <w:rFonts w:eastAsia="Arial" w:cstheme="minorHAnsi"/>
                <w:sz w:val="20"/>
                <w:szCs w:val="20"/>
              </w:rPr>
            </w:pPr>
            <w:r>
              <w:rPr>
                <w:rFonts w:eastAsia="Arial" w:cstheme="minorHAnsi"/>
                <w:sz w:val="20"/>
                <w:szCs w:val="20"/>
              </w:rPr>
              <w:t xml:space="preserve">If blank return EM.10 </w:t>
            </w:r>
            <w:r w:rsidR="005A51D9">
              <w:rPr>
                <w:rFonts w:eastAsia="Arial" w:cstheme="minorHAnsi"/>
                <w:sz w:val="20"/>
                <w:szCs w:val="20"/>
              </w:rPr>
              <w:t>–</w:t>
            </w:r>
            <w:r>
              <w:rPr>
                <w:rFonts w:eastAsia="Arial" w:cstheme="minorHAnsi"/>
                <w:sz w:val="20"/>
                <w:szCs w:val="20"/>
              </w:rPr>
              <w:t xml:space="preserve"> </w:t>
            </w:r>
            <w:r w:rsidRPr="00480A01">
              <w:rPr>
                <w:rFonts w:eastAsia="Arial" w:cstheme="minorHAnsi"/>
                <w:sz w:val="20"/>
                <w:szCs w:val="20"/>
              </w:rPr>
              <w:t>A valid, 10-digit phone number (including Australian area code) must be provided.</w:t>
            </w:r>
          </w:p>
        </w:tc>
      </w:tr>
      <w:tr w:rsidR="003778ED" w:rsidRPr="001E6E5E" w14:paraId="5FDAF307" w14:textId="77777777" w:rsidTr="003778ED">
        <w:tc>
          <w:tcPr>
            <w:tcW w:w="2639" w:type="dxa"/>
          </w:tcPr>
          <w:p w14:paraId="532AE4DF" w14:textId="77777777" w:rsidR="003778ED" w:rsidRPr="00A815A6" w:rsidRDefault="003778ED" w:rsidP="00F26CD6">
            <w:pPr>
              <w:rPr>
                <w:rFonts w:eastAsia="Arial" w:cstheme="minorHAnsi"/>
                <w:sz w:val="20"/>
                <w:szCs w:val="20"/>
              </w:rPr>
            </w:pPr>
            <w:r w:rsidRPr="00A815A6">
              <w:rPr>
                <w:rFonts w:cstheme="minorHAnsi"/>
                <w:sz w:val="20"/>
                <w:szCs w:val="20"/>
              </w:rPr>
              <w:t>contactEmail</w:t>
            </w:r>
          </w:p>
        </w:tc>
        <w:tc>
          <w:tcPr>
            <w:tcW w:w="1977" w:type="dxa"/>
          </w:tcPr>
          <w:p w14:paraId="2F9B32ED" w14:textId="1A7735F2" w:rsidR="003778ED" w:rsidRPr="001E6E5E" w:rsidRDefault="003778ED" w:rsidP="00F26CD6">
            <w:pPr>
              <w:rPr>
                <w:rFonts w:cstheme="minorHAnsi"/>
                <w:bCs/>
                <w:sz w:val="20"/>
                <w:szCs w:val="20"/>
              </w:rPr>
            </w:pPr>
            <w:r>
              <w:rPr>
                <w:rFonts w:cstheme="minorHAnsi"/>
                <w:bCs/>
                <w:sz w:val="20"/>
                <w:szCs w:val="20"/>
              </w:rPr>
              <w:t xml:space="preserve">40 </w:t>
            </w:r>
            <w:r w:rsidR="00371EDF">
              <w:rPr>
                <w:rFonts w:cstheme="minorHAnsi"/>
                <w:bCs/>
                <w:sz w:val="20"/>
                <w:szCs w:val="20"/>
              </w:rPr>
              <w:t>FT</w:t>
            </w:r>
          </w:p>
        </w:tc>
        <w:tc>
          <w:tcPr>
            <w:tcW w:w="4714" w:type="dxa"/>
          </w:tcPr>
          <w:p w14:paraId="6FFD87DC" w14:textId="77777777" w:rsidR="003778ED" w:rsidRPr="00A815A6" w:rsidRDefault="003778ED" w:rsidP="00F26CD6">
            <w:pPr>
              <w:rPr>
                <w:rFonts w:eastAsia="Arial" w:cstheme="minorHAnsi"/>
                <w:sz w:val="20"/>
                <w:szCs w:val="20"/>
              </w:rPr>
            </w:pPr>
            <w:r w:rsidRPr="00A815A6">
              <w:rPr>
                <w:rFonts w:cstheme="minorHAnsi"/>
                <w:bCs/>
                <w:sz w:val="20"/>
                <w:szCs w:val="20"/>
              </w:rPr>
              <w:t>The email address for the contact.</w:t>
            </w:r>
          </w:p>
        </w:tc>
        <w:tc>
          <w:tcPr>
            <w:tcW w:w="1722" w:type="dxa"/>
          </w:tcPr>
          <w:p w14:paraId="6C51F3FC" w14:textId="77777777" w:rsidR="003778ED" w:rsidRPr="001E6E5E" w:rsidRDefault="003778ED" w:rsidP="00F26CD6">
            <w:pPr>
              <w:rPr>
                <w:rFonts w:cstheme="minorHAnsi"/>
                <w:sz w:val="20"/>
                <w:szCs w:val="20"/>
              </w:rPr>
            </w:pPr>
            <w:r w:rsidRPr="0006006D">
              <w:rPr>
                <w:rFonts w:cstheme="minorHAnsi"/>
                <w:sz w:val="20"/>
                <w:szCs w:val="20"/>
              </w:rPr>
              <w:t>Yes</w:t>
            </w:r>
          </w:p>
        </w:tc>
        <w:tc>
          <w:tcPr>
            <w:tcW w:w="2896" w:type="dxa"/>
          </w:tcPr>
          <w:p w14:paraId="1F0A0E7F" w14:textId="5FC9559B" w:rsidR="003778ED" w:rsidRPr="00A815A6" w:rsidRDefault="003778ED" w:rsidP="00F26CD6">
            <w:pPr>
              <w:rPr>
                <w:rFonts w:eastAsia="Arial" w:cstheme="minorHAnsi"/>
                <w:sz w:val="20"/>
                <w:szCs w:val="20"/>
              </w:rPr>
            </w:pPr>
            <w:r>
              <w:rPr>
                <w:rFonts w:eastAsia="Arial" w:cstheme="minorHAnsi"/>
                <w:sz w:val="20"/>
                <w:szCs w:val="20"/>
              </w:rPr>
              <w:t xml:space="preserve">If blank return EM.11 </w:t>
            </w:r>
            <w:r w:rsidR="005A51D9">
              <w:rPr>
                <w:rFonts w:eastAsia="Arial" w:cstheme="minorHAnsi"/>
                <w:sz w:val="20"/>
                <w:szCs w:val="20"/>
              </w:rPr>
              <w:t>–</w:t>
            </w:r>
            <w:r>
              <w:rPr>
                <w:rFonts w:eastAsia="Arial" w:cstheme="minorHAnsi"/>
                <w:sz w:val="20"/>
                <w:szCs w:val="20"/>
              </w:rPr>
              <w:t xml:space="preserve"> </w:t>
            </w:r>
            <w:r w:rsidRPr="00480A01">
              <w:rPr>
                <w:rFonts w:eastAsia="Arial" w:cstheme="minorHAnsi"/>
                <w:sz w:val="20"/>
                <w:szCs w:val="20"/>
              </w:rPr>
              <w:t>Email format is invalid</w:t>
            </w:r>
          </w:p>
        </w:tc>
      </w:tr>
      <w:tr w:rsidR="003778ED" w:rsidRPr="001E6E5E" w14:paraId="468525AB" w14:textId="77777777" w:rsidTr="003778ED">
        <w:tc>
          <w:tcPr>
            <w:tcW w:w="2639" w:type="dxa"/>
          </w:tcPr>
          <w:p w14:paraId="6DAA4C06" w14:textId="77777777" w:rsidR="003778ED" w:rsidRPr="00A815A6" w:rsidRDefault="003778ED" w:rsidP="00F26CD6">
            <w:pPr>
              <w:rPr>
                <w:rFonts w:eastAsia="Arial" w:cstheme="minorHAnsi"/>
                <w:sz w:val="20"/>
                <w:szCs w:val="20"/>
              </w:rPr>
            </w:pPr>
            <w:r w:rsidRPr="00A815A6">
              <w:rPr>
                <w:rFonts w:cstheme="minorHAnsi"/>
                <w:sz w:val="20"/>
                <w:szCs w:val="20"/>
              </w:rPr>
              <w:lastRenderedPageBreak/>
              <w:t>additionalComments</w:t>
            </w:r>
          </w:p>
        </w:tc>
        <w:tc>
          <w:tcPr>
            <w:tcW w:w="1977" w:type="dxa"/>
          </w:tcPr>
          <w:p w14:paraId="39338561" w14:textId="7D184F95" w:rsidR="003778ED" w:rsidRPr="001E6E5E" w:rsidRDefault="003778ED" w:rsidP="00F26CD6">
            <w:pPr>
              <w:rPr>
                <w:rFonts w:cstheme="minorHAnsi"/>
                <w:sz w:val="20"/>
                <w:szCs w:val="20"/>
              </w:rPr>
            </w:pPr>
            <w:r>
              <w:rPr>
                <w:rFonts w:cstheme="minorHAnsi"/>
                <w:sz w:val="20"/>
                <w:szCs w:val="20"/>
              </w:rPr>
              <w:t>1000</w:t>
            </w:r>
            <w:r w:rsidR="00293487">
              <w:rPr>
                <w:rFonts w:cstheme="minorHAnsi"/>
                <w:sz w:val="20"/>
                <w:szCs w:val="20"/>
              </w:rPr>
              <w:t xml:space="preserve"> FT</w:t>
            </w:r>
          </w:p>
        </w:tc>
        <w:tc>
          <w:tcPr>
            <w:tcW w:w="4714" w:type="dxa"/>
          </w:tcPr>
          <w:p w14:paraId="0890B62E" w14:textId="77777777" w:rsidR="003778ED" w:rsidRPr="00A815A6" w:rsidRDefault="003778ED" w:rsidP="00F26CD6">
            <w:pPr>
              <w:rPr>
                <w:rFonts w:eastAsia="Arial" w:cstheme="minorHAnsi"/>
                <w:sz w:val="20"/>
                <w:szCs w:val="20"/>
              </w:rPr>
            </w:pPr>
            <w:r w:rsidRPr="00A815A6">
              <w:rPr>
                <w:rFonts w:cstheme="minorHAnsi"/>
                <w:sz w:val="20"/>
                <w:szCs w:val="20"/>
              </w:rPr>
              <w:t>A free text field for any additional information about the lodgement.</w:t>
            </w:r>
          </w:p>
        </w:tc>
        <w:tc>
          <w:tcPr>
            <w:tcW w:w="1722" w:type="dxa"/>
          </w:tcPr>
          <w:p w14:paraId="32A9B151" w14:textId="77777777" w:rsidR="003778ED" w:rsidRPr="001E6E5E" w:rsidRDefault="003778ED" w:rsidP="00F26CD6">
            <w:pPr>
              <w:rPr>
                <w:rFonts w:cstheme="minorHAnsi"/>
                <w:sz w:val="20"/>
                <w:szCs w:val="20"/>
              </w:rPr>
            </w:pPr>
            <w:r w:rsidRPr="0006006D">
              <w:rPr>
                <w:rFonts w:cstheme="minorHAnsi"/>
                <w:sz w:val="20"/>
                <w:szCs w:val="20"/>
              </w:rPr>
              <w:t>No</w:t>
            </w:r>
          </w:p>
        </w:tc>
        <w:tc>
          <w:tcPr>
            <w:tcW w:w="2896" w:type="dxa"/>
          </w:tcPr>
          <w:p w14:paraId="33044984" w14:textId="197E3C00" w:rsidR="003778ED" w:rsidRPr="00A815A6" w:rsidRDefault="003778ED" w:rsidP="00F26CD6">
            <w:pPr>
              <w:rPr>
                <w:rFonts w:eastAsia="Arial" w:cstheme="minorHAnsi"/>
                <w:sz w:val="20"/>
                <w:szCs w:val="20"/>
              </w:rPr>
            </w:pPr>
            <w:r>
              <w:rPr>
                <w:rFonts w:eastAsia="Arial" w:cstheme="minorHAnsi"/>
                <w:sz w:val="20"/>
                <w:szCs w:val="20"/>
              </w:rPr>
              <w:t xml:space="preserve">If additional comments exceed 1000 characters return error EM.19 </w:t>
            </w:r>
            <w:r w:rsidR="005A51D9">
              <w:rPr>
                <w:rFonts w:eastAsia="Arial" w:cstheme="minorHAnsi"/>
                <w:sz w:val="20"/>
                <w:szCs w:val="20"/>
              </w:rPr>
              <w:t>–</w:t>
            </w:r>
            <w:r>
              <w:rPr>
                <w:rFonts w:eastAsia="Arial" w:cstheme="minorHAnsi"/>
                <w:sz w:val="20"/>
                <w:szCs w:val="20"/>
              </w:rPr>
              <w:t xml:space="preserve"> </w:t>
            </w:r>
            <w:r w:rsidRPr="00CE75A5">
              <w:rPr>
                <w:rFonts w:eastAsia="Arial" w:cstheme="minorHAnsi"/>
                <w:sz w:val="20"/>
                <w:szCs w:val="20"/>
              </w:rPr>
              <w:t>The additional comments field cannot exceed 1000 characters</w:t>
            </w:r>
          </w:p>
        </w:tc>
      </w:tr>
      <w:tr w:rsidR="003778ED" w:rsidRPr="001E6E5E" w14:paraId="68778A0C" w14:textId="77777777" w:rsidTr="003778ED">
        <w:tc>
          <w:tcPr>
            <w:tcW w:w="2639" w:type="dxa"/>
          </w:tcPr>
          <w:p w14:paraId="7D02ED5B" w14:textId="77777777" w:rsidR="003778ED" w:rsidRPr="00A815A6" w:rsidRDefault="003778ED" w:rsidP="00F26CD6">
            <w:pPr>
              <w:rPr>
                <w:rFonts w:eastAsia="Arial" w:cstheme="minorHAnsi"/>
                <w:sz w:val="20"/>
                <w:szCs w:val="20"/>
              </w:rPr>
            </w:pPr>
            <w:r w:rsidRPr="00A815A6">
              <w:rPr>
                <w:rFonts w:cstheme="minorHAnsi"/>
                <w:sz w:val="20"/>
                <w:szCs w:val="20"/>
              </w:rPr>
              <w:t>generalDeclaration</w:t>
            </w:r>
          </w:p>
        </w:tc>
        <w:tc>
          <w:tcPr>
            <w:tcW w:w="1977" w:type="dxa"/>
          </w:tcPr>
          <w:p w14:paraId="7458ACE6" w14:textId="77777777" w:rsidR="003778ED" w:rsidRPr="001E6E5E" w:rsidRDefault="003778ED" w:rsidP="00F26CD6">
            <w:pPr>
              <w:rPr>
                <w:rFonts w:cstheme="minorHAnsi"/>
                <w:sz w:val="20"/>
                <w:szCs w:val="20"/>
              </w:rPr>
            </w:pPr>
            <w:r>
              <w:rPr>
                <w:rFonts w:cstheme="minorHAnsi"/>
                <w:sz w:val="20"/>
                <w:szCs w:val="20"/>
              </w:rPr>
              <w:t>Boolean (True or False)</w:t>
            </w:r>
          </w:p>
        </w:tc>
        <w:tc>
          <w:tcPr>
            <w:tcW w:w="4714" w:type="dxa"/>
          </w:tcPr>
          <w:p w14:paraId="08EDE2AD" w14:textId="77777777" w:rsidR="003778ED" w:rsidRPr="00A815A6" w:rsidRDefault="003778ED" w:rsidP="00F26CD6">
            <w:pPr>
              <w:rPr>
                <w:rFonts w:eastAsia="Arial" w:cstheme="minorHAnsi"/>
                <w:sz w:val="20"/>
                <w:szCs w:val="20"/>
              </w:rPr>
            </w:pPr>
            <w:r w:rsidRPr="00A815A6">
              <w:rPr>
                <w:rFonts w:cstheme="minorHAnsi"/>
                <w:sz w:val="20"/>
                <w:szCs w:val="20"/>
              </w:rPr>
              <w:t>General declaration regarding true and correct information and advice about the nature of Personal Information from the Department.</w:t>
            </w:r>
          </w:p>
        </w:tc>
        <w:tc>
          <w:tcPr>
            <w:tcW w:w="1722" w:type="dxa"/>
          </w:tcPr>
          <w:p w14:paraId="291DC8B6" w14:textId="77777777" w:rsidR="003778ED" w:rsidRPr="001E6E5E" w:rsidRDefault="003778ED" w:rsidP="00F26CD6">
            <w:pPr>
              <w:rPr>
                <w:rFonts w:cstheme="minorHAnsi"/>
                <w:sz w:val="20"/>
                <w:szCs w:val="20"/>
              </w:rPr>
            </w:pPr>
            <w:r w:rsidRPr="0006006D">
              <w:rPr>
                <w:rFonts w:cstheme="minorHAnsi"/>
                <w:sz w:val="20"/>
                <w:szCs w:val="20"/>
              </w:rPr>
              <w:t>Yes</w:t>
            </w:r>
          </w:p>
        </w:tc>
        <w:tc>
          <w:tcPr>
            <w:tcW w:w="2896" w:type="dxa"/>
          </w:tcPr>
          <w:p w14:paraId="76A9BAFE" w14:textId="4DD0C4CF" w:rsidR="003778ED" w:rsidRPr="00A815A6" w:rsidRDefault="003778ED" w:rsidP="00F26CD6">
            <w:pPr>
              <w:rPr>
                <w:rFonts w:eastAsia="Arial" w:cstheme="minorHAnsi"/>
                <w:sz w:val="20"/>
                <w:szCs w:val="20"/>
              </w:rPr>
            </w:pPr>
            <w:r w:rsidRPr="0006006D">
              <w:rPr>
                <w:rFonts w:cstheme="minorHAnsi"/>
                <w:sz w:val="20"/>
                <w:szCs w:val="20"/>
              </w:rPr>
              <w:t xml:space="preserve">If the general declaration is ‘false’, then return error EM.14 </w:t>
            </w:r>
            <w:r w:rsidR="005A51D9">
              <w:rPr>
                <w:rFonts w:cstheme="minorHAnsi"/>
                <w:sz w:val="20"/>
                <w:szCs w:val="20"/>
              </w:rPr>
              <w:t>–</w:t>
            </w:r>
            <w:r w:rsidRPr="0006006D">
              <w:rPr>
                <w:rFonts w:cstheme="minorHAnsi"/>
                <w:sz w:val="20"/>
                <w:szCs w:val="20"/>
              </w:rPr>
              <w:t xml:space="preserve"> Indication for Agreement to the Information Declaration and Privacy statement must be provided.</w:t>
            </w:r>
          </w:p>
        </w:tc>
      </w:tr>
      <w:tr w:rsidR="003778ED" w:rsidRPr="001E6E5E" w14:paraId="40E096B7" w14:textId="77777777" w:rsidTr="003778ED">
        <w:tc>
          <w:tcPr>
            <w:tcW w:w="2639" w:type="dxa"/>
          </w:tcPr>
          <w:p w14:paraId="4CF7DE3A" w14:textId="77777777" w:rsidR="003778ED" w:rsidRPr="00CE75A5" w:rsidRDefault="003778ED" w:rsidP="00F26CD6">
            <w:pPr>
              <w:rPr>
                <w:rFonts w:cstheme="minorHAnsi"/>
                <w:sz w:val="20"/>
                <w:szCs w:val="20"/>
              </w:rPr>
            </w:pPr>
            <w:r>
              <w:rPr>
                <w:rFonts w:cstheme="minorHAnsi"/>
                <w:sz w:val="20"/>
                <w:szCs w:val="20"/>
              </w:rPr>
              <w:t>DocumentationRequired</w:t>
            </w:r>
          </w:p>
        </w:tc>
        <w:tc>
          <w:tcPr>
            <w:tcW w:w="1977" w:type="dxa"/>
          </w:tcPr>
          <w:p w14:paraId="5C15382D" w14:textId="77777777" w:rsidR="003778ED" w:rsidRDefault="003778ED" w:rsidP="00F26CD6">
            <w:pPr>
              <w:rPr>
                <w:rFonts w:cstheme="minorHAnsi"/>
                <w:sz w:val="20"/>
                <w:szCs w:val="20"/>
              </w:rPr>
            </w:pPr>
            <w:r>
              <w:rPr>
                <w:rFonts w:cstheme="minorHAnsi"/>
                <w:sz w:val="20"/>
                <w:szCs w:val="20"/>
              </w:rPr>
              <w:t>Boolean (True or False)</w:t>
            </w:r>
          </w:p>
        </w:tc>
        <w:tc>
          <w:tcPr>
            <w:tcW w:w="4714" w:type="dxa"/>
          </w:tcPr>
          <w:p w14:paraId="3518FFC6" w14:textId="77777777" w:rsidR="003778ED" w:rsidRPr="00CE75A5" w:rsidRDefault="003778ED" w:rsidP="00F26CD6">
            <w:pPr>
              <w:rPr>
                <w:rFonts w:cstheme="minorHAnsi"/>
                <w:sz w:val="20"/>
                <w:szCs w:val="20"/>
              </w:rPr>
            </w:pPr>
            <w:r>
              <w:rPr>
                <w:rFonts w:cstheme="minorHAnsi"/>
                <w:sz w:val="20"/>
                <w:szCs w:val="20"/>
              </w:rPr>
              <w:t>Indicates if the system should expect an attachment with the enquiry. Refer to BR 603 for further information.</w:t>
            </w:r>
          </w:p>
        </w:tc>
        <w:tc>
          <w:tcPr>
            <w:tcW w:w="1722" w:type="dxa"/>
          </w:tcPr>
          <w:p w14:paraId="1B191836" w14:textId="77777777" w:rsidR="003778ED" w:rsidRPr="0006006D" w:rsidRDefault="003778ED" w:rsidP="00F26CD6">
            <w:pPr>
              <w:rPr>
                <w:rFonts w:cstheme="minorHAnsi"/>
                <w:sz w:val="20"/>
                <w:szCs w:val="20"/>
              </w:rPr>
            </w:pPr>
            <w:r>
              <w:rPr>
                <w:rFonts w:cstheme="minorHAnsi"/>
                <w:sz w:val="20"/>
                <w:szCs w:val="20"/>
              </w:rPr>
              <w:t>Yes</w:t>
            </w:r>
          </w:p>
        </w:tc>
        <w:tc>
          <w:tcPr>
            <w:tcW w:w="2896" w:type="dxa"/>
          </w:tcPr>
          <w:p w14:paraId="2CC29BD2" w14:textId="77777777" w:rsidR="003778ED" w:rsidRPr="0006006D" w:rsidRDefault="003778ED" w:rsidP="00F26CD6">
            <w:pPr>
              <w:rPr>
                <w:rFonts w:cstheme="minorHAnsi"/>
                <w:sz w:val="20"/>
                <w:szCs w:val="20"/>
              </w:rPr>
            </w:pPr>
          </w:p>
        </w:tc>
      </w:tr>
    </w:tbl>
    <w:p w14:paraId="1D359722" w14:textId="223719BF" w:rsidR="003778ED" w:rsidRDefault="003778ED" w:rsidP="00535C2C"/>
    <w:p w14:paraId="0E5EE08A" w14:textId="3FEAC22C" w:rsidR="003778ED" w:rsidRDefault="003778ED" w:rsidP="003778ED">
      <w:pPr>
        <w:pStyle w:val="Heading4"/>
      </w:pPr>
      <w:r>
        <w:t>Make an Enquiry Request Body example:</w:t>
      </w:r>
    </w:p>
    <w:p w14:paraId="36E38A08" w14:textId="3B4DF3E3" w:rsidR="003778ED" w:rsidRDefault="003778ED" w:rsidP="00535C2C">
      <w:r>
        <w:t xml:space="preserve">The following example of the Make an Enquiry API is for a ‘Consignment specific enquiry’ that requires the LRN and FID to be entered and </w:t>
      </w:r>
      <w:r w:rsidR="002E0D12">
        <w:t>the enquiry is not using the option of attaching</w:t>
      </w:r>
      <w:r>
        <w:t xml:space="preserve"> documents</w:t>
      </w:r>
      <w:r w:rsidR="002E0D12">
        <w:t xml:space="preserve"> (documentationRequired = ‘False’).</w:t>
      </w:r>
    </w:p>
    <w:p w14:paraId="406B3CCB" w14:textId="77777777" w:rsidR="003778ED" w:rsidRDefault="003778ED" w:rsidP="003778ED">
      <w:r>
        <w:t>{</w:t>
      </w:r>
    </w:p>
    <w:p w14:paraId="6D081840" w14:textId="102B0EE4" w:rsidR="003778ED" w:rsidRDefault="003778ED" w:rsidP="003778ED">
      <w:r>
        <w:t xml:space="preserve">  </w:t>
      </w:r>
      <w:r w:rsidR="005A51D9">
        <w:t>“</w:t>
      </w:r>
      <w:r>
        <w:t>enquiryType</w:t>
      </w:r>
      <w:r w:rsidR="005A51D9">
        <w:t>”</w:t>
      </w:r>
      <w:r>
        <w:t xml:space="preserve">: </w:t>
      </w:r>
      <w:r w:rsidR="005A51D9">
        <w:t>“</w:t>
      </w:r>
      <w:r>
        <w:t>Consignment specific enquiry</w:t>
      </w:r>
      <w:r w:rsidR="005A51D9">
        <w:t>”</w:t>
      </w:r>
      <w:r>
        <w:t>,</w:t>
      </w:r>
    </w:p>
    <w:p w14:paraId="6A974DA7" w14:textId="6EA745B2" w:rsidR="003778ED" w:rsidRDefault="003778ED" w:rsidP="003778ED">
      <w:r>
        <w:t xml:space="preserve">  </w:t>
      </w:r>
      <w:r w:rsidR="005A51D9">
        <w:t>“</w:t>
      </w:r>
      <w:r>
        <w:t>lodgementReferenceNumber</w:t>
      </w:r>
      <w:r w:rsidR="005A51D9">
        <w:t>”</w:t>
      </w:r>
      <w:r>
        <w:t xml:space="preserve">: </w:t>
      </w:r>
      <w:r w:rsidR="005A51D9">
        <w:t>“</w:t>
      </w:r>
      <w:r>
        <w:t>ALI00500420221019165420807</w:t>
      </w:r>
      <w:r w:rsidR="005A51D9">
        <w:t>”</w:t>
      </w:r>
      <w:r>
        <w:t>,</w:t>
      </w:r>
    </w:p>
    <w:p w14:paraId="498AE9FE" w14:textId="613B85DD" w:rsidR="003778ED" w:rsidRDefault="003778ED" w:rsidP="003778ED">
      <w:r>
        <w:t xml:space="preserve">  </w:t>
      </w:r>
      <w:r w:rsidR="005A51D9">
        <w:t>“</w:t>
      </w:r>
      <w:r>
        <w:t>fullImportDeclarationNumber</w:t>
      </w:r>
      <w:r w:rsidR="005A51D9">
        <w:t>”</w:t>
      </w:r>
      <w:r>
        <w:t xml:space="preserve">: </w:t>
      </w:r>
      <w:r w:rsidR="005A51D9">
        <w:t>“</w:t>
      </w:r>
      <w:r>
        <w:t>ALI005004</w:t>
      </w:r>
      <w:r w:rsidR="005A51D9">
        <w:t>”</w:t>
      </w:r>
      <w:r>
        <w:t>,</w:t>
      </w:r>
    </w:p>
    <w:p w14:paraId="713F8572" w14:textId="4000DDA6" w:rsidR="003778ED" w:rsidRDefault="003778ED" w:rsidP="003778ED">
      <w:r>
        <w:t xml:space="preserve">  </w:t>
      </w:r>
      <w:r w:rsidR="005A51D9">
        <w:t>“</w:t>
      </w:r>
      <w:r>
        <w:t>contactName</w:t>
      </w:r>
      <w:r w:rsidR="005A51D9">
        <w:t>”</w:t>
      </w:r>
      <w:r>
        <w:t xml:space="preserve">: </w:t>
      </w:r>
      <w:r w:rsidR="005A51D9">
        <w:t>“</w:t>
      </w:r>
      <w:r>
        <w:t>Given Surname</w:t>
      </w:r>
      <w:r w:rsidR="005A51D9">
        <w:t>”</w:t>
      </w:r>
      <w:r>
        <w:t>,</w:t>
      </w:r>
    </w:p>
    <w:p w14:paraId="2CEF4DE4" w14:textId="444CD040" w:rsidR="003778ED" w:rsidRDefault="003778ED" w:rsidP="003778ED">
      <w:r>
        <w:t xml:space="preserve">  </w:t>
      </w:r>
      <w:r w:rsidR="005A51D9">
        <w:t>“</w:t>
      </w:r>
      <w:r>
        <w:t>contactPhone</w:t>
      </w:r>
      <w:r w:rsidR="005A51D9">
        <w:t>”</w:t>
      </w:r>
      <w:r>
        <w:t xml:space="preserve">: </w:t>
      </w:r>
      <w:r w:rsidR="005A51D9">
        <w:t>“</w:t>
      </w:r>
      <w:r>
        <w:t>0262724444</w:t>
      </w:r>
      <w:r w:rsidR="005A51D9">
        <w:t>”</w:t>
      </w:r>
      <w:r>
        <w:t>,</w:t>
      </w:r>
    </w:p>
    <w:p w14:paraId="738BF7D2" w14:textId="7B8679A3" w:rsidR="003778ED" w:rsidRDefault="003778ED" w:rsidP="003778ED">
      <w:r>
        <w:t xml:space="preserve">  </w:t>
      </w:r>
      <w:r w:rsidR="005A51D9">
        <w:t>“</w:t>
      </w:r>
      <w:r>
        <w:t>contactEmail</w:t>
      </w:r>
      <w:r w:rsidR="005A51D9">
        <w:t>”</w:t>
      </w:r>
      <w:r>
        <w:t xml:space="preserve">: </w:t>
      </w:r>
      <w:r w:rsidR="005A51D9">
        <w:t>“</w:t>
      </w:r>
      <w:r>
        <w:t>Name.Surname@email.com.au</w:t>
      </w:r>
      <w:r w:rsidR="005A51D9">
        <w:t>”</w:t>
      </w:r>
      <w:r>
        <w:t>,</w:t>
      </w:r>
    </w:p>
    <w:p w14:paraId="5BAF24E1" w14:textId="0D3C6F2D" w:rsidR="003778ED" w:rsidRDefault="003778ED" w:rsidP="003778ED">
      <w:r>
        <w:t xml:space="preserve">  </w:t>
      </w:r>
      <w:r w:rsidR="005A51D9">
        <w:t>“</w:t>
      </w:r>
      <w:r>
        <w:t>additionalComments</w:t>
      </w:r>
      <w:r w:rsidR="005A51D9">
        <w:t>”</w:t>
      </w:r>
      <w:r>
        <w:t xml:space="preserve">: </w:t>
      </w:r>
      <w:r w:rsidR="005A51D9">
        <w:t>“</w:t>
      </w:r>
      <w:r>
        <w:t>Additional comments for my enquiry</w:t>
      </w:r>
      <w:r w:rsidR="005A51D9">
        <w:t>”</w:t>
      </w:r>
      <w:r>
        <w:t>,</w:t>
      </w:r>
    </w:p>
    <w:p w14:paraId="6926B3A9" w14:textId="140628FF" w:rsidR="003778ED" w:rsidRDefault="003778ED" w:rsidP="003778ED">
      <w:r>
        <w:t xml:space="preserve">  </w:t>
      </w:r>
      <w:r w:rsidR="005A51D9">
        <w:t>“</w:t>
      </w:r>
      <w:r>
        <w:t>generalDeclaration</w:t>
      </w:r>
      <w:r w:rsidR="005A51D9">
        <w:t>”</w:t>
      </w:r>
      <w:r>
        <w:t>: true,</w:t>
      </w:r>
    </w:p>
    <w:p w14:paraId="0CC75821" w14:textId="6CC8AF41" w:rsidR="003778ED" w:rsidRDefault="003778ED" w:rsidP="003778ED">
      <w:r>
        <w:t xml:space="preserve">  </w:t>
      </w:r>
      <w:r w:rsidR="005A51D9">
        <w:t>“</w:t>
      </w:r>
      <w:r>
        <w:t>documentationRequired</w:t>
      </w:r>
      <w:r w:rsidR="005A51D9">
        <w:t>”</w:t>
      </w:r>
      <w:r>
        <w:t>: False</w:t>
      </w:r>
    </w:p>
    <w:p w14:paraId="00EDA5DB" w14:textId="568C9585" w:rsidR="003778ED" w:rsidRDefault="003778ED" w:rsidP="003778ED">
      <w:r>
        <w:t>}</w:t>
      </w:r>
    </w:p>
    <w:p w14:paraId="3F9319EF" w14:textId="6458B04F" w:rsidR="003778ED" w:rsidRDefault="003778ED" w:rsidP="00535C2C"/>
    <w:p w14:paraId="33D97CA1" w14:textId="46AAF488" w:rsidR="002E0D12" w:rsidRDefault="002E0D12" w:rsidP="002E0D12">
      <w:r>
        <w:t>The following example of the Make an Enquiry API is for a ‘General import enquiry’ that does not require the LRN and FID to be entered and the enquiry is using the option of attaching documents (documentationRequired = ‘True’). This enquiry transaction will be completed by submitting an addAttachment API where lastDoc flag is ‘True’.</w:t>
      </w:r>
    </w:p>
    <w:p w14:paraId="398EFD7D" w14:textId="77777777" w:rsidR="002E0D12" w:rsidRDefault="002E0D12" w:rsidP="002E0D12">
      <w:r>
        <w:t>{</w:t>
      </w:r>
    </w:p>
    <w:p w14:paraId="3D9F6573" w14:textId="3259A3AA" w:rsidR="002E0D12" w:rsidRDefault="002E0D12" w:rsidP="002E0D12">
      <w:r>
        <w:t xml:space="preserve">  </w:t>
      </w:r>
      <w:r w:rsidR="005A51D9">
        <w:t>“</w:t>
      </w:r>
      <w:r>
        <w:t>enquiryType</w:t>
      </w:r>
      <w:r w:rsidR="005A51D9">
        <w:t>”</w:t>
      </w:r>
      <w:r>
        <w:t xml:space="preserve">: </w:t>
      </w:r>
      <w:r w:rsidR="005A51D9">
        <w:t>“</w:t>
      </w:r>
      <w:r w:rsidR="009B27A0">
        <w:t>General import enquriy</w:t>
      </w:r>
      <w:r w:rsidR="005A51D9">
        <w:t>”</w:t>
      </w:r>
      <w:r>
        <w:t>,</w:t>
      </w:r>
    </w:p>
    <w:p w14:paraId="2703B9BB" w14:textId="2AD30F71" w:rsidR="002E0D12" w:rsidRDefault="002E0D12" w:rsidP="002E0D12">
      <w:r>
        <w:t xml:space="preserve">  </w:t>
      </w:r>
      <w:r w:rsidR="005A51D9">
        <w:t>“</w:t>
      </w:r>
      <w:r>
        <w:t>lodgementReferenceNumber</w:t>
      </w:r>
      <w:r w:rsidR="005A51D9">
        <w:t>”</w:t>
      </w:r>
      <w:r>
        <w:t xml:space="preserve">: </w:t>
      </w:r>
      <w:r w:rsidR="005A51D9">
        <w:t>“”</w:t>
      </w:r>
      <w:r>
        <w:t>,</w:t>
      </w:r>
    </w:p>
    <w:p w14:paraId="54F90350" w14:textId="3EF783F9" w:rsidR="002E0D12" w:rsidRDefault="002E0D12" w:rsidP="002E0D12">
      <w:r>
        <w:lastRenderedPageBreak/>
        <w:t xml:space="preserve">  </w:t>
      </w:r>
      <w:r w:rsidR="005A51D9">
        <w:t>“</w:t>
      </w:r>
      <w:r>
        <w:t>fullImportDeclarationNumber</w:t>
      </w:r>
      <w:r w:rsidR="005A51D9">
        <w:t>”</w:t>
      </w:r>
      <w:r>
        <w:t xml:space="preserve">: </w:t>
      </w:r>
      <w:r w:rsidR="005A51D9">
        <w:t>“”</w:t>
      </w:r>
      <w:r>
        <w:t>,</w:t>
      </w:r>
    </w:p>
    <w:p w14:paraId="7000FFBB" w14:textId="117EAC27" w:rsidR="002E0D12" w:rsidRDefault="002E0D12" w:rsidP="002E0D12">
      <w:r>
        <w:t xml:space="preserve">  </w:t>
      </w:r>
      <w:r w:rsidR="005A51D9">
        <w:t>“</w:t>
      </w:r>
      <w:r>
        <w:t>contactName</w:t>
      </w:r>
      <w:r w:rsidR="005A51D9">
        <w:t>”</w:t>
      </w:r>
      <w:r>
        <w:t xml:space="preserve">: </w:t>
      </w:r>
      <w:r w:rsidR="005A51D9">
        <w:t>“</w:t>
      </w:r>
      <w:r>
        <w:t>Given Surname</w:t>
      </w:r>
      <w:r w:rsidR="005A51D9">
        <w:t>”</w:t>
      </w:r>
      <w:r>
        <w:t>,</w:t>
      </w:r>
    </w:p>
    <w:p w14:paraId="715FA9CF" w14:textId="25D2BA2D" w:rsidR="002E0D12" w:rsidRDefault="002E0D12" w:rsidP="002E0D12">
      <w:r>
        <w:t xml:space="preserve">  </w:t>
      </w:r>
      <w:r w:rsidR="005A51D9">
        <w:t>“</w:t>
      </w:r>
      <w:r>
        <w:t>contactPhone</w:t>
      </w:r>
      <w:r w:rsidR="005A51D9">
        <w:t>”</w:t>
      </w:r>
      <w:r>
        <w:t xml:space="preserve">: </w:t>
      </w:r>
      <w:r w:rsidR="005A51D9">
        <w:t>“</w:t>
      </w:r>
      <w:r>
        <w:t>0262724444</w:t>
      </w:r>
      <w:r w:rsidR="005A51D9">
        <w:t>”</w:t>
      </w:r>
      <w:r>
        <w:t>,</w:t>
      </w:r>
    </w:p>
    <w:p w14:paraId="7E025438" w14:textId="63634FCB" w:rsidR="002E0D12" w:rsidRDefault="002E0D12" w:rsidP="002E0D12">
      <w:r>
        <w:t xml:space="preserve">  </w:t>
      </w:r>
      <w:r w:rsidR="005A51D9">
        <w:t>“</w:t>
      </w:r>
      <w:r>
        <w:t>contactEmail</w:t>
      </w:r>
      <w:r w:rsidR="005A51D9">
        <w:t>”</w:t>
      </w:r>
      <w:r>
        <w:t xml:space="preserve">: </w:t>
      </w:r>
      <w:r w:rsidR="005A51D9">
        <w:t>“</w:t>
      </w:r>
      <w:r>
        <w:t>Name.Surname@email.com.au</w:t>
      </w:r>
      <w:r w:rsidR="005A51D9">
        <w:t>”</w:t>
      </w:r>
      <w:r>
        <w:t>,</w:t>
      </w:r>
    </w:p>
    <w:p w14:paraId="3A65E972" w14:textId="66D06C1E" w:rsidR="002E0D12" w:rsidRDefault="002E0D12" w:rsidP="002E0D12">
      <w:r>
        <w:t xml:space="preserve">  </w:t>
      </w:r>
      <w:r w:rsidR="005A51D9">
        <w:t>“</w:t>
      </w:r>
      <w:r>
        <w:t>additionalComments</w:t>
      </w:r>
      <w:r w:rsidR="005A51D9">
        <w:t>”</w:t>
      </w:r>
      <w:r>
        <w:t xml:space="preserve">: </w:t>
      </w:r>
      <w:r w:rsidR="005A51D9">
        <w:t>“</w:t>
      </w:r>
      <w:r>
        <w:t>Additional comments for my enquiry</w:t>
      </w:r>
      <w:r w:rsidR="005A51D9">
        <w:t>”</w:t>
      </w:r>
      <w:r>
        <w:t>,</w:t>
      </w:r>
    </w:p>
    <w:p w14:paraId="72B9930D" w14:textId="65512C9E" w:rsidR="002E0D12" w:rsidRDefault="002E0D12" w:rsidP="002E0D12">
      <w:r>
        <w:t xml:space="preserve">  </w:t>
      </w:r>
      <w:r w:rsidR="005A51D9">
        <w:t>“</w:t>
      </w:r>
      <w:r>
        <w:t>generalDeclaration</w:t>
      </w:r>
      <w:r w:rsidR="005A51D9">
        <w:t>”</w:t>
      </w:r>
      <w:r>
        <w:t>: true,</w:t>
      </w:r>
    </w:p>
    <w:p w14:paraId="544B555A" w14:textId="5DDCAEBD" w:rsidR="002E0D12" w:rsidRDefault="002E0D12" w:rsidP="002E0D12">
      <w:r>
        <w:t xml:space="preserve">  </w:t>
      </w:r>
      <w:r w:rsidR="005A51D9">
        <w:t>“</w:t>
      </w:r>
      <w:r>
        <w:t>documentationRequired</w:t>
      </w:r>
      <w:r w:rsidR="005A51D9">
        <w:t>”</w:t>
      </w:r>
      <w:r>
        <w:t>: True</w:t>
      </w:r>
    </w:p>
    <w:p w14:paraId="691652CE" w14:textId="77777777" w:rsidR="002E0D12" w:rsidRDefault="002E0D12" w:rsidP="002E0D12">
      <w:r>
        <w:t>}</w:t>
      </w:r>
    </w:p>
    <w:p w14:paraId="1873A55F" w14:textId="77777777" w:rsidR="002E0D12" w:rsidRPr="00CD6F6B" w:rsidRDefault="002E0D12" w:rsidP="002E0D12"/>
    <w:p w14:paraId="3970B4EB" w14:textId="77777777" w:rsidR="002E0D12" w:rsidRPr="00CD6F6B" w:rsidRDefault="002E0D12" w:rsidP="00535C2C"/>
    <w:p w14:paraId="3435D434" w14:textId="1CF8E591" w:rsidR="000908BF" w:rsidRPr="000908BF" w:rsidRDefault="000908BF" w:rsidP="00882FDB">
      <w:pPr>
        <w:pStyle w:val="Heading4"/>
        <w:rPr>
          <w:b w:val="0"/>
        </w:rPr>
      </w:pPr>
      <w:bookmarkStart w:id="101" w:name="_Toc419376409"/>
      <w:r w:rsidRPr="00882FDB">
        <w:t>Re</w:t>
      </w:r>
      <w:bookmarkEnd w:id="101"/>
      <w:r w:rsidR="00DD6639">
        <w:t>sponse</w:t>
      </w:r>
    </w:p>
    <w:p w14:paraId="44B727A1"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w:t>
      </w:r>
    </w:p>
    <w:p w14:paraId="4178294D" w14:textId="412645A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r>
        <w:rPr>
          <w:rFonts w:ascii="Calibri" w:hAnsi="Calibri" w:cs="Calibri"/>
          <w:szCs w:val="22"/>
        </w:rPr>
        <w:t>lrn</w:t>
      </w:r>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r>
        <w:rPr>
          <w:rFonts w:ascii="Calibri" w:hAnsi="Calibri" w:cs="Calibri"/>
          <w:szCs w:val="22"/>
        </w:rPr>
        <w:t>,</w:t>
      </w:r>
    </w:p>
    <w:p w14:paraId="39D54956" w14:textId="550A84C4"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r>
        <w:rPr>
          <w:rFonts w:ascii="Calibri" w:hAnsi="Calibri" w:cs="Calibri"/>
          <w:szCs w:val="22"/>
        </w:rPr>
        <w:t>result</w:t>
      </w:r>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r>
        <w:rPr>
          <w:rFonts w:ascii="Calibri" w:hAnsi="Calibri" w:cs="Calibri"/>
          <w:szCs w:val="22"/>
        </w:rPr>
        <w:t>,</w:t>
      </w:r>
    </w:p>
    <w:p w14:paraId="466B4454" w14:textId="65006232"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r>
        <w:rPr>
          <w:rFonts w:ascii="Calibri" w:hAnsi="Calibri" w:cs="Calibri"/>
          <w:szCs w:val="22"/>
        </w:rPr>
        <w:t>messages</w:t>
      </w:r>
      <w:r w:rsidR="005A51D9">
        <w:rPr>
          <w:rFonts w:ascii="Calibri" w:hAnsi="Calibri" w:cs="Calibri"/>
          <w:szCs w:val="22"/>
        </w:rPr>
        <w:t>”</w:t>
      </w:r>
      <w:r>
        <w:rPr>
          <w:rFonts w:ascii="Calibri" w:hAnsi="Calibri" w:cs="Calibri"/>
          <w:szCs w:val="22"/>
        </w:rPr>
        <w:t>: [</w:t>
      </w:r>
    </w:p>
    <w:p w14:paraId="1C292D6C"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72C05914" w14:textId="1610F82E"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r>
        <w:rPr>
          <w:rFonts w:ascii="Calibri" w:hAnsi="Calibri" w:cs="Calibri"/>
          <w:szCs w:val="22"/>
        </w:rPr>
        <w:t>messageCode</w:t>
      </w:r>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r>
        <w:rPr>
          <w:rFonts w:ascii="Calibri" w:hAnsi="Calibri" w:cs="Calibri"/>
          <w:szCs w:val="22"/>
        </w:rPr>
        <w:t>,</w:t>
      </w:r>
    </w:p>
    <w:p w14:paraId="58265418" w14:textId="07B288BC"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r>
        <w:rPr>
          <w:rFonts w:ascii="Calibri" w:hAnsi="Calibri" w:cs="Calibri"/>
          <w:szCs w:val="22"/>
        </w:rPr>
        <w:t>messageText</w:t>
      </w:r>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p>
    <w:p w14:paraId="5174F210"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0E772562" w14:textId="77777777"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0BE1E4B7" w14:textId="28B09A3A" w:rsidR="0082059D" w:rsidRDefault="0082059D" w:rsidP="0082059D">
      <w:pPr>
        <w:pStyle w:val="NormalWeb"/>
        <w:spacing w:before="0" w:beforeAutospacing="0" w:after="0" w:afterAutospacing="0"/>
        <w:rPr>
          <w:rFonts w:ascii="Calibri" w:hAnsi="Calibri" w:cs="Calibri"/>
          <w:szCs w:val="22"/>
        </w:rPr>
      </w:pPr>
      <w:r>
        <w:rPr>
          <w:rFonts w:ascii="Calibri" w:hAnsi="Calibri" w:cs="Calibri"/>
          <w:szCs w:val="22"/>
        </w:rPr>
        <w:t>}</w:t>
      </w:r>
    </w:p>
    <w:p w14:paraId="1A1961F0" w14:textId="5ACEF6DF" w:rsidR="00047D85" w:rsidRDefault="00047D85" w:rsidP="0082059D">
      <w:pPr>
        <w:pStyle w:val="NormalWeb"/>
        <w:spacing w:before="0" w:beforeAutospacing="0" w:after="0" w:afterAutospacing="0"/>
        <w:rPr>
          <w:rFonts w:ascii="Calibri" w:hAnsi="Calibri" w:cs="Calibri"/>
          <w:szCs w:val="22"/>
        </w:rPr>
      </w:pPr>
    </w:p>
    <w:p w14:paraId="71C7C8EE" w14:textId="77777777" w:rsidR="00047D85" w:rsidRDefault="00047D85" w:rsidP="00047D85">
      <w:pPr>
        <w:rPr>
          <w:rFonts w:eastAsia="Arial"/>
        </w:rPr>
      </w:pPr>
      <w:r>
        <w:rPr>
          <w:rFonts w:eastAsia="Arial"/>
        </w:rPr>
        <w:t>A successful Make an Enquiry response will return ‘Success’ status and a Lodgement Reference Number (LRN).</w:t>
      </w:r>
    </w:p>
    <w:p w14:paraId="35F0092F" w14:textId="0CDC12BE" w:rsidR="00047D85" w:rsidRDefault="00047D85" w:rsidP="00047D85">
      <w:pPr>
        <w:rPr>
          <w:rFonts w:eastAsia="Arial"/>
        </w:rPr>
      </w:pPr>
      <w:r>
        <w:rPr>
          <w:rFonts w:eastAsia="Arial"/>
        </w:rPr>
        <w:t xml:space="preserve">A failed transaction will return a ‘Failed’ status, validation error message ID(s) and validation message(s). </w:t>
      </w:r>
    </w:p>
    <w:p w14:paraId="50E1BC2D" w14:textId="77777777" w:rsidR="00047D85" w:rsidRDefault="00047D85" w:rsidP="0082059D">
      <w:pPr>
        <w:pStyle w:val="NormalWeb"/>
        <w:spacing w:before="0" w:beforeAutospacing="0" w:after="0" w:afterAutospacing="0"/>
        <w:rPr>
          <w:rFonts w:ascii="Calibri" w:hAnsi="Calibri" w:cs="Calibri"/>
          <w:szCs w:val="22"/>
        </w:rPr>
      </w:pPr>
    </w:p>
    <w:p w14:paraId="65725186" w14:textId="77777777" w:rsidR="000908BF" w:rsidRDefault="00882FDB" w:rsidP="00882FDB">
      <w:pPr>
        <w:pStyle w:val="Heading4"/>
      </w:pPr>
      <w:r>
        <w:t>Business Rules</w:t>
      </w:r>
    </w:p>
    <w:tbl>
      <w:tblPr>
        <w:tblW w:w="1389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12616"/>
      </w:tblGrid>
      <w:tr w:rsidR="00017E8B" w:rsidRPr="002E0D12" w14:paraId="563389A1" w14:textId="77777777" w:rsidTr="00A815A6">
        <w:trPr>
          <w:tblHeader/>
        </w:trPr>
        <w:tc>
          <w:tcPr>
            <w:tcW w:w="1276" w:type="dxa"/>
            <w:tcBorders>
              <w:top w:val="double" w:sz="4" w:space="0" w:color="auto"/>
              <w:bottom w:val="double" w:sz="4" w:space="0" w:color="auto"/>
            </w:tcBorders>
            <w:shd w:val="clear" w:color="auto" w:fill="CCCCCC"/>
          </w:tcPr>
          <w:p w14:paraId="5A47B0D9" w14:textId="77777777" w:rsidR="00017E8B" w:rsidRPr="002E0D12" w:rsidRDefault="00017E8B" w:rsidP="0006006D">
            <w:pPr>
              <w:pStyle w:val="Table3Space"/>
              <w:ind w:left="147"/>
              <w:rPr>
                <w:rFonts w:asciiTheme="minorHAnsi" w:hAnsiTheme="minorHAnsi" w:cstheme="minorHAnsi"/>
                <w:b/>
                <w:sz w:val="22"/>
                <w:szCs w:val="22"/>
              </w:rPr>
            </w:pPr>
            <w:r w:rsidRPr="002E0D12">
              <w:rPr>
                <w:rFonts w:asciiTheme="minorHAnsi" w:hAnsiTheme="minorHAnsi" w:cstheme="minorHAnsi"/>
                <w:b/>
                <w:sz w:val="22"/>
                <w:szCs w:val="22"/>
              </w:rPr>
              <w:t>ID</w:t>
            </w:r>
          </w:p>
        </w:tc>
        <w:tc>
          <w:tcPr>
            <w:tcW w:w="12616" w:type="dxa"/>
            <w:tcBorders>
              <w:top w:val="double" w:sz="4" w:space="0" w:color="auto"/>
              <w:bottom w:val="double" w:sz="4" w:space="0" w:color="auto"/>
            </w:tcBorders>
            <w:shd w:val="clear" w:color="auto" w:fill="CCCCCC"/>
          </w:tcPr>
          <w:p w14:paraId="0B58514C" w14:textId="77777777" w:rsidR="00017E8B" w:rsidRPr="002E0D12" w:rsidRDefault="00017E8B" w:rsidP="0006006D">
            <w:pPr>
              <w:pStyle w:val="Table3Space"/>
              <w:ind w:left="81"/>
              <w:rPr>
                <w:rFonts w:asciiTheme="minorHAnsi" w:hAnsiTheme="minorHAnsi" w:cstheme="minorHAnsi"/>
                <w:b/>
                <w:sz w:val="22"/>
                <w:szCs w:val="22"/>
              </w:rPr>
            </w:pPr>
            <w:r w:rsidRPr="002E0D12">
              <w:rPr>
                <w:rFonts w:asciiTheme="minorHAnsi" w:hAnsiTheme="minorHAnsi" w:cstheme="minorHAnsi"/>
                <w:b/>
                <w:sz w:val="22"/>
                <w:szCs w:val="22"/>
              </w:rPr>
              <w:t>Business Rule</w:t>
            </w:r>
          </w:p>
        </w:tc>
      </w:tr>
      <w:tr w:rsidR="00017E8B" w:rsidRPr="002E0D12" w14:paraId="1E912F09" w14:textId="77777777" w:rsidTr="00A815A6">
        <w:tc>
          <w:tcPr>
            <w:tcW w:w="1276" w:type="dxa"/>
            <w:tcBorders>
              <w:top w:val="double" w:sz="4" w:space="0" w:color="auto"/>
              <w:bottom w:val="double" w:sz="4" w:space="0" w:color="auto"/>
            </w:tcBorders>
          </w:tcPr>
          <w:p w14:paraId="1233C819" w14:textId="77777777" w:rsidR="00017E8B" w:rsidRPr="002E0D12" w:rsidRDefault="00017E8B" w:rsidP="0006006D">
            <w:pPr>
              <w:pStyle w:val="Table0"/>
              <w:spacing w:before="60" w:after="60"/>
              <w:ind w:left="272" w:hanging="145"/>
              <w:rPr>
                <w:rFonts w:asciiTheme="minorHAnsi" w:eastAsiaTheme="minorHAnsi" w:hAnsiTheme="minorHAnsi" w:cstheme="minorHAnsi"/>
                <w:b/>
                <w:bCs/>
                <w:sz w:val="22"/>
                <w:szCs w:val="22"/>
              </w:rPr>
            </w:pPr>
            <w:r w:rsidRPr="002E0D12">
              <w:rPr>
                <w:rFonts w:asciiTheme="minorHAnsi" w:eastAsiaTheme="minorHAnsi" w:hAnsiTheme="minorHAnsi" w:cstheme="minorHAnsi"/>
                <w:b/>
                <w:bCs/>
                <w:sz w:val="22"/>
                <w:szCs w:val="22"/>
              </w:rPr>
              <w:t>BR. 601</w:t>
            </w:r>
          </w:p>
        </w:tc>
        <w:tc>
          <w:tcPr>
            <w:tcW w:w="12616" w:type="dxa"/>
            <w:tcBorders>
              <w:top w:val="double" w:sz="4" w:space="0" w:color="auto"/>
              <w:bottom w:val="double" w:sz="4" w:space="0" w:color="auto"/>
            </w:tcBorders>
          </w:tcPr>
          <w:p w14:paraId="67901C0E" w14:textId="0E489B29" w:rsidR="00017E8B" w:rsidRPr="002E0D12" w:rsidRDefault="00017E8B" w:rsidP="0006006D">
            <w:pPr>
              <w:ind w:left="142"/>
              <w:rPr>
                <w:rFonts w:cstheme="minorHAnsi"/>
              </w:rPr>
            </w:pPr>
            <w:r w:rsidRPr="002E0D12">
              <w:rPr>
                <w:rFonts w:cstheme="minorHAnsi"/>
              </w:rPr>
              <w:t xml:space="preserve">‘Consignment Specific enquiry’ and ‘Location change’ enquiry types must have a valid LRN and Entry Number supplied. If the LRN or Entry number is not supplied, the system will return error: </w:t>
            </w:r>
            <w:hyperlink w:anchor="EM01" w:history="1">
              <w:r w:rsidRPr="00371EDF">
                <w:t>EM.</w:t>
              </w:r>
              <w:r w:rsidR="00371EDF" w:rsidRPr="00371EDF">
                <w:t>55</w:t>
              </w:r>
            </w:hyperlink>
            <w:r w:rsidR="00371EDF" w:rsidRPr="00371EDF">
              <w:t xml:space="preserve"> - A valid combination of LRN and Entry Number/FID must be provided.</w:t>
            </w:r>
          </w:p>
        </w:tc>
      </w:tr>
      <w:tr w:rsidR="00017E8B" w:rsidRPr="002E0D12" w14:paraId="2D9A59D3" w14:textId="77777777" w:rsidTr="00A815A6">
        <w:tc>
          <w:tcPr>
            <w:tcW w:w="1276" w:type="dxa"/>
            <w:tcBorders>
              <w:top w:val="double" w:sz="4" w:space="0" w:color="auto"/>
              <w:bottom w:val="double" w:sz="4" w:space="0" w:color="auto"/>
            </w:tcBorders>
          </w:tcPr>
          <w:p w14:paraId="42C63FF7" w14:textId="77777777" w:rsidR="00017E8B" w:rsidRPr="002E0D12" w:rsidRDefault="00017E8B" w:rsidP="0006006D">
            <w:pPr>
              <w:pStyle w:val="Table0"/>
              <w:spacing w:before="60" w:after="60"/>
              <w:ind w:left="272" w:hanging="145"/>
              <w:rPr>
                <w:rFonts w:asciiTheme="minorHAnsi" w:eastAsiaTheme="minorHAnsi" w:hAnsiTheme="minorHAnsi" w:cstheme="minorHAnsi"/>
                <w:b/>
                <w:bCs/>
                <w:sz w:val="22"/>
                <w:szCs w:val="22"/>
              </w:rPr>
            </w:pPr>
            <w:r w:rsidRPr="002E0D12">
              <w:rPr>
                <w:rFonts w:asciiTheme="minorHAnsi" w:eastAsiaTheme="minorHAnsi" w:hAnsiTheme="minorHAnsi" w:cstheme="minorHAnsi"/>
                <w:b/>
                <w:bCs/>
                <w:sz w:val="22"/>
                <w:szCs w:val="22"/>
              </w:rPr>
              <w:t>BR.602</w:t>
            </w:r>
          </w:p>
        </w:tc>
        <w:tc>
          <w:tcPr>
            <w:tcW w:w="12616" w:type="dxa"/>
            <w:tcBorders>
              <w:top w:val="double" w:sz="4" w:space="0" w:color="auto"/>
              <w:bottom w:val="double" w:sz="4" w:space="0" w:color="auto"/>
            </w:tcBorders>
          </w:tcPr>
          <w:p w14:paraId="4A90BC73" w14:textId="16904AE0" w:rsidR="00017E8B" w:rsidRPr="002E0D12" w:rsidRDefault="00017E8B" w:rsidP="0006006D">
            <w:pPr>
              <w:ind w:left="142"/>
              <w:rPr>
                <w:rFonts w:cstheme="minorHAnsi"/>
              </w:rPr>
            </w:pPr>
            <w:r w:rsidRPr="002E0D12">
              <w:rPr>
                <w:rFonts w:cstheme="minorHAnsi"/>
              </w:rPr>
              <w:t xml:space="preserve">If an empty enquiry request is received, the system will return error </w:t>
            </w:r>
            <w:r w:rsidRPr="00371EDF">
              <w:rPr>
                <w:rFonts w:cstheme="minorHAnsi"/>
              </w:rPr>
              <w:t>EM.37</w:t>
            </w:r>
            <w:r w:rsidRPr="002E0D12">
              <w:rPr>
                <w:rFonts w:cstheme="minorHAnsi"/>
              </w:rPr>
              <w:t xml:space="preserve"> </w:t>
            </w:r>
            <w:r w:rsidR="005A51D9">
              <w:rPr>
                <w:rFonts w:cstheme="minorHAnsi"/>
              </w:rPr>
              <w:t>–</w:t>
            </w:r>
            <w:r w:rsidRPr="002E0D12">
              <w:rPr>
                <w:rFonts w:cstheme="minorHAnsi"/>
              </w:rPr>
              <w:t xml:space="preserve"> An empty Enquiry request is not allowed.</w:t>
            </w:r>
          </w:p>
        </w:tc>
      </w:tr>
      <w:tr w:rsidR="00017E8B" w:rsidRPr="002E0D12" w14:paraId="5CADFE99" w14:textId="77777777" w:rsidTr="00A815A6">
        <w:tc>
          <w:tcPr>
            <w:tcW w:w="1276" w:type="dxa"/>
            <w:tcBorders>
              <w:top w:val="double" w:sz="4" w:space="0" w:color="auto"/>
              <w:bottom w:val="double" w:sz="4" w:space="0" w:color="auto"/>
            </w:tcBorders>
          </w:tcPr>
          <w:p w14:paraId="1574C986" w14:textId="77777777" w:rsidR="00017E8B" w:rsidRPr="002E0D12" w:rsidRDefault="00017E8B" w:rsidP="0006006D">
            <w:pPr>
              <w:pStyle w:val="Table0"/>
              <w:spacing w:before="60" w:after="60"/>
              <w:ind w:left="272" w:hanging="145"/>
              <w:rPr>
                <w:rFonts w:asciiTheme="minorHAnsi" w:eastAsiaTheme="minorHAnsi" w:hAnsiTheme="minorHAnsi" w:cstheme="minorHAnsi"/>
                <w:b/>
                <w:bCs/>
                <w:sz w:val="22"/>
                <w:szCs w:val="22"/>
              </w:rPr>
            </w:pPr>
            <w:r w:rsidRPr="002E0D12">
              <w:rPr>
                <w:rFonts w:asciiTheme="minorHAnsi" w:eastAsiaTheme="minorHAnsi" w:hAnsiTheme="minorHAnsi" w:cstheme="minorHAnsi"/>
                <w:b/>
                <w:bCs/>
                <w:sz w:val="22"/>
                <w:szCs w:val="22"/>
              </w:rPr>
              <w:t>BR.603</w:t>
            </w:r>
          </w:p>
        </w:tc>
        <w:tc>
          <w:tcPr>
            <w:tcW w:w="12616" w:type="dxa"/>
            <w:tcBorders>
              <w:top w:val="double" w:sz="4" w:space="0" w:color="auto"/>
              <w:bottom w:val="double" w:sz="4" w:space="0" w:color="auto"/>
            </w:tcBorders>
          </w:tcPr>
          <w:p w14:paraId="3C63D34D" w14:textId="1E66F098" w:rsidR="00017E8B" w:rsidRPr="002E0D12" w:rsidRDefault="00017E8B" w:rsidP="0006006D">
            <w:pPr>
              <w:ind w:left="142"/>
              <w:rPr>
                <w:rFonts w:cstheme="minorHAnsi"/>
              </w:rPr>
            </w:pPr>
            <w:r w:rsidRPr="002E0D12">
              <w:rPr>
                <w:rFonts w:cstheme="minorHAnsi"/>
              </w:rPr>
              <w:t xml:space="preserve">If the documentationRequired flag is set to ‘True’, then the system is expecting a document to be attached. </w:t>
            </w:r>
            <w:r w:rsidR="00371EDF">
              <w:rPr>
                <w:rFonts w:cstheme="minorHAnsi"/>
              </w:rPr>
              <w:t>T</w:t>
            </w:r>
            <w:r w:rsidRPr="002E0D12">
              <w:rPr>
                <w:rFonts w:cstheme="minorHAnsi"/>
              </w:rPr>
              <w:t>he Enquiry will not be generated and sent to CWMS until an addAttachment API with the lastDocument flag is set to ‘true’.</w:t>
            </w:r>
          </w:p>
        </w:tc>
      </w:tr>
      <w:tr w:rsidR="00017E8B" w:rsidRPr="002E0D12" w14:paraId="2DDEE09D" w14:textId="77777777" w:rsidTr="00A815A6">
        <w:tc>
          <w:tcPr>
            <w:tcW w:w="1276" w:type="dxa"/>
            <w:tcBorders>
              <w:top w:val="double" w:sz="4" w:space="0" w:color="auto"/>
              <w:bottom w:val="double" w:sz="4" w:space="0" w:color="auto"/>
            </w:tcBorders>
          </w:tcPr>
          <w:p w14:paraId="1A0D1451" w14:textId="77777777" w:rsidR="00017E8B" w:rsidRPr="002E0D12" w:rsidRDefault="00017E8B" w:rsidP="0006006D">
            <w:pPr>
              <w:pStyle w:val="Table0"/>
              <w:spacing w:before="60" w:after="60"/>
              <w:ind w:left="272" w:hanging="145"/>
              <w:rPr>
                <w:rFonts w:asciiTheme="minorHAnsi" w:eastAsiaTheme="minorHAnsi" w:hAnsiTheme="minorHAnsi" w:cstheme="minorHAnsi"/>
                <w:b/>
                <w:bCs/>
                <w:sz w:val="22"/>
                <w:szCs w:val="22"/>
              </w:rPr>
            </w:pPr>
            <w:r w:rsidRPr="002E0D12">
              <w:rPr>
                <w:rFonts w:asciiTheme="minorHAnsi" w:eastAsiaTheme="minorHAnsi" w:hAnsiTheme="minorHAnsi" w:cstheme="minorHAnsi"/>
                <w:b/>
                <w:bCs/>
                <w:sz w:val="22"/>
                <w:szCs w:val="22"/>
              </w:rPr>
              <w:lastRenderedPageBreak/>
              <w:t>BR.604</w:t>
            </w:r>
          </w:p>
        </w:tc>
        <w:tc>
          <w:tcPr>
            <w:tcW w:w="12616" w:type="dxa"/>
            <w:tcBorders>
              <w:top w:val="double" w:sz="4" w:space="0" w:color="auto"/>
              <w:bottom w:val="double" w:sz="4" w:space="0" w:color="auto"/>
            </w:tcBorders>
          </w:tcPr>
          <w:p w14:paraId="02D12E03" w14:textId="76ED1C7B" w:rsidR="00017E8B" w:rsidRPr="002E0D12" w:rsidRDefault="00017E8B" w:rsidP="00017E8B">
            <w:pPr>
              <w:ind w:left="142"/>
              <w:rPr>
                <w:rFonts w:cstheme="minorHAnsi"/>
              </w:rPr>
            </w:pPr>
            <w:r w:rsidRPr="002E0D12">
              <w:rPr>
                <w:rFonts w:cstheme="minorHAnsi"/>
              </w:rPr>
              <w:t>If the documentation flag is set to ‘False’ then the system is not expecting a document to be attached – and no addAttachment API is expected so the enquiry will be generated and sent to CWMS immediately.</w:t>
            </w:r>
          </w:p>
        </w:tc>
      </w:tr>
      <w:tr w:rsidR="00017E8B" w:rsidRPr="002E0D12" w14:paraId="0870C729" w14:textId="77777777" w:rsidTr="00017E8B">
        <w:tc>
          <w:tcPr>
            <w:tcW w:w="1276" w:type="dxa"/>
            <w:tcBorders>
              <w:top w:val="double" w:sz="4" w:space="0" w:color="auto"/>
              <w:bottom w:val="double" w:sz="4" w:space="0" w:color="auto"/>
            </w:tcBorders>
          </w:tcPr>
          <w:p w14:paraId="502884EF" w14:textId="5FD56507" w:rsidR="00017E8B" w:rsidRPr="002E0D12" w:rsidRDefault="00017E8B" w:rsidP="0006006D">
            <w:pPr>
              <w:pStyle w:val="Table0"/>
              <w:spacing w:before="60" w:after="60"/>
              <w:ind w:left="272" w:hanging="145"/>
              <w:rPr>
                <w:rFonts w:asciiTheme="minorHAnsi" w:eastAsiaTheme="minorHAnsi" w:hAnsiTheme="minorHAnsi" w:cstheme="minorHAnsi"/>
                <w:b/>
                <w:bCs/>
                <w:sz w:val="22"/>
                <w:szCs w:val="22"/>
              </w:rPr>
            </w:pPr>
            <w:r w:rsidRPr="002E0D12">
              <w:rPr>
                <w:rFonts w:asciiTheme="minorHAnsi" w:eastAsiaTheme="minorHAnsi" w:hAnsiTheme="minorHAnsi" w:cstheme="minorHAnsi"/>
                <w:b/>
                <w:bCs/>
                <w:sz w:val="22"/>
                <w:szCs w:val="22"/>
              </w:rPr>
              <w:t>BR.605</w:t>
            </w:r>
          </w:p>
        </w:tc>
        <w:tc>
          <w:tcPr>
            <w:tcW w:w="12616" w:type="dxa"/>
            <w:tcBorders>
              <w:top w:val="double" w:sz="4" w:space="0" w:color="auto"/>
              <w:bottom w:val="double" w:sz="4" w:space="0" w:color="auto"/>
            </w:tcBorders>
          </w:tcPr>
          <w:p w14:paraId="0CA9272E" w14:textId="77777777" w:rsidR="00017E8B" w:rsidRPr="002E0D12" w:rsidRDefault="00017E8B" w:rsidP="00017E8B">
            <w:pPr>
              <w:ind w:left="142"/>
              <w:rPr>
                <w:rFonts w:cstheme="minorHAnsi"/>
              </w:rPr>
            </w:pPr>
            <w:r w:rsidRPr="002E0D12">
              <w:rPr>
                <w:rFonts w:cstheme="minorHAnsi"/>
              </w:rPr>
              <w:t xml:space="preserve">Valid enquiry types are: </w:t>
            </w:r>
          </w:p>
          <w:p w14:paraId="44BED7BD" w14:textId="77777777" w:rsidR="00017E8B" w:rsidRPr="002E0D12" w:rsidRDefault="00017E8B" w:rsidP="004032B3">
            <w:pPr>
              <w:pStyle w:val="ListParagraph"/>
              <w:numPr>
                <w:ilvl w:val="0"/>
                <w:numId w:val="38"/>
              </w:numPr>
              <w:ind w:left="852" w:hanging="492"/>
              <w:rPr>
                <w:rFonts w:cstheme="minorHAnsi"/>
              </w:rPr>
            </w:pPr>
            <w:r w:rsidRPr="002E0D12">
              <w:rPr>
                <w:rFonts w:cstheme="minorHAnsi"/>
              </w:rPr>
              <w:t>Consignment specific enquiry</w:t>
            </w:r>
          </w:p>
          <w:p w14:paraId="686734B1" w14:textId="5DD03AD6" w:rsidR="00017E8B" w:rsidRPr="002E0D12" w:rsidRDefault="00017E8B" w:rsidP="004032B3">
            <w:pPr>
              <w:pStyle w:val="ListParagraph"/>
              <w:numPr>
                <w:ilvl w:val="3"/>
                <w:numId w:val="37"/>
              </w:numPr>
              <w:ind w:left="852" w:hanging="470"/>
              <w:rPr>
                <w:rFonts w:cstheme="minorHAnsi"/>
              </w:rPr>
            </w:pPr>
            <w:r w:rsidRPr="002E0D12">
              <w:rPr>
                <w:rFonts w:cstheme="minorHAnsi"/>
              </w:rPr>
              <w:t>Location Change</w:t>
            </w:r>
          </w:p>
          <w:p w14:paraId="5A5D4BA2" w14:textId="5F3E7B05" w:rsidR="00017E8B" w:rsidRPr="002E0D12" w:rsidRDefault="00017E8B" w:rsidP="004032B3">
            <w:pPr>
              <w:pStyle w:val="ListParagraph"/>
              <w:numPr>
                <w:ilvl w:val="3"/>
                <w:numId w:val="37"/>
              </w:numPr>
              <w:ind w:left="852" w:hanging="470"/>
              <w:rPr>
                <w:rFonts w:cstheme="minorHAnsi"/>
              </w:rPr>
            </w:pPr>
            <w:r w:rsidRPr="002E0D12">
              <w:rPr>
                <w:rFonts w:cstheme="minorHAnsi"/>
              </w:rPr>
              <w:t>Quarantine Document Processing</w:t>
            </w:r>
          </w:p>
          <w:p w14:paraId="482B5DD1" w14:textId="5F97DAC5" w:rsidR="00017E8B" w:rsidRPr="002E0D12" w:rsidRDefault="00017E8B" w:rsidP="004032B3">
            <w:pPr>
              <w:pStyle w:val="ListParagraph"/>
              <w:numPr>
                <w:ilvl w:val="3"/>
                <w:numId w:val="37"/>
              </w:numPr>
              <w:ind w:left="852" w:hanging="470"/>
              <w:rPr>
                <w:rFonts w:cstheme="minorHAnsi"/>
              </w:rPr>
            </w:pPr>
            <w:r w:rsidRPr="002E0D12">
              <w:rPr>
                <w:rFonts w:cstheme="minorHAnsi"/>
              </w:rPr>
              <w:t>Imported Food Document Processing</w:t>
            </w:r>
          </w:p>
          <w:p w14:paraId="3D809213" w14:textId="166C38FB" w:rsidR="00017E8B" w:rsidRPr="002E0D12" w:rsidRDefault="00017E8B" w:rsidP="004032B3">
            <w:pPr>
              <w:pStyle w:val="ListParagraph"/>
              <w:numPr>
                <w:ilvl w:val="3"/>
                <w:numId w:val="37"/>
              </w:numPr>
              <w:ind w:left="852" w:hanging="470"/>
              <w:rPr>
                <w:rFonts w:cstheme="minorHAnsi"/>
              </w:rPr>
            </w:pPr>
            <w:r w:rsidRPr="002E0D12">
              <w:rPr>
                <w:rFonts w:cstheme="minorHAnsi"/>
              </w:rPr>
              <w:t>General Import Enquiry</w:t>
            </w:r>
          </w:p>
        </w:tc>
      </w:tr>
    </w:tbl>
    <w:p w14:paraId="508F16C9" w14:textId="7A7AD949" w:rsidR="00833381" w:rsidRDefault="00833381" w:rsidP="0082313D"/>
    <w:p w14:paraId="04E25715" w14:textId="57D054FF" w:rsidR="00794AD7" w:rsidRPr="00501372" w:rsidRDefault="00794AD7" w:rsidP="00794AD7">
      <w:pPr>
        <w:pStyle w:val="Heading2"/>
        <w:rPr>
          <w:i w:val="0"/>
          <w:iCs w:val="0"/>
        </w:rPr>
      </w:pPr>
      <w:bookmarkStart w:id="102" w:name="_Toc135813837"/>
      <w:r w:rsidRPr="00501372">
        <w:rPr>
          <w:i w:val="0"/>
          <w:iCs w:val="0"/>
        </w:rPr>
        <w:t>POST /</w:t>
      </w:r>
      <w:r>
        <w:rPr>
          <w:i w:val="0"/>
          <w:iCs w:val="0"/>
        </w:rPr>
        <w:t>reassessments Request a Reassessment</w:t>
      </w:r>
      <w:bookmarkEnd w:id="102"/>
    </w:p>
    <w:p w14:paraId="7A336591" w14:textId="77777777" w:rsidR="00794AD7" w:rsidRPr="000908BF" w:rsidRDefault="00794AD7" w:rsidP="00794AD7">
      <w:pPr>
        <w:pStyle w:val="Heading4"/>
        <w:rPr>
          <w:b w:val="0"/>
        </w:rPr>
      </w:pPr>
      <w:r w:rsidRPr="00882FDB">
        <w:t>Description</w:t>
      </w:r>
    </w:p>
    <w:p w14:paraId="10E99974" w14:textId="2894FB22" w:rsidR="00D16AA9" w:rsidRPr="001C208C" w:rsidRDefault="00794AD7" w:rsidP="00D16AA9">
      <w:r w:rsidRPr="000908BF">
        <w:rPr>
          <w:rFonts w:eastAsia="Arial"/>
        </w:rPr>
        <w:t xml:space="preserve">This </w:t>
      </w:r>
      <w:r>
        <w:rPr>
          <w:rFonts w:eastAsia="Arial"/>
        </w:rPr>
        <w:t>API allows a Broker or Importer to request a Reassessment for the original lodgement.</w:t>
      </w:r>
      <w:r w:rsidR="00D16AA9">
        <w:rPr>
          <w:rFonts w:eastAsia="Arial"/>
        </w:rPr>
        <w:t xml:space="preserve">  </w:t>
      </w:r>
      <w:r w:rsidR="00D16AA9">
        <w:t xml:space="preserve">The Request a Reassessment transaction will not complete if the Documentation required flag is True. In that condition, the system is expecting the addAttachment API to be submitted for the newly issued LRN. Please refer to the Service section: POST /lodgements/{lrn}addAttachment section for further information.  If the Documentation required flag is False, the transaction will </w:t>
      </w:r>
      <w:r w:rsidR="00CE23E8">
        <w:t xml:space="preserve">be </w:t>
      </w:r>
      <w:r w:rsidR="00D16AA9">
        <w:t>complete</w:t>
      </w:r>
      <w:r w:rsidR="00CE23E8">
        <w:t>.</w:t>
      </w:r>
    </w:p>
    <w:p w14:paraId="5ABB6648" w14:textId="77777777" w:rsidR="00794AD7" w:rsidRPr="00EC25C0" w:rsidRDefault="00794AD7" w:rsidP="00794AD7">
      <w:pPr>
        <w:pStyle w:val="Heading4"/>
      </w:pPr>
      <w:r w:rsidRPr="00EC25C0">
        <w:t>Prerequisites</w:t>
      </w:r>
    </w:p>
    <w:p w14:paraId="624FD0CA" w14:textId="34242F0C" w:rsidR="00794AD7" w:rsidRPr="00882FDB" w:rsidRDefault="00794AD7" w:rsidP="00794AD7">
      <w:r>
        <w:t>The original lodgement referenced in the reassessment must have been assessed and is no longer active.</w:t>
      </w:r>
    </w:p>
    <w:p w14:paraId="3175353E" w14:textId="62246CFD" w:rsidR="002E0D12" w:rsidRDefault="002E0D12" w:rsidP="002E0D12">
      <w:pPr>
        <w:pStyle w:val="Heading4"/>
      </w:pPr>
      <w:r>
        <w:t>Parameters</w:t>
      </w:r>
    </w:p>
    <w:tbl>
      <w:tblPr>
        <w:tblStyle w:val="TableGrid"/>
        <w:tblW w:w="13948" w:type="dxa"/>
        <w:tblLayout w:type="fixed"/>
        <w:tblLook w:val="04A0" w:firstRow="1" w:lastRow="0" w:firstColumn="1" w:lastColumn="0" w:noHBand="0" w:noVBand="1"/>
      </w:tblPr>
      <w:tblGrid>
        <w:gridCol w:w="2639"/>
        <w:gridCol w:w="1977"/>
        <w:gridCol w:w="4714"/>
        <w:gridCol w:w="1722"/>
        <w:gridCol w:w="2896"/>
      </w:tblGrid>
      <w:tr w:rsidR="002E0D12" w:rsidRPr="001E6E5E" w14:paraId="114C1358" w14:textId="77777777" w:rsidTr="002E0D12">
        <w:trPr>
          <w:tblHeader/>
        </w:trPr>
        <w:tc>
          <w:tcPr>
            <w:tcW w:w="2639" w:type="dxa"/>
            <w:shd w:val="clear" w:color="auto" w:fill="D9D9D9" w:themeFill="background1" w:themeFillShade="D9"/>
          </w:tcPr>
          <w:p w14:paraId="7888478A" w14:textId="77777777" w:rsidR="002E0D12" w:rsidRPr="0006006D" w:rsidRDefault="002E0D12" w:rsidP="00F26CD6">
            <w:pPr>
              <w:rPr>
                <w:sz w:val="20"/>
                <w:szCs w:val="20"/>
              </w:rPr>
            </w:pPr>
            <w:r w:rsidRPr="0006006D">
              <w:rPr>
                <w:rFonts w:eastAsia="Arial" w:cstheme="minorHAnsi"/>
                <w:b/>
                <w:bCs/>
                <w:sz w:val="20"/>
                <w:szCs w:val="20"/>
              </w:rPr>
              <w:lastRenderedPageBreak/>
              <w:t>Parameter Name</w:t>
            </w:r>
          </w:p>
        </w:tc>
        <w:tc>
          <w:tcPr>
            <w:tcW w:w="1977" w:type="dxa"/>
            <w:shd w:val="clear" w:color="auto" w:fill="D9D9D9" w:themeFill="background1" w:themeFillShade="D9"/>
          </w:tcPr>
          <w:p w14:paraId="1F2D65EE" w14:textId="77777777" w:rsidR="002E0D12" w:rsidRPr="001E6E5E" w:rsidRDefault="002E0D12" w:rsidP="00F26CD6">
            <w:pPr>
              <w:rPr>
                <w:rFonts w:eastAsia="Arial" w:cstheme="minorHAnsi"/>
                <w:b/>
                <w:bCs/>
                <w:sz w:val="20"/>
                <w:szCs w:val="20"/>
              </w:rPr>
            </w:pPr>
            <w:r>
              <w:rPr>
                <w:rFonts w:eastAsia="Arial" w:cstheme="minorHAnsi"/>
                <w:b/>
                <w:bCs/>
                <w:sz w:val="20"/>
                <w:szCs w:val="20"/>
              </w:rPr>
              <w:t>Length and data type</w:t>
            </w:r>
          </w:p>
        </w:tc>
        <w:tc>
          <w:tcPr>
            <w:tcW w:w="4714" w:type="dxa"/>
            <w:shd w:val="clear" w:color="auto" w:fill="D9D9D9" w:themeFill="background1" w:themeFillShade="D9"/>
          </w:tcPr>
          <w:p w14:paraId="2BAC2B69" w14:textId="77777777" w:rsidR="002E0D12" w:rsidRPr="0006006D" w:rsidRDefault="002E0D12" w:rsidP="00F26CD6">
            <w:pPr>
              <w:rPr>
                <w:sz w:val="20"/>
                <w:szCs w:val="20"/>
              </w:rPr>
            </w:pPr>
            <w:r w:rsidRPr="0006006D">
              <w:rPr>
                <w:rFonts w:eastAsia="Arial" w:cstheme="minorHAnsi"/>
                <w:b/>
                <w:bCs/>
                <w:sz w:val="20"/>
                <w:szCs w:val="20"/>
              </w:rPr>
              <w:t>Description</w:t>
            </w:r>
          </w:p>
        </w:tc>
        <w:tc>
          <w:tcPr>
            <w:tcW w:w="1722" w:type="dxa"/>
            <w:shd w:val="clear" w:color="auto" w:fill="D9D9D9" w:themeFill="background1" w:themeFillShade="D9"/>
          </w:tcPr>
          <w:p w14:paraId="070A2DB8" w14:textId="77777777" w:rsidR="002E0D12" w:rsidRPr="001E6E5E" w:rsidRDefault="002E0D12" w:rsidP="00F26CD6">
            <w:pPr>
              <w:rPr>
                <w:rFonts w:eastAsia="Arial" w:cstheme="minorHAnsi"/>
                <w:b/>
                <w:bCs/>
                <w:sz w:val="20"/>
                <w:szCs w:val="20"/>
              </w:rPr>
            </w:pPr>
            <w:r w:rsidRPr="00934744">
              <w:rPr>
                <w:rFonts w:eastAsia="Arial" w:cstheme="minorHAnsi"/>
                <w:b/>
                <w:bCs/>
                <w:sz w:val="20"/>
                <w:szCs w:val="20"/>
              </w:rPr>
              <w:t>Mandatory</w:t>
            </w:r>
          </w:p>
        </w:tc>
        <w:tc>
          <w:tcPr>
            <w:tcW w:w="2896" w:type="dxa"/>
            <w:shd w:val="clear" w:color="auto" w:fill="D9D9D9" w:themeFill="background1" w:themeFillShade="D9"/>
          </w:tcPr>
          <w:p w14:paraId="2C88A5C4" w14:textId="77777777" w:rsidR="002E0D12" w:rsidRPr="0006006D" w:rsidRDefault="002E0D12" w:rsidP="00F26CD6">
            <w:pPr>
              <w:rPr>
                <w:sz w:val="20"/>
                <w:szCs w:val="20"/>
              </w:rPr>
            </w:pPr>
            <w:r>
              <w:rPr>
                <w:rFonts w:eastAsia="Arial" w:cstheme="minorHAnsi"/>
                <w:b/>
                <w:bCs/>
                <w:sz w:val="20"/>
                <w:szCs w:val="20"/>
              </w:rPr>
              <w:t>Error</w:t>
            </w:r>
          </w:p>
        </w:tc>
      </w:tr>
      <w:tr w:rsidR="002E0D12" w:rsidRPr="001E6E5E" w14:paraId="2C93A485" w14:textId="77777777" w:rsidTr="002E0D12">
        <w:trPr>
          <w:tblHeader/>
        </w:trPr>
        <w:tc>
          <w:tcPr>
            <w:tcW w:w="2639" w:type="dxa"/>
          </w:tcPr>
          <w:p w14:paraId="2E8EC0DB" w14:textId="77777777" w:rsidR="002E0D12" w:rsidRPr="0006006D" w:rsidRDefault="002E0D12" w:rsidP="00F26CD6">
            <w:pPr>
              <w:rPr>
                <w:rFonts w:eastAsia="Arial" w:cstheme="minorHAnsi"/>
                <w:sz w:val="20"/>
                <w:szCs w:val="20"/>
              </w:rPr>
            </w:pPr>
            <w:r w:rsidRPr="00794AD7">
              <w:rPr>
                <w:rFonts w:ascii="Calibri" w:hAnsi="Calibri" w:cs="Calibri"/>
              </w:rPr>
              <w:t>originalLrn</w:t>
            </w:r>
          </w:p>
        </w:tc>
        <w:tc>
          <w:tcPr>
            <w:tcW w:w="1977" w:type="dxa"/>
          </w:tcPr>
          <w:p w14:paraId="358959A4" w14:textId="77777777" w:rsidR="002E0D12" w:rsidRPr="001E6E5E" w:rsidRDefault="002E0D12" w:rsidP="00F26CD6">
            <w:pPr>
              <w:rPr>
                <w:rFonts w:cstheme="minorHAnsi"/>
                <w:bCs/>
                <w:sz w:val="20"/>
                <w:szCs w:val="20"/>
              </w:rPr>
            </w:pPr>
            <w:r>
              <w:rPr>
                <w:rFonts w:cstheme="minorHAnsi"/>
                <w:bCs/>
                <w:sz w:val="20"/>
                <w:szCs w:val="20"/>
              </w:rPr>
              <w:t>26 an</w:t>
            </w:r>
          </w:p>
        </w:tc>
        <w:tc>
          <w:tcPr>
            <w:tcW w:w="4714" w:type="dxa"/>
          </w:tcPr>
          <w:p w14:paraId="7140B860" w14:textId="77777777" w:rsidR="002E0D12" w:rsidRPr="0006006D" w:rsidRDefault="002E0D12" w:rsidP="00F26CD6">
            <w:pPr>
              <w:rPr>
                <w:rFonts w:eastAsia="Arial" w:cstheme="minorHAnsi"/>
                <w:sz w:val="20"/>
                <w:szCs w:val="20"/>
              </w:rPr>
            </w:pPr>
            <w:r w:rsidRPr="006116D5">
              <w:rPr>
                <w:rFonts w:eastAsia="Arial" w:cstheme="minorHAnsi"/>
                <w:sz w:val="20"/>
                <w:szCs w:val="20"/>
              </w:rPr>
              <w:t>The Lodgement Reference Number (LRN) of the original lodgement</w:t>
            </w:r>
            <w:r>
              <w:rPr>
                <w:rFonts w:eastAsia="Arial" w:cstheme="minorHAnsi"/>
                <w:sz w:val="20"/>
                <w:szCs w:val="20"/>
              </w:rPr>
              <w:t xml:space="preserve"> that will be reassessed. Refer to Business Rule 501 for further information.</w:t>
            </w:r>
          </w:p>
        </w:tc>
        <w:tc>
          <w:tcPr>
            <w:tcW w:w="1722" w:type="dxa"/>
          </w:tcPr>
          <w:p w14:paraId="5AEE25DF" w14:textId="77777777" w:rsidR="002E0D12" w:rsidRPr="001E6E5E" w:rsidRDefault="002E0D12" w:rsidP="00F26CD6">
            <w:pPr>
              <w:rPr>
                <w:rFonts w:cstheme="minorHAnsi"/>
                <w:sz w:val="20"/>
                <w:szCs w:val="20"/>
              </w:rPr>
            </w:pPr>
            <w:r w:rsidRPr="0006006D">
              <w:rPr>
                <w:rFonts w:cstheme="minorHAnsi"/>
                <w:sz w:val="20"/>
                <w:szCs w:val="20"/>
              </w:rPr>
              <w:t>Yes</w:t>
            </w:r>
          </w:p>
        </w:tc>
        <w:tc>
          <w:tcPr>
            <w:tcW w:w="2896" w:type="dxa"/>
          </w:tcPr>
          <w:p w14:paraId="7D2FC489" w14:textId="38ED4BFB" w:rsidR="002E0D12" w:rsidRPr="0006006D" w:rsidRDefault="002E0D12" w:rsidP="00F26CD6">
            <w:pPr>
              <w:rPr>
                <w:rFonts w:eastAsia="Arial" w:cstheme="minorHAnsi"/>
                <w:sz w:val="20"/>
                <w:szCs w:val="20"/>
              </w:rPr>
            </w:pPr>
            <w:r w:rsidRPr="00CF3C1C">
              <w:rPr>
                <w:rFonts w:eastAsia="Arial" w:cstheme="minorHAnsi"/>
                <w:sz w:val="20"/>
                <w:szCs w:val="20"/>
              </w:rPr>
              <w:t xml:space="preserve">If </w:t>
            </w:r>
            <w:r>
              <w:rPr>
                <w:rFonts w:eastAsia="Arial" w:cstheme="minorHAnsi"/>
                <w:sz w:val="20"/>
                <w:szCs w:val="20"/>
              </w:rPr>
              <w:t xml:space="preserve">blank </w:t>
            </w:r>
            <w:r w:rsidRPr="00CF3C1C">
              <w:rPr>
                <w:rFonts w:eastAsia="Arial" w:cstheme="minorHAnsi"/>
                <w:sz w:val="20"/>
                <w:szCs w:val="20"/>
              </w:rPr>
              <w:t>return error EM.22</w:t>
            </w:r>
            <w:r>
              <w:rPr>
                <w:rFonts w:eastAsia="Arial" w:cstheme="minorHAnsi"/>
                <w:sz w:val="20"/>
                <w:szCs w:val="20"/>
              </w:rPr>
              <w:t xml:space="preserve"> </w:t>
            </w:r>
            <w:r w:rsidR="005A51D9">
              <w:rPr>
                <w:rFonts w:eastAsia="Arial" w:cstheme="minorHAnsi"/>
                <w:sz w:val="20"/>
                <w:szCs w:val="20"/>
              </w:rPr>
              <w:t>–</w:t>
            </w:r>
            <w:r>
              <w:rPr>
                <w:rFonts w:eastAsia="Arial" w:cstheme="minorHAnsi"/>
                <w:sz w:val="20"/>
                <w:szCs w:val="20"/>
              </w:rPr>
              <w:t xml:space="preserve"> </w:t>
            </w:r>
            <w:r w:rsidRPr="00CF3C1C">
              <w:rPr>
                <w:rFonts w:eastAsia="Arial" w:cstheme="minorHAnsi"/>
                <w:sz w:val="20"/>
                <w:szCs w:val="20"/>
              </w:rPr>
              <w:t>A valid LRN must be provided.</w:t>
            </w:r>
          </w:p>
        </w:tc>
      </w:tr>
      <w:tr w:rsidR="002E0D12" w:rsidRPr="001E6E5E" w14:paraId="37C54908" w14:textId="77777777" w:rsidTr="002E0D12">
        <w:trPr>
          <w:tblHeader/>
        </w:trPr>
        <w:tc>
          <w:tcPr>
            <w:tcW w:w="2639" w:type="dxa"/>
          </w:tcPr>
          <w:p w14:paraId="371B59C2" w14:textId="77777777" w:rsidR="002E0D12" w:rsidRPr="0006006D" w:rsidRDefault="002E0D12" w:rsidP="00F26CD6">
            <w:pPr>
              <w:rPr>
                <w:rFonts w:eastAsia="Arial" w:cstheme="minorHAnsi"/>
                <w:sz w:val="20"/>
                <w:szCs w:val="20"/>
              </w:rPr>
            </w:pPr>
            <w:r w:rsidRPr="00794AD7">
              <w:rPr>
                <w:rFonts w:ascii="Calibri" w:hAnsi="Calibri" w:cs="Calibri"/>
              </w:rPr>
              <w:t>brokerBranchId</w:t>
            </w:r>
          </w:p>
        </w:tc>
        <w:tc>
          <w:tcPr>
            <w:tcW w:w="1977" w:type="dxa"/>
          </w:tcPr>
          <w:p w14:paraId="2F4F4058" w14:textId="77777777" w:rsidR="002E0D12" w:rsidRPr="001E6E5E" w:rsidRDefault="002E0D12" w:rsidP="00F26CD6">
            <w:pPr>
              <w:rPr>
                <w:rFonts w:cstheme="minorHAnsi"/>
                <w:sz w:val="20"/>
                <w:szCs w:val="20"/>
              </w:rPr>
            </w:pPr>
            <w:r>
              <w:rPr>
                <w:rFonts w:cstheme="minorHAnsi"/>
                <w:sz w:val="20"/>
                <w:szCs w:val="20"/>
              </w:rPr>
              <w:t>9 an</w:t>
            </w:r>
          </w:p>
        </w:tc>
        <w:tc>
          <w:tcPr>
            <w:tcW w:w="4714" w:type="dxa"/>
          </w:tcPr>
          <w:p w14:paraId="0E6433C8" w14:textId="77777777" w:rsidR="002E0D12" w:rsidRPr="0006006D" w:rsidRDefault="002E0D12" w:rsidP="00F26CD6">
            <w:pPr>
              <w:rPr>
                <w:rFonts w:eastAsia="Arial" w:cstheme="minorHAnsi"/>
                <w:sz w:val="20"/>
                <w:szCs w:val="20"/>
              </w:rPr>
            </w:pPr>
            <w:r>
              <w:rPr>
                <w:rFonts w:cstheme="minorHAnsi"/>
                <w:sz w:val="20"/>
                <w:szCs w:val="20"/>
              </w:rPr>
              <w:t xml:space="preserve">The </w:t>
            </w:r>
            <w:r w:rsidRPr="006116D5">
              <w:rPr>
                <w:rFonts w:cstheme="minorHAnsi"/>
                <w:sz w:val="20"/>
                <w:szCs w:val="20"/>
              </w:rPr>
              <w:t xml:space="preserve">Licensed customs Broker client identification number </w:t>
            </w:r>
            <w:r>
              <w:rPr>
                <w:rFonts w:cstheme="minorHAnsi"/>
                <w:sz w:val="20"/>
                <w:szCs w:val="20"/>
              </w:rPr>
              <w:t>for the FID</w:t>
            </w:r>
          </w:p>
        </w:tc>
        <w:tc>
          <w:tcPr>
            <w:tcW w:w="1722" w:type="dxa"/>
          </w:tcPr>
          <w:p w14:paraId="352341E5" w14:textId="77777777" w:rsidR="002E0D12" w:rsidRPr="001E6E5E" w:rsidRDefault="002E0D12" w:rsidP="00F26CD6">
            <w:pPr>
              <w:rPr>
                <w:rFonts w:cstheme="minorHAnsi"/>
                <w:sz w:val="20"/>
                <w:szCs w:val="20"/>
              </w:rPr>
            </w:pPr>
            <w:r>
              <w:rPr>
                <w:rFonts w:cstheme="minorHAnsi"/>
                <w:sz w:val="20"/>
                <w:szCs w:val="20"/>
              </w:rPr>
              <w:t>Yes</w:t>
            </w:r>
          </w:p>
        </w:tc>
        <w:tc>
          <w:tcPr>
            <w:tcW w:w="2896" w:type="dxa"/>
          </w:tcPr>
          <w:p w14:paraId="24A3B78C" w14:textId="2884154B" w:rsidR="002E0D12" w:rsidRPr="0006006D" w:rsidRDefault="002E0D12" w:rsidP="00F26CD6">
            <w:pPr>
              <w:rPr>
                <w:rFonts w:eastAsia="Arial" w:cstheme="minorHAnsi"/>
                <w:sz w:val="20"/>
                <w:szCs w:val="20"/>
              </w:rPr>
            </w:pPr>
            <w:r>
              <w:rPr>
                <w:rFonts w:eastAsia="Arial" w:cstheme="minorHAnsi"/>
                <w:sz w:val="20"/>
                <w:szCs w:val="20"/>
              </w:rPr>
              <w:t>If blank or invalid return error EM.</w:t>
            </w:r>
            <w:r w:rsidR="00F02D9E">
              <w:rPr>
                <w:rFonts w:eastAsia="Arial" w:cstheme="minorHAnsi"/>
                <w:sz w:val="20"/>
                <w:szCs w:val="20"/>
              </w:rPr>
              <w:t>57</w:t>
            </w:r>
            <w:r>
              <w:rPr>
                <w:rFonts w:eastAsia="Arial" w:cstheme="minorHAnsi"/>
                <w:sz w:val="20"/>
                <w:szCs w:val="20"/>
              </w:rPr>
              <w:t xml:space="preserve"> </w:t>
            </w:r>
            <w:r w:rsidR="005A51D9">
              <w:rPr>
                <w:rFonts w:eastAsia="Arial" w:cstheme="minorHAnsi"/>
                <w:sz w:val="20"/>
                <w:szCs w:val="20"/>
              </w:rPr>
              <w:t>–</w:t>
            </w:r>
            <w:r>
              <w:rPr>
                <w:rFonts w:eastAsia="Arial" w:cstheme="minorHAnsi"/>
                <w:sz w:val="20"/>
                <w:szCs w:val="20"/>
              </w:rPr>
              <w:t xml:space="preserve"> </w:t>
            </w:r>
            <w:r w:rsidR="00F02D9E" w:rsidRPr="00F02D9E">
              <w:rPr>
                <w:rFonts w:eastAsia="Arial" w:cstheme="minorHAnsi"/>
                <w:sz w:val="20"/>
                <w:szCs w:val="20"/>
              </w:rPr>
              <w:t>A valid Broker/Importer Branch ID must be provided.</w:t>
            </w:r>
          </w:p>
        </w:tc>
      </w:tr>
      <w:tr w:rsidR="002E0D12" w:rsidRPr="001E6E5E" w14:paraId="40374E3B" w14:textId="77777777" w:rsidTr="002E0D12">
        <w:trPr>
          <w:tblHeader/>
        </w:trPr>
        <w:tc>
          <w:tcPr>
            <w:tcW w:w="2639" w:type="dxa"/>
          </w:tcPr>
          <w:p w14:paraId="268F8336" w14:textId="77777777" w:rsidR="002E0D12" w:rsidRPr="0006006D" w:rsidRDefault="002E0D12" w:rsidP="00F26CD6">
            <w:pPr>
              <w:rPr>
                <w:rFonts w:eastAsia="Arial" w:cstheme="minorHAnsi"/>
                <w:sz w:val="20"/>
                <w:szCs w:val="20"/>
              </w:rPr>
            </w:pPr>
            <w:r w:rsidRPr="00794AD7">
              <w:rPr>
                <w:rFonts w:ascii="Calibri" w:hAnsi="Calibri" w:cs="Calibri"/>
              </w:rPr>
              <w:t>reassessmentReason</w:t>
            </w:r>
          </w:p>
        </w:tc>
        <w:tc>
          <w:tcPr>
            <w:tcW w:w="1977" w:type="dxa"/>
          </w:tcPr>
          <w:p w14:paraId="6AA97725" w14:textId="5F0EA018" w:rsidR="002E0D12" w:rsidRPr="001E6E5E" w:rsidRDefault="002E0D12" w:rsidP="00F26CD6">
            <w:pPr>
              <w:rPr>
                <w:rFonts w:cstheme="minorHAnsi"/>
                <w:sz w:val="20"/>
                <w:szCs w:val="20"/>
              </w:rPr>
            </w:pPr>
            <w:r>
              <w:rPr>
                <w:rFonts w:cstheme="minorHAnsi"/>
                <w:sz w:val="20"/>
                <w:szCs w:val="20"/>
              </w:rPr>
              <w:t xml:space="preserve">1000 </w:t>
            </w:r>
            <w:r w:rsidR="006A00E5">
              <w:rPr>
                <w:rFonts w:cstheme="minorHAnsi"/>
                <w:sz w:val="20"/>
                <w:szCs w:val="20"/>
              </w:rPr>
              <w:t>FT</w:t>
            </w:r>
          </w:p>
        </w:tc>
        <w:tc>
          <w:tcPr>
            <w:tcW w:w="4714" w:type="dxa"/>
          </w:tcPr>
          <w:p w14:paraId="024CC00E" w14:textId="77777777" w:rsidR="002E0D12" w:rsidRPr="0006006D" w:rsidRDefault="002E0D12" w:rsidP="00F26CD6">
            <w:pPr>
              <w:rPr>
                <w:rFonts w:eastAsia="Arial" w:cstheme="minorHAnsi"/>
                <w:sz w:val="20"/>
                <w:szCs w:val="20"/>
              </w:rPr>
            </w:pPr>
            <w:r w:rsidRPr="006116D5">
              <w:rPr>
                <w:rFonts w:cstheme="minorHAnsi"/>
                <w:sz w:val="20"/>
                <w:szCs w:val="20"/>
              </w:rPr>
              <w:t>Allows the Broker to document the reason for requesting a reassessment of the original lodgement.</w:t>
            </w:r>
          </w:p>
        </w:tc>
        <w:tc>
          <w:tcPr>
            <w:tcW w:w="1722" w:type="dxa"/>
          </w:tcPr>
          <w:p w14:paraId="557084FE" w14:textId="77777777" w:rsidR="002E0D12" w:rsidRPr="001E6E5E" w:rsidRDefault="002E0D12" w:rsidP="00F26CD6">
            <w:pPr>
              <w:rPr>
                <w:rFonts w:cstheme="minorHAnsi"/>
                <w:sz w:val="20"/>
                <w:szCs w:val="20"/>
              </w:rPr>
            </w:pPr>
            <w:r>
              <w:rPr>
                <w:rFonts w:cstheme="minorHAnsi"/>
                <w:sz w:val="20"/>
                <w:szCs w:val="20"/>
              </w:rPr>
              <w:t>Yes</w:t>
            </w:r>
          </w:p>
        </w:tc>
        <w:tc>
          <w:tcPr>
            <w:tcW w:w="2896" w:type="dxa"/>
          </w:tcPr>
          <w:p w14:paraId="58AAEF0C" w14:textId="2A6AA41D" w:rsidR="002E0D12" w:rsidRPr="00CF3C1C" w:rsidRDefault="002E0D12" w:rsidP="00F26CD6">
            <w:pPr>
              <w:rPr>
                <w:rFonts w:eastAsia="Arial" w:cstheme="minorHAnsi"/>
                <w:sz w:val="20"/>
                <w:szCs w:val="20"/>
              </w:rPr>
            </w:pPr>
            <w:r>
              <w:rPr>
                <w:rFonts w:eastAsia="Arial" w:cstheme="minorHAnsi"/>
                <w:sz w:val="20"/>
                <w:szCs w:val="20"/>
              </w:rPr>
              <w:t>I</w:t>
            </w:r>
            <w:r w:rsidRPr="00CF3C1C">
              <w:rPr>
                <w:rFonts w:eastAsia="Arial" w:cstheme="minorHAnsi"/>
                <w:sz w:val="20"/>
                <w:szCs w:val="20"/>
              </w:rPr>
              <w:t xml:space="preserve">f </w:t>
            </w:r>
            <w:r>
              <w:rPr>
                <w:rFonts w:eastAsia="Arial" w:cstheme="minorHAnsi"/>
                <w:sz w:val="20"/>
                <w:szCs w:val="20"/>
              </w:rPr>
              <w:t>blank</w:t>
            </w:r>
            <w:r w:rsidRPr="00CF3C1C">
              <w:rPr>
                <w:rFonts w:eastAsia="Arial" w:cstheme="minorHAnsi"/>
                <w:sz w:val="20"/>
                <w:szCs w:val="20"/>
              </w:rPr>
              <w:t>, the system will return error: EM.25</w:t>
            </w:r>
            <w:r>
              <w:rPr>
                <w:rFonts w:eastAsia="Arial" w:cstheme="minorHAnsi"/>
                <w:sz w:val="20"/>
                <w:szCs w:val="20"/>
              </w:rPr>
              <w:t xml:space="preserve"> </w:t>
            </w:r>
            <w:r w:rsidR="005A51D9">
              <w:rPr>
                <w:rFonts w:eastAsia="Arial" w:cstheme="minorHAnsi"/>
                <w:sz w:val="20"/>
                <w:szCs w:val="20"/>
              </w:rPr>
              <w:t>–</w:t>
            </w:r>
            <w:r>
              <w:rPr>
                <w:rFonts w:eastAsia="Arial" w:cstheme="minorHAnsi"/>
                <w:sz w:val="20"/>
                <w:szCs w:val="20"/>
              </w:rPr>
              <w:t xml:space="preserve"> </w:t>
            </w:r>
            <w:r w:rsidRPr="00CF3C1C">
              <w:rPr>
                <w:rFonts w:eastAsia="Arial" w:cstheme="minorHAnsi"/>
                <w:sz w:val="20"/>
                <w:szCs w:val="20"/>
              </w:rPr>
              <w:t>A reassessment reason must be supplied.</w:t>
            </w:r>
          </w:p>
          <w:p w14:paraId="30A189FC" w14:textId="77777777" w:rsidR="002E0D12" w:rsidRPr="0006006D" w:rsidRDefault="002E0D12" w:rsidP="00F26CD6">
            <w:pPr>
              <w:rPr>
                <w:rFonts w:eastAsia="Arial" w:cstheme="minorHAnsi"/>
                <w:sz w:val="20"/>
                <w:szCs w:val="20"/>
              </w:rPr>
            </w:pPr>
            <w:r w:rsidRPr="00CF3C1C">
              <w:rPr>
                <w:rFonts w:eastAsia="Arial" w:cstheme="minorHAnsi"/>
                <w:sz w:val="20"/>
                <w:szCs w:val="20"/>
              </w:rPr>
              <w:t>If the Reassessment reason exceeds 1000 characters, the system will return error: EM.41</w:t>
            </w:r>
            <w:r>
              <w:rPr>
                <w:rFonts w:eastAsia="Arial" w:cstheme="minorHAnsi"/>
                <w:sz w:val="20"/>
                <w:szCs w:val="20"/>
              </w:rPr>
              <w:t xml:space="preserve">- </w:t>
            </w:r>
            <w:r w:rsidRPr="00CF3C1C">
              <w:rPr>
                <w:rFonts w:eastAsia="Arial" w:cstheme="minorHAnsi"/>
                <w:sz w:val="20"/>
                <w:szCs w:val="20"/>
              </w:rPr>
              <w:t>The Reassessment reason cannot exceed 1000 characters.</w:t>
            </w:r>
          </w:p>
        </w:tc>
      </w:tr>
      <w:tr w:rsidR="002E0D12" w:rsidRPr="001E6E5E" w14:paraId="62DF1836" w14:textId="77777777" w:rsidTr="002E0D12">
        <w:trPr>
          <w:tblHeader/>
        </w:trPr>
        <w:tc>
          <w:tcPr>
            <w:tcW w:w="2639" w:type="dxa"/>
          </w:tcPr>
          <w:p w14:paraId="24C1046D" w14:textId="77777777" w:rsidR="002E0D12" w:rsidRPr="0006006D" w:rsidRDefault="002E0D12" w:rsidP="00F26CD6">
            <w:pPr>
              <w:rPr>
                <w:rFonts w:eastAsia="Arial" w:cstheme="minorHAnsi"/>
                <w:sz w:val="20"/>
                <w:szCs w:val="20"/>
              </w:rPr>
            </w:pPr>
            <w:r w:rsidRPr="0006006D">
              <w:rPr>
                <w:rFonts w:cstheme="minorHAnsi"/>
                <w:sz w:val="20"/>
                <w:szCs w:val="20"/>
              </w:rPr>
              <w:t>contactName</w:t>
            </w:r>
          </w:p>
        </w:tc>
        <w:tc>
          <w:tcPr>
            <w:tcW w:w="1977" w:type="dxa"/>
          </w:tcPr>
          <w:p w14:paraId="1BD39F05" w14:textId="23BAE3BB" w:rsidR="002E0D12" w:rsidRPr="001E6E5E" w:rsidRDefault="002E0D12" w:rsidP="00F26CD6">
            <w:pPr>
              <w:rPr>
                <w:rFonts w:cstheme="minorHAnsi"/>
                <w:bCs/>
                <w:sz w:val="20"/>
                <w:szCs w:val="20"/>
              </w:rPr>
            </w:pPr>
            <w:r>
              <w:rPr>
                <w:rFonts w:cstheme="minorHAnsi"/>
                <w:bCs/>
                <w:sz w:val="20"/>
                <w:szCs w:val="20"/>
              </w:rPr>
              <w:t xml:space="preserve">40 </w:t>
            </w:r>
            <w:r w:rsidR="006A00E5">
              <w:rPr>
                <w:rFonts w:cstheme="minorHAnsi"/>
                <w:bCs/>
                <w:sz w:val="20"/>
                <w:szCs w:val="20"/>
              </w:rPr>
              <w:t>FT</w:t>
            </w:r>
          </w:p>
        </w:tc>
        <w:tc>
          <w:tcPr>
            <w:tcW w:w="4714" w:type="dxa"/>
          </w:tcPr>
          <w:p w14:paraId="208838FE" w14:textId="77777777" w:rsidR="002E0D12" w:rsidRPr="0006006D" w:rsidRDefault="002E0D12" w:rsidP="00F26CD6">
            <w:pPr>
              <w:rPr>
                <w:rFonts w:eastAsia="Arial" w:cstheme="minorHAnsi"/>
                <w:sz w:val="20"/>
                <w:szCs w:val="20"/>
              </w:rPr>
            </w:pPr>
            <w:r w:rsidRPr="0006006D">
              <w:rPr>
                <w:rFonts w:cstheme="minorHAnsi"/>
                <w:bCs/>
                <w:sz w:val="20"/>
                <w:szCs w:val="20"/>
              </w:rPr>
              <w:t>Provides a contact name for the Departmental Officer to use if further communication about the Enquiry is required.</w:t>
            </w:r>
          </w:p>
        </w:tc>
        <w:tc>
          <w:tcPr>
            <w:tcW w:w="1722" w:type="dxa"/>
          </w:tcPr>
          <w:p w14:paraId="24FF2844" w14:textId="77777777" w:rsidR="002E0D12" w:rsidRPr="001E6E5E" w:rsidRDefault="002E0D12" w:rsidP="00F26CD6">
            <w:pPr>
              <w:rPr>
                <w:rFonts w:cstheme="minorHAnsi"/>
                <w:sz w:val="20"/>
                <w:szCs w:val="20"/>
              </w:rPr>
            </w:pPr>
            <w:r w:rsidRPr="0006006D">
              <w:rPr>
                <w:rFonts w:cstheme="minorHAnsi"/>
                <w:sz w:val="20"/>
                <w:szCs w:val="20"/>
              </w:rPr>
              <w:t>Yes</w:t>
            </w:r>
          </w:p>
        </w:tc>
        <w:tc>
          <w:tcPr>
            <w:tcW w:w="2896" w:type="dxa"/>
          </w:tcPr>
          <w:p w14:paraId="6BB870D2" w14:textId="603C5D93" w:rsidR="002E0D12" w:rsidRPr="00382789" w:rsidRDefault="002E0D12" w:rsidP="00F26CD6">
            <w:pPr>
              <w:rPr>
                <w:rFonts w:eastAsia="Arial" w:cstheme="minorHAnsi"/>
                <w:sz w:val="20"/>
                <w:szCs w:val="20"/>
              </w:rPr>
            </w:pPr>
            <w:r w:rsidRPr="00382789">
              <w:rPr>
                <w:rFonts w:eastAsia="Arial" w:cstheme="minorHAnsi"/>
                <w:sz w:val="20"/>
                <w:szCs w:val="20"/>
              </w:rPr>
              <w:t>If blank return error EM.09</w:t>
            </w:r>
            <w:r>
              <w:rPr>
                <w:rFonts w:eastAsia="Arial" w:cstheme="minorHAnsi"/>
                <w:sz w:val="20"/>
                <w:szCs w:val="20"/>
              </w:rPr>
              <w:t xml:space="preserve"> </w:t>
            </w:r>
            <w:r w:rsidR="005A51D9">
              <w:rPr>
                <w:rFonts w:eastAsia="Arial" w:cstheme="minorHAnsi"/>
                <w:sz w:val="20"/>
                <w:szCs w:val="20"/>
              </w:rPr>
              <w:t>–</w:t>
            </w:r>
            <w:r>
              <w:rPr>
                <w:rFonts w:eastAsia="Arial" w:cstheme="minorHAnsi"/>
                <w:sz w:val="20"/>
                <w:szCs w:val="20"/>
              </w:rPr>
              <w:t xml:space="preserve"> </w:t>
            </w:r>
            <w:r w:rsidRPr="00382789">
              <w:rPr>
                <w:rFonts w:eastAsia="Arial" w:cstheme="minorHAnsi"/>
                <w:sz w:val="20"/>
                <w:szCs w:val="20"/>
              </w:rPr>
              <w:t>A Contact name must be provided.</w:t>
            </w:r>
          </w:p>
          <w:p w14:paraId="1DCD2A5E" w14:textId="29BCA119" w:rsidR="002E0D12" w:rsidRPr="0006006D" w:rsidRDefault="002E0D12" w:rsidP="00F26CD6">
            <w:pPr>
              <w:rPr>
                <w:rFonts w:eastAsia="Arial" w:cstheme="minorHAnsi"/>
                <w:sz w:val="20"/>
                <w:szCs w:val="20"/>
              </w:rPr>
            </w:pPr>
            <w:r w:rsidRPr="00382789">
              <w:rPr>
                <w:rFonts w:eastAsia="Arial" w:cstheme="minorHAnsi"/>
                <w:sz w:val="20"/>
                <w:szCs w:val="20"/>
              </w:rPr>
              <w:t>If exceed 40 characters, return error EM.38</w:t>
            </w:r>
            <w:r>
              <w:rPr>
                <w:rFonts w:eastAsia="Arial" w:cstheme="minorHAnsi"/>
                <w:sz w:val="20"/>
                <w:szCs w:val="20"/>
              </w:rPr>
              <w:t xml:space="preserve"> </w:t>
            </w:r>
            <w:r w:rsidR="005A51D9">
              <w:rPr>
                <w:rFonts w:eastAsia="Arial" w:cstheme="minorHAnsi"/>
                <w:sz w:val="20"/>
                <w:szCs w:val="20"/>
              </w:rPr>
              <w:t>–</w:t>
            </w:r>
            <w:r>
              <w:rPr>
                <w:rFonts w:eastAsia="Arial" w:cstheme="minorHAnsi"/>
                <w:sz w:val="20"/>
                <w:szCs w:val="20"/>
              </w:rPr>
              <w:t xml:space="preserve"> </w:t>
            </w:r>
            <w:r w:rsidRPr="00382789">
              <w:rPr>
                <w:rFonts w:eastAsia="Arial" w:cstheme="minorHAnsi"/>
                <w:sz w:val="20"/>
                <w:szCs w:val="20"/>
              </w:rPr>
              <w:t>The contact name cannot exceed 40 characters.</w:t>
            </w:r>
            <w:r>
              <w:rPr>
                <w:rFonts w:eastAsia="Arial" w:cstheme="minorHAnsi"/>
                <w:sz w:val="20"/>
                <w:szCs w:val="20"/>
              </w:rPr>
              <w:t>.</w:t>
            </w:r>
          </w:p>
        </w:tc>
      </w:tr>
      <w:tr w:rsidR="002E0D12" w:rsidRPr="001E6E5E" w14:paraId="5CCB44D1" w14:textId="77777777" w:rsidTr="002E0D12">
        <w:trPr>
          <w:tblHeader/>
        </w:trPr>
        <w:tc>
          <w:tcPr>
            <w:tcW w:w="2639" w:type="dxa"/>
          </w:tcPr>
          <w:p w14:paraId="23B0B512" w14:textId="77777777" w:rsidR="002E0D12" w:rsidRPr="0006006D" w:rsidRDefault="002E0D12" w:rsidP="00F26CD6">
            <w:pPr>
              <w:rPr>
                <w:rFonts w:eastAsia="Arial" w:cstheme="minorHAnsi"/>
                <w:sz w:val="20"/>
                <w:szCs w:val="20"/>
              </w:rPr>
            </w:pPr>
            <w:r w:rsidRPr="0006006D">
              <w:rPr>
                <w:rFonts w:cstheme="minorHAnsi"/>
                <w:sz w:val="20"/>
                <w:szCs w:val="20"/>
              </w:rPr>
              <w:t>contactPhone</w:t>
            </w:r>
          </w:p>
        </w:tc>
        <w:tc>
          <w:tcPr>
            <w:tcW w:w="1977" w:type="dxa"/>
          </w:tcPr>
          <w:p w14:paraId="4D1F4B21" w14:textId="77777777" w:rsidR="002E0D12" w:rsidRPr="001E6E5E" w:rsidRDefault="002E0D12" w:rsidP="00F26CD6">
            <w:pPr>
              <w:rPr>
                <w:rFonts w:cstheme="minorHAnsi"/>
                <w:bCs/>
                <w:sz w:val="20"/>
                <w:szCs w:val="20"/>
              </w:rPr>
            </w:pPr>
            <w:r>
              <w:rPr>
                <w:rFonts w:cstheme="minorHAnsi"/>
                <w:bCs/>
                <w:sz w:val="20"/>
                <w:szCs w:val="20"/>
              </w:rPr>
              <w:t>10 an</w:t>
            </w:r>
          </w:p>
        </w:tc>
        <w:tc>
          <w:tcPr>
            <w:tcW w:w="4714" w:type="dxa"/>
          </w:tcPr>
          <w:p w14:paraId="449217CA" w14:textId="77777777" w:rsidR="002E0D12" w:rsidRPr="0006006D" w:rsidRDefault="002E0D12" w:rsidP="00F26CD6">
            <w:pPr>
              <w:rPr>
                <w:rFonts w:eastAsia="Arial" w:cstheme="minorHAnsi"/>
                <w:sz w:val="20"/>
                <w:szCs w:val="20"/>
              </w:rPr>
            </w:pPr>
            <w:r w:rsidRPr="0006006D">
              <w:rPr>
                <w:rFonts w:cstheme="minorHAnsi"/>
                <w:bCs/>
                <w:sz w:val="20"/>
                <w:szCs w:val="20"/>
              </w:rPr>
              <w:t>The phone number for the contact.</w:t>
            </w:r>
          </w:p>
        </w:tc>
        <w:tc>
          <w:tcPr>
            <w:tcW w:w="1722" w:type="dxa"/>
          </w:tcPr>
          <w:p w14:paraId="33A78251" w14:textId="77777777" w:rsidR="002E0D12" w:rsidRPr="001E6E5E" w:rsidRDefault="002E0D12" w:rsidP="00F26CD6">
            <w:pPr>
              <w:rPr>
                <w:rFonts w:cstheme="minorHAnsi"/>
                <w:sz w:val="20"/>
                <w:szCs w:val="20"/>
              </w:rPr>
            </w:pPr>
            <w:r w:rsidRPr="0006006D">
              <w:rPr>
                <w:rFonts w:cstheme="minorHAnsi"/>
                <w:sz w:val="20"/>
                <w:szCs w:val="20"/>
              </w:rPr>
              <w:t>Yes</w:t>
            </w:r>
          </w:p>
        </w:tc>
        <w:tc>
          <w:tcPr>
            <w:tcW w:w="2896" w:type="dxa"/>
          </w:tcPr>
          <w:p w14:paraId="3C3F206A" w14:textId="0CB37C70" w:rsidR="002E0D12" w:rsidRPr="0006006D" w:rsidRDefault="002E0D12" w:rsidP="00F26CD6">
            <w:pPr>
              <w:rPr>
                <w:rFonts w:eastAsia="Arial" w:cstheme="minorHAnsi"/>
                <w:sz w:val="20"/>
                <w:szCs w:val="20"/>
              </w:rPr>
            </w:pPr>
            <w:r>
              <w:rPr>
                <w:rFonts w:eastAsia="Arial" w:cstheme="minorHAnsi"/>
                <w:sz w:val="20"/>
                <w:szCs w:val="20"/>
              </w:rPr>
              <w:t xml:space="preserve">If blank return EM.10 </w:t>
            </w:r>
            <w:r w:rsidR="005A51D9">
              <w:rPr>
                <w:rFonts w:eastAsia="Arial" w:cstheme="minorHAnsi"/>
                <w:sz w:val="20"/>
                <w:szCs w:val="20"/>
              </w:rPr>
              <w:t>–</w:t>
            </w:r>
            <w:r>
              <w:rPr>
                <w:rFonts w:eastAsia="Arial" w:cstheme="minorHAnsi"/>
                <w:sz w:val="20"/>
                <w:szCs w:val="20"/>
              </w:rPr>
              <w:t xml:space="preserve"> </w:t>
            </w:r>
            <w:r w:rsidRPr="00480A01">
              <w:rPr>
                <w:rFonts w:eastAsia="Arial" w:cstheme="minorHAnsi"/>
                <w:sz w:val="20"/>
                <w:szCs w:val="20"/>
              </w:rPr>
              <w:t>A valid, 10-digit phone number (including Australian area code) must be provided.</w:t>
            </w:r>
          </w:p>
        </w:tc>
      </w:tr>
      <w:tr w:rsidR="002E0D12" w:rsidRPr="001E6E5E" w14:paraId="68CCFCA3" w14:textId="77777777" w:rsidTr="002E0D12">
        <w:trPr>
          <w:tblHeader/>
        </w:trPr>
        <w:tc>
          <w:tcPr>
            <w:tcW w:w="2639" w:type="dxa"/>
          </w:tcPr>
          <w:p w14:paraId="7D1BFC9C" w14:textId="77777777" w:rsidR="002E0D12" w:rsidRPr="0006006D" w:rsidRDefault="002E0D12" w:rsidP="00F26CD6">
            <w:pPr>
              <w:rPr>
                <w:rFonts w:eastAsia="Arial" w:cstheme="minorHAnsi"/>
                <w:sz w:val="20"/>
                <w:szCs w:val="20"/>
              </w:rPr>
            </w:pPr>
            <w:r w:rsidRPr="0006006D">
              <w:rPr>
                <w:rFonts w:cstheme="minorHAnsi"/>
                <w:sz w:val="20"/>
                <w:szCs w:val="20"/>
              </w:rPr>
              <w:t>contactEmail</w:t>
            </w:r>
          </w:p>
        </w:tc>
        <w:tc>
          <w:tcPr>
            <w:tcW w:w="1977" w:type="dxa"/>
          </w:tcPr>
          <w:p w14:paraId="35B6E216" w14:textId="6B28C31E" w:rsidR="002E0D12" w:rsidRPr="001E6E5E" w:rsidRDefault="002E0D12" w:rsidP="00F26CD6">
            <w:pPr>
              <w:rPr>
                <w:rFonts w:cstheme="minorHAnsi"/>
                <w:bCs/>
                <w:sz w:val="20"/>
                <w:szCs w:val="20"/>
              </w:rPr>
            </w:pPr>
            <w:r>
              <w:rPr>
                <w:rFonts w:cstheme="minorHAnsi"/>
                <w:bCs/>
                <w:sz w:val="20"/>
                <w:szCs w:val="20"/>
              </w:rPr>
              <w:t xml:space="preserve">40 </w:t>
            </w:r>
            <w:r w:rsidR="006A00E5">
              <w:rPr>
                <w:rFonts w:cstheme="minorHAnsi"/>
                <w:bCs/>
                <w:sz w:val="20"/>
                <w:szCs w:val="20"/>
              </w:rPr>
              <w:t>FT</w:t>
            </w:r>
          </w:p>
        </w:tc>
        <w:tc>
          <w:tcPr>
            <w:tcW w:w="4714" w:type="dxa"/>
          </w:tcPr>
          <w:p w14:paraId="440C31BF" w14:textId="77777777" w:rsidR="002E0D12" w:rsidRPr="0006006D" w:rsidRDefault="002E0D12" w:rsidP="00F26CD6">
            <w:pPr>
              <w:rPr>
                <w:rFonts w:eastAsia="Arial" w:cstheme="minorHAnsi"/>
                <w:sz w:val="20"/>
                <w:szCs w:val="20"/>
              </w:rPr>
            </w:pPr>
            <w:r w:rsidRPr="0006006D">
              <w:rPr>
                <w:rFonts w:cstheme="minorHAnsi"/>
                <w:bCs/>
                <w:sz w:val="20"/>
                <w:szCs w:val="20"/>
              </w:rPr>
              <w:t>The email address for the contact.</w:t>
            </w:r>
          </w:p>
        </w:tc>
        <w:tc>
          <w:tcPr>
            <w:tcW w:w="1722" w:type="dxa"/>
          </w:tcPr>
          <w:p w14:paraId="22DD385E" w14:textId="77777777" w:rsidR="002E0D12" w:rsidRPr="001E6E5E" w:rsidRDefault="002E0D12" w:rsidP="00F26CD6">
            <w:pPr>
              <w:rPr>
                <w:rFonts w:cstheme="minorHAnsi"/>
                <w:sz w:val="20"/>
                <w:szCs w:val="20"/>
              </w:rPr>
            </w:pPr>
            <w:r w:rsidRPr="0006006D">
              <w:rPr>
                <w:rFonts w:cstheme="minorHAnsi"/>
                <w:sz w:val="20"/>
                <w:szCs w:val="20"/>
              </w:rPr>
              <w:t>Yes</w:t>
            </w:r>
          </w:p>
        </w:tc>
        <w:tc>
          <w:tcPr>
            <w:tcW w:w="2896" w:type="dxa"/>
          </w:tcPr>
          <w:p w14:paraId="1BC828AC" w14:textId="5489E65A" w:rsidR="002E0D12" w:rsidRPr="0006006D" w:rsidRDefault="002E0D12" w:rsidP="00F26CD6">
            <w:pPr>
              <w:rPr>
                <w:rFonts w:eastAsia="Arial" w:cstheme="minorHAnsi"/>
                <w:sz w:val="20"/>
                <w:szCs w:val="20"/>
              </w:rPr>
            </w:pPr>
            <w:r>
              <w:rPr>
                <w:rFonts w:eastAsia="Arial" w:cstheme="minorHAnsi"/>
                <w:sz w:val="20"/>
                <w:szCs w:val="20"/>
              </w:rPr>
              <w:t xml:space="preserve">If blank return EM.11 </w:t>
            </w:r>
            <w:r w:rsidR="005A51D9">
              <w:rPr>
                <w:rFonts w:eastAsia="Arial" w:cstheme="minorHAnsi"/>
                <w:sz w:val="20"/>
                <w:szCs w:val="20"/>
              </w:rPr>
              <w:t>–</w:t>
            </w:r>
            <w:r>
              <w:rPr>
                <w:rFonts w:eastAsia="Arial" w:cstheme="minorHAnsi"/>
                <w:sz w:val="20"/>
                <w:szCs w:val="20"/>
              </w:rPr>
              <w:t xml:space="preserve"> </w:t>
            </w:r>
            <w:r w:rsidRPr="00480A01">
              <w:rPr>
                <w:rFonts w:eastAsia="Arial" w:cstheme="minorHAnsi"/>
                <w:sz w:val="20"/>
                <w:szCs w:val="20"/>
              </w:rPr>
              <w:t>Email format is invalid</w:t>
            </w:r>
          </w:p>
        </w:tc>
      </w:tr>
      <w:tr w:rsidR="002E0D12" w:rsidRPr="001E6E5E" w14:paraId="637CCE4D" w14:textId="77777777" w:rsidTr="002E0D12">
        <w:trPr>
          <w:tblHeader/>
        </w:trPr>
        <w:tc>
          <w:tcPr>
            <w:tcW w:w="2639" w:type="dxa"/>
          </w:tcPr>
          <w:p w14:paraId="1B04F539" w14:textId="77777777" w:rsidR="002E0D12" w:rsidRPr="006A00E5" w:rsidRDefault="002E0D12" w:rsidP="00F26CD6">
            <w:pPr>
              <w:rPr>
                <w:rFonts w:cstheme="minorHAnsi"/>
                <w:sz w:val="20"/>
                <w:szCs w:val="20"/>
              </w:rPr>
            </w:pPr>
            <w:r w:rsidRPr="006A00E5">
              <w:rPr>
                <w:rFonts w:ascii="Calibri" w:hAnsi="Calibri" w:cs="Calibri"/>
                <w:sz w:val="20"/>
                <w:szCs w:val="20"/>
              </w:rPr>
              <w:t>thirdPartyNotificationEmail</w:t>
            </w:r>
          </w:p>
        </w:tc>
        <w:tc>
          <w:tcPr>
            <w:tcW w:w="1977" w:type="dxa"/>
          </w:tcPr>
          <w:p w14:paraId="284056C9" w14:textId="625928E6" w:rsidR="002E0D12" w:rsidRDefault="002E0D12" w:rsidP="00F26CD6">
            <w:pPr>
              <w:rPr>
                <w:rFonts w:cstheme="minorHAnsi"/>
                <w:bCs/>
                <w:sz w:val="20"/>
                <w:szCs w:val="20"/>
              </w:rPr>
            </w:pPr>
            <w:r>
              <w:rPr>
                <w:rFonts w:cstheme="minorHAnsi"/>
                <w:bCs/>
                <w:sz w:val="20"/>
                <w:szCs w:val="20"/>
              </w:rPr>
              <w:t xml:space="preserve">40 </w:t>
            </w:r>
            <w:r w:rsidR="006A00E5">
              <w:rPr>
                <w:rFonts w:cstheme="minorHAnsi"/>
                <w:bCs/>
                <w:sz w:val="20"/>
                <w:szCs w:val="20"/>
              </w:rPr>
              <w:t>FT</w:t>
            </w:r>
          </w:p>
        </w:tc>
        <w:tc>
          <w:tcPr>
            <w:tcW w:w="4714" w:type="dxa"/>
          </w:tcPr>
          <w:p w14:paraId="474E3702" w14:textId="77777777" w:rsidR="002E0D12" w:rsidRPr="0006006D" w:rsidRDefault="002E0D12" w:rsidP="00F26CD6">
            <w:pPr>
              <w:rPr>
                <w:rFonts w:cstheme="minorHAnsi"/>
                <w:bCs/>
                <w:sz w:val="20"/>
                <w:szCs w:val="20"/>
              </w:rPr>
            </w:pPr>
            <w:r>
              <w:rPr>
                <w:rFonts w:cstheme="minorHAnsi"/>
                <w:bCs/>
                <w:sz w:val="20"/>
                <w:szCs w:val="20"/>
              </w:rPr>
              <w:t>The email address of the third party that will be notified about the assessment.</w:t>
            </w:r>
          </w:p>
        </w:tc>
        <w:tc>
          <w:tcPr>
            <w:tcW w:w="1722" w:type="dxa"/>
          </w:tcPr>
          <w:p w14:paraId="1EA12756" w14:textId="77777777" w:rsidR="002E0D12" w:rsidRPr="0006006D" w:rsidRDefault="002E0D12" w:rsidP="00F26CD6">
            <w:pPr>
              <w:rPr>
                <w:rFonts w:cstheme="minorHAnsi"/>
                <w:sz w:val="20"/>
                <w:szCs w:val="20"/>
              </w:rPr>
            </w:pPr>
            <w:r>
              <w:rPr>
                <w:rFonts w:cstheme="minorHAnsi"/>
                <w:sz w:val="20"/>
                <w:szCs w:val="20"/>
              </w:rPr>
              <w:t>No</w:t>
            </w:r>
          </w:p>
        </w:tc>
        <w:tc>
          <w:tcPr>
            <w:tcW w:w="2896" w:type="dxa"/>
          </w:tcPr>
          <w:p w14:paraId="276EDF64" w14:textId="77777777" w:rsidR="002E0D12" w:rsidRDefault="002E0D12" w:rsidP="00F26CD6">
            <w:pPr>
              <w:rPr>
                <w:rFonts w:eastAsia="Arial" w:cstheme="minorHAnsi"/>
                <w:sz w:val="20"/>
                <w:szCs w:val="20"/>
              </w:rPr>
            </w:pPr>
          </w:p>
        </w:tc>
      </w:tr>
      <w:tr w:rsidR="002E0D12" w:rsidRPr="001E6E5E" w14:paraId="341316CA" w14:textId="77777777" w:rsidTr="002E0D12">
        <w:trPr>
          <w:tblHeader/>
        </w:trPr>
        <w:tc>
          <w:tcPr>
            <w:tcW w:w="2639" w:type="dxa"/>
          </w:tcPr>
          <w:p w14:paraId="46034B0C" w14:textId="77777777" w:rsidR="002E0D12" w:rsidRPr="0006006D" w:rsidRDefault="002E0D12" w:rsidP="00F26CD6">
            <w:pPr>
              <w:rPr>
                <w:rFonts w:eastAsia="Arial" w:cstheme="minorHAnsi"/>
                <w:sz w:val="20"/>
                <w:szCs w:val="20"/>
              </w:rPr>
            </w:pPr>
            <w:r w:rsidRPr="0006006D">
              <w:rPr>
                <w:rFonts w:cstheme="minorHAnsi"/>
                <w:sz w:val="20"/>
                <w:szCs w:val="20"/>
              </w:rPr>
              <w:t>additionalComments</w:t>
            </w:r>
          </w:p>
        </w:tc>
        <w:tc>
          <w:tcPr>
            <w:tcW w:w="1977" w:type="dxa"/>
          </w:tcPr>
          <w:p w14:paraId="0762D47E" w14:textId="41A5D24E" w:rsidR="002E0D12" w:rsidRPr="001E6E5E" w:rsidRDefault="002E0D12" w:rsidP="00F26CD6">
            <w:pPr>
              <w:rPr>
                <w:rFonts w:cstheme="minorHAnsi"/>
                <w:sz w:val="20"/>
                <w:szCs w:val="20"/>
              </w:rPr>
            </w:pPr>
            <w:r>
              <w:rPr>
                <w:rFonts w:cstheme="minorHAnsi"/>
                <w:sz w:val="20"/>
                <w:szCs w:val="20"/>
              </w:rPr>
              <w:t>1000</w:t>
            </w:r>
            <w:r w:rsidR="006A00E5">
              <w:rPr>
                <w:rFonts w:cstheme="minorHAnsi"/>
                <w:sz w:val="20"/>
                <w:szCs w:val="20"/>
              </w:rPr>
              <w:t xml:space="preserve"> FT</w:t>
            </w:r>
          </w:p>
        </w:tc>
        <w:tc>
          <w:tcPr>
            <w:tcW w:w="4714" w:type="dxa"/>
          </w:tcPr>
          <w:p w14:paraId="757EA409" w14:textId="77777777" w:rsidR="002E0D12" w:rsidRPr="0006006D" w:rsidRDefault="002E0D12" w:rsidP="00F26CD6">
            <w:pPr>
              <w:rPr>
                <w:rFonts w:eastAsia="Arial" w:cstheme="minorHAnsi"/>
                <w:sz w:val="20"/>
                <w:szCs w:val="20"/>
              </w:rPr>
            </w:pPr>
            <w:r w:rsidRPr="0006006D">
              <w:rPr>
                <w:rFonts w:cstheme="minorHAnsi"/>
                <w:sz w:val="20"/>
                <w:szCs w:val="20"/>
              </w:rPr>
              <w:t>A free text field for any additional information about the lodgement.</w:t>
            </w:r>
          </w:p>
        </w:tc>
        <w:tc>
          <w:tcPr>
            <w:tcW w:w="1722" w:type="dxa"/>
          </w:tcPr>
          <w:p w14:paraId="1667EB4D" w14:textId="77777777" w:rsidR="002E0D12" w:rsidRPr="001E6E5E" w:rsidRDefault="002E0D12" w:rsidP="00F26CD6">
            <w:pPr>
              <w:rPr>
                <w:rFonts w:cstheme="minorHAnsi"/>
                <w:sz w:val="20"/>
                <w:szCs w:val="20"/>
              </w:rPr>
            </w:pPr>
            <w:r w:rsidRPr="0006006D">
              <w:rPr>
                <w:rFonts w:cstheme="minorHAnsi"/>
                <w:sz w:val="20"/>
                <w:szCs w:val="20"/>
              </w:rPr>
              <w:t>No</w:t>
            </w:r>
          </w:p>
        </w:tc>
        <w:tc>
          <w:tcPr>
            <w:tcW w:w="2896" w:type="dxa"/>
          </w:tcPr>
          <w:p w14:paraId="2BBAB088" w14:textId="26844231" w:rsidR="002E0D12" w:rsidRPr="0006006D" w:rsidRDefault="002E0D12" w:rsidP="00F26CD6">
            <w:pPr>
              <w:rPr>
                <w:rFonts w:eastAsia="Arial" w:cstheme="minorHAnsi"/>
                <w:sz w:val="20"/>
                <w:szCs w:val="20"/>
              </w:rPr>
            </w:pPr>
            <w:r>
              <w:rPr>
                <w:rFonts w:eastAsia="Arial" w:cstheme="minorHAnsi"/>
                <w:sz w:val="20"/>
                <w:szCs w:val="20"/>
              </w:rPr>
              <w:t xml:space="preserve">If additional comments exceed 1000 characters return error EM.19 </w:t>
            </w:r>
            <w:r w:rsidR="005A51D9">
              <w:rPr>
                <w:rFonts w:eastAsia="Arial" w:cstheme="minorHAnsi"/>
                <w:sz w:val="20"/>
                <w:szCs w:val="20"/>
              </w:rPr>
              <w:t>–</w:t>
            </w:r>
            <w:r>
              <w:rPr>
                <w:rFonts w:eastAsia="Arial" w:cstheme="minorHAnsi"/>
                <w:sz w:val="20"/>
                <w:szCs w:val="20"/>
              </w:rPr>
              <w:t xml:space="preserve"> </w:t>
            </w:r>
            <w:r w:rsidRPr="00CE75A5">
              <w:rPr>
                <w:rFonts w:eastAsia="Arial" w:cstheme="minorHAnsi"/>
                <w:sz w:val="20"/>
                <w:szCs w:val="20"/>
              </w:rPr>
              <w:t>The additional comments field cannot exceed 1000 characters</w:t>
            </w:r>
          </w:p>
        </w:tc>
      </w:tr>
      <w:tr w:rsidR="002E0D12" w:rsidRPr="001E6E5E" w14:paraId="3F6F873B" w14:textId="77777777" w:rsidTr="002E0D12">
        <w:trPr>
          <w:tblHeader/>
        </w:trPr>
        <w:tc>
          <w:tcPr>
            <w:tcW w:w="2639" w:type="dxa"/>
          </w:tcPr>
          <w:p w14:paraId="5B5E24DD" w14:textId="77777777" w:rsidR="002E0D12" w:rsidRPr="0006006D" w:rsidRDefault="002E0D12" w:rsidP="00F26CD6">
            <w:pPr>
              <w:rPr>
                <w:rFonts w:eastAsia="Arial" w:cstheme="minorHAnsi"/>
                <w:sz w:val="20"/>
                <w:szCs w:val="20"/>
              </w:rPr>
            </w:pPr>
            <w:r w:rsidRPr="0006006D">
              <w:rPr>
                <w:rFonts w:cstheme="minorHAnsi"/>
                <w:sz w:val="20"/>
                <w:szCs w:val="20"/>
              </w:rPr>
              <w:lastRenderedPageBreak/>
              <w:t>generalDeclaration</w:t>
            </w:r>
          </w:p>
        </w:tc>
        <w:tc>
          <w:tcPr>
            <w:tcW w:w="1977" w:type="dxa"/>
          </w:tcPr>
          <w:p w14:paraId="45B91830" w14:textId="77777777" w:rsidR="002E0D12" w:rsidRPr="001E6E5E" w:rsidRDefault="002E0D12" w:rsidP="00F26CD6">
            <w:pPr>
              <w:rPr>
                <w:rFonts w:cstheme="minorHAnsi"/>
                <w:sz w:val="20"/>
                <w:szCs w:val="20"/>
              </w:rPr>
            </w:pPr>
            <w:r>
              <w:rPr>
                <w:rFonts w:cstheme="minorHAnsi"/>
                <w:sz w:val="20"/>
                <w:szCs w:val="20"/>
              </w:rPr>
              <w:t>Boolean (True or False)</w:t>
            </w:r>
          </w:p>
        </w:tc>
        <w:tc>
          <w:tcPr>
            <w:tcW w:w="4714" w:type="dxa"/>
          </w:tcPr>
          <w:p w14:paraId="68E1C479" w14:textId="77777777" w:rsidR="002E0D12" w:rsidRPr="0006006D" w:rsidRDefault="002E0D12" w:rsidP="00F26CD6">
            <w:pPr>
              <w:rPr>
                <w:rFonts w:eastAsia="Arial" w:cstheme="minorHAnsi"/>
                <w:sz w:val="20"/>
                <w:szCs w:val="20"/>
              </w:rPr>
            </w:pPr>
            <w:r w:rsidRPr="0006006D">
              <w:rPr>
                <w:rFonts w:cstheme="minorHAnsi"/>
                <w:sz w:val="20"/>
                <w:szCs w:val="20"/>
              </w:rPr>
              <w:t>General declaration regarding true and correct information and advice about the nature of Personal Information from the Department.</w:t>
            </w:r>
          </w:p>
        </w:tc>
        <w:tc>
          <w:tcPr>
            <w:tcW w:w="1722" w:type="dxa"/>
          </w:tcPr>
          <w:p w14:paraId="383B4A65" w14:textId="77777777" w:rsidR="002E0D12" w:rsidRPr="001E6E5E" w:rsidRDefault="002E0D12" w:rsidP="00F26CD6">
            <w:pPr>
              <w:rPr>
                <w:rFonts w:cstheme="minorHAnsi"/>
                <w:sz w:val="20"/>
                <w:szCs w:val="20"/>
              </w:rPr>
            </w:pPr>
            <w:r w:rsidRPr="0006006D">
              <w:rPr>
                <w:rFonts w:cstheme="minorHAnsi"/>
                <w:sz w:val="20"/>
                <w:szCs w:val="20"/>
              </w:rPr>
              <w:t>Yes</w:t>
            </w:r>
          </w:p>
        </w:tc>
        <w:tc>
          <w:tcPr>
            <w:tcW w:w="2896" w:type="dxa"/>
          </w:tcPr>
          <w:p w14:paraId="55A1E8DF" w14:textId="0F44FBEB" w:rsidR="002E0D12" w:rsidRPr="0006006D" w:rsidRDefault="002E0D12" w:rsidP="00F26CD6">
            <w:pPr>
              <w:rPr>
                <w:rFonts w:eastAsia="Arial" w:cstheme="minorHAnsi"/>
                <w:sz w:val="20"/>
                <w:szCs w:val="20"/>
              </w:rPr>
            </w:pPr>
            <w:r w:rsidRPr="0006006D">
              <w:rPr>
                <w:rFonts w:cstheme="minorHAnsi"/>
                <w:sz w:val="20"/>
                <w:szCs w:val="20"/>
              </w:rPr>
              <w:t xml:space="preserve">If the general declaration is ‘false’, then return error EM.14 </w:t>
            </w:r>
            <w:r w:rsidR="005A51D9">
              <w:rPr>
                <w:rFonts w:cstheme="minorHAnsi"/>
                <w:sz w:val="20"/>
                <w:szCs w:val="20"/>
              </w:rPr>
              <w:t>–</w:t>
            </w:r>
            <w:r w:rsidRPr="0006006D">
              <w:rPr>
                <w:rFonts w:cstheme="minorHAnsi"/>
                <w:sz w:val="20"/>
                <w:szCs w:val="20"/>
              </w:rPr>
              <w:t xml:space="preserve"> Indication for Agreement to the Information Declaration and Privacy statement must be provided.</w:t>
            </w:r>
          </w:p>
        </w:tc>
      </w:tr>
    </w:tbl>
    <w:p w14:paraId="43BCE0A7" w14:textId="77777777" w:rsidR="006B31CD" w:rsidRPr="0006006D" w:rsidRDefault="006B31CD" w:rsidP="00F26CD6">
      <w:pPr>
        <w:rPr>
          <w:rFonts w:cstheme="minorHAnsi"/>
          <w:sz w:val="20"/>
          <w:szCs w:val="20"/>
        </w:rPr>
      </w:pPr>
    </w:p>
    <w:p w14:paraId="48C620A0" w14:textId="77777777" w:rsidR="006B31CD" w:rsidRPr="002803B3" w:rsidRDefault="006B31CD" w:rsidP="006B31CD">
      <w:pPr>
        <w:pStyle w:val="Heading5"/>
      </w:pPr>
      <w:r w:rsidRPr="002803B3">
        <w:t xml:space="preserve">Direction Request </w:t>
      </w:r>
      <w:r>
        <w:t>array components</w:t>
      </w:r>
    </w:p>
    <w:p w14:paraId="73DE8160" w14:textId="77777777" w:rsidR="006B31CD" w:rsidRDefault="006B31CD" w:rsidP="006B31CD">
      <w:pPr>
        <w:pStyle w:val="Tabletext0"/>
        <w:rPr>
          <w:rFonts w:asciiTheme="minorHAnsi" w:eastAsia="Arial" w:hAnsiTheme="minorHAnsi" w:cstheme="minorHAnsi"/>
          <w:lang w:val="en-AU"/>
        </w:rPr>
      </w:pPr>
      <w:r>
        <w:rPr>
          <w:rFonts w:asciiTheme="minorHAnsi" w:eastAsia="Arial" w:hAnsiTheme="minorHAnsi" w:cstheme="minorHAnsi"/>
          <w:lang w:val="en-AU"/>
        </w:rPr>
        <w:t>The addNewLodgement API’s Direction Request array components are listed below. One or more Direction request arrays may be added to a new lodgement (please refer to the example below).</w:t>
      </w:r>
    </w:p>
    <w:p w14:paraId="3A162541" w14:textId="77777777" w:rsidR="006B31CD" w:rsidRPr="00DC35FD" w:rsidRDefault="006B31CD" w:rsidP="006B31CD">
      <w:pPr>
        <w:pStyle w:val="Tabletext0"/>
        <w:rPr>
          <w:rFonts w:asciiTheme="minorHAnsi" w:eastAsia="Arial" w:hAnsiTheme="minorHAnsi" w:cstheme="minorHAnsi"/>
          <w:lang w:val="en-AU"/>
        </w:rPr>
      </w:pPr>
      <w:r>
        <w:rPr>
          <w:rFonts w:asciiTheme="minorHAnsi" w:eastAsia="Arial" w:hAnsiTheme="minorHAnsi" w:cstheme="minorHAnsi"/>
          <w:lang w:val="en-AU"/>
        </w:rPr>
        <w:t xml:space="preserve">As per BR.205 – a new COLS Lodgement can have one or more Direction requests. </w:t>
      </w:r>
    </w:p>
    <w:tbl>
      <w:tblPr>
        <w:tblStyle w:val="TableGrid"/>
        <w:tblW w:w="13887" w:type="dxa"/>
        <w:tblLayout w:type="fixed"/>
        <w:tblLook w:val="04A0" w:firstRow="1" w:lastRow="0" w:firstColumn="1" w:lastColumn="0" w:noHBand="0" w:noVBand="1"/>
      </w:tblPr>
      <w:tblGrid>
        <w:gridCol w:w="2557"/>
        <w:gridCol w:w="2116"/>
        <w:gridCol w:w="4796"/>
        <w:gridCol w:w="1658"/>
        <w:gridCol w:w="2760"/>
      </w:tblGrid>
      <w:tr w:rsidR="006B31CD" w:rsidRPr="00C1287E" w14:paraId="4FDAD58D" w14:textId="77777777" w:rsidTr="008D7027">
        <w:trPr>
          <w:tblHeader/>
        </w:trPr>
        <w:tc>
          <w:tcPr>
            <w:tcW w:w="2557" w:type="dxa"/>
            <w:shd w:val="clear" w:color="auto" w:fill="D9D9D9" w:themeFill="background1" w:themeFillShade="D9"/>
          </w:tcPr>
          <w:p w14:paraId="7E9FFF4F" w14:textId="77777777" w:rsidR="006B31CD" w:rsidRPr="00A815A6" w:rsidRDefault="006B31CD" w:rsidP="008D7027">
            <w:pPr>
              <w:rPr>
                <w:rFonts w:cstheme="minorHAnsi"/>
                <w:b/>
                <w:bCs/>
                <w:sz w:val="20"/>
                <w:szCs w:val="20"/>
              </w:rPr>
            </w:pPr>
            <w:r w:rsidRPr="00A815A6">
              <w:rPr>
                <w:rFonts w:eastAsia="Arial" w:cstheme="minorHAnsi"/>
                <w:b/>
                <w:bCs/>
                <w:sz w:val="20"/>
                <w:szCs w:val="20"/>
              </w:rPr>
              <w:t>Parameter Name (Length)</w:t>
            </w:r>
          </w:p>
        </w:tc>
        <w:tc>
          <w:tcPr>
            <w:tcW w:w="2116" w:type="dxa"/>
            <w:shd w:val="clear" w:color="auto" w:fill="D9D9D9" w:themeFill="background1" w:themeFillShade="D9"/>
          </w:tcPr>
          <w:p w14:paraId="5B126B97" w14:textId="77777777" w:rsidR="006B31CD" w:rsidRPr="00C1287E" w:rsidRDefault="006B31CD" w:rsidP="008D7027">
            <w:pPr>
              <w:rPr>
                <w:rFonts w:eastAsia="Arial" w:cstheme="minorHAnsi"/>
                <w:b/>
                <w:bCs/>
                <w:sz w:val="20"/>
                <w:szCs w:val="20"/>
              </w:rPr>
            </w:pPr>
            <w:r>
              <w:rPr>
                <w:rFonts w:eastAsia="Arial" w:cstheme="minorHAnsi"/>
                <w:b/>
                <w:bCs/>
                <w:sz w:val="20"/>
                <w:szCs w:val="20"/>
              </w:rPr>
              <w:t>Length and data type</w:t>
            </w:r>
          </w:p>
        </w:tc>
        <w:tc>
          <w:tcPr>
            <w:tcW w:w="4796" w:type="dxa"/>
            <w:shd w:val="clear" w:color="auto" w:fill="D9D9D9" w:themeFill="background1" w:themeFillShade="D9"/>
          </w:tcPr>
          <w:p w14:paraId="6CB65D4A" w14:textId="77777777" w:rsidR="006B31CD" w:rsidRPr="00A815A6" w:rsidRDefault="006B31CD" w:rsidP="008D7027">
            <w:pPr>
              <w:rPr>
                <w:rFonts w:cstheme="minorHAnsi"/>
                <w:b/>
                <w:bCs/>
                <w:sz w:val="20"/>
                <w:szCs w:val="20"/>
              </w:rPr>
            </w:pPr>
            <w:r w:rsidRPr="00A815A6">
              <w:rPr>
                <w:rFonts w:eastAsia="Arial" w:cstheme="minorHAnsi"/>
                <w:b/>
                <w:bCs/>
                <w:sz w:val="20"/>
                <w:szCs w:val="20"/>
              </w:rPr>
              <w:t>Description</w:t>
            </w:r>
          </w:p>
        </w:tc>
        <w:tc>
          <w:tcPr>
            <w:tcW w:w="1658" w:type="dxa"/>
            <w:shd w:val="clear" w:color="auto" w:fill="D9D9D9" w:themeFill="background1" w:themeFillShade="D9"/>
          </w:tcPr>
          <w:p w14:paraId="2B25CD21" w14:textId="77777777" w:rsidR="006B31CD" w:rsidRPr="00A815A6" w:rsidRDefault="006B31CD" w:rsidP="008D7027">
            <w:pPr>
              <w:rPr>
                <w:rFonts w:cstheme="minorHAnsi"/>
                <w:b/>
                <w:bCs/>
                <w:sz w:val="20"/>
                <w:szCs w:val="20"/>
              </w:rPr>
            </w:pPr>
            <w:r w:rsidRPr="00A815A6">
              <w:rPr>
                <w:rFonts w:eastAsia="Arial" w:cstheme="minorHAnsi"/>
                <w:b/>
                <w:bCs/>
                <w:sz w:val="20"/>
                <w:szCs w:val="20"/>
              </w:rPr>
              <w:t>Mandatory</w:t>
            </w:r>
          </w:p>
        </w:tc>
        <w:tc>
          <w:tcPr>
            <w:tcW w:w="2760" w:type="dxa"/>
            <w:shd w:val="clear" w:color="auto" w:fill="D9D9D9" w:themeFill="background1" w:themeFillShade="D9"/>
          </w:tcPr>
          <w:p w14:paraId="643B3E88" w14:textId="77777777" w:rsidR="006B31CD" w:rsidRPr="00A815A6" w:rsidRDefault="006B31CD" w:rsidP="008D7027">
            <w:pPr>
              <w:rPr>
                <w:rFonts w:eastAsia="Arial" w:cstheme="minorHAnsi"/>
                <w:b/>
                <w:bCs/>
                <w:sz w:val="20"/>
                <w:szCs w:val="20"/>
              </w:rPr>
            </w:pPr>
            <w:r w:rsidRPr="00A815A6">
              <w:rPr>
                <w:rFonts w:eastAsia="Arial" w:cstheme="minorHAnsi"/>
                <w:b/>
                <w:bCs/>
                <w:sz w:val="20"/>
                <w:szCs w:val="20"/>
              </w:rPr>
              <w:t>Error</w:t>
            </w:r>
          </w:p>
        </w:tc>
      </w:tr>
      <w:tr w:rsidR="006B31CD" w:rsidRPr="00C1287E" w14:paraId="19E58142" w14:textId="77777777" w:rsidTr="008D7027">
        <w:tc>
          <w:tcPr>
            <w:tcW w:w="2557" w:type="dxa"/>
          </w:tcPr>
          <w:p w14:paraId="193F5C84" w14:textId="77777777" w:rsidR="006B31CD" w:rsidRPr="00DC35FD" w:rsidRDefault="006B31CD" w:rsidP="008D7027">
            <w:pPr>
              <w:rPr>
                <w:rFonts w:eastAsia="Arial" w:cstheme="minorHAnsi"/>
                <w:sz w:val="20"/>
                <w:szCs w:val="20"/>
              </w:rPr>
            </w:pPr>
            <w:r w:rsidRPr="00DC35FD">
              <w:rPr>
                <w:rFonts w:eastAsia="Arial" w:cstheme="minorHAnsi"/>
                <w:sz w:val="20"/>
                <w:szCs w:val="20"/>
              </w:rPr>
              <w:t>directionRequests</w:t>
            </w:r>
          </w:p>
        </w:tc>
        <w:tc>
          <w:tcPr>
            <w:tcW w:w="2116" w:type="dxa"/>
          </w:tcPr>
          <w:p w14:paraId="2ECCE2B6" w14:textId="77777777" w:rsidR="006B31CD" w:rsidRPr="00DC35FD" w:rsidRDefault="006B31CD" w:rsidP="008D7027">
            <w:pPr>
              <w:rPr>
                <w:rFonts w:eastAsia="Arial" w:cstheme="minorHAnsi"/>
                <w:sz w:val="20"/>
                <w:szCs w:val="20"/>
              </w:rPr>
            </w:pPr>
            <w:r>
              <w:rPr>
                <w:rFonts w:eastAsia="Arial" w:cstheme="minorHAnsi"/>
                <w:sz w:val="20"/>
                <w:szCs w:val="20"/>
              </w:rPr>
              <w:t>n/a</w:t>
            </w:r>
          </w:p>
        </w:tc>
        <w:tc>
          <w:tcPr>
            <w:tcW w:w="4796" w:type="dxa"/>
          </w:tcPr>
          <w:p w14:paraId="052220C9" w14:textId="77777777" w:rsidR="006B31CD" w:rsidRPr="00DC35FD" w:rsidRDefault="006B31CD" w:rsidP="008D7027">
            <w:pPr>
              <w:rPr>
                <w:rFonts w:eastAsia="Arial" w:cstheme="minorHAnsi"/>
                <w:sz w:val="20"/>
                <w:szCs w:val="20"/>
              </w:rPr>
            </w:pPr>
            <w:r w:rsidRPr="00DC35FD">
              <w:rPr>
                <w:rFonts w:eastAsia="Arial" w:cstheme="minorHAnsi"/>
                <w:sz w:val="20"/>
                <w:szCs w:val="20"/>
              </w:rPr>
              <w:t xml:space="preserve">Allows </w:t>
            </w:r>
            <w:r>
              <w:rPr>
                <w:rFonts w:eastAsia="Arial" w:cstheme="minorHAnsi"/>
                <w:sz w:val="20"/>
                <w:szCs w:val="20"/>
              </w:rPr>
              <w:t>one or more</w:t>
            </w:r>
            <w:r w:rsidRPr="00DC35FD">
              <w:rPr>
                <w:rFonts w:eastAsia="Arial" w:cstheme="minorHAnsi"/>
                <w:sz w:val="20"/>
                <w:szCs w:val="20"/>
              </w:rPr>
              <w:t xml:space="preserve"> direction request </w:t>
            </w:r>
            <w:r>
              <w:rPr>
                <w:rFonts w:eastAsia="Arial" w:cstheme="minorHAnsi"/>
                <w:sz w:val="20"/>
                <w:szCs w:val="20"/>
              </w:rPr>
              <w:t xml:space="preserve">arrays </w:t>
            </w:r>
            <w:r w:rsidRPr="00DC35FD">
              <w:rPr>
                <w:rFonts w:eastAsia="Arial" w:cstheme="minorHAnsi"/>
                <w:sz w:val="20"/>
                <w:szCs w:val="20"/>
              </w:rPr>
              <w:t>to be added</w:t>
            </w:r>
          </w:p>
        </w:tc>
        <w:tc>
          <w:tcPr>
            <w:tcW w:w="1658" w:type="dxa"/>
          </w:tcPr>
          <w:p w14:paraId="09506922"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6CDDF3F9"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 xml:space="preserve">If </w:t>
            </w:r>
            <w:r>
              <w:rPr>
                <w:rFonts w:asciiTheme="minorHAnsi" w:eastAsia="Arial" w:hAnsiTheme="minorHAnsi" w:cstheme="minorHAnsi"/>
                <w:sz w:val="20"/>
                <w:szCs w:val="20"/>
                <w:lang w:val="en-AU"/>
              </w:rPr>
              <w:t xml:space="preserve">there are </w:t>
            </w:r>
            <w:r w:rsidRPr="00DC35FD">
              <w:rPr>
                <w:rFonts w:asciiTheme="minorHAnsi" w:eastAsia="Arial" w:hAnsiTheme="minorHAnsi" w:cstheme="minorHAnsi"/>
                <w:sz w:val="20"/>
                <w:szCs w:val="20"/>
                <w:lang w:val="en-AU"/>
              </w:rPr>
              <w:t xml:space="preserve">no direction request </w:t>
            </w:r>
            <w:r>
              <w:rPr>
                <w:rFonts w:asciiTheme="minorHAnsi" w:eastAsia="Arial" w:hAnsiTheme="minorHAnsi" w:cstheme="minorHAnsi"/>
                <w:sz w:val="20"/>
                <w:szCs w:val="20"/>
                <w:lang w:val="en-AU"/>
              </w:rPr>
              <w:t xml:space="preserve">for the new lodgement, a </w:t>
            </w:r>
            <w:r w:rsidRPr="00DC35FD">
              <w:rPr>
                <w:rFonts w:asciiTheme="minorHAnsi" w:eastAsia="Arial" w:hAnsiTheme="minorHAnsi" w:cstheme="minorHAnsi"/>
                <w:sz w:val="20"/>
                <w:szCs w:val="20"/>
                <w:lang w:val="en-AU"/>
              </w:rPr>
              <w:t xml:space="preserve">Null will be accepted. </w:t>
            </w:r>
            <w:r>
              <w:rPr>
                <w:rFonts w:asciiTheme="minorHAnsi" w:eastAsia="Arial" w:hAnsiTheme="minorHAnsi" w:cstheme="minorHAnsi"/>
                <w:sz w:val="20"/>
                <w:szCs w:val="20"/>
                <w:lang w:val="en-AU"/>
              </w:rPr>
              <w:t>Please refer to example; Multiple Direction requests.</w:t>
            </w:r>
          </w:p>
        </w:tc>
      </w:tr>
      <w:tr w:rsidR="006B31CD" w:rsidRPr="00C1287E" w14:paraId="7408B990" w14:textId="77777777" w:rsidTr="008D7027">
        <w:tc>
          <w:tcPr>
            <w:tcW w:w="2557" w:type="dxa"/>
          </w:tcPr>
          <w:p w14:paraId="149C86BD" w14:textId="77777777" w:rsidR="006B31CD" w:rsidRPr="00DC35FD" w:rsidRDefault="006B31CD" w:rsidP="008D7027">
            <w:pPr>
              <w:rPr>
                <w:rFonts w:eastAsia="Arial" w:cstheme="minorHAnsi"/>
                <w:sz w:val="20"/>
                <w:szCs w:val="20"/>
              </w:rPr>
            </w:pPr>
            <w:r w:rsidRPr="00DC35FD">
              <w:rPr>
                <w:rFonts w:eastAsia="Arial" w:cstheme="minorHAnsi"/>
                <w:sz w:val="20"/>
                <w:szCs w:val="20"/>
              </w:rPr>
              <w:t>Direction (256)</w:t>
            </w:r>
          </w:p>
        </w:tc>
        <w:tc>
          <w:tcPr>
            <w:tcW w:w="2116" w:type="dxa"/>
          </w:tcPr>
          <w:p w14:paraId="53E9B842" w14:textId="5C388406" w:rsidR="006B31CD" w:rsidRPr="00DC35FD" w:rsidRDefault="006B31CD" w:rsidP="008D7027">
            <w:pPr>
              <w:rPr>
                <w:rFonts w:eastAsia="Arial" w:cstheme="minorHAnsi"/>
                <w:sz w:val="20"/>
                <w:szCs w:val="20"/>
              </w:rPr>
            </w:pPr>
            <w:r w:rsidRPr="00DC35FD">
              <w:rPr>
                <w:rFonts w:eastAsia="Arial" w:cstheme="minorHAnsi"/>
                <w:sz w:val="20"/>
                <w:szCs w:val="20"/>
              </w:rPr>
              <w:t xml:space="preserve">256 </w:t>
            </w:r>
            <w:r w:rsidR="006A00E5">
              <w:rPr>
                <w:rFonts w:eastAsia="Arial" w:cstheme="minorHAnsi"/>
                <w:sz w:val="20"/>
                <w:szCs w:val="20"/>
              </w:rPr>
              <w:t>FT</w:t>
            </w:r>
          </w:p>
        </w:tc>
        <w:tc>
          <w:tcPr>
            <w:tcW w:w="4796" w:type="dxa"/>
          </w:tcPr>
          <w:p w14:paraId="484E8D46" w14:textId="77777777" w:rsidR="006B31CD" w:rsidRPr="00DC35FD" w:rsidRDefault="006B31CD" w:rsidP="008D7027">
            <w:pPr>
              <w:rPr>
                <w:rFonts w:eastAsia="Arial" w:cstheme="minorHAnsi"/>
                <w:sz w:val="20"/>
                <w:szCs w:val="20"/>
              </w:rPr>
            </w:pPr>
            <w:r w:rsidRPr="00DC35FD">
              <w:rPr>
                <w:rFonts w:eastAsia="Arial" w:cstheme="minorHAnsi"/>
                <w:sz w:val="20"/>
                <w:szCs w:val="20"/>
              </w:rPr>
              <w:t>Specific Direction type the Broker is requesting.</w:t>
            </w:r>
          </w:p>
        </w:tc>
        <w:tc>
          <w:tcPr>
            <w:tcW w:w="1658" w:type="dxa"/>
          </w:tcPr>
          <w:p w14:paraId="088E9358" w14:textId="77777777" w:rsidR="006B31CD" w:rsidRPr="00DC35FD" w:rsidRDefault="006B31CD" w:rsidP="008D7027">
            <w:pPr>
              <w:pStyle w:val="Tabletext0"/>
              <w:rPr>
                <w:rFonts w:asciiTheme="minorHAnsi" w:eastAsia="Arial" w:hAnsiTheme="minorHAnsi" w:cstheme="minorHAnsi"/>
                <w:sz w:val="20"/>
                <w:szCs w:val="20"/>
                <w:lang w:val="en-AU"/>
              </w:rPr>
            </w:pPr>
            <w:r w:rsidRPr="00925731">
              <w:rPr>
                <w:rFonts w:asciiTheme="minorHAnsi" w:eastAsia="Arial" w:hAnsiTheme="minorHAnsi" w:cstheme="minorHAnsi"/>
                <w:b/>
                <w:bCs/>
                <w:sz w:val="20"/>
                <w:szCs w:val="20"/>
                <w:lang w:val="en-AU"/>
              </w:rPr>
              <w:t>Conditional:</w:t>
            </w:r>
            <w:r w:rsidRPr="00DC35FD">
              <w:rPr>
                <w:rFonts w:asciiTheme="minorHAnsi" w:eastAsia="Arial" w:hAnsiTheme="minorHAnsi" w:cstheme="minorHAnsi"/>
                <w:sz w:val="20"/>
                <w:szCs w:val="20"/>
                <w:lang w:val="en-AU"/>
              </w:rPr>
              <w:t xml:space="preserve"> If a direction request is added then mandatory</w:t>
            </w:r>
          </w:p>
        </w:tc>
        <w:tc>
          <w:tcPr>
            <w:tcW w:w="2760" w:type="dxa"/>
          </w:tcPr>
          <w:p w14:paraId="60B7536F"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blank return error message; EM.05 - A valid Direction Request type must be provided.</w:t>
            </w:r>
          </w:p>
        </w:tc>
      </w:tr>
      <w:tr w:rsidR="006B31CD" w:rsidRPr="00C1287E" w14:paraId="09EC5D0D" w14:textId="77777777" w:rsidTr="008D7027">
        <w:tc>
          <w:tcPr>
            <w:tcW w:w="2557" w:type="dxa"/>
          </w:tcPr>
          <w:p w14:paraId="0DC3CD44" w14:textId="77777777" w:rsidR="006B31CD" w:rsidRPr="00DC35FD" w:rsidRDefault="006B31CD" w:rsidP="008D7027">
            <w:pPr>
              <w:rPr>
                <w:rFonts w:eastAsia="Arial" w:cstheme="minorHAnsi"/>
                <w:sz w:val="20"/>
                <w:szCs w:val="20"/>
              </w:rPr>
            </w:pPr>
            <w:r w:rsidRPr="00DC35FD">
              <w:rPr>
                <w:rFonts w:eastAsia="Arial" w:cstheme="minorHAnsi"/>
                <w:sz w:val="20"/>
                <w:szCs w:val="20"/>
              </w:rPr>
              <w:t>directionLineContainer (100)</w:t>
            </w:r>
          </w:p>
        </w:tc>
        <w:tc>
          <w:tcPr>
            <w:tcW w:w="2116" w:type="dxa"/>
          </w:tcPr>
          <w:p w14:paraId="2BA6583C" w14:textId="6A3F6167" w:rsidR="006B31CD" w:rsidRPr="00DC35FD" w:rsidRDefault="006B31CD" w:rsidP="008D7027">
            <w:pPr>
              <w:rPr>
                <w:rFonts w:eastAsia="Arial" w:cstheme="minorHAnsi"/>
                <w:sz w:val="20"/>
                <w:szCs w:val="20"/>
              </w:rPr>
            </w:pPr>
            <w:r w:rsidRPr="00DC35FD">
              <w:rPr>
                <w:rFonts w:eastAsia="Arial" w:cstheme="minorHAnsi"/>
                <w:sz w:val="20"/>
                <w:szCs w:val="20"/>
              </w:rPr>
              <w:t xml:space="preserve">100 </w:t>
            </w:r>
            <w:r w:rsidR="006A00E5">
              <w:rPr>
                <w:rFonts w:eastAsia="Arial" w:cstheme="minorHAnsi"/>
                <w:sz w:val="20"/>
                <w:szCs w:val="20"/>
              </w:rPr>
              <w:t>FT</w:t>
            </w:r>
          </w:p>
        </w:tc>
        <w:tc>
          <w:tcPr>
            <w:tcW w:w="4796" w:type="dxa"/>
          </w:tcPr>
          <w:p w14:paraId="2793C7EC" w14:textId="77777777" w:rsidR="006B31CD" w:rsidRPr="00DC35FD" w:rsidRDefault="006B31CD" w:rsidP="008D7027">
            <w:pPr>
              <w:rPr>
                <w:rFonts w:eastAsia="Arial" w:cstheme="minorHAnsi"/>
                <w:sz w:val="20"/>
                <w:szCs w:val="20"/>
              </w:rPr>
            </w:pPr>
            <w:r w:rsidRPr="00DC35FD">
              <w:rPr>
                <w:rFonts w:eastAsia="Arial" w:cstheme="minorHAnsi"/>
                <w:sz w:val="20"/>
                <w:szCs w:val="20"/>
              </w:rPr>
              <w:t>The consignment entry line (in AIMS) or the consignment’s container number for the Direction Request.</w:t>
            </w:r>
          </w:p>
        </w:tc>
        <w:tc>
          <w:tcPr>
            <w:tcW w:w="1658" w:type="dxa"/>
          </w:tcPr>
          <w:p w14:paraId="6B695F34"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4476501E"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more than 100 characters, then return message: EM.26 - Direction/Line/Container value cannot exceed 100 characters.</w:t>
            </w:r>
          </w:p>
        </w:tc>
      </w:tr>
      <w:tr w:rsidR="006B31CD" w:rsidRPr="00C1287E" w14:paraId="3E8EBAC2" w14:textId="77777777" w:rsidTr="008D7027">
        <w:tc>
          <w:tcPr>
            <w:tcW w:w="2557" w:type="dxa"/>
          </w:tcPr>
          <w:p w14:paraId="4BBA8082" w14:textId="77777777" w:rsidR="006B31CD" w:rsidRPr="00DC35FD" w:rsidRDefault="006B31CD" w:rsidP="008D7027">
            <w:pPr>
              <w:rPr>
                <w:rFonts w:eastAsia="Arial" w:cstheme="minorHAnsi"/>
                <w:sz w:val="20"/>
                <w:szCs w:val="20"/>
              </w:rPr>
            </w:pPr>
            <w:r w:rsidRPr="00DC35FD">
              <w:rPr>
                <w:rFonts w:eastAsia="Arial" w:cstheme="minorHAnsi"/>
                <w:sz w:val="20"/>
                <w:szCs w:val="20"/>
              </w:rPr>
              <w:t>treatmentType (100)</w:t>
            </w:r>
          </w:p>
        </w:tc>
        <w:tc>
          <w:tcPr>
            <w:tcW w:w="2116" w:type="dxa"/>
          </w:tcPr>
          <w:p w14:paraId="4CE0CB53" w14:textId="0056AD14" w:rsidR="006B31CD" w:rsidRPr="00DC35FD" w:rsidRDefault="006B31CD" w:rsidP="008D7027">
            <w:pPr>
              <w:rPr>
                <w:rFonts w:eastAsia="Arial" w:cstheme="minorHAnsi"/>
                <w:sz w:val="20"/>
                <w:szCs w:val="20"/>
              </w:rPr>
            </w:pPr>
            <w:r w:rsidRPr="00DC35FD">
              <w:rPr>
                <w:rFonts w:eastAsia="Arial" w:cstheme="minorHAnsi"/>
                <w:sz w:val="20"/>
                <w:szCs w:val="20"/>
              </w:rPr>
              <w:t xml:space="preserve">100 </w:t>
            </w:r>
            <w:r w:rsidR="006A00E5">
              <w:rPr>
                <w:rFonts w:eastAsia="Arial" w:cstheme="minorHAnsi"/>
                <w:sz w:val="20"/>
                <w:szCs w:val="20"/>
              </w:rPr>
              <w:t>FT</w:t>
            </w:r>
          </w:p>
        </w:tc>
        <w:tc>
          <w:tcPr>
            <w:tcW w:w="4796" w:type="dxa"/>
          </w:tcPr>
          <w:p w14:paraId="66E50FA8" w14:textId="77777777" w:rsidR="006B31CD" w:rsidRPr="00DC35FD" w:rsidRDefault="006B31CD" w:rsidP="008D7027">
            <w:pPr>
              <w:rPr>
                <w:rFonts w:eastAsia="Arial" w:cstheme="minorHAnsi"/>
                <w:sz w:val="20"/>
                <w:szCs w:val="20"/>
              </w:rPr>
            </w:pPr>
            <w:r w:rsidRPr="00DC35FD">
              <w:rPr>
                <w:rFonts w:eastAsia="Arial" w:cstheme="minorHAnsi"/>
                <w:sz w:val="20"/>
                <w:szCs w:val="20"/>
              </w:rPr>
              <w:t>The treatment or destruction type of the Direction Request</w:t>
            </w:r>
          </w:p>
        </w:tc>
        <w:tc>
          <w:tcPr>
            <w:tcW w:w="1658" w:type="dxa"/>
          </w:tcPr>
          <w:p w14:paraId="7C969E6F"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3948F293"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more than 100 characters, then return message: EM.27 - Treatment/Destruction Type value cannot exceed 100 characters.</w:t>
            </w:r>
          </w:p>
        </w:tc>
      </w:tr>
      <w:tr w:rsidR="006B31CD" w:rsidRPr="00C1287E" w14:paraId="06481F53" w14:textId="77777777" w:rsidTr="008D7027">
        <w:tc>
          <w:tcPr>
            <w:tcW w:w="2557" w:type="dxa"/>
          </w:tcPr>
          <w:p w14:paraId="049F77A7" w14:textId="77777777" w:rsidR="006B31CD" w:rsidRPr="00DC35FD" w:rsidRDefault="006B31CD" w:rsidP="008D7027">
            <w:pPr>
              <w:rPr>
                <w:rFonts w:eastAsia="Arial" w:cstheme="minorHAnsi"/>
                <w:sz w:val="20"/>
                <w:szCs w:val="20"/>
              </w:rPr>
            </w:pPr>
            <w:r w:rsidRPr="00DC35FD">
              <w:rPr>
                <w:rFonts w:eastAsia="Arial" w:cstheme="minorHAnsi"/>
                <w:sz w:val="20"/>
                <w:szCs w:val="20"/>
              </w:rPr>
              <w:t>Location (20)</w:t>
            </w:r>
          </w:p>
        </w:tc>
        <w:tc>
          <w:tcPr>
            <w:tcW w:w="2116" w:type="dxa"/>
          </w:tcPr>
          <w:p w14:paraId="74BDE69B" w14:textId="17B8822C" w:rsidR="006B31CD" w:rsidRPr="00DC35FD" w:rsidRDefault="006B31CD" w:rsidP="008D7027">
            <w:pPr>
              <w:rPr>
                <w:rFonts w:eastAsia="Arial" w:cstheme="minorHAnsi"/>
                <w:sz w:val="20"/>
                <w:szCs w:val="20"/>
              </w:rPr>
            </w:pPr>
            <w:r w:rsidRPr="00DC35FD">
              <w:rPr>
                <w:rFonts w:eastAsia="Arial" w:cstheme="minorHAnsi"/>
                <w:sz w:val="20"/>
                <w:szCs w:val="20"/>
              </w:rPr>
              <w:t xml:space="preserve">20 </w:t>
            </w:r>
            <w:r w:rsidR="006A00E5">
              <w:rPr>
                <w:rFonts w:eastAsia="Arial" w:cstheme="minorHAnsi"/>
                <w:sz w:val="20"/>
                <w:szCs w:val="20"/>
              </w:rPr>
              <w:t>FT</w:t>
            </w:r>
          </w:p>
        </w:tc>
        <w:tc>
          <w:tcPr>
            <w:tcW w:w="4796" w:type="dxa"/>
          </w:tcPr>
          <w:p w14:paraId="3444B734" w14:textId="77777777" w:rsidR="006B31CD" w:rsidRPr="00DC35FD" w:rsidRDefault="006B31CD" w:rsidP="008D7027">
            <w:pPr>
              <w:rPr>
                <w:rFonts w:eastAsia="Arial" w:cstheme="minorHAnsi"/>
                <w:sz w:val="20"/>
                <w:szCs w:val="20"/>
              </w:rPr>
            </w:pPr>
            <w:r w:rsidRPr="00DC35FD">
              <w:rPr>
                <w:rFonts w:eastAsia="Arial" w:cstheme="minorHAnsi"/>
                <w:sz w:val="20"/>
                <w:szCs w:val="20"/>
              </w:rPr>
              <w:t>The nominated location for the Direction request</w:t>
            </w:r>
          </w:p>
        </w:tc>
        <w:tc>
          <w:tcPr>
            <w:tcW w:w="1658" w:type="dxa"/>
          </w:tcPr>
          <w:p w14:paraId="4B351923"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4F1225FC"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 xml:space="preserve">If more than 20 characters, then return message: EM.28 - Nominated Site value cannot </w:t>
            </w:r>
            <w:r w:rsidRPr="00DC35FD">
              <w:rPr>
                <w:rFonts w:asciiTheme="minorHAnsi" w:eastAsia="Arial" w:hAnsiTheme="minorHAnsi" w:cstheme="minorHAnsi"/>
                <w:sz w:val="20"/>
                <w:szCs w:val="20"/>
                <w:lang w:val="en-AU"/>
              </w:rPr>
              <w:lastRenderedPageBreak/>
              <w:t>exceed 20 characters</w:t>
            </w:r>
          </w:p>
        </w:tc>
      </w:tr>
      <w:tr w:rsidR="006B31CD" w:rsidRPr="00C1287E" w14:paraId="713931A0" w14:textId="77777777" w:rsidTr="008D7027">
        <w:tc>
          <w:tcPr>
            <w:tcW w:w="2557" w:type="dxa"/>
          </w:tcPr>
          <w:p w14:paraId="17E66069" w14:textId="77777777" w:rsidR="006B31CD" w:rsidRPr="00DC35FD" w:rsidRDefault="006B31CD" w:rsidP="008D7027">
            <w:pPr>
              <w:rPr>
                <w:rFonts w:eastAsia="Arial" w:cstheme="minorHAnsi"/>
                <w:sz w:val="20"/>
                <w:szCs w:val="20"/>
              </w:rPr>
            </w:pPr>
            <w:r w:rsidRPr="00DC35FD">
              <w:rPr>
                <w:rFonts w:eastAsia="Arial" w:cstheme="minorHAnsi"/>
                <w:sz w:val="20"/>
                <w:szCs w:val="20"/>
              </w:rPr>
              <w:lastRenderedPageBreak/>
              <w:t>aaname (20)</w:t>
            </w:r>
          </w:p>
        </w:tc>
        <w:tc>
          <w:tcPr>
            <w:tcW w:w="2116" w:type="dxa"/>
          </w:tcPr>
          <w:p w14:paraId="7C0D6AE4" w14:textId="3BC7064A" w:rsidR="006B31CD" w:rsidRPr="00DC35FD" w:rsidRDefault="006B31CD" w:rsidP="008D7027">
            <w:pPr>
              <w:rPr>
                <w:rFonts w:eastAsia="Arial" w:cstheme="minorHAnsi"/>
                <w:sz w:val="20"/>
                <w:szCs w:val="20"/>
              </w:rPr>
            </w:pPr>
            <w:r w:rsidRPr="00DC35FD">
              <w:rPr>
                <w:rFonts w:eastAsia="Arial" w:cstheme="minorHAnsi"/>
                <w:sz w:val="20"/>
                <w:szCs w:val="20"/>
              </w:rPr>
              <w:t xml:space="preserve">20 </w:t>
            </w:r>
            <w:r w:rsidR="006A00E5">
              <w:rPr>
                <w:rFonts w:eastAsia="Arial" w:cstheme="minorHAnsi"/>
                <w:sz w:val="20"/>
                <w:szCs w:val="20"/>
              </w:rPr>
              <w:t>FT</w:t>
            </w:r>
          </w:p>
        </w:tc>
        <w:tc>
          <w:tcPr>
            <w:tcW w:w="4796" w:type="dxa"/>
          </w:tcPr>
          <w:p w14:paraId="29CAA95C" w14:textId="77777777" w:rsidR="006B31CD" w:rsidRPr="00DC35FD" w:rsidRDefault="006B31CD" w:rsidP="008D7027">
            <w:pPr>
              <w:rPr>
                <w:rFonts w:eastAsia="Arial" w:cstheme="minorHAnsi"/>
                <w:sz w:val="20"/>
                <w:szCs w:val="20"/>
              </w:rPr>
            </w:pPr>
            <w:r w:rsidRPr="00DC35FD">
              <w:rPr>
                <w:rFonts w:eastAsia="Arial" w:cstheme="minorHAnsi"/>
                <w:sz w:val="20"/>
                <w:szCs w:val="20"/>
              </w:rPr>
              <w:t>The name of the Approved Arrangement location</w:t>
            </w:r>
          </w:p>
        </w:tc>
        <w:tc>
          <w:tcPr>
            <w:tcW w:w="1658" w:type="dxa"/>
          </w:tcPr>
          <w:p w14:paraId="5ED00410"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No</w:t>
            </w:r>
          </w:p>
        </w:tc>
        <w:tc>
          <w:tcPr>
            <w:tcW w:w="2760" w:type="dxa"/>
          </w:tcPr>
          <w:p w14:paraId="6D38CB40"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 xml:space="preserve">If more than 20 characters, then return message: </w:t>
            </w:r>
          </w:p>
          <w:p w14:paraId="36DA569A"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EM.29 - Approved Arrangement Name value cannot exceed 20 characters.</w:t>
            </w:r>
          </w:p>
        </w:tc>
      </w:tr>
      <w:tr w:rsidR="006B31CD" w:rsidRPr="00C1287E" w14:paraId="19BB2AED" w14:textId="77777777" w:rsidTr="008D7027">
        <w:tc>
          <w:tcPr>
            <w:tcW w:w="2557" w:type="dxa"/>
          </w:tcPr>
          <w:p w14:paraId="3A31C59B" w14:textId="77777777" w:rsidR="006B31CD" w:rsidRPr="00DC35FD" w:rsidRDefault="006B31CD" w:rsidP="008D7027">
            <w:pPr>
              <w:rPr>
                <w:rFonts w:eastAsia="Arial" w:cstheme="minorHAnsi"/>
                <w:sz w:val="20"/>
                <w:szCs w:val="20"/>
              </w:rPr>
            </w:pPr>
            <w:r w:rsidRPr="00DC35FD">
              <w:rPr>
                <w:rFonts w:eastAsia="Arial" w:cstheme="minorHAnsi"/>
                <w:sz w:val="20"/>
                <w:szCs w:val="20"/>
              </w:rPr>
              <w:t>aanumber (20)</w:t>
            </w:r>
          </w:p>
        </w:tc>
        <w:tc>
          <w:tcPr>
            <w:tcW w:w="2116" w:type="dxa"/>
          </w:tcPr>
          <w:p w14:paraId="2276962A" w14:textId="3BBED5BC" w:rsidR="006B31CD" w:rsidRPr="00DC35FD" w:rsidRDefault="006B31CD" w:rsidP="008D7027">
            <w:pPr>
              <w:rPr>
                <w:rFonts w:eastAsia="Arial" w:cstheme="minorHAnsi"/>
                <w:sz w:val="20"/>
                <w:szCs w:val="20"/>
              </w:rPr>
            </w:pPr>
            <w:r w:rsidRPr="00DC35FD">
              <w:rPr>
                <w:rFonts w:eastAsia="Arial" w:cstheme="minorHAnsi"/>
                <w:sz w:val="20"/>
                <w:szCs w:val="20"/>
              </w:rPr>
              <w:t xml:space="preserve">20 </w:t>
            </w:r>
            <w:r w:rsidR="006A00E5">
              <w:rPr>
                <w:rFonts w:eastAsia="Arial" w:cstheme="minorHAnsi"/>
                <w:sz w:val="20"/>
                <w:szCs w:val="20"/>
              </w:rPr>
              <w:t>FT</w:t>
            </w:r>
          </w:p>
        </w:tc>
        <w:tc>
          <w:tcPr>
            <w:tcW w:w="4796" w:type="dxa"/>
          </w:tcPr>
          <w:p w14:paraId="3A6B8E58" w14:textId="77777777" w:rsidR="006B31CD" w:rsidRPr="00DC35FD" w:rsidRDefault="006B31CD" w:rsidP="008D7027">
            <w:pPr>
              <w:rPr>
                <w:rFonts w:eastAsia="Arial" w:cstheme="minorHAnsi"/>
                <w:sz w:val="20"/>
                <w:szCs w:val="20"/>
              </w:rPr>
            </w:pPr>
            <w:r w:rsidRPr="00DC35FD">
              <w:rPr>
                <w:rFonts w:eastAsia="Arial" w:cstheme="minorHAnsi"/>
                <w:sz w:val="20"/>
                <w:szCs w:val="20"/>
              </w:rPr>
              <w:t>The Approved Arrangement registration ID</w:t>
            </w:r>
          </w:p>
        </w:tc>
        <w:tc>
          <w:tcPr>
            <w:tcW w:w="1658" w:type="dxa"/>
          </w:tcPr>
          <w:p w14:paraId="4B408B94" w14:textId="77777777" w:rsidR="006B31CD" w:rsidRPr="00DC35FD" w:rsidRDefault="006B31CD" w:rsidP="008D7027">
            <w:pPr>
              <w:pStyle w:val="Tabletext0"/>
              <w:rPr>
                <w:rFonts w:asciiTheme="minorHAnsi" w:eastAsia="Arial" w:hAnsiTheme="minorHAnsi" w:cstheme="minorHAnsi"/>
                <w:sz w:val="20"/>
                <w:szCs w:val="20"/>
                <w:lang w:val="en-AU"/>
              </w:rPr>
            </w:pPr>
            <w:r w:rsidRPr="00925731">
              <w:rPr>
                <w:rFonts w:asciiTheme="minorHAnsi" w:eastAsia="Arial" w:hAnsiTheme="minorHAnsi" w:cstheme="minorHAnsi"/>
                <w:b/>
                <w:bCs/>
                <w:sz w:val="20"/>
                <w:szCs w:val="20"/>
                <w:lang w:val="en-AU"/>
              </w:rPr>
              <w:t>Conditional:</w:t>
            </w:r>
            <w:r w:rsidRPr="00DC35FD">
              <w:rPr>
                <w:rFonts w:asciiTheme="minorHAnsi" w:eastAsia="Arial" w:hAnsiTheme="minorHAnsi" w:cstheme="minorHAnsi"/>
                <w:sz w:val="20"/>
                <w:szCs w:val="20"/>
                <w:lang w:val="en-AU"/>
              </w:rPr>
              <w:t xml:space="preserve"> If the Direction is ‘Release on Document’ then optional else mandatory.</w:t>
            </w:r>
          </w:p>
        </w:tc>
        <w:tc>
          <w:tcPr>
            <w:tcW w:w="2760" w:type="dxa"/>
          </w:tcPr>
          <w:p w14:paraId="06377CCB" w14:textId="77777777" w:rsidR="006B31CD" w:rsidRPr="00DC35FD" w:rsidRDefault="006B31CD" w:rsidP="008D7027">
            <w:pPr>
              <w:pStyle w:val="Tabletext0"/>
              <w:rPr>
                <w:rFonts w:asciiTheme="minorHAnsi" w:eastAsia="Arial" w:hAnsiTheme="minorHAnsi" w:cstheme="minorHAnsi"/>
                <w:sz w:val="20"/>
                <w:szCs w:val="20"/>
                <w:lang w:val="en-AU"/>
              </w:rPr>
            </w:pPr>
            <w:r w:rsidRPr="00DC35FD">
              <w:rPr>
                <w:rFonts w:asciiTheme="minorHAnsi" w:eastAsia="Arial" w:hAnsiTheme="minorHAnsi" w:cstheme="minorHAnsi"/>
                <w:sz w:val="20"/>
                <w:szCs w:val="20"/>
                <w:lang w:val="en-AU"/>
              </w:rPr>
              <w:t>If blank return error message; EM.30 - Approved Arrangement Number value cannot exceed 20 characters.</w:t>
            </w:r>
          </w:p>
        </w:tc>
      </w:tr>
    </w:tbl>
    <w:p w14:paraId="3C6A7BE6" w14:textId="77777777" w:rsidR="006B31CD" w:rsidRPr="00DC35FD" w:rsidRDefault="006B31CD" w:rsidP="006B31CD">
      <w:pPr>
        <w:rPr>
          <w:rFonts w:eastAsia="Arial" w:cstheme="minorHAnsi"/>
          <w:sz w:val="20"/>
          <w:szCs w:val="20"/>
        </w:rPr>
      </w:pPr>
    </w:p>
    <w:p w14:paraId="4D2A072E" w14:textId="5FCAD031" w:rsidR="00814DED" w:rsidRPr="00DD3A23" w:rsidRDefault="00814DED" w:rsidP="00814DED">
      <w:pPr>
        <w:pStyle w:val="Heading5"/>
      </w:pPr>
      <w:r>
        <w:t>Request a reassessment</w:t>
      </w:r>
      <w:r w:rsidRPr="00DD3A23">
        <w:t xml:space="preserve"> Parameters continued:</w:t>
      </w:r>
    </w:p>
    <w:tbl>
      <w:tblPr>
        <w:tblStyle w:val="TableGrid"/>
        <w:tblW w:w="13948" w:type="dxa"/>
        <w:tblLayout w:type="fixed"/>
        <w:tblLook w:val="04A0" w:firstRow="1" w:lastRow="0" w:firstColumn="1" w:lastColumn="0" w:noHBand="0" w:noVBand="1"/>
      </w:tblPr>
      <w:tblGrid>
        <w:gridCol w:w="2639"/>
        <w:gridCol w:w="1977"/>
        <w:gridCol w:w="4714"/>
        <w:gridCol w:w="1722"/>
        <w:gridCol w:w="2896"/>
      </w:tblGrid>
      <w:tr w:rsidR="002E0D12" w:rsidRPr="001E6E5E" w14:paraId="56569DF3" w14:textId="77777777" w:rsidTr="002E0D12">
        <w:trPr>
          <w:tblHeader/>
        </w:trPr>
        <w:tc>
          <w:tcPr>
            <w:tcW w:w="2639" w:type="dxa"/>
          </w:tcPr>
          <w:p w14:paraId="34A3C291" w14:textId="77777777" w:rsidR="002E0D12" w:rsidRPr="00CE75A5" w:rsidRDefault="002E0D12" w:rsidP="00F26CD6">
            <w:pPr>
              <w:rPr>
                <w:rFonts w:cstheme="minorHAnsi"/>
                <w:sz w:val="20"/>
                <w:szCs w:val="20"/>
              </w:rPr>
            </w:pPr>
            <w:r>
              <w:rPr>
                <w:rFonts w:cstheme="minorHAnsi"/>
                <w:sz w:val="20"/>
                <w:szCs w:val="20"/>
              </w:rPr>
              <w:t>DocumentationRequired</w:t>
            </w:r>
          </w:p>
        </w:tc>
        <w:tc>
          <w:tcPr>
            <w:tcW w:w="1977" w:type="dxa"/>
          </w:tcPr>
          <w:p w14:paraId="096C103E" w14:textId="77777777" w:rsidR="002E0D12" w:rsidRDefault="002E0D12" w:rsidP="00F26CD6">
            <w:pPr>
              <w:rPr>
                <w:rFonts w:cstheme="minorHAnsi"/>
                <w:sz w:val="20"/>
                <w:szCs w:val="20"/>
              </w:rPr>
            </w:pPr>
            <w:r>
              <w:rPr>
                <w:rFonts w:cstheme="minorHAnsi"/>
                <w:sz w:val="20"/>
                <w:szCs w:val="20"/>
              </w:rPr>
              <w:t>Boolean (True or False)</w:t>
            </w:r>
          </w:p>
        </w:tc>
        <w:tc>
          <w:tcPr>
            <w:tcW w:w="4714" w:type="dxa"/>
          </w:tcPr>
          <w:p w14:paraId="11B7CCA7" w14:textId="77777777" w:rsidR="002E0D12" w:rsidRPr="00CE75A5" w:rsidRDefault="002E0D12" w:rsidP="00F26CD6">
            <w:pPr>
              <w:rPr>
                <w:rFonts w:cstheme="minorHAnsi"/>
                <w:sz w:val="20"/>
                <w:szCs w:val="20"/>
              </w:rPr>
            </w:pPr>
            <w:r>
              <w:rPr>
                <w:rFonts w:cstheme="minorHAnsi"/>
                <w:sz w:val="20"/>
                <w:szCs w:val="20"/>
              </w:rPr>
              <w:t>Indicates if the system should expect an attachment with the enquiry. Refer to BR 603 for further information.</w:t>
            </w:r>
          </w:p>
        </w:tc>
        <w:tc>
          <w:tcPr>
            <w:tcW w:w="1722" w:type="dxa"/>
          </w:tcPr>
          <w:p w14:paraId="5332EA00" w14:textId="77777777" w:rsidR="002E0D12" w:rsidRPr="0006006D" w:rsidRDefault="002E0D12" w:rsidP="00F26CD6">
            <w:pPr>
              <w:rPr>
                <w:rFonts w:cstheme="minorHAnsi"/>
                <w:sz w:val="20"/>
                <w:szCs w:val="20"/>
              </w:rPr>
            </w:pPr>
            <w:r>
              <w:rPr>
                <w:rFonts w:cstheme="minorHAnsi"/>
                <w:sz w:val="20"/>
                <w:szCs w:val="20"/>
              </w:rPr>
              <w:t>Yes</w:t>
            </w:r>
          </w:p>
        </w:tc>
        <w:tc>
          <w:tcPr>
            <w:tcW w:w="2896" w:type="dxa"/>
          </w:tcPr>
          <w:p w14:paraId="6347D8D7" w14:textId="77777777" w:rsidR="002E0D12" w:rsidRPr="0006006D" w:rsidRDefault="002E0D12" w:rsidP="00F26CD6">
            <w:pPr>
              <w:rPr>
                <w:rFonts w:cstheme="minorHAnsi"/>
                <w:sz w:val="20"/>
                <w:szCs w:val="20"/>
              </w:rPr>
            </w:pPr>
          </w:p>
        </w:tc>
      </w:tr>
    </w:tbl>
    <w:p w14:paraId="53F6580E" w14:textId="77777777" w:rsidR="002E0D12" w:rsidRPr="00CD6F6B" w:rsidRDefault="002E0D12" w:rsidP="002E0D12"/>
    <w:p w14:paraId="6034950E" w14:textId="689DBD1A" w:rsidR="002E0D12" w:rsidRDefault="002E0D12" w:rsidP="002E0D12">
      <w:pPr>
        <w:pStyle w:val="Heading4"/>
      </w:pPr>
      <w:r>
        <w:t>Request a Reassessment Request Body example:</w:t>
      </w:r>
    </w:p>
    <w:p w14:paraId="6DCB75DB" w14:textId="02BACABD" w:rsidR="002E0D12" w:rsidRPr="00795329" w:rsidRDefault="002E0D12" w:rsidP="002E0D12">
      <w:pPr>
        <w:pStyle w:val="NormalWeb"/>
        <w:rPr>
          <w:rFonts w:asciiTheme="minorHAnsi" w:hAnsiTheme="minorHAnsi" w:cstheme="minorHAnsi"/>
        </w:rPr>
      </w:pPr>
      <w:r w:rsidRPr="00795329">
        <w:rPr>
          <w:rFonts w:asciiTheme="minorHAnsi" w:hAnsiTheme="minorHAnsi" w:cstheme="minorHAnsi"/>
        </w:rPr>
        <w:t>The following example of the Request a Reassessment API</w:t>
      </w:r>
      <w:r w:rsidR="00795329">
        <w:rPr>
          <w:rFonts w:asciiTheme="minorHAnsi" w:hAnsiTheme="minorHAnsi" w:cstheme="minorHAnsi"/>
        </w:rPr>
        <w:t xml:space="preserve"> is not sending a third party an email notification, includes a Direction Request and an attachment.  This Reassessment request will require an addAttachment API to be submitted to complete the transaction.</w:t>
      </w:r>
    </w:p>
    <w:p w14:paraId="053A3BEF" w14:textId="77777777" w:rsidR="000E5ADC" w:rsidRDefault="000E5ADC" w:rsidP="000E5ADC">
      <w:r>
        <w:t>{</w:t>
      </w:r>
    </w:p>
    <w:p w14:paraId="2619E0F2" w14:textId="2A45D8C1" w:rsidR="000E5ADC" w:rsidRDefault="000E5ADC" w:rsidP="000E5ADC">
      <w:r>
        <w:t xml:space="preserve">  </w:t>
      </w:r>
      <w:r w:rsidR="005A51D9">
        <w:t>“</w:t>
      </w:r>
      <w:r>
        <w:t>originalLrn</w:t>
      </w:r>
      <w:r w:rsidR="005A51D9">
        <w:t>”</w:t>
      </w:r>
      <w:r>
        <w:t xml:space="preserve">: </w:t>
      </w:r>
      <w:r w:rsidR="005A51D9">
        <w:t>“</w:t>
      </w:r>
      <w:r>
        <w:t>lJVI9HOB2AiUGo1z6QrBcBAUPG</w:t>
      </w:r>
      <w:r w:rsidR="005A51D9">
        <w:t>”</w:t>
      </w:r>
      <w:r>
        <w:t>,</w:t>
      </w:r>
    </w:p>
    <w:p w14:paraId="49D76254" w14:textId="52D4C66C" w:rsidR="000E5ADC" w:rsidRDefault="000E5ADC" w:rsidP="000E5ADC">
      <w:r>
        <w:t xml:space="preserve">  </w:t>
      </w:r>
      <w:r w:rsidR="005A51D9">
        <w:t>“</w:t>
      </w:r>
      <w:r>
        <w:t>brokerBranchId</w:t>
      </w:r>
      <w:r w:rsidR="005A51D9">
        <w:t>”</w:t>
      </w:r>
      <w:r>
        <w:t xml:space="preserve">: </w:t>
      </w:r>
      <w:r w:rsidR="005A51D9">
        <w:t>“</w:t>
      </w:r>
      <w:r>
        <w:t>XXX123</w:t>
      </w:r>
      <w:r w:rsidR="005A51D9">
        <w:t>”</w:t>
      </w:r>
      <w:r>
        <w:t>,</w:t>
      </w:r>
    </w:p>
    <w:p w14:paraId="66E4161E" w14:textId="755015BA" w:rsidR="000E5ADC" w:rsidRDefault="000E5ADC" w:rsidP="000E5ADC">
      <w:r>
        <w:t xml:space="preserve">  </w:t>
      </w:r>
      <w:r w:rsidR="005A51D9">
        <w:t>“</w:t>
      </w:r>
      <w:r>
        <w:t>reassessmentReason</w:t>
      </w:r>
      <w:r w:rsidR="005A51D9">
        <w:t>”</w:t>
      </w:r>
      <w:r>
        <w:t xml:space="preserve">: </w:t>
      </w:r>
      <w:r w:rsidR="005A51D9">
        <w:t>“</w:t>
      </w:r>
      <w:r>
        <w:t>Freetext field for reassessment reason</w:t>
      </w:r>
      <w:r w:rsidR="005A51D9">
        <w:t>”</w:t>
      </w:r>
      <w:r>
        <w:t>,</w:t>
      </w:r>
    </w:p>
    <w:p w14:paraId="5731626D" w14:textId="18F3488C" w:rsidR="000E5ADC" w:rsidRDefault="000E5ADC" w:rsidP="000E5ADC">
      <w:r>
        <w:t xml:space="preserve">  </w:t>
      </w:r>
      <w:r w:rsidR="005A51D9">
        <w:t>“</w:t>
      </w:r>
      <w:r>
        <w:t>contactName</w:t>
      </w:r>
      <w:r w:rsidR="005A51D9">
        <w:t>”</w:t>
      </w:r>
      <w:r>
        <w:t xml:space="preserve">: </w:t>
      </w:r>
      <w:r w:rsidR="005A51D9">
        <w:t>“</w:t>
      </w:r>
      <w:r>
        <w:t>Given Name</w:t>
      </w:r>
      <w:r w:rsidR="005A51D9">
        <w:t>”</w:t>
      </w:r>
      <w:r>
        <w:t>,</w:t>
      </w:r>
    </w:p>
    <w:p w14:paraId="1C99CE29" w14:textId="47C2A48D" w:rsidR="000E5ADC" w:rsidRDefault="000E5ADC" w:rsidP="000E5ADC">
      <w:r>
        <w:t xml:space="preserve">  </w:t>
      </w:r>
      <w:r w:rsidR="005A51D9">
        <w:t>“</w:t>
      </w:r>
      <w:r>
        <w:t>contactPhone</w:t>
      </w:r>
      <w:r w:rsidR="005A51D9">
        <w:t>”</w:t>
      </w:r>
      <w:r>
        <w:t xml:space="preserve">: </w:t>
      </w:r>
      <w:r w:rsidR="005A51D9">
        <w:t>“</w:t>
      </w:r>
      <w:r>
        <w:t>0262724444</w:t>
      </w:r>
      <w:r w:rsidR="005A51D9">
        <w:t>”</w:t>
      </w:r>
      <w:r>
        <w:t>,</w:t>
      </w:r>
    </w:p>
    <w:p w14:paraId="5386B736" w14:textId="28A18825" w:rsidR="000E5ADC" w:rsidRDefault="000E5ADC" w:rsidP="000E5ADC">
      <w:r>
        <w:t xml:space="preserve">  </w:t>
      </w:r>
      <w:r w:rsidR="005A51D9">
        <w:t>“</w:t>
      </w:r>
      <w:r>
        <w:t>contactEmail</w:t>
      </w:r>
      <w:r w:rsidR="005A51D9">
        <w:t>”</w:t>
      </w:r>
      <w:r>
        <w:t xml:space="preserve">: </w:t>
      </w:r>
      <w:r w:rsidR="005A51D9">
        <w:t>“</w:t>
      </w:r>
      <w:r w:rsidR="00795329">
        <w:t>Given.Name@organisation.com.au</w:t>
      </w:r>
      <w:r w:rsidR="005A51D9">
        <w:t>”</w:t>
      </w:r>
      <w:r>
        <w:t>,</w:t>
      </w:r>
    </w:p>
    <w:p w14:paraId="722F74EC" w14:textId="4FD69F34" w:rsidR="000E5ADC" w:rsidRDefault="000E5ADC" w:rsidP="000E5ADC">
      <w:r>
        <w:t xml:space="preserve">  </w:t>
      </w:r>
      <w:r w:rsidR="005A51D9">
        <w:t>“</w:t>
      </w:r>
      <w:r>
        <w:t>thirdPartyNotificationEmail</w:t>
      </w:r>
      <w:r w:rsidR="005A51D9">
        <w:t>”</w:t>
      </w:r>
      <w:r>
        <w:t xml:space="preserve">: </w:t>
      </w:r>
      <w:r w:rsidR="00795329">
        <w:t>Null</w:t>
      </w:r>
      <w:r>
        <w:t>,</w:t>
      </w:r>
    </w:p>
    <w:p w14:paraId="21A56790" w14:textId="40FDE93F" w:rsidR="000E5ADC" w:rsidRDefault="000E5ADC" w:rsidP="000E5ADC">
      <w:r>
        <w:t xml:space="preserve">  </w:t>
      </w:r>
      <w:r w:rsidR="005A51D9">
        <w:t>“</w:t>
      </w:r>
      <w:r>
        <w:t>additionalComments</w:t>
      </w:r>
      <w:r w:rsidR="005A51D9">
        <w:t>”</w:t>
      </w:r>
      <w:r>
        <w:t xml:space="preserve">: </w:t>
      </w:r>
      <w:r w:rsidR="005A51D9">
        <w:t>“”</w:t>
      </w:r>
      <w:r>
        <w:t>,</w:t>
      </w:r>
    </w:p>
    <w:p w14:paraId="6182D375" w14:textId="1C6D65EC" w:rsidR="000E5ADC" w:rsidRDefault="000E5ADC" w:rsidP="000E5ADC">
      <w:r>
        <w:t xml:space="preserve">  </w:t>
      </w:r>
      <w:r w:rsidR="005A51D9">
        <w:t>“</w:t>
      </w:r>
      <w:r>
        <w:t>generalDeclaration</w:t>
      </w:r>
      <w:r w:rsidR="005A51D9">
        <w:t>”</w:t>
      </w:r>
      <w:r>
        <w:t xml:space="preserve">: </w:t>
      </w:r>
      <w:r w:rsidR="00795329">
        <w:t>T</w:t>
      </w:r>
      <w:r>
        <w:t>rue,</w:t>
      </w:r>
    </w:p>
    <w:p w14:paraId="72F708AA" w14:textId="18E797E9" w:rsidR="000E5ADC" w:rsidRDefault="000E5ADC" w:rsidP="000E5ADC">
      <w:r>
        <w:lastRenderedPageBreak/>
        <w:t xml:space="preserve">  </w:t>
      </w:r>
      <w:r w:rsidR="005A51D9">
        <w:t>“</w:t>
      </w:r>
      <w:r>
        <w:t>directionRequests</w:t>
      </w:r>
      <w:r w:rsidR="005A51D9">
        <w:t>”</w:t>
      </w:r>
      <w:r>
        <w:t>: [</w:t>
      </w:r>
    </w:p>
    <w:p w14:paraId="2835BB0E" w14:textId="77777777" w:rsidR="00795329" w:rsidRPr="00795329" w:rsidRDefault="000E5ADC" w:rsidP="00795329">
      <w:pPr>
        <w:pStyle w:val="NormalWeb"/>
        <w:spacing w:before="0" w:beforeAutospacing="0" w:after="0" w:afterAutospacing="0"/>
        <w:rPr>
          <w:rFonts w:ascii="Calibri" w:hAnsi="Calibri" w:cs="Calibri"/>
          <w:szCs w:val="22"/>
        </w:rPr>
      </w:pPr>
      <w:r>
        <w:t xml:space="preserve">    </w:t>
      </w:r>
      <w:r w:rsidR="00795329" w:rsidRPr="00795329">
        <w:rPr>
          <w:rFonts w:ascii="Calibri" w:hAnsi="Calibri" w:cs="Calibri"/>
          <w:szCs w:val="22"/>
        </w:rPr>
        <w:t xml:space="preserve">   {</w:t>
      </w:r>
    </w:p>
    <w:p w14:paraId="3055E346" w14:textId="27519F30" w:rsidR="00795329" w:rsidRPr="00795329" w:rsidRDefault="00795329" w:rsidP="00795329">
      <w:pPr>
        <w:rPr>
          <w:rFonts w:ascii="Calibri" w:hAnsi="Calibri" w:cs="Calibri"/>
        </w:rPr>
      </w:pPr>
      <w:r w:rsidRPr="00795329">
        <w:rPr>
          <w:rFonts w:ascii="Calibri" w:hAnsi="Calibri" w:cs="Calibri"/>
        </w:rPr>
        <w:t xml:space="preserve">      </w:t>
      </w:r>
      <w:r w:rsidR="005A51D9">
        <w:rPr>
          <w:rFonts w:ascii="Calibri" w:hAnsi="Calibri" w:cs="Calibri"/>
        </w:rPr>
        <w:t>“</w:t>
      </w:r>
      <w:r w:rsidRPr="00795329">
        <w:rPr>
          <w:rFonts w:ascii="Calibri" w:hAnsi="Calibri" w:cs="Calibri"/>
        </w:rPr>
        <w:t>direction</w:t>
      </w:r>
      <w:r w:rsidR="005A51D9">
        <w:rPr>
          <w:rFonts w:ascii="Calibri" w:hAnsi="Calibri" w:cs="Calibri"/>
        </w:rPr>
        <w:t>”</w:t>
      </w:r>
      <w:r w:rsidRPr="00795329">
        <w:rPr>
          <w:rFonts w:ascii="Calibri" w:hAnsi="Calibri" w:cs="Calibri"/>
        </w:rPr>
        <w:t xml:space="preserve">: </w:t>
      </w:r>
      <w:r w:rsidR="005A51D9">
        <w:rPr>
          <w:rFonts w:ascii="Calibri" w:hAnsi="Calibri" w:cs="Calibri"/>
        </w:rPr>
        <w:t>“</w:t>
      </w:r>
      <w:r w:rsidRPr="00795329">
        <w:rPr>
          <w:rFonts w:ascii="Calibri" w:hAnsi="Calibri" w:cs="Calibri"/>
        </w:rPr>
        <w:t>Rural Tailgate Inspection</w:t>
      </w:r>
      <w:r w:rsidR="005A51D9">
        <w:rPr>
          <w:rFonts w:ascii="Calibri" w:hAnsi="Calibri" w:cs="Calibri"/>
        </w:rPr>
        <w:t>”</w:t>
      </w:r>
      <w:r w:rsidRPr="00795329">
        <w:rPr>
          <w:rFonts w:ascii="Calibri" w:hAnsi="Calibri" w:cs="Calibri"/>
        </w:rPr>
        <w:t>,</w:t>
      </w:r>
    </w:p>
    <w:p w14:paraId="69FCD070" w14:textId="2ADD3A01" w:rsidR="00795329" w:rsidRPr="00795329" w:rsidRDefault="00795329" w:rsidP="00795329">
      <w:pPr>
        <w:rPr>
          <w:rFonts w:ascii="Calibri" w:hAnsi="Calibri" w:cs="Calibri"/>
        </w:rPr>
      </w:pPr>
      <w:r w:rsidRPr="00795329">
        <w:rPr>
          <w:rFonts w:ascii="Calibri" w:hAnsi="Calibri" w:cs="Calibri"/>
        </w:rPr>
        <w:t xml:space="preserve">      </w:t>
      </w:r>
      <w:r w:rsidR="005A51D9">
        <w:rPr>
          <w:rFonts w:ascii="Calibri" w:hAnsi="Calibri" w:cs="Calibri"/>
        </w:rPr>
        <w:t>“</w:t>
      </w:r>
      <w:r w:rsidRPr="00795329">
        <w:rPr>
          <w:rFonts w:ascii="Calibri" w:hAnsi="Calibri" w:cs="Calibri"/>
        </w:rPr>
        <w:t>directionLineContainer</w:t>
      </w:r>
      <w:r w:rsidR="005A51D9">
        <w:rPr>
          <w:rFonts w:ascii="Calibri" w:hAnsi="Calibri" w:cs="Calibri"/>
        </w:rPr>
        <w:t>”</w:t>
      </w:r>
      <w:r w:rsidRPr="00795329">
        <w:rPr>
          <w:rFonts w:ascii="Calibri" w:hAnsi="Calibri" w:cs="Calibri"/>
        </w:rPr>
        <w:t xml:space="preserve">: </w:t>
      </w:r>
      <w:r w:rsidR="005A51D9">
        <w:rPr>
          <w:rFonts w:ascii="Calibri" w:hAnsi="Calibri" w:cs="Calibri"/>
        </w:rPr>
        <w:t>“</w:t>
      </w:r>
      <w:r w:rsidRPr="00795329">
        <w:rPr>
          <w:rFonts w:ascii="Calibri" w:hAnsi="Calibri" w:cs="Calibri"/>
        </w:rPr>
        <w:t>dirlincont</w:t>
      </w:r>
      <w:r w:rsidR="005A51D9">
        <w:rPr>
          <w:rFonts w:ascii="Calibri" w:hAnsi="Calibri" w:cs="Calibri"/>
        </w:rPr>
        <w:t>”</w:t>
      </w:r>
      <w:r w:rsidRPr="00795329">
        <w:rPr>
          <w:rFonts w:ascii="Calibri" w:hAnsi="Calibri" w:cs="Calibri"/>
        </w:rPr>
        <w:t>,</w:t>
      </w:r>
    </w:p>
    <w:p w14:paraId="22D55AFD" w14:textId="2744EC01" w:rsidR="00795329" w:rsidRPr="00795329" w:rsidRDefault="00795329" w:rsidP="00795329">
      <w:pPr>
        <w:rPr>
          <w:rFonts w:ascii="Calibri" w:hAnsi="Calibri" w:cs="Calibri"/>
        </w:rPr>
      </w:pPr>
      <w:r w:rsidRPr="00795329">
        <w:rPr>
          <w:rFonts w:ascii="Calibri" w:hAnsi="Calibri" w:cs="Calibri"/>
        </w:rPr>
        <w:t xml:space="preserve">      </w:t>
      </w:r>
      <w:r w:rsidR="005A51D9">
        <w:rPr>
          <w:rFonts w:ascii="Calibri" w:hAnsi="Calibri" w:cs="Calibri"/>
        </w:rPr>
        <w:t>“</w:t>
      </w:r>
      <w:r w:rsidRPr="00795329">
        <w:rPr>
          <w:rFonts w:ascii="Calibri" w:hAnsi="Calibri" w:cs="Calibri"/>
        </w:rPr>
        <w:t>treatmentType</w:t>
      </w:r>
      <w:r w:rsidR="005A51D9">
        <w:rPr>
          <w:rFonts w:ascii="Calibri" w:hAnsi="Calibri" w:cs="Calibri"/>
        </w:rPr>
        <w:t>”</w:t>
      </w:r>
      <w:r w:rsidRPr="00795329">
        <w:rPr>
          <w:rFonts w:ascii="Calibri" w:hAnsi="Calibri" w:cs="Calibri"/>
        </w:rPr>
        <w:t xml:space="preserve">: </w:t>
      </w:r>
      <w:r w:rsidR="005A51D9">
        <w:rPr>
          <w:rFonts w:ascii="Calibri" w:hAnsi="Calibri" w:cs="Calibri"/>
        </w:rPr>
        <w:t>“</w:t>
      </w:r>
      <w:r w:rsidR="005A51D9">
        <w:rPr>
          <w:rFonts w:ascii="Calibri" w:hAnsi="Calibri" w:cs="Calibri"/>
        </w:rPr>
        <w:pgNum/>
      </w:r>
      <w:r w:rsidR="005A51D9">
        <w:rPr>
          <w:rFonts w:ascii="Calibri" w:hAnsi="Calibri" w:cs="Calibri"/>
        </w:rPr>
        <w:t>reatment”</w:t>
      </w:r>
      <w:r w:rsidRPr="00795329">
        <w:rPr>
          <w:rFonts w:ascii="Calibri" w:hAnsi="Calibri" w:cs="Calibri"/>
        </w:rPr>
        <w:t>,</w:t>
      </w:r>
    </w:p>
    <w:p w14:paraId="6E1070E0" w14:textId="0CF1E736" w:rsidR="00795329" w:rsidRPr="00795329" w:rsidRDefault="00795329" w:rsidP="00795329">
      <w:pPr>
        <w:rPr>
          <w:rFonts w:ascii="Calibri" w:hAnsi="Calibri" w:cs="Calibri"/>
        </w:rPr>
      </w:pPr>
      <w:r w:rsidRPr="00795329">
        <w:rPr>
          <w:rFonts w:ascii="Calibri" w:hAnsi="Calibri" w:cs="Calibri"/>
        </w:rPr>
        <w:t xml:space="preserve">      </w:t>
      </w:r>
      <w:r w:rsidR="005A51D9">
        <w:rPr>
          <w:rFonts w:ascii="Calibri" w:hAnsi="Calibri" w:cs="Calibri"/>
        </w:rPr>
        <w:t>“</w:t>
      </w:r>
      <w:r w:rsidRPr="00795329">
        <w:rPr>
          <w:rFonts w:ascii="Calibri" w:hAnsi="Calibri" w:cs="Calibri"/>
        </w:rPr>
        <w:t>location</w:t>
      </w:r>
      <w:r w:rsidR="005A51D9">
        <w:rPr>
          <w:rFonts w:ascii="Calibri" w:hAnsi="Calibri" w:cs="Calibri"/>
        </w:rPr>
        <w:t>”</w:t>
      </w:r>
      <w:r w:rsidRPr="00795329">
        <w:rPr>
          <w:rFonts w:ascii="Calibri" w:hAnsi="Calibri" w:cs="Calibri"/>
        </w:rPr>
        <w:t xml:space="preserve">: </w:t>
      </w:r>
      <w:r w:rsidR="005A51D9">
        <w:rPr>
          <w:rFonts w:ascii="Calibri" w:hAnsi="Calibri" w:cs="Calibri"/>
        </w:rPr>
        <w:t>“</w:t>
      </w:r>
      <w:r w:rsidRPr="00795329">
        <w:rPr>
          <w:rFonts w:ascii="Calibri" w:hAnsi="Calibri" w:cs="Calibri"/>
        </w:rPr>
        <w:t>location</w:t>
      </w:r>
      <w:r w:rsidR="005A51D9">
        <w:rPr>
          <w:rFonts w:ascii="Calibri" w:hAnsi="Calibri" w:cs="Calibri"/>
        </w:rPr>
        <w:t>”</w:t>
      </w:r>
      <w:r w:rsidRPr="00795329">
        <w:rPr>
          <w:rFonts w:ascii="Calibri" w:hAnsi="Calibri" w:cs="Calibri"/>
        </w:rPr>
        <w:t>,</w:t>
      </w:r>
    </w:p>
    <w:p w14:paraId="07C740D5" w14:textId="302C6573" w:rsidR="00795329" w:rsidRPr="00795329" w:rsidRDefault="00795329" w:rsidP="00795329">
      <w:pPr>
        <w:rPr>
          <w:rFonts w:ascii="Calibri" w:hAnsi="Calibri" w:cs="Calibri"/>
        </w:rPr>
      </w:pPr>
      <w:r w:rsidRPr="00795329">
        <w:rPr>
          <w:rFonts w:ascii="Calibri" w:hAnsi="Calibri" w:cs="Calibri"/>
        </w:rPr>
        <w:t xml:space="preserve">      </w:t>
      </w:r>
      <w:r w:rsidR="005A51D9">
        <w:rPr>
          <w:rFonts w:ascii="Calibri" w:hAnsi="Calibri" w:cs="Calibri"/>
        </w:rPr>
        <w:t>“</w:t>
      </w:r>
      <w:r w:rsidRPr="00795329">
        <w:rPr>
          <w:rFonts w:ascii="Calibri" w:hAnsi="Calibri" w:cs="Calibri"/>
        </w:rPr>
        <w:t>aaname</w:t>
      </w:r>
      <w:r w:rsidR="005A51D9">
        <w:rPr>
          <w:rFonts w:ascii="Calibri" w:hAnsi="Calibri" w:cs="Calibri"/>
        </w:rPr>
        <w:t>”</w:t>
      </w:r>
      <w:r w:rsidRPr="00795329">
        <w:rPr>
          <w:rFonts w:ascii="Calibri" w:hAnsi="Calibri" w:cs="Calibri"/>
        </w:rPr>
        <w:t xml:space="preserve">: </w:t>
      </w:r>
      <w:r w:rsidR="005A51D9">
        <w:rPr>
          <w:rFonts w:ascii="Calibri" w:hAnsi="Calibri" w:cs="Calibri"/>
        </w:rPr>
        <w:t>“</w:t>
      </w:r>
      <w:r w:rsidRPr="00795329">
        <w:rPr>
          <w:rFonts w:ascii="Calibri" w:hAnsi="Calibri" w:cs="Calibri"/>
        </w:rPr>
        <w:t>Aaname</w:t>
      </w:r>
      <w:r w:rsidR="005A51D9">
        <w:rPr>
          <w:rFonts w:ascii="Calibri" w:hAnsi="Calibri" w:cs="Calibri"/>
        </w:rPr>
        <w:t>”</w:t>
      </w:r>
      <w:r w:rsidRPr="00795329">
        <w:rPr>
          <w:rFonts w:ascii="Calibri" w:hAnsi="Calibri" w:cs="Calibri"/>
        </w:rPr>
        <w:t>,</w:t>
      </w:r>
    </w:p>
    <w:p w14:paraId="020EDDCF" w14:textId="6975A25C" w:rsidR="00795329" w:rsidRPr="00795329" w:rsidRDefault="00795329" w:rsidP="00795329">
      <w:pPr>
        <w:rPr>
          <w:rFonts w:ascii="Calibri" w:hAnsi="Calibri" w:cs="Calibri"/>
        </w:rPr>
      </w:pPr>
      <w:r w:rsidRPr="00795329">
        <w:rPr>
          <w:rFonts w:ascii="Calibri" w:hAnsi="Calibri" w:cs="Calibri"/>
        </w:rPr>
        <w:t xml:space="preserve">      </w:t>
      </w:r>
      <w:r w:rsidR="005A51D9">
        <w:rPr>
          <w:rFonts w:ascii="Calibri" w:hAnsi="Calibri" w:cs="Calibri"/>
        </w:rPr>
        <w:t>“</w:t>
      </w:r>
      <w:r w:rsidRPr="00795329">
        <w:rPr>
          <w:rFonts w:ascii="Calibri" w:hAnsi="Calibri" w:cs="Calibri"/>
        </w:rPr>
        <w:t>aanumber</w:t>
      </w:r>
      <w:r w:rsidR="005A51D9">
        <w:rPr>
          <w:rFonts w:ascii="Calibri" w:hAnsi="Calibri" w:cs="Calibri"/>
        </w:rPr>
        <w:t>”</w:t>
      </w:r>
      <w:r w:rsidRPr="00795329">
        <w:rPr>
          <w:rFonts w:ascii="Calibri" w:hAnsi="Calibri" w:cs="Calibri"/>
        </w:rPr>
        <w:t xml:space="preserve">: </w:t>
      </w:r>
      <w:r w:rsidR="005A51D9">
        <w:rPr>
          <w:rFonts w:ascii="Calibri" w:hAnsi="Calibri" w:cs="Calibri"/>
        </w:rPr>
        <w:t>“”</w:t>
      </w:r>
    </w:p>
    <w:p w14:paraId="0F600B0B" w14:textId="77777777" w:rsidR="00795329" w:rsidRPr="00795329" w:rsidRDefault="00795329" w:rsidP="00795329">
      <w:pPr>
        <w:rPr>
          <w:rFonts w:ascii="Calibri" w:hAnsi="Calibri" w:cs="Calibri"/>
        </w:rPr>
      </w:pPr>
      <w:r w:rsidRPr="00795329">
        <w:rPr>
          <w:rFonts w:ascii="Calibri" w:hAnsi="Calibri" w:cs="Calibri"/>
        </w:rPr>
        <w:t xml:space="preserve">    }</w:t>
      </w:r>
    </w:p>
    <w:p w14:paraId="72946B5A" w14:textId="77777777" w:rsidR="00795329" w:rsidRPr="00795329" w:rsidRDefault="00795329" w:rsidP="00795329">
      <w:pPr>
        <w:rPr>
          <w:rFonts w:ascii="Calibri" w:hAnsi="Calibri" w:cs="Calibri"/>
        </w:rPr>
      </w:pPr>
      <w:r w:rsidRPr="00795329">
        <w:rPr>
          <w:rFonts w:ascii="Calibri" w:hAnsi="Calibri" w:cs="Calibri"/>
        </w:rPr>
        <w:t xml:space="preserve">  ],</w:t>
      </w:r>
    </w:p>
    <w:p w14:paraId="2DA64C8C" w14:textId="26AF35F8" w:rsidR="000E5ADC" w:rsidRDefault="000E5ADC" w:rsidP="000E5ADC">
      <w:r>
        <w:t xml:space="preserve">  </w:t>
      </w:r>
      <w:r w:rsidR="005A51D9">
        <w:t>“</w:t>
      </w:r>
      <w:r>
        <w:t>documentationRequired</w:t>
      </w:r>
      <w:r w:rsidR="005A51D9">
        <w:t>”</w:t>
      </w:r>
      <w:r>
        <w:t xml:space="preserve">: </w:t>
      </w:r>
      <w:r w:rsidR="005A51D9">
        <w:t>T</w:t>
      </w:r>
      <w:r>
        <w:t>rue</w:t>
      </w:r>
    </w:p>
    <w:p w14:paraId="5E968B41" w14:textId="5FD34F94" w:rsidR="002E0D12" w:rsidRDefault="000E5ADC" w:rsidP="000E5ADC">
      <w:r>
        <w:t>}</w:t>
      </w:r>
    </w:p>
    <w:p w14:paraId="064AABA4" w14:textId="15163D9F" w:rsidR="00795329" w:rsidRDefault="00795329" w:rsidP="00795329"/>
    <w:p w14:paraId="63E337CA" w14:textId="019C5E7D" w:rsidR="00795329" w:rsidRPr="00795329" w:rsidRDefault="00795329" w:rsidP="00795329">
      <w:pPr>
        <w:pStyle w:val="NormalWeb"/>
        <w:rPr>
          <w:rFonts w:asciiTheme="minorHAnsi" w:hAnsiTheme="minorHAnsi" w:cstheme="minorHAnsi"/>
        </w:rPr>
      </w:pPr>
      <w:r w:rsidRPr="00795329">
        <w:rPr>
          <w:rFonts w:asciiTheme="minorHAnsi" w:hAnsiTheme="minorHAnsi" w:cstheme="minorHAnsi"/>
        </w:rPr>
        <w:t xml:space="preserve">The following example of </w:t>
      </w:r>
      <w:r w:rsidR="005A51D9">
        <w:rPr>
          <w:rFonts w:asciiTheme="minorHAnsi" w:hAnsiTheme="minorHAnsi" w:cstheme="minorHAnsi"/>
        </w:rPr>
        <w:t>a</w:t>
      </w:r>
      <w:r w:rsidRPr="00795329">
        <w:rPr>
          <w:rFonts w:asciiTheme="minorHAnsi" w:hAnsiTheme="minorHAnsi" w:cstheme="minorHAnsi"/>
        </w:rPr>
        <w:t xml:space="preserve"> Request a Reassessment API</w:t>
      </w:r>
      <w:r>
        <w:rPr>
          <w:rFonts w:asciiTheme="minorHAnsi" w:hAnsiTheme="minorHAnsi" w:cstheme="minorHAnsi"/>
        </w:rPr>
        <w:t xml:space="preserve"> is sending a third party email notification, does not include a Direction Request nor an attachment.  This Reassessment request will not require an addAttachment API to be submitted to complete the transaction.</w:t>
      </w:r>
    </w:p>
    <w:p w14:paraId="1EE036D9" w14:textId="77777777" w:rsidR="00795329" w:rsidRDefault="00795329" w:rsidP="00795329">
      <w:r>
        <w:t>{</w:t>
      </w:r>
    </w:p>
    <w:p w14:paraId="1AA4DCFB" w14:textId="386001B3" w:rsidR="00795329" w:rsidRDefault="00795329" w:rsidP="00795329">
      <w:r>
        <w:t xml:space="preserve">  </w:t>
      </w:r>
      <w:r w:rsidR="005A51D9">
        <w:t>“</w:t>
      </w:r>
      <w:r>
        <w:t>originalLrn</w:t>
      </w:r>
      <w:r w:rsidR="005A51D9">
        <w:t>”</w:t>
      </w:r>
      <w:r>
        <w:t xml:space="preserve">: </w:t>
      </w:r>
      <w:r w:rsidR="005A51D9">
        <w:t>“</w:t>
      </w:r>
      <w:r>
        <w:t>lJVI9HOB2AiUGo1z6QrBcBAUPG</w:t>
      </w:r>
      <w:r w:rsidR="005A51D9">
        <w:t>”</w:t>
      </w:r>
      <w:r>
        <w:t>,</w:t>
      </w:r>
    </w:p>
    <w:p w14:paraId="41BE3ADC" w14:textId="3B383F81" w:rsidR="00795329" w:rsidRDefault="00795329" w:rsidP="00795329">
      <w:r>
        <w:t xml:space="preserve">  </w:t>
      </w:r>
      <w:r w:rsidR="005A51D9">
        <w:t>“</w:t>
      </w:r>
      <w:r>
        <w:t>brokerBranchId</w:t>
      </w:r>
      <w:r w:rsidR="005A51D9">
        <w:t>”</w:t>
      </w:r>
      <w:r>
        <w:t xml:space="preserve">: </w:t>
      </w:r>
      <w:r w:rsidR="005A51D9">
        <w:t>“</w:t>
      </w:r>
      <w:r>
        <w:t>XXX123</w:t>
      </w:r>
      <w:r w:rsidR="005A51D9">
        <w:t>”</w:t>
      </w:r>
      <w:r>
        <w:t>,</w:t>
      </w:r>
    </w:p>
    <w:p w14:paraId="39E4F42C" w14:textId="624F2E39" w:rsidR="00795329" w:rsidRDefault="00795329" w:rsidP="00795329">
      <w:r>
        <w:t xml:space="preserve">  </w:t>
      </w:r>
      <w:r w:rsidR="005A51D9">
        <w:t>“</w:t>
      </w:r>
      <w:r>
        <w:t>reassessmentReason</w:t>
      </w:r>
      <w:r w:rsidR="005A51D9">
        <w:t>”</w:t>
      </w:r>
      <w:r>
        <w:t xml:space="preserve">: </w:t>
      </w:r>
      <w:r w:rsidR="005A51D9">
        <w:t>“</w:t>
      </w:r>
      <w:r>
        <w:t>Freetext field for reassessment reason</w:t>
      </w:r>
      <w:r w:rsidR="005A51D9">
        <w:t>”</w:t>
      </w:r>
      <w:r>
        <w:t>,</w:t>
      </w:r>
    </w:p>
    <w:p w14:paraId="1F780531" w14:textId="56CDA822" w:rsidR="00795329" w:rsidRDefault="00795329" w:rsidP="00795329">
      <w:r>
        <w:t xml:space="preserve">  </w:t>
      </w:r>
      <w:r w:rsidR="005A51D9">
        <w:t>“</w:t>
      </w:r>
      <w:r>
        <w:t>contactName</w:t>
      </w:r>
      <w:r w:rsidR="005A51D9">
        <w:t>”</w:t>
      </w:r>
      <w:r>
        <w:t xml:space="preserve">: </w:t>
      </w:r>
      <w:r w:rsidR="005A51D9">
        <w:t>“</w:t>
      </w:r>
      <w:r>
        <w:t>Given Name</w:t>
      </w:r>
      <w:r w:rsidR="005A51D9">
        <w:t>”</w:t>
      </w:r>
      <w:r>
        <w:t>,</w:t>
      </w:r>
    </w:p>
    <w:p w14:paraId="5A6BEE09" w14:textId="567EE1BA" w:rsidR="00795329" w:rsidRDefault="00795329" w:rsidP="00795329">
      <w:r>
        <w:t xml:space="preserve">  </w:t>
      </w:r>
      <w:r w:rsidR="005A51D9">
        <w:t>“</w:t>
      </w:r>
      <w:r>
        <w:t>contactPhone</w:t>
      </w:r>
      <w:r w:rsidR="005A51D9">
        <w:t>”</w:t>
      </w:r>
      <w:r>
        <w:t xml:space="preserve">: </w:t>
      </w:r>
      <w:r w:rsidR="005A51D9">
        <w:t>“</w:t>
      </w:r>
      <w:r>
        <w:t>0262724444</w:t>
      </w:r>
      <w:r w:rsidR="005A51D9">
        <w:t>”</w:t>
      </w:r>
      <w:r>
        <w:t>,</w:t>
      </w:r>
    </w:p>
    <w:p w14:paraId="7997A2D0" w14:textId="7BA58827" w:rsidR="00795329" w:rsidRDefault="00795329" w:rsidP="00795329">
      <w:r>
        <w:t xml:space="preserve">  </w:t>
      </w:r>
      <w:r w:rsidR="005A51D9">
        <w:t>“</w:t>
      </w:r>
      <w:r>
        <w:t>contactEmail</w:t>
      </w:r>
      <w:r w:rsidR="005A51D9">
        <w:t>”</w:t>
      </w:r>
      <w:r>
        <w:t xml:space="preserve">: </w:t>
      </w:r>
      <w:r w:rsidR="005A51D9">
        <w:t>“</w:t>
      </w:r>
      <w:r>
        <w:t>Given.Name@organisation.com.au</w:t>
      </w:r>
      <w:r w:rsidR="005A51D9">
        <w:t>”</w:t>
      </w:r>
      <w:r>
        <w:t>,</w:t>
      </w:r>
    </w:p>
    <w:p w14:paraId="494DF3B5" w14:textId="69E411A2" w:rsidR="00795329" w:rsidRDefault="00795329" w:rsidP="00795329">
      <w:r>
        <w:t xml:space="preserve">  </w:t>
      </w:r>
      <w:r w:rsidR="005A51D9">
        <w:t>“</w:t>
      </w:r>
      <w:r>
        <w:t>thirdPartyNotificationEmail</w:t>
      </w:r>
      <w:r w:rsidR="005A51D9">
        <w:t>”</w:t>
      </w:r>
      <w:r>
        <w:t xml:space="preserve">: </w:t>
      </w:r>
      <w:hyperlink r:id="rId21" w:history="1">
        <w:r w:rsidR="005A51D9" w:rsidRPr="00346DBA">
          <w:rPr>
            <w:rStyle w:val="Hyperlink"/>
          </w:rPr>
          <w:t>Given1.Name1@organisation</w:t>
        </w:r>
      </w:hyperlink>
      <w:r w:rsidR="005A51D9">
        <w:t>.com.au</w:t>
      </w:r>
      <w:r>
        <w:t>,</w:t>
      </w:r>
    </w:p>
    <w:p w14:paraId="4E8B4131" w14:textId="1D88E352" w:rsidR="00795329" w:rsidRDefault="00795329" w:rsidP="00795329">
      <w:r>
        <w:t xml:space="preserve">  </w:t>
      </w:r>
      <w:r w:rsidR="005A51D9">
        <w:t>“</w:t>
      </w:r>
      <w:r>
        <w:t>additionalComments</w:t>
      </w:r>
      <w:r w:rsidR="005A51D9">
        <w:t>”</w:t>
      </w:r>
      <w:r>
        <w:t xml:space="preserve">: </w:t>
      </w:r>
      <w:r w:rsidR="005A51D9">
        <w:t>“”</w:t>
      </w:r>
      <w:r>
        <w:t>,</w:t>
      </w:r>
    </w:p>
    <w:p w14:paraId="4F50D7DB" w14:textId="78C9291C" w:rsidR="00795329" w:rsidRDefault="00795329" w:rsidP="00795329">
      <w:r>
        <w:t xml:space="preserve">  </w:t>
      </w:r>
      <w:r w:rsidR="005A51D9">
        <w:t>“</w:t>
      </w:r>
      <w:r>
        <w:t>generalDeclaration</w:t>
      </w:r>
      <w:r w:rsidR="005A51D9">
        <w:t>”</w:t>
      </w:r>
      <w:r>
        <w:t>: True,</w:t>
      </w:r>
    </w:p>
    <w:p w14:paraId="5BFF3B99" w14:textId="1CD695A7" w:rsidR="00795329" w:rsidRPr="00795329" w:rsidRDefault="00795329" w:rsidP="005A51D9">
      <w:pPr>
        <w:rPr>
          <w:rFonts w:ascii="Calibri" w:hAnsi="Calibri" w:cs="Calibri"/>
        </w:rPr>
      </w:pPr>
      <w:r>
        <w:t xml:space="preserve">  </w:t>
      </w:r>
      <w:r w:rsidR="005A51D9">
        <w:t>“</w:t>
      </w:r>
      <w:r>
        <w:t>directionRequests</w:t>
      </w:r>
      <w:r w:rsidR="005A51D9">
        <w:t>”</w:t>
      </w:r>
      <w:r>
        <w:t xml:space="preserve">: </w:t>
      </w:r>
      <w:r w:rsidR="005A51D9">
        <w:t>Null,</w:t>
      </w:r>
    </w:p>
    <w:p w14:paraId="699E4302" w14:textId="61E0D0E3" w:rsidR="00795329" w:rsidRDefault="00795329" w:rsidP="00795329">
      <w:r>
        <w:t xml:space="preserve">  </w:t>
      </w:r>
      <w:r w:rsidR="005A51D9">
        <w:t>“</w:t>
      </w:r>
      <w:r>
        <w:t>documentationRequired</w:t>
      </w:r>
      <w:r w:rsidR="005A51D9">
        <w:t>”</w:t>
      </w:r>
      <w:r>
        <w:t xml:space="preserve">: </w:t>
      </w:r>
      <w:r w:rsidR="005A51D9">
        <w:t>False</w:t>
      </w:r>
    </w:p>
    <w:p w14:paraId="777D892D" w14:textId="77777777" w:rsidR="00795329" w:rsidRDefault="00795329" w:rsidP="00795329">
      <w:r>
        <w:t>}</w:t>
      </w:r>
    </w:p>
    <w:p w14:paraId="1146CAEA" w14:textId="77777777" w:rsidR="00795329" w:rsidRDefault="00795329" w:rsidP="00795329"/>
    <w:p w14:paraId="34469FA0" w14:textId="77941085" w:rsidR="00794AD7" w:rsidRPr="000908BF" w:rsidRDefault="00794AD7" w:rsidP="00794AD7">
      <w:pPr>
        <w:pStyle w:val="Heading4"/>
        <w:rPr>
          <w:b w:val="0"/>
        </w:rPr>
      </w:pPr>
      <w:r w:rsidRPr="00882FDB">
        <w:t>Re</w:t>
      </w:r>
      <w:r>
        <w:t>sponse</w:t>
      </w:r>
    </w:p>
    <w:p w14:paraId="14668E0D" w14:textId="77777777"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t>{</w:t>
      </w:r>
    </w:p>
    <w:p w14:paraId="3D6442CB" w14:textId="52F14F7D"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r>
        <w:rPr>
          <w:rFonts w:ascii="Calibri" w:hAnsi="Calibri" w:cs="Calibri"/>
          <w:szCs w:val="22"/>
        </w:rPr>
        <w:t>lrn</w:t>
      </w:r>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r>
        <w:rPr>
          <w:rFonts w:ascii="Calibri" w:hAnsi="Calibri" w:cs="Calibri"/>
          <w:szCs w:val="22"/>
        </w:rPr>
        <w:t>,</w:t>
      </w:r>
    </w:p>
    <w:p w14:paraId="4A6336D1" w14:textId="7E745DBD"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lastRenderedPageBreak/>
        <w:t xml:space="preserve">  </w:t>
      </w:r>
      <w:r w:rsidR="005A51D9">
        <w:rPr>
          <w:rFonts w:ascii="Calibri" w:hAnsi="Calibri" w:cs="Calibri"/>
          <w:szCs w:val="22"/>
        </w:rPr>
        <w:t>“</w:t>
      </w:r>
      <w:r>
        <w:rPr>
          <w:rFonts w:ascii="Calibri" w:hAnsi="Calibri" w:cs="Calibri"/>
          <w:szCs w:val="22"/>
        </w:rPr>
        <w:t>result</w:t>
      </w:r>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r>
        <w:rPr>
          <w:rFonts w:ascii="Calibri" w:hAnsi="Calibri" w:cs="Calibri"/>
          <w:szCs w:val="22"/>
        </w:rPr>
        <w:t>,</w:t>
      </w:r>
    </w:p>
    <w:p w14:paraId="5B3ADE4B" w14:textId="4177CC06"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r>
        <w:rPr>
          <w:rFonts w:ascii="Calibri" w:hAnsi="Calibri" w:cs="Calibri"/>
          <w:szCs w:val="22"/>
        </w:rPr>
        <w:t>messages</w:t>
      </w:r>
      <w:r w:rsidR="005A51D9">
        <w:rPr>
          <w:rFonts w:ascii="Calibri" w:hAnsi="Calibri" w:cs="Calibri"/>
          <w:szCs w:val="22"/>
        </w:rPr>
        <w:t>”</w:t>
      </w:r>
      <w:r>
        <w:rPr>
          <w:rFonts w:ascii="Calibri" w:hAnsi="Calibri" w:cs="Calibri"/>
          <w:szCs w:val="22"/>
        </w:rPr>
        <w:t>: [</w:t>
      </w:r>
    </w:p>
    <w:p w14:paraId="7C6ED270" w14:textId="77777777"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428C01CE" w14:textId="550FF6A8"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r>
        <w:rPr>
          <w:rFonts w:ascii="Calibri" w:hAnsi="Calibri" w:cs="Calibri"/>
          <w:szCs w:val="22"/>
        </w:rPr>
        <w:t>messageCode</w:t>
      </w:r>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r>
        <w:rPr>
          <w:rFonts w:ascii="Calibri" w:hAnsi="Calibri" w:cs="Calibri"/>
          <w:szCs w:val="22"/>
        </w:rPr>
        <w:t>,</w:t>
      </w:r>
    </w:p>
    <w:p w14:paraId="102E2410" w14:textId="0A1B82BB"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t xml:space="preserve">      </w:t>
      </w:r>
      <w:r w:rsidR="005A51D9">
        <w:rPr>
          <w:rFonts w:ascii="Calibri" w:hAnsi="Calibri" w:cs="Calibri"/>
          <w:szCs w:val="22"/>
        </w:rPr>
        <w:t>“</w:t>
      </w:r>
      <w:r>
        <w:rPr>
          <w:rFonts w:ascii="Calibri" w:hAnsi="Calibri" w:cs="Calibri"/>
          <w:szCs w:val="22"/>
        </w:rPr>
        <w:t>messageText</w:t>
      </w:r>
      <w:r w:rsidR="005A51D9">
        <w:rPr>
          <w:rFonts w:ascii="Calibri" w:hAnsi="Calibri" w:cs="Calibri"/>
          <w:szCs w:val="22"/>
        </w:rPr>
        <w:t>”</w:t>
      </w:r>
      <w:r>
        <w:rPr>
          <w:rFonts w:ascii="Calibri" w:hAnsi="Calibri" w:cs="Calibri"/>
          <w:szCs w:val="22"/>
        </w:rPr>
        <w:t xml:space="preserve">: </w:t>
      </w:r>
      <w:r w:rsidR="005A51D9">
        <w:rPr>
          <w:rFonts w:ascii="Calibri" w:hAnsi="Calibri" w:cs="Calibri"/>
          <w:szCs w:val="22"/>
        </w:rPr>
        <w:t>“</w:t>
      </w:r>
      <w:r>
        <w:rPr>
          <w:rFonts w:ascii="Calibri" w:hAnsi="Calibri" w:cs="Calibri"/>
          <w:szCs w:val="22"/>
        </w:rPr>
        <w:t>string</w:t>
      </w:r>
      <w:r w:rsidR="005A51D9">
        <w:rPr>
          <w:rFonts w:ascii="Calibri" w:hAnsi="Calibri" w:cs="Calibri"/>
          <w:szCs w:val="22"/>
        </w:rPr>
        <w:t>”</w:t>
      </w:r>
    </w:p>
    <w:p w14:paraId="552A46B0" w14:textId="77777777"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51E6B5B6" w14:textId="77777777"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1AD5F6EA" w14:textId="77777777" w:rsidR="00794AD7" w:rsidRDefault="00794AD7" w:rsidP="00794AD7">
      <w:pPr>
        <w:pStyle w:val="NormalWeb"/>
        <w:spacing w:before="0" w:beforeAutospacing="0" w:after="0" w:afterAutospacing="0"/>
        <w:rPr>
          <w:rFonts w:ascii="Calibri" w:hAnsi="Calibri" w:cs="Calibri"/>
          <w:szCs w:val="22"/>
        </w:rPr>
      </w:pPr>
      <w:r>
        <w:rPr>
          <w:rFonts w:ascii="Calibri" w:hAnsi="Calibri" w:cs="Calibri"/>
          <w:szCs w:val="22"/>
        </w:rPr>
        <w:t>}</w:t>
      </w:r>
    </w:p>
    <w:p w14:paraId="1D6E22C9" w14:textId="77777777" w:rsidR="00794AD7" w:rsidRDefault="00794AD7" w:rsidP="00794AD7">
      <w:pPr>
        <w:pStyle w:val="NormalWeb"/>
        <w:spacing w:before="0" w:beforeAutospacing="0" w:after="0" w:afterAutospacing="0"/>
        <w:rPr>
          <w:rFonts w:ascii="Calibri" w:hAnsi="Calibri" w:cs="Calibri"/>
          <w:szCs w:val="22"/>
        </w:rPr>
      </w:pPr>
    </w:p>
    <w:p w14:paraId="25394034" w14:textId="77777777" w:rsidR="00794AD7" w:rsidRDefault="00794AD7" w:rsidP="00794AD7">
      <w:pPr>
        <w:rPr>
          <w:rFonts w:eastAsia="Arial"/>
        </w:rPr>
      </w:pPr>
      <w:r>
        <w:rPr>
          <w:rFonts w:eastAsia="Arial"/>
        </w:rPr>
        <w:t>A successful Make an Enquiry response will return ‘Success’ status and a Lodgement Reference Number (LRN).</w:t>
      </w:r>
    </w:p>
    <w:p w14:paraId="2060D3CC" w14:textId="77777777" w:rsidR="00794AD7" w:rsidRDefault="00794AD7" w:rsidP="00794AD7">
      <w:pPr>
        <w:rPr>
          <w:rFonts w:eastAsia="Arial"/>
        </w:rPr>
      </w:pPr>
      <w:r>
        <w:rPr>
          <w:rFonts w:eastAsia="Arial"/>
        </w:rPr>
        <w:t xml:space="preserve">A failed transaction will return a ‘Failed’ status, validation error message ID(s) and validation message(s). </w:t>
      </w:r>
    </w:p>
    <w:p w14:paraId="3DAA08D5" w14:textId="6040D242" w:rsidR="00794AD7" w:rsidRDefault="00794AD7" w:rsidP="00794AD7">
      <w:pPr>
        <w:pStyle w:val="NormalWeb"/>
        <w:spacing w:before="0" w:beforeAutospacing="0" w:after="0" w:afterAutospacing="0"/>
        <w:rPr>
          <w:rFonts w:ascii="Calibri" w:hAnsi="Calibri" w:cs="Calibri"/>
          <w:szCs w:val="22"/>
        </w:rPr>
      </w:pPr>
    </w:p>
    <w:p w14:paraId="50B6248C" w14:textId="77777777" w:rsidR="006116D5" w:rsidRDefault="006116D5" w:rsidP="006116D5">
      <w:pPr>
        <w:pStyle w:val="Heading4"/>
      </w:pPr>
      <w:r>
        <w:t>Business Rules</w:t>
      </w:r>
    </w:p>
    <w:p w14:paraId="31CF27D0" w14:textId="5B5973F9" w:rsidR="00794AD7" w:rsidRDefault="00794AD7" w:rsidP="00794AD7">
      <w:pPr>
        <w:pStyle w:val="NormalWeb"/>
        <w:spacing w:before="0" w:beforeAutospacing="0" w:after="0" w:afterAutospacing="0"/>
        <w:rPr>
          <w:rFonts w:ascii="Calibri" w:hAnsi="Calibri" w:cs="Calibri"/>
          <w:szCs w:val="22"/>
        </w:rPr>
      </w:pPr>
    </w:p>
    <w:tbl>
      <w:tblPr>
        <w:tblW w:w="1389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12616"/>
      </w:tblGrid>
      <w:tr w:rsidR="006116D5" w:rsidRPr="00995AEC" w14:paraId="4A158E3C" w14:textId="77777777" w:rsidTr="00A815A6">
        <w:trPr>
          <w:tblHeader/>
        </w:trPr>
        <w:tc>
          <w:tcPr>
            <w:tcW w:w="1276" w:type="dxa"/>
            <w:tcBorders>
              <w:top w:val="double" w:sz="4" w:space="0" w:color="auto"/>
              <w:bottom w:val="double" w:sz="4" w:space="0" w:color="auto"/>
            </w:tcBorders>
            <w:shd w:val="clear" w:color="auto" w:fill="CCCCCC"/>
          </w:tcPr>
          <w:p w14:paraId="69B5AFD3" w14:textId="77777777" w:rsidR="006116D5" w:rsidRPr="00995AEC" w:rsidRDefault="006116D5" w:rsidP="00564ADA">
            <w:pPr>
              <w:pStyle w:val="Table3Space"/>
              <w:ind w:left="147"/>
              <w:rPr>
                <w:rFonts w:asciiTheme="minorHAnsi" w:hAnsiTheme="minorHAnsi" w:cstheme="minorHAnsi"/>
                <w:b/>
                <w:sz w:val="22"/>
                <w:szCs w:val="22"/>
              </w:rPr>
            </w:pPr>
            <w:r w:rsidRPr="00995AEC">
              <w:rPr>
                <w:rFonts w:asciiTheme="minorHAnsi" w:hAnsiTheme="minorHAnsi" w:cstheme="minorHAnsi"/>
                <w:b/>
                <w:sz w:val="22"/>
                <w:szCs w:val="22"/>
              </w:rPr>
              <w:t>ID</w:t>
            </w:r>
          </w:p>
        </w:tc>
        <w:tc>
          <w:tcPr>
            <w:tcW w:w="12616" w:type="dxa"/>
            <w:tcBorders>
              <w:top w:val="double" w:sz="4" w:space="0" w:color="auto"/>
              <w:bottom w:val="double" w:sz="4" w:space="0" w:color="auto"/>
            </w:tcBorders>
            <w:shd w:val="clear" w:color="auto" w:fill="CCCCCC"/>
          </w:tcPr>
          <w:p w14:paraId="7A272078" w14:textId="77777777" w:rsidR="006116D5" w:rsidRPr="00995AEC" w:rsidRDefault="006116D5" w:rsidP="00564ADA">
            <w:pPr>
              <w:pStyle w:val="Table3Space"/>
              <w:ind w:left="81"/>
              <w:rPr>
                <w:rFonts w:asciiTheme="minorHAnsi" w:hAnsiTheme="minorHAnsi" w:cstheme="minorHAnsi"/>
                <w:b/>
                <w:sz w:val="22"/>
                <w:szCs w:val="22"/>
              </w:rPr>
            </w:pPr>
            <w:r w:rsidRPr="00995AEC">
              <w:rPr>
                <w:rFonts w:asciiTheme="minorHAnsi" w:hAnsiTheme="minorHAnsi" w:cstheme="minorHAnsi"/>
                <w:b/>
                <w:sz w:val="22"/>
                <w:szCs w:val="22"/>
              </w:rPr>
              <w:t>Business Rule</w:t>
            </w:r>
          </w:p>
        </w:tc>
      </w:tr>
      <w:tr w:rsidR="006116D5" w:rsidRPr="00995AEC" w14:paraId="2B0CC5AB" w14:textId="77777777" w:rsidTr="00A815A6">
        <w:tc>
          <w:tcPr>
            <w:tcW w:w="1276" w:type="dxa"/>
            <w:tcBorders>
              <w:top w:val="double" w:sz="4" w:space="0" w:color="auto"/>
              <w:bottom w:val="double" w:sz="4" w:space="0" w:color="auto"/>
            </w:tcBorders>
          </w:tcPr>
          <w:p w14:paraId="37FE6A57" w14:textId="77777777" w:rsidR="006116D5" w:rsidRPr="00995AEC" w:rsidRDefault="006116D5" w:rsidP="00564ADA">
            <w:pPr>
              <w:pStyle w:val="Table0"/>
              <w:spacing w:before="60" w:after="60"/>
              <w:ind w:left="130"/>
              <w:rPr>
                <w:rFonts w:asciiTheme="minorHAnsi" w:eastAsiaTheme="minorHAnsi" w:hAnsiTheme="minorHAnsi" w:cstheme="minorHAnsi"/>
                <w:b/>
                <w:bCs/>
                <w:sz w:val="22"/>
                <w:szCs w:val="22"/>
              </w:rPr>
            </w:pPr>
            <w:r w:rsidRPr="00995AEC">
              <w:rPr>
                <w:rFonts w:asciiTheme="minorHAnsi" w:eastAsiaTheme="minorHAnsi" w:hAnsiTheme="minorHAnsi" w:cstheme="minorHAnsi"/>
                <w:b/>
                <w:bCs/>
                <w:sz w:val="22"/>
                <w:szCs w:val="22"/>
              </w:rPr>
              <w:t>BR.501</w:t>
            </w:r>
          </w:p>
        </w:tc>
        <w:tc>
          <w:tcPr>
            <w:tcW w:w="12616" w:type="dxa"/>
            <w:tcBorders>
              <w:top w:val="double" w:sz="4" w:space="0" w:color="auto"/>
              <w:bottom w:val="double" w:sz="4" w:space="0" w:color="auto"/>
            </w:tcBorders>
          </w:tcPr>
          <w:p w14:paraId="36425D94" w14:textId="27582DD8" w:rsidR="006116D5" w:rsidRPr="00995AEC" w:rsidRDefault="006116D5" w:rsidP="00564ADA">
            <w:pPr>
              <w:ind w:left="142"/>
              <w:rPr>
                <w:rFonts w:cstheme="minorHAnsi"/>
              </w:rPr>
            </w:pPr>
            <w:r w:rsidRPr="00995AEC">
              <w:rPr>
                <w:rFonts w:cstheme="minorHAnsi"/>
              </w:rPr>
              <w:t>A reassessment cannot be requested for an LRN that is still active. If a Broker requests a reassessment for an active LRN then the system will return error EM.</w:t>
            </w:r>
            <w:r w:rsidRPr="00A84B17">
              <w:rPr>
                <w:rFonts w:cstheme="minorHAnsi"/>
              </w:rPr>
              <w:t>16</w:t>
            </w:r>
            <w:r w:rsidR="00995AEC" w:rsidRPr="00E01FC0">
              <w:rPr>
                <w:rStyle w:val="Hyperlink"/>
                <w:rFonts w:cstheme="minorHAnsi"/>
                <w:u w:val="none"/>
              </w:rPr>
              <w:t xml:space="preserve"> </w:t>
            </w:r>
            <w:r w:rsidR="00995AEC" w:rsidRPr="00E01FC0">
              <w:rPr>
                <w:rStyle w:val="Hyperlink"/>
                <w:rFonts w:cstheme="minorHAnsi"/>
                <w:color w:val="000000" w:themeColor="text1"/>
                <w:u w:val="none"/>
              </w:rPr>
              <w:t>- The Lodgement Reference Number (LRN) is not valid for reassessment - an earlier lodgement that was lodged</w:t>
            </w:r>
            <w:r w:rsidR="00995AEC" w:rsidRPr="00995AEC">
              <w:rPr>
                <w:rStyle w:val="Hyperlink"/>
                <w:rFonts w:cstheme="minorHAnsi"/>
                <w:color w:val="000000" w:themeColor="text1"/>
              </w:rPr>
              <w:t xml:space="preserve"> against this entry is under assessment</w:t>
            </w:r>
            <w:r w:rsidRPr="00995AEC">
              <w:rPr>
                <w:rFonts w:cstheme="minorHAnsi"/>
                <w:color w:val="000000" w:themeColor="text1"/>
              </w:rPr>
              <w:t>.</w:t>
            </w:r>
          </w:p>
        </w:tc>
      </w:tr>
      <w:tr w:rsidR="006116D5" w:rsidRPr="00995AEC" w14:paraId="02A1A907" w14:textId="77777777" w:rsidTr="00A815A6">
        <w:tc>
          <w:tcPr>
            <w:tcW w:w="1276" w:type="dxa"/>
            <w:tcBorders>
              <w:top w:val="double" w:sz="4" w:space="0" w:color="auto"/>
              <w:bottom w:val="double" w:sz="4" w:space="0" w:color="auto"/>
            </w:tcBorders>
          </w:tcPr>
          <w:p w14:paraId="2407EEDD" w14:textId="77777777" w:rsidR="006116D5" w:rsidRPr="00995AEC" w:rsidRDefault="006116D5" w:rsidP="00564ADA">
            <w:pPr>
              <w:pStyle w:val="Table0"/>
              <w:spacing w:before="60" w:after="60"/>
              <w:ind w:left="130"/>
              <w:rPr>
                <w:rFonts w:asciiTheme="minorHAnsi" w:eastAsiaTheme="minorHAnsi" w:hAnsiTheme="minorHAnsi" w:cstheme="minorHAnsi"/>
                <w:b/>
                <w:bCs/>
                <w:sz w:val="22"/>
                <w:szCs w:val="22"/>
              </w:rPr>
            </w:pPr>
            <w:r w:rsidRPr="00995AEC">
              <w:rPr>
                <w:rFonts w:asciiTheme="minorHAnsi" w:eastAsiaTheme="minorHAnsi" w:hAnsiTheme="minorHAnsi" w:cstheme="minorHAnsi"/>
                <w:b/>
                <w:bCs/>
                <w:sz w:val="22"/>
                <w:szCs w:val="22"/>
              </w:rPr>
              <w:t>BR.502</w:t>
            </w:r>
          </w:p>
        </w:tc>
        <w:tc>
          <w:tcPr>
            <w:tcW w:w="12616" w:type="dxa"/>
            <w:tcBorders>
              <w:top w:val="double" w:sz="4" w:space="0" w:color="auto"/>
              <w:bottom w:val="double" w:sz="4" w:space="0" w:color="auto"/>
            </w:tcBorders>
          </w:tcPr>
          <w:p w14:paraId="5F636189" w14:textId="775265C4" w:rsidR="006116D5" w:rsidRPr="00995AEC" w:rsidRDefault="006116D5" w:rsidP="00564ADA">
            <w:pPr>
              <w:ind w:left="142"/>
              <w:rPr>
                <w:rFonts w:cstheme="minorHAnsi"/>
              </w:rPr>
            </w:pPr>
            <w:r w:rsidRPr="00995AEC">
              <w:rPr>
                <w:rFonts w:cstheme="minorHAnsi"/>
              </w:rPr>
              <w:t>If an empty reassessment request is received, the system will return error EM.40</w:t>
            </w:r>
            <w:r w:rsidR="00995AEC">
              <w:rPr>
                <w:rFonts w:cstheme="minorHAnsi"/>
              </w:rPr>
              <w:t xml:space="preserve"> - </w:t>
            </w:r>
            <w:r w:rsidR="00995AEC">
              <w:t>An empty Reassessment request is not allowed.</w:t>
            </w:r>
          </w:p>
        </w:tc>
      </w:tr>
      <w:tr w:rsidR="006116D5" w:rsidRPr="00995AEC" w14:paraId="7C42D7D5" w14:textId="77777777" w:rsidTr="00A815A6">
        <w:tc>
          <w:tcPr>
            <w:tcW w:w="1276" w:type="dxa"/>
            <w:tcBorders>
              <w:top w:val="double" w:sz="4" w:space="0" w:color="auto"/>
              <w:bottom w:val="double" w:sz="4" w:space="0" w:color="auto"/>
            </w:tcBorders>
          </w:tcPr>
          <w:p w14:paraId="0EDE265F" w14:textId="77777777" w:rsidR="006116D5" w:rsidRPr="00995AEC" w:rsidRDefault="006116D5" w:rsidP="00564ADA">
            <w:pPr>
              <w:pStyle w:val="Table0"/>
              <w:spacing w:before="60" w:after="60"/>
              <w:ind w:left="130"/>
              <w:rPr>
                <w:rFonts w:asciiTheme="minorHAnsi" w:eastAsiaTheme="minorHAnsi" w:hAnsiTheme="minorHAnsi" w:cstheme="minorHAnsi"/>
                <w:b/>
                <w:bCs/>
                <w:sz w:val="22"/>
                <w:szCs w:val="22"/>
              </w:rPr>
            </w:pPr>
            <w:r w:rsidRPr="00995AEC">
              <w:rPr>
                <w:rFonts w:asciiTheme="minorHAnsi" w:eastAsiaTheme="minorHAnsi" w:hAnsiTheme="minorHAnsi" w:cstheme="minorHAnsi"/>
                <w:b/>
                <w:bCs/>
                <w:sz w:val="22"/>
                <w:szCs w:val="22"/>
              </w:rPr>
              <w:t>BR.503</w:t>
            </w:r>
          </w:p>
        </w:tc>
        <w:tc>
          <w:tcPr>
            <w:tcW w:w="12616" w:type="dxa"/>
            <w:tcBorders>
              <w:top w:val="double" w:sz="4" w:space="0" w:color="auto"/>
              <w:bottom w:val="double" w:sz="4" w:space="0" w:color="auto"/>
            </w:tcBorders>
          </w:tcPr>
          <w:p w14:paraId="7B72C029" w14:textId="1BFF81CD" w:rsidR="006116D5" w:rsidRPr="00995AEC" w:rsidRDefault="006116D5" w:rsidP="00564ADA">
            <w:pPr>
              <w:ind w:left="142"/>
              <w:rPr>
                <w:rFonts w:cstheme="minorHAnsi"/>
              </w:rPr>
            </w:pPr>
            <w:r w:rsidRPr="00995AEC">
              <w:rPr>
                <w:rFonts w:cstheme="minorHAnsi"/>
              </w:rPr>
              <w:t>If an invalid LRN and Broker/Importer Branch ID are supplied, the system will return error: EM.42</w:t>
            </w:r>
            <w:r w:rsidR="00995AEC">
              <w:rPr>
                <w:rFonts w:cstheme="minorHAnsi"/>
              </w:rPr>
              <w:t xml:space="preserve"> -</w:t>
            </w:r>
            <w:r w:rsidRPr="00995AEC">
              <w:rPr>
                <w:rFonts w:cstheme="minorHAnsi"/>
              </w:rPr>
              <w:t xml:space="preserve"> </w:t>
            </w:r>
            <w:r w:rsidR="00995AEC" w:rsidRPr="00995AEC">
              <w:rPr>
                <w:rFonts w:cstheme="minorHAnsi"/>
              </w:rPr>
              <w:t>A valid combination of LRN and Broker/Importer Branch ID must be provided.</w:t>
            </w:r>
          </w:p>
        </w:tc>
      </w:tr>
      <w:tr w:rsidR="006116D5" w:rsidRPr="00995AEC" w14:paraId="1ADE7CDA" w14:textId="77777777" w:rsidTr="00A815A6">
        <w:tc>
          <w:tcPr>
            <w:tcW w:w="1276" w:type="dxa"/>
            <w:tcBorders>
              <w:top w:val="double" w:sz="4" w:space="0" w:color="auto"/>
              <w:bottom w:val="double" w:sz="4" w:space="0" w:color="auto"/>
            </w:tcBorders>
          </w:tcPr>
          <w:p w14:paraId="2B5EF8CC" w14:textId="77777777" w:rsidR="006116D5" w:rsidRPr="00995AEC" w:rsidRDefault="006116D5" w:rsidP="00564ADA">
            <w:pPr>
              <w:pStyle w:val="Table0"/>
              <w:spacing w:before="60" w:after="60"/>
              <w:ind w:left="130"/>
              <w:rPr>
                <w:rFonts w:asciiTheme="minorHAnsi" w:eastAsiaTheme="minorHAnsi" w:hAnsiTheme="minorHAnsi" w:cstheme="minorHAnsi"/>
                <w:b/>
                <w:bCs/>
                <w:sz w:val="22"/>
                <w:szCs w:val="22"/>
              </w:rPr>
            </w:pPr>
            <w:r w:rsidRPr="00995AEC">
              <w:rPr>
                <w:rFonts w:asciiTheme="minorHAnsi" w:eastAsiaTheme="minorHAnsi" w:hAnsiTheme="minorHAnsi" w:cstheme="minorHAnsi"/>
                <w:b/>
                <w:bCs/>
                <w:sz w:val="22"/>
                <w:szCs w:val="22"/>
              </w:rPr>
              <w:t>BR.504</w:t>
            </w:r>
          </w:p>
        </w:tc>
        <w:tc>
          <w:tcPr>
            <w:tcW w:w="12616" w:type="dxa"/>
            <w:tcBorders>
              <w:top w:val="double" w:sz="4" w:space="0" w:color="auto"/>
              <w:bottom w:val="double" w:sz="4" w:space="0" w:color="auto"/>
            </w:tcBorders>
          </w:tcPr>
          <w:p w14:paraId="757B6BAB" w14:textId="2958DA2B" w:rsidR="006116D5" w:rsidRPr="00995AEC" w:rsidRDefault="006116D5" w:rsidP="00564ADA">
            <w:pPr>
              <w:ind w:left="142"/>
              <w:rPr>
                <w:rFonts w:cstheme="minorHAnsi"/>
              </w:rPr>
            </w:pPr>
            <w:r w:rsidRPr="00995AEC">
              <w:rPr>
                <w:rFonts w:cstheme="minorHAnsi"/>
                <w:color w:val="000000"/>
                <w:shd w:val="clear" w:color="auto" w:fill="FFFFFF"/>
              </w:rPr>
              <w:t>In addition to all other business rules and parameter validation occurring,</w:t>
            </w:r>
            <w:r w:rsidRPr="00995AEC">
              <w:rPr>
                <w:rFonts w:cstheme="minorHAnsi"/>
              </w:rPr>
              <w:t xml:space="preserve"> on submission of the Request a Reassessment API, if the AIM system (aka interface) is not available, the system will return error EM.48</w:t>
            </w:r>
            <w:r w:rsidR="00995AEC">
              <w:rPr>
                <w:rFonts w:cstheme="minorHAnsi"/>
              </w:rPr>
              <w:t xml:space="preserve"> - </w:t>
            </w:r>
            <w:r w:rsidR="00995AEC" w:rsidRPr="00995AEC">
              <w:rPr>
                <w:rFonts w:cstheme="minorHAnsi"/>
              </w:rPr>
              <w:t>The entry could not be validated, please try again later. If your lodgement is urgent please use the COLS Web Portal.</w:t>
            </w:r>
          </w:p>
        </w:tc>
      </w:tr>
    </w:tbl>
    <w:p w14:paraId="783F50BA" w14:textId="77777777" w:rsidR="005A51D9" w:rsidRDefault="005A51D9" w:rsidP="00564ADA">
      <w:pPr>
        <w:pStyle w:val="Table0"/>
        <w:spacing w:before="60" w:after="60"/>
        <w:ind w:left="130"/>
        <w:rPr>
          <w:rFonts w:asciiTheme="majorHAnsi" w:eastAsiaTheme="minorHAnsi" w:hAnsiTheme="majorHAnsi" w:cs="Arial"/>
          <w:b/>
          <w:bCs/>
          <w:sz w:val="22"/>
          <w:szCs w:val="22"/>
        </w:rPr>
      </w:pPr>
    </w:p>
    <w:p w14:paraId="6C62837C" w14:textId="22A8C488" w:rsidR="006C05C8" w:rsidRPr="00537BEE" w:rsidRDefault="006C05C8" w:rsidP="006C05C8">
      <w:pPr>
        <w:pStyle w:val="Heading2"/>
      </w:pPr>
      <w:bookmarkStart w:id="103" w:name="_Toc135813838"/>
      <w:r>
        <w:t>Post: /lodgements/{lrn} /switchAepLodgement</w:t>
      </w:r>
      <w:bookmarkEnd w:id="103"/>
    </w:p>
    <w:p w14:paraId="1A5B0E48" w14:textId="77777777" w:rsidR="006C05C8" w:rsidRDefault="006C05C8" w:rsidP="006C05C8">
      <w:pPr>
        <w:pStyle w:val="Heading4"/>
      </w:pPr>
      <w:r>
        <w:t>Description</w:t>
      </w:r>
    </w:p>
    <w:p w14:paraId="323F98BA" w14:textId="2603AE9F" w:rsidR="006C05C8" w:rsidRDefault="006C05C8" w:rsidP="006C05C8">
      <w:pPr>
        <w:rPr>
          <w:rFonts w:eastAsia="Arial"/>
        </w:rPr>
      </w:pPr>
      <w:r>
        <w:rPr>
          <w:rFonts w:eastAsia="Arial"/>
        </w:rPr>
        <w:t xml:space="preserve">This API allows an existing AEP entry LRN to be turned into an assessment task in the internal DAFF CWMS system.  COLS will validate that an existing AEP entry </w:t>
      </w:r>
      <w:r w:rsidR="00A84B17">
        <w:rPr>
          <w:rFonts w:eastAsia="Arial"/>
        </w:rPr>
        <w:t>exists,</w:t>
      </w:r>
      <w:r>
        <w:rPr>
          <w:rFonts w:eastAsia="Arial"/>
        </w:rPr>
        <w:t xml:space="preserve"> and additional </w:t>
      </w:r>
      <w:r w:rsidR="00203937">
        <w:rPr>
          <w:rFonts w:eastAsia="Arial"/>
        </w:rPr>
        <w:t>non-AEP</w:t>
      </w:r>
      <w:r>
        <w:rPr>
          <w:rFonts w:eastAsia="Arial"/>
        </w:rPr>
        <w:t xml:space="preserve"> directions have been added to the FID since the AEP lodgement. </w:t>
      </w:r>
      <w:r w:rsidR="00203937">
        <w:rPr>
          <w:rFonts w:eastAsia="Arial"/>
        </w:rPr>
        <w:t xml:space="preserve"> </w:t>
      </w:r>
    </w:p>
    <w:p w14:paraId="02D6A1CB" w14:textId="77777777" w:rsidR="00203937" w:rsidRDefault="00203937" w:rsidP="006C05C8">
      <w:pPr>
        <w:rPr>
          <w:rFonts w:eastAsia="Arial"/>
        </w:rPr>
      </w:pPr>
    </w:p>
    <w:p w14:paraId="3AABBBE4" w14:textId="144CABE5" w:rsidR="00203937" w:rsidRDefault="006C05C8" w:rsidP="00203937">
      <w:pPr>
        <w:rPr>
          <w:rFonts w:eastAsia="Arial"/>
        </w:rPr>
      </w:pPr>
      <w:r>
        <w:rPr>
          <w:rFonts w:eastAsia="Arial"/>
        </w:rPr>
        <w:t xml:space="preserve">COLS will also check if the assessment fee must be paid before the assessment task is created. </w:t>
      </w:r>
      <w:r w:rsidR="00203937">
        <w:rPr>
          <w:rFonts w:eastAsia="Arial"/>
        </w:rPr>
        <w:t xml:space="preserve"> The payment processing will be the same as the addNewLodgement API payment process. (please refer to </w:t>
      </w:r>
      <w:r w:rsidR="00203937" w:rsidRPr="00203937">
        <w:rPr>
          <w:rFonts w:eastAsia="Arial"/>
        </w:rPr>
        <w:t>addNewLodgement with payment</w:t>
      </w:r>
      <w:r w:rsidR="00203937">
        <w:rPr>
          <w:rFonts w:eastAsia="Arial"/>
        </w:rPr>
        <w:t xml:space="preserve"> Section for a description of the process).</w:t>
      </w:r>
    </w:p>
    <w:p w14:paraId="35700ACE" w14:textId="415A278A" w:rsidR="00203937" w:rsidRDefault="00203937" w:rsidP="00203937">
      <w:pPr>
        <w:rPr>
          <w:rFonts w:eastAsia="Arial"/>
        </w:rPr>
      </w:pPr>
      <w:r>
        <w:rPr>
          <w:rFonts w:eastAsia="Arial"/>
        </w:rPr>
        <w:lastRenderedPageBreak/>
        <w:t xml:space="preserve">The system will use all the information and attached documents from the original AEP entry. The new assessment task will use the Switch AEP submission date as the lodgement date of the task. </w:t>
      </w:r>
    </w:p>
    <w:p w14:paraId="0000829E" w14:textId="77777777" w:rsidR="00203937" w:rsidRDefault="00203937" w:rsidP="00203937">
      <w:pPr>
        <w:rPr>
          <w:rFonts w:eastAsia="Arial"/>
        </w:rPr>
      </w:pPr>
    </w:p>
    <w:p w14:paraId="265B4459" w14:textId="77777777" w:rsidR="00203937" w:rsidRDefault="00203937" w:rsidP="00203937">
      <w:pPr>
        <w:rPr>
          <w:rFonts w:eastAsia="Arial"/>
        </w:rPr>
      </w:pPr>
      <w:r>
        <w:rPr>
          <w:rFonts w:eastAsia="Arial"/>
        </w:rPr>
        <w:t>The addAttachment API cannot be used with the Switch AEP API. If more documentation needs to be added to the LRN, the addAdditionalDocuments API should be used.</w:t>
      </w:r>
    </w:p>
    <w:p w14:paraId="1659D710" w14:textId="77777777" w:rsidR="00203937" w:rsidRDefault="00203937" w:rsidP="00203937">
      <w:pPr>
        <w:rPr>
          <w:rFonts w:eastAsia="Arial"/>
        </w:rPr>
      </w:pPr>
    </w:p>
    <w:p w14:paraId="238CFB8E" w14:textId="77777777" w:rsidR="006C05C8" w:rsidRDefault="006C05C8" w:rsidP="006C05C8">
      <w:pPr>
        <w:pStyle w:val="Heading4"/>
      </w:pPr>
      <w:r>
        <w:t>Prerequisites</w:t>
      </w:r>
    </w:p>
    <w:p w14:paraId="27474273" w14:textId="693F37CE" w:rsidR="002A60A3" w:rsidRPr="00E01FC0" w:rsidRDefault="002A60A3" w:rsidP="002A60A3">
      <w:pPr>
        <w:ind w:left="720"/>
        <w:rPr>
          <w:rFonts w:eastAsia="Arial"/>
        </w:rPr>
      </w:pPr>
      <w:r w:rsidRPr="00E01FC0">
        <w:rPr>
          <w:rFonts w:eastAsia="Arial"/>
        </w:rPr>
        <w:t>1) An LRN exists that is an AEP Entry</w:t>
      </w:r>
      <w:r w:rsidRPr="00E01FC0">
        <w:rPr>
          <w:rFonts w:eastAsia="Arial"/>
        </w:rPr>
        <w:br/>
        <w:t>2) The LRN has an associated FID that now has non-AEP Directions since the original LRN was submitted</w:t>
      </w:r>
      <w:r w:rsidRPr="00E01FC0">
        <w:rPr>
          <w:rFonts w:eastAsia="Arial"/>
        </w:rPr>
        <w:br/>
        <w:t>3) The LRN has not previously had the switchAepLodgment API successfully executed for it</w:t>
      </w:r>
    </w:p>
    <w:p w14:paraId="2F44473A" w14:textId="77777777" w:rsidR="002A60A3" w:rsidRDefault="002A60A3" w:rsidP="006C05C8">
      <w:pPr>
        <w:rPr>
          <w:rFonts w:eastAsia="Arial"/>
        </w:rPr>
      </w:pPr>
    </w:p>
    <w:p w14:paraId="47E85F9E" w14:textId="77777777" w:rsidR="006C05C8" w:rsidRDefault="006C05C8" w:rsidP="006C05C8">
      <w:pPr>
        <w:pStyle w:val="Heading4"/>
      </w:pPr>
      <w:r>
        <w:t>Parameters</w:t>
      </w:r>
    </w:p>
    <w:p w14:paraId="38A91DB8" w14:textId="77777777" w:rsidR="006C05C8" w:rsidRDefault="006C05C8" w:rsidP="006C05C8"/>
    <w:tbl>
      <w:tblPr>
        <w:tblStyle w:val="TableGrid"/>
        <w:tblW w:w="13887" w:type="dxa"/>
        <w:tblLayout w:type="fixed"/>
        <w:tblLook w:val="04A0" w:firstRow="1" w:lastRow="0" w:firstColumn="1" w:lastColumn="0" w:noHBand="0" w:noVBand="1"/>
      </w:tblPr>
      <w:tblGrid>
        <w:gridCol w:w="2414"/>
        <w:gridCol w:w="2401"/>
        <w:gridCol w:w="4678"/>
        <w:gridCol w:w="1559"/>
        <w:gridCol w:w="2835"/>
      </w:tblGrid>
      <w:tr w:rsidR="006C05C8" w:rsidRPr="00574019" w14:paraId="7B6AC05C" w14:textId="77777777" w:rsidTr="00AA34E5">
        <w:tc>
          <w:tcPr>
            <w:tcW w:w="2414" w:type="dxa"/>
            <w:shd w:val="clear" w:color="auto" w:fill="D9D9D9" w:themeFill="background1" w:themeFillShade="D9"/>
          </w:tcPr>
          <w:p w14:paraId="4AE5F635" w14:textId="77777777" w:rsidR="006C05C8" w:rsidRPr="00A815A6" w:rsidRDefault="006C05C8" w:rsidP="00AA34E5">
            <w:pPr>
              <w:rPr>
                <w:b/>
                <w:bCs/>
                <w:sz w:val="20"/>
                <w:szCs w:val="20"/>
              </w:rPr>
            </w:pPr>
            <w:r w:rsidRPr="00A815A6">
              <w:rPr>
                <w:rFonts w:eastAsia="Arial"/>
                <w:b/>
                <w:bCs/>
                <w:sz w:val="20"/>
                <w:szCs w:val="20"/>
              </w:rPr>
              <w:t>Parameter Name</w:t>
            </w:r>
          </w:p>
        </w:tc>
        <w:tc>
          <w:tcPr>
            <w:tcW w:w="2401" w:type="dxa"/>
            <w:shd w:val="clear" w:color="auto" w:fill="D9D9D9" w:themeFill="background1" w:themeFillShade="D9"/>
          </w:tcPr>
          <w:p w14:paraId="73232B57" w14:textId="77777777" w:rsidR="006C05C8" w:rsidRPr="00A815A6" w:rsidRDefault="006C05C8" w:rsidP="00AA34E5">
            <w:pPr>
              <w:rPr>
                <w:rFonts w:eastAsia="Arial"/>
                <w:b/>
                <w:bCs/>
                <w:sz w:val="20"/>
                <w:szCs w:val="20"/>
              </w:rPr>
            </w:pPr>
            <w:r>
              <w:rPr>
                <w:rFonts w:eastAsia="Arial"/>
                <w:b/>
                <w:bCs/>
                <w:sz w:val="20"/>
                <w:szCs w:val="20"/>
              </w:rPr>
              <w:t>Length and data type</w:t>
            </w:r>
          </w:p>
        </w:tc>
        <w:tc>
          <w:tcPr>
            <w:tcW w:w="4678" w:type="dxa"/>
            <w:shd w:val="clear" w:color="auto" w:fill="D9D9D9" w:themeFill="background1" w:themeFillShade="D9"/>
          </w:tcPr>
          <w:p w14:paraId="27428B83" w14:textId="77777777" w:rsidR="006C05C8" w:rsidRPr="00A815A6" w:rsidRDefault="006C05C8" w:rsidP="00AA34E5">
            <w:pPr>
              <w:rPr>
                <w:b/>
                <w:bCs/>
                <w:sz w:val="20"/>
                <w:szCs w:val="20"/>
              </w:rPr>
            </w:pPr>
            <w:r w:rsidRPr="00A815A6">
              <w:rPr>
                <w:rFonts w:eastAsia="Arial"/>
                <w:b/>
                <w:bCs/>
                <w:sz w:val="20"/>
                <w:szCs w:val="20"/>
              </w:rPr>
              <w:t>Description</w:t>
            </w:r>
          </w:p>
        </w:tc>
        <w:tc>
          <w:tcPr>
            <w:tcW w:w="1559" w:type="dxa"/>
            <w:shd w:val="clear" w:color="auto" w:fill="D9D9D9" w:themeFill="background1" w:themeFillShade="D9"/>
          </w:tcPr>
          <w:p w14:paraId="3EEEF170" w14:textId="77777777" w:rsidR="006C05C8" w:rsidRPr="00A815A6" w:rsidRDefault="006C05C8" w:rsidP="00AA34E5">
            <w:pPr>
              <w:rPr>
                <w:rFonts w:eastAsia="Arial"/>
                <w:b/>
                <w:bCs/>
                <w:sz w:val="20"/>
                <w:szCs w:val="20"/>
              </w:rPr>
            </w:pPr>
            <w:r w:rsidRPr="00A815A6">
              <w:rPr>
                <w:rFonts w:eastAsia="Arial"/>
                <w:b/>
                <w:bCs/>
                <w:sz w:val="20"/>
                <w:szCs w:val="20"/>
              </w:rPr>
              <w:t>Mandatory</w:t>
            </w:r>
          </w:p>
        </w:tc>
        <w:tc>
          <w:tcPr>
            <w:tcW w:w="2835" w:type="dxa"/>
            <w:shd w:val="clear" w:color="auto" w:fill="D9D9D9" w:themeFill="background1" w:themeFillShade="D9"/>
          </w:tcPr>
          <w:p w14:paraId="6FB12F26" w14:textId="77777777" w:rsidR="006C05C8" w:rsidRPr="00A815A6" w:rsidRDefault="006C05C8" w:rsidP="00AA34E5">
            <w:pPr>
              <w:rPr>
                <w:b/>
                <w:bCs/>
                <w:sz w:val="20"/>
                <w:szCs w:val="20"/>
              </w:rPr>
            </w:pPr>
            <w:r w:rsidRPr="00A815A6">
              <w:rPr>
                <w:rFonts w:eastAsia="Arial"/>
                <w:b/>
                <w:bCs/>
                <w:sz w:val="20"/>
                <w:szCs w:val="20"/>
              </w:rPr>
              <w:t>Error</w:t>
            </w:r>
          </w:p>
        </w:tc>
      </w:tr>
      <w:tr w:rsidR="006C05C8" w:rsidRPr="00574019" w14:paraId="6B5C764A" w14:textId="77777777" w:rsidTr="00AA34E5">
        <w:tc>
          <w:tcPr>
            <w:tcW w:w="2414" w:type="dxa"/>
          </w:tcPr>
          <w:p w14:paraId="4962777E" w14:textId="77777777" w:rsidR="006C05C8" w:rsidRPr="00A815A6" w:rsidRDefault="006C05C8" w:rsidP="00AA34E5">
            <w:pPr>
              <w:rPr>
                <w:sz w:val="20"/>
                <w:szCs w:val="20"/>
              </w:rPr>
            </w:pPr>
            <w:r w:rsidRPr="00A815A6">
              <w:rPr>
                <w:sz w:val="20"/>
                <w:szCs w:val="20"/>
              </w:rPr>
              <w:t>LRN</w:t>
            </w:r>
          </w:p>
        </w:tc>
        <w:tc>
          <w:tcPr>
            <w:tcW w:w="2401" w:type="dxa"/>
          </w:tcPr>
          <w:p w14:paraId="618EF02B" w14:textId="77777777" w:rsidR="006C05C8" w:rsidRPr="00A815A6" w:rsidRDefault="006C05C8" w:rsidP="00AA34E5">
            <w:pPr>
              <w:rPr>
                <w:sz w:val="20"/>
                <w:szCs w:val="20"/>
              </w:rPr>
            </w:pPr>
            <w:r>
              <w:rPr>
                <w:sz w:val="20"/>
                <w:szCs w:val="20"/>
              </w:rPr>
              <w:t>26 an</w:t>
            </w:r>
          </w:p>
        </w:tc>
        <w:tc>
          <w:tcPr>
            <w:tcW w:w="4678" w:type="dxa"/>
          </w:tcPr>
          <w:p w14:paraId="43A081D4" w14:textId="6D8635D4" w:rsidR="006C05C8" w:rsidRPr="00A815A6" w:rsidRDefault="006C05C8" w:rsidP="00AA34E5">
            <w:pPr>
              <w:rPr>
                <w:sz w:val="20"/>
                <w:szCs w:val="20"/>
              </w:rPr>
            </w:pPr>
            <w:r w:rsidRPr="00A815A6">
              <w:rPr>
                <w:sz w:val="20"/>
                <w:szCs w:val="20"/>
              </w:rPr>
              <w:t xml:space="preserve">The lodgement reference number of the existing </w:t>
            </w:r>
            <w:r w:rsidR="000B7E07">
              <w:rPr>
                <w:sz w:val="20"/>
                <w:szCs w:val="20"/>
              </w:rPr>
              <w:t xml:space="preserve">AEP </w:t>
            </w:r>
            <w:r w:rsidRPr="00A815A6">
              <w:rPr>
                <w:sz w:val="20"/>
                <w:szCs w:val="20"/>
              </w:rPr>
              <w:t xml:space="preserve">lodgement. </w:t>
            </w:r>
          </w:p>
        </w:tc>
        <w:tc>
          <w:tcPr>
            <w:tcW w:w="1559" w:type="dxa"/>
          </w:tcPr>
          <w:p w14:paraId="7FA1848B" w14:textId="77777777" w:rsidR="006C05C8" w:rsidRPr="00A815A6" w:rsidRDefault="006C05C8" w:rsidP="00AA34E5">
            <w:pPr>
              <w:rPr>
                <w:sz w:val="20"/>
                <w:szCs w:val="20"/>
              </w:rPr>
            </w:pPr>
            <w:r>
              <w:rPr>
                <w:sz w:val="20"/>
                <w:szCs w:val="20"/>
              </w:rPr>
              <w:t>Yes</w:t>
            </w:r>
          </w:p>
        </w:tc>
        <w:tc>
          <w:tcPr>
            <w:tcW w:w="2835" w:type="dxa"/>
          </w:tcPr>
          <w:p w14:paraId="7266C33A" w14:textId="77777777" w:rsidR="006C05C8" w:rsidRPr="00A815A6" w:rsidRDefault="006C05C8" w:rsidP="00AA34E5">
            <w:pPr>
              <w:rPr>
                <w:sz w:val="20"/>
                <w:szCs w:val="20"/>
              </w:rPr>
            </w:pPr>
            <w:r>
              <w:rPr>
                <w:sz w:val="20"/>
                <w:szCs w:val="20"/>
              </w:rPr>
              <w:t>If blank return error ‘</w:t>
            </w:r>
            <w:r w:rsidRPr="00AD6486">
              <w:rPr>
                <w:sz w:val="20"/>
                <w:szCs w:val="20"/>
              </w:rPr>
              <w:t>A valid or active LRN must be provided.</w:t>
            </w:r>
          </w:p>
        </w:tc>
      </w:tr>
    </w:tbl>
    <w:p w14:paraId="698A6874" w14:textId="77777777" w:rsidR="006C05C8" w:rsidRDefault="006C05C8" w:rsidP="006C05C8"/>
    <w:p w14:paraId="6B81A420" w14:textId="77777777" w:rsidR="006C05C8" w:rsidRDefault="006C05C8" w:rsidP="006C05C8">
      <w:pPr>
        <w:pStyle w:val="Heading4"/>
      </w:pPr>
      <w:r>
        <w:t>Response</w:t>
      </w:r>
    </w:p>
    <w:p w14:paraId="67824BF8" w14:textId="77777777" w:rsidR="006C05C8" w:rsidRDefault="006C05C8" w:rsidP="006C05C8"/>
    <w:p w14:paraId="0CA95C1D" w14:textId="77777777" w:rsidR="006C05C8" w:rsidRDefault="006C05C8" w:rsidP="006C05C8">
      <w:pPr>
        <w:pStyle w:val="NormalWeb"/>
        <w:spacing w:before="0" w:beforeAutospacing="0" w:after="0" w:afterAutospacing="0"/>
        <w:rPr>
          <w:rFonts w:ascii="Calibri" w:hAnsi="Calibri" w:cs="Calibri"/>
          <w:szCs w:val="22"/>
        </w:rPr>
      </w:pPr>
      <w:r>
        <w:rPr>
          <w:rFonts w:ascii="Calibri" w:hAnsi="Calibri" w:cs="Calibri"/>
          <w:szCs w:val="22"/>
        </w:rPr>
        <w:t>{</w:t>
      </w:r>
    </w:p>
    <w:p w14:paraId="583F710B" w14:textId="77777777" w:rsidR="006C05C8" w:rsidRDefault="006C05C8" w:rsidP="006C05C8">
      <w:pPr>
        <w:pStyle w:val="NormalWeb"/>
        <w:spacing w:before="0" w:beforeAutospacing="0" w:after="0" w:afterAutospacing="0"/>
        <w:rPr>
          <w:rFonts w:ascii="Calibri" w:hAnsi="Calibri" w:cs="Calibri"/>
          <w:szCs w:val="22"/>
        </w:rPr>
      </w:pPr>
      <w:r>
        <w:rPr>
          <w:rFonts w:ascii="Calibri" w:hAnsi="Calibri" w:cs="Calibri"/>
          <w:szCs w:val="22"/>
        </w:rPr>
        <w:t xml:space="preserve">  “result”: “string”,</w:t>
      </w:r>
    </w:p>
    <w:p w14:paraId="14E088CB" w14:textId="77777777" w:rsidR="006C05C8" w:rsidRDefault="006C05C8" w:rsidP="006C05C8">
      <w:pPr>
        <w:pStyle w:val="NormalWeb"/>
        <w:spacing w:before="0" w:beforeAutospacing="0" w:after="0" w:afterAutospacing="0"/>
        <w:rPr>
          <w:rFonts w:ascii="Calibri" w:hAnsi="Calibri" w:cs="Calibri"/>
          <w:szCs w:val="22"/>
        </w:rPr>
      </w:pPr>
      <w:r>
        <w:rPr>
          <w:rFonts w:ascii="Calibri" w:hAnsi="Calibri" w:cs="Calibri"/>
          <w:szCs w:val="22"/>
        </w:rPr>
        <w:t xml:space="preserve">  “validationMessages”: [</w:t>
      </w:r>
    </w:p>
    <w:p w14:paraId="04EC8667" w14:textId="77777777" w:rsidR="006C05C8" w:rsidRDefault="006C05C8" w:rsidP="006C05C8">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00ECC8CE" w14:textId="77777777" w:rsidR="006C05C8" w:rsidRDefault="006C05C8" w:rsidP="006C05C8">
      <w:pPr>
        <w:pStyle w:val="NormalWeb"/>
        <w:spacing w:before="0" w:beforeAutospacing="0" w:after="0" w:afterAutospacing="0"/>
        <w:rPr>
          <w:rFonts w:ascii="Calibri" w:hAnsi="Calibri" w:cs="Calibri"/>
          <w:szCs w:val="22"/>
        </w:rPr>
      </w:pPr>
      <w:r>
        <w:rPr>
          <w:rFonts w:ascii="Calibri" w:hAnsi="Calibri" w:cs="Calibri"/>
          <w:szCs w:val="22"/>
        </w:rPr>
        <w:t xml:space="preserve">      “messageCode”: “string”,</w:t>
      </w:r>
    </w:p>
    <w:p w14:paraId="16E040D5" w14:textId="77777777" w:rsidR="006C05C8" w:rsidRDefault="006C05C8" w:rsidP="006C05C8">
      <w:pPr>
        <w:pStyle w:val="NormalWeb"/>
        <w:spacing w:before="0" w:beforeAutospacing="0" w:after="0" w:afterAutospacing="0"/>
        <w:rPr>
          <w:rFonts w:ascii="Calibri" w:hAnsi="Calibri" w:cs="Calibri"/>
          <w:szCs w:val="22"/>
        </w:rPr>
      </w:pPr>
      <w:r>
        <w:rPr>
          <w:rFonts w:ascii="Calibri" w:hAnsi="Calibri" w:cs="Calibri"/>
          <w:szCs w:val="22"/>
        </w:rPr>
        <w:t xml:space="preserve">      “messageText”: “string”</w:t>
      </w:r>
    </w:p>
    <w:p w14:paraId="3423F57C" w14:textId="77777777" w:rsidR="006C05C8" w:rsidRDefault="006C05C8" w:rsidP="006C05C8">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628D6DAC" w14:textId="77777777" w:rsidR="006C05C8" w:rsidRDefault="006C05C8" w:rsidP="006C05C8">
      <w:pPr>
        <w:pStyle w:val="NormalWeb"/>
        <w:spacing w:before="0" w:beforeAutospacing="0" w:after="0" w:afterAutospacing="0"/>
        <w:rPr>
          <w:rFonts w:ascii="Calibri" w:hAnsi="Calibri" w:cs="Calibri"/>
          <w:szCs w:val="22"/>
        </w:rPr>
      </w:pPr>
      <w:r>
        <w:rPr>
          <w:rFonts w:ascii="Calibri" w:hAnsi="Calibri" w:cs="Calibri"/>
          <w:szCs w:val="22"/>
        </w:rPr>
        <w:t xml:space="preserve">  ]</w:t>
      </w:r>
    </w:p>
    <w:p w14:paraId="66B55CF3" w14:textId="77777777" w:rsidR="006C05C8" w:rsidRDefault="006C05C8" w:rsidP="006C05C8">
      <w:pPr>
        <w:pStyle w:val="NormalWeb"/>
        <w:spacing w:before="0" w:beforeAutospacing="0" w:after="0" w:afterAutospacing="0"/>
        <w:rPr>
          <w:rFonts w:ascii="Calibri" w:hAnsi="Calibri" w:cs="Calibri"/>
          <w:szCs w:val="22"/>
        </w:rPr>
      </w:pPr>
      <w:r>
        <w:rPr>
          <w:rFonts w:ascii="Calibri" w:hAnsi="Calibri" w:cs="Calibri"/>
          <w:szCs w:val="22"/>
        </w:rPr>
        <w:t>}</w:t>
      </w:r>
    </w:p>
    <w:p w14:paraId="56BBC95E" w14:textId="77777777" w:rsidR="006C05C8" w:rsidRPr="005F02CC" w:rsidRDefault="006C05C8" w:rsidP="006C05C8"/>
    <w:p w14:paraId="7D28F4FC" w14:textId="4C3B49DE" w:rsidR="006C05C8" w:rsidRPr="00694921" w:rsidRDefault="006C05C8" w:rsidP="006C05C8">
      <w:pPr>
        <w:rPr>
          <w:rFonts w:eastAsia="Arial"/>
        </w:rPr>
      </w:pPr>
      <w:r w:rsidRPr="00694921">
        <w:rPr>
          <w:rFonts w:eastAsia="Arial"/>
        </w:rPr>
        <w:t xml:space="preserve">A successful </w:t>
      </w:r>
      <w:r w:rsidR="000B7E07">
        <w:rPr>
          <w:rFonts w:eastAsia="Arial"/>
        </w:rPr>
        <w:t>switchAepLodgement</w:t>
      </w:r>
      <w:r w:rsidRPr="00694921">
        <w:rPr>
          <w:rFonts w:eastAsia="Arial"/>
        </w:rPr>
        <w:t xml:space="preserve"> response will return ‘Success’ status and a </w:t>
      </w:r>
      <w:r>
        <w:rPr>
          <w:rFonts w:eastAsia="Arial"/>
        </w:rPr>
        <w:t xml:space="preserve">new </w:t>
      </w:r>
      <w:r w:rsidRPr="00694921">
        <w:rPr>
          <w:rFonts w:eastAsia="Arial"/>
        </w:rPr>
        <w:t>Lodgement Reference Number (LRN).</w:t>
      </w:r>
    </w:p>
    <w:p w14:paraId="274B5F95" w14:textId="77777777" w:rsidR="006C05C8" w:rsidRPr="00694921" w:rsidRDefault="006C05C8" w:rsidP="006C05C8">
      <w:pPr>
        <w:rPr>
          <w:rFonts w:eastAsia="Arial"/>
        </w:rPr>
      </w:pPr>
      <w:r w:rsidRPr="00694921">
        <w:rPr>
          <w:rFonts w:eastAsia="Arial"/>
        </w:rPr>
        <w:t xml:space="preserve">A failed transaction will return a ‘Failed’ status, validation error message ID(s) and validation message(s). </w:t>
      </w:r>
    </w:p>
    <w:p w14:paraId="119EB0AC" w14:textId="77777777" w:rsidR="006C05C8" w:rsidRDefault="006C05C8" w:rsidP="006C05C8">
      <w:pPr>
        <w:rPr>
          <w:rFonts w:eastAsia="Arial"/>
        </w:rPr>
      </w:pPr>
    </w:p>
    <w:p w14:paraId="27C3DEF4" w14:textId="77777777" w:rsidR="008121EC" w:rsidRDefault="008121EC" w:rsidP="006C05C8">
      <w:pPr>
        <w:rPr>
          <w:rFonts w:eastAsia="Arial"/>
        </w:rPr>
      </w:pPr>
    </w:p>
    <w:p w14:paraId="0FEC6C49" w14:textId="77777777" w:rsidR="006C05C8" w:rsidRDefault="006C05C8" w:rsidP="006C05C8">
      <w:pPr>
        <w:pStyle w:val="Heading4"/>
        <w:spacing w:after="240"/>
      </w:pPr>
      <w:r>
        <w:lastRenderedPageBreak/>
        <w:t>Business Rules</w:t>
      </w:r>
    </w:p>
    <w:tbl>
      <w:tblPr>
        <w:tblW w:w="1389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12616"/>
      </w:tblGrid>
      <w:tr w:rsidR="006C05C8" w:rsidRPr="00694921" w14:paraId="1C9333B1" w14:textId="77777777" w:rsidTr="00AA34E5">
        <w:trPr>
          <w:tblHeader/>
        </w:trPr>
        <w:tc>
          <w:tcPr>
            <w:tcW w:w="1276" w:type="dxa"/>
            <w:tcBorders>
              <w:top w:val="double" w:sz="4" w:space="0" w:color="auto"/>
              <w:bottom w:val="double" w:sz="4" w:space="0" w:color="auto"/>
            </w:tcBorders>
            <w:shd w:val="clear" w:color="auto" w:fill="CCCCCC"/>
          </w:tcPr>
          <w:p w14:paraId="7C02F007" w14:textId="77777777" w:rsidR="006C05C8" w:rsidRPr="00694921" w:rsidRDefault="006C05C8" w:rsidP="00AA34E5">
            <w:pPr>
              <w:pStyle w:val="Table3Space"/>
              <w:ind w:left="147"/>
              <w:rPr>
                <w:rFonts w:asciiTheme="minorHAnsi" w:hAnsiTheme="minorHAnsi" w:cstheme="minorHAnsi"/>
                <w:b/>
                <w:sz w:val="22"/>
                <w:szCs w:val="22"/>
              </w:rPr>
            </w:pPr>
            <w:r w:rsidRPr="00694921">
              <w:rPr>
                <w:rFonts w:asciiTheme="minorHAnsi" w:hAnsiTheme="minorHAnsi" w:cstheme="minorHAnsi"/>
                <w:b/>
                <w:sz w:val="22"/>
                <w:szCs w:val="22"/>
              </w:rPr>
              <w:t>ID</w:t>
            </w:r>
          </w:p>
        </w:tc>
        <w:tc>
          <w:tcPr>
            <w:tcW w:w="12616" w:type="dxa"/>
            <w:tcBorders>
              <w:top w:val="double" w:sz="4" w:space="0" w:color="auto"/>
              <w:bottom w:val="double" w:sz="4" w:space="0" w:color="auto"/>
            </w:tcBorders>
            <w:shd w:val="clear" w:color="auto" w:fill="CCCCCC"/>
          </w:tcPr>
          <w:p w14:paraId="17BF2FA3" w14:textId="77777777" w:rsidR="006C05C8" w:rsidRPr="00694921" w:rsidRDefault="006C05C8" w:rsidP="00AA34E5">
            <w:pPr>
              <w:pStyle w:val="Table3Space"/>
              <w:ind w:left="81"/>
              <w:rPr>
                <w:rFonts w:asciiTheme="minorHAnsi" w:hAnsiTheme="minorHAnsi" w:cstheme="minorHAnsi"/>
                <w:b/>
                <w:sz w:val="22"/>
                <w:szCs w:val="22"/>
              </w:rPr>
            </w:pPr>
            <w:r w:rsidRPr="00694921">
              <w:rPr>
                <w:rFonts w:asciiTheme="minorHAnsi" w:hAnsiTheme="minorHAnsi" w:cstheme="minorHAnsi"/>
                <w:b/>
                <w:sz w:val="22"/>
                <w:szCs w:val="22"/>
              </w:rPr>
              <w:t>Business Rule</w:t>
            </w:r>
          </w:p>
        </w:tc>
      </w:tr>
      <w:tr w:rsidR="006C05C8" w:rsidRPr="00694921" w14:paraId="4C52860F" w14:textId="77777777" w:rsidTr="00AA34E5">
        <w:tc>
          <w:tcPr>
            <w:tcW w:w="1276" w:type="dxa"/>
            <w:tcBorders>
              <w:top w:val="double" w:sz="4" w:space="0" w:color="auto"/>
              <w:bottom w:val="double" w:sz="4" w:space="0" w:color="auto"/>
            </w:tcBorders>
          </w:tcPr>
          <w:p w14:paraId="5632DEF9" w14:textId="0F8E374B" w:rsidR="006C05C8" w:rsidRPr="005426A3"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BR.901</w:t>
            </w:r>
          </w:p>
        </w:tc>
        <w:tc>
          <w:tcPr>
            <w:tcW w:w="12616" w:type="dxa"/>
            <w:tcBorders>
              <w:top w:val="double" w:sz="4" w:space="0" w:color="auto"/>
              <w:bottom w:val="double" w:sz="4" w:space="0" w:color="auto"/>
            </w:tcBorders>
          </w:tcPr>
          <w:p w14:paraId="78A0CFD8" w14:textId="5F406057" w:rsidR="006C05C8" w:rsidRPr="00E01FC0" w:rsidRDefault="006C05C8" w:rsidP="006C05C8">
            <w:pPr>
              <w:ind w:left="142"/>
              <w:rPr>
                <w:rFonts w:ascii="Calibri Light" w:hAnsi="Calibri Light" w:cs="Calibri Light"/>
                <w:color w:val="000000"/>
                <w:shd w:val="clear" w:color="auto" w:fill="FFFFFF"/>
              </w:rPr>
            </w:pPr>
            <w:r w:rsidRPr="00E01FC0">
              <w:rPr>
                <w:rFonts w:ascii="Calibri Light" w:hAnsi="Calibri Light" w:cs="Calibri Light"/>
                <w:color w:val="000000"/>
                <w:shd w:val="clear" w:color="auto" w:fill="FFFFFF"/>
              </w:rPr>
              <w:t xml:space="preserve">The Switch AEP API can only be submitted for an LRN that was an AEP Entry. If the LRN is not an AEP entry, return error </w:t>
            </w:r>
            <w:hyperlink w:anchor="EM63" w:history="1">
              <w:r w:rsidRPr="00E01FC0">
                <w:rPr>
                  <w:rFonts w:ascii="Calibri Light" w:hAnsi="Calibri Light" w:cs="Calibri Light"/>
                  <w:color w:val="000000"/>
                  <w:shd w:val="clear" w:color="auto" w:fill="FFFFFF"/>
                </w:rPr>
                <w:t>EM.61</w:t>
              </w:r>
            </w:hyperlink>
            <w:r w:rsidR="006760A8">
              <w:rPr>
                <w:rFonts w:ascii="Calibri Light" w:hAnsi="Calibri Light" w:cs="Calibri Light"/>
                <w:color w:val="000000"/>
                <w:shd w:val="clear" w:color="auto" w:fill="FFFFFF"/>
              </w:rPr>
              <w:t xml:space="preserve"> - </w:t>
            </w:r>
            <w:r w:rsidR="006760A8" w:rsidRPr="006760A8">
              <w:rPr>
                <w:rFonts w:ascii="Calibri Light" w:hAnsi="Calibri Light" w:cs="Calibri Light"/>
                <w:color w:val="000000"/>
                <w:shd w:val="clear" w:color="auto" w:fill="FFFFFF"/>
              </w:rPr>
              <w:t>The LRN is not an AEPCOMM/NCCC entry and cannot be processed.</w:t>
            </w:r>
            <w:r w:rsidRPr="00E01FC0">
              <w:rPr>
                <w:rFonts w:ascii="Calibri Light" w:hAnsi="Calibri Light" w:cs="Calibri Light"/>
                <w:color w:val="000000"/>
                <w:shd w:val="clear" w:color="auto" w:fill="FFFFFF"/>
              </w:rPr>
              <w:t xml:space="preserve"> </w:t>
            </w:r>
          </w:p>
        </w:tc>
      </w:tr>
      <w:tr w:rsidR="006C05C8" w:rsidRPr="00694921" w14:paraId="7727E487" w14:textId="77777777" w:rsidTr="00AA34E5">
        <w:tc>
          <w:tcPr>
            <w:tcW w:w="1276" w:type="dxa"/>
            <w:tcBorders>
              <w:top w:val="double" w:sz="4" w:space="0" w:color="auto"/>
              <w:bottom w:val="double" w:sz="4" w:space="0" w:color="auto"/>
            </w:tcBorders>
          </w:tcPr>
          <w:p w14:paraId="14EDB934" w14:textId="13399279" w:rsidR="006C05C8" w:rsidRPr="005426A3"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BR.902</w:t>
            </w:r>
          </w:p>
        </w:tc>
        <w:tc>
          <w:tcPr>
            <w:tcW w:w="12616" w:type="dxa"/>
            <w:tcBorders>
              <w:top w:val="double" w:sz="4" w:space="0" w:color="auto"/>
              <w:bottom w:val="double" w:sz="4" w:space="0" w:color="auto"/>
            </w:tcBorders>
          </w:tcPr>
          <w:p w14:paraId="7EE6CBDD" w14:textId="384F5127" w:rsidR="006C05C8" w:rsidRPr="00E01FC0" w:rsidRDefault="006C05C8" w:rsidP="006C05C8">
            <w:pPr>
              <w:ind w:left="142"/>
              <w:rPr>
                <w:rFonts w:ascii="Calibri Light" w:hAnsi="Calibri Light" w:cs="Calibri Light"/>
                <w:color w:val="000000"/>
                <w:shd w:val="clear" w:color="auto" w:fill="FFFFFF"/>
              </w:rPr>
            </w:pPr>
            <w:r w:rsidRPr="00E01FC0">
              <w:rPr>
                <w:rFonts w:ascii="Calibri Light" w:hAnsi="Calibri Light" w:cs="Calibri Light"/>
                <w:color w:val="000000"/>
                <w:shd w:val="clear" w:color="auto" w:fill="FFFFFF"/>
              </w:rPr>
              <w:t xml:space="preserve">The Switch AEP API can only be submitted for an LRN where </w:t>
            </w:r>
            <w:r w:rsidR="008234FE" w:rsidRPr="00E01FC0">
              <w:rPr>
                <w:rFonts w:ascii="Calibri Light" w:hAnsi="Calibri Light" w:cs="Calibri Light"/>
                <w:color w:val="000000"/>
                <w:shd w:val="clear" w:color="auto" w:fill="FFFFFF"/>
              </w:rPr>
              <w:t xml:space="preserve">FID has been updated and </w:t>
            </w:r>
            <w:r w:rsidRPr="00E01FC0">
              <w:rPr>
                <w:rFonts w:ascii="Calibri Light" w:hAnsi="Calibri Light" w:cs="Calibri Light"/>
                <w:color w:val="000000"/>
                <w:shd w:val="clear" w:color="auto" w:fill="FFFFFF"/>
              </w:rPr>
              <w:t>additional, non-AEP directions are present on the FID. If the LRN has</w:t>
            </w:r>
            <w:r w:rsidR="008234FE" w:rsidRPr="00E01FC0">
              <w:rPr>
                <w:rFonts w:ascii="Calibri Light" w:hAnsi="Calibri Light" w:cs="Calibri Light"/>
                <w:color w:val="000000"/>
                <w:shd w:val="clear" w:color="auto" w:fill="FFFFFF"/>
              </w:rPr>
              <w:t xml:space="preserve"> </w:t>
            </w:r>
            <w:r w:rsidRPr="00E01FC0">
              <w:rPr>
                <w:rFonts w:ascii="Calibri Light" w:hAnsi="Calibri Light" w:cs="Calibri Light"/>
                <w:color w:val="000000"/>
                <w:shd w:val="clear" w:color="auto" w:fill="FFFFFF"/>
              </w:rPr>
              <w:t xml:space="preserve">DCC/DC combinations </w:t>
            </w:r>
            <w:r w:rsidR="008234FE" w:rsidRPr="00E01FC0">
              <w:rPr>
                <w:rFonts w:ascii="Calibri Light" w:hAnsi="Calibri Light" w:cs="Calibri Light"/>
                <w:color w:val="000000"/>
                <w:shd w:val="clear" w:color="auto" w:fill="FFFFFF"/>
              </w:rPr>
              <w:t xml:space="preserve">has not been updated and </w:t>
            </w:r>
            <w:r w:rsidRPr="00E01FC0">
              <w:rPr>
                <w:rFonts w:ascii="Calibri Light" w:hAnsi="Calibri Light" w:cs="Calibri Light"/>
                <w:color w:val="000000"/>
                <w:shd w:val="clear" w:color="auto" w:fill="FFFFFF"/>
              </w:rPr>
              <w:t xml:space="preserve">only </w:t>
            </w:r>
            <w:r w:rsidR="008234FE" w:rsidRPr="00E01FC0">
              <w:rPr>
                <w:rFonts w:ascii="Calibri Light" w:hAnsi="Calibri Light" w:cs="Calibri Light"/>
                <w:color w:val="000000"/>
                <w:shd w:val="clear" w:color="auto" w:fill="FFFFFF"/>
              </w:rPr>
              <w:t xml:space="preserve">the original </w:t>
            </w:r>
            <w:r w:rsidRPr="00E01FC0">
              <w:rPr>
                <w:rFonts w:ascii="Calibri Light" w:hAnsi="Calibri Light" w:cs="Calibri Light"/>
                <w:color w:val="000000"/>
                <w:shd w:val="clear" w:color="auto" w:fill="FFFFFF"/>
              </w:rPr>
              <w:t xml:space="preserve">AEP Directions, return error </w:t>
            </w:r>
            <w:hyperlink w:anchor="EM63" w:history="1">
              <w:r w:rsidRPr="00E01FC0">
                <w:rPr>
                  <w:rFonts w:ascii="Calibri Light" w:hAnsi="Calibri Light" w:cs="Calibri Light"/>
                  <w:color w:val="000000"/>
                  <w:shd w:val="clear" w:color="auto" w:fill="FFFFFF"/>
                </w:rPr>
                <w:t>EM.63</w:t>
              </w:r>
            </w:hyperlink>
            <w:r w:rsidRPr="00E01FC0">
              <w:rPr>
                <w:rFonts w:ascii="Calibri Light" w:hAnsi="Calibri Light" w:cs="Calibri Light"/>
                <w:color w:val="000000"/>
                <w:shd w:val="clear" w:color="auto" w:fill="FFFFFF"/>
              </w:rPr>
              <w:t xml:space="preserve"> - </w:t>
            </w:r>
            <w:r w:rsidR="008234FE" w:rsidRPr="00E01FC0">
              <w:rPr>
                <w:rFonts w:ascii="Calibri Light" w:hAnsi="Calibri Light" w:cs="Calibri Light"/>
                <w:color w:val="000000"/>
                <w:shd w:val="clear" w:color="auto" w:fill="FFFFFF"/>
              </w:rPr>
              <w:t xml:space="preserve">- This LRN still meets the criteria for an AEPCOMM/NCCC entry and cannot be processed </w:t>
            </w:r>
          </w:p>
        </w:tc>
      </w:tr>
      <w:tr w:rsidR="006C05C8" w:rsidRPr="00694921" w14:paraId="5D53F3DD" w14:textId="77777777" w:rsidTr="00AA34E5">
        <w:tc>
          <w:tcPr>
            <w:tcW w:w="1276" w:type="dxa"/>
            <w:tcBorders>
              <w:top w:val="double" w:sz="4" w:space="0" w:color="auto"/>
              <w:bottom w:val="double" w:sz="4" w:space="0" w:color="auto"/>
            </w:tcBorders>
          </w:tcPr>
          <w:p w14:paraId="50770A00" w14:textId="129E6DC8" w:rsidR="006C05C8" w:rsidRPr="005426A3"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BR.903</w:t>
            </w:r>
          </w:p>
        </w:tc>
        <w:tc>
          <w:tcPr>
            <w:tcW w:w="12616" w:type="dxa"/>
            <w:tcBorders>
              <w:top w:val="double" w:sz="4" w:space="0" w:color="auto"/>
              <w:bottom w:val="double" w:sz="4" w:space="0" w:color="auto"/>
            </w:tcBorders>
          </w:tcPr>
          <w:p w14:paraId="01C77EB1" w14:textId="48EFF2AB" w:rsidR="006C05C8" w:rsidRPr="00E01FC0" w:rsidRDefault="006C05C8" w:rsidP="006C05C8">
            <w:pPr>
              <w:ind w:left="142"/>
              <w:rPr>
                <w:rFonts w:ascii="Calibri Light" w:hAnsi="Calibri Light" w:cs="Calibri Light"/>
                <w:color w:val="000000"/>
                <w:shd w:val="clear" w:color="auto" w:fill="FFFFFF"/>
              </w:rPr>
            </w:pPr>
            <w:r w:rsidRPr="00E01FC0">
              <w:rPr>
                <w:rFonts w:ascii="Calibri Light" w:hAnsi="Calibri Light" w:cs="Calibri Light"/>
                <w:color w:val="000000"/>
                <w:shd w:val="clear" w:color="auto" w:fill="FFFFFF"/>
              </w:rPr>
              <w:t xml:space="preserve">If an AEP Switch API has already been submitted for an AEP entry and an assessment has been created, if a second Switch AEP API is submitted for that LRN, return error </w:t>
            </w:r>
            <w:hyperlink w:anchor="EM62" w:history="1">
              <w:r w:rsidRPr="00E01FC0">
                <w:rPr>
                  <w:rFonts w:ascii="Calibri Light" w:hAnsi="Calibri Light" w:cs="Calibri Light"/>
                  <w:color w:val="000000"/>
                  <w:shd w:val="clear" w:color="auto" w:fill="FFFFFF"/>
                </w:rPr>
                <w:t>EM.62</w:t>
              </w:r>
            </w:hyperlink>
            <w:r w:rsidR="005426A3">
              <w:rPr>
                <w:rFonts w:ascii="Calibri Light" w:hAnsi="Calibri Light" w:cs="Calibri Light"/>
                <w:color w:val="000000"/>
                <w:shd w:val="clear" w:color="auto" w:fill="FFFFFF"/>
              </w:rPr>
              <w:t xml:space="preserve"> - </w:t>
            </w:r>
            <w:r w:rsidR="005426A3" w:rsidRPr="005426A3">
              <w:rPr>
                <w:rFonts w:ascii="Calibri Light" w:hAnsi="Calibri Light" w:cs="Calibri Light"/>
                <w:color w:val="000000"/>
                <w:shd w:val="clear" w:color="auto" w:fill="FFFFFF"/>
              </w:rPr>
              <w:t>An assessment has already been created for the AEPCOMM/NCCC LRN.</w:t>
            </w:r>
          </w:p>
        </w:tc>
      </w:tr>
      <w:tr w:rsidR="006C05C8" w:rsidRPr="00694921" w14:paraId="64B65A9E" w14:textId="77777777" w:rsidTr="00AA34E5">
        <w:tc>
          <w:tcPr>
            <w:tcW w:w="1276" w:type="dxa"/>
            <w:tcBorders>
              <w:top w:val="double" w:sz="4" w:space="0" w:color="auto"/>
              <w:bottom w:val="double" w:sz="4" w:space="0" w:color="auto"/>
            </w:tcBorders>
          </w:tcPr>
          <w:p w14:paraId="78BF3B87" w14:textId="135C72AE" w:rsidR="006C05C8" w:rsidRPr="005426A3"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BR.904</w:t>
            </w:r>
          </w:p>
        </w:tc>
        <w:tc>
          <w:tcPr>
            <w:tcW w:w="12616" w:type="dxa"/>
            <w:tcBorders>
              <w:top w:val="double" w:sz="4" w:space="0" w:color="auto"/>
              <w:bottom w:val="double" w:sz="4" w:space="0" w:color="auto"/>
            </w:tcBorders>
          </w:tcPr>
          <w:p w14:paraId="5B5B9D82" w14:textId="0C584825" w:rsidR="006C05C8" w:rsidRPr="00E01FC0" w:rsidRDefault="006C05C8" w:rsidP="006C05C8">
            <w:pPr>
              <w:ind w:left="142"/>
              <w:rPr>
                <w:rFonts w:ascii="Calibri Light" w:hAnsi="Calibri Light" w:cs="Calibri Light"/>
                <w:color w:val="000000"/>
                <w:shd w:val="clear" w:color="auto" w:fill="FFFFFF"/>
              </w:rPr>
            </w:pPr>
            <w:r w:rsidRPr="00E01FC0">
              <w:rPr>
                <w:rFonts w:ascii="Calibri Light" w:hAnsi="Calibri Light" w:cs="Calibri Light"/>
                <w:color w:val="000000"/>
                <w:shd w:val="clear" w:color="auto" w:fill="FFFFFF"/>
              </w:rPr>
              <w:t>Submitting an AEP Switch API will create a new, active CWMS Assessment task from the existing AEP lodgement data items and documents</w:t>
            </w:r>
            <w:r w:rsidR="005426A3">
              <w:rPr>
                <w:rFonts w:ascii="Calibri Light" w:hAnsi="Calibri Light" w:cs="Calibri Light"/>
                <w:color w:val="000000"/>
                <w:shd w:val="clear" w:color="auto" w:fill="FFFFFF"/>
              </w:rPr>
              <w:t xml:space="preserve"> and </w:t>
            </w:r>
            <w:r w:rsidRPr="00E01FC0">
              <w:rPr>
                <w:rFonts w:ascii="Calibri Light" w:hAnsi="Calibri Light" w:cs="Calibri Light"/>
                <w:color w:val="000000"/>
                <w:shd w:val="clear" w:color="auto" w:fill="FFFFFF"/>
              </w:rPr>
              <w:t>a new LRN will be issued.</w:t>
            </w:r>
          </w:p>
        </w:tc>
      </w:tr>
      <w:tr w:rsidR="006C05C8" w:rsidRPr="00694921" w14:paraId="60FA4D4F" w14:textId="77777777" w:rsidTr="00AA34E5">
        <w:tc>
          <w:tcPr>
            <w:tcW w:w="1276" w:type="dxa"/>
            <w:tcBorders>
              <w:top w:val="double" w:sz="4" w:space="0" w:color="auto"/>
              <w:bottom w:val="double" w:sz="4" w:space="0" w:color="auto"/>
            </w:tcBorders>
          </w:tcPr>
          <w:p w14:paraId="36BCCDBC" w14:textId="28B58C25" w:rsidR="006C05C8" w:rsidRPr="00E01FC0"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BR.905</w:t>
            </w:r>
          </w:p>
        </w:tc>
        <w:tc>
          <w:tcPr>
            <w:tcW w:w="12616" w:type="dxa"/>
            <w:tcBorders>
              <w:top w:val="double" w:sz="4" w:space="0" w:color="auto"/>
              <w:bottom w:val="double" w:sz="4" w:space="0" w:color="auto"/>
            </w:tcBorders>
          </w:tcPr>
          <w:p w14:paraId="042D82A9" w14:textId="57CE2A34" w:rsidR="006C05C8" w:rsidRPr="00E01FC0" w:rsidRDefault="006C05C8" w:rsidP="006C05C8">
            <w:pPr>
              <w:ind w:left="142"/>
              <w:rPr>
                <w:rFonts w:ascii="Calibri Light" w:hAnsi="Calibri Light" w:cs="Calibri Light"/>
                <w:color w:val="000000"/>
                <w:shd w:val="clear" w:color="auto" w:fill="FFFFFF"/>
              </w:rPr>
            </w:pPr>
            <w:r w:rsidRPr="00E01FC0">
              <w:rPr>
                <w:rFonts w:ascii="Calibri Light" w:hAnsi="Calibri Light" w:cs="Calibri Light"/>
                <w:color w:val="000000"/>
                <w:shd w:val="clear" w:color="auto" w:fill="FFFFFF"/>
              </w:rPr>
              <w:t>The system will use the submit date of the Switch AEP API as the lodgement date of the CWMS Assessment.</w:t>
            </w:r>
          </w:p>
        </w:tc>
      </w:tr>
      <w:tr w:rsidR="006C05C8" w:rsidRPr="00694921" w14:paraId="21E96B6A" w14:textId="77777777" w:rsidTr="00AA34E5">
        <w:tc>
          <w:tcPr>
            <w:tcW w:w="1276" w:type="dxa"/>
            <w:tcBorders>
              <w:top w:val="double" w:sz="4" w:space="0" w:color="auto"/>
              <w:bottom w:val="double" w:sz="4" w:space="0" w:color="auto"/>
            </w:tcBorders>
          </w:tcPr>
          <w:p w14:paraId="5A5E69EC" w14:textId="1B35E0AA" w:rsidR="006C05C8" w:rsidRPr="00E01FC0"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BR.906</w:t>
            </w:r>
          </w:p>
        </w:tc>
        <w:tc>
          <w:tcPr>
            <w:tcW w:w="12616" w:type="dxa"/>
            <w:tcBorders>
              <w:top w:val="double" w:sz="4" w:space="0" w:color="auto"/>
              <w:bottom w:val="double" w:sz="4" w:space="0" w:color="auto"/>
            </w:tcBorders>
          </w:tcPr>
          <w:p w14:paraId="731258E6" w14:textId="64710885" w:rsidR="006C05C8" w:rsidRPr="00E01FC0" w:rsidRDefault="006C05C8" w:rsidP="006C05C8">
            <w:pPr>
              <w:ind w:left="142"/>
              <w:rPr>
                <w:rFonts w:ascii="Calibri Light" w:hAnsi="Calibri Light" w:cs="Calibri Light"/>
                <w:color w:val="000000"/>
                <w:shd w:val="clear" w:color="auto" w:fill="FFFFFF"/>
              </w:rPr>
            </w:pPr>
            <w:r w:rsidRPr="00E01FC0">
              <w:rPr>
                <w:rFonts w:ascii="Calibri Light" w:hAnsi="Calibri Light" w:cs="Calibri Light"/>
                <w:color w:val="000000"/>
                <w:shd w:val="clear" w:color="auto" w:fill="FFFFFF"/>
              </w:rPr>
              <w:t>The addAttachment API cannot be used with a Switch AEP API</w:t>
            </w:r>
            <w:r w:rsidR="005426A3">
              <w:rPr>
                <w:rFonts w:ascii="Calibri Light" w:hAnsi="Calibri Light" w:cs="Calibri Light"/>
                <w:color w:val="000000"/>
                <w:shd w:val="clear" w:color="auto" w:fill="FFFFFF"/>
              </w:rPr>
              <w:t xml:space="preserve">, if the addAttachment API is submitted return error EM.47 - </w:t>
            </w:r>
            <w:r w:rsidR="005426A3" w:rsidRPr="005426A3">
              <w:rPr>
                <w:rFonts w:ascii="Calibri Light" w:hAnsi="Calibri Light" w:cs="Calibri Light"/>
                <w:color w:val="000000"/>
                <w:shd w:val="clear" w:color="auto" w:fill="FFFFFF"/>
              </w:rPr>
              <w:t xml:space="preserve">Documents cannot be attached without an active transaction. </w:t>
            </w:r>
            <w:r w:rsidRPr="00E01FC0">
              <w:rPr>
                <w:rFonts w:ascii="Calibri Light" w:hAnsi="Calibri Light" w:cs="Calibri Light"/>
                <w:color w:val="000000"/>
                <w:shd w:val="clear" w:color="auto" w:fill="FFFFFF"/>
              </w:rPr>
              <w:t>(The addAdditionalDocuments API must be used to add more attachments to the LRN)</w:t>
            </w:r>
          </w:p>
        </w:tc>
      </w:tr>
      <w:tr w:rsidR="006C05C8" w:rsidRPr="00694921" w14:paraId="1BAB4826" w14:textId="77777777" w:rsidTr="00AA34E5">
        <w:tc>
          <w:tcPr>
            <w:tcW w:w="1276" w:type="dxa"/>
            <w:tcBorders>
              <w:top w:val="double" w:sz="4" w:space="0" w:color="auto"/>
              <w:bottom w:val="double" w:sz="4" w:space="0" w:color="auto"/>
            </w:tcBorders>
          </w:tcPr>
          <w:p w14:paraId="6E79A47F" w14:textId="66BC438D" w:rsidR="006C05C8" w:rsidRPr="00E01FC0"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BR.907</w:t>
            </w:r>
          </w:p>
        </w:tc>
        <w:tc>
          <w:tcPr>
            <w:tcW w:w="12616" w:type="dxa"/>
            <w:tcBorders>
              <w:top w:val="double" w:sz="4" w:space="0" w:color="auto"/>
              <w:bottom w:val="double" w:sz="4" w:space="0" w:color="auto"/>
            </w:tcBorders>
          </w:tcPr>
          <w:p w14:paraId="4BA88962" w14:textId="35C2AFFD" w:rsidR="006C05C8" w:rsidRPr="00E01FC0" w:rsidRDefault="006C05C8" w:rsidP="006C05C8">
            <w:pPr>
              <w:ind w:left="142"/>
              <w:rPr>
                <w:rFonts w:ascii="Calibri Light" w:hAnsi="Calibri Light" w:cs="Calibri Light"/>
                <w:color w:val="000000"/>
                <w:shd w:val="clear" w:color="auto" w:fill="FFFFFF"/>
              </w:rPr>
            </w:pPr>
            <w:r w:rsidRPr="00E01FC0">
              <w:rPr>
                <w:rFonts w:ascii="Calibri Light" w:hAnsi="Calibri Light" w:cs="Calibri Light"/>
                <w:color w:val="000000"/>
                <w:shd w:val="clear" w:color="auto" w:fill="FFFFFF"/>
              </w:rPr>
              <w:t>Successful lodgement of a switch AEP will trigger a</w:t>
            </w:r>
            <w:r w:rsidR="005426A3">
              <w:rPr>
                <w:rFonts w:ascii="Calibri Light" w:hAnsi="Calibri Light" w:cs="Calibri Light"/>
                <w:color w:val="000000"/>
                <w:shd w:val="clear" w:color="auto" w:fill="FFFFFF"/>
              </w:rPr>
              <w:t>n assessment</w:t>
            </w:r>
            <w:r w:rsidRPr="00E01FC0">
              <w:rPr>
                <w:rFonts w:ascii="Calibri Light" w:hAnsi="Calibri Light" w:cs="Calibri Light"/>
                <w:color w:val="000000"/>
                <w:shd w:val="clear" w:color="auto" w:fill="FFFFFF"/>
              </w:rPr>
              <w:t xml:space="preserve"> New Lodgement email notification and PDF</w:t>
            </w:r>
            <w:r w:rsidR="00FF5C4F">
              <w:rPr>
                <w:rFonts w:ascii="Calibri Light" w:hAnsi="Calibri Light" w:cs="Calibri Light"/>
                <w:color w:val="000000"/>
                <w:shd w:val="clear" w:color="auto" w:fill="FFFFFF"/>
              </w:rPr>
              <w:t>.</w:t>
            </w:r>
          </w:p>
        </w:tc>
      </w:tr>
      <w:tr w:rsidR="006C05C8" w:rsidRPr="00694921" w14:paraId="2BF49F5B" w14:textId="77777777" w:rsidTr="00AA34E5">
        <w:tc>
          <w:tcPr>
            <w:tcW w:w="1276" w:type="dxa"/>
            <w:tcBorders>
              <w:top w:val="double" w:sz="4" w:space="0" w:color="auto"/>
              <w:bottom w:val="double" w:sz="4" w:space="0" w:color="auto"/>
            </w:tcBorders>
          </w:tcPr>
          <w:p w14:paraId="7D306340" w14:textId="2B26C57B" w:rsidR="006C05C8" w:rsidRPr="00E01FC0"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BR.908</w:t>
            </w:r>
          </w:p>
        </w:tc>
        <w:tc>
          <w:tcPr>
            <w:tcW w:w="12616" w:type="dxa"/>
            <w:tcBorders>
              <w:top w:val="double" w:sz="4" w:space="0" w:color="auto"/>
              <w:bottom w:val="double" w:sz="4" w:space="0" w:color="auto"/>
            </w:tcBorders>
          </w:tcPr>
          <w:p w14:paraId="445C8204" w14:textId="0D985820" w:rsidR="006C05C8" w:rsidRPr="00E01FC0" w:rsidRDefault="006C05C8" w:rsidP="006C05C8">
            <w:pPr>
              <w:ind w:left="142"/>
              <w:rPr>
                <w:rFonts w:ascii="Calibri Light" w:hAnsi="Calibri Light" w:cs="Calibri Light"/>
                <w:color w:val="000000"/>
                <w:shd w:val="clear" w:color="auto" w:fill="FFFFFF"/>
              </w:rPr>
            </w:pPr>
            <w:r w:rsidRPr="00E01FC0">
              <w:rPr>
                <w:rFonts w:ascii="Calibri Light" w:hAnsi="Calibri Light" w:cs="Calibri Light"/>
                <w:color w:val="000000"/>
                <w:shd w:val="clear" w:color="auto" w:fill="FFFFFF"/>
              </w:rPr>
              <w:t xml:space="preserve">On submission of the Switch AEP API, the system will check if there is </w:t>
            </w:r>
            <w:r w:rsidRPr="001F51F2">
              <w:rPr>
                <w:rFonts w:ascii="Calibri Light" w:hAnsi="Calibri Light" w:cs="Calibri Light"/>
                <w:color w:val="000000"/>
                <w:shd w:val="clear" w:color="auto" w:fill="FFFFFF"/>
              </w:rPr>
              <w:t>an outstanding client account balance</w:t>
            </w:r>
            <w:r w:rsidR="00FF5C4F">
              <w:rPr>
                <w:rFonts w:ascii="Calibri Light" w:hAnsi="Calibri Light" w:cs="Calibri Light"/>
                <w:color w:val="000000"/>
                <w:shd w:val="clear" w:color="auto" w:fill="FFFFFF"/>
              </w:rPr>
              <w:t xml:space="preserve">, </w:t>
            </w:r>
            <w:r w:rsidRPr="001F51F2">
              <w:rPr>
                <w:rFonts w:ascii="Calibri Light" w:hAnsi="Calibri Light" w:cs="Calibri Light"/>
                <w:color w:val="000000"/>
                <w:shd w:val="clear" w:color="auto" w:fill="FFFFFF"/>
              </w:rPr>
              <w:t xml:space="preserve">the system will return message: </w:t>
            </w:r>
            <w:hyperlink w:anchor="EM44" w:history="1">
              <w:r w:rsidRPr="00E01FC0">
                <w:rPr>
                  <w:color w:val="000000"/>
                </w:rPr>
                <w:t>EM.44</w:t>
              </w:r>
            </w:hyperlink>
            <w:r w:rsidRPr="001F51F2">
              <w:rPr>
                <w:rFonts w:ascii="Calibri Light" w:hAnsi="Calibri Light" w:cs="Calibri Light"/>
                <w:color w:val="000000"/>
                <w:shd w:val="clear" w:color="auto" w:fill="FFFFFF"/>
              </w:rPr>
              <w:t xml:space="preserve"> and include the Check FID status URL to facilitate payment. (a client account balance more than minus </w:t>
            </w:r>
            <w:r w:rsidR="00841BC7">
              <w:rPr>
                <w:rFonts w:ascii="Calibri Light" w:hAnsi="Calibri Light" w:cs="Calibri Light"/>
                <w:color w:val="000000"/>
                <w:shd w:val="clear" w:color="auto" w:fill="FFFFFF"/>
              </w:rPr>
              <w:t>4</w:t>
            </w:r>
            <w:r w:rsidRPr="001F51F2">
              <w:rPr>
                <w:rFonts w:ascii="Calibri Light" w:hAnsi="Calibri Light" w:cs="Calibri Light"/>
                <w:color w:val="000000"/>
                <w:shd w:val="clear" w:color="auto" w:fill="FFFFFF"/>
              </w:rPr>
              <w:t>0 will not require payment).</w:t>
            </w:r>
          </w:p>
        </w:tc>
      </w:tr>
      <w:tr w:rsidR="006C05C8" w:rsidRPr="00694921" w14:paraId="173D7E7B" w14:textId="77777777" w:rsidTr="00AA34E5">
        <w:tc>
          <w:tcPr>
            <w:tcW w:w="1276" w:type="dxa"/>
            <w:tcBorders>
              <w:top w:val="double" w:sz="4" w:space="0" w:color="auto"/>
              <w:bottom w:val="double" w:sz="4" w:space="0" w:color="auto"/>
            </w:tcBorders>
          </w:tcPr>
          <w:p w14:paraId="4876A3B9" w14:textId="1124B400" w:rsidR="006C05C8" w:rsidRPr="00E01FC0"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BR.909</w:t>
            </w:r>
          </w:p>
        </w:tc>
        <w:tc>
          <w:tcPr>
            <w:tcW w:w="12616" w:type="dxa"/>
            <w:tcBorders>
              <w:top w:val="double" w:sz="4" w:space="0" w:color="auto"/>
              <w:bottom w:val="double" w:sz="4" w:space="0" w:color="auto"/>
            </w:tcBorders>
          </w:tcPr>
          <w:p w14:paraId="0A73CAF3" w14:textId="3E0CEA4E" w:rsidR="006C05C8" w:rsidRPr="00A95286" w:rsidRDefault="006C05C8" w:rsidP="006C05C8">
            <w:pPr>
              <w:ind w:left="142"/>
              <w:rPr>
                <w:rFonts w:asciiTheme="majorHAnsi" w:eastAsiaTheme="minorHAnsi" w:hAnsiTheme="majorHAnsi" w:cs="Arial"/>
              </w:rPr>
            </w:pPr>
            <w:r w:rsidRPr="001F51F2">
              <w:rPr>
                <w:rFonts w:ascii="Calibri Light" w:hAnsi="Calibri Light" w:cs="Calibri Light"/>
                <w:color w:val="000000"/>
                <w:shd w:val="clear" w:color="auto" w:fill="FFFFFF"/>
              </w:rPr>
              <w:t xml:space="preserve">If the client account balance is not paid, the system will return error </w:t>
            </w:r>
            <w:hyperlink w:anchor="EM45" w:history="1">
              <w:r w:rsidRPr="00802A53">
                <w:rPr>
                  <w:rStyle w:val="Hyperlink"/>
                  <w:rFonts w:ascii="Calibri Light" w:hAnsi="Calibri Light" w:cs="Calibri Light"/>
                  <w:color w:val="auto"/>
                  <w:u w:val="none"/>
                  <w:shd w:val="clear" w:color="auto" w:fill="FFFFFF"/>
                </w:rPr>
                <w:t>EM.45</w:t>
              </w:r>
            </w:hyperlink>
            <w:r w:rsidR="008672DF" w:rsidRPr="00802A53">
              <w:rPr>
                <w:rStyle w:val="Hyperlink"/>
                <w:rFonts w:ascii="Calibri Light" w:hAnsi="Calibri Light" w:cs="Calibri Light"/>
                <w:color w:val="auto"/>
                <w:u w:val="none"/>
                <w:shd w:val="clear" w:color="auto" w:fill="FFFFFF"/>
              </w:rPr>
              <w:t xml:space="preserve"> -</w:t>
            </w:r>
            <w:r w:rsidR="006760A8" w:rsidRPr="00802A53">
              <w:t xml:space="preserve"> </w:t>
            </w:r>
            <w:r w:rsidR="006760A8" w:rsidRPr="00802A53">
              <w:rPr>
                <w:rStyle w:val="Hyperlink"/>
                <w:rFonts w:ascii="Calibri Light" w:hAnsi="Calibri Light" w:cs="Calibri Light"/>
                <w:color w:val="auto"/>
                <w:u w:val="none"/>
                <w:shd w:val="clear" w:color="auto" w:fill="FFFFFF"/>
              </w:rPr>
              <w:t>The new lodgement cannot be processed until the outstanding balance has been paid.</w:t>
            </w:r>
          </w:p>
        </w:tc>
      </w:tr>
      <w:tr w:rsidR="006C05C8" w:rsidRPr="00694921" w14:paraId="5DAA8327" w14:textId="77777777" w:rsidTr="00AA34E5">
        <w:tc>
          <w:tcPr>
            <w:tcW w:w="1276" w:type="dxa"/>
            <w:tcBorders>
              <w:top w:val="double" w:sz="4" w:space="0" w:color="auto"/>
              <w:bottom w:val="double" w:sz="4" w:space="0" w:color="auto"/>
            </w:tcBorders>
          </w:tcPr>
          <w:p w14:paraId="748B4509" w14:textId="7176561E" w:rsidR="006C05C8" w:rsidRPr="00E01FC0" w:rsidRDefault="006C05C8" w:rsidP="006C05C8">
            <w:pPr>
              <w:pStyle w:val="Table0"/>
              <w:spacing w:before="60" w:after="60"/>
              <w:ind w:left="147"/>
              <w:rPr>
                <w:rFonts w:asciiTheme="minorHAnsi" w:eastAsiaTheme="minorHAnsi" w:hAnsiTheme="minorHAnsi" w:cstheme="minorHAnsi"/>
                <w:b/>
                <w:bCs/>
                <w:sz w:val="22"/>
                <w:szCs w:val="22"/>
              </w:rPr>
            </w:pPr>
            <w:r w:rsidRPr="00E01FC0">
              <w:rPr>
                <w:rFonts w:asciiTheme="minorHAnsi" w:eastAsiaTheme="minorHAnsi" w:hAnsiTheme="minorHAnsi" w:cstheme="minorHAnsi"/>
                <w:b/>
                <w:bCs/>
                <w:sz w:val="22"/>
                <w:szCs w:val="22"/>
              </w:rPr>
              <w:t>BR.910</w:t>
            </w:r>
          </w:p>
        </w:tc>
        <w:tc>
          <w:tcPr>
            <w:tcW w:w="12616" w:type="dxa"/>
            <w:tcBorders>
              <w:top w:val="double" w:sz="4" w:space="0" w:color="auto"/>
              <w:bottom w:val="double" w:sz="4" w:space="0" w:color="auto"/>
            </w:tcBorders>
          </w:tcPr>
          <w:p w14:paraId="1DE462AF" w14:textId="63D2ACC4" w:rsidR="006C05C8" w:rsidRPr="001F51F2" w:rsidRDefault="006C05C8" w:rsidP="006C05C8">
            <w:pPr>
              <w:ind w:left="142"/>
              <w:rPr>
                <w:rFonts w:ascii="Calibri Light" w:hAnsi="Calibri Light" w:cs="Calibri Light"/>
                <w:color w:val="000000"/>
                <w:shd w:val="clear" w:color="auto" w:fill="FFFFFF"/>
              </w:rPr>
            </w:pPr>
            <w:r>
              <w:rPr>
                <w:rFonts w:ascii="Calibri Light" w:hAnsi="Calibri Light" w:cs="Calibri Light"/>
                <w:color w:val="000000"/>
                <w:shd w:val="clear" w:color="auto" w:fill="FFFFFF"/>
              </w:rPr>
              <w:t>If the Branch ID for an FID is an account client in AIMS then the system will include the data item ‘</w:t>
            </w:r>
            <w:r w:rsidRPr="008851AA">
              <w:rPr>
                <w:rFonts w:ascii="Calibri Light" w:hAnsi="Calibri Light" w:cs="Calibri Light"/>
                <w:color w:val="000000"/>
                <w:shd w:val="clear" w:color="auto" w:fill="FFFFFF"/>
              </w:rPr>
              <w:t>IsImporterAccountClient/Yes</w:t>
            </w:r>
            <w:r>
              <w:rPr>
                <w:rFonts w:ascii="Calibri Light" w:hAnsi="Calibri Light" w:cs="Calibri Light"/>
                <w:color w:val="000000"/>
                <w:shd w:val="clear" w:color="auto" w:fill="FFFFFF"/>
              </w:rPr>
              <w:t>’ when checking AIMS, so the Client Account balance will be ignored, and payment will not be required.</w:t>
            </w:r>
            <w:r w:rsidRPr="008851AA">
              <w:rPr>
                <w:rFonts w:ascii="Calibri Light" w:hAnsi="Calibri Light" w:cs="Calibri Light"/>
                <w:color w:val="000000"/>
                <w:shd w:val="clear" w:color="auto" w:fill="FFFFFF"/>
              </w:rPr>
              <w:t xml:space="preserve"> </w:t>
            </w:r>
          </w:p>
        </w:tc>
      </w:tr>
    </w:tbl>
    <w:p w14:paraId="42BF49CC" w14:textId="77777777" w:rsidR="006C05C8" w:rsidRDefault="006C05C8" w:rsidP="006C05C8">
      <w:pPr>
        <w:rPr>
          <w:rFonts w:eastAsia="Arial"/>
        </w:rPr>
      </w:pPr>
    </w:p>
    <w:p w14:paraId="0386F09C" w14:textId="77777777" w:rsidR="006C05C8" w:rsidRPr="00740C51" w:rsidRDefault="006C05C8" w:rsidP="006C05C8">
      <w:pPr>
        <w:rPr>
          <w:rFonts w:eastAsia="Arial"/>
        </w:rPr>
      </w:pPr>
    </w:p>
    <w:p w14:paraId="7725CF70" w14:textId="1DE30BE0" w:rsidR="005A51D9" w:rsidRPr="00501372" w:rsidRDefault="005A51D9" w:rsidP="005A51D9">
      <w:pPr>
        <w:pStyle w:val="Heading2"/>
        <w:rPr>
          <w:i w:val="0"/>
          <w:iCs w:val="0"/>
        </w:rPr>
      </w:pPr>
      <w:bookmarkStart w:id="104" w:name="_Toc135813839"/>
      <w:r>
        <w:rPr>
          <w:i w:val="0"/>
          <w:iCs w:val="0"/>
        </w:rPr>
        <w:t>GET</w:t>
      </w:r>
      <w:r w:rsidRPr="00501372">
        <w:rPr>
          <w:i w:val="0"/>
          <w:iCs w:val="0"/>
        </w:rPr>
        <w:t>/</w:t>
      </w:r>
      <w:r>
        <w:rPr>
          <w:i w:val="0"/>
          <w:iCs w:val="0"/>
        </w:rPr>
        <w:t>lodgements/{lrn}/</w:t>
      </w:r>
      <w:r w:rsidR="00B230D2">
        <w:rPr>
          <w:i w:val="0"/>
          <w:iCs w:val="0"/>
        </w:rPr>
        <w:t xml:space="preserve"> </w:t>
      </w:r>
      <w:r>
        <w:rPr>
          <w:i w:val="0"/>
          <w:iCs w:val="0"/>
        </w:rPr>
        <w:t>status</w:t>
      </w:r>
      <w:bookmarkEnd w:id="104"/>
    </w:p>
    <w:p w14:paraId="0093F96C" w14:textId="77777777" w:rsidR="005A51D9" w:rsidRPr="000908BF" w:rsidRDefault="005A51D9" w:rsidP="005A51D9">
      <w:pPr>
        <w:pStyle w:val="Heading4"/>
        <w:rPr>
          <w:b w:val="0"/>
        </w:rPr>
      </w:pPr>
      <w:r w:rsidRPr="00882FDB">
        <w:t>Description</w:t>
      </w:r>
    </w:p>
    <w:p w14:paraId="47D44FEB" w14:textId="04630ACC" w:rsidR="005A51D9" w:rsidRPr="000908BF" w:rsidRDefault="005A51D9" w:rsidP="005A51D9">
      <w:pPr>
        <w:rPr>
          <w:rFonts w:eastAsia="Arial"/>
        </w:rPr>
      </w:pPr>
      <w:r w:rsidRPr="000908BF">
        <w:rPr>
          <w:rFonts w:eastAsia="Arial"/>
        </w:rPr>
        <w:t xml:space="preserve">This </w:t>
      </w:r>
      <w:r>
        <w:rPr>
          <w:rFonts w:eastAsia="Arial"/>
        </w:rPr>
        <w:t xml:space="preserve">API allows a Broker or Importer to request </w:t>
      </w:r>
      <w:r w:rsidR="00B230D2">
        <w:rPr>
          <w:rFonts w:eastAsia="Arial"/>
        </w:rPr>
        <w:t>the status of a</w:t>
      </w:r>
      <w:r>
        <w:rPr>
          <w:rFonts w:eastAsia="Arial"/>
        </w:rPr>
        <w:t xml:space="preserve"> lodgement</w:t>
      </w:r>
      <w:r w:rsidR="00B230D2">
        <w:rPr>
          <w:rFonts w:eastAsia="Arial"/>
        </w:rPr>
        <w:t>’s assessment</w:t>
      </w:r>
      <w:r>
        <w:rPr>
          <w:rFonts w:eastAsia="Arial"/>
        </w:rPr>
        <w:t>.</w:t>
      </w:r>
    </w:p>
    <w:p w14:paraId="370AC03E" w14:textId="77777777" w:rsidR="005A51D9" w:rsidRPr="00EC25C0" w:rsidRDefault="005A51D9" w:rsidP="005A51D9">
      <w:pPr>
        <w:pStyle w:val="Heading4"/>
      </w:pPr>
      <w:r w:rsidRPr="00EC25C0">
        <w:t>Prerequisites</w:t>
      </w:r>
    </w:p>
    <w:p w14:paraId="327DCF9C" w14:textId="7B409F08" w:rsidR="005A51D9" w:rsidRPr="00882FDB" w:rsidRDefault="00FF4329" w:rsidP="005A51D9">
      <w:r>
        <w:t>A valid LRN.</w:t>
      </w:r>
    </w:p>
    <w:p w14:paraId="1F925948" w14:textId="22B0CE93" w:rsidR="005A51D9" w:rsidRDefault="005A51D9" w:rsidP="005A51D9">
      <w:pPr>
        <w:pStyle w:val="Heading4"/>
      </w:pPr>
      <w:r>
        <w:t>Parameters</w:t>
      </w:r>
    </w:p>
    <w:p w14:paraId="73F19333" w14:textId="77777777" w:rsidR="00B230D2" w:rsidRPr="00B230D2" w:rsidRDefault="00B230D2" w:rsidP="00B230D2"/>
    <w:tbl>
      <w:tblPr>
        <w:tblStyle w:val="TableGrid"/>
        <w:tblW w:w="13948" w:type="dxa"/>
        <w:tblLayout w:type="fixed"/>
        <w:tblLook w:val="04A0" w:firstRow="1" w:lastRow="0" w:firstColumn="1" w:lastColumn="0" w:noHBand="0" w:noVBand="1"/>
      </w:tblPr>
      <w:tblGrid>
        <w:gridCol w:w="2639"/>
        <w:gridCol w:w="1977"/>
        <w:gridCol w:w="4714"/>
        <w:gridCol w:w="1722"/>
        <w:gridCol w:w="2896"/>
      </w:tblGrid>
      <w:tr w:rsidR="005A51D9" w:rsidRPr="001E6E5E" w14:paraId="33468056" w14:textId="77777777" w:rsidTr="00F26CD6">
        <w:trPr>
          <w:tblHeader/>
        </w:trPr>
        <w:tc>
          <w:tcPr>
            <w:tcW w:w="2639" w:type="dxa"/>
            <w:shd w:val="clear" w:color="auto" w:fill="D9D9D9" w:themeFill="background1" w:themeFillShade="D9"/>
          </w:tcPr>
          <w:p w14:paraId="4C77EF2E" w14:textId="77777777" w:rsidR="005A51D9" w:rsidRPr="0006006D" w:rsidRDefault="005A51D9" w:rsidP="00F26CD6">
            <w:pPr>
              <w:rPr>
                <w:sz w:val="20"/>
                <w:szCs w:val="20"/>
              </w:rPr>
            </w:pPr>
            <w:r w:rsidRPr="0006006D">
              <w:rPr>
                <w:rFonts w:eastAsia="Arial" w:cstheme="minorHAnsi"/>
                <w:b/>
                <w:bCs/>
                <w:sz w:val="20"/>
                <w:szCs w:val="20"/>
              </w:rPr>
              <w:lastRenderedPageBreak/>
              <w:t>Parameter Name</w:t>
            </w:r>
          </w:p>
        </w:tc>
        <w:tc>
          <w:tcPr>
            <w:tcW w:w="1977" w:type="dxa"/>
            <w:shd w:val="clear" w:color="auto" w:fill="D9D9D9" w:themeFill="background1" w:themeFillShade="D9"/>
          </w:tcPr>
          <w:p w14:paraId="301F9140" w14:textId="77777777" w:rsidR="005A51D9" w:rsidRPr="001E6E5E" w:rsidRDefault="005A51D9" w:rsidP="00F26CD6">
            <w:pPr>
              <w:rPr>
                <w:rFonts w:eastAsia="Arial" w:cstheme="minorHAnsi"/>
                <w:b/>
                <w:bCs/>
                <w:sz w:val="20"/>
                <w:szCs w:val="20"/>
              </w:rPr>
            </w:pPr>
            <w:r>
              <w:rPr>
                <w:rFonts w:eastAsia="Arial" w:cstheme="minorHAnsi"/>
                <w:b/>
                <w:bCs/>
                <w:sz w:val="20"/>
                <w:szCs w:val="20"/>
              </w:rPr>
              <w:t>Length and data type</w:t>
            </w:r>
          </w:p>
        </w:tc>
        <w:tc>
          <w:tcPr>
            <w:tcW w:w="4714" w:type="dxa"/>
            <w:shd w:val="clear" w:color="auto" w:fill="D9D9D9" w:themeFill="background1" w:themeFillShade="D9"/>
          </w:tcPr>
          <w:p w14:paraId="46142069" w14:textId="77777777" w:rsidR="005A51D9" w:rsidRPr="0006006D" w:rsidRDefault="005A51D9" w:rsidP="00F26CD6">
            <w:pPr>
              <w:rPr>
                <w:sz w:val="20"/>
                <w:szCs w:val="20"/>
              </w:rPr>
            </w:pPr>
            <w:r w:rsidRPr="0006006D">
              <w:rPr>
                <w:rFonts w:eastAsia="Arial" w:cstheme="minorHAnsi"/>
                <w:b/>
                <w:bCs/>
                <w:sz w:val="20"/>
                <w:szCs w:val="20"/>
              </w:rPr>
              <w:t>Description</w:t>
            </w:r>
          </w:p>
        </w:tc>
        <w:tc>
          <w:tcPr>
            <w:tcW w:w="1722" w:type="dxa"/>
            <w:shd w:val="clear" w:color="auto" w:fill="D9D9D9" w:themeFill="background1" w:themeFillShade="D9"/>
          </w:tcPr>
          <w:p w14:paraId="0D2C4606" w14:textId="77777777" w:rsidR="005A51D9" w:rsidRPr="001E6E5E" w:rsidRDefault="005A51D9" w:rsidP="00F26CD6">
            <w:pPr>
              <w:rPr>
                <w:rFonts w:eastAsia="Arial" w:cstheme="minorHAnsi"/>
                <w:b/>
                <w:bCs/>
                <w:sz w:val="20"/>
                <w:szCs w:val="20"/>
              </w:rPr>
            </w:pPr>
            <w:r w:rsidRPr="00934744">
              <w:rPr>
                <w:rFonts w:eastAsia="Arial" w:cstheme="minorHAnsi"/>
                <w:b/>
                <w:bCs/>
                <w:sz w:val="20"/>
                <w:szCs w:val="20"/>
              </w:rPr>
              <w:t>Mandatory</w:t>
            </w:r>
          </w:p>
        </w:tc>
        <w:tc>
          <w:tcPr>
            <w:tcW w:w="2896" w:type="dxa"/>
            <w:shd w:val="clear" w:color="auto" w:fill="D9D9D9" w:themeFill="background1" w:themeFillShade="D9"/>
          </w:tcPr>
          <w:p w14:paraId="7686FA8A" w14:textId="77777777" w:rsidR="005A51D9" w:rsidRPr="0006006D" w:rsidRDefault="005A51D9" w:rsidP="00F26CD6">
            <w:pPr>
              <w:rPr>
                <w:sz w:val="20"/>
                <w:szCs w:val="20"/>
              </w:rPr>
            </w:pPr>
            <w:r>
              <w:rPr>
                <w:rFonts w:eastAsia="Arial" w:cstheme="minorHAnsi"/>
                <w:b/>
                <w:bCs/>
                <w:sz w:val="20"/>
                <w:szCs w:val="20"/>
              </w:rPr>
              <w:t>Error</w:t>
            </w:r>
          </w:p>
        </w:tc>
      </w:tr>
      <w:tr w:rsidR="005A51D9" w:rsidRPr="001E6E5E" w14:paraId="730FB38C" w14:textId="77777777" w:rsidTr="00F26CD6">
        <w:trPr>
          <w:tblHeader/>
        </w:trPr>
        <w:tc>
          <w:tcPr>
            <w:tcW w:w="2639" w:type="dxa"/>
          </w:tcPr>
          <w:p w14:paraId="32B634FD" w14:textId="0A292B78" w:rsidR="005A51D9" w:rsidRPr="0006006D" w:rsidRDefault="005A51D9" w:rsidP="00F26CD6">
            <w:pPr>
              <w:rPr>
                <w:rFonts w:eastAsia="Arial" w:cstheme="minorHAnsi"/>
                <w:sz w:val="20"/>
                <w:szCs w:val="20"/>
              </w:rPr>
            </w:pPr>
            <w:r w:rsidRPr="00794AD7">
              <w:rPr>
                <w:rFonts w:ascii="Calibri" w:hAnsi="Calibri" w:cs="Calibri"/>
              </w:rPr>
              <w:t>Lrn</w:t>
            </w:r>
          </w:p>
        </w:tc>
        <w:tc>
          <w:tcPr>
            <w:tcW w:w="1977" w:type="dxa"/>
          </w:tcPr>
          <w:p w14:paraId="131BAE45" w14:textId="77777777" w:rsidR="005A51D9" w:rsidRPr="001E6E5E" w:rsidRDefault="005A51D9" w:rsidP="00F26CD6">
            <w:pPr>
              <w:rPr>
                <w:rFonts w:cstheme="minorHAnsi"/>
                <w:bCs/>
                <w:sz w:val="20"/>
                <w:szCs w:val="20"/>
              </w:rPr>
            </w:pPr>
            <w:r>
              <w:rPr>
                <w:rFonts w:cstheme="minorHAnsi"/>
                <w:bCs/>
                <w:sz w:val="20"/>
                <w:szCs w:val="20"/>
              </w:rPr>
              <w:t>26 an</w:t>
            </w:r>
          </w:p>
        </w:tc>
        <w:tc>
          <w:tcPr>
            <w:tcW w:w="4714" w:type="dxa"/>
          </w:tcPr>
          <w:p w14:paraId="27F9572C" w14:textId="49440C16" w:rsidR="005A51D9" w:rsidRPr="0006006D" w:rsidRDefault="005A51D9" w:rsidP="00F26CD6">
            <w:pPr>
              <w:rPr>
                <w:rFonts w:eastAsia="Arial" w:cstheme="minorHAnsi"/>
                <w:sz w:val="20"/>
                <w:szCs w:val="20"/>
              </w:rPr>
            </w:pPr>
            <w:r w:rsidRPr="006116D5">
              <w:rPr>
                <w:rFonts w:eastAsia="Arial" w:cstheme="minorHAnsi"/>
                <w:sz w:val="20"/>
                <w:szCs w:val="20"/>
              </w:rPr>
              <w:t>The Lodgement Reference Number (LRN)</w:t>
            </w:r>
            <w:r w:rsidR="00FF4329">
              <w:rPr>
                <w:rFonts w:eastAsia="Arial" w:cstheme="minorHAnsi"/>
                <w:sz w:val="20"/>
                <w:szCs w:val="20"/>
              </w:rPr>
              <w:t>.</w:t>
            </w:r>
          </w:p>
        </w:tc>
        <w:tc>
          <w:tcPr>
            <w:tcW w:w="1722" w:type="dxa"/>
          </w:tcPr>
          <w:p w14:paraId="2391FF1D" w14:textId="77777777" w:rsidR="005A51D9" w:rsidRPr="001E6E5E" w:rsidRDefault="005A51D9" w:rsidP="00F26CD6">
            <w:pPr>
              <w:rPr>
                <w:rFonts w:cstheme="minorHAnsi"/>
                <w:sz w:val="20"/>
                <w:szCs w:val="20"/>
              </w:rPr>
            </w:pPr>
            <w:r w:rsidRPr="0006006D">
              <w:rPr>
                <w:rFonts w:cstheme="minorHAnsi"/>
                <w:sz w:val="20"/>
                <w:szCs w:val="20"/>
              </w:rPr>
              <w:t>Yes</w:t>
            </w:r>
          </w:p>
        </w:tc>
        <w:tc>
          <w:tcPr>
            <w:tcW w:w="2896" w:type="dxa"/>
          </w:tcPr>
          <w:p w14:paraId="32F4C3FE" w14:textId="5A367F1D" w:rsidR="005A51D9" w:rsidRPr="0006006D" w:rsidRDefault="005A51D9" w:rsidP="00F26CD6">
            <w:pPr>
              <w:rPr>
                <w:rFonts w:eastAsia="Arial" w:cstheme="minorHAnsi"/>
                <w:sz w:val="20"/>
                <w:szCs w:val="20"/>
              </w:rPr>
            </w:pPr>
            <w:r w:rsidRPr="00CF3C1C">
              <w:rPr>
                <w:rFonts w:eastAsia="Arial" w:cstheme="minorHAnsi"/>
                <w:sz w:val="20"/>
                <w:szCs w:val="20"/>
              </w:rPr>
              <w:t xml:space="preserve">If </w:t>
            </w:r>
            <w:r>
              <w:rPr>
                <w:rFonts w:eastAsia="Arial" w:cstheme="minorHAnsi"/>
                <w:sz w:val="20"/>
                <w:szCs w:val="20"/>
              </w:rPr>
              <w:t xml:space="preserve">blank </w:t>
            </w:r>
            <w:r w:rsidR="00814DED">
              <w:rPr>
                <w:rFonts w:eastAsia="Arial" w:cstheme="minorHAnsi"/>
                <w:sz w:val="20"/>
                <w:szCs w:val="20"/>
              </w:rPr>
              <w:t xml:space="preserve">or invalid </w:t>
            </w:r>
            <w:r w:rsidRPr="00CF3C1C">
              <w:rPr>
                <w:rFonts w:eastAsia="Arial" w:cstheme="minorHAnsi"/>
                <w:sz w:val="20"/>
                <w:szCs w:val="20"/>
              </w:rPr>
              <w:t>return error EM.22</w:t>
            </w:r>
            <w:r>
              <w:rPr>
                <w:rFonts w:eastAsia="Arial" w:cstheme="minorHAnsi"/>
                <w:sz w:val="20"/>
                <w:szCs w:val="20"/>
              </w:rPr>
              <w:t xml:space="preserve"> – </w:t>
            </w:r>
            <w:r w:rsidRPr="00CF3C1C">
              <w:rPr>
                <w:rFonts w:eastAsia="Arial" w:cstheme="minorHAnsi"/>
                <w:sz w:val="20"/>
                <w:szCs w:val="20"/>
              </w:rPr>
              <w:t>A valid LRN must be provided.</w:t>
            </w:r>
          </w:p>
        </w:tc>
      </w:tr>
    </w:tbl>
    <w:p w14:paraId="6468893D" w14:textId="77777777" w:rsidR="006116D5" w:rsidRDefault="006116D5" w:rsidP="006116D5"/>
    <w:p w14:paraId="57DE052A" w14:textId="1DD4274A" w:rsidR="00FF4329" w:rsidRPr="000908BF" w:rsidRDefault="00FF4329" w:rsidP="00FF4329">
      <w:pPr>
        <w:pStyle w:val="Heading4"/>
        <w:rPr>
          <w:b w:val="0"/>
        </w:rPr>
      </w:pPr>
      <w:r w:rsidRPr="00882FDB">
        <w:t>Re</w:t>
      </w:r>
      <w:r>
        <w:t>sponse</w:t>
      </w:r>
    </w:p>
    <w:p w14:paraId="5781F21B" w14:textId="77777777" w:rsidR="00FF4329" w:rsidRDefault="00FF4329" w:rsidP="00FF4329">
      <w:r>
        <w:t>{</w:t>
      </w:r>
    </w:p>
    <w:p w14:paraId="2F31E5D4" w14:textId="77777777" w:rsidR="00FF4329" w:rsidRDefault="00FF4329" w:rsidP="00FF4329">
      <w:r>
        <w:t xml:space="preserve">  "status": "string",</w:t>
      </w:r>
    </w:p>
    <w:p w14:paraId="284ABEB3" w14:textId="77777777" w:rsidR="00FF4329" w:rsidRDefault="00FF4329" w:rsidP="00FF4329">
      <w:r>
        <w:t xml:space="preserve">  "receivedDate": "string",</w:t>
      </w:r>
    </w:p>
    <w:p w14:paraId="568293D8" w14:textId="77777777" w:rsidR="00FF4329" w:rsidRDefault="00FF4329" w:rsidP="00FF4329">
      <w:r>
        <w:t xml:space="preserve">  "type": "string",</w:t>
      </w:r>
    </w:p>
    <w:p w14:paraId="6A6EB5DC" w14:textId="77777777" w:rsidR="00FF4329" w:rsidRDefault="00FF4329" w:rsidP="00FF4329">
      <w:r>
        <w:t xml:space="preserve">  "resultMessage": "string",</w:t>
      </w:r>
    </w:p>
    <w:p w14:paraId="3443A472" w14:textId="77777777" w:rsidR="00FF4329" w:rsidRDefault="00FF4329" w:rsidP="00FF4329">
      <w:r>
        <w:t xml:space="preserve">  "result": "string",</w:t>
      </w:r>
    </w:p>
    <w:p w14:paraId="220875FE" w14:textId="77777777" w:rsidR="00FF4329" w:rsidRDefault="00FF4329" w:rsidP="00FF4329">
      <w:r>
        <w:t xml:space="preserve">  "messages": [</w:t>
      </w:r>
    </w:p>
    <w:p w14:paraId="39A35D2D" w14:textId="77777777" w:rsidR="00FF4329" w:rsidRDefault="00FF4329" w:rsidP="00FF4329">
      <w:r>
        <w:t xml:space="preserve">    {</w:t>
      </w:r>
    </w:p>
    <w:p w14:paraId="4B3A6143" w14:textId="77777777" w:rsidR="00FF4329" w:rsidRDefault="00FF4329" w:rsidP="00FF4329">
      <w:r>
        <w:t xml:space="preserve">      "messageCode": "string",</w:t>
      </w:r>
    </w:p>
    <w:p w14:paraId="19B21FFC" w14:textId="77777777" w:rsidR="00FF4329" w:rsidRDefault="00FF4329" w:rsidP="00FF4329">
      <w:r>
        <w:t xml:space="preserve">      "messageText": "string"</w:t>
      </w:r>
    </w:p>
    <w:p w14:paraId="6181B573" w14:textId="77777777" w:rsidR="00FF4329" w:rsidRDefault="00FF4329" w:rsidP="00FF4329">
      <w:r>
        <w:t xml:space="preserve">    }</w:t>
      </w:r>
    </w:p>
    <w:p w14:paraId="481AF1BE" w14:textId="77777777" w:rsidR="00FF4329" w:rsidRDefault="00FF4329" w:rsidP="00FF4329">
      <w:r>
        <w:t xml:space="preserve">  ]</w:t>
      </w:r>
    </w:p>
    <w:p w14:paraId="6AB766DD" w14:textId="3949720E" w:rsidR="00794AD7" w:rsidRDefault="00FF4329" w:rsidP="00FF4329">
      <w:r>
        <w:t>}</w:t>
      </w:r>
    </w:p>
    <w:p w14:paraId="6653C4D1" w14:textId="77777777" w:rsidR="00FF4329" w:rsidRDefault="00FF4329" w:rsidP="00FF4329">
      <w:pPr>
        <w:pStyle w:val="Heading4"/>
      </w:pPr>
      <w:r w:rsidRPr="00882FDB">
        <w:t>Re</w:t>
      </w:r>
      <w:r>
        <w:t>sponse example</w:t>
      </w:r>
    </w:p>
    <w:p w14:paraId="79AC46E0" w14:textId="77777777" w:rsidR="00FF4329" w:rsidRDefault="00FF4329" w:rsidP="00FF4329">
      <w:r>
        <w:t>{</w:t>
      </w:r>
    </w:p>
    <w:p w14:paraId="61280844" w14:textId="77777777" w:rsidR="00FF4329" w:rsidRDefault="00FF4329" w:rsidP="00FF4329">
      <w:r>
        <w:t xml:space="preserve">  "status": "Awaiting Assessment",</w:t>
      </w:r>
    </w:p>
    <w:p w14:paraId="57D21382" w14:textId="77777777" w:rsidR="00FF4329" w:rsidRDefault="00FF4329" w:rsidP="00FF4329">
      <w:r>
        <w:t xml:space="preserve">  "receivedDate": "Wed 23 November 2022 at 16:11:03 AEDT",</w:t>
      </w:r>
    </w:p>
    <w:p w14:paraId="31435744" w14:textId="77777777" w:rsidR="00FF4329" w:rsidRDefault="00FF4329" w:rsidP="00FF4329">
      <w:r>
        <w:t xml:space="preserve">  "type": "ASSESSMENT",</w:t>
      </w:r>
    </w:p>
    <w:p w14:paraId="7F779AE6" w14:textId="77777777" w:rsidR="00FF4329" w:rsidRDefault="00FF4329" w:rsidP="00FF4329">
      <w:r>
        <w:t xml:space="preserve">  "resultMessage": "Assessment request received on Wed 23 November 2022 at 16:11:03 AEDT has a status of Awaiting Assessment.",</w:t>
      </w:r>
    </w:p>
    <w:p w14:paraId="2A7E6989" w14:textId="77777777" w:rsidR="00FF4329" w:rsidRDefault="00FF4329" w:rsidP="00FF4329">
      <w:r>
        <w:t xml:space="preserve">  "result": "SUCCESS",</w:t>
      </w:r>
    </w:p>
    <w:p w14:paraId="4EA36989" w14:textId="77777777" w:rsidR="00FF4329" w:rsidRDefault="00FF4329" w:rsidP="00FF4329">
      <w:r>
        <w:t xml:space="preserve">  "messages": null</w:t>
      </w:r>
    </w:p>
    <w:p w14:paraId="51A9489E" w14:textId="51388817" w:rsidR="00FF4329" w:rsidRDefault="00FF4329" w:rsidP="00FF4329">
      <w:r>
        <w:t>}</w:t>
      </w:r>
    </w:p>
    <w:p w14:paraId="2731B6B1" w14:textId="77777777" w:rsidR="00FF4329" w:rsidRDefault="00FF4329" w:rsidP="00FF4329">
      <w:pPr>
        <w:pStyle w:val="Heading4"/>
      </w:pPr>
      <w:r>
        <w:t>Business Rules</w:t>
      </w:r>
    </w:p>
    <w:p w14:paraId="7A603EC4" w14:textId="5954E089" w:rsidR="00FF4329" w:rsidRDefault="00FF4329" w:rsidP="00FF4329"/>
    <w:tbl>
      <w:tblPr>
        <w:tblW w:w="13325"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12049"/>
      </w:tblGrid>
      <w:tr w:rsidR="00FF4329" w:rsidRPr="00FF4329" w14:paraId="3F11AB2D" w14:textId="77777777" w:rsidTr="00FF4329">
        <w:trPr>
          <w:tblHeader/>
        </w:trPr>
        <w:tc>
          <w:tcPr>
            <w:tcW w:w="1276" w:type="dxa"/>
            <w:tcBorders>
              <w:top w:val="double" w:sz="4" w:space="0" w:color="auto"/>
              <w:bottom w:val="double" w:sz="4" w:space="0" w:color="auto"/>
            </w:tcBorders>
            <w:shd w:val="clear" w:color="auto" w:fill="CCCCCC"/>
          </w:tcPr>
          <w:p w14:paraId="2FB26207" w14:textId="77777777" w:rsidR="00FF4329" w:rsidRPr="00FF4329" w:rsidRDefault="00FF4329" w:rsidP="00F26CD6">
            <w:pPr>
              <w:pStyle w:val="Table3Space"/>
              <w:ind w:left="147"/>
              <w:rPr>
                <w:rFonts w:asciiTheme="minorHAnsi" w:hAnsiTheme="minorHAnsi" w:cstheme="minorHAnsi"/>
                <w:b/>
                <w:sz w:val="22"/>
                <w:szCs w:val="22"/>
              </w:rPr>
            </w:pPr>
            <w:r w:rsidRPr="00FF4329">
              <w:rPr>
                <w:rFonts w:asciiTheme="minorHAnsi" w:hAnsiTheme="minorHAnsi" w:cstheme="minorHAnsi"/>
                <w:b/>
                <w:sz w:val="22"/>
                <w:szCs w:val="22"/>
              </w:rPr>
              <w:t>ID</w:t>
            </w:r>
          </w:p>
        </w:tc>
        <w:tc>
          <w:tcPr>
            <w:tcW w:w="12049" w:type="dxa"/>
            <w:tcBorders>
              <w:top w:val="double" w:sz="4" w:space="0" w:color="auto"/>
              <w:bottom w:val="double" w:sz="4" w:space="0" w:color="auto"/>
            </w:tcBorders>
            <w:shd w:val="clear" w:color="auto" w:fill="CCCCCC"/>
          </w:tcPr>
          <w:p w14:paraId="6967681A" w14:textId="77777777" w:rsidR="00FF4329" w:rsidRPr="00FF4329" w:rsidRDefault="00FF4329" w:rsidP="00F26CD6">
            <w:pPr>
              <w:pStyle w:val="Table3Space"/>
              <w:ind w:left="81"/>
              <w:rPr>
                <w:rFonts w:asciiTheme="minorHAnsi" w:hAnsiTheme="minorHAnsi" w:cstheme="minorHAnsi"/>
                <w:b/>
                <w:sz w:val="22"/>
                <w:szCs w:val="22"/>
              </w:rPr>
            </w:pPr>
            <w:r w:rsidRPr="00FF4329">
              <w:rPr>
                <w:rFonts w:asciiTheme="minorHAnsi" w:hAnsiTheme="minorHAnsi" w:cstheme="minorHAnsi"/>
                <w:b/>
                <w:sz w:val="22"/>
                <w:szCs w:val="22"/>
              </w:rPr>
              <w:t>Business Rule</w:t>
            </w:r>
          </w:p>
        </w:tc>
      </w:tr>
      <w:tr w:rsidR="00FF4329" w:rsidRPr="00FF4329" w14:paraId="42000B9D" w14:textId="77777777" w:rsidTr="00FF4329">
        <w:tc>
          <w:tcPr>
            <w:tcW w:w="1276" w:type="dxa"/>
            <w:tcBorders>
              <w:top w:val="double" w:sz="4" w:space="0" w:color="auto"/>
              <w:bottom w:val="double" w:sz="4" w:space="0" w:color="auto"/>
            </w:tcBorders>
          </w:tcPr>
          <w:p w14:paraId="23E0AF3F" w14:textId="77777777" w:rsidR="00FF4329" w:rsidRPr="00FF4329" w:rsidRDefault="00FF4329" w:rsidP="00F26CD6">
            <w:pPr>
              <w:pStyle w:val="Table0"/>
              <w:spacing w:before="60" w:after="60"/>
              <w:ind w:left="130"/>
              <w:rPr>
                <w:rFonts w:asciiTheme="minorHAnsi" w:eastAsiaTheme="minorHAnsi" w:hAnsiTheme="minorHAnsi" w:cstheme="minorHAnsi"/>
                <w:b/>
                <w:bCs/>
                <w:sz w:val="22"/>
                <w:szCs w:val="22"/>
              </w:rPr>
            </w:pPr>
            <w:r w:rsidRPr="00FF4329">
              <w:rPr>
                <w:rFonts w:asciiTheme="minorHAnsi" w:eastAsiaTheme="minorHAnsi" w:hAnsiTheme="minorHAnsi" w:cstheme="minorHAnsi"/>
                <w:b/>
                <w:bCs/>
                <w:sz w:val="22"/>
                <w:szCs w:val="22"/>
              </w:rPr>
              <w:t>BR.701</w:t>
            </w:r>
          </w:p>
        </w:tc>
        <w:tc>
          <w:tcPr>
            <w:tcW w:w="12049" w:type="dxa"/>
            <w:tcBorders>
              <w:top w:val="double" w:sz="4" w:space="0" w:color="auto"/>
              <w:bottom w:val="double" w:sz="4" w:space="0" w:color="auto"/>
            </w:tcBorders>
          </w:tcPr>
          <w:p w14:paraId="7DAFCBD0" w14:textId="77777777" w:rsidR="00FF4329" w:rsidRPr="00FF4329" w:rsidRDefault="00FF4329" w:rsidP="00F26CD6">
            <w:pPr>
              <w:ind w:left="142"/>
              <w:rPr>
                <w:rFonts w:cstheme="minorHAnsi"/>
              </w:rPr>
            </w:pPr>
            <w:r w:rsidRPr="00FF4329">
              <w:rPr>
                <w:rFonts w:cstheme="minorHAnsi"/>
              </w:rPr>
              <w:t xml:space="preserve"> Entering a valid Lodgement reference number will return the status of the record.  The valid values for LRN status are: </w:t>
            </w:r>
          </w:p>
          <w:p w14:paraId="5C2AF926" w14:textId="3D9F0F50" w:rsidR="00FF4329" w:rsidRPr="00FF4329" w:rsidRDefault="00FF4329" w:rsidP="004032B3">
            <w:pPr>
              <w:pStyle w:val="ListParagraph"/>
              <w:numPr>
                <w:ilvl w:val="0"/>
                <w:numId w:val="40"/>
              </w:numPr>
              <w:spacing w:after="0" w:line="240" w:lineRule="auto"/>
              <w:rPr>
                <w:rFonts w:cstheme="minorHAnsi"/>
              </w:rPr>
            </w:pPr>
            <w:r w:rsidRPr="00FF4329">
              <w:rPr>
                <w:rFonts w:cstheme="minorHAnsi"/>
              </w:rPr>
              <w:t xml:space="preserve">Awaiting Assessment </w:t>
            </w:r>
          </w:p>
          <w:p w14:paraId="77A51A1E" w14:textId="1A1B4063" w:rsidR="00FF4329" w:rsidRPr="00FF4329" w:rsidRDefault="00FF4329" w:rsidP="004032B3">
            <w:pPr>
              <w:pStyle w:val="ListParagraph"/>
              <w:numPr>
                <w:ilvl w:val="0"/>
                <w:numId w:val="40"/>
              </w:numPr>
              <w:spacing w:after="0" w:line="240" w:lineRule="auto"/>
              <w:rPr>
                <w:rFonts w:cstheme="minorHAnsi"/>
              </w:rPr>
            </w:pPr>
            <w:r w:rsidRPr="00FF4329">
              <w:rPr>
                <w:rFonts w:cstheme="minorHAnsi"/>
              </w:rPr>
              <w:lastRenderedPageBreak/>
              <w:t xml:space="preserve">Assessment in Progress </w:t>
            </w:r>
          </w:p>
          <w:p w14:paraId="13E7DFA5" w14:textId="2281E504" w:rsidR="00FF4329" w:rsidRPr="00FF4329" w:rsidRDefault="00FF4329" w:rsidP="004032B3">
            <w:pPr>
              <w:pStyle w:val="ListParagraph"/>
              <w:numPr>
                <w:ilvl w:val="0"/>
                <w:numId w:val="40"/>
              </w:numPr>
              <w:spacing w:after="0" w:line="240" w:lineRule="auto"/>
              <w:rPr>
                <w:rFonts w:cstheme="minorHAnsi"/>
              </w:rPr>
            </w:pPr>
            <w:r w:rsidRPr="00FF4329">
              <w:rPr>
                <w:rFonts w:cstheme="minorHAnsi"/>
              </w:rPr>
              <w:t xml:space="preserve">Escalated </w:t>
            </w:r>
          </w:p>
          <w:p w14:paraId="417B8266" w14:textId="6C3B9621" w:rsidR="00FF4329" w:rsidRPr="00FF4329" w:rsidRDefault="00FF4329" w:rsidP="004032B3">
            <w:pPr>
              <w:pStyle w:val="ListParagraph"/>
              <w:numPr>
                <w:ilvl w:val="0"/>
                <w:numId w:val="40"/>
              </w:numPr>
              <w:spacing w:after="0" w:line="240" w:lineRule="auto"/>
              <w:rPr>
                <w:rFonts w:cstheme="minorHAnsi"/>
              </w:rPr>
            </w:pPr>
            <w:r w:rsidRPr="00FF4329">
              <w:rPr>
                <w:rFonts w:cstheme="minorHAnsi"/>
              </w:rPr>
              <w:t xml:space="preserve">Additional Information Requested </w:t>
            </w:r>
          </w:p>
          <w:p w14:paraId="3A466B81" w14:textId="79ECBD7F" w:rsidR="00FF4329" w:rsidRPr="00FF4329" w:rsidRDefault="00FF4329" w:rsidP="004032B3">
            <w:pPr>
              <w:pStyle w:val="ListParagraph"/>
              <w:numPr>
                <w:ilvl w:val="0"/>
                <w:numId w:val="40"/>
              </w:numPr>
              <w:spacing w:after="0" w:line="240" w:lineRule="auto"/>
              <w:rPr>
                <w:rFonts w:cstheme="minorHAnsi"/>
              </w:rPr>
            </w:pPr>
            <w:r w:rsidRPr="00FF4329">
              <w:rPr>
                <w:rFonts w:cstheme="minorHAnsi"/>
              </w:rPr>
              <w:t>Completed</w:t>
            </w:r>
          </w:p>
          <w:p w14:paraId="3A9715A5" w14:textId="0F7CB100" w:rsidR="00FF4329" w:rsidRPr="00FF4329" w:rsidRDefault="00FF4329" w:rsidP="00F26CD6">
            <w:pPr>
              <w:rPr>
                <w:rFonts w:cstheme="minorHAnsi"/>
              </w:rPr>
            </w:pPr>
            <w:r w:rsidRPr="00FF4329">
              <w:rPr>
                <w:rFonts w:cstheme="minorHAnsi"/>
              </w:rPr>
              <w:t>Reassessments have the additional status of:</w:t>
            </w:r>
          </w:p>
          <w:p w14:paraId="4905B340" w14:textId="77777777" w:rsidR="007B3A9D" w:rsidRDefault="00FF4329" w:rsidP="007B3A9D">
            <w:pPr>
              <w:pStyle w:val="ListParagraph"/>
              <w:numPr>
                <w:ilvl w:val="0"/>
                <w:numId w:val="43"/>
              </w:numPr>
              <w:spacing w:after="0" w:line="240" w:lineRule="auto"/>
              <w:rPr>
                <w:rFonts w:cstheme="minorHAnsi"/>
              </w:rPr>
            </w:pPr>
            <w:r w:rsidRPr="00FF4329">
              <w:rPr>
                <w:rFonts w:cstheme="minorHAnsi"/>
              </w:rPr>
              <w:t xml:space="preserve">Awaiting Re-assessment </w:t>
            </w:r>
          </w:p>
          <w:p w14:paraId="5408AEF1" w14:textId="77777777" w:rsidR="007B3A9D" w:rsidRPr="007B3A9D" w:rsidRDefault="007B3A9D" w:rsidP="007B3A9D">
            <w:pPr>
              <w:rPr>
                <w:rFonts w:cstheme="minorHAnsi"/>
              </w:rPr>
            </w:pPr>
            <w:r w:rsidRPr="007B3A9D">
              <w:rPr>
                <w:rFonts w:cstheme="minorHAnsi"/>
              </w:rPr>
              <w:t xml:space="preserve">AEP entries have the status: </w:t>
            </w:r>
          </w:p>
          <w:p w14:paraId="5126365A" w14:textId="6C2C340E" w:rsidR="007B3A9D" w:rsidRPr="007B3A9D" w:rsidRDefault="007B3A9D" w:rsidP="00E01FC0">
            <w:pPr>
              <w:ind w:left="993" w:hanging="425"/>
              <w:rPr>
                <w:rFonts w:cstheme="minorHAnsi"/>
              </w:rPr>
            </w:pPr>
            <w:r w:rsidRPr="007B3A9D">
              <w:rPr>
                <w:rFonts w:cstheme="minorHAnsi"/>
              </w:rPr>
              <w:t>•</w:t>
            </w:r>
            <w:r w:rsidRPr="007B3A9D">
              <w:rPr>
                <w:rFonts w:cstheme="minorHAnsi"/>
              </w:rPr>
              <w:tab/>
              <w:t xml:space="preserve">Completed – AEP docs stored </w:t>
            </w:r>
          </w:p>
        </w:tc>
      </w:tr>
      <w:tr w:rsidR="00FF4329" w:rsidRPr="00FF4329" w:rsidDel="001E5625" w14:paraId="07F388BB" w14:textId="77777777" w:rsidTr="00FF4329">
        <w:tc>
          <w:tcPr>
            <w:tcW w:w="1276" w:type="dxa"/>
            <w:tcBorders>
              <w:top w:val="double" w:sz="4" w:space="0" w:color="auto"/>
              <w:bottom w:val="double" w:sz="4" w:space="0" w:color="auto"/>
            </w:tcBorders>
          </w:tcPr>
          <w:p w14:paraId="16CA559D" w14:textId="77777777" w:rsidR="00FF4329" w:rsidRPr="00FF4329" w:rsidRDefault="00FF4329" w:rsidP="00F26CD6">
            <w:pPr>
              <w:pStyle w:val="Table0"/>
              <w:spacing w:before="60" w:after="60"/>
              <w:ind w:left="130"/>
              <w:rPr>
                <w:rFonts w:asciiTheme="minorHAnsi" w:eastAsiaTheme="minorHAnsi" w:hAnsiTheme="minorHAnsi" w:cstheme="minorHAnsi"/>
                <w:b/>
                <w:bCs/>
                <w:sz w:val="22"/>
                <w:szCs w:val="22"/>
              </w:rPr>
            </w:pPr>
            <w:r w:rsidRPr="00FF4329">
              <w:rPr>
                <w:rFonts w:asciiTheme="minorHAnsi" w:eastAsiaTheme="minorHAnsi" w:hAnsiTheme="minorHAnsi" w:cstheme="minorHAnsi"/>
                <w:b/>
                <w:bCs/>
                <w:sz w:val="22"/>
                <w:szCs w:val="22"/>
              </w:rPr>
              <w:lastRenderedPageBreak/>
              <w:t>BR.602</w:t>
            </w:r>
          </w:p>
        </w:tc>
        <w:tc>
          <w:tcPr>
            <w:tcW w:w="12049" w:type="dxa"/>
            <w:tcBorders>
              <w:top w:val="double" w:sz="4" w:space="0" w:color="auto"/>
              <w:bottom w:val="double" w:sz="4" w:space="0" w:color="auto"/>
            </w:tcBorders>
          </w:tcPr>
          <w:p w14:paraId="6B4317C3" w14:textId="515D77F9" w:rsidR="00FF4329" w:rsidRPr="00FF4329" w:rsidDel="001E5625" w:rsidRDefault="00FF4329" w:rsidP="00F26CD6">
            <w:pPr>
              <w:ind w:left="142"/>
              <w:rPr>
                <w:rFonts w:cstheme="minorHAnsi"/>
              </w:rPr>
            </w:pPr>
            <w:r w:rsidRPr="00FF4329">
              <w:rPr>
                <w:rFonts w:cstheme="minorHAnsi"/>
              </w:rPr>
              <w:t xml:space="preserve">If an invalid LRN is supplied, the system will return error: </w:t>
            </w:r>
            <w:r w:rsidRPr="00995AEC">
              <w:rPr>
                <w:rFonts w:cstheme="minorHAnsi"/>
              </w:rPr>
              <w:t>EM.22</w:t>
            </w:r>
            <w:r>
              <w:rPr>
                <w:rFonts w:cstheme="minorHAnsi"/>
              </w:rPr>
              <w:t xml:space="preserve"> - </w:t>
            </w:r>
            <w:r w:rsidR="00995AEC" w:rsidRPr="00995AEC">
              <w:rPr>
                <w:rFonts w:cstheme="minorHAnsi"/>
              </w:rPr>
              <w:t>A valid LRN must be provided.</w:t>
            </w:r>
          </w:p>
        </w:tc>
      </w:tr>
      <w:tr w:rsidR="00FF4329" w:rsidRPr="00FF4329" w14:paraId="610A6A21" w14:textId="77777777" w:rsidTr="00FF4329">
        <w:tc>
          <w:tcPr>
            <w:tcW w:w="1276" w:type="dxa"/>
            <w:tcBorders>
              <w:top w:val="double" w:sz="4" w:space="0" w:color="auto"/>
              <w:bottom w:val="double" w:sz="4" w:space="0" w:color="auto"/>
            </w:tcBorders>
          </w:tcPr>
          <w:p w14:paraId="24D12F33" w14:textId="77777777" w:rsidR="00FF4329" w:rsidRPr="00FF4329" w:rsidRDefault="00FF4329" w:rsidP="00F26CD6">
            <w:pPr>
              <w:pStyle w:val="Table0"/>
              <w:spacing w:before="60" w:after="60"/>
              <w:ind w:left="130"/>
              <w:rPr>
                <w:rFonts w:asciiTheme="minorHAnsi" w:eastAsiaTheme="minorHAnsi" w:hAnsiTheme="minorHAnsi" w:cstheme="minorHAnsi"/>
                <w:b/>
                <w:bCs/>
                <w:sz w:val="22"/>
                <w:szCs w:val="22"/>
              </w:rPr>
            </w:pPr>
            <w:r w:rsidRPr="00FF4329">
              <w:rPr>
                <w:rFonts w:asciiTheme="minorHAnsi" w:eastAsiaTheme="minorHAnsi" w:hAnsiTheme="minorHAnsi" w:cstheme="minorHAnsi"/>
                <w:b/>
                <w:bCs/>
                <w:sz w:val="22"/>
                <w:szCs w:val="22"/>
              </w:rPr>
              <w:t>BR.603</w:t>
            </w:r>
          </w:p>
        </w:tc>
        <w:tc>
          <w:tcPr>
            <w:tcW w:w="12049" w:type="dxa"/>
            <w:tcBorders>
              <w:top w:val="double" w:sz="4" w:space="0" w:color="auto"/>
              <w:bottom w:val="double" w:sz="4" w:space="0" w:color="auto"/>
            </w:tcBorders>
          </w:tcPr>
          <w:p w14:paraId="080C7306" w14:textId="77777777" w:rsidR="00FF4329" w:rsidRPr="00FF4329" w:rsidRDefault="00FF4329" w:rsidP="00F26CD6">
            <w:pPr>
              <w:ind w:left="142"/>
              <w:rPr>
                <w:rFonts w:cstheme="minorHAnsi"/>
              </w:rPr>
            </w:pPr>
            <w:r w:rsidRPr="00FF4329">
              <w:rPr>
                <w:rFonts w:cstheme="minorHAnsi"/>
              </w:rPr>
              <w:t xml:space="preserve">The API response message for a lodgement will be: </w:t>
            </w:r>
          </w:p>
          <w:p w14:paraId="60A56932" w14:textId="77777777" w:rsidR="00FF4329" w:rsidRPr="00FF4329" w:rsidRDefault="00FF4329" w:rsidP="00F26CD6">
            <w:pPr>
              <w:ind w:left="142"/>
              <w:rPr>
                <w:rFonts w:cstheme="minorHAnsi"/>
              </w:rPr>
            </w:pPr>
            <w:r w:rsidRPr="00FF4329">
              <w:rPr>
                <w:rFonts w:cstheme="minorHAnsi"/>
              </w:rPr>
              <w:t xml:space="preserve">Assessment request received on </w:t>
            </w:r>
          </w:p>
          <w:p w14:paraId="44C18FF6" w14:textId="77777777" w:rsidR="00FF4329" w:rsidRPr="00FF4329" w:rsidRDefault="00FF4329" w:rsidP="004032B3">
            <w:pPr>
              <w:pStyle w:val="ListParagraph"/>
              <w:numPr>
                <w:ilvl w:val="0"/>
                <w:numId w:val="41"/>
              </w:numPr>
              <w:spacing w:after="0" w:line="240" w:lineRule="auto"/>
              <w:rPr>
                <w:rFonts w:cstheme="minorHAnsi"/>
              </w:rPr>
            </w:pPr>
            <w:r w:rsidRPr="00FF4329">
              <w:rPr>
                <w:rFonts w:cstheme="minorHAnsi"/>
              </w:rPr>
              <w:t xml:space="preserve">&lt;Day&gt;: Day acronym, (e.g., Mon, Tue, Wed, Thu, Fri), </w:t>
            </w:r>
          </w:p>
          <w:p w14:paraId="50BCA051" w14:textId="77777777" w:rsidR="00FF4329" w:rsidRPr="00FF4329" w:rsidRDefault="00FF4329" w:rsidP="004032B3">
            <w:pPr>
              <w:pStyle w:val="ListParagraph"/>
              <w:numPr>
                <w:ilvl w:val="0"/>
                <w:numId w:val="41"/>
              </w:numPr>
              <w:spacing w:after="0" w:line="240" w:lineRule="auto"/>
              <w:rPr>
                <w:rFonts w:cstheme="minorHAnsi"/>
              </w:rPr>
            </w:pPr>
            <w:r w:rsidRPr="00FF4329">
              <w:rPr>
                <w:rFonts w:cstheme="minorHAnsi"/>
              </w:rPr>
              <w:t xml:space="preserve">&lt;Date&gt;: dd Month Year (e.g., 21 September 2022) </w:t>
            </w:r>
          </w:p>
          <w:p w14:paraId="6F5F15FF" w14:textId="77777777" w:rsidR="00FF4329" w:rsidRPr="00FF4329" w:rsidRDefault="00FF4329" w:rsidP="004032B3">
            <w:pPr>
              <w:pStyle w:val="ListParagraph"/>
              <w:numPr>
                <w:ilvl w:val="0"/>
                <w:numId w:val="41"/>
              </w:numPr>
              <w:spacing w:after="0" w:line="240" w:lineRule="auto"/>
              <w:rPr>
                <w:rFonts w:cstheme="minorHAnsi"/>
              </w:rPr>
            </w:pPr>
            <w:r w:rsidRPr="00FF4329">
              <w:rPr>
                <w:rFonts w:cstheme="minorHAnsi"/>
              </w:rPr>
              <w:t xml:space="preserve">at &lt;Time&gt;: HH:MM:SS (e.g., 15:40:37), </w:t>
            </w:r>
          </w:p>
          <w:p w14:paraId="2DDBB7EC" w14:textId="77777777" w:rsidR="00FF4329" w:rsidRPr="00FF4329" w:rsidRDefault="00FF4329" w:rsidP="004032B3">
            <w:pPr>
              <w:pStyle w:val="ListParagraph"/>
              <w:numPr>
                <w:ilvl w:val="0"/>
                <w:numId w:val="41"/>
              </w:numPr>
              <w:spacing w:after="0" w:line="240" w:lineRule="auto"/>
              <w:rPr>
                <w:rFonts w:cstheme="minorHAnsi"/>
              </w:rPr>
            </w:pPr>
            <w:r w:rsidRPr="00FF4329">
              <w:rPr>
                <w:rFonts w:cstheme="minorHAnsi"/>
              </w:rPr>
              <w:t>&lt;time zone: e.g., ‘AEST’) has a status of</w:t>
            </w:r>
          </w:p>
          <w:p w14:paraId="612B9BF1" w14:textId="77777777" w:rsidR="00FF4329" w:rsidRPr="00FF4329" w:rsidRDefault="00FF4329" w:rsidP="004032B3">
            <w:pPr>
              <w:pStyle w:val="ListParagraph"/>
              <w:numPr>
                <w:ilvl w:val="0"/>
                <w:numId w:val="41"/>
              </w:numPr>
              <w:spacing w:after="0" w:line="240" w:lineRule="auto"/>
              <w:rPr>
                <w:rFonts w:cstheme="minorHAnsi"/>
              </w:rPr>
            </w:pPr>
            <w:r w:rsidRPr="00FF4329">
              <w:rPr>
                <w:rFonts w:cstheme="minorHAnsi"/>
              </w:rPr>
              <w:t>&lt;status&gt; (e.g., Escalated).</w:t>
            </w:r>
          </w:p>
        </w:tc>
      </w:tr>
      <w:tr w:rsidR="00FF4329" w:rsidRPr="00FF4329" w14:paraId="0FC61247" w14:textId="77777777" w:rsidTr="00FF4329">
        <w:tc>
          <w:tcPr>
            <w:tcW w:w="1276" w:type="dxa"/>
            <w:tcBorders>
              <w:top w:val="double" w:sz="4" w:space="0" w:color="auto"/>
              <w:bottom w:val="double" w:sz="4" w:space="0" w:color="auto"/>
            </w:tcBorders>
          </w:tcPr>
          <w:p w14:paraId="67965E4F" w14:textId="77777777" w:rsidR="00FF4329" w:rsidRPr="00FF4329" w:rsidRDefault="00FF4329" w:rsidP="00F26CD6">
            <w:pPr>
              <w:pStyle w:val="Table0"/>
              <w:spacing w:before="60" w:after="60"/>
              <w:ind w:left="130"/>
              <w:rPr>
                <w:rFonts w:asciiTheme="minorHAnsi" w:eastAsiaTheme="minorHAnsi" w:hAnsiTheme="minorHAnsi" w:cstheme="minorHAnsi"/>
                <w:b/>
                <w:bCs/>
                <w:sz w:val="22"/>
                <w:szCs w:val="22"/>
              </w:rPr>
            </w:pPr>
            <w:r w:rsidRPr="00FF4329">
              <w:rPr>
                <w:rFonts w:asciiTheme="minorHAnsi" w:eastAsiaTheme="minorHAnsi" w:hAnsiTheme="minorHAnsi" w:cstheme="minorHAnsi"/>
                <w:b/>
                <w:bCs/>
                <w:sz w:val="22"/>
                <w:szCs w:val="22"/>
              </w:rPr>
              <w:t>BR.604</w:t>
            </w:r>
          </w:p>
        </w:tc>
        <w:tc>
          <w:tcPr>
            <w:tcW w:w="12049" w:type="dxa"/>
            <w:tcBorders>
              <w:top w:val="double" w:sz="4" w:space="0" w:color="auto"/>
              <w:bottom w:val="double" w:sz="4" w:space="0" w:color="auto"/>
            </w:tcBorders>
          </w:tcPr>
          <w:p w14:paraId="0EACF33D" w14:textId="77777777" w:rsidR="00FF4329" w:rsidRPr="00FF4329" w:rsidRDefault="00FF4329" w:rsidP="00F26CD6">
            <w:pPr>
              <w:ind w:left="142"/>
              <w:rPr>
                <w:rFonts w:cstheme="minorHAnsi"/>
              </w:rPr>
            </w:pPr>
            <w:r w:rsidRPr="00FF4329">
              <w:rPr>
                <w:rFonts w:cstheme="minorHAnsi"/>
              </w:rPr>
              <w:t xml:space="preserve">The API response message for a lodgement will be: </w:t>
            </w:r>
          </w:p>
          <w:p w14:paraId="1BFC2C46" w14:textId="77777777" w:rsidR="00FF4329" w:rsidRPr="00FF4329" w:rsidRDefault="00FF4329" w:rsidP="00F26CD6">
            <w:pPr>
              <w:ind w:left="142"/>
              <w:rPr>
                <w:rFonts w:cstheme="minorHAnsi"/>
              </w:rPr>
            </w:pPr>
            <w:r w:rsidRPr="00FF4329">
              <w:rPr>
                <w:rFonts w:cstheme="minorHAnsi"/>
              </w:rPr>
              <w:t xml:space="preserve">Enquiry request received on </w:t>
            </w:r>
          </w:p>
          <w:p w14:paraId="343B4D5A"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 xml:space="preserve">&lt;Day&gt;: ‘Mon’, ‘Tue’, ‘Wed’, ‘Thu’, ‘Fri’), </w:t>
            </w:r>
          </w:p>
          <w:p w14:paraId="621339F4"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 xml:space="preserve">&lt;Date&gt;: dd Month Year (e.g., 21 September 2022) </w:t>
            </w:r>
          </w:p>
          <w:p w14:paraId="16A331B1"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 xml:space="preserve">at &lt;Time&gt;: HH:MM:SS (e.g., 15:40:37), </w:t>
            </w:r>
          </w:p>
          <w:p w14:paraId="0DB603EF"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&lt;time zone: e.g., ‘AEST’) has a status of</w:t>
            </w:r>
          </w:p>
          <w:p w14:paraId="1AC196E2"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&lt;status&gt; (e.g., Escalated).</w:t>
            </w:r>
          </w:p>
        </w:tc>
      </w:tr>
      <w:tr w:rsidR="00FF4329" w:rsidRPr="00FF4329" w14:paraId="5458910E" w14:textId="77777777" w:rsidTr="00FF4329">
        <w:tc>
          <w:tcPr>
            <w:tcW w:w="1276" w:type="dxa"/>
            <w:tcBorders>
              <w:top w:val="double" w:sz="4" w:space="0" w:color="auto"/>
              <w:bottom w:val="double" w:sz="4" w:space="0" w:color="auto"/>
            </w:tcBorders>
          </w:tcPr>
          <w:p w14:paraId="3CB7EDC8" w14:textId="77777777" w:rsidR="00FF4329" w:rsidRPr="00FF4329" w:rsidRDefault="00FF4329" w:rsidP="00F26CD6">
            <w:pPr>
              <w:pStyle w:val="Table0"/>
              <w:spacing w:before="60" w:after="60"/>
              <w:ind w:left="130"/>
              <w:rPr>
                <w:rFonts w:asciiTheme="minorHAnsi" w:eastAsiaTheme="minorHAnsi" w:hAnsiTheme="minorHAnsi" w:cstheme="minorHAnsi"/>
                <w:b/>
                <w:bCs/>
                <w:sz w:val="22"/>
                <w:szCs w:val="22"/>
              </w:rPr>
            </w:pPr>
            <w:r w:rsidRPr="00FF4329">
              <w:rPr>
                <w:rFonts w:asciiTheme="minorHAnsi" w:eastAsiaTheme="minorHAnsi" w:hAnsiTheme="minorHAnsi" w:cstheme="minorHAnsi"/>
                <w:b/>
                <w:bCs/>
                <w:sz w:val="22"/>
                <w:szCs w:val="22"/>
              </w:rPr>
              <w:t>BR.605</w:t>
            </w:r>
          </w:p>
        </w:tc>
        <w:tc>
          <w:tcPr>
            <w:tcW w:w="12049" w:type="dxa"/>
            <w:tcBorders>
              <w:top w:val="double" w:sz="4" w:space="0" w:color="auto"/>
              <w:bottom w:val="double" w:sz="4" w:space="0" w:color="auto"/>
            </w:tcBorders>
          </w:tcPr>
          <w:p w14:paraId="7729F023" w14:textId="77777777" w:rsidR="00FF4329" w:rsidRPr="00FF4329" w:rsidRDefault="00FF4329" w:rsidP="00F26CD6">
            <w:pPr>
              <w:ind w:left="142"/>
              <w:rPr>
                <w:rFonts w:cstheme="minorHAnsi"/>
              </w:rPr>
            </w:pPr>
            <w:r w:rsidRPr="00FF4329">
              <w:rPr>
                <w:rFonts w:cstheme="minorHAnsi"/>
              </w:rPr>
              <w:t>The API response message for a Reassessment will be:</w:t>
            </w:r>
          </w:p>
          <w:p w14:paraId="1EEE70CB" w14:textId="77777777" w:rsidR="00FF4329" w:rsidRPr="00FF4329" w:rsidRDefault="00FF4329" w:rsidP="00F26CD6">
            <w:pPr>
              <w:rPr>
                <w:rFonts w:cstheme="minorHAnsi"/>
              </w:rPr>
            </w:pPr>
            <w:r w:rsidRPr="00FF4329">
              <w:rPr>
                <w:rFonts w:cstheme="minorHAnsi"/>
              </w:rPr>
              <w:t xml:space="preserve">   Reassessment request received on</w:t>
            </w:r>
          </w:p>
          <w:p w14:paraId="3C69DBCF"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 xml:space="preserve">&lt;Day&gt;: ‘Mon’, ‘Tue’, ‘Wed’, ‘Thu’, ‘Fri’), </w:t>
            </w:r>
          </w:p>
          <w:p w14:paraId="442279A7"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 xml:space="preserve">&lt;Date&gt;: dd Month Year (e.g., 21 September 2022) </w:t>
            </w:r>
          </w:p>
          <w:p w14:paraId="79A1D342"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 xml:space="preserve">at &lt;Time&gt;: HH:MM:SS (e.g., 15:40:37), </w:t>
            </w:r>
          </w:p>
          <w:p w14:paraId="503271C7"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&lt;time zone: e.g., ‘AEST’) has a status of</w:t>
            </w:r>
          </w:p>
          <w:p w14:paraId="3A43C13A" w14:textId="77777777" w:rsidR="00FF4329" w:rsidRPr="00FF4329" w:rsidRDefault="00FF4329" w:rsidP="004032B3">
            <w:pPr>
              <w:pStyle w:val="ListParagraph"/>
              <w:numPr>
                <w:ilvl w:val="0"/>
                <w:numId w:val="42"/>
              </w:numPr>
              <w:spacing w:after="0" w:line="240" w:lineRule="auto"/>
              <w:rPr>
                <w:rFonts w:cstheme="minorHAnsi"/>
              </w:rPr>
            </w:pPr>
            <w:r w:rsidRPr="00FF4329">
              <w:rPr>
                <w:rFonts w:cstheme="minorHAnsi"/>
              </w:rPr>
              <w:t>&lt;status&gt; (e.g., Escalated).</w:t>
            </w:r>
          </w:p>
        </w:tc>
      </w:tr>
    </w:tbl>
    <w:p w14:paraId="2836C103" w14:textId="57975061" w:rsidR="00FF4329" w:rsidRDefault="00FF4329" w:rsidP="00FF4329"/>
    <w:p w14:paraId="62F36D3B" w14:textId="77777777" w:rsidR="00FF4329" w:rsidRDefault="00FF4329" w:rsidP="00FF4329"/>
    <w:p w14:paraId="001FA846" w14:textId="7B561B50" w:rsidR="00FF4329" w:rsidRPr="00501372" w:rsidRDefault="00FF4329" w:rsidP="00FF4329">
      <w:pPr>
        <w:pStyle w:val="Heading2"/>
        <w:rPr>
          <w:i w:val="0"/>
          <w:iCs w:val="0"/>
        </w:rPr>
      </w:pPr>
      <w:bookmarkStart w:id="105" w:name="_Toc135813840"/>
      <w:r>
        <w:rPr>
          <w:i w:val="0"/>
          <w:iCs w:val="0"/>
        </w:rPr>
        <w:t>GET</w:t>
      </w:r>
      <w:r w:rsidRPr="00501372">
        <w:rPr>
          <w:i w:val="0"/>
          <w:iCs w:val="0"/>
        </w:rPr>
        <w:t>/</w:t>
      </w:r>
      <w:r>
        <w:rPr>
          <w:i w:val="0"/>
          <w:iCs w:val="0"/>
        </w:rPr>
        <w:t>payments/{referenceNumber}/ status</w:t>
      </w:r>
      <w:bookmarkEnd w:id="105"/>
    </w:p>
    <w:p w14:paraId="598747AA" w14:textId="77777777" w:rsidR="00FF4329" w:rsidRPr="000908BF" w:rsidRDefault="00FF4329" w:rsidP="00FF4329">
      <w:pPr>
        <w:pStyle w:val="Heading4"/>
        <w:rPr>
          <w:b w:val="0"/>
        </w:rPr>
      </w:pPr>
      <w:r w:rsidRPr="00882FDB">
        <w:t>Description</w:t>
      </w:r>
    </w:p>
    <w:p w14:paraId="35D5347A" w14:textId="04201915" w:rsidR="00FF4329" w:rsidRPr="000908BF" w:rsidRDefault="00FF4329" w:rsidP="00FF4329">
      <w:pPr>
        <w:rPr>
          <w:rFonts w:eastAsia="Arial"/>
        </w:rPr>
      </w:pPr>
      <w:r w:rsidRPr="000908BF">
        <w:rPr>
          <w:rFonts w:eastAsia="Arial"/>
        </w:rPr>
        <w:t xml:space="preserve">This </w:t>
      </w:r>
      <w:r>
        <w:rPr>
          <w:rFonts w:eastAsia="Arial"/>
        </w:rPr>
        <w:t>API allows a Broker or Importer to request the status of a client account or invoice.</w:t>
      </w:r>
    </w:p>
    <w:p w14:paraId="4F4B0DE0" w14:textId="77777777" w:rsidR="00FF4329" w:rsidRPr="00EC25C0" w:rsidRDefault="00FF4329" w:rsidP="00FF4329">
      <w:pPr>
        <w:pStyle w:val="Heading4"/>
      </w:pPr>
      <w:r w:rsidRPr="00EC25C0">
        <w:t>Prerequisites</w:t>
      </w:r>
    </w:p>
    <w:p w14:paraId="0D603740" w14:textId="589644EE" w:rsidR="00FF4329" w:rsidRPr="00882FDB" w:rsidRDefault="00FF4329" w:rsidP="00FF4329">
      <w:r>
        <w:t>A valid client account or invoice reference number.</w:t>
      </w:r>
    </w:p>
    <w:p w14:paraId="3F3442CE" w14:textId="77777777" w:rsidR="00FF4329" w:rsidRDefault="00FF4329" w:rsidP="00FF4329">
      <w:pPr>
        <w:pStyle w:val="Heading4"/>
      </w:pPr>
      <w:r>
        <w:t>Parameters</w:t>
      </w:r>
    </w:p>
    <w:tbl>
      <w:tblPr>
        <w:tblStyle w:val="TableGrid"/>
        <w:tblW w:w="13948" w:type="dxa"/>
        <w:tblLayout w:type="fixed"/>
        <w:tblLook w:val="04A0" w:firstRow="1" w:lastRow="0" w:firstColumn="1" w:lastColumn="0" w:noHBand="0" w:noVBand="1"/>
      </w:tblPr>
      <w:tblGrid>
        <w:gridCol w:w="2639"/>
        <w:gridCol w:w="1977"/>
        <w:gridCol w:w="4714"/>
        <w:gridCol w:w="1722"/>
        <w:gridCol w:w="2896"/>
      </w:tblGrid>
      <w:tr w:rsidR="00FF4329" w:rsidRPr="001E6E5E" w14:paraId="625AF3A9" w14:textId="77777777" w:rsidTr="00F26CD6">
        <w:trPr>
          <w:tblHeader/>
        </w:trPr>
        <w:tc>
          <w:tcPr>
            <w:tcW w:w="2639" w:type="dxa"/>
            <w:shd w:val="clear" w:color="auto" w:fill="D9D9D9" w:themeFill="background1" w:themeFillShade="D9"/>
          </w:tcPr>
          <w:p w14:paraId="68657C2D" w14:textId="77777777" w:rsidR="00FF4329" w:rsidRPr="0006006D" w:rsidRDefault="00FF4329" w:rsidP="00F26CD6">
            <w:pPr>
              <w:rPr>
                <w:sz w:val="20"/>
                <w:szCs w:val="20"/>
              </w:rPr>
            </w:pPr>
            <w:r w:rsidRPr="0006006D">
              <w:rPr>
                <w:rFonts w:eastAsia="Arial" w:cstheme="minorHAnsi"/>
                <w:b/>
                <w:bCs/>
                <w:sz w:val="20"/>
                <w:szCs w:val="20"/>
              </w:rPr>
              <w:t>Parameter Name</w:t>
            </w:r>
          </w:p>
        </w:tc>
        <w:tc>
          <w:tcPr>
            <w:tcW w:w="1977" w:type="dxa"/>
            <w:shd w:val="clear" w:color="auto" w:fill="D9D9D9" w:themeFill="background1" w:themeFillShade="D9"/>
          </w:tcPr>
          <w:p w14:paraId="1859B054" w14:textId="77777777" w:rsidR="00FF4329" w:rsidRPr="001E6E5E" w:rsidRDefault="00FF4329" w:rsidP="00F26CD6">
            <w:pPr>
              <w:rPr>
                <w:rFonts w:eastAsia="Arial" w:cstheme="minorHAnsi"/>
                <w:b/>
                <w:bCs/>
                <w:sz w:val="20"/>
                <w:szCs w:val="20"/>
              </w:rPr>
            </w:pPr>
            <w:r>
              <w:rPr>
                <w:rFonts w:eastAsia="Arial" w:cstheme="minorHAnsi"/>
                <w:b/>
                <w:bCs/>
                <w:sz w:val="20"/>
                <w:szCs w:val="20"/>
              </w:rPr>
              <w:t>Length and data type</w:t>
            </w:r>
          </w:p>
        </w:tc>
        <w:tc>
          <w:tcPr>
            <w:tcW w:w="4714" w:type="dxa"/>
            <w:shd w:val="clear" w:color="auto" w:fill="D9D9D9" w:themeFill="background1" w:themeFillShade="D9"/>
          </w:tcPr>
          <w:p w14:paraId="43CE4229" w14:textId="77777777" w:rsidR="00FF4329" w:rsidRPr="0006006D" w:rsidRDefault="00FF4329" w:rsidP="00F26CD6">
            <w:pPr>
              <w:rPr>
                <w:sz w:val="20"/>
                <w:szCs w:val="20"/>
              </w:rPr>
            </w:pPr>
            <w:r w:rsidRPr="0006006D">
              <w:rPr>
                <w:rFonts w:eastAsia="Arial" w:cstheme="minorHAnsi"/>
                <w:b/>
                <w:bCs/>
                <w:sz w:val="20"/>
                <w:szCs w:val="20"/>
              </w:rPr>
              <w:t>Description</w:t>
            </w:r>
          </w:p>
        </w:tc>
        <w:tc>
          <w:tcPr>
            <w:tcW w:w="1722" w:type="dxa"/>
            <w:shd w:val="clear" w:color="auto" w:fill="D9D9D9" w:themeFill="background1" w:themeFillShade="D9"/>
          </w:tcPr>
          <w:p w14:paraId="5ACCE8D9" w14:textId="77777777" w:rsidR="00FF4329" w:rsidRPr="001E6E5E" w:rsidRDefault="00FF4329" w:rsidP="00F26CD6">
            <w:pPr>
              <w:rPr>
                <w:rFonts w:eastAsia="Arial" w:cstheme="minorHAnsi"/>
                <w:b/>
                <w:bCs/>
                <w:sz w:val="20"/>
                <w:szCs w:val="20"/>
              </w:rPr>
            </w:pPr>
            <w:r w:rsidRPr="00934744">
              <w:rPr>
                <w:rFonts w:eastAsia="Arial" w:cstheme="minorHAnsi"/>
                <w:b/>
                <w:bCs/>
                <w:sz w:val="20"/>
                <w:szCs w:val="20"/>
              </w:rPr>
              <w:t>Mandatory</w:t>
            </w:r>
          </w:p>
        </w:tc>
        <w:tc>
          <w:tcPr>
            <w:tcW w:w="2896" w:type="dxa"/>
            <w:shd w:val="clear" w:color="auto" w:fill="D9D9D9" w:themeFill="background1" w:themeFillShade="D9"/>
          </w:tcPr>
          <w:p w14:paraId="020DB164" w14:textId="77777777" w:rsidR="00FF4329" w:rsidRPr="0006006D" w:rsidRDefault="00FF4329" w:rsidP="00F26CD6">
            <w:pPr>
              <w:rPr>
                <w:sz w:val="20"/>
                <w:szCs w:val="20"/>
              </w:rPr>
            </w:pPr>
            <w:r>
              <w:rPr>
                <w:rFonts w:eastAsia="Arial" w:cstheme="minorHAnsi"/>
                <w:b/>
                <w:bCs/>
                <w:sz w:val="20"/>
                <w:szCs w:val="20"/>
              </w:rPr>
              <w:t>Error</w:t>
            </w:r>
          </w:p>
        </w:tc>
      </w:tr>
      <w:tr w:rsidR="00FF4329" w:rsidRPr="001E6E5E" w14:paraId="7E21CBDF" w14:textId="77777777" w:rsidTr="00F26CD6">
        <w:trPr>
          <w:tblHeader/>
        </w:trPr>
        <w:tc>
          <w:tcPr>
            <w:tcW w:w="2639" w:type="dxa"/>
          </w:tcPr>
          <w:p w14:paraId="56428C49" w14:textId="7AA6D888" w:rsidR="00FF4329" w:rsidRPr="0006006D" w:rsidRDefault="00FF4329" w:rsidP="00F26CD6">
            <w:pPr>
              <w:rPr>
                <w:rFonts w:eastAsia="Arial" w:cstheme="minorHAnsi"/>
                <w:sz w:val="20"/>
                <w:szCs w:val="20"/>
              </w:rPr>
            </w:pPr>
            <w:r>
              <w:rPr>
                <w:rFonts w:ascii="Calibri" w:hAnsi="Calibri" w:cs="Calibri"/>
              </w:rPr>
              <w:t>referenceNumber</w:t>
            </w:r>
          </w:p>
        </w:tc>
        <w:tc>
          <w:tcPr>
            <w:tcW w:w="1977" w:type="dxa"/>
          </w:tcPr>
          <w:p w14:paraId="520CC0F5" w14:textId="77777777" w:rsidR="00FF4329" w:rsidRPr="001E6E5E" w:rsidRDefault="00FF4329" w:rsidP="00F26CD6">
            <w:pPr>
              <w:rPr>
                <w:rFonts w:cstheme="minorHAnsi"/>
                <w:bCs/>
                <w:sz w:val="20"/>
                <w:szCs w:val="20"/>
              </w:rPr>
            </w:pPr>
            <w:r>
              <w:rPr>
                <w:rFonts w:cstheme="minorHAnsi"/>
                <w:bCs/>
                <w:sz w:val="20"/>
                <w:szCs w:val="20"/>
              </w:rPr>
              <w:t>26 an</w:t>
            </w:r>
          </w:p>
        </w:tc>
        <w:tc>
          <w:tcPr>
            <w:tcW w:w="4714" w:type="dxa"/>
          </w:tcPr>
          <w:p w14:paraId="4E535B2F" w14:textId="77777777" w:rsidR="00FF4329" w:rsidRPr="0006006D" w:rsidRDefault="00FF4329" w:rsidP="00F26CD6">
            <w:pPr>
              <w:rPr>
                <w:rFonts w:eastAsia="Arial" w:cstheme="minorHAnsi"/>
                <w:sz w:val="20"/>
                <w:szCs w:val="20"/>
              </w:rPr>
            </w:pPr>
            <w:r w:rsidRPr="006116D5">
              <w:rPr>
                <w:rFonts w:eastAsia="Arial" w:cstheme="minorHAnsi"/>
                <w:sz w:val="20"/>
                <w:szCs w:val="20"/>
              </w:rPr>
              <w:t>The Lodgement Reference Number (LRN)</w:t>
            </w:r>
            <w:r>
              <w:rPr>
                <w:rFonts w:eastAsia="Arial" w:cstheme="minorHAnsi"/>
                <w:sz w:val="20"/>
                <w:szCs w:val="20"/>
              </w:rPr>
              <w:t>.</w:t>
            </w:r>
          </w:p>
        </w:tc>
        <w:tc>
          <w:tcPr>
            <w:tcW w:w="1722" w:type="dxa"/>
          </w:tcPr>
          <w:p w14:paraId="6EDDEE4B" w14:textId="77777777" w:rsidR="00FF4329" w:rsidRPr="001E6E5E" w:rsidRDefault="00FF4329" w:rsidP="00F26CD6">
            <w:pPr>
              <w:rPr>
                <w:rFonts w:cstheme="minorHAnsi"/>
                <w:sz w:val="20"/>
                <w:szCs w:val="20"/>
              </w:rPr>
            </w:pPr>
            <w:r w:rsidRPr="0006006D">
              <w:rPr>
                <w:rFonts w:cstheme="minorHAnsi"/>
                <w:sz w:val="20"/>
                <w:szCs w:val="20"/>
              </w:rPr>
              <w:t>Yes</w:t>
            </w:r>
          </w:p>
        </w:tc>
        <w:tc>
          <w:tcPr>
            <w:tcW w:w="2896" w:type="dxa"/>
          </w:tcPr>
          <w:p w14:paraId="156C09E6" w14:textId="70F9487D" w:rsidR="009F76C0" w:rsidRPr="009F76C0" w:rsidRDefault="009F76C0" w:rsidP="009F76C0">
            <w:pPr>
              <w:rPr>
                <w:rFonts w:eastAsia="Arial" w:cstheme="minorHAnsi"/>
                <w:sz w:val="20"/>
                <w:szCs w:val="20"/>
              </w:rPr>
            </w:pPr>
            <w:r w:rsidRPr="009F76C0">
              <w:rPr>
                <w:rFonts w:eastAsia="Arial" w:cstheme="minorHAnsi"/>
                <w:sz w:val="20"/>
                <w:szCs w:val="20"/>
              </w:rPr>
              <w:t>The Reference number must be a valid invoice or client account number. If the Reference number is not supplied or is invalid, the system will return error: EM.20</w:t>
            </w:r>
            <w:r>
              <w:rPr>
                <w:rFonts w:eastAsia="Arial" w:cstheme="minorHAnsi"/>
                <w:sz w:val="20"/>
                <w:szCs w:val="20"/>
              </w:rPr>
              <w:t xml:space="preserve"> - </w:t>
            </w:r>
            <w:r w:rsidRPr="009F76C0">
              <w:rPr>
                <w:rFonts w:eastAsia="Arial" w:cstheme="minorHAnsi"/>
                <w:sz w:val="20"/>
                <w:szCs w:val="20"/>
              </w:rPr>
              <w:t>A valid reference number must be supplied.</w:t>
            </w:r>
          </w:p>
          <w:p w14:paraId="530B9361" w14:textId="30FA3F6E" w:rsidR="00FF4329" w:rsidRPr="0006006D" w:rsidRDefault="009F76C0" w:rsidP="009F76C0">
            <w:pPr>
              <w:rPr>
                <w:rFonts w:eastAsia="Arial" w:cstheme="minorHAnsi"/>
                <w:sz w:val="20"/>
                <w:szCs w:val="20"/>
              </w:rPr>
            </w:pPr>
            <w:r>
              <w:rPr>
                <w:rFonts w:eastAsia="Arial" w:cstheme="minorHAnsi"/>
                <w:sz w:val="20"/>
                <w:szCs w:val="20"/>
              </w:rPr>
              <w:t>I</w:t>
            </w:r>
            <w:r w:rsidRPr="009F76C0">
              <w:rPr>
                <w:rFonts w:eastAsia="Arial" w:cstheme="minorHAnsi"/>
                <w:sz w:val="20"/>
                <w:szCs w:val="20"/>
              </w:rPr>
              <w:t>f more than 12 characters are received, the system will return error EM.36</w:t>
            </w:r>
            <w:r>
              <w:rPr>
                <w:rFonts w:eastAsia="Arial" w:cstheme="minorHAnsi"/>
                <w:sz w:val="20"/>
                <w:szCs w:val="20"/>
              </w:rPr>
              <w:t xml:space="preserve"> - </w:t>
            </w:r>
            <w:r w:rsidRPr="009F76C0">
              <w:rPr>
                <w:rFonts w:eastAsia="Arial" w:cstheme="minorHAnsi"/>
                <w:sz w:val="20"/>
                <w:szCs w:val="20"/>
              </w:rPr>
              <w:t>The reference number cannot exceed 12 characters.</w:t>
            </w:r>
          </w:p>
        </w:tc>
      </w:tr>
    </w:tbl>
    <w:p w14:paraId="71972FD5" w14:textId="77777777" w:rsidR="00FF4329" w:rsidRDefault="00FF4329" w:rsidP="00FF4329"/>
    <w:p w14:paraId="5012E81A" w14:textId="77777777" w:rsidR="00FF4329" w:rsidRPr="000908BF" w:rsidRDefault="00FF4329" w:rsidP="00FF4329">
      <w:pPr>
        <w:pStyle w:val="Heading4"/>
        <w:rPr>
          <w:b w:val="0"/>
        </w:rPr>
      </w:pPr>
      <w:r w:rsidRPr="00882FDB">
        <w:t>Re</w:t>
      </w:r>
      <w:r>
        <w:t>sponse</w:t>
      </w:r>
    </w:p>
    <w:p w14:paraId="01C9E12B" w14:textId="77777777" w:rsidR="009F76C0" w:rsidRPr="009F76C0" w:rsidRDefault="009F76C0" w:rsidP="00F22CFE">
      <w:r w:rsidRPr="009F76C0">
        <w:t>{</w:t>
      </w:r>
    </w:p>
    <w:p w14:paraId="38CFD715" w14:textId="77777777" w:rsidR="009F76C0" w:rsidRPr="009F76C0" w:rsidRDefault="009F76C0" w:rsidP="00F22CFE">
      <w:r w:rsidRPr="009F76C0">
        <w:t xml:space="preserve">  "referenceNumberType": "string",</w:t>
      </w:r>
    </w:p>
    <w:p w14:paraId="187B1DC5" w14:textId="77777777" w:rsidR="009F76C0" w:rsidRPr="009F76C0" w:rsidRDefault="009F76C0" w:rsidP="00F22CFE">
      <w:r w:rsidRPr="009F76C0">
        <w:t xml:space="preserve">  "invoiceNumber": "string",</w:t>
      </w:r>
    </w:p>
    <w:p w14:paraId="4631D094" w14:textId="77777777" w:rsidR="009F76C0" w:rsidRPr="009F76C0" w:rsidRDefault="009F76C0" w:rsidP="00F22CFE">
      <w:r w:rsidRPr="009F76C0">
        <w:t xml:space="preserve">  "accountNumber": "string",</w:t>
      </w:r>
    </w:p>
    <w:p w14:paraId="001B9895" w14:textId="77777777" w:rsidR="009F76C0" w:rsidRPr="009F76C0" w:rsidRDefault="009F76C0" w:rsidP="00F22CFE">
      <w:r w:rsidRPr="009F76C0">
        <w:t xml:space="preserve">  "paymentStatus": "string",</w:t>
      </w:r>
    </w:p>
    <w:p w14:paraId="3DB9454D" w14:textId="77777777" w:rsidR="009F76C0" w:rsidRPr="009F76C0" w:rsidRDefault="009F76C0" w:rsidP="00F22CFE">
      <w:r w:rsidRPr="009F76C0">
        <w:t xml:space="preserve">  "result": "string",</w:t>
      </w:r>
    </w:p>
    <w:p w14:paraId="07A46528" w14:textId="77777777" w:rsidR="009F76C0" w:rsidRPr="009F76C0" w:rsidRDefault="009F76C0" w:rsidP="00F22CFE">
      <w:r w:rsidRPr="009F76C0">
        <w:t xml:space="preserve">  "messages": [</w:t>
      </w:r>
    </w:p>
    <w:p w14:paraId="48C96AA6" w14:textId="77777777" w:rsidR="009F76C0" w:rsidRPr="009F76C0" w:rsidRDefault="009F76C0" w:rsidP="00F22CFE">
      <w:r w:rsidRPr="009F76C0">
        <w:t xml:space="preserve">    {</w:t>
      </w:r>
    </w:p>
    <w:p w14:paraId="720D4834" w14:textId="77777777" w:rsidR="009F76C0" w:rsidRPr="009F76C0" w:rsidRDefault="009F76C0" w:rsidP="00F22CFE">
      <w:r w:rsidRPr="009F76C0">
        <w:t xml:space="preserve">      "messageCode": "string",</w:t>
      </w:r>
    </w:p>
    <w:p w14:paraId="0297F44C" w14:textId="77777777" w:rsidR="009F76C0" w:rsidRPr="009F76C0" w:rsidRDefault="009F76C0" w:rsidP="00F22CFE">
      <w:r w:rsidRPr="009F76C0">
        <w:t xml:space="preserve">      "messageText": "string"</w:t>
      </w:r>
    </w:p>
    <w:p w14:paraId="1A83AF66" w14:textId="77777777" w:rsidR="009F76C0" w:rsidRPr="009F76C0" w:rsidRDefault="009F76C0" w:rsidP="00F22CFE">
      <w:r w:rsidRPr="009F76C0">
        <w:t xml:space="preserve">    }</w:t>
      </w:r>
    </w:p>
    <w:p w14:paraId="48ECA0D7" w14:textId="77777777" w:rsidR="009F76C0" w:rsidRPr="009F76C0" w:rsidRDefault="009F76C0" w:rsidP="00F22CFE">
      <w:r w:rsidRPr="009F76C0">
        <w:t xml:space="preserve">  ]</w:t>
      </w:r>
    </w:p>
    <w:p w14:paraId="2E840DC5" w14:textId="1C0AAEFD" w:rsidR="00FF4329" w:rsidRDefault="00FF4329" w:rsidP="009F76C0">
      <w:pPr>
        <w:pStyle w:val="Heading4"/>
      </w:pPr>
      <w:r w:rsidRPr="00882FDB">
        <w:lastRenderedPageBreak/>
        <w:t>Re</w:t>
      </w:r>
      <w:r>
        <w:t>sponse example</w:t>
      </w:r>
    </w:p>
    <w:p w14:paraId="60E7DFD3" w14:textId="400692F3" w:rsidR="009F76C0" w:rsidRPr="009F76C0" w:rsidRDefault="009F76C0" w:rsidP="00F22CFE">
      <w:r>
        <w:t>The following Payment status response example is for a client account with an outstanding balance.</w:t>
      </w:r>
    </w:p>
    <w:p w14:paraId="2934DCB8" w14:textId="77777777" w:rsidR="009F76C0" w:rsidRDefault="009F76C0" w:rsidP="00F22CFE">
      <w:r>
        <w:t>{</w:t>
      </w:r>
    </w:p>
    <w:p w14:paraId="6C04444D" w14:textId="77777777" w:rsidR="009F76C0" w:rsidRDefault="009F76C0" w:rsidP="00F22CFE">
      <w:r>
        <w:t xml:space="preserve">  "referenceNumberType": "ACCOUNT",</w:t>
      </w:r>
    </w:p>
    <w:p w14:paraId="7ABD266B" w14:textId="77777777" w:rsidR="009F76C0" w:rsidRDefault="009F76C0" w:rsidP="00F22CFE">
      <w:r>
        <w:t xml:space="preserve">  "invoiceNumber": null,</w:t>
      </w:r>
    </w:p>
    <w:p w14:paraId="4577DF2A" w14:textId="2E80BE20" w:rsidR="009F76C0" w:rsidRDefault="009F76C0" w:rsidP="00F22CFE">
      <w:r>
        <w:t xml:space="preserve">  "accountNumber": "102919192169",</w:t>
      </w:r>
    </w:p>
    <w:p w14:paraId="22B937AF" w14:textId="77777777" w:rsidR="009F76C0" w:rsidRDefault="009F76C0" w:rsidP="00F22CFE">
      <w:r>
        <w:t xml:space="preserve">  "paymentStatus": "Outstanding",</w:t>
      </w:r>
    </w:p>
    <w:p w14:paraId="3699FDDB" w14:textId="77777777" w:rsidR="009F76C0" w:rsidRDefault="009F76C0" w:rsidP="00F22CFE">
      <w:r>
        <w:t xml:space="preserve">  "result": "SUCCESS",</w:t>
      </w:r>
    </w:p>
    <w:p w14:paraId="4CAC86C3" w14:textId="77777777" w:rsidR="009F76C0" w:rsidRDefault="009F76C0" w:rsidP="00F22CFE">
      <w:r>
        <w:t xml:space="preserve">  "messages": null</w:t>
      </w:r>
    </w:p>
    <w:p w14:paraId="180482EE" w14:textId="4181D0F5" w:rsidR="00FF4329" w:rsidRDefault="009F76C0" w:rsidP="00F22CFE">
      <w:r>
        <w:t>}</w:t>
      </w:r>
    </w:p>
    <w:p w14:paraId="2C3A153B" w14:textId="4B4D4430" w:rsidR="009F76C0" w:rsidRDefault="009F76C0" w:rsidP="00F22CFE"/>
    <w:p w14:paraId="079DD6FA" w14:textId="2B88099A" w:rsidR="00F22CFE" w:rsidRDefault="00F22CFE" w:rsidP="00F22CFE">
      <w:r>
        <w:t>The following Payment status response is an example of an invoice that has been fully paid.</w:t>
      </w:r>
    </w:p>
    <w:p w14:paraId="20471285" w14:textId="77777777" w:rsidR="00F22CFE" w:rsidRDefault="00F22CFE" w:rsidP="00F22CFE">
      <w:r>
        <w:t>{</w:t>
      </w:r>
    </w:p>
    <w:p w14:paraId="619E4664" w14:textId="77777777" w:rsidR="00F22CFE" w:rsidRDefault="00F22CFE" w:rsidP="00F22CFE">
      <w:r>
        <w:t xml:space="preserve">  "referenceNumberType": "INVOICE",</w:t>
      </w:r>
    </w:p>
    <w:p w14:paraId="0FFF4E83" w14:textId="77C89FEF" w:rsidR="00F22CFE" w:rsidRDefault="00F22CFE" w:rsidP="00F22CFE">
      <w:r>
        <w:t xml:space="preserve">  "invoiceNumber": "19992386650",</w:t>
      </w:r>
    </w:p>
    <w:p w14:paraId="5073A572" w14:textId="77777777" w:rsidR="00F22CFE" w:rsidRDefault="00F22CFE" w:rsidP="00F22CFE">
      <w:r>
        <w:t xml:space="preserve">  "accountNumber": null,</w:t>
      </w:r>
    </w:p>
    <w:p w14:paraId="7F9EE68B" w14:textId="77777777" w:rsidR="00F22CFE" w:rsidRDefault="00F22CFE" w:rsidP="00F22CFE">
      <w:r>
        <w:t xml:space="preserve">  "paymentStatus": "Fully Paid",</w:t>
      </w:r>
    </w:p>
    <w:p w14:paraId="0DFF646D" w14:textId="77777777" w:rsidR="00F22CFE" w:rsidRDefault="00F22CFE" w:rsidP="00F22CFE">
      <w:r>
        <w:t xml:space="preserve">  "result": "SUCCESS",</w:t>
      </w:r>
    </w:p>
    <w:p w14:paraId="19BC5BE1" w14:textId="77777777" w:rsidR="00F22CFE" w:rsidRDefault="00F22CFE" w:rsidP="00F22CFE">
      <w:r>
        <w:t xml:space="preserve">  "messages": null</w:t>
      </w:r>
    </w:p>
    <w:p w14:paraId="1AEE57FB" w14:textId="66AC7CB9" w:rsidR="00F22CFE" w:rsidRDefault="00F22CFE" w:rsidP="00F22CFE">
      <w:r>
        <w:t>}</w:t>
      </w:r>
    </w:p>
    <w:p w14:paraId="0239AA70" w14:textId="794C4D5F" w:rsidR="00F22CFE" w:rsidRDefault="00F22CFE" w:rsidP="00F22CFE"/>
    <w:p w14:paraId="624E35C8" w14:textId="77777777" w:rsidR="00F22CFE" w:rsidRDefault="00F22CFE" w:rsidP="00F22CFE">
      <w:pPr>
        <w:pStyle w:val="Heading4"/>
      </w:pPr>
      <w:r>
        <w:t>Business Rules</w:t>
      </w:r>
    </w:p>
    <w:tbl>
      <w:tblPr>
        <w:tblW w:w="13608"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12332"/>
      </w:tblGrid>
      <w:tr w:rsidR="00F22CFE" w:rsidRPr="00883BD3" w14:paraId="4990327A" w14:textId="77777777" w:rsidTr="00F22CFE">
        <w:trPr>
          <w:tblHeader/>
        </w:trPr>
        <w:tc>
          <w:tcPr>
            <w:tcW w:w="1276" w:type="dxa"/>
            <w:tcBorders>
              <w:top w:val="double" w:sz="4" w:space="0" w:color="auto"/>
              <w:bottom w:val="double" w:sz="4" w:space="0" w:color="auto"/>
            </w:tcBorders>
            <w:shd w:val="clear" w:color="auto" w:fill="CCCCCC"/>
          </w:tcPr>
          <w:p w14:paraId="09E1CE0E" w14:textId="77777777" w:rsidR="00F22CFE" w:rsidRPr="00883BD3" w:rsidRDefault="00F22CFE" w:rsidP="00F26CD6">
            <w:pPr>
              <w:pStyle w:val="Table3Space"/>
              <w:ind w:left="147"/>
              <w:rPr>
                <w:rFonts w:asciiTheme="majorHAnsi" w:hAnsiTheme="majorHAnsi" w:cs="Arial"/>
                <w:b/>
                <w:sz w:val="22"/>
                <w:szCs w:val="22"/>
              </w:rPr>
            </w:pPr>
            <w:r w:rsidRPr="00883BD3">
              <w:rPr>
                <w:rFonts w:asciiTheme="majorHAnsi" w:hAnsiTheme="majorHAnsi" w:cs="Arial"/>
                <w:b/>
                <w:sz w:val="22"/>
                <w:szCs w:val="22"/>
              </w:rPr>
              <w:t>ID</w:t>
            </w:r>
          </w:p>
        </w:tc>
        <w:tc>
          <w:tcPr>
            <w:tcW w:w="12332" w:type="dxa"/>
            <w:tcBorders>
              <w:top w:val="double" w:sz="4" w:space="0" w:color="auto"/>
              <w:bottom w:val="double" w:sz="4" w:space="0" w:color="auto"/>
            </w:tcBorders>
            <w:shd w:val="clear" w:color="auto" w:fill="CCCCCC"/>
          </w:tcPr>
          <w:p w14:paraId="36AA97D9" w14:textId="77777777" w:rsidR="00F22CFE" w:rsidRPr="00883BD3" w:rsidRDefault="00F22CFE" w:rsidP="00F26CD6">
            <w:pPr>
              <w:pStyle w:val="Table3Space"/>
              <w:ind w:left="81"/>
              <w:rPr>
                <w:rFonts w:asciiTheme="majorHAnsi" w:hAnsiTheme="majorHAnsi" w:cs="Arial"/>
                <w:b/>
                <w:sz w:val="22"/>
                <w:szCs w:val="22"/>
              </w:rPr>
            </w:pPr>
            <w:r>
              <w:rPr>
                <w:rFonts w:asciiTheme="majorHAnsi" w:hAnsiTheme="majorHAnsi" w:cs="Arial"/>
                <w:b/>
                <w:sz w:val="22"/>
                <w:szCs w:val="22"/>
              </w:rPr>
              <w:t>Business Rule</w:t>
            </w:r>
          </w:p>
        </w:tc>
      </w:tr>
      <w:tr w:rsidR="00F22CFE" w:rsidRPr="00883BD3" w14:paraId="4F32A87E" w14:textId="77777777" w:rsidTr="00F22CFE">
        <w:tc>
          <w:tcPr>
            <w:tcW w:w="1276" w:type="dxa"/>
            <w:tcBorders>
              <w:top w:val="double" w:sz="4" w:space="0" w:color="auto"/>
              <w:bottom w:val="double" w:sz="4" w:space="0" w:color="auto"/>
            </w:tcBorders>
          </w:tcPr>
          <w:p w14:paraId="3BED5992" w14:textId="77777777" w:rsidR="00F22CFE" w:rsidRPr="00D10A62" w:rsidRDefault="00F22CFE" w:rsidP="00F26CD6">
            <w:pPr>
              <w:pStyle w:val="Table0"/>
              <w:spacing w:before="60" w:after="60"/>
              <w:ind w:left="130"/>
              <w:rPr>
                <w:rFonts w:asciiTheme="majorHAnsi" w:eastAsiaTheme="minorHAnsi" w:hAnsiTheme="majorHAnsi" w:cs="Arial"/>
                <w:b/>
                <w:bCs/>
                <w:sz w:val="22"/>
                <w:szCs w:val="22"/>
              </w:rPr>
            </w:pPr>
            <w:r w:rsidRPr="00D10A62">
              <w:rPr>
                <w:rFonts w:asciiTheme="majorHAnsi" w:eastAsiaTheme="minorHAnsi" w:hAnsiTheme="majorHAnsi" w:cs="Arial"/>
                <w:b/>
                <w:bCs/>
                <w:sz w:val="22"/>
                <w:szCs w:val="22"/>
              </w:rPr>
              <w:t>BR.</w:t>
            </w:r>
            <w:r>
              <w:rPr>
                <w:rFonts w:asciiTheme="majorHAnsi" w:eastAsiaTheme="minorHAnsi" w:hAnsiTheme="majorHAnsi" w:cs="Arial"/>
                <w:b/>
                <w:bCs/>
                <w:sz w:val="22"/>
                <w:szCs w:val="22"/>
              </w:rPr>
              <w:t>801</w:t>
            </w:r>
          </w:p>
        </w:tc>
        <w:tc>
          <w:tcPr>
            <w:tcW w:w="12332" w:type="dxa"/>
            <w:tcBorders>
              <w:top w:val="double" w:sz="4" w:space="0" w:color="auto"/>
              <w:bottom w:val="double" w:sz="4" w:space="0" w:color="auto"/>
            </w:tcBorders>
          </w:tcPr>
          <w:p w14:paraId="1B921B6B" w14:textId="77777777" w:rsidR="00F22CFE" w:rsidRDefault="00F22CFE" w:rsidP="00F26CD6">
            <w:pPr>
              <w:ind w:left="142"/>
              <w:rPr>
                <w:rFonts w:asciiTheme="majorHAnsi" w:hAnsiTheme="majorHAnsi" w:cs="Arial"/>
              </w:rPr>
            </w:pPr>
            <w:r>
              <w:rPr>
                <w:rFonts w:asciiTheme="majorHAnsi" w:hAnsiTheme="majorHAnsi" w:cs="Arial"/>
              </w:rPr>
              <w:t>If an Invoice number is supplied, then the system will return the Invoice Number and Invoice status data items.</w:t>
            </w:r>
          </w:p>
        </w:tc>
      </w:tr>
      <w:tr w:rsidR="00F22CFE" w:rsidRPr="00883BD3" w14:paraId="68585B36" w14:textId="77777777" w:rsidTr="00F22CFE">
        <w:tc>
          <w:tcPr>
            <w:tcW w:w="1276" w:type="dxa"/>
            <w:tcBorders>
              <w:top w:val="double" w:sz="4" w:space="0" w:color="auto"/>
              <w:bottom w:val="double" w:sz="4" w:space="0" w:color="auto"/>
            </w:tcBorders>
          </w:tcPr>
          <w:p w14:paraId="6576D4B2" w14:textId="77777777" w:rsidR="00F22CFE" w:rsidRPr="00D10A62" w:rsidRDefault="00F22CFE" w:rsidP="00F26CD6">
            <w:pPr>
              <w:pStyle w:val="Table0"/>
              <w:spacing w:before="60" w:after="60"/>
              <w:ind w:left="130"/>
              <w:rPr>
                <w:rFonts w:asciiTheme="majorHAnsi" w:eastAsiaTheme="minorHAnsi" w:hAnsiTheme="majorHAnsi" w:cs="Arial"/>
                <w:b/>
                <w:bCs/>
                <w:sz w:val="22"/>
                <w:szCs w:val="22"/>
              </w:rPr>
            </w:pPr>
            <w:r>
              <w:rPr>
                <w:rFonts w:asciiTheme="majorHAnsi" w:eastAsiaTheme="minorHAnsi" w:hAnsiTheme="majorHAnsi" w:cs="Arial"/>
                <w:b/>
                <w:bCs/>
                <w:sz w:val="22"/>
                <w:szCs w:val="22"/>
              </w:rPr>
              <w:t>BR.802</w:t>
            </w:r>
          </w:p>
        </w:tc>
        <w:tc>
          <w:tcPr>
            <w:tcW w:w="12332" w:type="dxa"/>
            <w:tcBorders>
              <w:top w:val="double" w:sz="4" w:space="0" w:color="auto"/>
              <w:bottom w:val="double" w:sz="4" w:space="0" w:color="auto"/>
            </w:tcBorders>
          </w:tcPr>
          <w:p w14:paraId="1ACA9239" w14:textId="77777777" w:rsidR="00F22CFE" w:rsidRDefault="00F22CFE" w:rsidP="00F26CD6">
            <w:pPr>
              <w:ind w:left="142"/>
              <w:rPr>
                <w:rFonts w:asciiTheme="majorHAnsi" w:hAnsiTheme="majorHAnsi" w:cs="Arial"/>
              </w:rPr>
            </w:pPr>
            <w:r>
              <w:rPr>
                <w:rFonts w:asciiTheme="majorHAnsi" w:hAnsiTheme="majorHAnsi" w:cs="Arial"/>
              </w:rPr>
              <w:t>If a client account number is supplied, then the system will return the Account Number and account status data items.</w:t>
            </w:r>
          </w:p>
        </w:tc>
      </w:tr>
      <w:tr w:rsidR="00F22CFE" w:rsidRPr="00883BD3" w14:paraId="50BFF005" w14:textId="77777777" w:rsidTr="00F22CFE">
        <w:tc>
          <w:tcPr>
            <w:tcW w:w="1276" w:type="dxa"/>
            <w:tcBorders>
              <w:top w:val="double" w:sz="4" w:space="0" w:color="auto"/>
              <w:bottom w:val="double" w:sz="4" w:space="0" w:color="auto"/>
            </w:tcBorders>
          </w:tcPr>
          <w:p w14:paraId="20B023E6" w14:textId="77777777" w:rsidR="00F22CFE" w:rsidRPr="00D10A62" w:rsidRDefault="00F22CFE" w:rsidP="00F26CD6">
            <w:pPr>
              <w:pStyle w:val="Table0"/>
              <w:spacing w:before="60" w:after="60"/>
              <w:ind w:left="130"/>
              <w:rPr>
                <w:rFonts w:asciiTheme="majorHAnsi" w:eastAsiaTheme="minorHAnsi" w:hAnsiTheme="majorHAnsi" w:cs="Arial"/>
                <w:b/>
                <w:bCs/>
                <w:sz w:val="22"/>
                <w:szCs w:val="22"/>
              </w:rPr>
            </w:pPr>
            <w:r>
              <w:rPr>
                <w:rFonts w:asciiTheme="majorHAnsi" w:eastAsiaTheme="minorHAnsi" w:hAnsiTheme="majorHAnsi" w:cs="Arial"/>
                <w:b/>
                <w:bCs/>
                <w:sz w:val="22"/>
                <w:szCs w:val="22"/>
              </w:rPr>
              <w:t>BR.803</w:t>
            </w:r>
          </w:p>
        </w:tc>
        <w:tc>
          <w:tcPr>
            <w:tcW w:w="12332" w:type="dxa"/>
            <w:tcBorders>
              <w:top w:val="double" w:sz="4" w:space="0" w:color="auto"/>
              <w:bottom w:val="double" w:sz="4" w:space="0" w:color="auto"/>
            </w:tcBorders>
          </w:tcPr>
          <w:p w14:paraId="205DFD02" w14:textId="77777777" w:rsidR="00F22CFE" w:rsidRDefault="00F22CFE" w:rsidP="00F26CD6">
            <w:pPr>
              <w:ind w:left="142"/>
              <w:rPr>
                <w:rFonts w:asciiTheme="majorHAnsi" w:hAnsiTheme="majorHAnsi" w:cs="Arial"/>
              </w:rPr>
            </w:pPr>
            <w:r>
              <w:rPr>
                <w:rFonts w:asciiTheme="majorHAnsi" w:hAnsiTheme="majorHAnsi" w:cs="Arial"/>
              </w:rPr>
              <w:t>The status check will return a status of ‘outstanding’ or ‘fully paid’.</w:t>
            </w:r>
          </w:p>
        </w:tc>
      </w:tr>
      <w:tr w:rsidR="00F22CFE" w:rsidRPr="00883BD3" w14:paraId="2A19EC12" w14:textId="77777777" w:rsidTr="00F22CFE">
        <w:tc>
          <w:tcPr>
            <w:tcW w:w="1276" w:type="dxa"/>
            <w:tcBorders>
              <w:top w:val="double" w:sz="4" w:space="0" w:color="auto"/>
              <w:bottom w:val="double" w:sz="4" w:space="0" w:color="auto"/>
            </w:tcBorders>
          </w:tcPr>
          <w:p w14:paraId="6E67D5CB" w14:textId="77777777" w:rsidR="00F22CFE" w:rsidRDefault="00F22CFE" w:rsidP="00F26CD6">
            <w:pPr>
              <w:pStyle w:val="Table0"/>
              <w:spacing w:before="60" w:after="60"/>
              <w:ind w:left="130"/>
              <w:rPr>
                <w:rFonts w:asciiTheme="majorHAnsi" w:eastAsiaTheme="minorHAnsi" w:hAnsiTheme="majorHAnsi" w:cs="Arial"/>
                <w:b/>
                <w:bCs/>
                <w:sz w:val="22"/>
                <w:szCs w:val="22"/>
              </w:rPr>
            </w:pPr>
            <w:r>
              <w:rPr>
                <w:rFonts w:asciiTheme="majorHAnsi" w:eastAsiaTheme="minorHAnsi" w:hAnsiTheme="majorHAnsi" w:cs="Arial"/>
                <w:b/>
                <w:bCs/>
                <w:sz w:val="22"/>
                <w:szCs w:val="22"/>
              </w:rPr>
              <w:t>BR.804</w:t>
            </w:r>
          </w:p>
        </w:tc>
        <w:tc>
          <w:tcPr>
            <w:tcW w:w="12332" w:type="dxa"/>
            <w:tcBorders>
              <w:top w:val="double" w:sz="4" w:space="0" w:color="auto"/>
              <w:bottom w:val="double" w:sz="4" w:space="0" w:color="auto"/>
            </w:tcBorders>
          </w:tcPr>
          <w:p w14:paraId="2081AEC1" w14:textId="26C852D0" w:rsidR="00F22CFE" w:rsidRDefault="00F22CFE" w:rsidP="00F26CD6">
            <w:pPr>
              <w:ind w:left="142"/>
              <w:rPr>
                <w:rFonts w:asciiTheme="majorHAnsi" w:hAnsiTheme="majorHAnsi" w:cs="Arial"/>
              </w:rPr>
            </w:pPr>
            <w:r>
              <w:rPr>
                <w:rFonts w:asciiTheme="majorHAnsi" w:hAnsiTheme="majorHAnsi" w:cs="Arial"/>
              </w:rPr>
              <w:t xml:space="preserve">If the IPR system is unavailable, the system will return error </w:t>
            </w:r>
            <w:r w:rsidRPr="00F22CFE">
              <w:rPr>
                <w:rFonts w:asciiTheme="majorHAnsi" w:hAnsiTheme="majorHAnsi" w:cs="Arial"/>
              </w:rPr>
              <w:t>EM.35</w:t>
            </w:r>
            <w:r>
              <w:rPr>
                <w:rFonts w:asciiTheme="majorHAnsi" w:hAnsiTheme="majorHAnsi" w:cs="Arial"/>
              </w:rPr>
              <w:t xml:space="preserve"> - </w:t>
            </w:r>
            <w:r>
              <w:t>The system is currently unavailable. Please try later</w:t>
            </w:r>
          </w:p>
        </w:tc>
      </w:tr>
    </w:tbl>
    <w:p w14:paraId="3F822CBB" w14:textId="77777777" w:rsidR="00F22CFE" w:rsidRDefault="00F22CFE" w:rsidP="00F22CFE">
      <w:pPr>
        <w:rPr>
          <w:lang w:eastAsia="zh-CN"/>
        </w:rPr>
      </w:pPr>
    </w:p>
    <w:p w14:paraId="7F4128AD" w14:textId="77777777" w:rsidR="00F22CFE" w:rsidRDefault="00F22CFE" w:rsidP="00F22CFE"/>
    <w:sectPr w:rsidR="00F22CFE" w:rsidSect="00A815A6">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85A03" w14:textId="77777777" w:rsidR="00EE5F30" w:rsidRDefault="00EE5F30" w:rsidP="006C2B13">
      <w:r>
        <w:separator/>
      </w:r>
    </w:p>
  </w:endnote>
  <w:endnote w:type="continuationSeparator" w:id="0">
    <w:p w14:paraId="40265B98" w14:textId="77777777" w:rsidR="00EE5F30" w:rsidRDefault="00EE5F30" w:rsidP="006C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53B9" w14:textId="6B217D56" w:rsidR="004506F5" w:rsidRDefault="004506F5">
    <w:pPr>
      <w:pStyle w:val="Footer"/>
    </w:pPr>
    <w:r>
      <w:rPr>
        <w:noProof/>
      </w:rPr>
      <mc:AlternateContent>
        <mc:Choice Requires="wps">
          <w:drawing>
            <wp:anchor distT="0" distB="0" distL="0" distR="0" simplePos="0" relativeHeight="251662336" behindDoc="0" locked="0" layoutInCell="1" allowOverlap="1" wp14:anchorId="7ED24373" wp14:editId="3D4BD522">
              <wp:simplePos x="635" y="635"/>
              <wp:positionH relativeFrom="page">
                <wp:align>center</wp:align>
              </wp:positionH>
              <wp:positionV relativeFrom="page">
                <wp:align>bottom</wp:align>
              </wp:positionV>
              <wp:extent cx="551815" cy="376555"/>
              <wp:effectExtent l="0" t="0" r="635" b="0"/>
              <wp:wrapNone/>
              <wp:docPr id="101129941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7B7B41" w14:textId="14345B96" w:rsidR="004506F5" w:rsidRPr="004506F5" w:rsidRDefault="004506F5" w:rsidP="004506F5">
                          <w:pPr>
                            <w:rPr>
                              <w:rFonts w:ascii="Calibri" w:eastAsia="Calibri" w:hAnsi="Calibri" w:cs="Calibri"/>
                              <w:noProof/>
                              <w:color w:val="FF0000"/>
                              <w:sz w:val="24"/>
                              <w:szCs w:val="24"/>
                            </w:rPr>
                          </w:pPr>
                          <w:r w:rsidRPr="004506F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D24373"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587B7B41" w14:textId="14345B96" w:rsidR="004506F5" w:rsidRPr="004506F5" w:rsidRDefault="004506F5" w:rsidP="004506F5">
                    <w:pPr>
                      <w:rPr>
                        <w:rFonts w:ascii="Calibri" w:eastAsia="Calibri" w:hAnsi="Calibri" w:cs="Calibri"/>
                        <w:noProof/>
                        <w:color w:val="FF0000"/>
                        <w:sz w:val="24"/>
                        <w:szCs w:val="24"/>
                      </w:rPr>
                    </w:pPr>
                    <w:r w:rsidRPr="004506F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D404" w14:textId="1F06165E" w:rsidR="00EE5F30" w:rsidRDefault="004506F5" w:rsidP="00970C83">
    <w:pPr>
      <w:pStyle w:val="ICPageFooter"/>
      <w:tabs>
        <w:tab w:val="clear" w:pos="4550"/>
        <w:tab w:val="clear" w:pos="9057"/>
        <w:tab w:val="center" w:pos="4535"/>
        <w:tab w:val="right" w:pos="9070"/>
      </w:tabs>
      <w:jc w:val="right"/>
      <w:rPr>
        <w:lang w:val="en-AU"/>
      </w:rPr>
    </w:pPr>
    <w:r>
      <w:rPr>
        <w:noProof/>
      </w:rPr>
      <mc:AlternateContent>
        <mc:Choice Requires="wps">
          <w:drawing>
            <wp:anchor distT="0" distB="0" distL="0" distR="0" simplePos="0" relativeHeight="251663360" behindDoc="0" locked="0" layoutInCell="1" allowOverlap="1" wp14:anchorId="4794D962" wp14:editId="23AF71EB">
              <wp:simplePos x="685800" y="10086975"/>
              <wp:positionH relativeFrom="page">
                <wp:align>center</wp:align>
              </wp:positionH>
              <wp:positionV relativeFrom="page">
                <wp:align>bottom</wp:align>
              </wp:positionV>
              <wp:extent cx="551815" cy="376555"/>
              <wp:effectExtent l="0" t="0" r="635" b="0"/>
              <wp:wrapNone/>
              <wp:docPr id="185655122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E9061C9" w14:textId="54040AC6" w:rsidR="004506F5" w:rsidRPr="004506F5" w:rsidRDefault="004506F5" w:rsidP="004506F5">
                          <w:pPr>
                            <w:rPr>
                              <w:rFonts w:ascii="Calibri" w:eastAsia="Calibri" w:hAnsi="Calibri" w:cs="Calibri"/>
                              <w:noProof/>
                              <w:color w:val="FF0000"/>
                              <w:sz w:val="24"/>
                              <w:szCs w:val="24"/>
                            </w:rPr>
                          </w:pPr>
                          <w:r w:rsidRPr="004506F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94D962"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E9061C9" w14:textId="54040AC6" w:rsidR="004506F5" w:rsidRPr="004506F5" w:rsidRDefault="004506F5" w:rsidP="004506F5">
                    <w:pPr>
                      <w:rPr>
                        <w:rFonts w:ascii="Calibri" w:eastAsia="Calibri" w:hAnsi="Calibri" w:cs="Calibri"/>
                        <w:noProof/>
                        <w:color w:val="FF0000"/>
                        <w:sz w:val="24"/>
                        <w:szCs w:val="24"/>
                      </w:rPr>
                    </w:pPr>
                    <w:r w:rsidRPr="004506F5">
                      <w:rPr>
                        <w:rFonts w:ascii="Calibri" w:eastAsia="Calibri" w:hAnsi="Calibri" w:cs="Calibri"/>
                        <w:noProof/>
                        <w:color w:val="FF0000"/>
                        <w:sz w:val="24"/>
                        <w:szCs w:val="24"/>
                      </w:rPr>
                      <w:t>OFFICIAL</w:t>
                    </w:r>
                  </w:p>
                </w:txbxContent>
              </v:textbox>
              <w10:wrap anchorx="page" anchory="page"/>
            </v:shape>
          </w:pict>
        </mc:Fallback>
      </mc:AlternateContent>
    </w:r>
    <w:r w:rsidR="00EE5F30">
      <w:fldChar w:fldCharType="begin"/>
    </w:r>
    <w:r w:rsidR="00EE5F30">
      <w:instrText xml:space="preserve"> PAGE </w:instrText>
    </w:r>
    <w:r w:rsidR="00EE5F30">
      <w:fldChar w:fldCharType="separate"/>
    </w:r>
    <w:r w:rsidR="003E7407">
      <w:rPr>
        <w:noProof/>
      </w:rPr>
      <w:t>8</w:t>
    </w:r>
    <w:r w:rsidR="00EE5F3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89E4C" w14:textId="2450D4C3" w:rsidR="00EE5F30" w:rsidRDefault="004506F5" w:rsidP="00970C83">
    <w:pPr>
      <w:pStyle w:val="ICPageFooter"/>
      <w:tabs>
        <w:tab w:val="clear" w:pos="4550"/>
        <w:tab w:val="clear" w:pos="9057"/>
        <w:tab w:val="center" w:pos="4535"/>
        <w:tab w:val="right" w:pos="9070"/>
      </w:tabs>
      <w:jc w:val="right"/>
      <w:rPr>
        <w:lang w:val="en-AU"/>
      </w:rPr>
    </w:pPr>
    <w:r>
      <w:rPr>
        <w:noProof/>
      </w:rPr>
      <mc:AlternateContent>
        <mc:Choice Requires="wps">
          <w:drawing>
            <wp:anchor distT="0" distB="0" distL="0" distR="0" simplePos="0" relativeHeight="251661312" behindDoc="0" locked="0" layoutInCell="1" allowOverlap="1" wp14:anchorId="4BFF0359" wp14:editId="025B0EA0">
              <wp:simplePos x="685800" y="10086975"/>
              <wp:positionH relativeFrom="page">
                <wp:align>center</wp:align>
              </wp:positionH>
              <wp:positionV relativeFrom="page">
                <wp:align>bottom</wp:align>
              </wp:positionV>
              <wp:extent cx="551815" cy="376555"/>
              <wp:effectExtent l="0" t="0" r="635" b="0"/>
              <wp:wrapNone/>
              <wp:docPr id="47133609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61C8B0" w14:textId="1C5CC78E" w:rsidR="004506F5" w:rsidRPr="004506F5" w:rsidRDefault="004506F5" w:rsidP="004506F5">
                          <w:pPr>
                            <w:rPr>
                              <w:rFonts w:ascii="Calibri" w:eastAsia="Calibri" w:hAnsi="Calibri" w:cs="Calibri"/>
                              <w:noProof/>
                              <w:color w:val="FF0000"/>
                              <w:sz w:val="24"/>
                              <w:szCs w:val="24"/>
                            </w:rPr>
                          </w:pPr>
                          <w:r w:rsidRPr="004506F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FF0359"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261C8B0" w14:textId="1C5CC78E" w:rsidR="004506F5" w:rsidRPr="004506F5" w:rsidRDefault="004506F5" w:rsidP="004506F5">
                    <w:pPr>
                      <w:rPr>
                        <w:rFonts w:ascii="Calibri" w:eastAsia="Calibri" w:hAnsi="Calibri" w:cs="Calibri"/>
                        <w:noProof/>
                        <w:color w:val="FF0000"/>
                        <w:sz w:val="24"/>
                        <w:szCs w:val="24"/>
                      </w:rPr>
                    </w:pPr>
                    <w:r w:rsidRPr="004506F5">
                      <w:rPr>
                        <w:rFonts w:ascii="Calibri" w:eastAsia="Calibri" w:hAnsi="Calibri" w:cs="Calibri"/>
                        <w:noProof/>
                        <w:color w:val="FF0000"/>
                        <w:sz w:val="24"/>
                        <w:szCs w:val="24"/>
                      </w:rPr>
                      <w:t>OFFICIAL</w:t>
                    </w:r>
                  </w:p>
                </w:txbxContent>
              </v:textbox>
              <w10:wrap anchorx="page" anchory="page"/>
            </v:shape>
          </w:pict>
        </mc:Fallback>
      </mc:AlternateContent>
    </w:r>
    <w:r w:rsidR="00EE5F30">
      <w:fldChar w:fldCharType="begin"/>
    </w:r>
    <w:r w:rsidR="00EE5F30">
      <w:instrText xml:space="preserve"> PAGE </w:instrText>
    </w:r>
    <w:r w:rsidR="00EE5F30">
      <w:fldChar w:fldCharType="separate"/>
    </w:r>
    <w:r w:rsidR="003E7407">
      <w:rPr>
        <w:noProof/>
      </w:rPr>
      <w:t>14</w:t>
    </w:r>
    <w:r w:rsidR="00EE5F3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CF26F" w14:textId="77777777" w:rsidR="00EE5F30" w:rsidRDefault="00EE5F30" w:rsidP="006C2B13">
      <w:r>
        <w:separator/>
      </w:r>
    </w:p>
  </w:footnote>
  <w:footnote w:type="continuationSeparator" w:id="0">
    <w:p w14:paraId="4F5AFF7A" w14:textId="77777777" w:rsidR="00EE5F30" w:rsidRDefault="00EE5F30" w:rsidP="006C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082AC" w14:textId="1F93425D" w:rsidR="00EE5F30" w:rsidRDefault="004506F5" w:rsidP="006C2B13">
    <w:pPr>
      <w:pStyle w:val="Header"/>
    </w:pPr>
    <w:r>
      <w:rPr>
        <w:noProof/>
      </w:rPr>
      <mc:AlternateContent>
        <mc:Choice Requires="wps">
          <w:drawing>
            <wp:anchor distT="0" distB="0" distL="0" distR="0" simplePos="0" relativeHeight="251659264" behindDoc="0" locked="0" layoutInCell="1" allowOverlap="1" wp14:anchorId="6F659DEF" wp14:editId="3F8A6B2C">
              <wp:simplePos x="635" y="635"/>
              <wp:positionH relativeFrom="page">
                <wp:align>center</wp:align>
              </wp:positionH>
              <wp:positionV relativeFrom="page">
                <wp:align>top</wp:align>
              </wp:positionV>
              <wp:extent cx="551815" cy="376555"/>
              <wp:effectExtent l="0" t="0" r="635" b="4445"/>
              <wp:wrapNone/>
              <wp:docPr id="453832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5F0579B" w14:textId="305DA39C" w:rsidR="004506F5" w:rsidRPr="004506F5" w:rsidRDefault="004506F5" w:rsidP="004506F5">
                          <w:pPr>
                            <w:rPr>
                              <w:rFonts w:ascii="Calibri" w:eastAsia="Calibri" w:hAnsi="Calibri" w:cs="Calibri"/>
                              <w:noProof/>
                              <w:color w:val="FF0000"/>
                              <w:sz w:val="24"/>
                              <w:szCs w:val="24"/>
                            </w:rPr>
                          </w:pPr>
                          <w:r w:rsidRPr="004506F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659DEF"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5F0579B" w14:textId="305DA39C" w:rsidR="004506F5" w:rsidRPr="004506F5" w:rsidRDefault="004506F5" w:rsidP="004506F5">
                    <w:pPr>
                      <w:rPr>
                        <w:rFonts w:ascii="Calibri" w:eastAsia="Calibri" w:hAnsi="Calibri" w:cs="Calibri"/>
                        <w:noProof/>
                        <w:color w:val="FF0000"/>
                        <w:sz w:val="24"/>
                        <w:szCs w:val="24"/>
                      </w:rPr>
                    </w:pPr>
                    <w:r w:rsidRPr="004506F5">
                      <w:rPr>
                        <w:rFonts w:ascii="Calibri" w:eastAsia="Calibri" w:hAnsi="Calibri" w:cs="Calibri"/>
                        <w:noProof/>
                        <w:color w:val="FF0000"/>
                        <w:sz w:val="24"/>
                        <w:szCs w:val="24"/>
                      </w:rPr>
                      <w:t>OFFICIAL</w:t>
                    </w:r>
                  </w:p>
                </w:txbxContent>
              </v:textbox>
              <w10:wrap anchorx="page" anchory="page"/>
            </v:shape>
          </w:pict>
        </mc:Fallback>
      </mc:AlternateContent>
    </w:r>
    <w:r w:rsidR="00EE5F30">
      <w:rPr>
        <w:noProof/>
      </w:rPr>
      <w:drawing>
        <wp:anchor distT="0" distB="0" distL="114300" distR="114300" simplePos="0" relativeHeight="251657216" behindDoc="0" locked="0" layoutInCell="1" allowOverlap="1" wp14:anchorId="2BE2D289" wp14:editId="37B395CE">
          <wp:simplePos x="0" y="0"/>
          <wp:positionH relativeFrom="column">
            <wp:posOffset>718820</wp:posOffset>
          </wp:positionH>
          <wp:positionV relativeFrom="paragraph">
            <wp:posOffset>-231140</wp:posOffset>
          </wp:positionV>
          <wp:extent cx="1019175" cy="495300"/>
          <wp:effectExtent l="19050" t="0" r="9525" b="0"/>
          <wp:wrapNone/>
          <wp:docPr id="7" name="Picture 7" descr="Fujitsu_logo 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ujitsu_logo 04-09"/>
                  <pic:cNvPicPr>
                    <a:picLocks noChangeAspect="1" noChangeArrowheads="1"/>
                  </pic:cNvPicPr>
                </pic:nvPicPr>
                <pic:blipFill>
                  <a:blip r:embed="rId1"/>
                  <a:srcRect/>
                  <a:stretch>
                    <a:fillRect/>
                  </a:stretch>
                </pic:blipFill>
                <pic:spPr bwMode="auto">
                  <a:xfrm>
                    <a:off x="0" y="0"/>
                    <a:ext cx="1019175" cy="495300"/>
                  </a:xfrm>
                  <a:prstGeom prst="rect">
                    <a:avLst/>
                  </a:prstGeom>
                  <a:noFill/>
                  <a:ln w="9525">
                    <a:noFill/>
                    <a:miter lim="800000"/>
                    <a:headEnd/>
                    <a:tailEnd/>
                  </a:ln>
                </pic:spPr>
              </pic:pic>
            </a:graphicData>
          </a:graphic>
        </wp:anchor>
      </w:drawing>
    </w:r>
    <w:r w:rsidR="00EE5F30">
      <w:t xml:space="preserve">Software Developers Guide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A176" w14:textId="3B11BE75" w:rsidR="00EE5F30" w:rsidRDefault="004506F5" w:rsidP="00970C83">
    <w:pPr>
      <w:pStyle w:val="ICPageHeader"/>
      <w:jc w:val="both"/>
    </w:pPr>
    <w:r>
      <w:rPr>
        <w:noProof/>
      </w:rPr>
      <mc:AlternateContent>
        <mc:Choice Requires="wps">
          <w:drawing>
            <wp:anchor distT="0" distB="0" distL="0" distR="0" simplePos="0" relativeHeight="251660288" behindDoc="0" locked="0" layoutInCell="1" allowOverlap="1" wp14:anchorId="32C46905" wp14:editId="5B4BBFFC">
              <wp:simplePos x="685800" y="323850"/>
              <wp:positionH relativeFrom="page">
                <wp:align>center</wp:align>
              </wp:positionH>
              <wp:positionV relativeFrom="page">
                <wp:align>top</wp:align>
              </wp:positionV>
              <wp:extent cx="551815" cy="376555"/>
              <wp:effectExtent l="0" t="0" r="635" b="4445"/>
              <wp:wrapNone/>
              <wp:docPr id="154424516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3BED726" w14:textId="4B5078DD" w:rsidR="004506F5" w:rsidRPr="004506F5" w:rsidRDefault="004506F5" w:rsidP="004506F5">
                          <w:pPr>
                            <w:rPr>
                              <w:rFonts w:ascii="Calibri" w:eastAsia="Calibri" w:hAnsi="Calibri" w:cs="Calibri"/>
                              <w:noProof/>
                              <w:color w:val="FF0000"/>
                              <w:sz w:val="24"/>
                              <w:szCs w:val="24"/>
                            </w:rPr>
                          </w:pPr>
                          <w:r w:rsidRPr="004506F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C46905"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3BED726" w14:textId="4B5078DD" w:rsidR="004506F5" w:rsidRPr="004506F5" w:rsidRDefault="004506F5" w:rsidP="004506F5">
                    <w:pPr>
                      <w:rPr>
                        <w:rFonts w:ascii="Calibri" w:eastAsia="Calibri" w:hAnsi="Calibri" w:cs="Calibri"/>
                        <w:noProof/>
                        <w:color w:val="FF0000"/>
                        <w:sz w:val="24"/>
                        <w:szCs w:val="24"/>
                      </w:rPr>
                    </w:pPr>
                    <w:r w:rsidRPr="004506F5">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B248F" w14:textId="22F45EA6" w:rsidR="00EE5F30" w:rsidRDefault="004506F5" w:rsidP="00970C83">
    <w:pPr>
      <w:pStyle w:val="ICPageHeader"/>
      <w:jc w:val="both"/>
    </w:pPr>
    <w:r>
      <w:rPr>
        <w:noProof/>
        <w:lang w:eastAsia="en-AU"/>
      </w:rPr>
      <mc:AlternateContent>
        <mc:Choice Requires="wps">
          <w:drawing>
            <wp:anchor distT="0" distB="0" distL="0" distR="0" simplePos="0" relativeHeight="251658240" behindDoc="0" locked="0" layoutInCell="1" allowOverlap="1" wp14:anchorId="13DFCDDD" wp14:editId="79A6C66B">
              <wp:simplePos x="685800" y="323850"/>
              <wp:positionH relativeFrom="page">
                <wp:align>center</wp:align>
              </wp:positionH>
              <wp:positionV relativeFrom="page">
                <wp:align>top</wp:align>
              </wp:positionV>
              <wp:extent cx="551815" cy="376555"/>
              <wp:effectExtent l="0" t="0" r="635" b="4445"/>
              <wp:wrapNone/>
              <wp:docPr id="3042336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66C12D8" w14:textId="2B1BE9DF" w:rsidR="004506F5" w:rsidRPr="004506F5" w:rsidRDefault="004506F5" w:rsidP="004506F5">
                          <w:pPr>
                            <w:rPr>
                              <w:rFonts w:ascii="Calibri" w:eastAsia="Calibri" w:hAnsi="Calibri" w:cs="Calibri"/>
                              <w:noProof/>
                              <w:color w:val="FF0000"/>
                              <w:sz w:val="24"/>
                              <w:szCs w:val="24"/>
                            </w:rPr>
                          </w:pPr>
                          <w:r w:rsidRPr="004506F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DFCDDD"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766C12D8" w14:textId="2B1BE9DF" w:rsidR="004506F5" w:rsidRPr="004506F5" w:rsidRDefault="004506F5" w:rsidP="004506F5">
                    <w:pPr>
                      <w:rPr>
                        <w:rFonts w:ascii="Calibri" w:eastAsia="Calibri" w:hAnsi="Calibri" w:cs="Calibri"/>
                        <w:noProof/>
                        <w:color w:val="FF0000"/>
                        <w:sz w:val="24"/>
                        <w:szCs w:val="24"/>
                      </w:rPr>
                    </w:pPr>
                    <w:r w:rsidRPr="004506F5">
                      <w:rPr>
                        <w:rFonts w:ascii="Calibri" w:eastAsia="Calibri" w:hAnsi="Calibri" w:cs="Calibri"/>
                        <w:noProof/>
                        <w:color w:val="FF0000"/>
                        <w:sz w:val="24"/>
                        <w:szCs w:val="24"/>
                      </w:rPr>
                      <w:t>OFFICIAL</w:t>
                    </w:r>
                  </w:p>
                </w:txbxContent>
              </v:textbox>
              <w10:wrap anchorx="page" anchory="page"/>
            </v:shape>
          </w:pict>
        </mc:Fallback>
      </mc:AlternateContent>
    </w:r>
    <w:r w:rsidR="000141A2">
      <w:rPr>
        <w:noProof/>
        <w:lang w:eastAsia="en-AU"/>
      </w:rPr>
      <w:drawing>
        <wp:inline distT="0" distB="0" distL="0" distR="0" wp14:anchorId="006668E2" wp14:editId="73D25381">
          <wp:extent cx="2542599" cy="738943"/>
          <wp:effectExtent l="0" t="0" r="0" b="4445"/>
          <wp:docPr id="8" name="Picture 8"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6A8413A"/>
    <w:lvl w:ilvl="0">
      <w:start w:val="1"/>
      <w:numFmt w:val="lowerLetter"/>
      <w:pStyle w:val="ListNumber2"/>
      <w:lvlText w:val="%1."/>
      <w:lvlJc w:val="left"/>
      <w:pPr>
        <w:tabs>
          <w:tab w:val="num" w:pos="2041"/>
        </w:tabs>
        <w:ind w:left="2041" w:hanging="453"/>
      </w:pPr>
      <w:rPr>
        <w:rFonts w:hint="default"/>
      </w:rPr>
    </w:lvl>
  </w:abstractNum>
  <w:abstractNum w:abstractNumId="1" w15:restartNumberingAfterBreak="0">
    <w:nsid w:val="FFFFFF89"/>
    <w:multiLevelType w:val="singleLevel"/>
    <w:tmpl w:val="B58E8CE0"/>
    <w:lvl w:ilvl="0">
      <w:start w:val="1"/>
      <w:numFmt w:val="bullet"/>
      <w:pStyle w:val="ListBullet"/>
      <w:lvlText w:val=""/>
      <w:lvlJc w:val="left"/>
      <w:pPr>
        <w:tabs>
          <w:tab w:val="num" w:pos="1474"/>
        </w:tabs>
        <w:ind w:left="1474" w:hanging="340"/>
      </w:pPr>
      <w:rPr>
        <w:rFonts w:ascii="Symbol" w:hAnsi="Symbol" w:hint="default"/>
      </w:rPr>
    </w:lvl>
  </w:abstractNum>
  <w:abstractNum w:abstractNumId="2" w15:restartNumberingAfterBreak="0">
    <w:nsid w:val="FFFFFFFB"/>
    <w:multiLevelType w:val="multilevel"/>
    <w:tmpl w:val="24E27976"/>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440"/>
        </w:tabs>
        <w:ind w:left="1077" w:hanging="107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Heading7"/>
      <w:lvlText w:val="Appendix %7:"/>
      <w:lvlJc w:val="left"/>
      <w:pPr>
        <w:tabs>
          <w:tab w:val="num" w:pos="2268"/>
        </w:tabs>
        <w:ind w:left="2268" w:hanging="2268"/>
      </w:pPr>
      <w:rPr>
        <w:rFonts w:hint="default"/>
        <w:caps w:val="0"/>
      </w:rPr>
    </w:lvl>
    <w:lvl w:ilvl="7">
      <w:start w:val="1"/>
      <w:numFmt w:val="decimal"/>
      <w:pStyle w:val="Heading8"/>
      <w:lvlText w:val="%7.%8"/>
      <w:lvlJc w:val="left"/>
      <w:pPr>
        <w:tabs>
          <w:tab w:val="num" w:pos="1134"/>
        </w:tabs>
        <w:ind w:left="1134" w:hanging="1134"/>
      </w:pPr>
      <w:rPr>
        <w:rFonts w:hint="default"/>
      </w:rPr>
    </w:lvl>
    <w:lvl w:ilvl="8">
      <w:start w:val="1"/>
      <w:numFmt w:val="decimal"/>
      <w:pStyle w:val="Heading9"/>
      <w:lvlText w:val="%7.%8.%9"/>
      <w:lvlJc w:val="left"/>
      <w:pPr>
        <w:tabs>
          <w:tab w:val="num" w:pos="1134"/>
        </w:tabs>
        <w:ind w:left="1134" w:hanging="1134"/>
      </w:pPr>
      <w:rPr>
        <w:rFonts w:hint="default"/>
      </w:rPr>
    </w:lvl>
  </w:abstractNum>
  <w:abstractNum w:abstractNumId="3" w15:restartNumberingAfterBreak="0">
    <w:nsid w:val="01693B1E"/>
    <w:multiLevelType w:val="multilevel"/>
    <w:tmpl w:val="0C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4" w15:restartNumberingAfterBreak="0">
    <w:nsid w:val="037C6953"/>
    <w:multiLevelType w:val="multilevel"/>
    <w:tmpl w:val="5E16DBEE"/>
    <w:styleLink w:val="CurrentList1"/>
    <w:lvl w:ilvl="0">
      <w:start w:val="1"/>
      <w:numFmt w:val="decimal"/>
      <w:lvlText w:val="%1."/>
      <w:lvlJc w:val="left"/>
      <w:pPr>
        <w:ind w:left="720" w:hanging="360"/>
      </w:pPr>
    </w:lvl>
    <w:lvl w:ilvl="1">
      <w:start w:val="10"/>
      <w:numFmt w:val="decimal"/>
      <w:isLgl/>
      <w:lvlText w:val="%1.%2"/>
      <w:lvlJc w:val="left"/>
      <w:pPr>
        <w:ind w:left="1031" w:hanging="60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5" w15:restartNumberingAfterBreak="0">
    <w:nsid w:val="03807DE5"/>
    <w:multiLevelType w:val="hybridMultilevel"/>
    <w:tmpl w:val="456E1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BC14B4"/>
    <w:multiLevelType w:val="multilevel"/>
    <w:tmpl w:val="EE8E3CC2"/>
    <w:styleLink w:val="ICParaMulitLvlList"/>
    <w:lvl w:ilvl="0">
      <w:start w:val="1"/>
      <w:numFmt w:val="decimal"/>
      <w:lvlText w:val="(%1)"/>
      <w:lvlJc w:val="left"/>
      <w:pPr>
        <w:tabs>
          <w:tab w:val="num" w:pos="1701"/>
        </w:tabs>
        <w:ind w:left="1134" w:firstLine="0"/>
      </w:pPr>
      <w:rPr>
        <w:rFonts w:ascii="Verdana" w:hAnsi="Verdana" w:hint="default"/>
        <w:spacing w:val="4"/>
        <w:sz w:val="22"/>
      </w:rPr>
    </w:lvl>
    <w:lvl w:ilvl="1">
      <w:start w:val="1"/>
      <w:numFmt w:val="lowerLetter"/>
      <w:lvlText w:val="(%2)"/>
      <w:lvlJc w:val="left"/>
      <w:pPr>
        <w:tabs>
          <w:tab w:val="num" w:pos="2268"/>
        </w:tabs>
        <w:ind w:left="2268" w:hanging="567"/>
      </w:pPr>
      <w:rPr>
        <w:rFonts w:hint="default"/>
      </w:rPr>
    </w:lvl>
    <w:lvl w:ilvl="2">
      <w:start w:val="1"/>
      <w:numFmt w:val="lowerRoman"/>
      <w:lvlText w:val="(%3)"/>
      <w:lvlJc w:val="left"/>
      <w:pPr>
        <w:tabs>
          <w:tab w:val="num" w:pos="2835"/>
        </w:tabs>
        <w:ind w:left="2835" w:hanging="567"/>
      </w:pPr>
      <w:rPr>
        <w:rFonts w:hint="default"/>
      </w:rPr>
    </w:lvl>
    <w:lvl w:ilvl="3">
      <w:start w:val="1"/>
      <w:numFmt w:val="upperLetter"/>
      <w:lvlText w:val="(%4)"/>
      <w:lvlJc w:val="left"/>
      <w:pPr>
        <w:tabs>
          <w:tab w:val="num" w:pos="3402"/>
        </w:tabs>
        <w:ind w:left="3402"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CE30FD"/>
    <w:multiLevelType w:val="hybridMultilevel"/>
    <w:tmpl w:val="8C96CD2C"/>
    <w:lvl w:ilvl="0" w:tplc="355A3764">
      <w:start w:val="1"/>
      <w:numFmt w:val="lowerLetter"/>
      <w:pStyle w:val="ICParaListLevel2a"/>
      <w:lvlText w:val="(%1)"/>
      <w:lvlJc w:val="left"/>
      <w:pPr>
        <w:tabs>
          <w:tab w:val="num" w:pos="2268"/>
        </w:tabs>
        <w:ind w:left="2268" w:hanging="567"/>
      </w:pPr>
      <w:rPr>
        <w:rFonts w:hint="default"/>
      </w:rPr>
    </w:lvl>
    <w:lvl w:ilvl="1" w:tplc="636C8958">
      <w:start w:val="1"/>
      <w:numFmt w:val="lowerLetter"/>
      <w:lvlText w:val="%2."/>
      <w:lvlJc w:val="left"/>
      <w:pPr>
        <w:ind w:left="3141" w:hanging="360"/>
      </w:pPr>
    </w:lvl>
    <w:lvl w:ilvl="2" w:tplc="944CAD3C" w:tentative="1">
      <w:start w:val="1"/>
      <w:numFmt w:val="lowerRoman"/>
      <w:lvlText w:val="%3."/>
      <w:lvlJc w:val="right"/>
      <w:pPr>
        <w:ind w:left="3861" w:hanging="180"/>
      </w:pPr>
    </w:lvl>
    <w:lvl w:ilvl="3" w:tplc="6E2CEBD8" w:tentative="1">
      <w:start w:val="1"/>
      <w:numFmt w:val="decimal"/>
      <w:lvlText w:val="%4."/>
      <w:lvlJc w:val="left"/>
      <w:pPr>
        <w:ind w:left="4581" w:hanging="360"/>
      </w:pPr>
    </w:lvl>
    <w:lvl w:ilvl="4" w:tplc="3E6C3EDE" w:tentative="1">
      <w:start w:val="1"/>
      <w:numFmt w:val="lowerLetter"/>
      <w:lvlText w:val="%5."/>
      <w:lvlJc w:val="left"/>
      <w:pPr>
        <w:ind w:left="5301" w:hanging="360"/>
      </w:pPr>
    </w:lvl>
    <w:lvl w:ilvl="5" w:tplc="1B6C4172" w:tentative="1">
      <w:start w:val="1"/>
      <w:numFmt w:val="lowerRoman"/>
      <w:lvlText w:val="%6."/>
      <w:lvlJc w:val="right"/>
      <w:pPr>
        <w:ind w:left="6021" w:hanging="180"/>
      </w:pPr>
    </w:lvl>
    <w:lvl w:ilvl="6" w:tplc="2D2A2EA0" w:tentative="1">
      <w:start w:val="1"/>
      <w:numFmt w:val="decimal"/>
      <w:lvlText w:val="%7."/>
      <w:lvlJc w:val="left"/>
      <w:pPr>
        <w:ind w:left="6741" w:hanging="360"/>
      </w:pPr>
    </w:lvl>
    <w:lvl w:ilvl="7" w:tplc="FB0A5C58" w:tentative="1">
      <w:start w:val="1"/>
      <w:numFmt w:val="lowerLetter"/>
      <w:lvlText w:val="%8."/>
      <w:lvlJc w:val="left"/>
      <w:pPr>
        <w:ind w:left="7461" w:hanging="360"/>
      </w:pPr>
    </w:lvl>
    <w:lvl w:ilvl="8" w:tplc="F8160EAC" w:tentative="1">
      <w:start w:val="1"/>
      <w:numFmt w:val="lowerRoman"/>
      <w:lvlText w:val="%9."/>
      <w:lvlJc w:val="right"/>
      <w:pPr>
        <w:ind w:left="8181" w:hanging="180"/>
      </w:pPr>
    </w:lvl>
  </w:abstractNum>
  <w:abstractNum w:abstractNumId="8" w15:restartNumberingAfterBreak="0">
    <w:nsid w:val="0DFF3481"/>
    <w:multiLevelType w:val="multilevel"/>
    <w:tmpl w:val="10A00D60"/>
    <w:styleLink w:val="ICParaMultiLevelList"/>
    <w:lvl w:ilvl="0">
      <w:start w:val="1"/>
      <w:numFmt w:val="decimal"/>
      <w:pStyle w:val="ICParaMultiLvlList"/>
      <w:isLgl/>
      <w:lvlText w:val="(%1)"/>
      <w:lvlJc w:val="left"/>
      <w:pPr>
        <w:tabs>
          <w:tab w:val="num" w:pos="1701"/>
        </w:tabs>
        <w:ind w:left="1701" w:hanging="567"/>
      </w:pPr>
      <w:rPr>
        <w:rFonts w:ascii="Verdana" w:hAnsi="Verdana" w:hint="default"/>
        <w:sz w:val="22"/>
        <w:szCs w:val="22"/>
      </w:rPr>
    </w:lvl>
    <w:lvl w:ilvl="1">
      <w:start w:val="1"/>
      <w:numFmt w:val="lowerLetter"/>
      <w:lvlText w:val="(%2)"/>
      <w:lvlJc w:val="left"/>
      <w:pPr>
        <w:tabs>
          <w:tab w:val="num" w:pos="2268"/>
        </w:tabs>
        <w:ind w:left="2268" w:hanging="567"/>
      </w:pPr>
      <w:rPr>
        <w:rFonts w:ascii="Verdana" w:hAnsi="Verdana" w:hint="default"/>
        <w:sz w:val="22"/>
        <w:szCs w:val="22"/>
      </w:rPr>
    </w:lvl>
    <w:lvl w:ilvl="2">
      <w:start w:val="1"/>
      <w:numFmt w:val="lowerRoman"/>
      <w:lvlText w:val="(%3)"/>
      <w:lvlJc w:val="left"/>
      <w:pPr>
        <w:tabs>
          <w:tab w:val="num" w:pos="2126"/>
        </w:tabs>
        <w:ind w:left="2835" w:hanging="567"/>
      </w:pPr>
      <w:rPr>
        <w:rFonts w:ascii="Verdana" w:hAnsi="Verdana" w:hint="default"/>
        <w:sz w:val="22"/>
        <w:szCs w:val="22"/>
      </w:rPr>
    </w:lvl>
    <w:lvl w:ilvl="3">
      <w:start w:val="1"/>
      <w:numFmt w:val="upperLetter"/>
      <w:lvlText w:val="(%4)"/>
      <w:lvlJc w:val="left"/>
      <w:pPr>
        <w:tabs>
          <w:tab w:val="num" w:pos="3402"/>
        </w:tabs>
        <w:ind w:left="3402" w:hanging="567"/>
      </w:pPr>
      <w:rPr>
        <w:rFonts w:ascii="Verdana" w:hAnsi="Verdana" w:hint="default"/>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F2831A1"/>
    <w:multiLevelType w:val="hybridMultilevel"/>
    <w:tmpl w:val="E8A22302"/>
    <w:lvl w:ilvl="0" w:tplc="598016EA">
      <w:start w:val="1"/>
      <w:numFmt w:val="decimal"/>
      <w:pStyle w:val="DLNumber"/>
      <w:lvlText w:val="%1."/>
      <w:lvlJc w:val="left"/>
      <w:pPr>
        <w:tabs>
          <w:tab w:val="num" w:pos="1080"/>
        </w:tabs>
        <w:ind w:left="1080" w:hanging="360"/>
      </w:p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0" w15:restartNumberingAfterBreak="0">
    <w:nsid w:val="171A6F1A"/>
    <w:multiLevelType w:val="hybridMultilevel"/>
    <w:tmpl w:val="1512BD90"/>
    <w:lvl w:ilvl="0" w:tplc="0C090003">
      <w:start w:val="1"/>
      <w:numFmt w:val="bullet"/>
      <w:pStyle w:val="Table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97A9F"/>
    <w:multiLevelType w:val="hybridMultilevel"/>
    <w:tmpl w:val="D2D0F372"/>
    <w:lvl w:ilvl="0" w:tplc="0C090001">
      <w:start w:val="1"/>
      <w:numFmt w:val="bullet"/>
      <w:pStyle w:val="ICBullet"/>
      <w:lvlText w:val=""/>
      <w:lvlJc w:val="left"/>
      <w:pPr>
        <w:tabs>
          <w:tab w:val="num" w:pos="1701"/>
        </w:tabs>
        <w:ind w:left="1701" w:hanging="567"/>
      </w:pPr>
      <w:rPr>
        <w:rFonts w:ascii="Symbol" w:hAnsi="Symbol" w:hint="default"/>
        <w:color w:val="auto"/>
      </w:rPr>
    </w:lvl>
    <w:lvl w:ilvl="1" w:tplc="0C090003">
      <w:start w:val="1"/>
      <w:numFmt w:val="lowerRoman"/>
      <w:lvlText w:val="%2."/>
      <w:lvlJc w:val="right"/>
      <w:pPr>
        <w:tabs>
          <w:tab w:val="num" w:pos="1418"/>
        </w:tabs>
        <w:ind w:left="1418" w:hanging="284"/>
      </w:pPr>
      <w:rPr>
        <w:color w:val="auto"/>
      </w:rPr>
    </w:lvl>
    <w:lvl w:ilvl="2" w:tplc="0C090005">
      <w:start w:val="1"/>
      <w:numFmt w:val="lowerRoman"/>
      <w:lvlText w:val="%3."/>
      <w:lvlJc w:val="right"/>
      <w:pPr>
        <w:tabs>
          <w:tab w:val="num" w:pos="2520"/>
        </w:tabs>
        <w:ind w:left="2520" w:hanging="180"/>
      </w:pPr>
    </w:lvl>
    <w:lvl w:ilvl="3" w:tplc="0C090001">
      <w:start w:val="1"/>
      <w:numFmt w:val="decimal"/>
      <w:lvlText w:val="%4."/>
      <w:lvlJc w:val="left"/>
      <w:pPr>
        <w:tabs>
          <w:tab w:val="num" w:pos="3240"/>
        </w:tabs>
        <w:ind w:left="3240" w:hanging="360"/>
      </w:pPr>
    </w:lvl>
    <w:lvl w:ilvl="4" w:tplc="0C090003">
      <w:start w:val="1"/>
      <w:numFmt w:val="lowerLetter"/>
      <w:lvlText w:val="%5)"/>
      <w:lvlJc w:val="left"/>
      <w:pPr>
        <w:tabs>
          <w:tab w:val="num" w:pos="3960"/>
        </w:tabs>
        <w:ind w:left="396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1A1007AF"/>
    <w:multiLevelType w:val="hybridMultilevel"/>
    <w:tmpl w:val="8096698C"/>
    <w:lvl w:ilvl="0" w:tplc="FFFFFFFF">
      <w:start w:val="1"/>
      <w:numFmt w:val="bullet"/>
      <w:pStyle w:val="TableBullet0"/>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1C7D0CEC"/>
    <w:multiLevelType w:val="hybridMultilevel"/>
    <w:tmpl w:val="BCEE8F9E"/>
    <w:lvl w:ilvl="0" w:tplc="B4187B0E">
      <w:start w:val="1"/>
      <w:numFmt w:val="bullet"/>
      <w:pStyle w:val="TableBody1"/>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CEA765D"/>
    <w:multiLevelType w:val="hybridMultilevel"/>
    <w:tmpl w:val="AEF45432"/>
    <w:lvl w:ilvl="0" w:tplc="46628CC4">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7F0F4C"/>
    <w:multiLevelType w:val="hybridMultilevel"/>
    <w:tmpl w:val="FA2AB7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4DC3C63"/>
    <w:multiLevelType w:val="hybridMultilevel"/>
    <w:tmpl w:val="A418D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A7CE5"/>
    <w:multiLevelType w:val="hybridMultilevel"/>
    <w:tmpl w:val="C16CC4BA"/>
    <w:lvl w:ilvl="0" w:tplc="0C090001">
      <w:start w:val="1"/>
      <w:numFmt w:val="decimal"/>
      <w:pStyle w:val="Tablelist"/>
      <w:lvlText w:val="%1."/>
      <w:lvlJc w:val="left"/>
      <w:pPr>
        <w:tabs>
          <w:tab w:val="num" w:pos="397"/>
        </w:tabs>
        <w:ind w:left="397" w:hanging="397"/>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15:restartNumberingAfterBreak="0">
    <w:nsid w:val="2B146B86"/>
    <w:multiLevelType w:val="hybridMultilevel"/>
    <w:tmpl w:val="9B4C27EE"/>
    <w:lvl w:ilvl="0" w:tplc="FE48A7C4">
      <w:start w:val="1"/>
      <w:numFmt w:val="bullet"/>
      <w:pStyle w:val="DLBullet1"/>
      <w:lvlText w:val=""/>
      <w:lvlJc w:val="left"/>
      <w:pPr>
        <w:tabs>
          <w:tab w:val="num" w:pos="1080"/>
        </w:tabs>
        <w:ind w:left="1080" w:hanging="360"/>
      </w:pPr>
      <w:rPr>
        <w:rFonts w:ascii="Symbol" w:hAnsi="Symbol" w:hint="default"/>
        <w:color w:val="auto"/>
      </w:rPr>
    </w:lvl>
    <w:lvl w:ilvl="1" w:tplc="0C090019">
      <w:start w:val="1"/>
      <w:numFmt w:val="lowerRoman"/>
      <w:lvlText w:val="%2."/>
      <w:lvlJc w:val="right"/>
      <w:pPr>
        <w:tabs>
          <w:tab w:val="num" w:pos="1418"/>
        </w:tabs>
        <w:ind w:left="1418" w:hanging="284"/>
      </w:pPr>
      <w:rPr>
        <w:rFonts w:hint="default"/>
        <w:color w:val="auto"/>
      </w:rPr>
    </w:lvl>
    <w:lvl w:ilvl="2" w:tplc="0C09001B">
      <w:start w:val="1"/>
      <w:numFmt w:val="lowerRoman"/>
      <w:pStyle w:val="DLBullet3"/>
      <w:lvlText w:val="%3."/>
      <w:lvlJc w:val="right"/>
      <w:pPr>
        <w:tabs>
          <w:tab w:val="num" w:pos="2520"/>
        </w:tabs>
        <w:ind w:left="2520" w:hanging="252"/>
      </w:pPr>
      <w:rPr>
        <w:rFonts w:hint="default"/>
      </w:r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rPr>
        <w:rFonts w:hint="default"/>
      </w:r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0" w15:restartNumberingAfterBreak="0">
    <w:nsid w:val="2BBE6302"/>
    <w:multiLevelType w:val="hybridMultilevel"/>
    <w:tmpl w:val="74D485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C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0F1B35"/>
    <w:multiLevelType w:val="hybridMultilevel"/>
    <w:tmpl w:val="BE44E94A"/>
    <w:lvl w:ilvl="0" w:tplc="0C090001">
      <w:start w:val="1"/>
      <w:numFmt w:val="bullet"/>
      <w:lvlText w:val=""/>
      <w:lvlJc w:val="left"/>
      <w:pPr>
        <w:ind w:left="1487" w:hanging="360"/>
      </w:pPr>
      <w:rPr>
        <w:rFonts w:ascii="Symbol" w:hAnsi="Symbol" w:hint="default"/>
      </w:rPr>
    </w:lvl>
    <w:lvl w:ilvl="1" w:tplc="0C090003" w:tentative="1">
      <w:start w:val="1"/>
      <w:numFmt w:val="bullet"/>
      <w:lvlText w:val="o"/>
      <w:lvlJc w:val="left"/>
      <w:pPr>
        <w:ind w:left="2207" w:hanging="360"/>
      </w:pPr>
      <w:rPr>
        <w:rFonts w:ascii="Courier New" w:hAnsi="Courier New" w:cs="Courier New" w:hint="default"/>
      </w:rPr>
    </w:lvl>
    <w:lvl w:ilvl="2" w:tplc="0C090005" w:tentative="1">
      <w:start w:val="1"/>
      <w:numFmt w:val="bullet"/>
      <w:lvlText w:val=""/>
      <w:lvlJc w:val="left"/>
      <w:pPr>
        <w:ind w:left="2927" w:hanging="360"/>
      </w:pPr>
      <w:rPr>
        <w:rFonts w:ascii="Wingdings" w:hAnsi="Wingdings" w:hint="default"/>
      </w:rPr>
    </w:lvl>
    <w:lvl w:ilvl="3" w:tplc="0C090001" w:tentative="1">
      <w:start w:val="1"/>
      <w:numFmt w:val="bullet"/>
      <w:lvlText w:val=""/>
      <w:lvlJc w:val="left"/>
      <w:pPr>
        <w:ind w:left="3647" w:hanging="360"/>
      </w:pPr>
      <w:rPr>
        <w:rFonts w:ascii="Symbol" w:hAnsi="Symbol" w:hint="default"/>
      </w:rPr>
    </w:lvl>
    <w:lvl w:ilvl="4" w:tplc="0C090003" w:tentative="1">
      <w:start w:val="1"/>
      <w:numFmt w:val="bullet"/>
      <w:lvlText w:val="o"/>
      <w:lvlJc w:val="left"/>
      <w:pPr>
        <w:ind w:left="4367" w:hanging="360"/>
      </w:pPr>
      <w:rPr>
        <w:rFonts w:ascii="Courier New" w:hAnsi="Courier New" w:cs="Courier New" w:hint="default"/>
      </w:rPr>
    </w:lvl>
    <w:lvl w:ilvl="5" w:tplc="0C090005" w:tentative="1">
      <w:start w:val="1"/>
      <w:numFmt w:val="bullet"/>
      <w:lvlText w:val=""/>
      <w:lvlJc w:val="left"/>
      <w:pPr>
        <w:ind w:left="5087" w:hanging="360"/>
      </w:pPr>
      <w:rPr>
        <w:rFonts w:ascii="Wingdings" w:hAnsi="Wingdings" w:hint="default"/>
      </w:rPr>
    </w:lvl>
    <w:lvl w:ilvl="6" w:tplc="0C090001" w:tentative="1">
      <w:start w:val="1"/>
      <w:numFmt w:val="bullet"/>
      <w:lvlText w:val=""/>
      <w:lvlJc w:val="left"/>
      <w:pPr>
        <w:ind w:left="5807" w:hanging="360"/>
      </w:pPr>
      <w:rPr>
        <w:rFonts w:ascii="Symbol" w:hAnsi="Symbol" w:hint="default"/>
      </w:rPr>
    </w:lvl>
    <w:lvl w:ilvl="7" w:tplc="0C090003" w:tentative="1">
      <w:start w:val="1"/>
      <w:numFmt w:val="bullet"/>
      <w:lvlText w:val="o"/>
      <w:lvlJc w:val="left"/>
      <w:pPr>
        <w:ind w:left="6527" w:hanging="360"/>
      </w:pPr>
      <w:rPr>
        <w:rFonts w:ascii="Courier New" w:hAnsi="Courier New" w:cs="Courier New" w:hint="default"/>
      </w:rPr>
    </w:lvl>
    <w:lvl w:ilvl="8" w:tplc="0C090005" w:tentative="1">
      <w:start w:val="1"/>
      <w:numFmt w:val="bullet"/>
      <w:lvlText w:val=""/>
      <w:lvlJc w:val="left"/>
      <w:pPr>
        <w:ind w:left="7247" w:hanging="360"/>
      </w:pPr>
      <w:rPr>
        <w:rFonts w:ascii="Wingdings" w:hAnsi="Wingdings" w:hint="default"/>
      </w:rPr>
    </w:lvl>
  </w:abstractNum>
  <w:abstractNum w:abstractNumId="22" w15:restartNumberingAfterBreak="0">
    <w:nsid w:val="300F6C9C"/>
    <w:multiLevelType w:val="hybridMultilevel"/>
    <w:tmpl w:val="F636FD6C"/>
    <w:lvl w:ilvl="0" w:tplc="25B2AA58">
      <w:start w:val="1"/>
      <w:numFmt w:val="upperLetter"/>
      <w:pStyle w:val="Appendix"/>
      <w:lvlText w:val="%1"/>
      <w:lvlJc w:val="left"/>
      <w:pPr>
        <w:tabs>
          <w:tab w:val="num" w:pos="360"/>
        </w:tabs>
        <w:ind w:left="0" w:firstLine="0"/>
      </w:pPr>
      <w:rPr>
        <w:rFonts w:hint="default"/>
      </w:rPr>
    </w:lvl>
    <w:lvl w:ilvl="1" w:tplc="5088ED20" w:tentative="1">
      <w:start w:val="1"/>
      <w:numFmt w:val="lowerLetter"/>
      <w:lvlText w:val="%2."/>
      <w:lvlJc w:val="left"/>
      <w:pPr>
        <w:tabs>
          <w:tab w:val="num" w:pos="1440"/>
        </w:tabs>
        <w:ind w:left="1440" w:hanging="360"/>
      </w:pPr>
    </w:lvl>
    <w:lvl w:ilvl="2" w:tplc="4BE86F5C"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829E4D5C"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754DE9"/>
    <w:multiLevelType w:val="hybridMultilevel"/>
    <w:tmpl w:val="723E1208"/>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4" w15:restartNumberingAfterBreak="0">
    <w:nsid w:val="38D86C9D"/>
    <w:multiLevelType w:val="hybridMultilevel"/>
    <w:tmpl w:val="0D90D24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5" w15:restartNumberingAfterBreak="0">
    <w:nsid w:val="3C2044C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5025D2"/>
    <w:multiLevelType w:val="multilevel"/>
    <w:tmpl w:val="10A00D60"/>
    <w:numStyleLink w:val="ICParaMultiLevelList"/>
  </w:abstractNum>
  <w:abstractNum w:abstractNumId="27" w15:restartNumberingAfterBreak="0">
    <w:nsid w:val="401E7726"/>
    <w:multiLevelType w:val="hybridMultilevel"/>
    <w:tmpl w:val="A4B2CC8E"/>
    <w:lvl w:ilvl="0" w:tplc="42CCFE66">
      <w:start w:val="1"/>
      <w:numFmt w:val="decimal"/>
      <w:pStyle w:val="DLNumberIndent"/>
      <w:lvlText w:val="%1."/>
      <w:lvlJc w:val="left"/>
      <w:pPr>
        <w:tabs>
          <w:tab w:val="num" w:pos="1074"/>
        </w:tabs>
        <w:ind w:left="1074" w:hanging="360"/>
      </w:pPr>
      <w:rPr>
        <w:rFonts w:hint="default"/>
      </w:rPr>
    </w:lvl>
    <w:lvl w:ilvl="1" w:tplc="5298264E">
      <w:start w:val="1"/>
      <w:numFmt w:val="bullet"/>
      <w:lvlText w:val="o"/>
      <w:lvlJc w:val="left"/>
      <w:pPr>
        <w:tabs>
          <w:tab w:val="num" w:pos="2154"/>
        </w:tabs>
        <w:ind w:left="2154" w:hanging="360"/>
      </w:pPr>
      <w:rPr>
        <w:rFonts w:ascii="Courier New" w:hAnsi="Courier New" w:cs="Courier New" w:hint="default"/>
      </w:rPr>
    </w:lvl>
    <w:lvl w:ilvl="2" w:tplc="058AE620">
      <w:start w:val="1"/>
      <w:numFmt w:val="decimal"/>
      <w:lvlText w:val="(%3)"/>
      <w:lvlJc w:val="left"/>
      <w:pPr>
        <w:tabs>
          <w:tab w:val="num" w:pos="2874"/>
        </w:tabs>
        <w:ind w:left="2874" w:hanging="360"/>
      </w:pPr>
      <w:rPr>
        <w:rFonts w:hint="default"/>
      </w:rPr>
    </w:lvl>
    <w:lvl w:ilvl="3" w:tplc="E29E8168" w:tentative="1">
      <w:start w:val="1"/>
      <w:numFmt w:val="bullet"/>
      <w:lvlText w:val=""/>
      <w:lvlJc w:val="left"/>
      <w:pPr>
        <w:tabs>
          <w:tab w:val="num" w:pos="3594"/>
        </w:tabs>
        <w:ind w:left="3594" w:hanging="360"/>
      </w:pPr>
      <w:rPr>
        <w:rFonts w:ascii="Symbol" w:hAnsi="Symbol" w:hint="default"/>
      </w:rPr>
    </w:lvl>
    <w:lvl w:ilvl="4" w:tplc="E648DD0A" w:tentative="1">
      <w:start w:val="1"/>
      <w:numFmt w:val="bullet"/>
      <w:lvlText w:val="o"/>
      <w:lvlJc w:val="left"/>
      <w:pPr>
        <w:tabs>
          <w:tab w:val="num" w:pos="4314"/>
        </w:tabs>
        <w:ind w:left="4314" w:hanging="360"/>
      </w:pPr>
      <w:rPr>
        <w:rFonts w:ascii="Courier New" w:hAnsi="Courier New" w:cs="Courier New" w:hint="default"/>
      </w:rPr>
    </w:lvl>
    <w:lvl w:ilvl="5" w:tplc="5E1E33AE" w:tentative="1">
      <w:start w:val="1"/>
      <w:numFmt w:val="bullet"/>
      <w:lvlText w:val=""/>
      <w:lvlJc w:val="left"/>
      <w:pPr>
        <w:tabs>
          <w:tab w:val="num" w:pos="5034"/>
        </w:tabs>
        <w:ind w:left="5034" w:hanging="360"/>
      </w:pPr>
      <w:rPr>
        <w:rFonts w:ascii="Wingdings" w:hAnsi="Wingdings" w:hint="default"/>
      </w:rPr>
    </w:lvl>
    <w:lvl w:ilvl="6" w:tplc="F22C0ACE" w:tentative="1">
      <w:start w:val="1"/>
      <w:numFmt w:val="bullet"/>
      <w:lvlText w:val=""/>
      <w:lvlJc w:val="left"/>
      <w:pPr>
        <w:tabs>
          <w:tab w:val="num" w:pos="5754"/>
        </w:tabs>
        <w:ind w:left="5754" w:hanging="360"/>
      </w:pPr>
      <w:rPr>
        <w:rFonts w:ascii="Symbol" w:hAnsi="Symbol" w:hint="default"/>
      </w:rPr>
    </w:lvl>
    <w:lvl w:ilvl="7" w:tplc="FCFE67E0" w:tentative="1">
      <w:start w:val="1"/>
      <w:numFmt w:val="bullet"/>
      <w:lvlText w:val="o"/>
      <w:lvlJc w:val="left"/>
      <w:pPr>
        <w:tabs>
          <w:tab w:val="num" w:pos="6474"/>
        </w:tabs>
        <w:ind w:left="6474" w:hanging="360"/>
      </w:pPr>
      <w:rPr>
        <w:rFonts w:ascii="Courier New" w:hAnsi="Courier New" w:cs="Courier New" w:hint="default"/>
      </w:rPr>
    </w:lvl>
    <w:lvl w:ilvl="8" w:tplc="58D0A4C4" w:tentative="1">
      <w:start w:val="1"/>
      <w:numFmt w:val="bullet"/>
      <w:lvlText w:val=""/>
      <w:lvlJc w:val="left"/>
      <w:pPr>
        <w:tabs>
          <w:tab w:val="num" w:pos="7194"/>
        </w:tabs>
        <w:ind w:left="7194" w:hanging="360"/>
      </w:pPr>
      <w:rPr>
        <w:rFonts w:ascii="Wingdings" w:hAnsi="Wingdings" w:hint="default"/>
      </w:rPr>
    </w:lvl>
  </w:abstractNum>
  <w:abstractNum w:abstractNumId="28" w15:restartNumberingAfterBreak="0">
    <w:nsid w:val="43B40953"/>
    <w:multiLevelType w:val="hybridMultilevel"/>
    <w:tmpl w:val="CBBCA97C"/>
    <w:lvl w:ilvl="0" w:tplc="CFD832E8">
      <w:start w:val="2"/>
      <w:numFmt w:val="decimal"/>
      <w:pStyle w:val="NumberPoint"/>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44ECA0C4"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7B53DF2"/>
    <w:multiLevelType w:val="hybridMultilevel"/>
    <w:tmpl w:val="F15871A6"/>
    <w:lvl w:ilvl="0" w:tplc="0C090005">
      <w:start w:val="1"/>
      <w:numFmt w:val="decimal"/>
      <w:pStyle w:val="ICParaListLevel11"/>
      <w:lvlText w:val="(%1)"/>
      <w:lvlJc w:val="left"/>
      <w:pPr>
        <w:tabs>
          <w:tab w:val="num" w:pos="1701"/>
        </w:tabs>
        <w:ind w:left="1701" w:hanging="567"/>
      </w:pPr>
      <w:rPr>
        <w:rFonts w:hint="default"/>
      </w:rPr>
    </w:lvl>
    <w:lvl w:ilvl="1" w:tplc="0C090003">
      <w:start w:val="1"/>
      <w:numFmt w:val="lowerLetter"/>
      <w:lvlText w:val="%2."/>
      <w:lvlJc w:val="left"/>
      <w:pPr>
        <w:ind w:left="3186" w:hanging="360"/>
      </w:pPr>
    </w:lvl>
    <w:lvl w:ilvl="2" w:tplc="0C090005">
      <w:start w:val="1"/>
      <w:numFmt w:val="lowerRoman"/>
      <w:lvlText w:val="%3."/>
      <w:lvlJc w:val="right"/>
      <w:pPr>
        <w:ind w:left="3906" w:hanging="180"/>
      </w:pPr>
    </w:lvl>
    <w:lvl w:ilvl="3" w:tplc="0C090001" w:tentative="1">
      <w:start w:val="1"/>
      <w:numFmt w:val="decimal"/>
      <w:lvlText w:val="%4."/>
      <w:lvlJc w:val="left"/>
      <w:pPr>
        <w:ind w:left="4626" w:hanging="360"/>
      </w:pPr>
    </w:lvl>
    <w:lvl w:ilvl="4" w:tplc="0C090003" w:tentative="1">
      <w:start w:val="1"/>
      <w:numFmt w:val="lowerLetter"/>
      <w:lvlText w:val="%5."/>
      <w:lvlJc w:val="left"/>
      <w:pPr>
        <w:ind w:left="5346" w:hanging="360"/>
      </w:pPr>
    </w:lvl>
    <w:lvl w:ilvl="5" w:tplc="0C090005" w:tentative="1">
      <w:start w:val="1"/>
      <w:numFmt w:val="lowerRoman"/>
      <w:lvlText w:val="%6."/>
      <w:lvlJc w:val="right"/>
      <w:pPr>
        <w:ind w:left="6066" w:hanging="180"/>
      </w:pPr>
    </w:lvl>
    <w:lvl w:ilvl="6" w:tplc="0C090001" w:tentative="1">
      <w:start w:val="1"/>
      <w:numFmt w:val="decimal"/>
      <w:lvlText w:val="%7."/>
      <w:lvlJc w:val="left"/>
      <w:pPr>
        <w:ind w:left="6786" w:hanging="360"/>
      </w:pPr>
    </w:lvl>
    <w:lvl w:ilvl="7" w:tplc="0C090003" w:tentative="1">
      <w:start w:val="1"/>
      <w:numFmt w:val="lowerLetter"/>
      <w:lvlText w:val="%8."/>
      <w:lvlJc w:val="left"/>
      <w:pPr>
        <w:ind w:left="7506" w:hanging="360"/>
      </w:pPr>
    </w:lvl>
    <w:lvl w:ilvl="8" w:tplc="0C090005" w:tentative="1">
      <w:start w:val="1"/>
      <w:numFmt w:val="lowerRoman"/>
      <w:lvlText w:val="%9."/>
      <w:lvlJc w:val="right"/>
      <w:pPr>
        <w:ind w:left="8226" w:hanging="180"/>
      </w:pPr>
    </w:lvl>
  </w:abstractNum>
  <w:abstractNum w:abstractNumId="30" w15:restartNumberingAfterBreak="0">
    <w:nsid w:val="49C0060F"/>
    <w:multiLevelType w:val="hybridMultilevel"/>
    <w:tmpl w:val="45124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A6617F"/>
    <w:multiLevelType w:val="hybridMultilevel"/>
    <w:tmpl w:val="BBE8644E"/>
    <w:lvl w:ilvl="0" w:tplc="0C090001">
      <w:start w:val="1"/>
      <w:numFmt w:val="bullet"/>
      <w:pStyle w:val="ICBulletIndent1"/>
      <w:lvlText w:val=""/>
      <w:lvlJc w:val="left"/>
      <w:pPr>
        <w:tabs>
          <w:tab w:val="num" w:pos="2268"/>
        </w:tabs>
        <w:ind w:left="2268" w:hanging="567"/>
      </w:pPr>
      <w:rPr>
        <w:rFonts w:ascii="Symbol" w:hAnsi="Symbol" w:hint="default"/>
        <w:color w:val="auto"/>
      </w:rPr>
    </w:lvl>
    <w:lvl w:ilvl="1" w:tplc="0C090003">
      <w:start w:val="1"/>
      <w:numFmt w:val="bullet"/>
      <w:lvlText w:val="o"/>
      <w:lvlJc w:val="left"/>
      <w:pPr>
        <w:ind w:left="3084" w:hanging="360"/>
      </w:pPr>
      <w:rPr>
        <w:rFonts w:ascii="Courier New" w:hAnsi="Courier New" w:cs="Courier New" w:hint="default"/>
      </w:rPr>
    </w:lvl>
    <w:lvl w:ilvl="2" w:tplc="0C090005">
      <w:start w:val="1"/>
      <w:numFmt w:val="bullet"/>
      <w:lvlText w:val=""/>
      <w:lvlJc w:val="left"/>
      <w:pPr>
        <w:ind w:left="3804" w:hanging="360"/>
      </w:pPr>
      <w:rPr>
        <w:rFonts w:ascii="Wingdings" w:hAnsi="Wingdings" w:hint="default"/>
      </w:rPr>
    </w:lvl>
    <w:lvl w:ilvl="3" w:tplc="0C090001" w:tentative="1">
      <w:start w:val="1"/>
      <w:numFmt w:val="bullet"/>
      <w:lvlText w:val=""/>
      <w:lvlJc w:val="left"/>
      <w:pPr>
        <w:ind w:left="4524" w:hanging="360"/>
      </w:pPr>
      <w:rPr>
        <w:rFonts w:ascii="Symbol" w:hAnsi="Symbol" w:hint="default"/>
      </w:rPr>
    </w:lvl>
    <w:lvl w:ilvl="4" w:tplc="0C090003" w:tentative="1">
      <w:start w:val="1"/>
      <w:numFmt w:val="bullet"/>
      <w:lvlText w:val="o"/>
      <w:lvlJc w:val="left"/>
      <w:pPr>
        <w:ind w:left="5244" w:hanging="360"/>
      </w:pPr>
      <w:rPr>
        <w:rFonts w:ascii="Courier New" w:hAnsi="Courier New" w:cs="Courier New" w:hint="default"/>
      </w:rPr>
    </w:lvl>
    <w:lvl w:ilvl="5" w:tplc="0C090005" w:tentative="1">
      <w:start w:val="1"/>
      <w:numFmt w:val="bullet"/>
      <w:lvlText w:val=""/>
      <w:lvlJc w:val="left"/>
      <w:pPr>
        <w:ind w:left="5964" w:hanging="360"/>
      </w:pPr>
      <w:rPr>
        <w:rFonts w:ascii="Wingdings" w:hAnsi="Wingdings" w:hint="default"/>
      </w:rPr>
    </w:lvl>
    <w:lvl w:ilvl="6" w:tplc="0C090001" w:tentative="1">
      <w:start w:val="1"/>
      <w:numFmt w:val="bullet"/>
      <w:lvlText w:val=""/>
      <w:lvlJc w:val="left"/>
      <w:pPr>
        <w:ind w:left="6684" w:hanging="360"/>
      </w:pPr>
      <w:rPr>
        <w:rFonts w:ascii="Symbol" w:hAnsi="Symbol" w:hint="default"/>
      </w:rPr>
    </w:lvl>
    <w:lvl w:ilvl="7" w:tplc="0C090003" w:tentative="1">
      <w:start w:val="1"/>
      <w:numFmt w:val="bullet"/>
      <w:lvlText w:val="o"/>
      <w:lvlJc w:val="left"/>
      <w:pPr>
        <w:ind w:left="7404" w:hanging="360"/>
      </w:pPr>
      <w:rPr>
        <w:rFonts w:ascii="Courier New" w:hAnsi="Courier New" w:cs="Courier New" w:hint="default"/>
      </w:rPr>
    </w:lvl>
    <w:lvl w:ilvl="8" w:tplc="0C090005" w:tentative="1">
      <w:start w:val="1"/>
      <w:numFmt w:val="bullet"/>
      <w:lvlText w:val=""/>
      <w:lvlJc w:val="left"/>
      <w:pPr>
        <w:ind w:left="8124" w:hanging="360"/>
      </w:pPr>
      <w:rPr>
        <w:rFonts w:ascii="Wingdings" w:hAnsi="Wingdings" w:hint="default"/>
      </w:rPr>
    </w:lvl>
  </w:abstractNum>
  <w:abstractNum w:abstractNumId="32" w15:restartNumberingAfterBreak="0">
    <w:nsid w:val="516D0B5D"/>
    <w:multiLevelType w:val="hybridMultilevel"/>
    <w:tmpl w:val="70307968"/>
    <w:lvl w:ilvl="0" w:tplc="583A45FA">
      <w:start w:val="1"/>
      <w:numFmt w:val="bullet"/>
      <w:pStyle w:val="ICTableBullet1"/>
      <w:lvlText w:val=""/>
      <w:lvlJc w:val="left"/>
      <w:pPr>
        <w:tabs>
          <w:tab w:val="num" w:pos="360"/>
        </w:tabs>
        <w:ind w:left="360" w:hanging="360"/>
      </w:pPr>
      <w:rPr>
        <w:rFonts w:ascii="Symbol" w:hAnsi="Symbol" w:hint="default"/>
        <w:sz w:val="24"/>
        <w:szCs w:val="24"/>
      </w:rPr>
    </w:lvl>
    <w:lvl w:ilvl="1" w:tplc="EA80F57C">
      <w:start w:val="1"/>
      <w:numFmt w:val="bullet"/>
      <w:pStyle w:val="ICTableBullet2"/>
      <w:lvlText w:val="o"/>
      <w:lvlJc w:val="left"/>
      <w:pPr>
        <w:tabs>
          <w:tab w:val="num" w:pos="1440"/>
        </w:tabs>
        <w:ind w:left="1440" w:hanging="360"/>
      </w:pPr>
      <w:rPr>
        <w:rFonts w:ascii="Courier New" w:hAnsi="Courier New" w:cs="Courier New" w:hint="default"/>
      </w:rPr>
    </w:lvl>
    <w:lvl w:ilvl="2" w:tplc="4860E4A4" w:tentative="1">
      <w:start w:val="1"/>
      <w:numFmt w:val="bullet"/>
      <w:lvlText w:val=""/>
      <w:lvlJc w:val="left"/>
      <w:pPr>
        <w:tabs>
          <w:tab w:val="num" w:pos="2160"/>
        </w:tabs>
        <w:ind w:left="2160" w:hanging="360"/>
      </w:pPr>
      <w:rPr>
        <w:rFonts w:ascii="Wingdings" w:hAnsi="Wingdings" w:hint="default"/>
      </w:rPr>
    </w:lvl>
    <w:lvl w:ilvl="3" w:tplc="FE48A7C4" w:tentative="1">
      <w:start w:val="1"/>
      <w:numFmt w:val="bullet"/>
      <w:lvlText w:val=""/>
      <w:lvlJc w:val="left"/>
      <w:pPr>
        <w:tabs>
          <w:tab w:val="num" w:pos="2880"/>
        </w:tabs>
        <w:ind w:left="2880" w:hanging="360"/>
      </w:pPr>
      <w:rPr>
        <w:rFonts w:ascii="Symbol" w:hAnsi="Symbol" w:hint="default"/>
      </w:rPr>
    </w:lvl>
    <w:lvl w:ilvl="4" w:tplc="95AC6DC4" w:tentative="1">
      <w:start w:val="1"/>
      <w:numFmt w:val="bullet"/>
      <w:lvlText w:val="o"/>
      <w:lvlJc w:val="left"/>
      <w:pPr>
        <w:tabs>
          <w:tab w:val="num" w:pos="3600"/>
        </w:tabs>
        <w:ind w:left="3600" w:hanging="360"/>
      </w:pPr>
      <w:rPr>
        <w:rFonts w:ascii="Courier New" w:hAnsi="Courier New" w:cs="Courier New" w:hint="default"/>
      </w:rPr>
    </w:lvl>
    <w:lvl w:ilvl="5" w:tplc="7026DA64" w:tentative="1">
      <w:start w:val="1"/>
      <w:numFmt w:val="bullet"/>
      <w:lvlText w:val=""/>
      <w:lvlJc w:val="left"/>
      <w:pPr>
        <w:tabs>
          <w:tab w:val="num" w:pos="4320"/>
        </w:tabs>
        <w:ind w:left="4320" w:hanging="360"/>
      </w:pPr>
      <w:rPr>
        <w:rFonts w:ascii="Wingdings" w:hAnsi="Wingdings" w:hint="default"/>
      </w:rPr>
    </w:lvl>
    <w:lvl w:ilvl="6" w:tplc="BED81F94" w:tentative="1">
      <w:start w:val="1"/>
      <w:numFmt w:val="bullet"/>
      <w:lvlText w:val=""/>
      <w:lvlJc w:val="left"/>
      <w:pPr>
        <w:tabs>
          <w:tab w:val="num" w:pos="5040"/>
        </w:tabs>
        <w:ind w:left="5040" w:hanging="360"/>
      </w:pPr>
      <w:rPr>
        <w:rFonts w:ascii="Symbol" w:hAnsi="Symbol" w:hint="default"/>
      </w:rPr>
    </w:lvl>
    <w:lvl w:ilvl="7" w:tplc="B476A7D8" w:tentative="1">
      <w:start w:val="1"/>
      <w:numFmt w:val="bullet"/>
      <w:lvlText w:val="o"/>
      <w:lvlJc w:val="left"/>
      <w:pPr>
        <w:tabs>
          <w:tab w:val="num" w:pos="5760"/>
        </w:tabs>
        <w:ind w:left="5760" w:hanging="360"/>
      </w:pPr>
      <w:rPr>
        <w:rFonts w:ascii="Courier New" w:hAnsi="Courier New" w:cs="Courier New" w:hint="default"/>
      </w:rPr>
    </w:lvl>
    <w:lvl w:ilvl="8" w:tplc="8270A20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F30E06"/>
    <w:multiLevelType w:val="hybridMultilevel"/>
    <w:tmpl w:val="506CC61A"/>
    <w:lvl w:ilvl="0" w:tplc="0C090003">
      <w:start w:val="1"/>
      <w:numFmt w:val="bullet"/>
      <w:pStyle w:val="ReportText-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2A079E"/>
    <w:multiLevelType w:val="hybridMultilevel"/>
    <w:tmpl w:val="EA0C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B77426"/>
    <w:multiLevelType w:val="hybridMultilevel"/>
    <w:tmpl w:val="32901EE0"/>
    <w:lvl w:ilvl="0" w:tplc="0C090001">
      <w:start w:val="1"/>
      <w:numFmt w:val="bullet"/>
      <w:pStyle w:val="RecommendationText"/>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330552"/>
    <w:multiLevelType w:val="hybridMultilevel"/>
    <w:tmpl w:val="8B42E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D15FD2"/>
    <w:multiLevelType w:val="hybridMultilevel"/>
    <w:tmpl w:val="6F22D5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5B44AA1"/>
    <w:multiLevelType w:val="hybridMultilevel"/>
    <w:tmpl w:val="9070950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9" w15:restartNumberingAfterBreak="0">
    <w:nsid w:val="767410A2"/>
    <w:multiLevelType w:val="hybridMultilevel"/>
    <w:tmpl w:val="929001F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8D859A4"/>
    <w:multiLevelType w:val="multilevel"/>
    <w:tmpl w:val="FD985EE4"/>
    <w:lvl w:ilvl="0">
      <w:start w:val="1"/>
      <w:numFmt w:val="decimal"/>
      <w:pStyle w:val="ICHeading1"/>
      <w:lvlText w:val="%1."/>
      <w:lvlJc w:val="left"/>
      <w:pPr>
        <w:tabs>
          <w:tab w:val="num" w:pos="1134"/>
        </w:tabs>
        <w:ind w:left="1134" w:hanging="1134"/>
      </w:pPr>
      <w:rPr>
        <w:rFonts w:hint="default"/>
      </w:rPr>
    </w:lvl>
    <w:lvl w:ilvl="1">
      <w:start w:val="1"/>
      <w:numFmt w:val="decimal"/>
      <w:pStyle w:val="ICHeading2"/>
      <w:lvlText w:val="%1.%2"/>
      <w:lvlJc w:val="left"/>
      <w:pPr>
        <w:tabs>
          <w:tab w:val="num" w:pos="1134"/>
        </w:tabs>
        <w:ind w:left="1134" w:hanging="1134"/>
      </w:pPr>
      <w:rPr>
        <w:rFonts w:hint="default"/>
      </w:rPr>
    </w:lvl>
    <w:lvl w:ilvl="2">
      <w:start w:val="1"/>
      <w:numFmt w:val="decimal"/>
      <w:pStyle w:val="ICHeading3"/>
      <w:lvlText w:val="%1.%2.%3"/>
      <w:lvlJc w:val="left"/>
      <w:pPr>
        <w:tabs>
          <w:tab w:val="num" w:pos="1134"/>
        </w:tabs>
        <w:ind w:left="1134" w:hanging="1134"/>
      </w:pPr>
      <w:rPr>
        <w:rFonts w:hint="default"/>
      </w:rPr>
    </w:lvl>
    <w:lvl w:ilvl="3">
      <w:start w:val="1"/>
      <w:numFmt w:val="decimal"/>
      <w:pStyle w:val="ICParaNumberedLvl4"/>
      <w:lvlText w:val="%1.%2.%3.%4"/>
      <w:lvlJc w:val="left"/>
      <w:pPr>
        <w:tabs>
          <w:tab w:val="num" w:pos="2268"/>
        </w:tabs>
        <w:ind w:left="2268" w:hanging="1134"/>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1" w15:restartNumberingAfterBreak="0">
    <w:nsid w:val="7C824EC1"/>
    <w:multiLevelType w:val="singleLevel"/>
    <w:tmpl w:val="921A63F6"/>
    <w:lvl w:ilvl="0">
      <w:start w:val="1"/>
      <w:numFmt w:val="bullet"/>
      <w:pStyle w:val="NormalIndent1"/>
      <w:lvlText w:val=""/>
      <w:lvlJc w:val="left"/>
      <w:pPr>
        <w:tabs>
          <w:tab w:val="num" w:pos="1440"/>
        </w:tabs>
        <w:ind w:left="1440" w:hanging="360"/>
      </w:pPr>
      <w:rPr>
        <w:rFonts w:ascii="Wingdings" w:hAnsi="Wingdings" w:hint="default"/>
      </w:rPr>
    </w:lvl>
  </w:abstractNum>
  <w:abstractNum w:abstractNumId="42" w15:restartNumberingAfterBreak="0">
    <w:nsid w:val="7D696757"/>
    <w:multiLevelType w:val="singleLevel"/>
    <w:tmpl w:val="3D84698C"/>
    <w:lvl w:ilvl="0">
      <w:start w:val="1"/>
      <w:numFmt w:val="bullet"/>
      <w:pStyle w:val="Dotpoint"/>
      <w:lvlText w:val=""/>
      <w:lvlJc w:val="left"/>
      <w:pPr>
        <w:tabs>
          <w:tab w:val="num" w:pos="360"/>
        </w:tabs>
        <w:ind w:left="360" w:hanging="360"/>
      </w:pPr>
      <w:rPr>
        <w:rFonts w:ascii="Symbol" w:hAnsi="Symbol" w:hint="default"/>
      </w:rPr>
    </w:lvl>
  </w:abstractNum>
  <w:abstractNum w:abstractNumId="43" w15:restartNumberingAfterBreak="0">
    <w:nsid w:val="7E8E58C6"/>
    <w:multiLevelType w:val="multilevel"/>
    <w:tmpl w:val="42E4B124"/>
    <w:lvl w:ilvl="0">
      <w:start w:val="1"/>
      <w:numFmt w:val="decimal"/>
      <w:pStyle w:val="ListNumber"/>
      <w:lvlText w:val="%1."/>
      <w:lvlJc w:val="center"/>
      <w:pPr>
        <w:tabs>
          <w:tab w:val="num" w:pos="1588"/>
        </w:tabs>
        <w:ind w:left="1588" w:hanging="454"/>
      </w:pPr>
      <w:rPr>
        <w:rFonts w:hint="default"/>
      </w:rPr>
    </w:lvl>
    <w:lvl w:ilvl="1">
      <w:start w:val="1"/>
      <w:numFmt w:val="lowerLetter"/>
      <w:lvlText w:val="%2."/>
      <w:lvlJc w:val="left"/>
      <w:pPr>
        <w:tabs>
          <w:tab w:val="num" w:pos="2041"/>
        </w:tabs>
        <w:ind w:left="2041" w:hanging="453"/>
      </w:pPr>
      <w:rPr>
        <w:rFonts w:hint="default"/>
      </w:rPr>
    </w:lvl>
    <w:lvl w:ilvl="2">
      <w:start w:val="1"/>
      <w:numFmt w:val="lowerRoman"/>
      <w:lvlText w:val="%3)"/>
      <w:lvlJc w:val="left"/>
      <w:pPr>
        <w:tabs>
          <w:tab w:val="num" w:pos="2495"/>
        </w:tabs>
        <w:ind w:left="2495" w:hanging="454"/>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894730062">
    <w:abstractNumId w:val="1"/>
  </w:num>
  <w:num w:numId="2" w16cid:durableId="1273593201">
    <w:abstractNumId w:val="43"/>
  </w:num>
  <w:num w:numId="3" w16cid:durableId="1045255174">
    <w:abstractNumId w:val="2"/>
  </w:num>
  <w:num w:numId="4" w16cid:durableId="61417687">
    <w:abstractNumId w:val="0"/>
  </w:num>
  <w:num w:numId="5" w16cid:durableId="116797189">
    <w:abstractNumId w:val="18"/>
  </w:num>
  <w:num w:numId="6" w16cid:durableId="982543373">
    <w:abstractNumId w:val="3"/>
  </w:num>
  <w:num w:numId="7" w16cid:durableId="1391148384">
    <w:abstractNumId w:val="25"/>
  </w:num>
  <w:num w:numId="8" w16cid:durableId="859732976">
    <w:abstractNumId w:val="12"/>
  </w:num>
  <w:num w:numId="9" w16cid:durableId="49500005">
    <w:abstractNumId w:val="22"/>
  </w:num>
  <w:num w:numId="10" w16cid:durableId="1220678014">
    <w:abstractNumId w:val="40"/>
  </w:num>
  <w:num w:numId="11" w16cid:durableId="1664352283">
    <w:abstractNumId w:val="8"/>
  </w:num>
  <w:num w:numId="12" w16cid:durableId="128285982">
    <w:abstractNumId w:val="26"/>
  </w:num>
  <w:num w:numId="13" w16cid:durableId="867714688">
    <w:abstractNumId w:val="32"/>
  </w:num>
  <w:num w:numId="14" w16cid:durableId="253058470">
    <w:abstractNumId w:val="6"/>
  </w:num>
  <w:num w:numId="15" w16cid:durableId="423649830">
    <w:abstractNumId w:val="7"/>
  </w:num>
  <w:num w:numId="16" w16cid:durableId="1407417100">
    <w:abstractNumId w:val="11"/>
  </w:num>
  <w:num w:numId="17" w16cid:durableId="1666088440">
    <w:abstractNumId w:val="31"/>
  </w:num>
  <w:num w:numId="18" w16cid:durableId="1339579570">
    <w:abstractNumId w:val="9"/>
  </w:num>
  <w:num w:numId="19" w16cid:durableId="777330744">
    <w:abstractNumId w:val="42"/>
  </w:num>
  <w:num w:numId="20" w16cid:durableId="871773479">
    <w:abstractNumId w:val="41"/>
  </w:num>
  <w:num w:numId="21" w16cid:durableId="1718505250">
    <w:abstractNumId w:val="14"/>
  </w:num>
  <w:num w:numId="22" w16cid:durableId="855195328">
    <w:abstractNumId w:val="28"/>
  </w:num>
  <w:num w:numId="23" w16cid:durableId="1026953025">
    <w:abstractNumId w:val="27"/>
    <w:lvlOverride w:ilvl="0">
      <w:startOverride w:val="1"/>
    </w:lvlOverride>
  </w:num>
  <w:num w:numId="24" w16cid:durableId="1300724249">
    <w:abstractNumId w:val="19"/>
  </w:num>
  <w:num w:numId="25" w16cid:durableId="362681657">
    <w:abstractNumId w:val="29"/>
  </w:num>
  <w:num w:numId="26" w16cid:durableId="493688548">
    <w:abstractNumId w:val="10"/>
  </w:num>
  <w:num w:numId="27" w16cid:durableId="204369548">
    <w:abstractNumId w:val="35"/>
  </w:num>
  <w:num w:numId="28" w16cid:durableId="688332178">
    <w:abstractNumId w:val="33"/>
  </w:num>
  <w:num w:numId="29" w16cid:durableId="2020348091">
    <w:abstractNumId w:val="15"/>
  </w:num>
  <w:num w:numId="30" w16cid:durableId="1681010215">
    <w:abstractNumId w:val="17"/>
  </w:num>
  <w:num w:numId="31" w16cid:durableId="383212715">
    <w:abstractNumId w:val="38"/>
  </w:num>
  <w:num w:numId="32" w16cid:durableId="526602667">
    <w:abstractNumId w:val="13"/>
  </w:num>
  <w:num w:numId="33" w16cid:durableId="1901092025">
    <w:abstractNumId w:val="4"/>
  </w:num>
  <w:num w:numId="34" w16cid:durableId="1769227655">
    <w:abstractNumId w:val="5"/>
  </w:num>
  <w:num w:numId="35" w16cid:durableId="1223129190">
    <w:abstractNumId w:val="23"/>
  </w:num>
  <w:num w:numId="36" w16cid:durableId="554775853">
    <w:abstractNumId w:val="20"/>
  </w:num>
  <w:num w:numId="37" w16cid:durableId="642849338">
    <w:abstractNumId w:val="34"/>
  </w:num>
  <w:num w:numId="38" w16cid:durableId="1173647106">
    <w:abstractNumId w:val="36"/>
  </w:num>
  <w:num w:numId="39" w16cid:durableId="856694311">
    <w:abstractNumId w:val="39"/>
  </w:num>
  <w:num w:numId="40" w16cid:durableId="2064450816">
    <w:abstractNumId w:val="24"/>
  </w:num>
  <w:num w:numId="41" w16cid:durableId="246116089">
    <w:abstractNumId w:val="37"/>
  </w:num>
  <w:num w:numId="42" w16cid:durableId="132987174">
    <w:abstractNumId w:val="16"/>
  </w:num>
  <w:num w:numId="43" w16cid:durableId="690301222">
    <w:abstractNumId w:val="30"/>
  </w:num>
  <w:num w:numId="44" w16cid:durableId="1655837871">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BF1"/>
    <w:rsid w:val="00012AC2"/>
    <w:rsid w:val="000141A2"/>
    <w:rsid w:val="00016CB9"/>
    <w:rsid w:val="00016F45"/>
    <w:rsid w:val="00017E8B"/>
    <w:rsid w:val="00035C38"/>
    <w:rsid w:val="00047710"/>
    <w:rsid w:val="00047D85"/>
    <w:rsid w:val="00060EB3"/>
    <w:rsid w:val="00060F38"/>
    <w:rsid w:val="000610A4"/>
    <w:rsid w:val="00066223"/>
    <w:rsid w:val="00077534"/>
    <w:rsid w:val="00082388"/>
    <w:rsid w:val="000908BF"/>
    <w:rsid w:val="00091FFD"/>
    <w:rsid w:val="00093A20"/>
    <w:rsid w:val="00094BE4"/>
    <w:rsid w:val="00096D6D"/>
    <w:rsid w:val="000A16E5"/>
    <w:rsid w:val="000B1880"/>
    <w:rsid w:val="000B7E07"/>
    <w:rsid w:val="000C32E9"/>
    <w:rsid w:val="000C3D24"/>
    <w:rsid w:val="000C4F39"/>
    <w:rsid w:val="000C5249"/>
    <w:rsid w:val="000C57C2"/>
    <w:rsid w:val="000C5BA8"/>
    <w:rsid w:val="000D7C10"/>
    <w:rsid w:val="000E4FC3"/>
    <w:rsid w:val="000E5480"/>
    <w:rsid w:val="000E5ADC"/>
    <w:rsid w:val="000F0726"/>
    <w:rsid w:val="0010293C"/>
    <w:rsid w:val="001051E6"/>
    <w:rsid w:val="001178DC"/>
    <w:rsid w:val="001229C9"/>
    <w:rsid w:val="00130DF8"/>
    <w:rsid w:val="00132407"/>
    <w:rsid w:val="0013381B"/>
    <w:rsid w:val="00137FB4"/>
    <w:rsid w:val="001463CD"/>
    <w:rsid w:val="001513B3"/>
    <w:rsid w:val="0015285B"/>
    <w:rsid w:val="0016128C"/>
    <w:rsid w:val="00161AA7"/>
    <w:rsid w:val="00162D7C"/>
    <w:rsid w:val="00163F3F"/>
    <w:rsid w:val="001648CF"/>
    <w:rsid w:val="00175429"/>
    <w:rsid w:val="001829CE"/>
    <w:rsid w:val="0019235C"/>
    <w:rsid w:val="00195479"/>
    <w:rsid w:val="001A2636"/>
    <w:rsid w:val="001A2CA7"/>
    <w:rsid w:val="001B100A"/>
    <w:rsid w:val="001B2A75"/>
    <w:rsid w:val="001B43F2"/>
    <w:rsid w:val="001B47AD"/>
    <w:rsid w:val="001C208C"/>
    <w:rsid w:val="001C4D61"/>
    <w:rsid w:val="001E4B7E"/>
    <w:rsid w:val="001E5747"/>
    <w:rsid w:val="001E6E5E"/>
    <w:rsid w:val="001E7B08"/>
    <w:rsid w:val="001F135D"/>
    <w:rsid w:val="001F2115"/>
    <w:rsid w:val="001F3FF8"/>
    <w:rsid w:val="00202329"/>
    <w:rsid w:val="00203937"/>
    <w:rsid w:val="00206454"/>
    <w:rsid w:val="002114C1"/>
    <w:rsid w:val="002177B2"/>
    <w:rsid w:val="00231793"/>
    <w:rsid w:val="0023191A"/>
    <w:rsid w:val="002435DE"/>
    <w:rsid w:val="00245A35"/>
    <w:rsid w:val="0024772D"/>
    <w:rsid w:val="00254F12"/>
    <w:rsid w:val="0026590E"/>
    <w:rsid w:val="00270034"/>
    <w:rsid w:val="002763C4"/>
    <w:rsid w:val="00277D17"/>
    <w:rsid w:val="002803B3"/>
    <w:rsid w:val="00281A20"/>
    <w:rsid w:val="00293487"/>
    <w:rsid w:val="002A60A3"/>
    <w:rsid w:val="002B19E5"/>
    <w:rsid w:val="002B3429"/>
    <w:rsid w:val="002B3772"/>
    <w:rsid w:val="002B594A"/>
    <w:rsid w:val="002D5FCC"/>
    <w:rsid w:val="002D6BA8"/>
    <w:rsid w:val="002D6D36"/>
    <w:rsid w:val="002E0D12"/>
    <w:rsid w:val="002E549D"/>
    <w:rsid w:val="002E75F3"/>
    <w:rsid w:val="002F309F"/>
    <w:rsid w:val="002F506E"/>
    <w:rsid w:val="003032EA"/>
    <w:rsid w:val="003056FD"/>
    <w:rsid w:val="0030750C"/>
    <w:rsid w:val="003102D2"/>
    <w:rsid w:val="00313538"/>
    <w:rsid w:val="003219BB"/>
    <w:rsid w:val="0032292A"/>
    <w:rsid w:val="003317F5"/>
    <w:rsid w:val="0033467C"/>
    <w:rsid w:val="00334FD3"/>
    <w:rsid w:val="00336A7C"/>
    <w:rsid w:val="0034223B"/>
    <w:rsid w:val="0034660B"/>
    <w:rsid w:val="00354BFA"/>
    <w:rsid w:val="003554D7"/>
    <w:rsid w:val="00371EDF"/>
    <w:rsid w:val="003778ED"/>
    <w:rsid w:val="00382789"/>
    <w:rsid w:val="00386A28"/>
    <w:rsid w:val="00396024"/>
    <w:rsid w:val="0039705A"/>
    <w:rsid w:val="00397CFA"/>
    <w:rsid w:val="003B54ED"/>
    <w:rsid w:val="003C13C6"/>
    <w:rsid w:val="003C19C1"/>
    <w:rsid w:val="003D1605"/>
    <w:rsid w:val="003E735A"/>
    <w:rsid w:val="003E7407"/>
    <w:rsid w:val="003F227B"/>
    <w:rsid w:val="0040008E"/>
    <w:rsid w:val="00402253"/>
    <w:rsid w:val="004032B3"/>
    <w:rsid w:val="004104EF"/>
    <w:rsid w:val="00423157"/>
    <w:rsid w:val="00426F16"/>
    <w:rsid w:val="0042727D"/>
    <w:rsid w:val="0043136D"/>
    <w:rsid w:val="00432EFC"/>
    <w:rsid w:val="00435C2F"/>
    <w:rsid w:val="00442DA5"/>
    <w:rsid w:val="004448DA"/>
    <w:rsid w:val="004506F5"/>
    <w:rsid w:val="00452523"/>
    <w:rsid w:val="004645C3"/>
    <w:rsid w:val="004702B4"/>
    <w:rsid w:val="00480A01"/>
    <w:rsid w:val="00495C16"/>
    <w:rsid w:val="00495D46"/>
    <w:rsid w:val="004A08D7"/>
    <w:rsid w:val="004A0BDC"/>
    <w:rsid w:val="004A6A9B"/>
    <w:rsid w:val="004A7686"/>
    <w:rsid w:val="004B18DC"/>
    <w:rsid w:val="004B38F5"/>
    <w:rsid w:val="004B5F0E"/>
    <w:rsid w:val="004C0DF6"/>
    <w:rsid w:val="004D5497"/>
    <w:rsid w:val="004E509B"/>
    <w:rsid w:val="004E53CA"/>
    <w:rsid w:val="004F1796"/>
    <w:rsid w:val="00500CCD"/>
    <w:rsid w:val="00501372"/>
    <w:rsid w:val="005051F1"/>
    <w:rsid w:val="005145A4"/>
    <w:rsid w:val="005174BD"/>
    <w:rsid w:val="00530FB6"/>
    <w:rsid w:val="00535C2C"/>
    <w:rsid w:val="00537699"/>
    <w:rsid w:val="005426A3"/>
    <w:rsid w:val="0055049D"/>
    <w:rsid w:val="00563732"/>
    <w:rsid w:val="00564681"/>
    <w:rsid w:val="005727C1"/>
    <w:rsid w:val="00572C6D"/>
    <w:rsid w:val="00574019"/>
    <w:rsid w:val="005819C1"/>
    <w:rsid w:val="0058401C"/>
    <w:rsid w:val="005918CA"/>
    <w:rsid w:val="0059282E"/>
    <w:rsid w:val="005A4D80"/>
    <w:rsid w:val="005A51D9"/>
    <w:rsid w:val="005A68AF"/>
    <w:rsid w:val="005A7CA0"/>
    <w:rsid w:val="005B45BB"/>
    <w:rsid w:val="005B4C60"/>
    <w:rsid w:val="005B5384"/>
    <w:rsid w:val="005C21B7"/>
    <w:rsid w:val="005C5688"/>
    <w:rsid w:val="005C68D8"/>
    <w:rsid w:val="005D11C0"/>
    <w:rsid w:val="005E22D5"/>
    <w:rsid w:val="005E29B3"/>
    <w:rsid w:val="005F02CC"/>
    <w:rsid w:val="00611417"/>
    <w:rsid w:val="006116D5"/>
    <w:rsid w:val="00617284"/>
    <w:rsid w:val="0062454A"/>
    <w:rsid w:val="0063400C"/>
    <w:rsid w:val="00637223"/>
    <w:rsid w:val="00643101"/>
    <w:rsid w:val="006518DD"/>
    <w:rsid w:val="006544C3"/>
    <w:rsid w:val="00656059"/>
    <w:rsid w:val="006648BA"/>
    <w:rsid w:val="006664EB"/>
    <w:rsid w:val="00672449"/>
    <w:rsid w:val="006760A8"/>
    <w:rsid w:val="00685A5F"/>
    <w:rsid w:val="00686A95"/>
    <w:rsid w:val="00693CFA"/>
    <w:rsid w:val="00694921"/>
    <w:rsid w:val="006A004A"/>
    <w:rsid w:val="006A00E5"/>
    <w:rsid w:val="006A3259"/>
    <w:rsid w:val="006A769D"/>
    <w:rsid w:val="006B31CD"/>
    <w:rsid w:val="006B7F16"/>
    <w:rsid w:val="006C0357"/>
    <w:rsid w:val="006C05C8"/>
    <w:rsid w:val="006C2B13"/>
    <w:rsid w:val="006C3164"/>
    <w:rsid w:val="006C3C2C"/>
    <w:rsid w:val="006C6892"/>
    <w:rsid w:val="006D262A"/>
    <w:rsid w:val="00711268"/>
    <w:rsid w:val="007144FA"/>
    <w:rsid w:val="00722472"/>
    <w:rsid w:val="007325E6"/>
    <w:rsid w:val="0073755F"/>
    <w:rsid w:val="00740C51"/>
    <w:rsid w:val="00744123"/>
    <w:rsid w:val="00755883"/>
    <w:rsid w:val="007648AB"/>
    <w:rsid w:val="00766CC8"/>
    <w:rsid w:val="007853FD"/>
    <w:rsid w:val="0078676F"/>
    <w:rsid w:val="00794AD7"/>
    <w:rsid w:val="00795329"/>
    <w:rsid w:val="007A4F50"/>
    <w:rsid w:val="007B14E7"/>
    <w:rsid w:val="007B3A9D"/>
    <w:rsid w:val="007D67F4"/>
    <w:rsid w:val="007F03DA"/>
    <w:rsid w:val="007F4EE0"/>
    <w:rsid w:val="007F5D13"/>
    <w:rsid w:val="007F7BF1"/>
    <w:rsid w:val="00802A53"/>
    <w:rsid w:val="008121EC"/>
    <w:rsid w:val="008129C5"/>
    <w:rsid w:val="00813DCB"/>
    <w:rsid w:val="00814DED"/>
    <w:rsid w:val="0081595B"/>
    <w:rsid w:val="0082059D"/>
    <w:rsid w:val="0082313D"/>
    <w:rsid w:val="008234FE"/>
    <w:rsid w:val="00833381"/>
    <w:rsid w:val="00841BC7"/>
    <w:rsid w:val="00845362"/>
    <w:rsid w:val="00851834"/>
    <w:rsid w:val="00852C07"/>
    <w:rsid w:val="00854B83"/>
    <w:rsid w:val="00855C1A"/>
    <w:rsid w:val="0086404E"/>
    <w:rsid w:val="008672DF"/>
    <w:rsid w:val="008708D3"/>
    <w:rsid w:val="00876D7C"/>
    <w:rsid w:val="008770C0"/>
    <w:rsid w:val="0088010A"/>
    <w:rsid w:val="008801E8"/>
    <w:rsid w:val="008803E0"/>
    <w:rsid w:val="00882FDB"/>
    <w:rsid w:val="008846AA"/>
    <w:rsid w:val="00887A60"/>
    <w:rsid w:val="0089230C"/>
    <w:rsid w:val="0089235E"/>
    <w:rsid w:val="008A6A5E"/>
    <w:rsid w:val="008B24CD"/>
    <w:rsid w:val="008C3DBF"/>
    <w:rsid w:val="008D07EE"/>
    <w:rsid w:val="008D4115"/>
    <w:rsid w:val="008E2F81"/>
    <w:rsid w:val="008E4D7B"/>
    <w:rsid w:val="008E623E"/>
    <w:rsid w:val="008F08EF"/>
    <w:rsid w:val="008F2667"/>
    <w:rsid w:val="008F3295"/>
    <w:rsid w:val="008F4886"/>
    <w:rsid w:val="00914789"/>
    <w:rsid w:val="00925731"/>
    <w:rsid w:val="0093718A"/>
    <w:rsid w:val="0095170F"/>
    <w:rsid w:val="00951AB4"/>
    <w:rsid w:val="0095561D"/>
    <w:rsid w:val="00963110"/>
    <w:rsid w:val="00967AB3"/>
    <w:rsid w:val="009702FA"/>
    <w:rsid w:val="00970C83"/>
    <w:rsid w:val="00973BCA"/>
    <w:rsid w:val="00973E6A"/>
    <w:rsid w:val="0099351C"/>
    <w:rsid w:val="00995AEC"/>
    <w:rsid w:val="00996C59"/>
    <w:rsid w:val="009B15ED"/>
    <w:rsid w:val="009B27A0"/>
    <w:rsid w:val="009B3B9F"/>
    <w:rsid w:val="009B429B"/>
    <w:rsid w:val="009B523B"/>
    <w:rsid w:val="009C1E34"/>
    <w:rsid w:val="009C426F"/>
    <w:rsid w:val="009C4285"/>
    <w:rsid w:val="009C48D5"/>
    <w:rsid w:val="009D1AD9"/>
    <w:rsid w:val="009D61B7"/>
    <w:rsid w:val="009E20BA"/>
    <w:rsid w:val="009E340F"/>
    <w:rsid w:val="009E67B5"/>
    <w:rsid w:val="009F2647"/>
    <w:rsid w:val="009F4536"/>
    <w:rsid w:val="009F76C0"/>
    <w:rsid w:val="00A45228"/>
    <w:rsid w:val="00A52F7D"/>
    <w:rsid w:val="00A5301D"/>
    <w:rsid w:val="00A5412F"/>
    <w:rsid w:val="00A62961"/>
    <w:rsid w:val="00A63EC3"/>
    <w:rsid w:val="00A64FD7"/>
    <w:rsid w:val="00A6559B"/>
    <w:rsid w:val="00A6581F"/>
    <w:rsid w:val="00A751A3"/>
    <w:rsid w:val="00A7530B"/>
    <w:rsid w:val="00A815A6"/>
    <w:rsid w:val="00A829F3"/>
    <w:rsid w:val="00A84B17"/>
    <w:rsid w:val="00A86717"/>
    <w:rsid w:val="00A93447"/>
    <w:rsid w:val="00AA6E4C"/>
    <w:rsid w:val="00AB1AF6"/>
    <w:rsid w:val="00AB49ED"/>
    <w:rsid w:val="00AC3AE3"/>
    <w:rsid w:val="00AD6486"/>
    <w:rsid w:val="00AE159B"/>
    <w:rsid w:val="00AE1C66"/>
    <w:rsid w:val="00AE6D41"/>
    <w:rsid w:val="00AF0F96"/>
    <w:rsid w:val="00AF1650"/>
    <w:rsid w:val="00AF36A3"/>
    <w:rsid w:val="00B049FD"/>
    <w:rsid w:val="00B22DFD"/>
    <w:rsid w:val="00B230D2"/>
    <w:rsid w:val="00B314F3"/>
    <w:rsid w:val="00B32B4D"/>
    <w:rsid w:val="00B37909"/>
    <w:rsid w:val="00B40E7B"/>
    <w:rsid w:val="00B417AA"/>
    <w:rsid w:val="00B43C3C"/>
    <w:rsid w:val="00B473BE"/>
    <w:rsid w:val="00B63FF3"/>
    <w:rsid w:val="00B671B6"/>
    <w:rsid w:val="00B750BA"/>
    <w:rsid w:val="00B75A4E"/>
    <w:rsid w:val="00B80C22"/>
    <w:rsid w:val="00B85E69"/>
    <w:rsid w:val="00B95842"/>
    <w:rsid w:val="00B96DC4"/>
    <w:rsid w:val="00BA04FD"/>
    <w:rsid w:val="00BA2641"/>
    <w:rsid w:val="00BA3431"/>
    <w:rsid w:val="00BB5322"/>
    <w:rsid w:val="00BC1FFE"/>
    <w:rsid w:val="00BC31FD"/>
    <w:rsid w:val="00BC45EF"/>
    <w:rsid w:val="00BC5B8B"/>
    <w:rsid w:val="00BD27CC"/>
    <w:rsid w:val="00BD3708"/>
    <w:rsid w:val="00BD4426"/>
    <w:rsid w:val="00BD530E"/>
    <w:rsid w:val="00BE23E9"/>
    <w:rsid w:val="00BE4CB9"/>
    <w:rsid w:val="00BE7DCD"/>
    <w:rsid w:val="00BF451F"/>
    <w:rsid w:val="00BF60F8"/>
    <w:rsid w:val="00C030C3"/>
    <w:rsid w:val="00C0524B"/>
    <w:rsid w:val="00C06577"/>
    <w:rsid w:val="00C106AD"/>
    <w:rsid w:val="00C1257F"/>
    <w:rsid w:val="00C1287E"/>
    <w:rsid w:val="00C14A2F"/>
    <w:rsid w:val="00C21E83"/>
    <w:rsid w:val="00C2513B"/>
    <w:rsid w:val="00C26CB1"/>
    <w:rsid w:val="00C40C02"/>
    <w:rsid w:val="00C55FAE"/>
    <w:rsid w:val="00C62CF4"/>
    <w:rsid w:val="00C702DF"/>
    <w:rsid w:val="00C716A8"/>
    <w:rsid w:val="00C71E10"/>
    <w:rsid w:val="00C72DB5"/>
    <w:rsid w:val="00C7509C"/>
    <w:rsid w:val="00C80430"/>
    <w:rsid w:val="00C80B3F"/>
    <w:rsid w:val="00C957EB"/>
    <w:rsid w:val="00CB308E"/>
    <w:rsid w:val="00CC039F"/>
    <w:rsid w:val="00CD6F6B"/>
    <w:rsid w:val="00CE0007"/>
    <w:rsid w:val="00CE0212"/>
    <w:rsid w:val="00CE23E8"/>
    <w:rsid w:val="00CE75A5"/>
    <w:rsid w:val="00CF33C9"/>
    <w:rsid w:val="00CF3C1C"/>
    <w:rsid w:val="00D01747"/>
    <w:rsid w:val="00D06EB8"/>
    <w:rsid w:val="00D1142C"/>
    <w:rsid w:val="00D16AA9"/>
    <w:rsid w:val="00D179B4"/>
    <w:rsid w:val="00D20912"/>
    <w:rsid w:val="00D2262E"/>
    <w:rsid w:val="00D23839"/>
    <w:rsid w:val="00D246C3"/>
    <w:rsid w:val="00D25B30"/>
    <w:rsid w:val="00D318F8"/>
    <w:rsid w:val="00D37E34"/>
    <w:rsid w:val="00D423E9"/>
    <w:rsid w:val="00D42623"/>
    <w:rsid w:val="00D56746"/>
    <w:rsid w:val="00D63023"/>
    <w:rsid w:val="00D6663A"/>
    <w:rsid w:val="00D66A3B"/>
    <w:rsid w:val="00D71F96"/>
    <w:rsid w:val="00D77D2E"/>
    <w:rsid w:val="00DA1BF1"/>
    <w:rsid w:val="00DA6E02"/>
    <w:rsid w:val="00DB02C7"/>
    <w:rsid w:val="00DB1B7B"/>
    <w:rsid w:val="00DB2A45"/>
    <w:rsid w:val="00DB714B"/>
    <w:rsid w:val="00DB732F"/>
    <w:rsid w:val="00DC35FD"/>
    <w:rsid w:val="00DD0EDA"/>
    <w:rsid w:val="00DD3A23"/>
    <w:rsid w:val="00DD3F81"/>
    <w:rsid w:val="00DD6639"/>
    <w:rsid w:val="00DE0DE0"/>
    <w:rsid w:val="00DE58CD"/>
    <w:rsid w:val="00DE5DFA"/>
    <w:rsid w:val="00DF03C3"/>
    <w:rsid w:val="00DF1E3C"/>
    <w:rsid w:val="00DF4244"/>
    <w:rsid w:val="00DF480B"/>
    <w:rsid w:val="00E00037"/>
    <w:rsid w:val="00E01FC0"/>
    <w:rsid w:val="00E121F7"/>
    <w:rsid w:val="00E15A3B"/>
    <w:rsid w:val="00E17E15"/>
    <w:rsid w:val="00E20E40"/>
    <w:rsid w:val="00E21A1B"/>
    <w:rsid w:val="00E249E5"/>
    <w:rsid w:val="00E2710D"/>
    <w:rsid w:val="00E27BEF"/>
    <w:rsid w:val="00E36F96"/>
    <w:rsid w:val="00E404D1"/>
    <w:rsid w:val="00E61FCE"/>
    <w:rsid w:val="00E700C9"/>
    <w:rsid w:val="00E81221"/>
    <w:rsid w:val="00E93130"/>
    <w:rsid w:val="00E9579C"/>
    <w:rsid w:val="00E96C80"/>
    <w:rsid w:val="00EA0AA4"/>
    <w:rsid w:val="00EA6B07"/>
    <w:rsid w:val="00EB2813"/>
    <w:rsid w:val="00EB38E8"/>
    <w:rsid w:val="00EC25C0"/>
    <w:rsid w:val="00EC746A"/>
    <w:rsid w:val="00ED75BE"/>
    <w:rsid w:val="00EE3B70"/>
    <w:rsid w:val="00EE5F30"/>
    <w:rsid w:val="00EF2A44"/>
    <w:rsid w:val="00F02156"/>
    <w:rsid w:val="00F02B4A"/>
    <w:rsid w:val="00F02D9E"/>
    <w:rsid w:val="00F1245E"/>
    <w:rsid w:val="00F16477"/>
    <w:rsid w:val="00F22CFE"/>
    <w:rsid w:val="00F35E87"/>
    <w:rsid w:val="00F418A9"/>
    <w:rsid w:val="00F517F3"/>
    <w:rsid w:val="00F537AA"/>
    <w:rsid w:val="00F71D73"/>
    <w:rsid w:val="00F851AD"/>
    <w:rsid w:val="00F85BE8"/>
    <w:rsid w:val="00F90B56"/>
    <w:rsid w:val="00FA3E6A"/>
    <w:rsid w:val="00FA7321"/>
    <w:rsid w:val="00FB3711"/>
    <w:rsid w:val="00FD07C9"/>
    <w:rsid w:val="00FD4A7B"/>
    <w:rsid w:val="00FD5C09"/>
    <w:rsid w:val="00FE00A3"/>
    <w:rsid w:val="00FE03BC"/>
    <w:rsid w:val="00FE188C"/>
    <w:rsid w:val="00FF0663"/>
    <w:rsid w:val="00FF4329"/>
    <w:rsid w:val="00FF5750"/>
    <w:rsid w:val="00FF5C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004295D0"/>
  <w15:docId w15:val="{540FBFE3-CD27-4AB1-9A3F-7386CEB5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23"/>
    <w:rPr>
      <w:rFonts w:asciiTheme="minorHAnsi" w:eastAsia="Times New Roman" w:hAnsiTheme="minorHAnsi"/>
      <w:sz w:val="22"/>
      <w:szCs w:val="22"/>
    </w:rPr>
  </w:style>
  <w:style w:type="paragraph" w:styleId="Heading1">
    <w:name w:val="heading 1"/>
    <w:basedOn w:val="Normal"/>
    <w:next w:val="Normal"/>
    <w:link w:val="Heading1Char"/>
    <w:qFormat/>
    <w:rsid w:val="0033467C"/>
    <w:pPr>
      <w:keepNext/>
      <w:keepLines/>
      <w:spacing w:before="480"/>
      <w:outlineLvl w:val="0"/>
    </w:pPr>
    <w:rPr>
      <w:rFonts w:ascii="Cambria" w:hAnsi="Cambria"/>
      <w:b/>
      <w:bCs/>
      <w:color w:val="365F91"/>
      <w:sz w:val="28"/>
      <w:szCs w:val="28"/>
    </w:rPr>
  </w:style>
  <w:style w:type="paragraph" w:styleId="Heading2">
    <w:name w:val="heading 2"/>
    <w:aliases w:val="Para2,Head hdbk,Top 2,H2,h2 main heading,B Sub/Bold,B Sub/Bold1,B Sub/Bold2,B Sub/Bold11,h2 main heading1,h2 main heading2,B Sub/Bold3,B Sub/Bold12,h2 main heading3,B Sub/Bold4,B Sub/Bold13,SubPara,h2,sub,Heading 21,h21,h22,h23,h24,h25,h26,h27"/>
    <w:basedOn w:val="Normal"/>
    <w:next w:val="Normal"/>
    <w:link w:val="Heading2Char"/>
    <w:unhideWhenUsed/>
    <w:qFormat/>
    <w:rsid w:val="008D4115"/>
    <w:pPr>
      <w:keepNext/>
      <w:spacing w:after="60"/>
      <w:outlineLvl w:val="1"/>
    </w:pPr>
    <w:rPr>
      <w:rFonts w:ascii="Cambria" w:hAnsi="Cambria"/>
      <w:b/>
      <w:bCs/>
      <w:i/>
      <w:iCs/>
      <w:sz w:val="28"/>
      <w:szCs w:val="28"/>
    </w:rPr>
  </w:style>
  <w:style w:type="paragraph" w:styleId="Heading3">
    <w:name w:val="heading 3"/>
    <w:aliases w:val="Para3,head3hdbk,H3,C Sub-Sub/Italic,h3 sub heading,Head 3,Head 31,Head 32,C Sub-Sub/Italic1,3,Sub2Para,subsub,h3,h31,h32,h311,h33,h312,h34,h313,h35,h314,h36,h315,h37,h316,h321,h3111,h331,h3121,h341,h3131,h351,h3141,h361,h3151,h38,h317,h322,h39"/>
    <w:basedOn w:val="Normal"/>
    <w:next w:val="Normal"/>
    <w:link w:val="Heading3Char"/>
    <w:unhideWhenUsed/>
    <w:qFormat/>
    <w:rsid w:val="007D67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Level 2 - a,(Small Appendix)"/>
    <w:basedOn w:val="Normal"/>
    <w:next w:val="Normal"/>
    <w:link w:val="Heading4Char"/>
    <w:qFormat/>
    <w:rsid w:val="00CF33C9"/>
    <w:pPr>
      <w:widowControl w:val="0"/>
      <w:tabs>
        <w:tab w:val="num" w:pos="1134"/>
      </w:tabs>
      <w:spacing w:before="180"/>
      <w:ind w:left="1134" w:hanging="1134"/>
      <w:outlineLvl w:val="3"/>
    </w:pPr>
    <w:rPr>
      <w:rFonts w:ascii="Arial" w:eastAsia="Arial" w:hAnsi="Arial"/>
      <w:b/>
      <w:color w:val="330099"/>
      <w:sz w:val="20"/>
      <w:szCs w:val="20"/>
    </w:rPr>
  </w:style>
  <w:style w:type="paragraph" w:styleId="Heading5">
    <w:name w:val="heading 5"/>
    <w:basedOn w:val="Normal"/>
    <w:next w:val="Normal"/>
    <w:link w:val="Heading5Char"/>
    <w:unhideWhenUsed/>
    <w:qFormat/>
    <w:rsid w:val="008333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833381"/>
    <w:pPr>
      <w:keepNext/>
      <w:ind w:left="1134"/>
      <w:outlineLvl w:val="5"/>
    </w:pPr>
    <w:rPr>
      <w:rFonts w:ascii="Arial Bold" w:hAnsi="Arial Bold"/>
      <w:sz w:val="20"/>
      <w:szCs w:val="20"/>
      <w:u w:val="single"/>
    </w:rPr>
  </w:style>
  <w:style w:type="paragraph" w:styleId="Heading7">
    <w:name w:val="heading 7"/>
    <w:aliases w:val="Appendix 1"/>
    <w:basedOn w:val="Heading1"/>
    <w:next w:val="Normal"/>
    <w:link w:val="Heading7Char"/>
    <w:qFormat/>
    <w:rsid w:val="00833381"/>
    <w:pPr>
      <w:keepNext w:val="0"/>
      <w:keepLines w:val="0"/>
      <w:pageBreakBefore/>
      <w:numPr>
        <w:ilvl w:val="6"/>
        <w:numId w:val="3"/>
      </w:numPr>
      <w:spacing w:before="300"/>
      <w:outlineLvl w:val="6"/>
    </w:pPr>
    <w:rPr>
      <w:rFonts w:ascii="Arial Bold" w:hAnsi="Arial Bold"/>
      <w:bCs w:val="0"/>
      <w:color w:val="330099"/>
      <w:kern w:val="28"/>
      <w:sz w:val="32"/>
      <w:szCs w:val="32"/>
    </w:rPr>
  </w:style>
  <w:style w:type="paragraph" w:styleId="Heading8">
    <w:name w:val="heading 8"/>
    <w:aliases w:val="Appendix 2"/>
    <w:basedOn w:val="Normal"/>
    <w:next w:val="Normal"/>
    <w:link w:val="Heading8Char"/>
    <w:qFormat/>
    <w:rsid w:val="00833381"/>
    <w:pPr>
      <w:keepNext/>
      <w:numPr>
        <w:ilvl w:val="7"/>
        <w:numId w:val="3"/>
      </w:numPr>
      <w:outlineLvl w:val="7"/>
    </w:pPr>
    <w:rPr>
      <w:rFonts w:ascii="Arial" w:hAnsi="Arial"/>
      <w:b/>
      <w:color w:val="80B3E3"/>
      <w:sz w:val="28"/>
      <w:szCs w:val="30"/>
    </w:rPr>
  </w:style>
  <w:style w:type="paragraph" w:styleId="Heading9">
    <w:name w:val="heading 9"/>
    <w:aliases w:val="Appendix 3"/>
    <w:basedOn w:val="Normal"/>
    <w:next w:val="Normal"/>
    <w:link w:val="Heading9Char"/>
    <w:qFormat/>
    <w:rsid w:val="00833381"/>
    <w:pPr>
      <w:keepNext/>
      <w:numPr>
        <w:ilvl w:val="8"/>
        <w:numId w:val="3"/>
      </w:numPr>
      <w:spacing w:before="180"/>
      <w:outlineLvl w:val="8"/>
    </w:pPr>
    <w:rPr>
      <w:rFonts w:ascii="Arial" w:hAnsi="Arial"/>
      <w:b/>
      <w:color w:val="33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2 Char,Head hdbk Char,Top 2 Char,H2 Char,h2 main heading Char,B Sub/Bold Char,B Sub/Bold1 Char,B Sub/Bold2 Char,B Sub/Bold11 Char,h2 main heading1 Char,h2 main heading2 Char,B Sub/Bold3 Char,B Sub/Bold12 Char,h2 main heading3 Char"/>
    <w:basedOn w:val="DefaultParagraphFont"/>
    <w:link w:val="Heading2"/>
    <w:uiPriority w:val="9"/>
    <w:rsid w:val="008D4115"/>
    <w:rPr>
      <w:rFonts w:ascii="Cambria" w:eastAsia="Times New Roman" w:hAnsi="Cambria" w:cs="Times New Roman"/>
      <w:b/>
      <w:bCs/>
      <w:i/>
      <w:iCs/>
      <w:sz w:val="28"/>
      <w:szCs w:val="28"/>
      <w:lang w:eastAsia="en-US"/>
    </w:rPr>
  </w:style>
  <w:style w:type="paragraph" w:styleId="NoSpacing">
    <w:name w:val="No Spacing"/>
    <w:link w:val="NoSpacingChar"/>
    <w:uiPriority w:val="1"/>
    <w:qFormat/>
    <w:rsid w:val="00354BFA"/>
    <w:rPr>
      <w:rFonts w:eastAsia="Times New Roman"/>
      <w:sz w:val="22"/>
      <w:szCs w:val="22"/>
      <w:lang w:val="en-US" w:eastAsia="en-US"/>
    </w:rPr>
  </w:style>
  <w:style w:type="character" w:customStyle="1" w:styleId="NoSpacingChar">
    <w:name w:val="No Spacing Char"/>
    <w:basedOn w:val="DefaultParagraphFont"/>
    <w:link w:val="NoSpacing"/>
    <w:uiPriority w:val="1"/>
    <w:rsid w:val="00354BFA"/>
    <w:rPr>
      <w:rFonts w:eastAsia="Times New Roman"/>
      <w:sz w:val="22"/>
      <w:szCs w:val="22"/>
      <w:lang w:val="en-US" w:eastAsia="en-US" w:bidi="ar-SA"/>
    </w:rPr>
  </w:style>
  <w:style w:type="character" w:customStyle="1" w:styleId="Heading1Char">
    <w:name w:val="Heading 1 Char"/>
    <w:basedOn w:val="DefaultParagraphFont"/>
    <w:link w:val="Heading1"/>
    <w:rsid w:val="0033467C"/>
    <w:rPr>
      <w:rFonts w:ascii="Cambria" w:eastAsia="Times New Roman" w:hAnsi="Cambria" w:cs="Times New Roman"/>
      <w:b/>
      <w:bCs/>
      <w:color w:val="365F91"/>
      <w:sz w:val="28"/>
      <w:szCs w:val="28"/>
      <w:lang w:eastAsia="en-US"/>
    </w:rPr>
  </w:style>
  <w:style w:type="paragraph" w:styleId="Header">
    <w:name w:val="header"/>
    <w:basedOn w:val="Normal"/>
    <w:link w:val="HeaderChar"/>
    <w:uiPriority w:val="99"/>
    <w:unhideWhenUsed/>
    <w:rsid w:val="00951AB4"/>
    <w:pPr>
      <w:tabs>
        <w:tab w:val="center" w:pos="4513"/>
        <w:tab w:val="right" w:pos="9026"/>
      </w:tabs>
    </w:pPr>
  </w:style>
  <w:style w:type="character" w:customStyle="1" w:styleId="HeaderChar">
    <w:name w:val="Header Char"/>
    <w:basedOn w:val="DefaultParagraphFont"/>
    <w:link w:val="Header"/>
    <w:uiPriority w:val="99"/>
    <w:rsid w:val="00951AB4"/>
    <w:rPr>
      <w:sz w:val="22"/>
      <w:szCs w:val="22"/>
      <w:lang w:eastAsia="en-US"/>
    </w:rPr>
  </w:style>
  <w:style w:type="paragraph" w:styleId="Footer">
    <w:name w:val="footer"/>
    <w:basedOn w:val="Normal"/>
    <w:link w:val="FooterChar"/>
    <w:uiPriority w:val="99"/>
    <w:unhideWhenUsed/>
    <w:rsid w:val="00951AB4"/>
    <w:pPr>
      <w:tabs>
        <w:tab w:val="center" w:pos="4513"/>
        <w:tab w:val="right" w:pos="9026"/>
      </w:tabs>
    </w:pPr>
  </w:style>
  <w:style w:type="character" w:customStyle="1" w:styleId="FooterChar">
    <w:name w:val="Footer Char"/>
    <w:basedOn w:val="DefaultParagraphFont"/>
    <w:link w:val="Footer"/>
    <w:uiPriority w:val="99"/>
    <w:rsid w:val="00951AB4"/>
    <w:rPr>
      <w:sz w:val="22"/>
      <w:szCs w:val="22"/>
      <w:lang w:eastAsia="en-US"/>
    </w:rPr>
  </w:style>
  <w:style w:type="table" w:styleId="TableGrid">
    <w:name w:val="Table Grid"/>
    <w:basedOn w:val="TableNormal"/>
    <w:rsid w:val="007224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Para3 Char,head3hdbk Char,H3 Char,C Sub-Sub/Italic Char,h3 sub heading Char,Head 3 Char,Head 31 Char,Head 32 Char,C Sub-Sub/Italic1 Char,3 Char,Sub2Para Char,subsub Char,h3 Char,h31 Char,h32 Char,h311 Char,h33 Char,h312 Char,h34 Char"/>
    <w:basedOn w:val="DefaultParagraphFont"/>
    <w:link w:val="Heading3"/>
    <w:uiPriority w:val="9"/>
    <w:rsid w:val="007D67F4"/>
    <w:rPr>
      <w:rFonts w:asciiTheme="majorHAnsi" w:eastAsiaTheme="majorEastAsia" w:hAnsiTheme="majorHAnsi" w:cstheme="majorBidi"/>
      <w:b/>
      <w:bCs/>
      <w:color w:val="4F81BD" w:themeColor="accent1"/>
      <w:sz w:val="22"/>
      <w:szCs w:val="22"/>
      <w:lang w:eastAsia="en-US"/>
    </w:rPr>
  </w:style>
  <w:style w:type="paragraph" w:styleId="TOCHeading">
    <w:name w:val="TOC Heading"/>
    <w:basedOn w:val="Heading1"/>
    <w:next w:val="Normal"/>
    <w:uiPriority w:val="39"/>
    <w:unhideWhenUsed/>
    <w:qFormat/>
    <w:rsid w:val="007D67F4"/>
    <w:pPr>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unhideWhenUsed/>
    <w:rsid w:val="007D67F4"/>
    <w:pPr>
      <w:spacing w:after="100"/>
    </w:pPr>
  </w:style>
  <w:style w:type="paragraph" w:styleId="TOC2">
    <w:name w:val="toc 2"/>
    <w:basedOn w:val="Normal"/>
    <w:next w:val="Normal"/>
    <w:autoRedefine/>
    <w:uiPriority w:val="39"/>
    <w:unhideWhenUsed/>
    <w:rsid w:val="007D67F4"/>
    <w:pPr>
      <w:spacing w:after="100"/>
      <w:ind w:left="220"/>
    </w:pPr>
  </w:style>
  <w:style w:type="paragraph" w:styleId="TOC3">
    <w:name w:val="toc 3"/>
    <w:basedOn w:val="Normal"/>
    <w:next w:val="Normal"/>
    <w:autoRedefine/>
    <w:uiPriority w:val="39"/>
    <w:unhideWhenUsed/>
    <w:rsid w:val="00035C38"/>
    <w:pPr>
      <w:tabs>
        <w:tab w:val="left" w:pos="1418"/>
        <w:tab w:val="right" w:leader="dot" w:pos="9060"/>
      </w:tabs>
      <w:spacing w:after="100"/>
      <w:ind w:left="440"/>
    </w:pPr>
  </w:style>
  <w:style w:type="character" w:styleId="Hyperlink">
    <w:name w:val="Hyperlink"/>
    <w:basedOn w:val="DefaultParagraphFont"/>
    <w:uiPriority w:val="99"/>
    <w:unhideWhenUsed/>
    <w:qFormat/>
    <w:rsid w:val="007D67F4"/>
    <w:rPr>
      <w:color w:val="0000FF" w:themeColor="hyperlink"/>
      <w:u w:val="single"/>
    </w:rPr>
  </w:style>
  <w:style w:type="paragraph" w:styleId="BalloonText">
    <w:name w:val="Balloon Text"/>
    <w:basedOn w:val="Normal"/>
    <w:link w:val="BalloonTextChar"/>
    <w:unhideWhenUsed/>
    <w:rsid w:val="007D67F4"/>
    <w:rPr>
      <w:rFonts w:ascii="Tahoma" w:hAnsi="Tahoma" w:cs="Tahoma"/>
      <w:sz w:val="16"/>
      <w:szCs w:val="16"/>
    </w:rPr>
  </w:style>
  <w:style w:type="character" w:customStyle="1" w:styleId="BalloonTextChar">
    <w:name w:val="Balloon Text Char"/>
    <w:basedOn w:val="DefaultParagraphFont"/>
    <w:link w:val="BalloonText"/>
    <w:rsid w:val="007D67F4"/>
    <w:rPr>
      <w:rFonts w:ascii="Tahoma" w:hAnsi="Tahoma" w:cs="Tahoma"/>
      <w:sz w:val="16"/>
      <w:szCs w:val="16"/>
      <w:lang w:eastAsia="en-US"/>
    </w:rPr>
  </w:style>
  <w:style w:type="character" w:customStyle="1" w:styleId="Heading5Char">
    <w:name w:val="Heading 5 Char"/>
    <w:basedOn w:val="DefaultParagraphFont"/>
    <w:link w:val="Heading5"/>
    <w:rsid w:val="00833381"/>
    <w:rPr>
      <w:rFonts w:asciiTheme="majorHAnsi" w:eastAsiaTheme="majorEastAsia" w:hAnsiTheme="majorHAnsi" w:cstheme="majorBidi"/>
      <w:color w:val="243F60" w:themeColor="accent1" w:themeShade="7F"/>
      <w:sz w:val="22"/>
      <w:szCs w:val="22"/>
      <w:lang w:eastAsia="en-US"/>
    </w:rPr>
  </w:style>
  <w:style w:type="character" w:customStyle="1" w:styleId="Heading4Char">
    <w:name w:val="Heading 4 Char"/>
    <w:aliases w:val="Level 2 - a Char,(Small Appendix) Char"/>
    <w:basedOn w:val="DefaultParagraphFont"/>
    <w:link w:val="Heading4"/>
    <w:rsid w:val="00CF33C9"/>
    <w:rPr>
      <w:rFonts w:ascii="Arial" w:eastAsia="Arial" w:hAnsi="Arial"/>
      <w:b/>
      <w:color w:val="330099"/>
    </w:rPr>
  </w:style>
  <w:style w:type="character" w:customStyle="1" w:styleId="Heading6Char">
    <w:name w:val="Heading 6 Char"/>
    <w:basedOn w:val="DefaultParagraphFont"/>
    <w:link w:val="Heading6"/>
    <w:rsid w:val="00833381"/>
    <w:rPr>
      <w:rFonts w:ascii="Arial Bold" w:eastAsia="Times New Roman" w:hAnsi="Arial Bold"/>
      <w:u w:val="single"/>
      <w:lang w:eastAsia="en-US"/>
    </w:rPr>
  </w:style>
  <w:style w:type="character" w:customStyle="1" w:styleId="Heading7Char">
    <w:name w:val="Heading 7 Char"/>
    <w:aliases w:val="Appendix 1 Char"/>
    <w:basedOn w:val="DefaultParagraphFont"/>
    <w:link w:val="Heading7"/>
    <w:rsid w:val="00833381"/>
    <w:rPr>
      <w:rFonts w:ascii="Arial Bold" w:eastAsia="Times New Roman" w:hAnsi="Arial Bold"/>
      <w:b/>
      <w:color w:val="330099"/>
      <w:kern w:val="28"/>
      <w:sz w:val="32"/>
      <w:szCs w:val="32"/>
    </w:rPr>
  </w:style>
  <w:style w:type="character" w:customStyle="1" w:styleId="Heading8Char">
    <w:name w:val="Heading 8 Char"/>
    <w:aliases w:val="Appendix 2 Char"/>
    <w:basedOn w:val="DefaultParagraphFont"/>
    <w:link w:val="Heading8"/>
    <w:rsid w:val="00833381"/>
    <w:rPr>
      <w:rFonts w:ascii="Arial" w:eastAsia="Times New Roman" w:hAnsi="Arial"/>
      <w:b/>
      <w:color w:val="80B3E3"/>
      <w:sz w:val="28"/>
      <w:szCs w:val="30"/>
    </w:rPr>
  </w:style>
  <w:style w:type="character" w:customStyle="1" w:styleId="Heading9Char">
    <w:name w:val="Heading 9 Char"/>
    <w:aliases w:val="Appendix 3 Char"/>
    <w:basedOn w:val="DefaultParagraphFont"/>
    <w:link w:val="Heading9"/>
    <w:rsid w:val="00833381"/>
    <w:rPr>
      <w:rFonts w:ascii="Arial" w:eastAsia="Times New Roman" w:hAnsi="Arial"/>
      <w:b/>
      <w:color w:val="330099"/>
      <w:sz w:val="22"/>
      <w:szCs w:val="24"/>
    </w:rPr>
  </w:style>
  <w:style w:type="paragraph" w:customStyle="1" w:styleId="DocumentSubtitle">
    <w:name w:val="Document Subtitle"/>
    <w:basedOn w:val="Normal"/>
    <w:locked/>
    <w:rsid w:val="00833381"/>
    <w:pPr>
      <w:jc w:val="center"/>
    </w:pPr>
    <w:rPr>
      <w:rFonts w:ascii="Arial Black" w:hAnsi="Arial Black"/>
      <w:b/>
      <w:bCs/>
      <w:color w:val="330099"/>
      <w:sz w:val="44"/>
      <w:szCs w:val="20"/>
    </w:rPr>
  </w:style>
  <w:style w:type="paragraph" w:customStyle="1" w:styleId="Footer-FrontPage">
    <w:name w:val="Footer-Front Page"/>
    <w:basedOn w:val="Footer"/>
    <w:locked/>
    <w:rsid w:val="00833381"/>
    <w:pPr>
      <w:tabs>
        <w:tab w:val="clear" w:pos="4513"/>
        <w:tab w:val="clear" w:pos="9026"/>
        <w:tab w:val="center" w:pos="4153"/>
        <w:tab w:val="right" w:pos="8306"/>
      </w:tabs>
      <w:ind w:left="-720"/>
    </w:pPr>
    <w:rPr>
      <w:rFonts w:ascii="Arial Bold" w:hAnsi="Arial Bold"/>
      <w:b/>
      <w:color w:val="330099"/>
      <w:sz w:val="16"/>
      <w:szCs w:val="16"/>
    </w:rPr>
  </w:style>
  <w:style w:type="paragraph" w:styleId="ListBullet">
    <w:name w:val="List Bullet"/>
    <w:basedOn w:val="Normal"/>
    <w:link w:val="ListBulletChar"/>
    <w:uiPriority w:val="7"/>
    <w:qFormat/>
    <w:rsid w:val="00AA6E4C"/>
    <w:pPr>
      <w:numPr>
        <w:numId w:val="1"/>
      </w:numPr>
      <w:spacing w:before="60" w:after="60"/>
    </w:pPr>
    <w:rPr>
      <w:lang w:eastAsia="en-US"/>
    </w:rPr>
  </w:style>
  <w:style w:type="paragraph" w:styleId="ListBullet2">
    <w:name w:val="List Bullet 2"/>
    <w:basedOn w:val="Normal"/>
    <w:uiPriority w:val="8"/>
    <w:qFormat/>
    <w:rsid w:val="00833381"/>
    <w:pPr>
      <w:tabs>
        <w:tab w:val="left" w:pos="1814"/>
        <w:tab w:val="num" w:pos="2041"/>
      </w:tabs>
      <w:spacing w:before="60" w:after="60"/>
      <w:ind w:left="2041" w:hanging="340"/>
    </w:pPr>
    <w:rPr>
      <w:rFonts w:ascii="Arial" w:hAnsi="Arial"/>
      <w:sz w:val="20"/>
      <w:szCs w:val="24"/>
    </w:rPr>
  </w:style>
  <w:style w:type="paragraph" w:customStyle="1" w:styleId="DocumentTitle">
    <w:name w:val="Document Title"/>
    <w:basedOn w:val="Normal"/>
    <w:next w:val="DocumentSubtitle"/>
    <w:locked/>
    <w:rsid w:val="00833381"/>
    <w:pPr>
      <w:spacing w:before="3600" w:after="480"/>
      <w:jc w:val="center"/>
    </w:pPr>
    <w:rPr>
      <w:rFonts w:ascii="Arial Black" w:hAnsi="Arial Black"/>
      <w:b/>
      <w:color w:val="80B3E3"/>
      <w:sz w:val="56"/>
      <w:szCs w:val="56"/>
    </w:rPr>
  </w:style>
  <w:style w:type="paragraph" w:styleId="Closing">
    <w:name w:val="Closing"/>
    <w:basedOn w:val="Normal"/>
    <w:link w:val="ClosingChar"/>
    <w:semiHidden/>
    <w:rsid w:val="00833381"/>
    <w:pPr>
      <w:spacing w:before="120"/>
      <w:ind w:left="4252"/>
    </w:pPr>
    <w:rPr>
      <w:rFonts w:ascii="Arial" w:hAnsi="Arial"/>
      <w:sz w:val="20"/>
      <w:szCs w:val="24"/>
    </w:rPr>
  </w:style>
  <w:style w:type="character" w:customStyle="1" w:styleId="ClosingChar">
    <w:name w:val="Closing Char"/>
    <w:basedOn w:val="DefaultParagraphFont"/>
    <w:link w:val="Closing"/>
    <w:semiHidden/>
    <w:rsid w:val="00833381"/>
    <w:rPr>
      <w:rFonts w:ascii="Arial" w:eastAsia="Times New Roman" w:hAnsi="Arial"/>
      <w:szCs w:val="24"/>
    </w:rPr>
  </w:style>
  <w:style w:type="paragraph" w:customStyle="1" w:styleId="HeadingCentred">
    <w:name w:val="Heading Centred"/>
    <w:basedOn w:val="Normal"/>
    <w:next w:val="Normal"/>
    <w:rsid w:val="00833381"/>
    <w:pPr>
      <w:keepNext/>
      <w:spacing w:before="300" w:after="240"/>
      <w:jc w:val="center"/>
    </w:pPr>
    <w:rPr>
      <w:rFonts w:ascii="Arial" w:hAnsi="Arial" w:cs="Arial"/>
      <w:b/>
      <w:color w:val="330099"/>
      <w:sz w:val="32"/>
      <w:szCs w:val="24"/>
    </w:rPr>
  </w:style>
  <w:style w:type="paragraph" w:customStyle="1" w:styleId="Copyrighttext">
    <w:name w:val="Copyright text"/>
    <w:basedOn w:val="Normal"/>
    <w:locked/>
    <w:rsid w:val="00833381"/>
    <w:pPr>
      <w:spacing w:before="120"/>
    </w:pPr>
    <w:rPr>
      <w:rFonts w:ascii="Arial" w:hAnsi="Arial"/>
      <w:sz w:val="18"/>
      <w:szCs w:val="20"/>
    </w:rPr>
  </w:style>
  <w:style w:type="paragraph" w:styleId="Caption">
    <w:name w:val="caption"/>
    <w:basedOn w:val="Normal"/>
    <w:next w:val="Normal"/>
    <w:qFormat/>
    <w:rsid w:val="00833381"/>
    <w:pPr>
      <w:keepNext/>
      <w:spacing w:before="120" w:after="120"/>
      <w:ind w:left="1134"/>
      <w:jc w:val="center"/>
    </w:pPr>
    <w:rPr>
      <w:rFonts w:ascii="Arial" w:hAnsi="Arial"/>
      <w:b/>
      <w:bCs/>
      <w:sz w:val="20"/>
      <w:szCs w:val="20"/>
    </w:rPr>
  </w:style>
  <w:style w:type="paragraph" w:styleId="ListNumber">
    <w:name w:val="List Number"/>
    <w:basedOn w:val="Normal"/>
    <w:qFormat/>
    <w:rsid w:val="00833381"/>
    <w:pPr>
      <w:numPr>
        <w:numId w:val="2"/>
      </w:numPr>
      <w:spacing w:before="60" w:after="60"/>
    </w:pPr>
    <w:rPr>
      <w:rFonts w:ascii="Arial" w:hAnsi="Arial"/>
      <w:sz w:val="20"/>
      <w:szCs w:val="24"/>
    </w:rPr>
  </w:style>
  <w:style w:type="paragraph" w:customStyle="1" w:styleId="TableText">
    <w:name w:val="Table Text"/>
    <w:basedOn w:val="Normal"/>
    <w:link w:val="TableTextChar"/>
    <w:qFormat/>
    <w:locked/>
    <w:rsid w:val="00833381"/>
    <w:pPr>
      <w:spacing w:before="60" w:after="60"/>
    </w:pPr>
    <w:rPr>
      <w:rFonts w:ascii="Arial" w:hAnsi="Arial"/>
      <w:sz w:val="18"/>
      <w:szCs w:val="24"/>
    </w:rPr>
  </w:style>
  <w:style w:type="paragraph" w:customStyle="1" w:styleId="TableHeader">
    <w:name w:val="Table Header"/>
    <w:basedOn w:val="Normal"/>
    <w:locked/>
    <w:rsid w:val="00833381"/>
    <w:pPr>
      <w:spacing w:before="120" w:after="60"/>
      <w:jc w:val="center"/>
    </w:pPr>
    <w:rPr>
      <w:rFonts w:ascii="Arial" w:hAnsi="Arial"/>
      <w:b/>
      <w:sz w:val="20"/>
      <w:szCs w:val="24"/>
    </w:rPr>
  </w:style>
  <w:style w:type="character" w:styleId="CommentReference">
    <w:name w:val="annotation reference"/>
    <w:basedOn w:val="DefaultParagraphFont"/>
    <w:uiPriority w:val="99"/>
    <w:rsid w:val="00833381"/>
    <w:rPr>
      <w:sz w:val="16"/>
      <w:szCs w:val="16"/>
    </w:rPr>
  </w:style>
  <w:style w:type="paragraph" w:styleId="CommentText">
    <w:name w:val="annotation text"/>
    <w:basedOn w:val="Normal"/>
    <w:link w:val="CommentTextChar"/>
    <w:uiPriority w:val="99"/>
    <w:rsid w:val="00833381"/>
    <w:pPr>
      <w:spacing w:before="120"/>
      <w:ind w:left="1134"/>
    </w:pPr>
    <w:rPr>
      <w:rFonts w:ascii="Arial" w:hAnsi="Arial"/>
      <w:sz w:val="20"/>
      <w:szCs w:val="20"/>
    </w:rPr>
  </w:style>
  <w:style w:type="character" w:customStyle="1" w:styleId="CommentTextChar">
    <w:name w:val="Comment Text Char"/>
    <w:basedOn w:val="DefaultParagraphFont"/>
    <w:link w:val="CommentText"/>
    <w:uiPriority w:val="99"/>
    <w:rsid w:val="00833381"/>
    <w:rPr>
      <w:rFonts w:ascii="Arial" w:eastAsia="Times New Roman" w:hAnsi="Arial"/>
    </w:rPr>
  </w:style>
  <w:style w:type="paragraph" w:styleId="CommentSubject">
    <w:name w:val="annotation subject"/>
    <w:basedOn w:val="CommentText"/>
    <w:next w:val="CommentText"/>
    <w:link w:val="CommentSubjectChar"/>
    <w:rsid w:val="00833381"/>
    <w:rPr>
      <w:b/>
      <w:bCs/>
    </w:rPr>
  </w:style>
  <w:style w:type="character" w:customStyle="1" w:styleId="CommentSubjectChar">
    <w:name w:val="Comment Subject Char"/>
    <w:basedOn w:val="CommentTextChar"/>
    <w:link w:val="CommentSubject"/>
    <w:rsid w:val="00833381"/>
    <w:rPr>
      <w:rFonts w:ascii="Arial" w:eastAsia="Times New Roman" w:hAnsi="Arial"/>
      <w:b/>
      <w:bCs/>
    </w:rPr>
  </w:style>
  <w:style w:type="paragraph" w:styleId="TableofFigures">
    <w:name w:val="table of figures"/>
    <w:basedOn w:val="Normal"/>
    <w:next w:val="Normal"/>
    <w:uiPriority w:val="99"/>
    <w:rsid w:val="00833381"/>
    <w:pPr>
      <w:tabs>
        <w:tab w:val="right" w:leader="dot" w:pos="9299"/>
      </w:tabs>
    </w:pPr>
    <w:rPr>
      <w:rFonts w:ascii="Arial" w:hAnsi="Arial"/>
      <w:sz w:val="20"/>
      <w:szCs w:val="24"/>
    </w:rPr>
  </w:style>
  <w:style w:type="paragraph" w:customStyle="1" w:styleId="KAZInfo11pt">
    <w:name w:val="KAZ Info 11 pt"/>
    <w:basedOn w:val="Normal"/>
    <w:locked/>
    <w:rsid w:val="00833381"/>
    <w:pPr>
      <w:spacing w:before="120"/>
    </w:pPr>
    <w:rPr>
      <w:rFonts w:ascii="Arial" w:hAnsi="Arial"/>
      <w:b/>
      <w:bCs/>
      <w:szCs w:val="20"/>
    </w:rPr>
  </w:style>
  <w:style w:type="paragraph" w:customStyle="1" w:styleId="KAZInfo10pt">
    <w:name w:val="KAZ Info 10 pt"/>
    <w:basedOn w:val="Normal"/>
    <w:locked/>
    <w:rsid w:val="00833381"/>
    <w:rPr>
      <w:rFonts w:ascii="Arial" w:hAnsi="Arial"/>
      <w:sz w:val="20"/>
      <w:szCs w:val="20"/>
    </w:rPr>
  </w:style>
  <w:style w:type="paragraph" w:customStyle="1" w:styleId="KAZInfo8pt">
    <w:name w:val="KAZ Info 8 pt"/>
    <w:basedOn w:val="Normal"/>
    <w:locked/>
    <w:rsid w:val="00833381"/>
    <w:rPr>
      <w:rFonts w:ascii="Arial" w:hAnsi="Arial"/>
      <w:sz w:val="16"/>
      <w:szCs w:val="20"/>
    </w:rPr>
  </w:style>
  <w:style w:type="paragraph" w:customStyle="1" w:styleId="TableColumnHeader">
    <w:name w:val="Table Column Header"/>
    <w:basedOn w:val="TableHeader"/>
    <w:locked/>
    <w:rsid w:val="00A5301D"/>
    <w:pPr>
      <w:widowControl w:val="0"/>
    </w:pPr>
    <w:rPr>
      <w:sz w:val="18"/>
    </w:rPr>
  </w:style>
  <w:style w:type="paragraph" w:styleId="DocumentMap">
    <w:name w:val="Document Map"/>
    <w:basedOn w:val="Normal"/>
    <w:link w:val="DocumentMapChar"/>
    <w:rsid w:val="00833381"/>
    <w:pPr>
      <w:shd w:val="clear" w:color="auto" w:fill="000080"/>
      <w:spacing w:before="120"/>
      <w:ind w:left="1134"/>
    </w:pPr>
    <w:rPr>
      <w:rFonts w:ascii="Tahoma" w:hAnsi="Tahoma" w:cs="Tahoma"/>
      <w:sz w:val="20"/>
      <w:szCs w:val="20"/>
    </w:rPr>
  </w:style>
  <w:style w:type="character" w:customStyle="1" w:styleId="DocumentMapChar">
    <w:name w:val="Document Map Char"/>
    <w:basedOn w:val="DefaultParagraphFont"/>
    <w:link w:val="DocumentMap"/>
    <w:rsid w:val="00833381"/>
    <w:rPr>
      <w:rFonts w:ascii="Tahoma" w:eastAsia="Times New Roman" w:hAnsi="Tahoma" w:cs="Tahoma"/>
      <w:shd w:val="clear" w:color="auto" w:fill="000080"/>
    </w:rPr>
  </w:style>
  <w:style w:type="paragraph" w:styleId="ListNumber2">
    <w:name w:val="List Number 2"/>
    <w:basedOn w:val="Normal"/>
    <w:qFormat/>
    <w:rsid w:val="00833381"/>
    <w:pPr>
      <w:numPr>
        <w:numId w:val="4"/>
      </w:numPr>
      <w:spacing w:before="60" w:after="60"/>
    </w:pPr>
    <w:rPr>
      <w:rFonts w:ascii="Arial" w:hAnsi="Arial"/>
      <w:sz w:val="20"/>
      <w:szCs w:val="24"/>
    </w:rPr>
  </w:style>
  <w:style w:type="paragraph" w:customStyle="1" w:styleId="Tablelist">
    <w:name w:val="Table list"/>
    <w:basedOn w:val="TableText"/>
    <w:locked/>
    <w:rsid w:val="00833381"/>
    <w:pPr>
      <w:numPr>
        <w:numId w:val="5"/>
      </w:numPr>
    </w:pPr>
  </w:style>
  <w:style w:type="table" w:customStyle="1" w:styleId="KAZtable">
    <w:name w:val="KAZ table"/>
    <w:basedOn w:val="TableGrid"/>
    <w:locked/>
    <w:rsid w:val="00833381"/>
    <w:rPr>
      <w:rFonts w:ascii="Arial" w:eastAsia="Times New Roman" w:hAnsi="Arial"/>
      <w:sz w:val="20"/>
      <w:szCs w:val="20"/>
      <w:lang w:eastAsia="en-AU"/>
    </w:rPr>
    <w:tblPr>
      <w:tblInd w:w="12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tblPr/>
      <w:tcPr>
        <w:shd w:val="clear" w:color="auto" w:fill="E6E6E6"/>
      </w:tcPr>
    </w:tblStylePr>
  </w:style>
  <w:style w:type="paragraph" w:customStyle="1" w:styleId="HeaderTitle">
    <w:name w:val="Header Title"/>
    <w:basedOn w:val="Normal"/>
    <w:locked/>
    <w:rsid w:val="00833381"/>
    <w:pPr>
      <w:keepLines/>
      <w:spacing w:after="120"/>
      <w:jc w:val="center"/>
    </w:pPr>
    <w:rPr>
      <w:rFonts w:ascii="Arial" w:hAnsi="Arial"/>
      <w:b/>
      <w:sz w:val="20"/>
      <w:szCs w:val="24"/>
    </w:rPr>
  </w:style>
  <w:style w:type="table" w:customStyle="1" w:styleId="TableGridNoIndent">
    <w:name w:val="Table Grid No Indent"/>
    <w:basedOn w:val="TableGrid"/>
    <w:locked/>
    <w:rsid w:val="00833381"/>
    <w:rPr>
      <w:rFonts w:ascii="Arial" w:eastAsia="Times New Roman" w:hAnsi="Arial"/>
      <w:sz w:val="20"/>
      <w:szCs w:val="20"/>
      <w:lang w:eastAsia="en-AU"/>
    </w:rPr>
    <w:tblPr>
      <w:tblInd w:w="1242" w:type="dxa"/>
    </w:tblPr>
    <w:trPr>
      <w:cantSplit/>
    </w:trPr>
    <w:tblStylePr w:type="firstRow">
      <w:rPr>
        <w:rFonts w:ascii="Arial" w:hAnsi="Arial"/>
        <w:b w:val="0"/>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style>
  <w:style w:type="paragraph" w:customStyle="1" w:styleId="DirectiveText">
    <w:name w:val="Directive Text"/>
    <w:basedOn w:val="Normal"/>
    <w:locked/>
    <w:rsid w:val="00833381"/>
    <w:pPr>
      <w:keepLines/>
      <w:spacing w:before="60" w:after="60"/>
      <w:ind w:left="1134"/>
    </w:pPr>
    <w:rPr>
      <w:rFonts w:ascii="Arial" w:hAnsi="Arial"/>
      <w:i/>
      <w:color w:val="993366"/>
      <w:sz w:val="20"/>
      <w:szCs w:val="24"/>
    </w:rPr>
  </w:style>
  <w:style w:type="character" w:styleId="PageNumber">
    <w:name w:val="page number"/>
    <w:basedOn w:val="DefaultParagraphFont"/>
    <w:rsid w:val="00833381"/>
    <w:rPr>
      <w:rFonts w:ascii="Times New Roman" w:hAnsi="Times New Roman"/>
    </w:rPr>
  </w:style>
  <w:style w:type="numbering" w:styleId="111111">
    <w:name w:val="Outline List 2"/>
    <w:basedOn w:val="NoList"/>
    <w:rsid w:val="00833381"/>
    <w:pPr>
      <w:numPr>
        <w:numId w:val="6"/>
      </w:numPr>
    </w:pPr>
  </w:style>
  <w:style w:type="paragraph" w:customStyle="1" w:styleId="FormHeader">
    <w:name w:val="Form Header"/>
    <w:basedOn w:val="Normal"/>
    <w:rsid w:val="00833381"/>
    <w:pPr>
      <w:pBdr>
        <w:bottom w:val="single" w:sz="6" w:space="1" w:color="auto"/>
      </w:pBdr>
      <w:tabs>
        <w:tab w:val="right" w:pos="9639"/>
      </w:tabs>
      <w:jc w:val="right"/>
    </w:pPr>
    <w:rPr>
      <w:rFonts w:ascii="Arial" w:hAnsi="Arial"/>
      <w:b/>
      <w:sz w:val="36"/>
      <w:szCs w:val="20"/>
      <w:lang w:val="en-US"/>
    </w:rPr>
  </w:style>
  <w:style w:type="numbering" w:styleId="1ai">
    <w:name w:val="Outline List 1"/>
    <w:basedOn w:val="NoList"/>
    <w:rsid w:val="00833381"/>
    <w:pPr>
      <w:numPr>
        <w:numId w:val="7"/>
      </w:numPr>
    </w:pPr>
  </w:style>
  <w:style w:type="paragraph" w:styleId="TOC8">
    <w:name w:val="toc 8"/>
    <w:basedOn w:val="Normal"/>
    <w:next w:val="Normal"/>
    <w:autoRedefine/>
    <w:uiPriority w:val="39"/>
    <w:rsid w:val="00833381"/>
    <w:pPr>
      <w:spacing w:before="120"/>
      <w:ind w:left="1400"/>
    </w:pPr>
    <w:rPr>
      <w:rFonts w:ascii="Arial" w:hAnsi="Arial"/>
      <w:sz w:val="20"/>
      <w:szCs w:val="24"/>
    </w:rPr>
  </w:style>
  <w:style w:type="paragraph" w:customStyle="1" w:styleId="ExecSummary">
    <w:name w:val="Exec Summary"/>
    <w:basedOn w:val="Heading1"/>
    <w:locked/>
    <w:rsid w:val="00833381"/>
    <w:pPr>
      <w:keepNext w:val="0"/>
      <w:keepLines w:val="0"/>
      <w:pageBreakBefore/>
      <w:tabs>
        <w:tab w:val="num" w:pos="2041"/>
      </w:tabs>
      <w:spacing w:before="300"/>
    </w:pPr>
    <w:rPr>
      <w:rFonts w:ascii="Arial Bold" w:hAnsi="Arial Bold"/>
      <w:bCs w:val="0"/>
      <w:color w:val="330099"/>
      <w:kern w:val="28"/>
      <w:sz w:val="32"/>
      <w:szCs w:val="32"/>
    </w:rPr>
  </w:style>
  <w:style w:type="paragraph" w:customStyle="1" w:styleId="KAZInfo12pt">
    <w:name w:val="KAZ Info 12 pt"/>
    <w:basedOn w:val="Normal"/>
    <w:locked/>
    <w:rsid w:val="00833381"/>
    <w:pPr>
      <w:spacing w:before="120"/>
    </w:pPr>
    <w:rPr>
      <w:rFonts w:ascii="Arial Bold" w:hAnsi="Arial Bold"/>
      <w:b/>
      <w:bCs/>
      <w:szCs w:val="24"/>
    </w:rPr>
  </w:style>
  <w:style w:type="paragraph" w:customStyle="1" w:styleId="Figure">
    <w:name w:val="Figure"/>
    <w:basedOn w:val="Normal"/>
    <w:next w:val="Caption"/>
    <w:locked/>
    <w:rsid w:val="00833381"/>
    <w:pPr>
      <w:keepNext/>
      <w:tabs>
        <w:tab w:val="left" w:pos="1134"/>
      </w:tabs>
      <w:spacing w:before="200" w:after="300"/>
      <w:ind w:left="1134"/>
      <w:jc w:val="center"/>
    </w:pPr>
    <w:rPr>
      <w:rFonts w:ascii="Arial" w:hAnsi="Arial"/>
      <w:sz w:val="20"/>
      <w:szCs w:val="20"/>
    </w:rPr>
  </w:style>
  <w:style w:type="character" w:customStyle="1" w:styleId="Guidance">
    <w:name w:val="Guidance"/>
    <w:basedOn w:val="DefaultParagraphFont"/>
    <w:locked/>
    <w:rsid w:val="00833381"/>
    <w:rPr>
      <w:color w:val="0000FF"/>
      <w:bdr w:val="none" w:sz="0" w:space="0" w:color="auto"/>
      <w:shd w:val="clear" w:color="auto" w:fill="CCFFFF"/>
    </w:rPr>
  </w:style>
  <w:style w:type="paragraph" w:customStyle="1" w:styleId="KAZ">
    <w:name w:val="KAZ"/>
    <w:basedOn w:val="Normal"/>
    <w:locked/>
    <w:rsid w:val="00833381"/>
    <w:pPr>
      <w:spacing w:before="120"/>
      <w:ind w:left="1134"/>
    </w:pPr>
    <w:rPr>
      <w:rFonts w:ascii="Arial" w:hAnsi="Arial"/>
      <w:sz w:val="20"/>
      <w:szCs w:val="24"/>
    </w:rPr>
  </w:style>
  <w:style w:type="paragraph" w:customStyle="1" w:styleId="ParaText">
    <w:name w:val="Para Text"/>
    <w:link w:val="ParaTextChar"/>
    <w:locked/>
    <w:rsid w:val="00833381"/>
    <w:pPr>
      <w:keepLines/>
      <w:spacing w:before="60" w:after="60"/>
      <w:ind w:left="1134"/>
    </w:pPr>
    <w:rPr>
      <w:rFonts w:ascii="Arial" w:eastAsia="Times New Roman" w:hAnsi="Arial"/>
      <w:szCs w:val="24"/>
      <w:lang w:eastAsia="en-US"/>
    </w:rPr>
  </w:style>
  <w:style w:type="character" w:customStyle="1" w:styleId="ParaTextChar">
    <w:name w:val="Para Text Char"/>
    <w:basedOn w:val="DefaultParagraphFont"/>
    <w:link w:val="ParaText"/>
    <w:locked/>
    <w:rsid w:val="00833381"/>
    <w:rPr>
      <w:rFonts w:ascii="Arial" w:eastAsia="Times New Roman" w:hAnsi="Arial"/>
      <w:szCs w:val="24"/>
      <w:lang w:eastAsia="en-US"/>
    </w:rPr>
  </w:style>
  <w:style w:type="paragraph" w:customStyle="1" w:styleId="Title22ptCentered">
    <w:name w:val="Title 22pt Centered"/>
    <w:basedOn w:val="Normal"/>
    <w:locked/>
    <w:rsid w:val="00833381"/>
    <w:pPr>
      <w:keepLines/>
      <w:spacing w:before="60" w:after="60"/>
      <w:jc w:val="center"/>
    </w:pPr>
    <w:rPr>
      <w:rFonts w:ascii="Arial" w:hAnsi="Arial"/>
      <w:b/>
      <w:bCs/>
      <w:color w:val="330099"/>
      <w:sz w:val="44"/>
      <w:szCs w:val="44"/>
    </w:rPr>
  </w:style>
  <w:style w:type="paragraph" w:customStyle="1" w:styleId="PDFTitlePage">
    <w:name w:val="PDF Title Page"/>
    <w:basedOn w:val="ParaText"/>
    <w:locked/>
    <w:rsid w:val="00833381"/>
    <w:pPr>
      <w:ind w:left="0"/>
      <w:jc w:val="center"/>
      <w:outlineLvl w:val="0"/>
    </w:pPr>
    <w:rPr>
      <w:color w:val="FFFFFF"/>
    </w:rPr>
  </w:style>
  <w:style w:type="paragraph" w:customStyle="1" w:styleId="Title14ptCentered">
    <w:name w:val="Title 14pt Centered"/>
    <w:basedOn w:val="Title22ptCentered"/>
    <w:locked/>
    <w:rsid w:val="00833381"/>
    <w:rPr>
      <w:b w:val="0"/>
      <w:sz w:val="28"/>
    </w:rPr>
  </w:style>
  <w:style w:type="character" w:styleId="Emphasis">
    <w:name w:val="Emphasis"/>
    <w:basedOn w:val="DefaultParagraphFont"/>
    <w:qFormat/>
    <w:rsid w:val="00833381"/>
    <w:rPr>
      <w:i/>
      <w:iCs/>
    </w:rPr>
  </w:style>
  <w:style w:type="paragraph" w:customStyle="1" w:styleId="PageXofY">
    <w:name w:val="Page X of Y"/>
    <w:locked/>
    <w:rsid w:val="00833381"/>
    <w:rPr>
      <w:rFonts w:ascii="Times New Roman" w:eastAsia="Times New Roman" w:hAnsi="Times New Roman"/>
      <w:sz w:val="24"/>
      <w:szCs w:val="24"/>
    </w:rPr>
  </w:style>
  <w:style w:type="character" w:customStyle="1" w:styleId="KAZHeadingStyle">
    <w:name w:val="KAZHeadingStyle"/>
    <w:basedOn w:val="DefaultParagraphFont"/>
    <w:uiPriority w:val="1"/>
    <w:locked/>
    <w:rsid w:val="00833381"/>
  </w:style>
  <w:style w:type="paragraph" w:customStyle="1" w:styleId="KimStyle">
    <w:name w:val="KimStyle"/>
    <w:basedOn w:val="Normal"/>
    <w:locked/>
    <w:rsid w:val="00833381"/>
    <w:pPr>
      <w:spacing w:before="120"/>
      <w:ind w:left="1134"/>
    </w:pPr>
    <w:rPr>
      <w:rFonts w:ascii="Arial" w:hAnsi="Arial"/>
      <w:sz w:val="20"/>
      <w:szCs w:val="24"/>
    </w:rPr>
  </w:style>
  <w:style w:type="paragraph" w:customStyle="1" w:styleId="KimStyleTest">
    <w:name w:val="KimStyleTest"/>
    <w:basedOn w:val="Heading1"/>
    <w:link w:val="KimStyleTestChar"/>
    <w:locked/>
    <w:rsid w:val="00833381"/>
    <w:pPr>
      <w:keepNext w:val="0"/>
      <w:keepLines w:val="0"/>
      <w:pageBreakBefore/>
      <w:tabs>
        <w:tab w:val="num" w:pos="2041"/>
      </w:tabs>
      <w:spacing w:before="300"/>
      <w:ind w:left="2041" w:hanging="340"/>
    </w:pPr>
    <w:rPr>
      <w:rFonts w:ascii="Arial Bold" w:hAnsi="Arial Bold"/>
      <w:bCs w:val="0"/>
      <w:color w:val="330099"/>
      <w:kern w:val="28"/>
      <w:sz w:val="32"/>
      <w:szCs w:val="32"/>
    </w:rPr>
  </w:style>
  <w:style w:type="character" w:customStyle="1" w:styleId="KimStyleTestChar">
    <w:name w:val="KimStyleTest Char"/>
    <w:basedOn w:val="Heading1Char"/>
    <w:link w:val="KimStyleTest"/>
    <w:rsid w:val="00833381"/>
    <w:rPr>
      <w:rFonts w:ascii="Arial Bold" w:eastAsia="Times New Roman" w:hAnsi="Arial Bold" w:cs="Times New Roman"/>
      <w:b/>
      <w:bCs/>
      <w:color w:val="330099"/>
      <w:kern w:val="28"/>
      <w:sz w:val="32"/>
      <w:szCs w:val="32"/>
      <w:lang w:eastAsia="en-US"/>
    </w:rPr>
  </w:style>
  <w:style w:type="paragraph" w:customStyle="1" w:styleId="KAZAppendix1">
    <w:name w:val="KAZ Appendix 1"/>
    <w:basedOn w:val="Heading1"/>
    <w:next w:val="Normal"/>
    <w:link w:val="KAZAppendix1Char"/>
    <w:qFormat/>
    <w:locked/>
    <w:rsid w:val="00833381"/>
    <w:pPr>
      <w:keepNext w:val="0"/>
      <w:keepLines w:val="0"/>
      <w:pageBreakBefore/>
      <w:spacing w:before="300"/>
      <w:ind w:left="2268" w:hanging="2268"/>
    </w:pPr>
    <w:rPr>
      <w:rFonts w:ascii="Arial Bold" w:hAnsi="Arial Bold"/>
      <w:bCs w:val="0"/>
      <w:color w:val="330099"/>
      <w:kern w:val="28"/>
      <w:sz w:val="32"/>
      <w:szCs w:val="32"/>
    </w:rPr>
  </w:style>
  <w:style w:type="character" w:customStyle="1" w:styleId="KAZAppendix1Char">
    <w:name w:val="KAZ Appendix 1 Char"/>
    <w:basedOn w:val="Heading1Char"/>
    <w:link w:val="KAZAppendix1"/>
    <w:rsid w:val="00833381"/>
    <w:rPr>
      <w:rFonts w:ascii="Arial Bold" w:eastAsia="Times New Roman" w:hAnsi="Arial Bold" w:cs="Times New Roman"/>
      <w:b/>
      <w:bCs/>
      <w:color w:val="330099"/>
      <w:kern w:val="28"/>
      <w:sz w:val="32"/>
      <w:szCs w:val="32"/>
      <w:lang w:eastAsia="en-US"/>
    </w:rPr>
  </w:style>
  <w:style w:type="paragraph" w:customStyle="1" w:styleId="TableHead">
    <w:name w:val="Table Head"/>
    <w:basedOn w:val="TableText"/>
    <w:rsid w:val="00833381"/>
    <w:pPr>
      <w:tabs>
        <w:tab w:val="left" w:pos="567"/>
        <w:tab w:val="left" w:pos="1134"/>
        <w:tab w:val="left" w:pos="1701"/>
        <w:tab w:val="left" w:pos="2268"/>
        <w:tab w:val="left" w:pos="2835"/>
        <w:tab w:val="left" w:pos="3402"/>
        <w:tab w:val="left" w:pos="3969"/>
        <w:tab w:val="left" w:pos="4536"/>
        <w:tab w:val="left" w:pos="5103"/>
        <w:tab w:val="left" w:pos="5670"/>
      </w:tabs>
      <w:spacing w:before="120" w:after="120"/>
      <w:jc w:val="center"/>
    </w:pPr>
    <w:rPr>
      <w:b/>
      <w:sz w:val="20"/>
    </w:rPr>
  </w:style>
  <w:style w:type="paragraph" w:customStyle="1" w:styleId="TableBullet0">
    <w:name w:val="Table Bullet"/>
    <w:basedOn w:val="TableText"/>
    <w:rsid w:val="00833381"/>
    <w:pPr>
      <w:numPr>
        <w:numId w:val="8"/>
      </w:numPr>
      <w:tabs>
        <w:tab w:val="clear" w:pos="360"/>
        <w:tab w:val="left" w:pos="284"/>
        <w:tab w:val="left" w:pos="567"/>
        <w:tab w:val="left" w:pos="1134"/>
        <w:tab w:val="left" w:pos="1701"/>
        <w:tab w:val="left" w:pos="2268"/>
        <w:tab w:val="left" w:pos="2835"/>
        <w:tab w:val="left" w:pos="3402"/>
        <w:tab w:val="left" w:pos="3969"/>
        <w:tab w:val="left" w:pos="4536"/>
        <w:tab w:val="left" w:pos="5103"/>
        <w:tab w:val="left" w:pos="5670"/>
      </w:tabs>
      <w:spacing w:before="0"/>
    </w:pPr>
    <w:rPr>
      <w:sz w:val="20"/>
    </w:rPr>
  </w:style>
  <w:style w:type="paragraph" w:styleId="TOC4">
    <w:name w:val="toc 4"/>
    <w:basedOn w:val="Normal"/>
    <w:next w:val="Normal"/>
    <w:autoRedefine/>
    <w:uiPriority w:val="39"/>
    <w:rsid w:val="00833381"/>
    <w:pPr>
      <w:spacing w:after="140"/>
      <w:ind w:left="720"/>
    </w:pPr>
    <w:rPr>
      <w:rFonts w:ascii="Times New Roman" w:hAnsi="Times New Roman"/>
      <w:szCs w:val="24"/>
    </w:rPr>
  </w:style>
  <w:style w:type="paragraph" w:customStyle="1" w:styleId="Appendix">
    <w:name w:val="Appendix"/>
    <w:basedOn w:val="Normal"/>
    <w:rsid w:val="00833381"/>
    <w:pPr>
      <w:pageBreakBefore/>
      <w:numPr>
        <w:numId w:val="9"/>
      </w:numPr>
      <w:tabs>
        <w:tab w:val="clear" w:pos="360"/>
        <w:tab w:val="left" w:pos="1134"/>
        <w:tab w:val="left" w:pos="1701"/>
        <w:tab w:val="left" w:pos="2268"/>
        <w:tab w:val="left" w:pos="2835"/>
        <w:tab w:val="left" w:pos="3402"/>
        <w:tab w:val="left" w:pos="3969"/>
        <w:tab w:val="left" w:pos="4536"/>
        <w:tab w:val="left" w:pos="5103"/>
        <w:tab w:val="left" w:pos="5670"/>
      </w:tabs>
      <w:spacing w:after="140"/>
      <w:ind w:left="1134" w:hanging="1134"/>
    </w:pPr>
    <w:rPr>
      <w:rFonts w:ascii="Arial" w:hAnsi="Arial"/>
      <w:b/>
      <w:sz w:val="32"/>
      <w:szCs w:val="24"/>
    </w:rPr>
  </w:style>
  <w:style w:type="paragraph" w:styleId="TOC5">
    <w:name w:val="toc 5"/>
    <w:basedOn w:val="Normal"/>
    <w:next w:val="Normal"/>
    <w:autoRedefine/>
    <w:uiPriority w:val="39"/>
    <w:rsid w:val="00833381"/>
    <w:pPr>
      <w:spacing w:after="140"/>
      <w:ind w:left="960"/>
    </w:pPr>
    <w:rPr>
      <w:rFonts w:ascii="Times New Roman" w:hAnsi="Times New Roman"/>
      <w:szCs w:val="24"/>
    </w:rPr>
  </w:style>
  <w:style w:type="paragraph" w:styleId="TOC6">
    <w:name w:val="toc 6"/>
    <w:basedOn w:val="Normal"/>
    <w:next w:val="Normal"/>
    <w:autoRedefine/>
    <w:uiPriority w:val="39"/>
    <w:rsid w:val="00833381"/>
    <w:pPr>
      <w:spacing w:after="140"/>
      <w:ind w:left="1200"/>
    </w:pPr>
    <w:rPr>
      <w:rFonts w:ascii="Times New Roman" w:hAnsi="Times New Roman"/>
      <w:szCs w:val="24"/>
    </w:rPr>
  </w:style>
  <w:style w:type="paragraph" w:styleId="TOC7">
    <w:name w:val="toc 7"/>
    <w:basedOn w:val="Normal"/>
    <w:next w:val="Normal"/>
    <w:autoRedefine/>
    <w:uiPriority w:val="39"/>
    <w:rsid w:val="00833381"/>
    <w:pPr>
      <w:spacing w:after="140"/>
      <w:ind w:left="1440"/>
    </w:pPr>
    <w:rPr>
      <w:rFonts w:ascii="Times New Roman" w:hAnsi="Times New Roman"/>
      <w:szCs w:val="24"/>
    </w:rPr>
  </w:style>
  <w:style w:type="paragraph" w:styleId="TOC9">
    <w:name w:val="toc 9"/>
    <w:basedOn w:val="Normal"/>
    <w:next w:val="Normal"/>
    <w:autoRedefine/>
    <w:uiPriority w:val="39"/>
    <w:rsid w:val="00833381"/>
    <w:pPr>
      <w:spacing w:after="140"/>
      <w:ind w:left="1920"/>
    </w:pPr>
    <w:rPr>
      <w:rFonts w:ascii="Times New Roman" w:hAnsi="Times New Roman"/>
      <w:szCs w:val="24"/>
    </w:rPr>
  </w:style>
  <w:style w:type="paragraph" w:styleId="NormalIndent">
    <w:name w:val="Normal Indent"/>
    <w:basedOn w:val="Normal"/>
    <w:rsid w:val="00833381"/>
    <w:pPr>
      <w:tabs>
        <w:tab w:val="left" w:pos="2268"/>
        <w:tab w:val="left" w:pos="2835"/>
        <w:tab w:val="left" w:pos="3402"/>
        <w:tab w:val="left" w:pos="3969"/>
        <w:tab w:val="left" w:pos="4536"/>
        <w:tab w:val="left" w:pos="5103"/>
        <w:tab w:val="left" w:pos="5670"/>
      </w:tabs>
      <w:spacing w:after="140"/>
      <w:ind w:left="1701"/>
    </w:pPr>
    <w:rPr>
      <w:rFonts w:ascii="Times New Roman" w:hAnsi="Times New Roman"/>
      <w:szCs w:val="24"/>
    </w:rPr>
  </w:style>
  <w:style w:type="paragraph" w:styleId="ListContinue">
    <w:name w:val="List Continue"/>
    <w:basedOn w:val="Normal"/>
    <w:rsid w:val="00833381"/>
    <w:pPr>
      <w:tabs>
        <w:tab w:val="left" w:pos="1985"/>
        <w:tab w:val="left" w:pos="2552"/>
        <w:tab w:val="left" w:pos="3119"/>
        <w:tab w:val="left" w:pos="3686"/>
        <w:tab w:val="left" w:pos="4253"/>
        <w:tab w:val="left" w:pos="4820"/>
        <w:tab w:val="left" w:pos="5387"/>
      </w:tabs>
      <w:spacing w:after="140"/>
      <w:ind w:left="1418"/>
    </w:pPr>
    <w:rPr>
      <w:rFonts w:ascii="Arial" w:hAnsi="Arial"/>
      <w:sz w:val="20"/>
      <w:szCs w:val="24"/>
    </w:rPr>
  </w:style>
  <w:style w:type="paragraph" w:styleId="ListContinue2">
    <w:name w:val="List Continue 2"/>
    <w:basedOn w:val="Normal"/>
    <w:rsid w:val="00833381"/>
    <w:pPr>
      <w:tabs>
        <w:tab w:val="left" w:pos="2835"/>
        <w:tab w:val="left" w:pos="3402"/>
        <w:tab w:val="left" w:pos="3969"/>
        <w:tab w:val="left" w:pos="4536"/>
        <w:tab w:val="left" w:pos="5103"/>
        <w:tab w:val="left" w:pos="5670"/>
      </w:tabs>
      <w:spacing w:after="140"/>
      <w:ind w:left="1701"/>
    </w:pPr>
    <w:rPr>
      <w:rFonts w:ascii="Times New Roman" w:hAnsi="Times New Roman"/>
      <w:szCs w:val="24"/>
    </w:rPr>
  </w:style>
  <w:style w:type="paragraph" w:styleId="BodyTextIndent2">
    <w:name w:val="Body Text Indent 2"/>
    <w:basedOn w:val="Normal"/>
    <w:link w:val="BodyTextIndent2Char"/>
    <w:rsid w:val="00833381"/>
    <w:pPr>
      <w:tabs>
        <w:tab w:val="left" w:pos="1701"/>
        <w:tab w:val="left" w:pos="2268"/>
        <w:tab w:val="left" w:pos="2835"/>
        <w:tab w:val="left" w:pos="3402"/>
        <w:tab w:val="left" w:pos="3969"/>
        <w:tab w:val="left" w:pos="4536"/>
        <w:tab w:val="left" w:pos="5103"/>
        <w:tab w:val="left" w:pos="5670"/>
      </w:tabs>
      <w:spacing w:after="140"/>
      <w:ind w:left="1134"/>
    </w:pPr>
    <w:rPr>
      <w:rFonts w:ascii="Arial" w:hAnsi="Arial"/>
      <w:sz w:val="20"/>
      <w:szCs w:val="24"/>
    </w:rPr>
  </w:style>
  <w:style w:type="character" w:customStyle="1" w:styleId="BodyTextIndent2Char">
    <w:name w:val="Body Text Indent 2 Char"/>
    <w:basedOn w:val="DefaultParagraphFont"/>
    <w:link w:val="BodyTextIndent2"/>
    <w:rsid w:val="00833381"/>
    <w:rPr>
      <w:rFonts w:ascii="Arial" w:eastAsia="Times New Roman" w:hAnsi="Arial"/>
      <w:szCs w:val="24"/>
      <w:lang w:eastAsia="en-US"/>
    </w:rPr>
  </w:style>
  <w:style w:type="paragraph" w:customStyle="1" w:styleId="cell">
    <w:name w:val="cell"/>
    <w:basedOn w:val="Title"/>
    <w:rsid w:val="00833381"/>
    <w:pPr>
      <w:framePr w:wrap="around"/>
    </w:pPr>
  </w:style>
  <w:style w:type="paragraph" w:styleId="Title">
    <w:name w:val="Title"/>
    <w:basedOn w:val="NoSpacing"/>
    <w:link w:val="TitleChar"/>
    <w:qFormat/>
    <w:rsid w:val="0019235C"/>
    <w:pPr>
      <w:framePr w:hSpace="187" w:wrap="around" w:vAnchor="page" w:hAnchor="margin" w:xAlign="right" w:y="2866"/>
    </w:pPr>
    <w:rPr>
      <w:rFonts w:ascii="Cambria" w:hAnsi="Cambria"/>
      <w:sz w:val="72"/>
      <w:szCs w:val="72"/>
      <w:lang w:val="en-AU"/>
    </w:rPr>
  </w:style>
  <w:style w:type="character" w:customStyle="1" w:styleId="TitleChar">
    <w:name w:val="Title Char"/>
    <w:basedOn w:val="DefaultParagraphFont"/>
    <w:link w:val="Title"/>
    <w:rsid w:val="0019235C"/>
    <w:rPr>
      <w:rFonts w:ascii="Cambria" w:eastAsia="Times New Roman" w:hAnsi="Cambria"/>
      <w:sz w:val="72"/>
      <w:szCs w:val="72"/>
      <w:lang w:eastAsia="en-US"/>
    </w:rPr>
  </w:style>
  <w:style w:type="paragraph" w:customStyle="1" w:styleId="Tabletext0">
    <w:name w:val="Table text"/>
    <w:rsid w:val="00833381"/>
    <w:pPr>
      <w:widowControl w:val="0"/>
      <w:autoSpaceDE w:val="0"/>
      <w:autoSpaceDN w:val="0"/>
      <w:adjustRightInd w:val="0"/>
      <w:spacing w:before="100"/>
    </w:pPr>
    <w:rPr>
      <w:rFonts w:ascii="Arial" w:eastAsia="Times New Roman" w:hAnsi="Arial" w:cs="Arial"/>
      <w:u w:color="000000"/>
      <w:lang w:val="en-US"/>
    </w:rPr>
  </w:style>
  <w:style w:type="paragraph" w:customStyle="1" w:styleId="StyleBodyTextIndent2Arial10ptLeft0cmBefore246">
    <w:name w:val="Style Body Text Indent 2 + Arial 10 pt Left:  0 cm Before:  246 ..."/>
    <w:basedOn w:val="BodyTextIndent2"/>
    <w:rsid w:val="00833381"/>
    <w:pPr>
      <w:spacing w:before="4800"/>
      <w:ind w:left="0"/>
    </w:pPr>
    <w:rPr>
      <w:szCs w:val="20"/>
    </w:rPr>
  </w:style>
  <w:style w:type="character" w:customStyle="1" w:styleId="ListBulletChar">
    <w:name w:val="List Bullet Char"/>
    <w:basedOn w:val="DefaultParagraphFont"/>
    <w:link w:val="ListBullet"/>
    <w:uiPriority w:val="7"/>
    <w:rsid w:val="00AA6E4C"/>
    <w:rPr>
      <w:rFonts w:asciiTheme="minorHAnsi" w:eastAsia="Times New Roman" w:hAnsiTheme="minorHAnsi"/>
      <w:sz w:val="22"/>
      <w:szCs w:val="22"/>
      <w:lang w:eastAsia="en-US"/>
    </w:rPr>
  </w:style>
  <w:style w:type="character" w:styleId="FollowedHyperlink">
    <w:name w:val="FollowedHyperlink"/>
    <w:basedOn w:val="DefaultParagraphFont"/>
    <w:rsid w:val="00833381"/>
    <w:rPr>
      <w:color w:val="800080"/>
      <w:u w:val="single"/>
    </w:rPr>
  </w:style>
  <w:style w:type="paragraph" w:customStyle="1" w:styleId="CodeSection">
    <w:name w:val="Code Section"/>
    <w:basedOn w:val="Normal"/>
    <w:link w:val="CodeSectionChar"/>
    <w:rsid w:val="00833381"/>
    <w:pPr>
      <w:tabs>
        <w:tab w:val="left" w:pos="1701"/>
        <w:tab w:val="left" w:pos="2268"/>
        <w:tab w:val="left" w:pos="2835"/>
        <w:tab w:val="left" w:pos="3402"/>
        <w:tab w:val="left" w:pos="3969"/>
        <w:tab w:val="left" w:pos="4536"/>
        <w:tab w:val="left" w:pos="5103"/>
        <w:tab w:val="left" w:pos="5670"/>
      </w:tabs>
      <w:spacing w:after="140"/>
      <w:ind w:left="1134"/>
    </w:pPr>
    <w:rPr>
      <w:rFonts w:ascii="Courier New" w:hAnsi="Courier New"/>
      <w:sz w:val="20"/>
      <w:szCs w:val="24"/>
    </w:rPr>
  </w:style>
  <w:style w:type="character" w:customStyle="1" w:styleId="CodeSectionChar">
    <w:name w:val="Code Section Char"/>
    <w:basedOn w:val="DefaultParagraphFont"/>
    <w:link w:val="CodeSection"/>
    <w:rsid w:val="00833381"/>
    <w:rPr>
      <w:rFonts w:ascii="Courier New" w:eastAsia="Times New Roman" w:hAnsi="Courier New"/>
      <w:szCs w:val="24"/>
      <w:lang w:eastAsia="en-US"/>
    </w:rPr>
  </w:style>
  <w:style w:type="paragraph" w:styleId="BodyText">
    <w:name w:val="Body Text"/>
    <w:basedOn w:val="Normal"/>
    <w:link w:val="BodyTextChar"/>
    <w:rsid w:val="00833381"/>
    <w:pPr>
      <w:spacing w:before="120" w:after="120"/>
      <w:ind w:left="1134"/>
    </w:pPr>
    <w:rPr>
      <w:rFonts w:ascii="Arial" w:hAnsi="Arial"/>
      <w:sz w:val="20"/>
      <w:szCs w:val="24"/>
    </w:rPr>
  </w:style>
  <w:style w:type="character" w:customStyle="1" w:styleId="BodyTextChar">
    <w:name w:val="Body Text Char"/>
    <w:basedOn w:val="DefaultParagraphFont"/>
    <w:link w:val="BodyText"/>
    <w:rsid w:val="00833381"/>
    <w:rPr>
      <w:rFonts w:ascii="Arial" w:eastAsia="Times New Roman" w:hAnsi="Arial"/>
      <w:szCs w:val="24"/>
    </w:rPr>
  </w:style>
  <w:style w:type="character" w:customStyle="1" w:styleId="ICNormalCharChar">
    <w:name w:val="IC_Normal Char Char"/>
    <w:basedOn w:val="DefaultParagraphFont"/>
    <w:link w:val="ICNormal"/>
    <w:locked/>
    <w:rsid w:val="00833381"/>
    <w:rPr>
      <w:rFonts w:ascii="Verdana" w:hAnsi="Verdana"/>
      <w:spacing w:val="4"/>
      <w:sz w:val="22"/>
      <w:lang w:val="en-US" w:eastAsia="en-US"/>
    </w:rPr>
  </w:style>
  <w:style w:type="paragraph" w:customStyle="1" w:styleId="ICNormal">
    <w:name w:val="IC_Normal"/>
    <w:basedOn w:val="Normal"/>
    <w:link w:val="ICNormalCharChar"/>
    <w:rsid w:val="00833381"/>
    <w:pPr>
      <w:spacing w:after="120" w:line="240" w:lineRule="atLeast"/>
    </w:pPr>
    <w:rPr>
      <w:rFonts w:ascii="Verdana" w:hAnsi="Verdana"/>
      <w:spacing w:val="4"/>
      <w:szCs w:val="20"/>
      <w:lang w:val="en-US"/>
    </w:rPr>
  </w:style>
  <w:style w:type="character" w:styleId="Strong">
    <w:name w:val="Strong"/>
    <w:basedOn w:val="DefaultParagraphFont"/>
    <w:qFormat/>
    <w:rsid w:val="00833381"/>
    <w:rPr>
      <w:b/>
      <w:bCs/>
    </w:rPr>
  </w:style>
  <w:style w:type="paragraph" w:customStyle="1" w:styleId="ICParaIndent">
    <w:name w:val="IC_Para_Indent"/>
    <w:basedOn w:val="ICNormal"/>
    <w:rsid w:val="00833381"/>
    <w:pPr>
      <w:spacing w:line="240" w:lineRule="auto"/>
      <w:ind w:left="1134"/>
    </w:pPr>
    <w:rPr>
      <w:lang w:val="en-AU"/>
    </w:rPr>
  </w:style>
  <w:style w:type="paragraph" w:customStyle="1" w:styleId="ICHeading1">
    <w:name w:val="IC_Heading1"/>
    <w:basedOn w:val="Normal"/>
    <w:next w:val="Normal"/>
    <w:qFormat/>
    <w:rsid w:val="00833381"/>
    <w:pPr>
      <w:keepNext/>
      <w:pageBreakBefore/>
      <w:numPr>
        <w:numId w:val="10"/>
      </w:numPr>
      <w:spacing w:after="240"/>
    </w:pPr>
    <w:rPr>
      <w:rFonts w:ascii="Arial" w:hAnsi="Arial"/>
      <w:b/>
      <w:color w:val="1F497D"/>
      <w:spacing w:val="4"/>
      <w:sz w:val="36"/>
      <w:szCs w:val="36"/>
    </w:rPr>
  </w:style>
  <w:style w:type="paragraph" w:customStyle="1" w:styleId="ICHeading2">
    <w:name w:val="IC_Heading2"/>
    <w:basedOn w:val="Normal"/>
    <w:next w:val="ICParaIndent"/>
    <w:qFormat/>
    <w:rsid w:val="00833381"/>
    <w:pPr>
      <w:keepNext/>
      <w:numPr>
        <w:ilvl w:val="1"/>
        <w:numId w:val="10"/>
      </w:numPr>
      <w:pBdr>
        <w:top w:val="single" w:sz="4" w:space="0" w:color="auto"/>
      </w:pBdr>
      <w:spacing w:before="360" w:after="120"/>
    </w:pPr>
    <w:rPr>
      <w:rFonts w:ascii="Arial" w:hAnsi="Arial"/>
      <w:b/>
      <w:spacing w:val="4"/>
      <w:sz w:val="28"/>
      <w:szCs w:val="28"/>
    </w:rPr>
  </w:style>
  <w:style w:type="paragraph" w:customStyle="1" w:styleId="ICHeading3">
    <w:name w:val="IC_Heading3"/>
    <w:basedOn w:val="ICHeading2"/>
    <w:next w:val="ICNormal"/>
    <w:rsid w:val="00833381"/>
    <w:pPr>
      <w:numPr>
        <w:ilvl w:val="2"/>
      </w:numPr>
      <w:pBdr>
        <w:top w:val="none" w:sz="0" w:space="0" w:color="auto"/>
      </w:pBdr>
      <w:spacing w:before="240"/>
    </w:pPr>
    <w:rPr>
      <w:rFonts w:ascii="Verdana" w:hAnsi="Verdana"/>
      <w:sz w:val="24"/>
    </w:rPr>
  </w:style>
  <w:style w:type="paragraph" w:customStyle="1" w:styleId="ICParaNumberedLvl4">
    <w:name w:val="IC_Para_Numbered_Lvl4"/>
    <w:basedOn w:val="Normal"/>
    <w:rsid w:val="00833381"/>
    <w:pPr>
      <w:numPr>
        <w:ilvl w:val="3"/>
        <w:numId w:val="10"/>
      </w:numPr>
      <w:spacing w:after="120"/>
    </w:pPr>
    <w:rPr>
      <w:rFonts w:ascii="Verdana" w:hAnsi="Verdana"/>
      <w:spacing w:val="4"/>
    </w:rPr>
  </w:style>
  <w:style w:type="paragraph" w:customStyle="1" w:styleId="Default">
    <w:name w:val="Default"/>
    <w:rsid w:val="00833381"/>
    <w:pPr>
      <w:autoSpaceDE w:val="0"/>
      <w:autoSpaceDN w:val="0"/>
      <w:adjustRightInd w:val="0"/>
    </w:pPr>
    <w:rPr>
      <w:rFonts w:ascii="Times New Roman" w:eastAsia="Times New Roman" w:hAnsi="Times New Roman"/>
      <w:color w:val="000000"/>
      <w:sz w:val="24"/>
      <w:szCs w:val="24"/>
    </w:rPr>
  </w:style>
  <w:style w:type="paragraph" w:customStyle="1" w:styleId="ReportText">
    <w:name w:val="Report Text"/>
    <w:basedOn w:val="Normal"/>
    <w:link w:val="ReportTextChar"/>
    <w:rsid w:val="00833381"/>
    <w:pPr>
      <w:spacing w:before="56" w:after="113" w:line="300" w:lineRule="atLeast"/>
    </w:pPr>
    <w:rPr>
      <w:rFonts w:ascii="Arial" w:hAnsi="Arial"/>
      <w:szCs w:val="24"/>
    </w:rPr>
  </w:style>
  <w:style w:type="character" w:customStyle="1" w:styleId="ReportTextChar">
    <w:name w:val="Report Text Char"/>
    <w:basedOn w:val="DefaultParagraphFont"/>
    <w:link w:val="ReportText"/>
    <w:rsid w:val="00833381"/>
    <w:rPr>
      <w:rFonts w:ascii="Arial" w:eastAsia="Times New Roman" w:hAnsi="Arial"/>
      <w:sz w:val="24"/>
      <w:szCs w:val="24"/>
      <w:lang w:eastAsia="en-US"/>
    </w:rPr>
  </w:style>
  <w:style w:type="numbering" w:customStyle="1" w:styleId="ICParaMultiLevelList">
    <w:name w:val="IC_Para_Multi_Level_List"/>
    <w:basedOn w:val="1ai"/>
    <w:rsid w:val="00833381"/>
    <w:pPr>
      <w:numPr>
        <w:numId w:val="11"/>
      </w:numPr>
    </w:pPr>
  </w:style>
  <w:style w:type="paragraph" w:customStyle="1" w:styleId="ICParaNumberedLvl3">
    <w:name w:val="IC_Para_Numbered_Lvl3"/>
    <w:basedOn w:val="ICHeading3"/>
    <w:qFormat/>
    <w:rsid w:val="00833381"/>
    <w:pPr>
      <w:keepNext w:val="0"/>
      <w:numPr>
        <w:ilvl w:val="0"/>
        <w:numId w:val="0"/>
      </w:numPr>
      <w:tabs>
        <w:tab w:val="num" w:pos="2041"/>
      </w:tabs>
      <w:spacing w:before="0"/>
      <w:ind w:left="2041" w:hanging="340"/>
    </w:pPr>
    <w:rPr>
      <w:b w:val="0"/>
      <w:sz w:val="22"/>
      <w:szCs w:val="22"/>
    </w:rPr>
  </w:style>
  <w:style w:type="paragraph" w:customStyle="1" w:styleId="ICParaMultiLvlList">
    <w:name w:val="IC_Para_Multi_Lvl_List"/>
    <w:basedOn w:val="Normal"/>
    <w:link w:val="ICParaMultiLvlListChar"/>
    <w:autoRedefine/>
    <w:rsid w:val="00833381"/>
    <w:pPr>
      <w:numPr>
        <w:numId w:val="12"/>
      </w:numPr>
      <w:spacing w:after="120" w:line="240" w:lineRule="atLeast"/>
    </w:pPr>
    <w:rPr>
      <w:rFonts w:ascii="Verdana" w:hAnsi="Verdana"/>
      <w:spacing w:val="4"/>
    </w:rPr>
  </w:style>
  <w:style w:type="paragraph" w:customStyle="1" w:styleId="DocInfoHdg">
    <w:name w:val="Doc Info Hdg"/>
    <w:basedOn w:val="TOC1"/>
    <w:rsid w:val="00833381"/>
    <w:pPr>
      <w:spacing w:before="120" w:after="120" w:line="360" w:lineRule="auto"/>
    </w:pPr>
    <w:rPr>
      <w:rFonts w:ascii="Times New Roman" w:hAnsi="Times New Roman"/>
      <w:b/>
      <w:caps/>
      <w:szCs w:val="20"/>
    </w:rPr>
  </w:style>
  <w:style w:type="character" w:customStyle="1" w:styleId="m1">
    <w:name w:val="m1"/>
    <w:basedOn w:val="DefaultParagraphFont"/>
    <w:rsid w:val="00833381"/>
    <w:rPr>
      <w:color w:val="0000FF"/>
    </w:rPr>
  </w:style>
  <w:style w:type="character" w:customStyle="1" w:styleId="t1">
    <w:name w:val="t1"/>
    <w:basedOn w:val="DefaultParagraphFont"/>
    <w:rsid w:val="00833381"/>
    <w:rPr>
      <w:color w:val="990000"/>
    </w:rPr>
  </w:style>
  <w:style w:type="character" w:customStyle="1" w:styleId="b1">
    <w:name w:val="b1"/>
    <w:basedOn w:val="DefaultParagraphFont"/>
    <w:rsid w:val="00833381"/>
    <w:rPr>
      <w:rFonts w:ascii="Courier New" w:hAnsi="Courier New" w:cs="Courier New" w:hint="default"/>
      <w:b/>
      <w:bCs/>
      <w:strike w:val="0"/>
      <w:dstrike w:val="0"/>
      <w:color w:val="FF0000"/>
      <w:u w:val="none"/>
      <w:effect w:val="none"/>
    </w:rPr>
  </w:style>
  <w:style w:type="paragraph" w:customStyle="1" w:styleId="ICHeading">
    <w:name w:val="IC_Heading"/>
    <w:basedOn w:val="Normal"/>
    <w:link w:val="ICHeadingChar"/>
    <w:rsid w:val="00833381"/>
    <w:pPr>
      <w:tabs>
        <w:tab w:val="left" w:pos="1134"/>
      </w:tabs>
      <w:spacing w:after="120"/>
    </w:pPr>
    <w:rPr>
      <w:rFonts w:ascii="Arial" w:hAnsi="Arial"/>
      <w:spacing w:val="4"/>
    </w:rPr>
  </w:style>
  <w:style w:type="paragraph" w:customStyle="1" w:styleId="ICNoteHeading">
    <w:name w:val="IC_NoteHeading"/>
    <w:basedOn w:val="ICNormal"/>
    <w:next w:val="ICNote"/>
    <w:rsid w:val="00833381"/>
    <w:pPr>
      <w:keepNext/>
      <w:spacing w:before="60"/>
    </w:pPr>
    <w:rPr>
      <w:rFonts w:ascii="Arial" w:hAnsi="Arial"/>
      <w:b/>
      <w:bCs/>
      <w:i/>
      <w:iCs/>
    </w:rPr>
  </w:style>
  <w:style w:type="paragraph" w:customStyle="1" w:styleId="ICTableHeading">
    <w:name w:val="IC_Table_Heading"/>
    <w:basedOn w:val="ICTableText"/>
    <w:rsid w:val="00833381"/>
  </w:style>
  <w:style w:type="paragraph" w:customStyle="1" w:styleId="ICHeading3IndentNoNum">
    <w:name w:val="IC_Heading3_Indent_NoNum"/>
    <w:basedOn w:val="ICHeading"/>
    <w:next w:val="ICParaIndent"/>
    <w:link w:val="ICHeading3IndentNoNumChar"/>
    <w:rsid w:val="00833381"/>
    <w:pPr>
      <w:keepNext/>
      <w:tabs>
        <w:tab w:val="clear" w:pos="1134"/>
      </w:tabs>
      <w:ind w:left="1134"/>
    </w:pPr>
    <w:rPr>
      <w:b/>
    </w:rPr>
  </w:style>
  <w:style w:type="paragraph" w:customStyle="1" w:styleId="ICBullet">
    <w:name w:val="IC_Bullet"/>
    <w:basedOn w:val="ICNormal"/>
    <w:link w:val="ICBulletChar"/>
    <w:rsid w:val="00833381"/>
    <w:pPr>
      <w:numPr>
        <w:numId w:val="16"/>
      </w:numPr>
      <w:spacing w:before="40" w:after="80" w:line="240" w:lineRule="auto"/>
      <w:outlineLvl w:val="1"/>
    </w:pPr>
    <w:rPr>
      <w:bCs/>
      <w:lang w:val="en-AU"/>
    </w:rPr>
  </w:style>
  <w:style w:type="paragraph" w:customStyle="1" w:styleId="ICTableText">
    <w:name w:val="IC_Table_Text"/>
    <w:basedOn w:val="ICNormal"/>
    <w:rsid w:val="00833381"/>
    <w:pPr>
      <w:spacing w:after="0"/>
    </w:pPr>
    <w:rPr>
      <w:sz w:val="16"/>
      <w:szCs w:val="16"/>
      <w:lang w:val="en-AU"/>
    </w:rPr>
  </w:style>
  <w:style w:type="paragraph" w:customStyle="1" w:styleId="ICPageFooter">
    <w:name w:val="IC_PageFooter"/>
    <w:basedOn w:val="Footer"/>
    <w:rsid w:val="00833381"/>
    <w:pPr>
      <w:pBdr>
        <w:top w:val="single" w:sz="4" w:space="1" w:color="auto"/>
      </w:pBdr>
      <w:tabs>
        <w:tab w:val="clear" w:pos="4513"/>
        <w:tab w:val="clear" w:pos="9026"/>
        <w:tab w:val="center" w:pos="4550"/>
        <w:tab w:val="right" w:pos="9057"/>
      </w:tabs>
      <w:spacing w:before="120" w:after="60" w:line="240" w:lineRule="atLeast"/>
    </w:pPr>
    <w:rPr>
      <w:rFonts w:ascii="Arial" w:hAnsi="Arial"/>
      <w:i/>
      <w:spacing w:val="4"/>
      <w:sz w:val="20"/>
      <w:lang w:val="en-US"/>
    </w:rPr>
  </w:style>
  <w:style w:type="paragraph" w:customStyle="1" w:styleId="ICNote">
    <w:name w:val="IC_Note"/>
    <w:basedOn w:val="Normal"/>
    <w:rsid w:val="00833381"/>
    <w:pPr>
      <w:spacing w:after="120"/>
    </w:pPr>
    <w:rPr>
      <w:rFonts w:ascii="Arial" w:hAnsi="Arial"/>
      <w:i/>
      <w:iCs/>
      <w:spacing w:val="4"/>
      <w:szCs w:val="20"/>
      <w:lang w:val="en-US"/>
    </w:rPr>
  </w:style>
  <w:style w:type="paragraph" w:customStyle="1" w:styleId="ICTitleDocName">
    <w:name w:val="IC_Title_DocName"/>
    <w:next w:val="ICTitleProductID"/>
    <w:rsid w:val="00833381"/>
    <w:pPr>
      <w:spacing w:before="240" w:after="240" w:line="240" w:lineRule="atLeast"/>
      <w:ind w:left="2325" w:hanging="624"/>
      <w:jc w:val="right"/>
    </w:pPr>
    <w:rPr>
      <w:rFonts w:ascii="Trebuchet MS" w:eastAsia="Times New Roman" w:hAnsi="Trebuchet MS"/>
      <w:b/>
      <w:bCs/>
      <w:color w:val="1F497D"/>
      <w:sz w:val="48"/>
      <w:lang w:val="en-US" w:eastAsia="en-US"/>
    </w:rPr>
  </w:style>
  <w:style w:type="paragraph" w:customStyle="1" w:styleId="ICTitleProjName">
    <w:name w:val="IC_Title_ProjName"/>
    <w:basedOn w:val="ICTitleDocName"/>
    <w:next w:val="ICNormal"/>
    <w:rsid w:val="00833381"/>
    <w:rPr>
      <w:b w:val="0"/>
      <w:bCs w:val="0"/>
      <w:spacing w:val="4"/>
      <w:sz w:val="36"/>
      <w:szCs w:val="36"/>
    </w:rPr>
  </w:style>
  <w:style w:type="paragraph" w:customStyle="1" w:styleId="ICHeading1NoNum">
    <w:name w:val="IC_Heading1_NoNum"/>
    <w:basedOn w:val="ICHeading1"/>
    <w:next w:val="Normal"/>
    <w:rsid w:val="00833381"/>
    <w:pPr>
      <w:numPr>
        <w:numId w:val="0"/>
      </w:numPr>
    </w:pPr>
  </w:style>
  <w:style w:type="paragraph" w:customStyle="1" w:styleId="ICPageHeader">
    <w:name w:val="IC_PageHeader"/>
    <w:rsid w:val="00833381"/>
    <w:pPr>
      <w:keepNext/>
      <w:pBdr>
        <w:bottom w:val="single" w:sz="4" w:space="1" w:color="auto"/>
      </w:pBdr>
      <w:spacing w:after="240" w:line="240" w:lineRule="atLeast"/>
      <w:jc w:val="center"/>
    </w:pPr>
    <w:rPr>
      <w:rFonts w:ascii="Arial" w:eastAsia="Times New Roman" w:hAnsi="Arial"/>
      <w:b/>
      <w:spacing w:val="4"/>
      <w:szCs w:val="24"/>
      <w:lang w:eastAsia="en-US"/>
    </w:rPr>
  </w:style>
  <w:style w:type="paragraph" w:customStyle="1" w:styleId="ICAppendix">
    <w:name w:val="IC_Appendix"/>
    <w:basedOn w:val="ICHeading1NoNum"/>
    <w:next w:val="ICParaIndent"/>
    <w:rsid w:val="00833381"/>
  </w:style>
  <w:style w:type="paragraph" w:customStyle="1" w:styleId="ICTitleProductID">
    <w:name w:val="IC_Title_ProductID"/>
    <w:basedOn w:val="ICTitleProjName"/>
    <w:next w:val="ICTitleProjName"/>
    <w:rsid w:val="00833381"/>
    <w:pPr>
      <w:spacing w:after="360"/>
    </w:pPr>
    <w:rPr>
      <w:color w:val="auto"/>
    </w:rPr>
  </w:style>
  <w:style w:type="paragraph" w:customStyle="1" w:styleId="ICDocControl">
    <w:name w:val="IC_DocControl"/>
    <w:basedOn w:val="ICNormal"/>
    <w:rsid w:val="00833381"/>
    <w:pPr>
      <w:keepNext/>
      <w:tabs>
        <w:tab w:val="left" w:pos="1080"/>
      </w:tabs>
    </w:pPr>
    <w:rPr>
      <w:b/>
      <w:smallCaps/>
    </w:rPr>
  </w:style>
  <w:style w:type="paragraph" w:customStyle="1" w:styleId="ICDocApproval">
    <w:name w:val="IC_Doc_Approval"/>
    <w:basedOn w:val="ICNormal"/>
    <w:rsid w:val="00833381"/>
    <w:pPr>
      <w:spacing w:before="360"/>
    </w:pPr>
    <w:rPr>
      <w:b/>
      <w:smallCaps/>
      <w:sz w:val="28"/>
      <w:szCs w:val="28"/>
    </w:rPr>
  </w:style>
  <w:style w:type="paragraph" w:customStyle="1" w:styleId="ICTableBullet1">
    <w:name w:val="IC_Table_Bullet1"/>
    <w:basedOn w:val="ICTableText"/>
    <w:rsid w:val="00833381"/>
    <w:pPr>
      <w:numPr>
        <w:numId w:val="13"/>
      </w:numPr>
      <w:ind w:left="0" w:firstLine="0"/>
    </w:pPr>
  </w:style>
  <w:style w:type="paragraph" w:customStyle="1" w:styleId="ICTableBullet2">
    <w:name w:val="IC_Table_Bullet2"/>
    <w:basedOn w:val="ICTableBullet1"/>
    <w:rsid w:val="00833381"/>
    <w:pPr>
      <w:numPr>
        <w:ilvl w:val="1"/>
      </w:numPr>
      <w:tabs>
        <w:tab w:val="clear" w:pos="1440"/>
        <w:tab w:val="num" w:pos="360"/>
        <w:tab w:val="num" w:pos="705"/>
      </w:tabs>
      <w:ind w:left="703" w:hanging="357"/>
    </w:pPr>
  </w:style>
  <w:style w:type="paragraph" w:customStyle="1" w:styleId="ICHeading2NoNum">
    <w:name w:val="IC_Heading2_NoNum"/>
    <w:basedOn w:val="ICHeading2"/>
    <w:next w:val="ICParaIndent"/>
    <w:rsid w:val="00833381"/>
    <w:pPr>
      <w:numPr>
        <w:ilvl w:val="0"/>
        <w:numId w:val="0"/>
      </w:numPr>
    </w:pPr>
  </w:style>
  <w:style w:type="paragraph" w:customStyle="1" w:styleId="StyleICDocControlBoxDoublesolidlinesAuto05ptLine">
    <w:name w:val="Style IC_DocControl + Box: (Double solid lines Auto  0.5 pt Line ..."/>
    <w:basedOn w:val="ICDocControl"/>
    <w:rsid w:val="00833381"/>
    <w:pPr>
      <w:pBdr>
        <w:top w:val="double" w:sz="4" w:space="1" w:color="auto"/>
        <w:left w:val="double" w:sz="4" w:space="4" w:color="auto"/>
        <w:bottom w:val="double" w:sz="4" w:space="1" w:color="auto"/>
        <w:right w:val="double" w:sz="4" w:space="4" w:color="auto"/>
      </w:pBdr>
      <w:spacing w:before="120"/>
    </w:pPr>
    <w:rPr>
      <w:rFonts w:ascii="Trebuchet MS" w:hAnsi="Trebuchet MS"/>
      <w:bCs/>
    </w:rPr>
  </w:style>
  <w:style w:type="paragraph" w:customStyle="1" w:styleId="StyleICDocApprovalBoxDoublesolidlinesAuto05ptLin">
    <w:name w:val="Style IC_Doc_Approval + Box: (Double solid lines Auto  0.5 pt Lin..."/>
    <w:basedOn w:val="ICDocApproval"/>
    <w:rsid w:val="00833381"/>
    <w:pPr>
      <w:pBdr>
        <w:top w:val="double" w:sz="4" w:space="1" w:color="auto"/>
        <w:left w:val="double" w:sz="4" w:space="4" w:color="auto"/>
        <w:bottom w:val="double" w:sz="4" w:space="1" w:color="auto"/>
        <w:right w:val="double" w:sz="4" w:space="4" w:color="auto"/>
      </w:pBdr>
    </w:pPr>
    <w:rPr>
      <w:rFonts w:ascii="Trebuchet MS" w:hAnsi="Trebuchet MS"/>
      <w:bCs/>
      <w:szCs w:val="20"/>
    </w:rPr>
  </w:style>
  <w:style w:type="paragraph" w:customStyle="1" w:styleId="StyleICTitleProjNameTopSinglesolidlineGray-5015p">
    <w:name w:val="Style IC_Title_ProjName + Top: (Single solid line Gray-50%  1.5 p..."/>
    <w:basedOn w:val="ICTitleProjName"/>
    <w:rsid w:val="00833381"/>
    <w:pPr>
      <w:pBdr>
        <w:top w:val="single" w:sz="12" w:space="1" w:color="808080"/>
      </w:pBdr>
    </w:pPr>
    <w:rPr>
      <w:color w:val="auto"/>
      <w:szCs w:val="20"/>
    </w:rPr>
  </w:style>
  <w:style w:type="numbering" w:customStyle="1" w:styleId="ICParaMulitLvlList">
    <w:name w:val="IC_Para_Mulit_Lvl_List"/>
    <w:basedOn w:val="ICParaMultiLevelList"/>
    <w:rsid w:val="00833381"/>
    <w:pPr>
      <w:numPr>
        <w:numId w:val="14"/>
      </w:numPr>
    </w:pPr>
  </w:style>
  <w:style w:type="paragraph" w:customStyle="1" w:styleId="ICBulletIndent1">
    <w:name w:val="IC_Bullet_Indent1"/>
    <w:basedOn w:val="ICNormal"/>
    <w:link w:val="ICBulletIndent1Char"/>
    <w:rsid w:val="00833381"/>
    <w:pPr>
      <w:numPr>
        <w:numId w:val="17"/>
      </w:numPr>
    </w:pPr>
  </w:style>
  <w:style w:type="character" w:customStyle="1" w:styleId="ICParaMultiLvlListChar">
    <w:name w:val="IC_Para_Multi_Lvl_List Char"/>
    <w:basedOn w:val="DefaultParagraphFont"/>
    <w:link w:val="ICParaMultiLvlList"/>
    <w:rsid w:val="00833381"/>
    <w:rPr>
      <w:rFonts w:ascii="Verdana" w:eastAsia="Times New Roman" w:hAnsi="Verdana"/>
      <w:spacing w:val="4"/>
      <w:sz w:val="22"/>
      <w:szCs w:val="22"/>
    </w:rPr>
  </w:style>
  <w:style w:type="paragraph" w:customStyle="1" w:styleId="ICParaListLevel11">
    <w:name w:val="IC_Para_List_Level1(1)"/>
    <w:basedOn w:val="ICBullet"/>
    <w:link w:val="ICParaListLevel11Char"/>
    <w:qFormat/>
    <w:rsid w:val="00833381"/>
    <w:pPr>
      <w:numPr>
        <w:numId w:val="25"/>
      </w:numPr>
    </w:pPr>
  </w:style>
  <w:style w:type="character" w:customStyle="1" w:styleId="ICBulletChar">
    <w:name w:val="IC_Bullet Char"/>
    <w:basedOn w:val="ICNormalCharChar"/>
    <w:link w:val="ICBullet"/>
    <w:rsid w:val="00833381"/>
    <w:rPr>
      <w:rFonts w:ascii="Verdana" w:eastAsia="Times New Roman" w:hAnsi="Verdana"/>
      <w:bCs/>
      <w:spacing w:val="4"/>
      <w:sz w:val="22"/>
      <w:lang w:val="en-US" w:eastAsia="en-US"/>
    </w:rPr>
  </w:style>
  <w:style w:type="character" w:customStyle="1" w:styleId="ICBulletIndent1Char">
    <w:name w:val="IC_Bullet_Indent1 Char"/>
    <w:basedOn w:val="ICBulletChar"/>
    <w:link w:val="ICBulletIndent1"/>
    <w:rsid w:val="00833381"/>
    <w:rPr>
      <w:rFonts w:ascii="Verdana" w:eastAsia="Times New Roman" w:hAnsi="Verdana"/>
      <w:bCs w:val="0"/>
      <w:spacing w:val="4"/>
      <w:sz w:val="22"/>
      <w:lang w:val="en-US" w:eastAsia="en-US"/>
    </w:rPr>
  </w:style>
  <w:style w:type="paragraph" w:customStyle="1" w:styleId="ICParaListLevel2a">
    <w:name w:val="IC_Para_List_Level2(a)"/>
    <w:basedOn w:val="ICParaListLevel11"/>
    <w:link w:val="ICParaListLevel2aChar"/>
    <w:qFormat/>
    <w:rsid w:val="00833381"/>
    <w:pPr>
      <w:numPr>
        <w:numId w:val="15"/>
      </w:numPr>
    </w:pPr>
  </w:style>
  <w:style w:type="character" w:customStyle="1" w:styleId="ICParaListLevel11Char">
    <w:name w:val="IC_Para_List_Level1(1) Char"/>
    <w:basedOn w:val="ICBulletChar"/>
    <w:link w:val="ICParaListLevel11"/>
    <w:rsid w:val="00833381"/>
    <w:rPr>
      <w:rFonts w:ascii="Verdana" w:eastAsia="Times New Roman" w:hAnsi="Verdana"/>
      <w:bCs/>
      <w:spacing w:val="4"/>
      <w:sz w:val="22"/>
      <w:lang w:val="en-US" w:eastAsia="en-US"/>
    </w:rPr>
  </w:style>
  <w:style w:type="paragraph" w:customStyle="1" w:styleId="ICParaListLevel3i">
    <w:name w:val="IC_Para_List_Level3(i)"/>
    <w:basedOn w:val="ICParaListLevel2a"/>
    <w:link w:val="ICParaListLevel3iChar"/>
    <w:rsid w:val="00833381"/>
    <w:pPr>
      <w:numPr>
        <w:numId w:val="0"/>
      </w:numPr>
    </w:pPr>
  </w:style>
  <w:style w:type="character" w:customStyle="1" w:styleId="ICParaListLevel2aChar">
    <w:name w:val="IC_Para_List_Level2(a) Char"/>
    <w:basedOn w:val="ICParaListLevel11Char"/>
    <w:link w:val="ICParaListLevel2a"/>
    <w:rsid w:val="00833381"/>
    <w:rPr>
      <w:rFonts w:ascii="Verdana" w:eastAsia="Times New Roman" w:hAnsi="Verdana"/>
      <w:bCs/>
      <w:spacing w:val="4"/>
      <w:sz w:val="22"/>
      <w:lang w:val="en-US" w:eastAsia="en-US"/>
    </w:rPr>
  </w:style>
  <w:style w:type="paragraph" w:customStyle="1" w:styleId="ICFigure">
    <w:name w:val="IC_Figure"/>
    <w:basedOn w:val="ICNormal"/>
    <w:rsid w:val="00833381"/>
    <w:pPr>
      <w:ind w:left="1134"/>
      <w:jc w:val="center"/>
    </w:pPr>
  </w:style>
  <w:style w:type="character" w:customStyle="1" w:styleId="ICParaListLevel3iChar">
    <w:name w:val="IC_Para_List_Level3(i) Char"/>
    <w:basedOn w:val="ICParaListLevel2aChar"/>
    <w:link w:val="ICParaListLevel3i"/>
    <w:rsid w:val="00833381"/>
    <w:rPr>
      <w:rFonts w:ascii="Verdana" w:eastAsia="Times New Roman" w:hAnsi="Verdana"/>
      <w:bCs/>
      <w:spacing w:val="4"/>
      <w:sz w:val="22"/>
      <w:lang w:val="en-US" w:eastAsia="en-US"/>
    </w:rPr>
  </w:style>
  <w:style w:type="paragraph" w:customStyle="1" w:styleId="ICHeading3NoNum">
    <w:name w:val="IC_Heading3_NoNum"/>
    <w:basedOn w:val="ICHeading3IndentNoNum"/>
    <w:next w:val="Normal"/>
    <w:link w:val="ICHeading3NoNumChar"/>
    <w:rsid w:val="00833381"/>
    <w:pPr>
      <w:ind w:left="0"/>
    </w:pPr>
  </w:style>
  <w:style w:type="paragraph" w:styleId="FootnoteText">
    <w:name w:val="footnote text"/>
    <w:basedOn w:val="Normal"/>
    <w:link w:val="FootnoteTextChar"/>
    <w:rsid w:val="00833381"/>
    <w:pPr>
      <w:spacing w:after="120" w:line="240" w:lineRule="atLeast"/>
    </w:pPr>
    <w:rPr>
      <w:rFonts w:ascii="Verdana" w:hAnsi="Verdana"/>
      <w:spacing w:val="4"/>
      <w:sz w:val="20"/>
      <w:szCs w:val="20"/>
      <w:lang w:val="en-US"/>
    </w:rPr>
  </w:style>
  <w:style w:type="character" w:customStyle="1" w:styleId="FootnoteTextChar">
    <w:name w:val="Footnote Text Char"/>
    <w:basedOn w:val="DefaultParagraphFont"/>
    <w:link w:val="FootnoteText"/>
    <w:rsid w:val="00833381"/>
    <w:rPr>
      <w:rFonts w:ascii="Verdana" w:eastAsia="Times New Roman" w:hAnsi="Verdana"/>
      <w:spacing w:val="4"/>
      <w:lang w:val="en-US" w:eastAsia="en-US"/>
    </w:rPr>
  </w:style>
  <w:style w:type="character" w:customStyle="1" w:styleId="ICHeadingChar">
    <w:name w:val="IC_Heading Char"/>
    <w:basedOn w:val="DefaultParagraphFont"/>
    <w:link w:val="ICHeading"/>
    <w:rsid w:val="00833381"/>
    <w:rPr>
      <w:rFonts w:ascii="Arial" w:eastAsia="Times New Roman" w:hAnsi="Arial"/>
      <w:spacing w:val="4"/>
      <w:sz w:val="22"/>
      <w:szCs w:val="22"/>
      <w:lang w:eastAsia="en-US"/>
    </w:rPr>
  </w:style>
  <w:style w:type="character" w:customStyle="1" w:styleId="ICHeading3IndentNoNumChar">
    <w:name w:val="IC_Heading3_Indent_NoNum Char"/>
    <w:basedOn w:val="ICHeadingChar"/>
    <w:link w:val="ICHeading3IndentNoNum"/>
    <w:rsid w:val="00833381"/>
    <w:rPr>
      <w:rFonts w:ascii="Arial" w:eastAsia="Times New Roman" w:hAnsi="Arial"/>
      <w:b/>
      <w:spacing w:val="4"/>
      <w:sz w:val="24"/>
      <w:szCs w:val="22"/>
      <w:lang w:eastAsia="en-US"/>
    </w:rPr>
  </w:style>
  <w:style w:type="character" w:customStyle="1" w:styleId="ICHeading3NoNumChar">
    <w:name w:val="IC_Heading3_NoNum Char"/>
    <w:basedOn w:val="ICHeading3IndentNoNumChar"/>
    <w:link w:val="ICHeading3NoNum"/>
    <w:rsid w:val="00833381"/>
    <w:rPr>
      <w:rFonts w:ascii="Arial" w:eastAsia="Times New Roman" w:hAnsi="Arial"/>
      <w:b/>
      <w:spacing w:val="4"/>
      <w:sz w:val="24"/>
      <w:szCs w:val="22"/>
      <w:lang w:eastAsia="en-US"/>
    </w:rPr>
  </w:style>
  <w:style w:type="character" w:styleId="IntenseReference">
    <w:name w:val="Intense Reference"/>
    <w:basedOn w:val="DefaultParagraphFont"/>
    <w:uiPriority w:val="32"/>
    <w:qFormat/>
    <w:rsid w:val="00833381"/>
    <w:rPr>
      <w:b/>
      <w:bCs/>
      <w:smallCaps/>
      <w:color w:val="C0504D"/>
      <w:spacing w:val="5"/>
      <w:u w:val="single"/>
    </w:rPr>
  </w:style>
  <w:style w:type="paragraph" w:customStyle="1" w:styleId="Tableheading">
    <w:name w:val="Table heading"/>
    <w:basedOn w:val="Normal"/>
    <w:rsid w:val="00833381"/>
    <w:pPr>
      <w:keepNext/>
      <w:keepLines/>
      <w:spacing w:before="60" w:after="60"/>
    </w:pPr>
    <w:rPr>
      <w:rFonts w:ascii="Times New Roman" w:hAnsi="Times New Roman"/>
      <w:b/>
      <w:color w:val="000000"/>
      <w:sz w:val="20"/>
      <w:szCs w:val="20"/>
    </w:rPr>
  </w:style>
  <w:style w:type="paragraph" w:customStyle="1" w:styleId="TableBody">
    <w:name w:val="Table Body"/>
    <w:basedOn w:val="Normal"/>
    <w:rsid w:val="00833381"/>
    <w:pPr>
      <w:keepLines/>
      <w:spacing w:before="60" w:after="60"/>
    </w:pPr>
    <w:rPr>
      <w:rFonts w:ascii="Times New Roman" w:hAnsi="Times New Roman"/>
      <w:color w:val="000000"/>
      <w:sz w:val="20"/>
      <w:szCs w:val="20"/>
    </w:rPr>
  </w:style>
  <w:style w:type="paragraph" w:customStyle="1" w:styleId="DLNumber">
    <w:name w:val="DL_Number"/>
    <w:basedOn w:val="Normal"/>
    <w:rsid w:val="00833381"/>
    <w:pPr>
      <w:numPr>
        <w:numId w:val="18"/>
      </w:numPr>
      <w:spacing w:after="120"/>
    </w:pPr>
    <w:rPr>
      <w:rFonts w:ascii="Verdana" w:hAnsi="Verdana"/>
      <w:sz w:val="20"/>
      <w:szCs w:val="20"/>
      <w:lang w:val="en-US"/>
    </w:rPr>
  </w:style>
  <w:style w:type="paragraph" w:customStyle="1" w:styleId="Dotpoint">
    <w:name w:val="Dot point"/>
    <w:basedOn w:val="Normal"/>
    <w:rsid w:val="00833381"/>
    <w:pPr>
      <w:numPr>
        <w:numId w:val="19"/>
      </w:numPr>
      <w:spacing w:after="120" w:line="240" w:lineRule="atLeast"/>
    </w:pPr>
    <w:rPr>
      <w:rFonts w:ascii="Verdana" w:hAnsi="Verdana"/>
      <w:snapToGrid w:val="0"/>
      <w:color w:val="000000"/>
      <w:kern w:val="48"/>
      <w:sz w:val="20"/>
      <w:szCs w:val="20"/>
    </w:rPr>
  </w:style>
  <w:style w:type="paragraph" w:customStyle="1" w:styleId="NormalIndent1">
    <w:name w:val="Normal Indent 1"/>
    <w:basedOn w:val="Normal"/>
    <w:rsid w:val="00833381"/>
    <w:pPr>
      <w:numPr>
        <w:numId w:val="20"/>
      </w:numPr>
      <w:spacing w:after="120"/>
    </w:pPr>
    <w:rPr>
      <w:rFonts w:ascii="Verdana" w:hAnsi="Verdana"/>
      <w:sz w:val="20"/>
      <w:szCs w:val="20"/>
    </w:rPr>
  </w:style>
  <w:style w:type="paragraph" w:customStyle="1" w:styleId="TableBody1">
    <w:name w:val="Table Body1"/>
    <w:basedOn w:val="TableBody"/>
    <w:rsid w:val="00833381"/>
    <w:pPr>
      <w:keepLines w:val="0"/>
      <w:numPr>
        <w:numId w:val="21"/>
      </w:numPr>
    </w:pPr>
    <w:rPr>
      <w:rFonts w:ascii="Verdana" w:hAnsi="Verdana"/>
    </w:rPr>
  </w:style>
  <w:style w:type="paragraph" w:customStyle="1" w:styleId="NumberPoint">
    <w:name w:val="NumberPoint"/>
    <w:basedOn w:val="Normal"/>
    <w:rsid w:val="00833381"/>
    <w:pPr>
      <w:numPr>
        <w:numId w:val="22"/>
      </w:numPr>
      <w:spacing w:after="60"/>
    </w:pPr>
    <w:rPr>
      <w:rFonts w:ascii="Times New Roman" w:hAnsi="Times New Roman"/>
      <w:kern w:val="28"/>
      <w:szCs w:val="20"/>
    </w:rPr>
  </w:style>
  <w:style w:type="paragraph" w:customStyle="1" w:styleId="CharCharCharChar">
    <w:name w:val="Char Char Char Char"/>
    <w:basedOn w:val="Normal"/>
    <w:next w:val="BlockText"/>
    <w:rsid w:val="00833381"/>
    <w:pPr>
      <w:spacing w:after="160" w:line="240" w:lineRule="exact"/>
    </w:pPr>
    <w:rPr>
      <w:rFonts w:ascii="Verdana" w:hAnsi="Verdana"/>
      <w:sz w:val="20"/>
      <w:szCs w:val="24"/>
      <w:lang w:val="en-US" w:bidi="he-IL"/>
    </w:rPr>
  </w:style>
  <w:style w:type="paragraph" w:styleId="BlockText">
    <w:name w:val="Block Text"/>
    <w:basedOn w:val="Normal"/>
    <w:rsid w:val="00833381"/>
    <w:pPr>
      <w:spacing w:after="120" w:line="240" w:lineRule="atLeast"/>
      <w:ind w:left="1440" w:right="1440"/>
    </w:pPr>
    <w:rPr>
      <w:rFonts w:ascii="Verdana" w:hAnsi="Verdana"/>
      <w:spacing w:val="4"/>
      <w:lang w:val="en-US"/>
    </w:rPr>
  </w:style>
  <w:style w:type="paragraph" w:customStyle="1" w:styleId="DLNumberIndent">
    <w:name w:val="DL_Number_Indent"/>
    <w:basedOn w:val="BodyText"/>
    <w:rsid w:val="00833381"/>
    <w:pPr>
      <w:keepLines/>
      <w:widowControl w:val="0"/>
      <w:numPr>
        <w:numId w:val="23"/>
      </w:numPr>
      <w:spacing w:before="60" w:after="60" w:line="240" w:lineRule="atLeast"/>
    </w:pPr>
    <w:rPr>
      <w:rFonts w:ascii="Verdana" w:eastAsia="Batang" w:hAnsi="Verdana"/>
      <w:szCs w:val="20"/>
      <w:lang w:val="en-US" w:eastAsia="en-US"/>
    </w:rPr>
  </w:style>
  <w:style w:type="paragraph" w:customStyle="1" w:styleId="DLBullet2">
    <w:name w:val="DL_Bullet2"/>
    <w:basedOn w:val="DLBullet1"/>
    <w:rsid w:val="00833381"/>
    <w:pPr>
      <w:tabs>
        <w:tab w:val="num" w:pos="1418"/>
      </w:tabs>
      <w:ind w:left="1418"/>
    </w:pPr>
  </w:style>
  <w:style w:type="paragraph" w:customStyle="1" w:styleId="DLBullet1">
    <w:name w:val="DL_Bullet1"/>
    <w:basedOn w:val="Normal"/>
    <w:rsid w:val="00833381"/>
    <w:pPr>
      <w:numPr>
        <w:numId w:val="24"/>
      </w:numPr>
      <w:spacing w:before="60" w:after="60"/>
    </w:pPr>
    <w:rPr>
      <w:rFonts w:ascii="Verdana" w:hAnsi="Verdana"/>
      <w:bCs/>
      <w:sz w:val="20"/>
      <w:szCs w:val="20"/>
    </w:rPr>
  </w:style>
  <w:style w:type="paragraph" w:customStyle="1" w:styleId="DLBullet3">
    <w:name w:val="DL_Bullet3"/>
    <w:basedOn w:val="DLBullet1"/>
    <w:rsid w:val="00833381"/>
    <w:pPr>
      <w:numPr>
        <w:ilvl w:val="2"/>
      </w:numPr>
    </w:pPr>
  </w:style>
  <w:style w:type="paragraph" w:styleId="MessageHeader">
    <w:name w:val="Message Header"/>
    <w:basedOn w:val="BodyText"/>
    <w:link w:val="MessageHeaderChar"/>
    <w:rsid w:val="00833381"/>
    <w:pPr>
      <w:keepLines/>
      <w:spacing w:before="0" w:after="0" w:line="415" w:lineRule="atLeast"/>
      <w:ind w:left="1560" w:hanging="720"/>
    </w:pPr>
    <w:rPr>
      <w:rFonts w:ascii="Verdana" w:hAnsi="Verdana"/>
      <w:szCs w:val="20"/>
      <w:lang w:eastAsia="en-US"/>
    </w:rPr>
  </w:style>
  <w:style w:type="character" w:customStyle="1" w:styleId="MessageHeaderChar">
    <w:name w:val="Message Header Char"/>
    <w:basedOn w:val="DefaultParagraphFont"/>
    <w:link w:val="MessageHeader"/>
    <w:rsid w:val="00833381"/>
    <w:rPr>
      <w:rFonts w:ascii="Verdana" w:eastAsia="Times New Roman" w:hAnsi="Verdana"/>
      <w:lang w:eastAsia="en-US"/>
    </w:rPr>
  </w:style>
  <w:style w:type="paragraph" w:customStyle="1" w:styleId="ICHeadingNoNum">
    <w:name w:val="IC_Heading_NoNum"/>
    <w:basedOn w:val="ICHeading1NoNum"/>
    <w:rsid w:val="00833381"/>
    <w:pPr>
      <w:jc w:val="center"/>
    </w:pPr>
    <w:rPr>
      <w:bCs/>
      <w:szCs w:val="20"/>
    </w:rPr>
  </w:style>
  <w:style w:type="character" w:styleId="FootnoteReference">
    <w:name w:val="footnote reference"/>
    <w:basedOn w:val="DefaultParagraphFont"/>
    <w:rsid w:val="00833381"/>
    <w:rPr>
      <w:vertAlign w:val="superscript"/>
    </w:rPr>
  </w:style>
  <w:style w:type="paragraph" w:customStyle="1" w:styleId="BodyText-Plain">
    <w:name w:val="Body Text -  Plain"/>
    <w:basedOn w:val="Normal"/>
    <w:rsid w:val="00833381"/>
    <w:pPr>
      <w:spacing w:before="120" w:after="120"/>
      <w:ind w:left="851"/>
    </w:pPr>
    <w:rPr>
      <w:rFonts w:ascii="Verdana" w:hAnsi="Verdana"/>
      <w:sz w:val="20"/>
      <w:szCs w:val="24"/>
    </w:rPr>
  </w:style>
  <w:style w:type="paragraph" w:customStyle="1" w:styleId="table">
    <w:name w:val="table"/>
    <w:basedOn w:val="Normal"/>
    <w:rsid w:val="00833381"/>
    <w:pPr>
      <w:keepLines/>
      <w:tabs>
        <w:tab w:val="left" w:pos="142"/>
        <w:tab w:val="left" w:pos="284"/>
        <w:tab w:val="left" w:pos="426"/>
        <w:tab w:val="left" w:pos="1985"/>
        <w:tab w:val="left" w:pos="2268"/>
        <w:tab w:val="left" w:pos="2552"/>
        <w:tab w:val="left" w:pos="2835"/>
      </w:tabs>
      <w:spacing w:before="80" w:after="80"/>
    </w:pPr>
    <w:rPr>
      <w:rFonts w:ascii="Palatino" w:hAnsi="Palatino"/>
      <w:color w:val="000080"/>
      <w:sz w:val="20"/>
      <w:szCs w:val="20"/>
      <w:lang w:val="en-US"/>
    </w:rPr>
  </w:style>
  <w:style w:type="paragraph" w:customStyle="1" w:styleId="glossary">
    <w:name w:val="glossary"/>
    <w:basedOn w:val="Normal"/>
    <w:rsid w:val="00833381"/>
    <w:pPr>
      <w:tabs>
        <w:tab w:val="right" w:pos="3402"/>
      </w:tabs>
      <w:spacing w:after="240"/>
    </w:pPr>
    <w:rPr>
      <w:rFonts w:ascii="Times New Roman" w:hAnsi="Times New Roman"/>
      <w:szCs w:val="20"/>
      <w:lang w:val="en-GB"/>
    </w:rPr>
  </w:style>
  <w:style w:type="paragraph" w:customStyle="1" w:styleId="Tablebullet">
    <w:name w:val="Table bullet"/>
    <w:basedOn w:val="Normal"/>
    <w:rsid w:val="00833381"/>
    <w:pPr>
      <w:numPr>
        <w:numId w:val="26"/>
      </w:numPr>
    </w:pPr>
    <w:rPr>
      <w:rFonts w:ascii="Palatino" w:hAnsi="Palatino"/>
      <w:color w:val="000080"/>
      <w:szCs w:val="20"/>
    </w:rPr>
  </w:style>
  <w:style w:type="paragraph" w:customStyle="1" w:styleId="default0">
    <w:name w:val="default"/>
    <w:basedOn w:val="Normal"/>
    <w:rsid w:val="00833381"/>
    <w:pPr>
      <w:spacing w:before="100" w:beforeAutospacing="1" w:after="100" w:afterAutospacing="1"/>
    </w:pPr>
    <w:rPr>
      <w:rFonts w:ascii="Times New Roman" w:hAnsi="Times New Roman"/>
      <w:szCs w:val="24"/>
    </w:rPr>
  </w:style>
  <w:style w:type="paragraph" w:customStyle="1" w:styleId="RecommendationText">
    <w:name w:val="Recommendation Text"/>
    <w:basedOn w:val="Normal"/>
    <w:rsid w:val="00833381"/>
    <w:pPr>
      <w:numPr>
        <w:numId w:val="27"/>
      </w:numPr>
      <w:pBdr>
        <w:top w:val="single" w:sz="4" w:space="1" w:color="auto"/>
        <w:left w:val="single" w:sz="4" w:space="4" w:color="auto"/>
        <w:bottom w:val="single" w:sz="4" w:space="1" w:color="auto"/>
        <w:right w:val="single" w:sz="4" w:space="4" w:color="auto"/>
      </w:pBdr>
      <w:shd w:val="clear" w:color="auto" w:fill="E6E6E6"/>
      <w:spacing w:before="56" w:after="113" w:line="300" w:lineRule="atLeast"/>
      <w:ind w:hanging="720"/>
    </w:pPr>
    <w:rPr>
      <w:rFonts w:ascii="Arial" w:hAnsi="Arial"/>
      <w:szCs w:val="24"/>
    </w:rPr>
  </w:style>
  <w:style w:type="paragraph" w:customStyle="1" w:styleId="ReportText-Bullet">
    <w:name w:val="Report Text - Bullet"/>
    <w:basedOn w:val="Normal"/>
    <w:rsid w:val="00833381"/>
    <w:pPr>
      <w:numPr>
        <w:numId w:val="28"/>
      </w:numPr>
      <w:spacing w:after="120" w:line="360" w:lineRule="atLeast"/>
    </w:pPr>
    <w:rPr>
      <w:rFonts w:ascii="Arial" w:hAnsi="Arial"/>
      <w:szCs w:val="24"/>
    </w:rPr>
  </w:style>
  <w:style w:type="paragraph" w:customStyle="1" w:styleId="MMRelationship">
    <w:name w:val="MM Relationship"/>
    <w:basedOn w:val="Normal"/>
    <w:rsid w:val="00833381"/>
    <w:rPr>
      <w:rFonts w:ascii="Times New Roman" w:hAnsi="Times New Roman"/>
      <w:szCs w:val="24"/>
    </w:rPr>
  </w:style>
  <w:style w:type="character" w:customStyle="1" w:styleId="ns1">
    <w:name w:val="ns1"/>
    <w:basedOn w:val="DefaultParagraphFont"/>
    <w:rsid w:val="00833381"/>
    <w:rPr>
      <w:color w:val="FF0000"/>
    </w:rPr>
  </w:style>
  <w:style w:type="character" w:customStyle="1" w:styleId="tx1">
    <w:name w:val="tx1"/>
    <w:basedOn w:val="DefaultParagraphFont"/>
    <w:rsid w:val="00833381"/>
    <w:rPr>
      <w:b/>
      <w:bCs/>
    </w:rPr>
  </w:style>
  <w:style w:type="paragraph" w:styleId="ListParagraph">
    <w:name w:val="List Paragraph"/>
    <w:aliases w:val="Table Dots,TOC style,lp1,Bullet OSM,Proposal Bullet List,List Paragraph1,Recommendation,List Paragraph11,List Paragraph111,L,F5 List Paragraph,Dot pt,CV text,Medium Grid 1 - Accent 21,Numbered Paragraph,Bullets,NAST Quote,Bullet Number"/>
    <w:basedOn w:val="Normal"/>
    <w:link w:val="ListParagraphChar"/>
    <w:uiPriority w:val="34"/>
    <w:qFormat/>
    <w:rsid w:val="00CE0212"/>
    <w:pPr>
      <w:numPr>
        <w:numId w:val="29"/>
      </w:numPr>
      <w:spacing w:after="120" w:line="240" w:lineRule="atLeast"/>
      <w:contextualSpacing/>
    </w:pPr>
    <w:rPr>
      <w:spacing w:val="4"/>
      <w:lang w:val="en-US"/>
    </w:rPr>
  </w:style>
  <w:style w:type="table" w:styleId="Table3Deffects1">
    <w:name w:val="Table 3D effects 1"/>
    <w:basedOn w:val="TableNormal"/>
    <w:rsid w:val="00833381"/>
    <w:pPr>
      <w:spacing w:before="120"/>
      <w:ind w:left="1134"/>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PlainParagraph">
    <w:name w:val="Plain Paragraph"/>
    <w:basedOn w:val="Normal"/>
    <w:rsid w:val="00833381"/>
    <w:pPr>
      <w:spacing w:before="140" w:after="140" w:line="280" w:lineRule="atLeast"/>
    </w:pPr>
    <w:rPr>
      <w:rFonts w:ascii="Arial" w:hAnsi="Arial" w:cs="Arial"/>
    </w:rPr>
  </w:style>
  <w:style w:type="paragraph" w:customStyle="1" w:styleId="Figures">
    <w:name w:val="Figures"/>
    <w:basedOn w:val="Normal"/>
    <w:link w:val="FiguresChar"/>
    <w:qFormat/>
    <w:rsid w:val="00CE0212"/>
    <w:pPr>
      <w:jc w:val="center"/>
    </w:pPr>
    <w:rPr>
      <w:b/>
    </w:rPr>
  </w:style>
  <w:style w:type="paragraph" w:customStyle="1" w:styleId="XML">
    <w:name w:val="XML"/>
    <w:basedOn w:val="Normal"/>
    <w:link w:val="XMLChar"/>
    <w:qFormat/>
    <w:rsid w:val="00AA6E4C"/>
    <w:rPr>
      <w:rFonts w:cs="Arial"/>
      <w:sz w:val="18"/>
      <w:szCs w:val="18"/>
    </w:rPr>
  </w:style>
  <w:style w:type="character" w:customStyle="1" w:styleId="FiguresChar">
    <w:name w:val="Figures Char"/>
    <w:basedOn w:val="DefaultParagraphFont"/>
    <w:link w:val="Figures"/>
    <w:rsid w:val="00CE0212"/>
    <w:rPr>
      <w:rFonts w:asciiTheme="minorHAnsi" w:eastAsia="Times New Roman" w:hAnsiTheme="minorHAnsi"/>
      <w:b/>
      <w:sz w:val="22"/>
      <w:szCs w:val="22"/>
    </w:rPr>
  </w:style>
  <w:style w:type="character" w:customStyle="1" w:styleId="XMLChar">
    <w:name w:val="XML Char"/>
    <w:basedOn w:val="DefaultParagraphFont"/>
    <w:link w:val="XML"/>
    <w:rsid w:val="00AA6E4C"/>
    <w:rPr>
      <w:rFonts w:asciiTheme="minorHAnsi" w:eastAsia="Times New Roman" w:hAnsiTheme="minorHAnsi" w:cs="Arial"/>
      <w:sz w:val="18"/>
      <w:szCs w:val="18"/>
    </w:rPr>
  </w:style>
  <w:style w:type="character" w:styleId="UnresolvedMention">
    <w:name w:val="Unresolved Mention"/>
    <w:basedOn w:val="DefaultParagraphFont"/>
    <w:uiPriority w:val="99"/>
    <w:semiHidden/>
    <w:unhideWhenUsed/>
    <w:rsid w:val="00D66A3B"/>
    <w:rPr>
      <w:color w:val="605E5C"/>
      <w:shd w:val="clear" w:color="auto" w:fill="E1DFDD"/>
    </w:rPr>
  </w:style>
  <w:style w:type="character" w:customStyle="1" w:styleId="model-titletext">
    <w:name w:val="model-title__text"/>
    <w:basedOn w:val="DefaultParagraphFont"/>
    <w:rsid w:val="00A7530B"/>
  </w:style>
  <w:style w:type="character" w:customStyle="1" w:styleId="brace-open">
    <w:name w:val="brace-open"/>
    <w:basedOn w:val="DefaultParagraphFont"/>
    <w:rsid w:val="00A7530B"/>
  </w:style>
  <w:style w:type="character" w:customStyle="1" w:styleId="inner-object">
    <w:name w:val="inner-object"/>
    <w:basedOn w:val="DefaultParagraphFont"/>
    <w:rsid w:val="00A7530B"/>
  </w:style>
  <w:style w:type="character" w:customStyle="1" w:styleId="model">
    <w:name w:val="model"/>
    <w:basedOn w:val="DefaultParagraphFont"/>
    <w:rsid w:val="00A7530B"/>
  </w:style>
  <w:style w:type="character" w:customStyle="1" w:styleId="prop-type">
    <w:name w:val="prop-type"/>
    <w:basedOn w:val="DefaultParagraphFont"/>
    <w:rsid w:val="00A7530B"/>
  </w:style>
  <w:style w:type="character" w:customStyle="1" w:styleId="ListParagraphChar">
    <w:name w:val="List Paragraph Char"/>
    <w:aliases w:val="Table Do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locked/>
    <w:rsid w:val="00A7530B"/>
    <w:rPr>
      <w:rFonts w:asciiTheme="minorHAnsi" w:eastAsia="Times New Roman" w:hAnsiTheme="minorHAnsi"/>
      <w:spacing w:val="4"/>
      <w:sz w:val="22"/>
      <w:szCs w:val="22"/>
      <w:lang w:val="en-US"/>
    </w:rPr>
  </w:style>
  <w:style w:type="paragraph" w:customStyle="1" w:styleId="Table0">
    <w:name w:val="Table"/>
    <w:basedOn w:val="Normal"/>
    <w:rsid w:val="00A7530B"/>
    <w:rPr>
      <w:rFonts w:ascii="Arial" w:hAnsi="Arial"/>
      <w:sz w:val="20"/>
      <w:szCs w:val="20"/>
      <w:lang w:eastAsia="en-US"/>
    </w:rPr>
  </w:style>
  <w:style w:type="paragraph" w:customStyle="1" w:styleId="Table3Space">
    <w:name w:val="Table3Space"/>
    <w:basedOn w:val="Table0"/>
    <w:rsid w:val="00BF451F"/>
    <w:pPr>
      <w:spacing w:before="60" w:after="60"/>
    </w:pPr>
  </w:style>
  <w:style w:type="numbering" w:customStyle="1" w:styleId="ListBullets">
    <w:name w:val="ListBullets"/>
    <w:uiPriority w:val="99"/>
    <w:rsid w:val="00BF451F"/>
    <w:pPr>
      <w:numPr>
        <w:numId w:val="32"/>
      </w:numPr>
    </w:pPr>
  </w:style>
  <w:style w:type="paragraph" w:styleId="ListBullet3">
    <w:name w:val="List Bullet 3"/>
    <w:basedOn w:val="Normal"/>
    <w:uiPriority w:val="99"/>
    <w:unhideWhenUsed/>
    <w:rsid w:val="00BF451F"/>
    <w:pPr>
      <w:tabs>
        <w:tab w:val="num" w:pos="794"/>
      </w:tabs>
      <w:spacing w:before="120"/>
      <w:ind w:left="1219" w:hanging="425"/>
      <w:contextualSpacing/>
    </w:pPr>
    <w:rPr>
      <w:rFonts w:ascii="Cambria" w:eastAsia="Calibri" w:hAnsi="Cambria"/>
      <w:lang w:eastAsia="en-US"/>
    </w:rPr>
  </w:style>
  <w:style w:type="numbering" w:customStyle="1" w:styleId="CurrentList1">
    <w:name w:val="Current List1"/>
    <w:uiPriority w:val="99"/>
    <w:rsid w:val="0032292A"/>
    <w:pPr>
      <w:numPr>
        <w:numId w:val="33"/>
      </w:numPr>
    </w:pPr>
  </w:style>
  <w:style w:type="paragraph" w:styleId="NormalWeb">
    <w:name w:val="Normal (Web)"/>
    <w:basedOn w:val="Normal"/>
    <w:uiPriority w:val="99"/>
    <w:semiHidden/>
    <w:unhideWhenUsed/>
    <w:rsid w:val="00DD6639"/>
    <w:pPr>
      <w:spacing w:before="100" w:beforeAutospacing="1" w:after="100" w:afterAutospacing="1"/>
    </w:pPr>
    <w:rPr>
      <w:rFonts w:ascii="Times New Roman" w:hAnsi="Times New Roman"/>
      <w:szCs w:val="24"/>
    </w:rPr>
  </w:style>
  <w:style w:type="paragraph" w:styleId="Revision">
    <w:name w:val="Revision"/>
    <w:hidden/>
    <w:uiPriority w:val="99"/>
    <w:semiHidden/>
    <w:rsid w:val="000C4F39"/>
    <w:rPr>
      <w:rFonts w:asciiTheme="minorHAnsi" w:eastAsia="Times New Roman" w:hAnsiTheme="minorHAnsi"/>
      <w:sz w:val="24"/>
      <w:szCs w:val="22"/>
    </w:rPr>
  </w:style>
  <w:style w:type="paragraph" w:customStyle="1" w:styleId="Example">
    <w:name w:val="Example"/>
    <w:basedOn w:val="Normal"/>
    <w:rsid w:val="00C1287E"/>
    <w:pPr>
      <w:keepLines/>
      <w:tabs>
        <w:tab w:val="left" w:pos="1985"/>
      </w:tabs>
      <w:ind w:left="1985" w:hanging="1418"/>
    </w:pPr>
    <w:rPr>
      <w:rFonts w:ascii="Times New Roman" w:hAnsi="Times New Roman"/>
      <w:szCs w:val="20"/>
      <w:lang w:eastAsia="en-US"/>
    </w:rPr>
  </w:style>
  <w:style w:type="character" w:customStyle="1" w:styleId="brace-close">
    <w:name w:val="brace-close"/>
    <w:basedOn w:val="DefaultParagraphFont"/>
    <w:rsid w:val="00887A60"/>
  </w:style>
  <w:style w:type="character" w:customStyle="1" w:styleId="prop-format">
    <w:name w:val="prop-format"/>
    <w:basedOn w:val="DefaultParagraphFont"/>
    <w:rsid w:val="00887A60"/>
  </w:style>
  <w:style w:type="character" w:customStyle="1" w:styleId="property">
    <w:name w:val="property"/>
    <w:basedOn w:val="DefaultParagraphFont"/>
    <w:rsid w:val="00175429"/>
  </w:style>
  <w:style w:type="character" w:customStyle="1" w:styleId="star">
    <w:name w:val="star"/>
    <w:basedOn w:val="DefaultParagraphFont"/>
    <w:rsid w:val="00175429"/>
  </w:style>
  <w:style w:type="paragraph" w:customStyle="1" w:styleId="TableHeadLeft">
    <w:name w:val="Table Head + Left"/>
    <w:basedOn w:val="TableHead"/>
    <w:qFormat/>
    <w:rsid w:val="0030750C"/>
    <w:pPr>
      <w:keepLines/>
      <w:tabs>
        <w:tab w:val="clear" w:pos="567"/>
        <w:tab w:val="clear" w:pos="1134"/>
        <w:tab w:val="clear" w:pos="1701"/>
        <w:tab w:val="clear" w:pos="2268"/>
        <w:tab w:val="clear" w:pos="2835"/>
        <w:tab w:val="clear" w:pos="3402"/>
        <w:tab w:val="clear" w:pos="3969"/>
        <w:tab w:val="clear" w:pos="4536"/>
        <w:tab w:val="clear" w:pos="5103"/>
        <w:tab w:val="clear" w:pos="5670"/>
      </w:tabs>
      <w:spacing w:before="40" w:after="40"/>
      <w:jc w:val="left"/>
    </w:pPr>
    <w:rPr>
      <w:rFonts w:asciiTheme="minorHAnsi" w:hAnsiTheme="minorHAnsi" w:cs="Calibri"/>
      <w:b w:val="0"/>
      <w:bCs/>
      <w:iCs/>
      <w:color w:val="FFFFFF" w:themeColor="background1"/>
      <w:szCs w:val="22"/>
      <w:lang w:eastAsia="en-US"/>
    </w:rPr>
  </w:style>
  <w:style w:type="table" w:customStyle="1" w:styleId="TableShadingFirstRow">
    <w:name w:val="Table Shading First Row"/>
    <w:basedOn w:val="TableNormal"/>
    <w:uiPriority w:val="99"/>
    <w:rsid w:val="0030750C"/>
    <w:pPr>
      <w:ind w:left="851" w:right="284"/>
    </w:pPr>
    <w:rPr>
      <w:rFonts w:asciiTheme="minorHAnsi" w:eastAsiaTheme="minorHAnsi" w:hAnsiTheme="minorHAnsi" w:cstheme="minorBidi"/>
      <w:color w:val="000000" w:themeColor="text1"/>
      <w:szCs w:val="22"/>
      <w:lang w:eastAsia="en-US"/>
    </w:rPr>
    <w:tblPr>
      <w:jc w:val="righ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Pr>
    <w:trPr>
      <w:jc w:val="right"/>
    </w:trPr>
    <w:tcPr>
      <w:shd w:val="clear" w:color="auto" w:fill="FFFFFF" w:themeFill="background1"/>
    </w:tcPr>
    <w:tblStylePr w:type="firstRow">
      <w:pPr>
        <w:jc w:val="center"/>
      </w:pPr>
      <w:rPr>
        <w:rFonts w:asciiTheme="minorHAnsi" w:hAnsiTheme="minorHAnsi"/>
        <w:b/>
        <w:color w:val="FFFFFF" w:themeColor="background1"/>
        <w:sz w:val="20"/>
      </w:rPr>
      <w:tblPr/>
      <w:tcPr>
        <w:shd w:val="clear" w:color="auto" w:fill="404A55"/>
        <w:vAlign w:val="center"/>
      </w:tcPr>
    </w:tblStylePr>
  </w:style>
  <w:style w:type="character" w:customStyle="1" w:styleId="TableTextChar">
    <w:name w:val="Table Text Char"/>
    <w:basedOn w:val="DefaultParagraphFont"/>
    <w:link w:val="TableText"/>
    <w:rsid w:val="0030750C"/>
    <w:rPr>
      <w:rFonts w:ascii="Arial" w:eastAsia="Times New Roman" w:hAnsi="Arial"/>
      <w:sz w:val="18"/>
      <w:szCs w:val="24"/>
    </w:rPr>
  </w:style>
  <w:style w:type="character" w:customStyle="1" w:styleId="ui-provider">
    <w:name w:val="ui-provider"/>
    <w:basedOn w:val="DefaultParagraphFont"/>
    <w:rsid w:val="0082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6312">
      <w:bodyDiv w:val="1"/>
      <w:marLeft w:val="0"/>
      <w:marRight w:val="0"/>
      <w:marTop w:val="0"/>
      <w:marBottom w:val="0"/>
      <w:divBdr>
        <w:top w:val="none" w:sz="0" w:space="0" w:color="auto"/>
        <w:left w:val="none" w:sz="0" w:space="0" w:color="auto"/>
        <w:bottom w:val="none" w:sz="0" w:space="0" w:color="auto"/>
        <w:right w:val="none" w:sz="0" w:space="0" w:color="auto"/>
      </w:divBdr>
    </w:div>
    <w:div w:id="31342354">
      <w:bodyDiv w:val="1"/>
      <w:marLeft w:val="0"/>
      <w:marRight w:val="0"/>
      <w:marTop w:val="0"/>
      <w:marBottom w:val="0"/>
      <w:divBdr>
        <w:top w:val="none" w:sz="0" w:space="0" w:color="auto"/>
        <w:left w:val="none" w:sz="0" w:space="0" w:color="auto"/>
        <w:bottom w:val="none" w:sz="0" w:space="0" w:color="auto"/>
        <w:right w:val="none" w:sz="0" w:space="0" w:color="auto"/>
      </w:divBdr>
    </w:div>
    <w:div w:id="76637082">
      <w:bodyDiv w:val="1"/>
      <w:marLeft w:val="0"/>
      <w:marRight w:val="0"/>
      <w:marTop w:val="0"/>
      <w:marBottom w:val="0"/>
      <w:divBdr>
        <w:top w:val="none" w:sz="0" w:space="0" w:color="auto"/>
        <w:left w:val="none" w:sz="0" w:space="0" w:color="auto"/>
        <w:bottom w:val="none" w:sz="0" w:space="0" w:color="auto"/>
        <w:right w:val="none" w:sz="0" w:space="0" w:color="auto"/>
      </w:divBdr>
      <w:divsChild>
        <w:div w:id="1810438519">
          <w:marLeft w:val="0"/>
          <w:marRight w:val="0"/>
          <w:marTop w:val="0"/>
          <w:marBottom w:val="0"/>
          <w:divBdr>
            <w:top w:val="none" w:sz="0" w:space="0" w:color="auto"/>
            <w:left w:val="none" w:sz="0" w:space="0" w:color="auto"/>
            <w:bottom w:val="none" w:sz="0" w:space="0" w:color="auto"/>
            <w:right w:val="none" w:sz="0" w:space="0" w:color="auto"/>
          </w:divBdr>
          <w:divsChild>
            <w:div w:id="1260796031">
              <w:marLeft w:val="0"/>
              <w:marRight w:val="0"/>
              <w:marTop w:val="0"/>
              <w:marBottom w:val="0"/>
              <w:divBdr>
                <w:top w:val="none" w:sz="0" w:space="0" w:color="auto"/>
                <w:left w:val="none" w:sz="0" w:space="0" w:color="auto"/>
                <w:bottom w:val="none" w:sz="0" w:space="0" w:color="auto"/>
                <w:right w:val="none" w:sz="0" w:space="0" w:color="auto"/>
              </w:divBdr>
              <w:divsChild>
                <w:div w:id="52117577">
                  <w:marLeft w:val="0"/>
                  <w:marRight w:val="0"/>
                  <w:marTop w:val="0"/>
                  <w:marBottom w:val="0"/>
                  <w:divBdr>
                    <w:top w:val="none" w:sz="0" w:space="0" w:color="auto"/>
                    <w:left w:val="none" w:sz="0" w:space="0" w:color="auto"/>
                    <w:bottom w:val="none" w:sz="0" w:space="0" w:color="auto"/>
                    <w:right w:val="none" w:sz="0" w:space="0" w:color="auto"/>
                  </w:divBdr>
                  <w:divsChild>
                    <w:div w:id="1508977617">
                      <w:marLeft w:val="0"/>
                      <w:marRight w:val="0"/>
                      <w:marTop w:val="0"/>
                      <w:marBottom w:val="0"/>
                      <w:divBdr>
                        <w:top w:val="none" w:sz="0" w:space="0" w:color="auto"/>
                        <w:left w:val="none" w:sz="0" w:space="0" w:color="auto"/>
                        <w:bottom w:val="none" w:sz="0" w:space="0" w:color="auto"/>
                        <w:right w:val="none" w:sz="0" w:space="0" w:color="auto"/>
                      </w:divBdr>
                      <w:divsChild>
                        <w:div w:id="1962689676">
                          <w:marLeft w:val="0"/>
                          <w:marRight w:val="0"/>
                          <w:marTop w:val="0"/>
                          <w:marBottom w:val="0"/>
                          <w:divBdr>
                            <w:top w:val="none" w:sz="0" w:space="0" w:color="auto"/>
                            <w:left w:val="none" w:sz="0" w:space="0" w:color="auto"/>
                            <w:bottom w:val="none" w:sz="0" w:space="0" w:color="auto"/>
                            <w:right w:val="none" w:sz="0" w:space="0" w:color="auto"/>
                          </w:divBdr>
                          <w:divsChild>
                            <w:div w:id="2071683152">
                              <w:marLeft w:val="0"/>
                              <w:marRight w:val="0"/>
                              <w:marTop w:val="0"/>
                              <w:marBottom w:val="0"/>
                              <w:divBdr>
                                <w:top w:val="none" w:sz="0" w:space="0" w:color="auto"/>
                                <w:left w:val="none" w:sz="0" w:space="0" w:color="auto"/>
                                <w:bottom w:val="none" w:sz="0" w:space="0" w:color="auto"/>
                                <w:right w:val="none" w:sz="0" w:space="0" w:color="auto"/>
                              </w:divBdr>
                              <w:divsChild>
                                <w:div w:id="1205563226">
                                  <w:marLeft w:val="0"/>
                                  <w:marRight w:val="0"/>
                                  <w:marTop w:val="0"/>
                                  <w:marBottom w:val="0"/>
                                  <w:divBdr>
                                    <w:top w:val="none" w:sz="0" w:space="0" w:color="auto"/>
                                    <w:left w:val="none" w:sz="0" w:space="0" w:color="auto"/>
                                    <w:bottom w:val="none" w:sz="0" w:space="0" w:color="auto"/>
                                    <w:right w:val="none" w:sz="0" w:space="0" w:color="auto"/>
                                  </w:divBdr>
                                  <w:divsChild>
                                    <w:div w:id="1870023390">
                                      <w:marLeft w:val="0"/>
                                      <w:marRight w:val="0"/>
                                      <w:marTop w:val="0"/>
                                      <w:marBottom w:val="0"/>
                                      <w:divBdr>
                                        <w:top w:val="none" w:sz="0" w:space="0" w:color="auto"/>
                                        <w:left w:val="none" w:sz="0" w:space="0" w:color="auto"/>
                                        <w:bottom w:val="none" w:sz="0" w:space="0" w:color="auto"/>
                                        <w:right w:val="none" w:sz="0" w:space="0" w:color="auto"/>
                                      </w:divBdr>
                                      <w:divsChild>
                                        <w:div w:id="1147167567">
                                          <w:marLeft w:val="0"/>
                                          <w:marRight w:val="0"/>
                                          <w:marTop w:val="0"/>
                                          <w:marBottom w:val="0"/>
                                          <w:divBdr>
                                            <w:top w:val="none" w:sz="0" w:space="0" w:color="auto"/>
                                            <w:left w:val="none" w:sz="0" w:space="0" w:color="auto"/>
                                            <w:bottom w:val="none" w:sz="0" w:space="0" w:color="auto"/>
                                            <w:right w:val="none" w:sz="0" w:space="0" w:color="auto"/>
                                          </w:divBdr>
                                          <w:divsChild>
                                            <w:div w:id="1813446924">
                                              <w:marLeft w:val="0"/>
                                              <w:marRight w:val="0"/>
                                              <w:marTop w:val="0"/>
                                              <w:marBottom w:val="0"/>
                                              <w:divBdr>
                                                <w:top w:val="none" w:sz="0" w:space="0" w:color="auto"/>
                                                <w:left w:val="none" w:sz="0" w:space="0" w:color="auto"/>
                                                <w:bottom w:val="none" w:sz="0" w:space="0" w:color="auto"/>
                                                <w:right w:val="none" w:sz="0" w:space="0" w:color="auto"/>
                                              </w:divBdr>
                                              <w:divsChild>
                                                <w:div w:id="1436899100">
                                                  <w:marLeft w:val="0"/>
                                                  <w:marRight w:val="0"/>
                                                  <w:marTop w:val="0"/>
                                                  <w:marBottom w:val="0"/>
                                                  <w:divBdr>
                                                    <w:top w:val="none" w:sz="0" w:space="0" w:color="auto"/>
                                                    <w:left w:val="none" w:sz="0" w:space="0" w:color="auto"/>
                                                    <w:bottom w:val="none" w:sz="0" w:space="0" w:color="auto"/>
                                                    <w:right w:val="none" w:sz="0" w:space="0" w:color="auto"/>
                                                  </w:divBdr>
                                                  <w:divsChild>
                                                    <w:div w:id="132216082">
                                                      <w:marLeft w:val="0"/>
                                                      <w:marRight w:val="0"/>
                                                      <w:marTop w:val="0"/>
                                                      <w:marBottom w:val="0"/>
                                                      <w:divBdr>
                                                        <w:top w:val="none" w:sz="0" w:space="0" w:color="auto"/>
                                                        <w:left w:val="none" w:sz="0" w:space="0" w:color="auto"/>
                                                        <w:bottom w:val="none" w:sz="0" w:space="0" w:color="auto"/>
                                                        <w:right w:val="none" w:sz="0" w:space="0" w:color="auto"/>
                                                      </w:divBdr>
                                                      <w:divsChild>
                                                        <w:div w:id="7744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898147">
      <w:bodyDiv w:val="1"/>
      <w:marLeft w:val="0"/>
      <w:marRight w:val="0"/>
      <w:marTop w:val="0"/>
      <w:marBottom w:val="0"/>
      <w:divBdr>
        <w:top w:val="none" w:sz="0" w:space="0" w:color="auto"/>
        <w:left w:val="none" w:sz="0" w:space="0" w:color="auto"/>
        <w:bottom w:val="none" w:sz="0" w:space="0" w:color="auto"/>
        <w:right w:val="none" w:sz="0" w:space="0" w:color="auto"/>
      </w:divBdr>
    </w:div>
    <w:div w:id="95565361">
      <w:bodyDiv w:val="1"/>
      <w:marLeft w:val="0"/>
      <w:marRight w:val="0"/>
      <w:marTop w:val="0"/>
      <w:marBottom w:val="0"/>
      <w:divBdr>
        <w:top w:val="none" w:sz="0" w:space="0" w:color="auto"/>
        <w:left w:val="none" w:sz="0" w:space="0" w:color="auto"/>
        <w:bottom w:val="none" w:sz="0" w:space="0" w:color="auto"/>
        <w:right w:val="none" w:sz="0" w:space="0" w:color="auto"/>
      </w:divBdr>
    </w:div>
    <w:div w:id="114834928">
      <w:bodyDiv w:val="1"/>
      <w:marLeft w:val="0"/>
      <w:marRight w:val="0"/>
      <w:marTop w:val="0"/>
      <w:marBottom w:val="0"/>
      <w:divBdr>
        <w:top w:val="none" w:sz="0" w:space="0" w:color="auto"/>
        <w:left w:val="none" w:sz="0" w:space="0" w:color="auto"/>
        <w:bottom w:val="none" w:sz="0" w:space="0" w:color="auto"/>
        <w:right w:val="none" w:sz="0" w:space="0" w:color="auto"/>
      </w:divBdr>
    </w:div>
    <w:div w:id="122817927">
      <w:bodyDiv w:val="1"/>
      <w:marLeft w:val="0"/>
      <w:marRight w:val="0"/>
      <w:marTop w:val="0"/>
      <w:marBottom w:val="0"/>
      <w:divBdr>
        <w:top w:val="none" w:sz="0" w:space="0" w:color="auto"/>
        <w:left w:val="none" w:sz="0" w:space="0" w:color="auto"/>
        <w:bottom w:val="none" w:sz="0" w:space="0" w:color="auto"/>
        <w:right w:val="none" w:sz="0" w:space="0" w:color="auto"/>
      </w:divBdr>
    </w:div>
    <w:div w:id="127826829">
      <w:bodyDiv w:val="1"/>
      <w:marLeft w:val="0"/>
      <w:marRight w:val="0"/>
      <w:marTop w:val="0"/>
      <w:marBottom w:val="0"/>
      <w:divBdr>
        <w:top w:val="none" w:sz="0" w:space="0" w:color="auto"/>
        <w:left w:val="none" w:sz="0" w:space="0" w:color="auto"/>
        <w:bottom w:val="none" w:sz="0" w:space="0" w:color="auto"/>
        <w:right w:val="none" w:sz="0" w:space="0" w:color="auto"/>
      </w:divBdr>
    </w:div>
    <w:div w:id="147326267">
      <w:bodyDiv w:val="1"/>
      <w:marLeft w:val="0"/>
      <w:marRight w:val="0"/>
      <w:marTop w:val="0"/>
      <w:marBottom w:val="0"/>
      <w:divBdr>
        <w:top w:val="none" w:sz="0" w:space="0" w:color="auto"/>
        <w:left w:val="none" w:sz="0" w:space="0" w:color="auto"/>
        <w:bottom w:val="none" w:sz="0" w:space="0" w:color="auto"/>
        <w:right w:val="none" w:sz="0" w:space="0" w:color="auto"/>
      </w:divBdr>
    </w:div>
    <w:div w:id="188884788">
      <w:bodyDiv w:val="1"/>
      <w:marLeft w:val="0"/>
      <w:marRight w:val="0"/>
      <w:marTop w:val="0"/>
      <w:marBottom w:val="0"/>
      <w:divBdr>
        <w:top w:val="none" w:sz="0" w:space="0" w:color="auto"/>
        <w:left w:val="none" w:sz="0" w:space="0" w:color="auto"/>
        <w:bottom w:val="none" w:sz="0" w:space="0" w:color="auto"/>
        <w:right w:val="none" w:sz="0" w:space="0" w:color="auto"/>
      </w:divBdr>
    </w:div>
    <w:div w:id="200092913">
      <w:bodyDiv w:val="1"/>
      <w:marLeft w:val="0"/>
      <w:marRight w:val="0"/>
      <w:marTop w:val="0"/>
      <w:marBottom w:val="0"/>
      <w:divBdr>
        <w:top w:val="none" w:sz="0" w:space="0" w:color="auto"/>
        <w:left w:val="none" w:sz="0" w:space="0" w:color="auto"/>
        <w:bottom w:val="none" w:sz="0" w:space="0" w:color="auto"/>
        <w:right w:val="none" w:sz="0" w:space="0" w:color="auto"/>
      </w:divBdr>
    </w:div>
    <w:div w:id="215363632">
      <w:bodyDiv w:val="1"/>
      <w:marLeft w:val="0"/>
      <w:marRight w:val="0"/>
      <w:marTop w:val="0"/>
      <w:marBottom w:val="0"/>
      <w:divBdr>
        <w:top w:val="none" w:sz="0" w:space="0" w:color="auto"/>
        <w:left w:val="none" w:sz="0" w:space="0" w:color="auto"/>
        <w:bottom w:val="none" w:sz="0" w:space="0" w:color="auto"/>
        <w:right w:val="none" w:sz="0" w:space="0" w:color="auto"/>
      </w:divBdr>
    </w:div>
    <w:div w:id="237905947">
      <w:bodyDiv w:val="1"/>
      <w:marLeft w:val="0"/>
      <w:marRight w:val="0"/>
      <w:marTop w:val="0"/>
      <w:marBottom w:val="0"/>
      <w:divBdr>
        <w:top w:val="none" w:sz="0" w:space="0" w:color="auto"/>
        <w:left w:val="none" w:sz="0" w:space="0" w:color="auto"/>
        <w:bottom w:val="none" w:sz="0" w:space="0" w:color="auto"/>
        <w:right w:val="none" w:sz="0" w:space="0" w:color="auto"/>
      </w:divBdr>
    </w:div>
    <w:div w:id="252787408">
      <w:bodyDiv w:val="1"/>
      <w:marLeft w:val="0"/>
      <w:marRight w:val="0"/>
      <w:marTop w:val="0"/>
      <w:marBottom w:val="0"/>
      <w:divBdr>
        <w:top w:val="none" w:sz="0" w:space="0" w:color="auto"/>
        <w:left w:val="none" w:sz="0" w:space="0" w:color="auto"/>
        <w:bottom w:val="none" w:sz="0" w:space="0" w:color="auto"/>
        <w:right w:val="none" w:sz="0" w:space="0" w:color="auto"/>
      </w:divBdr>
    </w:div>
    <w:div w:id="366105560">
      <w:bodyDiv w:val="1"/>
      <w:marLeft w:val="0"/>
      <w:marRight w:val="0"/>
      <w:marTop w:val="0"/>
      <w:marBottom w:val="0"/>
      <w:divBdr>
        <w:top w:val="none" w:sz="0" w:space="0" w:color="auto"/>
        <w:left w:val="none" w:sz="0" w:space="0" w:color="auto"/>
        <w:bottom w:val="none" w:sz="0" w:space="0" w:color="auto"/>
        <w:right w:val="none" w:sz="0" w:space="0" w:color="auto"/>
      </w:divBdr>
    </w:div>
    <w:div w:id="395015436">
      <w:bodyDiv w:val="1"/>
      <w:marLeft w:val="0"/>
      <w:marRight w:val="0"/>
      <w:marTop w:val="0"/>
      <w:marBottom w:val="0"/>
      <w:divBdr>
        <w:top w:val="none" w:sz="0" w:space="0" w:color="auto"/>
        <w:left w:val="none" w:sz="0" w:space="0" w:color="auto"/>
        <w:bottom w:val="none" w:sz="0" w:space="0" w:color="auto"/>
        <w:right w:val="none" w:sz="0" w:space="0" w:color="auto"/>
      </w:divBdr>
    </w:div>
    <w:div w:id="415634024">
      <w:bodyDiv w:val="1"/>
      <w:marLeft w:val="0"/>
      <w:marRight w:val="0"/>
      <w:marTop w:val="0"/>
      <w:marBottom w:val="0"/>
      <w:divBdr>
        <w:top w:val="none" w:sz="0" w:space="0" w:color="auto"/>
        <w:left w:val="none" w:sz="0" w:space="0" w:color="auto"/>
        <w:bottom w:val="none" w:sz="0" w:space="0" w:color="auto"/>
        <w:right w:val="none" w:sz="0" w:space="0" w:color="auto"/>
      </w:divBdr>
    </w:div>
    <w:div w:id="437873010">
      <w:bodyDiv w:val="1"/>
      <w:marLeft w:val="0"/>
      <w:marRight w:val="0"/>
      <w:marTop w:val="0"/>
      <w:marBottom w:val="0"/>
      <w:divBdr>
        <w:top w:val="none" w:sz="0" w:space="0" w:color="auto"/>
        <w:left w:val="none" w:sz="0" w:space="0" w:color="auto"/>
        <w:bottom w:val="none" w:sz="0" w:space="0" w:color="auto"/>
        <w:right w:val="none" w:sz="0" w:space="0" w:color="auto"/>
      </w:divBdr>
    </w:div>
    <w:div w:id="453259432">
      <w:bodyDiv w:val="1"/>
      <w:marLeft w:val="0"/>
      <w:marRight w:val="0"/>
      <w:marTop w:val="0"/>
      <w:marBottom w:val="0"/>
      <w:divBdr>
        <w:top w:val="none" w:sz="0" w:space="0" w:color="auto"/>
        <w:left w:val="none" w:sz="0" w:space="0" w:color="auto"/>
        <w:bottom w:val="none" w:sz="0" w:space="0" w:color="auto"/>
        <w:right w:val="none" w:sz="0" w:space="0" w:color="auto"/>
      </w:divBdr>
    </w:div>
    <w:div w:id="475686998">
      <w:bodyDiv w:val="1"/>
      <w:marLeft w:val="0"/>
      <w:marRight w:val="0"/>
      <w:marTop w:val="0"/>
      <w:marBottom w:val="0"/>
      <w:divBdr>
        <w:top w:val="none" w:sz="0" w:space="0" w:color="auto"/>
        <w:left w:val="none" w:sz="0" w:space="0" w:color="auto"/>
        <w:bottom w:val="none" w:sz="0" w:space="0" w:color="auto"/>
        <w:right w:val="none" w:sz="0" w:space="0" w:color="auto"/>
      </w:divBdr>
    </w:div>
    <w:div w:id="574556531">
      <w:bodyDiv w:val="1"/>
      <w:marLeft w:val="0"/>
      <w:marRight w:val="0"/>
      <w:marTop w:val="0"/>
      <w:marBottom w:val="0"/>
      <w:divBdr>
        <w:top w:val="none" w:sz="0" w:space="0" w:color="auto"/>
        <w:left w:val="none" w:sz="0" w:space="0" w:color="auto"/>
        <w:bottom w:val="none" w:sz="0" w:space="0" w:color="auto"/>
        <w:right w:val="none" w:sz="0" w:space="0" w:color="auto"/>
      </w:divBdr>
    </w:div>
    <w:div w:id="713037961">
      <w:bodyDiv w:val="1"/>
      <w:marLeft w:val="0"/>
      <w:marRight w:val="0"/>
      <w:marTop w:val="0"/>
      <w:marBottom w:val="0"/>
      <w:divBdr>
        <w:top w:val="none" w:sz="0" w:space="0" w:color="auto"/>
        <w:left w:val="none" w:sz="0" w:space="0" w:color="auto"/>
        <w:bottom w:val="none" w:sz="0" w:space="0" w:color="auto"/>
        <w:right w:val="none" w:sz="0" w:space="0" w:color="auto"/>
      </w:divBdr>
    </w:div>
    <w:div w:id="721755126">
      <w:bodyDiv w:val="1"/>
      <w:marLeft w:val="0"/>
      <w:marRight w:val="0"/>
      <w:marTop w:val="0"/>
      <w:marBottom w:val="0"/>
      <w:divBdr>
        <w:top w:val="none" w:sz="0" w:space="0" w:color="auto"/>
        <w:left w:val="none" w:sz="0" w:space="0" w:color="auto"/>
        <w:bottom w:val="none" w:sz="0" w:space="0" w:color="auto"/>
        <w:right w:val="none" w:sz="0" w:space="0" w:color="auto"/>
      </w:divBdr>
    </w:div>
    <w:div w:id="738594135">
      <w:bodyDiv w:val="1"/>
      <w:marLeft w:val="0"/>
      <w:marRight w:val="0"/>
      <w:marTop w:val="0"/>
      <w:marBottom w:val="0"/>
      <w:divBdr>
        <w:top w:val="none" w:sz="0" w:space="0" w:color="auto"/>
        <w:left w:val="none" w:sz="0" w:space="0" w:color="auto"/>
        <w:bottom w:val="none" w:sz="0" w:space="0" w:color="auto"/>
        <w:right w:val="none" w:sz="0" w:space="0" w:color="auto"/>
      </w:divBdr>
    </w:div>
    <w:div w:id="759646054">
      <w:bodyDiv w:val="1"/>
      <w:marLeft w:val="0"/>
      <w:marRight w:val="0"/>
      <w:marTop w:val="0"/>
      <w:marBottom w:val="0"/>
      <w:divBdr>
        <w:top w:val="none" w:sz="0" w:space="0" w:color="auto"/>
        <w:left w:val="none" w:sz="0" w:space="0" w:color="auto"/>
        <w:bottom w:val="none" w:sz="0" w:space="0" w:color="auto"/>
        <w:right w:val="none" w:sz="0" w:space="0" w:color="auto"/>
      </w:divBdr>
    </w:div>
    <w:div w:id="902641075">
      <w:bodyDiv w:val="1"/>
      <w:marLeft w:val="0"/>
      <w:marRight w:val="0"/>
      <w:marTop w:val="0"/>
      <w:marBottom w:val="0"/>
      <w:divBdr>
        <w:top w:val="none" w:sz="0" w:space="0" w:color="auto"/>
        <w:left w:val="none" w:sz="0" w:space="0" w:color="auto"/>
        <w:bottom w:val="none" w:sz="0" w:space="0" w:color="auto"/>
        <w:right w:val="none" w:sz="0" w:space="0" w:color="auto"/>
      </w:divBdr>
    </w:div>
    <w:div w:id="910193779">
      <w:bodyDiv w:val="1"/>
      <w:marLeft w:val="0"/>
      <w:marRight w:val="0"/>
      <w:marTop w:val="0"/>
      <w:marBottom w:val="0"/>
      <w:divBdr>
        <w:top w:val="none" w:sz="0" w:space="0" w:color="auto"/>
        <w:left w:val="none" w:sz="0" w:space="0" w:color="auto"/>
        <w:bottom w:val="none" w:sz="0" w:space="0" w:color="auto"/>
        <w:right w:val="none" w:sz="0" w:space="0" w:color="auto"/>
      </w:divBdr>
    </w:div>
    <w:div w:id="955528360">
      <w:bodyDiv w:val="1"/>
      <w:marLeft w:val="0"/>
      <w:marRight w:val="0"/>
      <w:marTop w:val="0"/>
      <w:marBottom w:val="0"/>
      <w:divBdr>
        <w:top w:val="none" w:sz="0" w:space="0" w:color="auto"/>
        <w:left w:val="none" w:sz="0" w:space="0" w:color="auto"/>
        <w:bottom w:val="none" w:sz="0" w:space="0" w:color="auto"/>
        <w:right w:val="none" w:sz="0" w:space="0" w:color="auto"/>
      </w:divBdr>
    </w:div>
    <w:div w:id="962686618">
      <w:bodyDiv w:val="1"/>
      <w:marLeft w:val="0"/>
      <w:marRight w:val="0"/>
      <w:marTop w:val="0"/>
      <w:marBottom w:val="0"/>
      <w:divBdr>
        <w:top w:val="none" w:sz="0" w:space="0" w:color="auto"/>
        <w:left w:val="none" w:sz="0" w:space="0" w:color="auto"/>
        <w:bottom w:val="none" w:sz="0" w:space="0" w:color="auto"/>
        <w:right w:val="none" w:sz="0" w:space="0" w:color="auto"/>
      </w:divBdr>
      <w:divsChild>
        <w:div w:id="1828747721">
          <w:marLeft w:val="0"/>
          <w:marRight w:val="0"/>
          <w:marTop w:val="0"/>
          <w:marBottom w:val="0"/>
          <w:divBdr>
            <w:top w:val="none" w:sz="0" w:space="0" w:color="auto"/>
            <w:left w:val="none" w:sz="0" w:space="0" w:color="auto"/>
            <w:bottom w:val="none" w:sz="0" w:space="0" w:color="auto"/>
            <w:right w:val="none" w:sz="0" w:space="0" w:color="auto"/>
          </w:divBdr>
          <w:divsChild>
            <w:div w:id="1556888293">
              <w:marLeft w:val="0"/>
              <w:marRight w:val="0"/>
              <w:marTop w:val="0"/>
              <w:marBottom w:val="0"/>
              <w:divBdr>
                <w:top w:val="none" w:sz="0" w:space="0" w:color="auto"/>
                <w:left w:val="none" w:sz="0" w:space="0" w:color="auto"/>
                <w:bottom w:val="none" w:sz="0" w:space="0" w:color="auto"/>
                <w:right w:val="none" w:sz="0" w:space="0" w:color="auto"/>
              </w:divBdr>
              <w:divsChild>
                <w:div w:id="1609001043">
                  <w:marLeft w:val="0"/>
                  <w:marRight w:val="0"/>
                  <w:marTop w:val="0"/>
                  <w:marBottom w:val="0"/>
                  <w:divBdr>
                    <w:top w:val="none" w:sz="0" w:space="0" w:color="auto"/>
                    <w:left w:val="none" w:sz="0" w:space="0" w:color="auto"/>
                    <w:bottom w:val="none" w:sz="0" w:space="0" w:color="auto"/>
                    <w:right w:val="none" w:sz="0" w:space="0" w:color="auto"/>
                  </w:divBdr>
                  <w:divsChild>
                    <w:div w:id="1147747164">
                      <w:marLeft w:val="0"/>
                      <w:marRight w:val="0"/>
                      <w:marTop w:val="0"/>
                      <w:marBottom w:val="0"/>
                      <w:divBdr>
                        <w:top w:val="none" w:sz="0" w:space="0" w:color="auto"/>
                        <w:left w:val="none" w:sz="0" w:space="0" w:color="auto"/>
                        <w:bottom w:val="none" w:sz="0" w:space="0" w:color="auto"/>
                        <w:right w:val="none" w:sz="0" w:space="0" w:color="auto"/>
                      </w:divBdr>
                      <w:divsChild>
                        <w:div w:id="242103792">
                          <w:marLeft w:val="0"/>
                          <w:marRight w:val="0"/>
                          <w:marTop w:val="0"/>
                          <w:marBottom w:val="0"/>
                          <w:divBdr>
                            <w:top w:val="none" w:sz="0" w:space="0" w:color="auto"/>
                            <w:left w:val="none" w:sz="0" w:space="0" w:color="auto"/>
                            <w:bottom w:val="none" w:sz="0" w:space="0" w:color="auto"/>
                            <w:right w:val="none" w:sz="0" w:space="0" w:color="auto"/>
                          </w:divBdr>
                          <w:divsChild>
                            <w:div w:id="1263952880">
                              <w:marLeft w:val="0"/>
                              <w:marRight w:val="0"/>
                              <w:marTop w:val="0"/>
                              <w:marBottom w:val="0"/>
                              <w:divBdr>
                                <w:top w:val="none" w:sz="0" w:space="0" w:color="auto"/>
                                <w:left w:val="none" w:sz="0" w:space="0" w:color="auto"/>
                                <w:bottom w:val="none" w:sz="0" w:space="0" w:color="auto"/>
                                <w:right w:val="none" w:sz="0" w:space="0" w:color="auto"/>
                              </w:divBdr>
                              <w:divsChild>
                                <w:div w:id="1915427340">
                                  <w:marLeft w:val="0"/>
                                  <w:marRight w:val="0"/>
                                  <w:marTop w:val="0"/>
                                  <w:marBottom w:val="0"/>
                                  <w:divBdr>
                                    <w:top w:val="none" w:sz="0" w:space="0" w:color="auto"/>
                                    <w:left w:val="none" w:sz="0" w:space="0" w:color="auto"/>
                                    <w:bottom w:val="none" w:sz="0" w:space="0" w:color="auto"/>
                                    <w:right w:val="none" w:sz="0" w:space="0" w:color="auto"/>
                                  </w:divBdr>
                                  <w:divsChild>
                                    <w:div w:id="1467745957">
                                      <w:marLeft w:val="0"/>
                                      <w:marRight w:val="0"/>
                                      <w:marTop w:val="0"/>
                                      <w:marBottom w:val="0"/>
                                      <w:divBdr>
                                        <w:top w:val="none" w:sz="0" w:space="0" w:color="auto"/>
                                        <w:left w:val="none" w:sz="0" w:space="0" w:color="auto"/>
                                        <w:bottom w:val="none" w:sz="0" w:space="0" w:color="auto"/>
                                        <w:right w:val="none" w:sz="0" w:space="0" w:color="auto"/>
                                      </w:divBdr>
                                      <w:divsChild>
                                        <w:div w:id="86393936">
                                          <w:marLeft w:val="0"/>
                                          <w:marRight w:val="0"/>
                                          <w:marTop w:val="0"/>
                                          <w:marBottom w:val="0"/>
                                          <w:divBdr>
                                            <w:top w:val="none" w:sz="0" w:space="0" w:color="auto"/>
                                            <w:left w:val="none" w:sz="0" w:space="0" w:color="auto"/>
                                            <w:bottom w:val="none" w:sz="0" w:space="0" w:color="auto"/>
                                            <w:right w:val="none" w:sz="0" w:space="0" w:color="auto"/>
                                          </w:divBdr>
                                          <w:divsChild>
                                            <w:div w:id="755712595">
                                              <w:marLeft w:val="0"/>
                                              <w:marRight w:val="0"/>
                                              <w:marTop w:val="0"/>
                                              <w:marBottom w:val="0"/>
                                              <w:divBdr>
                                                <w:top w:val="none" w:sz="0" w:space="0" w:color="auto"/>
                                                <w:left w:val="none" w:sz="0" w:space="0" w:color="auto"/>
                                                <w:bottom w:val="none" w:sz="0" w:space="0" w:color="auto"/>
                                                <w:right w:val="none" w:sz="0" w:space="0" w:color="auto"/>
                                              </w:divBdr>
                                              <w:divsChild>
                                                <w:div w:id="1911427198">
                                                  <w:marLeft w:val="0"/>
                                                  <w:marRight w:val="0"/>
                                                  <w:marTop w:val="0"/>
                                                  <w:marBottom w:val="0"/>
                                                  <w:divBdr>
                                                    <w:top w:val="none" w:sz="0" w:space="0" w:color="auto"/>
                                                    <w:left w:val="none" w:sz="0" w:space="0" w:color="auto"/>
                                                    <w:bottom w:val="none" w:sz="0" w:space="0" w:color="auto"/>
                                                    <w:right w:val="none" w:sz="0" w:space="0" w:color="auto"/>
                                                  </w:divBdr>
                                                  <w:divsChild>
                                                    <w:div w:id="1689212356">
                                                      <w:marLeft w:val="0"/>
                                                      <w:marRight w:val="0"/>
                                                      <w:marTop w:val="0"/>
                                                      <w:marBottom w:val="0"/>
                                                      <w:divBdr>
                                                        <w:top w:val="none" w:sz="0" w:space="0" w:color="auto"/>
                                                        <w:left w:val="none" w:sz="0" w:space="0" w:color="auto"/>
                                                        <w:bottom w:val="none" w:sz="0" w:space="0" w:color="auto"/>
                                                        <w:right w:val="none" w:sz="0" w:space="0" w:color="auto"/>
                                                      </w:divBdr>
                                                      <w:divsChild>
                                                        <w:div w:id="7450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3044850">
      <w:bodyDiv w:val="1"/>
      <w:marLeft w:val="0"/>
      <w:marRight w:val="0"/>
      <w:marTop w:val="0"/>
      <w:marBottom w:val="0"/>
      <w:divBdr>
        <w:top w:val="none" w:sz="0" w:space="0" w:color="auto"/>
        <w:left w:val="none" w:sz="0" w:space="0" w:color="auto"/>
        <w:bottom w:val="none" w:sz="0" w:space="0" w:color="auto"/>
        <w:right w:val="none" w:sz="0" w:space="0" w:color="auto"/>
      </w:divBdr>
    </w:div>
    <w:div w:id="983317013">
      <w:bodyDiv w:val="1"/>
      <w:marLeft w:val="0"/>
      <w:marRight w:val="0"/>
      <w:marTop w:val="0"/>
      <w:marBottom w:val="0"/>
      <w:divBdr>
        <w:top w:val="none" w:sz="0" w:space="0" w:color="auto"/>
        <w:left w:val="none" w:sz="0" w:space="0" w:color="auto"/>
        <w:bottom w:val="none" w:sz="0" w:space="0" w:color="auto"/>
        <w:right w:val="none" w:sz="0" w:space="0" w:color="auto"/>
      </w:divBdr>
    </w:div>
    <w:div w:id="1024673605">
      <w:bodyDiv w:val="1"/>
      <w:marLeft w:val="0"/>
      <w:marRight w:val="0"/>
      <w:marTop w:val="0"/>
      <w:marBottom w:val="0"/>
      <w:divBdr>
        <w:top w:val="none" w:sz="0" w:space="0" w:color="auto"/>
        <w:left w:val="none" w:sz="0" w:space="0" w:color="auto"/>
        <w:bottom w:val="none" w:sz="0" w:space="0" w:color="auto"/>
        <w:right w:val="none" w:sz="0" w:space="0" w:color="auto"/>
      </w:divBdr>
    </w:div>
    <w:div w:id="1052579019">
      <w:bodyDiv w:val="1"/>
      <w:marLeft w:val="0"/>
      <w:marRight w:val="0"/>
      <w:marTop w:val="0"/>
      <w:marBottom w:val="0"/>
      <w:divBdr>
        <w:top w:val="none" w:sz="0" w:space="0" w:color="auto"/>
        <w:left w:val="none" w:sz="0" w:space="0" w:color="auto"/>
        <w:bottom w:val="none" w:sz="0" w:space="0" w:color="auto"/>
        <w:right w:val="none" w:sz="0" w:space="0" w:color="auto"/>
      </w:divBdr>
    </w:div>
    <w:div w:id="1081831879">
      <w:bodyDiv w:val="1"/>
      <w:marLeft w:val="0"/>
      <w:marRight w:val="0"/>
      <w:marTop w:val="0"/>
      <w:marBottom w:val="0"/>
      <w:divBdr>
        <w:top w:val="none" w:sz="0" w:space="0" w:color="auto"/>
        <w:left w:val="none" w:sz="0" w:space="0" w:color="auto"/>
        <w:bottom w:val="none" w:sz="0" w:space="0" w:color="auto"/>
        <w:right w:val="none" w:sz="0" w:space="0" w:color="auto"/>
      </w:divBdr>
    </w:div>
    <w:div w:id="1102872433">
      <w:bodyDiv w:val="1"/>
      <w:marLeft w:val="0"/>
      <w:marRight w:val="0"/>
      <w:marTop w:val="0"/>
      <w:marBottom w:val="0"/>
      <w:divBdr>
        <w:top w:val="none" w:sz="0" w:space="0" w:color="auto"/>
        <w:left w:val="none" w:sz="0" w:space="0" w:color="auto"/>
        <w:bottom w:val="none" w:sz="0" w:space="0" w:color="auto"/>
        <w:right w:val="none" w:sz="0" w:space="0" w:color="auto"/>
      </w:divBdr>
    </w:div>
    <w:div w:id="1274941571">
      <w:bodyDiv w:val="1"/>
      <w:marLeft w:val="0"/>
      <w:marRight w:val="0"/>
      <w:marTop w:val="0"/>
      <w:marBottom w:val="0"/>
      <w:divBdr>
        <w:top w:val="none" w:sz="0" w:space="0" w:color="auto"/>
        <w:left w:val="none" w:sz="0" w:space="0" w:color="auto"/>
        <w:bottom w:val="none" w:sz="0" w:space="0" w:color="auto"/>
        <w:right w:val="none" w:sz="0" w:space="0" w:color="auto"/>
      </w:divBdr>
    </w:div>
    <w:div w:id="1323005178">
      <w:bodyDiv w:val="1"/>
      <w:marLeft w:val="0"/>
      <w:marRight w:val="0"/>
      <w:marTop w:val="0"/>
      <w:marBottom w:val="0"/>
      <w:divBdr>
        <w:top w:val="none" w:sz="0" w:space="0" w:color="auto"/>
        <w:left w:val="none" w:sz="0" w:space="0" w:color="auto"/>
        <w:bottom w:val="none" w:sz="0" w:space="0" w:color="auto"/>
        <w:right w:val="none" w:sz="0" w:space="0" w:color="auto"/>
      </w:divBdr>
    </w:div>
    <w:div w:id="1399866687">
      <w:bodyDiv w:val="1"/>
      <w:marLeft w:val="0"/>
      <w:marRight w:val="0"/>
      <w:marTop w:val="0"/>
      <w:marBottom w:val="0"/>
      <w:divBdr>
        <w:top w:val="none" w:sz="0" w:space="0" w:color="auto"/>
        <w:left w:val="none" w:sz="0" w:space="0" w:color="auto"/>
        <w:bottom w:val="none" w:sz="0" w:space="0" w:color="auto"/>
        <w:right w:val="none" w:sz="0" w:space="0" w:color="auto"/>
      </w:divBdr>
    </w:div>
    <w:div w:id="1426535324">
      <w:bodyDiv w:val="1"/>
      <w:marLeft w:val="0"/>
      <w:marRight w:val="0"/>
      <w:marTop w:val="0"/>
      <w:marBottom w:val="0"/>
      <w:divBdr>
        <w:top w:val="none" w:sz="0" w:space="0" w:color="auto"/>
        <w:left w:val="none" w:sz="0" w:space="0" w:color="auto"/>
        <w:bottom w:val="none" w:sz="0" w:space="0" w:color="auto"/>
        <w:right w:val="none" w:sz="0" w:space="0" w:color="auto"/>
      </w:divBdr>
    </w:div>
    <w:div w:id="1458907723">
      <w:bodyDiv w:val="1"/>
      <w:marLeft w:val="0"/>
      <w:marRight w:val="0"/>
      <w:marTop w:val="0"/>
      <w:marBottom w:val="0"/>
      <w:divBdr>
        <w:top w:val="none" w:sz="0" w:space="0" w:color="auto"/>
        <w:left w:val="none" w:sz="0" w:space="0" w:color="auto"/>
        <w:bottom w:val="none" w:sz="0" w:space="0" w:color="auto"/>
        <w:right w:val="none" w:sz="0" w:space="0" w:color="auto"/>
      </w:divBdr>
    </w:div>
    <w:div w:id="1515262974">
      <w:bodyDiv w:val="1"/>
      <w:marLeft w:val="0"/>
      <w:marRight w:val="0"/>
      <w:marTop w:val="0"/>
      <w:marBottom w:val="0"/>
      <w:divBdr>
        <w:top w:val="none" w:sz="0" w:space="0" w:color="auto"/>
        <w:left w:val="none" w:sz="0" w:space="0" w:color="auto"/>
        <w:bottom w:val="none" w:sz="0" w:space="0" w:color="auto"/>
        <w:right w:val="none" w:sz="0" w:space="0" w:color="auto"/>
      </w:divBdr>
    </w:div>
    <w:div w:id="1516264702">
      <w:bodyDiv w:val="1"/>
      <w:marLeft w:val="0"/>
      <w:marRight w:val="0"/>
      <w:marTop w:val="0"/>
      <w:marBottom w:val="0"/>
      <w:divBdr>
        <w:top w:val="none" w:sz="0" w:space="0" w:color="auto"/>
        <w:left w:val="none" w:sz="0" w:space="0" w:color="auto"/>
        <w:bottom w:val="none" w:sz="0" w:space="0" w:color="auto"/>
        <w:right w:val="none" w:sz="0" w:space="0" w:color="auto"/>
      </w:divBdr>
    </w:div>
    <w:div w:id="1554459287">
      <w:bodyDiv w:val="1"/>
      <w:marLeft w:val="0"/>
      <w:marRight w:val="0"/>
      <w:marTop w:val="0"/>
      <w:marBottom w:val="0"/>
      <w:divBdr>
        <w:top w:val="none" w:sz="0" w:space="0" w:color="auto"/>
        <w:left w:val="none" w:sz="0" w:space="0" w:color="auto"/>
        <w:bottom w:val="none" w:sz="0" w:space="0" w:color="auto"/>
        <w:right w:val="none" w:sz="0" w:space="0" w:color="auto"/>
      </w:divBdr>
    </w:div>
    <w:div w:id="1597716523">
      <w:bodyDiv w:val="1"/>
      <w:marLeft w:val="0"/>
      <w:marRight w:val="0"/>
      <w:marTop w:val="0"/>
      <w:marBottom w:val="0"/>
      <w:divBdr>
        <w:top w:val="none" w:sz="0" w:space="0" w:color="auto"/>
        <w:left w:val="none" w:sz="0" w:space="0" w:color="auto"/>
        <w:bottom w:val="none" w:sz="0" w:space="0" w:color="auto"/>
        <w:right w:val="none" w:sz="0" w:space="0" w:color="auto"/>
      </w:divBdr>
      <w:divsChild>
        <w:div w:id="1799107033">
          <w:marLeft w:val="0"/>
          <w:marRight w:val="0"/>
          <w:marTop w:val="0"/>
          <w:marBottom w:val="0"/>
          <w:divBdr>
            <w:top w:val="none" w:sz="0" w:space="0" w:color="auto"/>
            <w:left w:val="none" w:sz="0" w:space="0" w:color="auto"/>
            <w:bottom w:val="none" w:sz="0" w:space="0" w:color="auto"/>
            <w:right w:val="none" w:sz="0" w:space="0" w:color="auto"/>
          </w:divBdr>
          <w:divsChild>
            <w:div w:id="1142424365">
              <w:marLeft w:val="0"/>
              <w:marRight w:val="0"/>
              <w:marTop w:val="0"/>
              <w:marBottom w:val="0"/>
              <w:divBdr>
                <w:top w:val="none" w:sz="0" w:space="0" w:color="auto"/>
                <w:left w:val="none" w:sz="0" w:space="0" w:color="auto"/>
                <w:bottom w:val="none" w:sz="0" w:space="0" w:color="auto"/>
                <w:right w:val="none" w:sz="0" w:space="0" w:color="auto"/>
              </w:divBdr>
              <w:divsChild>
                <w:div w:id="1125538153">
                  <w:marLeft w:val="0"/>
                  <w:marRight w:val="0"/>
                  <w:marTop w:val="0"/>
                  <w:marBottom w:val="0"/>
                  <w:divBdr>
                    <w:top w:val="none" w:sz="0" w:space="0" w:color="auto"/>
                    <w:left w:val="none" w:sz="0" w:space="0" w:color="auto"/>
                    <w:bottom w:val="none" w:sz="0" w:space="0" w:color="auto"/>
                    <w:right w:val="none" w:sz="0" w:space="0" w:color="auto"/>
                  </w:divBdr>
                  <w:divsChild>
                    <w:div w:id="153953534">
                      <w:marLeft w:val="0"/>
                      <w:marRight w:val="0"/>
                      <w:marTop w:val="0"/>
                      <w:marBottom w:val="0"/>
                      <w:divBdr>
                        <w:top w:val="none" w:sz="0" w:space="0" w:color="auto"/>
                        <w:left w:val="none" w:sz="0" w:space="0" w:color="auto"/>
                        <w:bottom w:val="none" w:sz="0" w:space="0" w:color="auto"/>
                        <w:right w:val="none" w:sz="0" w:space="0" w:color="auto"/>
                      </w:divBdr>
                      <w:divsChild>
                        <w:div w:id="1380982496">
                          <w:marLeft w:val="0"/>
                          <w:marRight w:val="0"/>
                          <w:marTop w:val="0"/>
                          <w:marBottom w:val="0"/>
                          <w:divBdr>
                            <w:top w:val="none" w:sz="0" w:space="0" w:color="auto"/>
                            <w:left w:val="none" w:sz="0" w:space="0" w:color="auto"/>
                            <w:bottom w:val="none" w:sz="0" w:space="0" w:color="auto"/>
                            <w:right w:val="none" w:sz="0" w:space="0" w:color="auto"/>
                          </w:divBdr>
                          <w:divsChild>
                            <w:div w:id="1732996803">
                              <w:marLeft w:val="0"/>
                              <w:marRight w:val="0"/>
                              <w:marTop w:val="0"/>
                              <w:marBottom w:val="0"/>
                              <w:divBdr>
                                <w:top w:val="none" w:sz="0" w:space="0" w:color="auto"/>
                                <w:left w:val="none" w:sz="0" w:space="0" w:color="auto"/>
                                <w:bottom w:val="none" w:sz="0" w:space="0" w:color="auto"/>
                                <w:right w:val="none" w:sz="0" w:space="0" w:color="auto"/>
                              </w:divBdr>
                              <w:divsChild>
                                <w:div w:id="1621718754">
                                  <w:marLeft w:val="0"/>
                                  <w:marRight w:val="0"/>
                                  <w:marTop w:val="0"/>
                                  <w:marBottom w:val="0"/>
                                  <w:divBdr>
                                    <w:top w:val="none" w:sz="0" w:space="0" w:color="auto"/>
                                    <w:left w:val="none" w:sz="0" w:space="0" w:color="auto"/>
                                    <w:bottom w:val="none" w:sz="0" w:space="0" w:color="auto"/>
                                    <w:right w:val="none" w:sz="0" w:space="0" w:color="auto"/>
                                  </w:divBdr>
                                  <w:divsChild>
                                    <w:div w:id="55516284">
                                      <w:marLeft w:val="0"/>
                                      <w:marRight w:val="0"/>
                                      <w:marTop w:val="0"/>
                                      <w:marBottom w:val="0"/>
                                      <w:divBdr>
                                        <w:top w:val="none" w:sz="0" w:space="0" w:color="auto"/>
                                        <w:left w:val="none" w:sz="0" w:space="0" w:color="auto"/>
                                        <w:bottom w:val="none" w:sz="0" w:space="0" w:color="auto"/>
                                        <w:right w:val="none" w:sz="0" w:space="0" w:color="auto"/>
                                      </w:divBdr>
                                      <w:divsChild>
                                        <w:div w:id="726687974">
                                          <w:marLeft w:val="0"/>
                                          <w:marRight w:val="0"/>
                                          <w:marTop w:val="0"/>
                                          <w:marBottom w:val="0"/>
                                          <w:divBdr>
                                            <w:top w:val="none" w:sz="0" w:space="0" w:color="auto"/>
                                            <w:left w:val="none" w:sz="0" w:space="0" w:color="auto"/>
                                            <w:bottom w:val="none" w:sz="0" w:space="0" w:color="auto"/>
                                            <w:right w:val="none" w:sz="0" w:space="0" w:color="auto"/>
                                          </w:divBdr>
                                          <w:divsChild>
                                            <w:div w:id="2000302518">
                                              <w:marLeft w:val="0"/>
                                              <w:marRight w:val="0"/>
                                              <w:marTop w:val="0"/>
                                              <w:marBottom w:val="0"/>
                                              <w:divBdr>
                                                <w:top w:val="none" w:sz="0" w:space="0" w:color="auto"/>
                                                <w:left w:val="none" w:sz="0" w:space="0" w:color="auto"/>
                                                <w:bottom w:val="none" w:sz="0" w:space="0" w:color="auto"/>
                                                <w:right w:val="none" w:sz="0" w:space="0" w:color="auto"/>
                                              </w:divBdr>
                                              <w:divsChild>
                                                <w:div w:id="1594123244">
                                                  <w:marLeft w:val="0"/>
                                                  <w:marRight w:val="0"/>
                                                  <w:marTop w:val="0"/>
                                                  <w:marBottom w:val="0"/>
                                                  <w:divBdr>
                                                    <w:top w:val="none" w:sz="0" w:space="0" w:color="auto"/>
                                                    <w:left w:val="none" w:sz="0" w:space="0" w:color="auto"/>
                                                    <w:bottom w:val="none" w:sz="0" w:space="0" w:color="auto"/>
                                                    <w:right w:val="none" w:sz="0" w:space="0" w:color="auto"/>
                                                  </w:divBdr>
                                                  <w:divsChild>
                                                    <w:div w:id="1154639291">
                                                      <w:marLeft w:val="0"/>
                                                      <w:marRight w:val="0"/>
                                                      <w:marTop w:val="0"/>
                                                      <w:marBottom w:val="0"/>
                                                      <w:divBdr>
                                                        <w:top w:val="none" w:sz="0" w:space="0" w:color="auto"/>
                                                        <w:left w:val="none" w:sz="0" w:space="0" w:color="auto"/>
                                                        <w:bottom w:val="none" w:sz="0" w:space="0" w:color="auto"/>
                                                        <w:right w:val="none" w:sz="0" w:space="0" w:color="auto"/>
                                                      </w:divBdr>
                                                      <w:divsChild>
                                                        <w:div w:id="19727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5087062">
      <w:bodyDiv w:val="1"/>
      <w:marLeft w:val="0"/>
      <w:marRight w:val="0"/>
      <w:marTop w:val="0"/>
      <w:marBottom w:val="0"/>
      <w:divBdr>
        <w:top w:val="none" w:sz="0" w:space="0" w:color="auto"/>
        <w:left w:val="none" w:sz="0" w:space="0" w:color="auto"/>
        <w:bottom w:val="none" w:sz="0" w:space="0" w:color="auto"/>
        <w:right w:val="none" w:sz="0" w:space="0" w:color="auto"/>
      </w:divBdr>
    </w:div>
    <w:div w:id="1682779342">
      <w:bodyDiv w:val="1"/>
      <w:marLeft w:val="0"/>
      <w:marRight w:val="0"/>
      <w:marTop w:val="0"/>
      <w:marBottom w:val="0"/>
      <w:divBdr>
        <w:top w:val="none" w:sz="0" w:space="0" w:color="auto"/>
        <w:left w:val="none" w:sz="0" w:space="0" w:color="auto"/>
        <w:bottom w:val="none" w:sz="0" w:space="0" w:color="auto"/>
        <w:right w:val="none" w:sz="0" w:space="0" w:color="auto"/>
      </w:divBdr>
    </w:div>
    <w:div w:id="1711150094">
      <w:bodyDiv w:val="1"/>
      <w:marLeft w:val="0"/>
      <w:marRight w:val="0"/>
      <w:marTop w:val="0"/>
      <w:marBottom w:val="0"/>
      <w:divBdr>
        <w:top w:val="none" w:sz="0" w:space="0" w:color="auto"/>
        <w:left w:val="none" w:sz="0" w:space="0" w:color="auto"/>
        <w:bottom w:val="none" w:sz="0" w:space="0" w:color="auto"/>
        <w:right w:val="none" w:sz="0" w:space="0" w:color="auto"/>
      </w:divBdr>
    </w:div>
    <w:div w:id="1832983876">
      <w:bodyDiv w:val="1"/>
      <w:marLeft w:val="0"/>
      <w:marRight w:val="0"/>
      <w:marTop w:val="0"/>
      <w:marBottom w:val="0"/>
      <w:divBdr>
        <w:top w:val="none" w:sz="0" w:space="0" w:color="auto"/>
        <w:left w:val="none" w:sz="0" w:space="0" w:color="auto"/>
        <w:bottom w:val="none" w:sz="0" w:space="0" w:color="auto"/>
        <w:right w:val="none" w:sz="0" w:space="0" w:color="auto"/>
      </w:divBdr>
    </w:div>
    <w:div w:id="1892231082">
      <w:bodyDiv w:val="1"/>
      <w:marLeft w:val="0"/>
      <w:marRight w:val="0"/>
      <w:marTop w:val="0"/>
      <w:marBottom w:val="0"/>
      <w:divBdr>
        <w:top w:val="none" w:sz="0" w:space="0" w:color="auto"/>
        <w:left w:val="none" w:sz="0" w:space="0" w:color="auto"/>
        <w:bottom w:val="none" w:sz="0" w:space="0" w:color="auto"/>
        <w:right w:val="none" w:sz="0" w:space="0" w:color="auto"/>
      </w:divBdr>
    </w:div>
    <w:div w:id="1899316821">
      <w:bodyDiv w:val="1"/>
      <w:marLeft w:val="0"/>
      <w:marRight w:val="0"/>
      <w:marTop w:val="0"/>
      <w:marBottom w:val="0"/>
      <w:divBdr>
        <w:top w:val="none" w:sz="0" w:space="0" w:color="auto"/>
        <w:left w:val="none" w:sz="0" w:space="0" w:color="auto"/>
        <w:bottom w:val="none" w:sz="0" w:space="0" w:color="auto"/>
        <w:right w:val="none" w:sz="0" w:space="0" w:color="auto"/>
      </w:divBdr>
    </w:div>
    <w:div w:id="1917784852">
      <w:bodyDiv w:val="1"/>
      <w:marLeft w:val="0"/>
      <w:marRight w:val="0"/>
      <w:marTop w:val="0"/>
      <w:marBottom w:val="0"/>
      <w:divBdr>
        <w:top w:val="none" w:sz="0" w:space="0" w:color="auto"/>
        <w:left w:val="none" w:sz="0" w:space="0" w:color="auto"/>
        <w:bottom w:val="none" w:sz="0" w:space="0" w:color="auto"/>
        <w:right w:val="none" w:sz="0" w:space="0" w:color="auto"/>
      </w:divBdr>
    </w:div>
    <w:div w:id="2050839187">
      <w:bodyDiv w:val="1"/>
      <w:marLeft w:val="0"/>
      <w:marRight w:val="0"/>
      <w:marTop w:val="0"/>
      <w:marBottom w:val="0"/>
      <w:divBdr>
        <w:top w:val="none" w:sz="0" w:space="0" w:color="auto"/>
        <w:left w:val="none" w:sz="0" w:space="0" w:color="auto"/>
        <w:bottom w:val="none" w:sz="0" w:space="0" w:color="auto"/>
        <w:right w:val="none" w:sz="0" w:space="0" w:color="auto"/>
      </w:divBdr>
    </w:div>
    <w:div w:id="210981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Given1.Name1@organisation" TargetMode="External"/><Relationship Id="rId7" Type="http://schemas.openxmlformats.org/officeDocument/2006/relationships/settings" Target="settings.xml"/><Relationship Id="rId12" Type="http://schemas.openxmlformats.org/officeDocument/2006/relationships/hyperlink" Target="http://www.agriculture.gov.au/about/priva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DSAdmin@agriculture.gov.au%20"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3C2DB-A8EE-47C8-94B1-F8AA2770072A}">
  <ds:schemaRefs>
    <ds:schemaRef ds:uri="http://schemas.openxmlformats.org/officeDocument/2006/bibliography"/>
  </ds:schemaRefs>
</ds:datastoreItem>
</file>

<file path=customXml/itemProps2.xml><?xml version="1.0" encoding="utf-8"?>
<ds:datastoreItem xmlns:ds="http://schemas.openxmlformats.org/officeDocument/2006/customXml" ds:itemID="{207609B6-B060-495E-9F7A-D95CB90BBAD5}">
  <ds:schemaRefs>
    <ds:schemaRef ds:uri="http://schemas.microsoft.com/sharepoint/v3/contenttype/forms"/>
  </ds:schemaRefs>
</ds:datastoreItem>
</file>

<file path=customXml/itemProps3.xml><?xml version="1.0" encoding="utf-8"?>
<ds:datastoreItem xmlns:ds="http://schemas.openxmlformats.org/officeDocument/2006/customXml" ds:itemID="{77A94DD9-0C87-4DF5-B700-B419E73341F2}">
  <ds:schemaRef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schemas.microsoft.com/sharepoint/v3/fields"/>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78D82362-0E50-4EED-BA39-BD3293D6A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45</Pages>
  <Words>9582</Words>
  <Characters>54620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COLS B2G Software Developers Guide V1.1</vt:lpstr>
    </vt:vector>
  </TitlesOfParts>
  <Company>Department of Agriculture Fisheries &amp; Forestry</Company>
  <LinksUpToDate>false</LinksUpToDate>
  <CharactersWithSpaces>64074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COLS B2G Software Developers Guide V1.1</dc:title>
  <dc:creator>Department of Agriculture and Water Resources</dc:creator>
  <cp:lastModifiedBy>Wharton, Megan</cp:lastModifiedBy>
  <cp:revision>9</cp:revision>
  <cp:lastPrinted>2023-06-09T00:00:00Z</cp:lastPrinted>
  <dcterms:created xsi:type="dcterms:W3CDTF">2023-06-08T23:53:00Z</dcterms:created>
  <dcterms:modified xsi:type="dcterms:W3CDTF">2025-09-03T02:30:00Z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ClassificationContentMarkingHeaderShapeIds">
    <vt:lpwstr>12223c92,2b47e37,5c0b4fb1</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1c1804a0,3c473453,6ea8b935</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2025-09-03T01:42:02Z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129bb43b-e928-41c0-a1f5-32acc2d9d893</vt:lpwstr>
  </property>
  <property fmtid="{D5CDD505-2E9C-101B-9397-08002B2CF9AE}" pid="15" name="MSIP_Label_933d8be6-3c40-4052-87a2-9c2adcba8759_ContentBits">
    <vt:lpwstr>3</vt:lpwstr>
  </property>
  <property fmtid="{D5CDD505-2E9C-101B-9397-08002B2CF9AE}" pid="16" name="MSIP_Label_933d8be6-3c40-4052-87a2-9c2adcba8759_Tag">
    <vt:lpwstr>10, 0, 1, 1</vt:lpwstr>
  </property>
</Properties>
</file>