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37032" w14:textId="202630CA" w:rsidR="004D017B" w:rsidRDefault="00B438CD" w:rsidP="002A0E5C">
      <w:pPr>
        <w:pStyle w:val="Heading1"/>
      </w:pPr>
      <w:r>
        <w:t>F</w:t>
      </w:r>
      <w:r w:rsidR="00532804">
        <w:t>irst Nations</w:t>
      </w:r>
      <w:r>
        <w:t>:</w:t>
      </w:r>
      <w:r w:rsidR="002A0E5C">
        <w:t xml:space="preserve"> </w:t>
      </w:r>
      <w:r w:rsidR="004D017B">
        <w:t>Video</w:t>
      </w:r>
      <w:r w:rsidR="009E1DE0">
        <w:t xml:space="preserve"> </w:t>
      </w:r>
      <w:r w:rsidR="004D017B">
        <w:t>description and transcript</w:t>
      </w:r>
    </w:p>
    <w:p w14:paraId="25542F7E" w14:textId="3CDE4692" w:rsidR="00350EA2" w:rsidRPr="00350EA2" w:rsidRDefault="00312F30" w:rsidP="00350EA2">
      <w:pPr>
        <w:pStyle w:val="Date"/>
      </w:pPr>
      <w:r>
        <w:t>11 November</w:t>
      </w:r>
      <w:r w:rsidR="00350EA2">
        <w:t xml:space="preserve"> 20</w:t>
      </w:r>
      <w:r w:rsidR="00EC4531">
        <w:t>2</w:t>
      </w:r>
      <w:r w:rsidR="00836D0C">
        <w:t>4</w:t>
      </w:r>
    </w:p>
    <w:p w14:paraId="29AEBC08" w14:textId="77777777" w:rsidR="00350EA2" w:rsidRPr="006A2426" w:rsidRDefault="00350EA2" w:rsidP="006A2426">
      <w:pPr>
        <w:pStyle w:val="Heading2"/>
        <w:numPr>
          <w:ilvl w:val="0"/>
          <w:numId w:val="0"/>
        </w:numPr>
        <w:ind w:left="720" w:hanging="720"/>
      </w:pPr>
      <w:r w:rsidRPr="006A2426">
        <w:t>Introduction</w:t>
      </w:r>
    </w:p>
    <w:p w14:paraId="2F704EC8" w14:textId="5FC797B4" w:rsidR="00ED0341" w:rsidRDefault="004D017B" w:rsidP="00ED0341">
      <w:r>
        <w:t xml:space="preserve">This is the accessible text transcript </w:t>
      </w:r>
      <w:r w:rsidR="002605DB">
        <w:t>of a</w:t>
      </w:r>
      <w:r w:rsidR="00D72C8A">
        <w:t xml:space="preserve"> </w:t>
      </w:r>
      <w:r w:rsidR="00A53301">
        <w:t xml:space="preserve">video </w:t>
      </w:r>
      <w:r w:rsidR="00BF07DB">
        <w:t xml:space="preserve">for COP29 </w:t>
      </w:r>
      <w:r w:rsidR="00A53301">
        <w:t xml:space="preserve">on </w:t>
      </w:r>
      <w:r w:rsidR="007C2D29">
        <w:t>Australian Government</w:t>
      </w:r>
      <w:r w:rsidR="00C72E32">
        <w:t xml:space="preserve"> </w:t>
      </w:r>
      <w:r w:rsidR="00FE131D">
        <w:t>p</w:t>
      </w:r>
      <w:r w:rsidR="00C72E32">
        <w:t>artnerships with First Nations people</w:t>
      </w:r>
      <w:r w:rsidR="009213C1">
        <w:t xml:space="preserve"> in agriculture. </w:t>
      </w:r>
    </w:p>
    <w:p w14:paraId="028B1A43" w14:textId="77777777" w:rsidR="00D72C8A" w:rsidRDefault="00D72C8A" w:rsidP="006A2426">
      <w:pPr>
        <w:pStyle w:val="Heading2"/>
        <w:numPr>
          <w:ilvl w:val="0"/>
          <w:numId w:val="0"/>
        </w:numPr>
      </w:pPr>
      <w:r>
        <w:t>Transcript</w:t>
      </w:r>
    </w:p>
    <w:p w14:paraId="2D7B3A62" w14:textId="77777777" w:rsidR="00D72C8A" w:rsidRPr="00D72C8A" w:rsidRDefault="00D72C8A" w:rsidP="00D72C8A">
      <w:r>
        <w:t>[</w:t>
      </w:r>
      <w:r w:rsidRPr="00D72C8A">
        <w:t>Video begins</w:t>
      </w:r>
      <w:r>
        <w:t>]</w:t>
      </w:r>
    </w:p>
    <w:p w14:paraId="6B7B845D" w14:textId="151E1955" w:rsidR="004D017B" w:rsidRPr="00D72C8A" w:rsidRDefault="004D017B" w:rsidP="00D72C8A">
      <w:r w:rsidRPr="00D72C8A">
        <w:t>Sc</w:t>
      </w:r>
      <w:r w:rsidR="004B3E31">
        <w:t>reen</w:t>
      </w:r>
      <w:r w:rsidRPr="00D72C8A">
        <w:t xml:space="preserve"> 1</w:t>
      </w:r>
      <w:r w:rsidR="00D72C8A" w:rsidRPr="00D72C8A">
        <w:t xml:space="preserve">: </w:t>
      </w:r>
      <w:r w:rsidRPr="00D72C8A">
        <w:t xml:space="preserve">[Video description: text panel over </w:t>
      </w:r>
      <w:r w:rsidR="000E4DE3">
        <w:t xml:space="preserve">background of </w:t>
      </w:r>
      <w:r w:rsidR="00532804">
        <w:t xml:space="preserve">a First Nations man </w:t>
      </w:r>
      <w:r w:rsidR="00D651EE">
        <w:t>at a gathering</w:t>
      </w:r>
      <w:r w:rsidRPr="00D72C8A">
        <w:t>.]</w:t>
      </w:r>
    </w:p>
    <w:p w14:paraId="0F96DB02" w14:textId="0E092DE5" w:rsidR="00C72E32" w:rsidRDefault="004B3E31" w:rsidP="00C72E32">
      <w:r>
        <w:t>[</w:t>
      </w:r>
      <w:r w:rsidR="00312F30">
        <w:t>Text</w:t>
      </w:r>
      <w:r>
        <w:t xml:space="preserve">]: </w:t>
      </w:r>
      <w:r w:rsidR="00C72E32" w:rsidRPr="00D31AE0">
        <w:t xml:space="preserve">Australia’s </w:t>
      </w:r>
      <w:r w:rsidR="00C72E32">
        <w:t>F</w:t>
      </w:r>
      <w:r w:rsidR="00C72E32" w:rsidRPr="00D31AE0">
        <w:t>irst Nations people have been custodians of Australia’s environment for over 60,000 years.</w:t>
      </w:r>
    </w:p>
    <w:p w14:paraId="295C8BAF" w14:textId="77777777" w:rsidR="00C72E32" w:rsidRDefault="00C72E32" w:rsidP="00C72E32">
      <w:r w:rsidRPr="00D31AE0">
        <w:t xml:space="preserve">Australia recognises the wealth of knowledge and insight that </w:t>
      </w:r>
      <w:r>
        <w:t>F</w:t>
      </w:r>
      <w:r w:rsidRPr="00D31AE0">
        <w:t xml:space="preserve">irst Nations people bring to the conversations about sustainability in agriculture. </w:t>
      </w:r>
    </w:p>
    <w:p w14:paraId="5E6775A4" w14:textId="6E109AA2" w:rsidR="00C72E32" w:rsidRDefault="00C72E32" w:rsidP="00C72E32">
      <w:r w:rsidRPr="00D31AE0">
        <w:t xml:space="preserve">The Australian </w:t>
      </w:r>
      <w:r>
        <w:t>G</w:t>
      </w:r>
      <w:r w:rsidRPr="00D31AE0">
        <w:t xml:space="preserve">overnment is </w:t>
      </w:r>
      <w:r>
        <w:t>establishing</w:t>
      </w:r>
      <w:r w:rsidRPr="00D31AE0">
        <w:t xml:space="preserve"> partnerships with </w:t>
      </w:r>
      <w:r>
        <w:t>F</w:t>
      </w:r>
      <w:r w:rsidRPr="00D31AE0">
        <w:t>irst Nations communities to ensure their voices are integrated into policy.</w:t>
      </w:r>
    </w:p>
    <w:p w14:paraId="4218EFD7" w14:textId="77777777" w:rsidR="00C72E32" w:rsidRDefault="00C72E32" w:rsidP="00C72E32">
      <w:r w:rsidRPr="00D31AE0">
        <w:t xml:space="preserve">Strong partnerships with </w:t>
      </w:r>
      <w:r>
        <w:t>F</w:t>
      </w:r>
      <w:r w:rsidRPr="00D31AE0">
        <w:t>irst Nations people include</w:t>
      </w:r>
      <w:r>
        <w:t>:</w:t>
      </w:r>
    </w:p>
    <w:p w14:paraId="51B5EE16" w14:textId="77777777" w:rsidR="00C72E32" w:rsidRDefault="00C72E32" w:rsidP="00C72E32">
      <w:pPr>
        <w:pStyle w:val="ListParagraph"/>
        <w:numPr>
          <w:ilvl w:val="0"/>
          <w:numId w:val="19"/>
        </w:numPr>
        <w:spacing w:after="160" w:line="278" w:lineRule="auto"/>
        <w:contextualSpacing/>
      </w:pPr>
      <w:r>
        <w:t>E</w:t>
      </w:r>
      <w:r w:rsidRPr="00D31AE0">
        <w:t xml:space="preserve">levating First Nations voices in national dialogue on climate smart and sustainable agriculture and engaging these voices on any decisions that impact them or their </w:t>
      </w:r>
      <w:r>
        <w:t>C</w:t>
      </w:r>
      <w:r w:rsidRPr="00D31AE0">
        <w:t xml:space="preserve">ountry. </w:t>
      </w:r>
    </w:p>
    <w:p w14:paraId="4B7B99CF" w14:textId="48C5F9E5" w:rsidR="00C72E32" w:rsidRDefault="00C72E32" w:rsidP="00C72E32">
      <w:pPr>
        <w:pStyle w:val="ListParagraph"/>
        <w:numPr>
          <w:ilvl w:val="0"/>
          <w:numId w:val="19"/>
        </w:numPr>
        <w:spacing w:after="160" w:line="278" w:lineRule="auto"/>
        <w:contextualSpacing/>
      </w:pPr>
      <w:r w:rsidRPr="00D31AE0">
        <w:t xml:space="preserve">Investing in </w:t>
      </w:r>
      <w:r>
        <w:t>F</w:t>
      </w:r>
      <w:r w:rsidRPr="00D31AE0">
        <w:t>irst Nations peoples</w:t>
      </w:r>
      <w:r>
        <w:t>’</w:t>
      </w:r>
      <w:r w:rsidRPr="00D31AE0">
        <w:t xml:space="preserve"> capabilities and knowledge regarding climate adaptation and mitigation.</w:t>
      </w:r>
    </w:p>
    <w:p w14:paraId="5FC86F8A" w14:textId="5E3595F0" w:rsidR="00C72E32" w:rsidRDefault="00C72E32" w:rsidP="00C72E32">
      <w:r w:rsidRPr="00D31AE0">
        <w:t xml:space="preserve">An example of investing in </w:t>
      </w:r>
      <w:r>
        <w:t>F</w:t>
      </w:r>
      <w:r w:rsidRPr="00D31AE0">
        <w:t xml:space="preserve">irst Nations knowledges and practices is the </w:t>
      </w:r>
      <w:r>
        <w:t>I</w:t>
      </w:r>
      <w:r w:rsidRPr="00D31AE0">
        <w:t xml:space="preserve">ndigenous </w:t>
      </w:r>
      <w:r>
        <w:t>R</w:t>
      </w:r>
      <w:r w:rsidRPr="00D31AE0">
        <w:t>anger</w:t>
      </w:r>
      <w:r>
        <w:t>s</w:t>
      </w:r>
      <w:r w:rsidRPr="00D31AE0">
        <w:t xml:space="preserve"> </w:t>
      </w:r>
      <w:r>
        <w:t>Biosecurity</w:t>
      </w:r>
      <w:r w:rsidRPr="00D31AE0">
        <w:t xml:space="preserve"> </w:t>
      </w:r>
      <w:r>
        <w:t>P</w:t>
      </w:r>
      <w:r w:rsidRPr="00D31AE0">
        <w:t>rogram.</w:t>
      </w:r>
    </w:p>
    <w:p w14:paraId="276BFD11" w14:textId="426600B2" w:rsidR="00C72E32" w:rsidRDefault="00C72E32" w:rsidP="00C72E32">
      <w:r w:rsidRPr="00D31AE0">
        <w:t xml:space="preserve">The program draws on </w:t>
      </w:r>
      <w:r>
        <w:t>A</w:t>
      </w:r>
      <w:r w:rsidRPr="00D31AE0">
        <w:t xml:space="preserve">boriginal and Torres </w:t>
      </w:r>
      <w:r>
        <w:t>S</w:t>
      </w:r>
      <w:r w:rsidRPr="00D31AE0">
        <w:t xml:space="preserve">trait Islander knowledges of </w:t>
      </w:r>
      <w:r>
        <w:t>C</w:t>
      </w:r>
      <w:r w:rsidRPr="00D31AE0">
        <w:t xml:space="preserve">ountry and provides </w:t>
      </w:r>
      <w:r>
        <w:t>I</w:t>
      </w:r>
      <w:r w:rsidRPr="00D31AE0">
        <w:t xml:space="preserve">ndigenous </w:t>
      </w:r>
      <w:r>
        <w:t>r</w:t>
      </w:r>
      <w:r w:rsidRPr="00D31AE0">
        <w:t>ange</w:t>
      </w:r>
      <w:r>
        <w:t>r</w:t>
      </w:r>
      <w:r w:rsidRPr="00D31AE0">
        <w:t xml:space="preserve">s with training to carry out a variety of activities on Australia’s </w:t>
      </w:r>
      <w:r>
        <w:t>biosecurity</w:t>
      </w:r>
      <w:r w:rsidRPr="00D31AE0">
        <w:t xml:space="preserve"> frontline.</w:t>
      </w:r>
    </w:p>
    <w:p w14:paraId="74D83948" w14:textId="77777777" w:rsidR="00C72E32" w:rsidRDefault="00C72E32" w:rsidP="00C72E32">
      <w:r w:rsidRPr="00D31AE0">
        <w:t>First Nations people</w:t>
      </w:r>
      <w:r>
        <w:t>s’</w:t>
      </w:r>
      <w:r w:rsidRPr="00D31AE0">
        <w:t xml:space="preserve"> expert knowledge of </w:t>
      </w:r>
      <w:r>
        <w:t>C</w:t>
      </w:r>
      <w:r w:rsidRPr="00D31AE0">
        <w:t>ountry, plants and animals help</w:t>
      </w:r>
      <w:r>
        <w:t>s</w:t>
      </w:r>
      <w:r w:rsidRPr="00D31AE0">
        <w:t xml:space="preserve"> protect Australia’s land and se</w:t>
      </w:r>
      <w:r>
        <w:t>a</w:t>
      </w:r>
      <w:r w:rsidRPr="00D31AE0">
        <w:t xml:space="preserve"> from increasing pest and disease risks in a changing climate.</w:t>
      </w:r>
    </w:p>
    <w:p w14:paraId="261A83A2" w14:textId="77777777" w:rsidR="00C72E32" w:rsidRDefault="00C72E32" w:rsidP="00C72E32">
      <w:r w:rsidRPr="006F11E1">
        <w:t>To find out more, visit: agriculture.gov.au/COP29</w:t>
      </w:r>
    </w:p>
    <w:p w14:paraId="623896B8" w14:textId="77777777" w:rsidR="00C72E32" w:rsidRDefault="00C72E32" w:rsidP="00C72E32">
      <w:r>
        <w:br w:type="page"/>
      </w:r>
    </w:p>
    <w:p w14:paraId="7FD78BDC" w14:textId="2FFB0BE1" w:rsidR="004D017B" w:rsidRDefault="004D017B" w:rsidP="00C72E32">
      <w:r>
        <w:lastRenderedPageBreak/>
        <w:t>[</w:t>
      </w:r>
      <w:r w:rsidR="006828BE">
        <w:t>V</w:t>
      </w:r>
      <w:r>
        <w:t>ideo</w:t>
      </w:r>
      <w:r w:rsidR="006828BE">
        <w:t xml:space="preserve"> ends</w:t>
      </w:r>
      <w:r>
        <w:t>]</w:t>
      </w:r>
    </w:p>
    <w:p w14:paraId="0B1D7029" w14:textId="77777777" w:rsidR="004D017B" w:rsidRDefault="004D017B" w:rsidP="004D017B">
      <w:r>
        <w:t>[End of transcript.]</w:t>
      </w:r>
    </w:p>
    <w:p w14:paraId="0364847A" w14:textId="77777777" w:rsidR="00910B34" w:rsidRDefault="00910B34" w:rsidP="00910B34">
      <w:pPr>
        <w:pStyle w:val="Normalsmall"/>
        <w:keepNext/>
      </w:pPr>
      <w:r>
        <w:rPr>
          <w:rStyle w:val="Strong"/>
        </w:rPr>
        <w:t>Acknowledgement of Country</w:t>
      </w:r>
    </w:p>
    <w:p w14:paraId="423AFCE9" w14:textId="77777777" w:rsidR="00910B34" w:rsidRDefault="00910B34" w:rsidP="00910B3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C054026" w14:textId="77777777" w:rsidR="00826A4F" w:rsidRDefault="00826A4F" w:rsidP="00826A4F">
      <w:pPr>
        <w:pStyle w:val="Normalsmall"/>
        <w:spacing w:before="360"/>
      </w:pPr>
      <w:r>
        <w:t>© Commonwealth of Australia 202</w:t>
      </w:r>
      <w:r w:rsidR="00836D0C">
        <w:t>4</w:t>
      </w:r>
    </w:p>
    <w:p w14:paraId="207AD2EA"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22FA1E12" w14:textId="77777777" w:rsidR="00826A4F" w:rsidRDefault="00826A4F" w:rsidP="00826A4F">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06061D1" w14:textId="77777777" w:rsidR="00A60575" w:rsidRDefault="00826A4F" w:rsidP="00A60575">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A6057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7F6FB" w14:textId="77777777" w:rsidR="006627BC" w:rsidRDefault="006627BC">
      <w:r>
        <w:separator/>
      </w:r>
    </w:p>
    <w:p w14:paraId="2B4AAE49" w14:textId="77777777" w:rsidR="006627BC" w:rsidRDefault="006627BC"/>
  </w:endnote>
  <w:endnote w:type="continuationSeparator" w:id="0">
    <w:p w14:paraId="6C21631C" w14:textId="77777777" w:rsidR="006627BC" w:rsidRDefault="006627BC">
      <w:r>
        <w:continuationSeparator/>
      </w:r>
    </w:p>
    <w:p w14:paraId="57E41BE3" w14:textId="77777777" w:rsidR="006627BC" w:rsidRDefault="006627BC"/>
  </w:endnote>
  <w:endnote w:type="continuationNotice" w:id="1">
    <w:p w14:paraId="7FA554CC" w14:textId="77777777" w:rsidR="006627BC" w:rsidRDefault="006627BC">
      <w:pPr>
        <w:pStyle w:val="Footer"/>
      </w:pPr>
    </w:p>
    <w:p w14:paraId="04B30FDF" w14:textId="77777777" w:rsidR="006627BC" w:rsidRDefault="00662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EBAE" w14:textId="77777777" w:rsidR="002E461F" w:rsidRDefault="002A0E5C">
    <w:pPr>
      <w:pStyle w:val="Footer"/>
    </w:pPr>
    <w:r>
      <w:rPr>
        <w:noProof/>
      </w:rPr>
      <mc:AlternateContent>
        <mc:Choice Requires="wps">
          <w:drawing>
            <wp:anchor distT="0" distB="0" distL="0" distR="0" simplePos="0" relativeHeight="251673600" behindDoc="0" locked="0" layoutInCell="1" allowOverlap="1" wp14:anchorId="6BF2FBEF" wp14:editId="63B7E400">
              <wp:simplePos x="635" y="635"/>
              <wp:positionH relativeFrom="page">
                <wp:align>center</wp:align>
              </wp:positionH>
              <wp:positionV relativeFrom="page">
                <wp:align>bottom</wp:align>
              </wp:positionV>
              <wp:extent cx="551815" cy="404495"/>
              <wp:effectExtent l="0" t="0" r="635" b="0"/>
              <wp:wrapNone/>
              <wp:docPr id="23278018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CFD4E2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F2FBEF"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CFD4E2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C70D" w14:textId="77777777" w:rsidR="00350EA2" w:rsidRDefault="002A0E5C" w:rsidP="00350EA2">
    <w:pPr>
      <w:pStyle w:val="Footer"/>
    </w:pPr>
    <w:r>
      <w:rPr>
        <w:noProof/>
      </w:rPr>
      <mc:AlternateContent>
        <mc:Choice Requires="wps">
          <w:drawing>
            <wp:anchor distT="0" distB="0" distL="0" distR="0" simplePos="0" relativeHeight="251674624" behindDoc="0" locked="0" layoutInCell="1" allowOverlap="1" wp14:anchorId="20B2CEA9" wp14:editId="06AEEA23">
              <wp:simplePos x="904875" y="9591675"/>
              <wp:positionH relativeFrom="page">
                <wp:align>center</wp:align>
              </wp:positionH>
              <wp:positionV relativeFrom="page">
                <wp:align>bottom</wp:align>
              </wp:positionV>
              <wp:extent cx="551815" cy="404495"/>
              <wp:effectExtent l="0" t="0" r="635" b="0"/>
              <wp:wrapNone/>
              <wp:docPr id="153306636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E73DA3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B2CEA9"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E73DA3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p>
  <w:p w14:paraId="5CC5EEA6"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D23CA" w14:textId="77777777" w:rsidR="00302CCB" w:rsidRDefault="002A0E5C" w:rsidP="002A0E5C">
    <w:pPr>
      <w:pStyle w:val="Footer"/>
    </w:pPr>
    <w:r>
      <w:rPr>
        <w:noProof/>
      </w:rPr>
      <mc:AlternateContent>
        <mc:Choice Requires="wps">
          <w:drawing>
            <wp:anchor distT="0" distB="0" distL="0" distR="0" simplePos="0" relativeHeight="251672576" behindDoc="0" locked="0" layoutInCell="1" allowOverlap="1" wp14:anchorId="214549AD" wp14:editId="7A2845D7">
              <wp:simplePos x="904875" y="10048875"/>
              <wp:positionH relativeFrom="page">
                <wp:align>center</wp:align>
              </wp:positionH>
              <wp:positionV relativeFrom="page">
                <wp:align>bottom</wp:align>
              </wp:positionV>
              <wp:extent cx="551815" cy="404495"/>
              <wp:effectExtent l="0" t="0" r="635" b="0"/>
              <wp:wrapNone/>
              <wp:docPr id="20911416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FE2CE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549AD"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EFE2CE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tab/>
    </w:r>
    <w:r w:rsidR="00344815">
      <w:fldChar w:fldCharType="begin"/>
    </w:r>
    <w:r w:rsidR="00344815">
      <w:instrText xml:space="preserve"> PAGE   \* MERGEFORMAT </w:instrText>
    </w:r>
    <w:r w:rsidR="00344815">
      <w:fldChar w:fldCharType="separate"/>
    </w:r>
    <w:r w:rsidR="001902C7">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0BCBF" w14:textId="77777777" w:rsidR="006627BC" w:rsidRDefault="006627BC">
      <w:r>
        <w:separator/>
      </w:r>
    </w:p>
    <w:p w14:paraId="7D158AEE" w14:textId="77777777" w:rsidR="006627BC" w:rsidRDefault="006627BC"/>
  </w:footnote>
  <w:footnote w:type="continuationSeparator" w:id="0">
    <w:p w14:paraId="44D07604" w14:textId="77777777" w:rsidR="006627BC" w:rsidRDefault="006627BC">
      <w:r>
        <w:continuationSeparator/>
      </w:r>
    </w:p>
    <w:p w14:paraId="0C4C5411" w14:textId="77777777" w:rsidR="006627BC" w:rsidRDefault="006627BC"/>
  </w:footnote>
  <w:footnote w:type="continuationNotice" w:id="1">
    <w:p w14:paraId="63E70DB7" w14:textId="77777777" w:rsidR="006627BC" w:rsidRDefault="006627BC">
      <w:pPr>
        <w:pStyle w:val="Footer"/>
      </w:pPr>
    </w:p>
    <w:p w14:paraId="32060192" w14:textId="77777777" w:rsidR="006627BC" w:rsidRDefault="00662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6EF5" w14:textId="77777777" w:rsidR="002E461F" w:rsidRDefault="002A0E5C">
    <w:pPr>
      <w:pStyle w:val="Header"/>
    </w:pPr>
    <w:r>
      <w:rPr>
        <w:noProof/>
      </w:rPr>
      <mc:AlternateContent>
        <mc:Choice Requires="wps">
          <w:drawing>
            <wp:anchor distT="0" distB="0" distL="0" distR="0" simplePos="0" relativeHeight="251670528" behindDoc="0" locked="0" layoutInCell="1" allowOverlap="1" wp14:anchorId="5806BC34" wp14:editId="156EF860">
              <wp:simplePos x="635" y="635"/>
              <wp:positionH relativeFrom="page">
                <wp:align>center</wp:align>
              </wp:positionH>
              <wp:positionV relativeFrom="page">
                <wp:align>top</wp:align>
              </wp:positionV>
              <wp:extent cx="551815" cy="404495"/>
              <wp:effectExtent l="0" t="0" r="635" b="14605"/>
              <wp:wrapNone/>
              <wp:docPr id="177307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0C3AB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06BC34"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60C3AB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AC7B" w14:textId="014053B3" w:rsidR="00302CCB" w:rsidRPr="00350EA2" w:rsidRDefault="002A0E5C" w:rsidP="00350EA2">
    <w:pPr>
      <w:pStyle w:val="Header"/>
    </w:pPr>
    <w:r>
      <w:rPr>
        <w:noProof/>
      </w:rPr>
      <mc:AlternateContent>
        <mc:Choice Requires="wps">
          <w:drawing>
            <wp:anchor distT="0" distB="0" distL="0" distR="0" simplePos="0" relativeHeight="251664896" behindDoc="0" locked="0" layoutInCell="1" allowOverlap="1" wp14:anchorId="5D3B3A6A" wp14:editId="443CCF8C">
              <wp:simplePos x="904875" y="361950"/>
              <wp:positionH relativeFrom="page">
                <wp:align>center</wp:align>
              </wp:positionH>
              <wp:positionV relativeFrom="page">
                <wp:align>top</wp:align>
              </wp:positionV>
              <wp:extent cx="551815" cy="404495"/>
              <wp:effectExtent l="0" t="0" r="635" b="14605"/>
              <wp:wrapNone/>
              <wp:docPr id="12695964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E7C64C"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B3A6A"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4E7C64C"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B62FC2">
      <w:t>F</w:t>
    </w:r>
    <w:r w:rsidR="009213C1">
      <w:t>irst Nations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84A3" w14:textId="77777777" w:rsidR="00302CCB" w:rsidRDefault="002A0E5C">
    <w:pPr>
      <w:pStyle w:val="Header"/>
      <w:jc w:val="left"/>
    </w:pPr>
    <w:r>
      <w:rPr>
        <w:noProof/>
        <w:lang w:eastAsia="en-AU"/>
      </w:rPr>
      <mc:AlternateContent>
        <mc:Choice Requires="wps">
          <w:drawing>
            <wp:anchor distT="0" distB="0" distL="0" distR="0" simplePos="0" relativeHeight="251669504" behindDoc="0" locked="0" layoutInCell="1" allowOverlap="1" wp14:anchorId="7F58F1CA" wp14:editId="1240D19D">
              <wp:simplePos x="904875" y="361950"/>
              <wp:positionH relativeFrom="page">
                <wp:align>center</wp:align>
              </wp:positionH>
              <wp:positionV relativeFrom="page">
                <wp:align>top</wp:align>
              </wp:positionV>
              <wp:extent cx="551815" cy="404495"/>
              <wp:effectExtent l="0" t="0" r="635" b="14605"/>
              <wp:wrapNone/>
              <wp:docPr id="3108005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6B1CA3"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58F1CA"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036B1CA3"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5BB637FE" wp14:editId="788F01CF">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0F2344D"/>
    <w:multiLevelType w:val="multilevel"/>
    <w:tmpl w:val="B76634D6"/>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96560D1"/>
    <w:multiLevelType w:val="hybridMultilevel"/>
    <w:tmpl w:val="F93871C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0187391">
    <w:abstractNumId w:val="6"/>
  </w:num>
  <w:num w:numId="2" w16cid:durableId="144876794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4"/>
  </w:num>
  <w:num w:numId="4" w16cid:durableId="1272661232">
    <w:abstractNumId w:val="11"/>
  </w:num>
  <w:num w:numId="5" w16cid:durableId="1965577474">
    <w:abstractNumId w:val="12"/>
  </w:num>
  <w:num w:numId="6" w16cid:durableId="73862057">
    <w:abstractNumId w:val="2"/>
  </w:num>
  <w:num w:numId="7" w16cid:durableId="2110813501">
    <w:abstractNumId w:val="1"/>
  </w:num>
  <w:num w:numId="8" w16cid:durableId="1920214031">
    <w:abstractNumId w:val="0"/>
  </w:num>
  <w:num w:numId="9" w16cid:durableId="107310790">
    <w:abstractNumId w:val="8"/>
  </w:num>
  <w:num w:numId="10" w16cid:durableId="1707176675">
    <w:abstractNumId w:val="9"/>
  </w:num>
  <w:num w:numId="11" w16cid:durableId="620460175">
    <w:abstractNumId w:val="3"/>
  </w:num>
  <w:num w:numId="12" w16cid:durableId="419719021">
    <w:abstractNumId w:val="10"/>
  </w:num>
  <w:num w:numId="13" w16cid:durableId="1772509964">
    <w:abstractNumId w:val="14"/>
  </w:num>
  <w:num w:numId="14" w16cid:durableId="857545050">
    <w:abstractNumId w:val="14"/>
  </w:num>
  <w:num w:numId="15" w16cid:durableId="1321153210">
    <w:abstractNumId w:val="14"/>
  </w:num>
  <w:num w:numId="16" w16cid:durableId="1503661639">
    <w:abstractNumId w:val="14"/>
  </w:num>
  <w:num w:numId="17" w16cid:durableId="1361395064">
    <w:abstractNumId w:val="13"/>
  </w:num>
  <w:num w:numId="18" w16cid:durableId="785084004">
    <w:abstractNumId w:val="5"/>
  </w:num>
  <w:num w:numId="19" w16cid:durableId="68629633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BC"/>
    <w:rsid w:val="000132CC"/>
    <w:rsid w:val="0007002A"/>
    <w:rsid w:val="00071927"/>
    <w:rsid w:val="000968C2"/>
    <w:rsid w:val="000E4DE3"/>
    <w:rsid w:val="000E6109"/>
    <w:rsid w:val="00141135"/>
    <w:rsid w:val="001902C7"/>
    <w:rsid w:val="001D313F"/>
    <w:rsid w:val="001F2A38"/>
    <w:rsid w:val="00231DA0"/>
    <w:rsid w:val="002605DB"/>
    <w:rsid w:val="002A0E5C"/>
    <w:rsid w:val="002B0DE3"/>
    <w:rsid w:val="002B4D8D"/>
    <w:rsid w:val="002E461F"/>
    <w:rsid w:val="002F7EA4"/>
    <w:rsid w:val="00302CCB"/>
    <w:rsid w:val="00312F30"/>
    <w:rsid w:val="00344815"/>
    <w:rsid w:val="00347F2C"/>
    <w:rsid w:val="00350EA2"/>
    <w:rsid w:val="003B7BA9"/>
    <w:rsid w:val="003E34CF"/>
    <w:rsid w:val="003F7D55"/>
    <w:rsid w:val="004606E3"/>
    <w:rsid w:val="004A3310"/>
    <w:rsid w:val="004B3E31"/>
    <w:rsid w:val="004C38A3"/>
    <w:rsid w:val="004D017B"/>
    <w:rsid w:val="00512346"/>
    <w:rsid w:val="00527BEB"/>
    <w:rsid w:val="00532804"/>
    <w:rsid w:val="00592617"/>
    <w:rsid w:val="00594FF5"/>
    <w:rsid w:val="00643B54"/>
    <w:rsid w:val="006627BC"/>
    <w:rsid w:val="00676C27"/>
    <w:rsid w:val="006828BE"/>
    <w:rsid w:val="006A2426"/>
    <w:rsid w:val="006B36A8"/>
    <w:rsid w:val="00702EBF"/>
    <w:rsid w:val="00714CA9"/>
    <w:rsid w:val="00760F1C"/>
    <w:rsid w:val="00796616"/>
    <w:rsid w:val="007B5F31"/>
    <w:rsid w:val="007C2D29"/>
    <w:rsid w:val="007E222B"/>
    <w:rsid w:val="007F5427"/>
    <w:rsid w:val="00826A4F"/>
    <w:rsid w:val="00836D0C"/>
    <w:rsid w:val="008557FB"/>
    <w:rsid w:val="008B47EC"/>
    <w:rsid w:val="008D7FE9"/>
    <w:rsid w:val="00910B34"/>
    <w:rsid w:val="009213C1"/>
    <w:rsid w:val="00935476"/>
    <w:rsid w:val="009668E7"/>
    <w:rsid w:val="009C551C"/>
    <w:rsid w:val="009D2D69"/>
    <w:rsid w:val="009D6E89"/>
    <w:rsid w:val="009E1DE0"/>
    <w:rsid w:val="00A018DD"/>
    <w:rsid w:val="00A53301"/>
    <w:rsid w:val="00A60575"/>
    <w:rsid w:val="00A700C2"/>
    <w:rsid w:val="00A72427"/>
    <w:rsid w:val="00A92F50"/>
    <w:rsid w:val="00AC7A5F"/>
    <w:rsid w:val="00B325ED"/>
    <w:rsid w:val="00B33DC3"/>
    <w:rsid w:val="00B438CD"/>
    <w:rsid w:val="00B62FC2"/>
    <w:rsid w:val="00B806E8"/>
    <w:rsid w:val="00B83FF2"/>
    <w:rsid w:val="00B97B0E"/>
    <w:rsid w:val="00BC7962"/>
    <w:rsid w:val="00BD3E62"/>
    <w:rsid w:val="00BD5476"/>
    <w:rsid w:val="00BF07DB"/>
    <w:rsid w:val="00C02350"/>
    <w:rsid w:val="00C72E32"/>
    <w:rsid w:val="00C76028"/>
    <w:rsid w:val="00C9330C"/>
    <w:rsid w:val="00CA1C77"/>
    <w:rsid w:val="00CD2638"/>
    <w:rsid w:val="00D04AEA"/>
    <w:rsid w:val="00D11DFB"/>
    <w:rsid w:val="00D651EE"/>
    <w:rsid w:val="00D712F9"/>
    <w:rsid w:val="00D72C8A"/>
    <w:rsid w:val="00DF5A76"/>
    <w:rsid w:val="00E223F4"/>
    <w:rsid w:val="00E239F6"/>
    <w:rsid w:val="00E92072"/>
    <w:rsid w:val="00EC4531"/>
    <w:rsid w:val="00ED0341"/>
    <w:rsid w:val="00F62B7E"/>
    <w:rsid w:val="00F71EC0"/>
    <w:rsid w:val="00F90EC3"/>
    <w:rsid w:val="00FC384B"/>
    <w:rsid w:val="00FE1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7FED"/>
  <w15:chartTrackingRefBased/>
  <w15:docId w15:val="{E57E4F65-6DC8-4F9C-9EE7-EFDA91B1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B806E8"/>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B806E8"/>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2A0E5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2A0E5C"/>
    <w:rPr>
      <w:rFonts w:ascii="Calibri" w:eastAsiaTheme="minorHAnsi" w:hAnsi="Calibri" w:cstheme="minorBidi"/>
      <w:szCs w:val="22"/>
      <w:lang w:eastAsia="en-US"/>
    </w:rPr>
  </w:style>
  <w:style w:type="paragraph" w:styleId="Footer">
    <w:name w:val="footer"/>
    <w:basedOn w:val="Normal"/>
    <w:link w:val="FooterChar"/>
    <w:uiPriority w:val="27"/>
    <w:rsid w:val="002A0E5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A0E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E461F"/>
    <w:pPr>
      <w:numPr>
        <w:ilvl w:val="1"/>
        <w:numId w:val="5"/>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semiHidden/>
    <w:rsid w:val="002E461F"/>
    <w:pPr>
      <w:numPr>
        <w:ilvl w:val="2"/>
        <w:numId w:val="4"/>
      </w:numPr>
      <w:ind w:left="1361" w:hanging="454"/>
      <w:contextualSpacing/>
    </w:pPr>
  </w:style>
  <w:style w:type="paragraph" w:styleId="ListParagraph">
    <w:name w:val="List Paragraph"/>
    <w:basedOn w:val="Normal"/>
    <w:uiPriority w:val="34"/>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
    <w:name w:val="Table Bullet"/>
    <w:basedOn w:val="TableText"/>
    <w:uiPriority w:val="15"/>
    <w:qFormat/>
    <w:rsid w:val="00ED0341"/>
    <w:pPr>
      <w:numPr>
        <w:numId w:val="7"/>
      </w:numPr>
      <w:ind w:left="284" w:hanging="284"/>
    </w:pPr>
  </w:style>
  <w:style w:type="paragraph" w:customStyle="1" w:styleId="TableBullet2">
    <w:name w:val="Table Bullet 2"/>
    <w:basedOn w:val="TableBullet"/>
    <w:qFormat/>
    <w:rsid w:val="00ED0341"/>
    <w:pPr>
      <w:numPr>
        <w:numId w:val="8"/>
      </w:numPr>
      <w:tabs>
        <w:tab w:val="num" w:pos="426"/>
      </w:tabs>
      <w:ind w:left="568" w:hanging="284"/>
    </w:pPr>
  </w:style>
  <w:style w:type="numbering" w:customStyle="1" w:styleId="TableBulletlist">
    <w:name w:val="Table Bullet list"/>
    <w:uiPriority w:val="99"/>
    <w:rsid w:val="00AC7A5F"/>
    <w:pPr>
      <w:numPr>
        <w:numId w:val="9"/>
      </w:numPr>
    </w:pPr>
  </w:style>
  <w:style w:type="paragraph" w:customStyle="1" w:styleId="TableListNumber">
    <w:name w:val="Table List Number"/>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836D0C"/>
    <w:pPr>
      <w:numPr>
        <w:ilvl w:val="1"/>
        <w:numId w:val="16"/>
      </w:numPr>
    </w:pPr>
  </w:style>
  <w:style w:type="paragraph" w:customStyle="1" w:styleId="TableListNumber3">
    <w:name w:val="Table List Number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 w:type="paragraph" w:customStyle="1" w:styleId="BoxTextNumber">
    <w:name w:val="Box Text Number"/>
    <w:basedOn w:val="BoxText"/>
    <w:qFormat/>
    <w:rsid w:val="00A6057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2.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EFA12612-CB2A-4220-B17D-C3F782264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3</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Video transcript template</vt:lpstr>
    </vt:vector>
  </TitlesOfParts>
  <Company/>
  <LinksUpToDate>false</LinksUpToDate>
  <CharactersWithSpaces>2984</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template</dc:title>
  <dc:subject/>
  <dc:creator>Ryan, Siobhain</dc:creator>
  <cp:keywords/>
  <dc:description/>
  <cp:lastModifiedBy>Ryan, Siobhain</cp:lastModifiedBy>
  <cp:revision>7</cp:revision>
  <cp:lastPrinted>2018-11-26T22:31:00Z</cp:lastPrinted>
  <dcterms:created xsi:type="dcterms:W3CDTF">2024-11-07T07:56:00Z</dcterms:created>
  <dcterms:modified xsi:type="dcterms:W3CDTF">2024-11-07T08:12:00Z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5937e7e,aa19e82,12867079,69aef9a3,4bac811c</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197af8b8,5ea9aeb8,7ca44a1c,ddff197,5b60bc7a</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2024-07-17T07:20:03Z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915c1056-44ab-4590-be5d-066da1b9edde</vt:lpwstr>
  </property>
  <property fmtid="{D5CDD505-2E9C-101B-9397-08002B2CF9AE}" pid="24" name="MSIP_Label_933d8be6-3c40-4052-87a2-9c2adcba8759_ContentBits">
    <vt:lpwstr>3</vt:lpwstr>
  </property>
</Properties>
</file>