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37032" w14:textId="6A0377DE" w:rsidR="004D017B" w:rsidRDefault="00BB1EF0" w:rsidP="002A0E5C">
      <w:pPr>
        <w:pStyle w:val="Heading1"/>
      </w:pPr>
      <w:r>
        <w:t>Soil</w:t>
      </w:r>
      <w:r w:rsidR="00B438CD">
        <w:t>:</w:t>
      </w:r>
      <w:r w:rsidR="002A0E5C">
        <w:t xml:space="preserve"> </w:t>
      </w:r>
      <w:r w:rsidR="004D017B">
        <w:t>Video</w:t>
      </w:r>
      <w:r w:rsidR="009E1DE0">
        <w:t xml:space="preserve"> </w:t>
      </w:r>
      <w:r w:rsidR="004D017B">
        <w:t>description and transcript</w:t>
      </w:r>
    </w:p>
    <w:p w14:paraId="25542F7E" w14:textId="3CDE4692" w:rsidR="00350EA2" w:rsidRPr="00350EA2" w:rsidRDefault="00312F30" w:rsidP="00350EA2">
      <w:pPr>
        <w:pStyle w:val="Date"/>
      </w:pPr>
      <w:r>
        <w:t>11 November</w:t>
      </w:r>
      <w:r w:rsidR="00350EA2">
        <w:t xml:space="preserve"> 20</w:t>
      </w:r>
      <w:r w:rsidR="00EC4531">
        <w:t>2</w:t>
      </w:r>
      <w:r w:rsidR="00836D0C">
        <w:t>4</w:t>
      </w:r>
    </w:p>
    <w:p w14:paraId="29AEBC08" w14:textId="77777777" w:rsidR="00350EA2" w:rsidRPr="006A2426" w:rsidRDefault="00350EA2" w:rsidP="006A2426">
      <w:pPr>
        <w:pStyle w:val="Heading2"/>
        <w:numPr>
          <w:ilvl w:val="0"/>
          <w:numId w:val="0"/>
        </w:numPr>
        <w:ind w:left="720" w:hanging="720"/>
      </w:pPr>
      <w:r w:rsidRPr="006A2426">
        <w:t>Introduction</w:t>
      </w:r>
    </w:p>
    <w:p w14:paraId="2F704EC8" w14:textId="5B284DDD" w:rsidR="00ED0341" w:rsidRDefault="004D017B" w:rsidP="00ED0341">
      <w:r>
        <w:t xml:space="preserve">This is the accessible text transcript </w:t>
      </w:r>
      <w:r w:rsidR="002605DB">
        <w:t>of a</w:t>
      </w:r>
      <w:r w:rsidR="00D72C8A">
        <w:t xml:space="preserve"> </w:t>
      </w:r>
      <w:r w:rsidR="00A53301">
        <w:t xml:space="preserve">video </w:t>
      </w:r>
      <w:r w:rsidR="00A84E6C">
        <w:t xml:space="preserve">for COP29 </w:t>
      </w:r>
      <w:r w:rsidR="00A53301">
        <w:t xml:space="preserve">on </w:t>
      </w:r>
      <w:r w:rsidR="00146FE2">
        <w:t xml:space="preserve">the </w:t>
      </w:r>
      <w:r w:rsidR="007C2D29">
        <w:t>Australian Government</w:t>
      </w:r>
      <w:r w:rsidR="00146FE2">
        <w:t xml:space="preserve">’s approach to </w:t>
      </w:r>
      <w:r w:rsidR="00714DCD">
        <w:t>healthy soil and agricultural landscapes</w:t>
      </w:r>
      <w:r w:rsidR="00146FE2">
        <w:t>.</w:t>
      </w:r>
    </w:p>
    <w:p w14:paraId="028B1A43" w14:textId="77777777" w:rsidR="00D72C8A" w:rsidRDefault="00D72C8A" w:rsidP="006A2426">
      <w:pPr>
        <w:pStyle w:val="Heading2"/>
        <w:numPr>
          <w:ilvl w:val="0"/>
          <w:numId w:val="0"/>
        </w:numPr>
      </w:pPr>
      <w:r>
        <w:t>Transcript</w:t>
      </w:r>
    </w:p>
    <w:p w14:paraId="2D7B3A62" w14:textId="77777777" w:rsidR="00D72C8A" w:rsidRPr="00D72C8A" w:rsidRDefault="00D72C8A" w:rsidP="00D72C8A">
      <w:r>
        <w:t>[</w:t>
      </w:r>
      <w:r w:rsidRPr="00D72C8A">
        <w:t>Video begins</w:t>
      </w:r>
      <w:r>
        <w:t>]</w:t>
      </w:r>
    </w:p>
    <w:p w14:paraId="6B7B845D" w14:textId="1DED3EEC" w:rsidR="004D017B" w:rsidRPr="00D72C8A" w:rsidRDefault="004D017B" w:rsidP="00D72C8A">
      <w:r w:rsidRPr="00D72C8A">
        <w:t>Sc</w:t>
      </w:r>
      <w:r w:rsidR="004B3E31">
        <w:t>reen</w:t>
      </w:r>
      <w:r w:rsidRPr="00D72C8A">
        <w:t xml:space="preserve"> 1</w:t>
      </w:r>
      <w:r w:rsidR="00D72C8A" w:rsidRPr="00D72C8A">
        <w:t xml:space="preserve">: </w:t>
      </w:r>
      <w:r w:rsidRPr="00D72C8A">
        <w:t xml:space="preserve">[Video description: text panel over </w:t>
      </w:r>
      <w:r w:rsidR="000E4DE3">
        <w:t xml:space="preserve">background of </w:t>
      </w:r>
      <w:r w:rsidR="001609B2">
        <w:t>an aerial view of trees</w:t>
      </w:r>
      <w:r w:rsidRPr="00D72C8A">
        <w:t>.]</w:t>
      </w:r>
    </w:p>
    <w:p w14:paraId="567F21DE" w14:textId="1BBA60EA" w:rsidR="00A06820" w:rsidRPr="00EA7E61" w:rsidRDefault="004B3E31" w:rsidP="00A06820">
      <w:r>
        <w:t>[</w:t>
      </w:r>
      <w:r w:rsidR="00312F30">
        <w:t>Text</w:t>
      </w:r>
      <w:r>
        <w:t xml:space="preserve">]: </w:t>
      </w:r>
      <w:r w:rsidR="00A06820" w:rsidRPr="00EA7E61">
        <w:t>Healthy soil and agricultural landscapes are essential for food security and the future for all people and nature worldwide.</w:t>
      </w:r>
    </w:p>
    <w:p w14:paraId="664325D3" w14:textId="58B7BC29" w:rsidR="00A06820" w:rsidRPr="00EA7E61" w:rsidRDefault="00A06820" w:rsidP="00A06820">
      <w:r w:rsidRPr="00EA7E61">
        <w:rPr>
          <w:rFonts w:cstheme="minorHAnsi"/>
        </w:rPr>
        <w:t>Healthy soil offers resilience against the impacts of climate change. Managing our soil well can increase the amount</w:t>
      </w:r>
      <w:r w:rsidRPr="00EA7E61">
        <w:t xml:space="preserve"> of carbon it stores in the long term, supporting our response to climate change.</w:t>
      </w:r>
    </w:p>
    <w:p w14:paraId="390F0A3C" w14:textId="50C4DCCD" w:rsidR="00A06820" w:rsidRDefault="00A06820" w:rsidP="00A06820">
      <w:pPr>
        <w:rPr>
          <w:rStyle w:val="normaltextrun"/>
          <w:rFonts w:ascii="Calibri" w:hAnsi="Calibri" w:cs="Calibri"/>
          <w:color w:val="000000"/>
          <w:shd w:val="clear" w:color="auto" w:fill="FFFFFF"/>
        </w:rPr>
      </w:pPr>
      <w:r w:rsidRPr="00EA7E61">
        <w:rPr>
          <w:rStyle w:val="normaltextrun"/>
          <w:rFonts w:ascii="Calibri" w:hAnsi="Calibri" w:cs="Calibri"/>
          <w:color w:val="000000"/>
          <w:shd w:val="clear" w:color="auto" w:fill="FFFFFF"/>
        </w:rPr>
        <w:t>Our farmers play a key role as stewards of our land and natural resources.</w:t>
      </w:r>
    </w:p>
    <w:p w14:paraId="11087FEF" w14:textId="77777777" w:rsidR="00A06820" w:rsidRPr="00EA7E61" w:rsidRDefault="00A06820" w:rsidP="00A06820">
      <w:pPr>
        <w:rPr>
          <w:rStyle w:val="normaltextrun"/>
          <w:rFonts w:ascii="Calibri" w:hAnsi="Calibri" w:cs="Calibri"/>
          <w:color w:val="000000"/>
          <w:shd w:val="clear" w:color="auto" w:fill="FFFFFF"/>
        </w:rPr>
      </w:pPr>
      <w:r w:rsidRPr="00EA7E61">
        <w:rPr>
          <w:rStyle w:val="normaltextrun"/>
          <w:rFonts w:ascii="Calibri" w:hAnsi="Calibri" w:cs="Calibri"/>
          <w:color w:val="000000"/>
          <w:shd w:val="clear" w:color="auto" w:fill="FFFFFF"/>
        </w:rPr>
        <w:t>Healthy farmland improves agricultural productivity and supports our food and fibre needs. It also promotes economic, environmental and social benefits for current and future generations.</w:t>
      </w:r>
    </w:p>
    <w:p w14:paraId="0E20A907" w14:textId="31DB9A8D" w:rsidR="00A06820" w:rsidRDefault="00A06820" w:rsidP="00A06820">
      <w:r w:rsidRPr="00EA7E61">
        <w:t xml:space="preserve">The Australian Government, Australia’s research and development corporations, and the soil science research community collaborate under the </w:t>
      </w:r>
      <w:r w:rsidRPr="00EA7E61">
        <w:rPr>
          <w:i/>
          <w:iCs/>
        </w:rPr>
        <w:t>National Soil Strategy</w:t>
      </w:r>
      <w:r w:rsidRPr="00EA7E61">
        <w:t xml:space="preserve"> and </w:t>
      </w:r>
      <w:r w:rsidRPr="00EA7E61">
        <w:rPr>
          <w:i/>
          <w:iCs/>
        </w:rPr>
        <w:t>National Soil Action Plan.</w:t>
      </w:r>
    </w:p>
    <w:p w14:paraId="160123AC" w14:textId="77777777" w:rsidR="00A06820" w:rsidRPr="00EA7E61" w:rsidRDefault="00A06820" w:rsidP="00A06820">
      <w:r w:rsidRPr="00EA7E61">
        <w:t>The National Soil Strategy details how Australia will value, manage and improve its soil for the next 20 years.</w:t>
      </w:r>
    </w:p>
    <w:p w14:paraId="44C244D1" w14:textId="5C7FE75C" w:rsidR="00A06820" w:rsidRPr="00EA7E61" w:rsidRDefault="00A06820" w:rsidP="00A06820">
      <w:r w:rsidRPr="00EA7E61">
        <w:t xml:space="preserve">The </w:t>
      </w:r>
      <w:r w:rsidRPr="00EA7E61">
        <w:rPr>
          <w:i/>
          <w:iCs/>
        </w:rPr>
        <w:t>National Soil Action Plan</w:t>
      </w:r>
      <w:r w:rsidRPr="00EA7E61">
        <w:t xml:space="preserve"> sets out four priority actions to support soil health and resilience across soil information, strategy, adoption and capacity.</w:t>
      </w:r>
    </w:p>
    <w:p w14:paraId="6BD6DCC4" w14:textId="7666B021" w:rsidR="00A06820" w:rsidRDefault="00A06820" w:rsidP="00A06820">
      <w:r w:rsidRPr="00EA7E61">
        <w:t>The Australian Government supports the management of soil through research and development, monitoring and data-sharing.</w:t>
      </w:r>
    </w:p>
    <w:p w14:paraId="2CE0390D" w14:textId="170D5AF2" w:rsidR="00A06820" w:rsidRPr="00EA7E61" w:rsidRDefault="00A06820" w:rsidP="00A06820">
      <w:r w:rsidRPr="00EA7E61">
        <w:t>This helps improve decision making, capacity building and knowledge</w:t>
      </w:r>
      <w:r>
        <w:t>-</w:t>
      </w:r>
      <w:r w:rsidRPr="00EA7E61">
        <w:t>sharing in sustainable land management practices.</w:t>
      </w:r>
    </w:p>
    <w:p w14:paraId="30F9664A" w14:textId="576349A6" w:rsidR="00A06820" w:rsidRPr="00EA7E61" w:rsidRDefault="00A06820" w:rsidP="00A06820">
      <w:r w:rsidRPr="00EA7E61">
        <w:t>Australia has joined international Soil initiatives including</w:t>
      </w:r>
      <w:r>
        <w:t xml:space="preserve"> </w:t>
      </w:r>
      <w:r w:rsidRPr="00EA7E61">
        <w:t>The Global Soil Partnership</w:t>
      </w:r>
      <w:r>
        <w:t xml:space="preserve">, </w:t>
      </w:r>
      <w:r w:rsidRPr="00EA7E61">
        <w:t>The Pacific Soil Partnership</w:t>
      </w:r>
      <w:r>
        <w:t xml:space="preserve"> and </w:t>
      </w:r>
      <w:r w:rsidRPr="00EA7E61">
        <w:t>Coalition of Action 4 Soil Health</w:t>
      </w:r>
      <w:r>
        <w:t>.</w:t>
      </w:r>
    </w:p>
    <w:p w14:paraId="6AD5F20F" w14:textId="77777777" w:rsidR="00A06820" w:rsidRPr="00173B2B" w:rsidRDefault="00A06820" w:rsidP="00A06820">
      <w:r w:rsidRPr="00EA7E61">
        <w:t xml:space="preserve">Engaging in these initiatives enables Australia to exchange soil knowledge, standards, skills and capabilities with other countries and contributes to improving soil health </w:t>
      </w:r>
      <w:r>
        <w:t>domestically</w:t>
      </w:r>
      <w:r w:rsidRPr="00EA7E61">
        <w:t xml:space="preserve"> and internationally.</w:t>
      </w:r>
    </w:p>
    <w:p w14:paraId="2CB406BD" w14:textId="77777777" w:rsidR="00A06820" w:rsidRPr="00751949" w:rsidRDefault="00A06820" w:rsidP="00A06820">
      <w:r w:rsidRPr="006F11E1">
        <w:t>To find out more, visit: agriculture.gov.au/COP29</w:t>
      </w:r>
    </w:p>
    <w:p w14:paraId="7FD78BDC" w14:textId="2FFB0BE1" w:rsidR="004D017B" w:rsidRDefault="004D017B" w:rsidP="00C72E32">
      <w:r>
        <w:t>[</w:t>
      </w:r>
      <w:r w:rsidR="006828BE">
        <w:t>V</w:t>
      </w:r>
      <w:r>
        <w:t>ideo</w:t>
      </w:r>
      <w:r w:rsidR="006828BE">
        <w:t xml:space="preserve"> ends</w:t>
      </w:r>
      <w:r>
        <w:t>]</w:t>
      </w:r>
    </w:p>
    <w:p w14:paraId="0B1D7029" w14:textId="77777777" w:rsidR="004D017B" w:rsidRDefault="004D017B" w:rsidP="004D017B">
      <w:r>
        <w:t>[End of transcript.]</w:t>
      </w:r>
    </w:p>
    <w:p w14:paraId="0364847A" w14:textId="77777777" w:rsidR="00910B34" w:rsidRDefault="00910B34" w:rsidP="00910B34">
      <w:pPr>
        <w:pStyle w:val="Normalsmall"/>
        <w:keepNext/>
      </w:pPr>
      <w:r>
        <w:rPr>
          <w:rStyle w:val="Strong"/>
        </w:rPr>
        <w:t>Acknowledgement of Country</w:t>
      </w:r>
    </w:p>
    <w:p w14:paraId="423AFCE9"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C054026" w14:textId="77777777" w:rsidR="00826A4F" w:rsidRDefault="00826A4F" w:rsidP="00826A4F">
      <w:pPr>
        <w:pStyle w:val="Normalsmall"/>
        <w:spacing w:before="360"/>
      </w:pPr>
      <w:r>
        <w:t>© Commonwealth of Australia 202</w:t>
      </w:r>
      <w:r w:rsidR="00836D0C">
        <w:t>4</w:t>
      </w:r>
    </w:p>
    <w:p w14:paraId="207AD2EA"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22FA1E12"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06061D1" w14:textId="77777777" w:rsidR="00A60575" w:rsidRDefault="00826A4F" w:rsidP="00A60575">
      <w:pPr>
        <w:pStyle w:val="Normalsmall"/>
      </w:pPr>
      <w:r>
        <w:lastRenderedPageBreak/>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A605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F6FB" w14:textId="77777777" w:rsidR="006627BC" w:rsidRDefault="006627BC">
      <w:r>
        <w:separator/>
      </w:r>
    </w:p>
    <w:p w14:paraId="2B4AAE49" w14:textId="77777777" w:rsidR="006627BC" w:rsidRDefault="006627BC"/>
  </w:endnote>
  <w:endnote w:type="continuationSeparator" w:id="0">
    <w:p w14:paraId="6C21631C" w14:textId="77777777" w:rsidR="006627BC" w:rsidRDefault="006627BC">
      <w:r>
        <w:continuationSeparator/>
      </w:r>
    </w:p>
    <w:p w14:paraId="57E41BE3" w14:textId="77777777" w:rsidR="006627BC" w:rsidRDefault="006627BC"/>
  </w:endnote>
  <w:endnote w:type="continuationNotice" w:id="1">
    <w:p w14:paraId="7FA554CC" w14:textId="77777777" w:rsidR="006627BC" w:rsidRDefault="006627BC">
      <w:pPr>
        <w:pStyle w:val="Footer"/>
      </w:pPr>
    </w:p>
    <w:p w14:paraId="04B30FDF" w14:textId="77777777" w:rsidR="006627BC" w:rsidRDefault="00662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EBAE" w14:textId="77777777" w:rsidR="002E461F" w:rsidRDefault="002A0E5C">
    <w:pPr>
      <w:pStyle w:val="Footer"/>
    </w:pPr>
    <w:r>
      <w:rPr>
        <w:noProof/>
      </w:rPr>
      <mc:AlternateContent>
        <mc:Choice Requires="wps">
          <w:drawing>
            <wp:anchor distT="0" distB="0" distL="0" distR="0" simplePos="0" relativeHeight="251658240" behindDoc="0" locked="0" layoutInCell="1" allowOverlap="1" wp14:anchorId="6BF2FBEF" wp14:editId="6CEE2706">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F2FBEF"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C70D" w14:textId="77777777" w:rsidR="00350EA2" w:rsidRDefault="002A0E5C" w:rsidP="00350EA2">
    <w:pPr>
      <w:pStyle w:val="Footer"/>
    </w:pPr>
    <w:r>
      <w:rPr>
        <w:noProof/>
      </w:rPr>
      <mc:AlternateContent>
        <mc:Choice Requires="wps">
          <w:drawing>
            <wp:anchor distT="0" distB="0" distL="0" distR="0" simplePos="0" relativeHeight="251660288" behindDoc="0" locked="0" layoutInCell="1" allowOverlap="1" wp14:anchorId="20B2CEA9" wp14:editId="7255CB72">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B2CEA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p>
  <w:p w14:paraId="5CC5EEA6"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23CA" w14:textId="77777777" w:rsidR="00302CCB" w:rsidRDefault="002A0E5C" w:rsidP="002A0E5C">
    <w:pPr>
      <w:pStyle w:val="Footer"/>
    </w:pPr>
    <w:r>
      <w:rPr>
        <w:noProof/>
      </w:rPr>
      <mc:AlternateContent>
        <mc:Choice Requires="wps">
          <w:drawing>
            <wp:anchor distT="0" distB="0" distL="0" distR="0" simplePos="0" relativeHeight="251657216" behindDoc="0" locked="0" layoutInCell="1" allowOverlap="1" wp14:anchorId="214549AD" wp14:editId="65118A29">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549A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BCBF" w14:textId="77777777" w:rsidR="006627BC" w:rsidRDefault="006627BC">
      <w:r>
        <w:separator/>
      </w:r>
    </w:p>
    <w:p w14:paraId="7D158AEE" w14:textId="77777777" w:rsidR="006627BC" w:rsidRDefault="006627BC"/>
  </w:footnote>
  <w:footnote w:type="continuationSeparator" w:id="0">
    <w:p w14:paraId="44D07604" w14:textId="77777777" w:rsidR="006627BC" w:rsidRDefault="006627BC">
      <w:r>
        <w:continuationSeparator/>
      </w:r>
    </w:p>
    <w:p w14:paraId="0C4C5411" w14:textId="77777777" w:rsidR="006627BC" w:rsidRDefault="006627BC"/>
  </w:footnote>
  <w:footnote w:type="continuationNotice" w:id="1">
    <w:p w14:paraId="63E70DB7" w14:textId="77777777" w:rsidR="006627BC" w:rsidRDefault="006627BC">
      <w:pPr>
        <w:pStyle w:val="Footer"/>
      </w:pPr>
    </w:p>
    <w:p w14:paraId="32060192" w14:textId="77777777" w:rsidR="006627BC" w:rsidRDefault="00662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6EF5" w14:textId="77777777" w:rsidR="002E461F" w:rsidRDefault="002A0E5C">
    <w:pPr>
      <w:pStyle w:val="Header"/>
    </w:pPr>
    <w:r>
      <w:rPr>
        <w:noProof/>
      </w:rPr>
      <mc:AlternateContent>
        <mc:Choice Requires="wps">
          <w:drawing>
            <wp:anchor distT="0" distB="0" distL="0" distR="0" simplePos="0" relativeHeight="251656192" behindDoc="0" locked="0" layoutInCell="1" allowOverlap="1" wp14:anchorId="5806BC34" wp14:editId="73642CA4">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6BC34"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AC7B" w14:textId="221A5C43" w:rsidR="00302CCB" w:rsidRPr="00350EA2" w:rsidRDefault="002A0E5C" w:rsidP="00350EA2">
    <w:pPr>
      <w:pStyle w:val="Header"/>
    </w:pPr>
    <w:r>
      <w:rPr>
        <w:noProof/>
      </w:rPr>
      <mc:AlternateContent>
        <mc:Choice Requires="wps">
          <w:drawing>
            <wp:anchor distT="0" distB="0" distL="0" distR="0" simplePos="0" relativeHeight="251691008" behindDoc="0" locked="0" layoutInCell="1" allowOverlap="1" wp14:anchorId="5D3B3A6A" wp14:editId="075C131C">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B3A6A"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BB1EF0">
      <w:t>Soil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84A3" w14:textId="77777777" w:rsidR="00302CCB" w:rsidRDefault="002A0E5C">
    <w:pPr>
      <w:pStyle w:val="Header"/>
      <w:jc w:val="left"/>
    </w:pPr>
    <w:r>
      <w:rPr>
        <w:noProof/>
        <w:lang w:eastAsia="en-AU"/>
      </w:rPr>
      <mc:AlternateContent>
        <mc:Choice Requires="wps">
          <w:drawing>
            <wp:anchor distT="0" distB="0" distL="0" distR="0" simplePos="0" relativeHeight="251655168" behindDoc="0" locked="0" layoutInCell="1" allowOverlap="1" wp14:anchorId="7F58F1CA" wp14:editId="2AAE14E4">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8F1CA"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5BB637FE" wp14:editId="788F01CF">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96560D1"/>
    <w:multiLevelType w:val="hybridMultilevel"/>
    <w:tmpl w:val="F93871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1"/>
  </w:num>
  <w:num w:numId="5" w16cid:durableId="1965577474">
    <w:abstractNumId w:val="12"/>
  </w:num>
  <w:num w:numId="6" w16cid:durableId="73862057">
    <w:abstractNumId w:val="2"/>
  </w:num>
  <w:num w:numId="7" w16cid:durableId="2110813501">
    <w:abstractNumId w:val="1"/>
  </w:num>
  <w:num w:numId="8" w16cid:durableId="1920214031">
    <w:abstractNumId w:val="0"/>
  </w:num>
  <w:num w:numId="9" w16cid:durableId="107310790">
    <w:abstractNumId w:val="8"/>
  </w:num>
  <w:num w:numId="10" w16cid:durableId="1707176675">
    <w:abstractNumId w:val="9"/>
  </w:num>
  <w:num w:numId="11" w16cid:durableId="620460175">
    <w:abstractNumId w:val="3"/>
  </w:num>
  <w:num w:numId="12" w16cid:durableId="419719021">
    <w:abstractNumId w:val="10"/>
  </w:num>
  <w:num w:numId="13" w16cid:durableId="1772509964">
    <w:abstractNumId w:val="14"/>
  </w:num>
  <w:num w:numId="14" w16cid:durableId="857545050">
    <w:abstractNumId w:val="14"/>
  </w:num>
  <w:num w:numId="15" w16cid:durableId="1321153210">
    <w:abstractNumId w:val="14"/>
  </w:num>
  <w:num w:numId="16" w16cid:durableId="1503661639">
    <w:abstractNumId w:val="14"/>
  </w:num>
  <w:num w:numId="17" w16cid:durableId="1361395064">
    <w:abstractNumId w:val="13"/>
  </w:num>
  <w:num w:numId="18" w16cid:durableId="785084004">
    <w:abstractNumId w:val="5"/>
  </w:num>
  <w:num w:numId="19" w16cid:durableId="6862963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BC"/>
    <w:rsid w:val="000132CC"/>
    <w:rsid w:val="0007002A"/>
    <w:rsid w:val="00071927"/>
    <w:rsid w:val="000968C2"/>
    <w:rsid w:val="000E4DE3"/>
    <w:rsid w:val="000E6109"/>
    <w:rsid w:val="00141135"/>
    <w:rsid w:val="00146FE2"/>
    <w:rsid w:val="001609B2"/>
    <w:rsid w:val="001902C7"/>
    <w:rsid w:val="001D313F"/>
    <w:rsid w:val="001F2A38"/>
    <w:rsid w:val="00231DA0"/>
    <w:rsid w:val="002605DB"/>
    <w:rsid w:val="002A0E5C"/>
    <w:rsid w:val="002B0DE3"/>
    <w:rsid w:val="002B4D8D"/>
    <w:rsid w:val="002E461F"/>
    <w:rsid w:val="002F7EA4"/>
    <w:rsid w:val="00302CCB"/>
    <w:rsid w:val="00312F30"/>
    <w:rsid w:val="00313099"/>
    <w:rsid w:val="00344815"/>
    <w:rsid w:val="00347F2C"/>
    <w:rsid w:val="00350EA2"/>
    <w:rsid w:val="00355E77"/>
    <w:rsid w:val="003B7BA9"/>
    <w:rsid w:val="003E34CF"/>
    <w:rsid w:val="003F7D55"/>
    <w:rsid w:val="00442F83"/>
    <w:rsid w:val="004A3310"/>
    <w:rsid w:val="004B3E31"/>
    <w:rsid w:val="004C38A3"/>
    <w:rsid w:val="004D017B"/>
    <w:rsid w:val="00512346"/>
    <w:rsid w:val="00527BEB"/>
    <w:rsid w:val="00532804"/>
    <w:rsid w:val="00592617"/>
    <w:rsid w:val="00594FF5"/>
    <w:rsid w:val="00643B54"/>
    <w:rsid w:val="006627BC"/>
    <w:rsid w:val="00676C27"/>
    <w:rsid w:val="006828BE"/>
    <w:rsid w:val="006A2426"/>
    <w:rsid w:val="006B36A8"/>
    <w:rsid w:val="00702EBF"/>
    <w:rsid w:val="00714CA9"/>
    <w:rsid w:val="00714DCD"/>
    <w:rsid w:val="00760F1C"/>
    <w:rsid w:val="00796616"/>
    <w:rsid w:val="007B5F31"/>
    <w:rsid w:val="007C2D29"/>
    <w:rsid w:val="007E222B"/>
    <w:rsid w:val="007F5427"/>
    <w:rsid w:val="00826A4F"/>
    <w:rsid w:val="00836D0C"/>
    <w:rsid w:val="008557FB"/>
    <w:rsid w:val="008B47EC"/>
    <w:rsid w:val="008D7FE9"/>
    <w:rsid w:val="008F0B3B"/>
    <w:rsid w:val="00910B34"/>
    <w:rsid w:val="009213C1"/>
    <w:rsid w:val="00935476"/>
    <w:rsid w:val="009668E7"/>
    <w:rsid w:val="009C551C"/>
    <w:rsid w:val="009D2D69"/>
    <w:rsid w:val="009D6E89"/>
    <w:rsid w:val="009E1DE0"/>
    <w:rsid w:val="00A018DD"/>
    <w:rsid w:val="00A06820"/>
    <w:rsid w:val="00A53301"/>
    <w:rsid w:val="00A60575"/>
    <w:rsid w:val="00A700C2"/>
    <w:rsid w:val="00A72427"/>
    <w:rsid w:val="00A84E6C"/>
    <w:rsid w:val="00A92F50"/>
    <w:rsid w:val="00AC7A5F"/>
    <w:rsid w:val="00B325ED"/>
    <w:rsid w:val="00B33DC3"/>
    <w:rsid w:val="00B438CD"/>
    <w:rsid w:val="00B62FC2"/>
    <w:rsid w:val="00B806E8"/>
    <w:rsid w:val="00B83FF2"/>
    <w:rsid w:val="00B97B0E"/>
    <w:rsid w:val="00BB1EF0"/>
    <w:rsid w:val="00BC7962"/>
    <w:rsid w:val="00BD3E62"/>
    <w:rsid w:val="00BD5476"/>
    <w:rsid w:val="00C02350"/>
    <w:rsid w:val="00C72E32"/>
    <w:rsid w:val="00C76028"/>
    <w:rsid w:val="00C9330C"/>
    <w:rsid w:val="00CA1C77"/>
    <w:rsid w:val="00CD2638"/>
    <w:rsid w:val="00D04AEA"/>
    <w:rsid w:val="00D11DFB"/>
    <w:rsid w:val="00D27848"/>
    <w:rsid w:val="00D651EE"/>
    <w:rsid w:val="00D712F9"/>
    <w:rsid w:val="00D72C8A"/>
    <w:rsid w:val="00DF5A76"/>
    <w:rsid w:val="00E17EB7"/>
    <w:rsid w:val="00E223F4"/>
    <w:rsid w:val="00E239F6"/>
    <w:rsid w:val="00E92072"/>
    <w:rsid w:val="00EC4531"/>
    <w:rsid w:val="00ED0341"/>
    <w:rsid w:val="00F5028E"/>
    <w:rsid w:val="00F62B7E"/>
    <w:rsid w:val="00F71EC0"/>
    <w:rsid w:val="00F90EC3"/>
    <w:rsid w:val="00FC384B"/>
    <w:rsid w:val="00FE1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7FED"/>
  <w15:chartTrackingRefBased/>
  <w15:docId w15:val="{E57E4F65-6DC8-4F9C-9EE7-EFDA91B1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 w:type="character" w:customStyle="1" w:styleId="normaltextrun">
    <w:name w:val="normaltextrun"/>
    <w:basedOn w:val="DefaultParagraphFont"/>
    <w:rsid w:val="00A06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2.xml><?xml version="1.0" encoding="utf-8"?>
<ds:datastoreItem xmlns:ds="http://schemas.openxmlformats.org/officeDocument/2006/customXml" ds:itemID="{EFA12612-CB2A-4220-B17D-C3F782264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4</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3404</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Ryan, Siobhain</dc:creator>
  <cp:keywords/>
  <dc:description/>
  <cp:lastModifiedBy>Ryan, Siobhain</cp:lastModifiedBy>
  <cp:revision>9</cp:revision>
  <cp:lastPrinted>2018-11-26T22:31:00Z</cp:lastPrinted>
  <dcterms:created xsi:type="dcterms:W3CDTF">2024-11-07T08:04:00Z</dcterms:created>
  <dcterms:modified xsi:type="dcterms:W3CDTF">2024-11-07T08:08:00Z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ies>
</file>