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2ABA" w14:textId="0AEBB1CB" w:rsidR="000E455C" w:rsidRDefault="00DA3167" w:rsidP="0013173D">
      <w:pPr>
        <w:pStyle w:val="Date"/>
        <w:spacing w:before="1440"/>
      </w:pPr>
      <w:r>
        <w:t>July</w:t>
      </w:r>
      <w:r w:rsidR="0044304D">
        <w:t xml:space="preserve"> </w:t>
      </w:r>
      <w:r w:rsidR="00B82095">
        <w:t>20</w:t>
      </w:r>
      <w:r w:rsidR="0044304D">
        <w:t>2</w:t>
      </w:r>
      <w:r w:rsidR="00441CB1">
        <w:t>6</w:t>
      </w:r>
    </w:p>
    <w:p w14:paraId="483707D9" w14:textId="12606EE6" w:rsidR="00D04A3C" w:rsidRPr="007B4C63" w:rsidRDefault="00DA3167" w:rsidP="007B4C63">
      <w:pPr>
        <w:pStyle w:val="Series"/>
      </w:pPr>
      <w:r w:rsidRPr="00DA3167">
        <w:t>Agriculture export regulatory services</w:t>
      </w:r>
    </w:p>
    <w:p w14:paraId="0234E76D" w14:textId="285DCFA4" w:rsidR="00B82095" w:rsidRDefault="00B8377F" w:rsidP="0099431F">
      <w:pPr>
        <w:pStyle w:val="Heading1"/>
      </w:pPr>
      <w:r>
        <w:t xml:space="preserve">Changes from draft </w:t>
      </w:r>
      <w:r w:rsidR="00511FBF">
        <w:t>c</w:t>
      </w:r>
      <w:r w:rsidR="00FF54A5">
        <w:t xml:space="preserve">ost </w:t>
      </w:r>
      <w:r w:rsidR="00511FBF">
        <w:t>r</w:t>
      </w:r>
      <w:r w:rsidR="00FF54A5">
        <w:t xml:space="preserve">ecovery </w:t>
      </w:r>
      <w:r w:rsidR="00511FBF">
        <w:t>i</w:t>
      </w:r>
      <w:r w:rsidR="00FF54A5">
        <w:t xml:space="preserve">mplementation </w:t>
      </w:r>
      <w:r w:rsidR="00511FBF">
        <w:t>s</w:t>
      </w:r>
      <w:r w:rsidR="00FF54A5">
        <w:t>tatement</w:t>
      </w:r>
      <w:r>
        <w:t xml:space="preserve"> – </w:t>
      </w:r>
      <w:r w:rsidR="00511FBF">
        <w:t>m</w:t>
      </w:r>
      <w:r w:rsidR="00BE1869">
        <w:t>eat</w:t>
      </w:r>
      <w:r>
        <w:t xml:space="preserve"> </w:t>
      </w:r>
      <w:r w:rsidR="003272E1">
        <w:t xml:space="preserve">exports </w:t>
      </w:r>
      <w:r>
        <w:t>arrangement</w:t>
      </w:r>
    </w:p>
    <w:p w14:paraId="18ADD0B5" w14:textId="2C47FAEC" w:rsidR="00DA3167" w:rsidRDefault="00DA3167" w:rsidP="00DA3167">
      <w:r>
        <w:t xml:space="preserve">The </w:t>
      </w:r>
      <w:hyperlink r:id="rId11" w:history="1">
        <w:r w:rsidRPr="00901211">
          <w:rPr>
            <w:rStyle w:val="Hyperlink"/>
          </w:rPr>
          <w:t>Australian Government Cost Recovery Policy</w:t>
        </w:r>
      </w:hyperlink>
      <w:r>
        <w:t xml:space="preserve"> requires that regulators recover some or </w:t>
      </w:r>
      <w:proofErr w:type="gramStart"/>
      <w:r>
        <w:t>all of</w:t>
      </w:r>
      <w:proofErr w:type="gramEnd"/>
      <w:r>
        <w:t xml:space="preserve"> the efficient costs of the effort required to deliver their services, unless the government has decided to fund the activity.</w:t>
      </w:r>
    </w:p>
    <w:p w14:paraId="5F2C5C8F" w14:textId="42E3444D" w:rsidR="00DA3167" w:rsidRDefault="00DA3167" w:rsidP="00DA3167">
      <w:r>
        <w:t xml:space="preserve">We have developed an ongoing sustainable funding model to support our delivery of export regulatory </w:t>
      </w:r>
      <w:r w:rsidR="00CE78C2">
        <w:t>services</w:t>
      </w:r>
      <w:r w:rsidR="00CA5433">
        <w:t xml:space="preserve"> </w:t>
      </w:r>
      <w:r>
        <w:t xml:space="preserve">to Australia’s agricultural sector. The new modelling of fees and charges </w:t>
      </w:r>
      <w:r w:rsidR="007D4AB7">
        <w:t xml:space="preserve">reflects </w:t>
      </w:r>
      <w:r w:rsidR="0023243C">
        <w:t xml:space="preserve">the government’s </w:t>
      </w:r>
      <w:r w:rsidR="003B5831">
        <w:t>decision</w:t>
      </w:r>
      <w:r w:rsidR="008C1666">
        <w:t xml:space="preserve"> to return to full cost recovery</w:t>
      </w:r>
      <w:r w:rsidR="00AA6D69">
        <w:t xml:space="preserve"> </w:t>
      </w:r>
      <w:r w:rsidR="0073087F">
        <w:t xml:space="preserve">and the </w:t>
      </w:r>
      <w:r w:rsidR="00724A10">
        <w:t>transition</w:t>
      </w:r>
      <w:r w:rsidR="0073087F">
        <w:t xml:space="preserve"> of 5 existing and one new activity into </w:t>
      </w:r>
      <w:r w:rsidR="00357935">
        <w:t>export</w:t>
      </w:r>
      <w:r w:rsidR="00FE423C">
        <w:t>s</w:t>
      </w:r>
      <w:r w:rsidR="00357935">
        <w:t xml:space="preserve"> </w:t>
      </w:r>
      <w:r w:rsidR="0073087F">
        <w:t>cost recovery arrangements</w:t>
      </w:r>
      <w:r>
        <w:t>.</w:t>
      </w:r>
      <w:r w:rsidR="005D4E89">
        <w:t xml:space="preserve"> The modelling also reflects </w:t>
      </w:r>
      <w:r w:rsidR="00E24312">
        <w:t>the government’s announcement of a further decision to defer</w:t>
      </w:r>
      <w:r w:rsidR="00C36D8E">
        <w:t xml:space="preserve"> the phased transition to full cost recovery by </w:t>
      </w:r>
      <w:r w:rsidR="00B2104C">
        <w:t>12 months</w:t>
      </w:r>
      <w:r w:rsidR="007969FD">
        <w:t>,</w:t>
      </w:r>
      <w:r w:rsidR="00B2104C">
        <w:t xml:space="preserve"> </w:t>
      </w:r>
      <w:r w:rsidR="00FD524E">
        <w:t>with the intention</w:t>
      </w:r>
      <w:r>
        <w:t xml:space="preserve"> to return export cost recovery arrangements to full cost recovery by 2029–30.</w:t>
      </w:r>
    </w:p>
    <w:p w14:paraId="41DD476B" w14:textId="2E2F2639" w:rsidR="00DA53D7" w:rsidRPr="00DA48F6" w:rsidRDefault="006521B6" w:rsidP="00DA3167">
      <w:r w:rsidRPr="00DA48F6">
        <w:t xml:space="preserve">This fact sheet </w:t>
      </w:r>
      <w:r w:rsidRPr="00DA48F6" w:rsidDel="00917C90">
        <w:t xml:space="preserve">presents </w:t>
      </w:r>
      <w:r w:rsidR="00F5423D" w:rsidRPr="00DA48F6" w:rsidDel="00AD5232">
        <w:t xml:space="preserve">the </w:t>
      </w:r>
      <w:r w:rsidR="00F5423D" w:rsidRPr="00DA48F6">
        <w:t xml:space="preserve">changes to fees and charges </w:t>
      </w:r>
      <w:r w:rsidR="00EE7CD5" w:rsidRPr="00DA48F6">
        <w:t>in</w:t>
      </w:r>
      <w:r w:rsidR="00F5423D" w:rsidRPr="00DA48F6">
        <w:t xml:space="preserve"> the </w:t>
      </w:r>
      <w:hyperlink r:id="rId12" w:history="1">
        <w:r w:rsidR="00F5423D" w:rsidRPr="00DA48F6">
          <w:rPr>
            <w:rStyle w:val="Hyperlink"/>
          </w:rPr>
          <w:t xml:space="preserve">final </w:t>
        </w:r>
        <w:r w:rsidR="00BE5025" w:rsidRPr="00DA48F6">
          <w:rPr>
            <w:rStyle w:val="Hyperlink"/>
          </w:rPr>
          <w:t xml:space="preserve">meat exports </w:t>
        </w:r>
        <w:r w:rsidR="00572140" w:rsidRPr="00DA48F6">
          <w:rPr>
            <w:rStyle w:val="Hyperlink"/>
          </w:rPr>
          <w:t>cost recovery implementation statement (</w:t>
        </w:r>
        <w:r w:rsidR="00F5423D" w:rsidRPr="00DA48F6">
          <w:rPr>
            <w:rStyle w:val="Hyperlink"/>
          </w:rPr>
          <w:t>CRIS</w:t>
        </w:r>
        <w:r w:rsidR="00572140" w:rsidRPr="00DA48F6">
          <w:rPr>
            <w:rStyle w:val="Hyperlink"/>
          </w:rPr>
          <w:t>)</w:t>
        </w:r>
      </w:hyperlink>
      <w:r w:rsidR="00F5423D" w:rsidRPr="00DA48F6">
        <w:t xml:space="preserve"> from </w:t>
      </w:r>
      <w:r w:rsidR="00917C90" w:rsidRPr="00DA48F6">
        <w:t xml:space="preserve">what was </w:t>
      </w:r>
      <w:r w:rsidR="00473920" w:rsidRPr="00DA48F6">
        <w:t>published</w:t>
      </w:r>
      <w:r w:rsidR="004F0540" w:rsidRPr="00DA48F6">
        <w:t xml:space="preserve"> in </w:t>
      </w:r>
      <w:r w:rsidR="005160D9" w:rsidRPr="00DA48F6">
        <w:t>the draft</w:t>
      </w:r>
      <w:r w:rsidR="00F5423D" w:rsidRPr="00DA48F6">
        <w:t xml:space="preserve"> </w:t>
      </w:r>
      <w:r w:rsidR="004F0540" w:rsidRPr="00DA48F6">
        <w:t>meat export</w:t>
      </w:r>
      <w:r w:rsidR="00E84D99" w:rsidRPr="00DA48F6">
        <w:t>s</w:t>
      </w:r>
      <w:r w:rsidR="004F0540" w:rsidRPr="00DA48F6">
        <w:t xml:space="preserve"> </w:t>
      </w:r>
      <w:r w:rsidR="00F5423D" w:rsidRPr="00DA48F6">
        <w:t xml:space="preserve">CRIS </w:t>
      </w:r>
      <w:r w:rsidR="00E37854" w:rsidRPr="00DA48F6">
        <w:t xml:space="preserve">on </w:t>
      </w:r>
      <w:r w:rsidR="00F5423D" w:rsidRPr="00DA48F6">
        <w:t>29</w:t>
      </w:r>
      <w:r w:rsidR="00244463">
        <w:t> </w:t>
      </w:r>
      <w:r w:rsidR="00F5423D" w:rsidRPr="00DA48F6">
        <w:t>January</w:t>
      </w:r>
      <w:r w:rsidR="00244463">
        <w:t> </w:t>
      </w:r>
      <w:r w:rsidR="00F5423D" w:rsidRPr="00DA48F6">
        <w:t>2026</w:t>
      </w:r>
      <w:r w:rsidR="00F5423D" w:rsidRPr="00DA48F6" w:rsidDel="008540D0">
        <w:t xml:space="preserve">. </w:t>
      </w:r>
      <w:hyperlink w:anchor="_Appendix_A:_Summary" w:history="1">
        <w:r w:rsidR="00F20890" w:rsidRPr="00DA48F6">
          <w:rPr>
            <w:rStyle w:val="Hyperlink"/>
          </w:rPr>
          <w:t>Appendix A</w:t>
        </w:r>
      </w:hyperlink>
      <w:r w:rsidR="00F20890" w:rsidRPr="00DA48F6">
        <w:t xml:space="preserve"> </w:t>
      </w:r>
      <w:r w:rsidR="00103D79" w:rsidRPr="00DA48F6">
        <w:t xml:space="preserve">provides </w:t>
      </w:r>
      <w:r w:rsidR="0082262B" w:rsidRPr="00DA48F6">
        <w:t xml:space="preserve">a comparison of </w:t>
      </w:r>
      <w:r w:rsidR="00252317" w:rsidRPr="00DA48F6">
        <w:t xml:space="preserve">the cost recovery </w:t>
      </w:r>
      <w:r w:rsidR="00C4173F">
        <w:t xml:space="preserve">fees and </w:t>
      </w:r>
      <w:r w:rsidR="00DA3E01">
        <w:t>levy-based</w:t>
      </w:r>
      <w:r w:rsidR="00C4173F">
        <w:t xml:space="preserve"> </w:t>
      </w:r>
      <w:r w:rsidR="00252317" w:rsidRPr="00DA48F6">
        <w:t xml:space="preserve">charges </w:t>
      </w:r>
      <w:r w:rsidR="00611B9E" w:rsidRPr="00DA48F6">
        <w:t xml:space="preserve">proposed in </w:t>
      </w:r>
      <w:r w:rsidR="00720BC0" w:rsidRPr="00DA48F6">
        <w:t>d</w:t>
      </w:r>
      <w:r w:rsidR="00C54F64" w:rsidRPr="00DA48F6">
        <w:t>r</w:t>
      </w:r>
      <w:r w:rsidR="00720BC0" w:rsidRPr="00DA48F6">
        <w:t>aft and final meat exports CRIS</w:t>
      </w:r>
      <w:r w:rsidR="00C4173F">
        <w:t>s</w:t>
      </w:r>
      <w:r w:rsidR="009038E3">
        <w:t xml:space="preserve"> with brief explanations for these changes.</w:t>
      </w:r>
    </w:p>
    <w:p w14:paraId="1CB303B1" w14:textId="2FB2CAA9" w:rsidR="00C81FD4" w:rsidRPr="00DA48F6" w:rsidRDefault="00C81FD4" w:rsidP="00DA48F6">
      <w:pPr>
        <w:pStyle w:val="Heading2"/>
      </w:pPr>
      <w:r w:rsidRPr="00DA48F6">
        <w:t>Changes</w:t>
      </w:r>
    </w:p>
    <w:p w14:paraId="1336F0D1" w14:textId="55B7550A" w:rsidR="00F64441" w:rsidRPr="00DA48F6" w:rsidRDefault="00DA53D7" w:rsidP="00DA3167">
      <w:r w:rsidRPr="00DA48F6">
        <w:t>In additio</w:t>
      </w:r>
      <w:r w:rsidR="00F7632B" w:rsidRPr="00DA48F6">
        <w:t>n</w:t>
      </w:r>
      <w:r w:rsidR="00561EB5" w:rsidRPr="00DA48F6">
        <w:t xml:space="preserve"> to the appen</w:t>
      </w:r>
      <w:r w:rsidR="008468B7" w:rsidRPr="00DA48F6">
        <w:t>dix</w:t>
      </w:r>
      <w:r w:rsidR="00F7632B" w:rsidRPr="00DA48F6">
        <w:t xml:space="preserve">, the following points highlight some of </w:t>
      </w:r>
      <w:r w:rsidR="00995C25" w:rsidRPr="00DA48F6">
        <w:t xml:space="preserve">the main </w:t>
      </w:r>
      <w:r w:rsidR="00215193" w:rsidRPr="00DA48F6">
        <w:t xml:space="preserve">changes </w:t>
      </w:r>
      <w:r w:rsidR="008236C0" w:rsidRPr="00DA48F6">
        <w:t>in</w:t>
      </w:r>
      <w:r w:rsidR="001B25C6" w:rsidRPr="00DA48F6">
        <w:t xml:space="preserve"> the final </w:t>
      </w:r>
      <w:r w:rsidR="00D01948" w:rsidRPr="00DA48F6">
        <w:t xml:space="preserve">meat exports </w:t>
      </w:r>
      <w:r w:rsidR="001B25C6" w:rsidRPr="00DA48F6">
        <w:t>CRIS</w:t>
      </w:r>
      <w:r w:rsidR="00215193" w:rsidRPr="00DA48F6">
        <w:t xml:space="preserve">, including </w:t>
      </w:r>
      <w:r w:rsidR="00276A78">
        <w:t>in</w:t>
      </w:r>
      <w:r w:rsidR="00062C7B" w:rsidRPr="00DA48F6">
        <w:t xml:space="preserve"> response to stakeholder</w:t>
      </w:r>
      <w:r w:rsidR="00322E61" w:rsidRPr="00DA48F6">
        <w:t xml:space="preserve"> feedback received through consultation</w:t>
      </w:r>
      <w:r w:rsidR="00445EEC" w:rsidRPr="00DA48F6">
        <w:t>.</w:t>
      </w:r>
    </w:p>
    <w:p w14:paraId="411C0A10" w14:textId="4456DC54" w:rsidR="00125AD7" w:rsidRDefault="005B5992" w:rsidP="0488D693">
      <w:pPr>
        <w:pStyle w:val="ListBullet"/>
      </w:pPr>
      <w:r w:rsidRPr="00DA48F6">
        <w:t xml:space="preserve">The prices </w:t>
      </w:r>
      <w:r w:rsidR="003F593C" w:rsidRPr="00DA48F6">
        <w:t xml:space="preserve">for 2026–27 </w:t>
      </w:r>
      <w:r w:rsidR="00FA3525" w:rsidRPr="00DA48F6">
        <w:t>are unchanged from 2025–26</w:t>
      </w:r>
      <w:r w:rsidR="009668AA" w:rsidRPr="00DA48F6">
        <w:t xml:space="preserve"> </w:t>
      </w:r>
      <w:proofErr w:type="gramStart"/>
      <w:r w:rsidR="009668AA" w:rsidRPr="00DA48F6">
        <w:t xml:space="preserve">with the exception </w:t>
      </w:r>
      <w:r w:rsidR="00570384" w:rsidRPr="00DA48F6">
        <w:t>of</w:t>
      </w:r>
      <w:proofErr w:type="gramEnd"/>
      <w:r w:rsidR="00570384" w:rsidRPr="00DA48F6">
        <w:t xml:space="preserve"> </w:t>
      </w:r>
      <w:r w:rsidR="00BA5A26" w:rsidRPr="00DA48F6">
        <w:t xml:space="preserve">adjustments to how </w:t>
      </w:r>
      <w:r w:rsidR="00A00D08" w:rsidRPr="00DA48F6">
        <w:t>fees</w:t>
      </w:r>
      <w:r w:rsidR="00BA5A26" w:rsidRPr="00DA48F6">
        <w:t xml:space="preserve"> </w:t>
      </w:r>
      <w:proofErr w:type="gramStart"/>
      <w:r w:rsidR="00BA5A26" w:rsidRPr="00DA48F6">
        <w:t>are calculated</w:t>
      </w:r>
      <w:proofErr w:type="gramEnd"/>
      <w:r w:rsidR="00A00D08" w:rsidRPr="00DA48F6">
        <w:t xml:space="preserve"> </w:t>
      </w:r>
      <w:r w:rsidR="00976118" w:rsidRPr="00DA48F6">
        <w:t xml:space="preserve">for the provision of on-plant </w:t>
      </w:r>
      <w:r w:rsidR="00B32177" w:rsidRPr="00DA48F6">
        <w:t xml:space="preserve">meat inspection </w:t>
      </w:r>
      <w:r w:rsidR="00976118" w:rsidRPr="00DA48F6">
        <w:t xml:space="preserve">services by </w:t>
      </w:r>
      <w:r w:rsidR="5DF1CBA4">
        <w:t>O</w:t>
      </w:r>
      <w:r w:rsidR="00976118">
        <w:t>n-</w:t>
      </w:r>
      <w:r w:rsidR="2BD05CD4">
        <w:t>P</w:t>
      </w:r>
      <w:r w:rsidR="00976118">
        <w:t xml:space="preserve">lant </w:t>
      </w:r>
      <w:r w:rsidR="0379500E">
        <w:t>V</w:t>
      </w:r>
      <w:r w:rsidR="00976118" w:rsidRPr="00DA48F6">
        <w:t xml:space="preserve">eterinarians and </w:t>
      </w:r>
      <w:r w:rsidR="623ED3D3">
        <w:t>F</w:t>
      </w:r>
      <w:r w:rsidR="00976118">
        <w:t xml:space="preserve">ood </w:t>
      </w:r>
      <w:r w:rsidR="3AC83B0E">
        <w:t>S</w:t>
      </w:r>
      <w:r w:rsidR="00976118">
        <w:t xml:space="preserve">afety </w:t>
      </w:r>
      <w:r w:rsidR="60FA3448">
        <w:t>M</w:t>
      </w:r>
      <w:r w:rsidR="00976118">
        <w:t xml:space="preserve">eat </w:t>
      </w:r>
      <w:r w:rsidR="0FE34063">
        <w:t>A</w:t>
      </w:r>
      <w:r w:rsidR="00D574E4">
        <w:t>ssessors</w:t>
      </w:r>
      <w:r w:rsidR="00D574E4" w:rsidRPr="00DA48F6">
        <w:t>.</w:t>
      </w:r>
    </w:p>
    <w:p w14:paraId="332027E5" w14:textId="1FD2E039" w:rsidR="0042573F" w:rsidRDefault="0042573F" w:rsidP="0042573F">
      <w:pPr>
        <w:pStyle w:val="ListBullet"/>
      </w:pPr>
      <w:r>
        <w:t>Review of fee for service and levy-based charges has resulted in minor adjustment of some prices.</w:t>
      </w:r>
    </w:p>
    <w:p w14:paraId="38C01AB6" w14:textId="77777777" w:rsidR="0042573F" w:rsidRDefault="00F059F1" w:rsidP="0042573F">
      <w:pPr>
        <w:pStyle w:val="ListBullet"/>
      </w:pPr>
      <w:r>
        <w:t xml:space="preserve">Recovery of costs associated with </w:t>
      </w:r>
      <w:r w:rsidR="00053AA0" w:rsidRPr="00615116">
        <w:t xml:space="preserve">Fit and Proper Person </w:t>
      </w:r>
      <w:r w:rsidR="00D574E4" w:rsidRPr="00615116">
        <w:t xml:space="preserve">(FPP) </w:t>
      </w:r>
      <w:r w:rsidR="00053AA0" w:rsidRPr="00615116">
        <w:t xml:space="preserve">assessment </w:t>
      </w:r>
      <w:r w:rsidRPr="00615116">
        <w:t xml:space="preserve">are </w:t>
      </w:r>
      <w:r w:rsidR="00DB5F42">
        <w:t>more directly</w:t>
      </w:r>
      <w:r w:rsidR="0061020B">
        <w:t xml:space="preserve"> </w:t>
      </w:r>
      <w:r>
        <w:t>attributed to</w:t>
      </w:r>
      <w:r w:rsidR="00382DEF">
        <w:t xml:space="preserve"> </w:t>
      </w:r>
      <w:r w:rsidR="003909C6">
        <w:t xml:space="preserve">the </w:t>
      </w:r>
      <w:r w:rsidR="00382DEF">
        <w:t xml:space="preserve">areas that </w:t>
      </w:r>
      <w:r w:rsidR="00A17DD6">
        <w:t>generate the demand</w:t>
      </w:r>
      <w:r w:rsidR="00382DEF">
        <w:t xml:space="preserve"> resulting in an increase in meat export licences and registration</w:t>
      </w:r>
      <w:r w:rsidR="00094E37">
        <w:t xml:space="preserve"> costs</w:t>
      </w:r>
      <w:r w:rsidR="003909C6">
        <w:t>.</w:t>
      </w:r>
    </w:p>
    <w:p w14:paraId="385BE0E5" w14:textId="39D050D5" w:rsidR="00E12607" w:rsidRPr="001B63D2" w:rsidRDefault="00503DA7" w:rsidP="0042573F">
      <w:pPr>
        <w:pStyle w:val="ListBullet"/>
      </w:pPr>
      <w:r w:rsidRPr="00DA48F6">
        <w:t xml:space="preserve">A specific </w:t>
      </w:r>
      <w:r w:rsidR="0038524B" w:rsidRPr="00DA48F6">
        <w:t>levy-based</w:t>
      </w:r>
      <w:r w:rsidRPr="00DA48F6">
        <w:t xml:space="preserve"> charge point has been created </w:t>
      </w:r>
      <w:r w:rsidR="009B60E6" w:rsidRPr="00DA48F6">
        <w:t xml:space="preserve">to apply to meat export establishments </w:t>
      </w:r>
      <w:r w:rsidR="009F2AD3" w:rsidRPr="00DA48F6">
        <w:t xml:space="preserve">who </w:t>
      </w:r>
      <w:r w:rsidR="0014385E" w:rsidRPr="00DA48F6">
        <w:t xml:space="preserve">apply for or hold </w:t>
      </w:r>
      <w:r w:rsidR="003A3480">
        <w:t xml:space="preserve">China Importing Food Enterprise </w:t>
      </w:r>
      <w:r w:rsidR="00417E0B">
        <w:t>R</w:t>
      </w:r>
      <w:r w:rsidR="0014385E" w:rsidRPr="00DA48F6">
        <w:t>egistration</w:t>
      </w:r>
      <w:r w:rsidR="00417E0B">
        <w:t xml:space="preserve"> (</w:t>
      </w:r>
      <w:r w:rsidR="00417E0B" w:rsidRPr="00DA48F6">
        <w:t>CIFER</w:t>
      </w:r>
      <w:r w:rsidR="00417E0B">
        <w:t>)</w:t>
      </w:r>
    </w:p>
    <w:p w14:paraId="66FED138" w14:textId="3024924E" w:rsidR="007B71D3" w:rsidRDefault="004B78C9">
      <w:pPr>
        <w:pStyle w:val="ListBullet"/>
      </w:pPr>
      <w:r>
        <w:t>W</w:t>
      </w:r>
      <w:r w:rsidR="00080D63">
        <w:t>e have</w:t>
      </w:r>
      <w:r>
        <w:t xml:space="preserve"> also</w:t>
      </w:r>
      <w:r w:rsidR="00080D63">
        <w:t xml:space="preserve"> revised the </w:t>
      </w:r>
      <w:r w:rsidR="005F281C">
        <w:t xml:space="preserve">charging risk assessment </w:t>
      </w:r>
      <w:r w:rsidR="0038524B">
        <w:t xml:space="preserve">for the meat exports CRIS </w:t>
      </w:r>
      <w:r w:rsidR="005F281C">
        <w:t>in consultation with the Department of Finance</w:t>
      </w:r>
      <w:r w:rsidR="004B6C47">
        <w:t>. The o</w:t>
      </w:r>
      <w:r w:rsidR="00397016">
        <w:t>verall</w:t>
      </w:r>
      <w:r w:rsidR="005D3AF5">
        <w:t xml:space="preserve"> risk rating for</w:t>
      </w:r>
      <w:r w:rsidR="0038524B">
        <w:t xml:space="preserve"> the</w:t>
      </w:r>
      <w:r w:rsidR="005D3AF5">
        <w:t xml:space="preserve"> 2026–27 financial year </w:t>
      </w:r>
      <w:r w:rsidR="009A0A78">
        <w:t>is rated as medium.</w:t>
      </w:r>
    </w:p>
    <w:p w14:paraId="43E7CB9E" w14:textId="6AFFD1F0" w:rsidR="00DA3167" w:rsidRDefault="00DA3167" w:rsidP="00DA3167">
      <w:r>
        <w:t xml:space="preserve">More information is available within </w:t>
      </w:r>
      <w:r w:rsidR="00F57751">
        <w:t xml:space="preserve">the final meat </w:t>
      </w:r>
      <w:r w:rsidR="0064581A">
        <w:t xml:space="preserve">exports </w:t>
      </w:r>
      <w:r w:rsidR="00F57751">
        <w:t>CRIS accessible via:</w:t>
      </w:r>
      <w:r>
        <w:t xml:space="preserve"> </w:t>
      </w:r>
      <w:hyperlink r:id="rId13" w:history="1">
        <w:r w:rsidRPr="00613C52">
          <w:rPr>
            <w:rStyle w:val="Hyperlink"/>
          </w:rPr>
          <w:t>2026–27 Agricultural Exports Cost Recovery Implementation Statements (CRIS).</w:t>
        </w:r>
      </w:hyperlink>
    </w:p>
    <w:p w14:paraId="45DAFBBA" w14:textId="77777777" w:rsidR="00DA3167" w:rsidRDefault="00DA3167" w:rsidP="00DA3167">
      <w:pPr>
        <w:pStyle w:val="Heading2"/>
      </w:pPr>
      <w:r>
        <w:lastRenderedPageBreak/>
        <w:t>Industry consultation</w:t>
      </w:r>
    </w:p>
    <w:p w14:paraId="194FDC6D" w14:textId="77777777" w:rsidR="001B1F57" w:rsidRDefault="001B1F57" w:rsidP="001B1F57">
      <w:r>
        <w:t>We engage regularly with industry on charging arrangements.</w:t>
      </w:r>
    </w:p>
    <w:p w14:paraId="27C7F48D" w14:textId="77777777" w:rsidR="001B1F57" w:rsidRDefault="001B1F57" w:rsidP="001B1F57">
      <w:r>
        <w:t>Although prices remain unchanged for 2026–27, the prices proposed from 1 July 2027 align with the prices communicated to industry during consultation of the 2026–27 exports CRIS between January and March 2026. During this process the department released 7 CRISs for public consultation and invited stakeholder feedback through a submissions process and meetings with key industry bodies. A summary of feedback is included in each CRIS.</w:t>
      </w:r>
    </w:p>
    <w:p w14:paraId="68B1E045" w14:textId="3CFD8C7B" w:rsidR="00DA3167" w:rsidRDefault="00DA3167" w:rsidP="00DA3167">
      <w:r>
        <w:t>We are committed to transparent, meaningful consultation and careful consideration of stakeholder feedback on an ongoing basis.</w:t>
      </w:r>
    </w:p>
    <w:p w14:paraId="59905119" w14:textId="77777777" w:rsidR="00B82095" w:rsidRPr="0080517C" w:rsidRDefault="000913B5" w:rsidP="00930D38">
      <w:pPr>
        <w:pStyle w:val="Heading3"/>
      </w:pPr>
      <w:r>
        <w:t>More</w:t>
      </w:r>
      <w:r w:rsidR="00B82095" w:rsidRPr="0080517C">
        <w:t xml:space="preserve"> information</w:t>
      </w:r>
    </w:p>
    <w:p w14:paraId="1084022E" w14:textId="0E60DE70" w:rsidR="000E7803" w:rsidRPr="00017ACB" w:rsidRDefault="000E7803" w:rsidP="00B82095">
      <w:pPr>
        <w:rPr>
          <w:lang w:eastAsia="ja-JP"/>
        </w:rPr>
      </w:pPr>
      <w:r>
        <w:rPr>
          <w:lang w:eastAsia="ja-JP"/>
        </w:rPr>
        <w:t xml:space="preserve">Learn more about </w:t>
      </w:r>
      <w:hyperlink r:id="rId14" w:history="1">
        <w:r w:rsidR="00DA3167" w:rsidRPr="00DA3167">
          <w:rPr>
            <w:rStyle w:val="Hyperlink"/>
            <w:lang w:eastAsia="ja-JP"/>
          </w:rPr>
          <w:t>cost recovery fees and charges</w:t>
        </w:r>
      </w:hyperlink>
    </w:p>
    <w:p w14:paraId="335446E0" w14:textId="30664138" w:rsidR="000E7803" w:rsidRPr="00017ACB" w:rsidRDefault="000E7803" w:rsidP="000E7803">
      <w:pPr>
        <w:rPr>
          <w:rStyle w:val="Hyperlink"/>
          <w:lang w:eastAsia="ja-JP"/>
        </w:rPr>
      </w:pPr>
      <w:r w:rsidRPr="00017ACB">
        <w:rPr>
          <w:lang w:eastAsia="ja-JP"/>
        </w:rPr>
        <w:t xml:space="preserve">Web </w:t>
      </w:r>
      <w:hyperlink r:id="rId15" w:history="1">
        <w:r w:rsidR="00341A8D" w:rsidRPr="00D33369">
          <w:rPr>
            <w:rStyle w:val="Hyperlink"/>
          </w:rPr>
          <w:t>agriculture.gov.au/about/fees/cost-recovery</w:t>
        </w:r>
      </w:hyperlink>
    </w:p>
    <w:p w14:paraId="432FC0A3" w14:textId="08CC6787" w:rsidR="00B82095" w:rsidRDefault="00B82095" w:rsidP="000E7803">
      <w:pPr>
        <w:spacing w:after="360"/>
        <w:rPr>
          <w:lang w:eastAsia="ja-JP"/>
        </w:rPr>
      </w:pPr>
      <w:r w:rsidRPr="00017ACB">
        <w:rPr>
          <w:lang w:eastAsia="ja-JP"/>
        </w:rPr>
        <w:t xml:space="preserve">Email </w:t>
      </w:r>
      <w:hyperlink r:id="rId16" w:history="1">
        <w:r w:rsidR="00DA3167" w:rsidRPr="004A5ABD">
          <w:rPr>
            <w:rStyle w:val="Hyperlink"/>
            <w:lang w:eastAsia="ja-JP"/>
          </w:rPr>
          <w:t>costrecovery@aff.gov.au</w:t>
        </w:r>
      </w:hyperlink>
    </w:p>
    <w:p w14:paraId="19FE0F13" w14:textId="77777777" w:rsidR="000A5BA0" w:rsidRDefault="000A5BA0" w:rsidP="00441CB1">
      <w:pPr>
        <w:pStyle w:val="Normalsmall"/>
        <w:spacing w:after="0"/>
      </w:pPr>
      <w:r>
        <w:rPr>
          <w:rStyle w:val="Strong"/>
        </w:rPr>
        <w:t>Acknowledgement of Country</w:t>
      </w:r>
    </w:p>
    <w:p w14:paraId="429507EC"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5DAF2A" w14:textId="77777777" w:rsidR="00E9781D" w:rsidRDefault="00E9781D" w:rsidP="00E9781D">
      <w:pPr>
        <w:pStyle w:val="Normalsmall"/>
        <w:spacing w:before="360"/>
      </w:pPr>
      <w:r>
        <w:t>© Commonwealth of Australia 202</w:t>
      </w:r>
      <w:r w:rsidR="00441CB1">
        <w:t>6</w:t>
      </w:r>
    </w:p>
    <w:p w14:paraId="2715D492"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0B88B79D" w14:textId="77777777" w:rsidR="00E9781D" w:rsidRDefault="00E9781D" w:rsidP="00E9781D">
      <w:pPr>
        <w:pStyle w:val="Normalsmall"/>
      </w:pPr>
      <w:r>
        <w:t xml:space="preserve">All material in this publication is licensed under a </w:t>
      </w:r>
      <w:hyperlink r:id="rId17" w:history="1">
        <w:r>
          <w:rPr>
            <w:rStyle w:val="Hyperlink"/>
          </w:rPr>
          <w:t>Creative Commons Attribution 4.0 International Licence</w:t>
        </w:r>
      </w:hyperlink>
      <w:r>
        <w:t xml:space="preserve"> except content supplied by third parties, logos and the Commonwealth Coat of Arms.</w:t>
      </w:r>
    </w:p>
    <w:p w14:paraId="6352B7E7" w14:textId="77777777" w:rsidR="00241843" w:rsidRDefault="00E9781D" w:rsidP="00E9781D">
      <w:pPr>
        <w:pStyle w:val="Normalsmall"/>
        <w:sectPr w:rsidR="00241843" w:rsidSect="00160DC0">
          <w:headerReference w:type="even" r:id="rId18"/>
          <w:headerReference w:type="default" r:id="rId19"/>
          <w:footerReference w:type="even" r:id="rId20"/>
          <w:footerReference w:type="default" r:id="rId21"/>
          <w:headerReference w:type="first" r:id="rId22"/>
          <w:footerReference w:type="first" r:id="rId23"/>
          <w:pgSz w:w="11906" w:h="16838" w:code="9"/>
          <w:pgMar w:top="1418" w:right="1247" w:bottom="1134" w:left="1247" w:header="964" w:footer="284" w:gutter="0"/>
          <w:pgNumType w:start="1"/>
          <w:cols w:space="708"/>
          <w:titlePg/>
          <w:docGrid w:linePitch="360"/>
        </w:sectPr>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392AD289" w14:textId="46A87FC7" w:rsidR="003636C4" w:rsidRDefault="00C3264C" w:rsidP="00EC77B8">
      <w:pPr>
        <w:pStyle w:val="Heading2"/>
      </w:pPr>
      <w:bookmarkStart w:id="0" w:name="_Appendix_A:_Summary"/>
      <w:bookmarkEnd w:id="0"/>
      <w:r>
        <w:lastRenderedPageBreak/>
        <w:t>Appendix A: Summary of fees and charges by arrangement</w:t>
      </w:r>
    </w:p>
    <w:tbl>
      <w:tblPr>
        <w:tblStyle w:val="TableGrid"/>
        <w:tblW w:w="5000" w:type="pct"/>
        <w:jc w:val="center"/>
        <w:tblLook w:val="04A0" w:firstRow="1" w:lastRow="0" w:firstColumn="1" w:lastColumn="0" w:noHBand="0" w:noVBand="1"/>
      </w:tblPr>
      <w:tblGrid>
        <w:gridCol w:w="1599"/>
        <w:gridCol w:w="1332"/>
        <w:gridCol w:w="1233"/>
        <w:gridCol w:w="981"/>
        <w:gridCol w:w="1096"/>
        <w:gridCol w:w="1099"/>
        <w:gridCol w:w="951"/>
        <w:gridCol w:w="1019"/>
        <w:gridCol w:w="751"/>
        <w:gridCol w:w="854"/>
        <w:gridCol w:w="854"/>
        <w:gridCol w:w="908"/>
        <w:gridCol w:w="871"/>
        <w:gridCol w:w="1840"/>
      </w:tblGrid>
      <w:tr w:rsidR="00645EA8" w:rsidRPr="003D5592" w14:paraId="63B7981D" w14:textId="77777777" w:rsidTr="0042573F">
        <w:trPr>
          <w:tblHeader/>
          <w:jc w:val="center"/>
        </w:trPr>
        <w:tc>
          <w:tcPr>
            <w:tcW w:w="520" w:type="pct"/>
          </w:tcPr>
          <w:p w14:paraId="45DBE8AE" w14:textId="77777777" w:rsidR="00645EA8" w:rsidRPr="003D5592" w:rsidRDefault="00645EA8" w:rsidP="003D5592">
            <w:pPr>
              <w:jc w:val="center"/>
              <w:rPr>
                <w:rFonts w:cstheme="minorHAnsi"/>
                <w:sz w:val="18"/>
                <w:szCs w:val="18"/>
              </w:rPr>
            </w:pPr>
          </w:p>
        </w:tc>
        <w:tc>
          <w:tcPr>
            <w:tcW w:w="433" w:type="pct"/>
          </w:tcPr>
          <w:p w14:paraId="207A368D" w14:textId="77777777" w:rsidR="00645EA8" w:rsidRPr="003D5592" w:rsidRDefault="00645EA8" w:rsidP="003D5592">
            <w:pPr>
              <w:jc w:val="center"/>
              <w:rPr>
                <w:rFonts w:cstheme="minorHAnsi"/>
                <w:sz w:val="18"/>
                <w:szCs w:val="18"/>
              </w:rPr>
            </w:pPr>
          </w:p>
        </w:tc>
        <w:tc>
          <w:tcPr>
            <w:tcW w:w="401" w:type="pct"/>
          </w:tcPr>
          <w:p w14:paraId="0B8B82D0" w14:textId="77777777" w:rsidR="00645EA8" w:rsidRPr="003D5592" w:rsidRDefault="00645EA8" w:rsidP="003D5592">
            <w:pPr>
              <w:jc w:val="center"/>
              <w:rPr>
                <w:rFonts w:cstheme="minorHAnsi"/>
                <w:sz w:val="18"/>
                <w:szCs w:val="18"/>
              </w:rPr>
            </w:pPr>
          </w:p>
        </w:tc>
        <w:tc>
          <w:tcPr>
            <w:tcW w:w="319" w:type="pct"/>
          </w:tcPr>
          <w:p w14:paraId="022612E6" w14:textId="77777777" w:rsidR="00645EA8" w:rsidRPr="003D5592" w:rsidRDefault="00645EA8" w:rsidP="003D5592">
            <w:pPr>
              <w:jc w:val="center"/>
              <w:rPr>
                <w:rFonts w:cstheme="minorHAnsi"/>
                <w:sz w:val="18"/>
                <w:szCs w:val="18"/>
              </w:rPr>
            </w:pPr>
          </w:p>
        </w:tc>
        <w:tc>
          <w:tcPr>
            <w:tcW w:w="1353" w:type="pct"/>
            <w:gridSpan w:val="4"/>
            <w:shd w:val="clear" w:color="auto" w:fill="D9D9D9" w:themeFill="background1" w:themeFillShade="D9"/>
          </w:tcPr>
          <w:p w14:paraId="09AFB0EA" w14:textId="77777777" w:rsidR="00645EA8" w:rsidRPr="003D5592" w:rsidRDefault="00645EA8" w:rsidP="003D5592">
            <w:pPr>
              <w:jc w:val="center"/>
              <w:rPr>
                <w:rFonts w:cstheme="minorHAnsi"/>
                <w:b/>
                <w:bCs/>
                <w:sz w:val="18"/>
                <w:szCs w:val="18"/>
              </w:rPr>
            </w:pPr>
            <w:r w:rsidRPr="003D5592">
              <w:rPr>
                <w:rFonts w:cstheme="minorHAnsi"/>
                <w:b/>
                <w:bCs/>
                <w:sz w:val="18"/>
                <w:szCs w:val="18"/>
              </w:rPr>
              <w:t>Draft CRIS</w:t>
            </w:r>
          </w:p>
        </w:tc>
        <w:tc>
          <w:tcPr>
            <w:tcW w:w="1093" w:type="pct"/>
            <w:gridSpan w:val="4"/>
          </w:tcPr>
          <w:p w14:paraId="3422ACB2" w14:textId="77777777" w:rsidR="00645EA8" w:rsidRPr="003D5592" w:rsidRDefault="00645EA8" w:rsidP="003D5592">
            <w:pPr>
              <w:jc w:val="center"/>
              <w:rPr>
                <w:rFonts w:cstheme="minorHAnsi"/>
                <w:b/>
                <w:bCs/>
                <w:sz w:val="18"/>
                <w:szCs w:val="18"/>
              </w:rPr>
            </w:pPr>
            <w:r w:rsidRPr="003D5592">
              <w:rPr>
                <w:rFonts w:cstheme="minorHAnsi"/>
                <w:b/>
                <w:bCs/>
                <w:sz w:val="18"/>
                <w:szCs w:val="18"/>
              </w:rPr>
              <w:t>Final CRIS</w:t>
            </w:r>
          </w:p>
        </w:tc>
        <w:tc>
          <w:tcPr>
            <w:tcW w:w="283" w:type="pct"/>
            <w:shd w:val="clear" w:color="auto" w:fill="D9D9D9" w:themeFill="background1" w:themeFillShade="D9"/>
          </w:tcPr>
          <w:p w14:paraId="3147EF2A" w14:textId="77777777" w:rsidR="00645EA8" w:rsidRPr="003D5592" w:rsidRDefault="00645EA8" w:rsidP="003D5592">
            <w:pPr>
              <w:jc w:val="center"/>
              <w:rPr>
                <w:rFonts w:cstheme="minorHAnsi"/>
                <w:sz w:val="18"/>
                <w:szCs w:val="18"/>
              </w:rPr>
            </w:pPr>
          </w:p>
        </w:tc>
        <w:tc>
          <w:tcPr>
            <w:tcW w:w="599" w:type="pct"/>
          </w:tcPr>
          <w:p w14:paraId="2FAEE5EE" w14:textId="77777777" w:rsidR="00645EA8" w:rsidRPr="003D5592" w:rsidRDefault="00645EA8" w:rsidP="003D5592">
            <w:pPr>
              <w:jc w:val="center"/>
              <w:rPr>
                <w:rFonts w:cstheme="minorHAnsi"/>
                <w:sz w:val="18"/>
                <w:szCs w:val="18"/>
              </w:rPr>
            </w:pPr>
          </w:p>
        </w:tc>
      </w:tr>
      <w:tr w:rsidR="00645EA8" w:rsidRPr="003D5592" w14:paraId="41834B62" w14:textId="77777777" w:rsidTr="0042573F">
        <w:trPr>
          <w:tblHeader/>
          <w:jc w:val="center"/>
        </w:trPr>
        <w:tc>
          <w:tcPr>
            <w:tcW w:w="520" w:type="pct"/>
          </w:tcPr>
          <w:p w14:paraId="15537F05" w14:textId="77777777" w:rsidR="00645EA8" w:rsidRPr="003D5592" w:rsidRDefault="00645EA8" w:rsidP="003D5592">
            <w:pPr>
              <w:jc w:val="center"/>
              <w:rPr>
                <w:rFonts w:cstheme="minorHAnsi"/>
                <w:b/>
                <w:bCs/>
                <w:sz w:val="18"/>
                <w:szCs w:val="18"/>
              </w:rPr>
            </w:pPr>
            <w:r w:rsidRPr="003D5592">
              <w:rPr>
                <w:rFonts w:cstheme="minorHAnsi"/>
                <w:b/>
                <w:bCs/>
                <w:sz w:val="18"/>
                <w:szCs w:val="18"/>
              </w:rPr>
              <w:t>Type of charge</w:t>
            </w:r>
          </w:p>
        </w:tc>
        <w:tc>
          <w:tcPr>
            <w:tcW w:w="433" w:type="pct"/>
          </w:tcPr>
          <w:p w14:paraId="3F3CA2F5" w14:textId="5F35707F" w:rsidR="00645EA8" w:rsidRPr="003D5592" w:rsidRDefault="00645EA8" w:rsidP="003D5592">
            <w:pPr>
              <w:jc w:val="center"/>
              <w:rPr>
                <w:rFonts w:cstheme="minorHAnsi"/>
                <w:b/>
                <w:bCs/>
                <w:sz w:val="18"/>
                <w:szCs w:val="18"/>
              </w:rPr>
            </w:pPr>
            <w:r w:rsidRPr="003D5592">
              <w:rPr>
                <w:rFonts w:cstheme="minorHAnsi"/>
                <w:b/>
                <w:bCs/>
                <w:sz w:val="18"/>
                <w:szCs w:val="18"/>
              </w:rPr>
              <w:t>Cost recovery charges</w:t>
            </w:r>
          </w:p>
        </w:tc>
        <w:tc>
          <w:tcPr>
            <w:tcW w:w="401" w:type="pct"/>
          </w:tcPr>
          <w:p w14:paraId="14445711" w14:textId="77777777" w:rsidR="00645EA8" w:rsidRPr="003D5592" w:rsidRDefault="00645EA8" w:rsidP="003D5592">
            <w:pPr>
              <w:jc w:val="center"/>
              <w:rPr>
                <w:rFonts w:cstheme="minorHAnsi"/>
                <w:b/>
                <w:bCs/>
                <w:sz w:val="18"/>
                <w:szCs w:val="18"/>
              </w:rPr>
            </w:pPr>
            <w:r w:rsidRPr="003D5592">
              <w:rPr>
                <w:rFonts w:cstheme="minorHAnsi"/>
                <w:b/>
                <w:bCs/>
                <w:sz w:val="18"/>
                <w:szCs w:val="18"/>
              </w:rPr>
              <w:t>Unit</w:t>
            </w:r>
          </w:p>
        </w:tc>
        <w:tc>
          <w:tcPr>
            <w:tcW w:w="319" w:type="pct"/>
          </w:tcPr>
          <w:p w14:paraId="1CCCD449" w14:textId="77777777" w:rsidR="00645EA8" w:rsidRPr="003D5592" w:rsidRDefault="00645EA8" w:rsidP="003D5592">
            <w:pPr>
              <w:jc w:val="center"/>
              <w:rPr>
                <w:rFonts w:cstheme="minorHAnsi"/>
                <w:b/>
                <w:bCs/>
                <w:sz w:val="18"/>
                <w:szCs w:val="18"/>
              </w:rPr>
            </w:pPr>
            <w:r w:rsidRPr="003D5592">
              <w:rPr>
                <w:rFonts w:cstheme="minorHAnsi"/>
                <w:b/>
                <w:bCs/>
                <w:sz w:val="18"/>
                <w:szCs w:val="18"/>
              </w:rPr>
              <w:t>Current 2025-26</w:t>
            </w:r>
          </w:p>
        </w:tc>
        <w:tc>
          <w:tcPr>
            <w:tcW w:w="356" w:type="pct"/>
            <w:shd w:val="clear" w:color="auto" w:fill="D9D9D9" w:themeFill="background1" w:themeFillShade="D9"/>
          </w:tcPr>
          <w:p w14:paraId="78F8B554" w14:textId="77777777" w:rsidR="00645EA8" w:rsidRPr="003D5592" w:rsidRDefault="00645EA8" w:rsidP="003D5592">
            <w:pPr>
              <w:jc w:val="center"/>
              <w:rPr>
                <w:rFonts w:cstheme="minorHAnsi"/>
                <w:b/>
                <w:bCs/>
                <w:sz w:val="18"/>
                <w:szCs w:val="18"/>
              </w:rPr>
            </w:pPr>
            <w:r w:rsidRPr="003D5592">
              <w:rPr>
                <w:rFonts w:cstheme="minorHAnsi"/>
                <w:b/>
                <w:bCs/>
                <w:sz w:val="18"/>
                <w:szCs w:val="18"/>
              </w:rPr>
              <w:t>Proposed 2026-27 ($)</w:t>
            </w:r>
          </w:p>
        </w:tc>
        <w:tc>
          <w:tcPr>
            <w:tcW w:w="357" w:type="pct"/>
            <w:shd w:val="clear" w:color="auto" w:fill="D9D9D9" w:themeFill="background1" w:themeFillShade="D9"/>
          </w:tcPr>
          <w:p w14:paraId="78515C49" w14:textId="77777777" w:rsidR="00645EA8" w:rsidRPr="003D5592" w:rsidRDefault="00645EA8" w:rsidP="003D5592">
            <w:pPr>
              <w:jc w:val="center"/>
              <w:rPr>
                <w:rFonts w:cstheme="minorHAnsi"/>
                <w:b/>
                <w:bCs/>
                <w:sz w:val="18"/>
                <w:szCs w:val="18"/>
              </w:rPr>
            </w:pPr>
            <w:r w:rsidRPr="003D5592">
              <w:rPr>
                <w:rFonts w:cstheme="minorHAnsi"/>
                <w:b/>
                <w:bCs/>
                <w:sz w:val="18"/>
                <w:szCs w:val="18"/>
              </w:rPr>
              <w:t>Proposed 2027-28 ($)</w:t>
            </w:r>
          </w:p>
        </w:tc>
        <w:tc>
          <w:tcPr>
            <w:tcW w:w="309" w:type="pct"/>
            <w:shd w:val="clear" w:color="auto" w:fill="D9D9D9" w:themeFill="background1" w:themeFillShade="D9"/>
          </w:tcPr>
          <w:p w14:paraId="644E57A0" w14:textId="77777777" w:rsidR="00645EA8" w:rsidRPr="003D5592" w:rsidRDefault="00645EA8" w:rsidP="003D5592">
            <w:pPr>
              <w:jc w:val="center"/>
              <w:rPr>
                <w:rFonts w:cstheme="minorHAnsi"/>
                <w:b/>
                <w:bCs/>
                <w:sz w:val="18"/>
                <w:szCs w:val="18"/>
              </w:rPr>
            </w:pPr>
            <w:r w:rsidRPr="003D5592">
              <w:rPr>
                <w:rFonts w:cstheme="minorHAnsi"/>
                <w:b/>
                <w:bCs/>
                <w:sz w:val="18"/>
                <w:szCs w:val="18"/>
              </w:rPr>
              <w:t>Proposed 2028-29 ($)</w:t>
            </w:r>
          </w:p>
        </w:tc>
        <w:tc>
          <w:tcPr>
            <w:tcW w:w="331" w:type="pct"/>
            <w:shd w:val="clear" w:color="auto" w:fill="D9D9D9" w:themeFill="background1" w:themeFillShade="D9"/>
          </w:tcPr>
          <w:p w14:paraId="2C847FC0" w14:textId="77777777" w:rsidR="00645EA8" w:rsidRPr="003D5592" w:rsidRDefault="00645EA8" w:rsidP="003D5592">
            <w:pPr>
              <w:jc w:val="center"/>
              <w:rPr>
                <w:rFonts w:cstheme="minorHAnsi"/>
                <w:b/>
                <w:bCs/>
                <w:sz w:val="18"/>
                <w:szCs w:val="18"/>
              </w:rPr>
            </w:pPr>
            <w:r w:rsidRPr="003D5592">
              <w:rPr>
                <w:rFonts w:cstheme="minorHAnsi"/>
                <w:b/>
                <w:bCs/>
                <w:sz w:val="18"/>
                <w:szCs w:val="18"/>
              </w:rPr>
              <w:t>Proposed 2029-30 ($)</w:t>
            </w:r>
          </w:p>
        </w:tc>
        <w:tc>
          <w:tcPr>
            <w:tcW w:w="244" w:type="pct"/>
          </w:tcPr>
          <w:p w14:paraId="7225AE6E" w14:textId="77777777" w:rsidR="00645EA8" w:rsidRPr="003D5592" w:rsidRDefault="00645EA8" w:rsidP="003D5592">
            <w:pPr>
              <w:jc w:val="center"/>
              <w:rPr>
                <w:rFonts w:cstheme="minorHAnsi"/>
                <w:b/>
                <w:bCs/>
                <w:sz w:val="18"/>
                <w:szCs w:val="18"/>
              </w:rPr>
            </w:pPr>
            <w:r w:rsidRPr="003D5592">
              <w:rPr>
                <w:rFonts w:cstheme="minorHAnsi"/>
                <w:b/>
                <w:bCs/>
                <w:sz w:val="18"/>
                <w:szCs w:val="18"/>
              </w:rPr>
              <w:t>2026-27 ($)</w:t>
            </w:r>
          </w:p>
        </w:tc>
        <w:tc>
          <w:tcPr>
            <w:tcW w:w="277" w:type="pct"/>
          </w:tcPr>
          <w:p w14:paraId="2AA1AF51" w14:textId="77777777" w:rsidR="00645EA8" w:rsidRPr="003D5592" w:rsidRDefault="00645EA8" w:rsidP="003D5592">
            <w:pPr>
              <w:jc w:val="center"/>
              <w:rPr>
                <w:rFonts w:cstheme="minorHAnsi"/>
                <w:b/>
                <w:bCs/>
                <w:sz w:val="18"/>
                <w:szCs w:val="18"/>
              </w:rPr>
            </w:pPr>
            <w:r w:rsidRPr="003D5592">
              <w:rPr>
                <w:rFonts w:cstheme="minorHAnsi"/>
                <w:b/>
                <w:bCs/>
                <w:sz w:val="18"/>
                <w:szCs w:val="18"/>
              </w:rPr>
              <w:t>2027-28 ($)</w:t>
            </w:r>
          </w:p>
        </w:tc>
        <w:tc>
          <w:tcPr>
            <w:tcW w:w="277" w:type="pct"/>
          </w:tcPr>
          <w:p w14:paraId="17CF8BEC" w14:textId="77777777" w:rsidR="00645EA8" w:rsidRPr="003D5592" w:rsidRDefault="00645EA8" w:rsidP="003D5592">
            <w:pPr>
              <w:jc w:val="center"/>
              <w:rPr>
                <w:rFonts w:cstheme="minorHAnsi"/>
                <w:b/>
                <w:bCs/>
                <w:sz w:val="18"/>
                <w:szCs w:val="18"/>
              </w:rPr>
            </w:pPr>
            <w:r w:rsidRPr="003D5592">
              <w:rPr>
                <w:rFonts w:cstheme="minorHAnsi"/>
                <w:b/>
                <w:bCs/>
                <w:sz w:val="18"/>
                <w:szCs w:val="18"/>
              </w:rPr>
              <w:t>2028-29 ($)</w:t>
            </w:r>
          </w:p>
        </w:tc>
        <w:tc>
          <w:tcPr>
            <w:tcW w:w="294" w:type="pct"/>
          </w:tcPr>
          <w:p w14:paraId="103799E1" w14:textId="77777777" w:rsidR="00645EA8" w:rsidRPr="003D5592" w:rsidRDefault="00645EA8" w:rsidP="003D5592">
            <w:pPr>
              <w:jc w:val="center"/>
              <w:rPr>
                <w:rFonts w:cstheme="minorHAnsi"/>
                <w:b/>
                <w:bCs/>
                <w:sz w:val="18"/>
                <w:szCs w:val="18"/>
              </w:rPr>
            </w:pPr>
            <w:r w:rsidRPr="003D5592">
              <w:rPr>
                <w:rFonts w:cstheme="minorHAnsi"/>
                <w:b/>
                <w:bCs/>
                <w:sz w:val="18"/>
                <w:szCs w:val="18"/>
              </w:rPr>
              <w:t>2029-30 ($)</w:t>
            </w:r>
          </w:p>
        </w:tc>
        <w:tc>
          <w:tcPr>
            <w:tcW w:w="283" w:type="pct"/>
            <w:shd w:val="clear" w:color="auto" w:fill="D9D9D9" w:themeFill="background1" w:themeFillShade="D9"/>
          </w:tcPr>
          <w:p w14:paraId="4017089B" w14:textId="2029B0EC" w:rsidR="00645EA8" w:rsidRPr="003D5592" w:rsidRDefault="00645EA8" w:rsidP="003D5592">
            <w:pPr>
              <w:jc w:val="center"/>
              <w:rPr>
                <w:rFonts w:cstheme="minorHAnsi"/>
                <w:b/>
                <w:bCs/>
                <w:sz w:val="18"/>
                <w:szCs w:val="18"/>
              </w:rPr>
            </w:pPr>
            <w:r w:rsidRPr="003D5592">
              <w:rPr>
                <w:rFonts w:cstheme="minorHAnsi"/>
                <w:b/>
                <w:bCs/>
                <w:sz w:val="18"/>
                <w:szCs w:val="18"/>
              </w:rPr>
              <w:t>2029-30</w:t>
            </w:r>
          </w:p>
          <w:p w14:paraId="4EB2012B" w14:textId="4E317882" w:rsidR="00645EA8" w:rsidRPr="003D5592" w:rsidRDefault="005717C8" w:rsidP="005717C8">
            <w:pPr>
              <w:jc w:val="center"/>
              <w:rPr>
                <w:rFonts w:cstheme="minorHAnsi"/>
                <w:b/>
                <w:bCs/>
                <w:sz w:val="18"/>
                <w:szCs w:val="18"/>
              </w:rPr>
            </w:pPr>
            <w:r>
              <w:rPr>
                <w:rFonts w:cstheme="minorHAnsi"/>
                <w:b/>
                <w:bCs/>
                <w:sz w:val="18"/>
                <w:szCs w:val="18"/>
              </w:rPr>
              <w:t xml:space="preserve">Draft to Final </w:t>
            </w:r>
            <w:r w:rsidR="00645EA8" w:rsidRPr="003D5592">
              <w:rPr>
                <w:rFonts w:cstheme="minorHAnsi"/>
                <w:b/>
                <w:bCs/>
                <w:sz w:val="18"/>
                <w:szCs w:val="18"/>
              </w:rPr>
              <w:t>Variance</w:t>
            </w:r>
          </w:p>
        </w:tc>
        <w:tc>
          <w:tcPr>
            <w:tcW w:w="599" w:type="pct"/>
          </w:tcPr>
          <w:p w14:paraId="1DE3A6D0" w14:textId="77777777" w:rsidR="00645EA8" w:rsidRPr="003D5592" w:rsidRDefault="00645EA8" w:rsidP="003D5592">
            <w:pPr>
              <w:jc w:val="center"/>
              <w:rPr>
                <w:rFonts w:cstheme="minorHAnsi"/>
                <w:b/>
                <w:bCs/>
                <w:sz w:val="18"/>
                <w:szCs w:val="18"/>
              </w:rPr>
            </w:pPr>
            <w:r w:rsidRPr="003D5592">
              <w:rPr>
                <w:rFonts w:cstheme="minorHAnsi"/>
                <w:b/>
                <w:bCs/>
                <w:sz w:val="18"/>
                <w:szCs w:val="18"/>
              </w:rPr>
              <w:t>Comments</w:t>
            </w:r>
          </w:p>
        </w:tc>
      </w:tr>
      <w:tr w:rsidR="003E5AA7" w:rsidRPr="003D5592" w14:paraId="0E148961" w14:textId="77777777" w:rsidTr="00F47188">
        <w:trPr>
          <w:jc w:val="center"/>
        </w:trPr>
        <w:tc>
          <w:tcPr>
            <w:tcW w:w="520" w:type="pct"/>
          </w:tcPr>
          <w:p w14:paraId="64EFD5ED"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5FEED171" w14:textId="77777777" w:rsidR="003E5AA7" w:rsidRPr="003D5592" w:rsidRDefault="003E5AA7" w:rsidP="003D5592">
            <w:pPr>
              <w:jc w:val="center"/>
              <w:rPr>
                <w:rFonts w:cstheme="minorHAnsi"/>
                <w:sz w:val="18"/>
                <w:szCs w:val="18"/>
              </w:rPr>
            </w:pPr>
            <w:r w:rsidRPr="003D5592">
              <w:rPr>
                <w:rFonts w:cstheme="minorHAnsi"/>
                <w:sz w:val="18"/>
                <w:szCs w:val="18"/>
              </w:rPr>
              <w:t>Meat export licence</w:t>
            </w:r>
          </w:p>
        </w:tc>
        <w:tc>
          <w:tcPr>
            <w:tcW w:w="401" w:type="pct"/>
          </w:tcPr>
          <w:p w14:paraId="67E5CEEA" w14:textId="77777777" w:rsidR="003E5AA7" w:rsidRPr="003D5592" w:rsidRDefault="003E5AA7" w:rsidP="003D5592">
            <w:pPr>
              <w:jc w:val="center"/>
              <w:rPr>
                <w:rFonts w:cstheme="minorHAnsi"/>
                <w:sz w:val="18"/>
                <w:szCs w:val="18"/>
              </w:rPr>
            </w:pPr>
            <w:r w:rsidRPr="003D5592">
              <w:rPr>
                <w:rFonts w:cstheme="minorHAnsi"/>
                <w:sz w:val="18"/>
                <w:szCs w:val="18"/>
              </w:rPr>
              <w:t>Annual</w:t>
            </w:r>
          </w:p>
        </w:tc>
        <w:tc>
          <w:tcPr>
            <w:tcW w:w="319" w:type="pct"/>
          </w:tcPr>
          <w:p w14:paraId="763FD24D" w14:textId="77777777" w:rsidR="003E5AA7" w:rsidRPr="003D5592" w:rsidRDefault="003E5AA7" w:rsidP="003D5592">
            <w:pPr>
              <w:jc w:val="center"/>
              <w:rPr>
                <w:rFonts w:cstheme="minorHAnsi"/>
                <w:sz w:val="18"/>
                <w:szCs w:val="18"/>
              </w:rPr>
            </w:pPr>
            <w:r w:rsidRPr="003D5592">
              <w:rPr>
                <w:rFonts w:cstheme="minorHAnsi"/>
                <w:sz w:val="18"/>
                <w:szCs w:val="18"/>
              </w:rPr>
              <w:t>345</w:t>
            </w:r>
          </w:p>
        </w:tc>
        <w:tc>
          <w:tcPr>
            <w:tcW w:w="356" w:type="pct"/>
            <w:shd w:val="clear" w:color="auto" w:fill="D9D9D9" w:themeFill="background1" w:themeFillShade="D9"/>
          </w:tcPr>
          <w:p w14:paraId="0973D860" w14:textId="77777777" w:rsidR="003E5AA7" w:rsidRPr="003D5592" w:rsidRDefault="003E5AA7" w:rsidP="003D5592">
            <w:pPr>
              <w:jc w:val="center"/>
              <w:rPr>
                <w:rFonts w:cstheme="minorHAnsi"/>
                <w:sz w:val="18"/>
                <w:szCs w:val="18"/>
              </w:rPr>
            </w:pPr>
            <w:r w:rsidRPr="003D5592">
              <w:rPr>
                <w:rFonts w:cstheme="minorHAnsi"/>
                <w:sz w:val="18"/>
                <w:szCs w:val="18"/>
              </w:rPr>
              <w:t>382</w:t>
            </w:r>
          </w:p>
        </w:tc>
        <w:tc>
          <w:tcPr>
            <w:tcW w:w="357" w:type="pct"/>
            <w:shd w:val="clear" w:color="auto" w:fill="D9D9D9" w:themeFill="background1" w:themeFillShade="D9"/>
          </w:tcPr>
          <w:p w14:paraId="3C408CDA" w14:textId="77777777" w:rsidR="003E5AA7" w:rsidRPr="003D5592" w:rsidRDefault="003E5AA7" w:rsidP="003D5592">
            <w:pPr>
              <w:jc w:val="center"/>
              <w:rPr>
                <w:rFonts w:cstheme="minorHAnsi"/>
                <w:sz w:val="18"/>
                <w:szCs w:val="18"/>
              </w:rPr>
            </w:pPr>
            <w:r w:rsidRPr="003D5592">
              <w:rPr>
                <w:rFonts w:cstheme="minorHAnsi"/>
                <w:sz w:val="18"/>
                <w:szCs w:val="18"/>
              </w:rPr>
              <w:t>418</w:t>
            </w:r>
          </w:p>
        </w:tc>
        <w:tc>
          <w:tcPr>
            <w:tcW w:w="309" w:type="pct"/>
            <w:shd w:val="clear" w:color="auto" w:fill="D9D9D9" w:themeFill="background1" w:themeFillShade="D9"/>
          </w:tcPr>
          <w:p w14:paraId="136866F5" w14:textId="77777777" w:rsidR="003E5AA7" w:rsidRPr="003D5592" w:rsidRDefault="003E5AA7" w:rsidP="003D5592">
            <w:pPr>
              <w:jc w:val="center"/>
              <w:rPr>
                <w:rFonts w:cstheme="minorHAnsi"/>
                <w:sz w:val="18"/>
                <w:szCs w:val="18"/>
              </w:rPr>
            </w:pPr>
            <w:r w:rsidRPr="003D5592">
              <w:rPr>
                <w:rFonts w:cstheme="minorHAnsi"/>
                <w:sz w:val="18"/>
                <w:szCs w:val="18"/>
              </w:rPr>
              <w:t>455</w:t>
            </w:r>
          </w:p>
        </w:tc>
        <w:tc>
          <w:tcPr>
            <w:tcW w:w="331" w:type="pct"/>
            <w:shd w:val="clear" w:color="auto" w:fill="D9D9D9" w:themeFill="background1" w:themeFillShade="D9"/>
          </w:tcPr>
          <w:p w14:paraId="27427DBA" w14:textId="77777777" w:rsidR="003E5AA7" w:rsidRPr="003D5592" w:rsidRDefault="003E5AA7" w:rsidP="003D5592">
            <w:pPr>
              <w:jc w:val="center"/>
              <w:rPr>
                <w:rFonts w:cstheme="minorHAnsi"/>
                <w:sz w:val="18"/>
                <w:szCs w:val="18"/>
              </w:rPr>
            </w:pPr>
            <w:r w:rsidRPr="003D5592">
              <w:rPr>
                <w:rFonts w:cstheme="minorHAnsi"/>
                <w:sz w:val="18"/>
                <w:szCs w:val="18"/>
              </w:rPr>
              <w:t>484</w:t>
            </w:r>
          </w:p>
        </w:tc>
        <w:tc>
          <w:tcPr>
            <w:tcW w:w="244" w:type="pct"/>
          </w:tcPr>
          <w:p w14:paraId="3CDE0F4E" w14:textId="77777777" w:rsidR="003E5AA7" w:rsidRPr="003D5592" w:rsidRDefault="003E5AA7" w:rsidP="003D5592">
            <w:pPr>
              <w:jc w:val="center"/>
              <w:rPr>
                <w:rFonts w:cstheme="minorHAnsi"/>
                <w:sz w:val="18"/>
                <w:szCs w:val="18"/>
              </w:rPr>
            </w:pPr>
            <w:r w:rsidRPr="003D5592">
              <w:rPr>
                <w:rFonts w:cstheme="minorHAnsi"/>
                <w:sz w:val="18"/>
                <w:szCs w:val="18"/>
              </w:rPr>
              <w:t>345</w:t>
            </w:r>
          </w:p>
        </w:tc>
        <w:tc>
          <w:tcPr>
            <w:tcW w:w="277" w:type="pct"/>
          </w:tcPr>
          <w:p w14:paraId="2DFDE8CC" w14:textId="77777777" w:rsidR="003E5AA7" w:rsidRPr="003D5592" w:rsidRDefault="003E5AA7" w:rsidP="003D5592">
            <w:pPr>
              <w:jc w:val="center"/>
              <w:rPr>
                <w:rFonts w:cstheme="minorHAnsi"/>
                <w:sz w:val="18"/>
                <w:szCs w:val="18"/>
              </w:rPr>
            </w:pPr>
            <w:r w:rsidRPr="003D5592">
              <w:rPr>
                <w:rFonts w:cstheme="minorHAnsi"/>
                <w:sz w:val="18"/>
                <w:szCs w:val="18"/>
              </w:rPr>
              <w:t>1,486.65</w:t>
            </w:r>
          </w:p>
        </w:tc>
        <w:tc>
          <w:tcPr>
            <w:tcW w:w="277" w:type="pct"/>
          </w:tcPr>
          <w:p w14:paraId="00D89C33" w14:textId="77777777" w:rsidR="003E5AA7" w:rsidRPr="003D5592" w:rsidRDefault="003E5AA7" w:rsidP="003D5592">
            <w:pPr>
              <w:jc w:val="center"/>
              <w:rPr>
                <w:rFonts w:cstheme="minorHAnsi"/>
                <w:sz w:val="18"/>
                <w:szCs w:val="18"/>
              </w:rPr>
            </w:pPr>
            <w:r w:rsidRPr="003D5592">
              <w:rPr>
                <w:rFonts w:cstheme="minorHAnsi"/>
                <w:sz w:val="18"/>
                <w:szCs w:val="18"/>
              </w:rPr>
              <w:t>1,564.12</w:t>
            </w:r>
          </w:p>
        </w:tc>
        <w:tc>
          <w:tcPr>
            <w:tcW w:w="294" w:type="pct"/>
          </w:tcPr>
          <w:p w14:paraId="10ED0BF3" w14:textId="77777777" w:rsidR="003E5AA7" w:rsidRPr="003D5592" w:rsidRDefault="003E5AA7" w:rsidP="003D5592">
            <w:pPr>
              <w:jc w:val="center"/>
              <w:rPr>
                <w:rFonts w:cstheme="minorHAnsi"/>
                <w:sz w:val="18"/>
                <w:szCs w:val="18"/>
              </w:rPr>
            </w:pPr>
            <w:r w:rsidRPr="003D5592">
              <w:rPr>
                <w:rFonts w:cstheme="minorHAnsi"/>
                <w:sz w:val="18"/>
                <w:szCs w:val="18"/>
              </w:rPr>
              <w:t>1,668.86</w:t>
            </w:r>
          </w:p>
        </w:tc>
        <w:tc>
          <w:tcPr>
            <w:tcW w:w="283" w:type="pct"/>
            <w:shd w:val="clear" w:color="auto" w:fill="D9D9D9" w:themeFill="background1" w:themeFillShade="D9"/>
          </w:tcPr>
          <w:p w14:paraId="70F01E53" w14:textId="72B23BE2" w:rsidR="003E5AA7" w:rsidRPr="003D5592" w:rsidRDefault="003E5AA7" w:rsidP="003D5592">
            <w:pPr>
              <w:jc w:val="center"/>
              <w:rPr>
                <w:rFonts w:cstheme="minorHAnsi"/>
                <w:sz w:val="18"/>
                <w:szCs w:val="18"/>
              </w:rPr>
            </w:pPr>
            <w:r w:rsidRPr="003D5592">
              <w:rPr>
                <w:rFonts w:cstheme="minorHAnsi"/>
                <w:color w:val="000000"/>
                <w:sz w:val="18"/>
                <w:szCs w:val="18"/>
              </w:rPr>
              <w:t>245%</w:t>
            </w:r>
          </w:p>
        </w:tc>
        <w:tc>
          <w:tcPr>
            <w:tcW w:w="599" w:type="pct"/>
          </w:tcPr>
          <w:p w14:paraId="46C85292" w14:textId="7A5C9101" w:rsidR="003E5AA7" w:rsidRPr="003D5592" w:rsidRDefault="003E5AA7" w:rsidP="003D5592">
            <w:pPr>
              <w:jc w:val="center"/>
              <w:rPr>
                <w:rFonts w:cstheme="minorHAnsi"/>
                <w:sz w:val="18"/>
                <w:szCs w:val="18"/>
              </w:rPr>
            </w:pPr>
            <w:r w:rsidRPr="003D5592">
              <w:rPr>
                <w:rFonts w:cstheme="minorHAnsi"/>
                <w:sz w:val="18"/>
                <w:szCs w:val="18"/>
              </w:rPr>
              <w:t>Increase in the meat export licence annual levy-based charge reflects more targeted allocation of Fit &amp; Proper Person (FPP) costs into this charge point. This has been done to promote closer alignment of cost with those who generate the demand in line with industry feedback.</w:t>
            </w:r>
          </w:p>
        </w:tc>
      </w:tr>
      <w:tr w:rsidR="003E5AA7" w:rsidRPr="003D5592" w14:paraId="482C6DD5" w14:textId="77777777" w:rsidTr="00F47188">
        <w:trPr>
          <w:jc w:val="center"/>
        </w:trPr>
        <w:tc>
          <w:tcPr>
            <w:tcW w:w="520" w:type="pct"/>
          </w:tcPr>
          <w:p w14:paraId="44E6F5A7"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6B6ACFF9" w14:textId="77777777" w:rsidR="003E5AA7" w:rsidRPr="003D5592" w:rsidRDefault="003E5AA7" w:rsidP="003D5592">
            <w:pPr>
              <w:jc w:val="center"/>
              <w:rPr>
                <w:rFonts w:cstheme="minorHAnsi"/>
                <w:sz w:val="18"/>
                <w:szCs w:val="18"/>
              </w:rPr>
            </w:pPr>
            <w:r w:rsidRPr="003D5592">
              <w:rPr>
                <w:rFonts w:cstheme="minorHAnsi"/>
                <w:sz w:val="18"/>
                <w:szCs w:val="18"/>
              </w:rPr>
              <w:t>Registration application</w:t>
            </w:r>
          </w:p>
        </w:tc>
        <w:tc>
          <w:tcPr>
            <w:tcW w:w="401" w:type="pct"/>
          </w:tcPr>
          <w:p w14:paraId="7BB96828" w14:textId="77777777" w:rsidR="003E5AA7" w:rsidRPr="003D5592" w:rsidRDefault="003E5AA7" w:rsidP="003D5592">
            <w:pPr>
              <w:jc w:val="center"/>
              <w:rPr>
                <w:rFonts w:cstheme="minorHAnsi"/>
                <w:sz w:val="18"/>
                <w:szCs w:val="18"/>
              </w:rPr>
            </w:pPr>
            <w:r w:rsidRPr="003D5592">
              <w:rPr>
                <w:rFonts w:cstheme="minorHAnsi"/>
                <w:sz w:val="18"/>
                <w:szCs w:val="18"/>
              </w:rPr>
              <w:t>Per-application</w:t>
            </w:r>
          </w:p>
        </w:tc>
        <w:tc>
          <w:tcPr>
            <w:tcW w:w="319" w:type="pct"/>
          </w:tcPr>
          <w:p w14:paraId="12DDCB88" w14:textId="77777777" w:rsidR="003E5AA7" w:rsidRPr="003D5592" w:rsidRDefault="003E5AA7" w:rsidP="003D5592">
            <w:pPr>
              <w:jc w:val="center"/>
              <w:rPr>
                <w:rFonts w:cstheme="minorHAnsi"/>
                <w:sz w:val="18"/>
                <w:szCs w:val="18"/>
              </w:rPr>
            </w:pPr>
            <w:r w:rsidRPr="003D5592">
              <w:rPr>
                <w:rFonts w:cstheme="minorHAnsi"/>
                <w:sz w:val="18"/>
                <w:szCs w:val="18"/>
              </w:rPr>
              <w:t>854</w:t>
            </w:r>
          </w:p>
        </w:tc>
        <w:tc>
          <w:tcPr>
            <w:tcW w:w="356" w:type="pct"/>
            <w:shd w:val="clear" w:color="auto" w:fill="D9D9D9" w:themeFill="background1" w:themeFillShade="D9"/>
          </w:tcPr>
          <w:p w14:paraId="61D5E3C4" w14:textId="77777777" w:rsidR="003E5AA7" w:rsidRPr="003D5592" w:rsidRDefault="003E5AA7" w:rsidP="003D5592">
            <w:pPr>
              <w:jc w:val="center"/>
              <w:rPr>
                <w:rFonts w:cstheme="minorHAnsi"/>
                <w:sz w:val="18"/>
                <w:szCs w:val="18"/>
              </w:rPr>
            </w:pPr>
            <w:r w:rsidRPr="003D5592">
              <w:rPr>
                <w:rFonts w:cstheme="minorHAnsi"/>
                <w:sz w:val="18"/>
                <w:szCs w:val="18"/>
              </w:rPr>
              <w:t>841</w:t>
            </w:r>
          </w:p>
        </w:tc>
        <w:tc>
          <w:tcPr>
            <w:tcW w:w="357" w:type="pct"/>
            <w:shd w:val="clear" w:color="auto" w:fill="D9D9D9" w:themeFill="background1" w:themeFillShade="D9"/>
          </w:tcPr>
          <w:p w14:paraId="658FBB5B" w14:textId="77777777" w:rsidR="003E5AA7" w:rsidRPr="003D5592" w:rsidRDefault="003E5AA7" w:rsidP="003D5592">
            <w:pPr>
              <w:jc w:val="center"/>
              <w:rPr>
                <w:rFonts w:cstheme="minorHAnsi"/>
                <w:sz w:val="18"/>
                <w:szCs w:val="18"/>
              </w:rPr>
            </w:pPr>
            <w:r w:rsidRPr="003D5592">
              <w:rPr>
                <w:rFonts w:cstheme="minorHAnsi"/>
                <w:sz w:val="18"/>
                <w:szCs w:val="18"/>
              </w:rPr>
              <w:t>891</w:t>
            </w:r>
          </w:p>
        </w:tc>
        <w:tc>
          <w:tcPr>
            <w:tcW w:w="309" w:type="pct"/>
            <w:shd w:val="clear" w:color="auto" w:fill="D9D9D9" w:themeFill="background1" w:themeFillShade="D9"/>
          </w:tcPr>
          <w:p w14:paraId="56137424" w14:textId="77777777" w:rsidR="003E5AA7" w:rsidRPr="003D5592" w:rsidRDefault="003E5AA7" w:rsidP="003D5592">
            <w:pPr>
              <w:jc w:val="center"/>
              <w:rPr>
                <w:rFonts w:cstheme="minorHAnsi"/>
                <w:sz w:val="18"/>
                <w:szCs w:val="18"/>
              </w:rPr>
            </w:pPr>
            <w:r w:rsidRPr="003D5592">
              <w:rPr>
                <w:rFonts w:cstheme="minorHAnsi"/>
                <w:sz w:val="18"/>
                <w:szCs w:val="18"/>
              </w:rPr>
              <w:t>943</w:t>
            </w:r>
          </w:p>
        </w:tc>
        <w:tc>
          <w:tcPr>
            <w:tcW w:w="331" w:type="pct"/>
            <w:shd w:val="clear" w:color="auto" w:fill="D9D9D9" w:themeFill="background1" w:themeFillShade="D9"/>
          </w:tcPr>
          <w:p w14:paraId="435B5A00" w14:textId="77777777" w:rsidR="003E5AA7" w:rsidRPr="003D5592" w:rsidRDefault="003E5AA7" w:rsidP="003D5592">
            <w:pPr>
              <w:jc w:val="center"/>
              <w:rPr>
                <w:rFonts w:cstheme="minorHAnsi"/>
                <w:sz w:val="18"/>
                <w:szCs w:val="18"/>
              </w:rPr>
            </w:pPr>
            <w:r w:rsidRPr="003D5592">
              <w:rPr>
                <w:rFonts w:cstheme="minorHAnsi"/>
                <w:sz w:val="18"/>
                <w:szCs w:val="18"/>
              </w:rPr>
              <w:t>998</w:t>
            </w:r>
          </w:p>
        </w:tc>
        <w:tc>
          <w:tcPr>
            <w:tcW w:w="244" w:type="pct"/>
          </w:tcPr>
          <w:p w14:paraId="2298926F" w14:textId="77777777" w:rsidR="003E5AA7" w:rsidRPr="003D5592" w:rsidRDefault="003E5AA7" w:rsidP="003D5592">
            <w:pPr>
              <w:jc w:val="center"/>
              <w:rPr>
                <w:rFonts w:cstheme="minorHAnsi"/>
                <w:sz w:val="18"/>
                <w:szCs w:val="18"/>
              </w:rPr>
            </w:pPr>
            <w:r w:rsidRPr="003D5592">
              <w:rPr>
                <w:rFonts w:cstheme="minorHAnsi"/>
                <w:sz w:val="18"/>
                <w:szCs w:val="18"/>
              </w:rPr>
              <w:t>854</w:t>
            </w:r>
          </w:p>
        </w:tc>
        <w:tc>
          <w:tcPr>
            <w:tcW w:w="277" w:type="pct"/>
          </w:tcPr>
          <w:p w14:paraId="52367D65" w14:textId="77777777" w:rsidR="003E5AA7" w:rsidRPr="003D5592" w:rsidRDefault="003E5AA7" w:rsidP="003D5592">
            <w:pPr>
              <w:jc w:val="center"/>
              <w:rPr>
                <w:rFonts w:cstheme="minorHAnsi"/>
                <w:sz w:val="18"/>
                <w:szCs w:val="18"/>
              </w:rPr>
            </w:pPr>
            <w:r w:rsidRPr="003D5592">
              <w:rPr>
                <w:rFonts w:cstheme="minorHAnsi"/>
                <w:sz w:val="18"/>
                <w:szCs w:val="18"/>
              </w:rPr>
              <w:t>883.93</w:t>
            </w:r>
          </w:p>
        </w:tc>
        <w:tc>
          <w:tcPr>
            <w:tcW w:w="277" w:type="pct"/>
          </w:tcPr>
          <w:p w14:paraId="0F757A10" w14:textId="77777777" w:rsidR="003E5AA7" w:rsidRPr="003D5592" w:rsidRDefault="003E5AA7" w:rsidP="003D5592">
            <w:pPr>
              <w:jc w:val="center"/>
              <w:rPr>
                <w:rFonts w:cstheme="minorHAnsi"/>
                <w:sz w:val="18"/>
                <w:szCs w:val="18"/>
              </w:rPr>
            </w:pPr>
            <w:r w:rsidRPr="003D5592">
              <w:rPr>
                <w:rFonts w:cstheme="minorHAnsi"/>
                <w:sz w:val="18"/>
                <w:szCs w:val="18"/>
              </w:rPr>
              <w:t>990.01</w:t>
            </w:r>
          </w:p>
        </w:tc>
        <w:tc>
          <w:tcPr>
            <w:tcW w:w="294" w:type="pct"/>
          </w:tcPr>
          <w:p w14:paraId="28D880A5" w14:textId="77777777" w:rsidR="003E5AA7" w:rsidRPr="003D5592" w:rsidRDefault="003E5AA7" w:rsidP="003D5592">
            <w:pPr>
              <w:jc w:val="center"/>
              <w:rPr>
                <w:rFonts w:cstheme="minorHAnsi"/>
                <w:sz w:val="18"/>
                <w:szCs w:val="18"/>
              </w:rPr>
            </w:pPr>
            <w:r w:rsidRPr="003D5592">
              <w:rPr>
                <w:rFonts w:cstheme="minorHAnsi"/>
                <w:sz w:val="18"/>
                <w:szCs w:val="18"/>
              </w:rPr>
              <w:t>1,082.65</w:t>
            </w:r>
          </w:p>
        </w:tc>
        <w:tc>
          <w:tcPr>
            <w:tcW w:w="283" w:type="pct"/>
            <w:shd w:val="clear" w:color="auto" w:fill="D9D9D9" w:themeFill="background1" w:themeFillShade="D9"/>
          </w:tcPr>
          <w:p w14:paraId="14CC02B3" w14:textId="3AB049B5" w:rsidR="003E5AA7" w:rsidRPr="003D5592" w:rsidRDefault="003E5AA7" w:rsidP="003D5592">
            <w:pPr>
              <w:jc w:val="center"/>
              <w:rPr>
                <w:rFonts w:cstheme="minorHAnsi"/>
                <w:sz w:val="18"/>
                <w:szCs w:val="18"/>
              </w:rPr>
            </w:pPr>
            <w:r w:rsidRPr="003D5592">
              <w:rPr>
                <w:rFonts w:cstheme="minorHAnsi"/>
                <w:color w:val="000000"/>
                <w:sz w:val="18"/>
                <w:szCs w:val="18"/>
              </w:rPr>
              <w:t>8%</w:t>
            </w:r>
          </w:p>
        </w:tc>
        <w:tc>
          <w:tcPr>
            <w:tcW w:w="599" w:type="pct"/>
            <w:vMerge w:val="restart"/>
          </w:tcPr>
          <w:p w14:paraId="71904ED0" w14:textId="77777777" w:rsidR="003E5AA7" w:rsidRPr="003D5592" w:rsidRDefault="003E5AA7" w:rsidP="003D5592">
            <w:pPr>
              <w:jc w:val="center"/>
              <w:rPr>
                <w:rFonts w:cstheme="minorHAnsi"/>
                <w:sz w:val="18"/>
                <w:szCs w:val="18"/>
              </w:rPr>
            </w:pPr>
            <w:r w:rsidRPr="003D5592">
              <w:rPr>
                <w:rFonts w:cstheme="minorHAnsi"/>
                <w:sz w:val="18"/>
                <w:szCs w:val="18"/>
              </w:rPr>
              <w:t xml:space="preserve">Increases in the respective cost bases from financial modelling adjustments conducted between draft and final CRIS publication has resulted in a small increase in levy-based charges across </w:t>
            </w:r>
            <w:r w:rsidRPr="003D5592">
              <w:rPr>
                <w:rFonts w:cstheme="minorHAnsi"/>
                <w:sz w:val="18"/>
                <w:szCs w:val="18"/>
              </w:rPr>
              <w:lastRenderedPageBreak/>
              <w:t>registration applications and monthly establishment charges.</w:t>
            </w:r>
          </w:p>
        </w:tc>
      </w:tr>
      <w:tr w:rsidR="003E5AA7" w:rsidRPr="003D5592" w14:paraId="3B7AD416" w14:textId="77777777" w:rsidTr="00F47188">
        <w:trPr>
          <w:jc w:val="center"/>
        </w:trPr>
        <w:tc>
          <w:tcPr>
            <w:tcW w:w="520" w:type="pct"/>
          </w:tcPr>
          <w:p w14:paraId="6B7E7059"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6CA8FCB7" w14:textId="77777777" w:rsidR="003E5AA7" w:rsidRPr="003D5592" w:rsidRDefault="003E5AA7" w:rsidP="003D5592">
            <w:pPr>
              <w:jc w:val="center"/>
              <w:rPr>
                <w:rFonts w:cstheme="minorHAnsi"/>
                <w:sz w:val="18"/>
                <w:szCs w:val="18"/>
              </w:rPr>
            </w:pPr>
            <w:r w:rsidRPr="003D5592">
              <w:rPr>
                <w:rFonts w:cstheme="minorHAnsi"/>
                <w:sz w:val="18"/>
                <w:szCs w:val="18"/>
              </w:rPr>
              <w:t>Establishment – abattoir</w:t>
            </w:r>
          </w:p>
        </w:tc>
        <w:tc>
          <w:tcPr>
            <w:tcW w:w="401" w:type="pct"/>
          </w:tcPr>
          <w:p w14:paraId="29F3F862" w14:textId="77777777" w:rsidR="003E5AA7" w:rsidRPr="003D5592" w:rsidRDefault="003E5AA7" w:rsidP="003D5592">
            <w:pPr>
              <w:jc w:val="center"/>
              <w:rPr>
                <w:rFonts w:cstheme="minorHAnsi"/>
                <w:sz w:val="18"/>
                <w:szCs w:val="18"/>
              </w:rPr>
            </w:pPr>
            <w:r w:rsidRPr="003D5592">
              <w:rPr>
                <w:rFonts w:cstheme="minorHAnsi"/>
                <w:sz w:val="18"/>
                <w:szCs w:val="18"/>
              </w:rPr>
              <w:t>Monthly</w:t>
            </w:r>
          </w:p>
        </w:tc>
        <w:tc>
          <w:tcPr>
            <w:tcW w:w="319" w:type="pct"/>
          </w:tcPr>
          <w:p w14:paraId="0F8CA3D7" w14:textId="77777777" w:rsidR="003E5AA7" w:rsidRPr="003D5592" w:rsidRDefault="003E5AA7" w:rsidP="003D5592">
            <w:pPr>
              <w:jc w:val="center"/>
              <w:rPr>
                <w:rFonts w:cstheme="minorHAnsi"/>
                <w:sz w:val="18"/>
                <w:szCs w:val="18"/>
              </w:rPr>
            </w:pPr>
            <w:r w:rsidRPr="003D5592">
              <w:rPr>
                <w:rFonts w:cstheme="minorHAnsi"/>
                <w:sz w:val="18"/>
                <w:szCs w:val="18"/>
              </w:rPr>
              <w:t>880</w:t>
            </w:r>
          </w:p>
        </w:tc>
        <w:tc>
          <w:tcPr>
            <w:tcW w:w="356" w:type="pct"/>
            <w:shd w:val="clear" w:color="auto" w:fill="D9D9D9" w:themeFill="background1" w:themeFillShade="D9"/>
          </w:tcPr>
          <w:p w14:paraId="21763996" w14:textId="77777777" w:rsidR="003E5AA7" w:rsidRPr="003D5592" w:rsidRDefault="003E5AA7" w:rsidP="003D5592">
            <w:pPr>
              <w:jc w:val="center"/>
              <w:rPr>
                <w:rFonts w:cstheme="minorHAnsi"/>
                <w:sz w:val="18"/>
                <w:szCs w:val="18"/>
              </w:rPr>
            </w:pPr>
            <w:r w:rsidRPr="003D5592">
              <w:rPr>
                <w:rFonts w:cstheme="minorHAnsi"/>
                <w:sz w:val="18"/>
                <w:szCs w:val="18"/>
              </w:rPr>
              <w:t>1,018</w:t>
            </w:r>
          </w:p>
        </w:tc>
        <w:tc>
          <w:tcPr>
            <w:tcW w:w="357" w:type="pct"/>
            <w:shd w:val="clear" w:color="auto" w:fill="D9D9D9" w:themeFill="background1" w:themeFillShade="D9"/>
          </w:tcPr>
          <w:p w14:paraId="4F8BF819" w14:textId="77777777" w:rsidR="003E5AA7" w:rsidRPr="003D5592" w:rsidRDefault="003E5AA7" w:rsidP="003D5592">
            <w:pPr>
              <w:jc w:val="center"/>
              <w:rPr>
                <w:rFonts w:cstheme="minorHAnsi"/>
                <w:sz w:val="18"/>
                <w:szCs w:val="18"/>
              </w:rPr>
            </w:pPr>
            <w:r w:rsidRPr="003D5592">
              <w:rPr>
                <w:rFonts w:cstheme="minorHAnsi"/>
                <w:sz w:val="18"/>
                <w:szCs w:val="18"/>
              </w:rPr>
              <w:t>1,109</w:t>
            </w:r>
          </w:p>
        </w:tc>
        <w:tc>
          <w:tcPr>
            <w:tcW w:w="309" w:type="pct"/>
            <w:shd w:val="clear" w:color="auto" w:fill="D9D9D9" w:themeFill="background1" w:themeFillShade="D9"/>
          </w:tcPr>
          <w:p w14:paraId="47B9B14C" w14:textId="77777777" w:rsidR="003E5AA7" w:rsidRPr="003D5592" w:rsidRDefault="003E5AA7" w:rsidP="003D5592">
            <w:pPr>
              <w:jc w:val="center"/>
              <w:rPr>
                <w:rFonts w:cstheme="minorHAnsi"/>
                <w:sz w:val="18"/>
                <w:szCs w:val="18"/>
              </w:rPr>
            </w:pPr>
            <w:r w:rsidRPr="003D5592">
              <w:rPr>
                <w:rFonts w:cstheme="minorHAnsi"/>
                <w:sz w:val="18"/>
                <w:szCs w:val="18"/>
              </w:rPr>
              <w:t>1,204</w:t>
            </w:r>
          </w:p>
        </w:tc>
        <w:tc>
          <w:tcPr>
            <w:tcW w:w="331" w:type="pct"/>
            <w:shd w:val="clear" w:color="auto" w:fill="D9D9D9" w:themeFill="background1" w:themeFillShade="D9"/>
          </w:tcPr>
          <w:p w14:paraId="39D37EC3" w14:textId="77777777" w:rsidR="003E5AA7" w:rsidRPr="003D5592" w:rsidRDefault="003E5AA7" w:rsidP="003D5592">
            <w:pPr>
              <w:jc w:val="center"/>
              <w:rPr>
                <w:rFonts w:cstheme="minorHAnsi"/>
                <w:sz w:val="18"/>
                <w:szCs w:val="18"/>
              </w:rPr>
            </w:pPr>
            <w:r w:rsidRPr="003D5592">
              <w:rPr>
                <w:rFonts w:cstheme="minorHAnsi"/>
                <w:sz w:val="18"/>
                <w:szCs w:val="18"/>
              </w:rPr>
              <w:t>1,277</w:t>
            </w:r>
          </w:p>
        </w:tc>
        <w:tc>
          <w:tcPr>
            <w:tcW w:w="244" w:type="pct"/>
          </w:tcPr>
          <w:p w14:paraId="01B2C3A1" w14:textId="77777777" w:rsidR="003E5AA7" w:rsidRPr="003D5592" w:rsidRDefault="003E5AA7" w:rsidP="003D5592">
            <w:pPr>
              <w:jc w:val="center"/>
              <w:rPr>
                <w:rFonts w:cstheme="minorHAnsi"/>
                <w:sz w:val="18"/>
                <w:szCs w:val="18"/>
              </w:rPr>
            </w:pPr>
            <w:r w:rsidRPr="003D5592">
              <w:rPr>
                <w:rFonts w:cstheme="minorHAnsi"/>
                <w:sz w:val="18"/>
                <w:szCs w:val="18"/>
              </w:rPr>
              <w:t>880</w:t>
            </w:r>
          </w:p>
        </w:tc>
        <w:tc>
          <w:tcPr>
            <w:tcW w:w="277" w:type="pct"/>
          </w:tcPr>
          <w:p w14:paraId="4207A139" w14:textId="77777777" w:rsidR="003E5AA7" w:rsidRPr="003D5592" w:rsidRDefault="003E5AA7" w:rsidP="003D5592">
            <w:pPr>
              <w:jc w:val="center"/>
              <w:rPr>
                <w:rFonts w:cstheme="minorHAnsi"/>
                <w:sz w:val="18"/>
                <w:szCs w:val="18"/>
              </w:rPr>
            </w:pPr>
            <w:r w:rsidRPr="003D5592">
              <w:rPr>
                <w:rFonts w:cstheme="minorHAnsi"/>
                <w:sz w:val="18"/>
                <w:szCs w:val="18"/>
              </w:rPr>
              <w:t>1,125.22</w:t>
            </w:r>
          </w:p>
        </w:tc>
        <w:tc>
          <w:tcPr>
            <w:tcW w:w="277" w:type="pct"/>
          </w:tcPr>
          <w:p w14:paraId="39C0E838" w14:textId="77777777" w:rsidR="003E5AA7" w:rsidRPr="003D5592" w:rsidRDefault="003E5AA7" w:rsidP="003D5592">
            <w:pPr>
              <w:jc w:val="center"/>
              <w:rPr>
                <w:rFonts w:cstheme="minorHAnsi"/>
                <w:sz w:val="18"/>
                <w:szCs w:val="18"/>
              </w:rPr>
            </w:pPr>
            <w:r w:rsidRPr="003D5592">
              <w:rPr>
                <w:rFonts w:cstheme="minorHAnsi"/>
                <w:sz w:val="18"/>
                <w:szCs w:val="18"/>
              </w:rPr>
              <w:t>1,225.75</w:t>
            </w:r>
          </w:p>
        </w:tc>
        <w:tc>
          <w:tcPr>
            <w:tcW w:w="294" w:type="pct"/>
          </w:tcPr>
          <w:p w14:paraId="38997506" w14:textId="77777777" w:rsidR="003E5AA7" w:rsidRPr="003D5592" w:rsidRDefault="003E5AA7" w:rsidP="003D5592">
            <w:pPr>
              <w:jc w:val="center"/>
              <w:rPr>
                <w:rFonts w:cstheme="minorHAnsi"/>
                <w:sz w:val="18"/>
                <w:szCs w:val="18"/>
              </w:rPr>
            </w:pPr>
            <w:r w:rsidRPr="003D5592">
              <w:rPr>
                <w:rFonts w:cstheme="minorHAnsi"/>
                <w:sz w:val="18"/>
                <w:szCs w:val="18"/>
              </w:rPr>
              <w:t>1,305.06</w:t>
            </w:r>
          </w:p>
        </w:tc>
        <w:tc>
          <w:tcPr>
            <w:tcW w:w="283" w:type="pct"/>
            <w:shd w:val="clear" w:color="auto" w:fill="D9D9D9" w:themeFill="background1" w:themeFillShade="D9"/>
          </w:tcPr>
          <w:p w14:paraId="722B485C" w14:textId="1808814B" w:rsidR="003E5AA7" w:rsidRPr="003D5592" w:rsidRDefault="003E5AA7" w:rsidP="003D5592">
            <w:pPr>
              <w:jc w:val="center"/>
              <w:rPr>
                <w:rFonts w:cstheme="minorHAnsi"/>
                <w:sz w:val="18"/>
                <w:szCs w:val="18"/>
              </w:rPr>
            </w:pPr>
            <w:r w:rsidRPr="003D5592">
              <w:rPr>
                <w:rFonts w:cstheme="minorHAnsi"/>
                <w:color w:val="000000"/>
                <w:sz w:val="18"/>
                <w:szCs w:val="18"/>
              </w:rPr>
              <w:t>2%</w:t>
            </w:r>
          </w:p>
        </w:tc>
        <w:tc>
          <w:tcPr>
            <w:tcW w:w="599" w:type="pct"/>
            <w:vMerge/>
          </w:tcPr>
          <w:p w14:paraId="0183E1D2" w14:textId="77777777" w:rsidR="003E5AA7" w:rsidRPr="003D5592" w:rsidRDefault="003E5AA7" w:rsidP="003D5592">
            <w:pPr>
              <w:jc w:val="center"/>
              <w:rPr>
                <w:rFonts w:cstheme="minorHAnsi"/>
                <w:sz w:val="18"/>
                <w:szCs w:val="18"/>
              </w:rPr>
            </w:pPr>
          </w:p>
        </w:tc>
      </w:tr>
      <w:tr w:rsidR="003E5AA7" w:rsidRPr="003D5592" w14:paraId="285E6AF0" w14:textId="77777777" w:rsidTr="00F47188">
        <w:trPr>
          <w:jc w:val="center"/>
        </w:trPr>
        <w:tc>
          <w:tcPr>
            <w:tcW w:w="520" w:type="pct"/>
          </w:tcPr>
          <w:p w14:paraId="72271C91"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617FE467" w14:textId="4C33C960" w:rsidR="003E5AA7" w:rsidRPr="003D5592" w:rsidRDefault="003E5AA7" w:rsidP="003D5592">
            <w:pPr>
              <w:jc w:val="center"/>
              <w:rPr>
                <w:rFonts w:cstheme="minorHAnsi"/>
                <w:sz w:val="18"/>
                <w:szCs w:val="18"/>
              </w:rPr>
            </w:pPr>
            <w:r w:rsidRPr="003D5592">
              <w:rPr>
                <w:rFonts w:cstheme="minorHAnsi"/>
                <w:sz w:val="18"/>
                <w:szCs w:val="18"/>
              </w:rPr>
              <w:t>Establishment – casings</w:t>
            </w:r>
          </w:p>
        </w:tc>
        <w:tc>
          <w:tcPr>
            <w:tcW w:w="401" w:type="pct"/>
          </w:tcPr>
          <w:p w14:paraId="026A3BD5" w14:textId="77777777" w:rsidR="003E5AA7" w:rsidRPr="003D5592" w:rsidRDefault="003E5AA7" w:rsidP="003D5592">
            <w:pPr>
              <w:jc w:val="center"/>
              <w:rPr>
                <w:rFonts w:cstheme="minorHAnsi"/>
                <w:sz w:val="18"/>
                <w:szCs w:val="18"/>
              </w:rPr>
            </w:pPr>
            <w:r w:rsidRPr="003D5592">
              <w:rPr>
                <w:rFonts w:cstheme="minorHAnsi"/>
                <w:sz w:val="18"/>
                <w:szCs w:val="18"/>
              </w:rPr>
              <w:t>Monthly</w:t>
            </w:r>
          </w:p>
        </w:tc>
        <w:tc>
          <w:tcPr>
            <w:tcW w:w="319" w:type="pct"/>
          </w:tcPr>
          <w:p w14:paraId="408609E2" w14:textId="77777777" w:rsidR="003E5AA7" w:rsidRPr="003D5592" w:rsidRDefault="003E5AA7" w:rsidP="003D5592">
            <w:pPr>
              <w:jc w:val="center"/>
              <w:rPr>
                <w:rFonts w:cstheme="minorHAnsi"/>
                <w:sz w:val="18"/>
                <w:szCs w:val="18"/>
              </w:rPr>
            </w:pPr>
            <w:r w:rsidRPr="003D5592">
              <w:rPr>
                <w:rFonts w:cstheme="minorHAnsi"/>
                <w:sz w:val="18"/>
                <w:szCs w:val="18"/>
              </w:rPr>
              <w:t>880</w:t>
            </w:r>
          </w:p>
        </w:tc>
        <w:tc>
          <w:tcPr>
            <w:tcW w:w="356" w:type="pct"/>
            <w:shd w:val="clear" w:color="auto" w:fill="D9D9D9" w:themeFill="background1" w:themeFillShade="D9"/>
          </w:tcPr>
          <w:p w14:paraId="71360316" w14:textId="77777777" w:rsidR="003E5AA7" w:rsidRPr="003D5592" w:rsidRDefault="003E5AA7" w:rsidP="003D5592">
            <w:pPr>
              <w:jc w:val="center"/>
              <w:rPr>
                <w:rFonts w:cstheme="minorHAnsi"/>
                <w:sz w:val="18"/>
                <w:szCs w:val="18"/>
              </w:rPr>
            </w:pPr>
            <w:r w:rsidRPr="003D5592">
              <w:rPr>
                <w:rFonts w:cstheme="minorHAnsi"/>
                <w:sz w:val="18"/>
                <w:szCs w:val="18"/>
              </w:rPr>
              <w:t>867</w:t>
            </w:r>
          </w:p>
        </w:tc>
        <w:tc>
          <w:tcPr>
            <w:tcW w:w="357" w:type="pct"/>
            <w:shd w:val="clear" w:color="auto" w:fill="D9D9D9" w:themeFill="background1" w:themeFillShade="D9"/>
          </w:tcPr>
          <w:p w14:paraId="4021479F" w14:textId="77777777" w:rsidR="003E5AA7" w:rsidRPr="003D5592" w:rsidRDefault="003E5AA7" w:rsidP="003D5592">
            <w:pPr>
              <w:jc w:val="center"/>
              <w:rPr>
                <w:rFonts w:cstheme="minorHAnsi"/>
                <w:sz w:val="18"/>
                <w:szCs w:val="18"/>
              </w:rPr>
            </w:pPr>
            <w:r w:rsidRPr="003D5592">
              <w:rPr>
                <w:rFonts w:cstheme="minorHAnsi"/>
                <w:sz w:val="18"/>
                <w:szCs w:val="18"/>
              </w:rPr>
              <w:t>918</w:t>
            </w:r>
          </w:p>
        </w:tc>
        <w:tc>
          <w:tcPr>
            <w:tcW w:w="309" w:type="pct"/>
            <w:shd w:val="clear" w:color="auto" w:fill="D9D9D9" w:themeFill="background1" w:themeFillShade="D9"/>
          </w:tcPr>
          <w:p w14:paraId="57C57680" w14:textId="77777777" w:rsidR="003E5AA7" w:rsidRPr="003D5592" w:rsidRDefault="003E5AA7" w:rsidP="003D5592">
            <w:pPr>
              <w:jc w:val="center"/>
              <w:rPr>
                <w:rFonts w:cstheme="minorHAnsi"/>
                <w:sz w:val="18"/>
                <w:szCs w:val="18"/>
              </w:rPr>
            </w:pPr>
            <w:r w:rsidRPr="003D5592">
              <w:rPr>
                <w:rFonts w:cstheme="minorHAnsi"/>
                <w:sz w:val="18"/>
                <w:szCs w:val="18"/>
              </w:rPr>
              <w:t>972</w:t>
            </w:r>
          </w:p>
        </w:tc>
        <w:tc>
          <w:tcPr>
            <w:tcW w:w="331" w:type="pct"/>
            <w:shd w:val="clear" w:color="auto" w:fill="D9D9D9" w:themeFill="background1" w:themeFillShade="D9"/>
          </w:tcPr>
          <w:p w14:paraId="4D60013D" w14:textId="77777777" w:rsidR="003E5AA7" w:rsidRPr="003D5592" w:rsidRDefault="003E5AA7" w:rsidP="003D5592">
            <w:pPr>
              <w:jc w:val="center"/>
              <w:rPr>
                <w:rFonts w:cstheme="minorHAnsi"/>
                <w:sz w:val="18"/>
                <w:szCs w:val="18"/>
              </w:rPr>
            </w:pPr>
            <w:r w:rsidRPr="003D5592">
              <w:rPr>
                <w:rFonts w:cstheme="minorHAnsi"/>
                <w:sz w:val="18"/>
                <w:szCs w:val="18"/>
              </w:rPr>
              <w:t>1,028</w:t>
            </w:r>
          </w:p>
        </w:tc>
        <w:tc>
          <w:tcPr>
            <w:tcW w:w="244" w:type="pct"/>
          </w:tcPr>
          <w:p w14:paraId="771C5AD9" w14:textId="77777777" w:rsidR="003E5AA7" w:rsidRPr="003D5592" w:rsidRDefault="003E5AA7" w:rsidP="003D5592">
            <w:pPr>
              <w:jc w:val="center"/>
              <w:rPr>
                <w:rFonts w:cstheme="minorHAnsi"/>
                <w:sz w:val="18"/>
                <w:szCs w:val="18"/>
              </w:rPr>
            </w:pPr>
            <w:r w:rsidRPr="003D5592">
              <w:rPr>
                <w:rFonts w:cstheme="minorHAnsi"/>
                <w:sz w:val="18"/>
                <w:szCs w:val="18"/>
              </w:rPr>
              <w:t>880</w:t>
            </w:r>
          </w:p>
        </w:tc>
        <w:tc>
          <w:tcPr>
            <w:tcW w:w="277" w:type="pct"/>
          </w:tcPr>
          <w:p w14:paraId="15D620EF" w14:textId="77777777" w:rsidR="003E5AA7" w:rsidRPr="003D5592" w:rsidRDefault="003E5AA7" w:rsidP="003D5592">
            <w:pPr>
              <w:jc w:val="center"/>
              <w:rPr>
                <w:rFonts w:cstheme="minorHAnsi"/>
                <w:sz w:val="18"/>
                <w:szCs w:val="18"/>
              </w:rPr>
            </w:pPr>
            <w:r w:rsidRPr="003D5592">
              <w:rPr>
                <w:rFonts w:cstheme="minorHAnsi"/>
                <w:sz w:val="18"/>
                <w:szCs w:val="18"/>
              </w:rPr>
              <w:t>910.84</w:t>
            </w:r>
          </w:p>
        </w:tc>
        <w:tc>
          <w:tcPr>
            <w:tcW w:w="277" w:type="pct"/>
          </w:tcPr>
          <w:p w14:paraId="52BA2C17" w14:textId="77777777" w:rsidR="003E5AA7" w:rsidRPr="003D5592" w:rsidRDefault="003E5AA7" w:rsidP="003D5592">
            <w:pPr>
              <w:jc w:val="center"/>
              <w:rPr>
                <w:rFonts w:cstheme="minorHAnsi"/>
                <w:sz w:val="18"/>
                <w:szCs w:val="18"/>
              </w:rPr>
            </w:pPr>
            <w:r w:rsidRPr="003D5592">
              <w:rPr>
                <w:rFonts w:cstheme="minorHAnsi"/>
                <w:sz w:val="18"/>
                <w:szCs w:val="18"/>
              </w:rPr>
              <w:t>1,020.15</w:t>
            </w:r>
          </w:p>
        </w:tc>
        <w:tc>
          <w:tcPr>
            <w:tcW w:w="294" w:type="pct"/>
          </w:tcPr>
          <w:p w14:paraId="4B3A6232" w14:textId="77777777" w:rsidR="003E5AA7" w:rsidRPr="003D5592" w:rsidRDefault="003E5AA7" w:rsidP="003D5592">
            <w:pPr>
              <w:jc w:val="center"/>
              <w:rPr>
                <w:rFonts w:cstheme="minorHAnsi"/>
                <w:sz w:val="18"/>
                <w:szCs w:val="18"/>
              </w:rPr>
            </w:pPr>
            <w:r w:rsidRPr="003D5592">
              <w:rPr>
                <w:rFonts w:cstheme="minorHAnsi"/>
                <w:sz w:val="18"/>
                <w:szCs w:val="18"/>
              </w:rPr>
              <w:t>1,115.61</w:t>
            </w:r>
          </w:p>
        </w:tc>
        <w:tc>
          <w:tcPr>
            <w:tcW w:w="283" w:type="pct"/>
            <w:shd w:val="clear" w:color="auto" w:fill="D9D9D9" w:themeFill="background1" w:themeFillShade="D9"/>
          </w:tcPr>
          <w:p w14:paraId="19D5EAF6" w14:textId="1954DA3D" w:rsidR="003E5AA7" w:rsidRPr="003D5592" w:rsidRDefault="003E5AA7" w:rsidP="003D5592">
            <w:pPr>
              <w:jc w:val="center"/>
              <w:rPr>
                <w:rFonts w:cstheme="minorHAnsi"/>
                <w:sz w:val="18"/>
                <w:szCs w:val="18"/>
              </w:rPr>
            </w:pPr>
            <w:r w:rsidRPr="003D5592">
              <w:rPr>
                <w:rFonts w:cstheme="minorHAnsi"/>
                <w:color w:val="000000"/>
                <w:sz w:val="18"/>
                <w:szCs w:val="18"/>
              </w:rPr>
              <w:t>9%</w:t>
            </w:r>
          </w:p>
        </w:tc>
        <w:tc>
          <w:tcPr>
            <w:tcW w:w="599" w:type="pct"/>
            <w:vMerge/>
          </w:tcPr>
          <w:p w14:paraId="3EA3AE31" w14:textId="77777777" w:rsidR="003E5AA7" w:rsidRPr="003D5592" w:rsidRDefault="003E5AA7" w:rsidP="003D5592">
            <w:pPr>
              <w:jc w:val="center"/>
              <w:rPr>
                <w:rFonts w:cstheme="minorHAnsi"/>
                <w:sz w:val="18"/>
                <w:szCs w:val="18"/>
              </w:rPr>
            </w:pPr>
          </w:p>
        </w:tc>
      </w:tr>
      <w:tr w:rsidR="003E5AA7" w:rsidRPr="003D5592" w14:paraId="2CEA2A2B" w14:textId="77777777" w:rsidTr="00F47188">
        <w:trPr>
          <w:jc w:val="center"/>
        </w:trPr>
        <w:tc>
          <w:tcPr>
            <w:tcW w:w="520" w:type="pct"/>
          </w:tcPr>
          <w:p w14:paraId="49394A8F"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35EE33D4" w14:textId="77777777" w:rsidR="003E5AA7" w:rsidRPr="003D5592" w:rsidRDefault="003E5AA7" w:rsidP="003D5592">
            <w:pPr>
              <w:jc w:val="center"/>
              <w:rPr>
                <w:rFonts w:cstheme="minorHAnsi"/>
                <w:sz w:val="18"/>
                <w:szCs w:val="18"/>
              </w:rPr>
            </w:pPr>
            <w:r w:rsidRPr="003D5592">
              <w:rPr>
                <w:rFonts w:cstheme="minorHAnsi"/>
                <w:sz w:val="18"/>
                <w:szCs w:val="18"/>
              </w:rPr>
              <w:t>Establishment – further processing</w:t>
            </w:r>
          </w:p>
        </w:tc>
        <w:tc>
          <w:tcPr>
            <w:tcW w:w="401" w:type="pct"/>
          </w:tcPr>
          <w:p w14:paraId="0E472ABA" w14:textId="77777777" w:rsidR="003E5AA7" w:rsidRPr="003D5592" w:rsidRDefault="003E5AA7" w:rsidP="003D5592">
            <w:pPr>
              <w:jc w:val="center"/>
              <w:rPr>
                <w:rFonts w:cstheme="minorHAnsi"/>
                <w:sz w:val="18"/>
                <w:szCs w:val="18"/>
              </w:rPr>
            </w:pPr>
            <w:r w:rsidRPr="003D5592">
              <w:rPr>
                <w:rFonts w:cstheme="minorHAnsi"/>
                <w:sz w:val="18"/>
                <w:szCs w:val="18"/>
              </w:rPr>
              <w:t>Monthly</w:t>
            </w:r>
          </w:p>
        </w:tc>
        <w:tc>
          <w:tcPr>
            <w:tcW w:w="319" w:type="pct"/>
          </w:tcPr>
          <w:p w14:paraId="5B3EEBD3" w14:textId="77777777" w:rsidR="003E5AA7" w:rsidRPr="003D5592" w:rsidRDefault="003E5AA7" w:rsidP="003D5592">
            <w:pPr>
              <w:jc w:val="center"/>
              <w:rPr>
                <w:rFonts w:cstheme="minorHAnsi"/>
                <w:sz w:val="18"/>
                <w:szCs w:val="18"/>
              </w:rPr>
            </w:pPr>
            <w:r w:rsidRPr="003D5592">
              <w:rPr>
                <w:rFonts w:cstheme="minorHAnsi"/>
                <w:sz w:val="18"/>
                <w:szCs w:val="18"/>
              </w:rPr>
              <w:t>1,309</w:t>
            </w:r>
          </w:p>
        </w:tc>
        <w:tc>
          <w:tcPr>
            <w:tcW w:w="356" w:type="pct"/>
            <w:shd w:val="clear" w:color="auto" w:fill="D9D9D9" w:themeFill="background1" w:themeFillShade="D9"/>
          </w:tcPr>
          <w:p w14:paraId="17E9D7B8" w14:textId="77777777" w:rsidR="003E5AA7" w:rsidRPr="003D5592" w:rsidRDefault="003E5AA7" w:rsidP="003D5592">
            <w:pPr>
              <w:jc w:val="center"/>
              <w:rPr>
                <w:rFonts w:cstheme="minorHAnsi"/>
                <w:sz w:val="18"/>
                <w:szCs w:val="18"/>
              </w:rPr>
            </w:pPr>
            <w:r w:rsidRPr="003D5592">
              <w:rPr>
                <w:rFonts w:cstheme="minorHAnsi"/>
                <w:sz w:val="18"/>
                <w:szCs w:val="18"/>
              </w:rPr>
              <w:t>1,289</w:t>
            </w:r>
          </w:p>
        </w:tc>
        <w:tc>
          <w:tcPr>
            <w:tcW w:w="357" w:type="pct"/>
            <w:shd w:val="clear" w:color="auto" w:fill="D9D9D9" w:themeFill="background1" w:themeFillShade="D9"/>
          </w:tcPr>
          <w:p w14:paraId="01056E10" w14:textId="77777777" w:rsidR="003E5AA7" w:rsidRPr="003D5592" w:rsidRDefault="003E5AA7" w:rsidP="003D5592">
            <w:pPr>
              <w:jc w:val="center"/>
              <w:rPr>
                <w:rFonts w:cstheme="minorHAnsi"/>
                <w:sz w:val="18"/>
                <w:szCs w:val="18"/>
              </w:rPr>
            </w:pPr>
            <w:r w:rsidRPr="003D5592">
              <w:rPr>
                <w:rFonts w:cstheme="minorHAnsi"/>
                <w:sz w:val="18"/>
                <w:szCs w:val="18"/>
              </w:rPr>
              <w:t>1,366</w:t>
            </w:r>
          </w:p>
        </w:tc>
        <w:tc>
          <w:tcPr>
            <w:tcW w:w="309" w:type="pct"/>
            <w:shd w:val="clear" w:color="auto" w:fill="D9D9D9" w:themeFill="background1" w:themeFillShade="D9"/>
          </w:tcPr>
          <w:p w14:paraId="485C027A" w14:textId="77777777" w:rsidR="003E5AA7" w:rsidRPr="003D5592" w:rsidRDefault="003E5AA7" w:rsidP="003D5592">
            <w:pPr>
              <w:jc w:val="center"/>
              <w:rPr>
                <w:rFonts w:cstheme="minorHAnsi"/>
                <w:sz w:val="18"/>
                <w:szCs w:val="18"/>
              </w:rPr>
            </w:pPr>
            <w:r w:rsidRPr="003D5592">
              <w:rPr>
                <w:rFonts w:cstheme="minorHAnsi"/>
                <w:sz w:val="18"/>
                <w:szCs w:val="18"/>
              </w:rPr>
              <w:t>1,446</w:t>
            </w:r>
          </w:p>
        </w:tc>
        <w:tc>
          <w:tcPr>
            <w:tcW w:w="331" w:type="pct"/>
            <w:shd w:val="clear" w:color="auto" w:fill="D9D9D9" w:themeFill="background1" w:themeFillShade="D9"/>
          </w:tcPr>
          <w:p w14:paraId="0CD7D1AD" w14:textId="77777777" w:rsidR="003E5AA7" w:rsidRPr="003D5592" w:rsidRDefault="003E5AA7" w:rsidP="003D5592">
            <w:pPr>
              <w:jc w:val="center"/>
              <w:rPr>
                <w:rFonts w:cstheme="minorHAnsi"/>
                <w:sz w:val="18"/>
                <w:szCs w:val="18"/>
              </w:rPr>
            </w:pPr>
            <w:r w:rsidRPr="003D5592">
              <w:rPr>
                <w:rFonts w:cstheme="minorHAnsi"/>
                <w:sz w:val="18"/>
                <w:szCs w:val="18"/>
              </w:rPr>
              <w:t>1,529</w:t>
            </w:r>
          </w:p>
        </w:tc>
        <w:tc>
          <w:tcPr>
            <w:tcW w:w="244" w:type="pct"/>
          </w:tcPr>
          <w:p w14:paraId="4E938023" w14:textId="77777777" w:rsidR="003E5AA7" w:rsidRPr="003D5592" w:rsidRDefault="003E5AA7" w:rsidP="003D5592">
            <w:pPr>
              <w:jc w:val="center"/>
              <w:rPr>
                <w:rFonts w:cstheme="minorHAnsi"/>
                <w:sz w:val="18"/>
                <w:szCs w:val="18"/>
              </w:rPr>
            </w:pPr>
            <w:r w:rsidRPr="003D5592">
              <w:rPr>
                <w:rFonts w:cstheme="minorHAnsi"/>
                <w:sz w:val="18"/>
                <w:szCs w:val="18"/>
              </w:rPr>
              <w:t>1,309</w:t>
            </w:r>
          </w:p>
        </w:tc>
        <w:tc>
          <w:tcPr>
            <w:tcW w:w="277" w:type="pct"/>
          </w:tcPr>
          <w:p w14:paraId="0BA79197" w14:textId="77777777" w:rsidR="003E5AA7" w:rsidRPr="003D5592" w:rsidRDefault="003E5AA7" w:rsidP="003D5592">
            <w:pPr>
              <w:jc w:val="center"/>
              <w:rPr>
                <w:rFonts w:cstheme="minorHAnsi"/>
                <w:sz w:val="18"/>
                <w:szCs w:val="18"/>
              </w:rPr>
            </w:pPr>
            <w:r w:rsidRPr="003D5592">
              <w:rPr>
                <w:rFonts w:cstheme="minorHAnsi"/>
                <w:sz w:val="18"/>
                <w:szCs w:val="18"/>
              </w:rPr>
              <w:t>1,354.87</w:t>
            </w:r>
          </w:p>
        </w:tc>
        <w:tc>
          <w:tcPr>
            <w:tcW w:w="277" w:type="pct"/>
          </w:tcPr>
          <w:p w14:paraId="3688FD49" w14:textId="77777777" w:rsidR="003E5AA7" w:rsidRPr="003D5592" w:rsidRDefault="003E5AA7" w:rsidP="003D5592">
            <w:pPr>
              <w:jc w:val="center"/>
              <w:rPr>
                <w:rFonts w:cstheme="minorHAnsi"/>
                <w:sz w:val="18"/>
                <w:szCs w:val="18"/>
              </w:rPr>
            </w:pPr>
            <w:r w:rsidRPr="003D5592">
              <w:rPr>
                <w:rFonts w:cstheme="minorHAnsi"/>
                <w:sz w:val="18"/>
                <w:szCs w:val="18"/>
              </w:rPr>
              <w:t>1,517.48</w:t>
            </w:r>
          </w:p>
        </w:tc>
        <w:tc>
          <w:tcPr>
            <w:tcW w:w="294" w:type="pct"/>
          </w:tcPr>
          <w:p w14:paraId="4069B289" w14:textId="77777777" w:rsidR="003E5AA7" w:rsidRPr="003D5592" w:rsidRDefault="003E5AA7" w:rsidP="003D5592">
            <w:pPr>
              <w:jc w:val="center"/>
              <w:rPr>
                <w:rFonts w:cstheme="minorHAnsi"/>
                <w:sz w:val="18"/>
                <w:szCs w:val="18"/>
              </w:rPr>
            </w:pPr>
            <w:r w:rsidRPr="003D5592">
              <w:rPr>
                <w:rFonts w:cstheme="minorHAnsi"/>
                <w:sz w:val="18"/>
                <w:szCs w:val="18"/>
              </w:rPr>
              <w:t>1,659.46</w:t>
            </w:r>
          </w:p>
        </w:tc>
        <w:tc>
          <w:tcPr>
            <w:tcW w:w="283" w:type="pct"/>
            <w:shd w:val="clear" w:color="auto" w:fill="D9D9D9" w:themeFill="background1" w:themeFillShade="D9"/>
          </w:tcPr>
          <w:p w14:paraId="31F30384" w14:textId="67450E48" w:rsidR="003E5AA7" w:rsidRPr="003D5592" w:rsidRDefault="003E5AA7" w:rsidP="003D5592">
            <w:pPr>
              <w:jc w:val="center"/>
              <w:rPr>
                <w:rFonts w:cstheme="minorHAnsi"/>
                <w:sz w:val="18"/>
                <w:szCs w:val="18"/>
              </w:rPr>
            </w:pPr>
            <w:r w:rsidRPr="003D5592">
              <w:rPr>
                <w:rFonts w:cstheme="minorHAnsi"/>
                <w:color w:val="000000"/>
                <w:sz w:val="18"/>
                <w:szCs w:val="18"/>
              </w:rPr>
              <w:t>9%</w:t>
            </w:r>
          </w:p>
        </w:tc>
        <w:tc>
          <w:tcPr>
            <w:tcW w:w="599" w:type="pct"/>
            <w:vMerge/>
          </w:tcPr>
          <w:p w14:paraId="52DABF4F" w14:textId="77777777" w:rsidR="003E5AA7" w:rsidRPr="003D5592" w:rsidRDefault="003E5AA7" w:rsidP="003D5592">
            <w:pPr>
              <w:jc w:val="center"/>
              <w:rPr>
                <w:rFonts w:cstheme="minorHAnsi"/>
                <w:sz w:val="18"/>
                <w:szCs w:val="18"/>
              </w:rPr>
            </w:pPr>
          </w:p>
        </w:tc>
      </w:tr>
      <w:tr w:rsidR="003E5AA7" w:rsidRPr="003D5592" w14:paraId="00310E46" w14:textId="77777777" w:rsidTr="00F47188">
        <w:trPr>
          <w:jc w:val="center"/>
        </w:trPr>
        <w:tc>
          <w:tcPr>
            <w:tcW w:w="520" w:type="pct"/>
          </w:tcPr>
          <w:p w14:paraId="2E607FC0" w14:textId="77777777" w:rsidR="003E5AA7" w:rsidRPr="003D5592" w:rsidRDefault="003E5AA7" w:rsidP="003D5592">
            <w:pPr>
              <w:jc w:val="center"/>
              <w:rPr>
                <w:rFonts w:cstheme="minorHAnsi"/>
                <w:sz w:val="18"/>
                <w:szCs w:val="18"/>
              </w:rPr>
            </w:pPr>
            <w:r w:rsidRPr="003D5592">
              <w:rPr>
                <w:rFonts w:cstheme="minorHAnsi"/>
                <w:sz w:val="18"/>
                <w:szCs w:val="18"/>
              </w:rPr>
              <w:lastRenderedPageBreak/>
              <w:t>Levy-based charge</w:t>
            </w:r>
          </w:p>
        </w:tc>
        <w:tc>
          <w:tcPr>
            <w:tcW w:w="433" w:type="pct"/>
          </w:tcPr>
          <w:p w14:paraId="4711B135" w14:textId="77777777" w:rsidR="003E5AA7" w:rsidRPr="003D5592" w:rsidRDefault="003E5AA7" w:rsidP="003D5592">
            <w:pPr>
              <w:jc w:val="center"/>
              <w:rPr>
                <w:rFonts w:cstheme="minorHAnsi"/>
                <w:sz w:val="18"/>
                <w:szCs w:val="18"/>
              </w:rPr>
            </w:pPr>
            <w:r w:rsidRPr="003D5592">
              <w:rPr>
                <w:rFonts w:cstheme="minorHAnsi"/>
                <w:sz w:val="18"/>
                <w:szCs w:val="18"/>
              </w:rPr>
              <w:t>Establishment – independent boning rooms</w:t>
            </w:r>
          </w:p>
        </w:tc>
        <w:tc>
          <w:tcPr>
            <w:tcW w:w="401" w:type="pct"/>
          </w:tcPr>
          <w:p w14:paraId="0CC80A89" w14:textId="77777777" w:rsidR="003E5AA7" w:rsidRPr="003D5592" w:rsidRDefault="003E5AA7" w:rsidP="003D5592">
            <w:pPr>
              <w:jc w:val="center"/>
              <w:rPr>
                <w:rFonts w:cstheme="minorHAnsi"/>
                <w:sz w:val="18"/>
                <w:szCs w:val="18"/>
              </w:rPr>
            </w:pPr>
            <w:r w:rsidRPr="003D5592">
              <w:rPr>
                <w:rFonts w:cstheme="minorHAnsi"/>
                <w:sz w:val="18"/>
                <w:szCs w:val="18"/>
              </w:rPr>
              <w:t>Monthly</w:t>
            </w:r>
          </w:p>
        </w:tc>
        <w:tc>
          <w:tcPr>
            <w:tcW w:w="319" w:type="pct"/>
          </w:tcPr>
          <w:p w14:paraId="7148D9CC" w14:textId="77777777" w:rsidR="003E5AA7" w:rsidRPr="003D5592" w:rsidRDefault="003E5AA7" w:rsidP="003D5592">
            <w:pPr>
              <w:jc w:val="center"/>
              <w:rPr>
                <w:rFonts w:cstheme="minorHAnsi"/>
                <w:sz w:val="18"/>
                <w:szCs w:val="18"/>
              </w:rPr>
            </w:pPr>
            <w:r w:rsidRPr="003D5592">
              <w:rPr>
                <w:rFonts w:cstheme="minorHAnsi"/>
                <w:sz w:val="18"/>
                <w:szCs w:val="18"/>
              </w:rPr>
              <w:t>1,309</w:t>
            </w:r>
          </w:p>
        </w:tc>
        <w:tc>
          <w:tcPr>
            <w:tcW w:w="356" w:type="pct"/>
            <w:shd w:val="clear" w:color="auto" w:fill="D9D9D9" w:themeFill="background1" w:themeFillShade="D9"/>
          </w:tcPr>
          <w:p w14:paraId="12D85183" w14:textId="77777777" w:rsidR="003E5AA7" w:rsidRPr="003D5592" w:rsidRDefault="003E5AA7" w:rsidP="003D5592">
            <w:pPr>
              <w:jc w:val="center"/>
              <w:rPr>
                <w:rFonts w:cstheme="minorHAnsi"/>
                <w:sz w:val="18"/>
                <w:szCs w:val="18"/>
              </w:rPr>
            </w:pPr>
            <w:r w:rsidRPr="003D5592">
              <w:rPr>
                <w:rFonts w:cstheme="minorHAnsi"/>
                <w:sz w:val="18"/>
                <w:szCs w:val="18"/>
              </w:rPr>
              <w:t>1,289</w:t>
            </w:r>
          </w:p>
        </w:tc>
        <w:tc>
          <w:tcPr>
            <w:tcW w:w="357" w:type="pct"/>
            <w:shd w:val="clear" w:color="auto" w:fill="D9D9D9" w:themeFill="background1" w:themeFillShade="D9"/>
          </w:tcPr>
          <w:p w14:paraId="0FBBBF5F" w14:textId="77777777" w:rsidR="003E5AA7" w:rsidRPr="003D5592" w:rsidRDefault="003E5AA7" w:rsidP="003D5592">
            <w:pPr>
              <w:jc w:val="center"/>
              <w:rPr>
                <w:rFonts w:cstheme="minorHAnsi"/>
                <w:sz w:val="18"/>
                <w:szCs w:val="18"/>
              </w:rPr>
            </w:pPr>
            <w:r w:rsidRPr="003D5592">
              <w:rPr>
                <w:rFonts w:cstheme="minorHAnsi"/>
                <w:sz w:val="18"/>
                <w:szCs w:val="18"/>
              </w:rPr>
              <w:t>1,366</w:t>
            </w:r>
          </w:p>
        </w:tc>
        <w:tc>
          <w:tcPr>
            <w:tcW w:w="309" w:type="pct"/>
            <w:shd w:val="clear" w:color="auto" w:fill="D9D9D9" w:themeFill="background1" w:themeFillShade="D9"/>
          </w:tcPr>
          <w:p w14:paraId="30A95C81" w14:textId="77777777" w:rsidR="003E5AA7" w:rsidRPr="003D5592" w:rsidRDefault="003E5AA7" w:rsidP="003D5592">
            <w:pPr>
              <w:jc w:val="center"/>
              <w:rPr>
                <w:rFonts w:cstheme="minorHAnsi"/>
                <w:sz w:val="18"/>
                <w:szCs w:val="18"/>
              </w:rPr>
            </w:pPr>
            <w:r w:rsidRPr="003D5592">
              <w:rPr>
                <w:rFonts w:cstheme="minorHAnsi"/>
                <w:sz w:val="18"/>
                <w:szCs w:val="18"/>
              </w:rPr>
              <w:t>1,446</w:t>
            </w:r>
          </w:p>
        </w:tc>
        <w:tc>
          <w:tcPr>
            <w:tcW w:w="331" w:type="pct"/>
            <w:shd w:val="clear" w:color="auto" w:fill="D9D9D9" w:themeFill="background1" w:themeFillShade="D9"/>
          </w:tcPr>
          <w:p w14:paraId="6C4E9528" w14:textId="77777777" w:rsidR="003E5AA7" w:rsidRPr="003D5592" w:rsidRDefault="003E5AA7" w:rsidP="003D5592">
            <w:pPr>
              <w:jc w:val="center"/>
              <w:rPr>
                <w:rFonts w:cstheme="minorHAnsi"/>
                <w:sz w:val="18"/>
                <w:szCs w:val="18"/>
              </w:rPr>
            </w:pPr>
            <w:r w:rsidRPr="003D5592">
              <w:rPr>
                <w:rFonts w:cstheme="minorHAnsi"/>
                <w:sz w:val="18"/>
                <w:szCs w:val="18"/>
              </w:rPr>
              <w:t>1,529</w:t>
            </w:r>
          </w:p>
        </w:tc>
        <w:tc>
          <w:tcPr>
            <w:tcW w:w="244" w:type="pct"/>
          </w:tcPr>
          <w:p w14:paraId="1DBD06A3" w14:textId="77777777" w:rsidR="003E5AA7" w:rsidRPr="003D5592" w:rsidRDefault="003E5AA7" w:rsidP="003D5592">
            <w:pPr>
              <w:jc w:val="center"/>
              <w:rPr>
                <w:rFonts w:cstheme="minorHAnsi"/>
                <w:sz w:val="18"/>
                <w:szCs w:val="18"/>
              </w:rPr>
            </w:pPr>
            <w:r w:rsidRPr="003D5592">
              <w:rPr>
                <w:rFonts w:cstheme="minorHAnsi"/>
                <w:sz w:val="18"/>
                <w:szCs w:val="18"/>
              </w:rPr>
              <w:t>1,309</w:t>
            </w:r>
          </w:p>
        </w:tc>
        <w:tc>
          <w:tcPr>
            <w:tcW w:w="277" w:type="pct"/>
          </w:tcPr>
          <w:p w14:paraId="77B44C4A" w14:textId="77777777" w:rsidR="003E5AA7" w:rsidRPr="003D5592" w:rsidRDefault="003E5AA7" w:rsidP="003D5592">
            <w:pPr>
              <w:jc w:val="center"/>
              <w:rPr>
                <w:rFonts w:cstheme="minorHAnsi"/>
                <w:sz w:val="18"/>
                <w:szCs w:val="18"/>
              </w:rPr>
            </w:pPr>
            <w:r w:rsidRPr="003D5592">
              <w:rPr>
                <w:rFonts w:cstheme="minorHAnsi"/>
                <w:sz w:val="18"/>
                <w:szCs w:val="18"/>
              </w:rPr>
              <w:t>1,354.87</w:t>
            </w:r>
          </w:p>
        </w:tc>
        <w:tc>
          <w:tcPr>
            <w:tcW w:w="277" w:type="pct"/>
          </w:tcPr>
          <w:p w14:paraId="5ADFB21C" w14:textId="77777777" w:rsidR="003E5AA7" w:rsidRPr="003D5592" w:rsidRDefault="003E5AA7" w:rsidP="003D5592">
            <w:pPr>
              <w:jc w:val="center"/>
              <w:rPr>
                <w:rFonts w:cstheme="minorHAnsi"/>
                <w:sz w:val="18"/>
                <w:szCs w:val="18"/>
              </w:rPr>
            </w:pPr>
            <w:r w:rsidRPr="003D5592">
              <w:rPr>
                <w:rFonts w:cstheme="minorHAnsi"/>
                <w:sz w:val="18"/>
                <w:szCs w:val="18"/>
              </w:rPr>
              <w:t>1,517.48</w:t>
            </w:r>
          </w:p>
        </w:tc>
        <w:tc>
          <w:tcPr>
            <w:tcW w:w="294" w:type="pct"/>
          </w:tcPr>
          <w:p w14:paraId="52C0C67F" w14:textId="77777777" w:rsidR="003E5AA7" w:rsidRPr="003D5592" w:rsidRDefault="003E5AA7" w:rsidP="003D5592">
            <w:pPr>
              <w:jc w:val="center"/>
              <w:rPr>
                <w:rFonts w:cstheme="minorHAnsi"/>
                <w:sz w:val="18"/>
                <w:szCs w:val="18"/>
              </w:rPr>
            </w:pPr>
            <w:r w:rsidRPr="003D5592">
              <w:rPr>
                <w:rFonts w:cstheme="minorHAnsi"/>
                <w:sz w:val="18"/>
                <w:szCs w:val="18"/>
              </w:rPr>
              <w:t>1,659.46</w:t>
            </w:r>
          </w:p>
        </w:tc>
        <w:tc>
          <w:tcPr>
            <w:tcW w:w="283" w:type="pct"/>
            <w:shd w:val="clear" w:color="auto" w:fill="D9D9D9" w:themeFill="background1" w:themeFillShade="D9"/>
          </w:tcPr>
          <w:p w14:paraId="488BC64F" w14:textId="76C3B582" w:rsidR="003E5AA7" w:rsidRPr="003D5592" w:rsidRDefault="003E5AA7" w:rsidP="003D5592">
            <w:pPr>
              <w:jc w:val="center"/>
              <w:rPr>
                <w:rFonts w:cstheme="minorHAnsi"/>
                <w:sz w:val="18"/>
                <w:szCs w:val="18"/>
              </w:rPr>
            </w:pPr>
            <w:r w:rsidRPr="003D5592">
              <w:rPr>
                <w:rFonts w:cstheme="minorHAnsi"/>
                <w:color w:val="000000"/>
                <w:sz w:val="18"/>
                <w:szCs w:val="18"/>
              </w:rPr>
              <w:t>9%</w:t>
            </w:r>
          </w:p>
        </w:tc>
        <w:tc>
          <w:tcPr>
            <w:tcW w:w="599" w:type="pct"/>
            <w:vMerge/>
          </w:tcPr>
          <w:p w14:paraId="3543AC2D" w14:textId="77777777" w:rsidR="003E5AA7" w:rsidRPr="003D5592" w:rsidRDefault="003E5AA7" w:rsidP="003D5592">
            <w:pPr>
              <w:jc w:val="center"/>
              <w:rPr>
                <w:rFonts w:cstheme="minorHAnsi"/>
                <w:sz w:val="18"/>
                <w:szCs w:val="18"/>
              </w:rPr>
            </w:pPr>
          </w:p>
        </w:tc>
      </w:tr>
      <w:tr w:rsidR="003E5AA7" w:rsidRPr="003D5592" w14:paraId="65D7C6CE" w14:textId="77777777" w:rsidTr="00F47188">
        <w:trPr>
          <w:jc w:val="center"/>
        </w:trPr>
        <w:tc>
          <w:tcPr>
            <w:tcW w:w="520" w:type="pct"/>
          </w:tcPr>
          <w:p w14:paraId="74FD3153"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305A2934" w14:textId="77777777" w:rsidR="003E5AA7" w:rsidRPr="003D5592" w:rsidRDefault="003E5AA7" w:rsidP="003D5592">
            <w:pPr>
              <w:jc w:val="center"/>
              <w:rPr>
                <w:rFonts w:cstheme="minorHAnsi"/>
                <w:sz w:val="18"/>
                <w:szCs w:val="18"/>
              </w:rPr>
            </w:pPr>
            <w:r w:rsidRPr="003D5592">
              <w:rPr>
                <w:rFonts w:cstheme="minorHAnsi"/>
                <w:sz w:val="18"/>
                <w:szCs w:val="18"/>
              </w:rPr>
              <w:t>Establishment – poultry</w:t>
            </w:r>
          </w:p>
        </w:tc>
        <w:tc>
          <w:tcPr>
            <w:tcW w:w="401" w:type="pct"/>
          </w:tcPr>
          <w:p w14:paraId="0DEB6EE9" w14:textId="77777777" w:rsidR="003E5AA7" w:rsidRPr="003D5592" w:rsidRDefault="003E5AA7" w:rsidP="003D5592">
            <w:pPr>
              <w:jc w:val="center"/>
              <w:rPr>
                <w:rFonts w:cstheme="minorHAnsi"/>
                <w:sz w:val="18"/>
                <w:szCs w:val="18"/>
              </w:rPr>
            </w:pPr>
            <w:r w:rsidRPr="003D5592">
              <w:rPr>
                <w:rFonts w:cstheme="minorHAnsi"/>
                <w:sz w:val="18"/>
                <w:szCs w:val="18"/>
              </w:rPr>
              <w:t>Monthly</w:t>
            </w:r>
          </w:p>
        </w:tc>
        <w:tc>
          <w:tcPr>
            <w:tcW w:w="319" w:type="pct"/>
          </w:tcPr>
          <w:p w14:paraId="1C0A8AE8" w14:textId="77777777" w:rsidR="003E5AA7" w:rsidRPr="003D5592" w:rsidRDefault="003E5AA7" w:rsidP="003D5592">
            <w:pPr>
              <w:jc w:val="center"/>
              <w:rPr>
                <w:rFonts w:cstheme="minorHAnsi"/>
                <w:sz w:val="18"/>
                <w:szCs w:val="18"/>
              </w:rPr>
            </w:pPr>
            <w:r w:rsidRPr="003D5592">
              <w:rPr>
                <w:rFonts w:cstheme="minorHAnsi"/>
                <w:sz w:val="18"/>
                <w:szCs w:val="18"/>
              </w:rPr>
              <w:t>1,309</w:t>
            </w:r>
          </w:p>
        </w:tc>
        <w:tc>
          <w:tcPr>
            <w:tcW w:w="356" w:type="pct"/>
            <w:shd w:val="clear" w:color="auto" w:fill="D9D9D9" w:themeFill="background1" w:themeFillShade="D9"/>
          </w:tcPr>
          <w:p w14:paraId="5B7FAAD7" w14:textId="77777777" w:rsidR="003E5AA7" w:rsidRPr="003D5592" w:rsidRDefault="003E5AA7" w:rsidP="003D5592">
            <w:pPr>
              <w:jc w:val="center"/>
              <w:rPr>
                <w:rFonts w:cstheme="minorHAnsi"/>
                <w:sz w:val="18"/>
                <w:szCs w:val="18"/>
              </w:rPr>
            </w:pPr>
            <w:r w:rsidRPr="003D5592">
              <w:rPr>
                <w:rFonts w:cstheme="minorHAnsi"/>
                <w:sz w:val="18"/>
                <w:szCs w:val="18"/>
              </w:rPr>
              <w:t>1,289</w:t>
            </w:r>
          </w:p>
        </w:tc>
        <w:tc>
          <w:tcPr>
            <w:tcW w:w="357" w:type="pct"/>
            <w:shd w:val="clear" w:color="auto" w:fill="D9D9D9" w:themeFill="background1" w:themeFillShade="D9"/>
          </w:tcPr>
          <w:p w14:paraId="4BC9DBA9" w14:textId="77777777" w:rsidR="003E5AA7" w:rsidRPr="003D5592" w:rsidRDefault="003E5AA7" w:rsidP="003D5592">
            <w:pPr>
              <w:jc w:val="center"/>
              <w:rPr>
                <w:rFonts w:cstheme="minorHAnsi"/>
                <w:sz w:val="18"/>
                <w:szCs w:val="18"/>
              </w:rPr>
            </w:pPr>
            <w:r w:rsidRPr="003D5592">
              <w:rPr>
                <w:rFonts w:cstheme="minorHAnsi"/>
                <w:sz w:val="18"/>
                <w:szCs w:val="18"/>
              </w:rPr>
              <w:t>1,366</w:t>
            </w:r>
          </w:p>
        </w:tc>
        <w:tc>
          <w:tcPr>
            <w:tcW w:w="309" w:type="pct"/>
            <w:shd w:val="clear" w:color="auto" w:fill="D9D9D9" w:themeFill="background1" w:themeFillShade="D9"/>
          </w:tcPr>
          <w:p w14:paraId="19FCCF45" w14:textId="77777777" w:rsidR="003E5AA7" w:rsidRPr="003D5592" w:rsidRDefault="003E5AA7" w:rsidP="003D5592">
            <w:pPr>
              <w:jc w:val="center"/>
              <w:rPr>
                <w:rFonts w:cstheme="minorHAnsi"/>
                <w:sz w:val="18"/>
                <w:szCs w:val="18"/>
              </w:rPr>
            </w:pPr>
            <w:r w:rsidRPr="003D5592">
              <w:rPr>
                <w:rFonts w:cstheme="minorHAnsi"/>
                <w:sz w:val="18"/>
                <w:szCs w:val="18"/>
              </w:rPr>
              <w:t>1,446</w:t>
            </w:r>
          </w:p>
        </w:tc>
        <w:tc>
          <w:tcPr>
            <w:tcW w:w="331" w:type="pct"/>
            <w:shd w:val="clear" w:color="auto" w:fill="D9D9D9" w:themeFill="background1" w:themeFillShade="D9"/>
          </w:tcPr>
          <w:p w14:paraId="12A83A9F" w14:textId="77777777" w:rsidR="003E5AA7" w:rsidRPr="003D5592" w:rsidRDefault="003E5AA7" w:rsidP="003D5592">
            <w:pPr>
              <w:jc w:val="center"/>
              <w:rPr>
                <w:rFonts w:cstheme="minorHAnsi"/>
                <w:sz w:val="18"/>
                <w:szCs w:val="18"/>
              </w:rPr>
            </w:pPr>
            <w:r w:rsidRPr="003D5592">
              <w:rPr>
                <w:rFonts w:cstheme="minorHAnsi"/>
                <w:sz w:val="18"/>
                <w:szCs w:val="18"/>
              </w:rPr>
              <w:t>1,529</w:t>
            </w:r>
          </w:p>
        </w:tc>
        <w:tc>
          <w:tcPr>
            <w:tcW w:w="244" w:type="pct"/>
          </w:tcPr>
          <w:p w14:paraId="5ADDB436" w14:textId="77777777" w:rsidR="003E5AA7" w:rsidRPr="003D5592" w:rsidRDefault="003E5AA7" w:rsidP="003D5592">
            <w:pPr>
              <w:jc w:val="center"/>
              <w:rPr>
                <w:rFonts w:cstheme="minorHAnsi"/>
                <w:sz w:val="18"/>
                <w:szCs w:val="18"/>
              </w:rPr>
            </w:pPr>
            <w:r w:rsidRPr="003D5592">
              <w:rPr>
                <w:rFonts w:cstheme="minorHAnsi"/>
                <w:sz w:val="18"/>
                <w:szCs w:val="18"/>
              </w:rPr>
              <w:t>1,309</w:t>
            </w:r>
          </w:p>
        </w:tc>
        <w:tc>
          <w:tcPr>
            <w:tcW w:w="277" w:type="pct"/>
          </w:tcPr>
          <w:p w14:paraId="06575C47" w14:textId="77777777" w:rsidR="003E5AA7" w:rsidRPr="003D5592" w:rsidRDefault="003E5AA7" w:rsidP="003D5592">
            <w:pPr>
              <w:jc w:val="center"/>
              <w:rPr>
                <w:rFonts w:cstheme="minorHAnsi"/>
                <w:sz w:val="18"/>
                <w:szCs w:val="18"/>
              </w:rPr>
            </w:pPr>
            <w:r w:rsidRPr="003D5592">
              <w:rPr>
                <w:rFonts w:cstheme="minorHAnsi"/>
                <w:sz w:val="18"/>
                <w:szCs w:val="18"/>
              </w:rPr>
              <w:t>1,354.87</w:t>
            </w:r>
          </w:p>
        </w:tc>
        <w:tc>
          <w:tcPr>
            <w:tcW w:w="277" w:type="pct"/>
          </w:tcPr>
          <w:p w14:paraId="607BCF68" w14:textId="77777777" w:rsidR="003E5AA7" w:rsidRPr="003D5592" w:rsidRDefault="003E5AA7" w:rsidP="003D5592">
            <w:pPr>
              <w:jc w:val="center"/>
              <w:rPr>
                <w:rFonts w:cstheme="minorHAnsi"/>
                <w:sz w:val="18"/>
                <w:szCs w:val="18"/>
              </w:rPr>
            </w:pPr>
            <w:r w:rsidRPr="003D5592">
              <w:rPr>
                <w:rFonts w:cstheme="minorHAnsi"/>
                <w:sz w:val="18"/>
                <w:szCs w:val="18"/>
              </w:rPr>
              <w:t>1,517.48</w:t>
            </w:r>
          </w:p>
        </w:tc>
        <w:tc>
          <w:tcPr>
            <w:tcW w:w="294" w:type="pct"/>
          </w:tcPr>
          <w:p w14:paraId="08D0AACB" w14:textId="77777777" w:rsidR="003E5AA7" w:rsidRPr="003D5592" w:rsidRDefault="003E5AA7" w:rsidP="003D5592">
            <w:pPr>
              <w:jc w:val="center"/>
              <w:rPr>
                <w:rFonts w:cstheme="minorHAnsi"/>
                <w:sz w:val="18"/>
                <w:szCs w:val="18"/>
              </w:rPr>
            </w:pPr>
            <w:r w:rsidRPr="003D5592">
              <w:rPr>
                <w:rFonts w:cstheme="minorHAnsi"/>
                <w:sz w:val="18"/>
                <w:szCs w:val="18"/>
              </w:rPr>
              <w:t>1,659.46</w:t>
            </w:r>
          </w:p>
        </w:tc>
        <w:tc>
          <w:tcPr>
            <w:tcW w:w="283" w:type="pct"/>
            <w:shd w:val="clear" w:color="auto" w:fill="D9D9D9" w:themeFill="background1" w:themeFillShade="D9"/>
          </w:tcPr>
          <w:p w14:paraId="4834D156" w14:textId="4D1726C6" w:rsidR="003E5AA7" w:rsidRPr="003D5592" w:rsidRDefault="003E5AA7" w:rsidP="003D5592">
            <w:pPr>
              <w:jc w:val="center"/>
              <w:rPr>
                <w:rFonts w:cstheme="minorHAnsi"/>
                <w:sz w:val="18"/>
                <w:szCs w:val="18"/>
              </w:rPr>
            </w:pPr>
            <w:r w:rsidRPr="003D5592">
              <w:rPr>
                <w:rFonts w:cstheme="minorHAnsi"/>
                <w:color w:val="000000"/>
                <w:sz w:val="18"/>
                <w:szCs w:val="18"/>
              </w:rPr>
              <w:t>9%</w:t>
            </w:r>
          </w:p>
        </w:tc>
        <w:tc>
          <w:tcPr>
            <w:tcW w:w="599" w:type="pct"/>
            <w:vMerge/>
          </w:tcPr>
          <w:p w14:paraId="2D4FB4CC" w14:textId="77777777" w:rsidR="003E5AA7" w:rsidRPr="003D5592" w:rsidRDefault="003E5AA7" w:rsidP="003D5592">
            <w:pPr>
              <w:jc w:val="center"/>
              <w:rPr>
                <w:rFonts w:cstheme="minorHAnsi"/>
                <w:sz w:val="18"/>
                <w:szCs w:val="18"/>
              </w:rPr>
            </w:pPr>
          </w:p>
        </w:tc>
      </w:tr>
      <w:tr w:rsidR="003E5AA7" w:rsidRPr="003D5592" w14:paraId="186FE6E2" w14:textId="77777777" w:rsidTr="00F47188">
        <w:trPr>
          <w:jc w:val="center"/>
        </w:trPr>
        <w:tc>
          <w:tcPr>
            <w:tcW w:w="520" w:type="pct"/>
          </w:tcPr>
          <w:p w14:paraId="21F2BEBB"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788BC301" w14:textId="77777777" w:rsidR="003E5AA7" w:rsidRPr="003D5592" w:rsidRDefault="003E5AA7" w:rsidP="003D5592">
            <w:pPr>
              <w:jc w:val="center"/>
              <w:rPr>
                <w:rFonts w:cstheme="minorHAnsi"/>
                <w:sz w:val="18"/>
                <w:szCs w:val="18"/>
              </w:rPr>
            </w:pPr>
            <w:r w:rsidRPr="003D5592">
              <w:rPr>
                <w:rFonts w:cstheme="minorHAnsi"/>
                <w:sz w:val="18"/>
                <w:szCs w:val="18"/>
              </w:rPr>
              <w:t>Establishment – storage and transportation</w:t>
            </w:r>
          </w:p>
        </w:tc>
        <w:tc>
          <w:tcPr>
            <w:tcW w:w="401" w:type="pct"/>
          </w:tcPr>
          <w:p w14:paraId="24C4EA9C" w14:textId="77777777" w:rsidR="003E5AA7" w:rsidRPr="003D5592" w:rsidRDefault="003E5AA7" w:rsidP="003D5592">
            <w:pPr>
              <w:jc w:val="center"/>
              <w:rPr>
                <w:rFonts w:cstheme="minorHAnsi"/>
                <w:sz w:val="18"/>
                <w:szCs w:val="18"/>
              </w:rPr>
            </w:pPr>
            <w:r w:rsidRPr="003D5592">
              <w:rPr>
                <w:rFonts w:cstheme="minorHAnsi"/>
                <w:sz w:val="18"/>
                <w:szCs w:val="18"/>
              </w:rPr>
              <w:t>Monthly</w:t>
            </w:r>
          </w:p>
        </w:tc>
        <w:tc>
          <w:tcPr>
            <w:tcW w:w="319" w:type="pct"/>
          </w:tcPr>
          <w:p w14:paraId="31693638" w14:textId="77777777" w:rsidR="003E5AA7" w:rsidRPr="003D5592" w:rsidRDefault="003E5AA7" w:rsidP="003D5592">
            <w:pPr>
              <w:jc w:val="center"/>
              <w:rPr>
                <w:rFonts w:cstheme="minorHAnsi"/>
                <w:sz w:val="18"/>
                <w:szCs w:val="18"/>
              </w:rPr>
            </w:pPr>
            <w:r w:rsidRPr="003D5592">
              <w:rPr>
                <w:rFonts w:cstheme="minorHAnsi"/>
                <w:sz w:val="18"/>
                <w:szCs w:val="18"/>
              </w:rPr>
              <w:t>880</w:t>
            </w:r>
          </w:p>
        </w:tc>
        <w:tc>
          <w:tcPr>
            <w:tcW w:w="356" w:type="pct"/>
            <w:shd w:val="clear" w:color="auto" w:fill="D9D9D9" w:themeFill="background1" w:themeFillShade="D9"/>
          </w:tcPr>
          <w:p w14:paraId="2C51CA20" w14:textId="77777777" w:rsidR="003E5AA7" w:rsidRPr="003D5592" w:rsidRDefault="003E5AA7" w:rsidP="003D5592">
            <w:pPr>
              <w:jc w:val="center"/>
              <w:rPr>
                <w:rFonts w:cstheme="minorHAnsi"/>
                <w:sz w:val="18"/>
                <w:szCs w:val="18"/>
              </w:rPr>
            </w:pPr>
            <w:r w:rsidRPr="003D5592">
              <w:rPr>
                <w:rFonts w:cstheme="minorHAnsi"/>
                <w:sz w:val="18"/>
                <w:szCs w:val="18"/>
              </w:rPr>
              <w:t>867</w:t>
            </w:r>
          </w:p>
        </w:tc>
        <w:tc>
          <w:tcPr>
            <w:tcW w:w="357" w:type="pct"/>
            <w:shd w:val="clear" w:color="auto" w:fill="D9D9D9" w:themeFill="background1" w:themeFillShade="D9"/>
          </w:tcPr>
          <w:p w14:paraId="58C407EA" w14:textId="77777777" w:rsidR="003E5AA7" w:rsidRPr="003D5592" w:rsidRDefault="003E5AA7" w:rsidP="003D5592">
            <w:pPr>
              <w:jc w:val="center"/>
              <w:rPr>
                <w:rFonts w:cstheme="minorHAnsi"/>
                <w:sz w:val="18"/>
                <w:szCs w:val="18"/>
              </w:rPr>
            </w:pPr>
            <w:r w:rsidRPr="003D5592">
              <w:rPr>
                <w:rFonts w:cstheme="minorHAnsi"/>
                <w:sz w:val="18"/>
                <w:szCs w:val="18"/>
              </w:rPr>
              <w:t>918</w:t>
            </w:r>
          </w:p>
        </w:tc>
        <w:tc>
          <w:tcPr>
            <w:tcW w:w="309" w:type="pct"/>
            <w:shd w:val="clear" w:color="auto" w:fill="D9D9D9" w:themeFill="background1" w:themeFillShade="D9"/>
          </w:tcPr>
          <w:p w14:paraId="73707120" w14:textId="77777777" w:rsidR="003E5AA7" w:rsidRPr="003D5592" w:rsidRDefault="003E5AA7" w:rsidP="003D5592">
            <w:pPr>
              <w:jc w:val="center"/>
              <w:rPr>
                <w:rFonts w:cstheme="minorHAnsi"/>
                <w:sz w:val="18"/>
                <w:szCs w:val="18"/>
              </w:rPr>
            </w:pPr>
            <w:r w:rsidRPr="003D5592">
              <w:rPr>
                <w:rFonts w:cstheme="minorHAnsi"/>
                <w:sz w:val="18"/>
                <w:szCs w:val="18"/>
              </w:rPr>
              <w:t>972</w:t>
            </w:r>
          </w:p>
        </w:tc>
        <w:tc>
          <w:tcPr>
            <w:tcW w:w="331" w:type="pct"/>
            <w:shd w:val="clear" w:color="auto" w:fill="D9D9D9" w:themeFill="background1" w:themeFillShade="D9"/>
          </w:tcPr>
          <w:p w14:paraId="3BB0BFA7" w14:textId="77777777" w:rsidR="003E5AA7" w:rsidRPr="003D5592" w:rsidRDefault="003E5AA7" w:rsidP="003D5592">
            <w:pPr>
              <w:jc w:val="center"/>
              <w:rPr>
                <w:rFonts w:cstheme="minorHAnsi"/>
                <w:sz w:val="18"/>
                <w:szCs w:val="18"/>
              </w:rPr>
            </w:pPr>
            <w:r w:rsidRPr="003D5592">
              <w:rPr>
                <w:rFonts w:cstheme="minorHAnsi"/>
                <w:sz w:val="18"/>
                <w:szCs w:val="18"/>
              </w:rPr>
              <w:t>1028</w:t>
            </w:r>
          </w:p>
        </w:tc>
        <w:tc>
          <w:tcPr>
            <w:tcW w:w="244" w:type="pct"/>
          </w:tcPr>
          <w:p w14:paraId="06B53A38" w14:textId="77777777" w:rsidR="003E5AA7" w:rsidRPr="003D5592" w:rsidRDefault="003E5AA7" w:rsidP="003D5592">
            <w:pPr>
              <w:jc w:val="center"/>
              <w:rPr>
                <w:rFonts w:cstheme="minorHAnsi"/>
                <w:sz w:val="18"/>
                <w:szCs w:val="18"/>
              </w:rPr>
            </w:pPr>
            <w:r w:rsidRPr="003D5592">
              <w:rPr>
                <w:rFonts w:cstheme="minorHAnsi"/>
                <w:sz w:val="18"/>
                <w:szCs w:val="18"/>
              </w:rPr>
              <w:t>880</w:t>
            </w:r>
          </w:p>
        </w:tc>
        <w:tc>
          <w:tcPr>
            <w:tcW w:w="277" w:type="pct"/>
          </w:tcPr>
          <w:p w14:paraId="718733EF" w14:textId="77777777" w:rsidR="003E5AA7" w:rsidRPr="003D5592" w:rsidRDefault="003E5AA7" w:rsidP="003D5592">
            <w:pPr>
              <w:jc w:val="center"/>
              <w:rPr>
                <w:rFonts w:cstheme="minorHAnsi"/>
                <w:sz w:val="18"/>
                <w:szCs w:val="18"/>
              </w:rPr>
            </w:pPr>
            <w:r w:rsidRPr="003D5592">
              <w:rPr>
                <w:rFonts w:cstheme="minorHAnsi"/>
                <w:sz w:val="18"/>
                <w:szCs w:val="18"/>
              </w:rPr>
              <w:t>910.84</w:t>
            </w:r>
          </w:p>
        </w:tc>
        <w:tc>
          <w:tcPr>
            <w:tcW w:w="277" w:type="pct"/>
          </w:tcPr>
          <w:p w14:paraId="6AE03D80" w14:textId="77777777" w:rsidR="003E5AA7" w:rsidRPr="003D5592" w:rsidRDefault="003E5AA7" w:rsidP="003D5592">
            <w:pPr>
              <w:jc w:val="center"/>
              <w:rPr>
                <w:rFonts w:cstheme="minorHAnsi"/>
                <w:sz w:val="18"/>
                <w:szCs w:val="18"/>
              </w:rPr>
            </w:pPr>
            <w:r w:rsidRPr="003D5592">
              <w:rPr>
                <w:rFonts w:cstheme="minorHAnsi"/>
                <w:sz w:val="18"/>
                <w:szCs w:val="18"/>
              </w:rPr>
              <w:t>1,020.15</w:t>
            </w:r>
          </w:p>
        </w:tc>
        <w:tc>
          <w:tcPr>
            <w:tcW w:w="294" w:type="pct"/>
          </w:tcPr>
          <w:p w14:paraId="37A44412" w14:textId="77777777" w:rsidR="003E5AA7" w:rsidRPr="003D5592" w:rsidRDefault="003E5AA7" w:rsidP="003D5592">
            <w:pPr>
              <w:jc w:val="center"/>
              <w:rPr>
                <w:rFonts w:cstheme="minorHAnsi"/>
                <w:sz w:val="18"/>
                <w:szCs w:val="18"/>
              </w:rPr>
            </w:pPr>
            <w:r w:rsidRPr="003D5592">
              <w:rPr>
                <w:rFonts w:cstheme="minorHAnsi"/>
                <w:sz w:val="18"/>
                <w:szCs w:val="18"/>
              </w:rPr>
              <w:t>1,115.61</w:t>
            </w:r>
          </w:p>
        </w:tc>
        <w:tc>
          <w:tcPr>
            <w:tcW w:w="283" w:type="pct"/>
            <w:shd w:val="clear" w:color="auto" w:fill="D9D9D9" w:themeFill="background1" w:themeFillShade="D9"/>
          </w:tcPr>
          <w:p w14:paraId="33D44806" w14:textId="0C375F29" w:rsidR="003E5AA7" w:rsidRPr="003D5592" w:rsidRDefault="003E5AA7" w:rsidP="003D5592">
            <w:pPr>
              <w:jc w:val="center"/>
              <w:rPr>
                <w:rFonts w:cstheme="minorHAnsi"/>
                <w:sz w:val="18"/>
                <w:szCs w:val="18"/>
              </w:rPr>
            </w:pPr>
            <w:r w:rsidRPr="003D5592">
              <w:rPr>
                <w:rFonts w:cstheme="minorHAnsi"/>
                <w:color w:val="000000"/>
                <w:sz w:val="18"/>
                <w:szCs w:val="18"/>
              </w:rPr>
              <w:t>9%</w:t>
            </w:r>
          </w:p>
        </w:tc>
        <w:tc>
          <w:tcPr>
            <w:tcW w:w="599" w:type="pct"/>
            <w:vMerge/>
          </w:tcPr>
          <w:p w14:paraId="71DBCDB7" w14:textId="77777777" w:rsidR="003E5AA7" w:rsidRPr="003D5592" w:rsidRDefault="003E5AA7" w:rsidP="003D5592">
            <w:pPr>
              <w:jc w:val="center"/>
              <w:rPr>
                <w:rFonts w:cstheme="minorHAnsi"/>
                <w:sz w:val="18"/>
                <w:szCs w:val="18"/>
              </w:rPr>
            </w:pPr>
          </w:p>
        </w:tc>
      </w:tr>
      <w:tr w:rsidR="003E5AA7" w:rsidRPr="003D5592" w14:paraId="6B526D01" w14:textId="77777777" w:rsidTr="00F47188">
        <w:trPr>
          <w:jc w:val="center"/>
        </w:trPr>
        <w:tc>
          <w:tcPr>
            <w:tcW w:w="520" w:type="pct"/>
          </w:tcPr>
          <w:p w14:paraId="17F93A41"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4F3C9466" w14:textId="77777777" w:rsidR="003E5AA7" w:rsidRPr="003D5592" w:rsidRDefault="003E5AA7" w:rsidP="003D5592">
            <w:pPr>
              <w:jc w:val="center"/>
              <w:rPr>
                <w:rFonts w:cstheme="minorHAnsi"/>
                <w:sz w:val="18"/>
                <w:szCs w:val="18"/>
              </w:rPr>
            </w:pPr>
            <w:r w:rsidRPr="003D5592">
              <w:rPr>
                <w:rFonts w:cstheme="minorHAnsi"/>
                <w:sz w:val="18"/>
                <w:szCs w:val="18"/>
              </w:rPr>
              <w:t>Establishment – CIFER casings a</w:t>
            </w:r>
          </w:p>
        </w:tc>
        <w:tc>
          <w:tcPr>
            <w:tcW w:w="401" w:type="pct"/>
          </w:tcPr>
          <w:p w14:paraId="6215DD27" w14:textId="77777777" w:rsidR="003E5AA7" w:rsidRPr="003D5592" w:rsidRDefault="003E5AA7" w:rsidP="003D5592">
            <w:pPr>
              <w:jc w:val="center"/>
              <w:rPr>
                <w:rFonts w:cstheme="minorHAnsi"/>
                <w:sz w:val="18"/>
                <w:szCs w:val="18"/>
              </w:rPr>
            </w:pPr>
            <w:r w:rsidRPr="003D5592">
              <w:rPr>
                <w:rFonts w:cstheme="minorHAnsi"/>
                <w:sz w:val="18"/>
                <w:szCs w:val="18"/>
              </w:rPr>
              <w:t>Monthly</w:t>
            </w:r>
          </w:p>
        </w:tc>
        <w:tc>
          <w:tcPr>
            <w:tcW w:w="319" w:type="pct"/>
          </w:tcPr>
          <w:p w14:paraId="7BD201AC" w14:textId="77777777" w:rsidR="003E5AA7" w:rsidRPr="003D5592" w:rsidRDefault="003E5AA7" w:rsidP="003D5592">
            <w:pPr>
              <w:jc w:val="center"/>
              <w:rPr>
                <w:rFonts w:cstheme="minorHAnsi"/>
                <w:sz w:val="18"/>
                <w:szCs w:val="18"/>
              </w:rPr>
            </w:pPr>
            <w:r w:rsidRPr="003D5592">
              <w:rPr>
                <w:rFonts w:cstheme="minorHAnsi"/>
                <w:sz w:val="18"/>
                <w:szCs w:val="18"/>
              </w:rPr>
              <w:t>n/a</w:t>
            </w:r>
          </w:p>
        </w:tc>
        <w:tc>
          <w:tcPr>
            <w:tcW w:w="356" w:type="pct"/>
            <w:shd w:val="clear" w:color="auto" w:fill="D9D9D9" w:themeFill="background1" w:themeFillShade="D9"/>
          </w:tcPr>
          <w:p w14:paraId="429721E3" w14:textId="79C14502" w:rsidR="003E5AA7" w:rsidRPr="003D5592" w:rsidRDefault="003E5AA7" w:rsidP="003D5592">
            <w:pPr>
              <w:jc w:val="center"/>
              <w:rPr>
                <w:rFonts w:cstheme="minorHAnsi"/>
                <w:sz w:val="18"/>
                <w:szCs w:val="18"/>
              </w:rPr>
            </w:pPr>
          </w:p>
        </w:tc>
        <w:tc>
          <w:tcPr>
            <w:tcW w:w="357" w:type="pct"/>
            <w:shd w:val="clear" w:color="auto" w:fill="D9D9D9" w:themeFill="background1" w:themeFillShade="D9"/>
          </w:tcPr>
          <w:p w14:paraId="3AFBEBCA" w14:textId="06815577" w:rsidR="003E5AA7" w:rsidRPr="003D5592" w:rsidRDefault="003E5AA7" w:rsidP="003D5592">
            <w:pPr>
              <w:jc w:val="center"/>
              <w:rPr>
                <w:rFonts w:cstheme="minorHAnsi"/>
                <w:sz w:val="18"/>
                <w:szCs w:val="18"/>
              </w:rPr>
            </w:pPr>
          </w:p>
        </w:tc>
        <w:tc>
          <w:tcPr>
            <w:tcW w:w="309" w:type="pct"/>
            <w:shd w:val="clear" w:color="auto" w:fill="D9D9D9" w:themeFill="background1" w:themeFillShade="D9"/>
          </w:tcPr>
          <w:p w14:paraId="6D91748E" w14:textId="2AB873E6" w:rsidR="003E5AA7" w:rsidRPr="003D5592" w:rsidRDefault="003E5AA7" w:rsidP="003D5592">
            <w:pPr>
              <w:jc w:val="center"/>
              <w:rPr>
                <w:rFonts w:cstheme="minorHAnsi"/>
                <w:sz w:val="18"/>
                <w:szCs w:val="18"/>
              </w:rPr>
            </w:pPr>
          </w:p>
        </w:tc>
        <w:tc>
          <w:tcPr>
            <w:tcW w:w="331" w:type="pct"/>
            <w:shd w:val="clear" w:color="auto" w:fill="D9D9D9" w:themeFill="background1" w:themeFillShade="D9"/>
          </w:tcPr>
          <w:p w14:paraId="00315311" w14:textId="014304D7" w:rsidR="003E5AA7" w:rsidRPr="003D5592" w:rsidRDefault="003E5AA7" w:rsidP="003D5592">
            <w:pPr>
              <w:jc w:val="center"/>
              <w:rPr>
                <w:rFonts w:cstheme="minorHAnsi"/>
                <w:sz w:val="18"/>
                <w:szCs w:val="18"/>
              </w:rPr>
            </w:pPr>
          </w:p>
        </w:tc>
        <w:tc>
          <w:tcPr>
            <w:tcW w:w="244" w:type="pct"/>
          </w:tcPr>
          <w:p w14:paraId="7F4C60CE" w14:textId="77777777" w:rsidR="003E5AA7" w:rsidRPr="003D5592" w:rsidRDefault="003E5AA7" w:rsidP="003D5592">
            <w:pPr>
              <w:jc w:val="center"/>
              <w:rPr>
                <w:rFonts w:cstheme="minorHAnsi"/>
                <w:sz w:val="18"/>
                <w:szCs w:val="18"/>
              </w:rPr>
            </w:pPr>
            <w:r w:rsidRPr="003D5592">
              <w:rPr>
                <w:rFonts w:cstheme="minorHAnsi"/>
                <w:sz w:val="18"/>
                <w:szCs w:val="18"/>
              </w:rPr>
              <w:t>n/a</w:t>
            </w:r>
          </w:p>
        </w:tc>
        <w:tc>
          <w:tcPr>
            <w:tcW w:w="277" w:type="pct"/>
          </w:tcPr>
          <w:p w14:paraId="302AB06E" w14:textId="77777777" w:rsidR="003E5AA7" w:rsidRPr="003D5592" w:rsidRDefault="003E5AA7" w:rsidP="003D5592">
            <w:pPr>
              <w:jc w:val="center"/>
              <w:rPr>
                <w:rFonts w:cstheme="minorHAnsi"/>
                <w:sz w:val="18"/>
                <w:szCs w:val="18"/>
              </w:rPr>
            </w:pPr>
            <w:r w:rsidRPr="003D5592">
              <w:rPr>
                <w:rFonts w:cstheme="minorHAnsi"/>
                <w:sz w:val="18"/>
                <w:szCs w:val="18"/>
              </w:rPr>
              <w:t>1,036.69</w:t>
            </w:r>
          </w:p>
        </w:tc>
        <w:tc>
          <w:tcPr>
            <w:tcW w:w="277" w:type="pct"/>
          </w:tcPr>
          <w:p w14:paraId="70BF3BE8" w14:textId="77777777" w:rsidR="003E5AA7" w:rsidRPr="003D5592" w:rsidRDefault="003E5AA7" w:rsidP="003D5592">
            <w:pPr>
              <w:jc w:val="center"/>
              <w:rPr>
                <w:rFonts w:cstheme="minorHAnsi"/>
                <w:sz w:val="18"/>
                <w:szCs w:val="18"/>
              </w:rPr>
            </w:pPr>
            <w:r w:rsidRPr="003D5592">
              <w:rPr>
                <w:rFonts w:cstheme="minorHAnsi"/>
                <w:sz w:val="18"/>
                <w:szCs w:val="18"/>
              </w:rPr>
              <w:t>1,161.11</w:t>
            </w:r>
          </w:p>
        </w:tc>
        <w:tc>
          <w:tcPr>
            <w:tcW w:w="294" w:type="pct"/>
          </w:tcPr>
          <w:p w14:paraId="736A2C36" w14:textId="77777777" w:rsidR="003E5AA7" w:rsidRPr="003D5592" w:rsidRDefault="003E5AA7" w:rsidP="003D5592">
            <w:pPr>
              <w:jc w:val="center"/>
              <w:rPr>
                <w:rFonts w:cstheme="minorHAnsi"/>
                <w:sz w:val="18"/>
                <w:szCs w:val="18"/>
              </w:rPr>
            </w:pPr>
            <w:r w:rsidRPr="003D5592">
              <w:rPr>
                <w:rFonts w:cstheme="minorHAnsi"/>
                <w:sz w:val="18"/>
                <w:szCs w:val="18"/>
              </w:rPr>
              <w:t>1,269.75</w:t>
            </w:r>
          </w:p>
        </w:tc>
        <w:tc>
          <w:tcPr>
            <w:tcW w:w="283" w:type="pct"/>
            <w:shd w:val="clear" w:color="auto" w:fill="D9D9D9" w:themeFill="background1" w:themeFillShade="D9"/>
          </w:tcPr>
          <w:p w14:paraId="4B2F1A6A" w14:textId="4485CAB9" w:rsidR="003E5AA7" w:rsidRPr="003D5592" w:rsidRDefault="003E5AA7" w:rsidP="003D5592">
            <w:pPr>
              <w:jc w:val="center"/>
              <w:rPr>
                <w:rFonts w:cstheme="minorHAnsi"/>
                <w:sz w:val="18"/>
                <w:szCs w:val="18"/>
              </w:rPr>
            </w:pPr>
          </w:p>
        </w:tc>
        <w:tc>
          <w:tcPr>
            <w:tcW w:w="599" w:type="pct"/>
            <w:vMerge w:val="restart"/>
          </w:tcPr>
          <w:p w14:paraId="691525A7" w14:textId="10D9F403" w:rsidR="003E5AA7" w:rsidRPr="003D5592" w:rsidRDefault="003E5AA7" w:rsidP="003D5592">
            <w:pPr>
              <w:jc w:val="center"/>
              <w:rPr>
                <w:rFonts w:cstheme="minorHAnsi"/>
                <w:sz w:val="18"/>
                <w:szCs w:val="18"/>
              </w:rPr>
            </w:pPr>
            <w:r w:rsidRPr="003D5592">
              <w:rPr>
                <w:rFonts w:cstheme="minorHAnsi"/>
                <w:sz w:val="18"/>
                <w:szCs w:val="18"/>
              </w:rPr>
              <w:t>These new charge points within the final CRIS reflect a move away from broad socialisation and more targeted charging to those who receive direct benefit in conjunction with CIFER registration in line with industry feedback.</w:t>
            </w:r>
          </w:p>
        </w:tc>
      </w:tr>
      <w:tr w:rsidR="003E5AA7" w:rsidRPr="003D5592" w14:paraId="219F2FB0" w14:textId="77777777" w:rsidTr="00F47188">
        <w:trPr>
          <w:jc w:val="center"/>
        </w:trPr>
        <w:tc>
          <w:tcPr>
            <w:tcW w:w="520" w:type="pct"/>
          </w:tcPr>
          <w:p w14:paraId="542CAA6F"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509353E4" w14:textId="77777777" w:rsidR="003E5AA7" w:rsidRPr="003D5592" w:rsidRDefault="003E5AA7" w:rsidP="003D5592">
            <w:pPr>
              <w:jc w:val="center"/>
              <w:rPr>
                <w:rFonts w:cstheme="minorHAnsi"/>
                <w:sz w:val="18"/>
                <w:szCs w:val="18"/>
              </w:rPr>
            </w:pPr>
            <w:r w:rsidRPr="003D5592">
              <w:rPr>
                <w:rFonts w:cstheme="minorHAnsi"/>
                <w:sz w:val="18"/>
                <w:szCs w:val="18"/>
              </w:rPr>
              <w:t>Establishment – CIFER storage and transportation a</w:t>
            </w:r>
          </w:p>
        </w:tc>
        <w:tc>
          <w:tcPr>
            <w:tcW w:w="401" w:type="pct"/>
          </w:tcPr>
          <w:p w14:paraId="3F063D6D" w14:textId="77777777" w:rsidR="003E5AA7" w:rsidRPr="003D5592" w:rsidRDefault="003E5AA7" w:rsidP="003D5592">
            <w:pPr>
              <w:jc w:val="center"/>
              <w:rPr>
                <w:rFonts w:cstheme="minorHAnsi"/>
                <w:sz w:val="18"/>
                <w:szCs w:val="18"/>
              </w:rPr>
            </w:pPr>
            <w:r w:rsidRPr="003D5592">
              <w:rPr>
                <w:rFonts w:cstheme="minorHAnsi"/>
                <w:sz w:val="18"/>
                <w:szCs w:val="18"/>
              </w:rPr>
              <w:t>Monthly</w:t>
            </w:r>
          </w:p>
        </w:tc>
        <w:tc>
          <w:tcPr>
            <w:tcW w:w="319" w:type="pct"/>
          </w:tcPr>
          <w:p w14:paraId="6D6F5224" w14:textId="77777777" w:rsidR="003E5AA7" w:rsidRPr="003D5592" w:rsidRDefault="003E5AA7" w:rsidP="003D5592">
            <w:pPr>
              <w:jc w:val="center"/>
              <w:rPr>
                <w:rFonts w:cstheme="minorHAnsi"/>
                <w:sz w:val="18"/>
                <w:szCs w:val="18"/>
              </w:rPr>
            </w:pPr>
            <w:r w:rsidRPr="003D5592">
              <w:rPr>
                <w:rFonts w:cstheme="minorHAnsi"/>
                <w:sz w:val="18"/>
                <w:szCs w:val="18"/>
              </w:rPr>
              <w:t>n/a</w:t>
            </w:r>
          </w:p>
        </w:tc>
        <w:tc>
          <w:tcPr>
            <w:tcW w:w="356" w:type="pct"/>
            <w:shd w:val="clear" w:color="auto" w:fill="D9D9D9" w:themeFill="background1" w:themeFillShade="D9"/>
          </w:tcPr>
          <w:p w14:paraId="62AF1D39" w14:textId="031D6E1F" w:rsidR="003E5AA7" w:rsidRPr="003D5592" w:rsidRDefault="003E5AA7" w:rsidP="003D5592">
            <w:pPr>
              <w:jc w:val="center"/>
              <w:rPr>
                <w:rFonts w:cstheme="minorHAnsi"/>
                <w:sz w:val="18"/>
                <w:szCs w:val="18"/>
              </w:rPr>
            </w:pPr>
          </w:p>
        </w:tc>
        <w:tc>
          <w:tcPr>
            <w:tcW w:w="357" w:type="pct"/>
            <w:shd w:val="clear" w:color="auto" w:fill="D9D9D9" w:themeFill="background1" w:themeFillShade="D9"/>
          </w:tcPr>
          <w:p w14:paraId="7300EE25" w14:textId="1B164FB7" w:rsidR="003E5AA7" w:rsidRPr="003D5592" w:rsidRDefault="003E5AA7" w:rsidP="003D5592">
            <w:pPr>
              <w:jc w:val="center"/>
              <w:rPr>
                <w:rFonts w:cstheme="minorHAnsi"/>
                <w:sz w:val="18"/>
                <w:szCs w:val="18"/>
              </w:rPr>
            </w:pPr>
          </w:p>
        </w:tc>
        <w:tc>
          <w:tcPr>
            <w:tcW w:w="309" w:type="pct"/>
            <w:shd w:val="clear" w:color="auto" w:fill="D9D9D9" w:themeFill="background1" w:themeFillShade="D9"/>
          </w:tcPr>
          <w:p w14:paraId="05BCE480" w14:textId="41FCE426" w:rsidR="003E5AA7" w:rsidRPr="003D5592" w:rsidRDefault="003E5AA7" w:rsidP="003D5592">
            <w:pPr>
              <w:jc w:val="center"/>
              <w:rPr>
                <w:rFonts w:cstheme="minorHAnsi"/>
                <w:sz w:val="18"/>
                <w:szCs w:val="18"/>
              </w:rPr>
            </w:pPr>
          </w:p>
        </w:tc>
        <w:tc>
          <w:tcPr>
            <w:tcW w:w="331" w:type="pct"/>
            <w:shd w:val="clear" w:color="auto" w:fill="D9D9D9" w:themeFill="background1" w:themeFillShade="D9"/>
          </w:tcPr>
          <w:p w14:paraId="3A96BB12" w14:textId="1DC96DFF" w:rsidR="003E5AA7" w:rsidRPr="003D5592" w:rsidRDefault="003E5AA7" w:rsidP="003D5592">
            <w:pPr>
              <w:jc w:val="center"/>
              <w:rPr>
                <w:rFonts w:cstheme="minorHAnsi"/>
                <w:sz w:val="18"/>
                <w:szCs w:val="18"/>
              </w:rPr>
            </w:pPr>
          </w:p>
        </w:tc>
        <w:tc>
          <w:tcPr>
            <w:tcW w:w="244" w:type="pct"/>
          </w:tcPr>
          <w:p w14:paraId="439380B3" w14:textId="77777777" w:rsidR="003E5AA7" w:rsidRPr="003D5592" w:rsidRDefault="003E5AA7" w:rsidP="003D5592">
            <w:pPr>
              <w:jc w:val="center"/>
              <w:rPr>
                <w:rFonts w:cstheme="minorHAnsi"/>
                <w:sz w:val="18"/>
                <w:szCs w:val="18"/>
              </w:rPr>
            </w:pPr>
            <w:r w:rsidRPr="003D5592">
              <w:rPr>
                <w:rFonts w:cstheme="minorHAnsi"/>
                <w:sz w:val="18"/>
                <w:szCs w:val="18"/>
              </w:rPr>
              <w:t>n/a</w:t>
            </w:r>
          </w:p>
        </w:tc>
        <w:tc>
          <w:tcPr>
            <w:tcW w:w="277" w:type="pct"/>
          </w:tcPr>
          <w:p w14:paraId="0CBD20BB" w14:textId="77777777" w:rsidR="003E5AA7" w:rsidRPr="003D5592" w:rsidRDefault="003E5AA7" w:rsidP="003D5592">
            <w:pPr>
              <w:jc w:val="center"/>
              <w:rPr>
                <w:rFonts w:cstheme="minorHAnsi"/>
                <w:sz w:val="18"/>
                <w:szCs w:val="18"/>
              </w:rPr>
            </w:pPr>
            <w:r w:rsidRPr="003D5592">
              <w:rPr>
                <w:rFonts w:cstheme="minorHAnsi"/>
                <w:sz w:val="18"/>
                <w:szCs w:val="18"/>
              </w:rPr>
              <w:t>1,036.69</w:t>
            </w:r>
          </w:p>
        </w:tc>
        <w:tc>
          <w:tcPr>
            <w:tcW w:w="277" w:type="pct"/>
          </w:tcPr>
          <w:p w14:paraId="4E9D6745" w14:textId="77777777" w:rsidR="003E5AA7" w:rsidRPr="003D5592" w:rsidRDefault="003E5AA7" w:rsidP="003D5592">
            <w:pPr>
              <w:jc w:val="center"/>
              <w:rPr>
                <w:rFonts w:cstheme="minorHAnsi"/>
                <w:sz w:val="18"/>
                <w:szCs w:val="18"/>
              </w:rPr>
            </w:pPr>
            <w:r w:rsidRPr="003D5592">
              <w:rPr>
                <w:rFonts w:cstheme="minorHAnsi"/>
                <w:sz w:val="18"/>
                <w:szCs w:val="18"/>
              </w:rPr>
              <w:t>1,161.11</w:t>
            </w:r>
          </w:p>
        </w:tc>
        <w:tc>
          <w:tcPr>
            <w:tcW w:w="294" w:type="pct"/>
          </w:tcPr>
          <w:p w14:paraId="078FAAE5" w14:textId="77777777" w:rsidR="003E5AA7" w:rsidRPr="003D5592" w:rsidRDefault="003E5AA7" w:rsidP="003D5592">
            <w:pPr>
              <w:jc w:val="center"/>
              <w:rPr>
                <w:rFonts w:cstheme="minorHAnsi"/>
                <w:sz w:val="18"/>
                <w:szCs w:val="18"/>
              </w:rPr>
            </w:pPr>
            <w:r w:rsidRPr="003D5592">
              <w:rPr>
                <w:rFonts w:cstheme="minorHAnsi"/>
                <w:sz w:val="18"/>
                <w:szCs w:val="18"/>
              </w:rPr>
              <w:t>1,269.75</w:t>
            </w:r>
          </w:p>
        </w:tc>
        <w:tc>
          <w:tcPr>
            <w:tcW w:w="283" w:type="pct"/>
            <w:shd w:val="clear" w:color="auto" w:fill="D9D9D9" w:themeFill="background1" w:themeFillShade="D9"/>
          </w:tcPr>
          <w:p w14:paraId="2D9BCB17" w14:textId="5BBEEF5A" w:rsidR="003E5AA7" w:rsidRPr="003D5592" w:rsidRDefault="003E5AA7" w:rsidP="003D5592">
            <w:pPr>
              <w:jc w:val="center"/>
              <w:rPr>
                <w:rFonts w:cstheme="minorHAnsi"/>
                <w:sz w:val="18"/>
                <w:szCs w:val="18"/>
              </w:rPr>
            </w:pPr>
          </w:p>
        </w:tc>
        <w:tc>
          <w:tcPr>
            <w:tcW w:w="599" w:type="pct"/>
            <w:vMerge/>
          </w:tcPr>
          <w:p w14:paraId="4CCAF82A" w14:textId="77777777" w:rsidR="003E5AA7" w:rsidRPr="003D5592" w:rsidRDefault="003E5AA7" w:rsidP="003D5592">
            <w:pPr>
              <w:jc w:val="center"/>
              <w:rPr>
                <w:rFonts w:cstheme="minorHAnsi"/>
                <w:sz w:val="18"/>
                <w:szCs w:val="18"/>
              </w:rPr>
            </w:pPr>
          </w:p>
        </w:tc>
      </w:tr>
      <w:tr w:rsidR="003E5AA7" w:rsidRPr="003D5592" w14:paraId="0794081A" w14:textId="77777777" w:rsidTr="00F47188">
        <w:trPr>
          <w:jc w:val="center"/>
        </w:trPr>
        <w:tc>
          <w:tcPr>
            <w:tcW w:w="520" w:type="pct"/>
          </w:tcPr>
          <w:p w14:paraId="72F530E7"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4361F013" w14:textId="77777777" w:rsidR="003E5AA7" w:rsidRPr="003D5592" w:rsidRDefault="003E5AA7" w:rsidP="003D5592">
            <w:pPr>
              <w:jc w:val="center"/>
              <w:rPr>
                <w:rFonts w:cstheme="minorHAnsi"/>
                <w:sz w:val="18"/>
                <w:szCs w:val="18"/>
              </w:rPr>
            </w:pPr>
            <w:r w:rsidRPr="003D5592">
              <w:rPr>
                <w:rFonts w:cstheme="minorHAnsi"/>
                <w:sz w:val="18"/>
                <w:szCs w:val="18"/>
              </w:rPr>
              <w:t>Establishment – CIFER abattoir a</w:t>
            </w:r>
          </w:p>
        </w:tc>
        <w:tc>
          <w:tcPr>
            <w:tcW w:w="401" w:type="pct"/>
          </w:tcPr>
          <w:p w14:paraId="1F43E0F2" w14:textId="77777777" w:rsidR="003E5AA7" w:rsidRPr="003D5592" w:rsidRDefault="003E5AA7" w:rsidP="003D5592">
            <w:pPr>
              <w:jc w:val="center"/>
              <w:rPr>
                <w:rFonts w:cstheme="minorHAnsi"/>
                <w:sz w:val="18"/>
                <w:szCs w:val="18"/>
              </w:rPr>
            </w:pPr>
            <w:r w:rsidRPr="003D5592">
              <w:rPr>
                <w:rFonts w:cstheme="minorHAnsi"/>
                <w:sz w:val="18"/>
                <w:szCs w:val="18"/>
              </w:rPr>
              <w:t>Monthly</w:t>
            </w:r>
          </w:p>
        </w:tc>
        <w:tc>
          <w:tcPr>
            <w:tcW w:w="319" w:type="pct"/>
          </w:tcPr>
          <w:p w14:paraId="0A1967CD" w14:textId="77777777" w:rsidR="003E5AA7" w:rsidRPr="003D5592" w:rsidRDefault="003E5AA7" w:rsidP="003D5592">
            <w:pPr>
              <w:jc w:val="center"/>
              <w:rPr>
                <w:rFonts w:cstheme="minorHAnsi"/>
                <w:sz w:val="18"/>
                <w:szCs w:val="18"/>
              </w:rPr>
            </w:pPr>
            <w:r w:rsidRPr="003D5592">
              <w:rPr>
                <w:rFonts w:cstheme="minorHAnsi"/>
                <w:sz w:val="18"/>
                <w:szCs w:val="18"/>
              </w:rPr>
              <w:t>n/a</w:t>
            </w:r>
          </w:p>
        </w:tc>
        <w:tc>
          <w:tcPr>
            <w:tcW w:w="356" w:type="pct"/>
            <w:shd w:val="clear" w:color="auto" w:fill="D9D9D9" w:themeFill="background1" w:themeFillShade="D9"/>
          </w:tcPr>
          <w:p w14:paraId="0BAFECAE" w14:textId="538D85E2" w:rsidR="003E5AA7" w:rsidRPr="003D5592" w:rsidRDefault="003E5AA7" w:rsidP="003D5592">
            <w:pPr>
              <w:jc w:val="center"/>
              <w:rPr>
                <w:rFonts w:cstheme="minorHAnsi"/>
                <w:sz w:val="18"/>
                <w:szCs w:val="18"/>
              </w:rPr>
            </w:pPr>
          </w:p>
        </w:tc>
        <w:tc>
          <w:tcPr>
            <w:tcW w:w="357" w:type="pct"/>
            <w:shd w:val="clear" w:color="auto" w:fill="D9D9D9" w:themeFill="background1" w:themeFillShade="D9"/>
          </w:tcPr>
          <w:p w14:paraId="77179471" w14:textId="77561C6B" w:rsidR="003E5AA7" w:rsidRPr="003D5592" w:rsidRDefault="003E5AA7" w:rsidP="003D5592">
            <w:pPr>
              <w:jc w:val="center"/>
              <w:rPr>
                <w:rFonts w:cstheme="minorHAnsi"/>
                <w:sz w:val="18"/>
                <w:szCs w:val="18"/>
              </w:rPr>
            </w:pPr>
          </w:p>
        </w:tc>
        <w:tc>
          <w:tcPr>
            <w:tcW w:w="309" w:type="pct"/>
            <w:shd w:val="clear" w:color="auto" w:fill="D9D9D9" w:themeFill="background1" w:themeFillShade="D9"/>
          </w:tcPr>
          <w:p w14:paraId="5EA6ACF5" w14:textId="3D8D3599" w:rsidR="003E5AA7" w:rsidRPr="003D5592" w:rsidRDefault="003E5AA7" w:rsidP="003D5592">
            <w:pPr>
              <w:jc w:val="center"/>
              <w:rPr>
                <w:rFonts w:cstheme="minorHAnsi"/>
                <w:sz w:val="18"/>
                <w:szCs w:val="18"/>
              </w:rPr>
            </w:pPr>
          </w:p>
        </w:tc>
        <w:tc>
          <w:tcPr>
            <w:tcW w:w="331" w:type="pct"/>
            <w:shd w:val="clear" w:color="auto" w:fill="D9D9D9" w:themeFill="background1" w:themeFillShade="D9"/>
          </w:tcPr>
          <w:p w14:paraId="3B462139" w14:textId="6D4E0AD1" w:rsidR="003E5AA7" w:rsidRPr="003D5592" w:rsidRDefault="003E5AA7" w:rsidP="003D5592">
            <w:pPr>
              <w:jc w:val="center"/>
              <w:rPr>
                <w:rFonts w:cstheme="minorHAnsi"/>
                <w:sz w:val="18"/>
                <w:szCs w:val="18"/>
              </w:rPr>
            </w:pPr>
          </w:p>
        </w:tc>
        <w:tc>
          <w:tcPr>
            <w:tcW w:w="244" w:type="pct"/>
          </w:tcPr>
          <w:p w14:paraId="0C7568F8" w14:textId="77777777" w:rsidR="003E5AA7" w:rsidRPr="003D5592" w:rsidRDefault="003E5AA7" w:rsidP="003D5592">
            <w:pPr>
              <w:jc w:val="center"/>
              <w:rPr>
                <w:rFonts w:cstheme="minorHAnsi"/>
                <w:sz w:val="18"/>
                <w:szCs w:val="18"/>
              </w:rPr>
            </w:pPr>
            <w:r w:rsidRPr="003D5592">
              <w:rPr>
                <w:rFonts w:cstheme="minorHAnsi"/>
                <w:sz w:val="18"/>
                <w:szCs w:val="18"/>
              </w:rPr>
              <w:t>n/a</w:t>
            </w:r>
          </w:p>
        </w:tc>
        <w:tc>
          <w:tcPr>
            <w:tcW w:w="277" w:type="pct"/>
          </w:tcPr>
          <w:p w14:paraId="0F489CBB" w14:textId="77777777" w:rsidR="003E5AA7" w:rsidRPr="003D5592" w:rsidRDefault="003E5AA7" w:rsidP="003D5592">
            <w:pPr>
              <w:jc w:val="center"/>
              <w:rPr>
                <w:rFonts w:cstheme="minorHAnsi"/>
                <w:sz w:val="18"/>
                <w:szCs w:val="18"/>
              </w:rPr>
            </w:pPr>
            <w:r w:rsidRPr="003D5592">
              <w:rPr>
                <w:rFonts w:cstheme="minorHAnsi"/>
                <w:sz w:val="18"/>
                <w:szCs w:val="18"/>
              </w:rPr>
              <w:t>1,251.07</w:t>
            </w:r>
          </w:p>
        </w:tc>
        <w:tc>
          <w:tcPr>
            <w:tcW w:w="277" w:type="pct"/>
          </w:tcPr>
          <w:p w14:paraId="6FB172F8" w14:textId="77777777" w:rsidR="003E5AA7" w:rsidRPr="003D5592" w:rsidRDefault="003E5AA7" w:rsidP="003D5592">
            <w:pPr>
              <w:jc w:val="center"/>
              <w:rPr>
                <w:rFonts w:cstheme="minorHAnsi"/>
                <w:sz w:val="18"/>
                <w:szCs w:val="18"/>
              </w:rPr>
            </w:pPr>
            <w:r w:rsidRPr="003D5592">
              <w:rPr>
                <w:rFonts w:cstheme="minorHAnsi"/>
                <w:sz w:val="18"/>
                <w:szCs w:val="18"/>
              </w:rPr>
              <w:t>1,366.70</w:t>
            </w:r>
          </w:p>
        </w:tc>
        <w:tc>
          <w:tcPr>
            <w:tcW w:w="294" w:type="pct"/>
          </w:tcPr>
          <w:p w14:paraId="0594876A" w14:textId="77777777" w:rsidR="003E5AA7" w:rsidRPr="003D5592" w:rsidRDefault="003E5AA7" w:rsidP="003D5592">
            <w:pPr>
              <w:jc w:val="center"/>
              <w:rPr>
                <w:rFonts w:cstheme="minorHAnsi"/>
                <w:sz w:val="18"/>
                <w:szCs w:val="18"/>
              </w:rPr>
            </w:pPr>
            <w:r w:rsidRPr="003D5592">
              <w:rPr>
                <w:rFonts w:cstheme="minorHAnsi"/>
                <w:sz w:val="18"/>
                <w:szCs w:val="18"/>
              </w:rPr>
              <w:t>1,459.20</w:t>
            </w:r>
          </w:p>
        </w:tc>
        <w:tc>
          <w:tcPr>
            <w:tcW w:w="283" w:type="pct"/>
            <w:shd w:val="clear" w:color="auto" w:fill="D9D9D9" w:themeFill="background1" w:themeFillShade="D9"/>
          </w:tcPr>
          <w:p w14:paraId="2E1B8F9A" w14:textId="46F128DC" w:rsidR="003E5AA7" w:rsidRPr="003D5592" w:rsidRDefault="003E5AA7" w:rsidP="003D5592">
            <w:pPr>
              <w:jc w:val="center"/>
              <w:rPr>
                <w:rFonts w:cstheme="minorHAnsi"/>
                <w:sz w:val="18"/>
                <w:szCs w:val="18"/>
              </w:rPr>
            </w:pPr>
          </w:p>
        </w:tc>
        <w:tc>
          <w:tcPr>
            <w:tcW w:w="599" w:type="pct"/>
            <w:vMerge/>
          </w:tcPr>
          <w:p w14:paraId="7260D338" w14:textId="77777777" w:rsidR="003E5AA7" w:rsidRPr="003D5592" w:rsidRDefault="003E5AA7" w:rsidP="003D5592">
            <w:pPr>
              <w:jc w:val="center"/>
              <w:rPr>
                <w:rFonts w:cstheme="minorHAnsi"/>
                <w:sz w:val="18"/>
                <w:szCs w:val="18"/>
              </w:rPr>
            </w:pPr>
          </w:p>
        </w:tc>
      </w:tr>
      <w:tr w:rsidR="003E5AA7" w:rsidRPr="003D5592" w14:paraId="0725FF74" w14:textId="77777777" w:rsidTr="00F47188">
        <w:trPr>
          <w:jc w:val="center"/>
        </w:trPr>
        <w:tc>
          <w:tcPr>
            <w:tcW w:w="520" w:type="pct"/>
          </w:tcPr>
          <w:p w14:paraId="5507918E"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1E67D2B3" w14:textId="77777777" w:rsidR="003E5AA7" w:rsidRPr="003D5592" w:rsidRDefault="003E5AA7" w:rsidP="003D5592">
            <w:pPr>
              <w:jc w:val="center"/>
              <w:rPr>
                <w:rFonts w:cstheme="minorHAnsi"/>
                <w:sz w:val="18"/>
                <w:szCs w:val="18"/>
              </w:rPr>
            </w:pPr>
            <w:r w:rsidRPr="003D5592">
              <w:rPr>
                <w:rFonts w:cstheme="minorHAnsi"/>
                <w:sz w:val="18"/>
                <w:szCs w:val="18"/>
              </w:rPr>
              <w:t>Throughput – full unit (cattle, buffalo, camel)</w:t>
            </w:r>
          </w:p>
        </w:tc>
        <w:tc>
          <w:tcPr>
            <w:tcW w:w="401" w:type="pct"/>
          </w:tcPr>
          <w:p w14:paraId="100AD5E7" w14:textId="77777777" w:rsidR="003E5AA7" w:rsidRPr="003D5592" w:rsidRDefault="003E5AA7" w:rsidP="003D5592">
            <w:pPr>
              <w:jc w:val="center"/>
              <w:rPr>
                <w:rFonts w:cstheme="minorHAnsi"/>
                <w:sz w:val="18"/>
                <w:szCs w:val="18"/>
              </w:rPr>
            </w:pPr>
            <w:r w:rsidRPr="003D5592">
              <w:rPr>
                <w:rFonts w:cstheme="minorHAnsi"/>
                <w:sz w:val="18"/>
                <w:szCs w:val="18"/>
              </w:rPr>
              <w:t>Per animal</w:t>
            </w:r>
          </w:p>
        </w:tc>
        <w:tc>
          <w:tcPr>
            <w:tcW w:w="319" w:type="pct"/>
          </w:tcPr>
          <w:p w14:paraId="0ABCAD3A" w14:textId="77777777" w:rsidR="003E5AA7" w:rsidRPr="003D5592" w:rsidRDefault="003E5AA7" w:rsidP="003D5592">
            <w:pPr>
              <w:jc w:val="center"/>
              <w:rPr>
                <w:rFonts w:cstheme="minorHAnsi"/>
                <w:sz w:val="18"/>
                <w:szCs w:val="18"/>
              </w:rPr>
            </w:pPr>
            <w:r w:rsidRPr="003D5592">
              <w:rPr>
                <w:rFonts w:cstheme="minorHAnsi"/>
                <w:sz w:val="18"/>
                <w:szCs w:val="18"/>
              </w:rPr>
              <w:t>0.46</w:t>
            </w:r>
          </w:p>
        </w:tc>
        <w:tc>
          <w:tcPr>
            <w:tcW w:w="356" w:type="pct"/>
            <w:shd w:val="clear" w:color="auto" w:fill="D9D9D9" w:themeFill="background1" w:themeFillShade="D9"/>
          </w:tcPr>
          <w:p w14:paraId="034E474A" w14:textId="77777777" w:rsidR="003E5AA7" w:rsidRPr="003D5592" w:rsidRDefault="003E5AA7" w:rsidP="003D5592">
            <w:pPr>
              <w:jc w:val="center"/>
              <w:rPr>
                <w:rFonts w:cstheme="minorHAnsi"/>
                <w:sz w:val="18"/>
                <w:szCs w:val="18"/>
              </w:rPr>
            </w:pPr>
            <w:r w:rsidRPr="003D5592">
              <w:rPr>
                <w:rFonts w:cstheme="minorHAnsi"/>
                <w:sz w:val="18"/>
                <w:szCs w:val="18"/>
              </w:rPr>
              <w:t>0.53</w:t>
            </w:r>
          </w:p>
        </w:tc>
        <w:tc>
          <w:tcPr>
            <w:tcW w:w="357" w:type="pct"/>
            <w:shd w:val="clear" w:color="auto" w:fill="D9D9D9" w:themeFill="background1" w:themeFillShade="D9"/>
          </w:tcPr>
          <w:p w14:paraId="6D11A4B7" w14:textId="77777777" w:rsidR="003E5AA7" w:rsidRPr="003D5592" w:rsidRDefault="003E5AA7" w:rsidP="003D5592">
            <w:pPr>
              <w:jc w:val="center"/>
              <w:rPr>
                <w:rFonts w:cstheme="minorHAnsi"/>
                <w:sz w:val="18"/>
                <w:szCs w:val="18"/>
              </w:rPr>
            </w:pPr>
            <w:r w:rsidRPr="003D5592">
              <w:rPr>
                <w:rFonts w:cstheme="minorHAnsi"/>
                <w:sz w:val="18"/>
                <w:szCs w:val="18"/>
              </w:rPr>
              <w:t>0.58</w:t>
            </w:r>
          </w:p>
        </w:tc>
        <w:tc>
          <w:tcPr>
            <w:tcW w:w="309" w:type="pct"/>
            <w:shd w:val="clear" w:color="auto" w:fill="D9D9D9" w:themeFill="background1" w:themeFillShade="D9"/>
          </w:tcPr>
          <w:p w14:paraId="58E90195" w14:textId="77777777" w:rsidR="003E5AA7" w:rsidRPr="003D5592" w:rsidRDefault="003E5AA7" w:rsidP="003D5592">
            <w:pPr>
              <w:jc w:val="center"/>
              <w:rPr>
                <w:rFonts w:cstheme="minorHAnsi"/>
                <w:sz w:val="18"/>
                <w:szCs w:val="18"/>
              </w:rPr>
            </w:pPr>
            <w:r w:rsidRPr="003D5592">
              <w:rPr>
                <w:rFonts w:cstheme="minorHAnsi"/>
                <w:sz w:val="18"/>
                <w:szCs w:val="18"/>
              </w:rPr>
              <w:t>0.63</w:t>
            </w:r>
          </w:p>
        </w:tc>
        <w:tc>
          <w:tcPr>
            <w:tcW w:w="331" w:type="pct"/>
            <w:shd w:val="clear" w:color="auto" w:fill="D9D9D9" w:themeFill="background1" w:themeFillShade="D9"/>
          </w:tcPr>
          <w:p w14:paraId="7DEEA0B2" w14:textId="77777777" w:rsidR="003E5AA7" w:rsidRPr="003D5592" w:rsidRDefault="003E5AA7" w:rsidP="003D5592">
            <w:pPr>
              <w:jc w:val="center"/>
              <w:rPr>
                <w:rFonts w:cstheme="minorHAnsi"/>
                <w:sz w:val="18"/>
                <w:szCs w:val="18"/>
              </w:rPr>
            </w:pPr>
            <w:r w:rsidRPr="003D5592">
              <w:rPr>
                <w:rFonts w:cstheme="minorHAnsi"/>
                <w:sz w:val="18"/>
                <w:szCs w:val="18"/>
              </w:rPr>
              <w:t>0.67</w:t>
            </w:r>
          </w:p>
        </w:tc>
        <w:tc>
          <w:tcPr>
            <w:tcW w:w="244" w:type="pct"/>
          </w:tcPr>
          <w:p w14:paraId="4697B843" w14:textId="77777777" w:rsidR="003E5AA7" w:rsidRPr="003D5592" w:rsidRDefault="003E5AA7" w:rsidP="003D5592">
            <w:pPr>
              <w:jc w:val="center"/>
              <w:rPr>
                <w:rFonts w:cstheme="minorHAnsi"/>
                <w:sz w:val="18"/>
                <w:szCs w:val="18"/>
              </w:rPr>
            </w:pPr>
            <w:r w:rsidRPr="003D5592">
              <w:rPr>
                <w:rFonts w:cstheme="minorHAnsi"/>
                <w:sz w:val="18"/>
                <w:szCs w:val="18"/>
              </w:rPr>
              <w:t>0.46</w:t>
            </w:r>
          </w:p>
        </w:tc>
        <w:tc>
          <w:tcPr>
            <w:tcW w:w="277" w:type="pct"/>
          </w:tcPr>
          <w:p w14:paraId="4584B5E3" w14:textId="77777777" w:rsidR="003E5AA7" w:rsidRPr="003D5592" w:rsidRDefault="003E5AA7" w:rsidP="003D5592">
            <w:pPr>
              <w:jc w:val="center"/>
              <w:rPr>
                <w:rFonts w:cstheme="minorHAnsi"/>
                <w:sz w:val="18"/>
                <w:szCs w:val="18"/>
              </w:rPr>
            </w:pPr>
            <w:r w:rsidRPr="003D5592">
              <w:rPr>
                <w:rFonts w:cstheme="minorHAnsi"/>
                <w:sz w:val="18"/>
                <w:szCs w:val="18"/>
              </w:rPr>
              <w:t>0.59</w:t>
            </w:r>
          </w:p>
        </w:tc>
        <w:tc>
          <w:tcPr>
            <w:tcW w:w="277" w:type="pct"/>
          </w:tcPr>
          <w:p w14:paraId="0F428D40" w14:textId="77777777" w:rsidR="003E5AA7" w:rsidRPr="003D5592" w:rsidRDefault="003E5AA7" w:rsidP="003D5592">
            <w:pPr>
              <w:jc w:val="center"/>
              <w:rPr>
                <w:rFonts w:cstheme="minorHAnsi"/>
                <w:sz w:val="18"/>
                <w:szCs w:val="18"/>
              </w:rPr>
            </w:pPr>
            <w:r w:rsidRPr="003D5592">
              <w:rPr>
                <w:rFonts w:cstheme="minorHAnsi"/>
                <w:sz w:val="18"/>
                <w:szCs w:val="18"/>
              </w:rPr>
              <w:t>0.64</w:t>
            </w:r>
          </w:p>
        </w:tc>
        <w:tc>
          <w:tcPr>
            <w:tcW w:w="294" w:type="pct"/>
          </w:tcPr>
          <w:p w14:paraId="0731842E" w14:textId="77777777" w:rsidR="003E5AA7" w:rsidRPr="003D5592" w:rsidRDefault="003E5AA7" w:rsidP="003D5592">
            <w:pPr>
              <w:jc w:val="center"/>
              <w:rPr>
                <w:rFonts w:cstheme="minorHAnsi"/>
                <w:sz w:val="18"/>
                <w:szCs w:val="18"/>
              </w:rPr>
            </w:pPr>
            <w:r w:rsidRPr="003D5592">
              <w:rPr>
                <w:rFonts w:cstheme="minorHAnsi"/>
                <w:sz w:val="18"/>
                <w:szCs w:val="18"/>
              </w:rPr>
              <w:t>0.68</w:t>
            </w:r>
          </w:p>
        </w:tc>
        <w:tc>
          <w:tcPr>
            <w:tcW w:w="283" w:type="pct"/>
            <w:shd w:val="clear" w:color="auto" w:fill="D9D9D9" w:themeFill="background1" w:themeFillShade="D9"/>
          </w:tcPr>
          <w:p w14:paraId="11A88778" w14:textId="434A6A95" w:rsidR="003E5AA7" w:rsidRPr="003D5592" w:rsidRDefault="003E5AA7" w:rsidP="003D5592">
            <w:pPr>
              <w:jc w:val="center"/>
              <w:rPr>
                <w:rFonts w:cstheme="minorHAnsi"/>
                <w:sz w:val="18"/>
                <w:szCs w:val="18"/>
              </w:rPr>
            </w:pPr>
            <w:r w:rsidRPr="003D5592">
              <w:rPr>
                <w:rFonts w:cstheme="minorHAnsi"/>
                <w:color w:val="000000"/>
                <w:sz w:val="18"/>
                <w:szCs w:val="18"/>
              </w:rPr>
              <w:t>1%</w:t>
            </w:r>
          </w:p>
        </w:tc>
        <w:tc>
          <w:tcPr>
            <w:tcW w:w="599" w:type="pct"/>
            <w:vMerge w:val="restart"/>
          </w:tcPr>
          <w:p w14:paraId="0961C743" w14:textId="77777777" w:rsidR="003E5AA7" w:rsidRPr="003D5592" w:rsidRDefault="003E5AA7" w:rsidP="003D5592">
            <w:pPr>
              <w:jc w:val="center"/>
              <w:rPr>
                <w:rFonts w:cstheme="minorHAnsi"/>
                <w:sz w:val="18"/>
                <w:szCs w:val="18"/>
              </w:rPr>
            </w:pPr>
            <w:r w:rsidRPr="003D5592">
              <w:rPr>
                <w:rFonts w:cstheme="minorHAnsi"/>
                <w:sz w:val="18"/>
                <w:szCs w:val="18"/>
              </w:rPr>
              <w:t xml:space="preserve">Slight amendments to throughput pricing have been made, predominantly to </w:t>
            </w:r>
            <w:r w:rsidRPr="003D5592">
              <w:rPr>
                <w:rFonts w:cstheme="minorHAnsi"/>
                <w:sz w:val="18"/>
                <w:szCs w:val="18"/>
              </w:rPr>
              <w:lastRenderedPageBreak/>
              <w:t>account for rounding considerations.</w:t>
            </w:r>
          </w:p>
        </w:tc>
      </w:tr>
      <w:tr w:rsidR="003E5AA7" w:rsidRPr="003D5592" w14:paraId="05FFC77D" w14:textId="77777777" w:rsidTr="00F47188">
        <w:trPr>
          <w:jc w:val="center"/>
        </w:trPr>
        <w:tc>
          <w:tcPr>
            <w:tcW w:w="520" w:type="pct"/>
          </w:tcPr>
          <w:p w14:paraId="57C5BBC3" w14:textId="77777777" w:rsidR="003E5AA7" w:rsidRPr="003D5592" w:rsidRDefault="003E5AA7" w:rsidP="003D5592">
            <w:pPr>
              <w:jc w:val="center"/>
              <w:rPr>
                <w:rFonts w:cstheme="minorHAnsi"/>
                <w:sz w:val="18"/>
                <w:szCs w:val="18"/>
              </w:rPr>
            </w:pPr>
            <w:r w:rsidRPr="003D5592">
              <w:rPr>
                <w:rFonts w:cstheme="minorHAnsi"/>
                <w:sz w:val="18"/>
                <w:szCs w:val="18"/>
              </w:rPr>
              <w:lastRenderedPageBreak/>
              <w:t>Levy-based charge</w:t>
            </w:r>
          </w:p>
        </w:tc>
        <w:tc>
          <w:tcPr>
            <w:tcW w:w="433" w:type="pct"/>
          </w:tcPr>
          <w:p w14:paraId="57C111A3" w14:textId="77777777" w:rsidR="003E5AA7" w:rsidRPr="003D5592" w:rsidRDefault="003E5AA7" w:rsidP="003D5592">
            <w:pPr>
              <w:jc w:val="center"/>
              <w:rPr>
                <w:rFonts w:cstheme="minorHAnsi"/>
                <w:sz w:val="18"/>
                <w:szCs w:val="18"/>
              </w:rPr>
            </w:pPr>
            <w:r w:rsidRPr="003D5592">
              <w:rPr>
                <w:rFonts w:cstheme="minorHAnsi"/>
                <w:sz w:val="18"/>
                <w:szCs w:val="18"/>
              </w:rPr>
              <w:t>Throughput – pig</w:t>
            </w:r>
          </w:p>
        </w:tc>
        <w:tc>
          <w:tcPr>
            <w:tcW w:w="401" w:type="pct"/>
          </w:tcPr>
          <w:p w14:paraId="24CE8657" w14:textId="77777777" w:rsidR="003E5AA7" w:rsidRPr="003D5592" w:rsidRDefault="003E5AA7" w:rsidP="003D5592">
            <w:pPr>
              <w:jc w:val="center"/>
              <w:rPr>
                <w:rFonts w:cstheme="minorHAnsi"/>
                <w:sz w:val="18"/>
                <w:szCs w:val="18"/>
              </w:rPr>
            </w:pPr>
            <w:r w:rsidRPr="003D5592">
              <w:rPr>
                <w:rFonts w:cstheme="minorHAnsi"/>
                <w:sz w:val="18"/>
                <w:szCs w:val="18"/>
              </w:rPr>
              <w:t>Per animal</w:t>
            </w:r>
          </w:p>
        </w:tc>
        <w:tc>
          <w:tcPr>
            <w:tcW w:w="319" w:type="pct"/>
          </w:tcPr>
          <w:p w14:paraId="22046F34" w14:textId="77777777" w:rsidR="003E5AA7" w:rsidRPr="003D5592" w:rsidRDefault="003E5AA7" w:rsidP="003D5592">
            <w:pPr>
              <w:jc w:val="center"/>
              <w:rPr>
                <w:rFonts w:cstheme="minorHAnsi"/>
                <w:sz w:val="18"/>
                <w:szCs w:val="18"/>
              </w:rPr>
            </w:pPr>
            <w:r w:rsidRPr="003D5592">
              <w:rPr>
                <w:rFonts w:cstheme="minorHAnsi"/>
                <w:sz w:val="18"/>
                <w:szCs w:val="18"/>
              </w:rPr>
              <w:t>0.16</w:t>
            </w:r>
          </w:p>
        </w:tc>
        <w:tc>
          <w:tcPr>
            <w:tcW w:w="356" w:type="pct"/>
            <w:shd w:val="clear" w:color="auto" w:fill="D9D9D9" w:themeFill="background1" w:themeFillShade="D9"/>
          </w:tcPr>
          <w:p w14:paraId="1F2AEF31" w14:textId="77777777" w:rsidR="003E5AA7" w:rsidRPr="003D5592" w:rsidRDefault="003E5AA7" w:rsidP="003D5592">
            <w:pPr>
              <w:jc w:val="center"/>
              <w:rPr>
                <w:rFonts w:cstheme="minorHAnsi"/>
                <w:sz w:val="18"/>
                <w:szCs w:val="18"/>
              </w:rPr>
            </w:pPr>
            <w:r w:rsidRPr="003D5592">
              <w:rPr>
                <w:rFonts w:cstheme="minorHAnsi"/>
                <w:sz w:val="18"/>
                <w:szCs w:val="18"/>
              </w:rPr>
              <w:t>0.19</w:t>
            </w:r>
          </w:p>
        </w:tc>
        <w:tc>
          <w:tcPr>
            <w:tcW w:w="357" w:type="pct"/>
            <w:shd w:val="clear" w:color="auto" w:fill="D9D9D9" w:themeFill="background1" w:themeFillShade="D9"/>
          </w:tcPr>
          <w:p w14:paraId="4D26E159" w14:textId="77777777" w:rsidR="003E5AA7" w:rsidRPr="003D5592" w:rsidRDefault="003E5AA7" w:rsidP="003D5592">
            <w:pPr>
              <w:jc w:val="center"/>
              <w:rPr>
                <w:rFonts w:cstheme="minorHAnsi"/>
                <w:sz w:val="18"/>
                <w:szCs w:val="18"/>
              </w:rPr>
            </w:pPr>
            <w:r w:rsidRPr="003D5592">
              <w:rPr>
                <w:rFonts w:cstheme="minorHAnsi"/>
                <w:sz w:val="18"/>
                <w:szCs w:val="18"/>
              </w:rPr>
              <w:t>0.2</w:t>
            </w:r>
          </w:p>
        </w:tc>
        <w:tc>
          <w:tcPr>
            <w:tcW w:w="309" w:type="pct"/>
            <w:shd w:val="clear" w:color="auto" w:fill="D9D9D9" w:themeFill="background1" w:themeFillShade="D9"/>
          </w:tcPr>
          <w:p w14:paraId="679FF629" w14:textId="77777777" w:rsidR="003E5AA7" w:rsidRPr="003D5592" w:rsidRDefault="003E5AA7" w:rsidP="003D5592">
            <w:pPr>
              <w:jc w:val="center"/>
              <w:rPr>
                <w:rFonts w:cstheme="minorHAnsi"/>
                <w:sz w:val="18"/>
                <w:szCs w:val="18"/>
              </w:rPr>
            </w:pPr>
            <w:r w:rsidRPr="003D5592">
              <w:rPr>
                <w:rFonts w:cstheme="minorHAnsi"/>
                <w:sz w:val="18"/>
                <w:szCs w:val="18"/>
              </w:rPr>
              <w:t>0.22</w:t>
            </w:r>
          </w:p>
        </w:tc>
        <w:tc>
          <w:tcPr>
            <w:tcW w:w="331" w:type="pct"/>
            <w:shd w:val="clear" w:color="auto" w:fill="D9D9D9" w:themeFill="background1" w:themeFillShade="D9"/>
          </w:tcPr>
          <w:p w14:paraId="7EB37322" w14:textId="77777777" w:rsidR="003E5AA7" w:rsidRPr="003D5592" w:rsidRDefault="003E5AA7" w:rsidP="003D5592">
            <w:pPr>
              <w:jc w:val="center"/>
              <w:rPr>
                <w:rFonts w:cstheme="minorHAnsi"/>
                <w:sz w:val="18"/>
                <w:szCs w:val="18"/>
              </w:rPr>
            </w:pPr>
            <w:r w:rsidRPr="003D5592">
              <w:rPr>
                <w:rFonts w:cstheme="minorHAnsi"/>
                <w:sz w:val="18"/>
                <w:szCs w:val="18"/>
              </w:rPr>
              <w:t>0.23</w:t>
            </w:r>
          </w:p>
        </w:tc>
        <w:tc>
          <w:tcPr>
            <w:tcW w:w="244" w:type="pct"/>
          </w:tcPr>
          <w:p w14:paraId="4554E34D" w14:textId="77777777" w:rsidR="003E5AA7" w:rsidRPr="003D5592" w:rsidRDefault="003E5AA7" w:rsidP="003D5592">
            <w:pPr>
              <w:jc w:val="center"/>
              <w:rPr>
                <w:rFonts w:cstheme="minorHAnsi"/>
                <w:sz w:val="18"/>
                <w:szCs w:val="18"/>
              </w:rPr>
            </w:pPr>
            <w:r w:rsidRPr="003D5592">
              <w:rPr>
                <w:rFonts w:cstheme="minorHAnsi"/>
                <w:sz w:val="18"/>
                <w:szCs w:val="18"/>
              </w:rPr>
              <w:t>0.16</w:t>
            </w:r>
          </w:p>
        </w:tc>
        <w:tc>
          <w:tcPr>
            <w:tcW w:w="277" w:type="pct"/>
          </w:tcPr>
          <w:p w14:paraId="64A0D5DD" w14:textId="77777777" w:rsidR="003E5AA7" w:rsidRPr="003D5592" w:rsidRDefault="003E5AA7" w:rsidP="003D5592">
            <w:pPr>
              <w:jc w:val="center"/>
              <w:rPr>
                <w:rFonts w:cstheme="minorHAnsi"/>
                <w:sz w:val="18"/>
                <w:szCs w:val="18"/>
              </w:rPr>
            </w:pPr>
            <w:r w:rsidRPr="003D5592">
              <w:rPr>
                <w:rFonts w:cstheme="minorHAnsi"/>
                <w:sz w:val="18"/>
                <w:szCs w:val="18"/>
              </w:rPr>
              <w:t>0.21</w:t>
            </w:r>
          </w:p>
        </w:tc>
        <w:tc>
          <w:tcPr>
            <w:tcW w:w="277" w:type="pct"/>
          </w:tcPr>
          <w:p w14:paraId="093977C6" w14:textId="77777777" w:rsidR="003E5AA7" w:rsidRPr="003D5592" w:rsidRDefault="003E5AA7" w:rsidP="003D5592">
            <w:pPr>
              <w:jc w:val="center"/>
              <w:rPr>
                <w:rFonts w:cstheme="minorHAnsi"/>
                <w:sz w:val="18"/>
                <w:szCs w:val="18"/>
              </w:rPr>
            </w:pPr>
            <w:r w:rsidRPr="003D5592">
              <w:rPr>
                <w:rFonts w:cstheme="minorHAnsi"/>
                <w:sz w:val="18"/>
                <w:szCs w:val="18"/>
              </w:rPr>
              <w:t>0.22</w:t>
            </w:r>
          </w:p>
        </w:tc>
        <w:tc>
          <w:tcPr>
            <w:tcW w:w="294" w:type="pct"/>
          </w:tcPr>
          <w:p w14:paraId="7CB49D66" w14:textId="77777777" w:rsidR="003E5AA7" w:rsidRPr="003D5592" w:rsidRDefault="003E5AA7" w:rsidP="003D5592">
            <w:pPr>
              <w:jc w:val="center"/>
              <w:rPr>
                <w:rFonts w:cstheme="minorHAnsi"/>
                <w:sz w:val="18"/>
                <w:szCs w:val="18"/>
              </w:rPr>
            </w:pPr>
            <w:r w:rsidRPr="003D5592">
              <w:rPr>
                <w:rFonts w:cstheme="minorHAnsi"/>
                <w:sz w:val="18"/>
                <w:szCs w:val="18"/>
              </w:rPr>
              <w:t>0.24</w:t>
            </w:r>
          </w:p>
        </w:tc>
        <w:tc>
          <w:tcPr>
            <w:tcW w:w="283" w:type="pct"/>
            <w:shd w:val="clear" w:color="auto" w:fill="D9D9D9" w:themeFill="background1" w:themeFillShade="D9"/>
          </w:tcPr>
          <w:p w14:paraId="38075448" w14:textId="18E7A2EF" w:rsidR="003E5AA7" w:rsidRPr="003D5592" w:rsidRDefault="003E5AA7" w:rsidP="003D5592">
            <w:pPr>
              <w:jc w:val="center"/>
              <w:rPr>
                <w:rFonts w:cstheme="minorHAnsi"/>
                <w:sz w:val="18"/>
                <w:szCs w:val="18"/>
              </w:rPr>
            </w:pPr>
            <w:r w:rsidRPr="003D5592">
              <w:rPr>
                <w:rFonts w:cstheme="minorHAnsi"/>
                <w:color w:val="000000"/>
                <w:sz w:val="18"/>
                <w:szCs w:val="18"/>
              </w:rPr>
              <w:t>4%</w:t>
            </w:r>
          </w:p>
        </w:tc>
        <w:tc>
          <w:tcPr>
            <w:tcW w:w="599" w:type="pct"/>
            <w:vMerge/>
          </w:tcPr>
          <w:p w14:paraId="0C391C4F" w14:textId="77777777" w:rsidR="003E5AA7" w:rsidRPr="003D5592" w:rsidRDefault="003E5AA7" w:rsidP="003D5592">
            <w:pPr>
              <w:jc w:val="center"/>
              <w:rPr>
                <w:rFonts w:cstheme="minorHAnsi"/>
                <w:sz w:val="18"/>
                <w:szCs w:val="18"/>
              </w:rPr>
            </w:pPr>
          </w:p>
        </w:tc>
      </w:tr>
      <w:tr w:rsidR="003E5AA7" w:rsidRPr="003D5592" w14:paraId="1F04B165" w14:textId="77777777" w:rsidTr="00F47188">
        <w:trPr>
          <w:jc w:val="center"/>
        </w:trPr>
        <w:tc>
          <w:tcPr>
            <w:tcW w:w="520" w:type="pct"/>
          </w:tcPr>
          <w:p w14:paraId="4094B025" w14:textId="77777777" w:rsidR="003E5AA7" w:rsidRPr="003D5592" w:rsidRDefault="003E5AA7" w:rsidP="003D5592">
            <w:pPr>
              <w:jc w:val="center"/>
              <w:rPr>
                <w:rFonts w:cstheme="minorHAnsi"/>
                <w:sz w:val="18"/>
                <w:szCs w:val="18"/>
              </w:rPr>
            </w:pPr>
            <w:r w:rsidRPr="003D5592">
              <w:rPr>
                <w:rFonts w:cstheme="minorHAnsi"/>
                <w:sz w:val="18"/>
                <w:szCs w:val="18"/>
              </w:rPr>
              <w:t>Levy-based charge</w:t>
            </w:r>
          </w:p>
        </w:tc>
        <w:tc>
          <w:tcPr>
            <w:tcW w:w="433" w:type="pct"/>
          </w:tcPr>
          <w:p w14:paraId="23365BF3" w14:textId="77777777" w:rsidR="003E5AA7" w:rsidRPr="003D5592" w:rsidRDefault="003E5AA7" w:rsidP="003D5592">
            <w:pPr>
              <w:jc w:val="center"/>
              <w:rPr>
                <w:rFonts w:cstheme="minorHAnsi"/>
                <w:sz w:val="18"/>
                <w:szCs w:val="18"/>
              </w:rPr>
            </w:pPr>
            <w:r w:rsidRPr="003D5592">
              <w:rPr>
                <w:rFonts w:cstheme="minorHAnsi"/>
                <w:sz w:val="18"/>
                <w:szCs w:val="18"/>
              </w:rPr>
              <w:t>Throughput – sheep, goat, lamb</w:t>
            </w:r>
          </w:p>
        </w:tc>
        <w:tc>
          <w:tcPr>
            <w:tcW w:w="401" w:type="pct"/>
          </w:tcPr>
          <w:p w14:paraId="77725151" w14:textId="77777777" w:rsidR="003E5AA7" w:rsidRPr="003D5592" w:rsidRDefault="003E5AA7" w:rsidP="003D5592">
            <w:pPr>
              <w:jc w:val="center"/>
              <w:rPr>
                <w:rFonts w:cstheme="minorHAnsi"/>
                <w:sz w:val="18"/>
                <w:szCs w:val="18"/>
              </w:rPr>
            </w:pPr>
            <w:r w:rsidRPr="003D5592">
              <w:rPr>
                <w:rFonts w:cstheme="minorHAnsi"/>
                <w:sz w:val="18"/>
                <w:szCs w:val="18"/>
              </w:rPr>
              <w:t>Per animal</w:t>
            </w:r>
          </w:p>
        </w:tc>
        <w:tc>
          <w:tcPr>
            <w:tcW w:w="319" w:type="pct"/>
          </w:tcPr>
          <w:p w14:paraId="77A67AAC" w14:textId="77777777" w:rsidR="003E5AA7" w:rsidRPr="003D5592" w:rsidRDefault="003E5AA7" w:rsidP="003D5592">
            <w:pPr>
              <w:jc w:val="center"/>
              <w:rPr>
                <w:rFonts w:cstheme="minorHAnsi"/>
                <w:sz w:val="18"/>
                <w:szCs w:val="18"/>
              </w:rPr>
            </w:pPr>
            <w:r w:rsidRPr="003D5592">
              <w:rPr>
                <w:rFonts w:cstheme="minorHAnsi"/>
                <w:sz w:val="18"/>
                <w:szCs w:val="18"/>
              </w:rPr>
              <w:t>0.12</w:t>
            </w:r>
          </w:p>
        </w:tc>
        <w:tc>
          <w:tcPr>
            <w:tcW w:w="356" w:type="pct"/>
            <w:shd w:val="clear" w:color="auto" w:fill="D9D9D9" w:themeFill="background1" w:themeFillShade="D9"/>
          </w:tcPr>
          <w:p w14:paraId="48BD0834" w14:textId="77777777" w:rsidR="003E5AA7" w:rsidRPr="003D5592" w:rsidRDefault="003E5AA7" w:rsidP="003D5592">
            <w:pPr>
              <w:jc w:val="center"/>
              <w:rPr>
                <w:rFonts w:cstheme="minorHAnsi"/>
                <w:sz w:val="18"/>
                <w:szCs w:val="18"/>
              </w:rPr>
            </w:pPr>
            <w:r w:rsidRPr="003D5592">
              <w:rPr>
                <w:rFonts w:cstheme="minorHAnsi"/>
                <w:sz w:val="18"/>
                <w:szCs w:val="18"/>
              </w:rPr>
              <w:t>0.14</w:t>
            </w:r>
          </w:p>
        </w:tc>
        <w:tc>
          <w:tcPr>
            <w:tcW w:w="357" w:type="pct"/>
            <w:shd w:val="clear" w:color="auto" w:fill="D9D9D9" w:themeFill="background1" w:themeFillShade="D9"/>
          </w:tcPr>
          <w:p w14:paraId="16F08624" w14:textId="77777777" w:rsidR="003E5AA7" w:rsidRPr="003D5592" w:rsidRDefault="003E5AA7" w:rsidP="003D5592">
            <w:pPr>
              <w:jc w:val="center"/>
              <w:rPr>
                <w:rFonts w:cstheme="minorHAnsi"/>
                <w:sz w:val="18"/>
                <w:szCs w:val="18"/>
              </w:rPr>
            </w:pPr>
            <w:r w:rsidRPr="003D5592">
              <w:rPr>
                <w:rFonts w:cstheme="minorHAnsi"/>
                <w:sz w:val="18"/>
                <w:szCs w:val="18"/>
              </w:rPr>
              <w:t>0.15</w:t>
            </w:r>
          </w:p>
        </w:tc>
        <w:tc>
          <w:tcPr>
            <w:tcW w:w="309" w:type="pct"/>
            <w:shd w:val="clear" w:color="auto" w:fill="D9D9D9" w:themeFill="background1" w:themeFillShade="D9"/>
          </w:tcPr>
          <w:p w14:paraId="2456BEFD" w14:textId="77777777" w:rsidR="003E5AA7" w:rsidRPr="003D5592" w:rsidRDefault="003E5AA7" w:rsidP="003D5592">
            <w:pPr>
              <w:jc w:val="center"/>
              <w:rPr>
                <w:rFonts w:cstheme="minorHAnsi"/>
                <w:sz w:val="18"/>
                <w:szCs w:val="18"/>
              </w:rPr>
            </w:pPr>
            <w:r w:rsidRPr="003D5592">
              <w:rPr>
                <w:rFonts w:cstheme="minorHAnsi"/>
                <w:sz w:val="18"/>
                <w:szCs w:val="18"/>
              </w:rPr>
              <w:t>0.16</w:t>
            </w:r>
          </w:p>
        </w:tc>
        <w:tc>
          <w:tcPr>
            <w:tcW w:w="331" w:type="pct"/>
            <w:shd w:val="clear" w:color="auto" w:fill="D9D9D9" w:themeFill="background1" w:themeFillShade="D9"/>
          </w:tcPr>
          <w:p w14:paraId="2EE9B452" w14:textId="77777777" w:rsidR="003E5AA7" w:rsidRPr="003D5592" w:rsidRDefault="003E5AA7" w:rsidP="003D5592">
            <w:pPr>
              <w:jc w:val="center"/>
              <w:rPr>
                <w:rFonts w:cstheme="minorHAnsi"/>
                <w:sz w:val="18"/>
                <w:szCs w:val="18"/>
              </w:rPr>
            </w:pPr>
            <w:r w:rsidRPr="003D5592">
              <w:rPr>
                <w:rFonts w:cstheme="minorHAnsi"/>
                <w:sz w:val="18"/>
                <w:szCs w:val="18"/>
              </w:rPr>
              <w:t>0.17</w:t>
            </w:r>
          </w:p>
        </w:tc>
        <w:tc>
          <w:tcPr>
            <w:tcW w:w="244" w:type="pct"/>
          </w:tcPr>
          <w:p w14:paraId="56B78168" w14:textId="77777777" w:rsidR="003E5AA7" w:rsidRPr="003D5592" w:rsidRDefault="003E5AA7" w:rsidP="003D5592">
            <w:pPr>
              <w:jc w:val="center"/>
              <w:rPr>
                <w:rFonts w:cstheme="minorHAnsi"/>
                <w:sz w:val="18"/>
                <w:szCs w:val="18"/>
              </w:rPr>
            </w:pPr>
            <w:r w:rsidRPr="003D5592">
              <w:rPr>
                <w:rFonts w:cstheme="minorHAnsi"/>
                <w:sz w:val="18"/>
                <w:szCs w:val="18"/>
              </w:rPr>
              <w:t>0.12</w:t>
            </w:r>
          </w:p>
        </w:tc>
        <w:tc>
          <w:tcPr>
            <w:tcW w:w="277" w:type="pct"/>
          </w:tcPr>
          <w:p w14:paraId="58EC67E5" w14:textId="77777777" w:rsidR="003E5AA7" w:rsidRPr="003D5592" w:rsidRDefault="003E5AA7" w:rsidP="003D5592">
            <w:pPr>
              <w:jc w:val="center"/>
              <w:rPr>
                <w:rFonts w:cstheme="minorHAnsi"/>
                <w:sz w:val="18"/>
                <w:szCs w:val="18"/>
              </w:rPr>
            </w:pPr>
            <w:r w:rsidRPr="003D5592">
              <w:rPr>
                <w:rFonts w:cstheme="minorHAnsi"/>
                <w:sz w:val="18"/>
                <w:szCs w:val="18"/>
              </w:rPr>
              <w:t>0.15</w:t>
            </w:r>
          </w:p>
        </w:tc>
        <w:tc>
          <w:tcPr>
            <w:tcW w:w="277" w:type="pct"/>
          </w:tcPr>
          <w:p w14:paraId="005A925D" w14:textId="77777777" w:rsidR="003E5AA7" w:rsidRPr="003D5592" w:rsidRDefault="003E5AA7" w:rsidP="003D5592">
            <w:pPr>
              <w:jc w:val="center"/>
              <w:rPr>
                <w:rFonts w:cstheme="minorHAnsi"/>
                <w:sz w:val="18"/>
                <w:szCs w:val="18"/>
              </w:rPr>
            </w:pPr>
            <w:r w:rsidRPr="003D5592">
              <w:rPr>
                <w:rFonts w:cstheme="minorHAnsi"/>
                <w:sz w:val="18"/>
                <w:szCs w:val="18"/>
              </w:rPr>
              <w:t>0.17</w:t>
            </w:r>
          </w:p>
        </w:tc>
        <w:tc>
          <w:tcPr>
            <w:tcW w:w="294" w:type="pct"/>
          </w:tcPr>
          <w:p w14:paraId="2DADA8EB" w14:textId="77777777" w:rsidR="003E5AA7" w:rsidRPr="003D5592" w:rsidRDefault="003E5AA7" w:rsidP="003D5592">
            <w:pPr>
              <w:jc w:val="center"/>
              <w:rPr>
                <w:rFonts w:cstheme="minorHAnsi"/>
                <w:sz w:val="18"/>
                <w:szCs w:val="18"/>
              </w:rPr>
            </w:pPr>
            <w:r w:rsidRPr="003D5592">
              <w:rPr>
                <w:rFonts w:cstheme="minorHAnsi"/>
                <w:sz w:val="18"/>
                <w:szCs w:val="18"/>
              </w:rPr>
              <w:t>0.18</w:t>
            </w:r>
          </w:p>
        </w:tc>
        <w:tc>
          <w:tcPr>
            <w:tcW w:w="283" w:type="pct"/>
            <w:shd w:val="clear" w:color="auto" w:fill="D9D9D9" w:themeFill="background1" w:themeFillShade="D9"/>
          </w:tcPr>
          <w:p w14:paraId="7A35FC83" w14:textId="09626546" w:rsidR="003E5AA7" w:rsidRPr="003D5592" w:rsidRDefault="003E5AA7" w:rsidP="003D5592">
            <w:pPr>
              <w:jc w:val="center"/>
              <w:rPr>
                <w:rFonts w:cstheme="minorHAnsi"/>
                <w:sz w:val="18"/>
                <w:szCs w:val="18"/>
              </w:rPr>
            </w:pPr>
            <w:r w:rsidRPr="003D5592">
              <w:rPr>
                <w:rFonts w:cstheme="minorHAnsi"/>
                <w:color w:val="000000"/>
                <w:sz w:val="18"/>
                <w:szCs w:val="18"/>
              </w:rPr>
              <w:t>6%</w:t>
            </w:r>
          </w:p>
        </w:tc>
        <w:tc>
          <w:tcPr>
            <w:tcW w:w="599" w:type="pct"/>
            <w:vMerge/>
          </w:tcPr>
          <w:p w14:paraId="04251E36" w14:textId="77777777" w:rsidR="003E5AA7" w:rsidRPr="003D5592" w:rsidRDefault="003E5AA7" w:rsidP="003D5592">
            <w:pPr>
              <w:jc w:val="center"/>
              <w:rPr>
                <w:rFonts w:cstheme="minorHAnsi"/>
                <w:sz w:val="18"/>
                <w:szCs w:val="18"/>
              </w:rPr>
            </w:pPr>
          </w:p>
        </w:tc>
      </w:tr>
      <w:tr w:rsidR="00645EA8" w:rsidRPr="003D5592" w14:paraId="3DDD1576" w14:textId="77777777" w:rsidTr="00F47188">
        <w:trPr>
          <w:jc w:val="center"/>
        </w:trPr>
        <w:tc>
          <w:tcPr>
            <w:tcW w:w="520" w:type="pct"/>
          </w:tcPr>
          <w:p w14:paraId="121636E0" w14:textId="77777777" w:rsidR="00645EA8" w:rsidRPr="003D5592" w:rsidRDefault="00645EA8" w:rsidP="003D5592">
            <w:pPr>
              <w:jc w:val="center"/>
              <w:rPr>
                <w:rFonts w:cstheme="minorHAnsi"/>
                <w:sz w:val="18"/>
                <w:szCs w:val="18"/>
              </w:rPr>
            </w:pPr>
            <w:r w:rsidRPr="003D5592">
              <w:rPr>
                <w:rFonts w:cstheme="minorHAnsi"/>
                <w:sz w:val="18"/>
                <w:szCs w:val="18"/>
              </w:rPr>
              <w:t>Levy-based charge</w:t>
            </w:r>
          </w:p>
        </w:tc>
        <w:tc>
          <w:tcPr>
            <w:tcW w:w="433" w:type="pct"/>
          </w:tcPr>
          <w:p w14:paraId="7943F847" w14:textId="6601E4C4" w:rsidR="00645EA8" w:rsidRPr="003D5592" w:rsidRDefault="00645EA8" w:rsidP="003D5592">
            <w:pPr>
              <w:jc w:val="center"/>
              <w:rPr>
                <w:rFonts w:cstheme="minorHAnsi"/>
                <w:sz w:val="18"/>
                <w:szCs w:val="18"/>
              </w:rPr>
            </w:pPr>
            <w:r w:rsidRPr="003D5592">
              <w:rPr>
                <w:rFonts w:cstheme="minorHAnsi"/>
                <w:sz w:val="18"/>
                <w:szCs w:val="18"/>
              </w:rPr>
              <w:t>Throughput – emu, ostrich</w:t>
            </w:r>
          </w:p>
        </w:tc>
        <w:tc>
          <w:tcPr>
            <w:tcW w:w="401" w:type="pct"/>
          </w:tcPr>
          <w:p w14:paraId="3F98B1E1" w14:textId="77777777" w:rsidR="00645EA8" w:rsidRPr="003D5592" w:rsidRDefault="00645EA8" w:rsidP="003D5592">
            <w:pPr>
              <w:jc w:val="center"/>
              <w:rPr>
                <w:rFonts w:cstheme="minorHAnsi"/>
                <w:sz w:val="18"/>
                <w:szCs w:val="18"/>
              </w:rPr>
            </w:pPr>
            <w:r w:rsidRPr="003D5592">
              <w:rPr>
                <w:rFonts w:cstheme="minorHAnsi"/>
                <w:sz w:val="18"/>
                <w:szCs w:val="18"/>
              </w:rPr>
              <w:t>Per animal</w:t>
            </w:r>
          </w:p>
        </w:tc>
        <w:tc>
          <w:tcPr>
            <w:tcW w:w="319" w:type="pct"/>
          </w:tcPr>
          <w:p w14:paraId="5FECE8C4" w14:textId="77777777" w:rsidR="00645EA8" w:rsidRPr="003D5592" w:rsidRDefault="00645EA8" w:rsidP="003D5592">
            <w:pPr>
              <w:jc w:val="center"/>
              <w:rPr>
                <w:rFonts w:cstheme="minorHAnsi"/>
                <w:sz w:val="18"/>
                <w:szCs w:val="18"/>
              </w:rPr>
            </w:pPr>
            <w:r w:rsidRPr="003D5592">
              <w:rPr>
                <w:rFonts w:cstheme="minorHAnsi"/>
                <w:sz w:val="18"/>
                <w:szCs w:val="18"/>
              </w:rPr>
              <w:t>0.07</w:t>
            </w:r>
          </w:p>
        </w:tc>
        <w:tc>
          <w:tcPr>
            <w:tcW w:w="356" w:type="pct"/>
            <w:shd w:val="clear" w:color="auto" w:fill="D9D9D9" w:themeFill="background1" w:themeFillShade="D9"/>
          </w:tcPr>
          <w:p w14:paraId="1EAA93DA" w14:textId="71B22252" w:rsidR="00645EA8" w:rsidRPr="003D5592" w:rsidRDefault="00645EA8" w:rsidP="003D5592">
            <w:pPr>
              <w:jc w:val="center"/>
              <w:rPr>
                <w:rFonts w:cstheme="minorHAnsi"/>
                <w:sz w:val="18"/>
                <w:szCs w:val="18"/>
              </w:rPr>
            </w:pPr>
          </w:p>
        </w:tc>
        <w:tc>
          <w:tcPr>
            <w:tcW w:w="357" w:type="pct"/>
            <w:shd w:val="clear" w:color="auto" w:fill="D9D9D9" w:themeFill="background1" w:themeFillShade="D9"/>
          </w:tcPr>
          <w:p w14:paraId="10F6D436" w14:textId="59DB8BF0" w:rsidR="00645EA8" w:rsidRPr="003D5592" w:rsidRDefault="00645EA8" w:rsidP="003D5592">
            <w:pPr>
              <w:jc w:val="center"/>
              <w:rPr>
                <w:rFonts w:cstheme="minorHAnsi"/>
                <w:sz w:val="18"/>
                <w:szCs w:val="18"/>
              </w:rPr>
            </w:pPr>
          </w:p>
        </w:tc>
        <w:tc>
          <w:tcPr>
            <w:tcW w:w="309" w:type="pct"/>
            <w:shd w:val="clear" w:color="auto" w:fill="D9D9D9" w:themeFill="background1" w:themeFillShade="D9"/>
          </w:tcPr>
          <w:p w14:paraId="6837D011" w14:textId="5694629C" w:rsidR="00645EA8" w:rsidRPr="003D5592" w:rsidRDefault="00645EA8" w:rsidP="003D5592">
            <w:pPr>
              <w:jc w:val="center"/>
              <w:rPr>
                <w:rFonts w:cstheme="minorHAnsi"/>
                <w:sz w:val="18"/>
                <w:szCs w:val="18"/>
              </w:rPr>
            </w:pPr>
          </w:p>
        </w:tc>
        <w:tc>
          <w:tcPr>
            <w:tcW w:w="331" w:type="pct"/>
            <w:shd w:val="clear" w:color="auto" w:fill="D9D9D9" w:themeFill="background1" w:themeFillShade="D9"/>
          </w:tcPr>
          <w:p w14:paraId="4035FBB6" w14:textId="1597CE25" w:rsidR="00645EA8" w:rsidRPr="003D5592" w:rsidRDefault="00645EA8" w:rsidP="003D5592">
            <w:pPr>
              <w:jc w:val="center"/>
              <w:rPr>
                <w:rFonts w:cstheme="minorHAnsi"/>
                <w:sz w:val="18"/>
                <w:szCs w:val="18"/>
              </w:rPr>
            </w:pPr>
          </w:p>
        </w:tc>
        <w:tc>
          <w:tcPr>
            <w:tcW w:w="244" w:type="pct"/>
          </w:tcPr>
          <w:p w14:paraId="72063F4B" w14:textId="77777777" w:rsidR="00645EA8" w:rsidRPr="003D5592" w:rsidRDefault="00645EA8" w:rsidP="003D5592">
            <w:pPr>
              <w:jc w:val="center"/>
              <w:rPr>
                <w:rFonts w:cstheme="minorHAnsi"/>
                <w:sz w:val="18"/>
                <w:szCs w:val="18"/>
              </w:rPr>
            </w:pPr>
            <w:r w:rsidRPr="003D5592">
              <w:rPr>
                <w:rFonts w:cstheme="minorHAnsi"/>
                <w:sz w:val="18"/>
                <w:szCs w:val="18"/>
              </w:rPr>
              <w:t>0.07</w:t>
            </w:r>
          </w:p>
        </w:tc>
        <w:tc>
          <w:tcPr>
            <w:tcW w:w="277" w:type="pct"/>
          </w:tcPr>
          <w:p w14:paraId="74B719B4" w14:textId="77777777" w:rsidR="00645EA8" w:rsidRPr="003D5592" w:rsidRDefault="00645EA8" w:rsidP="003D5592">
            <w:pPr>
              <w:jc w:val="center"/>
              <w:rPr>
                <w:rFonts w:cstheme="minorHAnsi"/>
                <w:sz w:val="18"/>
                <w:szCs w:val="18"/>
              </w:rPr>
            </w:pPr>
            <w:r w:rsidRPr="003D5592">
              <w:rPr>
                <w:rFonts w:cstheme="minorHAnsi"/>
                <w:sz w:val="18"/>
                <w:szCs w:val="18"/>
              </w:rPr>
              <w:t>0.05</w:t>
            </w:r>
          </w:p>
        </w:tc>
        <w:tc>
          <w:tcPr>
            <w:tcW w:w="277" w:type="pct"/>
          </w:tcPr>
          <w:p w14:paraId="2F61F92A" w14:textId="77777777" w:rsidR="00645EA8" w:rsidRPr="003D5592" w:rsidRDefault="00645EA8" w:rsidP="003D5592">
            <w:pPr>
              <w:jc w:val="center"/>
              <w:rPr>
                <w:rFonts w:cstheme="minorHAnsi"/>
                <w:sz w:val="18"/>
                <w:szCs w:val="18"/>
              </w:rPr>
            </w:pPr>
            <w:r w:rsidRPr="003D5592">
              <w:rPr>
                <w:rFonts w:cstheme="minorHAnsi"/>
                <w:sz w:val="18"/>
                <w:szCs w:val="18"/>
              </w:rPr>
              <w:t>0.05</w:t>
            </w:r>
          </w:p>
        </w:tc>
        <w:tc>
          <w:tcPr>
            <w:tcW w:w="294" w:type="pct"/>
          </w:tcPr>
          <w:p w14:paraId="5CA093F4" w14:textId="77777777" w:rsidR="00645EA8" w:rsidRPr="003D5592" w:rsidRDefault="00645EA8" w:rsidP="003D5592">
            <w:pPr>
              <w:jc w:val="center"/>
              <w:rPr>
                <w:rFonts w:cstheme="minorHAnsi"/>
                <w:sz w:val="18"/>
                <w:szCs w:val="18"/>
              </w:rPr>
            </w:pPr>
            <w:r w:rsidRPr="003D5592">
              <w:rPr>
                <w:rFonts w:cstheme="minorHAnsi"/>
                <w:sz w:val="18"/>
                <w:szCs w:val="18"/>
              </w:rPr>
              <w:t>0.06</w:t>
            </w:r>
          </w:p>
        </w:tc>
        <w:tc>
          <w:tcPr>
            <w:tcW w:w="283" w:type="pct"/>
            <w:shd w:val="clear" w:color="auto" w:fill="D9D9D9" w:themeFill="background1" w:themeFillShade="D9"/>
          </w:tcPr>
          <w:p w14:paraId="1758CD5D" w14:textId="3E8F9D96" w:rsidR="00645EA8" w:rsidRPr="003D5592" w:rsidRDefault="005D46E3" w:rsidP="005D46E3">
            <w:pPr>
              <w:spacing w:after="0" w:line="240" w:lineRule="auto"/>
              <w:jc w:val="center"/>
              <w:rPr>
                <w:rFonts w:cstheme="minorHAnsi"/>
                <w:sz w:val="18"/>
                <w:szCs w:val="18"/>
              </w:rPr>
            </w:pPr>
            <w:r>
              <w:rPr>
                <w:rFonts w:cstheme="minorHAnsi"/>
                <w:color w:val="000000"/>
                <w:sz w:val="18"/>
                <w:szCs w:val="18"/>
              </w:rPr>
              <w:t>n/a</w:t>
            </w:r>
          </w:p>
        </w:tc>
        <w:tc>
          <w:tcPr>
            <w:tcW w:w="599" w:type="pct"/>
          </w:tcPr>
          <w:p w14:paraId="44CB1478" w14:textId="77777777" w:rsidR="00645EA8" w:rsidRPr="003D5592" w:rsidRDefault="00645EA8" w:rsidP="003D5592">
            <w:pPr>
              <w:jc w:val="center"/>
              <w:rPr>
                <w:rFonts w:cstheme="minorHAnsi"/>
                <w:sz w:val="18"/>
                <w:szCs w:val="18"/>
              </w:rPr>
            </w:pPr>
            <w:r w:rsidRPr="003D5592">
              <w:rPr>
                <w:rFonts w:cstheme="minorHAnsi"/>
                <w:sz w:val="18"/>
                <w:szCs w:val="18"/>
              </w:rPr>
              <w:t>The throughput levy-based charge for emu and ostrich was previously not included within the draft CRIS and has now been reflected in the final CRIS.</w:t>
            </w:r>
          </w:p>
        </w:tc>
      </w:tr>
      <w:tr w:rsidR="003D5592" w:rsidRPr="003D5592" w14:paraId="24D93C93" w14:textId="77777777" w:rsidTr="00F47188">
        <w:trPr>
          <w:jc w:val="center"/>
        </w:trPr>
        <w:tc>
          <w:tcPr>
            <w:tcW w:w="520" w:type="pct"/>
          </w:tcPr>
          <w:p w14:paraId="658D2FD9" w14:textId="77777777" w:rsidR="003D5592" w:rsidRPr="003D5592" w:rsidRDefault="003D5592" w:rsidP="003D5592">
            <w:pPr>
              <w:jc w:val="center"/>
              <w:rPr>
                <w:rFonts w:cstheme="minorHAnsi"/>
                <w:sz w:val="18"/>
                <w:szCs w:val="18"/>
              </w:rPr>
            </w:pPr>
            <w:r w:rsidRPr="003D5592">
              <w:rPr>
                <w:rFonts w:cstheme="minorHAnsi"/>
                <w:sz w:val="18"/>
                <w:szCs w:val="18"/>
              </w:rPr>
              <w:t>Fee</w:t>
            </w:r>
          </w:p>
        </w:tc>
        <w:tc>
          <w:tcPr>
            <w:tcW w:w="433" w:type="pct"/>
          </w:tcPr>
          <w:p w14:paraId="74718BD1" w14:textId="77777777" w:rsidR="003D5592" w:rsidRPr="003D5592" w:rsidRDefault="003D5592" w:rsidP="003D5592">
            <w:pPr>
              <w:jc w:val="center"/>
              <w:rPr>
                <w:rFonts w:cstheme="minorHAnsi"/>
                <w:sz w:val="18"/>
                <w:szCs w:val="18"/>
              </w:rPr>
            </w:pPr>
            <w:r w:rsidRPr="003D5592">
              <w:rPr>
                <w:rFonts w:cstheme="minorHAnsi"/>
                <w:sz w:val="18"/>
                <w:szCs w:val="18"/>
              </w:rPr>
              <w:t>Audit – non-vet</w:t>
            </w:r>
          </w:p>
        </w:tc>
        <w:tc>
          <w:tcPr>
            <w:tcW w:w="401" w:type="pct"/>
          </w:tcPr>
          <w:p w14:paraId="430DD806"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052524D7" w14:textId="77777777" w:rsidR="003D5592" w:rsidRPr="003D5592" w:rsidRDefault="003D5592" w:rsidP="003D5592">
            <w:pPr>
              <w:jc w:val="center"/>
              <w:rPr>
                <w:rFonts w:cstheme="minorHAnsi"/>
                <w:sz w:val="18"/>
                <w:szCs w:val="18"/>
              </w:rPr>
            </w:pPr>
            <w:r w:rsidRPr="003D5592">
              <w:rPr>
                <w:rFonts w:cstheme="minorHAnsi"/>
                <w:sz w:val="18"/>
                <w:szCs w:val="18"/>
              </w:rPr>
              <w:t>64</w:t>
            </w:r>
          </w:p>
        </w:tc>
        <w:tc>
          <w:tcPr>
            <w:tcW w:w="356" w:type="pct"/>
            <w:shd w:val="clear" w:color="auto" w:fill="D9D9D9" w:themeFill="background1" w:themeFillShade="D9"/>
          </w:tcPr>
          <w:p w14:paraId="7D030A98" w14:textId="77777777" w:rsidR="003D5592" w:rsidRPr="003D5592" w:rsidRDefault="003D5592" w:rsidP="003D5592">
            <w:pPr>
              <w:jc w:val="center"/>
              <w:rPr>
                <w:rFonts w:cstheme="minorHAnsi"/>
                <w:sz w:val="18"/>
                <w:szCs w:val="18"/>
              </w:rPr>
            </w:pPr>
            <w:r w:rsidRPr="003D5592">
              <w:rPr>
                <w:rFonts w:cstheme="minorHAnsi"/>
                <w:sz w:val="18"/>
                <w:szCs w:val="18"/>
              </w:rPr>
              <w:t>78</w:t>
            </w:r>
          </w:p>
        </w:tc>
        <w:tc>
          <w:tcPr>
            <w:tcW w:w="357" w:type="pct"/>
            <w:shd w:val="clear" w:color="auto" w:fill="D9D9D9" w:themeFill="background1" w:themeFillShade="D9"/>
          </w:tcPr>
          <w:p w14:paraId="78BA55C9" w14:textId="77777777" w:rsidR="003D5592" w:rsidRPr="003D5592" w:rsidRDefault="003D5592" w:rsidP="003D5592">
            <w:pPr>
              <w:jc w:val="center"/>
              <w:rPr>
                <w:rFonts w:cstheme="minorHAnsi"/>
                <w:sz w:val="18"/>
                <w:szCs w:val="18"/>
              </w:rPr>
            </w:pPr>
            <w:r w:rsidRPr="003D5592">
              <w:rPr>
                <w:rFonts w:cstheme="minorHAnsi"/>
                <w:sz w:val="18"/>
                <w:szCs w:val="18"/>
              </w:rPr>
              <w:t>85</w:t>
            </w:r>
          </w:p>
        </w:tc>
        <w:tc>
          <w:tcPr>
            <w:tcW w:w="309" w:type="pct"/>
            <w:shd w:val="clear" w:color="auto" w:fill="D9D9D9" w:themeFill="background1" w:themeFillShade="D9"/>
          </w:tcPr>
          <w:p w14:paraId="1F7A07DE" w14:textId="77777777" w:rsidR="003D5592" w:rsidRPr="003D5592" w:rsidRDefault="003D5592" w:rsidP="003D5592">
            <w:pPr>
              <w:jc w:val="center"/>
              <w:rPr>
                <w:rFonts w:cstheme="minorHAnsi"/>
                <w:sz w:val="18"/>
                <w:szCs w:val="18"/>
              </w:rPr>
            </w:pPr>
            <w:r w:rsidRPr="003D5592">
              <w:rPr>
                <w:rFonts w:cstheme="minorHAnsi"/>
                <w:sz w:val="18"/>
                <w:szCs w:val="18"/>
              </w:rPr>
              <w:t>92</w:t>
            </w:r>
          </w:p>
        </w:tc>
        <w:tc>
          <w:tcPr>
            <w:tcW w:w="331" w:type="pct"/>
            <w:shd w:val="clear" w:color="auto" w:fill="D9D9D9" w:themeFill="background1" w:themeFillShade="D9"/>
          </w:tcPr>
          <w:p w14:paraId="278C8F44" w14:textId="77777777" w:rsidR="003D5592" w:rsidRPr="003D5592" w:rsidRDefault="003D5592" w:rsidP="003D5592">
            <w:pPr>
              <w:jc w:val="center"/>
              <w:rPr>
                <w:rFonts w:cstheme="minorHAnsi"/>
                <w:sz w:val="18"/>
                <w:szCs w:val="18"/>
              </w:rPr>
            </w:pPr>
            <w:r w:rsidRPr="003D5592">
              <w:rPr>
                <w:rFonts w:cstheme="minorHAnsi"/>
                <w:sz w:val="18"/>
                <w:szCs w:val="18"/>
              </w:rPr>
              <w:t>97</w:t>
            </w:r>
          </w:p>
        </w:tc>
        <w:tc>
          <w:tcPr>
            <w:tcW w:w="244" w:type="pct"/>
          </w:tcPr>
          <w:p w14:paraId="5660DF58" w14:textId="77777777" w:rsidR="003D5592" w:rsidRPr="003D5592" w:rsidRDefault="003D5592" w:rsidP="003D5592">
            <w:pPr>
              <w:jc w:val="center"/>
              <w:rPr>
                <w:rFonts w:cstheme="minorHAnsi"/>
                <w:sz w:val="18"/>
                <w:szCs w:val="18"/>
              </w:rPr>
            </w:pPr>
            <w:r w:rsidRPr="003D5592">
              <w:rPr>
                <w:rFonts w:cstheme="minorHAnsi"/>
                <w:sz w:val="18"/>
                <w:szCs w:val="18"/>
              </w:rPr>
              <w:t>64</w:t>
            </w:r>
          </w:p>
        </w:tc>
        <w:tc>
          <w:tcPr>
            <w:tcW w:w="277" w:type="pct"/>
          </w:tcPr>
          <w:p w14:paraId="5D652349" w14:textId="77777777" w:rsidR="003D5592" w:rsidRPr="003D5592" w:rsidRDefault="003D5592" w:rsidP="003D5592">
            <w:pPr>
              <w:jc w:val="center"/>
              <w:rPr>
                <w:rFonts w:cstheme="minorHAnsi"/>
                <w:sz w:val="18"/>
                <w:szCs w:val="18"/>
              </w:rPr>
            </w:pPr>
            <w:r w:rsidRPr="003D5592">
              <w:rPr>
                <w:rFonts w:cstheme="minorHAnsi"/>
                <w:sz w:val="18"/>
                <w:szCs w:val="18"/>
              </w:rPr>
              <w:t>83.14</w:t>
            </w:r>
          </w:p>
        </w:tc>
        <w:tc>
          <w:tcPr>
            <w:tcW w:w="277" w:type="pct"/>
          </w:tcPr>
          <w:p w14:paraId="0C078C14" w14:textId="77777777" w:rsidR="003D5592" w:rsidRPr="003D5592" w:rsidRDefault="003D5592" w:rsidP="003D5592">
            <w:pPr>
              <w:jc w:val="center"/>
              <w:rPr>
                <w:rFonts w:cstheme="minorHAnsi"/>
                <w:sz w:val="18"/>
                <w:szCs w:val="18"/>
              </w:rPr>
            </w:pPr>
            <w:r w:rsidRPr="003D5592">
              <w:rPr>
                <w:rFonts w:cstheme="minorHAnsi"/>
                <w:sz w:val="18"/>
                <w:szCs w:val="18"/>
              </w:rPr>
              <w:t>89.89</w:t>
            </w:r>
          </w:p>
        </w:tc>
        <w:tc>
          <w:tcPr>
            <w:tcW w:w="294" w:type="pct"/>
          </w:tcPr>
          <w:p w14:paraId="1895859A" w14:textId="77777777" w:rsidR="003D5592" w:rsidRPr="003D5592" w:rsidRDefault="003D5592" w:rsidP="003D5592">
            <w:pPr>
              <w:jc w:val="center"/>
              <w:rPr>
                <w:rFonts w:cstheme="minorHAnsi"/>
                <w:sz w:val="18"/>
                <w:szCs w:val="18"/>
              </w:rPr>
            </w:pPr>
            <w:r w:rsidRPr="003D5592">
              <w:rPr>
                <w:rFonts w:cstheme="minorHAnsi"/>
                <w:sz w:val="18"/>
                <w:szCs w:val="18"/>
              </w:rPr>
              <w:t>94.97</w:t>
            </w:r>
          </w:p>
        </w:tc>
        <w:tc>
          <w:tcPr>
            <w:tcW w:w="283" w:type="pct"/>
            <w:shd w:val="clear" w:color="auto" w:fill="D9D9D9" w:themeFill="background1" w:themeFillShade="D9"/>
          </w:tcPr>
          <w:p w14:paraId="3B333079" w14:textId="4CB8AC7C" w:rsidR="003D5592" w:rsidRPr="003D5592" w:rsidRDefault="003D5592" w:rsidP="003D5592">
            <w:pPr>
              <w:jc w:val="center"/>
              <w:rPr>
                <w:rFonts w:cstheme="minorHAnsi"/>
                <w:sz w:val="18"/>
                <w:szCs w:val="18"/>
              </w:rPr>
            </w:pPr>
            <w:r w:rsidRPr="003D5592">
              <w:rPr>
                <w:rFonts w:cstheme="minorHAnsi"/>
                <w:color w:val="FF0000"/>
                <w:sz w:val="18"/>
                <w:szCs w:val="18"/>
              </w:rPr>
              <w:t>-2%</w:t>
            </w:r>
          </w:p>
        </w:tc>
        <w:tc>
          <w:tcPr>
            <w:tcW w:w="599" w:type="pct"/>
            <w:vMerge w:val="restart"/>
          </w:tcPr>
          <w:p w14:paraId="35D76F65" w14:textId="52C9A00C" w:rsidR="003D5592" w:rsidRPr="003D5592" w:rsidRDefault="003D5592" w:rsidP="003D5592">
            <w:pPr>
              <w:jc w:val="center"/>
              <w:rPr>
                <w:rFonts w:cstheme="minorHAnsi"/>
                <w:sz w:val="18"/>
                <w:szCs w:val="18"/>
              </w:rPr>
            </w:pPr>
            <w:r w:rsidRPr="003D5592">
              <w:rPr>
                <w:rFonts w:cstheme="minorHAnsi"/>
                <w:sz w:val="18"/>
                <w:szCs w:val="18"/>
              </w:rPr>
              <w:t>Pricing amendments made for vet and non-vet audit fees as well as OPV planned and unplanned inspection reflects department work to more closely align function prices to effort.</w:t>
            </w:r>
          </w:p>
        </w:tc>
      </w:tr>
      <w:tr w:rsidR="003D5592" w:rsidRPr="003D5592" w14:paraId="1F5A816C" w14:textId="77777777" w:rsidTr="00F47188">
        <w:trPr>
          <w:jc w:val="center"/>
        </w:trPr>
        <w:tc>
          <w:tcPr>
            <w:tcW w:w="520" w:type="pct"/>
          </w:tcPr>
          <w:p w14:paraId="3CF5A6CC" w14:textId="77777777" w:rsidR="003D5592" w:rsidRPr="003D5592" w:rsidRDefault="003D5592" w:rsidP="003D5592">
            <w:pPr>
              <w:jc w:val="center"/>
              <w:rPr>
                <w:rFonts w:cstheme="minorHAnsi"/>
                <w:sz w:val="18"/>
                <w:szCs w:val="18"/>
              </w:rPr>
            </w:pPr>
            <w:r w:rsidRPr="003D5592">
              <w:rPr>
                <w:rFonts w:cstheme="minorHAnsi"/>
                <w:sz w:val="18"/>
                <w:szCs w:val="18"/>
              </w:rPr>
              <w:t>Fee</w:t>
            </w:r>
          </w:p>
        </w:tc>
        <w:tc>
          <w:tcPr>
            <w:tcW w:w="433" w:type="pct"/>
          </w:tcPr>
          <w:p w14:paraId="370CC051" w14:textId="77777777" w:rsidR="003D5592" w:rsidRPr="003D5592" w:rsidRDefault="003D5592" w:rsidP="003D5592">
            <w:pPr>
              <w:jc w:val="center"/>
              <w:rPr>
                <w:rFonts w:cstheme="minorHAnsi"/>
                <w:sz w:val="18"/>
                <w:szCs w:val="18"/>
              </w:rPr>
            </w:pPr>
            <w:r w:rsidRPr="003D5592">
              <w:rPr>
                <w:rFonts w:cstheme="minorHAnsi"/>
                <w:sz w:val="18"/>
                <w:szCs w:val="18"/>
              </w:rPr>
              <w:t>Audit – vet</w:t>
            </w:r>
          </w:p>
        </w:tc>
        <w:tc>
          <w:tcPr>
            <w:tcW w:w="401" w:type="pct"/>
          </w:tcPr>
          <w:p w14:paraId="7F3AC5F4"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0CC91C60" w14:textId="77777777" w:rsidR="003D5592" w:rsidRPr="003D5592" w:rsidRDefault="003D5592" w:rsidP="003D5592">
            <w:pPr>
              <w:jc w:val="center"/>
              <w:rPr>
                <w:rFonts w:cstheme="minorHAnsi"/>
                <w:sz w:val="18"/>
                <w:szCs w:val="18"/>
              </w:rPr>
            </w:pPr>
            <w:r w:rsidRPr="003D5592">
              <w:rPr>
                <w:rFonts w:cstheme="minorHAnsi"/>
                <w:sz w:val="18"/>
                <w:szCs w:val="18"/>
              </w:rPr>
              <w:t>109</w:t>
            </w:r>
          </w:p>
        </w:tc>
        <w:tc>
          <w:tcPr>
            <w:tcW w:w="356" w:type="pct"/>
            <w:shd w:val="clear" w:color="auto" w:fill="D9D9D9" w:themeFill="background1" w:themeFillShade="D9"/>
          </w:tcPr>
          <w:p w14:paraId="1A5256BC" w14:textId="77777777" w:rsidR="003D5592" w:rsidRPr="003D5592" w:rsidRDefault="003D5592" w:rsidP="003D5592">
            <w:pPr>
              <w:jc w:val="center"/>
              <w:rPr>
                <w:rFonts w:cstheme="minorHAnsi"/>
                <w:sz w:val="18"/>
                <w:szCs w:val="18"/>
              </w:rPr>
            </w:pPr>
            <w:r w:rsidRPr="003D5592">
              <w:rPr>
                <w:rFonts w:cstheme="minorHAnsi"/>
                <w:sz w:val="18"/>
                <w:szCs w:val="18"/>
              </w:rPr>
              <w:t>111</w:t>
            </w:r>
          </w:p>
        </w:tc>
        <w:tc>
          <w:tcPr>
            <w:tcW w:w="357" w:type="pct"/>
            <w:shd w:val="clear" w:color="auto" w:fill="D9D9D9" w:themeFill="background1" w:themeFillShade="D9"/>
          </w:tcPr>
          <w:p w14:paraId="63D62530" w14:textId="77777777" w:rsidR="003D5592" w:rsidRPr="003D5592" w:rsidRDefault="003D5592" w:rsidP="003D5592">
            <w:pPr>
              <w:jc w:val="center"/>
              <w:rPr>
                <w:rFonts w:cstheme="minorHAnsi"/>
                <w:sz w:val="18"/>
                <w:szCs w:val="18"/>
              </w:rPr>
            </w:pPr>
            <w:r w:rsidRPr="003D5592">
              <w:rPr>
                <w:rFonts w:cstheme="minorHAnsi"/>
                <w:sz w:val="18"/>
                <w:szCs w:val="18"/>
              </w:rPr>
              <w:t>114</w:t>
            </w:r>
          </w:p>
        </w:tc>
        <w:tc>
          <w:tcPr>
            <w:tcW w:w="309" w:type="pct"/>
            <w:shd w:val="clear" w:color="auto" w:fill="D9D9D9" w:themeFill="background1" w:themeFillShade="D9"/>
          </w:tcPr>
          <w:p w14:paraId="295D99CD" w14:textId="77777777" w:rsidR="003D5592" w:rsidRPr="003D5592" w:rsidRDefault="003D5592" w:rsidP="003D5592">
            <w:pPr>
              <w:jc w:val="center"/>
              <w:rPr>
                <w:rFonts w:cstheme="minorHAnsi"/>
                <w:sz w:val="18"/>
                <w:szCs w:val="18"/>
              </w:rPr>
            </w:pPr>
            <w:r w:rsidRPr="003D5592">
              <w:rPr>
                <w:rFonts w:cstheme="minorHAnsi"/>
                <w:sz w:val="18"/>
                <w:szCs w:val="18"/>
              </w:rPr>
              <w:t>117</w:t>
            </w:r>
          </w:p>
        </w:tc>
        <w:tc>
          <w:tcPr>
            <w:tcW w:w="331" w:type="pct"/>
            <w:shd w:val="clear" w:color="auto" w:fill="D9D9D9" w:themeFill="background1" w:themeFillShade="D9"/>
          </w:tcPr>
          <w:p w14:paraId="06E20E84" w14:textId="77777777" w:rsidR="003D5592" w:rsidRPr="003D5592" w:rsidRDefault="003D5592" w:rsidP="003D5592">
            <w:pPr>
              <w:jc w:val="center"/>
              <w:rPr>
                <w:rFonts w:cstheme="minorHAnsi"/>
                <w:sz w:val="18"/>
                <w:szCs w:val="18"/>
              </w:rPr>
            </w:pPr>
            <w:r w:rsidRPr="003D5592">
              <w:rPr>
                <w:rFonts w:cstheme="minorHAnsi"/>
                <w:sz w:val="18"/>
                <w:szCs w:val="18"/>
              </w:rPr>
              <w:t>120</w:t>
            </w:r>
          </w:p>
        </w:tc>
        <w:tc>
          <w:tcPr>
            <w:tcW w:w="244" w:type="pct"/>
          </w:tcPr>
          <w:p w14:paraId="2953848B" w14:textId="77777777" w:rsidR="003D5592" w:rsidRPr="003D5592" w:rsidRDefault="003D5592" w:rsidP="003D5592">
            <w:pPr>
              <w:jc w:val="center"/>
              <w:rPr>
                <w:rFonts w:cstheme="minorHAnsi"/>
                <w:sz w:val="18"/>
                <w:szCs w:val="18"/>
              </w:rPr>
            </w:pPr>
            <w:r w:rsidRPr="003D5592">
              <w:rPr>
                <w:rFonts w:cstheme="minorHAnsi"/>
                <w:sz w:val="18"/>
                <w:szCs w:val="18"/>
              </w:rPr>
              <w:t>109</w:t>
            </w:r>
          </w:p>
        </w:tc>
        <w:tc>
          <w:tcPr>
            <w:tcW w:w="277" w:type="pct"/>
          </w:tcPr>
          <w:p w14:paraId="041090E1" w14:textId="77777777" w:rsidR="003D5592" w:rsidRPr="003D5592" w:rsidRDefault="003D5592" w:rsidP="003D5592">
            <w:pPr>
              <w:jc w:val="center"/>
              <w:rPr>
                <w:rFonts w:cstheme="minorHAnsi"/>
                <w:sz w:val="18"/>
                <w:szCs w:val="18"/>
              </w:rPr>
            </w:pPr>
            <w:r w:rsidRPr="003D5592">
              <w:rPr>
                <w:rFonts w:cstheme="minorHAnsi"/>
                <w:sz w:val="18"/>
                <w:szCs w:val="18"/>
              </w:rPr>
              <w:t>137.31</w:t>
            </w:r>
          </w:p>
        </w:tc>
        <w:tc>
          <w:tcPr>
            <w:tcW w:w="277" w:type="pct"/>
          </w:tcPr>
          <w:p w14:paraId="0A92CD0D" w14:textId="77777777" w:rsidR="003D5592" w:rsidRPr="003D5592" w:rsidRDefault="003D5592" w:rsidP="003D5592">
            <w:pPr>
              <w:jc w:val="center"/>
              <w:rPr>
                <w:rFonts w:cstheme="minorHAnsi"/>
                <w:sz w:val="18"/>
                <w:szCs w:val="18"/>
              </w:rPr>
            </w:pPr>
            <w:r w:rsidRPr="003D5592">
              <w:rPr>
                <w:rFonts w:cstheme="minorHAnsi"/>
                <w:sz w:val="18"/>
                <w:szCs w:val="18"/>
              </w:rPr>
              <w:t>148.28</w:t>
            </w:r>
          </w:p>
        </w:tc>
        <w:tc>
          <w:tcPr>
            <w:tcW w:w="294" w:type="pct"/>
          </w:tcPr>
          <w:p w14:paraId="3CD11FE0" w14:textId="77777777" w:rsidR="003D5592" w:rsidRPr="003D5592" w:rsidRDefault="003D5592" w:rsidP="003D5592">
            <w:pPr>
              <w:jc w:val="center"/>
              <w:rPr>
                <w:rFonts w:cstheme="minorHAnsi"/>
                <w:sz w:val="18"/>
                <w:szCs w:val="18"/>
              </w:rPr>
            </w:pPr>
            <w:r w:rsidRPr="003D5592">
              <w:rPr>
                <w:rFonts w:cstheme="minorHAnsi"/>
                <w:sz w:val="18"/>
                <w:szCs w:val="18"/>
              </w:rPr>
              <w:t>156.53</w:t>
            </w:r>
          </w:p>
        </w:tc>
        <w:tc>
          <w:tcPr>
            <w:tcW w:w="283" w:type="pct"/>
            <w:shd w:val="clear" w:color="auto" w:fill="D9D9D9" w:themeFill="background1" w:themeFillShade="D9"/>
          </w:tcPr>
          <w:p w14:paraId="3DC09809" w14:textId="63BDE51D" w:rsidR="003D5592" w:rsidRPr="003D5592" w:rsidRDefault="003D5592" w:rsidP="003D5592">
            <w:pPr>
              <w:jc w:val="center"/>
              <w:rPr>
                <w:rFonts w:cstheme="minorHAnsi"/>
                <w:sz w:val="18"/>
                <w:szCs w:val="18"/>
              </w:rPr>
            </w:pPr>
            <w:r w:rsidRPr="003D5592">
              <w:rPr>
                <w:rFonts w:cstheme="minorHAnsi"/>
                <w:color w:val="000000"/>
                <w:sz w:val="18"/>
                <w:szCs w:val="18"/>
              </w:rPr>
              <w:t>30%</w:t>
            </w:r>
          </w:p>
        </w:tc>
        <w:tc>
          <w:tcPr>
            <w:tcW w:w="599" w:type="pct"/>
            <w:vMerge/>
          </w:tcPr>
          <w:p w14:paraId="20956BEF" w14:textId="77777777" w:rsidR="003D5592" w:rsidRPr="003D5592" w:rsidRDefault="003D5592" w:rsidP="003D5592">
            <w:pPr>
              <w:jc w:val="center"/>
              <w:rPr>
                <w:rFonts w:cstheme="minorHAnsi"/>
                <w:sz w:val="18"/>
                <w:szCs w:val="18"/>
              </w:rPr>
            </w:pPr>
          </w:p>
        </w:tc>
      </w:tr>
      <w:tr w:rsidR="003D5592" w:rsidRPr="003D5592" w14:paraId="19338E04" w14:textId="77777777" w:rsidTr="00F47188">
        <w:trPr>
          <w:jc w:val="center"/>
        </w:trPr>
        <w:tc>
          <w:tcPr>
            <w:tcW w:w="520" w:type="pct"/>
          </w:tcPr>
          <w:p w14:paraId="54D3D851" w14:textId="15E9DB89" w:rsidR="003D5592" w:rsidRPr="003D5592" w:rsidRDefault="003D5592" w:rsidP="003D5592">
            <w:pPr>
              <w:jc w:val="center"/>
              <w:rPr>
                <w:rFonts w:cstheme="minorHAnsi"/>
                <w:sz w:val="18"/>
                <w:szCs w:val="18"/>
              </w:rPr>
            </w:pPr>
            <w:r w:rsidRPr="003D5592">
              <w:rPr>
                <w:rFonts w:cstheme="minorHAnsi"/>
                <w:sz w:val="18"/>
                <w:szCs w:val="18"/>
              </w:rPr>
              <w:t>Fee</w:t>
            </w:r>
          </w:p>
        </w:tc>
        <w:tc>
          <w:tcPr>
            <w:tcW w:w="433" w:type="pct"/>
          </w:tcPr>
          <w:p w14:paraId="5E1E908A" w14:textId="4797D975" w:rsidR="003D5592" w:rsidRPr="003D5592" w:rsidRDefault="003D5592" w:rsidP="003D5592">
            <w:pPr>
              <w:jc w:val="center"/>
              <w:rPr>
                <w:rFonts w:cstheme="minorHAnsi"/>
                <w:sz w:val="18"/>
                <w:szCs w:val="18"/>
              </w:rPr>
            </w:pPr>
            <w:r w:rsidRPr="003D5592">
              <w:rPr>
                <w:rFonts w:cstheme="minorHAnsi"/>
                <w:sz w:val="18"/>
                <w:szCs w:val="18"/>
              </w:rPr>
              <w:t>FSMA – planned</w:t>
            </w:r>
          </w:p>
        </w:tc>
        <w:tc>
          <w:tcPr>
            <w:tcW w:w="401" w:type="pct"/>
          </w:tcPr>
          <w:p w14:paraId="559BD44D" w14:textId="277E2A4F"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562C6377" w14:textId="2E29D325" w:rsidR="003D5592" w:rsidRPr="003D5592" w:rsidRDefault="003D5592" w:rsidP="003D5592">
            <w:pPr>
              <w:jc w:val="center"/>
              <w:rPr>
                <w:rFonts w:cstheme="minorHAnsi"/>
                <w:sz w:val="18"/>
                <w:szCs w:val="18"/>
              </w:rPr>
            </w:pPr>
            <w:r w:rsidRPr="003D5592">
              <w:rPr>
                <w:rFonts w:cstheme="minorHAnsi"/>
                <w:sz w:val="18"/>
                <w:szCs w:val="18"/>
              </w:rPr>
              <w:t>27</w:t>
            </w:r>
          </w:p>
        </w:tc>
        <w:tc>
          <w:tcPr>
            <w:tcW w:w="356" w:type="pct"/>
            <w:shd w:val="clear" w:color="auto" w:fill="D9D9D9" w:themeFill="background1" w:themeFillShade="D9"/>
          </w:tcPr>
          <w:p w14:paraId="7FF0AFBB" w14:textId="1595FFFF" w:rsidR="003D5592" w:rsidRPr="003D5592" w:rsidRDefault="003D5592" w:rsidP="003D5592">
            <w:pPr>
              <w:jc w:val="center"/>
              <w:rPr>
                <w:rFonts w:cstheme="minorHAnsi"/>
                <w:sz w:val="18"/>
                <w:szCs w:val="18"/>
              </w:rPr>
            </w:pPr>
            <w:r w:rsidRPr="003D5592">
              <w:rPr>
                <w:rFonts w:cstheme="minorHAnsi"/>
                <w:sz w:val="18"/>
                <w:szCs w:val="18"/>
              </w:rPr>
              <w:t>32</w:t>
            </w:r>
          </w:p>
        </w:tc>
        <w:tc>
          <w:tcPr>
            <w:tcW w:w="357" w:type="pct"/>
            <w:shd w:val="clear" w:color="auto" w:fill="D9D9D9" w:themeFill="background1" w:themeFillShade="D9"/>
          </w:tcPr>
          <w:p w14:paraId="4F92A187" w14:textId="368A8D0A" w:rsidR="003D5592" w:rsidRPr="003D5592" w:rsidRDefault="003D5592" w:rsidP="003D5592">
            <w:pPr>
              <w:jc w:val="center"/>
              <w:rPr>
                <w:rFonts w:cstheme="minorHAnsi"/>
                <w:sz w:val="18"/>
                <w:szCs w:val="18"/>
              </w:rPr>
            </w:pPr>
            <w:r w:rsidRPr="003D5592">
              <w:rPr>
                <w:rFonts w:cstheme="minorHAnsi"/>
                <w:sz w:val="18"/>
                <w:szCs w:val="18"/>
              </w:rPr>
              <w:t>35</w:t>
            </w:r>
          </w:p>
        </w:tc>
        <w:tc>
          <w:tcPr>
            <w:tcW w:w="309" w:type="pct"/>
            <w:shd w:val="clear" w:color="auto" w:fill="D9D9D9" w:themeFill="background1" w:themeFillShade="D9"/>
          </w:tcPr>
          <w:p w14:paraId="474B96FA" w14:textId="7C518355" w:rsidR="003D5592" w:rsidRPr="003D5592" w:rsidRDefault="003D5592" w:rsidP="003D5592">
            <w:pPr>
              <w:jc w:val="center"/>
              <w:rPr>
                <w:rFonts w:cstheme="minorHAnsi"/>
                <w:sz w:val="18"/>
                <w:szCs w:val="18"/>
              </w:rPr>
            </w:pPr>
            <w:r w:rsidRPr="003D5592">
              <w:rPr>
                <w:rFonts w:cstheme="minorHAnsi"/>
                <w:sz w:val="18"/>
                <w:szCs w:val="18"/>
              </w:rPr>
              <w:t>37</w:t>
            </w:r>
          </w:p>
        </w:tc>
        <w:tc>
          <w:tcPr>
            <w:tcW w:w="331" w:type="pct"/>
            <w:shd w:val="clear" w:color="auto" w:fill="D9D9D9" w:themeFill="background1" w:themeFillShade="D9"/>
          </w:tcPr>
          <w:p w14:paraId="39EBD3FB" w14:textId="5E2857C0" w:rsidR="003D5592" w:rsidRPr="003D5592" w:rsidRDefault="003D5592" w:rsidP="003D5592">
            <w:pPr>
              <w:jc w:val="center"/>
              <w:rPr>
                <w:rFonts w:cstheme="minorHAnsi"/>
                <w:sz w:val="18"/>
                <w:szCs w:val="18"/>
              </w:rPr>
            </w:pPr>
            <w:r w:rsidRPr="003D5592">
              <w:rPr>
                <w:rFonts w:cstheme="minorHAnsi"/>
                <w:sz w:val="18"/>
                <w:szCs w:val="18"/>
              </w:rPr>
              <w:t>40</w:t>
            </w:r>
          </w:p>
        </w:tc>
        <w:tc>
          <w:tcPr>
            <w:tcW w:w="244" w:type="pct"/>
          </w:tcPr>
          <w:p w14:paraId="273011E3" w14:textId="4CBB54F7" w:rsidR="003D5592" w:rsidRPr="003D5592" w:rsidRDefault="003D5592" w:rsidP="003D5592">
            <w:pPr>
              <w:jc w:val="center"/>
              <w:rPr>
                <w:rFonts w:cstheme="minorHAnsi"/>
                <w:sz w:val="18"/>
                <w:szCs w:val="18"/>
              </w:rPr>
            </w:pPr>
            <w:r w:rsidRPr="003D5592">
              <w:rPr>
                <w:rFonts w:cstheme="minorHAnsi"/>
                <w:sz w:val="18"/>
                <w:szCs w:val="18"/>
              </w:rPr>
              <w:t>27</w:t>
            </w:r>
          </w:p>
        </w:tc>
        <w:tc>
          <w:tcPr>
            <w:tcW w:w="277" w:type="pct"/>
          </w:tcPr>
          <w:p w14:paraId="7A2AF2CD" w14:textId="49B75701" w:rsidR="003D5592" w:rsidRPr="003D5592" w:rsidRDefault="003D5592" w:rsidP="003D5592">
            <w:pPr>
              <w:jc w:val="center"/>
              <w:rPr>
                <w:rFonts w:cstheme="minorHAnsi"/>
                <w:sz w:val="18"/>
                <w:szCs w:val="18"/>
              </w:rPr>
            </w:pPr>
            <w:r w:rsidRPr="003D5592">
              <w:rPr>
                <w:rFonts w:cstheme="minorHAnsi"/>
                <w:sz w:val="18"/>
                <w:szCs w:val="18"/>
              </w:rPr>
              <w:t>35.12</w:t>
            </w:r>
          </w:p>
        </w:tc>
        <w:tc>
          <w:tcPr>
            <w:tcW w:w="277" w:type="pct"/>
          </w:tcPr>
          <w:p w14:paraId="5CB18B4C" w14:textId="1991A1F3" w:rsidR="003D5592" w:rsidRPr="003D5592" w:rsidRDefault="003D5592" w:rsidP="003D5592">
            <w:pPr>
              <w:jc w:val="center"/>
              <w:rPr>
                <w:rFonts w:cstheme="minorHAnsi"/>
                <w:sz w:val="18"/>
                <w:szCs w:val="18"/>
              </w:rPr>
            </w:pPr>
            <w:r w:rsidRPr="003D5592">
              <w:rPr>
                <w:rFonts w:cstheme="minorHAnsi"/>
                <w:sz w:val="18"/>
                <w:szCs w:val="18"/>
              </w:rPr>
              <w:t>37.98</w:t>
            </w:r>
          </w:p>
        </w:tc>
        <w:tc>
          <w:tcPr>
            <w:tcW w:w="294" w:type="pct"/>
          </w:tcPr>
          <w:p w14:paraId="2239C0F2" w14:textId="02FE9FED" w:rsidR="003D5592" w:rsidRPr="003D5592" w:rsidRDefault="003D5592" w:rsidP="003D5592">
            <w:pPr>
              <w:jc w:val="center"/>
              <w:rPr>
                <w:rFonts w:cstheme="minorHAnsi"/>
                <w:sz w:val="18"/>
                <w:szCs w:val="18"/>
              </w:rPr>
            </w:pPr>
            <w:r w:rsidRPr="003D5592">
              <w:rPr>
                <w:rFonts w:cstheme="minorHAnsi"/>
                <w:sz w:val="18"/>
                <w:szCs w:val="18"/>
              </w:rPr>
              <w:t>40.14</w:t>
            </w:r>
          </w:p>
        </w:tc>
        <w:tc>
          <w:tcPr>
            <w:tcW w:w="283" w:type="pct"/>
            <w:shd w:val="clear" w:color="auto" w:fill="D9D9D9" w:themeFill="background1" w:themeFillShade="D9"/>
          </w:tcPr>
          <w:p w14:paraId="1CABD1B1" w14:textId="070B8219"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06983B9C" w14:textId="77777777" w:rsidR="003D5592" w:rsidRPr="003D5592" w:rsidRDefault="003D5592" w:rsidP="003D5592">
            <w:pPr>
              <w:jc w:val="center"/>
              <w:rPr>
                <w:rFonts w:cstheme="minorHAnsi"/>
                <w:sz w:val="18"/>
                <w:szCs w:val="18"/>
              </w:rPr>
            </w:pPr>
          </w:p>
        </w:tc>
      </w:tr>
      <w:tr w:rsidR="003D5592" w:rsidRPr="003D5592" w14:paraId="51E8C9CF" w14:textId="77777777" w:rsidTr="00F47188">
        <w:trPr>
          <w:jc w:val="center"/>
        </w:trPr>
        <w:tc>
          <w:tcPr>
            <w:tcW w:w="520" w:type="pct"/>
          </w:tcPr>
          <w:p w14:paraId="36C86A46" w14:textId="1BF615DF" w:rsidR="003D5592" w:rsidRPr="003D5592" w:rsidRDefault="003D5592" w:rsidP="003D5592">
            <w:pPr>
              <w:jc w:val="center"/>
              <w:rPr>
                <w:rFonts w:cstheme="minorHAnsi"/>
                <w:sz w:val="18"/>
                <w:szCs w:val="18"/>
              </w:rPr>
            </w:pPr>
            <w:r w:rsidRPr="003D5592">
              <w:rPr>
                <w:rFonts w:cstheme="minorHAnsi"/>
                <w:sz w:val="18"/>
                <w:szCs w:val="18"/>
              </w:rPr>
              <w:t>Fee</w:t>
            </w:r>
          </w:p>
        </w:tc>
        <w:tc>
          <w:tcPr>
            <w:tcW w:w="433" w:type="pct"/>
          </w:tcPr>
          <w:p w14:paraId="41A1E33C" w14:textId="4AB1BE70" w:rsidR="003D5592" w:rsidRPr="003D5592" w:rsidRDefault="003D5592" w:rsidP="003D5592">
            <w:pPr>
              <w:jc w:val="center"/>
              <w:rPr>
                <w:rFonts w:cstheme="minorHAnsi"/>
                <w:sz w:val="18"/>
                <w:szCs w:val="18"/>
              </w:rPr>
            </w:pPr>
            <w:r w:rsidRPr="003D5592">
              <w:rPr>
                <w:rFonts w:cstheme="minorHAnsi"/>
                <w:sz w:val="18"/>
                <w:szCs w:val="18"/>
              </w:rPr>
              <w:t>FSMA – unplanned</w:t>
            </w:r>
          </w:p>
        </w:tc>
        <w:tc>
          <w:tcPr>
            <w:tcW w:w="401" w:type="pct"/>
          </w:tcPr>
          <w:p w14:paraId="7A974C89" w14:textId="1FE3B1E5"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19601883" w14:textId="7D2C648C" w:rsidR="003D5592" w:rsidRPr="003D5592" w:rsidRDefault="003D5592" w:rsidP="003D5592">
            <w:pPr>
              <w:jc w:val="center"/>
              <w:rPr>
                <w:rFonts w:cstheme="minorHAnsi"/>
                <w:sz w:val="18"/>
                <w:szCs w:val="18"/>
              </w:rPr>
            </w:pPr>
            <w:r w:rsidRPr="003D5592">
              <w:rPr>
                <w:rFonts w:cstheme="minorHAnsi"/>
                <w:sz w:val="18"/>
                <w:szCs w:val="18"/>
              </w:rPr>
              <w:t>39</w:t>
            </w:r>
          </w:p>
        </w:tc>
        <w:tc>
          <w:tcPr>
            <w:tcW w:w="356" w:type="pct"/>
            <w:shd w:val="clear" w:color="auto" w:fill="D9D9D9" w:themeFill="background1" w:themeFillShade="D9"/>
          </w:tcPr>
          <w:p w14:paraId="16990D12" w14:textId="2B1A3E34" w:rsidR="003D5592" w:rsidRPr="003D5592" w:rsidRDefault="003D5592" w:rsidP="003D5592">
            <w:pPr>
              <w:jc w:val="center"/>
              <w:rPr>
                <w:rFonts w:cstheme="minorHAnsi"/>
                <w:sz w:val="18"/>
                <w:szCs w:val="18"/>
              </w:rPr>
            </w:pPr>
            <w:r w:rsidRPr="003D5592">
              <w:rPr>
                <w:rFonts w:cstheme="minorHAnsi"/>
                <w:sz w:val="18"/>
                <w:szCs w:val="18"/>
              </w:rPr>
              <w:t>46</w:t>
            </w:r>
          </w:p>
        </w:tc>
        <w:tc>
          <w:tcPr>
            <w:tcW w:w="357" w:type="pct"/>
            <w:shd w:val="clear" w:color="auto" w:fill="D9D9D9" w:themeFill="background1" w:themeFillShade="D9"/>
          </w:tcPr>
          <w:p w14:paraId="089716DA" w14:textId="28D127BC" w:rsidR="003D5592" w:rsidRPr="003D5592" w:rsidRDefault="003D5592" w:rsidP="003D5592">
            <w:pPr>
              <w:jc w:val="center"/>
              <w:rPr>
                <w:rFonts w:cstheme="minorHAnsi"/>
                <w:sz w:val="18"/>
                <w:szCs w:val="18"/>
              </w:rPr>
            </w:pPr>
            <w:r w:rsidRPr="003D5592">
              <w:rPr>
                <w:rFonts w:cstheme="minorHAnsi"/>
                <w:sz w:val="18"/>
                <w:szCs w:val="18"/>
              </w:rPr>
              <w:t>50</w:t>
            </w:r>
          </w:p>
        </w:tc>
        <w:tc>
          <w:tcPr>
            <w:tcW w:w="309" w:type="pct"/>
            <w:shd w:val="clear" w:color="auto" w:fill="D9D9D9" w:themeFill="background1" w:themeFillShade="D9"/>
          </w:tcPr>
          <w:p w14:paraId="27545C39" w14:textId="7AEE1EC6" w:rsidR="003D5592" w:rsidRPr="003D5592" w:rsidRDefault="003D5592" w:rsidP="003D5592">
            <w:pPr>
              <w:jc w:val="center"/>
              <w:rPr>
                <w:rFonts w:cstheme="minorHAnsi"/>
                <w:sz w:val="18"/>
                <w:szCs w:val="18"/>
              </w:rPr>
            </w:pPr>
            <w:r w:rsidRPr="003D5592">
              <w:rPr>
                <w:rFonts w:cstheme="minorHAnsi"/>
                <w:sz w:val="18"/>
                <w:szCs w:val="18"/>
              </w:rPr>
              <w:t>54</w:t>
            </w:r>
          </w:p>
        </w:tc>
        <w:tc>
          <w:tcPr>
            <w:tcW w:w="331" w:type="pct"/>
            <w:shd w:val="clear" w:color="auto" w:fill="D9D9D9" w:themeFill="background1" w:themeFillShade="D9"/>
          </w:tcPr>
          <w:p w14:paraId="6A62C4EE" w14:textId="1C1F9D13" w:rsidR="003D5592" w:rsidRPr="003D5592" w:rsidRDefault="003D5592" w:rsidP="003D5592">
            <w:pPr>
              <w:jc w:val="center"/>
              <w:rPr>
                <w:rFonts w:cstheme="minorHAnsi"/>
                <w:sz w:val="18"/>
                <w:szCs w:val="18"/>
              </w:rPr>
            </w:pPr>
            <w:r w:rsidRPr="003D5592">
              <w:rPr>
                <w:rFonts w:cstheme="minorHAnsi"/>
                <w:sz w:val="18"/>
                <w:szCs w:val="18"/>
              </w:rPr>
              <w:t>57</w:t>
            </w:r>
          </w:p>
        </w:tc>
        <w:tc>
          <w:tcPr>
            <w:tcW w:w="244" w:type="pct"/>
          </w:tcPr>
          <w:p w14:paraId="6A29D093" w14:textId="03D9A139" w:rsidR="003D5592" w:rsidRPr="003D5592" w:rsidRDefault="003D5592" w:rsidP="003D5592">
            <w:pPr>
              <w:jc w:val="center"/>
              <w:rPr>
                <w:rFonts w:cstheme="minorHAnsi"/>
                <w:sz w:val="18"/>
                <w:szCs w:val="18"/>
              </w:rPr>
            </w:pPr>
            <w:r w:rsidRPr="003D5592">
              <w:rPr>
                <w:rFonts w:cstheme="minorHAnsi"/>
                <w:sz w:val="18"/>
                <w:szCs w:val="18"/>
              </w:rPr>
              <w:t>39</w:t>
            </w:r>
          </w:p>
        </w:tc>
        <w:tc>
          <w:tcPr>
            <w:tcW w:w="277" w:type="pct"/>
          </w:tcPr>
          <w:p w14:paraId="613389BE" w14:textId="4F0AA77A" w:rsidR="003D5592" w:rsidRPr="003D5592" w:rsidRDefault="003D5592" w:rsidP="003D5592">
            <w:pPr>
              <w:jc w:val="center"/>
              <w:rPr>
                <w:rFonts w:cstheme="minorHAnsi"/>
                <w:sz w:val="18"/>
                <w:szCs w:val="18"/>
              </w:rPr>
            </w:pPr>
            <w:r w:rsidRPr="003D5592">
              <w:rPr>
                <w:rFonts w:cstheme="minorHAnsi"/>
                <w:sz w:val="18"/>
                <w:szCs w:val="18"/>
              </w:rPr>
              <w:t>50.73</w:t>
            </w:r>
          </w:p>
        </w:tc>
        <w:tc>
          <w:tcPr>
            <w:tcW w:w="277" w:type="pct"/>
          </w:tcPr>
          <w:p w14:paraId="11381EE9" w14:textId="66C7CDC2" w:rsidR="003D5592" w:rsidRPr="003D5592" w:rsidRDefault="003D5592" w:rsidP="003D5592">
            <w:pPr>
              <w:jc w:val="center"/>
              <w:rPr>
                <w:rFonts w:cstheme="minorHAnsi"/>
                <w:sz w:val="18"/>
                <w:szCs w:val="18"/>
              </w:rPr>
            </w:pPr>
            <w:r w:rsidRPr="003D5592">
              <w:rPr>
                <w:rFonts w:cstheme="minorHAnsi"/>
                <w:sz w:val="18"/>
                <w:szCs w:val="18"/>
              </w:rPr>
              <w:t>54.86</w:t>
            </w:r>
          </w:p>
        </w:tc>
        <w:tc>
          <w:tcPr>
            <w:tcW w:w="294" w:type="pct"/>
          </w:tcPr>
          <w:p w14:paraId="31067ECD" w14:textId="1A2D6E89" w:rsidR="003D5592" w:rsidRPr="003D5592" w:rsidRDefault="003D5592" w:rsidP="003D5592">
            <w:pPr>
              <w:jc w:val="center"/>
              <w:rPr>
                <w:rFonts w:cstheme="minorHAnsi"/>
                <w:sz w:val="18"/>
                <w:szCs w:val="18"/>
              </w:rPr>
            </w:pPr>
            <w:r w:rsidRPr="003D5592">
              <w:rPr>
                <w:rFonts w:cstheme="minorHAnsi"/>
                <w:sz w:val="18"/>
                <w:szCs w:val="18"/>
              </w:rPr>
              <w:t>57.98</w:t>
            </w:r>
          </w:p>
        </w:tc>
        <w:tc>
          <w:tcPr>
            <w:tcW w:w="283" w:type="pct"/>
            <w:shd w:val="clear" w:color="auto" w:fill="D9D9D9" w:themeFill="background1" w:themeFillShade="D9"/>
          </w:tcPr>
          <w:p w14:paraId="613B541D" w14:textId="5F8AB686" w:rsidR="003D5592" w:rsidRPr="003D5592" w:rsidRDefault="003D5592" w:rsidP="003D5592">
            <w:pPr>
              <w:jc w:val="center"/>
              <w:rPr>
                <w:rFonts w:cstheme="minorHAnsi"/>
                <w:sz w:val="18"/>
                <w:szCs w:val="18"/>
              </w:rPr>
            </w:pPr>
            <w:r w:rsidRPr="003D5592">
              <w:rPr>
                <w:rFonts w:cstheme="minorHAnsi"/>
                <w:color w:val="000000"/>
                <w:sz w:val="18"/>
                <w:szCs w:val="18"/>
              </w:rPr>
              <w:t>2%</w:t>
            </w:r>
          </w:p>
        </w:tc>
        <w:tc>
          <w:tcPr>
            <w:tcW w:w="599" w:type="pct"/>
            <w:vMerge/>
          </w:tcPr>
          <w:p w14:paraId="3C16CDFA" w14:textId="77777777" w:rsidR="003D5592" w:rsidRPr="003D5592" w:rsidRDefault="003D5592" w:rsidP="003D5592">
            <w:pPr>
              <w:jc w:val="center"/>
              <w:rPr>
                <w:rFonts w:cstheme="minorHAnsi"/>
                <w:sz w:val="18"/>
                <w:szCs w:val="18"/>
              </w:rPr>
            </w:pPr>
          </w:p>
        </w:tc>
      </w:tr>
      <w:tr w:rsidR="003D5592" w:rsidRPr="003D5592" w14:paraId="77D3F908" w14:textId="77777777" w:rsidTr="00F47188">
        <w:trPr>
          <w:jc w:val="center"/>
        </w:trPr>
        <w:tc>
          <w:tcPr>
            <w:tcW w:w="520" w:type="pct"/>
          </w:tcPr>
          <w:p w14:paraId="65DA75A4" w14:textId="0F89C707" w:rsidR="003D5592" w:rsidRPr="003D5592" w:rsidRDefault="003D5592" w:rsidP="003D5592">
            <w:pPr>
              <w:jc w:val="center"/>
              <w:rPr>
                <w:rFonts w:cstheme="minorHAnsi"/>
                <w:sz w:val="18"/>
                <w:szCs w:val="18"/>
              </w:rPr>
            </w:pPr>
            <w:r w:rsidRPr="003D5592">
              <w:rPr>
                <w:rFonts w:cstheme="minorHAnsi"/>
                <w:sz w:val="18"/>
                <w:szCs w:val="18"/>
              </w:rPr>
              <w:t>Fee</w:t>
            </w:r>
          </w:p>
        </w:tc>
        <w:tc>
          <w:tcPr>
            <w:tcW w:w="433" w:type="pct"/>
          </w:tcPr>
          <w:p w14:paraId="08DFF5B0" w14:textId="33A50720" w:rsidR="003D5592" w:rsidRPr="003D5592" w:rsidRDefault="003D5592" w:rsidP="003D5592">
            <w:pPr>
              <w:jc w:val="center"/>
              <w:rPr>
                <w:rFonts w:cstheme="minorHAnsi"/>
                <w:sz w:val="18"/>
                <w:szCs w:val="18"/>
              </w:rPr>
            </w:pPr>
            <w:r w:rsidRPr="003D5592">
              <w:rPr>
                <w:rFonts w:cstheme="minorHAnsi"/>
                <w:sz w:val="18"/>
                <w:szCs w:val="18"/>
              </w:rPr>
              <w:t>OPV – planned</w:t>
            </w:r>
          </w:p>
        </w:tc>
        <w:tc>
          <w:tcPr>
            <w:tcW w:w="401" w:type="pct"/>
          </w:tcPr>
          <w:p w14:paraId="12E12400" w14:textId="5D0F1736"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622EDD47" w14:textId="26FA627D" w:rsidR="003D5592" w:rsidRPr="003D5592" w:rsidRDefault="003D5592" w:rsidP="003D5592">
            <w:pPr>
              <w:jc w:val="center"/>
              <w:rPr>
                <w:rFonts w:cstheme="minorHAnsi"/>
                <w:sz w:val="18"/>
                <w:szCs w:val="18"/>
              </w:rPr>
            </w:pPr>
            <w:r w:rsidRPr="003D5592">
              <w:rPr>
                <w:rFonts w:cstheme="minorHAnsi"/>
                <w:sz w:val="18"/>
                <w:szCs w:val="18"/>
              </w:rPr>
              <w:t>36</w:t>
            </w:r>
          </w:p>
        </w:tc>
        <w:tc>
          <w:tcPr>
            <w:tcW w:w="356" w:type="pct"/>
            <w:shd w:val="clear" w:color="auto" w:fill="D9D9D9" w:themeFill="background1" w:themeFillShade="D9"/>
          </w:tcPr>
          <w:p w14:paraId="3AEBDF5C" w14:textId="6EA11027" w:rsidR="003D5592" w:rsidRPr="003D5592" w:rsidRDefault="003D5592" w:rsidP="003D5592">
            <w:pPr>
              <w:jc w:val="center"/>
              <w:rPr>
                <w:rFonts w:cstheme="minorHAnsi"/>
                <w:sz w:val="18"/>
                <w:szCs w:val="18"/>
              </w:rPr>
            </w:pPr>
            <w:r w:rsidRPr="003D5592">
              <w:rPr>
                <w:rFonts w:cstheme="minorHAnsi"/>
                <w:sz w:val="18"/>
                <w:szCs w:val="18"/>
              </w:rPr>
              <w:t>38</w:t>
            </w:r>
          </w:p>
        </w:tc>
        <w:tc>
          <w:tcPr>
            <w:tcW w:w="357" w:type="pct"/>
            <w:shd w:val="clear" w:color="auto" w:fill="D9D9D9" w:themeFill="background1" w:themeFillShade="D9"/>
          </w:tcPr>
          <w:p w14:paraId="05E49BDA" w14:textId="33F59198" w:rsidR="003D5592" w:rsidRPr="003D5592" w:rsidRDefault="003D5592" w:rsidP="003D5592">
            <w:pPr>
              <w:jc w:val="center"/>
              <w:rPr>
                <w:rFonts w:cstheme="minorHAnsi"/>
                <w:sz w:val="18"/>
                <w:szCs w:val="18"/>
              </w:rPr>
            </w:pPr>
            <w:r w:rsidRPr="003D5592">
              <w:rPr>
                <w:rFonts w:cstheme="minorHAnsi"/>
                <w:sz w:val="18"/>
                <w:szCs w:val="18"/>
              </w:rPr>
              <w:t>42</w:t>
            </w:r>
          </w:p>
        </w:tc>
        <w:tc>
          <w:tcPr>
            <w:tcW w:w="309" w:type="pct"/>
            <w:shd w:val="clear" w:color="auto" w:fill="D9D9D9" w:themeFill="background1" w:themeFillShade="D9"/>
          </w:tcPr>
          <w:p w14:paraId="2E3B9BFD" w14:textId="6EDF3D92" w:rsidR="003D5592" w:rsidRPr="003D5592" w:rsidRDefault="003D5592" w:rsidP="003D5592">
            <w:pPr>
              <w:jc w:val="center"/>
              <w:rPr>
                <w:rFonts w:cstheme="minorHAnsi"/>
                <w:sz w:val="18"/>
                <w:szCs w:val="18"/>
              </w:rPr>
            </w:pPr>
            <w:r w:rsidRPr="003D5592">
              <w:rPr>
                <w:rFonts w:cstheme="minorHAnsi"/>
                <w:sz w:val="18"/>
                <w:szCs w:val="18"/>
              </w:rPr>
              <w:t>45</w:t>
            </w:r>
          </w:p>
        </w:tc>
        <w:tc>
          <w:tcPr>
            <w:tcW w:w="331" w:type="pct"/>
            <w:shd w:val="clear" w:color="auto" w:fill="D9D9D9" w:themeFill="background1" w:themeFillShade="D9"/>
          </w:tcPr>
          <w:p w14:paraId="3FDC0FAD" w14:textId="054A0394" w:rsidR="003D5592" w:rsidRPr="003D5592" w:rsidRDefault="003D5592" w:rsidP="003D5592">
            <w:pPr>
              <w:jc w:val="center"/>
              <w:rPr>
                <w:rFonts w:cstheme="minorHAnsi"/>
                <w:sz w:val="18"/>
                <w:szCs w:val="18"/>
              </w:rPr>
            </w:pPr>
            <w:r w:rsidRPr="003D5592">
              <w:rPr>
                <w:rFonts w:cstheme="minorHAnsi"/>
                <w:sz w:val="18"/>
                <w:szCs w:val="18"/>
              </w:rPr>
              <w:t>48</w:t>
            </w:r>
          </w:p>
        </w:tc>
        <w:tc>
          <w:tcPr>
            <w:tcW w:w="244" w:type="pct"/>
          </w:tcPr>
          <w:p w14:paraId="785246B9" w14:textId="0377E9DC" w:rsidR="003D5592" w:rsidRPr="003D5592" w:rsidRDefault="003D5592" w:rsidP="003D5592">
            <w:pPr>
              <w:jc w:val="center"/>
              <w:rPr>
                <w:rFonts w:cstheme="minorHAnsi"/>
                <w:sz w:val="18"/>
                <w:szCs w:val="18"/>
              </w:rPr>
            </w:pPr>
            <w:r w:rsidRPr="003D5592">
              <w:rPr>
                <w:rFonts w:cstheme="minorHAnsi"/>
                <w:sz w:val="18"/>
                <w:szCs w:val="18"/>
              </w:rPr>
              <w:t>36</w:t>
            </w:r>
          </w:p>
        </w:tc>
        <w:tc>
          <w:tcPr>
            <w:tcW w:w="277" w:type="pct"/>
          </w:tcPr>
          <w:p w14:paraId="0770101C" w14:textId="2A534D07" w:rsidR="003D5592" w:rsidRPr="003D5592" w:rsidRDefault="003D5592" w:rsidP="003D5592">
            <w:pPr>
              <w:jc w:val="center"/>
              <w:rPr>
                <w:rFonts w:cstheme="minorHAnsi"/>
                <w:sz w:val="18"/>
                <w:szCs w:val="18"/>
              </w:rPr>
            </w:pPr>
            <w:r w:rsidRPr="003D5592">
              <w:rPr>
                <w:rFonts w:cstheme="minorHAnsi"/>
                <w:sz w:val="18"/>
                <w:szCs w:val="18"/>
              </w:rPr>
              <w:t>41.98</w:t>
            </w:r>
          </w:p>
        </w:tc>
        <w:tc>
          <w:tcPr>
            <w:tcW w:w="277" w:type="pct"/>
          </w:tcPr>
          <w:p w14:paraId="7126C109" w14:textId="58BED08C" w:rsidR="003D5592" w:rsidRPr="003D5592" w:rsidRDefault="003D5592" w:rsidP="003D5592">
            <w:pPr>
              <w:jc w:val="center"/>
              <w:rPr>
                <w:rFonts w:cstheme="minorHAnsi"/>
                <w:sz w:val="18"/>
                <w:szCs w:val="18"/>
              </w:rPr>
            </w:pPr>
            <w:r w:rsidRPr="003D5592">
              <w:rPr>
                <w:rFonts w:cstheme="minorHAnsi"/>
                <w:sz w:val="18"/>
                <w:szCs w:val="18"/>
              </w:rPr>
              <w:t>45.42</w:t>
            </w:r>
          </w:p>
        </w:tc>
        <w:tc>
          <w:tcPr>
            <w:tcW w:w="294" w:type="pct"/>
          </w:tcPr>
          <w:p w14:paraId="76C85F51" w14:textId="2B535DE2" w:rsidR="003D5592" w:rsidRPr="003D5592" w:rsidRDefault="003D5592" w:rsidP="003D5592">
            <w:pPr>
              <w:jc w:val="center"/>
              <w:rPr>
                <w:rFonts w:cstheme="minorHAnsi"/>
                <w:sz w:val="18"/>
                <w:szCs w:val="18"/>
              </w:rPr>
            </w:pPr>
            <w:r w:rsidRPr="003D5592">
              <w:rPr>
                <w:rFonts w:cstheme="minorHAnsi"/>
                <w:sz w:val="18"/>
                <w:szCs w:val="18"/>
              </w:rPr>
              <w:t>48.03</w:t>
            </w:r>
          </w:p>
        </w:tc>
        <w:tc>
          <w:tcPr>
            <w:tcW w:w="283" w:type="pct"/>
            <w:shd w:val="clear" w:color="auto" w:fill="D9D9D9" w:themeFill="background1" w:themeFillShade="D9"/>
          </w:tcPr>
          <w:p w14:paraId="7FFD99BD" w14:textId="67890A6B"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3EFFD67B" w14:textId="77777777" w:rsidR="003D5592" w:rsidRPr="003D5592" w:rsidRDefault="003D5592" w:rsidP="003D5592">
            <w:pPr>
              <w:jc w:val="center"/>
              <w:rPr>
                <w:rFonts w:cstheme="minorHAnsi"/>
                <w:sz w:val="18"/>
                <w:szCs w:val="18"/>
              </w:rPr>
            </w:pPr>
          </w:p>
        </w:tc>
      </w:tr>
      <w:tr w:rsidR="003D5592" w:rsidRPr="003D5592" w14:paraId="391659FB" w14:textId="77777777" w:rsidTr="00F47188">
        <w:trPr>
          <w:jc w:val="center"/>
        </w:trPr>
        <w:tc>
          <w:tcPr>
            <w:tcW w:w="520" w:type="pct"/>
          </w:tcPr>
          <w:p w14:paraId="7160CED4" w14:textId="592C205E" w:rsidR="003D5592" w:rsidRPr="003D5592" w:rsidRDefault="003D5592" w:rsidP="003D5592">
            <w:pPr>
              <w:jc w:val="center"/>
              <w:rPr>
                <w:rFonts w:cstheme="minorHAnsi"/>
                <w:sz w:val="18"/>
                <w:szCs w:val="18"/>
              </w:rPr>
            </w:pPr>
            <w:r w:rsidRPr="003D5592">
              <w:rPr>
                <w:rFonts w:cstheme="minorHAnsi"/>
                <w:sz w:val="18"/>
                <w:szCs w:val="18"/>
              </w:rPr>
              <w:lastRenderedPageBreak/>
              <w:t>Fee</w:t>
            </w:r>
          </w:p>
        </w:tc>
        <w:tc>
          <w:tcPr>
            <w:tcW w:w="433" w:type="pct"/>
          </w:tcPr>
          <w:p w14:paraId="29EB9F57" w14:textId="0CE288A6" w:rsidR="003D5592" w:rsidRPr="003D5592" w:rsidRDefault="003D5592" w:rsidP="003D5592">
            <w:pPr>
              <w:jc w:val="center"/>
              <w:rPr>
                <w:rFonts w:cstheme="minorHAnsi"/>
                <w:sz w:val="18"/>
                <w:szCs w:val="18"/>
              </w:rPr>
            </w:pPr>
            <w:r w:rsidRPr="003D5592">
              <w:rPr>
                <w:rFonts w:cstheme="minorHAnsi"/>
                <w:sz w:val="18"/>
                <w:szCs w:val="18"/>
              </w:rPr>
              <w:t>OPV – unplanned</w:t>
            </w:r>
          </w:p>
        </w:tc>
        <w:tc>
          <w:tcPr>
            <w:tcW w:w="401" w:type="pct"/>
          </w:tcPr>
          <w:p w14:paraId="4F4C9E0D" w14:textId="69A0FB41"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49584392" w14:textId="5FD3DA3B" w:rsidR="003D5592" w:rsidRPr="003D5592" w:rsidRDefault="003D5592" w:rsidP="003D5592">
            <w:pPr>
              <w:jc w:val="center"/>
              <w:rPr>
                <w:rFonts w:cstheme="minorHAnsi"/>
                <w:sz w:val="18"/>
                <w:szCs w:val="18"/>
              </w:rPr>
            </w:pPr>
            <w:r w:rsidRPr="003D5592">
              <w:rPr>
                <w:rFonts w:cstheme="minorHAnsi"/>
                <w:sz w:val="18"/>
                <w:szCs w:val="18"/>
              </w:rPr>
              <w:t>51</w:t>
            </w:r>
          </w:p>
        </w:tc>
        <w:tc>
          <w:tcPr>
            <w:tcW w:w="356" w:type="pct"/>
            <w:shd w:val="clear" w:color="auto" w:fill="D9D9D9" w:themeFill="background1" w:themeFillShade="D9"/>
          </w:tcPr>
          <w:p w14:paraId="5A2512A0" w14:textId="5D67FFAB" w:rsidR="003D5592" w:rsidRPr="003D5592" w:rsidRDefault="003D5592" w:rsidP="003D5592">
            <w:pPr>
              <w:jc w:val="center"/>
              <w:rPr>
                <w:rFonts w:cstheme="minorHAnsi"/>
                <w:sz w:val="18"/>
                <w:szCs w:val="18"/>
              </w:rPr>
            </w:pPr>
            <w:r w:rsidRPr="003D5592">
              <w:rPr>
                <w:rFonts w:cstheme="minorHAnsi"/>
                <w:sz w:val="18"/>
                <w:szCs w:val="18"/>
              </w:rPr>
              <w:t>54</w:t>
            </w:r>
          </w:p>
        </w:tc>
        <w:tc>
          <w:tcPr>
            <w:tcW w:w="357" w:type="pct"/>
            <w:shd w:val="clear" w:color="auto" w:fill="D9D9D9" w:themeFill="background1" w:themeFillShade="D9"/>
          </w:tcPr>
          <w:p w14:paraId="5B48751E" w14:textId="79C83515" w:rsidR="003D5592" w:rsidRPr="003D5592" w:rsidRDefault="003D5592" w:rsidP="003D5592">
            <w:pPr>
              <w:jc w:val="center"/>
              <w:rPr>
                <w:rFonts w:cstheme="minorHAnsi"/>
                <w:sz w:val="18"/>
                <w:szCs w:val="18"/>
              </w:rPr>
            </w:pPr>
            <w:r w:rsidRPr="003D5592">
              <w:rPr>
                <w:rFonts w:cstheme="minorHAnsi"/>
                <w:sz w:val="18"/>
                <w:szCs w:val="18"/>
              </w:rPr>
              <w:t>59</w:t>
            </w:r>
          </w:p>
        </w:tc>
        <w:tc>
          <w:tcPr>
            <w:tcW w:w="309" w:type="pct"/>
            <w:shd w:val="clear" w:color="auto" w:fill="D9D9D9" w:themeFill="background1" w:themeFillShade="D9"/>
          </w:tcPr>
          <w:p w14:paraId="05C1D672" w14:textId="10A97166" w:rsidR="003D5592" w:rsidRPr="003D5592" w:rsidRDefault="003D5592" w:rsidP="003D5592">
            <w:pPr>
              <w:jc w:val="center"/>
              <w:rPr>
                <w:rFonts w:cstheme="minorHAnsi"/>
                <w:sz w:val="18"/>
                <w:szCs w:val="18"/>
              </w:rPr>
            </w:pPr>
            <w:r w:rsidRPr="003D5592">
              <w:rPr>
                <w:rFonts w:cstheme="minorHAnsi"/>
                <w:sz w:val="18"/>
                <w:szCs w:val="18"/>
              </w:rPr>
              <w:t>64</w:t>
            </w:r>
          </w:p>
        </w:tc>
        <w:tc>
          <w:tcPr>
            <w:tcW w:w="331" w:type="pct"/>
            <w:shd w:val="clear" w:color="auto" w:fill="D9D9D9" w:themeFill="background1" w:themeFillShade="D9"/>
          </w:tcPr>
          <w:p w14:paraId="784C7F05" w14:textId="4F7018D1" w:rsidR="003D5592" w:rsidRPr="003D5592" w:rsidRDefault="003D5592" w:rsidP="003D5592">
            <w:pPr>
              <w:jc w:val="center"/>
              <w:rPr>
                <w:rFonts w:cstheme="minorHAnsi"/>
                <w:sz w:val="18"/>
                <w:szCs w:val="18"/>
              </w:rPr>
            </w:pPr>
            <w:r w:rsidRPr="003D5592">
              <w:rPr>
                <w:rFonts w:cstheme="minorHAnsi"/>
                <w:sz w:val="18"/>
                <w:szCs w:val="18"/>
              </w:rPr>
              <w:t>68</w:t>
            </w:r>
          </w:p>
        </w:tc>
        <w:tc>
          <w:tcPr>
            <w:tcW w:w="244" w:type="pct"/>
          </w:tcPr>
          <w:p w14:paraId="29B1D815" w14:textId="1A74DDB3" w:rsidR="003D5592" w:rsidRPr="003D5592" w:rsidRDefault="003D5592" w:rsidP="003D5592">
            <w:pPr>
              <w:jc w:val="center"/>
              <w:rPr>
                <w:rFonts w:cstheme="minorHAnsi"/>
                <w:sz w:val="18"/>
                <w:szCs w:val="18"/>
              </w:rPr>
            </w:pPr>
            <w:r w:rsidRPr="003D5592">
              <w:rPr>
                <w:rFonts w:cstheme="minorHAnsi"/>
                <w:sz w:val="18"/>
                <w:szCs w:val="18"/>
              </w:rPr>
              <w:t>51</w:t>
            </w:r>
          </w:p>
        </w:tc>
        <w:tc>
          <w:tcPr>
            <w:tcW w:w="277" w:type="pct"/>
          </w:tcPr>
          <w:p w14:paraId="26BB5B72" w14:textId="1069D25B" w:rsidR="003D5592" w:rsidRPr="003D5592" w:rsidRDefault="003D5592" w:rsidP="003D5592">
            <w:pPr>
              <w:jc w:val="center"/>
              <w:rPr>
                <w:rFonts w:cstheme="minorHAnsi"/>
                <w:sz w:val="18"/>
                <w:szCs w:val="18"/>
              </w:rPr>
            </w:pPr>
            <w:r w:rsidRPr="003D5592">
              <w:rPr>
                <w:rFonts w:cstheme="minorHAnsi"/>
                <w:sz w:val="18"/>
                <w:szCs w:val="18"/>
              </w:rPr>
              <w:t>59.48</w:t>
            </w:r>
          </w:p>
        </w:tc>
        <w:tc>
          <w:tcPr>
            <w:tcW w:w="277" w:type="pct"/>
          </w:tcPr>
          <w:p w14:paraId="7CAFF8A1" w14:textId="46B7949F" w:rsidR="003D5592" w:rsidRPr="003D5592" w:rsidRDefault="003D5592" w:rsidP="003D5592">
            <w:pPr>
              <w:jc w:val="center"/>
              <w:rPr>
                <w:rFonts w:cstheme="minorHAnsi"/>
                <w:sz w:val="18"/>
                <w:szCs w:val="18"/>
              </w:rPr>
            </w:pPr>
            <w:r w:rsidRPr="003D5592">
              <w:rPr>
                <w:rFonts w:cstheme="minorHAnsi"/>
                <w:sz w:val="18"/>
                <w:szCs w:val="18"/>
              </w:rPr>
              <w:t>64.35</w:t>
            </w:r>
          </w:p>
        </w:tc>
        <w:tc>
          <w:tcPr>
            <w:tcW w:w="294" w:type="pct"/>
          </w:tcPr>
          <w:p w14:paraId="05E23EFD" w14:textId="0BCD6E02" w:rsidR="003D5592" w:rsidRPr="003D5592" w:rsidRDefault="003D5592" w:rsidP="003D5592">
            <w:pPr>
              <w:jc w:val="center"/>
              <w:rPr>
                <w:rFonts w:cstheme="minorHAnsi"/>
                <w:sz w:val="18"/>
                <w:szCs w:val="18"/>
              </w:rPr>
            </w:pPr>
            <w:r w:rsidRPr="003D5592">
              <w:rPr>
                <w:rFonts w:cstheme="minorHAnsi"/>
                <w:sz w:val="18"/>
                <w:szCs w:val="18"/>
              </w:rPr>
              <w:t>68.04</w:t>
            </w:r>
          </w:p>
        </w:tc>
        <w:tc>
          <w:tcPr>
            <w:tcW w:w="283" w:type="pct"/>
            <w:shd w:val="clear" w:color="auto" w:fill="D9D9D9" w:themeFill="background1" w:themeFillShade="D9"/>
          </w:tcPr>
          <w:p w14:paraId="5397252F" w14:textId="0F619F9D"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687A5B88" w14:textId="77777777" w:rsidR="003D5592" w:rsidRPr="003D5592" w:rsidRDefault="003D5592" w:rsidP="003D5592">
            <w:pPr>
              <w:jc w:val="center"/>
              <w:rPr>
                <w:rFonts w:cstheme="minorHAnsi"/>
                <w:sz w:val="18"/>
                <w:szCs w:val="18"/>
              </w:rPr>
            </w:pPr>
          </w:p>
        </w:tc>
      </w:tr>
      <w:tr w:rsidR="003D5592" w:rsidRPr="003D5592" w14:paraId="1EAD7629" w14:textId="77777777" w:rsidTr="00F47188">
        <w:trPr>
          <w:jc w:val="center"/>
        </w:trPr>
        <w:tc>
          <w:tcPr>
            <w:tcW w:w="520" w:type="pct"/>
          </w:tcPr>
          <w:p w14:paraId="6BDA130C" w14:textId="331462D4" w:rsidR="003D5592" w:rsidRPr="003D5592" w:rsidRDefault="003D5592" w:rsidP="003D5592">
            <w:pPr>
              <w:jc w:val="center"/>
              <w:rPr>
                <w:rFonts w:cstheme="minorHAnsi"/>
                <w:sz w:val="18"/>
                <w:szCs w:val="18"/>
              </w:rPr>
            </w:pPr>
            <w:r w:rsidRPr="003D5592">
              <w:rPr>
                <w:rFonts w:cstheme="minorHAnsi"/>
                <w:sz w:val="18"/>
                <w:szCs w:val="18"/>
              </w:rPr>
              <w:t>Fee</w:t>
            </w:r>
          </w:p>
        </w:tc>
        <w:tc>
          <w:tcPr>
            <w:tcW w:w="433" w:type="pct"/>
          </w:tcPr>
          <w:p w14:paraId="2819B390" w14:textId="30203B41" w:rsidR="003D5592" w:rsidRPr="003D5592" w:rsidRDefault="003D5592" w:rsidP="003D5592">
            <w:pPr>
              <w:jc w:val="center"/>
              <w:rPr>
                <w:rFonts w:cstheme="minorHAnsi"/>
                <w:sz w:val="18"/>
                <w:szCs w:val="18"/>
              </w:rPr>
            </w:pPr>
            <w:r w:rsidRPr="003D5592">
              <w:rPr>
                <w:rFonts w:cstheme="minorHAnsi"/>
                <w:sz w:val="18"/>
                <w:szCs w:val="18"/>
              </w:rPr>
              <w:t>Export document – manual</w:t>
            </w:r>
          </w:p>
        </w:tc>
        <w:tc>
          <w:tcPr>
            <w:tcW w:w="401" w:type="pct"/>
          </w:tcPr>
          <w:p w14:paraId="7D0A6D0E" w14:textId="5F8DF717" w:rsidR="003D5592" w:rsidRPr="003D5592" w:rsidRDefault="003D5592" w:rsidP="003D5592">
            <w:pPr>
              <w:jc w:val="center"/>
              <w:rPr>
                <w:rFonts w:cstheme="minorHAnsi"/>
                <w:sz w:val="18"/>
                <w:szCs w:val="18"/>
              </w:rPr>
            </w:pPr>
            <w:r w:rsidRPr="003D5592">
              <w:rPr>
                <w:rFonts w:cstheme="minorHAnsi"/>
                <w:sz w:val="18"/>
                <w:szCs w:val="18"/>
              </w:rPr>
              <w:t>Per document</w:t>
            </w:r>
          </w:p>
        </w:tc>
        <w:tc>
          <w:tcPr>
            <w:tcW w:w="319" w:type="pct"/>
          </w:tcPr>
          <w:p w14:paraId="1406B8CF" w14:textId="644D1C53" w:rsidR="003D5592" w:rsidRPr="003D5592" w:rsidRDefault="003D5592" w:rsidP="003D5592">
            <w:pPr>
              <w:jc w:val="center"/>
              <w:rPr>
                <w:rFonts w:cstheme="minorHAnsi"/>
                <w:sz w:val="18"/>
                <w:szCs w:val="18"/>
              </w:rPr>
            </w:pPr>
            <w:r w:rsidRPr="003D5592">
              <w:rPr>
                <w:rFonts w:cstheme="minorHAnsi"/>
                <w:sz w:val="18"/>
                <w:szCs w:val="18"/>
              </w:rPr>
              <w:t>43</w:t>
            </w:r>
          </w:p>
        </w:tc>
        <w:tc>
          <w:tcPr>
            <w:tcW w:w="356" w:type="pct"/>
            <w:shd w:val="clear" w:color="auto" w:fill="D9D9D9" w:themeFill="background1" w:themeFillShade="D9"/>
          </w:tcPr>
          <w:p w14:paraId="60ECA774" w14:textId="7D44765D" w:rsidR="003D5592" w:rsidRPr="003D5592" w:rsidRDefault="003D5592" w:rsidP="003D5592">
            <w:pPr>
              <w:jc w:val="center"/>
              <w:rPr>
                <w:rFonts w:cstheme="minorHAnsi"/>
                <w:sz w:val="18"/>
                <w:szCs w:val="18"/>
              </w:rPr>
            </w:pPr>
            <w:r w:rsidRPr="003D5592">
              <w:rPr>
                <w:rFonts w:cstheme="minorHAnsi"/>
                <w:sz w:val="18"/>
                <w:szCs w:val="18"/>
              </w:rPr>
              <w:t>42</w:t>
            </w:r>
          </w:p>
        </w:tc>
        <w:tc>
          <w:tcPr>
            <w:tcW w:w="357" w:type="pct"/>
            <w:shd w:val="clear" w:color="auto" w:fill="D9D9D9" w:themeFill="background1" w:themeFillShade="D9"/>
          </w:tcPr>
          <w:p w14:paraId="71E0E734" w14:textId="467DC24C" w:rsidR="003D5592" w:rsidRPr="003D5592" w:rsidRDefault="003D5592" w:rsidP="003D5592">
            <w:pPr>
              <w:jc w:val="center"/>
              <w:rPr>
                <w:rFonts w:cstheme="minorHAnsi"/>
                <w:sz w:val="18"/>
                <w:szCs w:val="18"/>
              </w:rPr>
            </w:pPr>
            <w:r w:rsidRPr="003D5592">
              <w:rPr>
                <w:rFonts w:cstheme="minorHAnsi"/>
                <w:sz w:val="18"/>
                <w:szCs w:val="18"/>
              </w:rPr>
              <w:t>49</w:t>
            </w:r>
          </w:p>
        </w:tc>
        <w:tc>
          <w:tcPr>
            <w:tcW w:w="309" w:type="pct"/>
            <w:shd w:val="clear" w:color="auto" w:fill="D9D9D9" w:themeFill="background1" w:themeFillShade="D9"/>
          </w:tcPr>
          <w:p w14:paraId="5C129C77" w14:textId="6193C8D4" w:rsidR="003D5592" w:rsidRPr="003D5592" w:rsidRDefault="003D5592" w:rsidP="003D5592">
            <w:pPr>
              <w:jc w:val="center"/>
              <w:rPr>
                <w:rFonts w:cstheme="minorHAnsi"/>
                <w:sz w:val="18"/>
                <w:szCs w:val="18"/>
              </w:rPr>
            </w:pPr>
            <w:r w:rsidRPr="003D5592">
              <w:rPr>
                <w:rFonts w:cstheme="minorHAnsi"/>
                <w:sz w:val="18"/>
                <w:szCs w:val="18"/>
              </w:rPr>
              <w:t>58</w:t>
            </w:r>
          </w:p>
        </w:tc>
        <w:tc>
          <w:tcPr>
            <w:tcW w:w="331" w:type="pct"/>
            <w:shd w:val="clear" w:color="auto" w:fill="D9D9D9" w:themeFill="background1" w:themeFillShade="D9"/>
          </w:tcPr>
          <w:p w14:paraId="510974B2" w14:textId="7D8C6A71" w:rsidR="003D5592" w:rsidRPr="003D5592" w:rsidRDefault="003D5592" w:rsidP="003D5592">
            <w:pPr>
              <w:jc w:val="center"/>
              <w:rPr>
                <w:rFonts w:cstheme="minorHAnsi"/>
                <w:sz w:val="18"/>
                <w:szCs w:val="18"/>
              </w:rPr>
            </w:pPr>
            <w:r w:rsidRPr="003D5592">
              <w:rPr>
                <w:rFonts w:cstheme="minorHAnsi"/>
                <w:sz w:val="18"/>
                <w:szCs w:val="18"/>
              </w:rPr>
              <w:t>65</w:t>
            </w:r>
          </w:p>
        </w:tc>
        <w:tc>
          <w:tcPr>
            <w:tcW w:w="244" w:type="pct"/>
          </w:tcPr>
          <w:p w14:paraId="72CEA6FB" w14:textId="0EDC73CE" w:rsidR="003D5592" w:rsidRPr="003D5592" w:rsidRDefault="003D5592" w:rsidP="003D5592">
            <w:pPr>
              <w:jc w:val="center"/>
              <w:rPr>
                <w:rFonts w:cstheme="minorHAnsi"/>
                <w:sz w:val="18"/>
                <w:szCs w:val="18"/>
              </w:rPr>
            </w:pPr>
            <w:r w:rsidRPr="003D5592">
              <w:rPr>
                <w:rFonts w:cstheme="minorHAnsi"/>
                <w:sz w:val="18"/>
                <w:szCs w:val="18"/>
              </w:rPr>
              <w:t>43</w:t>
            </w:r>
          </w:p>
        </w:tc>
        <w:tc>
          <w:tcPr>
            <w:tcW w:w="277" w:type="pct"/>
          </w:tcPr>
          <w:p w14:paraId="7CE8CE9C" w14:textId="3A5357F7" w:rsidR="003D5592" w:rsidRPr="003D5592" w:rsidRDefault="003D5592" w:rsidP="003D5592">
            <w:pPr>
              <w:jc w:val="center"/>
              <w:rPr>
                <w:rFonts w:cstheme="minorHAnsi"/>
                <w:sz w:val="18"/>
                <w:szCs w:val="18"/>
              </w:rPr>
            </w:pPr>
            <w:r w:rsidRPr="003D5592">
              <w:rPr>
                <w:rFonts w:cstheme="minorHAnsi"/>
                <w:sz w:val="18"/>
                <w:szCs w:val="18"/>
              </w:rPr>
              <w:t>42.72</w:t>
            </w:r>
          </w:p>
        </w:tc>
        <w:tc>
          <w:tcPr>
            <w:tcW w:w="277" w:type="pct"/>
          </w:tcPr>
          <w:p w14:paraId="0A4B3860" w14:textId="2A626610" w:rsidR="003D5592" w:rsidRPr="003D5592" w:rsidRDefault="003D5592" w:rsidP="003D5592">
            <w:pPr>
              <w:jc w:val="center"/>
              <w:rPr>
                <w:rFonts w:cstheme="minorHAnsi"/>
                <w:sz w:val="18"/>
                <w:szCs w:val="18"/>
              </w:rPr>
            </w:pPr>
            <w:r w:rsidRPr="003D5592">
              <w:rPr>
                <w:rFonts w:cstheme="minorHAnsi"/>
                <w:sz w:val="18"/>
                <w:szCs w:val="18"/>
              </w:rPr>
              <w:t>45.95</w:t>
            </w:r>
          </w:p>
        </w:tc>
        <w:tc>
          <w:tcPr>
            <w:tcW w:w="294" w:type="pct"/>
          </w:tcPr>
          <w:p w14:paraId="02BE7E8A" w14:textId="24AC3176" w:rsidR="003D5592" w:rsidRPr="003D5592" w:rsidRDefault="003D5592" w:rsidP="003D5592">
            <w:pPr>
              <w:jc w:val="center"/>
              <w:rPr>
                <w:rFonts w:cstheme="minorHAnsi"/>
                <w:sz w:val="18"/>
                <w:szCs w:val="18"/>
              </w:rPr>
            </w:pPr>
            <w:r w:rsidRPr="003D5592">
              <w:rPr>
                <w:rFonts w:cstheme="minorHAnsi"/>
                <w:sz w:val="18"/>
                <w:szCs w:val="18"/>
              </w:rPr>
              <w:t>48.6</w:t>
            </w:r>
            <w:r w:rsidR="00E2093C">
              <w:rPr>
                <w:rFonts w:cstheme="minorHAnsi"/>
                <w:sz w:val="18"/>
                <w:szCs w:val="18"/>
              </w:rPr>
              <w:t>0</w:t>
            </w:r>
          </w:p>
        </w:tc>
        <w:tc>
          <w:tcPr>
            <w:tcW w:w="283" w:type="pct"/>
            <w:shd w:val="clear" w:color="auto" w:fill="D9D9D9" w:themeFill="background1" w:themeFillShade="D9"/>
          </w:tcPr>
          <w:p w14:paraId="6109286E" w14:textId="2F34FD5D" w:rsidR="003D5592" w:rsidRPr="003D5592" w:rsidRDefault="003D5592" w:rsidP="003D5592">
            <w:pPr>
              <w:jc w:val="center"/>
              <w:rPr>
                <w:rFonts w:cstheme="minorHAnsi"/>
                <w:sz w:val="18"/>
                <w:szCs w:val="18"/>
              </w:rPr>
            </w:pPr>
            <w:r w:rsidRPr="003D5592">
              <w:rPr>
                <w:rFonts w:cstheme="minorHAnsi"/>
                <w:color w:val="FF0000"/>
                <w:sz w:val="18"/>
                <w:szCs w:val="18"/>
              </w:rPr>
              <w:t>-25%</w:t>
            </w:r>
          </w:p>
        </w:tc>
        <w:tc>
          <w:tcPr>
            <w:tcW w:w="599" w:type="pct"/>
            <w:vMerge w:val="restart"/>
          </w:tcPr>
          <w:p w14:paraId="3760FBED" w14:textId="7107A0E4" w:rsidR="003D5592" w:rsidRPr="003D5592" w:rsidRDefault="003D5592" w:rsidP="003D5592">
            <w:pPr>
              <w:jc w:val="center"/>
              <w:rPr>
                <w:rFonts w:cstheme="minorHAnsi"/>
                <w:sz w:val="18"/>
                <w:szCs w:val="18"/>
              </w:rPr>
            </w:pPr>
            <w:r w:rsidRPr="003D5592">
              <w:rPr>
                <w:rFonts w:cstheme="minorHAnsi"/>
                <w:sz w:val="18"/>
                <w:szCs w:val="18"/>
              </w:rPr>
              <w:t>The effort associated with manual export document and replacement document fees has been reviewed following industry consultation. This review has result</w:t>
            </w:r>
            <w:r w:rsidR="004912BE">
              <w:rPr>
                <w:rFonts w:cstheme="minorHAnsi"/>
                <w:sz w:val="18"/>
                <w:szCs w:val="18"/>
              </w:rPr>
              <w:t>ed</w:t>
            </w:r>
            <w:r w:rsidRPr="003D5592">
              <w:rPr>
                <w:rFonts w:cstheme="minorHAnsi"/>
                <w:sz w:val="18"/>
                <w:szCs w:val="18"/>
              </w:rPr>
              <w:t xml:space="preserve"> in an adjustment to lower prices within the final CRIS reflective of more closely aligning function prices to effort.</w:t>
            </w:r>
          </w:p>
        </w:tc>
      </w:tr>
      <w:tr w:rsidR="003D5592" w:rsidRPr="003D5592" w14:paraId="0FC12D99" w14:textId="77777777" w:rsidTr="00F47188">
        <w:trPr>
          <w:jc w:val="center"/>
        </w:trPr>
        <w:tc>
          <w:tcPr>
            <w:tcW w:w="520" w:type="pct"/>
          </w:tcPr>
          <w:p w14:paraId="1E57B9A7" w14:textId="2200445F" w:rsidR="003D5592" w:rsidRPr="003D5592" w:rsidRDefault="003D5592" w:rsidP="003D5592">
            <w:pPr>
              <w:jc w:val="center"/>
              <w:rPr>
                <w:rFonts w:cstheme="minorHAnsi"/>
                <w:sz w:val="18"/>
                <w:szCs w:val="18"/>
              </w:rPr>
            </w:pPr>
            <w:r w:rsidRPr="003D5592">
              <w:rPr>
                <w:rFonts w:cstheme="minorHAnsi"/>
                <w:sz w:val="18"/>
                <w:szCs w:val="18"/>
              </w:rPr>
              <w:t>Fee</w:t>
            </w:r>
          </w:p>
        </w:tc>
        <w:tc>
          <w:tcPr>
            <w:tcW w:w="433" w:type="pct"/>
          </w:tcPr>
          <w:p w14:paraId="2679F284" w14:textId="7F4BAFBF" w:rsidR="003D5592" w:rsidRPr="003D5592" w:rsidRDefault="003D5592" w:rsidP="003D5592">
            <w:pPr>
              <w:jc w:val="center"/>
              <w:rPr>
                <w:rFonts w:cstheme="minorHAnsi"/>
                <w:sz w:val="18"/>
                <w:szCs w:val="18"/>
              </w:rPr>
            </w:pPr>
            <w:r w:rsidRPr="003D5592">
              <w:rPr>
                <w:rFonts w:cstheme="minorHAnsi"/>
                <w:sz w:val="18"/>
                <w:szCs w:val="18"/>
              </w:rPr>
              <w:t>Replacement document</w:t>
            </w:r>
          </w:p>
        </w:tc>
        <w:tc>
          <w:tcPr>
            <w:tcW w:w="401" w:type="pct"/>
          </w:tcPr>
          <w:p w14:paraId="2F598A4C" w14:textId="15A23E48" w:rsidR="003D5592" w:rsidRPr="003D5592" w:rsidRDefault="003D5592" w:rsidP="003D5592">
            <w:pPr>
              <w:jc w:val="center"/>
              <w:rPr>
                <w:rFonts w:cstheme="minorHAnsi"/>
                <w:sz w:val="18"/>
                <w:szCs w:val="18"/>
              </w:rPr>
            </w:pPr>
            <w:r w:rsidRPr="003D5592">
              <w:rPr>
                <w:rFonts w:cstheme="minorHAnsi"/>
                <w:sz w:val="18"/>
                <w:szCs w:val="18"/>
              </w:rPr>
              <w:t>Per document</w:t>
            </w:r>
          </w:p>
        </w:tc>
        <w:tc>
          <w:tcPr>
            <w:tcW w:w="319" w:type="pct"/>
          </w:tcPr>
          <w:p w14:paraId="191B3F02" w14:textId="0C3C086E" w:rsidR="003D5592" w:rsidRPr="003D5592" w:rsidRDefault="003D5592" w:rsidP="003D5592">
            <w:pPr>
              <w:jc w:val="center"/>
              <w:rPr>
                <w:rFonts w:cstheme="minorHAnsi"/>
                <w:sz w:val="18"/>
                <w:szCs w:val="18"/>
              </w:rPr>
            </w:pPr>
            <w:r w:rsidRPr="003D5592">
              <w:rPr>
                <w:rFonts w:cstheme="minorHAnsi"/>
                <w:sz w:val="18"/>
                <w:szCs w:val="18"/>
              </w:rPr>
              <w:t>551</w:t>
            </w:r>
          </w:p>
        </w:tc>
        <w:tc>
          <w:tcPr>
            <w:tcW w:w="356" w:type="pct"/>
            <w:shd w:val="clear" w:color="auto" w:fill="D9D9D9" w:themeFill="background1" w:themeFillShade="D9"/>
          </w:tcPr>
          <w:p w14:paraId="454CE873" w14:textId="761C273E" w:rsidR="003D5592" w:rsidRPr="003D5592" w:rsidRDefault="003D5592" w:rsidP="003D5592">
            <w:pPr>
              <w:jc w:val="center"/>
              <w:rPr>
                <w:rFonts w:cstheme="minorHAnsi"/>
                <w:sz w:val="18"/>
                <w:szCs w:val="18"/>
              </w:rPr>
            </w:pPr>
            <w:r w:rsidRPr="003D5592">
              <w:rPr>
                <w:rFonts w:cstheme="minorHAnsi"/>
                <w:sz w:val="18"/>
                <w:szCs w:val="18"/>
              </w:rPr>
              <w:t>542</w:t>
            </w:r>
          </w:p>
        </w:tc>
        <w:tc>
          <w:tcPr>
            <w:tcW w:w="357" w:type="pct"/>
            <w:shd w:val="clear" w:color="auto" w:fill="D9D9D9" w:themeFill="background1" w:themeFillShade="D9"/>
          </w:tcPr>
          <w:p w14:paraId="327E4A83" w14:textId="311A7A13" w:rsidR="003D5592" w:rsidRPr="003D5592" w:rsidRDefault="003D5592" w:rsidP="003D5592">
            <w:pPr>
              <w:jc w:val="center"/>
              <w:rPr>
                <w:rFonts w:cstheme="minorHAnsi"/>
                <w:sz w:val="18"/>
                <w:szCs w:val="18"/>
              </w:rPr>
            </w:pPr>
            <w:r w:rsidRPr="003D5592">
              <w:rPr>
                <w:rFonts w:cstheme="minorHAnsi"/>
                <w:sz w:val="18"/>
                <w:szCs w:val="18"/>
              </w:rPr>
              <w:t>633</w:t>
            </w:r>
          </w:p>
        </w:tc>
        <w:tc>
          <w:tcPr>
            <w:tcW w:w="309" w:type="pct"/>
            <w:shd w:val="clear" w:color="auto" w:fill="D9D9D9" w:themeFill="background1" w:themeFillShade="D9"/>
          </w:tcPr>
          <w:p w14:paraId="31FD490D" w14:textId="5FC9EAD1" w:rsidR="003D5592" w:rsidRPr="003D5592" w:rsidRDefault="003D5592" w:rsidP="003D5592">
            <w:pPr>
              <w:jc w:val="center"/>
              <w:rPr>
                <w:rFonts w:cstheme="minorHAnsi"/>
                <w:sz w:val="18"/>
                <w:szCs w:val="18"/>
              </w:rPr>
            </w:pPr>
            <w:r w:rsidRPr="003D5592">
              <w:rPr>
                <w:rFonts w:cstheme="minorHAnsi"/>
                <w:sz w:val="18"/>
                <w:szCs w:val="18"/>
              </w:rPr>
              <w:t>738</w:t>
            </w:r>
          </w:p>
        </w:tc>
        <w:tc>
          <w:tcPr>
            <w:tcW w:w="331" w:type="pct"/>
            <w:shd w:val="clear" w:color="auto" w:fill="D9D9D9" w:themeFill="background1" w:themeFillShade="D9"/>
          </w:tcPr>
          <w:p w14:paraId="5CE839CF" w14:textId="60422B71" w:rsidR="003D5592" w:rsidRPr="003D5592" w:rsidRDefault="003D5592" w:rsidP="003D5592">
            <w:pPr>
              <w:jc w:val="center"/>
              <w:rPr>
                <w:rFonts w:cstheme="minorHAnsi"/>
                <w:sz w:val="18"/>
                <w:szCs w:val="18"/>
              </w:rPr>
            </w:pPr>
            <w:r w:rsidRPr="003D5592">
              <w:rPr>
                <w:rFonts w:cstheme="minorHAnsi"/>
                <w:sz w:val="18"/>
                <w:szCs w:val="18"/>
              </w:rPr>
              <w:t>827</w:t>
            </w:r>
          </w:p>
        </w:tc>
        <w:tc>
          <w:tcPr>
            <w:tcW w:w="244" w:type="pct"/>
          </w:tcPr>
          <w:p w14:paraId="53FE9BFB" w14:textId="65896DE2" w:rsidR="003D5592" w:rsidRPr="003D5592" w:rsidRDefault="003D5592" w:rsidP="003D5592">
            <w:pPr>
              <w:jc w:val="center"/>
              <w:rPr>
                <w:rFonts w:cstheme="minorHAnsi"/>
                <w:sz w:val="18"/>
                <w:szCs w:val="18"/>
              </w:rPr>
            </w:pPr>
            <w:r w:rsidRPr="003D5592">
              <w:rPr>
                <w:rFonts w:cstheme="minorHAnsi"/>
                <w:sz w:val="18"/>
                <w:szCs w:val="18"/>
              </w:rPr>
              <w:t>551</w:t>
            </w:r>
          </w:p>
        </w:tc>
        <w:tc>
          <w:tcPr>
            <w:tcW w:w="277" w:type="pct"/>
          </w:tcPr>
          <w:p w14:paraId="69B2C798" w14:textId="64495D27" w:rsidR="003D5592" w:rsidRPr="003D5592" w:rsidRDefault="003D5592" w:rsidP="003D5592">
            <w:pPr>
              <w:jc w:val="center"/>
              <w:rPr>
                <w:rFonts w:cstheme="minorHAnsi"/>
                <w:sz w:val="18"/>
                <w:szCs w:val="18"/>
              </w:rPr>
            </w:pPr>
            <w:r w:rsidRPr="003D5592">
              <w:rPr>
                <w:rFonts w:cstheme="minorHAnsi"/>
                <w:sz w:val="18"/>
                <w:szCs w:val="18"/>
              </w:rPr>
              <w:t>547.41</w:t>
            </w:r>
          </w:p>
        </w:tc>
        <w:tc>
          <w:tcPr>
            <w:tcW w:w="277" w:type="pct"/>
          </w:tcPr>
          <w:p w14:paraId="0AA00324" w14:textId="6D878A24" w:rsidR="003D5592" w:rsidRPr="003D5592" w:rsidRDefault="003D5592" w:rsidP="003D5592">
            <w:pPr>
              <w:jc w:val="center"/>
              <w:rPr>
                <w:rFonts w:cstheme="minorHAnsi"/>
                <w:sz w:val="18"/>
                <w:szCs w:val="18"/>
              </w:rPr>
            </w:pPr>
            <w:r w:rsidRPr="003D5592">
              <w:rPr>
                <w:rFonts w:cstheme="minorHAnsi"/>
                <w:sz w:val="18"/>
                <w:szCs w:val="18"/>
              </w:rPr>
              <w:t>588.83</w:t>
            </w:r>
          </w:p>
        </w:tc>
        <w:tc>
          <w:tcPr>
            <w:tcW w:w="294" w:type="pct"/>
          </w:tcPr>
          <w:p w14:paraId="37A5254A" w14:textId="03CB7347" w:rsidR="003D5592" w:rsidRPr="003D5592" w:rsidRDefault="003D5592" w:rsidP="003D5592">
            <w:pPr>
              <w:jc w:val="center"/>
              <w:rPr>
                <w:rFonts w:cstheme="minorHAnsi"/>
                <w:sz w:val="18"/>
                <w:szCs w:val="18"/>
              </w:rPr>
            </w:pPr>
            <w:r w:rsidRPr="003D5592">
              <w:rPr>
                <w:rFonts w:cstheme="minorHAnsi"/>
                <w:sz w:val="18"/>
                <w:szCs w:val="18"/>
              </w:rPr>
              <w:t>622.77</w:t>
            </w:r>
          </w:p>
        </w:tc>
        <w:tc>
          <w:tcPr>
            <w:tcW w:w="283" w:type="pct"/>
            <w:shd w:val="clear" w:color="auto" w:fill="D9D9D9" w:themeFill="background1" w:themeFillShade="D9"/>
          </w:tcPr>
          <w:p w14:paraId="55945DF9" w14:textId="1EE89C86" w:rsidR="003D5592" w:rsidRPr="003D5592" w:rsidRDefault="003D5592" w:rsidP="003D5592">
            <w:pPr>
              <w:jc w:val="center"/>
              <w:rPr>
                <w:rFonts w:cstheme="minorHAnsi"/>
                <w:sz w:val="18"/>
                <w:szCs w:val="18"/>
              </w:rPr>
            </w:pPr>
            <w:r w:rsidRPr="003D5592">
              <w:rPr>
                <w:rFonts w:cstheme="minorHAnsi"/>
                <w:color w:val="FF0000"/>
                <w:sz w:val="18"/>
                <w:szCs w:val="18"/>
              </w:rPr>
              <w:t>-25%</w:t>
            </w:r>
          </w:p>
        </w:tc>
        <w:tc>
          <w:tcPr>
            <w:tcW w:w="599" w:type="pct"/>
            <w:vMerge/>
          </w:tcPr>
          <w:p w14:paraId="37E60E59" w14:textId="77777777" w:rsidR="003D5592" w:rsidRPr="003D5592" w:rsidRDefault="003D5592" w:rsidP="003D5592">
            <w:pPr>
              <w:jc w:val="center"/>
              <w:rPr>
                <w:rFonts w:cstheme="minorHAnsi"/>
                <w:sz w:val="18"/>
                <w:szCs w:val="18"/>
              </w:rPr>
            </w:pPr>
          </w:p>
        </w:tc>
      </w:tr>
      <w:tr w:rsidR="003D5592" w:rsidRPr="003D5592" w14:paraId="012B2826" w14:textId="77777777" w:rsidTr="00F47188">
        <w:trPr>
          <w:jc w:val="center"/>
        </w:trPr>
        <w:tc>
          <w:tcPr>
            <w:tcW w:w="520" w:type="pct"/>
          </w:tcPr>
          <w:p w14:paraId="244D6159" w14:textId="77777777" w:rsidR="003D5592" w:rsidRPr="003D5592" w:rsidRDefault="003D5592" w:rsidP="003D5592">
            <w:pPr>
              <w:jc w:val="center"/>
              <w:rPr>
                <w:rFonts w:cstheme="minorHAnsi"/>
                <w:sz w:val="18"/>
                <w:szCs w:val="18"/>
              </w:rPr>
            </w:pPr>
            <w:r w:rsidRPr="003D5592">
              <w:rPr>
                <w:rFonts w:cstheme="minorHAnsi"/>
                <w:sz w:val="18"/>
                <w:szCs w:val="18"/>
              </w:rPr>
              <w:t>Fee</w:t>
            </w:r>
          </w:p>
        </w:tc>
        <w:tc>
          <w:tcPr>
            <w:tcW w:w="433" w:type="pct"/>
          </w:tcPr>
          <w:p w14:paraId="479C5AAA" w14:textId="77777777" w:rsidR="003D5592" w:rsidRPr="003D5592" w:rsidRDefault="003D5592" w:rsidP="003D5592">
            <w:pPr>
              <w:jc w:val="center"/>
              <w:rPr>
                <w:rFonts w:cstheme="minorHAnsi"/>
                <w:sz w:val="18"/>
                <w:szCs w:val="18"/>
              </w:rPr>
            </w:pPr>
            <w:r w:rsidRPr="003D5592">
              <w:rPr>
                <w:rFonts w:cstheme="minorHAnsi"/>
                <w:sz w:val="18"/>
                <w:szCs w:val="18"/>
              </w:rPr>
              <w:t>Application for exemption</w:t>
            </w:r>
          </w:p>
        </w:tc>
        <w:tc>
          <w:tcPr>
            <w:tcW w:w="401" w:type="pct"/>
          </w:tcPr>
          <w:p w14:paraId="544F0299"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7623956D" w14:textId="77777777" w:rsidR="003D5592" w:rsidRPr="003D5592" w:rsidRDefault="003D5592" w:rsidP="003D5592">
            <w:pPr>
              <w:jc w:val="center"/>
              <w:rPr>
                <w:rFonts w:cstheme="minorHAnsi"/>
                <w:sz w:val="18"/>
                <w:szCs w:val="18"/>
              </w:rPr>
            </w:pPr>
            <w:r w:rsidRPr="003D5592">
              <w:rPr>
                <w:rFonts w:cstheme="minorHAnsi"/>
                <w:sz w:val="18"/>
                <w:szCs w:val="18"/>
              </w:rPr>
              <w:t>39</w:t>
            </w:r>
          </w:p>
        </w:tc>
        <w:tc>
          <w:tcPr>
            <w:tcW w:w="356" w:type="pct"/>
            <w:shd w:val="clear" w:color="auto" w:fill="D9D9D9" w:themeFill="background1" w:themeFillShade="D9"/>
          </w:tcPr>
          <w:p w14:paraId="4E285B60" w14:textId="7BCC2240" w:rsidR="003D5592" w:rsidRPr="003D5592" w:rsidRDefault="003D5592" w:rsidP="003D5592">
            <w:pPr>
              <w:jc w:val="center"/>
              <w:rPr>
                <w:rFonts w:cstheme="minorHAnsi"/>
                <w:sz w:val="18"/>
                <w:szCs w:val="18"/>
              </w:rPr>
            </w:pPr>
          </w:p>
        </w:tc>
        <w:tc>
          <w:tcPr>
            <w:tcW w:w="357" w:type="pct"/>
            <w:shd w:val="clear" w:color="auto" w:fill="D9D9D9" w:themeFill="background1" w:themeFillShade="D9"/>
          </w:tcPr>
          <w:p w14:paraId="7D46578D" w14:textId="614AF605" w:rsidR="003D5592" w:rsidRPr="003D5592" w:rsidRDefault="003D5592" w:rsidP="003D5592">
            <w:pPr>
              <w:jc w:val="center"/>
              <w:rPr>
                <w:rFonts w:cstheme="minorHAnsi"/>
                <w:sz w:val="18"/>
                <w:szCs w:val="18"/>
              </w:rPr>
            </w:pPr>
          </w:p>
        </w:tc>
        <w:tc>
          <w:tcPr>
            <w:tcW w:w="309" w:type="pct"/>
            <w:shd w:val="clear" w:color="auto" w:fill="D9D9D9" w:themeFill="background1" w:themeFillShade="D9"/>
          </w:tcPr>
          <w:p w14:paraId="0E99A8B9" w14:textId="13CD18ED" w:rsidR="003D5592" w:rsidRPr="003D5592" w:rsidRDefault="003D5592" w:rsidP="003D5592">
            <w:pPr>
              <w:jc w:val="center"/>
              <w:rPr>
                <w:rFonts w:cstheme="minorHAnsi"/>
                <w:sz w:val="18"/>
                <w:szCs w:val="18"/>
              </w:rPr>
            </w:pPr>
          </w:p>
        </w:tc>
        <w:tc>
          <w:tcPr>
            <w:tcW w:w="331" w:type="pct"/>
            <w:shd w:val="clear" w:color="auto" w:fill="D9D9D9" w:themeFill="background1" w:themeFillShade="D9"/>
          </w:tcPr>
          <w:p w14:paraId="37EA7548" w14:textId="3E420048" w:rsidR="003D5592" w:rsidRPr="003D5592" w:rsidRDefault="003D5592" w:rsidP="003D5592">
            <w:pPr>
              <w:jc w:val="center"/>
              <w:rPr>
                <w:rFonts w:cstheme="minorHAnsi"/>
                <w:sz w:val="18"/>
                <w:szCs w:val="18"/>
              </w:rPr>
            </w:pPr>
          </w:p>
        </w:tc>
        <w:tc>
          <w:tcPr>
            <w:tcW w:w="244" w:type="pct"/>
          </w:tcPr>
          <w:p w14:paraId="38A22E36" w14:textId="77777777" w:rsidR="003D5592" w:rsidRPr="003D5592" w:rsidRDefault="003D5592" w:rsidP="003D5592">
            <w:pPr>
              <w:jc w:val="center"/>
              <w:rPr>
                <w:rFonts w:cstheme="minorHAnsi"/>
                <w:sz w:val="18"/>
                <w:szCs w:val="18"/>
              </w:rPr>
            </w:pPr>
            <w:r w:rsidRPr="003D5592">
              <w:rPr>
                <w:rFonts w:cstheme="minorHAnsi"/>
                <w:sz w:val="18"/>
                <w:szCs w:val="18"/>
              </w:rPr>
              <w:t>39</w:t>
            </w:r>
          </w:p>
        </w:tc>
        <w:tc>
          <w:tcPr>
            <w:tcW w:w="277" w:type="pct"/>
          </w:tcPr>
          <w:p w14:paraId="40D3AC67" w14:textId="77777777" w:rsidR="003D5592" w:rsidRPr="003D5592" w:rsidRDefault="003D5592" w:rsidP="003D5592">
            <w:pPr>
              <w:jc w:val="center"/>
              <w:rPr>
                <w:rFonts w:cstheme="minorHAnsi"/>
                <w:sz w:val="18"/>
                <w:szCs w:val="18"/>
              </w:rPr>
            </w:pPr>
            <w:r w:rsidRPr="003D5592">
              <w:rPr>
                <w:rFonts w:cstheme="minorHAnsi"/>
                <w:sz w:val="18"/>
                <w:szCs w:val="18"/>
              </w:rPr>
              <w:t>40.99</w:t>
            </w:r>
          </w:p>
        </w:tc>
        <w:tc>
          <w:tcPr>
            <w:tcW w:w="277" w:type="pct"/>
          </w:tcPr>
          <w:p w14:paraId="1389BCA5" w14:textId="77777777" w:rsidR="003D5592" w:rsidRPr="003D5592" w:rsidRDefault="003D5592" w:rsidP="003D5592">
            <w:pPr>
              <w:jc w:val="center"/>
              <w:rPr>
                <w:rFonts w:cstheme="minorHAnsi"/>
                <w:sz w:val="18"/>
                <w:szCs w:val="18"/>
              </w:rPr>
            </w:pPr>
            <w:r w:rsidRPr="003D5592">
              <w:rPr>
                <w:rFonts w:cstheme="minorHAnsi"/>
                <w:sz w:val="18"/>
                <w:szCs w:val="18"/>
              </w:rPr>
              <w:t>43.13</w:t>
            </w:r>
          </w:p>
        </w:tc>
        <w:tc>
          <w:tcPr>
            <w:tcW w:w="294" w:type="pct"/>
          </w:tcPr>
          <w:p w14:paraId="2616B586" w14:textId="77777777" w:rsidR="003D5592" w:rsidRPr="003D5592" w:rsidRDefault="003D5592" w:rsidP="003D5592">
            <w:pPr>
              <w:jc w:val="center"/>
              <w:rPr>
                <w:rFonts w:cstheme="minorHAnsi"/>
                <w:sz w:val="18"/>
                <w:szCs w:val="18"/>
              </w:rPr>
            </w:pPr>
            <w:r w:rsidRPr="003D5592">
              <w:rPr>
                <w:rFonts w:cstheme="minorHAnsi"/>
                <w:sz w:val="18"/>
                <w:szCs w:val="18"/>
              </w:rPr>
              <w:t>46.02</w:t>
            </w:r>
          </w:p>
        </w:tc>
        <w:tc>
          <w:tcPr>
            <w:tcW w:w="283" w:type="pct"/>
            <w:shd w:val="clear" w:color="auto" w:fill="D9D9D9" w:themeFill="background1" w:themeFillShade="D9"/>
          </w:tcPr>
          <w:p w14:paraId="503E9644" w14:textId="19BB7A9F" w:rsidR="003D5592" w:rsidRPr="003D5592" w:rsidRDefault="005D46E3" w:rsidP="003D5592">
            <w:pPr>
              <w:jc w:val="center"/>
              <w:rPr>
                <w:rFonts w:cstheme="minorHAnsi"/>
                <w:sz w:val="18"/>
                <w:szCs w:val="18"/>
              </w:rPr>
            </w:pPr>
            <w:r>
              <w:rPr>
                <w:rFonts w:cstheme="minorHAnsi"/>
                <w:sz w:val="18"/>
                <w:szCs w:val="18"/>
              </w:rPr>
              <w:t>n/a</w:t>
            </w:r>
          </w:p>
        </w:tc>
        <w:tc>
          <w:tcPr>
            <w:tcW w:w="599" w:type="pct"/>
          </w:tcPr>
          <w:p w14:paraId="0C179E93" w14:textId="77777777" w:rsidR="003D5592" w:rsidRPr="003D5592" w:rsidRDefault="003D5592" w:rsidP="003D5592">
            <w:pPr>
              <w:jc w:val="center"/>
              <w:rPr>
                <w:rFonts w:cstheme="minorHAnsi"/>
                <w:sz w:val="18"/>
                <w:szCs w:val="18"/>
              </w:rPr>
            </w:pPr>
            <w:r w:rsidRPr="003D5592">
              <w:rPr>
                <w:rFonts w:cstheme="minorHAnsi"/>
                <w:sz w:val="18"/>
                <w:szCs w:val="18"/>
              </w:rPr>
              <w:t>The fee for an application for exemption was previously not included within the draft CRIS and has now been reflected in the final CRIS.</w:t>
            </w:r>
          </w:p>
        </w:tc>
      </w:tr>
      <w:tr w:rsidR="003D5592" w:rsidRPr="003D5592" w14:paraId="4CF2B2B8" w14:textId="77777777" w:rsidTr="00F47188">
        <w:trPr>
          <w:jc w:val="center"/>
        </w:trPr>
        <w:tc>
          <w:tcPr>
            <w:tcW w:w="520" w:type="pct"/>
          </w:tcPr>
          <w:p w14:paraId="6FAFFCDD" w14:textId="77777777" w:rsidR="003D5592" w:rsidRPr="003D5592" w:rsidRDefault="003D5592" w:rsidP="003D5592">
            <w:pPr>
              <w:jc w:val="center"/>
              <w:rPr>
                <w:rFonts w:cstheme="minorHAnsi"/>
                <w:sz w:val="18"/>
                <w:szCs w:val="18"/>
              </w:rPr>
            </w:pPr>
            <w:r w:rsidRPr="003D5592">
              <w:rPr>
                <w:rFonts w:cstheme="minorHAnsi"/>
                <w:sz w:val="18"/>
                <w:szCs w:val="18"/>
              </w:rPr>
              <w:lastRenderedPageBreak/>
              <w:t>Fee/levy-based charge</w:t>
            </w:r>
          </w:p>
        </w:tc>
        <w:tc>
          <w:tcPr>
            <w:tcW w:w="433" w:type="pct"/>
          </w:tcPr>
          <w:p w14:paraId="4D8499EE" w14:textId="77777777" w:rsidR="003D5592" w:rsidRPr="003D5592" w:rsidRDefault="003D5592" w:rsidP="003D5592">
            <w:pPr>
              <w:jc w:val="center"/>
              <w:rPr>
                <w:rFonts w:cstheme="minorHAnsi"/>
                <w:sz w:val="18"/>
                <w:szCs w:val="18"/>
              </w:rPr>
            </w:pPr>
            <w:r w:rsidRPr="003D5592">
              <w:rPr>
                <w:rFonts w:cstheme="minorHAnsi"/>
                <w:sz w:val="18"/>
                <w:szCs w:val="18"/>
              </w:rPr>
              <w:t>Export document – electronically-issued certificate (including fee and levy-based charge) b</w:t>
            </w:r>
          </w:p>
        </w:tc>
        <w:tc>
          <w:tcPr>
            <w:tcW w:w="401" w:type="pct"/>
          </w:tcPr>
          <w:p w14:paraId="73121733" w14:textId="77777777" w:rsidR="003D5592" w:rsidRPr="003D5592" w:rsidRDefault="003D5592" w:rsidP="003D5592">
            <w:pPr>
              <w:jc w:val="center"/>
              <w:rPr>
                <w:rFonts w:cstheme="minorHAnsi"/>
                <w:sz w:val="18"/>
                <w:szCs w:val="18"/>
              </w:rPr>
            </w:pPr>
            <w:r w:rsidRPr="003D5592">
              <w:rPr>
                <w:rFonts w:cstheme="minorHAnsi"/>
                <w:sz w:val="18"/>
                <w:szCs w:val="18"/>
              </w:rPr>
              <w:t>Per document</w:t>
            </w:r>
          </w:p>
        </w:tc>
        <w:tc>
          <w:tcPr>
            <w:tcW w:w="319" w:type="pct"/>
          </w:tcPr>
          <w:p w14:paraId="1810F445" w14:textId="77777777" w:rsidR="003D5592" w:rsidRPr="003D5592" w:rsidRDefault="003D5592" w:rsidP="003D5592">
            <w:pPr>
              <w:jc w:val="center"/>
              <w:rPr>
                <w:rFonts w:cstheme="minorHAnsi"/>
                <w:sz w:val="18"/>
                <w:szCs w:val="18"/>
              </w:rPr>
            </w:pPr>
            <w:r w:rsidRPr="003D5592">
              <w:rPr>
                <w:rFonts w:cstheme="minorHAnsi"/>
                <w:sz w:val="18"/>
                <w:szCs w:val="18"/>
              </w:rPr>
              <w:t>37</w:t>
            </w:r>
          </w:p>
        </w:tc>
        <w:tc>
          <w:tcPr>
            <w:tcW w:w="356" w:type="pct"/>
            <w:shd w:val="clear" w:color="auto" w:fill="D9D9D9" w:themeFill="background1" w:themeFillShade="D9"/>
          </w:tcPr>
          <w:p w14:paraId="5D77AE8A" w14:textId="77777777" w:rsidR="003D5592" w:rsidRPr="003D5592" w:rsidRDefault="003D5592" w:rsidP="003D5592">
            <w:pPr>
              <w:jc w:val="center"/>
              <w:rPr>
                <w:rFonts w:cstheme="minorHAnsi"/>
                <w:sz w:val="18"/>
                <w:szCs w:val="18"/>
              </w:rPr>
            </w:pPr>
            <w:r w:rsidRPr="003D5592">
              <w:rPr>
                <w:rFonts w:cstheme="minorHAnsi"/>
                <w:sz w:val="18"/>
                <w:szCs w:val="18"/>
              </w:rPr>
              <w:t>39.92</w:t>
            </w:r>
          </w:p>
        </w:tc>
        <w:tc>
          <w:tcPr>
            <w:tcW w:w="357" w:type="pct"/>
            <w:shd w:val="clear" w:color="auto" w:fill="D9D9D9" w:themeFill="background1" w:themeFillShade="D9"/>
          </w:tcPr>
          <w:p w14:paraId="536FDC2B" w14:textId="77777777" w:rsidR="003D5592" w:rsidRPr="003D5592" w:rsidRDefault="003D5592" w:rsidP="003D5592">
            <w:pPr>
              <w:jc w:val="center"/>
              <w:rPr>
                <w:rFonts w:cstheme="minorHAnsi"/>
                <w:sz w:val="18"/>
                <w:szCs w:val="18"/>
              </w:rPr>
            </w:pPr>
            <w:r w:rsidRPr="003D5592">
              <w:rPr>
                <w:rFonts w:cstheme="minorHAnsi"/>
                <w:sz w:val="18"/>
                <w:szCs w:val="18"/>
              </w:rPr>
              <w:t>44.75</w:t>
            </w:r>
          </w:p>
        </w:tc>
        <w:tc>
          <w:tcPr>
            <w:tcW w:w="309" w:type="pct"/>
            <w:shd w:val="clear" w:color="auto" w:fill="D9D9D9" w:themeFill="background1" w:themeFillShade="D9"/>
          </w:tcPr>
          <w:p w14:paraId="055E3704" w14:textId="77777777" w:rsidR="003D5592" w:rsidRPr="003D5592" w:rsidRDefault="003D5592" w:rsidP="003D5592">
            <w:pPr>
              <w:jc w:val="center"/>
              <w:rPr>
                <w:rFonts w:cstheme="minorHAnsi"/>
                <w:sz w:val="18"/>
                <w:szCs w:val="18"/>
              </w:rPr>
            </w:pPr>
            <w:r w:rsidRPr="003D5592">
              <w:rPr>
                <w:rFonts w:cstheme="minorHAnsi"/>
                <w:sz w:val="18"/>
                <w:szCs w:val="18"/>
              </w:rPr>
              <w:t>48.7</w:t>
            </w:r>
          </w:p>
        </w:tc>
        <w:tc>
          <w:tcPr>
            <w:tcW w:w="331" w:type="pct"/>
            <w:shd w:val="clear" w:color="auto" w:fill="D9D9D9" w:themeFill="background1" w:themeFillShade="D9"/>
          </w:tcPr>
          <w:p w14:paraId="0A713C52" w14:textId="77777777" w:rsidR="003D5592" w:rsidRPr="003D5592" w:rsidRDefault="003D5592" w:rsidP="003D5592">
            <w:pPr>
              <w:jc w:val="center"/>
              <w:rPr>
                <w:rFonts w:cstheme="minorHAnsi"/>
                <w:sz w:val="18"/>
                <w:szCs w:val="18"/>
              </w:rPr>
            </w:pPr>
            <w:r w:rsidRPr="003D5592">
              <w:rPr>
                <w:rFonts w:cstheme="minorHAnsi"/>
                <w:sz w:val="18"/>
                <w:szCs w:val="18"/>
              </w:rPr>
              <w:t>52.51</w:t>
            </w:r>
          </w:p>
        </w:tc>
        <w:tc>
          <w:tcPr>
            <w:tcW w:w="244" w:type="pct"/>
          </w:tcPr>
          <w:p w14:paraId="3523BB2E" w14:textId="77777777" w:rsidR="003D5592" w:rsidRPr="003D5592" w:rsidRDefault="003D5592" w:rsidP="003D5592">
            <w:pPr>
              <w:jc w:val="center"/>
              <w:rPr>
                <w:rFonts w:cstheme="minorHAnsi"/>
                <w:sz w:val="18"/>
                <w:szCs w:val="18"/>
              </w:rPr>
            </w:pPr>
            <w:r w:rsidRPr="003D5592">
              <w:rPr>
                <w:rFonts w:cstheme="minorHAnsi"/>
                <w:sz w:val="18"/>
                <w:szCs w:val="18"/>
              </w:rPr>
              <w:t>37</w:t>
            </w:r>
          </w:p>
        </w:tc>
        <w:tc>
          <w:tcPr>
            <w:tcW w:w="277" w:type="pct"/>
          </w:tcPr>
          <w:p w14:paraId="36D09FB0" w14:textId="77777777" w:rsidR="003D5592" w:rsidRPr="003D5592" w:rsidRDefault="003D5592" w:rsidP="003D5592">
            <w:pPr>
              <w:jc w:val="center"/>
              <w:rPr>
                <w:rFonts w:cstheme="minorHAnsi"/>
                <w:sz w:val="18"/>
                <w:szCs w:val="18"/>
              </w:rPr>
            </w:pPr>
            <w:r w:rsidRPr="003D5592">
              <w:rPr>
                <w:rFonts w:cstheme="minorHAnsi"/>
                <w:sz w:val="18"/>
                <w:szCs w:val="18"/>
              </w:rPr>
              <w:t>41.42</w:t>
            </w:r>
          </w:p>
        </w:tc>
        <w:tc>
          <w:tcPr>
            <w:tcW w:w="277" w:type="pct"/>
          </w:tcPr>
          <w:p w14:paraId="7C8B03D1" w14:textId="77777777" w:rsidR="003D5592" w:rsidRPr="003D5592" w:rsidRDefault="003D5592" w:rsidP="003D5592">
            <w:pPr>
              <w:jc w:val="center"/>
              <w:rPr>
                <w:rFonts w:cstheme="minorHAnsi"/>
                <w:sz w:val="18"/>
                <w:szCs w:val="18"/>
              </w:rPr>
            </w:pPr>
            <w:r w:rsidRPr="003D5592">
              <w:rPr>
                <w:rFonts w:cstheme="minorHAnsi"/>
                <w:sz w:val="18"/>
                <w:szCs w:val="18"/>
              </w:rPr>
              <w:t>43.7</w:t>
            </w:r>
          </w:p>
        </w:tc>
        <w:tc>
          <w:tcPr>
            <w:tcW w:w="294" w:type="pct"/>
          </w:tcPr>
          <w:p w14:paraId="7C1E63CE" w14:textId="77777777" w:rsidR="003D5592" w:rsidRPr="003D5592" w:rsidRDefault="003D5592" w:rsidP="003D5592">
            <w:pPr>
              <w:jc w:val="center"/>
              <w:rPr>
                <w:rFonts w:cstheme="minorHAnsi"/>
                <w:sz w:val="18"/>
                <w:szCs w:val="18"/>
              </w:rPr>
            </w:pPr>
            <w:r w:rsidRPr="003D5592">
              <w:rPr>
                <w:rFonts w:cstheme="minorHAnsi"/>
                <w:sz w:val="18"/>
                <w:szCs w:val="18"/>
              </w:rPr>
              <w:t>46.57</w:t>
            </w:r>
          </w:p>
        </w:tc>
        <w:tc>
          <w:tcPr>
            <w:tcW w:w="283" w:type="pct"/>
            <w:shd w:val="clear" w:color="auto" w:fill="D9D9D9" w:themeFill="background1" w:themeFillShade="D9"/>
          </w:tcPr>
          <w:p w14:paraId="34E7D1D8" w14:textId="5CC97BF2" w:rsidR="003D5592" w:rsidRPr="003D5592" w:rsidRDefault="003D5592" w:rsidP="003D5592">
            <w:pPr>
              <w:jc w:val="center"/>
              <w:rPr>
                <w:rFonts w:cstheme="minorHAnsi"/>
                <w:sz w:val="18"/>
                <w:szCs w:val="18"/>
              </w:rPr>
            </w:pPr>
            <w:r w:rsidRPr="003D5592">
              <w:rPr>
                <w:rFonts w:cstheme="minorHAnsi"/>
                <w:color w:val="FF0000"/>
                <w:sz w:val="18"/>
                <w:szCs w:val="18"/>
              </w:rPr>
              <w:t>-11%</w:t>
            </w:r>
          </w:p>
        </w:tc>
        <w:tc>
          <w:tcPr>
            <w:tcW w:w="599" w:type="pct"/>
            <w:vMerge w:val="restart"/>
          </w:tcPr>
          <w:p w14:paraId="3C6A169F" w14:textId="729871DB" w:rsidR="003D5592" w:rsidRPr="003D5592" w:rsidRDefault="003D5592" w:rsidP="003D5592">
            <w:pPr>
              <w:jc w:val="center"/>
              <w:rPr>
                <w:rFonts w:cstheme="minorHAnsi"/>
                <w:sz w:val="18"/>
                <w:szCs w:val="18"/>
              </w:rPr>
            </w:pPr>
            <w:r w:rsidRPr="003D5592">
              <w:rPr>
                <w:rFonts w:cstheme="minorHAnsi"/>
                <w:sz w:val="18"/>
                <w:szCs w:val="18"/>
              </w:rPr>
              <w:t>Amendments made to fee and charge components for export documents and tariff rate quota certificates reflect work done to ensure more targeted allocation of function prices to effort.</w:t>
            </w:r>
          </w:p>
        </w:tc>
      </w:tr>
      <w:tr w:rsidR="003D5592" w:rsidRPr="003D5592" w14:paraId="13B962BD" w14:textId="77777777" w:rsidTr="00F47188">
        <w:trPr>
          <w:jc w:val="center"/>
        </w:trPr>
        <w:tc>
          <w:tcPr>
            <w:tcW w:w="520" w:type="pct"/>
          </w:tcPr>
          <w:p w14:paraId="15BF1856" w14:textId="77777777" w:rsidR="003D5592" w:rsidRPr="003D5592" w:rsidRDefault="003D5592" w:rsidP="003D5592">
            <w:pPr>
              <w:jc w:val="center"/>
              <w:rPr>
                <w:rFonts w:cstheme="minorHAnsi"/>
                <w:sz w:val="18"/>
                <w:szCs w:val="18"/>
              </w:rPr>
            </w:pPr>
            <w:r w:rsidRPr="003D5592">
              <w:rPr>
                <w:rFonts w:cstheme="minorHAnsi"/>
                <w:sz w:val="18"/>
                <w:szCs w:val="18"/>
              </w:rPr>
              <w:t>Fee/levy-based charge</w:t>
            </w:r>
          </w:p>
        </w:tc>
        <w:tc>
          <w:tcPr>
            <w:tcW w:w="433" w:type="pct"/>
          </w:tcPr>
          <w:p w14:paraId="5F154666" w14:textId="77777777" w:rsidR="003D5592" w:rsidRPr="003D5592" w:rsidRDefault="003D5592" w:rsidP="003D5592">
            <w:pPr>
              <w:jc w:val="center"/>
              <w:rPr>
                <w:rFonts w:cstheme="minorHAnsi"/>
                <w:sz w:val="18"/>
                <w:szCs w:val="18"/>
              </w:rPr>
            </w:pPr>
            <w:r w:rsidRPr="003D5592">
              <w:rPr>
                <w:rFonts w:cstheme="minorHAnsi"/>
                <w:sz w:val="18"/>
                <w:szCs w:val="18"/>
              </w:rPr>
              <w:t>– Levy-based charge</w:t>
            </w:r>
          </w:p>
        </w:tc>
        <w:tc>
          <w:tcPr>
            <w:tcW w:w="401" w:type="pct"/>
          </w:tcPr>
          <w:p w14:paraId="4E3AA8DF" w14:textId="0511AF3D" w:rsidR="003D5592" w:rsidRPr="003D5592" w:rsidRDefault="003D5592" w:rsidP="003D5592">
            <w:pPr>
              <w:jc w:val="center"/>
              <w:rPr>
                <w:rFonts w:cstheme="minorHAnsi"/>
                <w:sz w:val="18"/>
                <w:szCs w:val="18"/>
              </w:rPr>
            </w:pPr>
          </w:p>
        </w:tc>
        <w:tc>
          <w:tcPr>
            <w:tcW w:w="319" w:type="pct"/>
          </w:tcPr>
          <w:p w14:paraId="3B6D497B" w14:textId="77777777" w:rsidR="003D5592" w:rsidRPr="003D5592" w:rsidRDefault="003D5592" w:rsidP="003D5592">
            <w:pPr>
              <w:jc w:val="center"/>
              <w:rPr>
                <w:rFonts w:cstheme="minorHAnsi"/>
                <w:sz w:val="18"/>
                <w:szCs w:val="18"/>
              </w:rPr>
            </w:pPr>
            <w:r w:rsidRPr="003D5592">
              <w:rPr>
                <w:rFonts w:cstheme="minorHAnsi"/>
                <w:sz w:val="18"/>
                <w:szCs w:val="18"/>
              </w:rPr>
              <w:t>32</w:t>
            </w:r>
          </w:p>
        </w:tc>
        <w:tc>
          <w:tcPr>
            <w:tcW w:w="356" w:type="pct"/>
            <w:shd w:val="clear" w:color="auto" w:fill="D9D9D9" w:themeFill="background1" w:themeFillShade="D9"/>
          </w:tcPr>
          <w:p w14:paraId="6AA8BEAF" w14:textId="77777777" w:rsidR="003D5592" w:rsidRPr="003D5592" w:rsidRDefault="003D5592" w:rsidP="003D5592">
            <w:pPr>
              <w:jc w:val="center"/>
              <w:rPr>
                <w:rFonts w:cstheme="minorHAnsi"/>
                <w:sz w:val="18"/>
                <w:szCs w:val="18"/>
              </w:rPr>
            </w:pPr>
            <w:r w:rsidRPr="003D5592">
              <w:rPr>
                <w:rFonts w:cstheme="minorHAnsi"/>
                <w:sz w:val="18"/>
                <w:szCs w:val="18"/>
              </w:rPr>
              <w:t>35</w:t>
            </w:r>
          </w:p>
        </w:tc>
        <w:tc>
          <w:tcPr>
            <w:tcW w:w="357" w:type="pct"/>
            <w:shd w:val="clear" w:color="auto" w:fill="D9D9D9" w:themeFill="background1" w:themeFillShade="D9"/>
          </w:tcPr>
          <w:p w14:paraId="66A838F5" w14:textId="77777777" w:rsidR="003D5592" w:rsidRPr="003D5592" w:rsidRDefault="003D5592" w:rsidP="003D5592">
            <w:pPr>
              <w:jc w:val="center"/>
              <w:rPr>
                <w:rFonts w:cstheme="minorHAnsi"/>
                <w:sz w:val="18"/>
                <w:szCs w:val="18"/>
              </w:rPr>
            </w:pPr>
            <w:r w:rsidRPr="003D5592">
              <w:rPr>
                <w:rFonts w:cstheme="minorHAnsi"/>
                <w:sz w:val="18"/>
                <w:szCs w:val="18"/>
              </w:rPr>
              <w:t>39</w:t>
            </w:r>
          </w:p>
        </w:tc>
        <w:tc>
          <w:tcPr>
            <w:tcW w:w="309" w:type="pct"/>
            <w:shd w:val="clear" w:color="auto" w:fill="D9D9D9" w:themeFill="background1" w:themeFillShade="D9"/>
          </w:tcPr>
          <w:p w14:paraId="5E9DF2BB" w14:textId="77777777" w:rsidR="003D5592" w:rsidRPr="003D5592" w:rsidRDefault="003D5592" w:rsidP="003D5592">
            <w:pPr>
              <w:jc w:val="center"/>
              <w:rPr>
                <w:rFonts w:cstheme="minorHAnsi"/>
                <w:sz w:val="18"/>
                <w:szCs w:val="18"/>
              </w:rPr>
            </w:pPr>
            <w:r w:rsidRPr="003D5592">
              <w:rPr>
                <w:rFonts w:cstheme="minorHAnsi"/>
                <w:sz w:val="18"/>
                <w:szCs w:val="18"/>
              </w:rPr>
              <w:t>42</w:t>
            </w:r>
          </w:p>
        </w:tc>
        <w:tc>
          <w:tcPr>
            <w:tcW w:w="331" w:type="pct"/>
            <w:shd w:val="clear" w:color="auto" w:fill="D9D9D9" w:themeFill="background1" w:themeFillShade="D9"/>
          </w:tcPr>
          <w:p w14:paraId="6C75E711" w14:textId="77777777" w:rsidR="003D5592" w:rsidRPr="003D5592" w:rsidRDefault="003D5592" w:rsidP="003D5592">
            <w:pPr>
              <w:jc w:val="center"/>
              <w:rPr>
                <w:rFonts w:cstheme="minorHAnsi"/>
                <w:sz w:val="18"/>
                <w:szCs w:val="18"/>
              </w:rPr>
            </w:pPr>
            <w:r w:rsidRPr="003D5592">
              <w:rPr>
                <w:rFonts w:cstheme="minorHAnsi"/>
                <w:sz w:val="18"/>
                <w:szCs w:val="18"/>
              </w:rPr>
              <w:t>45</w:t>
            </w:r>
          </w:p>
        </w:tc>
        <w:tc>
          <w:tcPr>
            <w:tcW w:w="244" w:type="pct"/>
          </w:tcPr>
          <w:p w14:paraId="022E700A" w14:textId="77777777" w:rsidR="003D5592" w:rsidRPr="003D5592" w:rsidRDefault="003D5592" w:rsidP="003D5592">
            <w:pPr>
              <w:jc w:val="center"/>
              <w:rPr>
                <w:rFonts w:cstheme="minorHAnsi"/>
                <w:sz w:val="18"/>
                <w:szCs w:val="18"/>
              </w:rPr>
            </w:pPr>
            <w:r w:rsidRPr="003D5592">
              <w:rPr>
                <w:rFonts w:cstheme="minorHAnsi"/>
                <w:sz w:val="18"/>
                <w:szCs w:val="18"/>
              </w:rPr>
              <w:t>32</w:t>
            </w:r>
          </w:p>
        </w:tc>
        <w:tc>
          <w:tcPr>
            <w:tcW w:w="277" w:type="pct"/>
          </w:tcPr>
          <w:p w14:paraId="4A8CE2A9" w14:textId="77777777" w:rsidR="003D5592" w:rsidRPr="003D5592" w:rsidRDefault="003D5592" w:rsidP="003D5592">
            <w:pPr>
              <w:jc w:val="center"/>
              <w:rPr>
                <w:rFonts w:cstheme="minorHAnsi"/>
                <w:sz w:val="18"/>
                <w:szCs w:val="18"/>
              </w:rPr>
            </w:pPr>
            <w:r w:rsidRPr="003D5592">
              <w:rPr>
                <w:rFonts w:cstheme="minorHAnsi"/>
                <w:sz w:val="18"/>
                <w:szCs w:val="18"/>
              </w:rPr>
              <w:t>36.45</w:t>
            </w:r>
          </w:p>
        </w:tc>
        <w:tc>
          <w:tcPr>
            <w:tcW w:w="277" w:type="pct"/>
          </w:tcPr>
          <w:p w14:paraId="19E03BA0" w14:textId="77777777" w:rsidR="003D5592" w:rsidRPr="003D5592" w:rsidRDefault="003D5592" w:rsidP="003D5592">
            <w:pPr>
              <w:jc w:val="center"/>
              <w:rPr>
                <w:rFonts w:cstheme="minorHAnsi"/>
                <w:sz w:val="18"/>
                <w:szCs w:val="18"/>
              </w:rPr>
            </w:pPr>
            <w:r w:rsidRPr="003D5592">
              <w:rPr>
                <w:rFonts w:cstheme="minorHAnsi"/>
                <w:sz w:val="18"/>
                <w:szCs w:val="18"/>
              </w:rPr>
              <w:t>38.35</w:t>
            </w:r>
          </w:p>
        </w:tc>
        <w:tc>
          <w:tcPr>
            <w:tcW w:w="294" w:type="pct"/>
          </w:tcPr>
          <w:p w14:paraId="4A5C2584" w14:textId="77777777" w:rsidR="003D5592" w:rsidRPr="003D5592" w:rsidRDefault="003D5592" w:rsidP="003D5592">
            <w:pPr>
              <w:jc w:val="center"/>
              <w:rPr>
                <w:rFonts w:cstheme="minorHAnsi"/>
                <w:sz w:val="18"/>
                <w:szCs w:val="18"/>
              </w:rPr>
            </w:pPr>
            <w:r w:rsidRPr="003D5592">
              <w:rPr>
                <w:rFonts w:cstheme="minorHAnsi"/>
                <w:sz w:val="18"/>
                <w:szCs w:val="18"/>
              </w:rPr>
              <w:t>40.92</w:t>
            </w:r>
          </w:p>
        </w:tc>
        <w:tc>
          <w:tcPr>
            <w:tcW w:w="283" w:type="pct"/>
            <w:shd w:val="clear" w:color="auto" w:fill="D9D9D9" w:themeFill="background1" w:themeFillShade="D9"/>
          </w:tcPr>
          <w:p w14:paraId="4C18223A" w14:textId="38A4E6C1" w:rsidR="003D5592" w:rsidRPr="003D5592" w:rsidRDefault="003D5592" w:rsidP="003D5592">
            <w:pPr>
              <w:jc w:val="center"/>
              <w:rPr>
                <w:rFonts w:cstheme="minorHAnsi"/>
                <w:sz w:val="18"/>
                <w:szCs w:val="18"/>
              </w:rPr>
            </w:pPr>
            <w:r w:rsidRPr="003D5592">
              <w:rPr>
                <w:rFonts w:cstheme="minorHAnsi"/>
                <w:color w:val="FF0000"/>
                <w:sz w:val="18"/>
                <w:szCs w:val="18"/>
              </w:rPr>
              <w:t>-9%</w:t>
            </w:r>
          </w:p>
        </w:tc>
        <w:tc>
          <w:tcPr>
            <w:tcW w:w="599" w:type="pct"/>
            <w:vMerge/>
          </w:tcPr>
          <w:p w14:paraId="54E5ECC7" w14:textId="77777777" w:rsidR="003D5592" w:rsidRPr="003D5592" w:rsidRDefault="003D5592" w:rsidP="003D5592">
            <w:pPr>
              <w:jc w:val="center"/>
              <w:rPr>
                <w:rFonts w:cstheme="minorHAnsi"/>
                <w:sz w:val="18"/>
                <w:szCs w:val="18"/>
              </w:rPr>
            </w:pPr>
          </w:p>
        </w:tc>
      </w:tr>
      <w:tr w:rsidR="003D5592" w:rsidRPr="003D5592" w14:paraId="5973632C" w14:textId="77777777" w:rsidTr="00F47188">
        <w:trPr>
          <w:jc w:val="center"/>
        </w:trPr>
        <w:tc>
          <w:tcPr>
            <w:tcW w:w="520" w:type="pct"/>
          </w:tcPr>
          <w:p w14:paraId="4A0DBB56" w14:textId="77777777" w:rsidR="003D5592" w:rsidRPr="003D5592" w:rsidRDefault="003D5592" w:rsidP="003D5592">
            <w:pPr>
              <w:jc w:val="center"/>
              <w:rPr>
                <w:rFonts w:cstheme="minorHAnsi"/>
                <w:sz w:val="18"/>
                <w:szCs w:val="18"/>
              </w:rPr>
            </w:pPr>
            <w:r w:rsidRPr="003D5592">
              <w:rPr>
                <w:rFonts w:cstheme="minorHAnsi"/>
                <w:sz w:val="18"/>
                <w:szCs w:val="18"/>
              </w:rPr>
              <w:t>Fee/levy-based charge</w:t>
            </w:r>
          </w:p>
        </w:tc>
        <w:tc>
          <w:tcPr>
            <w:tcW w:w="433" w:type="pct"/>
          </w:tcPr>
          <w:p w14:paraId="0BD8A172" w14:textId="77777777" w:rsidR="003D5592" w:rsidRPr="003D5592" w:rsidRDefault="003D5592" w:rsidP="003D5592">
            <w:pPr>
              <w:jc w:val="center"/>
              <w:rPr>
                <w:rFonts w:cstheme="minorHAnsi"/>
                <w:sz w:val="18"/>
                <w:szCs w:val="18"/>
              </w:rPr>
            </w:pPr>
            <w:r w:rsidRPr="003D5592">
              <w:rPr>
                <w:rFonts w:cstheme="minorHAnsi"/>
                <w:sz w:val="18"/>
                <w:szCs w:val="18"/>
              </w:rPr>
              <w:t>– Fee</w:t>
            </w:r>
          </w:p>
        </w:tc>
        <w:tc>
          <w:tcPr>
            <w:tcW w:w="401" w:type="pct"/>
          </w:tcPr>
          <w:p w14:paraId="10B645AB" w14:textId="127C6BEA" w:rsidR="003D5592" w:rsidRPr="003D5592" w:rsidRDefault="003D5592" w:rsidP="003D5592">
            <w:pPr>
              <w:jc w:val="center"/>
              <w:rPr>
                <w:rFonts w:cstheme="minorHAnsi"/>
                <w:sz w:val="18"/>
                <w:szCs w:val="18"/>
              </w:rPr>
            </w:pPr>
          </w:p>
        </w:tc>
        <w:tc>
          <w:tcPr>
            <w:tcW w:w="319" w:type="pct"/>
          </w:tcPr>
          <w:p w14:paraId="3B9B6DE3" w14:textId="77777777" w:rsidR="003D5592" w:rsidRPr="003D5592" w:rsidRDefault="003D5592" w:rsidP="003D5592">
            <w:pPr>
              <w:jc w:val="center"/>
              <w:rPr>
                <w:rFonts w:cstheme="minorHAnsi"/>
                <w:sz w:val="18"/>
                <w:szCs w:val="18"/>
              </w:rPr>
            </w:pPr>
            <w:r w:rsidRPr="003D5592">
              <w:rPr>
                <w:rFonts w:cstheme="minorHAnsi"/>
                <w:sz w:val="18"/>
                <w:szCs w:val="18"/>
              </w:rPr>
              <w:t>5</w:t>
            </w:r>
          </w:p>
        </w:tc>
        <w:tc>
          <w:tcPr>
            <w:tcW w:w="356" w:type="pct"/>
            <w:shd w:val="clear" w:color="auto" w:fill="D9D9D9" w:themeFill="background1" w:themeFillShade="D9"/>
          </w:tcPr>
          <w:p w14:paraId="54D38337" w14:textId="77777777" w:rsidR="003D5592" w:rsidRPr="003D5592" w:rsidRDefault="003D5592" w:rsidP="003D5592">
            <w:pPr>
              <w:jc w:val="center"/>
              <w:rPr>
                <w:rFonts w:cstheme="minorHAnsi"/>
                <w:sz w:val="18"/>
                <w:szCs w:val="18"/>
              </w:rPr>
            </w:pPr>
            <w:r w:rsidRPr="003D5592">
              <w:rPr>
                <w:rFonts w:cstheme="minorHAnsi"/>
                <w:sz w:val="18"/>
                <w:szCs w:val="18"/>
              </w:rPr>
              <w:t>4.92</w:t>
            </w:r>
          </w:p>
        </w:tc>
        <w:tc>
          <w:tcPr>
            <w:tcW w:w="357" w:type="pct"/>
            <w:shd w:val="clear" w:color="auto" w:fill="D9D9D9" w:themeFill="background1" w:themeFillShade="D9"/>
          </w:tcPr>
          <w:p w14:paraId="515DC872" w14:textId="77777777" w:rsidR="003D5592" w:rsidRPr="003D5592" w:rsidRDefault="003D5592" w:rsidP="003D5592">
            <w:pPr>
              <w:jc w:val="center"/>
              <w:rPr>
                <w:rFonts w:cstheme="minorHAnsi"/>
                <w:sz w:val="18"/>
                <w:szCs w:val="18"/>
              </w:rPr>
            </w:pPr>
            <w:r w:rsidRPr="003D5592">
              <w:rPr>
                <w:rFonts w:cstheme="minorHAnsi"/>
                <w:sz w:val="18"/>
                <w:szCs w:val="18"/>
              </w:rPr>
              <w:t>5.75</w:t>
            </w:r>
          </w:p>
        </w:tc>
        <w:tc>
          <w:tcPr>
            <w:tcW w:w="309" w:type="pct"/>
            <w:shd w:val="clear" w:color="auto" w:fill="D9D9D9" w:themeFill="background1" w:themeFillShade="D9"/>
          </w:tcPr>
          <w:p w14:paraId="15DF93BC" w14:textId="77777777" w:rsidR="003D5592" w:rsidRPr="003D5592" w:rsidRDefault="003D5592" w:rsidP="003D5592">
            <w:pPr>
              <w:jc w:val="center"/>
              <w:rPr>
                <w:rFonts w:cstheme="minorHAnsi"/>
                <w:sz w:val="18"/>
                <w:szCs w:val="18"/>
              </w:rPr>
            </w:pPr>
            <w:r w:rsidRPr="003D5592">
              <w:rPr>
                <w:rFonts w:cstheme="minorHAnsi"/>
                <w:sz w:val="18"/>
                <w:szCs w:val="18"/>
              </w:rPr>
              <w:t>6.7</w:t>
            </w:r>
          </w:p>
        </w:tc>
        <w:tc>
          <w:tcPr>
            <w:tcW w:w="331" w:type="pct"/>
            <w:shd w:val="clear" w:color="auto" w:fill="D9D9D9" w:themeFill="background1" w:themeFillShade="D9"/>
          </w:tcPr>
          <w:p w14:paraId="3D33505D" w14:textId="77777777" w:rsidR="003D5592" w:rsidRPr="003D5592" w:rsidRDefault="003D5592" w:rsidP="003D5592">
            <w:pPr>
              <w:jc w:val="center"/>
              <w:rPr>
                <w:rFonts w:cstheme="minorHAnsi"/>
                <w:sz w:val="18"/>
                <w:szCs w:val="18"/>
              </w:rPr>
            </w:pPr>
            <w:r w:rsidRPr="003D5592">
              <w:rPr>
                <w:rFonts w:cstheme="minorHAnsi"/>
                <w:sz w:val="18"/>
                <w:szCs w:val="18"/>
              </w:rPr>
              <w:t>7.51</w:t>
            </w:r>
          </w:p>
        </w:tc>
        <w:tc>
          <w:tcPr>
            <w:tcW w:w="244" w:type="pct"/>
          </w:tcPr>
          <w:p w14:paraId="749EDB0C" w14:textId="77777777" w:rsidR="003D5592" w:rsidRPr="003D5592" w:rsidRDefault="003D5592" w:rsidP="003D5592">
            <w:pPr>
              <w:jc w:val="center"/>
              <w:rPr>
                <w:rFonts w:cstheme="minorHAnsi"/>
                <w:sz w:val="18"/>
                <w:szCs w:val="18"/>
              </w:rPr>
            </w:pPr>
            <w:r w:rsidRPr="003D5592">
              <w:rPr>
                <w:rFonts w:cstheme="minorHAnsi"/>
                <w:sz w:val="18"/>
                <w:szCs w:val="18"/>
              </w:rPr>
              <w:t>5</w:t>
            </w:r>
          </w:p>
        </w:tc>
        <w:tc>
          <w:tcPr>
            <w:tcW w:w="277" w:type="pct"/>
          </w:tcPr>
          <w:p w14:paraId="0D463E58" w14:textId="77777777" w:rsidR="003D5592" w:rsidRPr="003D5592" w:rsidRDefault="003D5592" w:rsidP="003D5592">
            <w:pPr>
              <w:jc w:val="center"/>
              <w:rPr>
                <w:rFonts w:cstheme="minorHAnsi"/>
                <w:sz w:val="18"/>
                <w:szCs w:val="18"/>
              </w:rPr>
            </w:pPr>
            <w:r w:rsidRPr="003D5592">
              <w:rPr>
                <w:rFonts w:cstheme="minorHAnsi"/>
                <w:sz w:val="18"/>
                <w:szCs w:val="18"/>
              </w:rPr>
              <w:t>4.97</w:t>
            </w:r>
          </w:p>
        </w:tc>
        <w:tc>
          <w:tcPr>
            <w:tcW w:w="277" w:type="pct"/>
          </w:tcPr>
          <w:p w14:paraId="5AD2677F" w14:textId="77777777" w:rsidR="003D5592" w:rsidRPr="003D5592" w:rsidRDefault="003D5592" w:rsidP="003D5592">
            <w:pPr>
              <w:jc w:val="center"/>
              <w:rPr>
                <w:rFonts w:cstheme="minorHAnsi"/>
                <w:sz w:val="18"/>
                <w:szCs w:val="18"/>
              </w:rPr>
            </w:pPr>
            <w:r w:rsidRPr="003D5592">
              <w:rPr>
                <w:rFonts w:cstheme="minorHAnsi"/>
                <w:sz w:val="18"/>
                <w:szCs w:val="18"/>
              </w:rPr>
              <w:t>5.34</w:t>
            </w:r>
          </w:p>
        </w:tc>
        <w:tc>
          <w:tcPr>
            <w:tcW w:w="294" w:type="pct"/>
          </w:tcPr>
          <w:p w14:paraId="54D94F73" w14:textId="77777777" w:rsidR="003D5592" w:rsidRPr="003D5592" w:rsidRDefault="003D5592" w:rsidP="003D5592">
            <w:pPr>
              <w:jc w:val="center"/>
              <w:rPr>
                <w:rFonts w:cstheme="minorHAnsi"/>
                <w:sz w:val="18"/>
                <w:szCs w:val="18"/>
              </w:rPr>
            </w:pPr>
            <w:r w:rsidRPr="003D5592">
              <w:rPr>
                <w:rFonts w:cstheme="minorHAnsi"/>
                <w:sz w:val="18"/>
                <w:szCs w:val="18"/>
              </w:rPr>
              <w:t>5.65</w:t>
            </w:r>
          </w:p>
        </w:tc>
        <w:tc>
          <w:tcPr>
            <w:tcW w:w="283" w:type="pct"/>
            <w:shd w:val="clear" w:color="auto" w:fill="D9D9D9" w:themeFill="background1" w:themeFillShade="D9"/>
          </w:tcPr>
          <w:p w14:paraId="2FC9C03A" w14:textId="29354CE9" w:rsidR="003D5592" w:rsidRPr="003D5592" w:rsidRDefault="003D5592" w:rsidP="003D5592">
            <w:pPr>
              <w:jc w:val="center"/>
              <w:rPr>
                <w:rFonts w:cstheme="minorHAnsi"/>
                <w:sz w:val="18"/>
                <w:szCs w:val="18"/>
              </w:rPr>
            </w:pPr>
            <w:r w:rsidRPr="003D5592">
              <w:rPr>
                <w:rFonts w:cstheme="minorHAnsi"/>
                <w:color w:val="FF0000"/>
                <w:sz w:val="18"/>
                <w:szCs w:val="18"/>
              </w:rPr>
              <w:t>-25%</w:t>
            </w:r>
          </w:p>
        </w:tc>
        <w:tc>
          <w:tcPr>
            <w:tcW w:w="599" w:type="pct"/>
            <w:vMerge/>
          </w:tcPr>
          <w:p w14:paraId="69E0358D" w14:textId="77777777" w:rsidR="003D5592" w:rsidRPr="003D5592" w:rsidRDefault="003D5592" w:rsidP="003D5592">
            <w:pPr>
              <w:jc w:val="center"/>
              <w:rPr>
                <w:rFonts w:cstheme="minorHAnsi"/>
                <w:sz w:val="18"/>
                <w:szCs w:val="18"/>
              </w:rPr>
            </w:pPr>
          </w:p>
        </w:tc>
      </w:tr>
      <w:tr w:rsidR="003D5592" w:rsidRPr="003D5592" w14:paraId="0B6C4896" w14:textId="77777777" w:rsidTr="00F47188">
        <w:trPr>
          <w:jc w:val="center"/>
        </w:trPr>
        <w:tc>
          <w:tcPr>
            <w:tcW w:w="520" w:type="pct"/>
          </w:tcPr>
          <w:p w14:paraId="3AB07FFA" w14:textId="77777777" w:rsidR="003D5592" w:rsidRPr="003D5592" w:rsidRDefault="003D5592" w:rsidP="003D5592">
            <w:pPr>
              <w:jc w:val="center"/>
              <w:rPr>
                <w:rFonts w:cstheme="minorHAnsi"/>
                <w:sz w:val="18"/>
                <w:szCs w:val="18"/>
              </w:rPr>
            </w:pPr>
            <w:r w:rsidRPr="003D5592">
              <w:rPr>
                <w:rFonts w:cstheme="minorHAnsi"/>
                <w:sz w:val="18"/>
                <w:szCs w:val="18"/>
              </w:rPr>
              <w:t>Fee/levy-based charge</w:t>
            </w:r>
          </w:p>
        </w:tc>
        <w:tc>
          <w:tcPr>
            <w:tcW w:w="433" w:type="pct"/>
          </w:tcPr>
          <w:p w14:paraId="202A705D" w14:textId="77777777" w:rsidR="003D5592" w:rsidRPr="003D5592" w:rsidRDefault="003D5592" w:rsidP="003D5592">
            <w:pPr>
              <w:jc w:val="center"/>
              <w:rPr>
                <w:rFonts w:cstheme="minorHAnsi"/>
                <w:sz w:val="18"/>
                <w:szCs w:val="18"/>
              </w:rPr>
            </w:pPr>
            <w:r w:rsidRPr="003D5592">
              <w:rPr>
                <w:rFonts w:cstheme="minorHAnsi"/>
                <w:sz w:val="18"/>
                <w:szCs w:val="18"/>
              </w:rPr>
              <w:t>Export document – tariff rate quota certificate (including fee and levy-based charge) b</w:t>
            </w:r>
          </w:p>
        </w:tc>
        <w:tc>
          <w:tcPr>
            <w:tcW w:w="401" w:type="pct"/>
          </w:tcPr>
          <w:p w14:paraId="172571C2" w14:textId="77777777" w:rsidR="003D5592" w:rsidRPr="003D5592" w:rsidRDefault="003D5592" w:rsidP="003D5592">
            <w:pPr>
              <w:jc w:val="center"/>
              <w:rPr>
                <w:rFonts w:cstheme="minorHAnsi"/>
                <w:sz w:val="18"/>
                <w:szCs w:val="18"/>
              </w:rPr>
            </w:pPr>
            <w:r w:rsidRPr="003D5592">
              <w:rPr>
                <w:rFonts w:cstheme="minorHAnsi"/>
                <w:sz w:val="18"/>
                <w:szCs w:val="18"/>
              </w:rPr>
              <w:t>Per document</w:t>
            </w:r>
          </w:p>
        </w:tc>
        <w:tc>
          <w:tcPr>
            <w:tcW w:w="319" w:type="pct"/>
          </w:tcPr>
          <w:p w14:paraId="1289EE61" w14:textId="77777777" w:rsidR="003D5592" w:rsidRPr="003D5592" w:rsidRDefault="003D5592" w:rsidP="003D5592">
            <w:pPr>
              <w:jc w:val="center"/>
              <w:rPr>
                <w:rFonts w:cstheme="minorHAnsi"/>
                <w:sz w:val="18"/>
                <w:szCs w:val="18"/>
              </w:rPr>
            </w:pPr>
            <w:r w:rsidRPr="003D5592">
              <w:rPr>
                <w:rFonts w:cstheme="minorHAnsi"/>
                <w:sz w:val="18"/>
                <w:szCs w:val="18"/>
              </w:rPr>
              <w:t>37</w:t>
            </w:r>
          </w:p>
        </w:tc>
        <w:tc>
          <w:tcPr>
            <w:tcW w:w="356" w:type="pct"/>
            <w:shd w:val="clear" w:color="auto" w:fill="D9D9D9" w:themeFill="background1" w:themeFillShade="D9"/>
          </w:tcPr>
          <w:p w14:paraId="508ABCFA" w14:textId="77777777" w:rsidR="003D5592" w:rsidRPr="003D5592" w:rsidRDefault="003D5592" w:rsidP="003D5592">
            <w:pPr>
              <w:jc w:val="center"/>
              <w:rPr>
                <w:rFonts w:cstheme="minorHAnsi"/>
                <w:sz w:val="18"/>
                <w:szCs w:val="18"/>
              </w:rPr>
            </w:pPr>
            <w:r w:rsidRPr="003D5592">
              <w:rPr>
                <w:rFonts w:cstheme="minorHAnsi"/>
                <w:sz w:val="18"/>
                <w:szCs w:val="18"/>
              </w:rPr>
              <w:t>39.92</w:t>
            </w:r>
          </w:p>
        </w:tc>
        <w:tc>
          <w:tcPr>
            <w:tcW w:w="357" w:type="pct"/>
            <w:shd w:val="clear" w:color="auto" w:fill="D9D9D9" w:themeFill="background1" w:themeFillShade="D9"/>
          </w:tcPr>
          <w:p w14:paraId="7580B66F" w14:textId="77777777" w:rsidR="003D5592" w:rsidRPr="003D5592" w:rsidRDefault="003D5592" w:rsidP="003D5592">
            <w:pPr>
              <w:jc w:val="center"/>
              <w:rPr>
                <w:rFonts w:cstheme="minorHAnsi"/>
                <w:sz w:val="18"/>
                <w:szCs w:val="18"/>
              </w:rPr>
            </w:pPr>
            <w:r w:rsidRPr="003D5592">
              <w:rPr>
                <w:rFonts w:cstheme="minorHAnsi"/>
                <w:sz w:val="18"/>
                <w:szCs w:val="18"/>
              </w:rPr>
              <w:t>44.75</w:t>
            </w:r>
          </w:p>
        </w:tc>
        <w:tc>
          <w:tcPr>
            <w:tcW w:w="309" w:type="pct"/>
            <w:shd w:val="clear" w:color="auto" w:fill="D9D9D9" w:themeFill="background1" w:themeFillShade="D9"/>
          </w:tcPr>
          <w:p w14:paraId="65E3A494" w14:textId="77777777" w:rsidR="003D5592" w:rsidRPr="003D5592" w:rsidRDefault="003D5592" w:rsidP="003D5592">
            <w:pPr>
              <w:jc w:val="center"/>
              <w:rPr>
                <w:rFonts w:cstheme="minorHAnsi"/>
                <w:sz w:val="18"/>
                <w:szCs w:val="18"/>
              </w:rPr>
            </w:pPr>
            <w:r w:rsidRPr="003D5592">
              <w:rPr>
                <w:rFonts w:cstheme="minorHAnsi"/>
                <w:sz w:val="18"/>
                <w:szCs w:val="18"/>
              </w:rPr>
              <w:t>48.7</w:t>
            </w:r>
          </w:p>
        </w:tc>
        <w:tc>
          <w:tcPr>
            <w:tcW w:w="331" w:type="pct"/>
            <w:shd w:val="clear" w:color="auto" w:fill="D9D9D9" w:themeFill="background1" w:themeFillShade="D9"/>
          </w:tcPr>
          <w:p w14:paraId="692D9D1A" w14:textId="77777777" w:rsidR="003D5592" w:rsidRPr="003D5592" w:rsidRDefault="003D5592" w:rsidP="003D5592">
            <w:pPr>
              <w:jc w:val="center"/>
              <w:rPr>
                <w:rFonts w:cstheme="minorHAnsi"/>
                <w:sz w:val="18"/>
                <w:szCs w:val="18"/>
              </w:rPr>
            </w:pPr>
            <w:r w:rsidRPr="003D5592">
              <w:rPr>
                <w:rFonts w:cstheme="minorHAnsi"/>
                <w:sz w:val="18"/>
                <w:szCs w:val="18"/>
              </w:rPr>
              <w:t>52.51</w:t>
            </w:r>
          </w:p>
        </w:tc>
        <w:tc>
          <w:tcPr>
            <w:tcW w:w="244" w:type="pct"/>
          </w:tcPr>
          <w:p w14:paraId="15F0D866" w14:textId="77777777" w:rsidR="003D5592" w:rsidRPr="003D5592" w:rsidRDefault="003D5592" w:rsidP="003D5592">
            <w:pPr>
              <w:jc w:val="center"/>
              <w:rPr>
                <w:rFonts w:cstheme="minorHAnsi"/>
                <w:sz w:val="18"/>
                <w:szCs w:val="18"/>
              </w:rPr>
            </w:pPr>
            <w:r w:rsidRPr="003D5592">
              <w:rPr>
                <w:rFonts w:cstheme="minorHAnsi"/>
                <w:sz w:val="18"/>
                <w:szCs w:val="18"/>
              </w:rPr>
              <w:t>37</w:t>
            </w:r>
          </w:p>
        </w:tc>
        <w:tc>
          <w:tcPr>
            <w:tcW w:w="277" w:type="pct"/>
          </w:tcPr>
          <w:p w14:paraId="53AA6E63" w14:textId="77777777" w:rsidR="003D5592" w:rsidRPr="003D5592" w:rsidRDefault="003D5592" w:rsidP="003D5592">
            <w:pPr>
              <w:jc w:val="center"/>
              <w:rPr>
                <w:rFonts w:cstheme="minorHAnsi"/>
                <w:sz w:val="18"/>
                <w:szCs w:val="18"/>
              </w:rPr>
            </w:pPr>
            <w:r w:rsidRPr="003D5592">
              <w:rPr>
                <w:rFonts w:cstheme="minorHAnsi"/>
                <w:sz w:val="18"/>
                <w:szCs w:val="18"/>
              </w:rPr>
              <w:t>41.42</w:t>
            </w:r>
          </w:p>
        </w:tc>
        <w:tc>
          <w:tcPr>
            <w:tcW w:w="277" w:type="pct"/>
          </w:tcPr>
          <w:p w14:paraId="4C59A1AF" w14:textId="435956F4" w:rsidR="003D5592" w:rsidRPr="003D5592" w:rsidRDefault="003D5592" w:rsidP="003D5592">
            <w:pPr>
              <w:jc w:val="center"/>
              <w:rPr>
                <w:rFonts w:cstheme="minorHAnsi"/>
                <w:sz w:val="18"/>
                <w:szCs w:val="18"/>
              </w:rPr>
            </w:pPr>
            <w:r w:rsidRPr="003D5592">
              <w:rPr>
                <w:rFonts w:cstheme="minorHAnsi"/>
                <w:sz w:val="18"/>
                <w:szCs w:val="18"/>
              </w:rPr>
              <w:t>43.7</w:t>
            </w:r>
            <w:r w:rsidR="00E2093C">
              <w:rPr>
                <w:rFonts w:cstheme="minorHAnsi"/>
                <w:sz w:val="18"/>
                <w:szCs w:val="18"/>
              </w:rPr>
              <w:t>0</w:t>
            </w:r>
          </w:p>
        </w:tc>
        <w:tc>
          <w:tcPr>
            <w:tcW w:w="294" w:type="pct"/>
          </w:tcPr>
          <w:p w14:paraId="259C889F" w14:textId="77777777" w:rsidR="003D5592" w:rsidRPr="003D5592" w:rsidRDefault="003D5592" w:rsidP="003D5592">
            <w:pPr>
              <w:jc w:val="center"/>
              <w:rPr>
                <w:rFonts w:cstheme="minorHAnsi"/>
                <w:sz w:val="18"/>
                <w:szCs w:val="18"/>
              </w:rPr>
            </w:pPr>
            <w:r w:rsidRPr="003D5592">
              <w:rPr>
                <w:rFonts w:cstheme="minorHAnsi"/>
                <w:sz w:val="18"/>
                <w:szCs w:val="18"/>
              </w:rPr>
              <w:t>46.57</w:t>
            </w:r>
          </w:p>
        </w:tc>
        <w:tc>
          <w:tcPr>
            <w:tcW w:w="283" w:type="pct"/>
            <w:shd w:val="clear" w:color="auto" w:fill="D9D9D9" w:themeFill="background1" w:themeFillShade="D9"/>
          </w:tcPr>
          <w:p w14:paraId="013211A2" w14:textId="7CD45577" w:rsidR="003D5592" w:rsidRPr="003D5592" w:rsidRDefault="003D5592" w:rsidP="003D5592">
            <w:pPr>
              <w:jc w:val="center"/>
              <w:rPr>
                <w:rFonts w:cstheme="minorHAnsi"/>
                <w:sz w:val="18"/>
                <w:szCs w:val="18"/>
              </w:rPr>
            </w:pPr>
            <w:r w:rsidRPr="003D5592">
              <w:rPr>
                <w:rFonts w:cstheme="minorHAnsi"/>
                <w:color w:val="FF0000"/>
                <w:sz w:val="18"/>
                <w:szCs w:val="18"/>
              </w:rPr>
              <w:t>-11%</w:t>
            </w:r>
          </w:p>
        </w:tc>
        <w:tc>
          <w:tcPr>
            <w:tcW w:w="599" w:type="pct"/>
            <w:vMerge/>
          </w:tcPr>
          <w:p w14:paraId="78DB2D78" w14:textId="77777777" w:rsidR="003D5592" w:rsidRPr="003D5592" w:rsidRDefault="003D5592" w:rsidP="003D5592">
            <w:pPr>
              <w:jc w:val="center"/>
              <w:rPr>
                <w:rFonts w:cstheme="minorHAnsi"/>
                <w:sz w:val="18"/>
                <w:szCs w:val="18"/>
              </w:rPr>
            </w:pPr>
          </w:p>
        </w:tc>
      </w:tr>
      <w:tr w:rsidR="003D5592" w:rsidRPr="003D5592" w14:paraId="061D5B66" w14:textId="77777777" w:rsidTr="00F47188">
        <w:trPr>
          <w:jc w:val="center"/>
        </w:trPr>
        <w:tc>
          <w:tcPr>
            <w:tcW w:w="520" w:type="pct"/>
          </w:tcPr>
          <w:p w14:paraId="54296866" w14:textId="77777777" w:rsidR="003D5592" w:rsidRPr="003D5592" w:rsidRDefault="003D5592" w:rsidP="003D5592">
            <w:pPr>
              <w:jc w:val="center"/>
              <w:rPr>
                <w:rFonts w:cstheme="minorHAnsi"/>
                <w:sz w:val="18"/>
                <w:szCs w:val="18"/>
              </w:rPr>
            </w:pPr>
            <w:r w:rsidRPr="003D5592">
              <w:rPr>
                <w:rFonts w:cstheme="minorHAnsi"/>
                <w:sz w:val="18"/>
                <w:szCs w:val="18"/>
              </w:rPr>
              <w:t>Fee/levy-based charge</w:t>
            </w:r>
          </w:p>
        </w:tc>
        <w:tc>
          <w:tcPr>
            <w:tcW w:w="433" w:type="pct"/>
          </w:tcPr>
          <w:p w14:paraId="5396FCF3" w14:textId="77777777" w:rsidR="003D5592" w:rsidRPr="003D5592" w:rsidRDefault="003D5592" w:rsidP="003D5592">
            <w:pPr>
              <w:jc w:val="center"/>
              <w:rPr>
                <w:rFonts w:cstheme="minorHAnsi"/>
                <w:sz w:val="18"/>
                <w:szCs w:val="18"/>
              </w:rPr>
            </w:pPr>
            <w:r w:rsidRPr="003D5592">
              <w:rPr>
                <w:rFonts w:cstheme="minorHAnsi"/>
                <w:sz w:val="18"/>
                <w:szCs w:val="18"/>
              </w:rPr>
              <w:t>– Levy-based charge</w:t>
            </w:r>
          </w:p>
        </w:tc>
        <w:tc>
          <w:tcPr>
            <w:tcW w:w="401" w:type="pct"/>
          </w:tcPr>
          <w:p w14:paraId="6272E5B2" w14:textId="4A449EB0" w:rsidR="003D5592" w:rsidRPr="003D5592" w:rsidRDefault="003D5592" w:rsidP="003D5592">
            <w:pPr>
              <w:jc w:val="center"/>
              <w:rPr>
                <w:rFonts w:cstheme="minorHAnsi"/>
                <w:sz w:val="18"/>
                <w:szCs w:val="18"/>
              </w:rPr>
            </w:pPr>
          </w:p>
        </w:tc>
        <w:tc>
          <w:tcPr>
            <w:tcW w:w="319" w:type="pct"/>
          </w:tcPr>
          <w:p w14:paraId="6CE2BB52" w14:textId="77777777" w:rsidR="003D5592" w:rsidRPr="003D5592" w:rsidRDefault="003D5592" w:rsidP="003D5592">
            <w:pPr>
              <w:jc w:val="center"/>
              <w:rPr>
                <w:rFonts w:cstheme="minorHAnsi"/>
                <w:sz w:val="18"/>
                <w:szCs w:val="18"/>
              </w:rPr>
            </w:pPr>
            <w:r w:rsidRPr="003D5592">
              <w:rPr>
                <w:rFonts w:cstheme="minorHAnsi"/>
                <w:sz w:val="18"/>
                <w:szCs w:val="18"/>
              </w:rPr>
              <w:t>32</w:t>
            </w:r>
          </w:p>
        </w:tc>
        <w:tc>
          <w:tcPr>
            <w:tcW w:w="356" w:type="pct"/>
            <w:shd w:val="clear" w:color="auto" w:fill="D9D9D9" w:themeFill="background1" w:themeFillShade="D9"/>
          </w:tcPr>
          <w:p w14:paraId="51393AF0" w14:textId="77777777" w:rsidR="003D5592" w:rsidRPr="003D5592" w:rsidRDefault="003D5592" w:rsidP="003D5592">
            <w:pPr>
              <w:jc w:val="center"/>
              <w:rPr>
                <w:rFonts w:cstheme="minorHAnsi"/>
                <w:sz w:val="18"/>
                <w:szCs w:val="18"/>
              </w:rPr>
            </w:pPr>
            <w:r w:rsidRPr="003D5592">
              <w:rPr>
                <w:rFonts w:cstheme="minorHAnsi"/>
                <w:sz w:val="18"/>
                <w:szCs w:val="18"/>
              </w:rPr>
              <w:t>35</w:t>
            </w:r>
          </w:p>
        </w:tc>
        <w:tc>
          <w:tcPr>
            <w:tcW w:w="357" w:type="pct"/>
            <w:shd w:val="clear" w:color="auto" w:fill="D9D9D9" w:themeFill="background1" w:themeFillShade="D9"/>
          </w:tcPr>
          <w:p w14:paraId="1B96F6A9" w14:textId="77777777" w:rsidR="003D5592" w:rsidRPr="003D5592" w:rsidRDefault="003D5592" w:rsidP="003D5592">
            <w:pPr>
              <w:jc w:val="center"/>
              <w:rPr>
                <w:rFonts w:cstheme="minorHAnsi"/>
                <w:sz w:val="18"/>
                <w:szCs w:val="18"/>
              </w:rPr>
            </w:pPr>
            <w:r w:rsidRPr="003D5592">
              <w:rPr>
                <w:rFonts w:cstheme="minorHAnsi"/>
                <w:sz w:val="18"/>
                <w:szCs w:val="18"/>
              </w:rPr>
              <w:t>39</w:t>
            </w:r>
          </w:p>
        </w:tc>
        <w:tc>
          <w:tcPr>
            <w:tcW w:w="309" w:type="pct"/>
            <w:shd w:val="clear" w:color="auto" w:fill="D9D9D9" w:themeFill="background1" w:themeFillShade="D9"/>
          </w:tcPr>
          <w:p w14:paraId="09817356" w14:textId="77777777" w:rsidR="003D5592" w:rsidRPr="003D5592" w:rsidRDefault="003D5592" w:rsidP="003D5592">
            <w:pPr>
              <w:jc w:val="center"/>
              <w:rPr>
                <w:rFonts w:cstheme="minorHAnsi"/>
                <w:sz w:val="18"/>
                <w:szCs w:val="18"/>
              </w:rPr>
            </w:pPr>
            <w:r w:rsidRPr="003D5592">
              <w:rPr>
                <w:rFonts w:cstheme="minorHAnsi"/>
                <w:sz w:val="18"/>
                <w:szCs w:val="18"/>
              </w:rPr>
              <w:t>42</w:t>
            </w:r>
          </w:p>
        </w:tc>
        <w:tc>
          <w:tcPr>
            <w:tcW w:w="331" w:type="pct"/>
            <w:shd w:val="clear" w:color="auto" w:fill="D9D9D9" w:themeFill="background1" w:themeFillShade="D9"/>
          </w:tcPr>
          <w:p w14:paraId="463257B9" w14:textId="77777777" w:rsidR="003D5592" w:rsidRPr="003D5592" w:rsidRDefault="003D5592" w:rsidP="003D5592">
            <w:pPr>
              <w:jc w:val="center"/>
              <w:rPr>
                <w:rFonts w:cstheme="minorHAnsi"/>
                <w:sz w:val="18"/>
                <w:szCs w:val="18"/>
              </w:rPr>
            </w:pPr>
            <w:r w:rsidRPr="003D5592">
              <w:rPr>
                <w:rFonts w:cstheme="minorHAnsi"/>
                <w:sz w:val="18"/>
                <w:szCs w:val="18"/>
              </w:rPr>
              <w:t>45</w:t>
            </w:r>
          </w:p>
        </w:tc>
        <w:tc>
          <w:tcPr>
            <w:tcW w:w="244" w:type="pct"/>
          </w:tcPr>
          <w:p w14:paraId="145C37DD" w14:textId="77777777" w:rsidR="003D5592" w:rsidRPr="003D5592" w:rsidRDefault="003D5592" w:rsidP="003D5592">
            <w:pPr>
              <w:jc w:val="center"/>
              <w:rPr>
                <w:rFonts w:cstheme="minorHAnsi"/>
                <w:sz w:val="18"/>
                <w:szCs w:val="18"/>
              </w:rPr>
            </w:pPr>
            <w:r w:rsidRPr="003D5592">
              <w:rPr>
                <w:rFonts w:cstheme="minorHAnsi"/>
                <w:sz w:val="18"/>
                <w:szCs w:val="18"/>
              </w:rPr>
              <w:t>32</w:t>
            </w:r>
          </w:p>
        </w:tc>
        <w:tc>
          <w:tcPr>
            <w:tcW w:w="277" w:type="pct"/>
          </w:tcPr>
          <w:p w14:paraId="30D7E317" w14:textId="77777777" w:rsidR="003D5592" w:rsidRPr="003D5592" w:rsidRDefault="003D5592" w:rsidP="003D5592">
            <w:pPr>
              <w:jc w:val="center"/>
              <w:rPr>
                <w:rFonts w:cstheme="minorHAnsi"/>
                <w:sz w:val="18"/>
                <w:szCs w:val="18"/>
              </w:rPr>
            </w:pPr>
            <w:r w:rsidRPr="003D5592">
              <w:rPr>
                <w:rFonts w:cstheme="minorHAnsi"/>
                <w:sz w:val="18"/>
                <w:szCs w:val="18"/>
              </w:rPr>
              <w:t>36.45</w:t>
            </w:r>
          </w:p>
        </w:tc>
        <w:tc>
          <w:tcPr>
            <w:tcW w:w="277" w:type="pct"/>
          </w:tcPr>
          <w:p w14:paraId="652FBFF8" w14:textId="77777777" w:rsidR="003D5592" w:rsidRPr="003D5592" w:rsidRDefault="003D5592" w:rsidP="003D5592">
            <w:pPr>
              <w:jc w:val="center"/>
              <w:rPr>
                <w:rFonts w:cstheme="minorHAnsi"/>
                <w:sz w:val="18"/>
                <w:szCs w:val="18"/>
              </w:rPr>
            </w:pPr>
            <w:r w:rsidRPr="003D5592">
              <w:rPr>
                <w:rFonts w:cstheme="minorHAnsi"/>
                <w:sz w:val="18"/>
                <w:szCs w:val="18"/>
              </w:rPr>
              <w:t>38.35</w:t>
            </w:r>
          </w:p>
        </w:tc>
        <w:tc>
          <w:tcPr>
            <w:tcW w:w="294" w:type="pct"/>
          </w:tcPr>
          <w:p w14:paraId="73E48C65" w14:textId="77777777" w:rsidR="003D5592" w:rsidRPr="003D5592" w:rsidRDefault="003D5592" w:rsidP="003D5592">
            <w:pPr>
              <w:jc w:val="center"/>
              <w:rPr>
                <w:rFonts w:cstheme="minorHAnsi"/>
                <w:sz w:val="18"/>
                <w:szCs w:val="18"/>
              </w:rPr>
            </w:pPr>
            <w:r w:rsidRPr="003D5592">
              <w:rPr>
                <w:rFonts w:cstheme="minorHAnsi"/>
                <w:sz w:val="18"/>
                <w:szCs w:val="18"/>
              </w:rPr>
              <w:t>40.92</w:t>
            </w:r>
          </w:p>
        </w:tc>
        <w:tc>
          <w:tcPr>
            <w:tcW w:w="283" w:type="pct"/>
            <w:shd w:val="clear" w:color="auto" w:fill="D9D9D9" w:themeFill="background1" w:themeFillShade="D9"/>
          </w:tcPr>
          <w:p w14:paraId="21EAEFD6" w14:textId="78DFB9BA" w:rsidR="003D5592" w:rsidRPr="003D5592" w:rsidRDefault="003D5592" w:rsidP="003D5592">
            <w:pPr>
              <w:jc w:val="center"/>
              <w:rPr>
                <w:rFonts w:cstheme="minorHAnsi"/>
                <w:sz w:val="18"/>
                <w:szCs w:val="18"/>
              </w:rPr>
            </w:pPr>
            <w:r w:rsidRPr="003D5592">
              <w:rPr>
                <w:rFonts w:cstheme="minorHAnsi"/>
                <w:color w:val="FF0000"/>
                <w:sz w:val="18"/>
                <w:szCs w:val="18"/>
              </w:rPr>
              <w:t>-9%</w:t>
            </w:r>
          </w:p>
        </w:tc>
        <w:tc>
          <w:tcPr>
            <w:tcW w:w="599" w:type="pct"/>
            <w:vMerge/>
          </w:tcPr>
          <w:p w14:paraId="4CFFA302" w14:textId="77777777" w:rsidR="003D5592" w:rsidRPr="003D5592" w:rsidRDefault="003D5592" w:rsidP="003D5592">
            <w:pPr>
              <w:jc w:val="center"/>
              <w:rPr>
                <w:rFonts w:cstheme="minorHAnsi"/>
                <w:sz w:val="18"/>
                <w:szCs w:val="18"/>
              </w:rPr>
            </w:pPr>
          </w:p>
        </w:tc>
      </w:tr>
      <w:tr w:rsidR="003D5592" w:rsidRPr="003D5592" w14:paraId="2FA2E1E0" w14:textId="77777777" w:rsidTr="00F47188">
        <w:trPr>
          <w:jc w:val="center"/>
        </w:trPr>
        <w:tc>
          <w:tcPr>
            <w:tcW w:w="520" w:type="pct"/>
          </w:tcPr>
          <w:p w14:paraId="2F47F919" w14:textId="77777777" w:rsidR="003D5592" w:rsidRPr="003D5592" w:rsidRDefault="003D5592" w:rsidP="003D5592">
            <w:pPr>
              <w:jc w:val="center"/>
              <w:rPr>
                <w:rFonts w:cstheme="minorHAnsi"/>
                <w:sz w:val="18"/>
                <w:szCs w:val="18"/>
              </w:rPr>
            </w:pPr>
            <w:r w:rsidRPr="003D5592">
              <w:rPr>
                <w:rFonts w:cstheme="minorHAnsi"/>
                <w:sz w:val="18"/>
                <w:szCs w:val="18"/>
              </w:rPr>
              <w:t>Fee/levy-based charge</w:t>
            </w:r>
          </w:p>
        </w:tc>
        <w:tc>
          <w:tcPr>
            <w:tcW w:w="433" w:type="pct"/>
          </w:tcPr>
          <w:p w14:paraId="772C11E4" w14:textId="77777777" w:rsidR="003D5592" w:rsidRPr="003D5592" w:rsidRDefault="003D5592" w:rsidP="003D5592">
            <w:pPr>
              <w:jc w:val="center"/>
              <w:rPr>
                <w:rFonts w:cstheme="minorHAnsi"/>
                <w:sz w:val="18"/>
                <w:szCs w:val="18"/>
              </w:rPr>
            </w:pPr>
            <w:r w:rsidRPr="003D5592">
              <w:rPr>
                <w:rFonts w:cstheme="minorHAnsi"/>
                <w:sz w:val="18"/>
                <w:szCs w:val="18"/>
              </w:rPr>
              <w:t>– Fee</w:t>
            </w:r>
          </w:p>
        </w:tc>
        <w:tc>
          <w:tcPr>
            <w:tcW w:w="401" w:type="pct"/>
          </w:tcPr>
          <w:p w14:paraId="70B7418D" w14:textId="4588A5FF" w:rsidR="003D5592" w:rsidRPr="003D5592" w:rsidRDefault="003D5592" w:rsidP="003D5592">
            <w:pPr>
              <w:jc w:val="center"/>
              <w:rPr>
                <w:rFonts w:cstheme="minorHAnsi"/>
                <w:sz w:val="18"/>
                <w:szCs w:val="18"/>
              </w:rPr>
            </w:pPr>
          </w:p>
        </w:tc>
        <w:tc>
          <w:tcPr>
            <w:tcW w:w="319" w:type="pct"/>
          </w:tcPr>
          <w:p w14:paraId="415AA373" w14:textId="77777777" w:rsidR="003D5592" w:rsidRPr="003D5592" w:rsidRDefault="003D5592" w:rsidP="003D5592">
            <w:pPr>
              <w:jc w:val="center"/>
              <w:rPr>
                <w:rFonts w:cstheme="minorHAnsi"/>
                <w:sz w:val="18"/>
                <w:szCs w:val="18"/>
              </w:rPr>
            </w:pPr>
            <w:r w:rsidRPr="003D5592">
              <w:rPr>
                <w:rFonts w:cstheme="minorHAnsi"/>
                <w:sz w:val="18"/>
                <w:szCs w:val="18"/>
              </w:rPr>
              <w:t>5</w:t>
            </w:r>
          </w:p>
        </w:tc>
        <w:tc>
          <w:tcPr>
            <w:tcW w:w="356" w:type="pct"/>
            <w:shd w:val="clear" w:color="auto" w:fill="D9D9D9" w:themeFill="background1" w:themeFillShade="D9"/>
          </w:tcPr>
          <w:p w14:paraId="4D3D5BE7" w14:textId="77777777" w:rsidR="003D5592" w:rsidRPr="003D5592" w:rsidRDefault="003D5592" w:rsidP="003D5592">
            <w:pPr>
              <w:jc w:val="center"/>
              <w:rPr>
                <w:rFonts w:cstheme="minorHAnsi"/>
                <w:sz w:val="18"/>
                <w:szCs w:val="18"/>
              </w:rPr>
            </w:pPr>
            <w:r w:rsidRPr="003D5592">
              <w:rPr>
                <w:rFonts w:cstheme="minorHAnsi"/>
                <w:sz w:val="18"/>
                <w:szCs w:val="18"/>
              </w:rPr>
              <w:t>4.92</w:t>
            </w:r>
          </w:p>
        </w:tc>
        <w:tc>
          <w:tcPr>
            <w:tcW w:w="357" w:type="pct"/>
            <w:shd w:val="clear" w:color="auto" w:fill="D9D9D9" w:themeFill="background1" w:themeFillShade="D9"/>
          </w:tcPr>
          <w:p w14:paraId="45FB80B0" w14:textId="77777777" w:rsidR="003D5592" w:rsidRPr="003D5592" w:rsidRDefault="003D5592" w:rsidP="003D5592">
            <w:pPr>
              <w:jc w:val="center"/>
              <w:rPr>
                <w:rFonts w:cstheme="minorHAnsi"/>
                <w:sz w:val="18"/>
                <w:szCs w:val="18"/>
              </w:rPr>
            </w:pPr>
            <w:r w:rsidRPr="003D5592">
              <w:rPr>
                <w:rFonts w:cstheme="minorHAnsi"/>
                <w:sz w:val="18"/>
                <w:szCs w:val="18"/>
              </w:rPr>
              <w:t>5.75</w:t>
            </w:r>
          </w:p>
        </w:tc>
        <w:tc>
          <w:tcPr>
            <w:tcW w:w="309" w:type="pct"/>
            <w:shd w:val="clear" w:color="auto" w:fill="D9D9D9" w:themeFill="background1" w:themeFillShade="D9"/>
          </w:tcPr>
          <w:p w14:paraId="5C84BC9F" w14:textId="77777777" w:rsidR="003D5592" w:rsidRPr="003D5592" w:rsidRDefault="003D5592" w:rsidP="003D5592">
            <w:pPr>
              <w:jc w:val="center"/>
              <w:rPr>
                <w:rFonts w:cstheme="minorHAnsi"/>
                <w:sz w:val="18"/>
                <w:szCs w:val="18"/>
              </w:rPr>
            </w:pPr>
            <w:r w:rsidRPr="003D5592">
              <w:rPr>
                <w:rFonts w:cstheme="minorHAnsi"/>
                <w:sz w:val="18"/>
                <w:szCs w:val="18"/>
              </w:rPr>
              <w:t>6.7</w:t>
            </w:r>
          </w:p>
        </w:tc>
        <w:tc>
          <w:tcPr>
            <w:tcW w:w="331" w:type="pct"/>
            <w:shd w:val="clear" w:color="auto" w:fill="D9D9D9" w:themeFill="background1" w:themeFillShade="D9"/>
          </w:tcPr>
          <w:p w14:paraId="6B45140C" w14:textId="77777777" w:rsidR="003D5592" w:rsidRPr="003D5592" w:rsidRDefault="003D5592" w:rsidP="003D5592">
            <w:pPr>
              <w:jc w:val="center"/>
              <w:rPr>
                <w:rFonts w:cstheme="minorHAnsi"/>
                <w:sz w:val="18"/>
                <w:szCs w:val="18"/>
              </w:rPr>
            </w:pPr>
            <w:r w:rsidRPr="003D5592">
              <w:rPr>
                <w:rFonts w:cstheme="minorHAnsi"/>
                <w:sz w:val="18"/>
                <w:szCs w:val="18"/>
              </w:rPr>
              <w:t>7.51</w:t>
            </w:r>
          </w:p>
        </w:tc>
        <w:tc>
          <w:tcPr>
            <w:tcW w:w="244" w:type="pct"/>
          </w:tcPr>
          <w:p w14:paraId="541F0CF7" w14:textId="77777777" w:rsidR="003D5592" w:rsidRPr="003D5592" w:rsidRDefault="003D5592" w:rsidP="003D5592">
            <w:pPr>
              <w:jc w:val="center"/>
              <w:rPr>
                <w:rFonts w:cstheme="minorHAnsi"/>
                <w:sz w:val="18"/>
                <w:szCs w:val="18"/>
              </w:rPr>
            </w:pPr>
            <w:r w:rsidRPr="003D5592">
              <w:rPr>
                <w:rFonts w:cstheme="minorHAnsi"/>
                <w:sz w:val="18"/>
                <w:szCs w:val="18"/>
              </w:rPr>
              <w:t>5</w:t>
            </w:r>
          </w:p>
        </w:tc>
        <w:tc>
          <w:tcPr>
            <w:tcW w:w="277" w:type="pct"/>
          </w:tcPr>
          <w:p w14:paraId="46413C44" w14:textId="77777777" w:rsidR="003D5592" w:rsidRPr="003D5592" w:rsidRDefault="003D5592" w:rsidP="003D5592">
            <w:pPr>
              <w:jc w:val="center"/>
              <w:rPr>
                <w:rFonts w:cstheme="minorHAnsi"/>
                <w:sz w:val="18"/>
                <w:szCs w:val="18"/>
              </w:rPr>
            </w:pPr>
            <w:r w:rsidRPr="003D5592">
              <w:rPr>
                <w:rFonts w:cstheme="minorHAnsi"/>
                <w:sz w:val="18"/>
                <w:szCs w:val="18"/>
              </w:rPr>
              <w:t>4.97</w:t>
            </w:r>
          </w:p>
        </w:tc>
        <w:tc>
          <w:tcPr>
            <w:tcW w:w="277" w:type="pct"/>
          </w:tcPr>
          <w:p w14:paraId="4FB1E30E" w14:textId="77777777" w:rsidR="003D5592" w:rsidRPr="003D5592" w:rsidRDefault="003D5592" w:rsidP="003D5592">
            <w:pPr>
              <w:jc w:val="center"/>
              <w:rPr>
                <w:rFonts w:cstheme="minorHAnsi"/>
                <w:sz w:val="18"/>
                <w:szCs w:val="18"/>
              </w:rPr>
            </w:pPr>
            <w:r w:rsidRPr="003D5592">
              <w:rPr>
                <w:rFonts w:cstheme="minorHAnsi"/>
                <w:sz w:val="18"/>
                <w:szCs w:val="18"/>
              </w:rPr>
              <w:t>5.34</w:t>
            </w:r>
          </w:p>
        </w:tc>
        <w:tc>
          <w:tcPr>
            <w:tcW w:w="294" w:type="pct"/>
          </w:tcPr>
          <w:p w14:paraId="76606E91" w14:textId="77777777" w:rsidR="003D5592" w:rsidRPr="003D5592" w:rsidRDefault="003D5592" w:rsidP="003D5592">
            <w:pPr>
              <w:jc w:val="center"/>
              <w:rPr>
                <w:rFonts w:cstheme="minorHAnsi"/>
                <w:sz w:val="18"/>
                <w:szCs w:val="18"/>
              </w:rPr>
            </w:pPr>
            <w:r w:rsidRPr="003D5592">
              <w:rPr>
                <w:rFonts w:cstheme="minorHAnsi"/>
                <w:sz w:val="18"/>
                <w:szCs w:val="18"/>
              </w:rPr>
              <w:t>5.65</w:t>
            </w:r>
          </w:p>
        </w:tc>
        <w:tc>
          <w:tcPr>
            <w:tcW w:w="283" w:type="pct"/>
            <w:shd w:val="clear" w:color="auto" w:fill="D9D9D9" w:themeFill="background1" w:themeFillShade="D9"/>
          </w:tcPr>
          <w:p w14:paraId="6C7EB2C0" w14:textId="39E50C62" w:rsidR="003D5592" w:rsidRPr="003D5592" w:rsidRDefault="003D5592" w:rsidP="003D5592">
            <w:pPr>
              <w:jc w:val="center"/>
              <w:rPr>
                <w:rFonts w:cstheme="minorHAnsi"/>
                <w:sz w:val="18"/>
                <w:szCs w:val="18"/>
              </w:rPr>
            </w:pPr>
            <w:r w:rsidRPr="003D5592">
              <w:rPr>
                <w:rFonts w:cstheme="minorHAnsi"/>
                <w:color w:val="FF0000"/>
                <w:sz w:val="18"/>
                <w:szCs w:val="18"/>
              </w:rPr>
              <w:t>-25%</w:t>
            </w:r>
          </w:p>
        </w:tc>
        <w:tc>
          <w:tcPr>
            <w:tcW w:w="599" w:type="pct"/>
            <w:vMerge/>
          </w:tcPr>
          <w:p w14:paraId="539C562D" w14:textId="77777777" w:rsidR="003D5592" w:rsidRPr="003D5592" w:rsidRDefault="003D5592" w:rsidP="003D5592">
            <w:pPr>
              <w:jc w:val="center"/>
              <w:rPr>
                <w:rFonts w:cstheme="minorHAnsi"/>
                <w:sz w:val="18"/>
                <w:szCs w:val="18"/>
              </w:rPr>
            </w:pPr>
          </w:p>
        </w:tc>
      </w:tr>
      <w:tr w:rsidR="003D5592" w:rsidRPr="003D5592" w14:paraId="2C20AFEC" w14:textId="77777777" w:rsidTr="00F47188">
        <w:trPr>
          <w:jc w:val="center"/>
        </w:trPr>
        <w:tc>
          <w:tcPr>
            <w:tcW w:w="520" w:type="pct"/>
          </w:tcPr>
          <w:p w14:paraId="16C02CF0" w14:textId="77777777" w:rsidR="003D5592" w:rsidRPr="003D5592" w:rsidRDefault="003D5592" w:rsidP="003D5592">
            <w:pPr>
              <w:jc w:val="center"/>
              <w:rPr>
                <w:rFonts w:cstheme="minorHAnsi"/>
                <w:sz w:val="18"/>
                <w:szCs w:val="18"/>
              </w:rPr>
            </w:pPr>
            <w:r w:rsidRPr="003D5592">
              <w:rPr>
                <w:rFonts w:cstheme="minorHAnsi"/>
                <w:sz w:val="18"/>
                <w:szCs w:val="18"/>
              </w:rPr>
              <w:lastRenderedPageBreak/>
              <w:t>Outside ordinary hour (OOH) fee</w:t>
            </w:r>
          </w:p>
        </w:tc>
        <w:tc>
          <w:tcPr>
            <w:tcW w:w="433" w:type="pct"/>
          </w:tcPr>
          <w:p w14:paraId="6588AF81" w14:textId="77777777" w:rsidR="003D5592" w:rsidRPr="003D5592" w:rsidRDefault="003D5592" w:rsidP="003D5592">
            <w:pPr>
              <w:jc w:val="center"/>
              <w:rPr>
                <w:rFonts w:cstheme="minorHAnsi"/>
                <w:sz w:val="18"/>
                <w:szCs w:val="18"/>
              </w:rPr>
            </w:pPr>
            <w:r w:rsidRPr="003D5592">
              <w:rPr>
                <w:rFonts w:cstheme="minorHAnsi"/>
                <w:sz w:val="18"/>
                <w:szCs w:val="18"/>
              </w:rPr>
              <w:t>FSMA during a period of 3 or more hours – if overtime rate is single time</w:t>
            </w:r>
          </w:p>
        </w:tc>
        <w:tc>
          <w:tcPr>
            <w:tcW w:w="401" w:type="pct"/>
          </w:tcPr>
          <w:p w14:paraId="47C1CA2B"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7075B972" w14:textId="77777777" w:rsidR="003D5592" w:rsidRPr="003D5592" w:rsidRDefault="003D5592" w:rsidP="003D5592">
            <w:pPr>
              <w:jc w:val="center"/>
              <w:rPr>
                <w:rFonts w:cstheme="minorHAnsi"/>
                <w:sz w:val="18"/>
                <w:szCs w:val="18"/>
              </w:rPr>
            </w:pPr>
            <w:r w:rsidRPr="003D5592">
              <w:rPr>
                <w:rFonts w:cstheme="minorHAnsi"/>
                <w:sz w:val="18"/>
                <w:szCs w:val="18"/>
              </w:rPr>
              <w:t>10.43</w:t>
            </w:r>
          </w:p>
        </w:tc>
        <w:tc>
          <w:tcPr>
            <w:tcW w:w="356" w:type="pct"/>
            <w:shd w:val="clear" w:color="auto" w:fill="D9D9D9" w:themeFill="background1" w:themeFillShade="D9"/>
          </w:tcPr>
          <w:p w14:paraId="6F5844D8" w14:textId="77777777" w:rsidR="003D5592" w:rsidRPr="003D5592" w:rsidRDefault="003D5592" w:rsidP="003D5592">
            <w:pPr>
              <w:jc w:val="center"/>
              <w:rPr>
                <w:rFonts w:cstheme="minorHAnsi"/>
                <w:sz w:val="18"/>
                <w:szCs w:val="18"/>
              </w:rPr>
            </w:pPr>
            <w:r w:rsidRPr="003D5592">
              <w:rPr>
                <w:rFonts w:cstheme="minorHAnsi"/>
                <w:sz w:val="18"/>
                <w:szCs w:val="18"/>
              </w:rPr>
              <w:t>12.68</w:t>
            </w:r>
          </w:p>
        </w:tc>
        <w:tc>
          <w:tcPr>
            <w:tcW w:w="357" w:type="pct"/>
            <w:shd w:val="clear" w:color="auto" w:fill="D9D9D9" w:themeFill="background1" w:themeFillShade="D9"/>
          </w:tcPr>
          <w:p w14:paraId="28560B2E" w14:textId="77777777" w:rsidR="003D5592" w:rsidRPr="003D5592" w:rsidRDefault="003D5592" w:rsidP="003D5592">
            <w:pPr>
              <w:jc w:val="center"/>
              <w:rPr>
                <w:rFonts w:cstheme="minorHAnsi"/>
                <w:sz w:val="18"/>
                <w:szCs w:val="18"/>
              </w:rPr>
            </w:pPr>
            <w:r w:rsidRPr="003D5592">
              <w:rPr>
                <w:rFonts w:cstheme="minorHAnsi"/>
                <w:sz w:val="18"/>
                <w:szCs w:val="18"/>
              </w:rPr>
              <w:t>13.71</w:t>
            </w:r>
          </w:p>
        </w:tc>
        <w:tc>
          <w:tcPr>
            <w:tcW w:w="309" w:type="pct"/>
            <w:shd w:val="clear" w:color="auto" w:fill="D9D9D9" w:themeFill="background1" w:themeFillShade="D9"/>
          </w:tcPr>
          <w:p w14:paraId="07F7AF2B" w14:textId="77777777" w:rsidR="003D5592" w:rsidRPr="003D5592" w:rsidRDefault="003D5592" w:rsidP="003D5592">
            <w:pPr>
              <w:jc w:val="center"/>
              <w:rPr>
                <w:rFonts w:cstheme="minorHAnsi"/>
                <w:sz w:val="18"/>
                <w:szCs w:val="18"/>
              </w:rPr>
            </w:pPr>
            <w:r w:rsidRPr="003D5592">
              <w:rPr>
                <w:rFonts w:cstheme="minorHAnsi"/>
                <w:sz w:val="18"/>
                <w:szCs w:val="18"/>
              </w:rPr>
              <w:t>14.74</w:t>
            </w:r>
          </w:p>
        </w:tc>
        <w:tc>
          <w:tcPr>
            <w:tcW w:w="331" w:type="pct"/>
            <w:shd w:val="clear" w:color="auto" w:fill="D9D9D9" w:themeFill="background1" w:themeFillShade="D9"/>
          </w:tcPr>
          <w:p w14:paraId="4407B4BA" w14:textId="77777777" w:rsidR="003D5592" w:rsidRPr="003D5592" w:rsidRDefault="003D5592" w:rsidP="003D5592">
            <w:pPr>
              <w:jc w:val="center"/>
              <w:rPr>
                <w:rFonts w:cstheme="minorHAnsi"/>
                <w:sz w:val="18"/>
                <w:szCs w:val="18"/>
              </w:rPr>
            </w:pPr>
            <w:r w:rsidRPr="003D5592">
              <w:rPr>
                <w:rFonts w:cstheme="minorHAnsi"/>
                <w:sz w:val="18"/>
                <w:szCs w:val="18"/>
              </w:rPr>
              <w:t>15.77</w:t>
            </w:r>
          </w:p>
        </w:tc>
        <w:tc>
          <w:tcPr>
            <w:tcW w:w="244" w:type="pct"/>
          </w:tcPr>
          <w:p w14:paraId="76AD0E92" w14:textId="2654FC3C" w:rsidR="003D5592" w:rsidRPr="003D5592" w:rsidRDefault="003D5592" w:rsidP="003D5592">
            <w:pPr>
              <w:jc w:val="center"/>
              <w:rPr>
                <w:rFonts w:cstheme="minorHAnsi"/>
                <w:sz w:val="18"/>
                <w:szCs w:val="18"/>
              </w:rPr>
            </w:pPr>
            <w:r w:rsidRPr="003D5592">
              <w:rPr>
                <w:rFonts w:cstheme="minorHAnsi"/>
                <w:sz w:val="18"/>
                <w:szCs w:val="18"/>
              </w:rPr>
              <w:t>10.43</w:t>
            </w:r>
          </w:p>
        </w:tc>
        <w:tc>
          <w:tcPr>
            <w:tcW w:w="277" w:type="pct"/>
          </w:tcPr>
          <w:p w14:paraId="6814F06C" w14:textId="255D400C" w:rsidR="003D5592" w:rsidRPr="003D5592" w:rsidRDefault="003D5592" w:rsidP="003D5592">
            <w:pPr>
              <w:jc w:val="center"/>
              <w:rPr>
                <w:rFonts w:cstheme="minorHAnsi"/>
                <w:sz w:val="18"/>
                <w:szCs w:val="18"/>
              </w:rPr>
            </w:pPr>
            <w:r w:rsidRPr="003D5592">
              <w:rPr>
                <w:rFonts w:cstheme="minorHAnsi"/>
                <w:sz w:val="18"/>
                <w:szCs w:val="18"/>
              </w:rPr>
              <w:t>13.06</w:t>
            </w:r>
          </w:p>
        </w:tc>
        <w:tc>
          <w:tcPr>
            <w:tcW w:w="277" w:type="pct"/>
          </w:tcPr>
          <w:p w14:paraId="065842F8" w14:textId="056ED352" w:rsidR="003D5592" w:rsidRPr="003D5592" w:rsidRDefault="003D5592" w:rsidP="003D5592">
            <w:pPr>
              <w:jc w:val="center"/>
              <w:rPr>
                <w:rFonts w:cstheme="minorHAnsi"/>
                <w:sz w:val="18"/>
                <w:szCs w:val="18"/>
              </w:rPr>
            </w:pPr>
            <w:r w:rsidRPr="003D5592">
              <w:rPr>
                <w:rFonts w:cstheme="minorHAnsi"/>
                <w:sz w:val="18"/>
                <w:szCs w:val="18"/>
              </w:rPr>
              <w:t>13.44</w:t>
            </w:r>
          </w:p>
        </w:tc>
        <w:tc>
          <w:tcPr>
            <w:tcW w:w="294" w:type="pct"/>
          </w:tcPr>
          <w:p w14:paraId="030DCE82" w14:textId="07ADA4CB" w:rsidR="003D5592" w:rsidRPr="003D5592" w:rsidRDefault="003D5592" w:rsidP="003D5592">
            <w:pPr>
              <w:jc w:val="center"/>
              <w:rPr>
                <w:rFonts w:cstheme="minorHAnsi"/>
                <w:sz w:val="18"/>
                <w:szCs w:val="18"/>
              </w:rPr>
            </w:pPr>
            <w:r w:rsidRPr="003D5592">
              <w:rPr>
                <w:rFonts w:cstheme="minorHAnsi"/>
                <w:sz w:val="18"/>
                <w:szCs w:val="18"/>
              </w:rPr>
              <w:t>13.82</w:t>
            </w:r>
          </w:p>
        </w:tc>
        <w:tc>
          <w:tcPr>
            <w:tcW w:w="283" w:type="pct"/>
            <w:shd w:val="clear" w:color="auto" w:fill="D9D9D9" w:themeFill="background1" w:themeFillShade="D9"/>
          </w:tcPr>
          <w:p w14:paraId="43B7FD5C" w14:textId="2318D02A" w:rsidR="003D5592" w:rsidRPr="003D5592" w:rsidRDefault="003D5592" w:rsidP="003D5592">
            <w:pPr>
              <w:jc w:val="center"/>
              <w:rPr>
                <w:rFonts w:cstheme="minorHAnsi"/>
                <w:sz w:val="18"/>
                <w:szCs w:val="18"/>
              </w:rPr>
            </w:pPr>
            <w:r w:rsidRPr="003D5592">
              <w:rPr>
                <w:rFonts w:cstheme="minorHAnsi"/>
                <w:color w:val="FF0000"/>
                <w:sz w:val="18"/>
                <w:szCs w:val="18"/>
              </w:rPr>
              <w:t>-12%</w:t>
            </w:r>
          </w:p>
        </w:tc>
        <w:tc>
          <w:tcPr>
            <w:tcW w:w="599" w:type="pct"/>
          </w:tcPr>
          <w:p w14:paraId="047F8BBE" w14:textId="77777777" w:rsidR="003D5592" w:rsidRPr="003D5592" w:rsidRDefault="003D5592" w:rsidP="003D5592">
            <w:pPr>
              <w:jc w:val="center"/>
              <w:rPr>
                <w:rFonts w:cstheme="minorHAnsi"/>
                <w:sz w:val="18"/>
                <w:szCs w:val="18"/>
              </w:rPr>
            </w:pPr>
          </w:p>
        </w:tc>
      </w:tr>
      <w:tr w:rsidR="003D5592" w:rsidRPr="003D5592" w14:paraId="61EF50E0" w14:textId="77777777" w:rsidTr="00F47188">
        <w:trPr>
          <w:jc w:val="center"/>
        </w:trPr>
        <w:tc>
          <w:tcPr>
            <w:tcW w:w="520" w:type="pct"/>
          </w:tcPr>
          <w:p w14:paraId="7D09B78A"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78D31BEB" w14:textId="77777777" w:rsidR="003D5592" w:rsidRPr="003D5592" w:rsidRDefault="003D5592" w:rsidP="003D5592">
            <w:pPr>
              <w:jc w:val="center"/>
              <w:rPr>
                <w:rFonts w:cstheme="minorHAnsi"/>
                <w:sz w:val="18"/>
                <w:szCs w:val="18"/>
              </w:rPr>
            </w:pPr>
            <w:r w:rsidRPr="003D5592">
              <w:rPr>
                <w:rFonts w:cstheme="minorHAnsi"/>
                <w:sz w:val="18"/>
                <w:szCs w:val="18"/>
              </w:rPr>
              <w:t>FSMA during a period of 3 or more hours – if overtime rate is time and a half</w:t>
            </w:r>
          </w:p>
        </w:tc>
        <w:tc>
          <w:tcPr>
            <w:tcW w:w="401" w:type="pct"/>
          </w:tcPr>
          <w:p w14:paraId="55E31110"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0312750C" w14:textId="77777777" w:rsidR="003D5592" w:rsidRPr="003D5592" w:rsidRDefault="003D5592" w:rsidP="003D5592">
            <w:pPr>
              <w:jc w:val="center"/>
              <w:rPr>
                <w:rFonts w:cstheme="minorHAnsi"/>
                <w:sz w:val="18"/>
                <w:szCs w:val="18"/>
              </w:rPr>
            </w:pPr>
            <w:r w:rsidRPr="003D5592">
              <w:rPr>
                <w:rFonts w:cstheme="minorHAnsi"/>
                <w:sz w:val="18"/>
                <w:szCs w:val="18"/>
              </w:rPr>
              <w:t>15.65</w:t>
            </w:r>
          </w:p>
        </w:tc>
        <w:tc>
          <w:tcPr>
            <w:tcW w:w="356" w:type="pct"/>
            <w:shd w:val="clear" w:color="auto" w:fill="D9D9D9" w:themeFill="background1" w:themeFillShade="D9"/>
          </w:tcPr>
          <w:p w14:paraId="762105DA" w14:textId="77777777" w:rsidR="003D5592" w:rsidRPr="003D5592" w:rsidRDefault="003D5592" w:rsidP="003D5592">
            <w:pPr>
              <w:jc w:val="center"/>
              <w:rPr>
                <w:rFonts w:cstheme="minorHAnsi"/>
                <w:sz w:val="18"/>
                <w:szCs w:val="18"/>
              </w:rPr>
            </w:pPr>
            <w:r w:rsidRPr="003D5592">
              <w:rPr>
                <w:rFonts w:cstheme="minorHAnsi"/>
                <w:sz w:val="18"/>
                <w:szCs w:val="18"/>
              </w:rPr>
              <w:t>19.02</w:t>
            </w:r>
          </w:p>
        </w:tc>
        <w:tc>
          <w:tcPr>
            <w:tcW w:w="357" w:type="pct"/>
            <w:shd w:val="clear" w:color="auto" w:fill="D9D9D9" w:themeFill="background1" w:themeFillShade="D9"/>
          </w:tcPr>
          <w:p w14:paraId="6BEA7AC0" w14:textId="77777777" w:rsidR="003D5592" w:rsidRPr="003D5592" w:rsidRDefault="003D5592" w:rsidP="003D5592">
            <w:pPr>
              <w:jc w:val="center"/>
              <w:rPr>
                <w:rFonts w:cstheme="minorHAnsi"/>
                <w:sz w:val="18"/>
                <w:szCs w:val="18"/>
              </w:rPr>
            </w:pPr>
            <w:r w:rsidRPr="003D5592">
              <w:rPr>
                <w:rFonts w:cstheme="minorHAnsi"/>
                <w:sz w:val="18"/>
                <w:szCs w:val="18"/>
              </w:rPr>
              <w:t>19.59</w:t>
            </w:r>
          </w:p>
        </w:tc>
        <w:tc>
          <w:tcPr>
            <w:tcW w:w="309" w:type="pct"/>
            <w:shd w:val="clear" w:color="auto" w:fill="D9D9D9" w:themeFill="background1" w:themeFillShade="D9"/>
          </w:tcPr>
          <w:p w14:paraId="1D740094" w14:textId="77777777" w:rsidR="003D5592" w:rsidRPr="003D5592" w:rsidRDefault="003D5592" w:rsidP="003D5592">
            <w:pPr>
              <w:jc w:val="center"/>
              <w:rPr>
                <w:rFonts w:cstheme="minorHAnsi"/>
                <w:sz w:val="18"/>
                <w:szCs w:val="18"/>
              </w:rPr>
            </w:pPr>
            <w:r w:rsidRPr="003D5592">
              <w:rPr>
                <w:rFonts w:cstheme="minorHAnsi"/>
                <w:sz w:val="18"/>
                <w:szCs w:val="18"/>
              </w:rPr>
              <w:t>20.16</w:t>
            </w:r>
          </w:p>
        </w:tc>
        <w:tc>
          <w:tcPr>
            <w:tcW w:w="331" w:type="pct"/>
            <w:shd w:val="clear" w:color="auto" w:fill="D9D9D9" w:themeFill="background1" w:themeFillShade="D9"/>
          </w:tcPr>
          <w:p w14:paraId="0646E5BE" w14:textId="77777777" w:rsidR="003D5592" w:rsidRPr="003D5592" w:rsidRDefault="003D5592" w:rsidP="003D5592">
            <w:pPr>
              <w:jc w:val="center"/>
              <w:rPr>
                <w:rFonts w:cstheme="minorHAnsi"/>
                <w:sz w:val="18"/>
                <w:szCs w:val="18"/>
              </w:rPr>
            </w:pPr>
            <w:r w:rsidRPr="003D5592">
              <w:rPr>
                <w:rFonts w:cstheme="minorHAnsi"/>
                <w:sz w:val="18"/>
                <w:szCs w:val="18"/>
              </w:rPr>
              <w:t>20.73</w:t>
            </w:r>
          </w:p>
        </w:tc>
        <w:tc>
          <w:tcPr>
            <w:tcW w:w="244" w:type="pct"/>
          </w:tcPr>
          <w:p w14:paraId="68E8516F" w14:textId="77777777" w:rsidR="003D5592" w:rsidRPr="003D5592" w:rsidRDefault="003D5592" w:rsidP="003D5592">
            <w:pPr>
              <w:jc w:val="center"/>
              <w:rPr>
                <w:rFonts w:cstheme="minorHAnsi"/>
                <w:sz w:val="18"/>
                <w:szCs w:val="18"/>
              </w:rPr>
            </w:pPr>
            <w:r w:rsidRPr="003D5592">
              <w:rPr>
                <w:rFonts w:cstheme="minorHAnsi"/>
                <w:sz w:val="18"/>
                <w:szCs w:val="18"/>
              </w:rPr>
              <w:t>15.65</w:t>
            </w:r>
          </w:p>
        </w:tc>
        <w:tc>
          <w:tcPr>
            <w:tcW w:w="277" w:type="pct"/>
          </w:tcPr>
          <w:p w14:paraId="3388FDFF" w14:textId="77777777" w:rsidR="003D5592" w:rsidRPr="003D5592" w:rsidRDefault="003D5592" w:rsidP="003D5592">
            <w:pPr>
              <w:jc w:val="center"/>
              <w:rPr>
                <w:rFonts w:cstheme="minorHAnsi"/>
                <w:sz w:val="18"/>
                <w:szCs w:val="18"/>
              </w:rPr>
            </w:pPr>
            <w:r w:rsidRPr="003D5592">
              <w:rPr>
                <w:rFonts w:cstheme="minorHAnsi"/>
                <w:sz w:val="18"/>
                <w:szCs w:val="18"/>
              </w:rPr>
              <w:t>19.59</w:t>
            </w:r>
          </w:p>
        </w:tc>
        <w:tc>
          <w:tcPr>
            <w:tcW w:w="277" w:type="pct"/>
          </w:tcPr>
          <w:p w14:paraId="2984DDFB" w14:textId="77777777" w:rsidR="003D5592" w:rsidRPr="003D5592" w:rsidRDefault="003D5592" w:rsidP="003D5592">
            <w:pPr>
              <w:jc w:val="center"/>
              <w:rPr>
                <w:rFonts w:cstheme="minorHAnsi"/>
                <w:sz w:val="18"/>
                <w:szCs w:val="18"/>
              </w:rPr>
            </w:pPr>
            <w:r w:rsidRPr="003D5592">
              <w:rPr>
                <w:rFonts w:cstheme="minorHAnsi"/>
                <w:sz w:val="18"/>
                <w:szCs w:val="18"/>
              </w:rPr>
              <w:t>20.16</w:t>
            </w:r>
          </w:p>
        </w:tc>
        <w:tc>
          <w:tcPr>
            <w:tcW w:w="294" w:type="pct"/>
          </w:tcPr>
          <w:p w14:paraId="69449E74" w14:textId="77777777" w:rsidR="003D5592" w:rsidRPr="003D5592" w:rsidRDefault="003D5592" w:rsidP="003D5592">
            <w:pPr>
              <w:jc w:val="center"/>
              <w:rPr>
                <w:rFonts w:cstheme="minorHAnsi"/>
                <w:sz w:val="18"/>
                <w:szCs w:val="18"/>
              </w:rPr>
            </w:pPr>
            <w:r w:rsidRPr="003D5592">
              <w:rPr>
                <w:rFonts w:cstheme="minorHAnsi"/>
                <w:sz w:val="18"/>
                <w:szCs w:val="18"/>
              </w:rPr>
              <w:t>20.73</w:t>
            </w:r>
          </w:p>
        </w:tc>
        <w:tc>
          <w:tcPr>
            <w:tcW w:w="283" w:type="pct"/>
            <w:shd w:val="clear" w:color="auto" w:fill="D9D9D9" w:themeFill="background1" w:themeFillShade="D9"/>
          </w:tcPr>
          <w:p w14:paraId="087FB1CB" w14:textId="09F69674"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val="restart"/>
          </w:tcPr>
          <w:p w14:paraId="25D47092" w14:textId="2B97B579" w:rsidR="003D5592" w:rsidRPr="003D5592" w:rsidRDefault="003D5592" w:rsidP="003D5592">
            <w:pPr>
              <w:jc w:val="center"/>
              <w:rPr>
                <w:rFonts w:cstheme="minorHAnsi"/>
                <w:sz w:val="18"/>
                <w:szCs w:val="18"/>
              </w:rPr>
            </w:pPr>
            <w:r w:rsidRPr="003D5592">
              <w:rPr>
                <w:rFonts w:cstheme="minorHAnsi"/>
                <w:sz w:val="18"/>
                <w:szCs w:val="18"/>
              </w:rPr>
              <w:t>Pricing amendments within the final CRIS for financial year 2026-27 reflect government policy decision to keep prices unchanged for this financial year.</w:t>
            </w:r>
          </w:p>
        </w:tc>
      </w:tr>
      <w:tr w:rsidR="003D5592" w:rsidRPr="003D5592" w14:paraId="63B2B0EE" w14:textId="77777777" w:rsidTr="00F47188">
        <w:trPr>
          <w:jc w:val="center"/>
        </w:trPr>
        <w:tc>
          <w:tcPr>
            <w:tcW w:w="520" w:type="pct"/>
          </w:tcPr>
          <w:p w14:paraId="34FE984A"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26250C7A" w14:textId="77777777" w:rsidR="003D5592" w:rsidRPr="003D5592" w:rsidRDefault="003D5592" w:rsidP="003D5592">
            <w:pPr>
              <w:jc w:val="center"/>
              <w:rPr>
                <w:rFonts w:cstheme="minorHAnsi"/>
                <w:sz w:val="18"/>
                <w:szCs w:val="18"/>
              </w:rPr>
            </w:pPr>
            <w:r w:rsidRPr="003D5592">
              <w:rPr>
                <w:rFonts w:cstheme="minorHAnsi"/>
                <w:sz w:val="18"/>
                <w:szCs w:val="18"/>
              </w:rPr>
              <w:t>FSMA during a period of 3 or more hours – if overtime rate is double time</w:t>
            </w:r>
          </w:p>
        </w:tc>
        <w:tc>
          <w:tcPr>
            <w:tcW w:w="401" w:type="pct"/>
          </w:tcPr>
          <w:p w14:paraId="765C63A2"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51672A59" w14:textId="77777777" w:rsidR="003D5592" w:rsidRPr="003D5592" w:rsidRDefault="003D5592" w:rsidP="003D5592">
            <w:pPr>
              <w:jc w:val="center"/>
              <w:rPr>
                <w:rFonts w:cstheme="minorHAnsi"/>
                <w:sz w:val="18"/>
                <w:szCs w:val="18"/>
              </w:rPr>
            </w:pPr>
            <w:r w:rsidRPr="003D5592">
              <w:rPr>
                <w:rFonts w:cstheme="minorHAnsi"/>
                <w:sz w:val="18"/>
                <w:szCs w:val="18"/>
              </w:rPr>
              <w:t>20.86</w:t>
            </w:r>
          </w:p>
        </w:tc>
        <w:tc>
          <w:tcPr>
            <w:tcW w:w="356" w:type="pct"/>
            <w:shd w:val="clear" w:color="auto" w:fill="D9D9D9" w:themeFill="background1" w:themeFillShade="D9"/>
          </w:tcPr>
          <w:p w14:paraId="7DD072C4" w14:textId="77777777" w:rsidR="003D5592" w:rsidRPr="003D5592" w:rsidRDefault="003D5592" w:rsidP="003D5592">
            <w:pPr>
              <w:jc w:val="center"/>
              <w:rPr>
                <w:rFonts w:cstheme="minorHAnsi"/>
                <w:sz w:val="18"/>
                <w:szCs w:val="18"/>
              </w:rPr>
            </w:pPr>
            <w:r w:rsidRPr="003D5592">
              <w:rPr>
                <w:rFonts w:cstheme="minorHAnsi"/>
                <w:sz w:val="18"/>
                <w:szCs w:val="18"/>
              </w:rPr>
              <w:t>25.36</w:t>
            </w:r>
          </w:p>
        </w:tc>
        <w:tc>
          <w:tcPr>
            <w:tcW w:w="357" w:type="pct"/>
            <w:shd w:val="clear" w:color="auto" w:fill="D9D9D9" w:themeFill="background1" w:themeFillShade="D9"/>
          </w:tcPr>
          <w:p w14:paraId="40CFD29F" w14:textId="77777777" w:rsidR="003D5592" w:rsidRPr="003D5592" w:rsidRDefault="003D5592" w:rsidP="003D5592">
            <w:pPr>
              <w:jc w:val="center"/>
              <w:rPr>
                <w:rFonts w:cstheme="minorHAnsi"/>
                <w:sz w:val="18"/>
                <w:szCs w:val="18"/>
              </w:rPr>
            </w:pPr>
            <w:r w:rsidRPr="003D5592">
              <w:rPr>
                <w:rFonts w:cstheme="minorHAnsi"/>
                <w:sz w:val="18"/>
                <w:szCs w:val="18"/>
              </w:rPr>
              <w:t>26.12</w:t>
            </w:r>
          </w:p>
        </w:tc>
        <w:tc>
          <w:tcPr>
            <w:tcW w:w="309" w:type="pct"/>
            <w:shd w:val="clear" w:color="auto" w:fill="D9D9D9" w:themeFill="background1" w:themeFillShade="D9"/>
          </w:tcPr>
          <w:p w14:paraId="7FCFFCB1" w14:textId="77777777" w:rsidR="003D5592" w:rsidRPr="003D5592" w:rsidRDefault="003D5592" w:rsidP="003D5592">
            <w:pPr>
              <w:jc w:val="center"/>
              <w:rPr>
                <w:rFonts w:cstheme="minorHAnsi"/>
                <w:sz w:val="18"/>
                <w:szCs w:val="18"/>
              </w:rPr>
            </w:pPr>
            <w:r w:rsidRPr="003D5592">
              <w:rPr>
                <w:rFonts w:cstheme="minorHAnsi"/>
                <w:sz w:val="18"/>
                <w:szCs w:val="18"/>
              </w:rPr>
              <w:t>26.88</w:t>
            </w:r>
          </w:p>
        </w:tc>
        <w:tc>
          <w:tcPr>
            <w:tcW w:w="331" w:type="pct"/>
            <w:shd w:val="clear" w:color="auto" w:fill="D9D9D9" w:themeFill="background1" w:themeFillShade="D9"/>
          </w:tcPr>
          <w:p w14:paraId="691E17D2" w14:textId="77777777" w:rsidR="003D5592" w:rsidRPr="003D5592" w:rsidRDefault="003D5592" w:rsidP="003D5592">
            <w:pPr>
              <w:jc w:val="center"/>
              <w:rPr>
                <w:rFonts w:cstheme="minorHAnsi"/>
                <w:sz w:val="18"/>
                <w:szCs w:val="18"/>
              </w:rPr>
            </w:pPr>
            <w:r w:rsidRPr="003D5592">
              <w:rPr>
                <w:rFonts w:cstheme="minorHAnsi"/>
                <w:sz w:val="18"/>
                <w:szCs w:val="18"/>
              </w:rPr>
              <w:t>27.64</w:t>
            </w:r>
          </w:p>
        </w:tc>
        <w:tc>
          <w:tcPr>
            <w:tcW w:w="244" w:type="pct"/>
          </w:tcPr>
          <w:p w14:paraId="4284C781" w14:textId="77777777" w:rsidR="003D5592" w:rsidRPr="003D5592" w:rsidRDefault="003D5592" w:rsidP="003D5592">
            <w:pPr>
              <w:jc w:val="center"/>
              <w:rPr>
                <w:rFonts w:cstheme="minorHAnsi"/>
                <w:sz w:val="18"/>
                <w:szCs w:val="18"/>
              </w:rPr>
            </w:pPr>
            <w:r w:rsidRPr="003D5592">
              <w:rPr>
                <w:rFonts w:cstheme="minorHAnsi"/>
                <w:sz w:val="18"/>
                <w:szCs w:val="18"/>
              </w:rPr>
              <w:t>20.86</w:t>
            </w:r>
          </w:p>
        </w:tc>
        <w:tc>
          <w:tcPr>
            <w:tcW w:w="277" w:type="pct"/>
          </w:tcPr>
          <w:p w14:paraId="7AE66F22" w14:textId="77777777" w:rsidR="003D5592" w:rsidRPr="003D5592" w:rsidRDefault="003D5592" w:rsidP="003D5592">
            <w:pPr>
              <w:jc w:val="center"/>
              <w:rPr>
                <w:rFonts w:cstheme="minorHAnsi"/>
                <w:sz w:val="18"/>
                <w:szCs w:val="18"/>
              </w:rPr>
            </w:pPr>
            <w:r w:rsidRPr="003D5592">
              <w:rPr>
                <w:rFonts w:cstheme="minorHAnsi"/>
                <w:sz w:val="18"/>
                <w:szCs w:val="18"/>
              </w:rPr>
              <w:t>26.12</w:t>
            </w:r>
          </w:p>
        </w:tc>
        <w:tc>
          <w:tcPr>
            <w:tcW w:w="277" w:type="pct"/>
          </w:tcPr>
          <w:p w14:paraId="7542724B" w14:textId="77777777" w:rsidR="003D5592" w:rsidRPr="003D5592" w:rsidRDefault="003D5592" w:rsidP="003D5592">
            <w:pPr>
              <w:jc w:val="center"/>
              <w:rPr>
                <w:rFonts w:cstheme="minorHAnsi"/>
                <w:sz w:val="18"/>
                <w:szCs w:val="18"/>
              </w:rPr>
            </w:pPr>
            <w:r w:rsidRPr="003D5592">
              <w:rPr>
                <w:rFonts w:cstheme="minorHAnsi"/>
                <w:sz w:val="18"/>
                <w:szCs w:val="18"/>
              </w:rPr>
              <w:t>26.88</w:t>
            </w:r>
          </w:p>
        </w:tc>
        <w:tc>
          <w:tcPr>
            <w:tcW w:w="294" w:type="pct"/>
          </w:tcPr>
          <w:p w14:paraId="1127ACB2" w14:textId="77777777" w:rsidR="003D5592" w:rsidRPr="003D5592" w:rsidRDefault="003D5592" w:rsidP="003D5592">
            <w:pPr>
              <w:jc w:val="center"/>
              <w:rPr>
                <w:rFonts w:cstheme="minorHAnsi"/>
                <w:sz w:val="18"/>
                <w:szCs w:val="18"/>
              </w:rPr>
            </w:pPr>
            <w:r w:rsidRPr="003D5592">
              <w:rPr>
                <w:rFonts w:cstheme="minorHAnsi"/>
                <w:sz w:val="18"/>
                <w:szCs w:val="18"/>
              </w:rPr>
              <w:t>27.64</w:t>
            </w:r>
          </w:p>
        </w:tc>
        <w:tc>
          <w:tcPr>
            <w:tcW w:w="283" w:type="pct"/>
            <w:shd w:val="clear" w:color="auto" w:fill="D9D9D9" w:themeFill="background1" w:themeFillShade="D9"/>
          </w:tcPr>
          <w:p w14:paraId="3A18EF79" w14:textId="53F6A6A6"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69A7C162" w14:textId="77777777" w:rsidR="003D5592" w:rsidRPr="003D5592" w:rsidRDefault="003D5592" w:rsidP="003D5592">
            <w:pPr>
              <w:jc w:val="center"/>
              <w:rPr>
                <w:rFonts w:cstheme="minorHAnsi"/>
                <w:sz w:val="18"/>
                <w:szCs w:val="18"/>
              </w:rPr>
            </w:pPr>
          </w:p>
        </w:tc>
      </w:tr>
      <w:tr w:rsidR="003D5592" w:rsidRPr="003D5592" w14:paraId="36BD9AF6" w14:textId="77777777" w:rsidTr="00F47188">
        <w:trPr>
          <w:jc w:val="center"/>
        </w:trPr>
        <w:tc>
          <w:tcPr>
            <w:tcW w:w="520" w:type="pct"/>
          </w:tcPr>
          <w:p w14:paraId="593A7C9E"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33CB914A" w14:textId="77777777" w:rsidR="003D5592" w:rsidRPr="003D5592" w:rsidRDefault="003D5592" w:rsidP="003D5592">
            <w:pPr>
              <w:jc w:val="center"/>
              <w:rPr>
                <w:rFonts w:cstheme="minorHAnsi"/>
                <w:sz w:val="18"/>
                <w:szCs w:val="18"/>
              </w:rPr>
            </w:pPr>
            <w:r w:rsidRPr="003D5592">
              <w:rPr>
                <w:rFonts w:cstheme="minorHAnsi"/>
                <w:sz w:val="18"/>
                <w:szCs w:val="18"/>
              </w:rPr>
              <w:t>FSMA during a period of 3 or more hours – if overtime rate is double and a half</w:t>
            </w:r>
          </w:p>
        </w:tc>
        <w:tc>
          <w:tcPr>
            <w:tcW w:w="401" w:type="pct"/>
          </w:tcPr>
          <w:p w14:paraId="2391A032"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24BB6F9D" w14:textId="77777777" w:rsidR="003D5592" w:rsidRPr="003D5592" w:rsidRDefault="003D5592" w:rsidP="003D5592">
            <w:pPr>
              <w:jc w:val="center"/>
              <w:rPr>
                <w:rFonts w:cstheme="minorHAnsi"/>
                <w:sz w:val="18"/>
                <w:szCs w:val="18"/>
              </w:rPr>
            </w:pPr>
            <w:r w:rsidRPr="003D5592">
              <w:rPr>
                <w:rFonts w:cstheme="minorHAnsi"/>
                <w:sz w:val="18"/>
                <w:szCs w:val="18"/>
              </w:rPr>
              <w:t>26.07</w:t>
            </w:r>
          </w:p>
        </w:tc>
        <w:tc>
          <w:tcPr>
            <w:tcW w:w="356" w:type="pct"/>
            <w:shd w:val="clear" w:color="auto" w:fill="D9D9D9" w:themeFill="background1" w:themeFillShade="D9"/>
          </w:tcPr>
          <w:p w14:paraId="45B59E85" w14:textId="77777777" w:rsidR="003D5592" w:rsidRPr="003D5592" w:rsidRDefault="003D5592" w:rsidP="003D5592">
            <w:pPr>
              <w:jc w:val="center"/>
              <w:rPr>
                <w:rFonts w:cstheme="minorHAnsi"/>
                <w:sz w:val="18"/>
                <w:szCs w:val="18"/>
              </w:rPr>
            </w:pPr>
            <w:r w:rsidRPr="003D5592">
              <w:rPr>
                <w:rFonts w:cstheme="minorHAnsi"/>
                <w:sz w:val="18"/>
                <w:szCs w:val="18"/>
              </w:rPr>
              <w:t>31.7</w:t>
            </w:r>
          </w:p>
        </w:tc>
        <w:tc>
          <w:tcPr>
            <w:tcW w:w="357" w:type="pct"/>
            <w:shd w:val="clear" w:color="auto" w:fill="D9D9D9" w:themeFill="background1" w:themeFillShade="D9"/>
          </w:tcPr>
          <w:p w14:paraId="638F2EE7" w14:textId="77777777" w:rsidR="003D5592" w:rsidRPr="003D5592" w:rsidRDefault="003D5592" w:rsidP="003D5592">
            <w:pPr>
              <w:jc w:val="center"/>
              <w:rPr>
                <w:rFonts w:cstheme="minorHAnsi"/>
                <w:sz w:val="18"/>
                <w:szCs w:val="18"/>
              </w:rPr>
            </w:pPr>
            <w:r w:rsidRPr="003D5592">
              <w:rPr>
                <w:rFonts w:cstheme="minorHAnsi"/>
                <w:sz w:val="18"/>
                <w:szCs w:val="18"/>
              </w:rPr>
              <w:t>32.65</w:t>
            </w:r>
          </w:p>
        </w:tc>
        <w:tc>
          <w:tcPr>
            <w:tcW w:w="309" w:type="pct"/>
            <w:shd w:val="clear" w:color="auto" w:fill="D9D9D9" w:themeFill="background1" w:themeFillShade="D9"/>
          </w:tcPr>
          <w:p w14:paraId="070744EA" w14:textId="77777777" w:rsidR="003D5592" w:rsidRPr="003D5592" w:rsidRDefault="003D5592" w:rsidP="003D5592">
            <w:pPr>
              <w:jc w:val="center"/>
              <w:rPr>
                <w:rFonts w:cstheme="minorHAnsi"/>
                <w:sz w:val="18"/>
                <w:szCs w:val="18"/>
              </w:rPr>
            </w:pPr>
            <w:r w:rsidRPr="003D5592">
              <w:rPr>
                <w:rFonts w:cstheme="minorHAnsi"/>
                <w:sz w:val="18"/>
                <w:szCs w:val="18"/>
              </w:rPr>
              <w:t>33.6</w:t>
            </w:r>
          </w:p>
        </w:tc>
        <w:tc>
          <w:tcPr>
            <w:tcW w:w="331" w:type="pct"/>
            <w:shd w:val="clear" w:color="auto" w:fill="D9D9D9" w:themeFill="background1" w:themeFillShade="D9"/>
          </w:tcPr>
          <w:p w14:paraId="3CEB7530" w14:textId="77777777" w:rsidR="003D5592" w:rsidRPr="003D5592" w:rsidRDefault="003D5592" w:rsidP="003D5592">
            <w:pPr>
              <w:jc w:val="center"/>
              <w:rPr>
                <w:rFonts w:cstheme="minorHAnsi"/>
                <w:sz w:val="18"/>
                <w:szCs w:val="18"/>
              </w:rPr>
            </w:pPr>
            <w:r w:rsidRPr="003D5592">
              <w:rPr>
                <w:rFonts w:cstheme="minorHAnsi"/>
                <w:sz w:val="18"/>
                <w:szCs w:val="18"/>
              </w:rPr>
              <w:t>34.55</w:t>
            </w:r>
          </w:p>
        </w:tc>
        <w:tc>
          <w:tcPr>
            <w:tcW w:w="244" w:type="pct"/>
          </w:tcPr>
          <w:p w14:paraId="2FFB8469" w14:textId="77777777" w:rsidR="003D5592" w:rsidRPr="003D5592" w:rsidRDefault="003D5592" w:rsidP="003D5592">
            <w:pPr>
              <w:jc w:val="center"/>
              <w:rPr>
                <w:rFonts w:cstheme="minorHAnsi"/>
                <w:sz w:val="18"/>
                <w:szCs w:val="18"/>
              </w:rPr>
            </w:pPr>
            <w:r w:rsidRPr="003D5592">
              <w:rPr>
                <w:rFonts w:cstheme="minorHAnsi"/>
                <w:sz w:val="18"/>
                <w:szCs w:val="18"/>
              </w:rPr>
              <w:t>26.07</w:t>
            </w:r>
          </w:p>
        </w:tc>
        <w:tc>
          <w:tcPr>
            <w:tcW w:w="277" w:type="pct"/>
          </w:tcPr>
          <w:p w14:paraId="5F137F0B" w14:textId="77777777" w:rsidR="003D5592" w:rsidRPr="003D5592" w:rsidRDefault="003D5592" w:rsidP="003D5592">
            <w:pPr>
              <w:jc w:val="center"/>
              <w:rPr>
                <w:rFonts w:cstheme="minorHAnsi"/>
                <w:sz w:val="18"/>
                <w:szCs w:val="18"/>
              </w:rPr>
            </w:pPr>
            <w:r w:rsidRPr="003D5592">
              <w:rPr>
                <w:rFonts w:cstheme="minorHAnsi"/>
                <w:sz w:val="18"/>
                <w:szCs w:val="18"/>
              </w:rPr>
              <w:t>32.65</w:t>
            </w:r>
          </w:p>
        </w:tc>
        <w:tc>
          <w:tcPr>
            <w:tcW w:w="277" w:type="pct"/>
          </w:tcPr>
          <w:p w14:paraId="09FDAD1B" w14:textId="56FCA316" w:rsidR="003D5592" w:rsidRPr="003D5592" w:rsidRDefault="003D5592" w:rsidP="003D5592">
            <w:pPr>
              <w:jc w:val="center"/>
              <w:rPr>
                <w:rFonts w:cstheme="minorHAnsi"/>
                <w:sz w:val="18"/>
                <w:szCs w:val="18"/>
              </w:rPr>
            </w:pPr>
            <w:r w:rsidRPr="003D5592">
              <w:rPr>
                <w:rFonts w:cstheme="minorHAnsi"/>
                <w:sz w:val="18"/>
                <w:szCs w:val="18"/>
              </w:rPr>
              <w:t>33.6</w:t>
            </w:r>
            <w:r w:rsidR="00AE5FEA">
              <w:rPr>
                <w:rFonts w:cstheme="minorHAnsi"/>
                <w:sz w:val="18"/>
                <w:szCs w:val="18"/>
              </w:rPr>
              <w:t>0</w:t>
            </w:r>
          </w:p>
        </w:tc>
        <w:tc>
          <w:tcPr>
            <w:tcW w:w="294" w:type="pct"/>
          </w:tcPr>
          <w:p w14:paraId="63E68BB2" w14:textId="77777777" w:rsidR="003D5592" w:rsidRPr="003D5592" w:rsidRDefault="003D5592" w:rsidP="003D5592">
            <w:pPr>
              <w:jc w:val="center"/>
              <w:rPr>
                <w:rFonts w:cstheme="minorHAnsi"/>
                <w:sz w:val="18"/>
                <w:szCs w:val="18"/>
              </w:rPr>
            </w:pPr>
            <w:r w:rsidRPr="003D5592">
              <w:rPr>
                <w:rFonts w:cstheme="minorHAnsi"/>
                <w:sz w:val="18"/>
                <w:szCs w:val="18"/>
              </w:rPr>
              <w:t>34.55</w:t>
            </w:r>
          </w:p>
        </w:tc>
        <w:tc>
          <w:tcPr>
            <w:tcW w:w="283" w:type="pct"/>
            <w:shd w:val="clear" w:color="auto" w:fill="D9D9D9" w:themeFill="background1" w:themeFillShade="D9"/>
          </w:tcPr>
          <w:p w14:paraId="1E8A0FEC" w14:textId="38640539"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3191858F" w14:textId="77777777" w:rsidR="003D5592" w:rsidRPr="003D5592" w:rsidRDefault="003D5592" w:rsidP="003D5592">
            <w:pPr>
              <w:jc w:val="center"/>
              <w:rPr>
                <w:rFonts w:cstheme="minorHAnsi"/>
                <w:sz w:val="18"/>
                <w:szCs w:val="18"/>
              </w:rPr>
            </w:pPr>
          </w:p>
        </w:tc>
      </w:tr>
      <w:tr w:rsidR="003D5592" w:rsidRPr="003D5592" w14:paraId="05CE47C8" w14:textId="77777777" w:rsidTr="00F47188">
        <w:trPr>
          <w:jc w:val="center"/>
        </w:trPr>
        <w:tc>
          <w:tcPr>
            <w:tcW w:w="520" w:type="pct"/>
          </w:tcPr>
          <w:p w14:paraId="22EEAB4E" w14:textId="77777777" w:rsidR="003D5592" w:rsidRPr="003D5592" w:rsidRDefault="003D5592" w:rsidP="003D5592">
            <w:pPr>
              <w:jc w:val="center"/>
              <w:rPr>
                <w:rFonts w:cstheme="minorHAnsi"/>
                <w:sz w:val="18"/>
                <w:szCs w:val="18"/>
              </w:rPr>
            </w:pPr>
            <w:r w:rsidRPr="003D5592">
              <w:rPr>
                <w:rFonts w:cstheme="minorHAnsi"/>
                <w:sz w:val="18"/>
                <w:szCs w:val="18"/>
              </w:rPr>
              <w:lastRenderedPageBreak/>
              <w:t>Outside ordinary hour (OOH) fee</w:t>
            </w:r>
          </w:p>
        </w:tc>
        <w:tc>
          <w:tcPr>
            <w:tcW w:w="433" w:type="pct"/>
          </w:tcPr>
          <w:p w14:paraId="392EA44E" w14:textId="77777777" w:rsidR="003D5592" w:rsidRPr="003D5592" w:rsidRDefault="003D5592" w:rsidP="003D5592">
            <w:pPr>
              <w:jc w:val="center"/>
              <w:rPr>
                <w:rFonts w:cstheme="minorHAnsi"/>
                <w:sz w:val="18"/>
                <w:szCs w:val="18"/>
              </w:rPr>
            </w:pPr>
            <w:r w:rsidRPr="003D5592">
              <w:rPr>
                <w:rFonts w:cstheme="minorHAnsi"/>
                <w:sz w:val="18"/>
                <w:szCs w:val="18"/>
              </w:rPr>
              <w:t>FSMA during a period of less than 3 hours – if the overtime rate is single time</w:t>
            </w:r>
          </w:p>
        </w:tc>
        <w:tc>
          <w:tcPr>
            <w:tcW w:w="401" w:type="pct"/>
          </w:tcPr>
          <w:p w14:paraId="4D621D6D" w14:textId="77777777" w:rsidR="003D5592" w:rsidRPr="003D5592" w:rsidRDefault="003D5592" w:rsidP="003D5592">
            <w:pPr>
              <w:jc w:val="center"/>
              <w:rPr>
                <w:rFonts w:cstheme="minorHAnsi"/>
                <w:sz w:val="18"/>
                <w:szCs w:val="18"/>
              </w:rPr>
            </w:pPr>
            <w:r w:rsidRPr="003D5592">
              <w:rPr>
                <w:rFonts w:cstheme="minorHAnsi"/>
                <w:sz w:val="18"/>
                <w:szCs w:val="18"/>
              </w:rPr>
              <w:t>Any period under 3 hours</w:t>
            </w:r>
          </w:p>
        </w:tc>
        <w:tc>
          <w:tcPr>
            <w:tcW w:w="319" w:type="pct"/>
          </w:tcPr>
          <w:p w14:paraId="480FB750" w14:textId="77777777" w:rsidR="003D5592" w:rsidRPr="003D5592" w:rsidRDefault="003D5592" w:rsidP="003D5592">
            <w:pPr>
              <w:jc w:val="center"/>
              <w:rPr>
                <w:rFonts w:cstheme="minorHAnsi"/>
                <w:sz w:val="18"/>
                <w:szCs w:val="18"/>
              </w:rPr>
            </w:pPr>
            <w:r w:rsidRPr="003D5592">
              <w:rPr>
                <w:rFonts w:cstheme="minorHAnsi"/>
                <w:sz w:val="18"/>
                <w:szCs w:val="18"/>
              </w:rPr>
              <w:t>166.88</w:t>
            </w:r>
          </w:p>
        </w:tc>
        <w:tc>
          <w:tcPr>
            <w:tcW w:w="356" w:type="pct"/>
            <w:shd w:val="clear" w:color="auto" w:fill="D9D9D9" w:themeFill="background1" w:themeFillShade="D9"/>
          </w:tcPr>
          <w:p w14:paraId="1DF8544D" w14:textId="77777777" w:rsidR="003D5592" w:rsidRPr="003D5592" w:rsidRDefault="003D5592" w:rsidP="003D5592">
            <w:pPr>
              <w:jc w:val="center"/>
              <w:rPr>
                <w:rFonts w:cstheme="minorHAnsi"/>
                <w:sz w:val="18"/>
                <w:szCs w:val="18"/>
              </w:rPr>
            </w:pPr>
            <w:r w:rsidRPr="003D5592">
              <w:rPr>
                <w:rFonts w:cstheme="minorHAnsi"/>
                <w:sz w:val="18"/>
                <w:szCs w:val="18"/>
              </w:rPr>
              <w:t>152.16</w:t>
            </w:r>
          </w:p>
        </w:tc>
        <w:tc>
          <w:tcPr>
            <w:tcW w:w="357" w:type="pct"/>
            <w:shd w:val="clear" w:color="auto" w:fill="D9D9D9" w:themeFill="background1" w:themeFillShade="D9"/>
          </w:tcPr>
          <w:p w14:paraId="5AC6D873" w14:textId="77777777" w:rsidR="003D5592" w:rsidRPr="003D5592" w:rsidRDefault="003D5592" w:rsidP="003D5592">
            <w:pPr>
              <w:jc w:val="center"/>
              <w:rPr>
                <w:rFonts w:cstheme="minorHAnsi"/>
                <w:sz w:val="18"/>
                <w:szCs w:val="18"/>
              </w:rPr>
            </w:pPr>
            <w:r w:rsidRPr="003D5592">
              <w:rPr>
                <w:rFonts w:cstheme="minorHAnsi"/>
                <w:sz w:val="18"/>
                <w:szCs w:val="18"/>
              </w:rPr>
              <w:t>156.72</w:t>
            </w:r>
          </w:p>
        </w:tc>
        <w:tc>
          <w:tcPr>
            <w:tcW w:w="309" w:type="pct"/>
            <w:shd w:val="clear" w:color="auto" w:fill="D9D9D9" w:themeFill="background1" w:themeFillShade="D9"/>
          </w:tcPr>
          <w:p w14:paraId="196AA2C0" w14:textId="77777777" w:rsidR="003D5592" w:rsidRPr="003D5592" w:rsidRDefault="003D5592" w:rsidP="003D5592">
            <w:pPr>
              <w:jc w:val="center"/>
              <w:rPr>
                <w:rFonts w:cstheme="minorHAnsi"/>
                <w:sz w:val="18"/>
                <w:szCs w:val="18"/>
              </w:rPr>
            </w:pPr>
            <w:r w:rsidRPr="003D5592">
              <w:rPr>
                <w:rFonts w:cstheme="minorHAnsi"/>
                <w:sz w:val="18"/>
                <w:szCs w:val="18"/>
              </w:rPr>
              <w:t>161.29</w:t>
            </w:r>
          </w:p>
        </w:tc>
        <w:tc>
          <w:tcPr>
            <w:tcW w:w="331" w:type="pct"/>
            <w:shd w:val="clear" w:color="auto" w:fill="D9D9D9" w:themeFill="background1" w:themeFillShade="D9"/>
          </w:tcPr>
          <w:p w14:paraId="2AF2539A" w14:textId="77777777" w:rsidR="003D5592" w:rsidRPr="003D5592" w:rsidRDefault="003D5592" w:rsidP="003D5592">
            <w:pPr>
              <w:jc w:val="center"/>
              <w:rPr>
                <w:rFonts w:cstheme="minorHAnsi"/>
                <w:sz w:val="18"/>
                <w:szCs w:val="18"/>
              </w:rPr>
            </w:pPr>
            <w:r w:rsidRPr="003D5592">
              <w:rPr>
                <w:rFonts w:cstheme="minorHAnsi"/>
                <w:sz w:val="18"/>
                <w:szCs w:val="18"/>
              </w:rPr>
              <w:t>165.85</w:t>
            </w:r>
          </w:p>
        </w:tc>
        <w:tc>
          <w:tcPr>
            <w:tcW w:w="244" w:type="pct"/>
          </w:tcPr>
          <w:p w14:paraId="2D7E0919" w14:textId="77777777" w:rsidR="003D5592" w:rsidRPr="003D5592" w:rsidRDefault="003D5592" w:rsidP="003D5592">
            <w:pPr>
              <w:jc w:val="center"/>
              <w:rPr>
                <w:rFonts w:cstheme="minorHAnsi"/>
                <w:sz w:val="18"/>
                <w:szCs w:val="18"/>
              </w:rPr>
            </w:pPr>
            <w:r w:rsidRPr="003D5592">
              <w:rPr>
                <w:rFonts w:cstheme="minorHAnsi"/>
                <w:sz w:val="18"/>
                <w:szCs w:val="18"/>
              </w:rPr>
              <w:t>125.16</w:t>
            </w:r>
          </w:p>
        </w:tc>
        <w:tc>
          <w:tcPr>
            <w:tcW w:w="277" w:type="pct"/>
          </w:tcPr>
          <w:p w14:paraId="572FC8DD" w14:textId="77777777" w:rsidR="003D5592" w:rsidRPr="003D5592" w:rsidRDefault="003D5592" w:rsidP="003D5592">
            <w:pPr>
              <w:jc w:val="center"/>
              <w:rPr>
                <w:rFonts w:cstheme="minorHAnsi"/>
                <w:sz w:val="18"/>
                <w:szCs w:val="18"/>
              </w:rPr>
            </w:pPr>
            <w:r w:rsidRPr="003D5592">
              <w:rPr>
                <w:rFonts w:cstheme="minorHAnsi"/>
                <w:sz w:val="18"/>
                <w:szCs w:val="18"/>
              </w:rPr>
              <w:t>156.72</w:t>
            </w:r>
          </w:p>
        </w:tc>
        <w:tc>
          <w:tcPr>
            <w:tcW w:w="277" w:type="pct"/>
          </w:tcPr>
          <w:p w14:paraId="5F39BCBF" w14:textId="77777777" w:rsidR="003D5592" w:rsidRPr="003D5592" w:rsidRDefault="003D5592" w:rsidP="003D5592">
            <w:pPr>
              <w:jc w:val="center"/>
              <w:rPr>
                <w:rFonts w:cstheme="minorHAnsi"/>
                <w:sz w:val="18"/>
                <w:szCs w:val="18"/>
              </w:rPr>
            </w:pPr>
            <w:r w:rsidRPr="003D5592">
              <w:rPr>
                <w:rFonts w:cstheme="minorHAnsi"/>
                <w:sz w:val="18"/>
                <w:szCs w:val="18"/>
              </w:rPr>
              <w:t>161.29</w:t>
            </w:r>
          </w:p>
        </w:tc>
        <w:tc>
          <w:tcPr>
            <w:tcW w:w="294" w:type="pct"/>
          </w:tcPr>
          <w:p w14:paraId="450ACBE5" w14:textId="77777777" w:rsidR="003D5592" w:rsidRPr="003D5592" w:rsidRDefault="003D5592" w:rsidP="003D5592">
            <w:pPr>
              <w:jc w:val="center"/>
              <w:rPr>
                <w:rFonts w:cstheme="minorHAnsi"/>
                <w:sz w:val="18"/>
                <w:szCs w:val="18"/>
              </w:rPr>
            </w:pPr>
            <w:r w:rsidRPr="003D5592">
              <w:rPr>
                <w:rFonts w:cstheme="minorHAnsi"/>
                <w:sz w:val="18"/>
                <w:szCs w:val="18"/>
              </w:rPr>
              <w:t>165.85</w:t>
            </w:r>
          </w:p>
        </w:tc>
        <w:tc>
          <w:tcPr>
            <w:tcW w:w="283" w:type="pct"/>
            <w:shd w:val="clear" w:color="auto" w:fill="D9D9D9" w:themeFill="background1" w:themeFillShade="D9"/>
          </w:tcPr>
          <w:p w14:paraId="4A3CE83B" w14:textId="70292A28"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1DA609AF" w14:textId="77777777" w:rsidR="003D5592" w:rsidRPr="003D5592" w:rsidRDefault="003D5592" w:rsidP="003D5592">
            <w:pPr>
              <w:jc w:val="center"/>
              <w:rPr>
                <w:rFonts w:cstheme="minorHAnsi"/>
                <w:sz w:val="18"/>
                <w:szCs w:val="18"/>
              </w:rPr>
            </w:pPr>
          </w:p>
        </w:tc>
      </w:tr>
      <w:tr w:rsidR="003D5592" w:rsidRPr="003D5592" w14:paraId="4CBB27EF" w14:textId="77777777" w:rsidTr="00F47188">
        <w:trPr>
          <w:jc w:val="center"/>
        </w:trPr>
        <w:tc>
          <w:tcPr>
            <w:tcW w:w="520" w:type="pct"/>
          </w:tcPr>
          <w:p w14:paraId="55A488E4"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24246660" w14:textId="77777777" w:rsidR="003D5592" w:rsidRPr="003D5592" w:rsidRDefault="003D5592" w:rsidP="003D5592">
            <w:pPr>
              <w:jc w:val="center"/>
              <w:rPr>
                <w:rFonts w:cstheme="minorHAnsi"/>
                <w:sz w:val="18"/>
                <w:szCs w:val="18"/>
              </w:rPr>
            </w:pPr>
            <w:r w:rsidRPr="003D5592">
              <w:rPr>
                <w:rFonts w:cstheme="minorHAnsi"/>
                <w:sz w:val="18"/>
                <w:szCs w:val="18"/>
              </w:rPr>
              <w:t>FSMA during a period of less than 3 hours – if the overtime rate is time and a half</w:t>
            </w:r>
          </w:p>
        </w:tc>
        <w:tc>
          <w:tcPr>
            <w:tcW w:w="401" w:type="pct"/>
          </w:tcPr>
          <w:p w14:paraId="237838A9" w14:textId="77777777" w:rsidR="003D5592" w:rsidRPr="003D5592" w:rsidRDefault="003D5592" w:rsidP="003D5592">
            <w:pPr>
              <w:jc w:val="center"/>
              <w:rPr>
                <w:rFonts w:cstheme="minorHAnsi"/>
                <w:sz w:val="18"/>
                <w:szCs w:val="18"/>
              </w:rPr>
            </w:pPr>
            <w:r w:rsidRPr="003D5592">
              <w:rPr>
                <w:rFonts w:cstheme="minorHAnsi"/>
                <w:sz w:val="18"/>
                <w:szCs w:val="18"/>
              </w:rPr>
              <w:t>Any period under 3 hours</w:t>
            </w:r>
          </w:p>
        </w:tc>
        <w:tc>
          <w:tcPr>
            <w:tcW w:w="319" w:type="pct"/>
          </w:tcPr>
          <w:p w14:paraId="56225F52" w14:textId="77777777" w:rsidR="003D5592" w:rsidRPr="003D5592" w:rsidRDefault="003D5592" w:rsidP="003D5592">
            <w:pPr>
              <w:jc w:val="center"/>
              <w:rPr>
                <w:rFonts w:cstheme="minorHAnsi"/>
                <w:sz w:val="18"/>
                <w:szCs w:val="18"/>
              </w:rPr>
            </w:pPr>
            <w:r w:rsidRPr="003D5592">
              <w:rPr>
                <w:rFonts w:cstheme="minorHAnsi"/>
                <w:sz w:val="18"/>
                <w:szCs w:val="18"/>
              </w:rPr>
              <w:t>250.24</w:t>
            </w:r>
          </w:p>
        </w:tc>
        <w:tc>
          <w:tcPr>
            <w:tcW w:w="356" w:type="pct"/>
            <w:shd w:val="clear" w:color="auto" w:fill="D9D9D9" w:themeFill="background1" w:themeFillShade="D9"/>
          </w:tcPr>
          <w:p w14:paraId="7FAFA1E7" w14:textId="77777777" w:rsidR="003D5592" w:rsidRPr="003D5592" w:rsidRDefault="003D5592" w:rsidP="003D5592">
            <w:pPr>
              <w:jc w:val="center"/>
              <w:rPr>
                <w:rFonts w:cstheme="minorHAnsi"/>
                <w:sz w:val="18"/>
                <w:szCs w:val="18"/>
              </w:rPr>
            </w:pPr>
            <w:r w:rsidRPr="003D5592">
              <w:rPr>
                <w:rFonts w:cstheme="minorHAnsi"/>
                <w:sz w:val="18"/>
                <w:szCs w:val="18"/>
              </w:rPr>
              <w:t>228.24</w:t>
            </w:r>
          </w:p>
        </w:tc>
        <w:tc>
          <w:tcPr>
            <w:tcW w:w="357" w:type="pct"/>
            <w:shd w:val="clear" w:color="auto" w:fill="D9D9D9" w:themeFill="background1" w:themeFillShade="D9"/>
          </w:tcPr>
          <w:p w14:paraId="0FE32850" w14:textId="77777777" w:rsidR="003D5592" w:rsidRPr="003D5592" w:rsidRDefault="003D5592" w:rsidP="003D5592">
            <w:pPr>
              <w:jc w:val="center"/>
              <w:rPr>
                <w:rFonts w:cstheme="minorHAnsi"/>
                <w:sz w:val="18"/>
                <w:szCs w:val="18"/>
              </w:rPr>
            </w:pPr>
            <w:r w:rsidRPr="003D5592">
              <w:rPr>
                <w:rFonts w:cstheme="minorHAnsi"/>
                <w:sz w:val="18"/>
                <w:szCs w:val="18"/>
              </w:rPr>
              <w:t>235.09</w:t>
            </w:r>
          </w:p>
        </w:tc>
        <w:tc>
          <w:tcPr>
            <w:tcW w:w="309" w:type="pct"/>
            <w:shd w:val="clear" w:color="auto" w:fill="D9D9D9" w:themeFill="background1" w:themeFillShade="D9"/>
          </w:tcPr>
          <w:p w14:paraId="188E2F40" w14:textId="77777777" w:rsidR="003D5592" w:rsidRPr="003D5592" w:rsidRDefault="003D5592" w:rsidP="003D5592">
            <w:pPr>
              <w:jc w:val="center"/>
              <w:rPr>
                <w:rFonts w:cstheme="minorHAnsi"/>
                <w:sz w:val="18"/>
                <w:szCs w:val="18"/>
              </w:rPr>
            </w:pPr>
            <w:r w:rsidRPr="003D5592">
              <w:rPr>
                <w:rFonts w:cstheme="minorHAnsi"/>
                <w:sz w:val="18"/>
                <w:szCs w:val="18"/>
              </w:rPr>
              <w:t>241.93</w:t>
            </w:r>
          </w:p>
        </w:tc>
        <w:tc>
          <w:tcPr>
            <w:tcW w:w="331" w:type="pct"/>
            <w:shd w:val="clear" w:color="auto" w:fill="D9D9D9" w:themeFill="background1" w:themeFillShade="D9"/>
          </w:tcPr>
          <w:p w14:paraId="21B767D8" w14:textId="77777777" w:rsidR="003D5592" w:rsidRPr="003D5592" w:rsidRDefault="003D5592" w:rsidP="003D5592">
            <w:pPr>
              <w:jc w:val="center"/>
              <w:rPr>
                <w:rFonts w:cstheme="minorHAnsi"/>
                <w:sz w:val="18"/>
                <w:szCs w:val="18"/>
              </w:rPr>
            </w:pPr>
            <w:r w:rsidRPr="003D5592">
              <w:rPr>
                <w:rFonts w:cstheme="minorHAnsi"/>
                <w:sz w:val="18"/>
                <w:szCs w:val="18"/>
              </w:rPr>
              <w:t>248.78</w:t>
            </w:r>
          </w:p>
        </w:tc>
        <w:tc>
          <w:tcPr>
            <w:tcW w:w="244" w:type="pct"/>
          </w:tcPr>
          <w:p w14:paraId="141788C9" w14:textId="77777777" w:rsidR="003D5592" w:rsidRPr="003D5592" w:rsidRDefault="003D5592" w:rsidP="003D5592">
            <w:pPr>
              <w:jc w:val="center"/>
              <w:rPr>
                <w:rFonts w:cstheme="minorHAnsi"/>
                <w:sz w:val="18"/>
                <w:szCs w:val="18"/>
              </w:rPr>
            </w:pPr>
            <w:r w:rsidRPr="003D5592">
              <w:rPr>
                <w:rFonts w:cstheme="minorHAnsi"/>
                <w:sz w:val="18"/>
                <w:szCs w:val="18"/>
              </w:rPr>
              <w:t>187.74</w:t>
            </w:r>
          </w:p>
        </w:tc>
        <w:tc>
          <w:tcPr>
            <w:tcW w:w="277" w:type="pct"/>
          </w:tcPr>
          <w:p w14:paraId="65E74D27" w14:textId="77777777" w:rsidR="003D5592" w:rsidRPr="003D5592" w:rsidRDefault="003D5592" w:rsidP="003D5592">
            <w:pPr>
              <w:jc w:val="center"/>
              <w:rPr>
                <w:rFonts w:cstheme="minorHAnsi"/>
                <w:sz w:val="18"/>
                <w:szCs w:val="18"/>
              </w:rPr>
            </w:pPr>
            <w:r w:rsidRPr="003D5592">
              <w:rPr>
                <w:rFonts w:cstheme="minorHAnsi"/>
                <w:sz w:val="18"/>
                <w:szCs w:val="18"/>
              </w:rPr>
              <w:t>235.09</w:t>
            </w:r>
          </w:p>
        </w:tc>
        <w:tc>
          <w:tcPr>
            <w:tcW w:w="277" w:type="pct"/>
          </w:tcPr>
          <w:p w14:paraId="7587AB9A" w14:textId="77777777" w:rsidR="003D5592" w:rsidRPr="003D5592" w:rsidRDefault="003D5592" w:rsidP="003D5592">
            <w:pPr>
              <w:jc w:val="center"/>
              <w:rPr>
                <w:rFonts w:cstheme="minorHAnsi"/>
                <w:sz w:val="18"/>
                <w:szCs w:val="18"/>
              </w:rPr>
            </w:pPr>
            <w:r w:rsidRPr="003D5592">
              <w:rPr>
                <w:rFonts w:cstheme="minorHAnsi"/>
                <w:sz w:val="18"/>
                <w:szCs w:val="18"/>
              </w:rPr>
              <w:t>241.93</w:t>
            </w:r>
          </w:p>
        </w:tc>
        <w:tc>
          <w:tcPr>
            <w:tcW w:w="294" w:type="pct"/>
          </w:tcPr>
          <w:p w14:paraId="70CF3C5C" w14:textId="77777777" w:rsidR="003D5592" w:rsidRPr="003D5592" w:rsidRDefault="003D5592" w:rsidP="003D5592">
            <w:pPr>
              <w:jc w:val="center"/>
              <w:rPr>
                <w:rFonts w:cstheme="minorHAnsi"/>
                <w:sz w:val="18"/>
                <w:szCs w:val="18"/>
              </w:rPr>
            </w:pPr>
            <w:r w:rsidRPr="003D5592">
              <w:rPr>
                <w:rFonts w:cstheme="minorHAnsi"/>
                <w:sz w:val="18"/>
                <w:szCs w:val="18"/>
              </w:rPr>
              <w:t>248.78</w:t>
            </w:r>
          </w:p>
        </w:tc>
        <w:tc>
          <w:tcPr>
            <w:tcW w:w="283" w:type="pct"/>
            <w:shd w:val="clear" w:color="auto" w:fill="D9D9D9" w:themeFill="background1" w:themeFillShade="D9"/>
          </w:tcPr>
          <w:p w14:paraId="594B9AB8" w14:textId="76432130"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447B6414" w14:textId="77777777" w:rsidR="003D5592" w:rsidRPr="003D5592" w:rsidRDefault="003D5592" w:rsidP="003D5592">
            <w:pPr>
              <w:jc w:val="center"/>
              <w:rPr>
                <w:rFonts w:cstheme="minorHAnsi"/>
                <w:sz w:val="18"/>
                <w:szCs w:val="18"/>
              </w:rPr>
            </w:pPr>
          </w:p>
        </w:tc>
      </w:tr>
      <w:tr w:rsidR="003D5592" w:rsidRPr="003D5592" w14:paraId="370A9154" w14:textId="77777777" w:rsidTr="00F47188">
        <w:trPr>
          <w:jc w:val="center"/>
        </w:trPr>
        <w:tc>
          <w:tcPr>
            <w:tcW w:w="520" w:type="pct"/>
          </w:tcPr>
          <w:p w14:paraId="42F7DF67"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3A425B9E" w14:textId="77777777" w:rsidR="003D5592" w:rsidRPr="003D5592" w:rsidRDefault="003D5592" w:rsidP="003D5592">
            <w:pPr>
              <w:jc w:val="center"/>
              <w:rPr>
                <w:rFonts w:cstheme="minorHAnsi"/>
                <w:sz w:val="18"/>
                <w:szCs w:val="18"/>
              </w:rPr>
            </w:pPr>
            <w:r w:rsidRPr="003D5592">
              <w:rPr>
                <w:rFonts w:cstheme="minorHAnsi"/>
                <w:sz w:val="18"/>
                <w:szCs w:val="18"/>
              </w:rPr>
              <w:t>FSMA during a period of less than 3 hours – if the overtime rate is double time</w:t>
            </w:r>
          </w:p>
        </w:tc>
        <w:tc>
          <w:tcPr>
            <w:tcW w:w="401" w:type="pct"/>
          </w:tcPr>
          <w:p w14:paraId="1EC19724" w14:textId="77777777" w:rsidR="003D5592" w:rsidRPr="003D5592" w:rsidRDefault="003D5592" w:rsidP="003D5592">
            <w:pPr>
              <w:jc w:val="center"/>
              <w:rPr>
                <w:rFonts w:cstheme="minorHAnsi"/>
                <w:sz w:val="18"/>
                <w:szCs w:val="18"/>
              </w:rPr>
            </w:pPr>
            <w:r w:rsidRPr="003D5592">
              <w:rPr>
                <w:rFonts w:cstheme="minorHAnsi"/>
                <w:sz w:val="18"/>
                <w:szCs w:val="18"/>
              </w:rPr>
              <w:t>Any period under 3 hours</w:t>
            </w:r>
          </w:p>
        </w:tc>
        <w:tc>
          <w:tcPr>
            <w:tcW w:w="319" w:type="pct"/>
          </w:tcPr>
          <w:p w14:paraId="03CFF249" w14:textId="77777777" w:rsidR="003D5592" w:rsidRPr="003D5592" w:rsidRDefault="003D5592" w:rsidP="003D5592">
            <w:pPr>
              <w:jc w:val="center"/>
              <w:rPr>
                <w:rFonts w:cstheme="minorHAnsi"/>
                <w:sz w:val="18"/>
                <w:szCs w:val="18"/>
              </w:rPr>
            </w:pPr>
            <w:r w:rsidRPr="003D5592">
              <w:rPr>
                <w:rFonts w:cstheme="minorHAnsi"/>
                <w:sz w:val="18"/>
                <w:szCs w:val="18"/>
              </w:rPr>
              <w:t>333.76</w:t>
            </w:r>
          </w:p>
        </w:tc>
        <w:tc>
          <w:tcPr>
            <w:tcW w:w="356" w:type="pct"/>
            <w:shd w:val="clear" w:color="auto" w:fill="D9D9D9" w:themeFill="background1" w:themeFillShade="D9"/>
          </w:tcPr>
          <w:p w14:paraId="5B8E8274" w14:textId="77777777" w:rsidR="003D5592" w:rsidRPr="003D5592" w:rsidRDefault="003D5592" w:rsidP="003D5592">
            <w:pPr>
              <w:jc w:val="center"/>
              <w:rPr>
                <w:rFonts w:cstheme="minorHAnsi"/>
                <w:sz w:val="18"/>
                <w:szCs w:val="18"/>
              </w:rPr>
            </w:pPr>
            <w:r w:rsidRPr="003D5592">
              <w:rPr>
                <w:rFonts w:cstheme="minorHAnsi"/>
                <w:sz w:val="18"/>
                <w:szCs w:val="18"/>
              </w:rPr>
              <w:t>304.32</w:t>
            </w:r>
          </w:p>
        </w:tc>
        <w:tc>
          <w:tcPr>
            <w:tcW w:w="357" w:type="pct"/>
            <w:shd w:val="clear" w:color="auto" w:fill="D9D9D9" w:themeFill="background1" w:themeFillShade="D9"/>
          </w:tcPr>
          <w:p w14:paraId="052F953B" w14:textId="77777777" w:rsidR="003D5592" w:rsidRPr="003D5592" w:rsidRDefault="003D5592" w:rsidP="003D5592">
            <w:pPr>
              <w:jc w:val="center"/>
              <w:rPr>
                <w:rFonts w:cstheme="minorHAnsi"/>
                <w:sz w:val="18"/>
                <w:szCs w:val="18"/>
              </w:rPr>
            </w:pPr>
            <w:r w:rsidRPr="003D5592">
              <w:rPr>
                <w:rFonts w:cstheme="minorHAnsi"/>
                <w:sz w:val="18"/>
                <w:szCs w:val="18"/>
              </w:rPr>
              <w:t>313.45</w:t>
            </w:r>
          </w:p>
        </w:tc>
        <w:tc>
          <w:tcPr>
            <w:tcW w:w="309" w:type="pct"/>
            <w:shd w:val="clear" w:color="auto" w:fill="D9D9D9" w:themeFill="background1" w:themeFillShade="D9"/>
          </w:tcPr>
          <w:p w14:paraId="0D7C99EE" w14:textId="77777777" w:rsidR="003D5592" w:rsidRPr="003D5592" w:rsidRDefault="003D5592" w:rsidP="003D5592">
            <w:pPr>
              <w:jc w:val="center"/>
              <w:rPr>
                <w:rFonts w:cstheme="minorHAnsi"/>
                <w:sz w:val="18"/>
                <w:szCs w:val="18"/>
              </w:rPr>
            </w:pPr>
            <w:r w:rsidRPr="003D5592">
              <w:rPr>
                <w:rFonts w:cstheme="minorHAnsi"/>
                <w:sz w:val="18"/>
                <w:szCs w:val="18"/>
              </w:rPr>
              <w:t>322.58</w:t>
            </w:r>
          </w:p>
        </w:tc>
        <w:tc>
          <w:tcPr>
            <w:tcW w:w="331" w:type="pct"/>
            <w:shd w:val="clear" w:color="auto" w:fill="D9D9D9" w:themeFill="background1" w:themeFillShade="D9"/>
          </w:tcPr>
          <w:p w14:paraId="0029FA5C" w14:textId="77777777" w:rsidR="003D5592" w:rsidRPr="003D5592" w:rsidRDefault="003D5592" w:rsidP="003D5592">
            <w:pPr>
              <w:jc w:val="center"/>
              <w:rPr>
                <w:rFonts w:cstheme="minorHAnsi"/>
                <w:sz w:val="18"/>
                <w:szCs w:val="18"/>
              </w:rPr>
            </w:pPr>
            <w:r w:rsidRPr="003D5592">
              <w:rPr>
                <w:rFonts w:cstheme="minorHAnsi"/>
                <w:sz w:val="18"/>
                <w:szCs w:val="18"/>
              </w:rPr>
              <w:t>331.71</w:t>
            </w:r>
          </w:p>
        </w:tc>
        <w:tc>
          <w:tcPr>
            <w:tcW w:w="244" w:type="pct"/>
          </w:tcPr>
          <w:p w14:paraId="6576460E" w14:textId="77777777" w:rsidR="003D5592" w:rsidRPr="003D5592" w:rsidRDefault="003D5592" w:rsidP="003D5592">
            <w:pPr>
              <w:jc w:val="center"/>
              <w:rPr>
                <w:rFonts w:cstheme="minorHAnsi"/>
                <w:sz w:val="18"/>
                <w:szCs w:val="18"/>
              </w:rPr>
            </w:pPr>
            <w:r w:rsidRPr="003D5592">
              <w:rPr>
                <w:rFonts w:cstheme="minorHAnsi"/>
                <w:sz w:val="18"/>
                <w:szCs w:val="18"/>
              </w:rPr>
              <w:t>250.32</w:t>
            </w:r>
          </w:p>
        </w:tc>
        <w:tc>
          <w:tcPr>
            <w:tcW w:w="277" w:type="pct"/>
          </w:tcPr>
          <w:p w14:paraId="056A6E7E" w14:textId="77777777" w:rsidR="003D5592" w:rsidRPr="003D5592" w:rsidRDefault="003D5592" w:rsidP="003D5592">
            <w:pPr>
              <w:jc w:val="center"/>
              <w:rPr>
                <w:rFonts w:cstheme="minorHAnsi"/>
                <w:sz w:val="18"/>
                <w:szCs w:val="18"/>
              </w:rPr>
            </w:pPr>
            <w:r w:rsidRPr="003D5592">
              <w:rPr>
                <w:rFonts w:cstheme="minorHAnsi"/>
                <w:sz w:val="18"/>
                <w:szCs w:val="18"/>
              </w:rPr>
              <w:t>313.45</w:t>
            </w:r>
          </w:p>
        </w:tc>
        <w:tc>
          <w:tcPr>
            <w:tcW w:w="277" w:type="pct"/>
          </w:tcPr>
          <w:p w14:paraId="5F1D8CBF" w14:textId="77777777" w:rsidR="003D5592" w:rsidRPr="003D5592" w:rsidRDefault="003D5592" w:rsidP="003D5592">
            <w:pPr>
              <w:jc w:val="center"/>
              <w:rPr>
                <w:rFonts w:cstheme="minorHAnsi"/>
                <w:sz w:val="18"/>
                <w:szCs w:val="18"/>
              </w:rPr>
            </w:pPr>
            <w:r w:rsidRPr="003D5592">
              <w:rPr>
                <w:rFonts w:cstheme="minorHAnsi"/>
                <w:sz w:val="18"/>
                <w:szCs w:val="18"/>
              </w:rPr>
              <w:t>322.58</w:t>
            </w:r>
          </w:p>
        </w:tc>
        <w:tc>
          <w:tcPr>
            <w:tcW w:w="294" w:type="pct"/>
          </w:tcPr>
          <w:p w14:paraId="0BAD6557" w14:textId="77777777" w:rsidR="003D5592" w:rsidRPr="003D5592" w:rsidRDefault="003D5592" w:rsidP="003D5592">
            <w:pPr>
              <w:jc w:val="center"/>
              <w:rPr>
                <w:rFonts w:cstheme="minorHAnsi"/>
                <w:sz w:val="18"/>
                <w:szCs w:val="18"/>
              </w:rPr>
            </w:pPr>
            <w:r w:rsidRPr="003D5592">
              <w:rPr>
                <w:rFonts w:cstheme="minorHAnsi"/>
                <w:sz w:val="18"/>
                <w:szCs w:val="18"/>
              </w:rPr>
              <w:t>331.71</w:t>
            </w:r>
          </w:p>
        </w:tc>
        <w:tc>
          <w:tcPr>
            <w:tcW w:w="283" w:type="pct"/>
            <w:shd w:val="clear" w:color="auto" w:fill="D9D9D9" w:themeFill="background1" w:themeFillShade="D9"/>
          </w:tcPr>
          <w:p w14:paraId="161567F1" w14:textId="085D1492"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4E4137E8" w14:textId="77777777" w:rsidR="003D5592" w:rsidRPr="003D5592" w:rsidRDefault="003D5592" w:rsidP="003D5592">
            <w:pPr>
              <w:jc w:val="center"/>
              <w:rPr>
                <w:rFonts w:cstheme="minorHAnsi"/>
                <w:sz w:val="18"/>
                <w:szCs w:val="18"/>
              </w:rPr>
            </w:pPr>
          </w:p>
        </w:tc>
      </w:tr>
      <w:tr w:rsidR="003D5592" w:rsidRPr="003D5592" w14:paraId="1B7B3C97" w14:textId="77777777" w:rsidTr="00F47188">
        <w:trPr>
          <w:jc w:val="center"/>
        </w:trPr>
        <w:tc>
          <w:tcPr>
            <w:tcW w:w="520" w:type="pct"/>
          </w:tcPr>
          <w:p w14:paraId="2B761963"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6CB8A495" w14:textId="76199F7F" w:rsidR="003D5592" w:rsidRPr="003D5592" w:rsidRDefault="003D5592" w:rsidP="003D5592">
            <w:pPr>
              <w:jc w:val="center"/>
              <w:rPr>
                <w:rFonts w:cstheme="minorHAnsi"/>
                <w:sz w:val="18"/>
                <w:szCs w:val="18"/>
              </w:rPr>
            </w:pPr>
            <w:r w:rsidRPr="003D5592">
              <w:rPr>
                <w:rFonts w:cstheme="minorHAnsi"/>
                <w:sz w:val="18"/>
                <w:szCs w:val="18"/>
              </w:rPr>
              <w:t>FSMA during a period of less than 3 hours – if the overtime rate is double time and a half</w:t>
            </w:r>
          </w:p>
        </w:tc>
        <w:tc>
          <w:tcPr>
            <w:tcW w:w="401" w:type="pct"/>
          </w:tcPr>
          <w:p w14:paraId="028EDC1F" w14:textId="77777777" w:rsidR="003D5592" w:rsidRPr="003D5592" w:rsidRDefault="003D5592" w:rsidP="003D5592">
            <w:pPr>
              <w:jc w:val="center"/>
              <w:rPr>
                <w:rFonts w:cstheme="minorHAnsi"/>
                <w:sz w:val="18"/>
                <w:szCs w:val="18"/>
              </w:rPr>
            </w:pPr>
            <w:r w:rsidRPr="003D5592">
              <w:rPr>
                <w:rFonts w:cstheme="minorHAnsi"/>
                <w:sz w:val="18"/>
                <w:szCs w:val="18"/>
              </w:rPr>
              <w:t>Any period under 3 hours</w:t>
            </w:r>
          </w:p>
        </w:tc>
        <w:tc>
          <w:tcPr>
            <w:tcW w:w="319" w:type="pct"/>
          </w:tcPr>
          <w:p w14:paraId="3D9F4BA2" w14:textId="77777777" w:rsidR="003D5592" w:rsidRPr="003D5592" w:rsidRDefault="003D5592" w:rsidP="003D5592">
            <w:pPr>
              <w:jc w:val="center"/>
              <w:rPr>
                <w:rFonts w:cstheme="minorHAnsi"/>
                <w:sz w:val="18"/>
                <w:szCs w:val="18"/>
              </w:rPr>
            </w:pPr>
            <w:r w:rsidRPr="003D5592">
              <w:rPr>
                <w:rFonts w:cstheme="minorHAnsi"/>
                <w:sz w:val="18"/>
                <w:szCs w:val="18"/>
              </w:rPr>
              <w:t>417.12</w:t>
            </w:r>
          </w:p>
        </w:tc>
        <w:tc>
          <w:tcPr>
            <w:tcW w:w="356" w:type="pct"/>
            <w:shd w:val="clear" w:color="auto" w:fill="D9D9D9" w:themeFill="background1" w:themeFillShade="D9"/>
          </w:tcPr>
          <w:p w14:paraId="23254C70" w14:textId="5008C259" w:rsidR="003D5592" w:rsidRPr="003D5592" w:rsidRDefault="003D5592" w:rsidP="003D5592">
            <w:pPr>
              <w:jc w:val="center"/>
              <w:rPr>
                <w:rFonts w:cstheme="minorHAnsi"/>
                <w:sz w:val="18"/>
                <w:szCs w:val="18"/>
              </w:rPr>
            </w:pPr>
          </w:p>
        </w:tc>
        <w:tc>
          <w:tcPr>
            <w:tcW w:w="357" w:type="pct"/>
            <w:shd w:val="clear" w:color="auto" w:fill="D9D9D9" w:themeFill="background1" w:themeFillShade="D9"/>
          </w:tcPr>
          <w:p w14:paraId="68F23336" w14:textId="7B14A9DE" w:rsidR="003D5592" w:rsidRPr="003D5592" w:rsidRDefault="003D5592" w:rsidP="003D5592">
            <w:pPr>
              <w:jc w:val="center"/>
              <w:rPr>
                <w:rFonts w:cstheme="minorHAnsi"/>
                <w:sz w:val="18"/>
                <w:szCs w:val="18"/>
              </w:rPr>
            </w:pPr>
          </w:p>
        </w:tc>
        <w:tc>
          <w:tcPr>
            <w:tcW w:w="309" w:type="pct"/>
            <w:shd w:val="clear" w:color="auto" w:fill="D9D9D9" w:themeFill="background1" w:themeFillShade="D9"/>
          </w:tcPr>
          <w:p w14:paraId="2EA3863F" w14:textId="62C5AC2C" w:rsidR="003D5592" w:rsidRPr="003D5592" w:rsidRDefault="003D5592" w:rsidP="003D5592">
            <w:pPr>
              <w:jc w:val="center"/>
              <w:rPr>
                <w:rFonts w:cstheme="minorHAnsi"/>
                <w:sz w:val="18"/>
                <w:szCs w:val="18"/>
              </w:rPr>
            </w:pPr>
          </w:p>
        </w:tc>
        <w:tc>
          <w:tcPr>
            <w:tcW w:w="331" w:type="pct"/>
            <w:shd w:val="clear" w:color="auto" w:fill="D9D9D9" w:themeFill="background1" w:themeFillShade="D9"/>
          </w:tcPr>
          <w:p w14:paraId="5261DA61" w14:textId="546AFE02" w:rsidR="003D5592" w:rsidRPr="003D5592" w:rsidRDefault="003D5592" w:rsidP="003D5592">
            <w:pPr>
              <w:jc w:val="center"/>
              <w:rPr>
                <w:rFonts w:cstheme="minorHAnsi"/>
                <w:sz w:val="18"/>
                <w:szCs w:val="18"/>
              </w:rPr>
            </w:pPr>
          </w:p>
        </w:tc>
        <w:tc>
          <w:tcPr>
            <w:tcW w:w="244" w:type="pct"/>
          </w:tcPr>
          <w:p w14:paraId="0F039D9F" w14:textId="77777777" w:rsidR="003D5592" w:rsidRPr="003D5592" w:rsidRDefault="003D5592" w:rsidP="003D5592">
            <w:pPr>
              <w:jc w:val="center"/>
              <w:rPr>
                <w:rFonts w:cstheme="minorHAnsi"/>
                <w:sz w:val="18"/>
                <w:szCs w:val="18"/>
              </w:rPr>
            </w:pPr>
            <w:r w:rsidRPr="003D5592">
              <w:rPr>
                <w:rFonts w:cstheme="minorHAnsi"/>
                <w:sz w:val="18"/>
                <w:szCs w:val="18"/>
              </w:rPr>
              <w:t>312.9</w:t>
            </w:r>
          </w:p>
        </w:tc>
        <w:tc>
          <w:tcPr>
            <w:tcW w:w="277" w:type="pct"/>
          </w:tcPr>
          <w:p w14:paraId="18C2A332" w14:textId="77777777" w:rsidR="003D5592" w:rsidRPr="003D5592" w:rsidRDefault="003D5592" w:rsidP="003D5592">
            <w:pPr>
              <w:jc w:val="center"/>
              <w:rPr>
                <w:rFonts w:cstheme="minorHAnsi"/>
                <w:sz w:val="18"/>
                <w:szCs w:val="18"/>
              </w:rPr>
            </w:pPr>
            <w:r w:rsidRPr="003D5592">
              <w:rPr>
                <w:rFonts w:cstheme="minorHAnsi"/>
                <w:sz w:val="18"/>
                <w:szCs w:val="18"/>
              </w:rPr>
              <w:t>391.81</w:t>
            </w:r>
          </w:p>
        </w:tc>
        <w:tc>
          <w:tcPr>
            <w:tcW w:w="277" w:type="pct"/>
          </w:tcPr>
          <w:p w14:paraId="7DFB851C" w14:textId="77777777" w:rsidR="003D5592" w:rsidRPr="003D5592" w:rsidRDefault="003D5592" w:rsidP="003D5592">
            <w:pPr>
              <w:jc w:val="center"/>
              <w:rPr>
                <w:rFonts w:cstheme="minorHAnsi"/>
                <w:sz w:val="18"/>
                <w:szCs w:val="18"/>
              </w:rPr>
            </w:pPr>
            <w:r w:rsidRPr="003D5592">
              <w:rPr>
                <w:rFonts w:cstheme="minorHAnsi"/>
                <w:sz w:val="18"/>
                <w:szCs w:val="18"/>
              </w:rPr>
              <w:t>403.22</w:t>
            </w:r>
          </w:p>
        </w:tc>
        <w:tc>
          <w:tcPr>
            <w:tcW w:w="294" w:type="pct"/>
          </w:tcPr>
          <w:p w14:paraId="352E7C1B" w14:textId="77777777" w:rsidR="003D5592" w:rsidRPr="003D5592" w:rsidRDefault="003D5592" w:rsidP="003D5592">
            <w:pPr>
              <w:jc w:val="center"/>
              <w:rPr>
                <w:rFonts w:cstheme="minorHAnsi"/>
                <w:sz w:val="18"/>
                <w:szCs w:val="18"/>
              </w:rPr>
            </w:pPr>
            <w:r w:rsidRPr="003D5592">
              <w:rPr>
                <w:rFonts w:cstheme="minorHAnsi"/>
                <w:sz w:val="18"/>
                <w:szCs w:val="18"/>
              </w:rPr>
              <w:t>414.64</w:t>
            </w:r>
          </w:p>
        </w:tc>
        <w:tc>
          <w:tcPr>
            <w:tcW w:w="283" w:type="pct"/>
            <w:shd w:val="clear" w:color="auto" w:fill="D9D9D9" w:themeFill="background1" w:themeFillShade="D9"/>
          </w:tcPr>
          <w:p w14:paraId="535BF83E" w14:textId="36EDD3C0" w:rsidR="003D5592" w:rsidRPr="003D5592" w:rsidRDefault="00AF3F7F" w:rsidP="003D5592">
            <w:pPr>
              <w:jc w:val="center"/>
              <w:rPr>
                <w:rFonts w:cstheme="minorHAnsi"/>
                <w:sz w:val="18"/>
                <w:szCs w:val="18"/>
              </w:rPr>
            </w:pPr>
            <w:r>
              <w:rPr>
                <w:rFonts w:cstheme="minorHAnsi"/>
                <w:sz w:val="18"/>
                <w:szCs w:val="18"/>
              </w:rPr>
              <w:t>n/a</w:t>
            </w:r>
          </w:p>
        </w:tc>
        <w:tc>
          <w:tcPr>
            <w:tcW w:w="599" w:type="pct"/>
          </w:tcPr>
          <w:p w14:paraId="0A4F3399" w14:textId="77777777" w:rsidR="003D5592" w:rsidRPr="003D5592" w:rsidRDefault="003D5592" w:rsidP="003D5592">
            <w:pPr>
              <w:jc w:val="center"/>
              <w:rPr>
                <w:rFonts w:cstheme="minorHAnsi"/>
                <w:sz w:val="18"/>
                <w:szCs w:val="18"/>
              </w:rPr>
            </w:pPr>
            <w:r w:rsidRPr="003D5592">
              <w:rPr>
                <w:rFonts w:cstheme="minorHAnsi"/>
                <w:sz w:val="18"/>
                <w:szCs w:val="18"/>
              </w:rPr>
              <w:t>The OOH fee for an FSMA (less than 3 hours) was previously not included within the draft CRIS and has now been reflected in the final CRIS.</w:t>
            </w:r>
          </w:p>
        </w:tc>
      </w:tr>
      <w:tr w:rsidR="003D5592" w:rsidRPr="003D5592" w14:paraId="1BC833E5" w14:textId="77777777" w:rsidTr="00F47188">
        <w:trPr>
          <w:jc w:val="center"/>
        </w:trPr>
        <w:tc>
          <w:tcPr>
            <w:tcW w:w="520" w:type="pct"/>
          </w:tcPr>
          <w:p w14:paraId="61D035AF" w14:textId="77777777" w:rsidR="003D5592" w:rsidRPr="003D5592" w:rsidRDefault="003D5592" w:rsidP="003D5592">
            <w:pPr>
              <w:jc w:val="center"/>
              <w:rPr>
                <w:rFonts w:cstheme="minorHAnsi"/>
                <w:sz w:val="18"/>
                <w:szCs w:val="18"/>
              </w:rPr>
            </w:pPr>
            <w:r w:rsidRPr="003D5592">
              <w:rPr>
                <w:rFonts w:cstheme="minorHAnsi"/>
                <w:sz w:val="18"/>
                <w:szCs w:val="18"/>
              </w:rPr>
              <w:lastRenderedPageBreak/>
              <w:t>Outside ordinary hour (OOH) fee</w:t>
            </w:r>
          </w:p>
        </w:tc>
        <w:tc>
          <w:tcPr>
            <w:tcW w:w="433" w:type="pct"/>
          </w:tcPr>
          <w:p w14:paraId="0BA869B2" w14:textId="77777777" w:rsidR="003D5592" w:rsidRPr="003D5592" w:rsidRDefault="003D5592" w:rsidP="003D5592">
            <w:pPr>
              <w:jc w:val="center"/>
              <w:rPr>
                <w:rFonts w:cstheme="minorHAnsi"/>
                <w:sz w:val="18"/>
                <w:szCs w:val="18"/>
              </w:rPr>
            </w:pPr>
            <w:r w:rsidRPr="003D5592">
              <w:rPr>
                <w:rFonts w:cstheme="minorHAnsi"/>
                <w:sz w:val="18"/>
                <w:szCs w:val="18"/>
              </w:rPr>
              <w:t>Veterinarian during a period of 3 or more hours – if overtime rate is single time</w:t>
            </w:r>
          </w:p>
        </w:tc>
        <w:tc>
          <w:tcPr>
            <w:tcW w:w="401" w:type="pct"/>
          </w:tcPr>
          <w:p w14:paraId="56EB9373"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26848F0D" w14:textId="77777777" w:rsidR="003D5592" w:rsidRPr="003D5592" w:rsidRDefault="003D5592" w:rsidP="003D5592">
            <w:pPr>
              <w:jc w:val="center"/>
              <w:rPr>
                <w:rFonts w:cstheme="minorHAnsi"/>
                <w:sz w:val="18"/>
                <w:szCs w:val="18"/>
              </w:rPr>
            </w:pPr>
            <w:r w:rsidRPr="003D5592">
              <w:rPr>
                <w:rFonts w:cstheme="minorHAnsi"/>
                <w:sz w:val="18"/>
                <w:szCs w:val="18"/>
              </w:rPr>
              <w:t>16.17</w:t>
            </w:r>
          </w:p>
        </w:tc>
        <w:tc>
          <w:tcPr>
            <w:tcW w:w="356" w:type="pct"/>
            <w:shd w:val="clear" w:color="auto" w:fill="D9D9D9" w:themeFill="background1" w:themeFillShade="D9"/>
          </w:tcPr>
          <w:p w14:paraId="4670AB42" w14:textId="77777777" w:rsidR="003D5592" w:rsidRPr="003D5592" w:rsidRDefault="003D5592" w:rsidP="003D5592">
            <w:pPr>
              <w:jc w:val="center"/>
              <w:rPr>
                <w:rFonts w:cstheme="minorHAnsi"/>
                <w:sz w:val="18"/>
                <w:szCs w:val="18"/>
              </w:rPr>
            </w:pPr>
            <w:r w:rsidRPr="003D5592">
              <w:rPr>
                <w:rFonts w:cstheme="minorHAnsi"/>
                <w:sz w:val="18"/>
                <w:szCs w:val="18"/>
              </w:rPr>
              <w:t>17.83</w:t>
            </w:r>
          </w:p>
        </w:tc>
        <w:tc>
          <w:tcPr>
            <w:tcW w:w="357" w:type="pct"/>
            <w:shd w:val="clear" w:color="auto" w:fill="D9D9D9" w:themeFill="background1" w:themeFillShade="D9"/>
          </w:tcPr>
          <w:p w14:paraId="6B66CC08" w14:textId="77777777" w:rsidR="003D5592" w:rsidRPr="003D5592" w:rsidRDefault="003D5592" w:rsidP="003D5592">
            <w:pPr>
              <w:jc w:val="center"/>
              <w:rPr>
                <w:rFonts w:cstheme="minorHAnsi"/>
                <w:sz w:val="18"/>
                <w:szCs w:val="18"/>
              </w:rPr>
            </w:pPr>
            <w:r w:rsidRPr="003D5592">
              <w:rPr>
                <w:rFonts w:cstheme="minorHAnsi"/>
                <w:sz w:val="18"/>
                <w:szCs w:val="18"/>
              </w:rPr>
              <w:t>18.86</w:t>
            </w:r>
          </w:p>
        </w:tc>
        <w:tc>
          <w:tcPr>
            <w:tcW w:w="309" w:type="pct"/>
            <w:shd w:val="clear" w:color="auto" w:fill="D9D9D9" w:themeFill="background1" w:themeFillShade="D9"/>
          </w:tcPr>
          <w:p w14:paraId="61AE2C91" w14:textId="77777777" w:rsidR="003D5592" w:rsidRPr="003D5592" w:rsidRDefault="003D5592" w:rsidP="003D5592">
            <w:pPr>
              <w:jc w:val="center"/>
              <w:rPr>
                <w:rFonts w:cstheme="minorHAnsi"/>
                <w:sz w:val="18"/>
                <w:szCs w:val="18"/>
              </w:rPr>
            </w:pPr>
            <w:r w:rsidRPr="003D5592">
              <w:rPr>
                <w:rFonts w:cstheme="minorHAnsi"/>
                <w:sz w:val="18"/>
                <w:szCs w:val="18"/>
              </w:rPr>
              <w:t>19.89</w:t>
            </w:r>
          </w:p>
        </w:tc>
        <w:tc>
          <w:tcPr>
            <w:tcW w:w="331" w:type="pct"/>
            <w:shd w:val="clear" w:color="auto" w:fill="D9D9D9" w:themeFill="background1" w:themeFillShade="D9"/>
          </w:tcPr>
          <w:p w14:paraId="71F0929C" w14:textId="77777777" w:rsidR="003D5592" w:rsidRPr="003D5592" w:rsidRDefault="003D5592" w:rsidP="003D5592">
            <w:pPr>
              <w:jc w:val="center"/>
              <w:rPr>
                <w:rFonts w:cstheme="minorHAnsi"/>
                <w:sz w:val="18"/>
                <w:szCs w:val="18"/>
              </w:rPr>
            </w:pPr>
            <w:r w:rsidRPr="003D5592">
              <w:rPr>
                <w:rFonts w:cstheme="minorHAnsi"/>
                <w:sz w:val="18"/>
                <w:szCs w:val="18"/>
              </w:rPr>
              <w:t>20.92</w:t>
            </w:r>
          </w:p>
        </w:tc>
        <w:tc>
          <w:tcPr>
            <w:tcW w:w="244" w:type="pct"/>
          </w:tcPr>
          <w:p w14:paraId="35356601" w14:textId="77777777" w:rsidR="003D5592" w:rsidRPr="003D5592" w:rsidRDefault="003D5592" w:rsidP="003D5592">
            <w:pPr>
              <w:jc w:val="center"/>
              <w:rPr>
                <w:rFonts w:cstheme="minorHAnsi"/>
                <w:sz w:val="18"/>
                <w:szCs w:val="18"/>
              </w:rPr>
            </w:pPr>
            <w:r w:rsidRPr="003D5592">
              <w:rPr>
                <w:rFonts w:cstheme="minorHAnsi"/>
                <w:sz w:val="18"/>
                <w:szCs w:val="18"/>
              </w:rPr>
              <w:t>16.17</w:t>
            </w:r>
          </w:p>
        </w:tc>
        <w:tc>
          <w:tcPr>
            <w:tcW w:w="277" w:type="pct"/>
          </w:tcPr>
          <w:p w14:paraId="5C970D9A" w14:textId="77777777" w:rsidR="003D5592" w:rsidRPr="003D5592" w:rsidRDefault="003D5592" w:rsidP="003D5592">
            <w:pPr>
              <w:jc w:val="center"/>
              <w:rPr>
                <w:rFonts w:cstheme="minorHAnsi"/>
                <w:sz w:val="18"/>
                <w:szCs w:val="18"/>
              </w:rPr>
            </w:pPr>
            <w:r w:rsidRPr="003D5592">
              <w:rPr>
                <w:rFonts w:cstheme="minorHAnsi"/>
                <w:sz w:val="18"/>
                <w:szCs w:val="18"/>
              </w:rPr>
              <w:t>18.36</w:t>
            </w:r>
          </w:p>
        </w:tc>
        <w:tc>
          <w:tcPr>
            <w:tcW w:w="277" w:type="pct"/>
          </w:tcPr>
          <w:p w14:paraId="29F1B399" w14:textId="475D6D06" w:rsidR="003D5592" w:rsidRPr="003D5592" w:rsidRDefault="003D5592" w:rsidP="003D5592">
            <w:pPr>
              <w:jc w:val="center"/>
              <w:rPr>
                <w:rFonts w:cstheme="minorHAnsi"/>
                <w:sz w:val="18"/>
                <w:szCs w:val="18"/>
              </w:rPr>
            </w:pPr>
            <w:r w:rsidRPr="003D5592">
              <w:rPr>
                <w:rFonts w:cstheme="minorHAnsi"/>
                <w:sz w:val="18"/>
                <w:szCs w:val="18"/>
              </w:rPr>
              <w:t>18.9</w:t>
            </w:r>
            <w:r w:rsidR="00577FB5">
              <w:rPr>
                <w:rFonts w:cstheme="minorHAnsi"/>
                <w:sz w:val="18"/>
                <w:szCs w:val="18"/>
              </w:rPr>
              <w:t>0</w:t>
            </w:r>
          </w:p>
        </w:tc>
        <w:tc>
          <w:tcPr>
            <w:tcW w:w="294" w:type="pct"/>
          </w:tcPr>
          <w:p w14:paraId="3883C894" w14:textId="77777777" w:rsidR="003D5592" w:rsidRPr="003D5592" w:rsidRDefault="003D5592" w:rsidP="003D5592">
            <w:pPr>
              <w:jc w:val="center"/>
              <w:rPr>
                <w:rFonts w:cstheme="minorHAnsi"/>
                <w:sz w:val="18"/>
                <w:szCs w:val="18"/>
              </w:rPr>
            </w:pPr>
            <w:r w:rsidRPr="003D5592">
              <w:rPr>
                <w:rFonts w:cstheme="minorHAnsi"/>
                <w:sz w:val="18"/>
                <w:szCs w:val="18"/>
              </w:rPr>
              <w:t>19.43</w:t>
            </w:r>
          </w:p>
        </w:tc>
        <w:tc>
          <w:tcPr>
            <w:tcW w:w="283" w:type="pct"/>
            <w:shd w:val="clear" w:color="auto" w:fill="D9D9D9" w:themeFill="background1" w:themeFillShade="D9"/>
          </w:tcPr>
          <w:p w14:paraId="32B2A0FF" w14:textId="75EAC854" w:rsidR="003D5592" w:rsidRPr="003D5592" w:rsidRDefault="003D5592" w:rsidP="003D5592">
            <w:pPr>
              <w:jc w:val="center"/>
              <w:rPr>
                <w:rFonts w:cstheme="minorHAnsi"/>
                <w:sz w:val="18"/>
                <w:szCs w:val="18"/>
              </w:rPr>
            </w:pPr>
            <w:r w:rsidRPr="003D5592">
              <w:rPr>
                <w:rFonts w:cstheme="minorHAnsi"/>
                <w:color w:val="FF0000"/>
                <w:sz w:val="18"/>
                <w:szCs w:val="18"/>
              </w:rPr>
              <w:t>-7%</w:t>
            </w:r>
          </w:p>
        </w:tc>
        <w:tc>
          <w:tcPr>
            <w:tcW w:w="599" w:type="pct"/>
          </w:tcPr>
          <w:p w14:paraId="09D71834" w14:textId="77777777" w:rsidR="003D5592" w:rsidRPr="003D5592" w:rsidRDefault="003D5592" w:rsidP="003D5592">
            <w:pPr>
              <w:jc w:val="center"/>
              <w:rPr>
                <w:rFonts w:cstheme="minorHAnsi"/>
                <w:sz w:val="18"/>
                <w:szCs w:val="18"/>
              </w:rPr>
            </w:pPr>
          </w:p>
        </w:tc>
      </w:tr>
      <w:tr w:rsidR="003D5592" w:rsidRPr="003D5592" w14:paraId="67BC8646" w14:textId="77777777" w:rsidTr="00F47188">
        <w:trPr>
          <w:jc w:val="center"/>
        </w:trPr>
        <w:tc>
          <w:tcPr>
            <w:tcW w:w="520" w:type="pct"/>
          </w:tcPr>
          <w:p w14:paraId="6A7BAA16"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2538FC4A" w14:textId="77777777" w:rsidR="003D5592" w:rsidRPr="003D5592" w:rsidRDefault="003D5592" w:rsidP="003D5592">
            <w:pPr>
              <w:jc w:val="center"/>
              <w:rPr>
                <w:rFonts w:cstheme="minorHAnsi"/>
                <w:sz w:val="18"/>
                <w:szCs w:val="18"/>
              </w:rPr>
            </w:pPr>
            <w:r w:rsidRPr="003D5592">
              <w:rPr>
                <w:rFonts w:cstheme="minorHAnsi"/>
                <w:sz w:val="18"/>
                <w:szCs w:val="18"/>
              </w:rPr>
              <w:t>Veterinarian during a period of 3 or more hours – if overtime rate is time and a half</w:t>
            </w:r>
          </w:p>
        </w:tc>
        <w:tc>
          <w:tcPr>
            <w:tcW w:w="401" w:type="pct"/>
          </w:tcPr>
          <w:p w14:paraId="163364BF"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4CACC043" w14:textId="77777777" w:rsidR="003D5592" w:rsidRPr="003D5592" w:rsidRDefault="003D5592" w:rsidP="003D5592">
            <w:pPr>
              <w:jc w:val="center"/>
              <w:rPr>
                <w:rFonts w:cstheme="minorHAnsi"/>
                <w:sz w:val="18"/>
                <w:szCs w:val="18"/>
              </w:rPr>
            </w:pPr>
            <w:r w:rsidRPr="003D5592">
              <w:rPr>
                <w:rFonts w:cstheme="minorHAnsi"/>
                <w:sz w:val="18"/>
                <w:szCs w:val="18"/>
              </w:rPr>
              <w:t>24.26</w:t>
            </w:r>
          </w:p>
        </w:tc>
        <w:tc>
          <w:tcPr>
            <w:tcW w:w="356" w:type="pct"/>
            <w:shd w:val="clear" w:color="auto" w:fill="D9D9D9" w:themeFill="background1" w:themeFillShade="D9"/>
          </w:tcPr>
          <w:p w14:paraId="1A58B21E" w14:textId="77777777" w:rsidR="003D5592" w:rsidRPr="003D5592" w:rsidRDefault="003D5592" w:rsidP="003D5592">
            <w:pPr>
              <w:jc w:val="center"/>
              <w:rPr>
                <w:rFonts w:cstheme="minorHAnsi"/>
                <w:sz w:val="18"/>
                <w:szCs w:val="18"/>
              </w:rPr>
            </w:pPr>
            <w:r w:rsidRPr="003D5592">
              <w:rPr>
                <w:rFonts w:cstheme="minorHAnsi"/>
                <w:sz w:val="18"/>
                <w:szCs w:val="18"/>
              </w:rPr>
              <w:t>26.75</w:t>
            </w:r>
          </w:p>
        </w:tc>
        <w:tc>
          <w:tcPr>
            <w:tcW w:w="357" w:type="pct"/>
            <w:shd w:val="clear" w:color="auto" w:fill="D9D9D9" w:themeFill="background1" w:themeFillShade="D9"/>
          </w:tcPr>
          <w:p w14:paraId="57B5F254" w14:textId="77777777" w:rsidR="003D5592" w:rsidRPr="003D5592" w:rsidRDefault="003D5592" w:rsidP="003D5592">
            <w:pPr>
              <w:jc w:val="center"/>
              <w:rPr>
                <w:rFonts w:cstheme="minorHAnsi"/>
                <w:sz w:val="18"/>
                <w:szCs w:val="18"/>
              </w:rPr>
            </w:pPr>
            <w:r w:rsidRPr="003D5592">
              <w:rPr>
                <w:rFonts w:cstheme="minorHAnsi"/>
                <w:sz w:val="18"/>
                <w:szCs w:val="18"/>
              </w:rPr>
              <w:t>27.55</w:t>
            </w:r>
          </w:p>
        </w:tc>
        <w:tc>
          <w:tcPr>
            <w:tcW w:w="309" w:type="pct"/>
            <w:shd w:val="clear" w:color="auto" w:fill="D9D9D9" w:themeFill="background1" w:themeFillShade="D9"/>
          </w:tcPr>
          <w:p w14:paraId="7A1E5AA7" w14:textId="77777777" w:rsidR="003D5592" w:rsidRPr="003D5592" w:rsidRDefault="003D5592" w:rsidP="003D5592">
            <w:pPr>
              <w:jc w:val="center"/>
              <w:rPr>
                <w:rFonts w:cstheme="minorHAnsi"/>
                <w:sz w:val="18"/>
                <w:szCs w:val="18"/>
              </w:rPr>
            </w:pPr>
            <w:r w:rsidRPr="003D5592">
              <w:rPr>
                <w:rFonts w:cstheme="minorHAnsi"/>
                <w:sz w:val="18"/>
                <w:szCs w:val="18"/>
              </w:rPr>
              <w:t>28.35</w:t>
            </w:r>
          </w:p>
        </w:tc>
        <w:tc>
          <w:tcPr>
            <w:tcW w:w="331" w:type="pct"/>
            <w:shd w:val="clear" w:color="auto" w:fill="D9D9D9" w:themeFill="background1" w:themeFillShade="D9"/>
          </w:tcPr>
          <w:p w14:paraId="7988A636" w14:textId="77777777" w:rsidR="003D5592" w:rsidRPr="003D5592" w:rsidRDefault="003D5592" w:rsidP="003D5592">
            <w:pPr>
              <w:jc w:val="center"/>
              <w:rPr>
                <w:rFonts w:cstheme="minorHAnsi"/>
                <w:sz w:val="18"/>
                <w:szCs w:val="18"/>
              </w:rPr>
            </w:pPr>
            <w:r w:rsidRPr="003D5592">
              <w:rPr>
                <w:rFonts w:cstheme="minorHAnsi"/>
                <w:sz w:val="18"/>
                <w:szCs w:val="18"/>
              </w:rPr>
              <w:t>29.15</w:t>
            </w:r>
          </w:p>
        </w:tc>
        <w:tc>
          <w:tcPr>
            <w:tcW w:w="244" w:type="pct"/>
          </w:tcPr>
          <w:p w14:paraId="0A5D550A" w14:textId="77777777" w:rsidR="003D5592" w:rsidRPr="003D5592" w:rsidRDefault="003D5592" w:rsidP="003D5592">
            <w:pPr>
              <w:jc w:val="center"/>
              <w:rPr>
                <w:rFonts w:cstheme="minorHAnsi"/>
                <w:sz w:val="18"/>
                <w:szCs w:val="18"/>
              </w:rPr>
            </w:pPr>
            <w:r w:rsidRPr="003D5592">
              <w:rPr>
                <w:rFonts w:cstheme="minorHAnsi"/>
                <w:sz w:val="18"/>
                <w:szCs w:val="18"/>
              </w:rPr>
              <w:t>24.26</w:t>
            </w:r>
          </w:p>
        </w:tc>
        <w:tc>
          <w:tcPr>
            <w:tcW w:w="277" w:type="pct"/>
          </w:tcPr>
          <w:p w14:paraId="39941801" w14:textId="77777777" w:rsidR="003D5592" w:rsidRPr="003D5592" w:rsidRDefault="003D5592" w:rsidP="003D5592">
            <w:pPr>
              <w:jc w:val="center"/>
              <w:rPr>
                <w:rFonts w:cstheme="minorHAnsi"/>
                <w:sz w:val="18"/>
                <w:szCs w:val="18"/>
              </w:rPr>
            </w:pPr>
            <w:r w:rsidRPr="003D5592">
              <w:rPr>
                <w:rFonts w:cstheme="minorHAnsi"/>
                <w:sz w:val="18"/>
                <w:szCs w:val="18"/>
              </w:rPr>
              <w:t>27.55</w:t>
            </w:r>
          </w:p>
        </w:tc>
        <w:tc>
          <w:tcPr>
            <w:tcW w:w="277" w:type="pct"/>
          </w:tcPr>
          <w:p w14:paraId="0169C11F" w14:textId="77777777" w:rsidR="003D5592" w:rsidRPr="003D5592" w:rsidRDefault="003D5592" w:rsidP="003D5592">
            <w:pPr>
              <w:jc w:val="center"/>
              <w:rPr>
                <w:rFonts w:cstheme="minorHAnsi"/>
                <w:sz w:val="18"/>
                <w:szCs w:val="18"/>
              </w:rPr>
            </w:pPr>
            <w:r w:rsidRPr="003D5592">
              <w:rPr>
                <w:rFonts w:cstheme="minorHAnsi"/>
                <w:sz w:val="18"/>
                <w:szCs w:val="18"/>
              </w:rPr>
              <w:t>28.35</w:t>
            </w:r>
          </w:p>
        </w:tc>
        <w:tc>
          <w:tcPr>
            <w:tcW w:w="294" w:type="pct"/>
          </w:tcPr>
          <w:p w14:paraId="5122852C" w14:textId="77777777" w:rsidR="003D5592" w:rsidRPr="003D5592" w:rsidRDefault="003D5592" w:rsidP="003D5592">
            <w:pPr>
              <w:jc w:val="center"/>
              <w:rPr>
                <w:rFonts w:cstheme="minorHAnsi"/>
                <w:sz w:val="18"/>
                <w:szCs w:val="18"/>
              </w:rPr>
            </w:pPr>
            <w:r w:rsidRPr="003D5592">
              <w:rPr>
                <w:rFonts w:cstheme="minorHAnsi"/>
                <w:sz w:val="18"/>
                <w:szCs w:val="18"/>
              </w:rPr>
              <w:t>29.15</w:t>
            </w:r>
          </w:p>
        </w:tc>
        <w:tc>
          <w:tcPr>
            <w:tcW w:w="283" w:type="pct"/>
            <w:shd w:val="clear" w:color="auto" w:fill="D9D9D9" w:themeFill="background1" w:themeFillShade="D9"/>
          </w:tcPr>
          <w:p w14:paraId="345BCAB1" w14:textId="4B142D8F"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val="restart"/>
          </w:tcPr>
          <w:p w14:paraId="407BC836" w14:textId="015C613A" w:rsidR="003D5592" w:rsidRPr="003D5592" w:rsidRDefault="003D5592" w:rsidP="003D5592">
            <w:pPr>
              <w:jc w:val="center"/>
              <w:rPr>
                <w:rFonts w:cstheme="minorHAnsi"/>
                <w:sz w:val="18"/>
                <w:szCs w:val="18"/>
              </w:rPr>
            </w:pPr>
            <w:r w:rsidRPr="003D5592">
              <w:rPr>
                <w:rFonts w:cstheme="minorHAnsi"/>
                <w:sz w:val="18"/>
                <w:szCs w:val="18"/>
              </w:rPr>
              <w:t>Pricing amendments within the final CRIS for financial year 2026-27 reflect government policy decision to keep prices unchanged for this financial year.</w:t>
            </w:r>
          </w:p>
        </w:tc>
      </w:tr>
      <w:tr w:rsidR="003D5592" w:rsidRPr="003D5592" w14:paraId="22C5514E" w14:textId="77777777" w:rsidTr="00F47188">
        <w:trPr>
          <w:jc w:val="center"/>
        </w:trPr>
        <w:tc>
          <w:tcPr>
            <w:tcW w:w="520" w:type="pct"/>
          </w:tcPr>
          <w:p w14:paraId="46781048"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071586BB" w14:textId="77777777" w:rsidR="003D5592" w:rsidRPr="003D5592" w:rsidRDefault="003D5592" w:rsidP="003D5592">
            <w:pPr>
              <w:jc w:val="center"/>
              <w:rPr>
                <w:rFonts w:cstheme="minorHAnsi"/>
                <w:sz w:val="18"/>
                <w:szCs w:val="18"/>
              </w:rPr>
            </w:pPr>
            <w:r w:rsidRPr="003D5592">
              <w:rPr>
                <w:rFonts w:cstheme="minorHAnsi"/>
                <w:sz w:val="18"/>
                <w:szCs w:val="18"/>
              </w:rPr>
              <w:t>Veterinarian during a period of 3 or more hours – if overtime rate is double time</w:t>
            </w:r>
          </w:p>
        </w:tc>
        <w:tc>
          <w:tcPr>
            <w:tcW w:w="401" w:type="pct"/>
          </w:tcPr>
          <w:p w14:paraId="5FDE6EFA"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73544BC0" w14:textId="77777777" w:rsidR="003D5592" w:rsidRPr="003D5592" w:rsidRDefault="003D5592" w:rsidP="003D5592">
            <w:pPr>
              <w:jc w:val="center"/>
              <w:rPr>
                <w:rFonts w:cstheme="minorHAnsi"/>
                <w:sz w:val="18"/>
                <w:szCs w:val="18"/>
              </w:rPr>
            </w:pPr>
            <w:r w:rsidRPr="003D5592">
              <w:rPr>
                <w:rFonts w:cstheme="minorHAnsi"/>
                <w:sz w:val="18"/>
                <w:szCs w:val="18"/>
              </w:rPr>
              <w:t>32.34</w:t>
            </w:r>
          </w:p>
        </w:tc>
        <w:tc>
          <w:tcPr>
            <w:tcW w:w="356" w:type="pct"/>
            <w:shd w:val="clear" w:color="auto" w:fill="D9D9D9" w:themeFill="background1" w:themeFillShade="D9"/>
          </w:tcPr>
          <w:p w14:paraId="03EB0A47" w14:textId="77777777" w:rsidR="003D5592" w:rsidRPr="003D5592" w:rsidRDefault="003D5592" w:rsidP="003D5592">
            <w:pPr>
              <w:jc w:val="center"/>
              <w:rPr>
                <w:rFonts w:cstheme="minorHAnsi"/>
                <w:sz w:val="18"/>
                <w:szCs w:val="18"/>
              </w:rPr>
            </w:pPr>
            <w:r w:rsidRPr="003D5592">
              <w:rPr>
                <w:rFonts w:cstheme="minorHAnsi"/>
                <w:sz w:val="18"/>
                <w:szCs w:val="18"/>
              </w:rPr>
              <w:t>35.66</w:t>
            </w:r>
          </w:p>
        </w:tc>
        <w:tc>
          <w:tcPr>
            <w:tcW w:w="357" w:type="pct"/>
            <w:shd w:val="clear" w:color="auto" w:fill="D9D9D9" w:themeFill="background1" w:themeFillShade="D9"/>
          </w:tcPr>
          <w:p w14:paraId="6AF5ED47" w14:textId="77777777" w:rsidR="003D5592" w:rsidRPr="003D5592" w:rsidRDefault="003D5592" w:rsidP="003D5592">
            <w:pPr>
              <w:jc w:val="center"/>
              <w:rPr>
                <w:rFonts w:cstheme="minorHAnsi"/>
                <w:sz w:val="18"/>
                <w:szCs w:val="18"/>
              </w:rPr>
            </w:pPr>
            <w:r w:rsidRPr="003D5592">
              <w:rPr>
                <w:rFonts w:cstheme="minorHAnsi"/>
                <w:sz w:val="18"/>
                <w:szCs w:val="18"/>
              </w:rPr>
              <w:t>36.73</w:t>
            </w:r>
          </w:p>
        </w:tc>
        <w:tc>
          <w:tcPr>
            <w:tcW w:w="309" w:type="pct"/>
            <w:shd w:val="clear" w:color="auto" w:fill="D9D9D9" w:themeFill="background1" w:themeFillShade="D9"/>
          </w:tcPr>
          <w:p w14:paraId="779CB26D" w14:textId="77777777" w:rsidR="003D5592" w:rsidRPr="003D5592" w:rsidRDefault="003D5592" w:rsidP="003D5592">
            <w:pPr>
              <w:jc w:val="center"/>
              <w:rPr>
                <w:rFonts w:cstheme="minorHAnsi"/>
                <w:sz w:val="18"/>
                <w:szCs w:val="18"/>
              </w:rPr>
            </w:pPr>
            <w:r w:rsidRPr="003D5592">
              <w:rPr>
                <w:rFonts w:cstheme="minorHAnsi"/>
                <w:sz w:val="18"/>
                <w:szCs w:val="18"/>
              </w:rPr>
              <w:t>37.8</w:t>
            </w:r>
          </w:p>
        </w:tc>
        <w:tc>
          <w:tcPr>
            <w:tcW w:w="331" w:type="pct"/>
            <w:shd w:val="clear" w:color="auto" w:fill="D9D9D9" w:themeFill="background1" w:themeFillShade="D9"/>
          </w:tcPr>
          <w:p w14:paraId="517606B1" w14:textId="77777777" w:rsidR="003D5592" w:rsidRPr="003D5592" w:rsidRDefault="003D5592" w:rsidP="003D5592">
            <w:pPr>
              <w:jc w:val="center"/>
              <w:rPr>
                <w:rFonts w:cstheme="minorHAnsi"/>
                <w:sz w:val="18"/>
                <w:szCs w:val="18"/>
              </w:rPr>
            </w:pPr>
            <w:r w:rsidRPr="003D5592">
              <w:rPr>
                <w:rFonts w:cstheme="minorHAnsi"/>
                <w:sz w:val="18"/>
                <w:szCs w:val="18"/>
              </w:rPr>
              <w:t>38.87</w:t>
            </w:r>
          </w:p>
        </w:tc>
        <w:tc>
          <w:tcPr>
            <w:tcW w:w="244" w:type="pct"/>
          </w:tcPr>
          <w:p w14:paraId="37EBA152" w14:textId="77777777" w:rsidR="003D5592" w:rsidRPr="003D5592" w:rsidRDefault="003D5592" w:rsidP="003D5592">
            <w:pPr>
              <w:jc w:val="center"/>
              <w:rPr>
                <w:rFonts w:cstheme="minorHAnsi"/>
                <w:sz w:val="18"/>
                <w:szCs w:val="18"/>
              </w:rPr>
            </w:pPr>
            <w:r w:rsidRPr="003D5592">
              <w:rPr>
                <w:rFonts w:cstheme="minorHAnsi"/>
                <w:sz w:val="18"/>
                <w:szCs w:val="18"/>
              </w:rPr>
              <w:t>32.34</w:t>
            </w:r>
          </w:p>
        </w:tc>
        <w:tc>
          <w:tcPr>
            <w:tcW w:w="277" w:type="pct"/>
          </w:tcPr>
          <w:p w14:paraId="6598ABA4" w14:textId="77777777" w:rsidR="003D5592" w:rsidRPr="003D5592" w:rsidRDefault="003D5592" w:rsidP="003D5592">
            <w:pPr>
              <w:jc w:val="center"/>
              <w:rPr>
                <w:rFonts w:cstheme="minorHAnsi"/>
                <w:sz w:val="18"/>
                <w:szCs w:val="18"/>
              </w:rPr>
            </w:pPr>
            <w:r w:rsidRPr="003D5592">
              <w:rPr>
                <w:rFonts w:cstheme="minorHAnsi"/>
                <w:sz w:val="18"/>
                <w:szCs w:val="18"/>
              </w:rPr>
              <w:t>36.73</w:t>
            </w:r>
          </w:p>
        </w:tc>
        <w:tc>
          <w:tcPr>
            <w:tcW w:w="277" w:type="pct"/>
          </w:tcPr>
          <w:p w14:paraId="2CFD9F27" w14:textId="04329AEF" w:rsidR="003D5592" w:rsidRPr="003D5592" w:rsidRDefault="003D5592" w:rsidP="003D5592">
            <w:pPr>
              <w:jc w:val="center"/>
              <w:rPr>
                <w:rFonts w:cstheme="minorHAnsi"/>
                <w:sz w:val="18"/>
                <w:szCs w:val="18"/>
              </w:rPr>
            </w:pPr>
            <w:r w:rsidRPr="003D5592">
              <w:rPr>
                <w:rFonts w:cstheme="minorHAnsi"/>
                <w:sz w:val="18"/>
                <w:szCs w:val="18"/>
              </w:rPr>
              <w:t>37.8</w:t>
            </w:r>
            <w:r w:rsidR="00577FB5">
              <w:rPr>
                <w:rFonts w:cstheme="minorHAnsi"/>
                <w:sz w:val="18"/>
                <w:szCs w:val="18"/>
              </w:rPr>
              <w:t>0</w:t>
            </w:r>
          </w:p>
        </w:tc>
        <w:tc>
          <w:tcPr>
            <w:tcW w:w="294" w:type="pct"/>
          </w:tcPr>
          <w:p w14:paraId="18CF5637" w14:textId="77777777" w:rsidR="003D5592" w:rsidRPr="003D5592" w:rsidRDefault="003D5592" w:rsidP="003D5592">
            <w:pPr>
              <w:jc w:val="center"/>
              <w:rPr>
                <w:rFonts w:cstheme="minorHAnsi"/>
                <w:sz w:val="18"/>
                <w:szCs w:val="18"/>
              </w:rPr>
            </w:pPr>
            <w:r w:rsidRPr="003D5592">
              <w:rPr>
                <w:rFonts w:cstheme="minorHAnsi"/>
                <w:sz w:val="18"/>
                <w:szCs w:val="18"/>
              </w:rPr>
              <w:t>38.87</w:t>
            </w:r>
          </w:p>
        </w:tc>
        <w:tc>
          <w:tcPr>
            <w:tcW w:w="283" w:type="pct"/>
            <w:shd w:val="clear" w:color="auto" w:fill="D9D9D9" w:themeFill="background1" w:themeFillShade="D9"/>
          </w:tcPr>
          <w:p w14:paraId="652B348D" w14:textId="6024A848"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458BE462" w14:textId="77777777" w:rsidR="003D5592" w:rsidRPr="003D5592" w:rsidRDefault="003D5592" w:rsidP="003D5592">
            <w:pPr>
              <w:jc w:val="center"/>
              <w:rPr>
                <w:rFonts w:cstheme="minorHAnsi"/>
                <w:sz w:val="18"/>
                <w:szCs w:val="18"/>
              </w:rPr>
            </w:pPr>
          </w:p>
        </w:tc>
      </w:tr>
      <w:tr w:rsidR="003D5592" w:rsidRPr="003D5592" w14:paraId="6BDE835B" w14:textId="77777777" w:rsidTr="00F47188">
        <w:trPr>
          <w:jc w:val="center"/>
        </w:trPr>
        <w:tc>
          <w:tcPr>
            <w:tcW w:w="520" w:type="pct"/>
          </w:tcPr>
          <w:p w14:paraId="06CCDEAD"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7C87554E" w14:textId="77777777" w:rsidR="003D5592" w:rsidRPr="003D5592" w:rsidRDefault="003D5592" w:rsidP="003D5592">
            <w:pPr>
              <w:jc w:val="center"/>
              <w:rPr>
                <w:rFonts w:cstheme="minorHAnsi"/>
                <w:sz w:val="18"/>
                <w:szCs w:val="18"/>
              </w:rPr>
            </w:pPr>
            <w:r w:rsidRPr="003D5592">
              <w:rPr>
                <w:rFonts w:cstheme="minorHAnsi"/>
                <w:sz w:val="18"/>
                <w:szCs w:val="18"/>
              </w:rPr>
              <w:t xml:space="preserve">Veterinarian during a period of 3 or more hours – if the overtime </w:t>
            </w:r>
            <w:r w:rsidRPr="003D5592">
              <w:rPr>
                <w:rFonts w:cstheme="minorHAnsi"/>
                <w:sz w:val="18"/>
                <w:szCs w:val="18"/>
              </w:rPr>
              <w:lastRenderedPageBreak/>
              <w:t>rate is double time and a half</w:t>
            </w:r>
          </w:p>
        </w:tc>
        <w:tc>
          <w:tcPr>
            <w:tcW w:w="401" w:type="pct"/>
          </w:tcPr>
          <w:p w14:paraId="6EE095F5" w14:textId="77777777" w:rsidR="003D5592" w:rsidRPr="003D5592" w:rsidRDefault="003D5592" w:rsidP="003D5592">
            <w:pPr>
              <w:jc w:val="center"/>
              <w:rPr>
                <w:rFonts w:cstheme="minorHAnsi"/>
                <w:sz w:val="18"/>
                <w:szCs w:val="18"/>
              </w:rPr>
            </w:pPr>
            <w:r w:rsidRPr="003D5592">
              <w:rPr>
                <w:rFonts w:cstheme="minorHAnsi"/>
                <w:sz w:val="18"/>
                <w:szCs w:val="18"/>
              </w:rPr>
              <w:lastRenderedPageBreak/>
              <w:t>Per quarter hour</w:t>
            </w:r>
          </w:p>
        </w:tc>
        <w:tc>
          <w:tcPr>
            <w:tcW w:w="319" w:type="pct"/>
          </w:tcPr>
          <w:p w14:paraId="38E5C553" w14:textId="77777777" w:rsidR="003D5592" w:rsidRPr="003D5592" w:rsidRDefault="003D5592" w:rsidP="003D5592">
            <w:pPr>
              <w:jc w:val="center"/>
              <w:rPr>
                <w:rFonts w:cstheme="minorHAnsi"/>
                <w:sz w:val="18"/>
                <w:szCs w:val="18"/>
              </w:rPr>
            </w:pPr>
            <w:r w:rsidRPr="003D5592">
              <w:rPr>
                <w:rFonts w:cstheme="minorHAnsi"/>
                <w:sz w:val="18"/>
                <w:szCs w:val="18"/>
              </w:rPr>
              <w:t>40.43</w:t>
            </w:r>
          </w:p>
        </w:tc>
        <w:tc>
          <w:tcPr>
            <w:tcW w:w="356" w:type="pct"/>
            <w:shd w:val="clear" w:color="auto" w:fill="D9D9D9" w:themeFill="background1" w:themeFillShade="D9"/>
          </w:tcPr>
          <w:p w14:paraId="61CFDB97" w14:textId="77777777" w:rsidR="003D5592" w:rsidRPr="003D5592" w:rsidRDefault="003D5592" w:rsidP="003D5592">
            <w:pPr>
              <w:jc w:val="center"/>
              <w:rPr>
                <w:rFonts w:cstheme="minorHAnsi"/>
                <w:sz w:val="18"/>
                <w:szCs w:val="18"/>
              </w:rPr>
            </w:pPr>
            <w:r w:rsidRPr="003D5592">
              <w:rPr>
                <w:rFonts w:cstheme="minorHAnsi"/>
                <w:sz w:val="18"/>
                <w:szCs w:val="18"/>
              </w:rPr>
              <w:t>44.58</w:t>
            </w:r>
          </w:p>
        </w:tc>
        <w:tc>
          <w:tcPr>
            <w:tcW w:w="357" w:type="pct"/>
            <w:shd w:val="clear" w:color="auto" w:fill="D9D9D9" w:themeFill="background1" w:themeFillShade="D9"/>
          </w:tcPr>
          <w:p w14:paraId="7E2812E8" w14:textId="77777777" w:rsidR="003D5592" w:rsidRPr="003D5592" w:rsidRDefault="003D5592" w:rsidP="003D5592">
            <w:pPr>
              <w:jc w:val="center"/>
              <w:rPr>
                <w:rFonts w:cstheme="minorHAnsi"/>
                <w:sz w:val="18"/>
                <w:szCs w:val="18"/>
              </w:rPr>
            </w:pPr>
            <w:r w:rsidRPr="003D5592">
              <w:rPr>
                <w:rFonts w:cstheme="minorHAnsi"/>
                <w:sz w:val="18"/>
                <w:szCs w:val="18"/>
              </w:rPr>
              <w:t>45.91</w:t>
            </w:r>
          </w:p>
        </w:tc>
        <w:tc>
          <w:tcPr>
            <w:tcW w:w="309" w:type="pct"/>
            <w:shd w:val="clear" w:color="auto" w:fill="D9D9D9" w:themeFill="background1" w:themeFillShade="D9"/>
          </w:tcPr>
          <w:p w14:paraId="626A536D" w14:textId="77777777" w:rsidR="003D5592" w:rsidRPr="003D5592" w:rsidRDefault="003D5592" w:rsidP="003D5592">
            <w:pPr>
              <w:jc w:val="center"/>
              <w:rPr>
                <w:rFonts w:cstheme="minorHAnsi"/>
                <w:sz w:val="18"/>
                <w:szCs w:val="18"/>
              </w:rPr>
            </w:pPr>
            <w:r w:rsidRPr="003D5592">
              <w:rPr>
                <w:rFonts w:cstheme="minorHAnsi"/>
                <w:sz w:val="18"/>
                <w:szCs w:val="18"/>
              </w:rPr>
              <w:t>47.25</w:t>
            </w:r>
          </w:p>
        </w:tc>
        <w:tc>
          <w:tcPr>
            <w:tcW w:w="331" w:type="pct"/>
            <w:shd w:val="clear" w:color="auto" w:fill="D9D9D9" w:themeFill="background1" w:themeFillShade="D9"/>
          </w:tcPr>
          <w:p w14:paraId="240F7443" w14:textId="77777777" w:rsidR="003D5592" w:rsidRPr="003D5592" w:rsidRDefault="003D5592" w:rsidP="003D5592">
            <w:pPr>
              <w:jc w:val="center"/>
              <w:rPr>
                <w:rFonts w:cstheme="minorHAnsi"/>
                <w:sz w:val="18"/>
                <w:szCs w:val="18"/>
              </w:rPr>
            </w:pPr>
            <w:r w:rsidRPr="003D5592">
              <w:rPr>
                <w:rFonts w:cstheme="minorHAnsi"/>
                <w:sz w:val="18"/>
                <w:szCs w:val="18"/>
              </w:rPr>
              <w:t>48.59</w:t>
            </w:r>
          </w:p>
        </w:tc>
        <w:tc>
          <w:tcPr>
            <w:tcW w:w="244" w:type="pct"/>
          </w:tcPr>
          <w:p w14:paraId="7FEBE4E2" w14:textId="77777777" w:rsidR="003D5592" w:rsidRPr="003D5592" w:rsidRDefault="003D5592" w:rsidP="003D5592">
            <w:pPr>
              <w:jc w:val="center"/>
              <w:rPr>
                <w:rFonts w:cstheme="minorHAnsi"/>
                <w:sz w:val="18"/>
                <w:szCs w:val="18"/>
              </w:rPr>
            </w:pPr>
            <w:r w:rsidRPr="003D5592">
              <w:rPr>
                <w:rFonts w:cstheme="minorHAnsi"/>
                <w:sz w:val="18"/>
                <w:szCs w:val="18"/>
              </w:rPr>
              <w:t>40.43</w:t>
            </w:r>
          </w:p>
        </w:tc>
        <w:tc>
          <w:tcPr>
            <w:tcW w:w="277" w:type="pct"/>
          </w:tcPr>
          <w:p w14:paraId="17B8BB4C" w14:textId="77777777" w:rsidR="003D5592" w:rsidRPr="003D5592" w:rsidRDefault="003D5592" w:rsidP="003D5592">
            <w:pPr>
              <w:jc w:val="center"/>
              <w:rPr>
                <w:rFonts w:cstheme="minorHAnsi"/>
                <w:sz w:val="18"/>
                <w:szCs w:val="18"/>
              </w:rPr>
            </w:pPr>
            <w:r w:rsidRPr="003D5592">
              <w:rPr>
                <w:rFonts w:cstheme="minorHAnsi"/>
                <w:sz w:val="18"/>
                <w:szCs w:val="18"/>
              </w:rPr>
              <w:t>45.91</w:t>
            </w:r>
          </w:p>
        </w:tc>
        <w:tc>
          <w:tcPr>
            <w:tcW w:w="277" w:type="pct"/>
          </w:tcPr>
          <w:p w14:paraId="24F61C91" w14:textId="77777777" w:rsidR="003D5592" w:rsidRPr="003D5592" w:rsidRDefault="003D5592" w:rsidP="003D5592">
            <w:pPr>
              <w:jc w:val="center"/>
              <w:rPr>
                <w:rFonts w:cstheme="minorHAnsi"/>
                <w:sz w:val="18"/>
                <w:szCs w:val="18"/>
              </w:rPr>
            </w:pPr>
            <w:r w:rsidRPr="003D5592">
              <w:rPr>
                <w:rFonts w:cstheme="minorHAnsi"/>
                <w:sz w:val="18"/>
                <w:szCs w:val="18"/>
              </w:rPr>
              <w:t>47.25</w:t>
            </w:r>
          </w:p>
        </w:tc>
        <w:tc>
          <w:tcPr>
            <w:tcW w:w="294" w:type="pct"/>
          </w:tcPr>
          <w:p w14:paraId="10B2A4DF" w14:textId="77777777" w:rsidR="003D5592" w:rsidRPr="003D5592" w:rsidRDefault="003D5592" w:rsidP="003D5592">
            <w:pPr>
              <w:jc w:val="center"/>
              <w:rPr>
                <w:rFonts w:cstheme="minorHAnsi"/>
                <w:sz w:val="18"/>
                <w:szCs w:val="18"/>
              </w:rPr>
            </w:pPr>
            <w:r w:rsidRPr="003D5592">
              <w:rPr>
                <w:rFonts w:cstheme="minorHAnsi"/>
                <w:sz w:val="18"/>
                <w:szCs w:val="18"/>
              </w:rPr>
              <w:t>48.59</w:t>
            </w:r>
          </w:p>
        </w:tc>
        <w:tc>
          <w:tcPr>
            <w:tcW w:w="283" w:type="pct"/>
            <w:shd w:val="clear" w:color="auto" w:fill="D9D9D9" w:themeFill="background1" w:themeFillShade="D9"/>
          </w:tcPr>
          <w:p w14:paraId="306BA959" w14:textId="7958AA1E"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2D4C86DC" w14:textId="77777777" w:rsidR="003D5592" w:rsidRPr="003D5592" w:rsidRDefault="003D5592" w:rsidP="003D5592">
            <w:pPr>
              <w:jc w:val="center"/>
              <w:rPr>
                <w:rFonts w:cstheme="minorHAnsi"/>
                <w:sz w:val="18"/>
                <w:szCs w:val="18"/>
              </w:rPr>
            </w:pPr>
          </w:p>
        </w:tc>
      </w:tr>
      <w:tr w:rsidR="003D5592" w:rsidRPr="003D5592" w14:paraId="6CFDFA3C" w14:textId="77777777" w:rsidTr="00F47188">
        <w:trPr>
          <w:jc w:val="center"/>
        </w:trPr>
        <w:tc>
          <w:tcPr>
            <w:tcW w:w="520" w:type="pct"/>
          </w:tcPr>
          <w:p w14:paraId="5262274E"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1A8AAEE2" w14:textId="77777777" w:rsidR="003D5592" w:rsidRPr="003D5592" w:rsidRDefault="003D5592" w:rsidP="003D5592">
            <w:pPr>
              <w:jc w:val="center"/>
              <w:rPr>
                <w:rFonts w:cstheme="minorHAnsi"/>
                <w:sz w:val="18"/>
                <w:szCs w:val="18"/>
              </w:rPr>
            </w:pPr>
            <w:r w:rsidRPr="003D5592">
              <w:rPr>
                <w:rFonts w:cstheme="minorHAnsi"/>
                <w:sz w:val="18"/>
                <w:szCs w:val="18"/>
              </w:rPr>
              <w:t>Veterinarian during a period of less than 3 hours – if the overtime rate is single time</w:t>
            </w:r>
          </w:p>
        </w:tc>
        <w:tc>
          <w:tcPr>
            <w:tcW w:w="401" w:type="pct"/>
          </w:tcPr>
          <w:p w14:paraId="5563DBE2" w14:textId="77777777" w:rsidR="003D5592" w:rsidRPr="003D5592" w:rsidRDefault="003D5592" w:rsidP="003D5592">
            <w:pPr>
              <w:jc w:val="center"/>
              <w:rPr>
                <w:rFonts w:cstheme="minorHAnsi"/>
                <w:sz w:val="18"/>
                <w:szCs w:val="18"/>
              </w:rPr>
            </w:pPr>
            <w:r w:rsidRPr="003D5592">
              <w:rPr>
                <w:rFonts w:cstheme="minorHAnsi"/>
                <w:sz w:val="18"/>
                <w:szCs w:val="18"/>
              </w:rPr>
              <w:t>Any period under 3 hours</w:t>
            </w:r>
          </w:p>
        </w:tc>
        <w:tc>
          <w:tcPr>
            <w:tcW w:w="319" w:type="pct"/>
          </w:tcPr>
          <w:p w14:paraId="72F74763" w14:textId="77777777" w:rsidR="003D5592" w:rsidRPr="003D5592" w:rsidRDefault="003D5592" w:rsidP="003D5592">
            <w:pPr>
              <w:jc w:val="center"/>
              <w:rPr>
                <w:rFonts w:cstheme="minorHAnsi"/>
                <w:sz w:val="18"/>
                <w:szCs w:val="18"/>
              </w:rPr>
            </w:pPr>
            <w:r w:rsidRPr="003D5592">
              <w:rPr>
                <w:rFonts w:cstheme="minorHAnsi"/>
                <w:sz w:val="18"/>
                <w:szCs w:val="18"/>
              </w:rPr>
              <w:t>194.04</w:t>
            </w:r>
          </w:p>
        </w:tc>
        <w:tc>
          <w:tcPr>
            <w:tcW w:w="356" w:type="pct"/>
            <w:shd w:val="clear" w:color="auto" w:fill="D9D9D9" w:themeFill="background1" w:themeFillShade="D9"/>
          </w:tcPr>
          <w:p w14:paraId="137A9C73" w14:textId="77777777" w:rsidR="003D5592" w:rsidRPr="003D5592" w:rsidRDefault="003D5592" w:rsidP="003D5592">
            <w:pPr>
              <w:jc w:val="center"/>
              <w:rPr>
                <w:rFonts w:cstheme="minorHAnsi"/>
                <w:sz w:val="18"/>
                <w:szCs w:val="18"/>
              </w:rPr>
            </w:pPr>
            <w:r w:rsidRPr="003D5592">
              <w:rPr>
                <w:rFonts w:cstheme="minorHAnsi"/>
                <w:sz w:val="18"/>
                <w:szCs w:val="18"/>
              </w:rPr>
              <w:t>213.96</w:t>
            </w:r>
          </w:p>
        </w:tc>
        <w:tc>
          <w:tcPr>
            <w:tcW w:w="357" w:type="pct"/>
            <w:shd w:val="clear" w:color="auto" w:fill="D9D9D9" w:themeFill="background1" w:themeFillShade="D9"/>
          </w:tcPr>
          <w:p w14:paraId="61D0A870" w14:textId="77777777" w:rsidR="003D5592" w:rsidRPr="003D5592" w:rsidRDefault="003D5592" w:rsidP="003D5592">
            <w:pPr>
              <w:jc w:val="center"/>
              <w:rPr>
                <w:rFonts w:cstheme="minorHAnsi"/>
                <w:sz w:val="18"/>
                <w:szCs w:val="18"/>
              </w:rPr>
            </w:pPr>
            <w:r w:rsidRPr="003D5592">
              <w:rPr>
                <w:rFonts w:cstheme="minorHAnsi"/>
                <w:sz w:val="18"/>
                <w:szCs w:val="18"/>
              </w:rPr>
              <w:t>220.38</w:t>
            </w:r>
          </w:p>
        </w:tc>
        <w:tc>
          <w:tcPr>
            <w:tcW w:w="309" w:type="pct"/>
            <w:shd w:val="clear" w:color="auto" w:fill="D9D9D9" w:themeFill="background1" w:themeFillShade="D9"/>
          </w:tcPr>
          <w:p w14:paraId="1CDAC787" w14:textId="77777777" w:rsidR="003D5592" w:rsidRPr="003D5592" w:rsidRDefault="003D5592" w:rsidP="003D5592">
            <w:pPr>
              <w:jc w:val="center"/>
              <w:rPr>
                <w:rFonts w:cstheme="minorHAnsi"/>
                <w:sz w:val="18"/>
                <w:szCs w:val="18"/>
              </w:rPr>
            </w:pPr>
            <w:r w:rsidRPr="003D5592">
              <w:rPr>
                <w:rFonts w:cstheme="minorHAnsi"/>
                <w:sz w:val="18"/>
                <w:szCs w:val="18"/>
              </w:rPr>
              <w:t>226.8</w:t>
            </w:r>
          </w:p>
        </w:tc>
        <w:tc>
          <w:tcPr>
            <w:tcW w:w="331" w:type="pct"/>
            <w:shd w:val="clear" w:color="auto" w:fill="D9D9D9" w:themeFill="background1" w:themeFillShade="D9"/>
          </w:tcPr>
          <w:p w14:paraId="10253CAB" w14:textId="77777777" w:rsidR="003D5592" w:rsidRPr="003D5592" w:rsidRDefault="003D5592" w:rsidP="003D5592">
            <w:pPr>
              <w:jc w:val="center"/>
              <w:rPr>
                <w:rFonts w:cstheme="minorHAnsi"/>
                <w:sz w:val="18"/>
                <w:szCs w:val="18"/>
              </w:rPr>
            </w:pPr>
            <w:r w:rsidRPr="003D5592">
              <w:rPr>
                <w:rFonts w:cstheme="minorHAnsi"/>
                <w:sz w:val="18"/>
                <w:szCs w:val="18"/>
              </w:rPr>
              <w:t>233.22</w:t>
            </w:r>
          </w:p>
        </w:tc>
        <w:tc>
          <w:tcPr>
            <w:tcW w:w="244" w:type="pct"/>
          </w:tcPr>
          <w:p w14:paraId="7F952F8E" w14:textId="77777777" w:rsidR="003D5592" w:rsidRPr="003D5592" w:rsidRDefault="003D5592" w:rsidP="003D5592">
            <w:pPr>
              <w:jc w:val="center"/>
              <w:rPr>
                <w:rFonts w:cstheme="minorHAnsi"/>
                <w:sz w:val="18"/>
                <w:szCs w:val="18"/>
              </w:rPr>
            </w:pPr>
            <w:r w:rsidRPr="003D5592">
              <w:rPr>
                <w:rFonts w:cstheme="minorHAnsi"/>
                <w:sz w:val="18"/>
                <w:szCs w:val="18"/>
              </w:rPr>
              <w:t>194.04</w:t>
            </w:r>
          </w:p>
        </w:tc>
        <w:tc>
          <w:tcPr>
            <w:tcW w:w="277" w:type="pct"/>
          </w:tcPr>
          <w:p w14:paraId="194E46B6" w14:textId="77777777" w:rsidR="003D5592" w:rsidRPr="003D5592" w:rsidRDefault="003D5592" w:rsidP="003D5592">
            <w:pPr>
              <w:jc w:val="center"/>
              <w:rPr>
                <w:rFonts w:cstheme="minorHAnsi"/>
                <w:sz w:val="18"/>
                <w:szCs w:val="18"/>
              </w:rPr>
            </w:pPr>
            <w:r w:rsidRPr="003D5592">
              <w:rPr>
                <w:rFonts w:cstheme="minorHAnsi"/>
                <w:sz w:val="18"/>
                <w:szCs w:val="18"/>
              </w:rPr>
              <w:t>220.38</w:t>
            </w:r>
          </w:p>
        </w:tc>
        <w:tc>
          <w:tcPr>
            <w:tcW w:w="277" w:type="pct"/>
          </w:tcPr>
          <w:p w14:paraId="6AFB6BC9" w14:textId="7863DB42" w:rsidR="003D5592" w:rsidRPr="003D5592" w:rsidRDefault="003D5592" w:rsidP="003D5592">
            <w:pPr>
              <w:jc w:val="center"/>
              <w:rPr>
                <w:rFonts w:cstheme="minorHAnsi"/>
                <w:sz w:val="18"/>
                <w:szCs w:val="18"/>
              </w:rPr>
            </w:pPr>
            <w:r w:rsidRPr="003D5592">
              <w:rPr>
                <w:rFonts w:cstheme="minorHAnsi"/>
                <w:sz w:val="18"/>
                <w:szCs w:val="18"/>
              </w:rPr>
              <w:t>226.8</w:t>
            </w:r>
            <w:r w:rsidR="00577FB5">
              <w:rPr>
                <w:rFonts w:cstheme="minorHAnsi"/>
                <w:sz w:val="18"/>
                <w:szCs w:val="18"/>
              </w:rPr>
              <w:t>0</w:t>
            </w:r>
          </w:p>
        </w:tc>
        <w:tc>
          <w:tcPr>
            <w:tcW w:w="294" w:type="pct"/>
          </w:tcPr>
          <w:p w14:paraId="4A62FCA6" w14:textId="77777777" w:rsidR="003D5592" w:rsidRPr="003D5592" w:rsidRDefault="003D5592" w:rsidP="003D5592">
            <w:pPr>
              <w:jc w:val="center"/>
              <w:rPr>
                <w:rFonts w:cstheme="minorHAnsi"/>
                <w:sz w:val="18"/>
                <w:szCs w:val="18"/>
              </w:rPr>
            </w:pPr>
            <w:r w:rsidRPr="003D5592">
              <w:rPr>
                <w:rFonts w:cstheme="minorHAnsi"/>
                <w:sz w:val="18"/>
                <w:szCs w:val="18"/>
              </w:rPr>
              <w:t>233.22</w:t>
            </w:r>
          </w:p>
        </w:tc>
        <w:tc>
          <w:tcPr>
            <w:tcW w:w="283" w:type="pct"/>
            <w:shd w:val="clear" w:color="auto" w:fill="D9D9D9" w:themeFill="background1" w:themeFillShade="D9"/>
          </w:tcPr>
          <w:p w14:paraId="5283453E" w14:textId="59834A8A"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11044CAB" w14:textId="77777777" w:rsidR="003D5592" w:rsidRPr="003D5592" w:rsidRDefault="003D5592" w:rsidP="003D5592">
            <w:pPr>
              <w:jc w:val="center"/>
              <w:rPr>
                <w:rFonts w:cstheme="minorHAnsi"/>
                <w:sz w:val="18"/>
                <w:szCs w:val="18"/>
              </w:rPr>
            </w:pPr>
          </w:p>
        </w:tc>
      </w:tr>
      <w:tr w:rsidR="003D5592" w:rsidRPr="003D5592" w14:paraId="4F27C2BB" w14:textId="77777777" w:rsidTr="00F47188">
        <w:trPr>
          <w:jc w:val="center"/>
        </w:trPr>
        <w:tc>
          <w:tcPr>
            <w:tcW w:w="520" w:type="pct"/>
          </w:tcPr>
          <w:p w14:paraId="6675BFE3"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4E4F5D7A" w14:textId="77777777" w:rsidR="003D5592" w:rsidRPr="003D5592" w:rsidRDefault="003D5592" w:rsidP="003D5592">
            <w:pPr>
              <w:jc w:val="center"/>
              <w:rPr>
                <w:rFonts w:cstheme="minorHAnsi"/>
                <w:sz w:val="18"/>
                <w:szCs w:val="18"/>
              </w:rPr>
            </w:pPr>
            <w:r w:rsidRPr="003D5592">
              <w:rPr>
                <w:rFonts w:cstheme="minorHAnsi"/>
                <w:sz w:val="18"/>
                <w:szCs w:val="18"/>
              </w:rPr>
              <w:t>Veterinarian during a period of less than 3 hours – if the overtime rate is time and a half</w:t>
            </w:r>
          </w:p>
        </w:tc>
        <w:tc>
          <w:tcPr>
            <w:tcW w:w="401" w:type="pct"/>
          </w:tcPr>
          <w:p w14:paraId="55C1EE61" w14:textId="77777777" w:rsidR="003D5592" w:rsidRPr="003D5592" w:rsidRDefault="003D5592" w:rsidP="003D5592">
            <w:pPr>
              <w:jc w:val="center"/>
              <w:rPr>
                <w:rFonts w:cstheme="minorHAnsi"/>
                <w:sz w:val="18"/>
                <w:szCs w:val="18"/>
              </w:rPr>
            </w:pPr>
            <w:r w:rsidRPr="003D5592">
              <w:rPr>
                <w:rFonts w:cstheme="minorHAnsi"/>
                <w:sz w:val="18"/>
                <w:szCs w:val="18"/>
              </w:rPr>
              <w:t>Any period under 3 hours</w:t>
            </w:r>
          </w:p>
        </w:tc>
        <w:tc>
          <w:tcPr>
            <w:tcW w:w="319" w:type="pct"/>
          </w:tcPr>
          <w:p w14:paraId="0BE2F002" w14:textId="77777777" w:rsidR="003D5592" w:rsidRPr="003D5592" w:rsidRDefault="003D5592" w:rsidP="003D5592">
            <w:pPr>
              <w:jc w:val="center"/>
              <w:rPr>
                <w:rFonts w:cstheme="minorHAnsi"/>
                <w:sz w:val="18"/>
                <w:szCs w:val="18"/>
              </w:rPr>
            </w:pPr>
            <w:r w:rsidRPr="003D5592">
              <w:rPr>
                <w:rFonts w:cstheme="minorHAnsi"/>
                <w:sz w:val="18"/>
                <w:szCs w:val="18"/>
              </w:rPr>
              <w:t>291.12</w:t>
            </w:r>
          </w:p>
        </w:tc>
        <w:tc>
          <w:tcPr>
            <w:tcW w:w="356" w:type="pct"/>
            <w:shd w:val="clear" w:color="auto" w:fill="D9D9D9" w:themeFill="background1" w:themeFillShade="D9"/>
          </w:tcPr>
          <w:p w14:paraId="1C1E3E5E" w14:textId="77777777" w:rsidR="003D5592" w:rsidRPr="003D5592" w:rsidRDefault="003D5592" w:rsidP="003D5592">
            <w:pPr>
              <w:jc w:val="center"/>
              <w:rPr>
                <w:rFonts w:cstheme="minorHAnsi"/>
                <w:sz w:val="18"/>
                <w:szCs w:val="18"/>
              </w:rPr>
            </w:pPr>
            <w:r w:rsidRPr="003D5592">
              <w:rPr>
                <w:rFonts w:cstheme="minorHAnsi"/>
                <w:sz w:val="18"/>
                <w:szCs w:val="18"/>
              </w:rPr>
              <w:t>320.94</w:t>
            </w:r>
          </w:p>
        </w:tc>
        <w:tc>
          <w:tcPr>
            <w:tcW w:w="357" w:type="pct"/>
            <w:shd w:val="clear" w:color="auto" w:fill="D9D9D9" w:themeFill="background1" w:themeFillShade="D9"/>
          </w:tcPr>
          <w:p w14:paraId="4F4B541F" w14:textId="77777777" w:rsidR="003D5592" w:rsidRPr="003D5592" w:rsidRDefault="003D5592" w:rsidP="003D5592">
            <w:pPr>
              <w:jc w:val="center"/>
              <w:rPr>
                <w:rFonts w:cstheme="minorHAnsi"/>
                <w:sz w:val="18"/>
                <w:szCs w:val="18"/>
              </w:rPr>
            </w:pPr>
            <w:r w:rsidRPr="003D5592">
              <w:rPr>
                <w:rFonts w:cstheme="minorHAnsi"/>
                <w:sz w:val="18"/>
                <w:szCs w:val="18"/>
              </w:rPr>
              <w:t>330.57</w:t>
            </w:r>
          </w:p>
        </w:tc>
        <w:tc>
          <w:tcPr>
            <w:tcW w:w="309" w:type="pct"/>
            <w:shd w:val="clear" w:color="auto" w:fill="D9D9D9" w:themeFill="background1" w:themeFillShade="D9"/>
          </w:tcPr>
          <w:p w14:paraId="17E6F70A" w14:textId="77777777" w:rsidR="003D5592" w:rsidRPr="003D5592" w:rsidRDefault="003D5592" w:rsidP="003D5592">
            <w:pPr>
              <w:jc w:val="center"/>
              <w:rPr>
                <w:rFonts w:cstheme="minorHAnsi"/>
                <w:sz w:val="18"/>
                <w:szCs w:val="18"/>
              </w:rPr>
            </w:pPr>
            <w:r w:rsidRPr="003D5592">
              <w:rPr>
                <w:rFonts w:cstheme="minorHAnsi"/>
                <w:sz w:val="18"/>
                <w:szCs w:val="18"/>
              </w:rPr>
              <w:t>340.2</w:t>
            </w:r>
          </w:p>
        </w:tc>
        <w:tc>
          <w:tcPr>
            <w:tcW w:w="331" w:type="pct"/>
            <w:shd w:val="clear" w:color="auto" w:fill="D9D9D9" w:themeFill="background1" w:themeFillShade="D9"/>
          </w:tcPr>
          <w:p w14:paraId="12A002F1" w14:textId="77777777" w:rsidR="003D5592" w:rsidRPr="003D5592" w:rsidRDefault="003D5592" w:rsidP="003D5592">
            <w:pPr>
              <w:jc w:val="center"/>
              <w:rPr>
                <w:rFonts w:cstheme="minorHAnsi"/>
                <w:sz w:val="18"/>
                <w:szCs w:val="18"/>
              </w:rPr>
            </w:pPr>
            <w:r w:rsidRPr="003D5592">
              <w:rPr>
                <w:rFonts w:cstheme="minorHAnsi"/>
                <w:sz w:val="18"/>
                <w:szCs w:val="18"/>
              </w:rPr>
              <w:t>349.82</w:t>
            </w:r>
          </w:p>
        </w:tc>
        <w:tc>
          <w:tcPr>
            <w:tcW w:w="244" w:type="pct"/>
          </w:tcPr>
          <w:p w14:paraId="1F9D95E5" w14:textId="77777777" w:rsidR="003D5592" w:rsidRPr="003D5592" w:rsidRDefault="003D5592" w:rsidP="003D5592">
            <w:pPr>
              <w:jc w:val="center"/>
              <w:rPr>
                <w:rFonts w:cstheme="minorHAnsi"/>
                <w:sz w:val="18"/>
                <w:szCs w:val="18"/>
              </w:rPr>
            </w:pPr>
            <w:r w:rsidRPr="003D5592">
              <w:rPr>
                <w:rFonts w:cstheme="minorHAnsi"/>
                <w:sz w:val="18"/>
                <w:szCs w:val="18"/>
              </w:rPr>
              <w:t>291.12</w:t>
            </w:r>
          </w:p>
        </w:tc>
        <w:tc>
          <w:tcPr>
            <w:tcW w:w="277" w:type="pct"/>
          </w:tcPr>
          <w:p w14:paraId="7B8C2A76" w14:textId="77777777" w:rsidR="003D5592" w:rsidRPr="003D5592" w:rsidRDefault="003D5592" w:rsidP="003D5592">
            <w:pPr>
              <w:jc w:val="center"/>
              <w:rPr>
                <w:rFonts w:cstheme="minorHAnsi"/>
                <w:sz w:val="18"/>
                <w:szCs w:val="18"/>
              </w:rPr>
            </w:pPr>
            <w:r w:rsidRPr="003D5592">
              <w:rPr>
                <w:rFonts w:cstheme="minorHAnsi"/>
                <w:sz w:val="18"/>
                <w:szCs w:val="18"/>
              </w:rPr>
              <w:t>330.57</w:t>
            </w:r>
          </w:p>
        </w:tc>
        <w:tc>
          <w:tcPr>
            <w:tcW w:w="277" w:type="pct"/>
          </w:tcPr>
          <w:p w14:paraId="4B45DA84" w14:textId="12194817" w:rsidR="003D5592" w:rsidRPr="003D5592" w:rsidRDefault="003D5592" w:rsidP="003D5592">
            <w:pPr>
              <w:jc w:val="center"/>
              <w:rPr>
                <w:rFonts w:cstheme="minorHAnsi"/>
                <w:sz w:val="18"/>
                <w:szCs w:val="18"/>
              </w:rPr>
            </w:pPr>
            <w:r w:rsidRPr="003D5592">
              <w:rPr>
                <w:rFonts w:cstheme="minorHAnsi"/>
                <w:sz w:val="18"/>
                <w:szCs w:val="18"/>
              </w:rPr>
              <w:t>340.2</w:t>
            </w:r>
            <w:r w:rsidR="00577FB5">
              <w:rPr>
                <w:rFonts w:cstheme="minorHAnsi"/>
                <w:sz w:val="18"/>
                <w:szCs w:val="18"/>
              </w:rPr>
              <w:t>0</w:t>
            </w:r>
          </w:p>
        </w:tc>
        <w:tc>
          <w:tcPr>
            <w:tcW w:w="294" w:type="pct"/>
          </w:tcPr>
          <w:p w14:paraId="51DCD849" w14:textId="77777777" w:rsidR="003D5592" w:rsidRPr="003D5592" w:rsidRDefault="003D5592" w:rsidP="003D5592">
            <w:pPr>
              <w:jc w:val="center"/>
              <w:rPr>
                <w:rFonts w:cstheme="minorHAnsi"/>
                <w:sz w:val="18"/>
                <w:szCs w:val="18"/>
              </w:rPr>
            </w:pPr>
            <w:r w:rsidRPr="003D5592">
              <w:rPr>
                <w:rFonts w:cstheme="minorHAnsi"/>
                <w:sz w:val="18"/>
                <w:szCs w:val="18"/>
              </w:rPr>
              <w:t>349.82</w:t>
            </w:r>
          </w:p>
        </w:tc>
        <w:tc>
          <w:tcPr>
            <w:tcW w:w="283" w:type="pct"/>
            <w:shd w:val="clear" w:color="auto" w:fill="D9D9D9" w:themeFill="background1" w:themeFillShade="D9"/>
          </w:tcPr>
          <w:p w14:paraId="20625CA9" w14:textId="1CCF83E6"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788987B2" w14:textId="77777777" w:rsidR="003D5592" w:rsidRPr="003D5592" w:rsidRDefault="003D5592" w:rsidP="003D5592">
            <w:pPr>
              <w:jc w:val="center"/>
              <w:rPr>
                <w:rFonts w:cstheme="minorHAnsi"/>
                <w:sz w:val="18"/>
                <w:szCs w:val="18"/>
              </w:rPr>
            </w:pPr>
          </w:p>
        </w:tc>
      </w:tr>
      <w:tr w:rsidR="003D5592" w:rsidRPr="003D5592" w14:paraId="42D14E58" w14:textId="77777777" w:rsidTr="00F47188">
        <w:trPr>
          <w:jc w:val="center"/>
        </w:trPr>
        <w:tc>
          <w:tcPr>
            <w:tcW w:w="520" w:type="pct"/>
          </w:tcPr>
          <w:p w14:paraId="43665E91"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4946CA53" w14:textId="77777777" w:rsidR="003D5592" w:rsidRPr="003D5592" w:rsidRDefault="003D5592" w:rsidP="003D5592">
            <w:pPr>
              <w:jc w:val="center"/>
              <w:rPr>
                <w:rFonts w:cstheme="minorHAnsi"/>
                <w:sz w:val="18"/>
                <w:szCs w:val="18"/>
              </w:rPr>
            </w:pPr>
            <w:r w:rsidRPr="003D5592">
              <w:rPr>
                <w:rFonts w:cstheme="minorHAnsi"/>
                <w:sz w:val="18"/>
                <w:szCs w:val="18"/>
              </w:rPr>
              <w:t>Veterinarian during a period of less than 3 hours – if the overtime rate is double time</w:t>
            </w:r>
          </w:p>
        </w:tc>
        <w:tc>
          <w:tcPr>
            <w:tcW w:w="401" w:type="pct"/>
          </w:tcPr>
          <w:p w14:paraId="3BCCB056" w14:textId="77777777" w:rsidR="003D5592" w:rsidRPr="003D5592" w:rsidRDefault="003D5592" w:rsidP="003D5592">
            <w:pPr>
              <w:jc w:val="center"/>
              <w:rPr>
                <w:rFonts w:cstheme="minorHAnsi"/>
                <w:sz w:val="18"/>
                <w:szCs w:val="18"/>
              </w:rPr>
            </w:pPr>
            <w:r w:rsidRPr="003D5592">
              <w:rPr>
                <w:rFonts w:cstheme="minorHAnsi"/>
                <w:sz w:val="18"/>
                <w:szCs w:val="18"/>
              </w:rPr>
              <w:t>Any period under 3 hours</w:t>
            </w:r>
          </w:p>
        </w:tc>
        <w:tc>
          <w:tcPr>
            <w:tcW w:w="319" w:type="pct"/>
          </w:tcPr>
          <w:p w14:paraId="3695B972" w14:textId="77777777" w:rsidR="003D5592" w:rsidRPr="003D5592" w:rsidRDefault="003D5592" w:rsidP="003D5592">
            <w:pPr>
              <w:jc w:val="center"/>
              <w:rPr>
                <w:rFonts w:cstheme="minorHAnsi"/>
                <w:sz w:val="18"/>
                <w:szCs w:val="18"/>
              </w:rPr>
            </w:pPr>
            <w:r w:rsidRPr="003D5592">
              <w:rPr>
                <w:rFonts w:cstheme="minorHAnsi"/>
                <w:sz w:val="18"/>
                <w:szCs w:val="18"/>
              </w:rPr>
              <w:t>388.08</w:t>
            </w:r>
          </w:p>
        </w:tc>
        <w:tc>
          <w:tcPr>
            <w:tcW w:w="356" w:type="pct"/>
            <w:shd w:val="clear" w:color="auto" w:fill="D9D9D9" w:themeFill="background1" w:themeFillShade="D9"/>
          </w:tcPr>
          <w:p w14:paraId="28F81AF7" w14:textId="77777777" w:rsidR="003D5592" w:rsidRPr="003D5592" w:rsidRDefault="003D5592" w:rsidP="003D5592">
            <w:pPr>
              <w:jc w:val="center"/>
              <w:rPr>
                <w:rFonts w:cstheme="minorHAnsi"/>
                <w:sz w:val="18"/>
                <w:szCs w:val="18"/>
              </w:rPr>
            </w:pPr>
            <w:r w:rsidRPr="003D5592">
              <w:rPr>
                <w:rFonts w:cstheme="minorHAnsi"/>
                <w:sz w:val="18"/>
                <w:szCs w:val="18"/>
              </w:rPr>
              <w:t>427.92</w:t>
            </w:r>
          </w:p>
        </w:tc>
        <w:tc>
          <w:tcPr>
            <w:tcW w:w="357" w:type="pct"/>
            <w:shd w:val="clear" w:color="auto" w:fill="D9D9D9" w:themeFill="background1" w:themeFillShade="D9"/>
          </w:tcPr>
          <w:p w14:paraId="512F3352" w14:textId="77777777" w:rsidR="003D5592" w:rsidRPr="003D5592" w:rsidRDefault="003D5592" w:rsidP="003D5592">
            <w:pPr>
              <w:jc w:val="center"/>
              <w:rPr>
                <w:rFonts w:cstheme="minorHAnsi"/>
                <w:sz w:val="18"/>
                <w:szCs w:val="18"/>
              </w:rPr>
            </w:pPr>
            <w:r w:rsidRPr="003D5592">
              <w:rPr>
                <w:rFonts w:cstheme="minorHAnsi"/>
                <w:sz w:val="18"/>
                <w:szCs w:val="18"/>
              </w:rPr>
              <w:t>440.76</w:t>
            </w:r>
          </w:p>
        </w:tc>
        <w:tc>
          <w:tcPr>
            <w:tcW w:w="309" w:type="pct"/>
            <w:shd w:val="clear" w:color="auto" w:fill="D9D9D9" w:themeFill="background1" w:themeFillShade="D9"/>
          </w:tcPr>
          <w:p w14:paraId="1AD0B678" w14:textId="77777777" w:rsidR="003D5592" w:rsidRPr="003D5592" w:rsidRDefault="003D5592" w:rsidP="003D5592">
            <w:pPr>
              <w:jc w:val="center"/>
              <w:rPr>
                <w:rFonts w:cstheme="minorHAnsi"/>
                <w:sz w:val="18"/>
                <w:szCs w:val="18"/>
              </w:rPr>
            </w:pPr>
            <w:r w:rsidRPr="003D5592">
              <w:rPr>
                <w:rFonts w:cstheme="minorHAnsi"/>
                <w:sz w:val="18"/>
                <w:szCs w:val="18"/>
              </w:rPr>
              <w:t>453.6</w:t>
            </w:r>
          </w:p>
        </w:tc>
        <w:tc>
          <w:tcPr>
            <w:tcW w:w="331" w:type="pct"/>
            <w:shd w:val="clear" w:color="auto" w:fill="D9D9D9" w:themeFill="background1" w:themeFillShade="D9"/>
          </w:tcPr>
          <w:p w14:paraId="53F4DFBA" w14:textId="77777777" w:rsidR="003D5592" w:rsidRPr="003D5592" w:rsidRDefault="003D5592" w:rsidP="003D5592">
            <w:pPr>
              <w:jc w:val="center"/>
              <w:rPr>
                <w:rFonts w:cstheme="minorHAnsi"/>
                <w:sz w:val="18"/>
                <w:szCs w:val="18"/>
              </w:rPr>
            </w:pPr>
            <w:r w:rsidRPr="003D5592">
              <w:rPr>
                <w:rFonts w:cstheme="minorHAnsi"/>
                <w:sz w:val="18"/>
                <w:szCs w:val="18"/>
              </w:rPr>
              <w:t>466.43</w:t>
            </w:r>
          </w:p>
        </w:tc>
        <w:tc>
          <w:tcPr>
            <w:tcW w:w="244" w:type="pct"/>
          </w:tcPr>
          <w:p w14:paraId="7437BD02" w14:textId="77777777" w:rsidR="003D5592" w:rsidRPr="003D5592" w:rsidRDefault="003D5592" w:rsidP="003D5592">
            <w:pPr>
              <w:jc w:val="center"/>
              <w:rPr>
                <w:rFonts w:cstheme="minorHAnsi"/>
                <w:sz w:val="18"/>
                <w:szCs w:val="18"/>
              </w:rPr>
            </w:pPr>
            <w:r w:rsidRPr="003D5592">
              <w:rPr>
                <w:rFonts w:cstheme="minorHAnsi"/>
                <w:sz w:val="18"/>
                <w:szCs w:val="18"/>
              </w:rPr>
              <w:t>388.08</w:t>
            </w:r>
          </w:p>
        </w:tc>
        <w:tc>
          <w:tcPr>
            <w:tcW w:w="277" w:type="pct"/>
          </w:tcPr>
          <w:p w14:paraId="195AD8C9" w14:textId="77777777" w:rsidR="003D5592" w:rsidRPr="003D5592" w:rsidRDefault="003D5592" w:rsidP="003D5592">
            <w:pPr>
              <w:jc w:val="center"/>
              <w:rPr>
                <w:rFonts w:cstheme="minorHAnsi"/>
                <w:sz w:val="18"/>
                <w:szCs w:val="18"/>
              </w:rPr>
            </w:pPr>
            <w:r w:rsidRPr="003D5592">
              <w:rPr>
                <w:rFonts w:cstheme="minorHAnsi"/>
                <w:sz w:val="18"/>
                <w:szCs w:val="18"/>
              </w:rPr>
              <w:t>440.76</w:t>
            </w:r>
          </w:p>
        </w:tc>
        <w:tc>
          <w:tcPr>
            <w:tcW w:w="277" w:type="pct"/>
          </w:tcPr>
          <w:p w14:paraId="4D3B4F97" w14:textId="6D1675EF" w:rsidR="003D5592" w:rsidRPr="003D5592" w:rsidRDefault="003D5592" w:rsidP="003D5592">
            <w:pPr>
              <w:jc w:val="center"/>
              <w:rPr>
                <w:rFonts w:cstheme="minorHAnsi"/>
                <w:sz w:val="18"/>
                <w:szCs w:val="18"/>
              </w:rPr>
            </w:pPr>
            <w:r w:rsidRPr="003D5592">
              <w:rPr>
                <w:rFonts w:cstheme="minorHAnsi"/>
                <w:sz w:val="18"/>
                <w:szCs w:val="18"/>
              </w:rPr>
              <w:t>453.6</w:t>
            </w:r>
            <w:r w:rsidR="00577FB5">
              <w:rPr>
                <w:rFonts w:cstheme="minorHAnsi"/>
                <w:sz w:val="18"/>
                <w:szCs w:val="18"/>
              </w:rPr>
              <w:t>0</w:t>
            </w:r>
          </w:p>
        </w:tc>
        <w:tc>
          <w:tcPr>
            <w:tcW w:w="294" w:type="pct"/>
          </w:tcPr>
          <w:p w14:paraId="77693303" w14:textId="77777777" w:rsidR="003D5592" w:rsidRPr="003D5592" w:rsidRDefault="003D5592" w:rsidP="003D5592">
            <w:pPr>
              <w:jc w:val="center"/>
              <w:rPr>
                <w:rFonts w:cstheme="minorHAnsi"/>
                <w:sz w:val="18"/>
                <w:szCs w:val="18"/>
              </w:rPr>
            </w:pPr>
            <w:r w:rsidRPr="003D5592">
              <w:rPr>
                <w:rFonts w:cstheme="minorHAnsi"/>
                <w:sz w:val="18"/>
                <w:szCs w:val="18"/>
              </w:rPr>
              <w:t>466.43</w:t>
            </w:r>
          </w:p>
        </w:tc>
        <w:tc>
          <w:tcPr>
            <w:tcW w:w="283" w:type="pct"/>
            <w:shd w:val="clear" w:color="auto" w:fill="D9D9D9" w:themeFill="background1" w:themeFillShade="D9"/>
          </w:tcPr>
          <w:p w14:paraId="19D6EE28" w14:textId="6003DA61" w:rsidR="003D5592" w:rsidRPr="003D5592" w:rsidRDefault="003D5592" w:rsidP="003D5592">
            <w:pPr>
              <w:jc w:val="center"/>
              <w:rPr>
                <w:rFonts w:cstheme="minorHAnsi"/>
                <w:sz w:val="18"/>
                <w:szCs w:val="18"/>
              </w:rPr>
            </w:pPr>
            <w:r w:rsidRPr="003D5592">
              <w:rPr>
                <w:rFonts w:cstheme="minorHAnsi"/>
                <w:color w:val="000000"/>
                <w:sz w:val="18"/>
                <w:szCs w:val="18"/>
              </w:rPr>
              <w:t>0%</w:t>
            </w:r>
          </w:p>
        </w:tc>
        <w:tc>
          <w:tcPr>
            <w:tcW w:w="599" w:type="pct"/>
            <w:vMerge/>
          </w:tcPr>
          <w:p w14:paraId="657B35F1" w14:textId="77777777" w:rsidR="003D5592" w:rsidRPr="003D5592" w:rsidRDefault="003D5592" w:rsidP="003D5592">
            <w:pPr>
              <w:jc w:val="center"/>
              <w:rPr>
                <w:rFonts w:cstheme="minorHAnsi"/>
                <w:sz w:val="18"/>
                <w:szCs w:val="18"/>
              </w:rPr>
            </w:pPr>
          </w:p>
        </w:tc>
      </w:tr>
      <w:tr w:rsidR="003D5592" w:rsidRPr="003D5592" w14:paraId="4619DA9D" w14:textId="77777777" w:rsidTr="00F47188">
        <w:trPr>
          <w:jc w:val="center"/>
        </w:trPr>
        <w:tc>
          <w:tcPr>
            <w:tcW w:w="520" w:type="pct"/>
          </w:tcPr>
          <w:p w14:paraId="72B7601B" w14:textId="77777777" w:rsidR="003D5592" w:rsidRPr="003D5592" w:rsidRDefault="003D5592" w:rsidP="003D5592">
            <w:pPr>
              <w:jc w:val="center"/>
              <w:rPr>
                <w:rFonts w:cstheme="minorHAnsi"/>
                <w:sz w:val="18"/>
                <w:szCs w:val="18"/>
              </w:rPr>
            </w:pPr>
            <w:r w:rsidRPr="003D5592">
              <w:rPr>
                <w:rFonts w:cstheme="minorHAnsi"/>
                <w:sz w:val="18"/>
                <w:szCs w:val="18"/>
              </w:rPr>
              <w:t>Outside ordinary hour (OOH) fee</w:t>
            </w:r>
          </w:p>
        </w:tc>
        <w:tc>
          <w:tcPr>
            <w:tcW w:w="433" w:type="pct"/>
          </w:tcPr>
          <w:p w14:paraId="7FEED95A" w14:textId="279F6D64" w:rsidR="003D5592" w:rsidRPr="003D5592" w:rsidRDefault="003D5592" w:rsidP="003D5592">
            <w:pPr>
              <w:jc w:val="center"/>
              <w:rPr>
                <w:rFonts w:cstheme="minorHAnsi"/>
                <w:sz w:val="18"/>
                <w:szCs w:val="18"/>
              </w:rPr>
            </w:pPr>
            <w:r w:rsidRPr="003D5592">
              <w:rPr>
                <w:rFonts w:cstheme="minorHAnsi"/>
                <w:sz w:val="18"/>
                <w:szCs w:val="18"/>
              </w:rPr>
              <w:t xml:space="preserve">Veterinarian during a period of less than 3 hours – </w:t>
            </w:r>
            <w:r w:rsidRPr="003D5592">
              <w:rPr>
                <w:rFonts w:cstheme="minorHAnsi"/>
                <w:sz w:val="18"/>
                <w:szCs w:val="18"/>
              </w:rPr>
              <w:lastRenderedPageBreak/>
              <w:t>if the overtime rate is double time and a half</w:t>
            </w:r>
          </w:p>
        </w:tc>
        <w:tc>
          <w:tcPr>
            <w:tcW w:w="401" w:type="pct"/>
          </w:tcPr>
          <w:p w14:paraId="0915411E" w14:textId="77777777" w:rsidR="003D5592" w:rsidRPr="003D5592" w:rsidRDefault="003D5592" w:rsidP="003D5592">
            <w:pPr>
              <w:jc w:val="center"/>
              <w:rPr>
                <w:rFonts w:cstheme="minorHAnsi"/>
                <w:sz w:val="18"/>
                <w:szCs w:val="18"/>
              </w:rPr>
            </w:pPr>
            <w:r w:rsidRPr="003D5592">
              <w:rPr>
                <w:rFonts w:cstheme="minorHAnsi"/>
                <w:sz w:val="18"/>
                <w:szCs w:val="18"/>
              </w:rPr>
              <w:lastRenderedPageBreak/>
              <w:t>Any period under 3 hours</w:t>
            </w:r>
          </w:p>
        </w:tc>
        <w:tc>
          <w:tcPr>
            <w:tcW w:w="319" w:type="pct"/>
          </w:tcPr>
          <w:p w14:paraId="0F6FD346" w14:textId="77777777" w:rsidR="003D5592" w:rsidRPr="003D5592" w:rsidRDefault="003D5592" w:rsidP="003D5592">
            <w:pPr>
              <w:jc w:val="center"/>
              <w:rPr>
                <w:rFonts w:cstheme="minorHAnsi"/>
                <w:sz w:val="18"/>
                <w:szCs w:val="18"/>
              </w:rPr>
            </w:pPr>
            <w:r w:rsidRPr="003D5592">
              <w:rPr>
                <w:rFonts w:cstheme="minorHAnsi"/>
                <w:sz w:val="18"/>
                <w:szCs w:val="18"/>
              </w:rPr>
              <w:t>485.16</w:t>
            </w:r>
          </w:p>
        </w:tc>
        <w:tc>
          <w:tcPr>
            <w:tcW w:w="356" w:type="pct"/>
            <w:shd w:val="clear" w:color="auto" w:fill="D9D9D9" w:themeFill="background1" w:themeFillShade="D9"/>
          </w:tcPr>
          <w:p w14:paraId="5008E0D2" w14:textId="2A3466ED" w:rsidR="003D5592" w:rsidRPr="003D5592" w:rsidRDefault="003D5592" w:rsidP="003D5592">
            <w:pPr>
              <w:jc w:val="center"/>
              <w:rPr>
                <w:rFonts w:cstheme="minorHAnsi"/>
                <w:sz w:val="18"/>
                <w:szCs w:val="18"/>
              </w:rPr>
            </w:pPr>
          </w:p>
        </w:tc>
        <w:tc>
          <w:tcPr>
            <w:tcW w:w="357" w:type="pct"/>
            <w:shd w:val="clear" w:color="auto" w:fill="D9D9D9" w:themeFill="background1" w:themeFillShade="D9"/>
          </w:tcPr>
          <w:p w14:paraId="7FA5C18F" w14:textId="375D6485" w:rsidR="003D5592" w:rsidRPr="003D5592" w:rsidRDefault="003D5592" w:rsidP="003D5592">
            <w:pPr>
              <w:jc w:val="center"/>
              <w:rPr>
                <w:rFonts w:cstheme="minorHAnsi"/>
                <w:sz w:val="18"/>
                <w:szCs w:val="18"/>
              </w:rPr>
            </w:pPr>
          </w:p>
        </w:tc>
        <w:tc>
          <w:tcPr>
            <w:tcW w:w="309" w:type="pct"/>
            <w:shd w:val="clear" w:color="auto" w:fill="D9D9D9" w:themeFill="background1" w:themeFillShade="D9"/>
          </w:tcPr>
          <w:p w14:paraId="14FF9306" w14:textId="14E614AA" w:rsidR="003D5592" w:rsidRPr="003D5592" w:rsidRDefault="003D5592" w:rsidP="003D5592">
            <w:pPr>
              <w:jc w:val="center"/>
              <w:rPr>
                <w:rFonts w:cstheme="minorHAnsi"/>
                <w:sz w:val="18"/>
                <w:szCs w:val="18"/>
              </w:rPr>
            </w:pPr>
          </w:p>
        </w:tc>
        <w:tc>
          <w:tcPr>
            <w:tcW w:w="331" w:type="pct"/>
            <w:shd w:val="clear" w:color="auto" w:fill="D9D9D9" w:themeFill="background1" w:themeFillShade="D9"/>
          </w:tcPr>
          <w:p w14:paraId="2BB7FB43" w14:textId="59B38922" w:rsidR="003D5592" w:rsidRPr="003D5592" w:rsidRDefault="003D5592" w:rsidP="003D5592">
            <w:pPr>
              <w:jc w:val="center"/>
              <w:rPr>
                <w:rFonts w:cstheme="minorHAnsi"/>
                <w:sz w:val="18"/>
                <w:szCs w:val="18"/>
              </w:rPr>
            </w:pPr>
          </w:p>
        </w:tc>
        <w:tc>
          <w:tcPr>
            <w:tcW w:w="244" w:type="pct"/>
          </w:tcPr>
          <w:p w14:paraId="4C2F0804" w14:textId="77777777" w:rsidR="003D5592" w:rsidRPr="003D5592" w:rsidRDefault="003D5592" w:rsidP="003D5592">
            <w:pPr>
              <w:jc w:val="center"/>
              <w:rPr>
                <w:rFonts w:cstheme="minorHAnsi"/>
                <w:sz w:val="18"/>
                <w:szCs w:val="18"/>
              </w:rPr>
            </w:pPr>
            <w:r w:rsidRPr="003D5592">
              <w:rPr>
                <w:rFonts w:cstheme="minorHAnsi"/>
                <w:sz w:val="18"/>
                <w:szCs w:val="18"/>
              </w:rPr>
              <w:t>485.16</w:t>
            </w:r>
          </w:p>
        </w:tc>
        <w:tc>
          <w:tcPr>
            <w:tcW w:w="277" w:type="pct"/>
          </w:tcPr>
          <w:p w14:paraId="435350A7" w14:textId="77777777" w:rsidR="003D5592" w:rsidRPr="003D5592" w:rsidRDefault="003D5592" w:rsidP="003D5592">
            <w:pPr>
              <w:jc w:val="center"/>
              <w:rPr>
                <w:rFonts w:cstheme="minorHAnsi"/>
                <w:sz w:val="18"/>
                <w:szCs w:val="18"/>
              </w:rPr>
            </w:pPr>
            <w:r w:rsidRPr="003D5592">
              <w:rPr>
                <w:rFonts w:cstheme="minorHAnsi"/>
                <w:sz w:val="18"/>
                <w:szCs w:val="18"/>
              </w:rPr>
              <w:t>550.95</w:t>
            </w:r>
          </w:p>
        </w:tc>
        <w:tc>
          <w:tcPr>
            <w:tcW w:w="277" w:type="pct"/>
          </w:tcPr>
          <w:p w14:paraId="6E49F048" w14:textId="77777777" w:rsidR="003D5592" w:rsidRPr="003D5592" w:rsidRDefault="003D5592" w:rsidP="003D5592">
            <w:pPr>
              <w:jc w:val="center"/>
              <w:rPr>
                <w:rFonts w:cstheme="minorHAnsi"/>
                <w:sz w:val="18"/>
                <w:szCs w:val="18"/>
              </w:rPr>
            </w:pPr>
            <w:r w:rsidRPr="003D5592">
              <w:rPr>
                <w:rFonts w:cstheme="minorHAnsi"/>
                <w:sz w:val="18"/>
                <w:szCs w:val="18"/>
              </w:rPr>
              <w:t>566.99</w:t>
            </w:r>
          </w:p>
        </w:tc>
        <w:tc>
          <w:tcPr>
            <w:tcW w:w="294" w:type="pct"/>
          </w:tcPr>
          <w:p w14:paraId="2593DD4A" w14:textId="77777777" w:rsidR="003D5592" w:rsidRPr="003D5592" w:rsidRDefault="003D5592" w:rsidP="003D5592">
            <w:pPr>
              <w:jc w:val="center"/>
              <w:rPr>
                <w:rFonts w:cstheme="minorHAnsi"/>
                <w:sz w:val="18"/>
                <w:szCs w:val="18"/>
              </w:rPr>
            </w:pPr>
            <w:r w:rsidRPr="003D5592">
              <w:rPr>
                <w:rFonts w:cstheme="minorHAnsi"/>
                <w:sz w:val="18"/>
                <w:szCs w:val="18"/>
              </w:rPr>
              <w:t>583.04</w:t>
            </w:r>
          </w:p>
        </w:tc>
        <w:tc>
          <w:tcPr>
            <w:tcW w:w="283" w:type="pct"/>
            <w:shd w:val="clear" w:color="auto" w:fill="D9D9D9" w:themeFill="background1" w:themeFillShade="D9"/>
          </w:tcPr>
          <w:p w14:paraId="349D1F59" w14:textId="69C3BF1F" w:rsidR="003D5592" w:rsidRPr="003D5592" w:rsidRDefault="00C42D38" w:rsidP="003D5592">
            <w:pPr>
              <w:jc w:val="center"/>
              <w:rPr>
                <w:rFonts w:cstheme="minorHAnsi"/>
                <w:sz w:val="18"/>
                <w:szCs w:val="18"/>
              </w:rPr>
            </w:pPr>
            <w:r>
              <w:rPr>
                <w:rFonts w:cstheme="minorHAnsi"/>
                <w:sz w:val="18"/>
                <w:szCs w:val="18"/>
              </w:rPr>
              <w:t>n/a</w:t>
            </w:r>
          </w:p>
        </w:tc>
        <w:tc>
          <w:tcPr>
            <w:tcW w:w="599" w:type="pct"/>
          </w:tcPr>
          <w:p w14:paraId="0AC86D68" w14:textId="77777777" w:rsidR="003D5592" w:rsidRPr="003D5592" w:rsidRDefault="003D5592" w:rsidP="003D5592">
            <w:pPr>
              <w:jc w:val="center"/>
              <w:rPr>
                <w:rFonts w:cstheme="minorHAnsi"/>
                <w:sz w:val="18"/>
                <w:szCs w:val="18"/>
              </w:rPr>
            </w:pPr>
            <w:r w:rsidRPr="003D5592">
              <w:rPr>
                <w:rFonts w:cstheme="minorHAnsi"/>
                <w:sz w:val="18"/>
                <w:szCs w:val="18"/>
              </w:rPr>
              <w:t xml:space="preserve">The OOH fee for a veterinarian (less than 3 hours) was previously not </w:t>
            </w:r>
            <w:r w:rsidRPr="003D5592">
              <w:rPr>
                <w:rFonts w:cstheme="minorHAnsi"/>
                <w:sz w:val="18"/>
                <w:szCs w:val="18"/>
              </w:rPr>
              <w:lastRenderedPageBreak/>
              <w:t>included within the draft CRIS and has now been reflected in the final CRIS.</w:t>
            </w:r>
          </w:p>
        </w:tc>
      </w:tr>
      <w:tr w:rsidR="003D5592" w:rsidRPr="003D5592" w14:paraId="6D805AFB" w14:textId="77777777" w:rsidTr="00F47188">
        <w:trPr>
          <w:jc w:val="center"/>
        </w:trPr>
        <w:tc>
          <w:tcPr>
            <w:tcW w:w="520" w:type="pct"/>
          </w:tcPr>
          <w:p w14:paraId="68E49CD6" w14:textId="77777777" w:rsidR="003D5592" w:rsidRPr="003D5592" w:rsidRDefault="003D5592" w:rsidP="003D5592">
            <w:pPr>
              <w:jc w:val="center"/>
              <w:rPr>
                <w:rFonts w:cstheme="minorHAnsi"/>
                <w:sz w:val="18"/>
                <w:szCs w:val="18"/>
              </w:rPr>
            </w:pPr>
            <w:r w:rsidRPr="003D5592">
              <w:rPr>
                <w:rFonts w:cstheme="minorHAnsi"/>
                <w:sz w:val="18"/>
                <w:szCs w:val="18"/>
              </w:rPr>
              <w:lastRenderedPageBreak/>
              <w:t>Organics c</w:t>
            </w:r>
          </w:p>
        </w:tc>
        <w:tc>
          <w:tcPr>
            <w:tcW w:w="433" w:type="pct"/>
          </w:tcPr>
          <w:p w14:paraId="2561BBD9" w14:textId="77777777" w:rsidR="003D5592" w:rsidRPr="003D5592" w:rsidRDefault="003D5592" w:rsidP="003D5592">
            <w:pPr>
              <w:jc w:val="center"/>
              <w:rPr>
                <w:rFonts w:cstheme="minorHAnsi"/>
                <w:sz w:val="18"/>
                <w:szCs w:val="18"/>
              </w:rPr>
            </w:pPr>
            <w:r w:rsidRPr="003D5592">
              <w:rPr>
                <w:rFonts w:cstheme="minorHAnsi"/>
                <w:sz w:val="18"/>
                <w:szCs w:val="18"/>
              </w:rPr>
              <w:t>Organic certifying body</w:t>
            </w:r>
          </w:p>
        </w:tc>
        <w:tc>
          <w:tcPr>
            <w:tcW w:w="401" w:type="pct"/>
          </w:tcPr>
          <w:p w14:paraId="31704235" w14:textId="77777777" w:rsidR="003D5592" w:rsidRPr="003D5592" w:rsidRDefault="003D5592" w:rsidP="003D5592">
            <w:pPr>
              <w:jc w:val="center"/>
              <w:rPr>
                <w:rFonts w:cstheme="minorHAnsi"/>
                <w:sz w:val="18"/>
                <w:szCs w:val="18"/>
              </w:rPr>
            </w:pPr>
            <w:r w:rsidRPr="003D5592">
              <w:rPr>
                <w:rFonts w:cstheme="minorHAnsi"/>
                <w:sz w:val="18"/>
                <w:szCs w:val="18"/>
              </w:rPr>
              <w:t>Annual</w:t>
            </w:r>
          </w:p>
        </w:tc>
        <w:tc>
          <w:tcPr>
            <w:tcW w:w="319" w:type="pct"/>
          </w:tcPr>
          <w:p w14:paraId="3AA8C4F2" w14:textId="77777777" w:rsidR="003D5592" w:rsidRPr="003D5592" w:rsidRDefault="003D5592" w:rsidP="003D5592">
            <w:pPr>
              <w:jc w:val="center"/>
              <w:rPr>
                <w:rFonts w:cstheme="minorHAnsi"/>
                <w:sz w:val="18"/>
                <w:szCs w:val="18"/>
              </w:rPr>
            </w:pPr>
            <w:r w:rsidRPr="003D5592">
              <w:rPr>
                <w:rFonts w:cstheme="minorHAnsi"/>
                <w:sz w:val="18"/>
                <w:szCs w:val="18"/>
              </w:rPr>
              <w:t>8,608</w:t>
            </w:r>
          </w:p>
        </w:tc>
        <w:tc>
          <w:tcPr>
            <w:tcW w:w="356" w:type="pct"/>
            <w:shd w:val="clear" w:color="auto" w:fill="D9D9D9" w:themeFill="background1" w:themeFillShade="D9"/>
          </w:tcPr>
          <w:p w14:paraId="77983BA5" w14:textId="77777777" w:rsidR="003D5592" w:rsidRPr="003D5592" w:rsidRDefault="003D5592" w:rsidP="003D5592">
            <w:pPr>
              <w:jc w:val="center"/>
              <w:rPr>
                <w:rFonts w:cstheme="minorHAnsi"/>
                <w:sz w:val="18"/>
                <w:szCs w:val="18"/>
              </w:rPr>
            </w:pPr>
            <w:r w:rsidRPr="003D5592">
              <w:rPr>
                <w:rFonts w:cstheme="minorHAnsi"/>
                <w:sz w:val="18"/>
                <w:szCs w:val="18"/>
              </w:rPr>
              <w:t>8,338</w:t>
            </w:r>
          </w:p>
        </w:tc>
        <w:tc>
          <w:tcPr>
            <w:tcW w:w="357" w:type="pct"/>
            <w:shd w:val="clear" w:color="auto" w:fill="D9D9D9" w:themeFill="background1" w:themeFillShade="D9"/>
          </w:tcPr>
          <w:p w14:paraId="263530F0" w14:textId="77777777" w:rsidR="003D5592" w:rsidRPr="003D5592" w:rsidRDefault="003D5592" w:rsidP="003D5592">
            <w:pPr>
              <w:jc w:val="center"/>
              <w:rPr>
                <w:rFonts w:cstheme="minorHAnsi"/>
                <w:sz w:val="18"/>
                <w:szCs w:val="18"/>
              </w:rPr>
            </w:pPr>
            <w:r w:rsidRPr="003D5592">
              <w:rPr>
                <w:rFonts w:cstheme="minorHAnsi"/>
                <w:sz w:val="18"/>
                <w:szCs w:val="18"/>
              </w:rPr>
              <w:t>8,878</w:t>
            </w:r>
          </w:p>
        </w:tc>
        <w:tc>
          <w:tcPr>
            <w:tcW w:w="309" w:type="pct"/>
            <w:shd w:val="clear" w:color="auto" w:fill="D9D9D9" w:themeFill="background1" w:themeFillShade="D9"/>
          </w:tcPr>
          <w:p w14:paraId="61A334BD" w14:textId="77777777" w:rsidR="003D5592" w:rsidRPr="003D5592" w:rsidRDefault="003D5592" w:rsidP="003D5592">
            <w:pPr>
              <w:jc w:val="center"/>
              <w:rPr>
                <w:rFonts w:cstheme="minorHAnsi"/>
                <w:sz w:val="18"/>
                <w:szCs w:val="18"/>
              </w:rPr>
            </w:pPr>
            <w:r w:rsidRPr="003D5592">
              <w:rPr>
                <w:rFonts w:cstheme="minorHAnsi"/>
                <w:sz w:val="18"/>
                <w:szCs w:val="18"/>
              </w:rPr>
              <w:t>9,171</w:t>
            </w:r>
          </w:p>
        </w:tc>
        <w:tc>
          <w:tcPr>
            <w:tcW w:w="331" w:type="pct"/>
            <w:shd w:val="clear" w:color="auto" w:fill="D9D9D9" w:themeFill="background1" w:themeFillShade="D9"/>
          </w:tcPr>
          <w:p w14:paraId="4D2B106C" w14:textId="77777777" w:rsidR="003D5592" w:rsidRPr="003D5592" w:rsidRDefault="003D5592" w:rsidP="003D5592">
            <w:pPr>
              <w:jc w:val="center"/>
              <w:rPr>
                <w:rFonts w:cstheme="minorHAnsi"/>
                <w:sz w:val="18"/>
                <w:szCs w:val="18"/>
              </w:rPr>
            </w:pPr>
            <w:r w:rsidRPr="003D5592">
              <w:rPr>
                <w:rFonts w:cstheme="minorHAnsi"/>
                <w:sz w:val="18"/>
                <w:szCs w:val="18"/>
              </w:rPr>
              <w:t>9,480</w:t>
            </w:r>
          </w:p>
        </w:tc>
        <w:tc>
          <w:tcPr>
            <w:tcW w:w="244" w:type="pct"/>
          </w:tcPr>
          <w:p w14:paraId="0821F04E" w14:textId="77777777" w:rsidR="003D5592" w:rsidRPr="003D5592" w:rsidRDefault="003D5592" w:rsidP="003D5592">
            <w:pPr>
              <w:jc w:val="center"/>
              <w:rPr>
                <w:rFonts w:cstheme="minorHAnsi"/>
                <w:sz w:val="18"/>
                <w:szCs w:val="18"/>
              </w:rPr>
            </w:pPr>
            <w:r w:rsidRPr="003D5592">
              <w:rPr>
                <w:rFonts w:cstheme="minorHAnsi"/>
                <w:sz w:val="18"/>
                <w:szCs w:val="18"/>
              </w:rPr>
              <w:t>8,608</w:t>
            </w:r>
          </w:p>
        </w:tc>
        <w:tc>
          <w:tcPr>
            <w:tcW w:w="277" w:type="pct"/>
          </w:tcPr>
          <w:p w14:paraId="190C977C" w14:textId="77777777" w:rsidR="003D5592" w:rsidRPr="003D5592" w:rsidRDefault="003D5592" w:rsidP="003D5592">
            <w:pPr>
              <w:jc w:val="center"/>
              <w:rPr>
                <w:rFonts w:cstheme="minorHAnsi"/>
                <w:sz w:val="18"/>
                <w:szCs w:val="18"/>
              </w:rPr>
            </w:pPr>
            <w:r w:rsidRPr="003D5592">
              <w:rPr>
                <w:rFonts w:cstheme="minorHAnsi"/>
                <w:sz w:val="18"/>
                <w:szCs w:val="18"/>
              </w:rPr>
              <w:t>8,455.25</w:t>
            </w:r>
          </w:p>
        </w:tc>
        <w:tc>
          <w:tcPr>
            <w:tcW w:w="277" w:type="pct"/>
          </w:tcPr>
          <w:p w14:paraId="131C3DE7" w14:textId="77777777" w:rsidR="003D5592" w:rsidRPr="003D5592" w:rsidRDefault="003D5592" w:rsidP="003D5592">
            <w:pPr>
              <w:jc w:val="center"/>
              <w:rPr>
                <w:rFonts w:cstheme="minorHAnsi"/>
                <w:sz w:val="18"/>
                <w:szCs w:val="18"/>
              </w:rPr>
            </w:pPr>
            <w:r w:rsidRPr="003D5592">
              <w:rPr>
                <w:rFonts w:cstheme="minorHAnsi"/>
                <w:sz w:val="18"/>
                <w:szCs w:val="18"/>
              </w:rPr>
              <w:t>8,588.96</w:t>
            </w:r>
          </w:p>
        </w:tc>
        <w:tc>
          <w:tcPr>
            <w:tcW w:w="294" w:type="pct"/>
          </w:tcPr>
          <w:p w14:paraId="3D7F6FD4" w14:textId="77777777" w:rsidR="003D5592" w:rsidRPr="003D5592" w:rsidRDefault="003D5592" w:rsidP="003D5592">
            <w:pPr>
              <w:jc w:val="center"/>
              <w:rPr>
                <w:rFonts w:cstheme="minorHAnsi"/>
                <w:sz w:val="18"/>
                <w:szCs w:val="18"/>
              </w:rPr>
            </w:pPr>
            <w:r w:rsidRPr="003D5592">
              <w:rPr>
                <w:rFonts w:cstheme="minorHAnsi"/>
                <w:sz w:val="18"/>
                <w:szCs w:val="18"/>
              </w:rPr>
              <w:t>8,863.99</w:t>
            </w:r>
          </w:p>
        </w:tc>
        <w:tc>
          <w:tcPr>
            <w:tcW w:w="283" w:type="pct"/>
            <w:shd w:val="clear" w:color="auto" w:fill="D9D9D9" w:themeFill="background1" w:themeFillShade="D9"/>
          </w:tcPr>
          <w:p w14:paraId="5CF1F899" w14:textId="0EDDB48D" w:rsidR="003D5592" w:rsidRPr="003D5592" w:rsidRDefault="003D5592" w:rsidP="003D5592">
            <w:pPr>
              <w:jc w:val="center"/>
              <w:rPr>
                <w:rFonts w:cstheme="minorHAnsi"/>
                <w:sz w:val="18"/>
                <w:szCs w:val="18"/>
              </w:rPr>
            </w:pPr>
            <w:r w:rsidRPr="003D5592">
              <w:rPr>
                <w:rFonts w:cstheme="minorHAnsi"/>
                <w:color w:val="FF0000"/>
                <w:sz w:val="18"/>
                <w:szCs w:val="18"/>
              </w:rPr>
              <w:t>-6%</w:t>
            </w:r>
          </w:p>
        </w:tc>
        <w:tc>
          <w:tcPr>
            <w:tcW w:w="599" w:type="pct"/>
            <w:vMerge w:val="restart"/>
          </w:tcPr>
          <w:p w14:paraId="49DAE497" w14:textId="77DBECBF" w:rsidR="003D5592" w:rsidRPr="003D5592" w:rsidRDefault="003D5592" w:rsidP="003D5592">
            <w:pPr>
              <w:jc w:val="center"/>
              <w:rPr>
                <w:rFonts w:cstheme="minorHAnsi"/>
                <w:sz w:val="18"/>
                <w:szCs w:val="18"/>
              </w:rPr>
            </w:pPr>
            <w:r w:rsidRPr="003D5592">
              <w:rPr>
                <w:rFonts w:cstheme="minorHAnsi"/>
                <w:sz w:val="18"/>
                <w:szCs w:val="18"/>
              </w:rPr>
              <w:t>The modelling of effort to cost of organic work across documentation, annual registrations and applications has result</w:t>
            </w:r>
            <w:r w:rsidR="00DE0BFF">
              <w:rPr>
                <w:rFonts w:cstheme="minorHAnsi"/>
                <w:sz w:val="18"/>
                <w:szCs w:val="18"/>
              </w:rPr>
              <w:t>ed</w:t>
            </w:r>
            <w:r w:rsidRPr="003D5592">
              <w:rPr>
                <w:rFonts w:cstheme="minorHAnsi"/>
                <w:sz w:val="18"/>
                <w:szCs w:val="18"/>
              </w:rPr>
              <w:t xml:space="preserve"> in a recalculation and lower price.</w:t>
            </w:r>
          </w:p>
        </w:tc>
      </w:tr>
      <w:tr w:rsidR="003D5592" w:rsidRPr="003D5592" w14:paraId="2066C496" w14:textId="77777777" w:rsidTr="00F47188">
        <w:trPr>
          <w:jc w:val="center"/>
        </w:trPr>
        <w:tc>
          <w:tcPr>
            <w:tcW w:w="520" w:type="pct"/>
          </w:tcPr>
          <w:p w14:paraId="702F3F20" w14:textId="77777777" w:rsidR="003D5592" w:rsidRPr="003D5592" w:rsidRDefault="003D5592" w:rsidP="003D5592">
            <w:pPr>
              <w:jc w:val="center"/>
              <w:rPr>
                <w:rFonts w:cstheme="minorHAnsi"/>
                <w:sz w:val="18"/>
                <w:szCs w:val="18"/>
              </w:rPr>
            </w:pPr>
            <w:r w:rsidRPr="003D5592">
              <w:rPr>
                <w:rFonts w:cstheme="minorHAnsi"/>
                <w:sz w:val="18"/>
                <w:szCs w:val="18"/>
              </w:rPr>
              <w:t>Organics c</w:t>
            </w:r>
          </w:p>
        </w:tc>
        <w:tc>
          <w:tcPr>
            <w:tcW w:w="433" w:type="pct"/>
          </w:tcPr>
          <w:p w14:paraId="5F9596D9" w14:textId="57A0D336" w:rsidR="003D5592" w:rsidRPr="003D5592" w:rsidRDefault="003D5592" w:rsidP="003D5592">
            <w:pPr>
              <w:jc w:val="center"/>
              <w:rPr>
                <w:rFonts w:cstheme="minorHAnsi"/>
                <w:sz w:val="18"/>
                <w:szCs w:val="18"/>
              </w:rPr>
            </w:pPr>
            <w:r w:rsidRPr="003D5592">
              <w:rPr>
                <w:rFonts w:cstheme="minorHAnsi"/>
                <w:sz w:val="18"/>
                <w:szCs w:val="18"/>
              </w:rPr>
              <w:t>Organic certifying body – part year</w:t>
            </w:r>
          </w:p>
        </w:tc>
        <w:tc>
          <w:tcPr>
            <w:tcW w:w="401" w:type="pct"/>
          </w:tcPr>
          <w:p w14:paraId="08C8F626" w14:textId="77777777" w:rsidR="003D5592" w:rsidRPr="003D5592" w:rsidRDefault="003D5592" w:rsidP="003D5592">
            <w:pPr>
              <w:jc w:val="center"/>
              <w:rPr>
                <w:rFonts w:cstheme="minorHAnsi"/>
                <w:sz w:val="18"/>
                <w:szCs w:val="18"/>
              </w:rPr>
            </w:pPr>
            <w:r w:rsidRPr="003D5592">
              <w:rPr>
                <w:rFonts w:cstheme="minorHAnsi"/>
                <w:sz w:val="18"/>
                <w:szCs w:val="18"/>
              </w:rPr>
              <w:t>Annual</w:t>
            </w:r>
          </w:p>
        </w:tc>
        <w:tc>
          <w:tcPr>
            <w:tcW w:w="319" w:type="pct"/>
          </w:tcPr>
          <w:p w14:paraId="2097D830" w14:textId="77777777" w:rsidR="003D5592" w:rsidRPr="003D5592" w:rsidRDefault="003D5592" w:rsidP="003D5592">
            <w:pPr>
              <w:jc w:val="center"/>
              <w:rPr>
                <w:rFonts w:cstheme="minorHAnsi"/>
                <w:sz w:val="18"/>
                <w:szCs w:val="18"/>
              </w:rPr>
            </w:pPr>
            <w:r w:rsidRPr="003D5592">
              <w:rPr>
                <w:rFonts w:cstheme="minorHAnsi"/>
                <w:sz w:val="18"/>
                <w:szCs w:val="18"/>
              </w:rPr>
              <w:t>4,304</w:t>
            </w:r>
          </w:p>
        </w:tc>
        <w:tc>
          <w:tcPr>
            <w:tcW w:w="356" w:type="pct"/>
            <w:shd w:val="clear" w:color="auto" w:fill="D9D9D9" w:themeFill="background1" w:themeFillShade="D9"/>
          </w:tcPr>
          <w:p w14:paraId="7C4D6EBE" w14:textId="77777777" w:rsidR="003D5592" w:rsidRPr="003D5592" w:rsidRDefault="003D5592" w:rsidP="003D5592">
            <w:pPr>
              <w:jc w:val="center"/>
              <w:rPr>
                <w:rFonts w:cstheme="minorHAnsi"/>
                <w:sz w:val="18"/>
                <w:szCs w:val="18"/>
              </w:rPr>
            </w:pPr>
            <w:r w:rsidRPr="003D5592">
              <w:rPr>
                <w:rFonts w:cstheme="minorHAnsi"/>
                <w:sz w:val="18"/>
                <w:szCs w:val="18"/>
              </w:rPr>
              <w:t>4169</w:t>
            </w:r>
          </w:p>
        </w:tc>
        <w:tc>
          <w:tcPr>
            <w:tcW w:w="357" w:type="pct"/>
            <w:shd w:val="clear" w:color="auto" w:fill="D9D9D9" w:themeFill="background1" w:themeFillShade="D9"/>
          </w:tcPr>
          <w:p w14:paraId="419E6FE6" w14:textId="77777777" w:rsidR="003D5592" w:rsidRPr="003D5592" w:rsidRDefault="003D5592" w:rsidP="003D5592">
            <w:pPr>
              <w:jc w:val="center"/>
              <w:rPr>
                <w:rFonts w:cstheme="minorHAnsi"/>
                <w:sz w:val="18"/>
                <w:szCs w:val="18"/>
              </w:rPr>
            </w:pPr>
            <w:r w:rsidRPr="003D5592">
              <w:rPr>
                <w:rFonts w:cstheme="minorHAnsi"/>
                <w:sz w:val="18"/>
                <w:szCs w:val="18"/>
              </w:rPr>
              <w:t>4439</w:t>
            </w:r>
          </w:p>
        </w:tc>
        <w:tc>
          <w:tcPr>
            <w:tcW w:w="309" w:type="pct"/>
            <w:shd w:val="clear" w:color="auto" w:fill="D9D9D9" w:themeFill="background1" w:themeFillShade="D9"/>
          </w:tcPr>
          <w:p w14:paraId="7637B493" w14:textId="77777777" w:rsidR="003D5592" w:rsidRPr="003D5592" w:rsidRDefault="003D5592" w:rsidP="003D5592">
            <w:pPr>
              <w:jc w:val="center"/>
              <w:rPr>
                <w:rFonts w:cstheme="minorHAnsi"/>
                <w:sz w:val="18"/>
                <w:szCs w:val="18"/>
              </w:rPr>
            </w:pPr>
            <w:r w:rsidRPr="003D5592">
              <w:rPr>
                <w:rFonts w:cstheme="minorHAnsi"/>
                <w:sz w:val="18"/>
                <w:szCs w:val="18"/>
              </w:rPr>
              <w:t>4585.5</w:t>
            </w:r>
          </w:p>
        </w:tc>
        <w:tc>
          <w:tcPr>
            <w:tcW w:w="331" w:type="pct"/>
            <w:shd w:val="clear" w:color="auto" w:fill="D9D9D9" w:themeFill="background1" w:themeFillShade="D9"/>
          </w:tcPr>
          <w:p w14:paraId="52176C6E" w14:textId="77777777" w:rsidR="003D5592" w:rsidRPr="003D5592" w:rsidRDefault="003D5592" w:rsidP="003D5592">
            <w:pPr>
              <w:jc w:val="center"/>
              <w:rPr>
                <w:rFonts w:cstheme="minorHAnsi"/>
                <w:sz w:val="18"/>
                <w:szCs w:val="18"/>
              </w:rPr>
            </w:pPr>
            <w:r w:rsidRPr="003D5592">
              <w:rPr>
                <w:rFonts w:cstheme="minorHAnsi"/>
                <w:sz w:val="18"/>
                <w:szCs w:val="18"/>
              </w:rPr>
              <w:t>4740</w:t>
            </w:r>
          </w:p>
        </w:tc>
        <w:tc>
          <w:tcPr>
            <w:tcW w:w="244" w:type="pct"/>
          </w:tcPr>
          <w:p w14:paraId="67A789B5" w14:textId="77777777" w:rsidR="003D5592" w:rsidRPr="003D5592" w:rsidRDefault="003D5592" w:rsidP="003D5592">
            <w:pPr>
              <w:jc w:val="center"/>
              <w:rPr>
                <w:rFonts w:cstheme="minorHAnsi"/>
                <w:sz w:val="18"/>
                <w:szCs w:val="18"/>
              </w:rPr>
            </w:pPr>
            <w:r w:rsidRPr="003D5592">
              <w:rPr>
                <w:rFonts w:cstheme="minorHAnsi"/>
                <w:sz w:val="18"/>
                <w:szCs w:val="18"/>
              </w:rPr>
              <w:t>4,304</w:t>
            </w:r>
          </w:p>
        </w:tc>
        <w:tc>
          <w:tcPr>
            <w:tcW w:w="277" w:type="pct"/>
          </w:tcPr>
          <w:p w14:paraId="215AC51D" w14:textId="77777777" w:rsidR="003D5592" w:rsidRPr="003D5592" w:rsidRDefault="003D5592" w:rsidP="003D5592">
            <w:pPr>
              <w:jc w:val="center"/>
              <w:rPr>
                <w:rFonts w:cstheme="minorHAnsi"/>
                <w:sz w:val="18"/>
                <w:szCs w:val="18"/>
              </w:rPr>
            </w:pPr>
            <w:r w:rsidRPr="003D5592">
              <w:rPr>
                <w:rFonts w:cstheme="minorHAnsi"/>
                <w:sz w:val="18"/>
                <w:szCs w:val="18"/>
              </w:rPr>
              <w:t>4,227.63</w:t>
            </w:r>
          </w:p>
        </w:tc>
        <w:tc>
          <w:tcPr>
            <w:tcW w:w="277" w:type="pct"/>
          </w:tcPr>
          <w:p w14:paraId="3248B3A4" w14:textId="77777777" w:rsidR="003D5592" w:rsidRPr="003D5592" w:rsidRDefault="003D5592" w:rsidP="003D5592">
            <w:pPr>
              <w:jc w:val="center"/>
              <w:rPr>
                <w:rFonts w:cstheme="minorHAnsi"/>
                <w:sz w:val="18"/>
                <w:szCs w:val="18"/>
              </w:rPr>
            </w:pPr>
            <w:r w:rsidRPr="003D5592">
              <w:rPr>
                <w:rFonts w:cstheme="minorHAnsi"/>
                <w:sz w:val="18"/>
                <w:szCs w:val="18"/>
              </w:rPr>
              <w:t>4,294.48</w:t>
            </w:r>
          </w:p>
        </w:tc>
        <w:tc>
          <w:tcPr>
            <w:tcW w:w="294" w:type="pct"/>
          </w:tcPr>
          <w:p w14:paraId="2A2066B5" w14:textId="77777777" w:rsidR="003D5592" w:rsidRPr="003D5592" w:rsidRDefault="003D5592" w:rsidP="003D5592">
            <w:pPr>
              <w:jc w:val="center"/>
              <w:rPr>
                <w:rFonts w:cstheme="minorHAnsi"/>
                <w:sz w:val="18"/>
                <w:szCs w:val="18"/>
              </w:rPr>
            </w:pPr>
            <w:r w:rsidRPr="003D5592">
              <w:rPr>
                <w:rFonts w:cstheme="minorHAnsi"/>
                <w:sz w:val="18"/>
                <w:szCs w:val="18"/>
              </w:rPr>
              <w:t>4,432.00</w:t>
            </w:r>
          </w:p>
        </w:tc>
        <w:tc>
          <w:tcPr>
            <w:tcW w:w="283" w:type="pct"/>
            <w:shd w:val="clear" w:color="auto" w:fill="D9D9D9" w:themeFill="background1" w:themeFillShade="D9"/>
          </w:tcPr>
          <w:p w14:paraId="3810F636" w14:textId="6A643B9E" w:rsidR="003D5592" w:rsidRPr="003D5592" w:rsidRDefault="003D5592" w:rsidP="003D5592">
            <w:pPr>
              <w:jc w:val="center"/>
              <w:rPr>
                <w:rFonts w:cstheme="minorHAnsi"/>
                <w:sz w:val="18"/>
                <w:szCs w:val="18"/>
              </w:rPr>
            </w:pPr>
            <w:r w:rsidRPr="003D5592">
              <w:rPr>
                <w:rFonts w:cstheme="minorHAnsi"/>
                <w:color w:val="FF0000"/>
                <w:sz w:val="18"/>
                <w:szCs w:val="18"/>
              </w:rPr>
              <w:t>-6%</w:t>
            </w:r>
          </w:p>
        </w:tc>
        <w:tc>
          <w:tcPr>
            <w:tcW w:w="599" w:type="pct"/>
            <w:vMerge/>
          </w:tcPr>
          <w:p w14:paraId="7DC241E4" w14:textId="77777777" w:rsidR="003D5592" w:rsidRPr="003D5592" w:rsidRDefault="003D5592" w:rsidP="003D5592">
            <w:pPr>
              <w:jc w:val="center"/>
              <w:rPr>
                <w:rFonts w:cstheme="minorHAnsi"/>
                <w:sz w:val="18"/>
                <w:szCs w:val="18"/>
              </w:rPr>
            </w:pPr>
          </w:p>
        </w:tc>
      </w:tr>
      <w:tr w:rsidR="003D5592" w:rsidRPr="003D5592" w14:paraId="51EED860" w14:textId="77777777" w:rsidTr="00F47188">
        <w:trPr>
          <w:jc w:val="center"/>
        </w:trPr>
        <w:tc>
          <w:tcPr>
            <w:tcW w:w="520" w:type="pct"/>
          </w:tcPr>
          <w:p w14:paraId="2190729B" w14:textId="77777777" w:rsidR="003D5592" w:rsidRPr="003D5592" w:rsidRDefault="003D5592" w:rsidP="003D5592">
            <w:pPr>
              <w:jc w:val="center"/>
              <w:rPr>
                <w:rFonts w:cstheme="minorHAnsi"/>
                <w:sz w:val="18"/>
                <w:szCs w:val="18"/>
              </w:rPr>
            </w:pPr>
            <w:r w:rsidRPr="003D5592">
              <w:rPr>
                <w:rFonts w:cstheme="minorHAnsi"/>
                <w:sz w:val="18"/>
                <w:szCs w:val="18"/>
              </w:rPr>
              <w:t>Organics c</w:t>
            </w:r>
          </w:p>
        </w:tc>
        <w:tc>
          <w:tcPr>
            <w:tcW w:w="433" w:type="pct"/>
          </w:tcPr>
          <w:p w14:paraId="3D895C0E" w14:textId="77777777" w:rsidR="003D5592" w:rsidRPr="003D5592" w:rsidRDefault="003D5592" w:rsidP="003D5592">
            <w:pPr>
              <w:jc w:val="center"/>
              <w:rPr>
                <w:rFonts w:cstheme="minorHAnsi"/>
                <w:sz w:val="18"/>
                <w:szCs w:val="18"/>
              </w:rPr>
            </w:pPr>
            <w:r w:rsidRPr="003D5592">
              <w:rPr>
                <w:rFonts w:cstheme="minorHAnsi"/>
                <w:sz w:val="18"/>
                <w:szCs w:val="18"/>
              </w:rPr>
              <w:t>Application charge for organic goods certification operation</w:t>
            </w:r>
          </w:p>
        </w:tc>
        <w:tc>
          <w:tcPr>
            <w:tcW w:w="401" w:type="pct"/>
          </w:tcPr>
          <w:p w14:paraId="599D6452" w14:textId="77777777" w:rsidR="003D5592" w:rsidRPr="003D5592" w:rsidRDefault="003D5592" w:rsidP="003D5592">
            <w:pPr>
              <w:jc w:val="center"/>
              <w:rPr>
                <w:rFonts w:cstheme="minorHAnsi"/>
                <w:sz w:val="18"/>
                <w:szCs w:val="18"/>
              </w:rPr>
            </w:pPr>
            <w:r w:rsidRPr="003D5592">
              <w:rPr>
                <w:rFonts w:cstheme="minorHAnsi"/>
                <w:sz w:val="18"/>
                <w:szCs w:val="18"/>
              </w:rPr>
              <w:t>Per application</w:t>
            </w:r>
          </w:p>
        </w:tc>
        <w:tc>
          <w:tcPr>
            <w:tcW w:w="319" w:type="pct"/>
          </w:tcPr>
          <w:p w14:paraId="061E7276" w14:textId="77777777" w:rsidR="003D5592" w:rsidRPr="003D5592" w:rsidRDefault="003D5592" w:rsidP="003D5592">
            <w:pPr>
              <w:jc w:val="center"/>
              <w:rPr>
                <w:rFonts w:cstheme="minorHAnsi"/>
                <w:sz w:val="18"/>
                <w:szCs w:val="18"/>
              </w:rPr>
            </w:pPr>
            <w:r w:rsidRPr="003D5592">
              <w:rPr>
                <w:rFonts w:cstheme="minorHAnsi"/>
                <w:sz w:val="18"/>
                <w:szCs w:val="18"/>
              </w:rPr>
              <w:t>689</w:t>
            </w:r>
          </w:p>
        </w:tc>
        <w:tc>
          <w:tcPr>
            <w:tcW w:w="356" w:type="pct"/>
            <w:shd w:val="clear" w:color="auto" w:fill="D9D9D9" w:themeFill="background1" w:themeFillShade="D9"/>
          </w:tcPr>
          <w:p w14:paraId="5919D615" w14:textId="77777777" w:rsidR="003D5592" w:rsidRPr="003D5592" w:rsidRDefault="003D5592" w:rsidP="003D5592">
            <w:pPr>
              <w:jc w:val="center"/>
              <w:rPr>
                <w:rFonts w:cstheme="minorHAnsi"/>
                <w:sz w:val="18"/>
                <w:szCs w:val="18"/>
              </w:rPr>
            </w:pPr>
            <w:r w:rsidRPr="003D5592">
              <w:rPr>
                <w:rFonts w:cstheme="minorHAnsi"/>
                <w:sz w:val="18"/>
                <w:szCs w:val="18"/>
              </w:rPr>
              <w:t>710</w:t>
            </w:r>
          </w:p>
        </w:tc>
        <w:tc>
          <w:tcPr>
            <w:tcW w:w="357" w:type="pct"/>
            <w:shd w:val="clear" w:color="auto" w:fill="D9D9D9" w:themeFill="background1" w:themeFillShade="D9"/>
          </w:tcPr>
          <w:p w14:paraId="4F36CCD4" w14:textId="77777777" w:rsidR="003D5592" w:rsidRPr="003D5592" w:rsidRDefault="003D5592" w:rsidP="003D5592">
            <w:pPr>
              <w:jc w:val="center"/>
              <w:rPr>
                <w:rFonts w:cstheme="minorHAnsi"/>
                <w:sz w:val="18"/>
                <w:szCs w:val="18"/>
              </w:rPr>
            </w:pPr>
            <w:r w:rsidRPr="003D5592">
              <w:rPr>
                <w:rFonts w:cstheme="minorHAnsi"/>
                <w:sz w:val="18"/>
                <w:szCs w:val="18"/>
              </w:rPr>
              <w:t>730</w:t>
            </w:r>
          </w:p>
        </w:tc>
        <w:tc>
          <w:tcPr>
            <w:tcW w:w="309" w:type="pct"/>
            <w:shd w:val="clear" w:color="auto" w:fill="D9D9D9" w:themeFill="background1" w:themeFillShade="D9"/>
          </w:tcPr>
          <w:p w14:paraId="045CBBC2" w14:textId="77777777" w:rsidR="003D5592" w:rsidRPr="003D5592" w:rsidRDefault="003D5592" w:rsidP="003D5592">
            <w:pPr>
              <w:jc w:val="center"/>
              <w:rPr>
                <w:rFonts w:cstheme="minorHAnsi"/>
                <w:sz w:val="18"/>
                <w:szCs w:val="18"/>
              </w:rPr>
            </w:pPr>
            <w:r w:rsidRPr="003D5592">
              <w:rPr>
                <w:rFonts w:cstheme="minorHAnsi"/>
                <w:sz w:val="18"/>
                <w:szCs w:val="18"/>
              </w:rPr>
              <w:t>751</w:t>
            </w:r>
          </w:p>
        </w:tc>
        <w:tc>
          <w:tcPr>
            <w:tcW w:w="331" w:type="pct"/>
            <w:shd w:val="clear" w:color="auto" w:fill="D9D9D9" w:themeFill="background1" w:themeFillShade="D9"/>
          </w:tcPr>
          <w:p w14:paraId="749BB3AD" w14:textId="77777777" w:rsidR="003D5592" w:rsidRPr="003D5592" w:rsidRDefault="003D5592" w:rsidP="003D5592">
            <w:pPr>
              <w:jc w:val="center"/>
              <w:rPr>
                <w:rFonts w:cstheme="minorHAnsi"/>
                <w:sz w:val="18"/>
                <w:szCs w:val="18"/>
              </w:rPr>
            </w:pPr>
            <w:r w:rsidRPr="003D5592">
              <w:rPr>
                <w:rFonts w:cstheme="minorHAnsi"/>
                <w:sz w:val="18"/>
                <w:szCs w:val="18"/>
              </w:rPr>
              <w:t>772</w:t>
            </w:r>
          </w:p>
        </w:tc>
        <w:tc>
          <w:tcPr>
            <w:tcW w:w="244" w:type="pct"/>
          </w:tcPr>
          <w:p w14:paraId="1448E884" w14:textId="77777777" w:rsidR="003D5592" w:rsidRPr="003D5592" w:rsidRDefault="003D5592" w:rsidP="003D5592">
            <w:pPr>
              <w:jc w:val="center"/>
              <w:rPr>
                <w:rFonts w:cstheme="minorHAnsi"/>
                <w:sz w:val="18"/>
                <w:szCs w:val="18"/>
              </w:rPr>
            </w:pPr>
            <w:r w:rsidRPr="003D5592">
              <w:rPr>
                <w:rFonts w:cstheme="minorHAnsi"/>
                <w:sz w:val="18"/>
                <w:szCs w:val="18"/>
              </w:rPr>
              <w:t>689</w:t>
            </w:r>
          </w:p>
        </w:tc>
        <w:tc>
          <w:tcPr>
            <w:tcW w:w="277" w:type="pct"/>
          </w:tcPr>
          <w:p w14:paraId="4C0CBC63" w14:textId="77777777" w:rsidR="003D5592" w:rsidRPr="003D5592" w:rsidRDefault="003D5592" w:rsidP="003D5592">
            <w:pPr>
              <w:jc w:val="center"/>
              <w:rPr>
                <w:rFonts w:cstheme="minorHAnsi"/>
                <w:sz w:val="18"/>
                <w:szCs w:val="18"/>
              </w:rPr>
            </w:pPr>
            <w:r w:rsidRPr="003D5592">
              <w:rPr>
                <w:rFonts w:cstheme="minorHAnsi"/>
                <w:sz w:val="18"/>
                <w:szCs w:val="18"/>
              </w:rPr>
              <w:t>384.32</w:t>
            </w:r>
          </w:p>
        </w:tc>
        <w:tc>
          <w:tcPr>
            <w:tcW w:w="277" w:type="pct"/>
          </w:tcPr>
          <w:p w14:paraId="1FA3F0CB" w14:textId="77777777" w:rsidR="003D5592" w:rsidRPr="003D5592" w:rsidRDefault="003D5592" w:rsidP="003D5592">
            <w:pPr>
              <w:jc w:val="center"/>
              <w:rPr>
                <w:rFonts w:cstheme="minorHAnsi"/>
                <w:sz w:val="18"/>
                <w:szCs w:val="18"/>
              </w:rPr>
            </w:pPr>
            <w:r w:rsidRPr="003D5592">
              <w:rPr>
                <w:rFonts w:cstheme="minorHAnsi"/>
                <w:sz w:val="18"/>
                <w:szCs w:val="18"/>
              </w:rPr>
              <w:t>390.39</w:t>
            </w:r>
          </w:p>
        </w:tc>
        <w:tc>
          <w:tcPr>
            <w:tcW w:w="294" w:type="pct"/>
          </w:tcPr>
          <w:p w14:paraId="6F595284" w14:textId="597CB87C" w:rsidR="003D5592" w:rsidRPr="003D5592" w:rsidRDefault="003D5592" w:rsidP="003D5592">
            <w:pPr>
              <w:jc w:val="center"/>
              <w:rPr>
                <w:rFonts w:cstheme="minorHAnsi"/>
                <w:sz w:val="18"/>
                <w:szCs w:val="18"/>
              </w:rPr>
            </w:pPr>
            <w:r w:rsidRPr="003D5592">
              <w:rPr>
                <w:rFonts w:cstheme="minorHAnsi"/>
                <w:sz w:val="18"/>
                <w:szCs w:val="18"/>
              </w:rPr>
              <w:t>402.9</w:t>
            </w:r>
            <w:r w:rsidR="00577FB5">
              <w:rPr>
                <w:rFonts w:cstheme="minorHAnsi"/>
                <w:sz w:val="18"/>
                <w:szCs w:val="18"/>
              </w:rPr>
              <w:t>0</w:t>
            </w:r>
          </w:p>
        </w:tc>
        <w:tc>
          <w:tcPr>
            <w:tcW w:w="283" w:type="pct"/>
            <w:shd w:val="clear" w:color="auto" w:fill="D9D9D9" w:themeFill="background1" w:themeFillShade="D9"/>
          </w:tcPr>
          <w:p w14:paraId="50BF89B0" w14:textId="225017A8" w:rsidR="003D5592" w:rsidRPr="003D5592" w:rsidRDefault="003D5592" w:rsidP="003D5592">
            <w:pPr>
              <w:jc w:val="center"/>
              <w:rPr>
                <w:rFonts w:cstheme="minorHAnsi"/>
                <w:sz w:val="18"/>
                <w:szCs w:val="18"/>
              </w:rPr>
            </w:pPr>
            <w:r w:rsidRPr="003D5592">
              <w:rPr>
                <w:rFonts w:cstheme="minorHAnsi"/>
                <w:color w:val="FF0000"/>
                <w:sz w:val="18"/>
                <w:szCs w:val="18"/>
              </w:rPr>
              <w:t>-48%</w:t>
            </w:r>
          </w:p>
        </w:tc>
        <w:tc>
          <w:tcPr>
            <w:tcW w:w="599" w:type="pct"/>
            <w:vMerge/>
          </w:tcPr>
          <w:p w14:paraId="5F1208F7" w14:textId="77777777" w:rsidR="003D5592" w:rsidRPr="003D5592" w:rsidRDefault="003D5592" w:rsidP="003D5592">
            <w:pPr>
              <w:jc w:val="center"/>
              <w:rPr>
                <w:rFonts w:cstheme="minorHAnsi"/>
                <w:sz w:val="18"/>
                <w:szCs w:val="18"/>
              </w:rPr>
            </w:pPr>
          </w:p>
        </w:tc>
      </w:tr>
      <w:tr w:rsidR="003D5592" w:rsidRPr="003D5592" w14:paraId="50FED466" w14:textId="77777777" w:rsidTr="00F47188">
        <w:trPr>
          <w:jc w:val="center"/>
        </w:trPr>
        <w:tc>
          <w:tcPr>
            <w:tcW w:w="520" w:type="pct"/>
          </w:tcPr>
          <w:p w14:paraId="52EFC340" w14:textId="77777777" w:rsidR="003D5592" w:rsidRPr="003D5592" w:rsidRDefault="003D5592" w:rsidP="003D5592">
            <w:pPr>
              <w:jc w:val="center"/>
              <w:rPr>
                <w:rFonts w:cstheme="minorHAnsi"/>
                <w:sz w:val="18"/>
                <w:szCs w:val="18"/>
              </w:rPr>
            </w:pPr>
            <w:r w:rsidRPr="003D5592">
              <w:rPr>
                <w:rFonts w:cstheme="minorHAnsi"/>
                <w:sz w:val="18"/>
                <w:szCs w:val="18"/>
              </w:rPr>
              <w:t>Organics c</w:t>
            </w:r>
          </w:p>
        </w:tc>
        <w:tc>
          <w:tcPr>
            <w:tcW w:w="433" w:type="pct"/>
          </w:tcPr>
          <w:p w14:paraId="53224910" w14:textId="77777777" w:rsidR="003D5592" w:rsidRPr="003D5592" w:rsidRDefault="003D5592" w:rsidP="003D5592">
            <w:pPr>
              <w:jc w:val="center"/>
              <w:rPr>
                <w:rFonts w:cstheme="minorHAnsi"/>
                <w:sz w:val="18"/>
                <w:szCs w:val="18"/>
              </w:rPr>
            </w:pPr>
            <w:r w:rsidRPr="003D5592">
              <w:rPr>
                <w:rFonts w:cstheme="minorHAnsi"/>
                <w:sz w:val="18"/>
                <w:szCs w:val="18"/>
              </w:rPr>
              <w:t>Audit fee for organic good certification operations</w:t>
            </w:r>
          </w:p>
        </w:tc>
        <w:tc>
          <w:tcPr>
            <w:tcW w:w="401" w:type="pct"/>
          </w:tcPr>
          <w:p w14:paraId="6559CA58"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40B48283" w14:textId="77777777" w:rsidR="003D5592" w:rsidRPr="003D5592" w:rsidRDefault="003D5592" w:rsidP="003D5592">
            <w:pPr>
              <w:jc w:val="center"/>
              <w:rPr>
                <w:rFonts w:cstheme="minorHAnsi"/>
                <w:sz w:val="18"/>
                <w:szCs w:val="18"/>
              </w:rPr>
            </w:pPr>
            <w:r w:rsidRPr="003D5592">
              <w:rPr>
                <w:rFonts w:cstheme="minorHAnsi"/>
                <w:sz w:val="18"/>
                <w:szCs w:val="18"/>
              </w:rPr>
              <w:t>39</w:t>
            </w:r>
          </w:p>
        </w:tc>
        <w:tc>
          <w:tcPr>
            <w:tcW w:w="356" w:type="pct"/>
            <w:shd w:val="clear" w:color="auto" w:fill="D9D9D9" w:themeFill="background1" w:themeFillShade="D9"/>
          </w:tcPr>
          <w:p w14:paraId="67FFAEAF" w14:textId="77777777" w:rsidR="003D5592" w:rsidRPr="003D5592" w:rsidRDefault="003D5592" w:rsidP="003D5592">
            <w:pPr>
              <w:jc w:val="center"/>
              <w:rPr>
                <w:rFonts w:cstheme="minorHAnsi"/>
                <w:sz w:val="18"/>
                <w:szCs w:val="18"/>
              </w:rPr>
            </w:pPr>
            <w:r w:rsidRPr="003D5592">
              <w:rPr>
                <w:rFonts w:cstheme="minorHAnsi"/>
                <w:sz w:val="18"/>
                <w:szCs w:val="18"/>
              </w:rPr>
              <w:t>49</w:t>
            </w:r>
          </w:p>
        </w:tc>
        <w:tc>
          <w:tcPr>
            <w:tcW w:w="357" w:type="pct"/>
            <w:shd w:val="clear" w:color="auto" w:fill="D9D9D9" w:themeFill="background1" w:themeFillShade="D9"/>
          </w:tcPr>
          <w:p w14:paraId="56DD5A45" w14:textId="77777777" w:rsidR="003D5592" w:rsidRPr="003D5592" w:rsidRDefault="003D5592" w:rsidP="003D5592">
            <w:pPr>
              <w:jc w:val="center"/>
              <w:rPr>
                <w:rFonts w:cstheme="minorHAnsi"/>
                <w:sz w:val="18"/>
                <w:szCs w:val="18"/>
              </w:rPr>
            </w:pPr>
            <w:r w:rsidRPr="003D5592">
              <w:rPr>
                <w:rFonts w:cstheme="minorHAnsi"/>
                <w:sz w:val="18"/>
                <w:szCs w:val="18"/>
              </w:rPr>
              <w:t>53</w:t>
            </w:r>
          </w:p>
        </w:tc>
        <w:tc>
          <w:tcPr>
            <w:tcW w:w="309" w:type="pct"/>
            <w:shd w:val="clear" w:color="auto" w:fill="D9D9D9" w:themeFill="background1" w:themeFillShade="D9"/>
          </w:tcPr>
          <w:p w14:paraId="04DCFC16" w14:textId="77777777" w:rsidR="003D5592" w:rsidRPr="003D5592" w:rsidRDefault="003D5592" w:rsidP="003D5592">
            <w:pPr>
              <w:jc w:val="center"/>
              <w:rPr>
                <w:rFonts w:cstheme="minorHAnsi"/>
                <w:sz w:val="18"/>
                <w:szCs w:val="18"/>
              </w:rPr>
            </w:pPr>
            <w:r w:rsidRPr="003D5592">
              <w:rPr>
                <w:rFonts w:cstheme="minorHAnsi"/>
                <w:sz w:val="18"/>
                <w:szCs w:val="18"/>
              </w:rPr>
              <w:t>54</w:t>
            </w:r>
          </w:p>
        </w:tc>
        <w:tc>
          <w:tcPr>
            <w:tcW w:w="331" w:type="pct"/>
            <w:shd w:val="clear" w:color="auto" w:fill="D9D9D9" w:themeFill="background1" w:themeFillShade="D9"/>
          </w:tcPr>
          <w:p w14:paraId="2CBF8480" w14:textId="77777777" w:rsidR="003D5592" w:rsidRPr="003D5592" w:rsidRDefault="003D5592" w:rsidP="003D5592">
            <w:pPr>
              <w:jc w:val="center"/>
              <w:rPr>
                <w:rFonts w:cstheme="minorHAnsi"/>
                <w:sz w:val="18"/>
                <w:szCs w:val="18"/>
              </w:rPr>
            </w:pPr>
            <w:r w:rsidRPr="003D5592">
              <w:rPr>
                <w:rFonts w:cstheme="minorHAnsi"/>
                <w:sz w:val="18"/>
                <w:szCs w:val="18"/>
              </w:rPr>
              <w:t>56</w:t>
            </w:r>
          </w:p>
        </w:tc>
        <w:tc>
          <w:tcPr>
            <w:tcW w:w="244" w:type="pct"/>
          </w:tcPr>
          <w:p w14:paraId="4A4AF84B" w14:textId="77777777" w:rsidR="003D5592" w:rsidRPr="003D5592" w:rsidRDefault="003D5592" w:rsidP="003D5592">
            <w:pPr>
              <w:jc w:val="center"/>
              <w:rPr>
                <w:rFonts w:cstheme="minorHAnsi"/>
                <w:sz w:val="18"/>
                <w:szCs w:val="18"/>
              </w:rPr>
            </w:pPr>
            <w:r w:rsidRPr="003D5592">
              <w:rPr>
                <w:rFonts w:cstheme="minorHAnsi"/>
                <w:sz w:val="18"/>
                <w:szCs w:val="18"/>
              </w:rPr>
              <w:t>39</w:t>
            </w:r>
          </w:p>
        </w:tc>
        <w:tc>
          <w:tcPr>
            <w:tcW w:w="277" w:type="pct"/>
          </w:tcPr>
          <w:p w14:paraId="39242E43" w14:textId="77777777" w:rsidR="003D5592" w:rsidRPr="003D5592" w:rsidRDefault="003D5592" w:rsidP="003D5592">
            <w:pPr>
              <w:jc w:val="center"/>
              <w:rPr>
                <w:rFonts w:cstheme="minorHAnsi"/>
                <w:sz w:val="18"/>
                <w:szCs w:val="18"/>
              </w:rPr>
            </w:pPr>
            <w:r w:rsidRPr="003D5592">
              <w:rPr>
                <w:rFonts w:cstheme="minorHAnsi"/>
                <w:sz w:val="18"/>
                <w:szCs w:val="18"/>
              </w:rPr>
              <w:t>49.96</w:t>
            </w:r>
          </w:p>
        </w:tc>
        <w:tc>
          <w:tcPr>
            <w:tcW w:w="277" w:type="pct"/>
          </w:tcPr>
          <w:p w14:paraId="3C0F9216" w14:textId="77777777" w:rsidR="003D5592" w:rsidRPr="003D5592" w:rsidRDefault="003D5592" w:rsidP="003D5592">
            <w:pPr>
              <w:jc w:val="center"/>
              <w:rPr>
                <w:rFonts w:cstheme="minorHAnsi"/>
                <w:sz w:val="18"/>
                <w:szCs w:val="18"/>
              </w:rPr>
            </w:pPr>
            <w:r w:rsidRPr="003D5592">
              <w:rPr>
                <w:rFonts w:cstheme="minorHAnsi"/>
                <w:sz w:val="18"/>
                <w:szCs w:val="18"/>
              </w:rPr>
              <w:t>50.75</w:t>
            </w:r>
          </w:p>
        </w:tc>
        <w:tc>
          <w:tcPr>
            <w:tcW w:w="294" w:type="pct"/>
          </w:tcPr>
          <w:p w14:paraId="3C64365A" w14:textId="77777777" w:rsidR="003D5592" w:rsidRPr="003D5592" w:rsidRDefault="003D5592" w:rsidP="003D5592">
            <w:pPr>
              <w:jc w:val="center"/>
              <w:rPr>
                <w:rFonts w:cstheme="minorHAnsi"/>
                <w:sz w:val="18"/>
                <w:szCs w:val="18"/>
              </w:rPr>
            </w:pPr>
            <w:r w:rsidRPr="003D5592">
              <w:rPr>
                <w:rFonts w:cstheme="minorHAnsi"/>
                <w:sz w:val="18"/>
                <w:szCs w:val="18"/>
              </w:rPr>
              <w:t>52.38</w:t>
            </w:r>
          </w:p>
        </w:tc>
        <w:tc>
          <w:tcPr>
            <w:tcW w:w="283" w:type="pct"/>
            <w:shd w:val="clear" w:color="auto" w:fill="D9D9D9" w:themeFill="background1" w:themeFillShade="D9"/>
          </w:tcPr>
          <w:p w14:paraId="6B85E4CC" w14:textId="75A85A26" w:rsidR="003D5592" w:rsidRPr="003D5592" w:rsidRDefault="003D5592" w:rsidP="003D5592">
            <w:pPr>
              <w:jc w:val="center"/>
              <w:rPr>
                <w:rFonts w:cstheme="minorHAnsi"/>
                <w:sz w:val="18"/>
                <w:szCs w:val="18"/>
              </w:rPr>
            </w:pPr>
            <w:r w:rsidRPr="003D5592">
              <w:rPr>
                <w:rFonts w:cstheme="minorHAnsi"/>
                <w:color w:val="FF0000"/>
                <w:sz w:val="18"/>
                <w:szCs w:val="18"/>
              </w:rPr>
              <w:t>-6%</w:t>
            </w:r>
          </w:p>
        </w:tc>
        <w:tc>
          <w:tcPr>
            <w:tcW w:w="599" w:type="pct"/>
            <w:vMerge/>
          </w:tcPr>
          <w:p w14:paraId="0AA7589A" w14:textId="77777777" w:rsidR="003D5592" w:rsidRPr="003D5592" w:rsidRDefault="003D5592" w:rsidP="003D5592">
            <w:pPr>
              <w:jc w:val="center"/>
              <w:rPr>
                <w:rFonts w:cstheme="minorHAnsi"/>
                <w:sz w:val="18"/>
                <w:szCs w:val="18"/>
              </w:rPr>
            </w:pPr>
          </w:p>
        </w:tc>
      </w:tr>
      <w:tr w:rsidR="003D5592" w:rsidRPr="003D5592" w14:paraId="278E547B" w14:textId="77777777" w:rsidTr="00F47188">
        <w:trPr>
          <w:jc w:val="center"/>
        </w:trPr>
        <w:tc>
          <w:tcPr>
            <w:tcW w:w="520" w:type="pct"/>
          </w:tcPr>
          <w:p w14:paraId="5B273FB2" w14:textId="77777777" w:rsidR="003D5592" w:rsidRPr="003D5592" w:rsidRDefault="003D5592" w:rsidP="003D5592">
            <w:pPr>
              <w:jc w:val="center"/>
              <w:rPr>
                <w:rFonts w:cstheme="minorHAnsi"/>
                <w:sz w:val="18"/>
                <w:szCs w:val="18"/>
              </w:rPr>
            </w:pPr>
            <w:r w:rsidRPr="003D5592">
              <w:rPr>
                <w:rFonts w:cstheme="minorHAnsi"/>
                <w:sz w:val="18"/>
                <w:szCs w:val="18"/>
              </w:rPr>
              <w:t>Organics c</w:t>
            </w:r>
          </w:p>
        </w:tc>
        <w:tc>
          <w:tcPr>
            <w:tcW w:w="433" w:type="pct"/>
          </w:tcPr>
          <w:p w14:paraId="0BC3660F" w14:textId="77777777" w:rsidR="003D5592" w:rsidRPr="003D5592" w:rsidRDefault="003D5592" w:rsidP="003D5592">
            <w:pPr>
              <w:jc w:val="center"/>
              <w:rPr>
                <w:rFonts w:cstheme="minorHAnsi"/>
                <w:sz w:val="18"/>
                <w:szCs w:val="18"/>
              </w:rPr>
            </w:pPr>
            <w:r w:rsidRPr="003D5592">
              <w:rPr>
                <w:rFonts w:cstheme="minorHAnsi"/>
                <w:sz w:val="18"/>
                <w:szCs w:val="18"/>
              </w:rPr>
              <w:t>Assessment of applications or approvals</w:t>
            </w:r>
          </w:p>
        </w:tc>
        <w:tc>
          <w:tcPr>
            <w:tcW w:w="401" w:type="pct"/>
          </w:tcPr>
          <w:p w14:paraId="622F117B" w14:textId="77777777" w:rsidR="003D5592" w:rsidRPr="003D5592" w:rsidRDefault="003D5592" w:rsidP="003D5592">
            <w:pPr>
              <w:jc w:val="center"/>
              <w:rPr>
                <w:rFonts w:cstheme="minorHAnsi"/>
                <w:sz w:val="18"/>
                <w:szCs w:val="18"/>
              </w:rPr>
            </w:pPr>
            <w:r w:rsidRPr="003D5592">
              <w:rPr>
                <w:rFonts w:cstheme="minorHAnsi"/>
                <w:sz w:val="18"/>
                <w:szCs w:val="18"/>
              </w:rPr>
              <w:t>Per quarter hour</w:t>
            </w:r>
          </w:p>
        </w:tc>
        <w:tc>
          <w:tcPr>
            <w:tcW w:w="319" w:type="pct"/>
          </w:tcPr>
          <w:p w14:paraId="42BE9930" w14:textId="77777777" w:rsidR="003D5592" w:rsidRPr="003D5592" w:rsidRDefault="003D5592" w:rsidP="003D5592">
            <w:pPr>
              <w:jc w:val="center"/>
              <w:rPr>
                <w:rFonts w:cstheme="minorHAnsi"/>
                <w:sz w:val="18"/>
                <w:szCs w:val="18"/>
              </w:rPr>
            </w:pPr>
            <w:r w:rsidRPr="003D5592">
              <w:rPr>
                <w:rFonts w:cstheme="minorHAnsi"/>
                <w:sz w:val="18"/>
                <w:szCs w:val="18"/>
              </w:rPr>
              <w:t>39</w:t>
            </w:r>
          </w:p>
        </w:tc>
        <w:tc>
          <w:tcPr>
            <w:tcW w:w="356" w:type="pct"/>
            <w:shd w:val="clear" w:color="auto" w:fill="D9D9D9" w:themeFill="background1" w:themeFillShade="D9"/>
          </w:tcPr>
          <w:p w14:paraId="2507A9CB" w14:textId="77777777" w:rsidR="003D5592" w:rsidRPr="003D5592" w:rsidRDefault="003D5592" w:rsidP="003D5592">
            <w:pPr>
              <w:jc w:val="center"/>
              <w:rPr>
                <w:rFonts w:cstheme="minorHAnsi"/>
                <w:sz w:val="18"/>
                <w:szCs w:val="18"/>
              </w:rPr>
            </w:pPr>
            <w:r w:rsidRPr="003D5592">
              <w:rPr>
                <w:rFonts w:cstheme="minorHAnsi"/>
                <w:sz w:val="18"/>
                <w:szCs w:val="18"/>
              </w:rPr>
              <w:t>49</w:t>
            </w:r>
          </w:p>
        </w:tc>
        <w:tc>
          <w:tcPr>
            <w:tcW w:w="357" w:type="pct"/>
            <w:shd w:val="clear" w:color="auto" w:fill="D9D9D9" w:themeFill="background1" w:themeFillShade="D9"/>
          </w:tcPr>
          <w:p w14:paraId="3209A50B" w14:textId="77777777" w:rsidR="003D5592" w:rsidRPr="003D5592" w:rsidRDefault="003D5592" w:rsidP="003D5592">
            <w:pPr>
              <w:jc w:val="center"/>
              <w:rPr>
                <w:rFonts w:cstheme="minorHAnsi"/>
                <w:sz w:val="18"/>
                <w:szCs w:val="18"/>
              </w:rPr>
            </w:pPr>
            <w:r w:rsidRPr="003D5592">
              <w:rPr>
                <w:rFonts w:cstheme="minorHAnsi"/>
                <w:sz w:val="18"/>
                <w:szCs w:val="18"/>
              </w:rPr>
              <w:t>53</w:t>
            </w:r>
          </w:p>
        </w:tc>
        <w:tc>
          <w:tcPr>
            <w:tcW w:w="309" w:type="pct"/>
            <w:shd w:val="clear" w:color="auto" w:fill="D9D9D9" w:themeFill="background1" w:themeFillShade="D9"/>
          </w:tcPr>
          <w:p w14:paraId="370D57BC" w14:textId="77777777" w:rsidR="003D5592" w:rsidRPr="003D5592" w:rsidRDefault="003D5592" w:rsidP="003D5592">
            <w:pPr>
              <w:jc w:val="center"/>
              <w:rPr>
                <w:rFonts w:cstheme="minorHAnsi"/>
                <w:sz w:val="18"/>
                <w:szCs w:val="18"/>
              </w:rPr>
            </w:pPr>
            <w:r w:rsidRPr="003D5592">
              <w:rPr>
                <w:rFonts w:cstheme="minorHAnsi"/>
                <w:sz w:val="18"/>
                <w:szCs w:val="18"/>
              </w:rPr>
              <w:t>54</w:t>
            </w:r>
          </w:p>
        </w:tc>
        <w:tc>
          <w:tcPr>
            <w:tcW w:w="331" w:type="pct"/>
            <w:shd w:val="clear" w:color="auto" w:fill="D9D9D9" w:themeFill="background1" w:themeFillShade="D9"/>
          </w:tcPr>
          <w:p w14:paraId="15EB9EBE" w14:textId="77777777" w:rsidR="003D5592" w:rsidRPr="003D5592" w:rsidRDefault="003D5592" w:rsidP="003D5592">
            <w:pPr>
              <w:jc w:val="center"/>
              <w:rPr>
                <w:rFonts w:cstheme="minorHAnsi"/>
                <w:sz w:val="18"/>
                <w:szCs w:val="18"/>
              </w:rPr>
            </w:pPr>
            <w:r w:rsidRPr="003D5592">
              <w:rPr>
                <w:rFonts w:cstheme="minorHAnsi"/>
                <w:sz w:val="18"/>
                <w:szCs w:val="18"/>
              </w:rPr>
              <w:t>56</w:t>
            </w:r>
          </w:p>
        </w:tc>
        <w:tc>
          <w:tcPr>
            <w:tcW w:w="244" w:type="pct"/>
          </w:tcPr>
          <w:p w14:paraId="0B359187" w14:textId="77777777" w:rsidR="003D5592" w:rsidRPr="003D5592" w:rsidRDefault="003D5592" w:rsidP="003D5592">
            <w:pPr>
              <w:jc w:val="center"/>
              <w:rPr>
                <w:rFonts w:cstheme="minorHAnsi"/>
                <w:sz w:val="18"/>
                <w:szCs w:val="18"/>
              </w:rPr>
            </w:pPr>
            <w:r w:rsidRPr="003D5592">
              <w:rPr>
                <w:rFonts w:cstheme="minorHAnsi"/>
                <w:sz w:val="18"/>
                <w:szCs w:val="18"/>
              </w:rPr>
              <w:t>39</w:t>
            </w:r>
          </w:p>
        </w:tc>
        <w:tc>
          <w:tcPr>
            <w:tcW w:w="277" w:type="pct"/>
          </w:tcPr>
          <w:p w14:paraId="211CABDB" w14:textId="77777777" w:rsidR="003D5592" w:rsidRPr="003D5592" w:rsidRDefault="003D5592" w:rsidP="003D5592">
            <w:pPr>
              <w:jc w:val="center"/>
              <w:rPr>
                <w:rFonts w:cstheme="minorHAnsi"/>
                <w:sz w:val="18"/>
                <w:szCs w:val="18"/>
              </w:rPr>
            </w:pPr>
            <w:r w:rsidRPr="003D5592">
              <w:rPr>
                <w:rFonts w:cstheme="minorHAnsi"/>
                <w:sz w:val="18"/>
                <w:szCs w:val="18"/>
              </w:rPr>
              <w:t>49.88</w:t>
            </w:r>
          </w:p>
        </w:tc>
        <w:tc>
          <w:tcPr>
            <w:tcW w:w="277" w:type="pct"/>
          </w:tcPr>
          <w:p w14:paraId="63F9B2CB" w14:textId="77777777" w:rsidR="003D5592" w:rsidRPr="003D5592" w:rsidRDefault="003D5592" w:rsidP="003D5592">
            <w:pPr>
              <w:jc w:val="center"/>
              <w:rPr>
                <w:rFonts w:cstheme="minorHAnsi"/>
                <w:sz w:val="18"/>
                <w:szCs w:val="18"/>
              </w:rPr>
            </w:pPr>
            <w:r w:rsidRPr="003D5592">
              <w:rPr>
                <w:rFonts w:cstheme="minorHAnsi"/>
                <w:sz w:val="18"/>
                <w:szCs w:val="18"/>
              </w:rPr>
              <w:t>50.68</w:t>
            </w:r>
          </w:p>
        </w:tc>
        <w:tc>
          <w:tcPr>
            <w:tcW w:w="294" w:type="pct"/>
          </w:tcPr>
          <w:p w14:paraId="7D4D0576" w14:textId="77777777" w:rsidR="003D5592" w:rsidRPr="003D5592" w:rsidRDefault="003D5592" w:rsidP="003D5592">
            <w:pPr>
              <w:jc w:val="center"/>
              <w:rPr>
                <w:rFonts w:cstheme="minorHAnsi"/>
                <w:sz w:val="18"/>
                <w:szCs w:val="18"/>
              </w:rPr>
            </w:pPr>
            <w:r w:rsidRPr="003D5592">
              <w:rPr>
                <w:rFonts w:cstheme="minorHAnsi"/>
                <w:sz w:val="18"/>
                <w:szCs w:val="18"/>
              </w:rPr>
              <w:t>52.31</w:t>
            </w:r>
          </w:p>
        </w:tc>
        <w:tc>
          <w:tcPr>
            <w:tcW w:w="283" w:type="pct"/>
            <w:shd w:val="clear" w:color="auto" w:fill="D9D9D9" w:themeFill="background1" w:themeFillShade="D9"/>
          </w:tcPr>
          <w:p w14:paraId="0ED77967" w14:textId="56976701" w:rsidR="003D5592" w:rsidRPr="003D5592" w:rsidRDefault="003D5592" w:rsidP="003D5592">
            <w:pPr>
              <w:jc w:val="center"/>
              <w:rPr>
                <w:rFonts w:cstheme="minorHAnsi"/>
                <w:sz w:val="18"/>
                <w:szCs w:val="18"/>
              </w:rPr>
            </w:pPr>
            <w:r w:rsidRPr="003D5592">
              <w:rPr>
                <w:rFonts w:cstheme="minorHAnsi"/>
                <w:color w:val="FF0000"/>
                <w:sz w:val="18"/>
                <w:szCs w:val="18"/>
              </w:rPr>
              <w:t>-7%</w:t>
            </w:r>
          </w:p>
        </w:tc>
        <w:tc>
          <w:tcPr>
            <w:tcW w:w="599" w:type="pct"/>
            <w:vMerge/>
          </w:tcPr>
          <w:p w14:paraId="7B592FDE" w14:textId="77777777" w:rsidR="003D5592" w:rsidRPr="003D5592" w:rsidRDefault="003D5592" w:rsidP="003D5592">
            <w:pPr>
              <w:jc w:val="center"/>
              <w:rPr>
                <w:rFonts w:cstheme="minorHAnsi"/>
                <w:sz w:val="18"/>
                <w:szCs w:val="18"/>
              </w:rPr>
            </w:pPr>
          </w:p>
        </w:tc>
      </w:tr>
    </w:tbl>
    <w:p w14:paraId="433FAFE4" w14:textId="77777777" w:rsidR="003A043F" w:rsidRPr="003A043F" w:rsidRDefault="003A043F" w:rsidP="003A043F">
      <w:pPr>
        <w:rPr>
          <w:lang w:eastAsia="ja-JP"/>
        </w:rPr>
      </w:pPr>
    </w:p>
    <w:sectPr w:rsidR="003A043F" w:rsidRPr="003A043F" w:rsidSect="008009C7">
      <w:pgSz w:w="16838" w:h="11906" w:orient="landscape" w:code="9"/>
      <w:pgMar w:top="720" w:right="720" w:bottom="720" w:left="720" w:header="96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2CDA" w14:textId="77777777" w:rsidR="00086A1D" w:rsidRDefault="00086A1D">
      <w:r>
        <w:separator/>
      </w:r>
    </w:p>
    <w:p w14:paraId="1485701B" w14:textId="77777777" w:rsidR="00086A1D" w:rsidRDefault="00086A1D"/>
    <w:p w14:paraId="5E2A652B" w14:textId="77777777" w:rsidR="00086A1D" w:rsidRDefault="00086A1D"/>
  </w:endnote>
  <w:endnote w:type="continuationSeparator" w:id="0">
    <w:p w14:paraId="66A3FAF3" w14:textId="77777777" w:rsidR="00086A1D" w:rsidRDefault="00086A1D">
      <w:r>
        <w:continuationSeparator/>
      </w:r>
    </w:p>
    <w:p w14:paraId="3BDF24A7" w14:textId="77777777" w:rsidR="00086A1D" w:rsidRDefault="00086A1D"/>
    <w:p w14:paraId="7A8DF57A" w14:textId="77777777" w:rsidR="00086A1D" w:rsidRDefault="00086A1D"/>
  </w:endnote>
  <w:endnote w:type="continuationNotice" w:id="1">
    <w:p w14:paraId="6D5EE198" w14:textId="77777777" w:rsidR="00086A1D" w:rsidRDefault="00086A1D">
      <w:pPr>
        <w:pStyle w:val="Footer"/>
      </w:pPr>
    </w:p>
    <w:p w14:paraId="6C0184A5" w14:textId="77777777" w:rsidR="00086A1D" w:rsidRDefault="00086A1D"/>
    <w:p w14:paraId="114A94AC" w14:textId="77777777" w:rsidR="00086A1D" w:rsidRDefault="00086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7B98"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54158A24" wp14:editId="596166FC">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58A24"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0EB5"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08B8BE92" wp14:editId="3273A588">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8BE9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641"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44E3C54" wp14:editId="186D1FB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E3C5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C7DB" w14:textId="77777777" w:rsidR="00086A1D" w:rsidRDefault="00086A1D">
      <w:r>
        <w:separator/>
      </w:r>
    </w:p>
    <w:p w14:paraId="5BEBD4AE" w14:textId="77777777" w:rsidR="00086A1D" w:rsidRDefault="00086A1D"/>
    <w:p w14:paraId="014AF2ED" w14:textId="77777777" w:rsidR="00086A1D" w:rsidRDefault="00086A1D"/>
  </w:footnote>
  <w:footnote w:type="continuationSeparator" w:id="0">
    <w:p w14:paraId="0C35C05A" w14:textId="77777777" w:rsidR="00086A1D" w:rsidRDefault="00086A1D">
      <w:r>
        <w:continuationSeparator/>
      </w:r>
    </w:p>
    <w:p w14:paraId="0520F96E" w14:textId="77777777" w:rsidR="00086A1D" w:rsidRDefault="00086A1D"/>
    <w:p w14:paraId="5D0D99AF" w14:textId="77777777" w:rsidR="00086A1D" w:rsidRDefault="00086A1D"/>
  </w:footnote>
  <w:footnote w:type="continuationNotice" w:id="1">
    <w:p w14:paraId="0708FD8B" w14:textId="77777777" w:rsidR="00086A1D" w:rsidRDefault="00086A1D">
      <w:pPr>
        <w:pStyle w:val="Footer"/>
      </w:pPr>
    </w:p>
    <w:p w14:paraId="7EF36CC6" w14:textId="77777777" w:rsidR="00086A1D" w:rsidRDefault="00086A1D"/>
    <w:p w14:paraId="5BA0D95F" w14:textId="77777777" w:rsidR="00086A1D" w:rsidRDefault="00086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9578"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6CA4DACF" wp14:editId="0B6B1A6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4DAC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4946" w14:textId="656B6ED4" w:rsidR="000542B4" w:rsidRDefault="005A3361" w:rsidP="00F61338">
    <w:pPr>
      <w:pStyle w:val="Header"/>
      <w:jc w:val="left"/>
    </w:pPr>
    <w:r>
      <w:rPr>
        <w:noProof/>
      </w:rPr>
      <mc:AlternateContent>
        <mc:Choice Requires="wps">
          <w:drawing>
            <wp:anchor distT="0" distB="0" distL="0" distR="0" simplePos="0" relativeHeight="251658243" behindDoc="0" locked="0" layoutInCell="1" allowOverlap="1" wp14:anchorId="26E0CE24" wp14:editId="1951041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0CE24"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B6D5"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19A2189E" wp14:editId="7A972070">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2189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12C46DFD" wp14:editId="14BC3BC9">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3459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F79F8"/>
    <w:multiLevelType w:val="hybridMultilevel"/>
    <w:tmpl w:val="E94E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300BAA"/>
    <w:multiLevelType w:val="hybridMultilevel"/>
    <w:tmpl w:val="2F72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17241B"/>
    <w:multiLevelType w:val="hybridMultilevel"/>
    <w:tmpl w:val="B210B6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4EC39CE"/>
    <w:multiLevelType w:val="hybridMultilevel"/>
    <w:tmpl w:val="C29C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1" w15:restartNumberingAfterBreak="0">
    <w:nsid w:val="5AA12966"/>
    <w:multiLevelType w:val="multilevel"/>
    <w:tmpl w:val="AE326026"/>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o"/>
      <w:lvlJc w:val="left"/>
      <w:pPr>
        <w:ind w:left="785" w:hanging="360"/>
      </w:pPr>
      <w:rPr>
        <w:rFonts w:ascii="Courier New" w:hAnsi="Courier New" w:cs="Courier New" w:hint="default"/>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411EF0"/>
    <w:multiLevelType w:val="hybridMultilevel"/>
    <w:tmpl w:val="07EE7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7"/>
  </w:num>
  <w:num w:numId="2" w16cid:durableId="1209954464">
    <w:abstractNumId w:val="4"/>
  </w:num>
  <w:num w:numId="3" w16cid:durableId="211696695">
    <w:abstractNumId w:val="11"/>
  </w:num>
  <w:num w:numId="4" w16cid:durableId="1550148830">
    <w:abstractNumId w:val="13"/>
  </w:num>
  <w:num w:numId="5" w16cid:durableId="1460108156">
    <w:abstractNumId w:val="2"/>
  </w:num>
  <w:num w:numId="6" w16cid:durableId="1934704985">
    <w:abstractNumId w:val="8"/>
  </w:num>
  <w:num w:numId="7" w16cid:durableId="1013073201">
    <w:abstractNumId w:val="10"/>
  </w:num>
  <w:num w:numId="8" w16cid:durableId="524289160">
    <w:abstractNumId w:val="3"/>
  </w:num>
  <w:num w:numId="9" w16cid:durableId="94401862">
    <w:abstractNumId w:val="15"/>
  </w:num>
  <w:num w:numId="10" w16cid:durableId="1262253482">
    <w:abstractNumId w:val="15"/>
  </w:num>
  <w:num w:numId="11" w16cid:durableId="1504468562">
    <w:abstractNumId w:val="15"/>
  </w:num>
  <w:num w:numId="12" w16cid:durableId="1296328144">
    <w:abstractNumId w:val="15"/>
  </w:num>
  <w:num w:numId="13" w16cid:durableId="1361395064">
    <w:abstractNumId w:val="14"/>
  </w:num>
  <w:num w:numId="14" w16cid:durableId="1080635027">
    <w:abstractNumId w:val="16"/>
  </w:num>
  <w:num w:numId="15" w16cid:durableId="774177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1670092">
    <w:abstractNumId w:val="1"/>
  </w:num>
  <w:num w:numId="18" w16cid:durableId="372463745">
    <w:abstractNumId w:val="0"/>
  </w:num>
  <w:num w:numId="19" w16cid:durableId="2065786000">
    <w:abstractNumId w:val="5"/>
  </w:num>
  <w:num w:numId="20" w16cid:durableId="828400742">
    <w:abstractNumId w:val="12"/>
  </w:num>
  <w:num w:numId="21" w16cid:durableId="1223325256">
    <w:abstractNumId w:val="0"/>
  </w:num>
  <w:num w:numId="22" w16cid:durableId="960842577">
    <w:abstractNumId w:val="6"/>
  </w:num>
  <w:num w:numId="23" w16cid:durableId="8149495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67"/>
    <w:rsid w:val="0000059E"/>
    <w:rsid w:val="0000066F"/>
    <w:rsid w:val="00001A1C"/>
    <w:rsid w:val="00001B53"/>
    <w:rsid w:val="0000250C"/>
    <w:rsid w:val="0000289B"/>
    <w:rsid w:val="000036D2"/>
    <w:rsid w:val="000039AB"/>
    <w:rsid w:val="00004124"/>
    <w:rsid w:val="00004BE5"/>
    <w:rsid w:val="00005B1D"/>
    <w:rsid w:val="00006FD3"/>
    <w:rsid w:val="000073E4"/>
    <w:rsid w:val="0001162E"/>
    <w:rsid w:val="000123CC"/>
    <w:rsid w:val="00012645"/>
    <w:rsid w:val="000129F5"/>
    <w:rsid w:val="00013A55"/>
    <w:rsid w:val="000166F2"/>
    <w:rsid w:val="00016E79"/>
    <w:rsid w:val="00017ACB"/>
    <w:rsid w:val="000212B3"/>
    <w:rsid w:val="00021590"/>
    <w:rsid w:val="00021B3E"/>
    <w:rsid w:val="0002228A"/>
    <w:rsid w:val="00022918"/>
    <w:rsid w:val="00022AB3"/>
    <w:rsid w:val="00023750"/>
    <w:rsid w:val="00023C75"/>
    <w:rsid w:val="00025A4F"/>
    <w:rsid w:val="00025D1B"/>
    <w:rsid w:val="000266C4"/>
    <w:rsid w:val="000279AD"/>
    <w:rsid w:val="000308B1"/>
    <w:rsid w:val="00031BEA"/>
    <w:rsid w:val="000322AC"/>
    <w:rsid w:val="00032A3C"/>
    <w:rsid w:val="000346F3"/>
    <w:rsid w:val="00035112"/>
    <w:rsid w:val="00035F9D"/>
    <w:rsid w:val="00036254"/>
    <w:rsid w:val="0003648C"/>
    <w:rsid w:val="00036C25"/>
    <w:rsid w:val="00036C86"/>
    <w:rsid w:val="00037D71"/>
    <w:rsid w:val="00040591"/>
    <w:rsid w:val="00040894"/>
    <w:rsid w:val="00040A1B"/>
    <w:rsid w:val="00040A1C"/>
    <w:rsid w:val="00041279"/>
    <w:rsid w:val="00041CBF"/>
    <w:rsid w:val="00042575"/>
    <w:rsid w:val="000439D7"/>
    <w:rsid w:val="00043AAE"/>
    <w:rsid w:val="000452B6"/>
    <w:rsid w:val="0004535A"/>
    <w:rsid w:val="00045936"/>
    <w:rsid w:val="00045D20"/>
    <w:rsid w:val="00047625"/>
    <w:rsid w:val="00051666"/>
    <w:rsid w:val="00052286"/>
    <w:rsid w:val="000525FE"/>
    <w:rsid w:val="000526CB"/>
    <w:rsid w:val="00052C35"/>
    <w:rsid w:val="0005308A"/>
    <w:rsid w:val="0005353F"/>
    <w:rsid w:val="00053AA0"/>
    <w:rsid w:val="000542B4"/>
    <w:rsid w:val="0005495A"/>
    <w:rsid w:val="00054FD1"/>
    <w:rsid w:val="000550F5"/>
    <w:rsid w:val="000569AA"/>
    <w:rsid w:val="00056E21"/>
    <w:rsid w:val="00061283"/>
    <w:rsid w:val="00061495"/>
    <w:rsid w:val="000617B4"/>
    <w:rsid w:val="0006181B"/>
    <w:rsid w:val="000618F3"/>
    <w:rsid w:val="0006216D"/>
    <w:rsid w:val="00062220"/>
    <w:rsid w:val="00062C7B"/>
    <w:rsid w:val="00062F18"/>
    <w:rsid w:val="000642B4"/>
    <w:rsid w:val="00064947"/>
    <w:rsid w:val="000654D2"/>
    <w:rsid w:val="000659DA"/>
    <w:rsid w:val="00066D0B"/>
    <w:rsid w:val="000677B4"/>
    <w:rsid w:val="00070CD7"/>
    <w:rsid w:val="000717D2"/>
    <w:rsid w:val="00071927"/>
    <w:rsid w:val="000721C3"/>
    <w:rsid w:val="0007283C"/>
    <w:rsid w:val="00072B5F"/>
    <w:rsid w:val="00072FEA"/>
    <w:rsid w:val="000736E1"/>
    <w:rsid w:val="00074A56"/>
    <w:rsid w:val="00074F8B"/>
    <w:rsid w:val="00075325"/>
    <w:rsid w:val="000755F2"/>
    <w:rsid w:val="00075E42"/>
    <w:rsid w:val="0007738A"/>
    <w:rsid w:val="00080827"/>
    <w:rsid w:val="00080D63"/>
    <w:rsid w:val="000815F1"/>
    <w:rsid w:val="00081CC6"/>
    <w:rsid w:val="00082674"/>
    <w:rsid w:val="00082725"/>
    <w:rsid w:val="0008277A"/>
    <w:rsid w:val="0008316A"/>
    <w:rsid w:val="000834F1"/>
    <w:rsid w:val="0008372C"/>
    <w:rsid w:val="00084605"/>
    <w:rsid w:val="000855F8"/>
    <w:rsid w:val="0008696B"/>
    <w:rsid w:val="00086A1D"/>
    <w:rsid w:val="00087E4E"/>
    <w:rsid w:val="000904C1"/>
    <w:rsid w:val="000905CE"/>
    <w:rsid w:val="00090B66"/>
    <w:rsid w:val="00090C9B"/>
    <w:rsid w:val="000913B5"/>
    <w:rsid w:val="00092318"/>
    <w:rsid w:val="00093306"/>
    <w:rsid w:val="000934A7"/>
    <w:rsid w:val="00094E37"/>
    <w:rsid w:val="0009525D"/>
    <w:rsid w:val="0009571E"/>
    <w:rsid w:val="00097CC0"/>
    <w:rsid w:val="000A0056"/>
    <w:rsid w:val="000A10D8"/>
    <w:rsid w:val="000A3014"/>
    <w:rsid w:val="000A4199"/>
    <w:rsid w:val="000A44D3"/>
    <w:rsid w:val="000A4747"/>
    <w:rsid w:val="000A563B"/>
    <w:rsid w:val="000A5BA0"/>
    <w:rsid w:val="000B00D3"/>
    <w:rsid w:val="000B37B3"/>
    <w:rsid w:val="000B3924"/>
    <w:rsid w:val="000B3C44"/>
    <w:rsid w:val="000B670A"/>
    <w:rsid w:val="000B6819"/>
    <w:rsid w:val="000B6F44"/>
    <w:rsid w:val="000B73B5"/>
    <w:rsid w:val="000B7617"/>
    <w:rsid w:val="000C0412"/>
    <w:rsid w:val="000C0549"/>
    <w:rsid w:val="000C4558"/>
    <w:rsid w:val="000C4947"/>
    <w:rsid w:val="000C601D"/>
    <w:rsid w:val="000C7860"/>
    <w:rsid w:val="000D1096"/>
    <w:rsid w:val="000D10FD"/>
    <w:rsid w:val="000D3D8B"/>
    <w:rsid w:val="000D660B"/>
    <w:rsid w:val="000D7DB4"/>
    <w:rsid w:val="000E0837"/>
    <w:rsid w:val="000E0ABA"/>
    <w:rsid w:val="000E4376"/>
    <w:rsid w:val="000E455C"/>
    <w:rsid w:val="000E4D74"/>
    <w:rsid w:val="000E51BF"/>
    <w:rsid w:val="000E69F6"/>
    <w:rsid w:val="000E71A9"/>
    <w:rsid w:val="000E7803"/>
    <w:rsid w:val="000E783B"/>
    <w:rsid w:val="000F0491"/>
    <w:rsid w:val="000F04AA"/>
    <w:rsid w:val="000F0680"/>
    <w:rsid w:val="000F093E"/>
    <w:rsid w:val="000F3B54"/>
    <w:rsid w:val="000F4017"/>
    <w:rsid w:val="000F44BB"/>
    <w:rsid w:val="000F4805"/>
    <w:rsid w:val="000F4C8E"/>
    <w:rsid w:val="000F6F21"/>
    <w:rsid w:val="00100691"/>
    <w:rsid w:val="001021A4"/>
    <w:rsid w:val="001026F0"/>
    <w:rsid w:val="00103C12"/>
    <w:rsid w:val="00103D79"/>
    <w:rsid w:val="00104894"/>
    <w:rsid w:val="00105A8D"/>
    <w:rsid w:val="001061F8"/>
    <w:rsid w:val="00107A44"/>
    <w:rsid w:val="00110156"/>
    <w:rsid w:val="001104FF"/>
    <w:rsid w:val="001106D0"/>
    <w:rsid w:val="00113B5C"/>
    <w:rsid w:val="001142CE"/>
    <w:rsid w:val="001147D3"/>
    <w:rsid w:val="00115E07"/>
    <w:rsid w:val="001165D2"/>
    <w:rsid w:val="001171DA"/>
    <w:rsid w:val="0012193D"/>
    <w:rsid w:val="00121B65"/>
    <w:rsid w:val="0012328C"/>
    <w:rsid w:val="001233A8"/>
    <w:rsid w:val="00123BA6"/>
    <w:rsid w:val="00124AB4"/>
    <w:rsid w:val="00124BA8"/>
    <w:rsid w:val="00125AD7"/>
    <w:rsid w:val="001277D5"/>
    <w:rsid w:val="00127B9F"/>
    <w:rsid w:val="0013156C"/>
    <w:rsid w:val="0013173D"/>
    <w:rsid w:val="001322B0"/>
    <w:rsid w:val="0013378A"/>
    <w:rsid w:val="00134EAE"/>
    <w:rsid w:val="0013586F"/>
    <w:rsid w:val="00135BCA"/>
    <w:rsid w:val="00135D59"/>
    <w:rsid w:val="00135F47"/>
    <w:rsid w:val="00136219"/>
    <w:rsid w:val="00137812"/>
    <w:rsid w:val="001403B3"/>
    <w:rsid w:val="00140707"/>
    <w:rsid w:val="00142BB8"/>
    <w:rsid w:val="0014385E"/>
    <w:rsid w:val="00143A7B"/>
    <w:rsid w:val="00144601"/>
    <w:rsid w:val="00145A47"/>
    <w:rsid w:val="00145D16"/>
    <w:rsid w:val="00147CEB"/>
    <w:rsid w:val="00150183"/>
    <w:rsid w:val="00150B40"/>
    <w:rsid w:val="00150D70"/>
    <w:rsid w:val="001519AA"/>
    <w:rsid w:val="00152B3D"/>
    <w:rsid w:val="00157A3F"/>
    <w:rsid w:val="00160DC0"/>
    <w:rsid w:val="00162DD3"/>
    <w:rsid w:val="00163D56"/>
    <w:rsid w:val="0016552E"/>
    <w:rsid w:val="0016571A"/>
    <w:rsid w:val="00165DF7"/>
    <w:rsid w:val="00166DBF"/>
    <w:rsid w:val="00167925"/>
    <w:rsid w:val="00167A70"/>
    <w:rsid w:val="00171037"/>
    <w:rsid w:val="00171594"/>
    <w:rsid w:val="00172759"/>
    <w:rsid w:val="00172B6F"/>
    <w:rsid w:val="00172D45"/>
    <w:rsid w:val="001735DD"/>
    <w:rsid w:val="001745C7"/>
    <w:rsid w:val="00175308"/>
    <w:rsid w:val="00175463"/>
    <w:rsid w:val="00175ADD"/>
    <w:rsid w:val="00175C38"/>
    <w:rsid w:val="001760B9"/>
    <w:rsid w:val="001766F3"/>
    <w:rsid w:val="001828BC"/>
    <w:rsid w:val="00182B7C"/>
    <w:rsid w:val="00182F01"/>
    <w:rsid w:val="00183D86"/>
    <w:rsid w:val="00183DFA"/>
    <w:rsid w:val="00184163"/>
    <w:rsid w:val="001854C1"/>
    <w:rsid w:val="00186261"/>
    <w:rsid w:val="0018635B"/>
    <w:rsid w:val="0018686E"/>
    <w:rsid w:val="00186C3E"/>
    <w:rsid w:val="001874AA"/>
    <w:rsid w:val="00187AD7"/>
    <w:rsid w:val="00187C2C"/>
    <w:rsid w:val="00190D7E"/>
    <w:rsid w:val="001929D2"/>
    <w:rsid w:val="00192DD0"/>
    <w:rsid w:val="001938B4"/>
    <w:rsid w:val="00194267"/>
    <w:rsid w:val="0019457E"/>
    <w:rsid w:val="00194CA6"/>
    <w:rsid w:val="0019731F"/>
    <w:rsid w:val="001A06A1"/>
    <w:rsid w:val="001A12FF"/>
    <w:rsid w:val="001A2AB9"/>
    <w:rsid w:val="001A3248"/>
    <w:rsid w:val="001A3C99"/>
    <w:rsid w:val="001A4419"/>
    <w:rsid w:val="001A6968"/>
    <w:rsid w:val="001A7DA6"/>
    <w:rsid w:val="001B1833"/>
    <w:rsid w:val="001B1F57"/>
    <w:rsid w:val="001B25C6"/>
    <w:rsid w:val="001B3FE5"/>
    <w:rsid w:val="001B486B"/>
    <w:rsid w:val="001B4B72"/>
    <w:rsid w:val="001B4CF0"/>
    <w:rsid w:val="001B542E"/>
    <w:rsid w:val="001B55A4"/>
    <w:rsid w:val="001B5C5E"/>
    <w:rsid w:val="001B63D2"/>
    <w:rsid w:val="001B6401"/>
    <w:rsid w:val="001B7F81"/>
    <w:rsid w:val="001B7F9D"/>
    <w:rsid w:val="001C0C96"/>
    <w:rsid w:val="001C1843"/>
    <w:rsid w:val="001C2CD5"/>
    <w:rsid w:val="001C45E1"/>
    <w:rsid w:val="001C61CC"/>
    <w:rsid w:val="001C745B"/>
    <w:rsid w:val="001C7A06"/>
    <w:rsid w:val="001D0278"/>
    <w:rsid w:val="001D0EF3"/>
    <w:rsid w:val="001D153F"/>
    <w:rsid w:val="001D208C"/>
    <w:rsid w:val="001D2CF7"/>
    <w:rsid w:val="001D3FEB"/>
    <w:rsid w:val="001D4B88"/>
    <w:rsid w:val="001D4D70"/>
    <w:rsid w:val="001D5913"/>
    <w:rsid w:val="001D5ECE"/>
    <w:rsid w:val="001D61AD"/>
    <w:rsid w:val="001D7012"/>
    <w:rsid w:val="001E3CA8"/>
    <w:rsid w:val="001E4D07"/>
    <w:rsid w:val="001E6227"/>
    <w:rsid w:val="001E79D1"/>
    <w:rsid w:val="001E7D84"/>
    <w:rsid w:val="001F09DE"/>
    <w:rsid w:val="001F0A15"/>
    <w:rsid w:val="001F0B4F"/>
    <w:rsid w:val="001F0D5D"/>
    <w:rsid w:val="001F2445"/>
    <w:rsid w:val="001F3023"/>
    <w:rsid w:val="001F3E91"/>
    <w:rsid w:val="001F3F18"/>
    <w:rsid w:val="002004D1"/>
    <w:rsid w:val="002009C1"/>
    <w:rsid w:val="00200B64"/>
    <w:rsid w:val="0020140C"/>
    <w:rsid w:val="00201BFB"/>
    <w:rsid w:val="002027E9"/>
    <w:rsid w:val="002028BE"/>
    <w:rsid w:val="00202C17"/>
    <w:rsid w:val="00203DE1"/>
    <w:rsid w:val="002046CD"/>
    <w:rsid w:val="0020481C"/>
    <w:rsid w:val="00204D23"/>
    <w:rsid w:val="00204DB7"/>
    <w:rsid w:val="00206396"/>
    <w:rsid w:val="002068BB"/>
    <w:rsid w:val="00206C26"/>
    <w:rsid w:val="002076AD"/>
    <w:rsid w:val="002102B5"/>
    <w:rsid w:val="002103F8"/>
    <w:rsid w:val="00210BED"/>
    <w:rsid w:val="002116D3"/>
    <w:rsid w:val="002127F5"/>
    <w:rsid w:val="002136DE"/>
    <w:rsid w:val="0021494E"/>
    <w:rsid w:val="00214C8D"/>
    <w:rsid w:val="00215193"/>
    <w:rsid w:val="002159EE"/>
    <w:rsid w:val="00215C99"/>
    <w:rsid w:val="0021794C"/>
    <w:rsid w:val="00220618"/>
    <w:rsid w:val="00221DC6"/>
    <w:rsid w:val="00222884"/>
    <w:rsid w:val="00222E81"/>
    <w:rsid w:val="00223BF7"/>
    <w:rsid w:val="00224D54"/>
    <w:rsid w:val="00226BAC"/>
    <w:rsid w:val="00231719"/>
    <w:rsid w:val="002321D8"/>
    <w:rsid w:val="0023243C"/>
    <w:rsid w:val="00232F81"/>
    <w:rsid w:val="00233201"/>
    <w:rsid w:val="00233517"/>
    <w:rsid w:val="002337A7"/>
    <w:rsid w:val="00233B7C"/>
    <w:rsid w:val="00233C7C"/>
    <w:rsid w:val="0023409B"/>
    <w:rsid w:val="00234DDD"/>
    <w:rsid w:val="00235101"/>
    <w:rsid w:val="00235850"/>
    <w:rsid w:val="00237A69"/>
    <w:rsid w:val="00240B5E"/>
    <w:rsid w:val="00241843"/>
    <w:rsid w:val="00241A3D"/>
    <w:rsid w:val="00244463"/>
    <w:rsid w:val="002444EB"/>
    <w:rsid w:val="002450A7"/>
    <w:rsid w:val="00246413"/>
    <w:rsid w:val="00250395"/>
    <w:rsid w:val="00250AEC"/>
    <w:rsid w:val="0025168A"/>
    <w:rsid w:val="00251E0A"/>
    <w:rsid w:val="00252317"/>
    <w:rsid w:val="00252E03"/>
    <w:rsid w:val="00253726"/>
    <w:rsid w:val="00253878"/>
    <w:rsid w:val="00254ABE"/>
    <w:rsid w:val="00254E4B"/>
    <w:rsid w:val="00255916"/>
    <w:rsid w:val="00255FAB"/>
    <w:rsid w:val="002571E6"/>
    <w:rsid w:val="002573ED"/>
    <w:rsid w:val="002574B4"/>
    <w:rsid w:val="00257D9D"/>
    <w:rsid w:val="00260BFD"/>
    <w:rsid w:val="00260E89"/>
    <w:rsid w:val="00260FBB"/>
    <w:rsid w:val="0026108C"/>
    <w:rsid w:val="00262C1E"/>
    <w:rsid w:val="00262D8C"/>
    <w:rsid w:val="00262E5F"/>
    <w:rsid w:val="002630CC"/>
    <w:rsid w:val="002632A0"/>
    <w:rsid w:val="00263411"/>
    <w:rsid w:val="002635F1"/>
    <w:rsid w:val="00263633"/>
    <w:rsid w:val="002642D2"/>
    <w:rsid w:val="00264C45"/>
    <w:rsid w:val="00264F18"/>
    <w:rsid w:val="00266848"/>
    <w:rsid w:val="00266919"/>
    <w:rsid w:val="00270A12"/>
    <w:rsid w:val="00270BDC"/>
    <w:rsid w:val="00270F76"/>
    <w:rsid w:val="0027129B"/>
    <w:rsid w:val="002720FC"/>
    <w:rsid w:val="002732FA"/>
    <w:rsid w:val="002733F8"/>
    <w:rsid w:val="002745AA"/>
    <w:rsid w:val="00274B2F"/>
    <w:rsid w:val="00274B66"/>
    <w:rsid w:val="00275294"/>
    <w:rsid w:val="00275B58"/>
    <w:rsid w:val="002762A6"/>
    <w:rsid w:val="002766F3"/>
    <w:rsid w:val="00276A78"/>
    <w:rsid w:val="002770C3"/>
    <w:rsid w:val="00277849"/>
    <w:rsid w:val="00277C45"/>
    <w:rsid w:val="00282B5B"/>
    <w:rsid w:val="002833AF"/>
    <w:rsid w:val="002836CC"/>
    <w:rsid w:val="00284088"/>
    <w:rsid w:val="002845E0"/>
    <w:rsid w:val="00284923"/>
    <w:rsid w:val="00284A6B"/>
    <w:rsid w:val="00284B53"/>
    <w:rsid w:val="00284BC8"/>
    <w:rsid w:val="00284F4D"/>
    <w:rsid w:val="00285836"/>
    <w:rsid w:val="00290988"/>
    <w:rsid w:val="00290A0E"/>
    <w:rsid w:val="00290AE9"/>
    <w:rsid w:val="002915CA"/>
    <w:rsid w:val="00293364"/>
    <w:rsid w:val="00296F50"/>
    <w:rsid w:val="00296F9F"/>
    <w:rsid w:val="002975BF"/>
    <w:rsid w:val="002A07E2"/>
    <w:rsid w:val="002A168D"/>
    <w:rsid w:val="002A2013"/>
    <w:rsid w:val="002A4273"/>
    <w:rsid w:val="002A68D8"/>
    <w:rsid w:val="002A7E91"/>
    <w:rsid w:val="002B009C"/>
    <w:rsid w:val="002B1A97"/>
    <w:rsid w:val="002B1FAF"/>
    <w:rsid w:val="002B3304"/>
    <w:rsid w:val="002B397F"/>
    <w:rsid w:val="002B4AE9"/>
    <w:rsid w:val="002B6F1A"/>
    <w:rsid w:val="002B7376"/>
    <w:rsid w:val="002B7495"/>
    <w:rsid w:val="002B7B6E"/>
    <w:rsid w:val="002B7B85"/>
    <w:rsid w:val="002C29FF"/>
    <w:rsid w:val="002C3E56"/>
    <w:rsid w:val="002C409F"/>
    <w:rsid w:val="002C4866"/>
    <w:rsid w:val="002C49C1"/>
    <w:rsid w:val="002C4E23"/>
    <w:rsid w:val="002C4F8A"/>
    <w:rsid w:val="002C684E"/>
    <w:rsid w:val="002C6D8C"/>
    <w:rsid w:val="002C6D9D"/>
    <w:rsid w:val="002C740F"/>
    <w:rsid w:val="002C7764"/>
    <w:rsid w:val="002D1F2F"/>
    <w:rsid w:val="002D5273"/>
    <w:rsid w:val="002E0A78"/>
    <w:rsid w:val="002E0D11"/>
    <w:rsid w:val="002E1542"/>
    <w:rsid w:val="002E1A7A"/>
    <w:rsid w:val="002E207E"/>
    <w:rsid w:val="002E270C"/>
    <w:rsid w:val="002E2713"/>
    <w:rsid w:val="002E2DE8"/>
    <w:rsid w:val="002E39DA"/>
    <w:rsid w:val="002E3FD4"/>
    <w:rsid w:val="002E489E"/>
    <w:rsid w:val="002E4FA3"/>
    <w:rsid w:val="002E5434"/>
    <w:rsid w:val="002E71DC"/>
    <w:rsid w:val="002E77A7"/>
    <w:rsid w:val="002F344E"/>
    <w:rsid w:val="002F4595"/>
    <w:rsid w:val="002F52CC"/>
    <w:rsid w:val="002F68DA"/>
    <w:rsid w:val="002F6924"/>
    <w:rsid w:val="002F6D89"/>
    <w:rsid w:val="002F760F"/>
    <w:rsid w:val="00300046"/>
    <w:rsid w:val="00300AFD"/>
    <w:rsid w:val="003032C0"/>
    <w:rsid w:val="00304712"/>
    <w:rsid w:val="0030639D"/>
    <w:rsid w:val="00307BC6"/>
    <w:rsid w:val="0031038A"/>
    <w:rsid w:val="003107AF"/>
    <w:rsid w:val="00310DCF"/>
    <w:rsid w:val="00312143"/>
    <w:rsid w:val="00312653"/>
    <w:rsid w:val="00312D18"/>
    <w:rsid w:val="00313082"/>
    <w:rsid w:val="00313401"/>
    <w:rsid w:val="00314346"/>
    <w:rsid w:val="003151DC"/>
    <w:rsid w:val="00316F8E"/>
    <w:rsid w:val="0031799F"/>
    <w:rsid w:val="00317BAD"/>
    <w:rsid w:val="00320742"/>
    <w:rsid w:val="00320E8E"/>
    <w:rsid w:val="00321ADB"/>
    <w:rsid w:val="00321B55"/>
    <w:rsid w:val="003228EB"/>
    <w:rsid w:val="00322E61"/>
    <w:rsid w:val="0032303F"/>
    <w:rsid w:val="0032324B"/>
    <w:rsid w:val="0032368F"/>
    <w:rsid w:val="00323724"/>
    <w:rsid w:val="00324019"/>
    <w:rsid w:val="003241BF"/>
    <w:rsid w:val="003257AA"/>
    <w:rsid w:val="00326C49"/>
    <w:rsid w:val="003272E1"/>
    <w:rsid w:val="003274A7"/>
    <w:rsid w:val="00327514"/>
    <w:rsid w:val="003275C0"/>
    <w:rsid w:val="00330707"/>
    <w:rsid w:val="00332093"/>
    <w:rsid w:val="00332520"/>
    <w:rsid w:val="003341C3"/>
    <w:rsid w:val="00334E8C"/>
    <w:rsid w:val="003356A4"/>
    <w:rsid w:val="00335893"/>
    <w:rsid w:val="00335FFF"/>
    <w:rsid w:val="00336B60"/>
    <w:rsid w:val="00337582"/>
    <w:rsid w:val="00337957"/>
    <w:rsid w:val="00340589"/>
    <w:rsid w:val="00341A8D"/>
    <w:rsid w:val="0034334A"/>
    <w:rsid w:val="00344145"/>
    <w:rsid w:val="003444D6"/>
    <w:rsid w:val="00345138"/>
    <w:rsid w:val="003455F1"/>
    <w:rsid w:val="00345982"/>
    <w:rsid w:val="00345DD1"/>
    <w:rsid w:val="00346DA6"/>
    <w:rsid w:val="00347AA5"/>
    <w:rsid w:val="003504AB"/>
    <w:rsid w:val="00350CD4"/>
    <w:rsid w:val="0035108D"/>
    <w:rsid w:val="00351625"/>
    <w:rsid w:val="00351756"/>
    <w:rsid w:val="00352605"/>
    <w:rsid w:val="0035402F"/>
    <w:rsid w:val="003569F9"/>
    <w:rsid w:val="0035726E"/>
    <w:rsid w:val="00357935"/>
    <w:rsid w:val="00357CF9"/>
    <w:rsid w:val="00360B1E"/>
    <w:rsid w:val="00361585"/>
    <w:rsid w:val="003636C4"/>
    <w:rsid w:val="00363C00"/>
    <w:rsid w:val="003642A5"/>
    <w:rsid w:val="0036479F"/>
    <w:rsid w:val="00364AB3"/>
    <w:rsid w:val="003651A7"/>
    <w:rsid w:val="003659C2"/>
    <w:rsid w:val="003661FE"/>
    <w:rsid w:val="00366721"/>
    <w:rsid w:val="00366D43"/>
    <w:rsid w:val="003674F3"/>
    <w:rsid w:val="00370990"/>
    <w:rsid w:val="003711B9"/>
    <w:rsid w:val="00371401"/>
    <w:rsid w:val="00371502"/>
    <w:rsid w:val="00371BAB"/>
    <w:rsid w:val="00371BE9"/>
    <w:rsid w:val="00371D5C"/>
    <w:rsid w:val="00373061"/>
    <w:rsid w:val="00373597"/>
    <w:rsid w:val="003738F1"/>
    <w:rsid w:val="003748A3"/>
    <w:rsid w:val="00374960"/>
    <w:rsid w:val="00374D08"/>
    <w:rsid w:val="0037548A"/>
    <w:rsid w:val="00375D63"/>
    <w:rsid w:val="00376086"/>
    <w:rsid w:val="00376756"/>
    <w:rsid w:val="0037698A"/>
    <w:rsid w:val="00382034"/>
    <w:rsid w:val="00382C08"/>
    <w:rsid w:val="00382DEF"/>
    <w:rsid w:val="00382E1D"/>
    <w:rsid w:val="003837B4"/>
    <w:rsid w:val="00384096"/>
    <w:rsid w:val="00384E2F"/>
    <w:rsid w:val="0038524B"/>
    <w:rsid w:val="00386FF0"/>
    <w:rsid w:val="003909C6"/>
    <w:rsid w:val="00390FCE"/>
    <w:rsid w:val="003912AB"/>
    <w:rsid w:val="00392124"/>
    <w:rsid w:val="003937B8"/>
    <w:rsid w:val="00394CC8"/>
    <w:rsid w:val="00397016"/>
    <w:rsid w:val="00397CC6"/>
    <w:rsid w:val="00397F92"/>
    <w:rsid w:val="003A043F"/>
    <w:rsid w:val="003A0D9F"/>
    <w:rsid w:val="003A3480"/>
    <w:rsid w:val="003A3F36"/>
    <w:rsid w:val="003A5A91"/>
    <w:rsid w:val="003A5CDE"/>
    <w:rsid w:val="003A60AE"/>
    <w:rsid w:val="003A7746"/>
    <w:rsid w:val="003A7B0D"/>
    <w:rsid w:val="003B0C3A"/>
    <w:rsid w:val="003B112F"/>
    <w:rsid w:val="003B17AA"/>
    <w:rsid w:val="003B299B"/>
    <w:rsid w:val="003B4F35"/>
    <w:rsid w:val="003B5831"/>
    <w:rsid w:val="003B5A79"/>
    <w:rsid w:val="003B5F19"/>
    <w:rsid w:val="003B61B6"/>
    <w:rsid w:val="003B63BC"/>
    <w:rsid w:val="003B7246"/>
    <w:rsid w:val="003B72AF"/>
    <w:rsid w:val="003B73D1"/>
    <w:rsid w:val="003B76A7"/>
    <w:rsid w:val="003C0BC6"/>
    <w:rsid w:val="003C17DA"/>
    <w:rsid w:val="003C34D1"/>
    <w:rsid w:val="003C450A"/>
    <w:rsid w:val="003C7425"/>
    <w:rsid w:val="003C7992"/>
    <w:rsid w:val="003D0432"/>
    <w:rsid w:val="003D1091"/>
    <w:rsid w:val="003D2400"/>
    <w:rsid w:val="003D42EF"/>
    <w:rsid w:val="003D437C"/>
    <w:rsid w:val="003D5592"/>
    <w:rsid w:val="003D686F"/>
    <w:rsid w:val="003D7509"/>
    <w:rsid w:val="003E01E4"/>
    <w:rsid w:val="003E01ED"/>
    <w:rsid w:val="003E03B3"/>
    <w:rsid w:val="003E1EA7"/>
    <w:rsid w:val="003E2B29"/>
    <w:rsid w:val="003E4386"/>
    <w:rsid w:val="003E4CAE"/>
    <w:rsid w:val="003E511A"/>
    <w:rsid w:val="003E5AA7"/>
    <w:rsid w:val="003E730D"/>
    <w:rsid w:val="003E73B2"/>
    <w:rsid w:val="003E7DC2"/>
    <w:rsid w:val="003F01EE"/>
    <w:rsid w:val="003F12B7"/>
    <w:rsid w:val="003F13DB"/>
    <w:rsid w:val="003F1898"/>
    <w:rsid w:val="003F1FCA"/>
    <w:rsid w:val="003F50EE"/>
    <w:rsid w:val="003F593C"/>
    <w:rsid w:val="003F73D7"/>
    <w:rsid w:val="00400D04"/>
    <w:rsid w:val="00402252"/>
    <w:rsid w:val="00404571"/>
    <w:rsid w:val="00404EBF"/>
    <w:rsid w:val="00405631"/>
    <w:rsid w:val="00405780"/>
    <w:rsid w:val="00406234"/>
    <w:rsid w:val="00406544"/>
    <w:rsid w:val="00406D25"/>
    <w:rsid w:val="00407433"/>
    <w:rsid w:val="00407F7D"/>
    <w:rsid w:val="00410739"/>
    <w:rsid w:val="00411260"/>
    <w:rsid w:val="00412079"/>
    <w:rsid w:val="004129C5"/>
    <w:rsid w:val="00412A05"/>
    <w:rsid w:val="00413108"/>
    <w:rsid w:val="00414ABF"/>
    <w:rsid w:val="00414D6E"/>
    <w:rsid w:val="0041573A"/>
    <w:rsid w:val="00416645"/>
    <w:rsid w:val="004178E7"/>
    <w:rsid w:val="00417CD3"/>
    <w:rsid w:val="00417E0B"/>
    <w:rsid w:val="00420230"/>
    <w:rsid w:val="00420F65"/>
    <w:rsid w:val="00422913"/>
    <w:rsid w:val="00424462"/>
    <w:rsid w:val="004246E4"/>
    <w:rsid w:val="00425564"/>
    <w:rsid w:val="0042573F"/>
    <w:rsid w:val="00425B14"/>
    <w:rsid w:val="00431441"/>
    <w:rsid w:val="0043150F"/>
    <w:rsid w:val="00433394"/>
    <w:rsid w:val="004334D7"/>
    <w:rsid w:val="0043383A"/>
    <w:rsid w:val="00433CEB"/>
    <w:rsid w:val="00433CFF"/>
    <w:rsid w:val="004346C5"/>
    <w:rsid w:val="00434893"/>
    <w:rsid w:val="00435E36"/>
    <w:rsid w:val="00436154"/>
    <w:rsid w:val="004361EF"/>
    <w:rsid w:val="004365E8"/>
    <w:rsid w:val="00436672"/>
    <w:rsid w:val="004378A7"/>
    <w:rsid w:val="00437BBD"/>
    <w:rsid w:val="004406EE"/>
    <w:rsid w:val="00441281"/>
    <w:rsid w:val="00441CB1"/>
    <w:rsid w:val="00442630"/>
    <w:rsid w:val="0044304D"/>
    <w:rsid w:val="00443185"/>
    <w:rsid w:val="004442F1"/>
    <w:rsid w:val="004447F0"/>
    <w:rsid w:val="00444B33"/>
    <w:rsid w:val="00445EEC"/>
    <w:rsid w:val="00446C2D"/>
    <w:rsid w:val="00446CB3"/>
    <w:rsid w:val="00447FD9"/>
    <w:rsid w:val="004500DC"/>
    <w:rsid w:val="00450293"/>
    <w:rsid w:val="0045036D"/>
    <w:rsid w:val="00450C2E"/>
    <w:rsid w:val="00451E19"/>
    <w:rsid w:val="00453B85"/>
    <w:rsid w:val="004563E8"/>
    <w:rsid w:val="00457D60"/>
    <w:rsid w:val="004610E0"/>
    <w:rsid w:val="0046194D"/>
    <w:rsid w:val="00462D03"/>
    <w:rsid w:val="0046329B"/>
    <w:rsid w:val="00464AD5"/>
    <w:rsid w:val="00466635"/>
    <w:rsid w:val="004669B2"/>
    <w:rsid w:val="0046717C"/>
    <w:rsid w:val="00467D41"/>
    <w:rsid w:val="0047009B"/>
    <w:rsid w:val="0047118D"/>
    <w:rsid w:val="00471A2F"/>
    <w:rsid w:val="00472AD7"/>
    <w:rsid w:val="0047348F"/>
    <w:rsid w:val="00473920"/>
    <w:rsid w:val="004744E9"/>
    <w:rsid w:val="00474BB1"/>
    <w:rsid w:val="00474BD7"/>
    <w:rsid w:val="00475323"/>
    <w:rsid w:val="004754B5"/>
    <w:rsid w:val="00475FF8"/>
    <w:rsid w:val="00477888"/>
    <w:rsid w:val="0048143D"/>
    <w:rsid w:val="00481DE1"/>
    <w:rsid w:val="004829A9"/>
    <w:rsid w:val="004830BD"/>
    <w:rsid w:val="0048457C"/>
    <w:rsid w:val="0048476F"/>
    <w:rsid w:val="004849E4"/>
    <w:rsid w:val="004851B7"/>
    <w:rsid w:val="004858DE"/>
    <w:rsid w:val="0048617D"/>
    <w:rsid w:val="0048634C"/>
    <w:rsid w:val="004868B3"/>
    <w:rsid w:val="0048743C"/>
    <w:rsid w:val="0048787F"/>
    <w:rsid w:val="00490BD3"/>
    <w:rsid w:val="004912BE"/>
    <w:rsid w:val="0049139D"/>
    <w:rsid w:val="00491A82"/>
    <w:rsid w:val="00492A83"/>
    <w:rsid w:val="00493BF6"/>
    <w:rsid w:val="00494918"/>
    <w:rsid w:val="00494A92"/>
    <w:rsid w:val="00495068"/>
    <w:rsid w:val="004971E7"/>
    <w:rsid w:val="004A00E6"/>
    <w:rsid w:val="004A0B4A"/>
    <w:rsid w:val="004A1988"/>
    <w:rsid w:val="004A3875"/>
    <w:rsid w:val="004A394D"/>
    <w:rsid w:val="004A46C2"/>
    <w:rsid w:val="004A49FD"/>
    <w:rsid w:val="004A4B4B"/>
    <w:rsid w:val="004A5D6D"/>
    <w:rsid w:val="004A6B76"/>
    <w:rsid w:val="004A700C"/>
    <w:rsid w:val="004A711F"/>
    <w:rsid w:val="004A7380"/>
    <w:rsid w:val="004A7E4F"/>
    <w:rsid w:val="004B007C"/>
    <w:rsid w:val="004B07EC"/>
    <w:rsid w:val="004B34ED"/>
    <w:rsid w:val="004B3CAD"/>
    <w:rsid w:val="004B491A"/>
    <w:rsid w:val="004B51DB"/>
    <w:rsid w:val="004B5FE8"/>
    <w:rsid w:val="004B6095"/>
    <w:rsid w:val="004B64D1"/>
    <w:rsid w:val="004B6C47"/>
    <w:rsid w:val="004B6FD5"/>
    <w:rsid w:val="004B78C9"/>
    <w:rsid w:val="004B7D8D"/>
    <w:rsid w:val="004C0ABB"/>
    <w:rsid w:val="004C0BC8"/>
    <w:rsid w:val="004C10A8"/>
    <w:rsid w:val="004C1446"/>
    <w:rsid w:val="004C16A7"/>
    <w:rsid w:val="004C1931"/>
    <w:rsid w:val="004C201F"/>
    <w:rsid w:val="004C295E"/>
    <w:rsid w:val="004C2DA2"/>
    <w:rsid w:val="004C2DEC"/>
    <w:rsid w:val="004C2F16"/>
    <w:rsid w:val="004C3749"/>
    <w:rsid w:val="004C51C8"/>
    <w:rsid w:val="004C5602"/>
    <w:rsid w:val="004C587A"/>
    <w:rsid w:val="004D0888"/>
    <w:rsid w:val="004D0A82"/>
    <w:rsid w:val="004D0D11"/>
    <w:rsid w:val="004D1840"/>
    <w:rsid w:val="004D1A41"/>
    <w:rsid w:val="004D28B1"/>
    <w:rsid w:val="004D379E"/>
    <w:rsid w:val="004D382B"/>
    <w:rsid w:val="004D4AFB"/>
    <w:rsid w:val="004D4D40"/>
    <w:rsid w:val="004D4FF2"/>
    <w:rsid w:val="004D5561"/>
    <w:rsid w:val="004D5975"/>
    <w:rsid w:val="004D5DD2"/>
    <w:rsid w:val="004D6143"/>
    <w:rsid w:val="004E038E"/>
    <w:rsid w:val="004E03A7"/>
    <w:rsid w:val="004E0A30"/>
    <w:rsid w:val="004E1FA3"/>
    <w:rsid w:val="004E31F2"/>
    <w:rsid w:val="004E353F"/>
    <w:rsid w:val="004E60D7"/>
    <w:rsid w:val="004E6316"/>
    <w:rsid w:val="004E6C5F"/>
    <w:rsid w:val="004F00FA"/>
    <w:rsid w:val="004F0312"/>
    <w:rsid w:val="004F0540"/>
    <w:rsid w:val="004F0702"/>
    <w:rsid w:val="004F0DB3"/>
    <w:rsid w:val="004F138F"/>
    <w:rsid w:val="004F16BF"/>
    <w:rsid w:val="004F1E5F"/>
    <w:rsid w:val="004F2101"/>
    <w:rsid w:val="004F2F34"/>
    <w:rsid w:val="004F4839"/>
    <w:rsid w:val="004F6B37"/>
    <w:rsid w:val="004F7A9E"/>
    <w:rsid w:val="005019C1"/>
    <w:rsid w:val="005024E3"/>
    <w:rsid w:val="00502BCE"/>
    <w:rsid w:val="00503DA7"/>
    <w:rsid w:val="0050482A"/>
    <w:rsid w:val="0050561C"/>
    <w:rsid w:val="00505707"/>
    <w:rsid w:val="005058F3"/>
    <w:rsid w:val="00505A05"/>
    <w:rsid w:val="005070C8"/>
    <w:rsid w:val="00511094"/>
    <w:rsid w:val="00511257"/>
    <w:rsid w:val="00511FBF"/>
    <w:rsid w:val="00512A6C"/>
    <w:rsid w:val="005137E7"/>
    <w:rsid w:val="00514795"/>
    <w:rsid w:val="00514CEE"/>
    <w:rsid w:val="00515287"/>
    <w:rsid w:val="005157CF"/>
    <w:rsid w:val="00515DAE"/>
    <w:rsid w:val="005160D9"/>
    <w:rsid w:val="00517C7C"/>
    <w:rsid w:val="00521653"/>
    <w:rsid w:val="0052296E"/>
    <w:rsid w:val="00522C43"/>
    <w:rsid w:val="00523779"/>
    <w:rsid w:val="005237CA"/>
    <w:rsid w:val="00524272"/>
    <w:rsid w:val="005249E7"/>
    <w:rsid w:val="005252E6"/>
    <w:rsid w:val="00527C23"/>
    <w:rsid w:val="00531B5A"/>
    <w:rsid w:val="00533208"/>
    <w:rsid w:val="0053624A"/>
    <w:rsid w:val="00537A76"/>
    <w:rsid w:val="0054262A"/>
    <w:rsid w:val="005457AF"/>
    <w:rsid w:val="005460A4"/>
    <w:rsid w:val="00547536"/>
    <w:rsid w:val="00550EE2"/>
    <w:rsid w:val="00550F8A"/>
    <w:rsid w:val="0055190E"/>
    <w:rsid w:val="005519FF"/>
    <w:rsid w:val="00551E20"/>
    <w:rsid w:val="00553E9D"/>
    <w:rsid w:val="0055447F"/>
    <w:rsid w:val="0055591F"/>
    <w:rsid w:val="00555BC8"/>
    <w:rsid w:val="00555E98"/>
    <w:rsid w:val="005578A9"/>
    <w:rsid w:val="00561015"/>
    <w:rsid w:val="005610BB"/>
    <w:rsid w:val="0056196F"/>
    <w:rsid w:val="00561EB5"/>
    <w:rsid w:val="00565241"/>
    <w:rsid w:val="005656BF"/>
    <w:rsid w:val="00566CBD"/>
    <w:rsid w:val="00567D6C"/>
    <w:rsid w:val="00567DFC"/>
    <w:rsid w:val="00567E64"/>
    <w:rsid w:val="00570384"/>
    <w:rsid w:val="00570AA9"/>
    <w:rsid w:val="005717C8"/>
    <w:rsid w:val="00572140"/>
    <w:rsid w:val="0057292F"/>
    <w:rsid w:val="0057294A"/>
    <w:rsid w:val="005741B2"/>
    <w:rsid w:val="00574391"/>
    <w:rsid w:val="0057582B"/>
    <w:rsid w:val="00576013"/>
    <w:rsid w:val="0057709E"/>
    <w:rsid w:val="00577B53"/>
    <w:rsid w:val="00577F29"/>
    <w:rsid w:val="00577FB5"/>
    <w:rsid w:val="00580BB8"/>
    <w:rsid w:val="00581057"/>
    <w:rsid w:val="0058159A"/>
    <w:rsid w:val="0058220C"/>
    <w:rsid w:val="00582C94"/>
    <w:rsid w:val="00583524"/>
    <w:rsid w:val="00583B5F"/>
    <w:rsid w:val="00585434"/>
    <w:rsid w:val="00585C3B"/>
    <w:rsid w:val="0058796B"/>
    <w:rsid w:val="00587B19"/>
    <w:rsid w:val="00587D48"/>
    <w:rsid w:val="00591EF5"/>
    <w:rsid w:val="00592A52"/>
    <w:rsid w:val="00592A61"/>
    <w:rsid w:val="00593DD0"/>
    <w:rsid w:val="005947BB"/>
    <w:rsid w:val="00595A12"/>
    <w:rsid w:val="005963B8"/>
    <w:rsid w:val="005963BF"/>
    <w:rsid w:val="00596BBF"/>
    <w:rsid w:val="00597A14"/>
    <w:rsid w:val="005A010B"/>
    <w:rsid w:val="005A107A"/>
    <w:rsid w:val="005A3361"/>
    <w:rsid w:val="005A3A0C"/>
    <w:rsid w:val="005A48A6"/>
    <w:rsid w:val="005A6CA7"/>
    <w:rsid w:val="005A78B5"/>
    <w:rsid w:val="005B1C30"/>
    <w:rsid w:val="005B4336"/>
    <w:rsid w:val="005B5992"/>
    <w:rsid w:val="005B613F"/>
    <w:rsid w:val="005B656B"/>
    <w:rsid w:val="005B68E8"/>
    <w:rsid w:val="005B69EB"/>
    <w:rsid w:val="005B6B16"/>
    <w:rsid w:val="005B73CF"/>
    <w:rsid w:val="005B74E0"/>
    <w:rsid w:val="005C0FA6"/>
    <w:rsid w:val="005C2BFD"/>
    <w:rsid w:val="005C30B6"/>
    <w:rsid w:val="005C391C"/>
    <w:rsid w:val="005C44B0"/>
    <w:rsid w:val="005C4B2E"/>
    <w:rsid w:val="005C651D"/>
    <w:rsid w:val="005C6941"/>
    <w:rsid w:val="005C7552"/>
    <w:rsid w:val="005C75F7"/>
    <w:rsid w:val="005D2F27"/>
    <w:rsid w:val="005D3AF5"/>
    <w:rsid w:val="005D46E3"/>
    <w:rsid w:val="005D4E89"/>
    <w:rsid w:val="005D5EF1"/>
    <w:rsid w:val="005D67DF"/>
    <w:rsid w:val="005D69AB"/>
    <w:rsid w:val="005D7616"/>
    <w:rsid w:val="005D7DD2"/>
    <w:rsid w:val="005E00CD"/>
    <w:rsid w:val="005E0CE0"/>
    <w:rsid w:val="005E19D3"/>
    <w:rsid w:val="005E268D"/>
    <w:rsid w:val="005E42FB"/>
    <w:rsid w:val="005E4338"/>
    <w:rsid w:val="005E4B0C"/>
    <w:rsid w:val="005E4B73"/>
    <w:rsid w:val="005E5BF5"/>
    <w:rsid w:val="005E5DC8"/>
    <w:rsid w:val="005E6F20"/>
    <w:rsid w:val="005F0E6E"/>
    <w:rsid w:val="005F11AC"/>
    <w:rsid w:val="005F281C"/>
    <w:rsid w:val="005F3EE9"/>
    <w:rsid w:val="005F4E69"/>
    <w:rsid w:val="005F6849"/>
    <w:rsid w:val="005F697B"/>
    <w:rsid w:val="005F70A7"/>
    <w:rsid w:val="005F7F67"/>
    <w:rsid w:val="00600F61"/>
    <w:rsid w:val="00602141"/>
    <w:rsid w:val="00602E96"/>
    <w:rsid w:val="006056CC"/>
    <w:rsid w:val="00607601"/>
    <w:rsid w:val="00607A21"/>
    <w:rsid w:val="00607A36"/>
    <w:rsid w:val="0061020B"/>
    <w:rsid w:val="00611B9E"/>
    <w:rsid w:val="00611BE1"/>
    <w:rsid w:val="00611F6E"/>
    <w:rsid w:val="00613C52"/>
    <w:rsid w:val="00614B8B"/>
    <w:rsid w:val="00615116"/>
    <w:rsid w:val="006156DF"/>
    <w:rsid w:val="006157B5"/>
    <w:rsid w:val="006163AD"/>
    <w:rsid w:val="006204C8"/>
    <w:rsid w:val="006225C4"/>
    <w:rsid w:val="00623E3E"/>
    <w:rsid w:val="0062402F"/>
    <w:rsid w:val="00624D68"/>
    <w:rsid w:val="00625493"/>
    <w:rsid w:val="00625B3E"/>
    <w:rsid w:val="00625D6B"/>
    <w:rsid w:val="00625D8D"/>
    <w:rsid w:val="006263DE"/>
    <w:rsid w:val="0063556B"/>
    <w:rsid w:val="00635DCE"/>
    <w:rsid w:val="006360F9"/>
    <w:rsid w:val="00642F36"/>
    <w:rsid w:val="00643300"/>
    <w:rsid w:val="00643FF4"/>
    <w:rsid w:val="00644189"/>
    <w:rsid w:val="0064581A"/>
    <w:rsid w:val="00645EA8"/>
    <w:rsid w:val="006463F3"/>
    <w:rsid w:val="006467A9"/>
    <w:rsid w:val="00646917"/>
    <w:rsid w:val="0064691D"/>
    <w:rsid w:val="00646B43"/>
    <w:rsid w:val="00646F43"/>
    <w:rsid w:val="00647789"/>
    <w:rsid w:val="00651768"/>
    <w:rsid w:val="00651CE1"/>
    <w:rsid w:val="006521B6"/>
    <w:rsid w:val="006524ED"/>
    <w:rsid w:val="006529D2"/>
    <w:rsid w:val="00656587"/>
    <w:rsid w:val="00657C25"/>
    <w:rsid w:val="00660D8C"/>
    <w:rsid w:val="00661695"/>
    <w:rsid w:val="00661E90"/>
    <w:rsid w:val="0066293E"/>
    <w:rsid w:val="006632E9"/>
    <w:rsid w:val="00663779"/>
    <w:rsid w:val="00663B3E"/>
    <w:rsid w:val="0066555E"/>
    <w:rsid w:val="00665B54"/>
    <w:rsid w:val="006660E7"/>
    <w:rsid w:val="00666B03"/>
    <w:rsid w:val="00666BE3"/>
    <w:rsid w:val="00670728"/>
    <w:rsid w:val="00670CD9"/>
    <w:rsid w:val="00671766"/>
    <w:rsid w:val="0067277C"/>
    <w:rsid w:val="00672A00"/>
    <w:rsid w:val="00672D03"/>
    <w:rsid w:val="0067318B"/>
    <w:rsid w:val="00673273"/>
    <w:rsid w:val="00673F74"/>
    <w:rsid w:val="00674338"/>
    <w:rsid w:val="00675016"/>
    <w:rsid w:val="00675EC1"/>
    <w:rsid w:val="00676B58"/>
    <w:rsid w:val="00676DC4"/>
    <w:rsid w:val="00677CA3"/>
    <w:rsid w:val="006801F3"/>
    <w:rsid w:val="00680295"/>
    <w:rsid w:val="006827E0"/>
    <w:rsid w:val="006857D7"/>
    <w:rsid w:val="00687D9D"/>
    <w:rsid w:val="00691446"/>
    <w:rsid w:val="00692A37"/>
    <w:rsid w:val="00693D32"/>
    <w:rsid w:val="00694E54"/>
    <w:rsid w:val="00695CED"/>
    <w:rsid w:val="00696682"/>
    <w:rsid w:val="006A080F"/>
    <w:rsid w:val="006A0813"/>
    <w:rsid w:val="006A09D2"/>
    <w:rsid w:val="006A0E8B"/>
    <w:rsid w:val="006A1628"/>
    <w:rsid w:val="006A2AEA"/>
    <w:rsid w:val="006A3676"/>
    <w:rsid w:val="006A36B7"/>
    <w:rsid w:val="006A520E"/>
    <w:rsid w:val="006A5B0E"/>
    <w:rsid w:val="006A709B"/>
    <w:rsid w:val="006A78C3"/>
    <w:rsid w:val="006A7BA2"/>
    <w:rsid w:val="006B0030"/>
    <w:rsid w:val="006B1961"/>
    <w:rsid w:val="006B197D"/>
    <w:rsid w:val="006B35B9"/>
    <w:rsid w:val="006B49DE"/>
    <w:rsid w:val="006B60F6"/>
    <w:rsid w:val="006B6F10"/>
    <w:rsid w:val="006B7ADE"/>
    <w:rsid w:val="006C13BF"/>
    <w:rsid w:val="006C28F2"/>
    <w:rsid w:val="006C2A3F"/>
    <w:rsid w:val="006C2A95"/>
    <w:rsid w:val="006C3B90"/>
    <w:rsid w:val="006C3F7B"/>
    <w:rsid w:val="006C50A6"/>
    <w:rsid w:val="006C5C8E"/>
    <w:rsid w:val="006C71B8"/>
    <w:rsid w:val="006C73A1"/>
    <w:rsid w:val="006D15CF"/>
    <w:rsid w:val="006D1802"/>
    <w:rsid w:val="006D1D08"/>
    <w:rsid w:val="006D1E95"/>
    <w:rsid w:val="006D413F"/>
    <w:rsid w:val="006D4401"/>
    <w:rsid w:val="006D6255"/>
    <w:rsid w:val="006D6D3E"/>
    <w:rsid w:val="006D7530"/>
    <w:rsid w:val="006E262C"/>
    <w:rsid w:val="006E26E5"/>
    <w:rsid w:val="006E2A04"/>
    <w:rsid w:val="006E2C6A"/>
    <w:rsid w:val="006E2F22"/>
    <w:rsid w:val="006E353E"/>
    <w:rsid w:val="006E394A"/>
    <w:rsid w:val="006E4230"/>
    <w:rsid w:val="006E447B"/>
    <w:rsid w:val="006E57C7"/>
    <w:rsid w:val="006E6B83"/>
    <w:rsid w:val="006F04FD"/>
    <w:rsid w:val="006F133D"/>
    <w:rsid w:val="006F1D45"/>
    <w:rsid w:val="006F26A9"/>
    <w:rsid w:val="006F2F1B"/>
    <w:rsid w:val="006F371E"/>
    <w:rsid w:val="006F40EF"/>
    <w:rsid w:val="006F4EC4"/>
    <w:rsid w:val="006F576B"/>
    <w:rsid w:val="006F656B"/>
    <w:rsid w:val="006F6FE8"/>
    <w:rsid w:val="00700A80"/>
    <w:rsid w:val="00703A51"/>
    <w:rsid w:val="0070464B"/>
    <w:rsid w:val="00704E4D"/>
    <w:rsid w:val="007067DD"/>
    <w:rsid w:val="00706877"/>
    <w:rsid w:val="00707127"/>
    <w:rsid w:val="00707717"/>
    <w:rsid w:val="00711208"/>
    <w:rsid w:val="007131A2"/>
    <w:rsid w:val="00713CB6"/>
    <w:rsid w:val="0071587E"/>
    <w:rsid w:val="007174FB"/>
    <w:rsid w:val="007209EC"/>
    <w:rsid w:val="00720B11"/>
    <w:rsid w:val="00720BC0"/>
    <w:rsid w:val="00721291"/>
    <w:rsid w:val="00722596"/>
    <w:rsid w:val="0072269B"/>
    <w:rsid w:val="00723333"/>
    <w:rsid w:val="00724A10"/>
    <w:rsid w:val="007258B1"/>
    <w:rsid w:val="00725C8B"/>
    <w:rsid w:val="007269C8"/>
    <w:rsid w:val="0072714B"/>
    <w:rsid w:val="00727A22"/>
    <w:rsid w:val="00727B8B"/>
    <w:rsid w:val="00730323"/>
    <w:rsid w:val="0073087F"/>
    <w:rsid w:val="0073117B"/>
    <w:rsid w:val="00732B16"/>
    <w:rsid w:val="00732C40"/>
    <w:rsid w:val="007332D4"/>
    <w:rsid w:val="007340FB"/>
    <w:rsid w:val="007344DA"/>
    <w:rsid w:val="00735960"/>
    <w:rsid w:val="00735DF9"/>
    <w:rsid w:val="007369CB"/>
    <w:rsid w:val="007421AC"/>
    <w:rsid w:val="007424F5"/>
    <w:rsid w:val="007429F0"/>
    <w:rsid w:val="00742D22"/>
    <w:rsid w:val="00743209"/>
    <w:rsid w:val="007449C9"/>
    <w:rsid w:val="00746B30"/>
    <w:rsid w:val="00746CBC"/>
    <w:rsid w:val="0075025A"/>
    <w:rsid w:val="00750A28"/>
    <w:rsid w:val="0075198C"/>
    <w:rsid w:val="00754403"/>
    <w:rsid w:val="00754ACA"/>
    <w:rsid w:val="00754CA3"/>
    <w:rsid w:val="00754FC7"/>
    <w:rsid w:val="007554FD"/>
    <w:rsid w:val="00756381"/>
    <w:rsid w:val="00756C1A"/>
    <w:rsid w:val="00757C64"/>
    <w:rsid w:val="00760ADB"/>
    <w:rsid w:val="00760CBA"/>
    <w:rsid w:val="00763112"/>
    <w:rsid w:val="00763216"/>
    <w:rsid w:val="00763BDE"/>
    <w:rsid w:val="0076404E"/>
    <w:rsid w:val="00764B88"/>
    <w:rsid w:val="00764B95"/>
    <w:rsid w:val="0076549B"/>
    <w:rsid w:val="0076662C"/>
    <w:rsid w:val="007668AC"/>
    <w:rsid w:val="00766C90"/>
    <w:rsid w:val="00771105"/>
    <w:rsid w:val="00772F56"/>
    <w:rsid w:val="0077318D"/>
    <w:rsid w:val="007733F1"/>
    <w:rsid w:val="00776054"/>
    <w:rsid w:val="00776FFB"/>
    <w:rsid w:val="00777EE8"/>
    <w:rsid w:val="00781C3A"/>
    <w:rsid w:val="0078210C"/>
    <w:rsid w:val="00782623"/>
    <w:rsid w:val="00783FE9"/>
    <w:rsid w:val="00784541"/>
    <w:rsid w:val="007847A0"/>
    <w:rsid w:val="00785400"/>
    <w:rsid w:val="0078711E"/>
    <w:rsid w:val="00787662"/>
    <w:rsid w:val="00787EBF"/>
    <w:rsid w:val="00791696"/>
    <w:rsid w:val="0079190D"/>
    <w:rsid w:val="007924BB"/>
    <w:rsid w:val="00793E18"/>
    <w:rsid w:val="00795EA7"/>
    <w:rsid w:val="007969F4"/>
    <w:rsid w:val="007969FD"/>
    <w:rsid w:val="00797D6C"/>
    <w:rsid w:val="007A0518"/>
    <w:rsid w:val="007A1259"/>
    <w:rsid w:val="007A144B"/>
    <w:rsid w:val="007A284A"/>
    <w:rsid w:val="007A376F"/>
    <w:rsid w:val="007A396E"/>
    <w:rsid w:val="007A40C8"/>
    <w:rsid w:val="007A4415"/>
    <w:rsid w:val="007A4758"/>
    <w:rsid w:val="007A4DF2"/>
    <w:rsid w:val="007A50B5"/>
    <w:rsid w:val="007A53B5"/>
    <w:rsid w:val="007A5CD4"/>
    <w:rsid w:val="007A6650"/>
    <w:rsid w:val="007A6B3B"/>
    <w:rsid w:val="007A6CCC"/>
    <w:rsid w:val="007A7009"/>
    <w:rsid w:val="007A7663"/>
    <w:rsid w:val="007A7B8E"/>
    <w:rsid w:val="007B0C59"/>
    <w:rsid w:val="007B224F"/>
    <w:rsid w:val="007B2ED7"/>
    <w:rsid w:val="007B2F2C"/>
    <w:rsid w:val="007B3160"/>
    <w:rsid w:val="007B395E"/>
    <w:rsid w:val="007B3E0B"/>
    <w:rsid w:val="007B4C63"/>
    <w:rsid w:val="007B5BAA"/>
    <w:rsid w:val="007B71D3"/>
    <w:rsid w:val="007C0010"/>
    <w:rsid w:val="007C02EF"/>
    <w:rsid w:val="007C039E"/>
    <w:rsid w:val="007C0901"/>
    <w:rsid w:val="007C1F40"/>
    <w:rsid w:val="007C24E8"/>
    <w:rsid w:val="007C29F9"/>
    <w:rsid w:val="007C2B2F"/>
    <w:rsid w:val="007C2D85"/>
    <w:rsid w:val="007C3C60"/>
    <w:rsid w:val="007C5524"/>
    <w:rsid w:val="007C559B"/>
    <w:rsid w:val="007C57BB"/>
    <w:rsid w:val="007C6C84"/>
    <w:rsid w:val="007C719C"/>
    <w:rsid w:val="007D0415"/>
    <w:rsid w:val="007D0846"/>
    <w:rsid w:val="007D1D9E"/>
    <w:rsid w:val="007D42FB"/>
    <w:rsid w:val="007D468D"/>
    <w:rsid w:val="007D4AB7"/>
    <w:rsid w:val="007D4CB4"/>
    <w:rsid w:val="007D5A4E"/>
    <w:rsid w:val="007D5EFC"/>
    <w:rsid w:val="007D6587"/>
    <w:rsid w:val="007D7091"/>
    <w:rsid w:val="007D722B"/>
    <w:rsid w:val="007D7D17"/>
    <w:rsid w:val="007D7DB9"/>
    <w:rsid w:val="007E024B"/>
    <w:rsid w:val="007E2556"/>
    <w:rsid w:val="007E304B"/>
    <w:rsid w:val="007E37BF"/>
    <w:rsid w:val="007E43B9"/>
    <w:rsid w:val="007E61EC"/>
    <w:rsid w:val="007E69AF"/>
    <w:rsid w:val="007E6DBF"/>
    <w:rsid w:val="007E73F7"/>
    <w:rsid w:val="007E7F6D"/>
    <w:rsid w:val="007F00DF"/>
    <w:rsid w:val="007F07BE"/>
    <w:rsid w:val="007F0ABD"/>
    <w:rsid w:val="007F19B6"/>
    <w:rsid w:val="007F1AB2"/>
    <w:rsid w:val="007F1E0A"/>
    <w:rsid w:val="007F209B"/>
    <w:rsid w:val="007F3F31"/>
    <w:rsid w:val="007F4986"/>
    <w:rsid w:val="007F49F3"/>
    <w:rsid w:val="007F6D3D"/>
    <w:rsid w:val="007F7817"/>
    <w:rsid w:val="008009C7"/>
    <w:rsid w:val="008012C3"/>
    <w:rsid w:val="00801E59"/>
    <w:rsid w:val="00801FDA"/>
    <w:rsid w:val="008021FF"/>
    <w:rsid w:val="00804B36"/>
    <w:rsid w:val="00804E55"/>
    <w:rsid w:val="0080517C"/>
    <w:rsid w:val="00807A41"/>
    <w:rsid w:val="00807AEF"/>
    <w:rsid w:val="00810069"/>
    <w:rsid w:val="008102F0"/>
    <w:rsid w:val="00811D7B"/>
    <w:rsid w:val="00811F58"/>
    <w:rsid w:val="008138BA"/>
    <w:rsid w:val="00813D15"/>
    <w:rsid w:val="0081418B"/>
    <w:rsid w:val="0081453A"/>
    <w:rsid w:val="00814EA5"/>
    <w:rsid w:val="008151BA"/>
    <w:rsid w:val="00817199"/>
    <w:rsid w:val="00820FDC"/>
    <w:rsid w:val="008212EF"/>
    <w:rsid w:val="00821F56"/>
    <w:rsid w:val="0082262B"/>
    <w:rsid w:val="00823366"/>
    <w:rsid w:val="0082345F"/>
    <w:rsid w:val="008236C0"/>
    <w:rsid w:val="00824CE9"/>
    <w:rsid w:val="00826BA9"/>
    <w:rsid w:val="008274A6"/>
    <w:rsid w:val="00831B01"/>
    <w:rsid w:val="00832638"/>
    <w:rsid w:val="00832C9E"/>
    <w:rsid w:val="00835DA7"/>
    <w:rsid w:val="008362D7"/>
    <w:rsid w:val="008363B2"/>
    <w:rsid w:val="00836B2E"/>
    <w:rsid w:val="00836D96"/>
    <w:rsid w:val="008375BC"/>
    <w:rsid w:val="00837DC7"/>
    <w:rsid w:val="00842A41"/>
    <w:rsid w:val="00842C6E"/>
    <w:rsid w:val="0084324F"/>
    <w:rsid w:val="00844232"/>
    <w:rsid w:val="00844280"/>
    <w:rsid w:val="008448CB"/>
    <w:rsid w:val="00845F1C"/>
    <w:rsid w:val="008468B7"/>
    <w:rsid w:val="00846AA6"/>
    <w:rsid w:val="00846BE5"/>
    <w:rsid w:val="00846E63"/>
    <w:rsid w:val="0084767C"/>
    <w:rsid w:val="00847B53"/>
    <w:rsid w:val="008509CA"/>
    <w:rsid w:val="008509D2"/>
    <w:rsid w:val="00850B27"/>
    <w:rsid w:val="00852146"/>
    <w:rsid w:val="008527B1"/>
    <w:rsid w:val="00853CB2"/>
    <w:rsid w:val="00853EA7"/>
    <w:rsid w:val="008540D0"/>
    <w:rsid w:val="00854696"/>
    <w:rsid w:val="00854966"/>
    <w:rsid w:val="0085515A"/>
    <w:rsid w:val="00856735"/>
    <w:rsid w:val="0085751B"/>
    <w:rsid w:val="008578BA"/>
    <w:rsid w:val="00857F34"/>
    <w:rsid w:val="008608E4"/>
    <w:rsid w:val="0086138C"/>
    <w:rsid w:val="00863B60"/>
    <w:rsid w:val="00863CF1"/>
    <w:rsid w:val="00863E83"/>
    <w:rsid w:val="008640D5"/>
    <w:rsid w:val="00864D72"/>
    <w:rsid w:val="00865130"/>
    <w:rsid w:val="00865441"/>
    <w:rsid w:val="00866AE2"/>
    <w:rsid w:val="00867039"/>
    <w:rsid w:val="008678B1"/>
    <w:rsid w:val="008709E7"/>
    <w:rsid w:val="00871743"/>
    <w:rsid w:val="008718DF"/>
    <w:rsid w:val="0087285F"/>
    <w:rsid w:val="00874EFB"/>
    <w:rsid w:val="0087616D"/>
    <w:rsid w:val="0087699A"/>
    <w:rsid w:val="00880385"/>
    <w:rsid w:val="008804E9"/>
    <w:rsid w:val="0088059C"/>
    <w:rsid w:val="00882646"/>
    <w:rsid w:val="008830F5"/>
    <w:rsid w:val="008837CE"/>
    <w:rsid w:val="0088381D"/>
    <w:rsid w:val="0088390E"/>
    <w:rsid w:val="00883B9A"/>
    <w:rsid w:val="00884600"/>
    <w:rsid w:val="00884F82"/>
    <w:rsid w:val="008852A4"/>
    <w:rsid w:val="00885E04"/>
    <w:rsid w:val="00887356"/>
    <w:rsid w:val="008902BF"/>
    <w:rsid w:val="00890C9B"/>
    <w:rsid w:val="00891029"/>
    <w:rsid w:val="008911C6"/>
    <w:rsid w:val="0089159B"/>
    <w:rsid w:val="00892F53"/>
    <w:rsid w:val="008930EC"/>
    <w:rsid w:val="0089401C"/>
    <w:rsid w:val="00894EF1"/>
    <w:rsid w:val="00895290"/>
    <w:rsid w:val="00895341"/>
    <w:rsid w:val="00895CF3"/>
    <w:rsid w:val="008970CF"/>
    <w:rsid w:val="008A085C"/>
    <w:rsid w:val="008A1632"/>
    <w:rsid w:val="008A1D7E"/>
    <w:rsid w:val="008A2C59"/>
    <w:rsid w:val="008A4122"/>
    <w:rsid w:val="008A4C10"/>
    <w:rsid w:val="008A5686"/>
    <w:rsid w:val="008A7C61"/>
    <w:rsid w:val="008B0023"/>
    <w:rsid w:val="008B0990"/>
    <w:rsid w:val="008B1E60"/>
    <w:rsid w:val="008B3A5E"/>
    <w:rsid w:val="008B3B55"/>
    <w:rsid w:val="008B4AD7"/>
    <w:rsid w:val="008B58D6"/>
    <w:rsid w:val="008B6FF6"/>
    <w:rsid w:val="008C038D"/>
    <w:rsid w:val="008C056D"/>
    <w:rsid w:val="008C0763"/>
    <w:rsid w:val="008C13F8"/>
    <w:rsid w:val="008C1666"/>
    <w:rsid w:val="008C17AB"/>
    <w:rsid w:val="008C3EFD"/>
    <w:rsid w:val="008C4BB3"/>
    <w:rsid w:val="008C4C59"/>
    <w:rsid w:val="008C5CA8"/>
    <w:rsid w:val="008C610E"/>
    <w:rsid w:val="008C65F1"/>
    <w:rsid w:val="008D078A"/>
    <w:rsid w:val="008D0C01"/>
    <w:rsid w:val="008D1C9D"/>
    <w:rsid w:val="008D2681"/>
    <w:rsid w:val="008D404F"/>
    <w:rsid w:val="008D4BE5"/>
    <w:rsid w:val="008D6849"/>
    <w:rsid w:val="008D73ED"/>
    <w:rsid w:val="008E0312"/>
    <w:rsid w:val="008E0DA6"/>
    <w:rsid w:val="008E15F7"/>
    <w:rsid w:val="008E18C5"/>
    <w:rsid w:val="008E34C5"/>
    <w:rsid w:val="008E3B54"/>
    <w:rsid w:val="008E3BEE"/>
    <w:rsid w:val="008E510C"/>
    <w:rsid w:val="008E58C0"/>
    <w:rsid w:val="008E6C92"/>
    <w:rsid w:val="008E73DA"/>
    <w:rsid w:val="008E7F30"/>
    <w:rsid w:val="008F0072"/>
    <w:rsid w:val="008F07DF"/>
    <w:rsid w:val="008F0C20"/>
    <w:rsid w:val="008F1398"/>
    <w:rsid w:val="008F1712"/>
    <w:rsid w:val="008F1751"/>
    <w:rsid w:val="008F24F9"/>
    <w:rsid w:val="008F3350"/>
    <w:rsid w:val="008F337A"/>
    <w:rsid w:val="008F382A"/>
    <w:rsid w:val="008F44D1"/>
    <w:rsid w:val="008F5279"/>
    <w:rsid w:val="008F5BD8"/>
    <w:rsid w:val="008F6FFE"/>
    <w:rsid w:val="008F730C"/>
    <w:rsid w:val="008F762B"/>
    <w:rsid w:val="008F7879"/>
    <w:rsid w:val="0090063E"/>
    <w:rsid w:val="00901211"/>
    <w:rsid w:val="00901D68"/>
    <w:rsid w:val="00901F4E"/>
    <w:rsid w:val="00902984"/>
    <w:rsid w:val="00902D0B"/>
    <w:rsid w:val="00902E92"/>
    <w:rsid w:val="009038E3"/>
    <w:rsid w:val="00903D4C"/>
    <w:rsid w:val="00903E51"/>
    <w:rsid w:val="00903FD3"/>
    <w:rsid w:val="00905487"/>
    <w:rsid w:val="00906063"/>
    <w:rsid w:val="0090743D"/>
    <w:rsid w:val="00910934"/>
    <w:rsid w:val="00911F4A"/>
    <w:rsid w:val="0091226E"/>
    <w:rsid w:val="00912690"/>
    <w:rsid w:val="0091278A"/>
    <w:rsid w:val="00912BC7"/>
    <w:rsid w:val="00913D62"/>
    <w:rsid w:val="00914BD1"/>
    <w:rsid w:val="009167C7"/>
    <w:rsid w:val="00916FB2"/>
    <w:rsid w:val="00916FC3"/>
    <w:rsid w:val="00917368"/>
    <w:rsid w:val="00917C83"/>
    <w:rsid w:val="00917C90"/>
    <w:rsid w:val="00917CE1"/>
    <w:rsid w:val="00917E67"/>
    <w:rsid w:val="00917EEB"/>
    <w:rsid w:val="00920CEC"/>
    <w:rsid w:val="009215EE"/>
    <w:rsid w:val="0092167B"/>
    <w:rsid w:val="0092171E"/>
    <w:rsid w:val="009229FD"/>
    <w:rsid w:val="00922D00"/>
    <w:rsid w:val="00923C88"/>
    <w:rsid w:val="00924626"/>
    <w:rsid w:val="009261A6"/>
    <w:rsid w:val="009270AD"/>
    <w:rsid w:val="009278CE"/>
    <w:rsid w:val="00927C63"/>
    <w:rsid w:val="00930D38"/>
    <w:rsid w:val="00931196"/>
    <w:rsid w:val="009330A6"/>
    <w:rsid w:val="009351C8"/>
    <w:rsid w:val="009377C7"/>
    <w:rsid w:val="009408AA"/>
    <w:rsid w:val="00940BC1"/>
    <w:rsid w:val="00941C37"/>
    <w:rsid w:val="00943779"/>
    <w:rsid w:val="0094427A"/>
    <w:rsid w:val="00944C2D"/>
    <w:rsid w:val="00947F4D"/>
    <w:rsid w:val="00950E73"/>
    <w:rsid w:val="00952AB2"/>
    <w:rsid w:val="00954E52"/>
    <w:rsid w:val="00956415"/>
    <w:rsid w:val="00957403"/>
    <w:rsid w:val="0095779E"/>
    <w:rsid w:val="009577AA"/>
    <w:rsid w:val="009577D1"/>
    <w:rsid w:val="0096021F"/>
    <w:rsid w:val="00960600"/>
    <w:rsid w:val="00962F12"/>
    <w:rsid w:val="009630AB"/>
    <w:rsid w:val="00965239"/>
    <w:rsid w:val="00965FCC"/>
    <w:rsid w:val="009660CA"/>
    <w:rsid w:val="009668AA"/>
    <w:rsid w:val="00966A63"/>
    <w:rsid w:val="00966C54"/>
    <w:rsid w:val="009711EA"/>
    <w:rsid w:val="00971948"/>
    <w:rsid w:val="0097197C"/>
    <w:rsid w:val="00973A55"/>
    <w:rsid w:val="00974CD6"/>
    <w:rsid w:val="009750C8"/>
    <w:rsid w:val="0097514C"/>
    <w:rsid w:val="00976118"/>
    <w:rsid w:val="00980D59"/>
    <w:rsid w:val="00982128"/>
    <w:rsid w:val="0098212D"/>
    <w:rsid w:val="00982CB9"/>
    <w:rsid w:val="00983564"/>
    <w:rsid w:val="009841B6"/>
    <w:rsid w:val="009844EA"/>
    <w:rsid w:val="00986FB3"/>
    <w:rsid w:val="00990BBD"/>
    <w:rsid w:val="00991B49"/>
    <w:rsid w:val="009932B1"/>
    <w:rsid w:val="00993EA2"/>
    <w:rsid w:val="00993F64"/>
    <w:rsid w:val="0099431F"/>
    <w:rsid w:val="009954ED"/>
    <w:rsid w:val="00995C25"/>
    <w:rsid w:val="00996AC5"/>
    <w:rsid w:val="00996DE1"/>
    <w:rsid w:val="009A03F0"/>
    <w:rsid w:val="009A0A78"/>
    <w:rsid w:val="009A0AD6"/>
    <w:rsid w:val="009A141E"/>
    <w:rsid w:val="009A28B6"/>
    <w:rsid w:val="009A2BCD"/>
    <w:rsid w:val="009A3647"/>
    <w:rsid w:val="009A37A6"/>
    <w:rsid w:val="009A4591"/>
    <w:rsid w:val="009A4CFC"/>
    <w:rsid w:val="009A63F5"/>
    <w:rsid w:val="009A6F4D"/>
    <w:rsid w:val="009A7EDD"/>
    <w:rsid w:val="009B22E8"/>
    <w:rsid w:val="009B2335"/>
    <w:rsid w:val="009B2BD3"/>
    <w:rsid w:val="009B5788"/>
    <w:rsid w:val="009B60E6"/>
    <w:rsid w:val="009B6296"/>
    <w:rsid w:val="009B7136"/>
    <w:rsid w:val="009B760F"/>
    <w:rsid w:val="009C00DD"/>
    <w:rsid w:val="009C1579"/>
    <w:rsid w:val="009C206F"/>
    <w:rsid w:val="009C2683"/>
    <w:rsid w:val="009C2707"/>
    <w:rsid w:val="009C2B5B"/>
    <w:rsid w:val="009C37F9"/>
    <w:rsid w:val="009C3FA3"/>
    <w:rsid w:val="009C405E"/>
    <w:rsid w:val="009C52EB"/>
    <w:rsid w:val="009C590B"/>
    <w:rsid w:val="009C5CE4"/>
    <w:rsid w:val="009C5EDE"/>
    <w:rsid w:val="009C67E7"/>
    <w:rsid w:val="009C69E9"/>
    <w:rsid w:val="009C70FB"/>
    <w:rsid w:val="009D32EB"/>
    <w:rsid w:val="009D3D41"/>
    <w:rsid w:val="009D4B1A"/>
    <w:rsid w:val="009D4EFB"/>
    <w:rsid w:val="009D6D01"/>
    <w:rsid w:val="009D7044"/>
    <w:rsid w:val="009D740B"/>
    <w:rsid w:val="009E0247"/>
    <w:rsid w:val="009E21FC"/>
    <w:rsid w:val="009E222F"/>
    <w:rsid w:val="009E22C6"/>
    <w:rsid w:val="009E2FC4"/>
    <w:rsid w:val="009E451D"/>
    <w:rsid w:val="009E5702"/>
    <w:rsid w:val="009E6035"/>
    <w:rsid w:val="009E60CB"/>
    <w:rsid w:val="009E7C23"/>
    <w:rsid w:val="009F0120"/>
    <w:rsid w:val="009F1A8D"/>
    <w:rsid w:val="009F2AD3"/>
    <w:rsid w:val="009F43B4"/>
    <w:rsid w:val="009F4616"/>
    <w:rsid w:val="009F4C7C"/>
    <w:rsid w:val="009F6580"/>
    <w:rsid w:val="009F6704"/>
    <w:rsid w:val="009F752A"/>
    <w:rsid w:val="009F7A30"/>
    <w:rsid w:val="009F7B6D"/>
    <w:rsid w:val="00A0018B"/>
    <w:rsid w:val="00A00D08"/>
    <w:rsid w:val="00A012AD"/>
    <w:rsid w:val="00A0195F"/>
    <w:rsid w:val="00A01B00"/>
    <w:rsid w:val="00A02248"/>
    <w:rsid w:val="00A03704"/>
    <w:rsid w:val="00A04AFD"/>
    <w:rsid w:val="00A05056"/>
    <w:rsid w:val="00A05675"/>
    <w:rsid w:val="00A05E9C"/>
    <w:rsid w:val="00A07183"/>
    <w:rsid w:val="00A0786F"/>
    <w:rsid w:val="00A079FB"/>
    <w:rsid w:val="00A07EE7"/>
    <w:rsid w:val="00A1005E"/>
    <w:rsid w:val="00A10913"/>
    <w:rsid w:val="00A1166D"/>
    <w:rsid w:val="00A130F7"/>
    <w:rsid w:val="00A1335F"/>
    <w:rsid w:val="00A138B6"/>
    <w:rsid w:val="00A14B6E"/>
    <w:rsid w:val="00A155BB"/>
    <w:rsid w:val="00A164F6"/>
    <w:rsid w:val="00A16B25"/>
    <w:rsid w:val="00A17944"/>
    <w:rsid w:val="00A17A6D"/>
    <w:rsid w:val="00A17BC1"/>
    <w:rsid w:val="00A17DD6"/>
    <w:rsid w:val="00A20E59"/>
    <w:rsid w:val="00A20F8E"/>
    <w:rsid w:val="00A23627"/>
    <w:rsid w:val="00A237F3"/>
    <w:rsid w:val="00A238ED"/>
    <w:rsid w:val="00A24FD3"/>
    <w:rsid w:val="00A25C14"/>
    <w:rsid w:val="00A26033"/>
    <w:rsid w:val="00A26D7F"/>
    <w:rsid w:val="00A26FB6"/>
    <w:rsid w:val="00A2722C"/>
    <w:rsid w:val="00A27C09"/>
    <w:rsid w:val="00A27D12"/>
    <w:rsid w:val="00A30B58"/>
    <w:rsid w:val="00A30C4F"/>
    <w:rsid w:val="00A3187D"/>
    <w:rsid w:val="00A32860"/>
    <w:rsid w:val="00A3309F"/>
    <w:rsid w:val="00A341FE"/>
    <w:rsid w:val="00A343D5"/>
    <w:rsid w:val="00A3544D"/>
    <w:rsid w:val="00A36004"/>
    <w:rsid w:val="00A40D1F"/>
    <w:rsid w:val="00A40FB5"/>
    <w:rsid w:val="00A42EAE"/>
    <w:rsid w:val="00A42FE1"/>
    <w:rsid w:val="00A433F4"/>
    <w:rsid w:val="00A436DF"/>
    <w:rsid w:val="00A450A0"/>
    <w:rsid w:val="00A473C3"/>
    <w:rsid w:val="00A500C0"/>
    <w:rsid w:val="00A500D2"/>
    <w:rsid w:val="00A50D73"/>
    <w:rsid w:val="00A5140E"/>
    <w:rsid w:val="00A5163A"/>
    <w:rsid w:val="00A51976"/>
    <w:rsid w:val="00A5219D"/>
    <w:rsid w:val="00A5309D"/>
    <w:rsid w:val="00A555B5"/>
    <w:rsid w:val="00A5607B"/>
    <w:rsid w:val="00A6023F"/>
    <w:rsid w:val="00A6078F"/>
    <w:rsid w:val="00A6137A"/>
    <w:rsid w:val="00A61486"/>
    <w:rsid w:val="00A619BE"/>
    <w:rsid w:val="00A62221"/>
    <w:rsid w:val="00A627C0"/>
    <w:rsid w:val="00A62CD6"/>
    <w:rsid w:val="00A62F99"/>
    <w:rsid w:val="00A63E97"/>
    <w:rsid w:val="00A6450C"/>
    <w:rsid w:val="00A648F0"/>
    <w:rsid w:val="00A64B25"/>
    <w:rsid w:val="00A65D07"/>
    <w:rsid w:val="00A65D3E"/>
    <w:rsid w:val="00A65D84"/>
    <w:rsid w:val="00A662D2"/>
    <w:rsid w:val="00A7015C"/>
    <w:rsid w:val="00A71E0A"/>
    <w:rsid w:val="00A7376B"/>
    <w:rsid w:val="00A740BA"/>
    <w:rsid w:val="00A74934"/>
    <w:rsid w:val="00A751CB"/>
    <w:rsid w:val="00A7670B"/>
    <w:rsid w:val="00A76FA3"/>
    <w:rsid w:val="00A778D2"/>
    <w:rsid w:val="00A77E8E"/>
    <w:rsid w:val="00A8157A"/>
    <w:rsid w:val="00A81687"/>
    <w:rsid w:val="00A83DBE"/>
    <w:rsid w:val="00A84B9E"/>
    <w:rsid w:val="00A86E53"/>
    <w:rsid w:val="00A87089"/>
    <w:rsid w:val="00A8712B"/>
    <w:rsid w:val="00A87298"/>
    <w:rsid w:val="00A8766B"/>
    <w:rsid w:val="00A87B70"/>
    <w:rsid w:val="00A87B7B"/>
    <w:rsid w:val="00A900BB"/>
    <w:rsid w:val="00A9021E"/>
    <w:rsid w:val="00A908E3"/>
    <w:rsid w:val="00A9146D"/>
    <w:rsid w:val="00A926C0"/>
    <w:rsid w:val="00A92CD3"/>
    <w:rsid w:val="00A92FE2"/>
    <w:rsid w:val="00A934FD"/>
    <w:rsid w:val="00A940F7"/>
    <w:rsid w:val="00A9498D"/>
    <w:rsid w:val="00A94A65"/>
    <w:rsid w:val="00A94FA3"/>
    <w:rsid w:val="00A95ABB"/>
    <w:rsid w:val="00A9702E"/>
    <w:rsid w:val="00AA02F1"/>
    <w:rsid w:val="00AA1076"/>
    <w:rsid w:val="00AA1D89"/>
    <w:rsid w:val="00AA256A"/>
    <w:rsid w:val="00AA25C5"/>
    <w:rsid w:val="00AA27A7"/>
    <w:rsid w:val="00AA637B"/>
    <w:rsid w:val="00AA646C"/>
    <w:rsid w:val="00AA6D69"/>
    <w:rsid w:val="00AA7028"/>
    <w:rsid w:val="00AA7A8B"/>
    <w:rsid w:val="00AB2C02"/>
    <w:rsid w:val="00AB3A3C"/>
    <w:rsid w:val="00AB4E33"/>
    <w:rsid w:val="00AB5F2B"/>
    <w:rsid w:val="00AB654C"/>
    <w:rsid w:val="00AB665C"/>
    <w:rsid w:val="00AB6B57"/>
    <w:rsid w:val="00AB71BA"/>
    <w:rsid w:val="00AB7DED"/>
    <w:rsid w:val="00AC14BC"/>
    <w:rsid w:val="00AC174B"/>
    <w:rsid w:val="00AC1ADE"/>
    <w:rsid w:val="00AC22EE"/>
    <w:rsid w:val="00AC35AA"/>
    <w:rsid w:val="00AC40F4"/>
    <w:rsid w:val="00AC54AB"/>
    <w:rsid w:val="00AC69FF"/>
    <w:rsid w:val="00AC6AFA"/>
    <w:rsid w:val="00AC7158"/>
    <w:rsid w:val="00AC7A8E"/>
    <w:rsid w:val="00AD003E"/>
    <w:rsid w:val="00AD06FE"/>
    <w:rsid w:val="00AD0A31"/>
    <w:rsid w:val="00AD1B12"/>
    <w:rsid w:val="00AD3E23"/>
    <w:rsid w:val="00AD3FF2"/>
    <w:rsid w:val="00AD5232"/>
    <w:rsid w:val="00AD59F3"/>
    <w:rsid w:val="00AD5BF0"/>
    <w:rsid w:val="00AD609C"/>
    <w:rsid w:val="00AD61AD"/>
    <w:rsid w:val="00AD689E"/>
    <w:rsid w:val="00AD7F52"/>
    <w:rsid w:val="00AE1E6E"/>
    <w:rsid w:val="00AE2A83"/>
    <w:rsid w:val="00AE2B52"/>
    <w:rsid w:val="00AE3065"/>
    <w:rsid w:val="00AE40DE"/>
    <w:rsid w:val="00AE4763"/>
    <w:rsid w:val="00AE4BB5"/>
    <w:rsid w:val="00AE5CCF"/>
    <w:rsid w:val="00AE5FEA"/>
    <w:rsid w:val="00AE66C0"/>
    <w:rsid w:val="00AE6A1E"/>
    <w:rsid w:val="00AF0489"/>
    <w:rsid w:val="00AF0B83"/>
    <w:rsid w:val="00AF0EAA"/>
    <w:rsid w:val="00AF13EE"/>
    <w:rsid w:val="00AF229E"/>
    <w:rsid w:val="00AF2318"/>
    <w:rsid w:val="00AF32E0"/>
    <w:rsid w:val="00AF3F7F"/>
    <w:rsid w:val="00AF431B"/>
    <w:rsid w:val="00AF523B"/>
    <w:rsid w:val="00AF5871"/>
    <w:rsid w:val="00AF658B"/>
    <w:rsid w:val="00AF7345"/>
    <w:rsid w:val="00AF7AEE"/>
    <w:rsid w:val="00B0083A"/>
    <w:rsid w:val="00B00C16"/>
    <w:rsid w:val="00B00D0B"/>
    <w:rsid w:val="00B0121B"/>
    <w:rsid w:val="00B02A27"/>
    <w:rsid w:val="00B0455B"/>
    <w:rsid w:val="00B050DE"/>
    <w:rsid w:val="00B06298"/>
    <w:rsid w:val="00B07697"/>
    <w:rsid w:val="00B07FCA"/>
    <w:rsid w:val="00B1070A"/>
    <w:rsid w:val="00B10D99"/>
    <w:rsid w:val="00B113A2"/>
    <w:rsid w:val="00B1159C"/>
    <w:rsid w:val="00B11E02"/>
    <w:rsid w:val="00B12625"/>
    <w:rsid w:val="00B139C1"/>
    <w:rsid w:val="00B13DEB"/>
    <w:rsid w:val="00B16037"/>
    <w:rsid w:val="00B16620"/>
    <w:rsid w:val="00B20397"/>
    <w:rsid w:val="00B2104C"/>
    <w:rsid w:val="00B21CFE"/>
    <w:rsid w:val="00B21DE8"/>
    <w:rsid w:val="00B225B5"/>
    <w:rsid w:val="00B225C1"/>
    <w:rsid w:val="00B22785"/>
    <w:rsid w:val="00B22E54"/>
    <w:rsid w:val="00B24630"/>
    <w:rsid w:val="00B252D5"/>
    <w:rsid w:val="00B260CF"/>
    <w:rsid w:val="00B26BB2"/>
    <w:rsid w:val="00B30F04"/>
    <w:rsid w:val="00B32177"/>
    <w:rsid w:val="00B32DAD"/>
    <w:rsid w:val="00B3476F"/>
    <w:rsid w:val="00B34CF3"/>
    <w:rsid w:val="00B37712"/>
    <w:rsid w:val="00B37827"/>
    <w:rsid w:val="00B404AB"/>
    <w:rsid w:val="00B40A7D"/>
    <w:rsid w:val="00B414B9"/>
    <w:rsid w:val="00B4204F"/>
    <w:rsid w:val="00B42484"/>
    <w:rsid w:val="00B42EE9"/>
    <w:rsid w:val="00B43568"/>
    <w:rsid w:val="00B43986"/>
    <w:rsid w:val="00B46683"/>
    <w:rsid w:val="00B500CC"/>
    <w:rsid w:val="00B50611"/>
    <w:rsid w:val="00B5125A"/>
    <w:rsid w:val="00B51CE9"/>
    <w:rsid w:val="00B52312"/>
    <w:rsid w:val="00B52C8E"/>
    <w:rsid w:val="00B53120"/>
    <w:rsid w:val="00B554EB"/>
    <w:rsid w:val="00B5550A"/>
    <w:rsid w:val="00B5653D"/>
    <w:rsid w:val="00B5677E"/>
    <w:rsid w:val="00B5690E"/>
    <w:rsid w:val="00B60032"/>
    <w:rsid w:val="00B60324"/>
    <w:rsid w:val="00B61DB8"/>
    <w:rsid w:val="00B61E6F"/>
    <w:rsid w:val="00B62953"/>
    <w:rsid w:val="00B62AAB"/>
    <w:rsid w:val="00B62B63"/>
    <w:rsid w:val="00B63A43"/>
    <w:rsid w:val="00B63AEF"/>
    <w:rsid w:val="00B64733"/>
    <w:rsid w:val="00B66296"/>
    <w:rsid w:val="00B6687D"/>
    <w:rsid w:val="00B67942"/>
    <w:rsid w:val="00B67BB0"/>
    <w:rsid w:val="00B706EF"/>
    <w:rsid w:val="00B70731"/>
    <w:rsid w:val="00B709F6"/>
    <w:rsid w:val="00B70D0B"/>
    <w:rsid w:val="00B76F80"/>
    <w:rsid w:val="00B80958"/>
    <w:rsid w:val="00B81B23"/>
    <w:rsid w:val="00B81D56"/>
    <w:rsid w:val="00B81D88"/>
    <w:rsid w:val="00B81F3B"/>
    <w:rsid w:val="00B82095"/>
    <w:rsid w:val="00B822C7"/>
    <w:rsid w:val="00B8377F"/>
    <w:rsid w:val="00B90975"/>
    <w:rsid w:val="00B909E2"/>
    <w:rsid w:val="00B90BFA"/>
    <w:rsid w:val="00B9160C"/>
    <w:rsid w:val="00B91A52"/>
    <w:rsid w:val="00B92735"/>
    <w:rsid w:val="00B93421"/>
    <w:rsid w:val="00B93571"/>
    <w:rsid w:val="00B93DEC"/>
    <w:rsid w:val="00B94CBD"/>
    <w:rsid w:val="00B97826"/>
    <w:rsid w:val="00BA0B58"/>
    <w:rsid w:val="00BA0F0C"/>
    <w:rsid w:val="00BA1386"/>
    <w:rsid w:val="00BA18DD"/>
    <w:rsid w:val="00BA2806"/>
    <w:rsid w:val="00BA5A26"/>
    <w:rsid w:val="00BA646A"/>
    <w:rsid w:val="00BA678B"/>
    <w:rsid w:val="00BA6CCA"/>
    <w:rsid w:val="00BA7F09"/>
    <w:rsid w:val="00BB066D"/>
    <w:rsid w:val="00BB15B7"/>
    <w:rsid w:val="00BB20E0"/>
    <w:rsid w:val="00BB278E"/>
    <w:rsid w:val="00BB2BBF"/>
    <w:rsid w:val="00BB2D91"/>
    <w:rsid w:val="00BB488A"/>
    <w:rsid w:val="00BB4B92"/>
    <w:rsid w:val="00BB60C4"/>
    <w:rsid w:val="00BB63CE"/>
    <w:rsid w:val="00BB6EE1"/>
    <w:rsid w:val="00BB6EE5"/>
    <w:rsid w:val="00BB6FE7"/>
    <w:rsid w:val="00BB7080"/>
    <w:rsid w:val="00BB76F4"/>
    <w:rsid w:val="00BB78C9"/>
    <w:rsid w:val="00BB7FA6"/>
    <w:rsid w:val="00BC25DF"/>
    <w:rsid w:val="00BC265F"/>
    <w:rsid w:val="00BC2850"/>
    <w:rsid w:val="00BC2AAE"/>
    <w:rsid w:val="00BC2CCD"/>
    <w:rsid w:val="00BC321A"/>
    <w:rsid w:val="00BC3323"/>
    <w:rsid w:val="00BC57BB"/>
    <w:rsid w:val="00BC7001"/>
    <w:rsid w:val="00BC7A35"/>
    <w:rsid w:val="00BD0FB4"/>
    <w:rsid w:val="00BD1095"/>
    <w:rsid w:val="00BD127F"/>
    <w:rsid w:val="00BD2080"/>
    <w:rsid w:val="00BD29E0"/>
    <w:rsid w:val="00BD314D"/>
    <w:rsid w:val="00BD4107"/>
    <w:rsid w:val="00BD4EC1"/>
    <w:rsid w:val="00BD4F8E"/>
    <w:rsid w:val="00BE0389"/>
    <w:rsid w:val="00BE04EE"/>
    <w:rsid w:val="00BE0E6F"/>
    <w:rsid w:val="00BE1189"/>
    <w:rsid w:val="00BE1869"/>
    <w:rsid w:val="00BE19E4"/>
    <w:rsid w:val="00BE2B28"/>
    <w:rsid w:val="00BE33EA"/>
    <w:rsid w:val="00BE345B"/>
    <w:rsid w:val="00BE373B"/>
    <w:rsid w:val="00BE3766"/>
    <w:rsid w:val="00BE3EB2"/>
    <w:rsid w:val="00BE43DC"/>
    <w:rsid w:val="00BE4BBC"/>
    <w:rsid w:val="00BE5025"/>
    <w:rsid w:val="00BE5C43"/>
    <w:rsid w:val="00BE5CCF"/>
    <w:rsid w:val="00BE678A"/>
    <w:rsid w:val="00BF1B6A"/>
    <w:rsid w:val="00BF2635"/>
    <w:rsid w:val="00BF2731"/>
    <w:rsid w:val="00BF2A76"/>
    <w:rsid w:val="00BF2F88"/>
    <w:rsid w:val="00BF2FE6"/>
    <w:rsid w:val="00BF3A38"/>
    <w:rsid w:val="00BF3CA0"/>
    <w:rsid w:val="00BF44B2"/>
    <w:rsid w:val="00BF542B"/>
    <w:rsid w:val="00BF5BDE"/>
    <w:rsid w:val="00BF6ACE"/>
    <w:rsid w:val="00BF6B40"/>
    <w:rsid w:val="00C00BC6"/>
    <w:rsid w:val="00C01893"/>
    <w:rsid w:val="00C01FC5"/>
    <w:rsid w:val="00C03B2A"/>
    <w:rsid w:val="00C03EA6"/>
    <w:rsid w:val="00C03F08"/>
    <w:rsid w:val="00C041CA"/>
    <w:rsid w:val="00C0556D"/>
    <w:rsid w:val="00C05DA0"/>
    <w:rsid w:val="00C05DCD"/>
    <w:rsid w:val="00C07945"/>
    <w:rsid w:val="00C07CAA"/>
    <w:rsid w:val="00C07FA1"/>
    <w:rsid w:val="00C10A51"/>
    <w:rsid w:val="00C1105A"/>
    <w:rsid w:val="00C110AF"/>
    <w:rsid w:val="00C114E9"/>
    <w:rsid w:val="00C11CD7"/>
    <w:rsid w:val="00C1271D"/>
    <w:rsid w:val="00C14207"/>
    <w:rsid w:val="00C14CA5"/>
    <w:rsid w:val="00C20275"/>
    <w:rsid w:val="00C20DA1"/>
    <w:rsid w:val="00C24660"/>
    <w:rsid w:val="00C24693"/>
    <w:rsid w:val="00C255ED"/>
    <w:rsid w:val="00C262AE"/>
    <w:rsid w:val="00C275CF"/>
    <w:rsid w:val="00C27D44"/>
    <w:rsid w:val="00C31331"/>
    <w:rsid w:val="00C3264C"/>
    <w:rsid w:val="00C344E4"/>
    <w:rsid w:val="00C3508D"/>
    <w:rsid w:val="00C36B68"/>
    <w:rsid w:val="00C36D8E"/>
    <w:rsid w:val="00C37B36"/>
    <w:rsid w:val="00C37B6A"/>
    <w:rsid w:val="00C37C93"/>
    <w:rsid w:val="00C41194"/>
    <w:rsid w:val="00C4173F"/>
    <w:rsid w:val="00C42135"/>
    <w:rsid w:val="00C4246E"/>
    <w:rsid w:val="00C42D38"/>
    <w:rsid w:val="00C43D35"/>
    <w:rsid w:val="00C45945"/>
    <w:rsid w:val="00C464F3"/>
    <w:rsid w:val="00C470D8"/>
    <w:rsid w:val="00C476CB"/>
    <w:rsid w:val="00C47BDA"/>
    <w:rsid w:val="00C50830"/>
    <w:rsid w:val="00C514BD"/>
    <w:rsid w:val="00C5150A"/>
    <w:rsid w:val="00C52DDB"/>
    <w:rsid w:val="00C52FE2"/>
    <w:rsid w:val="00C53015"/>
    <w:rsid w:val="00C539D2"/>
    <w:rsid w:val="00C54F64"/>
    <w:rsid w:val="00C5593B"/>
    <w:rsid w:val="00C57284"/>
    <w:rsid w:val="00C57DC3"/>
    <w:rsid w:val="00C60F5F"/>
    <w:rsid w:val="00C6128D"/>
    <w:rsid w:val="00C62B52"/>
    <w:rsid w:val="00C62D2F"/>
    <w:rsid w:val="00C63388"/>
    <w:rsid w:val="00C633A8"/>
    <w:rsid w:val="00C647DB"/>
    <w:rsid w:val="00C64D4A"/>
    <w:rsid w:val="00C676D1"/>
    <w:rsid w:val="00C702B5"/>
    <w:rsid w:val="00C73278"/>
    <w:rsid w:val="00C7363E"/>
    <w:rsid w:val="00C73F1E"/>
    <w:rsid w:val="00C74186"/>
    <w:rsid w:val="00C76112"/>
    <w:rsid w:val="00C765C8"/>
    <w:rsid w:val="00C77FCE"/>
    <w:rsid w:val="00C809DA"/>
    <w:rsid w:val="00C80AEB"/>
    <w:rsid w:val="00C81FD4"/>
    <w:rsid w:val="00C82029"/>
    <w:rsid w:val="00C82EBC"/>
    <w:rsid w:val="00C84092"/>
    <w:rsid w:val="00C84AAF"/>
    <w:rsid w:val="00C855A9"/>
    <w:rsid w:val="00C8678A"/>
    <w:rsid w:val="00C90767"/>
    <w:rsid w:val="00C90B16"/>
    <w:rsid w:val="00C91053"/>
    <w:rsid w:val="00C910F5"/>
    <w:rsid w:val="00C92046"/>
    <w:rsid w:val="00C92153"/>
    <w:rsid w:val="00C9283A"/>
    <w:rsid w:val="00C93E3A"/>
    <w:rsid w:val="00C94413"/>
    <w:rsid w:val="00C947CF"/>
    <w:rsid w:val="00C95039"/>
    <w:rsid w:val="00C9513F"/>
    <w:rsid w:val="00C9625D"/>
    <w:rsid w:val="00C9676F"/>
    <w:rsid w:val="00C96E56"/>
    <w:rsid w:val="00C972AE"/>
    <w:rsid w:val="00C974C3"/>
    <w:rsid w:val="00C974F0"/>
    <w:rsid w:val="00C9796B"/>
    <w:rsid w:val="00C97A59"/>
    <w:rsid w:val="00CA1A57"/>
    <w:rsid w:val="00CA1EC7"/>
    <w:rsid w:val="00CA2009"/>
    <w:rsid w:val="00CA392C"/>
    <w:rsid w:val="00CA3BF3"/>
    <w:rsid w:val="00CA4615"/>
    <w:rsid w:val="00CA5397"/>
    <w:rsid w:val="00CA5433"/>
    <w:rsid w:val="00CA6624"/>
    <w:rsid w:val="00CA6C79"/>
    <w:rsid w:val="00CA6DE1"/>
    <w:rsid w:val="00CA751F"/>
    <w:rsid w:val="00CA7C6F"/>
    <w:rsid w:val="00CA7F20"/>
    <w:rsid w:val="00CB0484"/>
    <w:rsid w:val="00CB1468"/>
    <w:rsid w:val="00CB1CC4"/>
    <w:rsid w:val="00CB2AEC"/>
    <w:rsid w:val="00CB4E93"/>
    <w:rsid w:val="00CB4F7B"/>
    <w:rsid w:val="00CB57ED"/>
    <w:rsid w:val="00CB6CD2"/>
    <w:rsid w:val="00CB7C63"/>
    <w:rsid w:val="00CC138A"/>
    <w:rsid w:val="00CC2044"/>
    <w:rsid w:val="00CC219E"/>
    <w:rsid w:val="00CC3C66"/>
    <w:rsid w:val="00CC4383"/>
    <w:rsid w:val="00CC4A0A"/>
    <w:rsid w:val="00CC5662"/>
    <w:rsid w:val="00CD088B"/>
    <w:rsid w:val="00CD2A14"/>
    <w:rsid w:val="00CD3A6F"/>
    <w:rsid w:val="00CD3BCC"/>
    <w:rsid w:val="00CD45BC"/>
    <w:rsid w:val="00CD469A"/>
    <w:rsid w:val="00CD4A9B"/>
    <w:rsid w:val="00CD54BF"/>
    <w:rsid w:val="00CD5DA5"/>
    <w:rsid w:val="00CD6263"/>
    <w:rsid w:val="00CD749A"/>
    <w:rsid w:val="00CD7BEE"/>
    <w:rsid w:val="00CE0362"/>
    <w:rsid w:val="00CE148A"/>
    <w:rsid w:val="00CE14E5"/>
    <w:rsid w:val="00CE1921"/>
    <w:rsid w:val="00CE24D9"/>
    <w:rsid w:val="00CE2A06"/>
    <w:rsid w:val="00CE35D5"/>
    <w:rsid w:val="00CE411F"/>
    <w:rsid w:val="00CE465A"/>
    <w:rsid w:val="00CE5355"/>
    <w:rsid w:val="00CE548C"/>
    <w:rsid w:val="00CE5A8F"/>
    <w:rsid w:val="00CE5E42"/>
    <w:rsid w:val="00CE677B"/>
    <w:rsid w:val="00CE67B0"/>
    <w:rsid w:val="00CE75BE"/>
    <w:rsid w:val="00CE78C2"/>
    <w:rsid w:val="00CE7F36"/>
    <w:rsid w:val="00CF1DE1"/>
    <w:rsid w:val="00CF2F26"/>
    <w:rsid w:val="00CF3B30"/>
    <w:rsid w:val="00CF525C"/>
    <w:rsid w:val="00CF5A94"/>
    <w:rsid w:val="00CF6518"/>
    <w:rsid w:val="00CF7D08"/>
    <w:rsid w:val="00D011AE"/>
    <w:rsid w:val="00D01948"/>
    <w:rsid w:val="00D02382"/>
    <w:rsid w:val="00D02FA2"/>
    <w:rsid w:val="00D04200"/>
    <w:rsid w:val="00D04A3C"/>
    <w:rsid w:val="00D04B86"/>
    <w:rsid w:val="00D06C32"/>
    <w:rsid w:val="00D07BC6"/>
    <w:rsid w:val="00D1061C"/>
    <w:rsid w:val="00D10FF5"/>
    <w:rsid w:val="00D112B9"/>
    <w:rsid w:val="00D11ACE"/>
    <w:rsid w:val="00D12984"/>
    <w:rsid w:val="00D13256"/>
    <w:rsid w:val="00D1390C"/>
    <w:rsid w:val="00D16AD7"/>
    <w:rsid w:val="00D16FDC"/>
    <w:rsid w:val="00D17162"/>
    <w:rsid w:val="00D2016A"/>
    <w:rsid w:val="00D22097"/>
    <w:rsid w:val="00D22EC6"/>
    <w:rsid w:val="00D22EE7"/>
    <w:rsid w:val="00D23CC5"/>
    <w:rsid w:val="00D23E5C"/>
    <w:rsid w:val="00D24387"/>
    <w:rsid w:val="00D323DD"/>
    <w:rsid w:val="00D32E3D"/>
    <w:rsid w:val="00D33D4D"/>
    <w:rsid w:val="00D34229"/>
    <w:rsid w:val="00D348C2"/>
    <w:rsid w:val="00D355AA"/>
    <w:rsid w:val="00D36830"/>
    <w:rsid w:val="00D36C41"/>
    <w:rsid w:val="00D37E05"/>
    <w:rsid w:val="00D4039B"/>
    <w:rsid w:val="00D50869"/>
    <w:rsid w:val="00D51E65"/>
    <w:rsid w:val="00D52744"/>
    <w:rsid w:val="00D5305E"/>
    <w:rsid w:val="00D54BDE"/>
    <w:rsid w:val="00D55A85"/>
    <w:rsid w:val="00D5620C"/>
    <w:rsid w:val="00D56979"/>
    <w:rsid w:val="00D574E4"/>
    <w:rsid w:val="00D6031D"/>
    <w:rsid w:val="00D60C8D"/>
    <w:rsid w:val="00D612B9"/>
    <w:rsid w:val="00D616C4"/>
    <w:rsid w:val="00D63219"/>
    <w:rsid w:val="00D65AC9"/>
    <w:rsid w:val="00D664F1"/>
    <w:rsid w:val="00D702C0"/>
    <w:rsid w:val="00D706F1"/>
    <w:rsid w:val="00D71A57"/>
    <w:rsid w:val="00D7225F"/>
    <w:rsid w:val="00D7326E"/>
    <w:rsid w:val="00D74D5D"/>
    <w:rsid w:val="00D750D0"/>
    <w:rsid w:val="00D759B2"/>
    <w:rsid w:val="00D77A71"/>
    <w:rsid w:val="00D806A2"/>
    <w:rsid w:val="00D80C5A"/>
    <w:rsid w:val="00D813D1"/>
    <w:rsid w:val="00D81469"/>
    <w:rsid w:val="00D826BA"/>
    <w:rsid w:val="00D8340F"/>
    <w:rsid w:val="00D84512"/>
    <w:rsid w:val="00D84BA6"/>
    <w:rsid w:val="00D85A96"/>
    <w:rsid w:val="00D8646A"/>
    <w:rsid w:val="00D87480"/>
    <w:rsid w:val="00D9110A"/>
    <w:rsid w:val="00D9184F"/>
    <w:rsid w:val="00D919B0"/>
    <w:rsid w:val="00D91E8C"/>
    <w:rsid w:val="00D932AB"/>
    <w:rsid w:val="00D9436C"/>
    <w:rsid w:val="00D94DDE"/>
    <w:rsid w:val="00D966E5"/>
    <w:rsid w:val="00D969DE"/>
    <w:rsid w:val="00D96A50"/>
    <w:rsid w:val="00DA1725"/>
    <w:rsid w:val="00DA1D08"/>
    <w:rsid w:val="00DA3167"/>
    <w:rsid w:val="00DA3E01"/>
    <w:rsid w:val="00DA48F6"/>
    <w:rsid w:val="00DA504A"/>
    <w:rsid w:val="00DA53D7"/>
    <w:rsid w:val="00DA684F"/>
    <w:rsid w:val="00DA6E53"/>
    <w:rsid w:val="00DA721E"/>
    <w:rsid w:val="00DA76BB"/>
    <w:rsid w:val="00DB0863"/>
    <w:rsid w:val="00DB0F8E"/>
    <w:rsid w:val="00DB134B"/>
    <w:rsid w:val="00DB1636"/>
    <w:rsid w:val="00DB2D9F"/>
    <w:rsid w:val="00DB49B1"/>
    <w:rsid w:val="00DB4CBB"/>
    <w:rsid w:val="00DB502D"/>
    <w:rsid w:val="00DB5F42"/>
    <w:rsid w:val="00DB64B9"/>
    <w:rsid w:val="00DB6939"/>
    <w:rsid w:val="00DB701C"/>
    <w:rsid w:val="00DB71FD"/>
    <w:rsid w:val="00DB7C2B"/>
    <w:rsid w:val="00DC0D75"/>
    <w:rsid w:val="00DC14B2"/>
    <w:rsid w:val="00DC2F88"/>
    <w:rsid w:val="00DC446E"/>
    <w:rsid w:val="00DC453F"/>
    <w:rsid w:val="00DC4E1D"/>
    <w:rsid w:val="00DC51F0"/>
    <w:rsid w:val="00DC57F0"/>
    <w:rsid w:val="00DC5C2C"/>
    <w:rsid w:val="00DC5C45"/>
    <w:rsid w:val="00DC708E"/>
    <w:rsid w:val="00DC7225"/>
    <w:rsid w:val="00DC7DA0"/>
    <w:rsid w:val="00DD0192"/>
    <w:rsid w:val="00DD0CED"/>
    <w:rsid w:val="00DD1497"/>
    <w:rsid w:val="00DD171B"/>
    <w:rsid w:val="00DD1767"/>
    <w:rsid w:val="00DD1F7E"/>
    <w:rsid w:val="00DD20E3"/>
    <w:rsid w:val="00DD29E7"/>
    <w:rsid w:val="00DD29EC"/>
    <w:rsid w:val="00DD4526"/>
    <w:rsid w:val="00DD57AC"/>
    <w:rsid w:val="00DD6946"/>
    <w:rsid w:val="00DE07CA"/>
    <w:rsid w:val="00DE0BFF"/>
    <w:rsid w:val="00DE0E2F"/>
    <w:rsid w:val="00DE105A"/>
    <w:rsid w:val="00DE1915"/>
    <w:rsid w:val="00DE1A33"/>
    <w:rsid w:val="00DE22DB"/>
    <w:rsid w:val="00DE31B4"/>
    <w:rsid w:val="00DE546F"/>
    <w:rsid w:val="00DE603C"/>
    <w:rsid w:val="00DE65C3"/>
    <w:rsid w:val="00DE77CA"/>
    <w:rsid w:val="00DE7F17"/>
    <w:rsid w:val="00DF045B"/>
    <w:rsid w:val="00DF0D8E"/>
    <w:rsid w:val="00DF1DBA"/>
    <w:rsid w:val="00DF241E"/>
    <w:rsid w:val="00DF24F0"/>
    <w:rsid w:val="00DF2C83"/>
    <w:rsid w:val="00DF3EED"/>
    <w:rsid w:val="00DF4660"/>
    <w:rsid w:val="00DF590A"/>
    <w:rsid w:val="00DF6463"/>
    <w:rsid w:val="00DF754D"/>
    <w:rsid w:val="00DF7D4E"/>
    <w:rsid w:val="00E00013"/>
    <w:rsid w:val="00E01F1A"/>
    <w:rsid w:val="00E03287"/>
    <w:rsid w:val="00E04078"/>
    <w:rsid w:val="00E04974"/>
    <w:rsid w:val="00E05048"/>
    <w:rsid w:val="00E05D3A"/>
    <w:rsid w:val="00E06277"/>
    <w:rsid w:val="00E1030F"/>
    <w:rsid w:val="00E11021"/>
    <w:rsid w:val="00E12607"/>
    <w:rsid w:val="00E146CB"/>
    <w:rsid w:val="00E15DF0"/>
    <w:rsid w:val="00E16D9F"/>
    <w:rsid w:val="00E2062F"/>
    <w:rsid w:val="00E2093C"/>
    <w:rsid w:val="00E20A0C"/>
    <w:rsid w:val="00E20A71"/>
    <w:rsid w:val="00E20A96"/>
    <w:rsid w:val="00E218EA"/>
    <w:rsid w:val="00E21D40"/>
    <w:rsid w:val="00E21E7A"/>
    <w:rsid w:val="00E2218E"/>
    <w:rsid w:val="00E223F4"/>
    <w:rsid w:val="00E2251B"/>
    <w:rsid w:val="00E22CCE"/>
    <w:rsid w:val="00E23227"/>
    <w:rsid w:val="00E23481"/>
    <w:rsid w:val="00E235A6"/>
    <w:rsid w:val="00E239EE"/>
    <w:rsid w:val="00E24312"/>
    <w:rsid w:val="00E24F9E"/>
    <w:rsid w:val="00E2541A"/>
    <w:rsid w:val="00E25A07"/>
    <w:rsid w:val="00E25C4E"/>
    <w:rsid w:val="00E261B5"/>
    <w:rsid w:val="00E268B2"/>
    <w:rsid w:val="00E2765F"/>
    <w:rsid w:val="00E27909"/>
    <w:rsid w:val="00E320BA"/>
    <w:rsid w:val="00E333DF"/>
    <w:rsid w:val="00E33B9B"/>
    <w:rsid w:val="00E344D1"/>
    <w:rsid w:val="00E34635"/>
    <w:rsid w:val="00E34DC1"/>
    <w:rsid w:val="00E3745D"/>
    <w:rsid w:val="00E37854"/>
    <w:rsid w:val="00E414BB"/>
    <w:rsid w:val="00E41D33"/>
    <w:rsid w:val="00E422CC"/>
    <w:rsid w:val="00E43972"/>
    <w:rsid w:val="00E443A6"/>
    <w:rsid w:val="00E44E91"/>
    <w:rsid w:val="00E45777"/>
    <w:rsid w:val="00E46DA2"/>
    <w:rsid w:val="00E524CA"/>
    <w:rsid w:val="00E5330A"/>
    <w:rsid w:val="00E539A8"/>
    <w:rsid w:val="00E542DF"/>
    <w:rsid w:val="00E55A3A"/>
    <w:rsid w:val="00E5604A"/>
    <w:rsid w:val="00E601AB"/>
    <w:rsid w:val="00E60E5E"/>
    <w:rsid w:val="00E61071"/>
    <w:rsid w:val="00E61971"/>
    <w:rsid w:val="00E62EF7"/>
    <w:rsid w:val="00E63341"/>
    <w:rsid w:val="00E6367B"/>
    <w:rsid w:val="00E64692"/>
    <w:rsid w:val="00E64B28"/>
    <w:rsid w:val="00E65566"/>
    <w:rsid w:val="00E661D0"/>
    <w:rsid w:val="00E662C5"/>
    <w:rsid w:val="00E66B1D"/>
    <w:rsid w:val="00E709E3"/>
    <w:rsid w:val="00E73760"/>
    <w:rsid w:val="00E7388D"/>
    <w:rsid w:val="00E738B4"/>
    <w:rsid w:val="00E73A12"/>
    <w:rsid w:val="00E743E5"/>
    <w:rsid w:val="00E7585A"/>
    <w:rsid w:val="00E762A6"/>
    <w:rsid w:val="00E77F59"/>
    <w:rsid w:val="00E81E42"/>
    <w:rsid w:val="00E8223A"/>
    <w:rsid w:val="00E8255B"/>
    <w:rsid w:val="00E83849"/>
    <w:rsid w:val="00E83C41"/>
    <w:rsid w:val="00E84742"/>
    <w:rsid w:val="00E84D99"/>
    <w:rsid w:val="00E866D9"/>
    <w:rsid w:val="00E87842"/>
    <w:rsid w:val="00E90A8B"/>
    <w:rsid w:val="00E919F4"/>
    <w:rsid w:val="00E91BCF"/>
    <w:rsid w:val="00E92656"/>
    <w:rsid w:val="00E937B2"/>
    <w:rsid w:val="00E94914"/>
    <w:rsid w:val="00E95134"/>
    <w:rsid w:val="00E959AC"/>
    <w:rsid w:val="00E96ABB"/>
    <w:rsid w:val="00E9781D"/>
    <w:rsid w:val="00E97ECC"/>
    <w:rsid w:val="00EA049A"/>
    <w:rsid w:val="00EA0818"/>
    <w:rsid w:val="00EA1CC9"/>
    <w:rsid w:val="00EA1CE6"/>
    <w:rsid w:val="00EA24FA"/>
    <w:rsid w:val="00EA28A8"/>
    <w:rsid w:val="00EA5D76"/>
    <w:rsid w:val="00EA6014"/>
    <w:rsid w:val="00EA63F5"/>
    <w:rsid w:val="00EB1458"/>
    <w:rsid w:val="00EB1A38"/>
    <w:rsid w:val="00EB37AC"/>
    <w:rsid w:val="00EB3AD0"/>
    <w:rsid w:val="00EB4302"/>
    <w:rsid w:val="00EB6CF9"/>
    <w:rsid w:val="00EB7419"/>
    <w:rsid w:val="00EC0199"/>
    <w:rsid w:val="00EC052C"/>
    <w:rsid w:val="00EC0624"/>
    <w:rsid w:val="00EC1D6F"/>
    <w:rsid w:val="00EC2925"/>
    <w:rsid w:val="00EC2BC3"/>
    <w:rsid w:val="00EC2FDB"/>
    <w:rsid w:val="00EC5579"/>
    <w:rsid w:val="00EC5BBE"/>
    <w:rsid w:val="00EC5C40"/>
    <w:rsid w:val="00EC602B"/>
    <w:rsid w:val="00EC76FC"/>
    <w:rsid w:val="00EC77B8"/>
    <w:rsid w:val="00ED1674"/>
    <w:rsid w:val="00ED204C"/>
    <w:rsid w:val="00ED22F3"/>
    <w:rsid w:val="00ED24D3"/>
    <w:rsid w:val="00ED275D"/>
    <w:rsid w:val="00ED3A98"/>
    <w:rsid w:val="00ED3F58"/>
    <w:rsid w:val="00ED58F6"/>
    <w:rsid w:val="00ED7084"/>
    <w:rsid w:val="00ED75CB"/>
    <w:rsid w:val="00ED774B"/>
    <w:rsid w:val="00ED7FD4"/>
    <w:rsid w:val="00EE0118"/>
    <w:rsid w:val="00EE0B26"/>
    <w:rsid w:val="00EE15A8"/>
    <w:rsid w:val="00EE1CBD"/>
    <w:rsid w:val="00EE21F2"/>
    <w:rsid w:val="00EE2A58"/>
    <w:rsid w:val="00EE2D4F"/>
    <w:rsid w:val="00EE45CD"/>
    <w:rsid w:val="00EE4833"/>
    <w:rsid w:val="00EE49CE"/>
    <w:rsid w:val="00EE4D95"/>
    <w:rsid w:val="00EE7B51"/>
    <w:rsid w:val="00EE7C8D"/>
    <w:rsid w:val="00EE7CD5"/>
    <w:rsid w:val="00EF0CCD"/>
    <w:rsid w:val="00EF24B1"/>
    <w:rsid w:val="00EF3918"/>
    <w:rsid w:val="00EF44D9"/>
    <w:rsid w:val="00EF7935"/>
    <w:rsid w:val="00F01088"/>
    <w:rsid w:val="00F0118A"/>
    <w:rsid w:val="00F01D00"/>
    <w:rsid w:val="00F01D41"/>
    <w:rsid w:val="00F01E3A"/>
    <w:rsid w:val="00F0285F"/>
    <w:rsid w:val="00F059F1"/>
    <w:rsid w:val="00F06FE3"/>
    <w:rsid w:val="00F1003D"/>
    <w:rsid w:val="00F1120B"/>
    <w:rsid w:val="00F132AA"/>
    <w:rsid w:val="00F1330B"/>
    <w:rsid w:val="00F13EA0"/>
    <w:rsid w:val="00F16B40"/>
    <w:rsid w:val="00F202BE"/>
    <w:rsid w:val="00F20890"/>
    <w:rsid w:val="00F20CE3"/>
    <w:rsid w:val="00F2176B"/>
    <w:rsid w:val="00F222C6"/>
    <w:rsid w:val="00F2231B"/>
    <w:rsid w:val="00F22FCA"/>
    <w:rsid w:val="00F23057"/>
    <w:rsid w:val="00F232DA"/>
    <w:rsid w:val="00F23AF2"/>
    <w:rsid w:val="00F245B5"/>
    <w:rsid w:val="00F26A0F"/>
    <w:rsid w:val="00F275E9"/>
    <w:rsid w:val="00F27C16"/>
    <w:rsid w:val="00F30857"/>
    <w:rsid w:val="00F330C3"/>
    <w:rsid w:val="00F33444"/>
    <w:rsid w:val="00F35455"/>
    <w:rsid w:val="00F35A1F"/>
    <w:rsid w:val="00F35BB1"/>
    <w:rsid w:val="00F3602D"/>
    <w:rsid w:val="00F364A2"/>
    <w:rsid w:val="00F36C87"/>
    <w:rsid w:val="00F373CC"/>
    <w:rsid w:val="00F401E2"/>
    <w:rsid w:val="00F4027D"/>
    <w:rsid w:val="00F406EC"/>
    <w:rsid w:val="00F40CBD"/>
    <w:rsid w:val="00F41092"/>
    <w:rsid w:val="00F416C7"/>
    <w:rsid w:val="00F42E10"/>
    <w:rsid w:val="00F43ACE"/>
    <w:rsid w:val="00F44267"/>
    <w:rsid w:val="00F44403"/>
    <w:rsid w:val="00F4566D"/>
    <w:rsid w:val="00F464C3"/>
    <w:rsid w:val="00F46BAB"/>
    <w:rsid w:val="00F47188"/>
    <w:rsid w:val="00F4748F"/>
    <w:rsid w:val="00F47E30"/>
    <w:rsid w:val="00F50054"/>
    <w:rsid w:val="00F50278"/>
    <w:rsid w:val="00F50BC5"/>
    <w:rsid w:val="00F5250A"/>
    <w:rsid w:val="00F52D9F"/>
    <w:rsid w:val="00F5355A"/>
    <w:rsid w:val="00F5423D"/>
    <w:rsid w:val="00F54864"/>
    <w:rsid w:val="00F55C4B"/>
    <w:rsid w:val="00F57751"/>
    <w:rsid w:val="00F578BC"/>
    <w:rsid w:val="00F61338"/>
    <w:rsid w:val="00F617C7"/>
    <w:rsid w:val="00F61A74"/>
    <w:rsid w:val="00F62578"/>
    <w:rsid w:val="00F637B6"/>
    <w:rsid w:val="00F64282"/>
    <w:rsid w:val="00F64441"/>
    <w:rsid w:val="00F6524A"/>
    <w:rsid w:val="00F6528E"/>
    <w:rsid w:val="00F65B21"/>
    <w:rsid w:val="00F667D1"/>
    <w:rsid w:val="00F66880"/>
    <w:rsid w:val="00F67822"/>
    <w:rsid w:val="00F7021A"/>
    <w:rsid w:val="00F72681"/>
    <w:rsid w:val="00F7363B"/>
    <w:rsid w:val="00F75F33"/>
    <w:rsid w:val="00F76017"/>
    <w:rsid w:val="00F7632B"/>
    <w:rsid w:val="00F76B94"/>
    <w:rsid w:val="00F774B4"/>
    <w:rsid w:val="00F7767B"/>
    <w:rsid w:val="00F77E4E"/>
    <w:rsid w:val="00F8175A"/>
    <w:rsid w:val="00F8378E"/>
    <w:rsid w:val="00F83CA3"/>
    <w:rsid w:val="00F84236"/>
    <w:rsid w:val="00F843C0"/>
    <w:rsid w:val="00F847D9"/>
    <w:rsid w:val="00F84820"/>
    <w:rsid w:val="00F84896"/>
    <w:rsid w:val="00F86C98"/>
    <w:rsid w:val="00F87B4C"/>
    <w:rsid w:val="00F90873"/>
    <w:rsid w:val="00F90BFA"/>
    <w:rsid w:val="00F91877"/>
    <w:rsid w:val="00F93C87"/>
    <w:rsid w:val="00F93D70"/>
    <w:rsid w:val="00F93E61"/>
    <w:rsid w:val="00F952B5"/>
    <w:rsid w:val="00F95498"/>
    <w:rsid w:val="00F97958"/>
    <w:rsid w:val="00FA23DA"/>
    <w:rsid w:val="00FA2923"/>
    <w:rsid w:val="00FA339E"/>
    <w:rsid w:val="00FA3525"/>
    <w:rsid w:val="00FA392D"/>
    <w:rsid w:val="00FA39E3"/>
    <w:rsid w:val="00FA3CB9"/>
    <w:rsid w:val="00FA543D"/>
    <w:rsid w:val="00FB0101"/>
    <w:rsid w:val="00FB0C91"/>
    <w:rsid w:val="00FB0DF6"/>
    <w:rsid w:val="00FB17F3"/>
    <w:rsid w:val="00FB2E36"/>
    <w:rsid w:val="00FB3317"/>
    <w:rsid w:val="00FB3380"/>
    <w:rsid w:val="00FB4BC4"/>
    <w:rsid w:val="00FB685D"/>
    <w:rsid w:val="00FB689D"/>
    <w:rsid w:val="00FB7699"/>
    <w:rsid w:val="00FB7E27"/>
    <w:rsid w:val="00FC2CE4"/>
    <w:rsid w:val="00FC3165"/>
    <w:rsid w:val="00FC3416"/>
    <w:rsid w:val="00FC379E"/>
    <w:rsid w:val="00FC3CCD"/>
    <w:rsid w:val="00FC47A6"/>
    <w:rsid w:val="00FC484F"/>
    <w:rsid w:val="00FC4AFD"/>
    <w:rsid w:val="00FC5409"/>
    <w:rsid w:val="00FC5905"/>
    <w:rsid w:val="00FC5C31"/>
    <w:rsid w:val="00FC640A"/>
    <w:rsid w:val="00FC7679"/>
    <w:rsid w:val="00FD1354"/>
    <w:rsid w:val="00FD21C5"/>
    <w:rsid w:val="00FD337C"/>
    <w:rsid w:val="00FD3BAE"/>
    <w:rsid w:val="00FD5184"/>
    <w:rsid w:val="00FD5236"/>
    <w:rsid w:val="00FD524E"/>
    <w:rsid w:val="00FD5717"/>
    <w:rsid w:val="00FD5AC6"/>
    <w:rsid w:val="00FD7416"/>
    <w:rsid w:val="00FD7625"/>
    <w:rsid w:val="00FD7798"/>
    <w:rsid w:val="00FD7D5B"/>
    <w:rsid w:val="00FD7F89"/>
    <w:rsid w:val="00FE09C9"/>
    <w:rsid w:val="00FE0D76"/>
    <w:rsid w:val="00FE0F23"/>
    <w:rsid w:val="00FE267F"/>
    <w:rsid w:val="00FE2A2F"/>
    <w:rsid w:val="00FE423C"/>
    <w:rsid w:val="00FE43BA"/>
    <w:rsid w:val="00FE6F70"/>
    <w:rsid w:val="00FE7549"/>
    <w:rsid w:val="00FF349D"/>
    <w:rsid w:val="00FF4506"/>
    <w:rsid w:val="00FF54A5"/>
    <w:rsid w:val="00FF5AE7"/>
    <w:rsid w:val="00FF6BFB"/>
    <w:rsid w:val="00FF7A68"/>
    <w:rsid w:val="0379500E"/>
    <w:rsid w:val="0488D693"/>
    <w:rsid w:val="0E6D438F"/>
    <w:rsid w:val="0FE34063"/>
    <w:rsid w:val="2BD05CD4"/>
    <w:rsid w:val="3AC83B0E"/>
    <w:rsid w:val="5DF1CBA4"/>
    <w:rsid w:val="60FA3448"/>
    <w:rsid w:val="623ED3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6F5F"/>
  <w15:docId w15:val="{1517E87F-3D93-4AB9-A4DF-2163EA56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9"/>
    <w:qFormat/>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9"/>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9"/>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9"/>
    <w:qFormat/>
    <w:rsid w:val="00930D38"/>
    <w:pPr>
      <w:keepNext/>
      <w:keepLines/>
      <w:spacing w:after="0" w:line="240" w:lineRule="auto"/>
      <w:outlineLvl w:val="4"/>
    </w:pPr>
    <w:rPr>
      <w:rFonts w:ascii="Calibri" w:hAnsi="Calibri"/>
      <w:b/>
      <w:i/>
    </w:rPr>
  </w:style>
  <w:style w:type="paragraph" w:styleId="Heading6">
    <w:name w:val="heading 6"/>
    <w:basedOn w:val="Normal"/>
    <w:next w:val="Normal"/>
    <w:link w:val="Heading6Char"/>
    <w:uiPriority w:val="9"/>
    <w:semiHidden/>
    <w:unhideWhenUsed/>
    <w:qFormat/>
    <w:rsid w:val="00645EA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45EA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45EA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45EA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3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9"/>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9"/>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9"/>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9"/>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9"/>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29"/>
    <w:qFormat/>
    <w:rsid w:val="00700A80"/>
    <w:pPr>
      <w:ind w:left="709" w:right="567"/>
    </w:pPr>
    <w:rPr>
      <w:iCs/>
      <w:color w:val="000000"/>
    </w:rPr>
  </w:style>
  <w:style w:type="character" w:customStyle="1" w:styleId="QuoteChar">
    <w:name w:val="Quote Char"/>
    <w:basedOn w:val="DefaultParagraphFont"/>
    <w:link w:val="Quote"/>
    <w:uiPriority w:val="29"/>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11"/>
    <w:qFormat/>
    <w:rsid w:val="00700A80"/>
    <w:pPr>
      <w:spacing w:before="120" w:after="360"/>
    </w:pPr>
    <w:rPr>
      <w:sz w:val="32"/>
      <w:szCs w:val="22"/>
    </w:rPr>
  </w:style>
  <w:style w:type="character" w:customStyle="1" w:styleId="SubtitleChar">
    <w:name w:val="Subtitle Char"/>
    <w:basedOn w:val="DefaultParagraphFont"/>
    <w:link w:val="Subtitle"/>
    <w:uiPriority w:val="11"/>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pPr>
  </w:style>
  <w:style w:type="paragraph" w:styleId="ListBullet2">
    <w:name w:val="List Bullet 2"/>
    <w:basedOn w:val="Normal"/>
    <w:uiPriority w:val="8"/>
    <w:qFormat/>
    <w:rsid w:val="00F637B6"/>
    <w:pPr>
      <w:numPr>
        <w:ilvl w:val="1"/>
        <w:numId w:val="3"/>
      </w:numPr>
      <w:spacing w:before="120"/>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customStyle="1" w:styleId="msonormal0">
    <w:name w:val="msonormal"/>
    <w:basedOn w:val="Normal"/>
    <w:rsid w:val="003636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3636C4"/>
    <w:pPr>
      <w:spacing w:before="100" w:beforeAutospacing="1" w:after="100" w:afterAutospacing="1" w:line="240" w:lineRule="auto"/>
    </w:pPr>
    <w:rPr>
      <w:rFonts w:ascii="Calibri" w:eastAsia="Times New Roman" w:hAnsi="Calibri" w:cs="Calibri"/>
      <w:b/>
      <w:bCs/>
      <w:color w:val="000000"/>
      <w:sz w:val="18"/>
      <w:szCs w:val="18"/>
      <w:lang w:eastAsia="en-AU"/>
    </w:rPr>
  </w:style>
  <w:style w:type="paragraph" w:customStyle="1" w:styleId="font6">
    <w:name w:val="font6"/>
    <w:basedOn w:val="Normal"/>
    <w:rsid w:val="003636C4"/>
    <w:pPr>
      <w:spacing w:before="100" w:beforeAutospacing="1" w:after="100" w:afterAutospacing="1" w:line="240" w:lineRule="auto"/>
    </w:pPr>
    <w:rPr>
      <w:rFonts w:ascii="Calibri" w:eastAsia="Times New Roman" w:hAnsi="Calibri" w:cs="Calibri"/>
      <w:color w:val="000000"/>
      <w:sz w:val="18"/>
      <w:szCs w:val="18"/>
      <w:lang w:eastAsia="en-AU"/>
    </w:rPr>
  </w:style>
  <w:style w:type="paragraph" w:customStyle="1" w:styleId="font7">
    <w:name w:val="font7"/>
    <w:basedOn w:val="Normal"/>
    <w:rsid w:val="003636C4"/>
    <w:pPr>
      <w:spacing w:before="100" w:beforeAutospacing="1" w:after="100" w:afterAutospacing="1" w:line="240" w:lineRule="auto"/>
    </w:pPr>
    <w:rPr>
      <w:rFonts w:ascii="Calibri" w:eastAsia="Times New Roman" w:hAnsi="Calibri" w:cs="Calibri"/>
      <w:color w:val="000000"/>
      <w:sz w:val="16"/>
      <w:szCs w:val="16"/>
      <w:lang w:eastAsia="en-AU"/>
    </w:rPr>
  </w:style>
  <w:style w:type="paragraph" w:customStyle="1" w:styleId="xl63">
    <w:name w:val="xl63"/>
    <w:basedOn w:val="Normal"/>
    <w:rsid w:val="003636C4"/>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sz w:val="18"/>
      <w:szCs w:val="18"/>
      <w:lang w:eastAsia="en-AU"/>
    </w:rPr>
  </w:style>
  <w:style w:type="paragraph" w:customStyle="1" w:styleId="xl64">
    <w:name w:val="xl64"/>
    <w:basedOn w:val="Normal"/>
    <w:rsid w:val="003636C4"/>
    <w:pPr>
      <w:pBdr>
        <w:top w:val="single" w:sz="8" w:space="0" w:color="auto"/>
        <w:bottom w:val="single" w:sz="8" w:space="0" w:color="auto"/>
      </w:pBd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65">
    <w:name w:val="xl65"/>
    <w:basedOn w:val="Normal"/>
    <w:rsid w:val="003636C4"/>
    <w:pPr>
      <w:pBdr>
        <w:bottom w:val="single" w:sz="8" w:space="0" w:color="auto"/>
      </w:pBdr>
      <w:spacing w:before="100" w:beforeAutospacing="1" w:after="100" w:afterAutospacing="1" w:line="240" w:lineRule="auto"/>
      <w:textAlignment w:val="center"/>
    </w:pPr>
    <w:rPr>
      <w:rFonts w:ascii="Calibri" w:eastAsia="Times New Roman" w:hAnsi="Calibri" w:cs="Calibri"/>
      <w:sz w:val="18"/>
      <w:szCs w:val="18"/>
      <w:lang w:eastAsia="en-AU"/>
    </w:rPr>
  </w:style>
  <w:style w:type="paragraph" w:customStyle="1" w:styleId="xl66">
    <w:name w:val="xl66"/>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67">
    <w:name w:val="xl67"/>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68">
    <w:name w:val="xl68"/>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70">
    <w:name w:val="xl70"/>
    <w:basedOn w:val="Normal"/>
    <w:rsid w:val="003636C4"/>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AU"/>
    </w:rPr>
  </w:style>
  <w:style w:type="paragraph" w:customStyle="1" w:styleId="xl72">
    <w:name w:val="xl72"/>
    <w:basedOn w:val="Normal"/>
    <w:rsid w:val="003636C4"/>
    <w:pPr>
      <w:pBdr>
        <w:bottom w:val="dotted" w:sz="4"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73">
    <w:name w:val="xl73"/>
    <w:basedOn w:val="Normal"/>
    <w:rsid w:val="003636C4"/>
    <w:pP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74">
    <w:name w:val="xl74"/>
    <w:basedOn w:val="Normal"/>
    <w:rsid w:val="003636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3636C4"/>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xl76">
    <w:name w:val="xl76"/>
    <w:basedOn w:val="Normal"/>
    <w:rsid w:val="003636C4"/>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7">
    <w:name w:val="xl77"/>
    <w:basedOn w:val="Normal"/>
    <w:rsid w:val="003636C4"/>
    <w:pPr>
      <w:pBdr>
        <w:top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78">
    <w:name w:val="xl78"/>
    <w:basedOn w:val="Normal"/>
    <w:rsid w:val="003636C4"/>
    <w:pP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79">
    <w:name w:val="xl79"/>
    <w:basedOn w:val="Normal"/>
    <w:rsid w:val="003636C4"/>
    <w:pPr>
      <w:pBdr>
        <w:bottom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0">
    <w:name w:val="xl80"/>
    <w:basedOn w:val="Normal"/>
    <w:rsid w:val="003636C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1">
    <w:name w:val="xl81"/>
    <w:basedOn w:val="Normal"/>
    <w:rsid w:val="003636C4"/>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styleId="ListParagraph">
    <w:name w:val="List Paragraph"/>
    <w:basedOn w:val="Normal"/>
    <w:uiPriority w:val="99"/>
    <w:qFormat/>
    <w:rsid w:val="002C4E23"/>
    <w:pPr>
      <w:ind w:left="720"/>
      <w:contextualSpacing/>
    </w:pPr>
  </w:style>
  <w:style w:type="paragraph" w:customStyle="1" w:styleId="xl69">
    <w:name w:val="xl69"/>
    <w:basedOn w:val="Normal"/>
    <w:rsid w:val="00CA2009"/>
    <w:pPr>
      <w:pBdr>
        <w:top w:val="single" w:sz="4" w:space="0" w:color="auto"/>
        <w:bottom w:val="single" w:sz="8" w:space="0" w:color="auto"/>
      </w:pBdr>
      <w:spacing w:before="100" w:beforeAutospacing="1" w:after="100" w:afterAutospacing="1" w:line="240" w:lineRule="auto"/>
      <w:textAlignment w:val="center"/>
    </w:pPr>
    <w:rPr>
      <w:rFonts w:ascii="Calibri" w:eastAsia="Times New Roman" w:hAnsi="Calibri" w:cs="Calibri"/>
      <w:sz w:val="18"/>
      <w:szCs w:val="18"/>
      <w:lang w:eastAsia="en-AU"/>
    </w:rPr>
  </w:style>
  <w:style w:type="paragraph" w:customStyle="1" w:styleId="xl71">
    <w:name w:val="xl71"/>
    <w:basedOn w:val="Normal"/>
    <w:rsid w:val="00CA2009"/>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82">
    <w:name w:val="xl82"/>
    <w:basedOn w:val="Normal"/>
    <w:rsid w:val="00CA2009"/>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3">
    <w:name w:val="xl83"/>
    <w:basedOn w:val="Normal"/>
    <w:rsid w:val="00CA2009"/>
    <w:pPr>
      <w:pBdr>
        <w:top w:val="single" w:sz="4"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4">
    <w:name w:val="xl84"/>
    <w:basedOn w:val="Normal"/>
    <w:rsid w:val="00CA20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85">
    <w:name w:val="xl85"/>
    <w:basedOn w:val="Normal"/>
    <w:rsid w:val="00CA200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86">
    <w:name w:val="xl86"/>
    <w:basedOn w:val="Normal"/>
    <w:rsid w:val="00CA2009"/>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7">
    <w:name w:val="xl87"/>
    <w:basedOn w:val="Normal"/>
    <w:rsid w:val="00CA2009"/>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8">
    <w:name w:val="xl88"/>
    <w:basedOn w:val="Normal"/>
    <w:rsid w:val="00CA200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9">
    <w:name w:val="xl89"/>
    <w:basedOn w:val="Normal"/>
    <w:rsid w:val="00CA20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0">
    <w:name w:val="xl90"/>
    <w:basedOn w:val="Normal"/>
    <w:rsid w:val="00CA20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91">
    <w:name w:val="xl91"/>
    <w:basedOn w:val="Normal"/>
    <w:rsid w:val="00CA20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2">
    <w:name w:val="xl92"/>
    <w:basedOn w:val="Normal"/>
    <w:rsid w:val="00CA200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3">
    <w:name w:val="xl93"/>
    <w:basedOn w:val="Normal"/>
    <w:rsid w:val="00CA200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4">
    <w:name w:val="xl94"/>
    <w:basedOn w:val="Normal"/>
    <w:rsid w:val="00CA200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95">
    <w:name w:val="xl95"/>
    <w:basedOn w:val="Normal"/>
    <w:rsid w:val="00CA20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6">
    <w:name w:val="xl96"/>
    <w:basedOn w:val="Normal"/>
    <w:rsid w:val="00CA2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7">
    <w:name w:val="xl97"/>
    <w:basedOn w:val="Normal"/>
    <w:rsid w:val="00CA20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8">
    <w:name w:val="xl98"/>
    <w:basedOn w:val="Normal"/>
    <w:rsid w:val="00CA20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99">
    <w:name w:val="xl99"/>
    <w:basedOn w:val="Normal"/>
    <w:rsid w:val="00CA20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100">
    <w:name w:val="xl100"/>
    <w:basedOn w:val="Normal"/>
    <w:rsid w:val="00CA2009"/>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101">
    <w:name w:val="xl101"/>
    <w:basedOn w:val="Normal"/>
    <w:rsid w:val="00CA2009"/>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AU"/>
    </w:rPr>
  </w:style>
  <w:style w:type="paragraph" w:customStyle="1" w:styleId="xl102">
    <w:name w:val="xl102"/>
    <w:basedOn w:val="Normal"/>
    <w:rsid w:val="00CA2009"/>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03">
    <w:name w:val="xl103"/>
    <w:basedOn w:val="Normal"/>
    <w:rsid w:val="00CA20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04">
    <w:name w:val="xl104"/>
    <w:basedOn w:val="Normal"/>
    <w:rsid w:val="00CA200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05">
    <w:name w:val="xl105"/>
    <w:basedOn w:val="Normal"/>
    <w:rsid w:val="00CA2009"/>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AU"/>
    </w:rPr>
  </w:style>
  <w:style w:type="paragraph" w:customStyle="1" w:styleId="xl106">
    <w:name w:val="xl106"/>
    <w:basedOn w:val="Normal"/>
    <w:rsid w:val="00CA2009"/>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107">
    <w:name w:val="xl107"/>
    <w:basedOn w:val="Normal"/>
    <w:rsid w:val="00CA200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AU"/>
    </w:rPr>
  </w:style>
  <w:style w:type="paragraph" w:customStyle="1" w:styleId="xl108">
    <w:name w:val="xl108"/>
    <w:basedOn w:val="Normal"/>
    <w:rsid w:val="00CA200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AU"/>
    </w:rPr>
  </w:style>
  <w:style w:type="character" w:styleId="Mention">
    <w:name w:val="Mention"/>
    <w:basedOn w:val="DefaultParagraphFont"/>
    <w:uiPriority w:val="99"/>
    <w:unhideWhenUsed/>
    <w:rsid w:val="00CB4F7B"/>
    <w:rPr>
      <w:color w:val="2B579A"/>
      <w:shd w:val="clear" w:color="auto" w:fill="E1DFDD"/>
    </w:rPr>
  </w:style>
  <w:style w:type="character" w:customStyle="1" w:styleId="Heading6Char">
    <w:name w:val="Heading 6 Char"/>
    <w:basedOn w:val="DefaultParagraphFont"/>
    <w:link w:val="Heading6"/>
    <w:uiPriority w:val="9"/>
    <w:semiHidden/>
    <w:rsid w:val="00645EA8"/>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645EA8"/>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rsid w:val="00645EA8"/>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645EA8"/>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IntenseQuote">
    <w:name w:val="Intense Quote"/>
    <w:basedOn w:val="Normal"/>
    <w:next w:val="Normal"/>
    <w:link w:val="IntenseQuoteChar"/>
    <w:uiPriority w:val="30"/>
    <w:qFormat/>
    <w:locked/>
    <w:rsid w:val="00645EA8"/>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645EA8"/>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locked/>
    <w:rsid w:val="00645EA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riculture.gov.au/about/fees/cost-recovery" TargetMode="External"/><Relationship Id="rId17" Type="http://schemas.openxmlformats.org/officeDocument/2006/relationships/hyperlink" Target="https://creativecommons.org/licenses/by/4.0/legalco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strecovery@aff.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managing-commonwealth-resources/implementing-charging-framework-rmg-302/australian-government-cost-recovery-polic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griculture.gov.au/about/fees/cost-recover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bout/fees/cost-recovery"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5ae9dfb-8234-4dee-b010-b18fc1d24d34" xsi:nil="true"/>
    <DateandTime xmlns="05ae9dfb-8234-4dee-b010-b18fc1d24d34" xsi:nil="true"/>
    <TaxCatchAll xmlns="81c01dc6-2c49-4730-b140-874c95cac377" xsi:nil="true"/>
    <lcf76f155ced4ddcb4097134ff3c332f xmlns="05ae9dfb-8234-4dee-b010-b18fc1d24d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20321BB19B07468AC3978871DDA496" ma:contentTypeVersion="20" ma:contentTypeDescription="Create a new document." ma:contentTypeScope="" ma:versionID="175e669ce2cc7ad5ff432bc92f6a846b">
  <xsd:schema xmlns:xsd="http://www.w3.org/2001/XMLSchema" xmlns:xs="http://www.w3.org/2001/XMLSchema" xmlns:p="http://schemas.microsoft.com/office/2006/metadata/properties" xmlns:ns2="05ae9dfb-8234-4dee-b010-b18fc1d24d34" xmlns:ns3="3831e8a4-9d05-4fa9-b62b-4dc281877bbf" xmlns:ns4="81c01dc6-2c49-4730-b140-874c95cac377" targetNamespace="http://schemas.microsoft.com/office/2006/metadata/properties" ma:root="true" ma:fieldsID="195d0995f57ea9f441f40984b004750d" ns2:_="" ns3:_="" ns4:_="">
    <xsd:import namespace="05ae9dfb-8234-4dee-b010-b18fc1d24d34"/>
    <xsd:import namespace="3831e8a4-9d05-4fa9-b62b-4dc281877bb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element ref="ns2:Not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9dfb-8234-4dee-b010-b18fc1d2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31e8a4-9d05-4fa9-b62b-4dc281877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b8922-c4b8-458b-82aa-71ce3b7a34b4}" ma:internalName="TaxCatchAll" ma:showField="CatchAllData" ma:web="3831e8a4-9d05-4fa9-b62b-4dc281877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05ae9dfb-8234-4dee-b010-b18fc1d24d34"/>
    <ds:schemaRef ds:uri="81c01dc6-2c49-4730-b140-874c95cac377"/>
  </ds:schemaRefs>
</ds:datastoreItem>
</file>

<file path=customXml/itemProps4.xml><?xml version="1.0" encoding="utf-8"?>
<ds:datastoreItem xmlns:ds="http://schemas.openxmlformats.org/officeDocument/2006/customXml" ds:itemID="{2B89C5AF-1182-4993-AE9D-354B733F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9dfb-8234-4dee-b010-b18fc1d24d34"/>
    <ds:schemaRef ds:uri="3831e8a4-9d05-4fa9-b62b-4dc281877bb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732</TotalTime>
  <Pages>12</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Fact sheet: changes from draft CRIS 2027-26 - meat exports arrangement</vt:lpstr>
    </vt:vector>
  </TitlesOfParts>
  <Company/>
  <LinksUpToDate>false</LinksUpToDate>
  <CharactersWithSpaces>15032</CharactersWithSpaces>
  <SharedDoc>false</SharedDoc>
  <HLinks>
    <vt:vector size="48" baseType="variant">
      <vt:variant>
        <vt:i4>5373952</vt:i4>
      </vt:variant>
      <vt:variant>
        <vt:i4>27</vt:i4>
      </vt:variant>
      <vt:variant>
        <vt:i4>0</vt:i4>
      </vt:variant>
      <vt:variant>
        <vt:i4>5</vt:i4>
      </vt:variant>
      <vt:variant>
        <vt:lpwstr>https://creativecommons.org/licenses/by/4.0/legalcode</vt:lpwstr>
      </vt:variant>
      <vt:variant>
        <vt:lpwstr/>
      </vt:variant>
      <vt:variant>
        <vt:i4>5963824</vt:i4>
      </vt:variant>
      <vt:variant>
        <vt:i4>24</vt:i4>
      </vt:variant>
      <vt:variant>
        <vt:i4>0</vt:i4>
      </vt:variant>
      <vt:variant>
        <vt:i4>5</vt:i4>
      </vt:variant>
      <vt:variant>
        <vt:lpwstr>mailto:costrecovery@aff.gov.au</vt:lpwstr>
      </vt:variant>
      <vt:variant>
        <vt:lpwstr/>
      </vt:variant>
      <vt:variant>
        <vt:i4>7798895</vt:i4>
      </vt:variant>
      <vt:variant>
        <vt:i4>18</vt:i4>
      </vt:variant>
      <vt:variant>
        <vt:i4>0</vt:i4>
      </vt:variant>
      <vt:variant>
        <vt:i4>5</vt:i4>
      </vt:variant>
      <vt:variant>
        <vt:lpwstr>https://www.agriculture.gov.au/about/fees/cost-recovery</vt:lpwstr>
      </vt:variant>
      <vt:variant>
        <vt:lpwstr/>
      </vt:variant>
      <vt:variant>
        <vt:i4>7798895</vt:i4>
      </vt:variant>
      <vt:variant>
        <vt:i4>15</vt:i4>
      </vt:variant>
      <vt:variant>
        <vt:i4>0</vt:i4>
      </vt:variant>
      <vt:variant>
        <vt:i4>5</vt:i4>
      </vt:variant>
      <vt:variant>
        <vt:lpwstr>https://www.agriculture.gov.au/about/fees/cost-recovery</vt:lpwstr>
      </vt:variant>
      <vt:variant>
        <vt:lpwstr/>
      </vt:variant>
      <vt:variant>
        <vt:i4>7798895</vt:i4>
      </vt:variant>
      <vt:variant>
        <vt:i4>9</vt:i4>
      </vt:variant>
      <vt:variant>
        <vt:i4>0</vt:i4>
      </vt:variant>
      <vt:variant>
        <vt:i4>5</vt:i4>
      </vt:variant>
      <vt:variant>
        <vt:lpwstr>https://www.agriculture.gov.au/about/fees/cost-recovery</vt:lpwstr>
      </vt:variant>
      <vt:variant>
        <vt:lpwstr/>
      </vt:variant>
      <vt:variant>
        <vt:i4>7667714</vt:i4>
      </vt:variant>
      <vt:variant>
        <vt:i4>6</vt:i4>
      </vt:variant>
      <vt:variant>
        <vt:i4>0</vt:i4>
      </vt:variant>
      <vt:variant>
        <vt:i4>5</vt:i4>
      </vt:variant>
      <vt:variant>
        <vt:lpwstr/>
      </vt:variant>
      <vt:variant>
        <vt:lpwstr>_Appendix_A:_Summary</vt:lpwstr>
      </vt:variant>
      <vt:variant>
        <vt:i4>7798895</vt:i4>
      </vt:variant>
      <vt:variant>
        <vt:i4>3</vt:i4>
      </vt:variant>
      <vt:variant>
        <vt:i4>0</vt:i4>
      </vt:variant>
      <vt:variant>
        <vt:i4>5</vt:i4>
      </vt:variant>
      <vt:variant>
        <vt:lpwstr>https://www.agriculture.gov.au/about/fees/cost-recovery</vt:lpwstr>
      </vt:variant>
      <vt:variant>
        <vt:lpwstr/>
      </vt:variant>
      <vt:variant>
        <vt:i4>5242894</vt:i4>
      </vt:variant>
      <vt:variant>
        <vt:i4>0</vt:i4>
      </vt:variant>
      <vt:variant>
        <vt:i4>0</vt:i4>
      </vt:variant>
      <vt:variant>
        <vt:i4>5</vt:i4>
      </vt:variant>
      <vt:variant>
        <vt:lpwstr>https://www.finance.gov.au/government/managing-commonwealth-resources/implementing-charging-framework-rmg-302/australian-government-cost-recovery-policy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changes from draft CRIS 2027-26 - meat exports arrangement</dc:title>
  <dc:subject/>
  <dc:creator>Department of Agriculture, Fisheries and Forestry</dc:creator>
  <cp:keywords/>
  <cp:lastModifiedBy>Loh, Kenneth</cp:lastModifiedBy>
  <cp:revision>377</cp:revision>
  <cp:lastPrinted>2026-05-09T22:32:00Z</cp:lastPrinted>
  <dcterms:created xsi:type="dcterms:W3CDTF">2026-05-25T12:48:00Z</dcterms:created>
  <dcterms:modified xsi:type="dcterms:W3CDTF">2026-06-17T02:07:00Z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0x0101008520321BB19B07468AC3978871DDA496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docLang">
    <vt:lpwstr>en</vt:lpwstr>
  </property>
</Properties>
</file>