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159B0" w14:textId="77777777" w:rsidR="00671FB1" w:rsidRDefault="00671FB1" w:rsidP="00671FB1">
      <w:pPr>
        <w:tabs>
          <w:tab w:val="left" w:pos="746"/>
        </w:tabs>
        <w:spacing w:after="4"/>
        <w:rPr>
          <w:rFonts w:ascii="Calibri" w:hAnsi="Calibri" w:cs="Calibri"/>
          <w:b/>
          <w:bCs/>
          <w:sz w:val="21"/>
          <w:szCs w:val="21"/>
          <w:lang w:val="en-GB"/>
        </w:rPr>
      </w:pPr>
    </w:p>
    <w:p w14:paraId="024C28D2" w14:textId="60799854" w:rsidR="00BF199A" w:rsidRPr="00E53F62" w:rsidRDefault="007C09A5" w:rsidP="00671FB1">
      <w:pPr>
        <w:tabs>
          <w:tab w:val="left" w:pos="746"/>
        </w:tabs>
        <w:spacing w:after="4"/>
        <w:rPr>
          <w:rFonts w:ascii="Calibri" w:hAnsi="Calibri" w:cs="Calibri"/>
          <w:b/>
          <w:bCs/>
          <w:sz w:val="24"/>
          <w:lang w:val="en-GB"/>
        </w:rPr>
      </w:pPr>
      <w:r>
        <w:rPr>
          <w:rFonts w:ascii="Calibri" w:hAnsi="Calibri" w:cs="Calibri"/>
          <w:b/>
          <w:bCs/>
          <w:sz w:val="24"/>
          <w:lang w:val="en-GB"/>
        </w:rPr>
        <w:t xml:space="preserve">DCCC </w:t>
      </w:r>
      <w:r w:rsidR="00BF199A" w:rsidRPr="00E53F62">
        <w:rPr>
          <w:rFonts w:ascii="Calibri" w:hAnsi="Calibri" w:cs="Calibri"/>
          <w:b/>
          <w:bCs/>
          <w:sz w:val="24"/>
          <w:lang w:val="en-GB"/>
        </w:rPr>
        <w:t xml:space="preserve">Meeting </w:t>
      </w:r>
      <w:r>
        <w:rPr>
          <w:rFonts w:ascii="Calibri" w:hAnsi="Calibri" w:cs="Calibri"/>
          <w:b/>
          <w:bCs/>
          <w:sz w:val="24"/>
          <w:lang w:val="en-GB"/>
        </w:rPr>
        <w:t>9</w:t>
      </w:r>
      <w:r w:rsidR="003F1069">
        <w:rPr>
          <w:rFonts w:ascii="Calibri" w:hAnsi="Calibri" w:cs="Calibri"/>
          <w:b/>
          <w:bCs/>
          <w:sz w:val="24"/>
          <w:lang w:val="en-GB"/>
        </w:rPr>
        <w:t>3</w:t>
      </w:r>
      <w:r w:rsidR="00BF199A" w:rsidRPr="00E53F62">
        <w:rPr>
          <w:rFonts w:ascii="Calibri" w:hAnsi="Calibri" w:cs="Calibri"/>
          <w:b/>
          <w:bCs/>
          <w:sz w:val="24"/>
          <w:lang w:val="en-GB"/>
        </w:rPr>
        <w:t xml:space="preserve"> Communi</w:t>
      </w:r>
      <w:r w:rsidR="00B422E2">
        <w:rPr>
          <w:rFonts w:ascii="Calibri" w:hAnsi="Calibri" w:cs="Calibri"/>
          <w:b/>
          <w:bCs/>
          <w:sz w:val="24"/>
          <w:lang w:val="en-GB"/>
        </w:rPr>
        <w:t>q</w:t>
      </w:r>
      <w:r w:rsidR="00BF199A" w:rsidRPr="00E53F62">
        <w:rPr>
          <w:rFonts w:ascii="Calibri" w:hAnsi="Calibri" w:cs="Calibri"/>
          <w:b/>
          <w:bCs/>
          <w:sz w:val="24"/>
          <w:lang w:val="en-GB"/>
        </w:rPr>
        <w:t>ue</w:t>
      </w:r>
      <w:r w:rsidR="003F1069">
        <w:rPr>
          <w:rFonts w:ascii="Calibri" w:hAnsi="Calibri" w:cs="Calibri"/>
          <w:b/>
          <w:bCs/>
          <w:sz w:val="24"/>
          <w:lang w:val="en-GB"/>
        </w:rPr>
        <w:t xml:space="preserve"> </w:t>
      </w:r>
    </w:p>
    <w:p w14:paraId="20A8CABF" w14:textId="77777777" w:rsidR="00EF5175" w:rsidRDefault="00EF5175" w:rsidP="00CC0E71">
      <w:pPr>
        <w:rPr>
          <w:rFonts w:ascii="Calibri" w:hAnsi="Calibri" w:cs="Calibri"/>
          <w:szCs w:val="22"/>
          <w:lang w:val="en-GB"/>
        </w:rPr>
      </w:pPr>
    </w:p>
    <w:p w14:paraId="3CD25041" w14:textId="0733EB6D" w:rsidR="0071546F" w:rsidRDefault="00EF5175" w:rsidP="00CC0E71">
      <w:pPr>
        <w:rPr>
          <w:rFonts w:ascii="Calibri" w:hAnsi="Calibri" w:cs="Calibri"/>
          <w:szCs w:val="22"/>
          <w:lang w:val="en-GB"/>
        </w:rPr>
      </w:pPr>
      <w:r>
        <w:rPr>
          <w:rFonts w:ascii="Calibri" w:hAnsi="Calibri" w:cs="Calibri"/>
          <w:szCs w:val="22"/>
          <w:lang w:val="en-GB"/>
        </w:rPr>
        <w:t xml:space="preserve">The </w:t>
      </w:r>
      <w:r w:rsidR="00E11791">
        <w:rPr>
          <w:rFonts w:ascii="Calibri" w:hAnsi="Calibri" w:cs="Calibri"/>
          <w:szCs w:val="22"/>
          <w:lang w:val="en-GB"/>
        </w:rPr>
        <w:t>De</w:t>
      </w:r>
      <w:r w:rsidR="00671FB1" w:rsidRPr="00671FB1">
        <w:rPr>
          <w:rFonts w:ascii="Calibri" w:hAnsi="Calibri" w:cs="Calibri"/>
          <w:szCs w:val="22"/>
          <w:lang w:val="en-GB"/>
        </w:rPr>
        <w:t xml:space="preserve">partment of Agriculture, </w:t>
      </w:r>
      <w:r w:rsidR="006103F8" w:rsidRPr="0071546F">
        <w:rPr>
          <w:rFonts w:ascii="Calibri" w:hAnsi="Calibri" w:cs="Calibri"/>
          <w:szCs w:val="22"/>
          <w:lang w:val="en-GB"/>
        </w:rPr>
        <w:t xml:space="preserve">Fisheries and Forestry </w:t>
      </w:r>
      <w:r w:rsidR="00671FB1" w:rsidRPr="0071546F">
        <w:rPr>
          <w:rFonts w:ascii="Calibri" w:hAnsi="Calibri" w:cs="Calibri"/>
          <w:szCs w:val="22"/>
          <w:lang w:val="en-GB"/>
        </w:rPr>
        <w:t>Cargo</w:t>
      </w:r>
      <w:r w:rsidR="00671FB1" w:rsidRPr="00671FB1">
        <w:rPr>
          <w:rFonts w:ascii="Calibri" w:hAnsi="Calibri" w:cs="Calibri"/>
          <w:szCs w:val="22"/>
          <w:lang w:val="en-GB"/>
        </w:rPr>
        <w:t xml:space="preserve"> Consultative Committee (</w:t>
      </w:r>
      <w:r w:rsidR="007C09A5">
        <w:rPr>
          <w:rFonts w:ascii="Calibri" w:hAnsi="Calibri" w:cs="Calibri"/>
          <w:szCs w:val="22"/>
          <w:lang w:val="en-GB"/>
        </w:rPr>
        <w:t>DCCC</w:t>
      </w:r>
      <w:r w:rsidR="00671FB1" w:rsidRPr="00671FB1">
        <w:rPr>
          <w:rFonts w:ascii="Calibri" w:hAnsi="Calibri" w:cs="Calibri"/>
          <w:szCs w:val="22"/>
          <w:lang w:val="en-GB"/>
        </w:rPr>
        <w:t xml:space="preserve">) </w:t>
      </w:r>
      <w:r w:rsidR="00414265">
        <w:rPr>
          <w:rFonts w:ascii="Calibri" w:hAnsi="Calibri" w:cs="Calibri"/>
          <w:szCs w:val="22"/>
          <w:lang w:val="en-GB"/>
        </w:rPr>
        <w:t xml:space="preserve">met </w:t>
      </w:r>
      <w:r w:rsidR="00F52BB1">
        <w:rPr>
          <w:rFonts w:ascii="Calibri" w:hAnsi="Calibri" w:cs="Calibri"/>
          <w:szCs w:val="22"/>
          <w:lang w:val="en-GB"/>
        </w:rPr>
        <w:t xml:space="preserve">largely in person </w:t>
      </w:r>
      <w:r w:rsidR="006103F8">
        <w:rPr>
          <w:rFonts w:ascii="Calibri" w:hAnsi="Calibri" w:cs="Calibri"/>
          <w:szCs w:val="22"/>
          <w:lang w:val="en-GB"/>
        </w:rPr>
        <w:t xml:space="preserve">at </w:t>
      </w:r>
      <w:r w:rsidR="000F284A">
        <w:rPr>
          <w:rFonts w:ascii="Calibri" w:hAnsi="Calibri" w:cs="Calibri"/>
          <w:szCs w:val="22"/>
          <w:lang w:val="en-GB"/>
        </w:rPr>
        <w:t xml:space="preserve">the </w:t>
      </w:r>
      <w:r w:rsidR="0071546F" w:rsidRPr="0071546F">
        <w:rPr>
          <w:rFonts w:ascii="Calibri" w:hAnsi="Calibri" w:cs="Calibri"/>
          <w:szCs w:val="22"/>
          <w:lang w:val="en-GB"/>
        </w:rPr>
        <w:t>Food and Beverage Importers Association</w:t>
      </w:r>
      <w:r w:rsidR="00E11791">
        <w:rPr>
          <w:rFonts w:ascii="Calibri" w:hAnsi="Calibri" w:cs="Calibri"/>
          <w:szCs w:val="22"/>
          <w:lang w:val="en-GB"/>
        </w:rPr>
        <w:t>’s office</w:t>
      </w:r>
      <w:r w:rsidR="000F284A" w:rsidRPr="000F284A">
        <w:rPr>
          <w:rFonts w:ascii="Calibri" w:hAnsi="Calibri" w:cs="Calibri"/>
          <w:szCs w:val="22"/>
          <w:lang w:val="en-GB"/>
        </w:rPr>
        <w:t xml:space="preserve"> </w:t>
      </w:r>
      <w:r w:rsidR="000F284A">
        <w:rPr>
          <w:rFonts w:ascii="Calibri" w:hAnsi="Calibri" w:cs="Calibri"/>
          <w:szCs w:val="22"/>
          <w:lang w:val="en-GB"/>
        </w:rPr>
        <w:t>in Melbourne</w:t>
      </w:r>
      <w:r w:rsidR="009B45FB">
        <w:rPr>
          <w:rFonts w:ascii="Calibri" w:hAnsi="Calibri" w:cs="Calibri"/>
          <w:szCs w:val="22"/>
          <w:lang w:val="en-GB"/>
        </w:rPr>
        <w:t xml:space="preserve"> on 22 November 2022</w:t>
      </w:r>
      <w:r w:rsidR="00ED5843">
        <w:rPr>
          <w:rFonts w:ascii="Calibri" w:hAnsi="Calibri" w:cs="Calibri"/>
          <w:szCs w:val="22"/>
          <w:lang w:val="en-GB"/>
        </w:rPr>
        <w:t>.</w:t>
      </w:r>
    </w:p>
    <w:p w14:paraId="3014BDD7" w14:textId="26C3BC5F" w:rsidR="00784D29" w:rsidRDefault="00784D29" w:rsidP="00CC0E71">
      <w:pPr>
        <w:rPr>
          <w:rFonts w:ascii="Calibri" w:hAnsi="Calibri" w:cs="Calibri"/>
          <w:szCs w:val="22"/>
          <w:lang w:val="en-GB"/>
        </w:rPr>
      </w:pPr>
    </w:p>
    <w:p w14:paraId="123CD4FF" w14:textId="77777777" w:rsidR="001209FC" w:rsidRPr="009B453A" w:rsidRDefault="00414265" w:rsidP="00784D29">
      <w:pPr>
        <w:tabs>
          <w:tab w:val="left" w:pos="746"/>
        </w:tabs>
        <w:spacing w:after="4"/>
        <w:rPr>
          <w:rFonts w:ascii="Calibri" w:hAnsi="Calibri" w:cs="Calibri"/>
          <w:lang w:val="en-GB"/>
        </w:rPr>
      </w:pPr>
      <w:r w:rsidRPr="009B453A">
        <w:rPr>
          <w:rFonts w:ascii="Calibri" w:hAnsi="Calibri" w:cs="Calibri"/>
          <w:lang w:val="en-GB"/>
        </w:rPr>
        <w:t>The Chair</w:t>
      </w:r>
      <w:r w:rsidR="00D779AC" w:rsidRPr="009B453A">
        <w:rPr>
          <w:rFonts w:ascii="Calibri" w:hAnsi="Calibri" w:cs="Calibri"/>
          <w:lang w:val="en-GB"/>
        </w:rPr>
        <w:t xml:space="preserve">, Col Hunter, </w:t>
      </w:r>
      <w:r w:rsidRPr="009B453A">
        <w:rPr>
          <w:rFonts w:ascii="Calibri" w:hAnsi="Calibri" w:cs="Calibri"/>
          <w:lang w:val="en-GB"/>
        </w:rPr>
        <w:t xml:space="preserve">opened proceedings by </w:t>
      </w:r>
      <w:r w:rsidR="009C675C" w:rsidRPr="009B453A">
        <w:rPr>
          <w:rFonts w:ascii="Calibri" w:hAnsi="Calibri" w:cs="Calibri"/>
          <w:lang w:val="en-GB"/>
        </w:rPr>
        <w:t xml:space="preserve">introducing </w:t>
      </w:r>
      <w:r w:rsidR="00FA0257" w:rsidRPr="009B453A">
        <w:rPr>
          <w:rFonts w:ascii="Calibri" w:hAnsi="Calibri" w:cs="Calibri"/>
          <w:lang w:val="en-GB"/>
        </w:rPr>
        <w:t>Australia’s</w:t>
      </w:r>
      <w:r w:rsidR="00CD000C" w:rsidRPr="009B453A">
        <w:rPr>
          <w:rFonts w:ascii="Calibri" w:hAnsi="Calibri" w:cs="Calibri"/>
          <w:lang w:val="en-GB"/>
        </w:rPr>
        <w:t xml:space="preserve"> </w:t>
      </w:r>
      <w:r w:rsidR="009C675C" w:rsidRPr="009B453A">
        <w:rPr>
          <w:rFonts w:ascii="Calibri" w:hAnsi="Calibri" w:cs="Calibri"/>
          <w:lang w:val="en-GB"/>
        </w:rPr>
        <w:t xml:space="preserve">new </w:t>
      </w:r>
      <w:r w:rsidR="00CD000C" w:rsidRPr="009B453A">
        <w:rPr>
          <w:rFonts w:ascii="Calibri" w:hAnsi="Calibri" w:cs="Calibri"/>
          <w:lang w:val="en-GB"/>
        </w:rPr>
        <w:t xml:space="preserve">Inspector General </w:t>
      </w:r>
      <w:r w:rsidR="00F74FA3" w:rsidRPr="009B453A">
        <w:rPr>
          <w:rFonts w:ascii="Calibri" w:hAnsi="Calibri" w:cs="Calibri"/>
          <w:lang w:val="en-GB"/>
        </w:rPr>
        <w:t>of Biosecurity</w:t>
      </w:r>
      <w:r w:rsidR="00071E30" w:rsidRPr="009B453A">
        <w:rPr>
          <w:rFonts w:ascii="Calibri" w:hAnsi="Calibri" w:cs="Calibri"/>
          <w:lang w:val="en-GB"/>
        </w:rPr>
        <w:t xml:space="preserve"> (IGB)</w:t>
      </w:r>
      <w:r w:rsidR="009C675C" w:rsidRPr="009B453A">
        <w:rPr>
          <w:rFonts w:ascii="Calibri" w:hAnsi="Calibri" w:cs="Calibri"/>
          <w:lang w:val="en-GB"/>
        </w:rPr>
        <w:t xml:space="preserve">, Dr Lloyd </w:t>
      </w:r>
      <w:proofErr w:type="spellStart"/>
      <w:r w:rsidR="009C675C" w:rsidRPr="009B453A">
        <w:rPr>
          <w:rFonts w:ascii="Calibri" w:hAnsi="Calibri" w:cs="Calibri"/>
          <w:lang w:val="en-GB"/>
        </w:rPr>
        <w:t>Klumpp</w:t>
      </w:r>
      <w:proofErr w:type="spellEnd"/>
      <w:r w:rsidR="001209FC" w:rsidRPr="009B453A">
        <w:rPr>
          <w:rFonts w:ascii="Calibri" w:hAnsi="Calibri" w:cs="Calibri"/>
          <w:lang w:val="en-GB"/>
        </w:rPr>
        <w:t xml:space="preserve">. </w:t>
      </w:r>
    </w:p>
    <w:p w14:paraId="7476CEE7" w14:textId="77777777" w:rsidR="001209FC" w:rsidRPr="009B453A" w:rsidRDefault="001209FC" w:rsidP="00784D29">
      <w:pPr>
        <w:tabs>
          <w:tab w:val="left" w:pos="746"/>
        </w:tabs>
        <w:spacing w:after="4"/>
        <w:rPr>
          <w:rFonts w:ascii="Calibri" w:hAnsi="Calibri" w:cs="Calibri"/>
          <w:lang w:val="en-GB"/>
        </w:rPr>
      </w:pPr>
    </w:p>
    <w:p w14:paraId="7C20CE9F" w14:textId="6C830B70" w:rsidR="00D56BC2" w:rsidRDefault="001209FC" w:rsidP="00784D29">
      <w:pPr>
        <w:tabs>
          <w:tab w:val="left" w:pos="746"/>
        </w:tabs>
        <w:spacing w:after="4"/>
        <w:rPr>
          <w:rFonts w:ascii="Calibri" w:hAnsi="Calibri" w:cs="Calibri"/>
          <w:color w:val="365F91" w:themeColor="accent1" w:themeShade="BF"/>
          <w:u w:val="single"/>
        </w:rPr>
      </w:pPr>
      <w:r w:rsidRPr="009B453A">
        <w:rPr>
          <w:rFonts w:ascii="Calibri" w:hAnsi="Calibri" w:cs="Calibri"/>
          <w:lang w:val="en-GB"/>
        </w:rPr>
        <w:t xml:space="preserve">Dr </w:t>
      </w:r>
      <w:proofErr w:type="spellStart"/>
      <w:r w:rsidRPr="009B453A">
        <w:rPr>
          <w:rFonts w:ascii="Calibri" w:hAnsi="Calibri" w:cs="Calibri"/>
          <w:lang w:val="en-GB"/>
        </w:rPr>
        <w:t>Klumpp</w:t>
      </w:r>
      <w:proofErr w:type="spellEnd"/>
      <w:r w:rsidRPr="009B453A">
        <w:rPr>
          <w:rFonts w:ascii="Calibri" w:hAnsi="Calibri" w:cs="Calibri"/>
          <w:lang w:val="en-GB"/>
        </w:rPr>
        <w:t xml:space="preserve"> </w:t>
      </w:r>
      <w:r w:rsidR="006104AB" w:rsidRPr="009B453A">
        <w:rPr>
          <w:rFonts w:ascii="Calibri" w:hAnsi="Calibri" w:cs="Calibri"/>
          <w:lang w:val="en-GB"/>
        </w:rPr>
        <w:t xml:space="preserve">summarised the role of the IGB in </w:t>
      </w:r>
      <w:r w:rsidR="00D54001" w:rsidRPr="009B453A">
        <w:rPr>
          <w:rFonts w:ascii="Calibri" w:hAnsi="Calibri" w:cs="Calibri"/>
          <w:lang w:val="en-GB"/>
        </w:rPr>
        <w:t>provid</w:t>
      </w:r>
      <w:r w:rsidR="006104AB" w:rsidRPr="009B453A">
        <w:rPr>
          <w:rFonts w:ascii="Calibri" w:hAnsi="Calibri" w:cs="Calibri"/>
          <w:lang w:val="en-GB"/>
        </w:rPr>
        <w:t xml:space="preserve">ing </w:t>
      </w:r>
      <w:r w:rsidR="00D54001" w:rsidRPr="009B453A">
        <w:rPr>
          <w:rFonts w:ascii="Calibri" w:hAnsi="Calibri" w:cs="Calibri"/>
          <w:lang w:val="en-GB"/>
        </w:rPr>
        <w:t xml:space="preserve">assurance </w:t>
      </w:r>
      <w:r w:rsidR="009D2C64" w:rsidRPr="009B453A">
        <w:rPr>
          <w:rFonts w:ascii="Calibri" w:hAnsi="Calibri" w:cs="Calibri"/>
          <w:lang w:val="en-GB"/>
        </w:rPr>
        <w:t xml:space="preserve">that </w:t>
      </w:r>
      <w:r w:rsidR="002F5B90" w:rsidRPr="002F5B90">
        <w:rPr>
          <w:rFonts w:ascii="Calibri" w:hAnsi="Calibri" w:cs="Calibri"/>
          <w:lang w:val="en-GB"/>
        </w:rPr>
        <w:t xml:space="preserve">Australia’s biosecurity risk management systems </w:t>
      </w:r>
      <w:r w:rsidR="00D54001" w:rsidRPr="009B453A">
        <w:rPr>
          <w:rFonts w:ascii="Calibri" w:hAnsi="Calibri" w:cs="Calibri"/>
          <w:lang w:val="en-GB"/>
        </w:rPr>
        <w:t xml:space="preserve">were </w:t>
      </w:r>
      <w:r w:rsidR="000B56A9" w:rsidRPr="009B453A">
        <w:rPr>
          <w:rFonts w:ascii="Calibri" w:hAnsi="Calibri" w:cs="Calibri"/>
          <w:lang w:val="en-GB"/>
        </w:rPr>
        <w:t xml:space="preserve">operating </w:t>
      </w:r>
      <w:r w:rsidR="00D54001" w:rsidRPr="009B453A">
        <w:rPr>
          <w:rFonts w:ascii="Calibri" w:hAnsi="Calibri" w:cs="Calibri"/>
          <w:lang w:val="en-GB"/>
        </w:rPr>
        <w:t>effective</w:t>
      </w:r>
      <w:r w:rsidR="000B56A9" w:rsidRPr="009B453A">
        <w:rPr>
          <w:rFonts w:ascii="Calibri" w:hAnsi="Calibri" w:cs="Calibri"/>
          <w:lang w:val="en-GB"/>
        </w:rPr>
        <w:t>ly</w:t>
      </w:r>
      <w:r w:rsidR="00F0005E" w:rsidRPr="009B453A">
        <w:rPr>
          <w:rFonts w:ascii="Calibri" w:hAnsi="Calibri" w:cs="Calibri"/>
          <w:lang w:val="en-GB"/>
        </w:rPr>
        <w:t xml:space="preserve">, identifying areas for improvement </w:t>
      </w:r>
      <w:r w:rsidR="003B1CBE">
        <w:rPr>
          <w:rFonts w:ascii="Calibri" w:hAnsi="Calibri" w:cs="Calibri"/>
          <w:lang w:val="en-GB"/>
        </w:rPr>
        <w:t>a</w:t>
      </w:r>
      <w:r w:rsidR="00C65BE8" w:rsidRPr="009B453A">
        <w:rPr>
          <w:rFonts w:ascii="Calibri" w:hAnsi="Calibri" w:cs="Calibri"/>
          <w:lang w:val="en-GB"/>
        </w:rPr>
        <w:t>nd/</w:t>
      </w:r>
      <w:r w:rsidR="00F0005E" w:rsidRPr="009B453A">
        <w:rPr>
          <w:rFonts w:ascii="Calibri" w:hAnsi="Calibri" w:cs="Calibri"/>
          <w:lang w:val="en-GB"/>
        </w:rPr>
        <w:t xml:space="preserve">or </w:t>
      </w:r>
      <w:r w:rsidR="00B527F9" w:rsidRPr="009B453A">
        <w:rPr>
          <w:rFonts w:ascii="Calibri" w:hAnsi="Calibri" w:cs="Calibri"/>
          <w:lang w:val="en-GB"/>
        </w:rPr>
        <w:t>acknowledg</w:t>
      </w:r>
      <w:r w:rsidR="003B1CBE">
        <w:rPr>
          <w:rFonts w:ascii="Calibri" w:hAnsi="Calibri" w:cs="Calibri"/>
          <w:lang w:val="en-GB"/>
        </w:rPr>
        <w:t xml:space="preserve">ing </w:t>
      </w:r>
      <w:r w:rsidR="00B527F9" w:rsidRPr="009B453A">
        <w:rPr>
          <w:rFonts w:ascii="Calibri" w:hAnsi="Calibri" w:cs="Calibri"/>
          <w:lang w:val="en-GB"/>
        </w:rPr>
        <w:t xml:space="preserve">where </w:t>
      </w:r>
      <w:r w:rsidR="003B1CBE">
        <w:rPr>
          <w:rFonts w:ascii="Calibri" w:hAnsi="Calibri" w:cs="Calibri"/>
          <w:lang w:val="en-GB"/>
        </w:rPr>
        <w:t xml:space="preserve">things </w:t>
      </w:r>
      <w:r w:rsidR="00B527F9" w:rsidRPr="009B453A">
        <w:rPr>
          <w:rFonts w:ascii="Calibri" w:hAnsi="Calibri" w:cs="Calibri"/>
          <w:lang w:val="en-GB"/>
        </w:rPr>
        <w:t xml:space="preserve">were working well.  </w:t>
      </w:r>
      <w:r w:rsidR="005D250D" w:rsidRPr="009B453A">
        <w:rPr>
          <w:rFonts w:ascii="Calibri" w:hAnsi="Calibri" w:cs="Calibri"/>
          <w:lang w:val="en-GB"/>
        </w:rPr>
        <w:t xml:space="preserve">Dr </w:t>
      </w:r>
      <w:proofErr w:type="spellStart"/>
      <w:r w:rsidR="005D250D" w:rsidRPr="009B453A">
        <w:rPr>
          <w:rFonts w:ascii="Calibri" w:hAnsi="Calibri" w:cs="Calibri"/>
          <w:lang w:val="en-GB"/>
        </w:rPr>
        <w:t>Klumpp</w:t>
      </w:r>
      <w:proofErr w:type="spellEnd"/>
      <w:r w:rsidR="005D250D" w:rsidRPr="009B453A">
        <w:rPr>
          <w:rFonts w:ascii="Calibri" w:hAnsi="Calibri" w:cs="Calibri"/>
          <w:lang w:val="en-GB"/>
        </w:rPr>
        <w:t xml:space="preserve"> indicated </w:t>
      </w:r>
      <w:r w:rsidR="00110012" w:rsidRPr="009B453A">
        <w:rPr>
          <w:rFonts w:ascii="Calibri" w:hAnsi="Calibri" w:cs="Calibri"/>
          <w:lang w:val="en-GB"/>
        </w:rPr>
        <w:t xml:space="preserve">his focus for </w:t>
      </w:r>
      <w:r w:rsidR="00D869F0">
        <w:rPr>
          <w:rFonts w:ascii="Calibri" w:hAnsi="Calibri" w:cs="Calibri"/>
          <w:lang w:val="en-GB"/>
        </w:rPr>
        <w:t xml:space="preserve">the </w:t>
      </w:r>
      <w:r w:rsidR="00110012" w:rsidRPr="009B453A">
        <w:rPr>
          <w:rFonts w:ascii="Calibri" w:hAnsi="Calibri" w:cs="Calibri"/>
          <w:lang w:val="en-GB"/>
        </w:rPr>
        <w:t xml:space="preserve">next year would be on </w:t>
      </w:r>
      <w:r w:rsidR="000E70C8" w:rsidRPr="009B453A">
        <w:rPr>
          <w:rFonts w:ascii="Calibri" w:hAnsi="Calibri" w:cs="Calibri"/>
          <w:lang w:val="en-GB"/>
        </w:rPr>
        <w:t xml:space="preserve">the department’s </w:t>
      </w:r>
      <w:r w:rsidR="00903ED5" w:rsidRPr="009B453A">
        <w:rPr>
          <w:rFonts w:ascii="Calibri" w:hAnsi="Calibri" w:cs="Calibri"/>
          <w:lang w:val="en-GB"/>
        </w:rPr>
        <w:t>strategic management of scienc</w:t>
      </w:r>
      <w:r w:rsidR="00A34589" w:rsidRPr="009B453A">
        <w:rPr>
          <w:rFonts w:ascii="Calibri" w:hAnsi="Calibri" w:cs="Calibri"/>
          <w:lang w:val="en-GB"/>
        </w:rPr>
        <w:t>e</w:t>
      </w:r>
      <w:r w:rsidR="00903ED5" w:rsidRPr="009B453A">
        <w:rPr>
          <w:rFonts w:ascii="Calibri" w:hAnsi="Calibri" w:cs="Calibri"/>
          <w:lang w:val="en-GB"/>
        </w:rPr>
        <w:t xml:space="preserve"> resources</w:t>
      </w:r>
      <w:r w:rsidR="00C474C5" w:rsidRPr="009B453A">
        <w:rPr>
          <w:rFonts w:ascii="Calibri" w:hAnsi="Calibri" w:cs="Calibri"/>
          <w:lang w:val="en-GB"/>
        </w:rPr>
        <w:t xml:space="preserve">, </w:t>
      </w:r>
      <w:r w:rsidR="004B4712" w:rsidRPr="009B453A">
        <w:rPr>
          <w:rFonts w:ascii="Calibri" w:hAnsi="Calibri" w:cs="Calibri"/>
          <w:lang w:val="en-GB"/>
        </w:rPr>
        <w:t>use of</w:t>
      </w:r>
      <w:r w:rsidR="00730C15" w:rsidRPr="009B453A">
        <w:rPr>
          <w:rFonts w:ascii="Calibri" w:hAnsi="Calibri" w:cs="Calibri"/>
          <w:lang w:val="en-GB"/>
        </w:rPr>
        <w:t xml:space="preserve"> data</w:t>
      </w:r>
      <w:r w:rsidR="00A34589" w:rsidRPr="009B453A">
        <w:rPr>
          <w:rFonts w:ascii="Calibri" w:hAnsi="Calibri" w:cs="Calibri"/>
          <w:lang w:val="en-GB"/>
        </w:rPr>
        <w:t xml:space="preserve"> for evidence and science</w:t>
      </w:r>
      <w:r w:rsidR="006D40D6" w:rsidRPr="009B453A">
        <w:rPr>
          <w:rFonts w:ascii="Calibri" w:hAnsi="Calibri" w:cs="Calibri"/>
          <w:lang w:val="en-GB"/>
        </w:rPr>
        <w:t>-</w:t>
      </w:r>
      <w:r w:rsidR="00A34589" w:rsidRPr="009B453A">
        <w:rPr>
          <w:rFonts w:ascii="Calibri" w:hAnsi="Calibri" w:cs="Calibri"/>
          <w:lang w:val="en-GB"/>
        </w:rPr>
        <w:t>based biosecurity decisions</w:t>
      </w:r>
      <w:r w:rsidR="00C474C5" w:rsidRPr="009B453A">
        <w:rPr>
          <w:rFonts w:ascii="Calibri" w:hAnsi="Calibri" w:cs="Calibri"/>
          <w:lang w:val="en-GB"/>
        </w:rPr>
        <w:t xml:space="preserve">, and effectiveness </w:t>
      </w:r>
      <w:r w:rsidR="00EA2985" w:rsidRPr="009B453A">
        <w:rPr>
          <w:rFonts w:ascii="Calibri" w:hAnsi="Calibri" w:cs="Calibri"/>
          <w:lang w:val="en-GB"/>
        </w:rPr>
        <w:t xml:space="preserve">of </w:t>
      </w:r>
      <w:r w:rsidR="00C474C5" w:rsidRPr="009B453A">
        <w:rPr>
          <w:rFonts w:ascii="Calibri" w:hAnsi="Calibri" w:cs="Calibri"/>
          <w:lang w:val="en-GB"/>
        </w:rPr>
        <w:t>its stakeholder engagement</w:t>
      </w:r>
      <w:r w:rsidR="003C7D4D" w:rsidRPr="009B453A">
        <w:rPr>
          <w:rFonts w:ascii="Calibri" w:hAnsi="Calibri" w:cs="Calibri"/>
          <w:lang w:val="en-GB"/>
        </w:rPr>
        <w:t xml:space="preserve"> </w:t>
      </w:r>
      <w:r w:rsidR="005D250D" w:rsidRPr="009B453A">
        <w:rPr>
          <w:rFonts w:ascii="Calibri" w:hAnsi="Calibri" w:cs="Calibri"/>
          <w:lang w:val="en-GB"/>
        </w:rPr>
        <w:t xml:space="preserve">and </w:t>
      </w:r>
      <w:r w:rsidR="003C7D4D" w:rsidRPr="009B453A">
        <w:rPr>
          <w:rFonts w:ascii="Calibri" w:hAnsi="Calibri" w:cs="Calibri"/>
          <w:lang w:val="en-GB"/>
        </w:rPr>
        <w:t>partnerships</w:t>
      </w:r>
      <w:r w:rsidR="00730C15" w:rsidRPr="009B453A">
        <w:rPr>
          <w:rFonts w:ascii="Calibri" w:hAnsi="Calibri" w:cs="Calibri"/>
          <w:lang w:val="en-GB"/>
        </w:rPr>
        <w:t>.</w:t>
      </w:r>
      <w:r w:rsidR="006D40D6" w:rsidRPr="009B453A">
        <w:rPr>
          <w:rFonts w:ascii="Calibri" w:hAnsi="Calibri" w:cs="Calibri"/>
          <w:lang w:val="en-GB"/>
        </w:rPr>
        <w:t xml:space="preserve"> The </w:t>
      </w:r>
      <w:r w:rsidR="00071E30" w:rsidRPr="009B453A">
        <w:rPr>
          <w:rFonts w:ascii="Calibri" w:hAnsi="Calibri" w:cs="Calibri"/>
          <w:lang w:val="en-GB"/>
        </w:rPr>
        <w:t xml:space="preserve">IGB’s </w:t>
      </w:r>
      <w:r w:rsidR="00EA2985" w:rsidRPr="009B453A">
        <w:rPr>
          <w:rFonts w:ascii="Calibri" w:hAnsi="Calibri" w:cs="Calibri"/>
          <w:lang w:val="en-GB"/>
        </w:rPr>
        <w:t xml:space="preserve">work program for </w:t>
      </w:r>
      <w:r w:rsidR="00AB1280" w:rsidRPr="009B453A">
        <w:rPr>
          <w:rFonts w:ascii="Calibri" w:hAnsi="Calibri" w:cs="Calibri"/>
          <w:lang w:val="en-GB"/>
        </w:rPr>
        <w:t>2022–25</w:t>
      </w:r>
      <w:r w:rsidR="000E70C8" w:rsidRPr="009B453A">
        <w:rPr>
          <w:rFonts w:ascii="Calibri" w:hAnsi="Calibri" w:cs="Calibri"/>
          <w:lang w:val="en-GB"/>
        </w:rPr>
        <w:t xml:space="preserve"> </w:t>
      </w:r>
      <w:r w:rsidR="00071E30" w:rsidRPr="009B453A">
        <w:rPr>
          <w:rFonts w:ascii="Calibri" w:hAnsi="Calibri" w:cs="Calibri"/>
          <w:lang w:val="en-GB"/>
        </w:rPr>
        <w:t xml:space="preserve">is </w:t>
      </w:r>
      <w:r w:rsidR="007F41FB" w:rsidRPr="009B453A">
        <w:rPr>
          <w:rFonts w:ascii="Calibri" w:hAnsi="Calibri" w:cs="Calibri"/>
          <w:lang w:val="en-GB"/>
        </w:rPr>
        <w:t>available</w:t>
      </w:r>
      <w:r w:rsidR="00071E30" w:rsidRPr="009B453A">
        <w:rPr>
          <w:rFonts w:ascii="Calibri" w:hAnsi="Calibri" w:cs="Calibri"/>
          <w:lang w:val="en-GB"/>
        </w:rPr>
        <w:t xml:space="preserve"> a</w:t>
      </w:r>
      <w:r w:rsidR="00071E30">
        <w:rPr>
          <w:rFonts w:ascii="Calibri" w:hAnsi="Calibri" w:cs="Calibri"/>
          <w:szCs w:val="22"/>
          <w:lang w:val="en-GB"/>
        </w:rPr>
        <w:t>t:</w:t>
      </w:r>
      <w:r w:rsidR="00EC560A">
        <w:rPr>
          <w:rFonts w:ascii="Calibri" w:hAnsi="Calibri" w:cs="Calibri"/>
          <w:szCs w:val="22"/>
          <w:lang w:val="en-GB"/>
        </w:rPr>
        <w:t xml:space="preserve"> </w:t>
      </w:r>
      <w:hyperlink r:id="rId11" w:history="1">
        <w:r w:rsidR="00FA0257" w:rsidRPr="00165791">
          <w:rPr>
            <w:rStyle w:val="Hyperlink"/>
            <w:rFonts w:ascii="Calibri" w:hAnsi="Calibri" w:cs="Calibri"/>
            <w:color w:val="365F91" w:themeColor="accent1" w:themeShade="BF"/>
            <w:szCs w:val="22"/>
            <w:lang w:val="en-GB"/>
          </w:rPr>
          <w:t>Review program | Inspector-General of Biosecurity (igb.gov.au)</w:t>
        </w:r>
        <w:r w:rsidR="0012706D" w:rsidRPr="00165791">
          <w:rPr>
            <w:rStyle w:val="Hyperlink"/>
            <w:rFonts w:ascii="Calibri" w:hAnsi="Calibri" w:cs="Calibri"/>
            <w:color w:val="365F91" w:themeColor="accent1" w:themeShade="BF"/>
            <w:szCs w:val="22"/>
            <w:lang w:val="en-GB"/>
          </w:rPr>
          <w:t>.</w:t>
        </w:r>
      </w:hyperlink>
    </w:p>
    <w:p w14:paraId="75418591" w14:textId="6DADEF41" w:rsidR="0012706D" w:rsidRDefault="0012706D" w:rsidP="00784D29">
      <w:pPr>
        <w:tabs>
          <w:tab w:val="left" w:pos="746"/>
        </w:tabs>
        <w:spacing w:after="4"/>
        <w:rPr>
          <w:rFonts w:ascii="Calibri" w:hAnsi="Calibri" w:cs="Calibri"/>
          <w:color w:val="365F91" w:themeColor="accent1" w:themeShade="BF"/>
          <w:u w:val="single"/>
        </w:rPr>
      </w:pPr>
    </w:p>
    <w:p w14:paraId="2710DB40" w14:textId="7641DDE9" w:rsidR="0012706D" w:rsidRDefault="0012706D" w:rsidP="0012706D">
      <w:pPr>
        <w:tabs>
          <w:tab w:val="left" w:pos="746"/>
        </w:tabs>
        <w:spacing w:after="4"/>
        <w:rPr>
          <w:rFonts w:ascii="Calibri" w:hAnsi="Calibri" w:cs="Calibri"/>
          <w:lang w:val="en-GB"/>
        </w:rPr>
      </w:pPr>
      <w:r w:rsidRPr="020C504A">
        <w:rPr>
          <w:rFonts w:ascii="Calibri" w:hAnsi="Calibri" w:cs="Calibri"/>
          <w:lang w:val="en-GB"/>
        </w:rPr>
        <w:t>Mr Daniel Curtis</w:t>
      </w:r>
      <w:r w:rsidR="00BF1171">
        <w:rPr>
          <w:rFonts w:ascii="Calibri" w:hAnsi="Calibri" w:cs="Calibri"/>
          <w:lang w:val="en-GB"/>
        </w:rPr>
        <w:t xml:space="preserve"> </w:t>
      </w:r>
      <w:r w:rsidR="00D66098">
        <w:rPr>
          <w:rFonts w:ascii="Calibri" w:hAnsi="Calibri" w:cs="Calibri"/>
          <w:lang w:val="en-GB"/>
        </w:rPr>
        <w:t xml:space="preserve">of the </w:t>
      </w:r>
      <w:r w:rsidR="00D66098" w:rsidRPr="020C504A">
        <w:rPr>
          <w:rFonts w:ascii="Calibri" w:hAnsi="Calibri" w:cs="Calibri"/>
          <w:lang w:val="en-GB"/>
        </w:rPr>
        <w:t>Australian Government’s Simplified Trade System (STS) Implementation Taskforce</w:t>
      </w:r>
      <w:r w:rsidR="00D66098">
        <w:rPr>
          <w:rFonts w:ascii="Calibri" w:hAnsi="Calibri" w:cs="Calibri"/>
          <w:lang w:val="en-GB"/>
        </w:rPr>
        <w:t xml:space="preserve"> </w:t>
      </w:r>
      <w:r w:rsidR="00BF1171">
        <w:rPr>
          <w:rFonts w:ascii="Calibri" w:hAnsi="Calibri" w:cs="Calibri"/>
          <w:lang w:val="en-GB"/>
        </w:rPr>
        <w:t xml:space="preserve">presented on the </w:t>
      </w:r>
      <w:r w:rsidR="00355CE5">
        <w:rPr>
          <w:rFonts w:ascii="Calibri" w:hAnsi="Calibri" w:cs="Calibri"/>
          <w:lang w:val="en-GB"/>
        </w:rPr>
        <w:t xml:space="preserve">Taskforce’s </w:t>
      </w:r>
      <w:r w:rsidR="00BF1171">
        <w:rPr>
          <w:rFonts w:ascii="Calibri" w:hAnsi="Calibri" w:cs="Calibri"/>
          <w:lang w:val="en-GB"/>
        </w:rPr>
        <w:t xml:space="preserve">work </w:t>
      </w:r>
      <w:r w:rsidR="00355CE5">
        <w:rPr>
          <w:rFonts w:ascii="Calibri" w:hAnsi="Calibri" w:cs="Calibri"/>
          <w:lang w:val="en-GB"/>
        </w:rPr>
        <w:t>to</w:t>
      </w:r>
      <w:r w:rsidR="00BF1171">
        <w:rPr>
          <w:rFonts w:ascii="Calibri" w:hAnsi="Calibri" w:cs="Calibri"/>
          <w:lang w:val="en-GB"/>
        </w:rPr>
        <w:t xml:space="preserve"> date </w:t>
      </w:r>
      <w:r w:rsidR="00355CE5">
        <w:rPr>
          <w:rFonts w:ascii="Calibri" w:hAnsi="Calibri" w:cs="Calibri"/>
          <w:lang w:val="en-GB"/>
        </w:rPr>
        <w:t xml:space="preserve">to support simplification of </w:t>
      </w:r>
      <w:r w:rsidR="00BF1171" w:rsidRPr="00D66098">
        <w:rPr>
          <w:rFonts w:ascii="Calibri" w:hAnsi="Calibri" w:cs="Calibri"/>
          <w:lang w:val="en-GB"/>
        </w:rPr>
        <w:t>trade regulations, modern</w:t>
      </w:r>
      <w:r w:rsidR="00D66098" w:rsidRPr="00D66098">
        <w:rPr>
          <w:rFonts w:ascii="Calibri" w:hAnsi="Calibri" w:cs="Calibri"/>
          <w:lang w:val="en-GB"/>
        </w:rPr>
        <w:t>is</w:t>
      </w:r>
      <w:r w:rsidR="00355CE5">
        <w:rPr>
          <w:rFonts w:ascii="Calibri" w:hAnsi="Calibri" w:cs="Calibri"/>
          <w:lang w:val="en-GB"/>
        </w:rPr>
        <w:t>ation of government</w:t>
      </w:r>
      <w:r w:rsidR="00BF1171" w:rsidRPr="00D66098">
        <w:rPr>
          <w:rFonts w:ascii="Calibri" w:hAnsi="Calibri" w:cs="Calibri"/>
          <w:lang w:val="en-GB"/>
        </w:rPr>
        <w:t xml:space="preserve"> ICT systems, and</w:t>
      </w:r>
      <w:r w:rsidR="00355CE5">
        <w:rPr>
          <w:rFonts w:ascii="Calibri" w:hAnsi="Calibri" w:cs="Calibri"/>
          <w:lang w:val="en-GB"/>
        </w:rPr>
        <w:t xml:space="preserve"> to</w:t>
      </w:r>
      <w:r w:rsidR="00BF1171" w:rsidRPr="00D66098">
        <w:rPr>
          <w:rFonts w:ascii="Calibri" w:hAnsi="Calibri" w:cs="Calibri"/>
          <w:lang w:val="en-GB"/>
        </w:rPr>
        <w:t xml:space="preserve"> make it easier for business to interact with government</w:t>
      </w:r>
      <w:r w:rsidR="004D0F5D">
        <w:rPr>
          <w:rFonts w:ascii="Calibri" w:hAnsi="Calibri" w:cs="Calibri"/>
          <w:lang w:val="en-GB"/>
        </w:rPr>
        <w:t xml:space="preserve">. He </w:t>
      </w:r>
      <w:r w:rsidR="00D66098">
        <w:rPr>
          <w:rFonts w:ascii="Calibri" w:hAnsi="Calibri" w:cs="Calibri"/>
          <w:lang w:val="en-GB"/>
        </w:rPr>
        <w:t xml:space="preserve">emphasised the </w:t>
      </w:r>
      <w:r w:rsidR="00584000">
        <w:rPr>
          <w:rFonts w:ascii="Calibri" w:hAnsi="Calibri" w:cs="Calibri"/>
          <w:lang w:val="en-GB"/>
        </w:rPr>
        <w:t xml:space="preserve">need for </w:t>
      </w:r>
      <w:r w:rsidR="00DC40D9" w:rsidRPr="020C504A">
        <w:rPr>
          <w:rFonts w:ascii="Calibri" w:hAnsi="Calibri" w:cs="Calibri"/>
          <w:lang w:val="en-GB"/>
        </w:rPr>
        <w:t xml:space="preserve">reform </w:t>
      </w:r>
      <w:r w:rsidR="009B453A">
        <w:rPr>
          <w:rFonts w:ascii="Calibri" w:hAnsi="Calibri" w:cs="Calibri"/>
          <w:lang w:val="en-GB"/>
        </w:rPr>
        <w:t xml:space="preserve">as part of </w:t>
      </w:r>
      <w:r w:rsidR="00584000">
        <w:rPr>
          <w:rFonts w:ascii="Calibri" w:hAnsi="Calibri" w:cs="Calibri"/>
          <w:lang w:val="en-GB"/>
        </w:rPr>
        <w:t xml:space="preserve">the government’s </w:t>
      </w:r>
      <w:r w:rsidR="00DC40D9" w:rsidRPr="020C504A">
        <w:rPr>
          <w:rFonts w:ascii="Calibri" w:hAnsi="Calibri" w:cs="Calibri"/>
          <w:lang w:val="en-GB"/>
        </w:rPr>
        <w:t>trade diversification and economic recovery</w:t>
      </w:r>
      <w:r w:rsidR="40B1677A" w:rsidRPr="020C504A">
        <w:rPr>
          <w:rFonts w:ascii="Calibri" w:hAnsi="Calibri" w:cs="Calibri"/>
          <w:lang w:val="en-GB"/>
        </w:rPr>
        <w:t xml:space="preserve"> agenda</w:t>
      </w:r>
      <w:r w:rsidR="00D66098">
        <w:rPr>
          <w:rFonts w:ascii="Calibri" w:hAnsi="Calibri" w:cs="Calibri"/>
          <w:lang w:val="en-GB"/>
        </w:rPr>
        <w:t>s</w:t>
      </w:r>
      <w:r w:rsidR="00584000">
        <w:rPr>
          <w:rFonts w:ascii="Calibri" w:hAnsi="Calibri" w:cs="Calibri"/>
          <w:lang w:val="en-GB"/>
        </w:rPr>
        <w:t xml:space="preserve"> He also </w:t>
      </w:r>
      <w:r w:rsidR="008A4761">
        <w:rPr>
          <w:rFonts w:ascii="Calibri" w:hAnsi="Calibri" w:cs="Calibri"/>
          <w:lang w:val="en-GB"/>
        </w:rPr>
        <w:t xml:space="preserve">indicated </w:t>
      </w:r>
      <w:r w:rsidR="000D0CB8">
        <w:rPr>
          <w:rFonts w:ascii="Calibri" w:hAnsi="Calibri" w:cs="Calibri"/>
          <w:lang w:val="en-GB"/>
        </w:rPr>
        <w:t>th</w:t>
      </w:r>
      <w:r w:rsidR="000B336E">
        <w:rPr>
          <w:rFonts w:ascii="Calibri" w:hAnsi="Calibri" w:cs="Calibri"/>
          <w:lang w:val="en-GB"/>
        </w:rPr>
        <w:t xml:space="preserve">e </w:t>
      </w:r>
      <w:r w:rsidR="009B453A">
        <w:rPr>
          <w:rFonts w:ascii="Calibri" w:hAnsi="Calibri" w:cs="Calibri"/>
          <w:lang w:val="en-GB"/>
        </w:rPr>
        <w:t xml:space="preserve">Taskforce was keen to engage with DCCC </w:t>
      </w:r>
      <w:r w:rsidR="000B336E">
        <w:rPr>
          <w:rFonts w:ascii="Calibri" w:hAnsi="Calibri" w:cs="Calibri"/>
          <w:lang w:val="en-GB"/>
        </w:rPr>
        <w:t>m</w:t>
      </w:r>
      <w:r w:rsidR="009B453A">
        <w:rPr>
          <w:rFonts w:ascii="Calibri" w:hAnsi="Calibri" w:cs="Calibri"/>
          <w:lang w:val="en-GB"/>
        </w:rPr>
        <w:t xml:space="preserve">embers </w:t>
      </w:r>
      <w:r w:rsidR="008A4761">
        <w:rPr>
          <w:rFonts w:ascii="Calibri" w:hAnsi="Calibri" w:cs="Calibri"/>
          <w:lang w:val="en-GB"/>
        </w:rPr>
        <w:t xml:space="preserve">on </w:t>
      </w:r>
      <w:r w:rsidR="00AE4934">
        <w:rPr>
          <w:rFonts w:ascii="Calibri" w:hAnsi="Calibri" w:cs="Calibri"/>
          <w:lang w:val="en-GB"/>
        </w:rPr>
        <w:t>design</w:t>
      </w:r>
      <w:r w:rsidR="008A4761">
        <w:rPr>
          <w:rFonts w:ascii="Calibri" w:hAnsi="Calibri" w:cs="Calibri"/>
          <w:lang w:val="en-GB"/>
        </w:rPr>
        <w:t xml:space="preserve">ing </w:t>
      </w:r>
      <w:r w:rsidR="00AE4934">
        <w:rPr>
          <w:rFonts w:ascii="Calibri" w:hAnsi="Calibri" w:cs="Calibri"/>
          <w:lang w:val="en-GB"/>
        </w:rPr>
        <w:t>a fu</w:t>
      </w:r>
      <w:r w:rsidR="009B453A">
        <w:rPr>
          <w:rFonts w:ascii="Calibri" w:hAnsi="Calibri" w:cs="Calibri"/>
          <w:lang w:val="en-GB"/>
        </w:rPr>
        <w:t xml:space="preserve">ture state model </w:t>
      </w:r>
      <w:r w:rsidR="00AE4934">
        <w:rPr>
          <w:rFonts w:ascii="Calibri" w:hAnsi="Calibri" w:cs="Calibri"/>
          <w:lang w:val="en-GB"/>
        </w:rPr>
        <w:t xml:space="preserve">that worked for both </w:t>
      </w:r>
      <w:r w:rsidR="000D0CB8">
        <w:rPr>
          <w:rFonts w:ascii="Calibri" w:hAnsi="Calibri" w:cs="Calibri"/>
          <w:lang w:val="en-GB"/>
        </w:rPr>
        <w:t xml:space="preserve">business and </w:t>
      </w:r>
      <w:r w:rsidR="00AE4934">
        <w:rPr>
          <w:rFonts w:ascii="Calibri" w:hAnsi="Calibri" w:cs="Calibri"/>
          <w:lang w:val="en-GB"/>
        </w:rPr>
        <w:t>government</w:t>
      </w:r>
      <w:r w:rsidR="000D0CB8">
        <w:rPr>
          <w:rFonts w:ascii="Calibri" w:hAnsi="Calibri" w:cs="Calibri"/>
          <w:lang w:val="en-GB"/>
        </w:rPr>
        <w:t>.</w:t>
      </w:r>
    </w:p>
    <w:p w14:paraId="39AE105E" w14:textId="77777777" w:rsidR="009B453A" w:rsidRDefault="009B453A" w:rsidP="0012706D">
      <w:pPr>
        <w:tabs>
          <w:tab w:val="left" w:pos="746"/>
        </w:tabs>
        <w:spacing w:after="4"/>
        <w:rPr>
          <w:rFonts w:ascii="Calibri" w:hAnsi="Calibri" w:cs="Calibri"/>
          <w:lang w:val="en-GB"/>
        </w:rPr>
      </w:pPr>
    </w:p>
    <w:p w14:paraId="65387159" w14:textId="4A03E582" w:rsidR="009B453A" w:rsidRPr="009B453A" w:rsidRDefault="00D31624" w:rsidP="009B453A">
      <w:pPr>
        <w:tabs>
          <w:tab w:val="left" w:pos="746"/>
        </w:tabs>
        <w:spacing w:after="4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Di</w:t>
      </w:r>
      <w:r w:rsidR="00D869F0">
        <w:rPr>
          <w:rFonts w:ascii="Calibri" w:hAnsi="Calibri" w:cs="Calibri"/>
          <w:lang w:val="en-GB"/>
        </w:rPr>
        <w:t xml:space="preserve">scussions </w:t>
      </w:r>
      <w:r>
        <w:rPr>
          <w:rFonts w:ascii="Calibri" w:hAnsi="Calibri" w:cs="Calibri"/>
          <w:lang w:val="en-GB"/>
        </w:rPr>
        <w:t xml:space="preserve">turned to </w:t>
      </w:r>
      <w:r w:rsidR="0082155B">
        <w:rPr>
          <w:rFonts w:ascii="Calibri" w:hAnsi="Calibri" w:cs="Calibri"/>
          <w:lang w:val="en-GB"/>
        </w:rPr>
        <w:t>digital reform</w:t>
      </w:r>
      <w:r>
        <w:rPr>
          <w:rFonts w:ascii="Calibri" w:hAnsi="Calibri" w:cs="Calibri"/>
          <w:lang w:val="en-GB"/>
        </w:rPr>
        <w:t xml:space="preserve"> in the biosecurity space</w:t>
      </w:r>
      <w:r w:rsidR="0082155B">
        <w:rPr>
          <w:rFonts w:ascii="Calibri" w:hAnsi="Calibri" w:cs="Calibri"/>
          <w:lang w:val="en-GB"/>
        </w:rPr>
        <w:t xml:space="preserve">; </w:t>
      </w:r>
      <w:r w:rsidR="009B453A" w:rsidRPr="009B453A">
        <w:rPr>
          <w:rFonts w:ascii="Calibri" w:hAnsi="Calibri" w:cs="Calibri"/>
          <w:lang w:val="en-GB"/>
        </w:rPr>
        <w:t xml:space="preserve">progress of the recently stood up Cargo Service Delivery Taskforce; and opportunities to strengthen the level and nature of </w:t>
      </w:r>
      <w:r w:rsidR="00C02EDA">
        <w:rPr>
          <w:rFonts w:ascii="Calibri" w:hAnsi="Calibri" w:cs="Calibri"/>
          <w:lang w:val="en-GB"/>
        </w:rPr>
        <w:t xml:space="preserve">the department’s </w:t>
      </w:r>
      <w:r w:rsidR="009B453A" w:rsidRPr="009B453A">
        <w:rPr>
          <w:rFonts w:ascii="Calibri" w:hAnsi="Calibri" w:cs="Calibri"/>
          <w:lang w:val="en-GB"/>
        </w:rPr>
        <w:t xml:space="preserve">engagement with the import sector.   </w:t>
      </w:r>
    </w:p>
    <w:p w14:paraId="064B6160" w14:textId="77777777" w:rsidR="00385FFC" w:rsidRDefault="00385FFC" w:rsidP="00654478">
      <w:p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</w:p>
    <w:p w14:paraId="1EAEAA42" w14:textId="3460153E" w:rsidR="00654478" w:rsidRDefault="001A1FDC" w:rsidP="00654478">
      <w:p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  <w:r>
        <w:rPr>
          <w:rFonts w:ascii="Calibri" w:hAnsi="Calibri" w:cs="Calibri"/>
          <w:szCs w:val="22"/>
          <w:lang w:val="en-GB"/>
        </w:rPr>
        <w:t>M</w:t>
      </w:r>
      <w:r w:rsidR="004531C9">
        <w:rPr>
          <w:rFonts w:ascii="Calibri" w:hAnsi="Calibri" w:cs="Calibri"/>
          <w:szCs w:val="22"/>
          <w:lang w:val="en-GB"/>
        </w:rPr>
        <w:t xml:space="preserve">s Paula </w:t>
      </w:r>
      <w:proofErr w:type="spellStart"/>
      <w:r w:rsidR="004531C9">
        <w:rPr>
          <w:rFonts w:ascii="Calibri" w:hAnsi="Calibri" w:cs="Calibri"/>
          <w:szCs w:val="22"/>
          <w:lang w:val="en-GB"/>
        </w:rPr>
        <w:t>Svar</w:t>
      </w:r>
      <w:r w:rsidR="003513A7">
        <w:rPr>
          <w:rFonts w:ascii="Calibri" w:hAnsi="Calibri" w:cs="Calibri"/>
          <w:szCs w:val="22"/>
          <w:lang w:val="en-GB"/>
        </w:rPr>
        <w:t>c</w:t>
      </w:r>
      <w:r w:rsidR="004531C9">
        <w:rPr>
          <w:rFonts w:ascii="Calibri" w:hAnsi="Calibri" w:cs="Calibri"/>
          <w:szCs w:val="22"/>
          <w:lang w:val="en-GB"/>
        </w:rPr>
        <w:t>as</w:t>
      </w:r>
      <w:proofErr w:type="spellEnd"/>
      <w:r w:rsidR="000D2856">
        <w:rPr>
          <w:rFonts w:ascii="Calibri" w:hAnsi="Calibri" w:cs="Calibri"/>
          <w:szCs w:val="22"/>
          <w:lang w:val="en-GB"/>
        </w:rPr>
        <w:t xml:space="preserve"> </w:t>
      </w:r>
      <w:r w:rsidR="004531C9">
        <w:rPr>
          <w:rFonts w:ascii="Calibri" w:hAnsi="Calibri" w:cs="Calibri"/>
          <w:szCs w:val="22"/>
          <w:lang w:val="en-GB"/>
        </w:rPr>
        <w:t>informed m</w:t>
      </w:r>
      <w:r>
        <w:rPr>
          <w:rFonts w:ascii="Calibri" w:hAnsi="Calibri" w:cs="Calibri"/>
          <w:szCs w:val="22"/>
          <w:lang w:val="en-GB"/>
        </w:rPr>
        <w:t xml:space="preserve">embers </w:t>
      </w:r>
      <w:r w:rsidR="00C81B69">
        <w:rPr>
          <w:rFonts w:ascii="Calibri" w:hAnsi="Calibri" w:cs="Calibri"/>
          <w:szCs w:val="22"/>
          <w:lang w:val="en-GB"/>
        </w:rPr>
        <w:t xml:space="preserve">of the </w:t>
      </w:r>
      <w:r w:rsidR="000732D3">
        <w:rPr>
          <w:rFonts w:ascii="Calibri" w:hAnsi="Calibri" w:cs="Calibri"/>
          <w:szCs w:val="22"/>
          <w:lang w:val="en-GB"/>
        </w:rPr>
        <w:t xml:space="preserve">work in </w:t>
      </w:r>
      <w:r w:rsidR="000B198C">
        <w:rPr>
          <w:rFonts w:ascii="Calibri" w:hAnsi="Calibri" w:cs="Calibri"/>
          <w:szCs w:val="22"/>
          <w:lang w:val="en-GB"/>
        </w:rPr>
        <w:t xml:space="preserve">train </w:t>
      </w:r>
      <w:r w:rsidR="00B216B2">
        <w:rPr>
          <w:rFonts w:ascii="Calibri" w:hAnsi="Calibri" w:cs="Calibri"/>
          <w:szCs w:val="22"/>
          <w:lang w:val="en-GB"/>
        </w:rPr>
        <w:t xml:space="preserve">to </w:t>
      </w:r>
      <w:r w:rsidR="000732D3">
        <w:rPr>
          <w:rFonts w:ascii="Calibri" w:hAnsi="Calibri" w:cs="Calibri"/>
          <w:szCs w:val="22"/>
          <w:lang w:val="en-GB"/>
        </w:rPr>
        <w:t xml:space="preserve">develop </w:t>
      </w:r>
      <w:r w:rsidR="00BE73EC">
        <w:rPr>
          <w:rFonts w:ascii="Calibri" w:hAnsi="Calibri" w:cs="Calibri"/>
          <w:szCs w:val="22"/>
          <w:lang w:val="en-GB"/>
        </w:rPr>
        <w:t xml:space="preserve">a </w:t>
      </w:r>
      <w:r w:rsidR="00B216B2">
        <w:rPr>
          <w:rFonts w:ascii="Calibri" w:hAnsi="Calibri" w:cs="Calibri"/>
          <w:szCs w:val="22"/>
          <w:lang w:val="en-GB"/>
        </w:rPr>
        <w:t>workable</w:t>
      </w:r>
      <w:r w:rsidR="004531C9">
        <w:rPr>
          <w:rFonts w:ascii="Calibri" w:hAnsi="Calibri" w:cs="Calibri"/>
          <w:szCs w:val="22"/>
          <w:lang w:val="en-GB"/>
        </w:rPr>
        <w:t>, long term</w:t>
      </w:r>
      <w:r w:rsidR="00B216B2">
        <w:rPr>
          <w:rFonts w:ascii="Calibri" w:hAnsi="Calibri" w:cs="Calibri"/>
          <w:szCs w:val="22"/>
          <w:lang w:val="en-GB"/>
        </w:rPr>
        <w:t xml:space="preserve"> </w:t>
      </w:r>
      <w:r w:rsidR="004531C9">
        <w:rPr>
          <w:rFonts w:ascii="Calibri" w:hAnsi="Calibri" w:cs="Calibri"/>
          <w:szCs w:val="22"/>
          <w:lang w:val="en-GB"/>
        </w:rPr>
        <w:t>b</w:t>
      </w:r>
      <w:r w:rsidR="0039692F">
        <w:rPr>
          <w:rFonts w:ascii="Calibri" w:hAnsi="Calibri" w:cs="Calibri"/>
          <w:szCs w:val="22"/>
          <w:lang w:val="en-GB"/>
        </w:rPr>
        <w:t xml:space="preserve">iosecurity </w:t>
      </w:r>
      <w:r w:rsidR="004531C9">
        <w:rPr>
          <w:rFonts w:ascii="Calibri" w:hAnsi="Calibri" w:cs="Calibri"/>
          <w:szCs w:val="22"/>
          <w:lang w:val="en-GB"/>
        </w:rPr>
        <w:t>f</w:t>
      </w:r>
      <w:r w:rsidR="0039692F">
        <w:rPr>
          <w:rFonts w:ascii="Calibri" w:hAnsi="Calibri" w:cs="Calibri"/>
          <w:szCs w:val="22"/>
          <w:lang w:val="en-GB"/>
        </w:rPr>
        <w:t xml:space="preserve">unding </w:t>
      </w:r>
      <w:r w:rsidR="00B216B2">
        <w:rPr>
          <w:rFonts w:ascii="Calibri" w:hAnsi="Calibri" w:cs="Calibri"/>
          <w:szCs w:val="22"/>
          <w:lang w:val="en-GB"/>
        </w:rPr>
        <w:t>model</w:t>
      </w:r>
      <w:r w:rsidR="00FB2282">
        <w:rPr>
          <w:rFonts w:ascii="Calibri" w:hAnsi="Calibri" w:cs="Calibri"/>
          <w:szCs w:val="22"/>
          <w:lang w:val="en-GB"/>
        </w:rPr>
        <w:t xml:space="preserve">, with a </w:t>
      </w:r>
      <w:r w:rsidR="00BE73EC">
        <w:rPr>
          <w:rFonts w:ascii="Calibri" w:hAnsi="Calibri" w:cs="Calibri"/>
          <w:szCs w:val="22"/>
          <w:lang w:val="en-GB"/>
        </w:rPr>
        <w:t xml:space="preserve">discussion paper on </w:t>
      </w:r>
      <w:r w:rsidR="00011E9C">
        <w:rPr>
          <w:rFonts w:ascii="Calibri" w:hAnsi="Calibri" w:cs="Calibri"/>
          <w:szCs w:val="22"/>
          <w:lang w:val="en-GB"/>
        </w:rPr>
        <w:t>‘</w:t>
      </w:r>
      <w:hyperlink r:id="rId12" w:history="1">
        <w:r w:rsidR="00011E9C" w:rsidRPr="00165791">
          <w:rPr>
            <w:rStyle w:val="Hyperlink"/>
            <w:rFonts w:ascii="Calibri" w:hAnsi="Calibri" w:cs="Calibri"/>
            <w:color w:val="365F91" w:themeColor="accent1" w:themeShade="BF"/>
            <w:szCs w:val="22"/>
            <w:lang w:val="en-GB"/>
          </w:rPr>
          <w:t>sustainable funding and investment to strengthen biosecurity</w:t>
        </w:r>
      </w:hyperlink>
      <w:r w:rsidR="00011E9C">
        <w:rPr>
          <w:rFonts w:ascii="Calibri" w:hAnsi="Calibri" w:cs="Calibri"/>
          <w:szCs w:val="22"/>
          <w:lang w:val="en-GB"/>
        </w:rPr>
        <w:t>’</w:t>
      </w:r>
      <w:r w:rsidR="00BE73EC">
        <w:rPr>
          <w:rFonts w:ascii="Calibri" w:hAnsi="Calibri" w:cs="Calibri"/>
          <w:szCs w:val="22"/>
          <w:lang w:val="en-GB"/>
        </w:rPr>
        <w:t xml:space="preserve"> released </w:t>
      </w:r>
      <w:r w:rsidR="00EC155D">
        <w:rPr>
          <w:rFonts w:ascii="Calibri" w:hAnsi="Calibri" w:cs="Calibri"/>
          <w:szCs w:val="22"/>
          <w:lang w:val="en-GB"/>
        </w:rPr>
        <w:t xml:space="preserve">seeking </w:t>
      </w:r>
      <w:r w:rsidR="005E61E8">
        <w:rPr>
          <w:rFonts w:ascii="Calibri" w:hAnsi="Calibri" w:cs="Calibri"/>
          <w:szCs w:val="22"/>
          <w:lang w:val="en-GB"/>
        </w:rPr>
        <w:t xml:space="preserve">views on what </w:t>
      </w:r>
      <w:r w:rsidR="00F31641">
        <w:rPr>
          <w:rFonts w:ascii="Calibri" w:hAnsi="Calibri" w:cs="Calibri"/>
          <w:szCs w:val="22"/>
          <w:lang w:val="en-GB"/>
        </w:rPr>
        <w:t>t</w:t>
      </w:r>
      <w:r w:rsidR="00EC155D">
        <w:rPr>
          <w:rFonts w:ascii="Calibri" w:hAnsi="Calibri" w:cs="Calibri"/>
          <w:szCs w:val="22"/>
          <w:lang w:val="en-GB"/>
        </w:rPr>
        <w:t xml:space="preserve">his model </w:t>
      </w:r>
      <w:r w:rsidR="005E61E8">
        <w:rPr>
          <w:rFonts w:ascii="Calibri" w:hAnsi="Calibri" w:cs="Calibri"/>
          <w:szCs w:val="22"/>
          <w:lang w:val="en-GB"/>
        </w:rPr>
        <w:t>should look like</w:t>
      </w:r>
      <w:r w:rsidR="00870D2A">
        <w:rPr>
          <w:rFonts w:ascii="Calibri" w:hAnsi="Calibri" w:cs="Calibri"/>
          <w:szCs w:val="22"/>
          <w:lang w:val="en-GB"/>
        </w:rPr>
        <w:t xml:space="preserve">. </w:t>
      </w:r>
      <w:r w:rsidR="00406308">
        <w:rPr>
          <w:rFonts w:ascii="Calibri" w:hAnsi="Calibri" w:cs="Calibri"/>
          <w:szCs w:val="22"/>
          <w:lang w:val="en-GB"/>
        </w:rPr>
        <w:t xml:space="preserve">The department is keen to </w:t>
      </w:r>
      <w:r w:rsidR="005D4DEE">
        <w:rPr>
          <w:rFonts w:ascii="Calibri" w:hAnsi="Calibri" w:cs="Calibri"/>
          <w:szCs w:val="22"/>
          <w:lang w:val="en-GB"/>
        </w:rPr>
        <w:t xml:space="preserve">engage with </w:t>
      </w:r>
      <w:r w:rsidR="00D801A1">
        <w:rPr>
          <w:rFonts w:ascii="Calibri" w:hAnsi="Calibri" w:cs="Calibri"/>
          <w:szCs w:val="22"/>
          <w:lang w:val="en-GB"/>
        </w:rPr>
        <w:t>importers</w:t>
      </w:r>
      <w:r w:rsidR="003F0437">
        <w:rPr>
          <w:rFonts w:ascii="Calibri" w:hAnsi="Calibri" w:cs="Calibri"/>
          <w:szCs w:val="22"/>
          <w:lang w:val="en-GB"/>
        </w:rPr>
        <w:t xml:space="preserve">, </w:t>
      </w:r>
      <w:r w:rsidR="00D801A1">
        <w:rPr>
          <w:rFonts w:ascii="Calibri" w:hAnsi="Calibri" w:cs="Calibri"/>
          <w:szCs w:val="22"/>
          <w:lang w:val="en-GB"/>
        </w:rPr>
        <w:t xml:space="preserve">exporters, </w:t>
      </w:r>
      <w:r w:rsidR="007805DE">
        <w:rPr>
          <w:rFonts w:ascii="Calibri" w:hAnsi="Calibri" w:cs="Calibri"/>
          <w:szCs w:val="22"/>
          <w:lang w:val="en-GB"/>
        </w:rPr>
        <w:t xml:space="preserve">service providers </w:t>
      </w:r>
      <w:r w:rsidR="00D801A1">
        <w:rPr>
          <w:rFonts w:ascii="Calibri" w:hAnsi="Calibri" w:cs="Calibri"/>
          <w:szCs w:val="22"/>
          <w:lang w:val="en-GB"/>
        </w:rPr>
        <w:t>and other stakeholders</w:t>
      </w:r>
      <w:r w:rsidR="007740F2">
        <w:rPr>
          <w:rFonts w:ascii="Calibri" w:hAnsi="Calibri" w:cs="Calibri"/>
          <w:szCs w:val="22"/>
          <w:lang w:val="en-GB"/>
        </w:rPr>
        <w:t xml:space="preserve"> </w:t>
      </w:r>
      <w:r w:rsidR="00553C42">
        <w:rPr>
          <w:rFonts w:ascii="Calibri" w:hAnsi="Calibri" w:cs="Calibri"/>
          <w:szCs w:val="22"/>
          <w:lang w:val="en-GB"/>
        </w:rPr>
        <w:t>on design options</w:t>
      </w:r>
      <w:r w:rsidR="008B1616">
        <w:rPr>
          <w:rFonts w:ascii="Calibri" w:hAnsi="Calibri" w:cs="Calibri"/>
          <w:szCs w:val="22"/>
          <w:lang w:val="en-GB"/>
        </w:rPr>
        <w:t xml:space="preserve">. </w:t>
      </w:r>
    </w:p>
    <w:p w14:paraId="230F529B" w14:textId="61849F29" w:rsidR="00571BCC" w:rsidRDefault="00571BCC" w:rsidP="00654478">
      <w:p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</w:p>
    <w:p w14:paraId="722A91DF" w14:textId="4EC26DD6" w:rsidR="009D226E" w:rsidRDefault="00D51DEE" w:rsidP="00D51DEE">
      <w:p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  <w:r>
        <w:rPr>
          <w:rFonts w:ascii="Calibri" w:hAnsi="Calibri" w:cs="Calibri"/>
          <w:szCs w:val="22"/>
          <w:lang w:val="en-GB"/>
        </w:rPr>
        <w:t xml:space="preserve">Discussion progressed to strategic trade related issues, including </w:t>
      </w:r>
      <w:r w:rsidR="00EC7628">
        <w:rPr>
          <w:rFonts w:ascii="Calibri" w:hAnsi="Calibri" w:cs="Calibri"/>
          <w:szCs w:val="22"/>
          <w:lang w:val="en-GB"/>
        </w:rPr>
        <w:t xml:space="preserve">declining </w:t>
      </w:r>
      <w:r w:rsidR="009D226E">
        <w:rPr>
          <w:rFonts w:ascii="Calibri" w:hAnsi="Calibri" w:cs="Calibri"/>
          <w:szCs w:val="22"/>
          <w:lang w:val="en-GB"/>
        </w:rPr>
        <w:t xml:space="preserve">global </w:t>
      </w:r>
      <w:r w:rsidR="006B13F2">
        <w:rPr>
          <w:rFonts w:ascii="Calibri" w:hAnsi="Calibri" w:cs="Calibri"/>
          <w:szCs w:val="22"/>
          <w:lang w:val="en-GB"/>
        </w:rPr>
        <w:t>shipping rates</w:t>
      </w:r>
      <w:r w:rsidR="00D36CAF">
        <w:rPr>
          <w:rFonts w:ascii="Calibri" w:hAnsi="Calibri" w:cs="Calibri"/>
          <w:szCs w:val="22"/>
          <w:lang w:val="en-GB"/>
        </w:rPr>
        <w:t xml:space="preserve">, </w:t>
      </w:r>
      <w:r w:rsidR="001F1179">
        <w:rPr>
          <w:rFonts w:ascii="Calibri" w:hAnsi="Calibri" w:cs="Calibri"/>
          <w:szCs w:val="22"/>
          <w:lang w:val="en-GB"/>
        </w:rPr>
        <w:t xml:space="preserve">and </w:t>
      </w:r>
      <w:r w:rsidR="00EC7628">
        <w:rPr>
          <w:rFonts w:ascii="Calibri" w:hAnsi="Calibri" w:cs="Calibri"/>
          <w:szCs w:val="22"/>
          <w:lang w:val="en-GB"/>
        </w:rPr>
        <w:t xml:space="preserve">the </w:t>
      </w:r>
      <w:r w:rsidR="001F1179">
        <w:rPr>
          <w:rFonts w:ascii="Calibri" w:hAnsi="Calibri" w:cs="Calibri"/>
          <w:szCs w:val="22"/>
          <w:lang w:val="en-GB"/>
        </w:rPr>
        <w:t>potential increase in imports as a result</w:t>
      </w:r>
      <w:r w:rsidR="00A72434">
        <w:rPr>
          <w:rFonts w:ascii="Calibri" w:hAnsi="Calibri" w:cs="Calibri"/>
          <w:szCs w:val="22"/>
          <w:lang w:val="en-GB"/>
        </w:rPr>
        <w:t xml:space="preserve">, </w:t>
      </w:r>
      <w:r w:rsidR="00CF19E7">
        <w:rPr>
          <w:rFonts w:ascii="Calibri" w:hAnsi="Calibri" w:cs="Calibri"/>
          <w:szCs w:val="22"/>
          <w:lang w:val="en-GB"/>
        </w:rPr>
        <w:t xml:space="preserve">and </w:t>
      </w:r>
      <w:r w:rsidR="00D3656E">
        <w:rPr>
          <w:rFonts w:ascii="Calibri" w:hAnsi="Calibri" w:cs="Calibri"/>
          <w:szCs w:val="22"/>
          <w:lang w:val="en-GB"/>
        </w:rPr>
        <w:t xml:space="preserve">the need to consider </w:t>
      </w:r>
      <w:r w:rsidR="00551F3B">
        <w:rPr>
          <w:rFonts w:ascii="Calibri" w:hAnsi="Calibri" w:cs="Calibri"/>
          <w:szCs w:val="22"/>
          <w:lang w:val="en-GB"/>
        </w:rPr>
        <w:t xml:space="preserve">different approaches </w:t>
      </w:r>
      <w:r w:rsidR="00856E78">
        <w:rPr>
          <w:rFonts w:ascii="Calibri" w:hAnsi="Calibri" w:cs="Calibri"/>
          <w:szCs w:val="22"/>
          <w:lang w:val="en-GB"/>
        </w:rPr>
        <w:t xml:space="preserve">for </w:t>
      </w:r>
      <w:r w:rsidR="00CC6691">
        <w:rPr>
          <w:rFonts w:ascii="Calibri" w:hAnsi="Calibri" w:cs="Calibri"/>
          <w:szCs w:val="22"/>
          <w:lang w:val="en-GB"/>
        </w:rPr>
        <w:t xml:space="preserve">bulk vessel </w:t>
      </w:r>
      <w:r w:rsidR="00B014A0">
        <w:rPr>
          <w:rFonts w:ascii="Calibri" w:hAnsi="Calibri" w:cs="Calibri"/>
          <w:szCs w:val="22"/>
          <w:lang w:val="en-GB"/>
        </w:rPr>
        <w:t>inspections</w:t>
      </w:r>
      <w:r w:rsidR="003B62FB">
        <w:rPr>
          <w:rFonts w:ascii="Calibri" w:hAnsi="Calibri" w:cs="Calibri"/>
          <w:szCs w:val="22"/>
          <w:lang w:val="en-GB"/>
        </w:rPr>
        <w:t xml:space="preserve"> at </w:t>
      </w:r>
      <w:r w:rsidR="00520A4D">
        <w:rPr>
          <w:rFonts w:ascii="Calibri" w:hAnsi="Calibri" w:cs="Calibri"/>
          <w:szCs w:val="22"/>
          <w:lang w:val="en-GB"/>
        </w:rPr>
        <w:t xml:space="preserve">designated </w:t>
      </w:r>
      <w:r w:rsidR="003B62FB">
        <w:rPr>
          <w:rFonts w:ascii="Calibri" w:hAnsi="Calibri" w:cs="Calibri"/>
          <w:szCs w:val="22"/>
          <w:lang w:val="en-GB"/>
        </w:rPr>
        <w:t xml:space="preserve">anchorage. </w:t>
      </w:r>
    </w:p>
    <w:p w14:paraId="51C30AA6" w14:textId="5FE7E7CC" w:rsidR="00F86CF1" w:rsidRDefault="00F86CF1" w:rsidP="00D51DEE">
      <w:p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</w:p>
    <w:p w14:paraId="5EB46EB3" w14:textId="2D006B1C" w:rsidR="00F86CF1" w:rsidRDefault="005508D6" w:rsidP="00D51DEE">
      <w:p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  <w:r>
        <w:rPr>
          <w:rFonts w:ascii="Calibri" w:hAnsi="Calibri" w:cs="Calibri"/>
          <w:szCs w:val="22"/>
          <w:lang w:val="en-GB"/>
        </w:rPr>
        <w:t xml:space="preserve">Members </w:t>
      </w:r>
      <w:r w:rsidR="006927D1">
        <w:rPr>
          <w:rFonts w:ascii="Calibri" w:hAnsi="Calibri" w:cs="Calibri"/>
          <w:szCs w:val="22"/>
          <w:lang w:val="en-GB"/>
        </w:rPr>
        <w:t xml:space="preserve">noted </w:t>
      </w:r>
      <w:r w:rsidR="00B22E84">
        <w:rPr>
          <w:rFonts w:ascii="Calibri" w:hAnsi="Calibri" w:cs="Calibri"/>
          <w:szCs w:val="22"/>
          <w:lang w:val="en-GB"/>
        </w:rPr>
        <w:t xml:space="preserve">the </w:t>
      </w:r>
      <w:r w:rsidR="00490E28">
        <w:rPr>
          <w:rFonts w:ascii="Calibri" w:hAnsi="Calibri" w:cs="Calibri"/>
          <w:szCs w:val="22"/>
          <w:lang w:val="en-GB"/>
        </w:rPr>
        <w:t xml:space="preserve">progress of </w:t>
      </w:r>
      <w:r w:rsidR="00A72434">
        <w:rPr>
          <w:rFonts w:ascii="Calibri" w:hAnsi="Calibri" w:cs="Calibri"/>
          <w:szCs w:val="22"/>
          <w:lang w:val="en-GB"/>
        </w:rPr>
        <w:t xml:space="preserve">actions under the </w:t>
      </w:r>
      <w:r w:rsidR="00F82C07">
        <w:rPr>
          <w:rFonts w:ascii="Calibri" w:hAnsi="Calibri" w:cs="Calibri"/>
          <w:szCs w:val="22"/>
          <w:lang w:val="en-GB"/>
        </w:rPr>
        <w:t>Commonwealth Biosecurity 2030</w:t>
      </w:r>
      <w:r w:rsidR="00CE43F5">
        <w:rPr>
          <w:rFonts w:ascii="Calibri" w:hAnsi="Calibri" w:cs="Calibri"/>
          <w:szCs w:val="22"/>
          <w:lang w:val="en-GB"/>
        </w:rPr>
        <w:t xml:space="preserve"> (</w:t>
      </w:r>
      <w:r w:rsidR="00DB5C49">
        <w:rPr>
          <w:rFonts w:ascii="Calibri" w:hAnsi="Calibri" w:cs="Calibri"/>
          <w:szCs w:val="22"/>
          <w:lang w:val="en-GB"/>
        </w:rPr>
        <w:t xml:space="preserve">with </w:t>
      </w:r>
      <w:r w:rsidR="00A72434">
        <w:rPr>
          <w:rFonts w:ascii="Calibri" w:hAnsi="Calibri" w:cs="Calibri"/>
          <w:szCs w:val="22"/>
          <w:lang w:val="en-GB"/>
        </w:rPr>
        <w:t xml:space="preserve">an updated </w:t>
      </w:r>
      <w:r w:rsidR="00DB5C49">
        <w:rPr>
          <w:rFonts w:ascii="Calibri" w:hAnsi="Calibri" w:cs="Calibri"/>
          <w:szCs w:val="22"/>
          <w:lang w:val="en-GB"/>
        </w:rPr>
        <w:t>a</w:t>
      </w:r>
      <w:r w:rsidR="00013583">
        <w:rPr>
          <w:rFonts w:ascii="Calibri" w:hAnsi="Calibri" w:cs="Calibri"/>
          <w:szCs w:val="22"/>
          <w:lang w:val="en-GB"/>
        </w:rPr>
        <w:t xml:space="preserve">ction plan </w:t>
      </w:r>
      <w:r w:rsidR="005F529D">
        <w:rPr>
          <w:rFonts w:ascii="Calibri" w:hAnsi="Calibri" w:cs="Calibri"/>
          <w:szCs w:val="22"/>
          <w:lang w:val="en-GB"/>
        </w:rPr>
        <w:t xml:space="preserve">expected to be released </w:t>
      </w:r>
      <w:r w:rsidR="00EB4EBE">
        <w:rPr>
          <w:rFonts w:ascii="Calibri" w:hAnsi="Calibri" w:cs="Calibri"/>
          <w:szCs w:val="22"/>
          <w:lang w:val="en-GB"/>
        </w:rPr>
        <w:t>early 2023</w:t>
      </w:r>
      <w:r w:rsidR="00CE43F5">
        <w:rPr>
          <w:rFonts w:ascii="Calibri" w:hAnsi="Calibri" w:cs="Calibri"/>
          <w:szCs w:val="22"/>
          <w:lang w:val="en-GB"/>
        </w:rPr>
        <w:t xml:space="preserve">) and </w:t>
      </w:r>
      <w:r w:rsidR="00BD7BC2">
        <w:rPr>
          <w:rFonts w:ascii="Calibri" w:hAnsi="Calibri" w:cs="Calibri"/>
          <w:szCs w:val="22"/>
          <w:lang w:val="en-GB"/>
        </w:rPr>
        <w:t>to implement</w:t>
      </w:r>
      <w:r w:rsidR="00CE43F5">
        <w:rPr>
          <w:rFonts w:ascii="Calibri" w:hAnsi="Calibri" w:cs="Calibri"/>
          <w:szCs w:val="22"/>
          <w:lang w:val="en-GB"/>
        </w:rPr>
        <w:t xml:space="preserve"> </w:t>
      </w:r>
      <w:r w:rsidR="00BD7BC2">
        <w:rPr>
          <w:rFonts w:ascii="Calibri" w:hAnsi="Calibri" w:cs="Calibri"/>
          <w:szCs w:val="22"/>
          <w:lang w:val="en-GB"/>
        </w:rPr>
        <w:t xml:space="preserve">the National Biosecurity Strategy. </w:t>
      </w:r>
      <w:r w:rsidR="006E4103">
        <w:rPr>
          <w:rFonts w:ascii="Calibri" w:hAnsi="Calibri" w:cs="Calibri"/>
          <w:szCs w:val="22"/>
          <w:lang w:val="en-GB"/>
        </w:rPr>
        <w:t xml:space="preserve"> </w:t>
      </w:r>
    </w:p>
    <w:p w14:paraId="056AD533" w14:textId="6E81BCBF" w:rsidR="00E626BF" w:rsidRDefault="00E626BF" w:rsidP="00D51DEE">
      <w:p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</w:p>
    <w:p w14:paraId="0232E693" w14:textId="4EF78F00" w:rsidR="00E626BF" w:rsidRDefault="005E0D1B" w:rsidP="00D51DEE">
      <w:p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  <w:r>
        <w:rPr>
          <w:rFonts w:ascii="Calibri" w:hAnsi="Calibri" w:cs="Calibri"/>
          <w:szCs w:val="22"/>
          <w:lang w:val="en-GB"/>
        </w:rPr>
        <w:t xml:space="preserve">Members </w:t>
      </w:r>
      <w:r w:rsidR="006927D1">
        <w:rPr>
          <w:rFonts w:ascii="Calibri" w:hAnsi="Calibri" w:cs="Calibri"/>
          <w:szCs w:val="22"/>
          <w:lang w:val="en-GB"/>
        </w:rPr>
        <w:t xml:space="preserve">also </w:t>
      </w:r>
      <w:r>
        <w:rPr>
          <w:rFonts w:ascii="Calibri" w:hAnsi="Calibri" w:cs="Calibri"/>
          <w:szCs w:val="22"/>
          <w:lang w:val="en-GB"/>
        </w:rPr>
        <w:t xml:space="preserve">acknowledged </w:t>
      </w:r>
      <w:r w:rsidR="00D24050">
        <w:rPr>
          <w:rFonts w:ascii="Calibri" w:hAnsi="Calibri" w:cs="Calibri"/>
          <w:szCs w:val="22"/>
          <w:lang w:val="en-GB"/>
        </w:rPr>
        <w:t xml:space="preserve">upcoming changes to </w:t>
      </w:r>
      <w:r w:rsidR="004A1FF9">
        <w:rPr>
          <w:rFonts w:ascii="Calibri" w:hAnsi="Calibri" w:cs="Calibri"/>
          <w:szCs w:val="22"/>
          <w:lang w:val="en-GB"/>
        </w:rPr>
        <w:t xml:space="preserve">the </w:t>
      </w:r>
      <w:r w:rsidR="00D24050">
        <w:rPr>
          <w:rFonts w:ascii="Calibri" w:hAnsi="Calibri" w:cs="Calibri"/>
          <w:szCs w:val="22"/>
          <w:lang w:val="en-GB"/>
        </w:rPr>
        <w:t xml:space="preserve">leadership </w:t>
      </w:r>
      <w:r w:rsidR="00274FE6">
        <w:rPr>
          <w:rFonts w:ascii="Calibri" w:hAnsi="Calibri" w:cs="Calibri"/>
          <w:szCs w:val="22"/>
          <w:lang w:val="en-GB"/>
        </w:rPr>
        <w:t>within</w:t>
      </w:r>
      <w:r w:rsidR="004A1FF9">
        <w:rPr>
          <w:rFonts w:ascii="Calibri" w:hAnsi="Calibri" w:cs="Calibri"/>
          <w:szCs w:val="22"/>
          <w:lang w:val="en-GB"/>
        </w:rPr>
        <w:t xml:space="preserve"> the </w:t>
      </w:r>
      <w:r w:rsidR="00D24050">
        <w:rPr>
          <w:rFonts w:ascii="Calibri" w:hAnsi="Calibri" w:cs="Calibri"/>
          <w:szCs w:val="22"/>
          <w:lang w:val="en-GB"/>
        </w:rPr>
        <w:t>Biosecurity Operations Division</w:t>
      </w:r>
      <w:r w:rsidR="004A2DD5">
        <w:rPr>
          <w:rFonts w:ascii="Calibri" w:hAnsi="Calibri" w:cs="Calibri"/>
          <w:szCs w:val="22"/>
          <w:lang w:val="en-GB"/>
        </w:rPr>
        <w:t>,</w:t>
      </w:r>
      <w:r w:rsidR="00DB3C8C">
        <w:rPr>
          <w:rFonts w:ascii="Calibri" w:hAnsi="Calibri" w:cs="Calibri"/>
          <w:szCs w:val="22"/>
          <w:lang w:val="en-GB"/>
        </w:rPr>
        <w:t xml:space="preserve"> with the chair taking extended leave</w:t>
      </w:r>
      <w:r w:rsidR="00266563">
        <w:rPr>
          <w:rFonts w:ascii="Calibri" w:hAnsi="Calibri" w:cs="Calibri"/>
          <w:szCs w:val="22"/>
          <w:lang w:val="en-GB"/>
        </w:rPr>
        <w:t>. Ms</w:t>
      </w:r>
      <w:r w:rsidR="00DB3C8C">
        <w:rPr>
          <w:rFonts w:ascii="Calibri" w:hAnsi="Calibri" w:cs="Calibri"/>
          <w:szCs w:val="22"/>
          <w:lang w:val="en-GB"/>
        </w:rPr>
        <w:t xml:space="preserve"> </w:t>
      </w:r>
      <w:r w:rsidR="00E25079">
        <w:rPr>
          <w:rFonts w:ascii="Calibri" w:hAnsi="Calibri" w:cs="Calibri"/>
          <w:szCs w:val="22"/>
          <w:lang w:val="en-GB"/>
        </w:rPr>
        <w:t>Tina Hutchison</w:t>
      </w:r>
      <w:r w:rsidR="00483481">
        <w:rPr>
          <w:rFonts w:ascii="Calibri" w:hAnsi="Calibri" w:cs="Calibri"/>
          <w:szCs w:val="22"/>
          <w:lang w:val="en-GB"/>
        </w:rPr>
        <w:t xml:space="preserve"> </w:t>
      </w:r>
      <w:r w:rsidR="00274FE6">
        <w:rPr>
          <w:rFonts w:ascii="Calibri" w:hAnsi="Calibri" w:cs="Calibri"/>
          <w:szCs w:val="22"/>
          <w:lang w:val="en-GB"/>
        </w:rPr>
        <w:t>will take</w:t>
      </w:r>
      <w:r w:rsidR="00483481">
        <w:rPr>
          <w:rFonts w:ascii="Calibri" w:hAnsi="Calibri" w:cs="Calibri"/>
          <w:szCs w:val="22"/>
          <w:lang w:val="en-GB"/>
        </w:rPr>
        <w:t xml:space="preserve"> </w:t>
      </w:r>
      <w:r w:rsidR="00266563">
        <w:rPr>
          <w:rFonts w:ascii="Calibri" w:hAnsi="Calibri" w:cs="Calibri"/>
          <w:szCs w:val="22"/>
          <w:lang w:val="en-GB"/>
        </w:rPr>
        <w:t>on</w:t>
      </w:r>
      <w:r w:rsidR="0068770E">
        <w:rPr>
          <w:rFonts w:ascii="Calibri" w:hAnsi="Calibri" w:cs="Calibri"/>
          <w:szCs w:val="22"/>
          <w:lang w:val="en-GB"/>
        </w:rPr>
        <w:t xml:space="preserve"> </w:t>
      </w:r>
      <w:r w:rsidR="00483481">
        <w:rPr>
          <w:rFonts w:ascii="Calibri" w:hAnsi="Calibri" w:cs="Calibri"/>
          <w:szCs w:val="22"/>
          <w:lang w:val="en-GB"/>
        </w:rPr>
        <w:t>the role of First Assistant Secretary</w:t>
      </w:r>
      <w:r w:rsidR="00274FE6">
        <w:rPr>
          <w:rFonts w:ascii="Calibri" w:hAnsi="Calibri" w:cs="Calibri"/>
          <w:szCs w:val="22"/>
          <w:lang w:val="en-GB"/>
        </w:rPr>
        <w:t xml:space="preserve">, </w:t>
      </w:r>
      <w:r w:rsidR="0068770E">
        <w:rPr>
          <w:rFonts w:ascii="Calibri" w:hAnsi="Calibri" w:cs="Calibri"/>
          <w:szCs w:val="22"/>
          <w:lang w:val="en-GB"/>
        </w:rPr>
        <w:t>Biosecurity Operations Division</w:t>
      </w:r>
      <w:r w:rsidR="00E25079">
        <w:rPr>
          <w:rFonts w:ascii="Calibri" w:hAnsi="Calibri" w:cs="Calibri"/>
          <w:szCs w:val="22"/>
          <w:lang w:val="en-GB"/>
        </w:rPr>
        <w:t xml:space="preserve">. Members also congratulated Barbara Cooper </w:t>
      </w:r>
      <w:r w:rsidR="00BC7BF1">
        <w:rPr>
          <w:rFonts w:ascii="Calibri" w:hAnsi="Calibri" w:cs="Calibri"/>
          <w:szCs w:val="22"/>
          <w:lang w:val="en-GB"/>
        </w:rPr>
        <w:t xml:space="preserve">on her retirement </w:t>
      </w:r>
      <w:r w:rsidR="00BC377C">
        <w:rPr>
          <w:rFonts w:ascii="Calibri" w:hAnsi="Calibri" w:cs="Calibri"/>
          <w:szCs w:val="22"/>
          <w:lang w:val="en-GB"/>
        </w:rPr>
        <w:t xml:space="preserve">and acknowledged </w:t>
      </w:r>
      <w:r w:rsidR="00B259BE">
        <w:rPr>
          <w:rFonts w:ascii="Calibri" w:hAnsi="Calibri" w:cs="Calibri"/>
          <w:szCs w:val="22"/>
          <w:lang w:val="en-GB"/>
        </w:rPr>
        <w:t xml:space="preserve">her </w:t>
      </w:r>
      <w:r w:rsidR="00220F92">
        <w:rPr>
          <w:rFonts w:ascii="Calibri" w:hAnsi="Calibri" w:cs="Calibri"/>
          <w:szCs w:val="22"/>
          <w:lang w:val="en-GB"/>
        </w:rPr>
        <w:t xml:space="preserve">extensive </w:t>
      </w:r>
      <w:r w:rsidR="00EE7A0B">
        <w:rPr>
          <w:rFonts w:ascii="Calibri" w:hAnsi="Calibri" w:cs="Calibri"/>
          <w:szCs w:val="22"/>
          <w:lang w:val="en-GB"/>
        </w:rPr>
        <w:t xml:space="preserve">achievements over her </w:t>
      </w:r>
      <w:r w:rsidR="0068770E">
        <w:rPr>
          <w:rFonts w:ascii="Calibri" w:hAnsi="Calibri" w:cs="Calibri"/>
          <w:szCs w:val="22"/>
          <w:lang w:val="en-GB"/>
        </w:rPr>
        <w:t>career</w:t>
      </w:r>
      <w:r w:rsidR="00BC377C">
        <w:rPr>
          <w:rFonts w:ascii="Calibri" w:hAnsi="Calibri" w:cs="Calibri"/>
          <w:szCs w:val="22"/>
          <w:lang w:val="en-GB"/>
        </w:rPr>
        <w:t xml:space="preserve">. </w:t>
      </w:r>
    </w:p>
    <w:p w14:paraId="75B791FD" w14:textId="1E688EFC" w:rsidR="00F82C07" w:rsidRDefault="00F82C07" w:rsidP="00D51DEE">
      <w:p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</w:p>
    <w:p w14:paraId="1D95639A" w14:textId="7DE3DBBC" w:rsidR="00610623" w:rsidRDefault="00080023" w:rsidP="00610623">
      <w:pPr>
        <w:rPr>
          <w:rFonts w:ascii="Calibri" w:hAnsi="Calibri" w:cs="Calibri"/>
          <w:szCs w:val="22"/>
          <w:lang w:val="en-GB"/>
        </w:rPr>
      </w:pPr>
      <w:r>
        <w:rPr>
          <w:rFonts w:ascii="Calibri" w:hAnsi="Calibri" w:cs="Calibri"/>
          <w:szCs w:val="22"/>
          <w:lang w:val="en-GB"/>
        </w:rPr>
        <w:t>Information</w:t>
      </w:r>
      <w:r w:rsidR="00C3785C">
        <w:rPr>
          <w:rFonts w:ascii="Calibri" w:hAnsi="Calibri" w:cs="Calibri"/>
          <w:szCs w:val="22"/>
          <w:lang w:val="en-GB"/>
        </w:rPr>
        <w:t xml:space="preserve"> </w:t>
      </w:r>
      <w:r w:rsidR="00673A94">
        <w:rPr>
          <w:rFonts w:ascii="Calibri" w:hAnsi="Calibri" w:cs="Calibri"/>
          <w:szCs w:val="22"/>
          <w:lang w:val="en-GB"/>
        </w:rPr>
        <w:t>updates</w:t>
      </w:r>
      <w:r w:rsidR="00CB0B96">
        <w:rPr>
          <w:rFonts w:ascii="Calibri" w:hAnsi="Calibri" w:cs="Calibri"/>
          <w:szCs w:val="22"/>
          <w:lang w:val="en-GB"/>
        </w:rPr>
        <w:t xml:space="preserve"> </w:t>
      </w:r>
      <w:r>
        <w:rPr>
          <w:rFonts w:ascii="Calibri" w:hAnsi="Calibri" w:cs="Calibri"/>
          <w:szCs w:val="22"/>
          <w:lang w:val="en-GB"/>
        </w:rPr>
        <w:t xml:space="preserve">were provided </w:t>
      </w:r>
      <w:r w:rsidR="00CB0B96">
        <w:rPr>
          <w:rFonts w:ascii="Calibri" w:hAnsi="Calibri" w:cs="Calibri"/>
          <w:szCs w:val="22"/>
          <w:lang w:val="en-GB"/>
        </w:rPr>
        <w:t>on</w:t>
      </w:r>
      <w:r w:rsidR="00E721B8">
        <w:rPr>
          <w:rFonts w:ascii="Calibri" w:hAnsi="Calibri" w:cs="Calibri"/>
          <w:szCs w:val="22"/>
          <w:lang w:val="en-GB"/>
        </w:rPr>
        <w:t>:</w:t>
      </w:r>
      <w:r w:rsidR="00582F4F">
        <w:rPr>
          <w:rFonts w:ascii="Calibri" w:hAnsi="Calibri" w:cs="Calibri"/>
          <w:szCs w:val="22"/>
          <w:lang w:val="en-GB"/>
        </w:rPr>
        <w:t xml:space="preserve"> </w:t>
      </w:r>
    </w:p>
    <w:p w14:paraId="57FAC6CB" w14:textId="5459F805" w:rsidR="008D0069" w:rsidRPr="00FA173A" w:rsidRDefault="00DB3C8C" w:rsidP="00A0324C">
      <w:pPr>
        <w:pStyle w:val="ListParagraph"/>
        <w:numPr>
          <w:ilvl w:val="0"/>
          <w:numId w:val="29"/>
        </w:numPr>
        <w:rPr>
          <w:rFonts w:ascii="Calibri" w:hAnsi="Calibri" w:cs="Calibri"/>
          <w:szCs w:val="22"/>
          <w:lang w:val="en-GB"/>
        </w:rPr>
      </w:pPr>
      <w:r>
        <w:rPr>
          <w:rFonts w:ascii="Calibri" w:hAnsi="Calibri" w:cs="Calibri"/>
          <w:szCs w:val="22"/>
          <w:lang w:val="en-GB"/>
        </w:rPr>
        <w:t xml:space="preserve">progress in the </w:t>
      </w:r>
      <w:r w:rsidR="00FD257D" w:rsidRPr="00FA173A">
        <w:rPr>
          <w:rFonts w:ascii="Calibri" w:hAnsi="Calibri" w:cs="Calibri"/>
          <w:szCs w:val="22"/>
          <w:lang w:val="en-GB"/>
        </w:rPr>
        <w:t xml:space="preserve">implementation of new Biosecurity Trusted Importer </w:t>
      </w:r>
      <w:r>
        <w:rPr>
          <w:rFonts w:ascii="Calibri" w:hAnsi="Calibri" w:cs="Calibri"/>
          <w:szCs w:val="22"/>
          <w:lang w:val="en-GB"/>
        </w:rPr>
        <w:t xml:space="preserve">Arrangements </w:t>
      </w:r>
      <w:r w:rsidR="007D444E" w:rsidRPr="00FA173A">
        <w:rPr>
          <w:rFonts w:ascii="Calibri" w:hAnsi="Calibri" w:cs="Calibri"/>
          <w:szCs w:val="22"/>
          <w:lang w:val="en-GB"/>
        </w:rPr>
        <w:t>(</w:t>
      </w:r>
      <w:r w:rsidR="00551D86" w:rsidRPr="00FA173A">
        <w:rPr>
          <w:rFonts w:ascii="Calibri" w:hAnsi="Calibri" w:cs="Calibri"/>
          <w:szCs w:val="22"/>
          <w:lang w:val="en-GB"/>
        </w:rPr>
        <w:t>Green Lane</w:t>
      </w:r>
      <w:r>
        <w:rPr>
          <w:rFonts w:ascii="Calibri" w:hAnsi="Calibri" w:cs="Calibri"/>
          <w:szCs w:val="22"/>
          <w:lang w:val="en-GB"/>
        </w:rPr>
        <w:t xml:space="preserve"> program</w:t>
      </w:r>
      <w:r w:rsidR="007D444E" w:rsidRPr="00FA173A">
        <w:rPr>
          <w:rFonts w:ascii="Calibri" w:hAnsi="Calibri" w:cs="Calibri"/>
          <w:szCs w:val="22"/>
          <w:lang w:val="en-GB"/>
        </w:rPr>
        <w:t>)</w:t>
      </w:r>
    </w:p>
    <w:p w14:paraId="5D37DFB1" w14:textId="1A8CC271" w:rsidR="00582F4F" w:rsidRPr="00FA173A" w:rsidRDefault="000F6815" w:rsidP="00D3458A">
      <w:pPr>
        <w:pStyle w:val="ListParagraph"/>
        <w:numPr>
          <w:ilvl w:val="0"/>
          <w:numId w:val="29"/>
        </w:numPr>
        <w:rPr>
          <w:rFonts w:ascii="Calibri" w:hAnsi="Calibri" w:cs="Calibri"/>
          <w:szCs w:val="22"/>
          <w:lang w:val="en-GB"/>
        </w:rPr>
      </w:pPr>
      <w:r>
        <w:rPr>
          <w:rFonts w:ascii="Calibri" w:hAnsi="Calibri" w:cs="Calibri"/>
          <w:szCs w:val="22"/>
          <w:lang w:val="en-GB"/>
        </w:rPr>
        <w:t xml:space="preserve">further enhancements to the </w:t>
      </w:r>
      <w:r w:rsidR="00D3458A" w:rsidRPr="00FA173A">
        <w:rPr>
          <w:rFonts w:ascii="Calibri" w:hAnsi="Calibri" w:cs="Calibri"/>
          <w:szCs w:val="22"/>
          <w:lang w:val="en-GB"/>
        </w:rPr>
        <w:t xml:space="preserve">Biosecurity Portal and </w:t>
      </w:r>
      <w:r w:rsidR="00787F39" w:rsidRPr="00FA173A">
        <w:rPr>
          <w:rFonts w:ascii="Calibri" w:hAnsi="Calibri" w:cs="Calibri"/>
          <w:szCs w:val="22"/>
          <w:lang w:val="en-GB"/>
        </w:rPr>
        <w:t>booking request change</w:t>
      </w:r>
      <w:r w:rsidR="00DB3C8C">
        <w:rPr>
          <w:rFonts w:ascii="Calibri" w:hAnsi="Calibri" w:cs="Calibri"/>
          <w:szCs w:val="22"/>
          <w:lang w:val="en-GB"/>
        </w:rPr>
        <w:t>s</w:t>
      </w:r>
      <w:r w:rsidR="00787F39" w:rsidRPr="00FA173A">
        <w:rPr>
          <w:rFonts w:ascii="Calibri" w:hAnsi="Calibri" w:cs="Calibri"/>
          <w:szCs w:val="22"/>
          <w:lang w:val="en-GB"/>
        </w:rPr>
        <w:t xml:space="preserve"> from early 2023</w:t>
      </w:r>
    </w:p>
    <w:p w14:paraId="0301DB02" w14:textId="5FDCEF79" w:rsidR="007857D9" w:rsidRPr="00FA173A" w:rsidRDefault="007857D9" w:rsidP="007857D9">
      <w:pPr>
        <w:pStyle w:val="ListParagraph"/>
        <w:numPr>
          <w:ilvl w:val="0"/>
          <w:numId w:val="29"/>
        </w:num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  <w:r w:rsidRPr="00FA173A">
        <w:rPr>
          <w:rFonts w:ascii="Calibri" w:hAnsi="Calibri" w:cs="Calibri"/>
          <w:szCs w:val="22"/>
          <w:lang w:val="en-GB"/>
        </w:rPr>
        <w:lastRenderedPageBreak/>
        <w:t xml:space="preserve">cargo </w:t>
      </w:r>
      <w:r w:rsidR="0094612C" w:rsidRPr="00FA173A">
        <w:rPr>
          <w:rFonts w:ascii="Calibri" w:hAnsi="Calibri" w:cs="Calibri"/>
          <w:szCs w:val="22"/>
          <w:lang w:val="en-GB"/>
        </w:rPr>
        <w:t xml:space="preserve">operational </w:t>
      </w:r>
      <w:r w:rsidRPr="00FA173A">
        <w:rPr>
          <w:rFonts w:ascii="Calibri" w:hAnsi="Calibri" w:cs="Calibri"/>
          <w:szCs w:val="22"/>
          <w:lang w:val="en-GB"/>
        </w:rPr>
        <w:t>reform</w:t>
      </w:r>
      <w:r w:rsidR="0094612C" w:rsidRPr="00FA173A">
        <w:rPr>
          <w:rFonts w:ascii="Calibri" w:hAnsi="Calibri" w:cs="Calibri"/>
          <w:szCs w:val="22"/>
          <w:lang w:val="en-GB"/>
        </w:rPr>
        <w:t>s</w:t>
      </w:r>
      <w:r w:rsidRPr="00FA173A">
        <w:rPr>
          <w:rFonts w:ascii="Calibri" w:hAnsi="Calibri" w:cs="Calibri"/>
          <w:szCs w:val="22"/>
          <w:lang w:val="en-GB"/>
        </w:rPr>
        <w:t xml:space="preserve"> including </w:t>
      </w:r>
      <w:r w:rsidR="0080542E">
        <w:rPr>
          <w:rFonts w:ascii="Calibri" w:hAnsi="Calibri" w:cs="Calibri"/>
          <w:szCs w:val="22"/>
          <w:lang w:val="en-GB"/>
        </w:rPr>
        <w:t xml:space="preserve">the </w:t>
      </w:r>
      <w:r w:rsidR="00A0324C" w:rsidRPr="00FA173A">
        <w:rPr>
          <w:rFonts w:ascii="Calibri" w:hAnsi="Calibri" w:cs="Calibri"/>
          <w:szCs w:val="22"/>
          <w:lang w:val="en-GB"/>
        </w:rPr>
        <w:t>Port of Melbourne led trial</w:t>
      </w:r>
      <w:r w:rsidR="00F20D49" w:rsidRPr="00FA173A">
        <w:rPr>
          <w:rFonts w:ascii="Calibri" w:hAnsi="Calibri" w:cs="Calibri"/>
          <w:szCs w:val="22"/>
          <w:lang w:val="en-GB"/>
        </w:rPr>
        <w:t xml:space="preserve"> </w:t>
      </w:r>
      <w:r w:rsidR="0079728A">
        <w:rPr>
          <w:rFonts w:ascii="Calibri" w:hAnsi="Calibri" w:cs="Calibri"/>
          <w:szCs w:val="22"/>
          <w:lang w:val="en-GB"/>
        </w:rPr>
        <w:t xml:space="preserve">of </w:t>
      </w:r>
      <w:r w:rsidR="00F65400" w:rsidRPr="00FA173A">
        <w:rPr>
          <w:rFonts w:ascii="Calibri" w:hAnsi="Calibri" w:cs="Calibri"/>
          <w:szCs w:val="22"/>
          <w:lang w:val="en-GB"/>
        </w:rPr>
        <w:t xml:space="preserve">a new approach to </w:t>
      </w:r>
      <w:r w:rsidR="00F20D49" w:rsidRPr="00FA173A">
        <w:rPr>
          <w:rFonts w:ascii="Calibri" w:hAnsi="Calibri" w:cs="Calibri"/>
          <w:szCs w:val="22"/>
          <w:lang w:val="en-GB"/>
        </w:rPr>
        <w:t>manag</w:t>
      </w:r>
      <w:r w:rsidR="008D71F4" w:rsidRPr="00FA173A">
        <w:rPr>
          <w:rFonts w:ascii="Calibri" w:hAnsi="Calibri" w:cs="Calibri"/>
          <w:szCs w:val="22"/>
          <w:lang w:val="en-GB"/>
        </w:rPr>
        <w:t>e</w:t>
      </w:r>
      <w:r w:rsidR="00F20D49" w:rsidRPr="00FA173A">
        <w:rPr>
          <w:rFonts w:ascii="Calibri" w:hAnsi="Calibri" w:cs="Calibri"/>
          <w:szCs w:val="22"/>
          <w:lang w:val="en-GB"/>
        </w:rPr>
        <w:t xml:space="preserve"> </w:t>
      </w:r>
      <w:r w:rsidR="0079728A">
        <w:rPr>
          <w:rFonts w:ascii="Calibri" w:hAnsi="Calibri" w:cs="Calibri"/>
          <w:szCs w:val="22"/>
          <w:lang w:val="en-GB"/>
        </w:rPr>
        <w:t xml:space="preserve">the </w:t>
      </w:r>
      <w:r w:rsidR="009D0F73" w:rsidRPr="00FA173A">
        <w:rPr>
          <w:rFonts w:ascii="Calibri" w:hAnsi="Calibri" w:cs="Calibri"/>
          <w:szCs w:val="22"/>
          <w:lang w:val="en-GB"/>
        </w:rPr>
        <w:t xml:space="preserve">risks associated with </w:t>
      </w:r>
      <w:r w:rsidR="00F65400" w:rsidRPr="00FA173A">
        <w:rPr>
          <w:rFonts w:ascii="Calibri" w:hAnsi="Calibri" w:cs="Calibri"/>
          <w:szCs w:val="22"/>
          <w:lang w:val="en-GB"/>
        </w:rPr>
        <w:t xml:space="preserve">imported </w:t>
      </w:r>
      <w:r w:rsidR="009D0F73" w:rsidRPr="00FA173A">
        <w:rPr>
          <w:rFonts w:ascii="Calibri" w:hAnsi="Calibri" w:cs="Calibri"/>
          <w:szCs w:val="22"/>
          <w:lang w:val="en-GB"/>
        </w:rPr>
        <w:t>vehicles</w:t>
      </w:r>
      <w:r w:rsidR="0080542E">
        <w:rPr>
          <w:rFonts w:ascii="Calibri" w:hAnsi="Calibri" w:cs="Calibri"/>
          <w:szCs w:val="22"/>
          <w:lang w:val="en-GB"/>
        </w:rPr>
        <w:t xml:space="preserve">; </w:t>
      </w:r>
      <w:r w:rsidR="00F65400" w:rsidRPr="00FA173A">
        <w:rPr>
          <w:rFonts w:ascii="Calibri" w:hAnsi="Calibri" w:cs="Calibri"/>
          <w:szCs w:val="22"/>
          <w:lang w:val="en-GB"/>
        </w:rPr>
        <w:t xml:space="preserve">and </w:t>
      </w:r>
      <w:r w:rsidR="00E9237E">
        <w:rPr>
          <w:rFonts w:ascii="Calibri" w:hAnsi="Calibri" w:cs="Calibri"/>
          <w:szCs w:val="22"/>
          <w:lang w:val="en-GB"/>
        </w:rPr>
        <w:t xml:space="preserve">further </w:t>
      </w:r>
      <w:r w:rsidR="00EE3189" w:rsidRPr="00FA173A">
        <w:rPr>
          <w:rFonts w:ascii="Calibri" w:hAnsi="Calibri" w:cs="Calibri"/>
          <w:szCs w:val="22"/>
          <w:lang w:val="en-GB"/>
        </w:rPr>
        <w:t>trial</w:t>
      </w:r>
      <w:r w:rsidR="00E9237E">
        <w:rPr>
          <w:rFonts w:ascii="Calibri" w:hAnsi="Calibri" w:cs="Calibri"/>
          <w:szCs w:val="22"/>
          <w:lang w:val="en-GB"/>
        </w:rPr>
        <w:t>s</w:t>
      </w:r>
      <w:r w:rsidR="00EE3189" w:rsidRPr="00FA173A">
        <w:rPr>
          <w:rFonts w:ascii="Calibri" w:hAnsi="Calibri" w:cs="Calibri"/>
          <w:szCs w:val="22"/>
          <w:lang w:val="en-GB"/>
        </w:rPr>
        <w:t xml:space="preserve"> </w:t>
      </w:r>
      <w:r w:rsidR="00126446" w:rsidRPr="00FA173A">
        <w:rPr>
          <w:rFonts w:ascii="Calibri" w:hAnsi="Calibri" w:cs="Calibri"/>
          <w:szCs w:val="22"/>
          <w:lang w:val="en-GB"/>
        </w:rPr>
        <w:t xml:space="preserve">using </w:t>
      </w:r>
      <w:r w:rsidR="00CE6756" w:rsidRPr="00FA173A">
        <w:rPr>
          <w:rFonts w:ascii="Calibri" w:hAnsi="Calibri" w:cs="Calibri"/>
          <w:szCs w:val="22"/>
          <w:lang w:val="en-GB"/>
        </w:rPr>
        <w:t xml:space="preserve">livestreaming technology </w:t>
      </w:r>
      <w:r w:rsidR="00E75536" w:rsidRPr="00FA173A">
        <w:rPr>
          <w:rFonts w:ascii="Calibri" w:hAnsi="Calibri" w:cs="Calibri"/>
          <w:szCs w:val="22"/>
          <w:lang w:val="en-GB"/>
        </w:rPr>
        <w:t>in various activities including post clearing verification of used machinery</w:t>
      </w:r>
    </w:p>
    <w:p w14:paraId="796D50E9" w14:textId="74ECEE31" w:rsidR="00787F39" w:rsidRPr="00FA173A" w:rsidRDefault="007876F9" w:rsidP="007857D9">
      <w:pPr>
        <w:pStyle w:val="ListParagraph"/>
        <w:numPr>
          <w:ilvl w:val="0"/>
          <w:numId w:val="29"/>
        </w:num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  <w:r w:rsidRPr="00FA173A">
        <w:rPr>
          <w:rFonts w:ascii="Calibri" w:hAnsi="Calibri" w:cs="Calibri"/>
          <w:szCs w:val="22"/>
          <w:lang w:val="en-GB"/>
        </w:rPr>
        <w:t>implementation</w:t>
      </w:r>
      <w:r w:rsidR="006F42D6" w:rsidRPr="00FA173A">
        <w:rPr>
          <w:rFonts w:ascii="Calibri" w:hAnsi="Calibri" w:cs="Calibri"/>
          <w:szCs w:val="22"/>
          <w:lang w:val="en-GB"/>
        </w:rPr>
        <w:t xml:space="preserve"> of </w:t>
      </w:r>
      <w:r w:rsidR="00E9237E">
        <w:rPr>
          <w:rFonts w:ascii="Calibri" w:hAnsi="Calibri" w:cs="Calibri"/>
          <w:szCs w:val="22"/>
          <w:lang w:val="en-GB"/>
        </w:rPr>
        <w:t xml:space="preserve">the new </w:t>
      </w:r>
      <w:r w:rsidR="006F42D6" w:rsidRPr="00FA173A">
        <w:rPr>
          <w:rFonts w:ascii="Calibri" w:hAnsi="Calibri" w:cs="Calibri"/>
          <w:szCs w:val="22"/>
          <w:lang w:val="en-GB"/>
        </w:rPr>
        <w:t xml:space="preserve">Approved Arrangement </w:t>
      </w:r>
      <w:r w:rsidR="00E9237E">
        <w:rPr>
          <w:rFonts w:ascii="Calibri" w:hAnsi="Calibri" w:cs="Calibri"/>
          <w:szCs w:val="22"/>
          <w:lang w:val="en-GB"/>
        </w:rPr>
        <w:t>C</w:t>
      </w:r>
      <w:r w:rsidR="006F42D6" w:rsidRPr="00FA173A">
        <w:rPr>
          <w:rFonts w:ascii="Calibri" w:hAnsi="Calibri" w:cs="Calibri"/>
          <w:szCs w:val="22"/>
          <w:lang w:val="en-GB"/>
        </w:rPr>
        <w:t xml:space="preserve">lass 14.4 </w:t>
      </w:r>
      <w:r w:rsidR="00E9237E">
        <w:rPr>
          <w:rFonts w:ascii="Calibri" w:hAnsi="Calibri" w:cs="Calibri"/>
          <w:szCs w:val="22"/>
          <w:lang w:val="en-GB"/>
        </w:rPr>
        <w:t xml:space="preserve">- </w:t>
      </w:r>
      <w:r w:rsidR="006F42D6" w:rsidRPr="00FA173A">
        <w:rPr>
          <w:rFonts w:ascii="Calibri" w:hAnsi="Calibri" w:cs="Calibri"/>
          <w:szCs w:val="22"/>
          <w:lang w:val="en-GB"/>
        </w:rPr>
        <w:t xml:space="preserve">Rural Tailgate Inspections </w:t>
      </w:r>
    </w:p>
    <w:p w14:paraId="619B371C" w14:textId="4E26EFC8" w:rsidR="007876F9" w:rsidRPr="00FA173A" w:rsidRDefault="002F5631" w:rsidP="007857D9">
      <w:pPr>
        <w:pStyle w:val="ListParagraph"/>
        <w:numPr>
          <w:ilvl w:val="0"/>
          <w:numId w:val="29"/>
        </w:num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  <w:r w:rsidRPr="00FA173A">
        <w:rPr>
          <w:rFonts w:ascii="Calibri" w:hAnsi="Calibri" w:cs="Calibri"/>
          <w:szCs w:val="22"/>
          <w:lang w:val="en-GB"/>
        </w:rPr>
        <w:t xml:space="preserve">addition of green coffee beans to Highly Compliant Importer </w:t>
      </w:r>
      <w:r w:rsidR="00450EF7" w:rsidRPr="00FA173A">
        <w:rPr>
          <w:rFonts w:ascii="Calibri" w:hAnsi="Calibri" w:cs="Calibri"/>
          <w:szCs w:val="22"/>
          <w:lang w:val="en-GB"/>
        </w:rPr>
        <w:t xml:space="preserve">Scheme and AEPCOMM, effective 21 November 2022 </w:t>
      </w:r>
    </w:p>
    <w:p w14:paraId="46C9A01A" w14:textId="4388FB08" w:rsidR="00F56DC8" w:rsidRPr="00FA173A" w:rsidRDefault="00BD6CB1" w:rsidP="007857D9">
      <w:pPr>
        <w:pStyle w:val="ListParagraph"/>
        <w:numPr>
          <w:ilvl w:val="0"/>
          <w:numId w:val="29"/>
        </w:num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  <w:r w:rsidRPr="00FA173A">
        <w:rPr>
          <w:rFonts w:ascii="Calibri" w:hAnsi="Calibri" w:cs="Calibri"/>
          <w:szCs w:val="22"/>
          <w:lang w:val="en-GB"/>
        </w:rPr>
        <w:t xml:space="preserve">work to date to streamline profiles using algorithms </w:t>
      </w:r>
      <w:r w:rsidR="00B17A2D" w:rsidRPr="00FA173A">
        <w:rPr>
          <w:rFonts w:ascii="Calibri" w:hAnsi="Calibri" w:cs="Calibri"/>
          <w:szCs w:val="22"/>
          <w:lang w:val="en-GB"/>
        </w:rPr>
        <w:t xml:space="preserve">and machine learning, operationalised </w:t>
      </w:r>
      <w:r w:rsidR="008738F4" w:rsidRPr="00FA173A">
        <w:rPr>
          <w:rFonts w:ascii="Calibri" w:hAnsi="Calibri" w:cs="Calibri"/>
          <w:szCs w:val="22"/>
          <w:lang w:val="en-GB"/>
        </w:rPr>
        <w:t xml:space="preserve">in the </w:t>
      </w:r>
      <w:r w:rsidR="00FA2318" w:rsidRPr="00FA173A">
        <w:rPr>
          <w:rFonts w:ascii="Calibri" w:hAnsi="Calibri" w:cs="Calibri"/>
          <w:szCs w:val="22"/>
          <w:lang w:val="en-GB"/>
        </w:rPr>
        <w:t>SAC pathway</w:t>
      </w:r>
    </w:p>
    <w:p w14:paraId="7478391B" w14:textId="5D4B94EA" w:rsidR="00FA2318" w:rsidRPr="00FA173A" w:rsidRDefault="001F316F" w:rsidP="007857D9">
      <w:pPr>
        <w:pStyle w:val="ListParagraph"/>
        <w:numPr>
          <w:ilvl w:val="0"/>
          <w:numId w:val="29"/>
        </w:num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  <w:r w:rsidRPr="00FA173A">
        <w:rPr>
          <w:rFonts w:ascii="Calibri" w:hAnsi="Calibri" w:cs="Calibri"/>
          <w:szCs w:val="22"/>
          <w:lang w:val="en-GB"/>
        </w:rPr>
        <w:t xml:space="preserve">actions </w:t>
      </w:r>
      <w:r w:rsidR="0080542E">
        <w:rPr>
          <w:rFonts w:ascii="Calibri" w:hAnsi="Calibri" w:cs="Calibri"/>
          <w:szCs w:val="22"/>
          <w:lang w:val="en-GB"/>
        </w:rPr>
        <w:t xml:space="preserve">to </w:t>
      </w:r>
      <w:r w:rsidR="008706D7" w:rsidRPr="00FA173A">
        <w:rPr>
          <w:rFonts w:ascii="Calibri" w:hAnsi="Calibri" w:cs="Calibri"/>
          <w:szCs w:val="22"/>
          <w:lang w:val="en-GB"/>
        </w:rPr>
        <w:t xml:space="preserve">progress the Biosecurity Training centre, including recent engagement with DCCC </w:t>
      </w:r>
      <w:r w:rsidR="006375E6" w:rsidRPr="00FA173A">
        <w:rPr>
          <w:rFonts w:ascii="Calibri" w:hAnsi="Calibri" w:cs="Calibri"/>
          <w:szCs w:val="22"/>
          <w:lang w:val="en-GB"/>
        </w:rPr>
        <w:t>for expanding out to industry</w:t>
      </w:r>
      <w:r w:rsidR="0080542E">
        <w:rPr>
          <w:rFonts w:ascii="Calibri" w:hAnsi="Calibri" w:cs="Calibri"/>
          <w:szCs w:val="22"/>
          <w:lang w:val="en-GB"/>
        </w:rPr>
        <w:t xml:space="preserve">; </w:t>
      </w:r>
      <w:r w:rsidR="006375E6" w:rsidRPr="00FA173A">
        <w:rPr>
          <w:rFonts w:ascii="Calibri" w:hAnsi="Calibri" w:cs="Calibri"/>
          <w:szCs w:val="22"/>
          <w:lang w:val="en-GB"/>
        </w:rPr>
        <w:t>and actions to progress the department’s</w:t>
      </w:r>
      <w:r w:rsidR="00C831D8" w:rsidRPr="00FA173A">
        <w:rPr>
          <w:rFonts w:ascii="Calibri" w:hAnsi="Calibri" w:cs="Calibri"/>
          <w:szCs w:val="22"/>
          <w:lang w:val="en-GB"/>
        </w:rPr>
        <w:t xml:space="preserve"> regulatory capability</w:t>
      </w:r>
    </w:p>
    <w:p w14:paraId="41CDA468" w14:textId="77777777" w:rsidR="0046443E" w:rsidRPr="00FA173A" w:rsidRDefault="00D748FB" w:rsidP="00AD6B10">
      <w:pPr>
        <w:pStyle w:val="ListParagraph"/>
        <w:numPr>
          <w:ilvl w:val="0"/>
          <w:numId w:val="29"/>
        </w:num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  <w:r w:rsidRPr="00FA173A">
        <w:rPr>
          <w:rFonts w:ascii="Calibri" w:hAnsi="Calibri" w:cs="Calibri"/>
          <w:szCs w:val="22"/>
          <w:lang w:val="en-GB"/>
        </w:rPr>
        <w:t xml:space="preserve">key information </w:t>
      </w:r>
      <w:r w:rsidR="0046443E" w:rsidRPr="00FA173A">
        <w:rPr>
          <w:rFonts w:ascii="Calibri" w:hAnsi="Calibri" w:cs="Calibri"/>
          <w:szCs w:val="22"/>
          <w:lang w:val="en-GB"/>
        </w:rPr>
        <w:t xml:space="preserve">to date for the </w:t>
      </w:r>
      <w:r w:rsidR="009E07E0" w:rsidRPr="00FA173A">
        <w:rPr>
          <w:rFonts w:ascii="Calibri" w:hAnsi="Calibri" w:cs="Calibri"/>
          <w:szCs w:val="22"/>
          <w:lang w:val="en-GB"/>
        </w:rPr>
        <w:t xml:space="preserve">BMSB </w:t>
      </w:r>
      <w:r w:rsidR="00693B89" w:rsidRPr="00FA173A">
        <w:rPr>
          <w:rFonts w:ascii="Calibri" w:hAnsi="Calibri" w:cs="Calibri"/>
          <w:szCs w:val="22"/>
          <w:lang w:val="en-GB"/>
        </w:rPr>
        <w:t>202</w:t>
      </w:r>
      <w:r w:rsidR="009608B5" w:rsidRPr="00FA173A">
        <w:rPr>
          <w:rFonts w:ascii="Calibri" w:hAnsi="Calibri" w:cs="Calibri"/>
          <w:szCs w:val="22"/>
          <w:lang w:val="en-GB"/>
        </w:rPr>
        <w:t>2</w:t>
      </w:r>
      <w:r w:rsidR="00693B89" w:rsidRPr="00FA173A">
        <w:rPr>
          <w:rFonts w:ascii="Calibri" w:hAnsi="Calibri" w:cs="Calibri"/>
          <w:szCs w:val="22"/>
          <w:lang w:val="en-GB"/>
        </w:rPr>
        <w:t>-2</w:t>
      </w:r>
      <w:r w:rsidR="009608B5" w:rsidRPr="00FA173A">
        <w:rPr>
          <w:rFonts w:ascii="Calibri" w:hAnsi="Calibri" w:cs="Calibri"/>
          <w:szCs w:val="22"/>
          <w:lang w:val="en-GB"/>
        </w:rPr>
        <w:t>3 season measure</w:t>
      </w:r>
      <w:r w:rsidRPr="00FA173A">
        <w:rPr>
          <w:rFonts w:ascii="Calibri" w:hAnsi="Calibri" w:cs="Calibri"/>
          <w:szCs w:val="22"/>
          <w:lang w:val="en-GB"/>
        </w:rPr>
        <w:t xml:space="preserve">s </w:t>
      </w:r>
    </w:p>
    <w:p w14:paraId="1FC270EE" w14:textId="3DAA35D6" w:rsidR="00DD47BD" w:rsidRPr="00FA173A" w:rsidRDefault="00A37A58" w:rsidP="00A42DC0">
      <w:pPr>
        <w:pStyle w:val="ListParagraph"/>
        <w:numPr>
          <w:ilvl w:val="0"/>
          <w:numId w:val="29"/>
        </w:num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  <w:r w:rsidRPr="00FA173A">
        <w:rPr>
          <w:rFonts w:ascii="Calibri" w:hAnsi="Calibri" w:cs="Calibri"/>
          <w:szCs w:val="22"/>
          <w:lang w:val="en-GB"/>
        </w:rPr>
        <w:t xml:space="preserve">further </w:t>
      </w:r>
      <w:r w:rsidR="00F30CDC" w:rsidRPr="00FA173A">
        <w:rPr>
          <w:rFonts w:ascii="Calibri" w:hAnsi="Calibri" w:cs="Calibri"/>
          <w:szCs w:val="22"/>
          <w:lang w:val="en-GB"/>
        </w:rPr>
        <w:t xml:space="preserve">actions to address the risk of </w:t>
      </w:r>
      <w:r w:rsidR="00FD5289" w:rsidRPr="00FA173A">
        <w:rPr>
          <w:rFonts w:ascii="Calibri" w:hAnsi="Calibri" w:cs="Calibri"/>
          <w:szCs w:val="22"/>
          <w:lang w:val="en-GB"/>
        </w:rPr>
        <w:t>khapra beetle</w:t>
      </w:r>
      <w:r w:rsidR="007030EA" w:rsidRPr="00FA173A">
        <w:rPr>
          <w:rFonts w:ascii="Calibri" w:hAnsi="Calibri" w:cs="Calibri"/>
          <w:szCs w:val="22"/>
          <w:lang w:val="en-GB"/>
        </w:rPr>
        <w:t>, including</w:t>
      </w:r>
      <w:r w:rsidR="005C5A21">
        <w:rPr>
          <w:rFonts w:ascii="Calibri" w:hAnsi="Calibri" w:cs="Calibri"/>
          <w:szCs w:val="22"/>
          <w:lang w:val="en-GB"/>
        </w:rPr>
        <w:t xml:space="preserve"> expected engagement with DCCC for the </w:t>
      </w:r>
      <w:r w:rsidR="003F5B75" w:rsidRPr="00FA173A">
        <w:rPr>
          <w:rFonts w:ascii="Calibri" w:hAnsi="Calibri" w:cs="Calibri"/>
          <w:szCs w:val="22"/>
          <w:lang w:val="en-GB"/>
        </w:rPr>
        <w:t xml:space="preserve">implementation of </w:t>
      </w:r>
      <w:r w:rsidR="007030EA" w:rsidRPr="00FA173A">
        <w:rPr>
          <w:rFonts w:ascii="Calibri" w:hAnsi="Calibri" w:cs="Calibri"/>
          <w:szCs w:val="22"/>
          <w:lang w:val="en-GB"/>
        </w:rPr>
        <w:t xml:space="preserve">Phase 6B measures </w:t>
      </w:r>
      <w:r w:rsidR="003F5B75" w:rsidRPr="00FA173A">
        <w:rPr>
          <w:rFonts w:ascii="Calibri" w:hAnsi="Calibri" w:cs="Calibri"/>
          <w:szCs w:val="22"/>
          <w:lang w:val="en-GB"/>
        </w:rPr>
        <w:t>in 2023</w:t>
      </w:r>
      <w:r w:rsidR="00C83C2B">
        <w:rPr>
          <w:rFonts w:ascii="Calibri" w:hAnsi="Calibri" w:cs="Calibri"/>
          <w:szCs w:val="22"/>
          <w:lang w:val="en-GB"/>
        </w:rPr>
        <w:t xml:space="preserve"> </w:t>
      </w:r>
    </w:p>
    <w:p w14:paraId="35D942A3" w14:textId="46303965" w:rsidR="00DD47BD" w:rsidRPr="00A42DC0" w:rsidRDefault="00A647AE" w:rsidP="00A42DC0">
      <w:pPr>
        <w:pStyle w:val="ListParagraph"/>
        <w:numPr>
          <w:ilvl w:val="0"/>
          <w:numId w:val="29"/>
        </w:num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  <w:r w:rsidRPr="00FA173A">
        <w:rPr>
          <w:rFonts w:ascii="Calibri" w:hAnsi="Calibri" w:cs="Calibri"/>
          <w:szCs w:val="22"/>
          <w:lang w:val="en-GB"/>
        </w:rPr>
        <w:t>cargo operations and</w:t>
      </w:r>
      <w:r>
        <w:rPr>
          <w:rFonts w:ascii="Calibri" w:hAnsi="Calibri" w:cs="Calibri"/>
          <w:szCs w:val="22"/>
          <w:lang w:val="en-GB"/>
        </w:rPr>
        <w:t xml:space="preserve"> </w:t>
      </w:r>
      <w:r w:rsidR="001F646C" w:rsidRPr="00A42DC0">
        <w:rPr>
          <w:rFonts w:ascii="Calibri" w:hAnsi="Calibri" w:cs="Calibri"/>
          <w:szCs w:val="22"/>
          <w:lang w:val="en-GB"/>
        </w:rPr>
        <w:t xml:space="preserve">non-compliance </w:t>
      </w:r>
      <w:r w:rsidR="00E53F62" w:rsidRPr="00A42DC0">
        <w:rPr>
          <w:rFonts w:ascii="Calibri" w:hAnsi="Calibri" w:cs="Calibri"/>
          <w:szCs w:val="22"/>
          <w:lang w:val="en-GB"/>
        </w:rPr>
        <w:t>statistics</w:t>
      </w:r>
      <w:r w:rsidR="00CD5457" w:rsidRPr="00A42DC0">
        <w:rPr>
          <w:rFonts w:ascii="Calibri" w:hAnsi="Calibri" w:cs="Calibri"/>
          <w:szCs w:val="22"/>
          <w:lang w:val="en-GB"/>
        </w:rPr>
        <w:t xml:space="preserve"> </w:t>
      </w:r>
    </w:p>
    <w:p w14:paraId="14D5F19A" w14:textId="726CCA29" w:rsidR="00AD6B10" w:rsidRDefault="00B0425B" w:rsidP="00AD6B10">
      <w:pPr>
        <w:pStyle w:val="ListParagraph"/>
        <w:numPr>
          <w:ilvl w:val="0"/>
          <w:numId w:val="29"/>
        </w:num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  <w:r>
        <w:rPr>
          <w:rFonts w:ascii="Calibri" w:hAnsi="Calibri" w:cs="Calibri"/>
          <w:szCs w:val="22"/>
          <w:lang w:val="en-GB"/>
        </w:rPr>
        <w:t xml:space="preserve">review of </w:t>
      </w:r>
      <w:r w:rsidR="00AD6B10" w:rsidRPr="00AD6B10">
        <w:rPr>
          <w:rFonts w:ascii="Calibri" w:hAnsi="Calibri" w:cs="Calibri"/>
          <w:szCs w:val="22"/>
          <w:lang w:val="en-GB"/>
        </w:rPr>
        <w:t>biosecurity cost recovery arrangement</w:t>
      </w:r>
      <w:r w:rsidR="00A647AE">
        <w:rPr>
          <w:rFonts w:ascii="Calibri" w:hAnsi="Calibri" w:cs="Calibri"/>
          <w:szCs w:val="22"/>
          <w:lang w:val="en-GB"/>
        </w:rPr>
        <w:t>s</w:t>
      </w:r>
      <w:r w:rsidR="00D63B0B">
        <w:rPr>
          <w:rFonts w:ascii="Calibri" w:hAnsi="Calibri" w:cs="Calibri"/>
          <w:szCs w:val="22"/>
          <w:lang w:val="en-GB"/>
        </w:rPr>
        <w:t xml:space="preserve">. </w:t>
      </w:r>
    </w:p>
    <w:p w14:paraId="7C183238" w14:textId="21A948C4" w:rsidR="00F82D9B" w:rsidRDefault="00F82D9B" w:rsidP="00F82D9B">
      <w:p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</w:p>
    <w:p w14:paraId="28FD7CF4" w14:textId="2DCC6CCA" w:rsidR="00AF5221" w:rsidRPr="0010677D" w:rsidRDefault="00671FB1" w:rsidP="4FA4AA04">
      <w:p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  <w:r w:rsidRPr="0010677D">
        <w:rPr>
          <w:rFonts w:ascii="Calibri" w:hAnsi="Calibri" w:cs="Calibri"/>
          <w:szCs w:val="22"/>
          <w:lang w:val="en-GB"/>
        </w:rPr>
        <w:t xml:space="preserve">The </w:t>
      </w:r>
      <w:r w:rsidR="00E53F62" w:rsidRPr="0010677D">
        <w:rPr>
          <w:rFonts w:ascii="Calibri" w:hAnsi="Calibri" w:cs="Calibri"/>
          <w:szCs w:val="22"/>
          <w:lang w:val="en-GB"/>
        </w:rPr>
        <w:t xml:space="preserve">Committee </w:t>
      </w:r>
      <w:r w:rsidR="00442BBC">
        <w:rPr>
          <w:rFonts w:ascii="Calibri" w:hAnsi="Calibri" w:cs="Calibri"/>
          <w:szCs w:val="22"/>
          <w:lang w:val="en-GB"/>
        </w:rPr>
        <w:t>will meet again by March</w:t>
      </w:r>
      <w:r w:rsidR="00C73BA9">
        <w:rPr>
          <w:rFonts w:ascii="Calibri" w:hAnsi="Calibri" w:cs="Calibri"/>
          <w:szCs w:val="22"/>
          <w:lang w:val="en-GB"/>
        </w:rPr>
        <w:t>/April</w:t>
      </w:r>
      <w:r w:rsidR="00442BBC">
        <w:rPr>
          <w:rFonts w:ascii="Calibri" w:hAnsi="Calibri" w:cs="Calibri"/>
          <w:szCs w:val="22"/>
          <w:lang w:val="en-GB"/>
        </w:rPr>
        <w:t xml:space="preserve"> 2023</w:t>
      </w:r>
      <w:r w:rsidR="0043300F">
        <w:rPr>
          <w:rFonts w:ascii="Calibri" w:hAnsi="Calibri" w:cs="Calibri"/>
          <w:szCs w:val="22"/>
          <w:lang w:val="en-GB"/>
        </w:rPr>
        <w:t xml:space="preserve">. </w:t>
      </w:r>
    </w:p>
    <w:p w14:paraId="3ED69AEF" w14:textId="77777777" w:rsidR="00710936" w:rsidRDefault="00710936" w:rsidP="4FA4AA04">
      <w:pPr>
        <w:tabs>
          <w:tab w:val="left" w:pos="746"/>
        </w:tabs>
        <w:spacing w:after="4"/>
        <w:rPr>
          <w:rFonts w:ascii="Calibri" w:hAnsi="Calibri" w:cs="Calibri"/>
          <w:u w:val="single"/>
          <w:lang w:val="en-GB"/>
        </w:rPr>
      </w:pPr>
    </w:p>
    <w:p w14:paraId="748B2751" w14:textId="1ADD8226" w:rsidR="00E86D99" w:rsidRPr="002F398A" w:rsidRDefault="00E86D99" w:rsidP="4FA4AA04">
      <w:pPr>
        <w:tabs>
          <w:tab w:val="left" w:pos="746"/>
        </w:tabs>
        <w:spacing w:after="4"/>
        <w:rPr>
          <w:rFonts w:ascii="Calibri" w:hAnsi="Calibri" w:cs="Calibri"/>
          <w:u w:val="single"/>
          <w:lang w:val="en-GB"/>
        </w:rPr>
      </w:pPr>
      <w:r w:rsidRPr="002F398A">
        <w:rPr>
          <w:rFonts w:ascii="Calibri" w:hAnsi="Calibri" w:cs="Calibri"/>
          <w:u w:val="single"/>
          <w:lang w:val="en-GB"/>
        </w:rPr>
        <w:t>Industry Attendees</w:t>
      </w:r>
    </w:p>
    <w:p w14:paraId="69C6B241" w14:textId="77777777" w:rsidR="00D63B0B" w:rsidRPr="00E86D99" w:rsidRDefault="00D63B0B" w:rsidP="00D63B0B">
      <w:pPr>
        <w:numPr>
          <w:ilvl w:val="0"/>
          <w:numId w:val="6"/>
        </w:numPr>
        <w:tabs>
          <w:tab w:val="left" w:pos="746"/>
        </w:tabs>
        <w:spacing w:after="4"/>
        <w:rPr>
          <w:rFonts w:ascii="Calibri" w:hAnsi="Calibri" w:cs="Calibri"/>
        </w:rPr>
      </w:pPr>
      <w:r w:rsidRPr="002F2CB2">
        <w:rPr>
          <w:rFonts w:ascii="Calibri" w:hAnsi="Calibri" w:cs="Calibri"/>
        </w:rPr>
        <w:t>Dianne</w:t>
      </w:r>
      <w:r w:rsidRPr="00E86D99">
        <w:rPr>
          <w:rFonts w:ascii="Calibri" w:hAnsi="Calibri" w:cs="Calibri"/>
        </w:rPr>
        <w:t xml:space="preserve"> Tipping, Export Council of Australia </w:t>
      </w:r>
    </w:p>
    <w:p w14:paraId="5D343BA7" w14:textId="77777777" w:rsidR="00D63B0B" w:rsidRDefault="00D63B0B" w:rsidP="00D63B0B">
      <w:pPr>
        <w:numPr>
          <w:ilvl w:val="0"/>
          <w:numId w:val="6"/>
        </w:numPr>
        <w:tabs>
          <w:tab w:val="left" w:pos="746"/>
        </w:tabs>
        <w:spacing w:after="4"/>
        <w:rPr>
          <w:rFonts w:ascii="Calibri" w:hAnsi="Calibri" w:cs="Calibri"/>
        </w:rPr>
      </w:pPr>
      <w:r w:rsidRPr="002F2CB2">
        <w:rPr>
          <w:rFonts w:ascii="Calibri" w:hAnsi="Calibri" w:cs="Calibri"/>
        </w:rPr>
        <w:t>Tony</w:t>
      </w:r>
      <w:r w:rsidRPr="00E86D99">
        <w:rPr>
          <w:rFonts w:ascii="Calibri" w:hAnsi="Calibri" w:cs="Calibri"/>
        </w:rPr>
        <w:t xml:space="preserve"> McDonald, Federal Chambers of Automotive Industries </w:t>
      </w:r>
    </w:p>
    <w:p w14:paraId="4AE416BF" w14:textId="7A139FFD" w:rsidR="00D63B0B" w:rsidRDefault="00D63B0B" w:rsidP="00E86D99">
      <w:pPr>
        <w:numPr>
          <w:ilvl w:val="0"/>
          <w:numId w:val="6"/>
        </w:numPr>
        <w:tabs>
          <w:tab w:val="left" w:pos="746"/>
        </w:tabs>
        <w:spacing w:after="4"/>
        <w:rPr>
          <w:rFonts w:ascii="Calibri" w:hAnsi="Calibri" w:cs="Calibri"/>
        </w:rPr>
      </w:pPr>
      <w:r w:rsidRPr="002F2CB2">
        <w:rPr>
          <w:rFonts w:ascii="Calibri" w:hAnsi="Calibri" w:cs="Calibri"/>
        </w:rPr>
        <w:t>Carolyn</w:t>
      </w:r>
      <w:r>
        <w:rPr>
          <w:rFonts w:ascii="Calibri" w:hAnsi="Calibri" w:cs="Calibri"/>
        </w:rPr>
        <w:t xml:space="preserve"> </w:t>
      </w:r>
      <w:proofErr w:type="spellStart"/>
      <w:r w:rsidR="00EB38B9">
        <w:rPr>
          <w:rFonts w:ascii="Calibri" w:hAnsi="Calibri" w:cs="Calibri"/>
        </w:rPr>
        <w:t>Macgill</w:t>
      </w:r>
      <w:proofErr w:type="spellEnd"/>
      <w:r>
        <w:rPr>
          <w:rFonts w:ascii="Calibri" w:hAnsi="Calibri" w:cs="Calibri"/>
        </w:rPr>
        <w:t xml:space="preserve">, Food and Beverage Importers Association </w:t>
      </w:r>
    </w:p>
    <w:p w14:paraId="6CE479C2" w14:textId="3CA9132E" w:rsidR="00E86D99" w:rsidRDefault="00E86D99" w:rsidP="00E86D99">
      <w:pPr>
        <w:numPr>
          <w:ilvl w:val="0"/>
          <w:numId w:val="6"/>
        </w:numPr>
        <w:tabs>
          <w:tab w:val="left" w:pos="746"/>
        </w:tabs>
        <w:spacing w:after="4"/>
        <w:rPr>
          <w:rFonts w:ascii="Calibri" w:hAnsi="Calibri" w:cs="Calibri"/>
        </w:rPr>
      </w:pPr>
      <w:r w:rsidRPr="002F2CB2">
        <w:rPr>
          <w:rFonts w:ascii="Calibri" w:hAnsi="Calibri" w:cs="Calibri"/>
        </w:rPr>
        <w:t>Sal</w:t>
      </w:r>
      <w:r w:rsidRPr="00E86D99">
        <w:rPr>
          <w:rFonts w:ascii="Calibri" w:hAnsi="Calibri" w:cs="Calibri"/>
        </w:rPr>
        <w:t xml:space="preserve"> </w:t>
      </w:r>
      <w:proofErr w:type="spellStart"/>
      <w:r w:rsidRPr="00E86D99">
        <w:rPr>
          <w:rFonts w:ascii="Calibri" w:hAnsi="Calibri" w:cs="Calibri"/>
        </w:rPr>
        <w:t>Milici</w:t>
      </w:r>
      <w:proofErr w:type="spellEnd"/>
      <w:r w:rsidRPr="00E86D99">
        <w:rPr>
          <w:rFonts w:ascii="Calibri" w:hAnsi="Calibri" w:cs="Calibri"/>
        </w:rPr>
        <w:t xml:space="preserve">, Freight and Trade Alliance </w:t>
      </w:r>
    </w:p>
    <w:p w14:paraId="61E100AE" w14:textId="0442603A" w:rsidR="00D63B0B" w:rsidRPr="002F2CB2" w:rsidRDefault="00767702" w:rsidP="00D63B0B">
      <w:pPr>
        <w:numPr>
          <w:ilvl w:val="0"/>
          <w:numId w:val="6"/>
        </w:numPr>
        <w:tabs>
          <w:tab w:val="left" w:pos="746"/>
        </w:tabs>
        <w:spacing w:after="4"/>
        <w:rPr>
          <w:rFonts w:ascii="Calibri" w:hAnsi="Calibri" w:cs="Calibri"/>
        </w:rPr>
      </w:pPr>
      <w:r>
        <w:rPr>
          <w:rFonts w:ascii="Calibri" w:hAnsi="Calibri" w:cs="Calibri"/>
        </w:rPr>
        <w:t>Wes McDiarmid</w:t>
      </w:r>
      <w:r w:rsidR="00D63B0B" w:rsidRPr="002F2CB2">
        <w:rPr>
          <w:rFonts w:ascii="Calibri" w:hAnsi="Calibri" w:cs="Calibri"/>
        </w:rPr>
        <w:t xml:space="preserve">, International Forwarders &amp; Customs Brokers Association of Australia </w:t>
      </w:r>
      <w:r>
        <w:rPr>
          <w:rFonts w:ascii="Calibri" w:hAnsi="Calibri" w:cs="Calibri"/>
        </w:rPr>
        <w:t>(observer)</w:t>
      </w:r>
    </w:p>
    <w:p w14:paraId="142006A2" w14:textId="77777777" w:rsidR="00E86D99" w:rsidRPr="00E86D99" w:rsidRDefault="00E86D99" w:rsidP="00E86D99">
      <w:pPr>
        <w:numPr>
          <w:ilvl w:val="0"/>
          <w:numId w:val="6"/>
        </w:numPr>
        <w:tabs>
          <w:tab w:val="left" w:pos="746"/>
        </w:tabs>
        <w:spacing w:after="4"/>
        <w:rPr>
          <w:rFonts w:ascii="Calibri" w:hAnsi="Calibri" w:cs="Calibri"/>
        </w:rPr>
      </w:pPr>
      <w:proofErr w:type="spellStart"/>
      <w:r w:rsidRPr="002F2CB2">
        <w:rPr>
          <w:rFonts w:ascii="Calibri" w:hAnsi="Calibri" w:cs="Calibri"/>
        </w:rPr>
        <w:t>Melwyn</w:t>
      </w:r>
      <w:proofErr w:type="spellEnd"/>
      <w:r w:rsidRPr="00E86D99">
        <w:rPr>
          <w:rFonts w:ascii="Calibri" w:hAnsi="Calibri" w:cs="Calibri"/>
        </w:rPr>
        <w:t xml:space="preserve"> Noronha, Shipping Australia Limited </w:t>
      </w:r>
    </w:p>
    <w:p w14:paraId="5A09F0BF" w14:textId="772F982B" w:rsidR="00CE287D" w:rsidRDefault="00CE287D" w:rsidP="00CE287D">
      <w:pPr>
        <w:tabs>
          <w:tab w:val="left" w:pos="746"/>
        </w:tabs>
        <w:spacing w:after="4"/>
        <w:rPr>
          <w:rFonts w:ascii="Calibri" w:hAnsi="Calibri" w:cs="Calibri"/>
        </w:rPr>
      </w:pPr>
    </w:p>
    <w:sectPr w:rsidR="00CE287D" w:rsidSect="00D63B0B"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1985" w:right="1021" w:bottom="1701" w:left="1021" w:header="2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A4AE0" w14:textId="77777777" w:rsidR="0016168E" w:rsidRDefault="0016168E">
      <w:r>
        <w:separator/>
      </w:r>
    </w:p>
  </w:endnote>
  <w:endnote w:type="continuationSeparator" w:id="0">
    <w:p w14:paraId="5C5AF702" w14:textId="77777777" w:rsidR="0016168E" w:rsidRDefault="0016168E">
      <w:r>
        <w:continuationSeparator/>
      </w:r>
    </w:p>
  </w:endnote>
  <w:endnote w:type="continuationNotice" w:id="1">
    <w:p w14:paraId="56D2EF2B" w14:textId="77777777" w:rsidR="0016168E" w:rsidRDefault="001616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4907977"/>
      <w:docPartObj>
        <w:docPartGallery w:val="Page Numbers (Bottom of Page)"/>
        <w:docPartUnique/>
      </w:docPartObj>
    </w:sdtPr>
    <w:sdtEndPr/>
    <w:sdtContent>
      <w:p w14:paraId="5EC6AB29" w14:textId="77777777" w:rsidR="00AC5A27" w:rsidRDefault="003468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21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A13437" w14:textId="77777777" w:rsidR="00AC5A27" w:rsidRDefault="00AC5A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64"/>
      <w:gridCol w:w="2463"/>
      <w:gridCol w:w="2463"/>
      <w:gridCol w:w="2463"/>
    </w:tblGrid>
    <w:tr w:rsidR="00AC5A27" w14:paraId="58DB645F" w14:textId="77777777">
      <w:tc>
        <w:tcPr>
          <w:tcW w:w="1250" w:type="pct"/>
          <w:tcBorders>
            <w:left w:val="single" w:sz="4" w:space="0" w:color="auto"/>
            <w:right w:val="single" w:sz="4" w:space="0" w:color="auto"/>
          </w:tcBorders>
        </w:tcPr>
        <w:p w14:paraId="56D37BC0" w14:textId="77777777" w:rsidR="00AC5A27" w:rsidRDefault="00AC5A27">
          <w:pPr>
            <w:pStyle w:val="Footeraddress"/>
          </w:pPr>
          <w:r>
            <w:rPr>
              <w:b/>
            </w:rPr>
            <w:t>T</w:t>
          </w:r>
          <w:r w:rsidR="007A1D91">
            <w:t xml:space="preserve"> +61 2 6272 4034</w:t>
          </w:r>
        </w:p>
        <w:p w14:paraId="0A3F5DE1" w14:textId="3360FEEB" w:rsidR="00AC5A27" w:rsidRDefault="007104DB" w:rsidP="007104DB">
          <w:pPr>
            <w:pStyle w:val="Footeraddress"/>
          </w:pPr>
          <w:r>
            <w:rPr>
              <w:b/>
            </w:rPr>
            <w:t>a</w:t>
          </w:r>
          <w:r w:rsidR="00B10470">
            <w:rPr>
              <w:b/>
            </w:rPr>
            <w:t>griculture</w:t>
          </w:r>
          <w:r w:rsidR="00253EE2">
            <w:rPr>
              <w:b/>
            </w:rPr>
            <w:t>.gov.au</w:t>
          </w:r>
        </w:p>
      </w:tc>
      <w:tc>
        <w:tcPr>
          <w:tcW w:w="1250" w:type="pct"/>
          <w:tcBorders>
            <w:left w:val="single" w:sz="4" w:space="0" w:color="auto"/>
            <w:right w:val="single" w:sz="4" w:space="0" w:color="auto"/>
          </w:tcBorders>
        </w:tcPr>
        <w:p w14:paraId="3C012E25" w14:textId="77777777" w:rsidR="00AC5A27" w:rsidRDefault="00AC5A27">
          <w:pPr>
            <w:pStyle w:val="Footeraddress"/>
          </w:pPr>
          <w:r>
            <w:t>18 Marcus Clarke Street</w:t>
          </w:r>
        </w:p>
        <w:p w14:paraId="14541E21" w14:textId="77777777" w:rsidR="00AC5A27" w:rsidRDefault="00AC5A27">
          <w:pPr>
            <w:pStyle w:val="Footeraddress"/>
          </w:pPr>
          <w:r>
            <w:t>Canberra City ACT 2601</w:t>
          </w:r>
        </w:p>
      </w:tc>
      <w:tc>
        <w:tcPr>
          <w:tcW w:w="1250" w:type="pct"/>
          <w:tcBorders>
            <w:left w:val="single" w:sz="4" w:space="0" w:color="auto"/>
            <w:right w:val="single" w:sz="4" w:space="0" w:color="auto"/>
          </w:tcBorders>
        </w:tcPr>
        <w:p w14:paraId="7A14A5E9" w14:textId="77777777" w:rsidR="00AC5A27" w:rsidRDefault="00AC5A27">
          <w:pPr>
            <w:pStyle w:val="Footeraddress"/>
          </w:pPr>
          <w:r>
            <w:t>GPO Box 858</w:t>
          </w:r>
        </w:p>
        <w:p w14:paraId="052DD841" w14:textId="77777777" w:rsidR="00AC5A27" w:rsidRDefault="00AC5A27">
          <w:pPr>
            <w:pStyle w:val="Footeraddress"/>
          </w:pPr>
          <w:r>
            <w:t>Canberra ACT 2601</w:t>
          </w:r>
        </w:p>
      </w:tc>
      <w:tc>
        <w:tcPr>
          <w:tcW w:w="1250" w:type="pct"/>
          <w:tcBorders>
            <w:left w:val="single" w:sz="4" w:space="0" w:color="auto"/>
          </w:tcBorders>
        </w:tcPr>
        <w:p w14:paraId="4ACDEBC9" w14:textId="38C03B9F" w:rsidR="00AC5A27" w:rsidRDefault="00AC5A27">
          <w:pPr>
            <w:pStyle w:val="Footeraddress"/>
          </w:pPr>
          <w:r>
            <w:t xml:space="preserve">ABN </w:t>
          </w:r>
          <w:r w:rsidR="00694F79" w:rsidRPr="00694F79">
            <w:t>34 190 894 983</w:t>
          </w:r>
        </w:p>
      </w:tc>
    </w:tr>
  </w:tbl>
  <w:p w14:paraId="73A66EFE" w14:textId="77777777" w:rsidR="00AC5A27" w:rsidRDefault="00AC5A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9DCD6" w14:textId="77777777" w:rsidR="0016168E" w:rsidRDefault="0016168E">
      <w:r>
        <w:separator/>
      </w:r>
    </w:p>
  </w:footnote>
  <w:footnote w:type="continuationSeparator" w:id="0">
    <w:p w14:paraId="0FDBFC5A" w14:textId="77777777" w:rsidR="0016168E" w:rsidRDefault="0016168E">
      <w:r>
        <w:continuationSeparator/>
      </w:r>
    </w:p>
  </w:footnote>
  <w:footnote w:type="continuationNotice" w:id="1">
    <w:p w14:paraId="36BB1E52" w14:textId="77777777" w:rsidR="0016168E" w:rsidRDefault="001616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A76BF" w14:textId="55B8FD8A" w:rsidR="00E11CF2" w:rsidRDefault="00E11CF2">
    <w:pPr>
      <w:pStyle w:val="Header"/>
      <w:tabs>
        <w:tab w:val="clear" w:pos="8640"/>
      </w:tabs>
      <w:rPr>
        <w:noProof/>
        <w:lang w:eastAsia="en-AU"/>
      </w:rPr>
    </w:pPr>
  </w:p>
  <w:p w14:paraId="5EDBB82D" w14:textId="2E356CD1" w:rsidR="00E11CF2" w:rsidRPr="00ED3CE4" w:rsidRDefault="00E11CF2">
    <w:pPr>
      <w:pStyle w:val="Header"/>
      <w:tabs>
        <w:tab w:val="clear" w:pos="8640"/>
      </w:tabs>
      <w:rPr>
        <w:noProof/>
        <w:lang w:eastAsia="en-AU"/>
      </w:rPr>
    </w:pPr>
  </w:p>
  <w:p w14:paraId="529C58EE" w14:textId="296D97F5" w:rsidR="00E11CF2" w:rsidRPr="00ED3CE4" w:rsidRDefault="0025754E">
    <w:pPr>
      <w:pStyle w:val="Header"/>
      <w:tabs>
        <w:tab w:val="clear" w:pos="8640"/>
      </w:tabs>
    </w:pPr>
    <w:r w:rsidRPr="00ED3CE4">
      <w:rPr>
        <w:noProof/>
      </w:rPr>
      <w:t xml:space="preserve"> </w:t>
    </w:r>
    <w:r w:rsidR="00FA41B6" w:rsidRPr="00ED3CE4">
      <w:rPr>
        <w:noProof/>
      </w:rPr>
      <w:t xml:space="preserve"> </w:t>
    </w:r>
  </w:p>
  <w:p w14:paraId="7812911C" w14:textId="21A6699F" w:rsidR="00FE2B42" w:rsidRDefault="00702401">
    <w:r>
      <w:rPr>
        <w:noProof/>
      </w:rPr>
      <w:drawing>
        <wp:inline distT="0" distB="0" distL="0" distR="0" wp14:anchorId="380684C1" wp14:editId="6A509FC2">
          <wp:extent cx="1775944" cy="509732"/>
          <wp:effectExtent l="0" t="0" r="0" b="5080"/>
          <wp:docPr id="6" name="Picture 6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928" cy="514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0C8AF" w14:textId="46DD2FE4" w:rsidR="00533D94" w:rsidRPr="00533D94" w:rsidRDefault="003E0B3A" w:rsidP="007C09A5">
    <w:pPr>
      <w:pStyle w:val="Header"/>
      <w:ind w:left="-993"/>
    </w:pPr>
    <w:r>
      <w:rPr>
        <w:noProof/>
      </w:rPr>
      <w:drawing>
        <wp:inline distT="0" distB="0" distL="0" distR="0" wp14:anchorId="3BBD116B" wp14:editId="72364799">
          <wp:extent cx="7563405" cy="1079500"/>
          <wp:effectExtent l="0" t="0" r="0" b="6350"/>
          <wp:docPr id="3" name="Picture 3" descr="Graphical user interface, text, emai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, email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7721" cy="1080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571"/>
    <w:multiLevelType w:val="hybridMultilevel"/>
    <w:tmpl w:val="C00C18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E559B"/>
    <w:multiLevelType w:val="multilevel"/>
    <w:tmpl w:val="ADBA3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432FFB"/>
    <w:multiLevelType w:val="multilevel"/>
    <w:tmpl w:val="D95E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A531ED"/>
    <w:multiLevelType w:val="multilevel"/>
    <w:tmpl w:val="19DE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BF53EC"/>
    <w:multiLevelType w:val="hybridMultilevel"/>
    <w:tmpl w:val="7F3A6DE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7F56EF"/>
    <w:multiLevelType w:val="multilevel"/>
    <w:tmpl w:val="B68A7C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5EF1C88"/>
    <w:multiLevelType w:val="hybridMultilevel"/>
    <w:tmpl w:val="0B10A3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40E97"/>
    <w:multiLevelType w:val="hybridMultilevel"/>
    <w:tmpl w:val="E2881D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574F6"/>
    <w:multiLevelType w:val="hybridMultilevel"/>
    <w:tmpl w:val="8022FEAE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17CA4C84"/>
    <w:multiLevelType w:val="multilevel"/>
    <w:tmpl w:val="DDF467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ABD72B8"/>
    <w:multiLevelType w:val="multilevel"/>
    <w:tmpl w:val="9CD6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C410ECC"/>
    <w:multiLevelType w:val="multilevel"/>
    <w:tmpl w:val="B25034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1FBC2142"/>
    <w:multiLevelType w:val="hybridMultilevel"/>
    <w:tmpl w:val="938004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CB5708"/>
    <w:multiLevelType w:val="multilevel"/>
    <w:tmpl w:val="09765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1810096"/>
    <w:multiLevelType w:val="hybridMultilevel"/>
    <w:tmpl w:val="7F3A6DE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3B55CF"/>
    <w:multiLevelType w:val="hybridMultilevel"/>
    <w:tmpl w:val="553A0E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AA668E"/>
    <w:multiLevelType w:val="multilevel"/>
    <w:tmpl w:val="57560856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lvlText w:val="o"/>
      <w:lvlJc w:val="left"/>
      <w:pPr>
        <w:ind w:left="851" w:hanging="426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2C57411F"/>
    <w:multiLevelType w:val="hybridMultilevel"/>
    <w:tmpl w:val="EDFA35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1D53C1"/>
    <w:multiLevelType w:val="hybridMultilevel"/>
    <w:tmpl w:val="AC7CA5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C443FA"/>
    <w:multiLevelType w:val="multilevel"/>
    <w:tmpl w:val="1886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4097D4D"/>
    <w:multiLevelType w:val="multilevel"/>
    <w:tmpl w:val="8758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4F9000D"/>
    <w:multiLevelType w:val="hybridMultilevel"/>
    <w:tmpl w:val="3A16CC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970DB7"/>
    <w:multiLevelType w:val="multilevel"/>
    <w:tmpl w:val="995023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45963FD7"/>
    <w:multiLevelType w:val="hybridMultilevel"/>
    <w:tmpl w:val="D9C055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F5B30"/>
    <w:multiLevelType w:val="hybridMultilevel"/>
    <w:tmpl w:val="2814D8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8A00E4"/>
    <w:multiLevelType w:val="multilevel"/>
    <w:tmpl w:val="BE7293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4CF932DE"/>
    <w:multiLevelType w:val="hybridMultilevel"/>
    <w:tmpl w:val="C04808E6"/>
    <w:lvl w:ilvl="0" w:tplc="0C09000F">
      <w:start w:val="1"/>
      <w:numFmt w:val="decimal"/>
      <w:lvlText w:val="%1."/>
      <w:lvlJc w:val="left"/>
      <w:pPr>
        <w:ind w:left="11" w:hanging="360"/>
      </w:pPr>
    </w:lvl>
    <w:lvl w:ilvl="1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451" w:hanging="180"/>
      </w:pPr>
    </w:lvl>
    <w:lvl w:ilvl="3" w:tplc="0C09000F" w:tentative="1">
      <w:start w:val="1"/>
      <w:numFmt w:val="decimal"/>
      <w:lvlText w:val="%4."/>
      <w:lvlJc w:val="left"/>
      <w:pPr>
        <w:ind w:left="2171" w:hanging="360"/>
      </w:pPr>
    </w:lvl>
    <w:lvl w:ilvl="4" w:tplc="0C090019" w:tentative="1">
      <w:start w:val="1"/>
      <w:numFmt w:val="lowerLetter"/>
      <w:lvlText w:val="%5."/>
      <w:lvlJc w:val="left"/>
      <w:pPr>
        <w:ind w:left="2891" w:hanging="360"/>
      </w:pPr>
    </w:lvl>
    <w:lvl w:ilvl="5" w:tplc="0C09001B" w:tentative="1">
      <w:start w:val="1"/>
      <w:numFmt w:val="lowerRoman"/>
      <w:lvlText w:val="%6."/>
      <w:lvlJc w:val="right"/>
      <w:pPr>
        <w:ind w:left="3611" w:hanging="180"/>
      </w:pPr>
    </w:lvl>
    <w:lvl w:ilvl="6" w:tplc="0C09000F" w:tentative="1">
      <w:start w:val="1"/>
      <w:numFmt w:val="decimal"/>
      <w:lvlText w:val="%7."/>
      <w:lvlJc w:val="left"/>
      <w:pPr>
        <w:ind w:left="4331" w:hanging="360"/>
      </w:pPr>
    </w:lvl>
    <w:lvl w:ilvl="7" w:tplc="0C090019" w:tentative="1">
      <w:start w:val="1"/>
      <w:numFmt w:val="lowerLetter"/>
      <w:lvlText w:val="%8."/>
      <w:lvlJc w:val="left"/>
      <w:pPr>
        <w:ind w:left="5051" w:hanging="360"/>
      </w:pPr>
    </w:lvl>
    <w:lvl w:ilvl="8" w:tplc="0C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7" w15:restartNumberingAfterBreak="0">
    <w:nsid w:val="57DA0481"/>
    <w:multiLevelType w:val="hybridMultilevel"/>
    <w:tmpl w:val="CC601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12966"/>
    <w:multiLevelType w:val="multilevel"/>
    <w:tmpl w:val="364A1402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o"/>
      <w:lvlJc w:val="left"/>
      <w:pPr>
        <w:ind w:left="851" w:hanging="426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6474055A"/>
    <w:multiLevelType w:val="multilevel"/>
    <w:tmpl w:val="DB2A87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67880EEA"/>
    <w:multiLevelType w:val="multilevel"/>
    <w:tmpl w:val="C5EC66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733F067C"/>
    <w:multiLevelType w:val="hybridMultilevel"/>
    <w:tmpl w:val="F2F664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31E0D"/>
    <w:multiLevelType w:val="hybridMultilevel"/>
    <w:tmpl w:val="309A0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96AFF"/>
    <w:multiLevelType w:val="hybridMultilevel"/>
    <w:tmpl w:val="1F8228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FC5157"/>
    <w:multiLevelType w:val="multilevel"/>
    <w:tmpl w:val="58B45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8621835"/>
    <w:multiLevelType w:val="multilevel"/>
    <w:tmpl w:val="9AD67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77692609">
    <w:abstractNumId w:val="8"/>
  </w:num>
  <w:num w:numId="2" w16cid:durableId="530070902">
    <w:abstractNumId w:val="9"/>
  </w:num>
  <w:num w:numId="3" w16cid:durableId="1592156478">
    <w:abstractNumId w:val="0"/>
  </w:num>
  <w:num w:numId="4" w16cid:durableId="1428381299">
    <w:abstractNumId w:val="18"/>
  </w:num>
  <w:num w:numId="5" w16cid:durableId="767700898">
    <w:abstractNumId w:val="32"/>
  </w:num>
  <w:num w:numId="6" w16cid:durableId="163054931">
    <w:abstractNumId w:val="21"/>
  </w:num>
  <w:num w:numId="7" w16cid:durableId="1060203685">
    <w:abstractNumId w:val="1"/>
  </w:num>
  <w:num w:numId="8" w16cid:durableId="412512489">
    <w:abstractNumId w:val="3"/>
  </w:num>
  <w:num w:numId="9" w16cid:durableId="1758210099">
    <w:abstractNumId w:val="2"/>
  </w:num>
  <w:num w:numId="10" w16cid:durableId="987897333">
    <w:abstractNumId w:val="11"/>
  </w:num>
  <w:num w:numId="11" w16cid:durableId="1082986429">
    <w:abstractNumId w:val="29"/>
  </w:num>
  <w:num w:numId="12" w16cid:durableId="2132899160">
    <w:abstractNumId w:val="20"/>
  </w:num>
  <w:num w:numId="13" w16cid:durableId="1555896916">
    <w:abstractNumId w:val="22"/>
  </w:num>
  <w:num w:numId="14" w16cid:durableId="28923230">
    <w:abstractNumId w:val="5"/>
  </w:num>
  <w:num w:numId="15" w16cid:durableId="2141920368">
    <w:abstractNumId w:val="19"/>
  </w:num>
  <w:num w:numId="16" w16cid:durableId="803549350">
    <w:abstractNumId w:val="15"/>
  </w:num>
  <w:num w:numId="17" w16cid:durableId="1392193973">
    <w:abstractNumId w:val="10"/>
  </w:num>
  <w:num w:numId="18" w16cid:durableId="2055620365">
    <w:abstractNumId w:val="30"/>
  </w:num>
  <w:num w:numId="19" w16cid:durableId="2017148858">
    <w:abstractNumId w:val="23"/>
  </w:num>
  <w:num w:numId="20" w16cid:durableId="841816877">
    <w:abstractNumId w:val="27"/>
  </w:num>
  <w:num w:numId="21" w16cid:durableId="320894808">
    <w:abstractNumId w:val="28"/>
  </w:num>
  <w:num w:numId="22" w16cid:durableId="984354521">
    <w:abstractNumId w:val="16"/>
  </w:num>
  <w:num w:numId="23" w16cid:durableId="1884631037">
    <w:abstractNumId w:val="6"/>
  </w:num>
  <w:num w:numId="24" w16cid:durableId="636372470">
    <w:abstractNumId w:val="34"/>
  </w:num>
  <w:num w:numId="25" w16cid:durableId="79105864">
    <w:abstractNumId w:val="25"/>
  </w:num>
  <w:num w:numId="26" w16cid:durableId="1648898477">
    <w:abstractNumId w:val="13"/>
  </w:num>
  <w:num w:numId="27" w16cid:durableId="840511414">
    <w:abstractNumId w:val="33"/>
  </w:num>
  <w:num w:numId="28" w16cid:durableId="773130664">
    <w:abstractNumId w:val="7"/>
  </w:num>
  <w:num w:numId="29" w16cid:durableId="1345281883">
    <w:abstractNumId w:val="31"/>
  </w:num>
  <w:num w:numId="30" w16cid:durableId="1573656023">
    <w:abstractNumId w:val="4"/>
  </w:num>
  <w:num w:numId="31" w16cid:durableId="582766333">
    <w:abstractNumId w:val="14"/>
  </w:num>
  <w:num w:numId="32" w16cid:durableId="1942298459">
    <w:abstractNumId w:val="24"/>
  </w:num>
  <w:num w:numId="33" w16cid:durableId="373819297">
    <w:abstractNumId w:val="26"/>
  </w:num>
  <w:num w:numId="34" w16cid:durableId="844393720">
    <w:abstractNumId w:val="12"/>
  </w:num>
  <w:num w:numId="35" w16cid:durableId="1591352623">
    <w:abstractNumId w:val="35"/>
  </w:num>
  <w:num w:numId="36" w16cid:durableId="1658001118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2C9"/>
    <w:rsid w:val="000010D4"/>
    <w:rsid w:val="00003CAD"/>
    <w:rsid w:val="00005000"/>
    <w:rsid w:val="00005076"/>
    <w:rsid w:val="000053DA"/>
    <w:rsid w:val="000059CB"/>
    <w:rsid w:val="00006407"/>
    <w:rsid w:val="00006A26"/>
    <w:rsid w:val="00010E66"/>
    <w:rsid w:val="000116FD"/>
    <w:rsid w:val="000119AD"/>
    <w:rsid w:val="00011E9C"/>
    <w:rsid w:val="00012461"/>
    <w:rsid w:val="00012EC8"/>
    <w:rsid w:val="00013583"/>
    <w:rsid w:val="000138F9"/>
    <w:rsid w:val="000143A8"/>
    <w:rsid w:val="000205E6"/>
    <w:rsid w:val="000214CD"/>
    <w:rsid w:val="00021781"/>
    <w:rsid w:val="00024F85"/>
    <w:rsid w:val="00025A12"/>
    <w:rsid w:val="000309AE"/>
    <w:rsid w:val="00030E77"/>
    <w:rsid w:val="000321C5"/>
    <w:rsid w:val="00032215"/>
    <w:rsid w:val="00034199"/>
    <w:rsid w:val="0003470A"/>
    <w:rsid w:val="000356EF"/>
    <w:rsid w:val="0003604D"/>
    <w:rsid w:val="00036512"/>
    <w:rsid w:val="0004005F"/>
    <w:rsid w:val="00040206"/>
    <w:rsid w:val="00042451"/>
    <w:rsid w:val="00043039"/>
    <w:rsid w:val="00043E0F"/>
    <w:rsid w:val="0004755A"/>
    <w:rsid w:val="00050AD4"/>
    <w:rsid w:val="00051B18"/>
    <w:rsid w:val="0005255D"/>
    <w:rsid w:val="000530CE"/>
    <w:rsid w:val="000535C8"/>
    <w:rsid w:val="000538EE"/>
    <w:rsid w:val="00054529"/>
    <w:rsid w:val="000556CC"/>
    <w:rsid w:val="00057CE8"/>
    <w:rsid w:val="0006065E"/>
    <w:rsid w:val="00062268"/>
    <w:rsid w:val="000642FA"/>
    <w:rsid w:val="00064C2A"/>
    <w:rsid w:val="000653FF"/>
    <w:rsid w:val="00066735"/>
    <w:rsid w:val="00067579"/>
    <w:rsid w:val="00067CBD"/>
    <w:rsid w:val="00070FDF"/>
    <w:rsid w:val="000716AD"/>
    <w:rsid w:val="00071E30"/>
    <w:rsid w:val="0007253D"/>
    <w:rsid w:val="000732D3"/>
    <w:rsid w:val="0007394B"/>
    <w:rsid w:val="000747B2"/>
    <w:rsid w:val="00076194"/>
    <w:rsid w:val="000763F2"/>
    <w:rsid w:val="00076542"/>
    <w:rsid w:val="00076E45"/>
    <w:rsid w:val="00077B09"/>
    <w:rsid w:val="00077BB4"/>
    <w:rsid w:val="00080023"/>
    <w:rsid w:val="000805D3"/>
    <w:rsid w:val="00081264"/>
    <w:rsid w:val="00081D19"/>
    <w:rsid w:val="00082FD6"/>
    <w:rsid w:val="00085FBD"/>
    <w:rsid w:val="00087453"/>
    <w:rsid w:val="00091029"/>
    <w:rsid w:val="000927D8"/>
    <w:rsid w:val="00093080"/>
    <w:rsid w:val="00094D7F"/>
    <w:rsid w:val="0009688E"/>
    <w:rsid w:val="00096A80"/>
    <w:rsid w:val="000A0EBA"/>
    <w:rsid w:val="000A1BC2"/>
    <w:rsid w:val="000A4804"/>
    <w:rsid w:val="000A562F"/>
    <w:rsid w:val="000A7A50"/>
    <w:rsid w:val="000B0E42"/>
    <w:rsid w:val="000B18C8"/>
    <w:rsid w:val="000B198C"/>
    <w:rsid w:val="000B2578"/>
    <w:rsid w:val="000B2773"/>
    <w:rsid w:val="000B336E"/>
    <w:rsid w:val="000B38EF"/>
    <w:rsid w:val="000B3C3D"/>
    <w:rsid w:val="000B3CCF"/>
    <w:rsid w:val="000B4222"/>
    <w:rsid w:val="000B56A9"/>
    <w:rsid w:val="000B595E"/>
    <w:rsid w:val="000B5A48"/>
    <w:rsid w:val="000B77D3"/>
    <w:rsid w:val="000C0442"/>
    <w:rsid w:val="000C0443"/>
    <w:rsid w:val="000C235B"/>
    <w:rsid w:val="000C2989"/>
    <w:rsid w:val="000C2F15"/>
    <w:rsid w:val="000C4587"/>
    <w:rsid w:val="000C47F5"/>
    <w:rsid w:val="000D08D1"/>
    <w:rsid w:val="000D0CB8"/>
    <w:rsid w:val="000D0DD5"/>
    <w:rsid w:val="000D12AF"/>
    <w:rsid w:val="000D2856"/>
    <w:rsid w:val="000D57F1"/>
    <w:rsid w:val="000D7D76"/>
    <w:rsid w:val="000D7DFE"/>
    <w:rsid w:val="000E028F"/>
    <w:rsid w:val="000E06C0"/>
    <w:rsid w:val="000E06FD"/>
    <w:rsid w:val="000E0C20"/>
    <w:rsid w:val="000E33E9"/>
    <w:rsid w:val="000E63D9"/>
    <w:rsid w:val="000E70C8"/>
    <w:rsid w:val="000E75DE"/>
    <w:rsid w:val="000E7EF4"/>
    <w:rsid w:val="000F0550"/>
    <w:rsid w:val="000F11D9"/>
    <w:rsid w:val="000F1832"/>
    <w:rsid w:val="000F284A"/>
    <w:rsid w:val="000F2ED3"/>
    <w:rsid w:val="000F4342"/>
    <w:rsid w:val="000F485E"/>
    <w:rsid w:val="000F6815"/>
    <w:rsid w:val="000F6B7A"/>
    <w:rsid w:val="001007DC"/>
    <w:rsid w:val="00100912"/>
    <w:rsid w:val="001036BC"/>
    <w:rsid w:val="00106712"/>
    <w:rsid w:val="0010677D"/>
    <w:rsid w:val="0010780A"/>
    <w:rsid w:val="00110012"/>
    <w:rsid w:val="0011300C"/>
    <w:rsid w:val="001135E4"/>
    <w:rsid w:val="00113B96"/>
    <w:rsid w:val="00113D2C"/>
    <w:rsid w:val="00113D66"/>
    <w:rsid w:val="0011467C"/>
    <w:rsid w:val="0011483B"/>
    <w:rsid w:val="00115749"/>
    <w:rsid w:val="00116174"/>
    <w:rsid w:val="00116E4F"/>
    <w:rsid w:val="001209FC"/>
    <w:rsid w:val="001221CC"/>
    <w:rsid w:val="00126446"/>
    <w:rsid w:val="00126F9E"/>
    <w:rsid w:val="0012706D"/>
    <w:rsid w:val="00127AC9"/>
    <w:rsid w:val="00130B37"/>
    <w:rsid w:val="00131070"/>
    <w:rsid w:val="00131C28"/>
    <w:rsid w:val="0013460F"/>
    <w:rsid w:val="0013525F"/>
    <w:rsid w:val="0013594C"/>
    <w:rsid w:val="001367EF"/>
    <w:rsid w:val="00137620"/>
    <w:rsid w:val="001400D2"/>
    <w:rsid w:val="00142A0F"/>
    <w:rsid w:val="00144F7B"/>
    <w:rsid w:val="00146428"/>
    <w:rsid w:val="001471CB"/>
    <w:rsid w:val="00147D65"/>
    <w:rsid w:val="00150EE4"/>
    <w:rsid w:val="001530AC"/>
    <w:rsid w:val="00153825"/>
    <w:rsid w:val="0015546B"/>
    <w:rsid w:val="0015685B"/>
    <w:rsid w:val="0016168E"/>
    <w:rsid w:val="001623D4"/>
    <w:rsid w:val="001623D6"/>
    <w:rsid w:val="00162DC7"/>
    <w:rsid w:val="0016375A"/>
    <w:rsid w:val="00164051"/>
    <w:rsid w:val="0016486A"/>
    <w:rsid w:val="00165791"/>
    <w:rsid w:val="00165E9A"/>
    <w:rsid w:val="00170655"/>
    <w:rsid w:val="00170BC1"/>
    <w:rsid w:val="00170F02"/>
    <w:rsid w:val="001710D8"/>
    <w:rsid w:val="001722A4"/>
    <w:rsid w:val="00173D50"/>
    <w:rsid w:val="001743A8"/>
    <w:rsid w:val="001752D5"/>
    <w:rsid w:val="00176A26"/>
    <w:rsid w:val="00182997"/>
    <w:rsid w:val="00184D3E"/>
    <w:rsid w:val="0018529C"/>
    <w:rsid w:val="00187E3C"/>
    <w:rsid w:val="00190230"/>
    <w:rsid w:val="0019049E"/>
    <w:rsid w:val="0019059A"/>
    <w:rsid w:val="001906AE"/>
    <w:rsid w:val="00191824"/>
    <w:rsid w:val="00192EAD"/>
    <w:rsid w:val="00193877"/>
    <w:rsid w:val="0019487D"/>
    <w:rsid w:val="00195B75"/>
    <w:rsid w:val="00197248"/>
    <w:rsid w:val="00197808"/>
    <w:rsid w:val="00197A5A"/>
    <w:rsid w:val="00197EE6"/>
    <w:rsid w:val="001A1FDC"/>
    <w:rsid w:val="001A3CDC"/>
    <w:rsid w:val="001A4A30"/>
    <w:rsid w:val="001A7363"/>
    <w:rsid w:val="001B62C7"/>
    <w:rsid w:val="001C0A32"/>
    <w:rsid w:val="001C1274"/>
    <w:rsid w:val="001C209D"/>
    <w:rsid w:val="001C262C"/>
    <w:rsid w:val="001C2CB0"/>
    <w:rsid w:val="001C332E"/>
    <w:rsid w:val="001C5087"/>
    <w:rsid w:val="001C5A5C"/>
    <w:rsid w:val="001C6E5A"/>
    <w:rsid w:val="001D4F7B"/>
    <w:rsid w:val="001D7740"/>
    <w:rsid w:val="001E14CB"/>
    <w:rsid w:val="001E16CE"/>
    <w:rsid w:val="001E21E3"/>
    <w:rsid w:val="001E2545"/>
    <w:rsid w:val="001E4C74"/>
    <w:rsid w:val="001E5389"/>
    <w:rsid w:val="001E56E7"/>
    <w:rsid w:val="001E631A"/>
    <w:rsid w:val="001F1179"/>
    <w:rsid w:val="001F17ED"/>
    <w:rsid w:val="001F28B7"/>
    <w:rsid w:val="001F30C4"/>
    <w:rsid w:val="001F316F"/>
    <w:rsid w:val="001F367B"/>
    <w:rsid w:val="001F564C"/>
    <w:rsid w:val="001F575C"/>
    <w:rsid w:val="001F5BB6"/>
    <w:rsid w:val="001F5F94"/>
    <w:rsid w:val="001F6148"/>
    <w:rsid w:val="001F646C"/>
    <w:rsid w:val="001F65E2"/>
    <w:rsid w:val="0020390C"/>
    <w:rsid w:val="00204086"/>
    <w:rsid w:val="002043EC"/>
    <w:rsid w:val="0020486C"/>
    <w:rsid w:val="00204D78"/>
    <w:rsid w:val="002052D6"/>
    <w:rsid w:val="00205612"/>
    <w:rsid w:val="002056A3"/>
    <w:rsid w:val="00206168"/>
    <w:rsid w:val="00210563"/>
    <w:rsid w:val="00210E56"/>
    <w:rsid w:val="0021194B"/>
    <w:rsid w:val="00211B6B"/>
    <w:rsid w:val="00211BA6"/>
    <w:rsid w:val="00215784"/>
    <w:rsid w:val="0021655C"/>
    <w:rsid w:val="00217996"/>
    <w:rsid w:val="00220D61"/>
    <w:rsid w:val="00220F92"/>
    <w:rsid w:val="002241C6"/>
    <w:rsid w:val="00225426"/>
    <w:rsid w:val="00225F2B"/>
    <w:rsid w:val="00230462"/>
    <w:rsid w:val="002332C9"/>
    <w:rsid w:val="002335BA"/>
    <w:rsid w:val="00235C1A"/>
    <w:rsid w:val="00235D41"/>
    <w:rsid w:val="00236741"/>
    <w:rsid w:val="002368FF"/>
    <w:rsid w:val="00237615"/>
    <w:rsid w:val="0024008F"/>
    <w:rsid w:val="0024282C"/>
    <w:rsid w:val="00243A8A"/>
    <w:rsid w:val="00243F7C"/>
    <w:rsid w:val="002445D8"/>
    <w:rsid w:val="002466A5"/>
    <w:rsid w:val="00246D1F"/>
    <w:rsid w:val="00247BFC"/>
    <w:rsid w:val="00250AD9"/>
    <w:rsid w:val="00253EE2"/>
    <w:rsid w:val="00254B0B"/>
    <w:rsid w:val="00254FEC"/>
    <w:rsid w:val="0025594A"/>
    <w:rsid w:val="0025754E"/>
    <w:rsid w:val="00262247"/>
    <w:rsid w:val="0026236F"/>
    <w:rsid w:val="00263353"/>
    <w:rsid w:val="002648BD"/>
    <w:rsid w:val="00265202"/>
    <w:rsid w:val="00266563"/>
    <w:rsid w:val="002667C3"/>
    <w:rsid w:val="00266959"/>
    <w:rsid w:val="00266CC1"/>
    <w:rsid w:val="00271DF0"/>
    <w:rsid w:val="00273A82"/>
    <w:rsid w:val="00274B98"/>
    <w:rsid w:val="00274FE6"/>
    <w:rsid w:val="00280AAF"/>
    <w:rsid w:val="002818C0"/>
    <w:rsid w:val="00285192"/>
    <w:rsid w:val="00286579"/>
    <w:rsid w:val="00287EFD"/>
    <w:rsid w:val="00291234"/>
    <w:rsid w:val="00291D0D"/>
    <w:rsid w:val="00294864"/>
    <w:rsid w:val="0029674D"/>
    <w:rsid w:val="00296B66"/>
    <w:rsid w:val="002A0B03"/>
    <w:rsid w:val="002A271A"/>
    <w:rsid w:val="002A2D95"/>
    <w:rsid w:val="002A5001"/>
    <w:rsid w:val="002A50A5"/>
    <w:rsid w:val="002A5BC2"/>
    <w:rsid w:val="002A7E30"/>
    <w:rsid w:val="002B081B"/>
    <w:rsid w:val="002B0BF6"/>
    <w:rsid w:val="002B5DA1"/>
    <w:rsid w:val="002C083D"/>
    <w:rsid w:val="002C0D0D"/>
    <w:rsid w:val="002C1652"/>
    <w:rsid w:val="002C16DC"/>
    <w:rsid w:val="002C2E32"/>
    <w:rsid w:val="002C2EC6"/>
    <w:rsid w:val="002C3146"/>
    <w:rsid w:val="002C3D74"/>
    <w:rsid w:val="002C5417"/>
    <w:rsid w:val="002C5851"/>
    <w:rsid w:val="002D0FFD"/>
    <w:rsid w:val="002D194E"/>
    <w:rsid w:val="002D37F4"/>
    <w:rsid w:val="002D3BEA"/>
    <w:rsid w:val="002D4125"/>
    <w:rsid w:val="002D445B"/>
    <w:rsid w:val="002D7B81"/>
    <w:rsid w:val="002E18B4"/>
    <w:rsid w:val="002E2B9C"/>
    <w:rsid w:val="002E4569"/>
    <w:rsid w:val="002E574D"/>
    <w:rsid w:val="002E5C64"/>
    <w:rsid w:val="002E6AE8"/>
    <w:rsid w:val="002F05F2"/>
    <w:rsid w:val="002F2CB2"/>
    <w:rsid w:val="002F33BE"/>
    <w:rsid w:val="002F398A"/>
    <w:rsid w:val="002F3CC9"/>
    <w:rsid w:val="002F5631"/>
    <w:rsid w:val="002F5B90"/>
    <w:rsid w:val="002F5E13"/>
    <w:rsid w:val="0030010D"/>
    <w:rsid w:val="00301380"/>
    <w:rsid w:val="00301E96"/>
    <w:rsid w:val="00302BE3"/>
    <w:rsid w:val="003031AD"/>
    <w:rsid w:val="003031DE"/>
    <w:rsid w:val="00307214"/>
    <w:rsid w:val="00310041"/>
    <w:rsid w:val="00311748"/>
    <w:rsid w:val="00313171"/>
    <w:rsid w:val="00313AFD"/>
    <w:rsid w:val="00314003"/>
    <w:rsid w:val="00314BF4"/>
    <w:rsid w:val="00320D4D"/>
    <w:rsid w:val="003216F0"/>
    <w:rsid w:val="00321ABA"/>
    <w:rsid w:val="00321F7D"/>
    <w:rsid w:val="00322085"/>
    <w:rsid w:val="00323716"/>
    <w:rsid w:val="00326761"/>
    <w:rsid w:val="00327255"/>
    <w:rsid w:val="003279E4"/>
    <w:rsid w:val="00332737"/>
    <w:rsid w:val="0033289C"/>
    <w:rsid w:val="00333977"/>
    <w:rsid w:val="003342B1"/>
    <w:rsid w:val="003356AC"/>
    <w:rsid w:val="00335B08"/>
    <w:rsid w:val="00337528"/>
    <w:rsid w:val="00337F66"/>
    <w:rsid w:val="00337FBC"/>
    <w:rsid w:val="00340CBF"/>
    <w:rsid w:val="00340E23"/>
    <w:rsid w:val="00340E4C"/>
    <w:rsid w:val="0034203A"/>
    <w:rsid w:val="00342C30"/>
    <w:rsid w:val="003436CB"/>
    <w:rsid w:val="00343ECD"/>
    <w:rsid w:val="0034683F"/>
    <w:rsid w:val="00347B42"/>
    <w:rsid w:val="003513A7"/>
    <w:rsid w:val="0035203D"/>
    <w:rsid w:val="00352D12"/>
    <w:rsid w:val="003534B5"/>
    <w:rsid w:val="00353AE0"/>
    <w:rsid w:val="00354613"/>
    <w:rsid w:val="003552BB"/>
    <w:rsid w:val="003559F7"/>
    <w:rsid w:val="00355CE5"/>
    <w:rsid w:val="00355FA9"/>
    <w:rsid w:val="00355FF0"/>
    <w:rsid w:val="00356A63"/>
    <w:rsid w:val="0036122B"/>
    <w:rsid w:val="0036197D"/>
    <w:rsid w:val="00362167"/>
    <w:rsid w:val="00362BDF"/>
    <w:rsid w:val="00362CFC"/>
    <w:rsid w:val="00362DBE"/>
    <w:rsid w:val="00363765"/>
    <w:rsid w:val="003639FE"/>
    <w:rsid w:val="00364D41"/>
    <w:rsid w:val="0036515F"/>
    <w:rsid w:val="00367C2E"/>
    <w:rsid w:val="0037054A"/>
    <w:rsid w:val="0037092E"/>
    <w:rsid w:val="00370B6D"/>
    <w:rsid w:val="0037277A"/>
    <w:rsid w:val="003757D0"/>
    <w:rsid w:val="00375C80"/>
    <w:rsid w:val="00375F8A"/>
    <w:rsid w:val="0037618C"/>
    <w:rsid w:val="00382EE4"/>
    <w:rsid w:val="00384FD4"/>
    <w:rsid w:val="00385FFC"/>
    <w:rsid w:val="00386090"/>
    <w:rsid w:val="00386DAC"/>
    <w:rsid w:val="00387D40"/>
    <w:rsid w:val="00391974"/>
    <w:rsid w:val="00391E76"/>
    <w:rsid w:val="00393896"/>
    <w:rsid w:val="0039692F"/>
    <w:rsid w:val="003A111C"/>
    <w:rsid w:val="003A11DC"/>
    <w:rsid w:val="003A4D68"/>
    <w:rsid w:val="003A6258"/>
    <w:rsid w:val="003A6529"/>
    <w:rsid w:val="003A74A3"/>
    <w:rsid w:val="003B0645"/>
    <w:rsid w:val="003B1CBE"/>
    <w:rsid w:val="003B1DE1"/>
    <w:rsid w:val="003B2469"/>
    <w:rsid w:val="003B452C"/>
    <w:rsid w:val="003B48B2"/>
    <w:rsid w:val="003B62FB"/>
    <w:rsid w:val="003C3FB2"/>
    <w:rsid w:val="003C48BC"/>
    <w:rsid w:val="003C7D4D"/>
    <w:rsid w:val="003D0561"/>
    <w:rsid w:val="003D2FB3"/>
    <w:rsid w:val="003D5312"/>
    <w:rsid w:val="003D67DA"/>
    <w:rsid w:val="003E0B3A"/>
    <w:rsid w:val="003E19EA"/>
    <w:rsid w:val="003E2192"/>
    <w:rsid w:val="003E37AA"/>
    <w:rsid w:val="003E4D12"/>
    <w:rsid w:val="003E4E13"/>
    <w:rsid w:val="003E580D"/>
    <w:rsid w:val="003E66E3"/>
    <w:rsid w:val="003E7149"/>
    <w:rsid w:val="003F02F7"/>
    <w:rsid w:val="003F0437"/>
    <w:rsid w:val="003F1069"/>
    <w:rsid w:val="003F4B10"/>
    <w:rsid w:val="003F5B75"/>
    <w:rsid w:val="003F6BB8"/>
    <w:rsid w:val="00404D85"/>
    <w:rsid w:val="00406308"/>
    <w:rsid w:val="004077A7"/>
    <w:rsid w:val="00411100"/>
    <w:rsid w:val="0041164B"/>
    <w:rsid w:val="00413674"/>
    <w:rsid w:val="00414265"/>
    <w:rsid w:val="004171CD"/>
    <w:rsid w:val="00417982"/>
    <w:rsid w:val="00417C4D"/>
    <w:rsid w:val="004221FC"/>
    <w:rsid w:val="00422FE4"/>
    <w:rsid w:val="00423026"/>
    <w:rsid w:val="00425107"/>
    <w:rsid w:val="00426262"/>
    <w:rsid w:val="00426D11"/>
    <w:rsid w:val="00427C1F"/>
    <w:rsid w:val="004304F3"/>
    <w:rsid w:val="0043300F"/>
    <w:rsid w:val="00434B32"/>
    <w:rsid w:val="00435905"/>
    <w:rsid w:val="00436C3B"/>
    <w:rsid w:val="0043795B"/>
    <w:rsid w:val="00440AEF"/>
    <w:rsid w:val="00440FC7"/>
    <w:rsid w:val="00442331"/>
    <w:rsid w:val="004429C6"/>
    <w:rsid w:val="00442BBC"/>
    <w:rsid w:val="00442DF1"/>
    <w:rsid w:val="0044431B"/>
    <w:rsid w:val="0044779C"/>
    <w:rsid w:val="00447A2F"/>
    <w:rsid w:val="00450EF7"/>
    <w:rsid w:val="00452092"/>
    <w:rsid w:val="004531C9"/>
    <w:rsid w:val="00453524"/>
    <w:rsid w:val="0045406B"/>
    <w:rsid w:val="00454C25"/>
    <w:rsid w:val="00457CA4"/>
    <w:rsid w:val="00462A11"/>
    <w:rsid w:val="00463305"/>
    <w:rsid w:val="0046443E"/>
    <w:rsid w:val="00464532"/>
    <w:rsid w:val="00464F31"/>
    <w:rsid w:val="004657CE"/>
    <w:rsid w:val="00470585"/>
    <w:rsid w:val="0047111F"/>
    <w:rsid w:val="00473A99"/>
    <w:rsid w:val="00474054"/>
    <w:rsid w:val="004743FB"/>
    <w:rsid w:val="004750BD"/>
    <w:rsid w:val="00475586"/>
    <w:rsid w:val="004758E9"/>
    <w:rsid w:val="00483481"/>
    <w:rsid w:val="00485A73"/>
    <w:rsid w:val="00486A77"/>
    <w:rsid w:val="00486D48"/>
    <w:rsid w:val="0049079F"/>
    <w:rsid w:val="00490E28"/>
    <w:rsid w:val="00491433"/>
    <w:rsid w:val="004915B7"/>
    <w:rsid w:val="0049217D"/>
    <w:rsid w:val="00492781"/>
    <w:rsid w:val="004946D8"/>
    <w:rsid w:val="004A03AB"/>
    <w:rsid w:val="004A03E4"/>
    <w:rsid w:val="004A1FF9"/>
    <w:rsid w:val="004A2DD5"/>
    <w:rsid w:val="004A423B"/>
    <w:rsid w:val="004A4A9E"/>
    <w:rsid w:val="004A6BF3"/>
    <w:rsid w:val="004A7F70"/>
    <w:rsid w:val="004B0662"/>
    <w:rsid w:val="004B212B"/>
    <w:rsid w:val="004B289A"/>
    <w:rsid w:val="004B39DC"/>
    <w:rsid w:val="004B4712"/>
    <w:rsid w:val="004B4D48"/>
    <w:rsid w:val="004B5B5B"/>
    <w:rsid w:val="004B7673"/>
    <w:rsid w:val="004C2263"/>
    <w:rsid w:val="004C5CCF"/>
    <w:rsid w:val="004C673A"/>
    <w:rsid w:val="004C680F"/>
    <w:rsid w:val="004D031E"/>
    <w:rsid w:val="004D0F5D"/>
    <w:rsid w:val="004D1E57"/>
    <w:rsid w:val="004D3D7A"/>
    <w:rsid w:val="004D43FB"/>
    <w:rsid w:val="004D6D99"/>
    <w:rsid w:val="004D7B39"/>
    <w:rsid w:val="004E081F"/>
    <w:rsid w:val="004E1F5F"/>
    <w:rsid w:val="004E5BA5"/>
    <w:rsid w:val="004E6E75"/>
    <w:rsid w:val="004E7363"/>
    <w:rsid w:val="004F32D2"/>
    <w:rsid w:val="004F38C5"/>
    <w:rsid w:val="004F43CC"/>
    <w:rsid w:val="005017FA"/>
    <w:rsid w:val="005032B5"/>
    <w:rsid w:val="00503DAD"/>
    <w:rsid w:val="005050E2"/>
    <w:rsid w:val="005055BE"/>
    <w:rsid w:val="00505CC1"/>
    <w:rsid w:val="00510137"/>
    <w:rsid w:val="00510250"/>
    <w:rsid w:val="0051039D"/>
    <w:rsid w:val="00510FF3"/>
    <w:rsid w:val="0051115F"/>
    <w:rsid w:val="005116BF"/>
    <w:rsid w:val="00511922"/>
    <w:rsid w:val="00511E01"/>
    <w:rsid w:val="00515166"/>
    <w:rsid w:val="005177CC"/>
    <w:rsid w:val="00520A4D"/>
    <w:rsid w:val="005223B7"/>
    <w:rsid w:val="005232AA"/>
    <w:rsid w:val="00525929"/>
    <w:rsid w:val="00525EBE"/>
    <w:rsid w:val="005263E9"/>
    <w:rsid w:val="00526D19"/>
    <w:rsid w:val="0052701F"/>
    <w:rsid w:val="005277FE"/>
    <w:rsid w:val="00531336"/>
    <w:rsid w:val="00532617"/>
    <w:rsid w:val="00533D94"/>
    <w:rsid w:val="005344F1"/>
    <w:rsid w:val="00535314"/>
    <w:rsid w:val="00535C4B"/>
    <w:rsid w:val="00536249"/>
    <w:rsid w:val="00540BF0"/>
    <w:rsid w:val="00541600"/>
    <w:rsid w:val="00541BC1"/>
    <w:rsid w:val="005431A7"/>
    <w:rsid w:val="00543946"/>
    <w:rsid w:val="005451C6"/>
    <w:rsid w:val="00545F23"/>
    <w:rsid w:val="0055039F"/>
    <w:rsid w:val="005508D6"/>
    <w:rsid w:val="00551D86"/>
    <w:rsid w:val="00551F3B"/>
    <w:rsid w:val="005536D9"/>
    <w:rsid w:val="00553C42"/>
    <w:rsid w:val="00554E84"/>
    <w:rsid w:val="005564EC"/>
    <w:rsid w:val="00557FF3"/>
    <w:rsid w:val="00560AAD"/>
    <w:rsid w:val="00563A5E"/>
    <w:rsid w:val="0056457F"/>
    <w:rsid w:val="00564D84"/>
    <w:rsid w:val="00567398"/>
    <w:rsid w:val="0056753F"/>
    <w:rsid w:val="00570124"/>
    <w:rsid w:val="00570A5F"/>
    <w:rsid w:val="00571BCC"/>
    <w:rsid w:val="005721FC"/>
    <w:rsid w:val="00573FEB"/>
    <w:rsid w:val="00574A19"/>
    <w:rsid w:val="005759B2"/>
    <w:rsid w:val="00580CC0"/>
    <w:rsid w:val="00580DD1"/>
    <w:rsid w:val="00582F4F"/>
    <w:rsid w:val="00583327"/>
    <w:rsid w:val="00583DF1"/>
    <w:rsid w:val="00584000"/>
    <w:rsid w:val="00584C5D"/>
    <w:rsid w:val="00590154"/>
    <w:rsid w:val="005905CC"/>
    <w:rsid w:val="005905F3"/>
    <w:rsid w:val="0059337E"/>
    <w:rsid w:val="00593AC0"/>
    <w:rsid w:val="005956A3"/>
    <w:rsid w:val="00597933"/>
    <w:rsid w:val="00597ADA"/>
    <w:rsid w:val="005A0F49"/>
    <w:rsid w:val="005A164C"/>
    <w:rsid w:val="005A3B60"/>
    <w:rsid w:val="005A48D0"/>
    <w:rsid w:val="005A4F03"/>
    <w:rsid w:val="005A5B13"/>
    <w:rsid w:val="005A6BFC"/>
    <w:rsid w:val="005A7CF4"/>
    <w:rsid w:val="005A7FC4"/>
    <w:rsid w:val="005B0C44"/>
    <w:rsid w:val="005B18FF"/>
    <w:rsid w:val="005B1A84"/>
    <w:rsid w:val="005B1F27"/>
    <w:rsid w:val="005B49C3"/>
    <w:rsid w:val="005B61CC"/>
    <w:rsid w:val="005B762C"/>
    <w:rsid w:val="005B7888"/>
    <w:rsid w:val="005C32B3"/>
    <w:rsid w:val="005C3844"/>
    <w:rsid w:val="005C397B"/>
    <w:rsid w:val="005C5A21"/>
    <w:rsid w:val="005C5CAE"/>
    <w:rsid w:val="005C613A"/>
    <w:rsid w:val="005C6EB5"/>
    <w:rsid w:val="005C7BC4"/>
    <w:rsid w:val="005D09D9"/>
    <w:rsid w:val="005D1675"/>
    <w:rsid w:val="005D1CE1"/>
    <w:rsid w:val="005D250D"/>
    <w:rsid w:val="005D2D3E"/>
    <w:rsid w:val="005D3007"/>
    <w:rsid w:val="005D3EE6"/>
    <w:rsid w:val="005D3FD6"/>
    <w:rsid w:val="005D4DEE"/>
    <w:rsid w:val="005D56E8"/>
    <w:rsid w:val="005D643E"/>
    <w:rsid w:val="005D658E"/>
    <w:rsid w:val="005D7894"/>
    <w:rsid w:val="005D7CF9"/>
    <w:rsid w:val="005D7D7D"/>
    <w:rsid w:val="005E0CDC"/>
    <w:rsid w:val="005E0D1B"/>
    <w:rsid w:val="005E10FA"/>
    <w:rsid w:val="005E1874"/>
    <w:rsid w:val="005E2EC8"/>
    <w:rsid w:val="005E61E8"/>
    <w:rsid w:val="005E67F8"/>
    <w:rsid w:val="005E7A5E"/>
    <w:rsid w:val="005F14E7"/>
    <w:rsid w:val="005F1D68"/>
    <w:rsid w:val="005F33BD"/>
    <w:rsid w:val="005F4FB7"/>
    <w:rsid w:val="005F529D"/>
    <w:rsid w:val="005F5516"/>
    <w:rsid w:val="005F68DA"/>
    <w:rsid w:val="00602AAE"/>
    <w:rsid w:val="0060307F"/>
    <w:rsid w:val="00606BCA"/>
    <w:rsid w:val="00606DC8"/>
    <w:rsid w:val="00610294"/>
    <w:rsid w:val="006103F8"/>
    <w:rsid w:val="006104AB"/>
    <w:rsid w:val="006104D8"/>
    <w:rsid w:val="00610623"/>
    <w:rsid w:val="00611215"/>
    <w:rsid w:val="00611DBD"/>
    <w:rsid w:val="00613389"/>
    <w:rsid w:val="006145C1"/>
    <w:rsid w:val="00614704"/>
    <w:rsid w:val="00614AB0"/>
    <w:rsid w:val="006161C9"/>
    <w:rsid w:val="006163AA"/>
    <w:rsid w:val="00616D66"/>
    <w:rsid w:val="00616EC3"/>
    <w:rsid w:val="006176EA"/>
    <w:rsid w:val="00617D3D"/>
    <w:rsid w:val="0062134B"/>
    <w:rsid w:val="006213F8"/>
    <w:rsid w:val="0062179A"/>
    <w:rsid w:val="00623984"/>
    <w:rsid w:val="00624393"/>
    <w:rsid w:val="00624640"/>
    <w:rsid w:val="0062485A"/>
    <w:rsid w:val="006249BF"/>
    <w:rsid w:val="006306CE"/>
    <w:rsid w:val="00632FA6"/>
    <w:rsid w:val="006343A1"/>
    <w:rsid w:val="00635344"/>
    <w:rsid w:val="0063745C"/>
    <w:rsid w:val="006375E6"/>
    <w:rsid w:val="00637B07"/>
    <w:rsid w:val="00640589"/>
    <w:rsid w:val="00640C32"/>
    <w:rsid w:val="00640EA7"/>
    <w:rsid w:val="00641B78"/>
    <w:rsid w:val="00641BD6"/>
    <w:rsid w:val="00643B6F"/>
    <w:rsid w:val="00643CDC"/>
    <w:rsid w:val="00644DA0"/>
    <w:rsid w:val="00650A33"/>
    <w:rsid w:val="00651505"/>
    <w:rsid w:val="00651589"/>
    <w:rsid w:val="00651F87"/>
    <w:rsid w:val="006524C3"/>
    <w:rsid w:val="0065293A"/>
    <w:rsid w:val="00652CD8"/>
    <w:rsid w:val="0065378E"/>
    <w:rsid w:val="00653EE3"/>
    <w:rsid w:val="00654478"/>
    <w:rsid w:val="00654CE6"/>
    <w:rsid w:val="0065640F"/>
    <w:rsid w:val="00656C2E"/>
    <w:rsid w:val="00660B68"/>
    <w:rsid w:val="00661CB9"/>
    <w:rsid w:val="00661E08"/>
    <w:rsid w:val="006623CA"/>
    <w:rsid w:val="006624E7"/>
    <w:rsid w:val="00662E87"/>
    <w:rsid w:val="00664428"/>
    <w:rsid w:val="0067141A"/>
    <w:rsid w:val="00671FB1"/>
    <w:rsid w:val="00673A94"/>
    <w:rsid w:val="00674CBB"/>
    <w:rsid w:val="006752A4"/>
    <w:rsid w:val="00675611"/>
    <w:rsid w:val="00675962"/>
    <w:rsid w:val="00680F54"/>
    <w:rsid w:val="006813D7"/>
    <w:rsid w:val="006818D4"/>
    <w:rsid w:val="0068209C"/>
    <w:rsid w:val="006841DA"/>
    <w:rsid w:val="006848EB"/>
    <w:rsid w:val="00684B63"/>
    <w:rsid w:val="00684E5B"/>
    <w:rsid w:val="0068770E"/>
    <w:rsid w:val="006927D1"/>
    <w:rsid w:val="006931C9"/>
    <w:rsid w:val="00693B89"/>
    <w:rsid w:val="00693F7B"/>
    <w:rsid w:val="0069459B"/>
    <w:rsid w:val="00694D52"/>
    <w:rsid w:val="00694F79"/>
    <w:rsid w:val="006950B1"/>
    <w:rsid w:val="00695267"/>
    <w:rsid w:val="006953C1"/>
    <w:rsid w:val="00695EDE"/>
    <w:rsid w:val="00696699"/>
    <w:rsid w:val="0069752C"/>
    <w:rsid w:val="006A195A"/>
    <w:rsid w:val="006A26F2"/>
    <w:rsid w:val="006A3872"/>
    <w:rsid w:val="006A40F1"/>
    <w:rsid w:val="006A47D0"/>
    <w:rsid w:val="006A4CAB"/>
    <w:rsid w:val="006A7257"/>
    <w:rsid w:val="006A7739"/>
    <w:rsid w:val="006B0844"/>
    <w:rsid w:val="006B13F2"/>
    <w:rsid w:val="006B540E"/>
    <w:rsid w:val="006B6149"/>
    <w:rsid w:val="006B6AE9"/>
    <w:rsid w:val="006B6B28"/>
    <w:rsid w:val="006B7427"/>
    <w:rsid w:val="006C0504"/>
    <w:rsid w:val="006C26A1"/>
    <w:rsid w:val="006C3221"/>
    <w:rsid w:val="006C3508"/>
    <w:rsid w:val="006C5F4D"/>
    <w:rsid w:val="006C681A"/>
    <w:rsid w:val="006D1707"/>
    <w:rsid w:val="006D187F"/>
    <w:rsid w:val="006D25E2"/>
    <w:rsid w:val="006D3ADA"/>
    <w:rsid w:val="006D40D6"/>
    <w:rsid w:val="006D4F74"/>
    <w:rsid w:val="006D5841"/>
    <w:rsid w:val="006D5A66"/>
    <w:rsid w:val="006D5BCE"/>
    <w:rsid w:val="006D637E"/>
    <w:rsid w:val="006D6C42"/>
    <w:rsid w:val="006D6CF8"/>
    <w:rsid w:val="006D718A"/>
    <w:rsid w:val="006D79D9"/>
    <w:rsid w:val="006E0873"/>
    <w:rsid w:val="006E08CD"/>
    <w:rsid w:val="006E1080"/>
    <w:rsid w:val="006E3F29"/>
    <w:rsid w:val="006E4103"/>
    <w:rsid w:val="006E5558"/>
    <w:rsid w:val="006E6D10"/>
    <w:rsid w:val="006F1258"/>
    <w:rsid w:val="006F25D1"/>
    <w:rsid w:val="006F26BC"/>
    <w:rsid w:val="006F41AF"/>
    <w:rsid w:val="006F42D6"/>
    <w:rsid w:val="006F56D6"/>
    <w:rsid w:val="007013D5"/>
    <w:rsid w:val="00702401"/>
    <w:rsid w:val="007030EA"/>
    <w:rsid w:val="007104DB"/>
    <w:rsid w:val="00710936"/>
    <w:rsid w:val="00711148"/>
    <w:rsid w:val="00711AF4"/>
    <w:rsid w:val="00711F6C"/>
    <w:rsid w:val="007153FE"/>
    <w:rsid w:val="0071546F"/>
    <w:rsid w:val="007155E7"/>
    <w:rsid w:val="007200A8"/>
    <w:rsid w:val="00723385"/>
    <w:rsid w:val="00723F14"/>
    <w:rsid w:val="00724CE3"/>
    <w:rsid w:val="0072731D"/>
    <w:rsid w:val="0072742E"/>
    <w:rsid w:val="00730C15"/>
    <w:rsid w:val="00732F1B"/>
    <w:rsid w:val="00733685"/>
    <w:rsid w:val="00733E2B"/>
    <w:rsid w:val="0073437C"/>
    <w:rsid w:val="00735B4A"/>
    <w:rsid w:val="00735F4B"/>
    <w:rsid w:val="007438DD"/>
    <w:rsid w:val="0074432C"/>
    <w:rsid w:val="00747885"/>
    <w:rsid w:val="00753CDC"/>
    <w:rsid w:val="00754BD8"/>
    <w:rsid w:val="00755905"/>
    <w:rsid w:val="007566C1"/>
    <w:rsid w:val="00765316"/>
    <w:rsid w:val="0076657C"/>
    <w:rsid w:val="00767702"/>
    <w:rsid w:val="00767C40"/>
    <w:rsid w:val="00771DC0"/>
    <w:rsid w:val="007740F2"/>
    <w:rsid w:val="00774C99"/>
    <w:rsid w:val="00776D67"/>
    <w:rsid w:val="00777A76"/>
    <w:rsid w:val="007805DE"/>
    <w:rsid w:val="00781898"/>
    <w:rsid w:val="00782EA4"/>
    <w:rsid w:val="00783C18"/>
    <w:rsid w:val="007846C3"/>
    <w:rsid w:val="00784D29"/>
    <w:rsid w:val="007857D9"/>
    <w:rsid w:val="007865A8"/>
    <w:rsid w:val="007867B4"/>
    <w:rsid w:val="007876F9"/>
    <w:rsid w:val="00787F39"/>
    <w:rsid w:val="00790158"/>
    <w:rsid w:val="00790266"/>
    <w:rsid w:val="0079151E"/>
    <w:rsid w:val="00791928"/>
    <w:rsid w:val="00792248"/>
    <w:rsid w:val="00794210"/>
    <w:rsid w:val="00795A83"/>
    <w:rsid w:val="00796B82"/>
    <w:rsid w:val="0079728A"/>
    <w:rsid w:val="007973EF"/>
    <w:rsid w:val="00797C18"/>
    <w:rsid w:val="007A0B0C"/>
    <w:rsid w:val="007A1D91"/>
    <w:rsid w:val="007A2A87"/>
    <w:rsid w:val="007A354F"/>
    <w:rsid w:val="007A4456"/>
    <w:rsid w:val="007A4653"/>
    <w:rsid w:val="007A6042"/>
    <w:rsid w:val="007B1F18"/>
    <w:rsid w:val="007B2FEF"/>
    <w:rsid w:val="007B6D9A"/>
    <w:rsid w:val="007C027F"/>
    <w:rsid w:val="007C09A5"/>
    <w:rsid w:val="007C09DF"/>
    <w:rsid w:val="007C1186"/>
    <w:rsid w:val="007C330D"/>
    <w:rsid w:val="007C4A57"/>
    <w:rsid w:val="007C55D8"/>
    <w:rsid w:val="007C6BA2"/>
    <w:rsid w:val="007D115B"/>
    <w:rsid w:val="007D1A26"/>
    <w:rsid w:val="007D3A97"/>
    <w:rsid w:val="007D444E"/>
    <w:rsid w:val="007D4D47"/>
    <w:rsid w:val="007E2633"/>
    <w:rsid w:val="007E5E56"/>
    <w:rsid w:val="007E65F8"/>
    <w:rsid w:val="007F06E8"/>
    <w:rsid w:val="007F11DE"/>
    <w:rsid w:val="007F1E97"/>
    <w:rsid w:val="007F41FB"/>
    <w:rsid w:val="007F7209"/>
    <w:rsid w:val="007F73AA"/>
    <w:rsid w:val="0080317A"/>
    <w:rsid w:val="0080375F"/>
    <w:rsid w:val="00803BAB"/>
    <w:rsid w:val="00805090"/>
    <w:rsid w:val="0080542E"/>
    <w:rsid w:val="00807BB4"/>
    <w:rsid w:val="00807F26"/>
    <w:rsid w:val="00810A72"/>
    <w:rsid w:val="00816620"/>
    <w:rsid w:val="00817713"/>
    <w:rsid w:val="00817E00"/>
    <w:rsid w:val="00820CE4"/>
    <w:rsid w:val="0082155B"/>
    <w:rsid w:val="00823316"/>
    <w:rsid w:val="0082492C"/>
    <w:rsid w:val="008250FC"/>
    <w:rsid w:val="008257D8"/>
    <w:rsid w:val="00826094"/>
    <w:rsid w:val="00830346"/>
    <w:rsid w:val="008363C2"/>
    <w:rsid w:val="00842B18"/>
    <w:rsid w:val="0084482A"/>
    <w:rsid w:val="0084541B"/>
    <w:rsid w:val="00845C0A"/>
    <w:rsid w:val="00846E33"/>
    <w:rsid w:val="0084719D"/>
    <w:rsid w:val="00850495"/>
    <w:rsid w:val="00850B9E"/>
    <w:rsid w:val="00850E18"/>
    <w:rsid w:val="008522BA"/>
    <w:rsid w:val="00852B3D"/>
    <w:rsid w:val="008532C0"/>
    <w:rsid w:val="00853D48"/>
    <w:rsid w:val="00853EF2"/>
    <w:rsid w:val="008544C3"/>
    <w:rsid w:val="00856BEB"/>
    <w:rsid w:val="00856E78"/>
    <w:rsid w:val="00857A98"/>
    <w:rsid w:val="00860128"/>
    <w:rsid w:val="0086328F"/>
    <w:rsid w:val="008646CE"/>
    <w:rsid w:val="00865084"/>
    <w:rsid w:val="008668EA"/>
    <w:rsid w:val="00866B69"/>
    <w:rsid w:val="008706D7"/>
    <w:rsid w:val="00870846"/>
    <w:rsid w:val="00870D2A"/>
    <w:rsid w:val="00870E26"/>
    <w:rsid w:val="00871F15"/>
    <w:rsid w:val="008738F4"/>
    <w:rsid w:val="00874ECA"/>
    <w:rsid w:val="00875519"/>
    <w:rsid w:val="008757DF"/>
    <w:rsid w:val="0087672A"/>
    <w:rsid w:val="00877E4C"/>
    <w:rsid w:val="0088071D"/>
    <w:rsid w:val="008819A8"/>
    <w:rsid w:val="008830A7"/>
    <w:rsid w:val="00883882"/>
    <w:rsid w:val="00885F9E"/>
    <w:rsid w:val="008909D9"/>
    <w:rsid w:val="00892F68"/>
    <w:rsid w:val="0089442B"/>
    <w:rsid w:val="00894CC2"/>
    <w:rsid w:val="00895F14"/>
    <w:rsid w:val="00897C86"/>
    <w:rsid w:val="00897F24"/>
    <w:rsid w:val="00897F5C"/>
    <w:rsid w:val="008A074E"/>
    <w:rsid w:val="008A102B"/>
    <w:rsid w:val="008A2C46"/>
    <w:rsid w:val="008A2CC2"/>
    <w:rsid w:val="008A3A6F"/>
    <w:rsid w:val="008A4106"/>
    <w:rsid w:val="008A4712"/>
    <w:rsid w:val="008A4761"/>
    <w:rsid w:val="008A68F8"/>
    <w:rsid w:val="008A7329"/>
    <w:rsid w:val="008B1616"/>
    <w:rsid w:val="008B57E7"/>
    <w:rsid w:val="008B71DB"/>
    <w:rsid w:val="008C1B25"/>
    <w:rsid w:val="008C2C35"/>
    <w:rsid w:val="008C4DB3"/>
    <w:rsid w:val="008C5CFF"/>
    <w:rsid w:val="008C5F1B"/>
    <w:rsid w:val="008D0069"/>
    <w:rsid w:val="008D1BDF"/>
    <w:rsid w:val="008D2EF7"/>
    <w:rsid w:val="008D2F9A"/>
    <w:rsid w:val="008D3575"/>
    <w:rsid w:val="008D3A6A"/>
    <w:rsid w:val="008D51DF"/>
    <w:rsid w:val="008D61EE"/>
    <w:rsid w:val="008D650C"/>
    <w:rsid w:val="008D685F"/>
    <w:rsid w:val="008D7029"/>
    <w:rsid w:val="008D71F4"/>
    <w:rsid w:val="008D7621"/>
    <w:rsid w:val="008D76CD"/>
    <w:rsid w:val="008E02A3"/>
    <w:rsid w:val="008E0B8A"/>
    <w:rsid w:val="008E0E8A"/>
    <w:rsid w:val="008E3D7A"/>
    <w:rsid w:val="008E44E2"/>
    <w:rsid w:val="008E49D3"/>
    <w:rsid w:val="008E7BA4"/>
    <w:rsid w:val="008F0AE1"/>
    <w:rsid w:val="008F3A76"/>
    <w:rsid w:val="008F746C"/>
    <w:rsid w:val="008F747B"/>
    <w:rsid w:val="0090310D"/>
    <w:rsid w:val="00903AFC"/>
    <w:rsid w:val="00903C5D"/>
    <w:rsid w:val="00903ED5"/>
    <w:rsid w:val="0090646F"/>
    <w:rsid w:val="00907940"/>
    <w:rsid w:val="00911C40"/>
    <w:rsid w:val="00915177"/>
    <w:rsid w:val="0091579D"/>
    <w:rsid w:val="00917FA2"/>
    <w:rsid w:val="0092398C"/>
    <w:rsid w:val="009248A0"/>
    <w:rsid w:val="00924F30"/>
    <w:rsid w:val="009266FB"/>
    <w:rsid w:val="00926D6A"/>
    <w:rsid w:val="00927B9A"/>
    <w:rsid w:val="009321E8"/>
    <w:rsid w:val="009329A3"/>
    <w:rsid w:val="00933341"/>
    <w:rsid w:val="009337A3"/>
    <w:rsid w:val="00933D6D"/>
    <w:rsid w:val="0093587B"/>
    <w:rsid w:val="00936AB2"/>
    <w:rsid w:val="00937AD5"/>
    <w:rsid w:val="00941683"/>
    <w:rsid w:val="0094434C"/>
    <w:rsid w:val="0094612C"/>
    <w:rsid w:val="00946165"/>
    <w:rsid w:val="009511F3"/>
    <w:rsid w:val="009515B6"/>
    <w:rsid w:val="00951B94"/>
    <w:rsid w:val="00952565"/>
    <w:rsid w:val="00952F93"/>
    <w:rsid w:val="00952FB0"/>
    <w:rsid w:val="00954C08"/>
    <w:rsid w:val="00957CD9"/>
    <w:rsid w:val="009608B5"/>
    <w:rsid w:val="00960904"/>
    <w:rsid w:val="00961A98"/>
    <w:rsid w:val="00964131"/>
    <w:rsid w:val="009644AD"/>
    <w:rsid w:val="0096531F"/>
    <w:rsid w:val="00965890"/>
    <w:rsid w:val="00973B68"/>
    <w:rsid w:val="009745CE"/>
    <w:rsid w:val="00974F07"/>
    <w:rsid w:val="00976579"/>
    <w:rsid w:val="00977482"/>
    <w:rsid w:val="009778F2"/>
    <w:rsid w:val="0098246A"/>
    <w:rsid w:val="00983C8B"/>
    <w:rsid w:val="00984C8A"/>
    <w:rsid w:val="00984FFD"/>
    <w:rsid w:val="009871A9"/>
    <w:rsid w:val="00987590"/>
    <w:rsid w:val="0099081A"/>
    <w:rsid w:val="009908BF"/>
    <w:rsid w:val="00990DDC"/>
    <w:rsid w:val="009924F7"/>
    <w:rsid w:val="0099519C"/>
    <w:rsid w:val="00995A35"/>
    <w:rsid w:val="00995EBD"/>
    <w:rsid w:val="0099623D"/>
    <w:rsid w:val="009A20F7"/>
    <w:rsid w:val="009A40AD"/>
    <w:rsid w:val="009B08C1"/>
    <w:rsid w:val="009B3421"/>
    <w:rsid w:val="009B3A14"/>
    <w:rsid w:val="009B453A"/>
    <w:rsid w:val="009B45FB"/>
    <w:rsid w:val="009B4756"/>
    <w:rsid w:val="009B4CF8"/>
    <w:rsid w:val="009B79E5"/>
    <w:rsid w:val="009C00E8"/>
    <w:rsid w:val="009C24E9"/>
    <w:rsid w:val="009C26B4"/>
    <w:rsid w:val="009C308E"/>
    <w:rsid w:val="009C3A7B"/>
    <w:rsid w:val="009C6041"/>
    <w:rsid w:val="009C675C"/>
    <w:rsid w:val="009C72C1"/>
    <w:rsid w:val="009D0697"/>
    <w:rsid w:val="009D0F73"/>
    <w:rsid w:val="009D226E"/>
    <w:rsid w:val="009D25B7"/>
    <w:rsid w:val="009D2C64"/>
    <w:rsid w:val="009D3018"/>
    <w:rsid w:val="009D5497"/>
    <w:rsid w:val="009D6227"/>
    <w:rsid w:val="009D77EC"/>
    <w:rsid w:val="009D7F46"/>
    <w:rsid w:val="009E07E0"/>
    <w:rsid w:val="009E1FA1"/>
    <w:rsid w:val="009E2868"/>
    <w:rsid w:val="009E39DD"/>
    <w:rsid w:val="009E628D"/>
    <w:rsid w:val="009E66BD"/>
    <w:rsid w:val="009F0A09"/>
    <w:rsid w:val="009F2B94"/>
    <w:rsid w:val="009F30CD"/>
    <w:rsid w:val="009F457A"/>
    <w:rsid w:val="009F586C"/>
    <w:rsid w:val="00A00933"/>
    <w:rsid w:val="00A00E36"/>
    <w:rsid w:val="00A014E5"/>
    <w:rsid w:val="00A02044"/>
    <w:rsid w:val="00A021A5"/>
    <w:rsid w:val="00A025E3"/>
    <w:rsid w:val="00A027DB"/>
    <w:rsid w:val="00A02BC3"/>
    <w:rsid w:val="00A0324C"/>
    <w:rsid w:val="00A03870"/>
    <w:rsid w:val="00A04BF4"/>
    <w:rsid w:val="00A04E2D"/>
    <w:rsid w:val="00A05926"/>
    <w:rsid w:val="00A06275"/>
    <w:rsid w:val="00A06D51"/>
    <w:rsid w:val="00A07C8B"/>
    <w:rsid w:val="00A109C8"/>
    <w:rsid w:val="00A10BC4"/>
    <w:rsid w:val="00A10C1B"/>
    <w:rsid w:val="00A12129"/>
    <w:rsid w:val="00A1250F"/>
    <w:rsid w:val="00A14059"/>
    <w:rsid w:val="00A148FC"/>
    <w:rsid w:val="00A16AA5"/>
    <w:rsid w:val="00A1728D"/>
    <w:rsid w:val="00A17E51"/>
    <w:rsid w:val="00A20BAB"/>
    <w:rsid w:val="00A22BED"/>
    <w:rsid w:val="00A237B7"/>
    <w:rsid w:val="00A24387"/>
    <w:rsid w:val="00A25173"/>
    <w:rsid w:val="00A26800"/>
    <w:rsid w:val="00A26C3E"/>
    <w:rsid w:val="00A31780"/>
    <w:rsid w:val="00A31F65"/>
    <w:rsid w:val="00A33426"/>
    <w:rsid w:val="00A34027"/>
    <w:rsid w:val="00A34589"/>
    <w:rsid w:val="00A347F5"/>
    <w:rsid w:val="00A35046"/>
    <w:rsid w:val="00A35B88"/>
    <w:rsid w:val="00A361E9"/>
    <w:rsid w:val="00A367B9"/>
    <w:rsid w:val="00A36879"/>
    <w:rsid w:val="00A377B8"/>
    <w:rsid w:val="00A37A58"/>
    <w:rsid w:val="00A41096"/>
    <w:rsid w:val="00A410A1"/>
    <w:rsid w:val="00A42528"/>
    <w:rsid w:val="00A42DC0"/>
    <w:rsid w:val="00A42F70"/>
    <w:rsid w:val="00A43856"/>
    <w:rsid w:val="00A449EC"/>
    <w:rsid w:val="00A4528E"/>
    <w:rsid w:val="00A51255"/>
    <w:rsid w:val="00A51ACE"/>
    <w:rsid w:val="00A51C47"/>
    <w:rsid w:val="00A5334A"/>
    <w:rsid w:val="00A54413"/>
    <w:rsid w:val="00A6061D"/>
    <w:rsid w:val="00A60C27"/>
    <w:rsid w:val="00A60D29"/>
    <w:rsid w:val="00A62442"/>
    <w:rsid w:val="00A647AE"/>
    <w:rsid w:val="00A64F79"/>
    <w:rsid w:val="00A663D8"/>
    <w:rsid w:val="00A70290"/>
    <w:rsid w:val="00A72434"/>
    <w:rsid w:val="00A72DC0"/>
    <w:rsid w:val="00A742EE"/>
    <w:rsid w:val="00A77E82"/>
    <w:rsid w:val="00A81DA2"/>
    <w:rsid w:val="00A82962"/>
    <w:rsid w:val="00A82B89"/>
    <w:rsid w:val="00A83601"/>
    <w:rsid w:val="00A845B8"/>
    <w:rsid w:val="00A86793"/>
    <w:rsid w:val="00A86B70"/>
    <w:rsid w:val="00A87931"/>
    <w:rsid w:val="00A87E18"/>
    <w:rsid w:val="00A91943"/>
    <w:rsid w:val="00A925BC"/>
    <w:rsid w:val="00A93F8F"/>
    <w:rsid w:val="00A942B3"/>
    <w:rsid w:val="00A95DE8"/>
    <w:rsid w:val="00AA036F"/>
    <w:rsid w:val="00AA50EA"/>
    <w:rsid w:val="00AA583B"/>
    <w:rsid w:val="00AA5BBF"/>
    <w:rsid w:val="00AA648C"/>
    <w:rsid w:val="00AA6BF0"/>
    <w:rsid w:val="00AB0EE9"/>
    <w:rsid w:val="00AB1280"/>
    <w:rsid w:val="00AB14FA"/>
    <w:rsid w:val="00AB236A"/>
    <w:rsid w:val="00AB3688"/>
    <w:rsid w:val="00AB49F2"/>
    <w:rsid w:val="00AB59BF"/>
    <w:rsid w:val="00AB6BDA"/>
    <w:rsid w:val="00AC0027"/>
    <w:rsid w:val="00AC1A34"/>
    <w:rsid w:val="00AC223E"/>
    <w:rsid w:val="00AC33E2"/>
    <w:rsid w:val="00AC3477"/>
    <w:rsid w:val="00AC4A42"/>
    <w:rsid w:val="00AC505C"/>
    <w:rsid w:val="00AC5A27"/>
    <w:rsid w:val="00AC5E65"/>
    <w:rsid w:val="00AC60AF"/>
    <w:rsid w:val="00AC6CDF"/>
    <w:rsid w:val="00AD001A"/>
    <w:rsid w:val="00AD03E6"/>
    <w:rsid w:val="00AD0441"/>
    <w:rsid w:val="00AD065D"/>
    <w:rsid w:val="00AD0FC9"/>
    <w:rsid w:val="00AD2089"/>
    <w:rsid w:val="00AD2A52"/>
    <w:rsid w:val="00AD3EFE"/>
    <w:rsid w:val="00AD6B10"/>
    <w:rsid w:val="00AD6DC2"/>
    <w:rsid w:val="00AD6F17"/>
    <w:rsid w:val="00AD7FA9"/>
    <w:rsid w:val="00AE1824"/>
    <w:rsid w:val="00AE2D8A"/>
    <w:rsid w:val="00AE4934"/>
    <w:rsid w:val="00AE6FAA"/>
    <w:rsid w:val="00AF2021"/>
    <w:rsid w:val="00AF350E"/>
    <w:rsid w:val="00AF3DB8"/>
    <w:rsid w:val="00AF3EA2"/>
    <w:rsid w:val="00AF5221"/>
    <w:rsid w:val="00B0076F"/>
    <w:rsid w:val="00B014A0"/>
    <w:rsid w:val="00B02F28"/>
    <w:rsid w:val="00B03942"/>
    <w:rsid w:val="00B039FE"/>
    <w:rsid w:val="00B0425B"/>
    <w:rsid w:val="00B04345"/>
    <w:rsid w:val="00B05141"/>
    <w:rsid w:val="00B053C9"/>
    <w:rsid w:val="00B0683A"/>
    <w:rsid w:val="00B0786C"/>
    <w:rsid w:val="00B10470"/>
    <w:rsid w:val="00B11B36"/>
    <w:rsid w:val="00B11BBA"/>
    <w:rsid w:val="00B12463"/>
    <w:rsid w:val="00B1392A"/>
    <w:rsid w:val="00B13A1F"/>
    <w:rsid w:val="00B146F3"/>
    <w:rsid w:val="00B14D65"/>
    <w:rsid w:val="00B1706F"/>
    <w:rsid w:val="00B17A2D"/>
    <w:rsid w:val="00B2035E"/>
    <w:rsid w:val="00B20E68"/>
    <w:rsid w:val="00B216B2"/>
    <w:rsid w:val="00B219D9"/>
    <w:rsid w:val="00B21FF5"/>
    <w:rsid w:val="00B22614"/>
    <w:rsid w:val="00B22625"/>
    <w:rsid w:val="00B2296E"/>
    <w:rsid w:val="00B22E84"/>
    <w:rsid w:val="00B24205"/>
    <w:rsid w:val="00B259BE"/>
    <w:rsid w:val="00B269E7"/>
    <w:rsid w:val="00B27B76"/>
    <w:rsid w:val="00B27CDC"/>
    <w:rsid w:val="00B3073F"/>
    <w:rsid w:val="00B3189C"/>
    <w:rsid w:val="00B338F9"/>
    <w:rsid w:val="00B3456B"/>
    <w:rsid w:val="00B34B1A"/>
    <w:rsid w:val="00B35263"/>
    <w:rsid w:val="00B3584F"/>
    <w:rsid w:val="00B36F0D"/>
    <w:rsid w:val="00B3765A"/>
    <w:rsid w:val="00B37D32"/>
    <w:rsid w:val="00B40D1B"/>
    <w:rsid w:val="00B40EEB"/>
    <w:rsid w:val="00B41C33"/>
    <w:rsid w:val="00B422E2"/>
    <w:rsid w:val="00B428D5"/>
    <w:rsid w:val="00B437D6"/>
    <w:rsid w:val="00B50000"/>
    <w:rsid w:val="00B50C60"/>
    <w:rsid w:val="00B51192"/>
    <w:rsid w:val="00B518C1"/>
    <w:rsid w:val="00B51E0C"/>
    <w:rsid w:val="00B527F9"/>
    <w:rsid w:val="00B54473"/>
    <w:rsid w:val="00B5661A"/>
    <w:rsid w:val="00B57434"/>
    <w:rsid w:val="00B57DA1"/>
    <w:rsid w:val="00B605F2"/>
    <w:rsid w:val="00B61480"/>
    <w:rsid w:val="00B646BB"/>
    <w:rsid w:val="00B65469"/>
    <w:rsid w:val="00B700E9"/>
    <w:rsid w:val="00B70497"/>
    <w:rsid w:val="00B748A5"/>
    <w:rsid w:val="00B75A5E"/>
    <w:rsid w:val="00B75C15"/>
    <w:rsid w:val="00B7695C"/>
    <w:rsid w:val="00B76D1D"/>
    <w:rsid w:val="00B774D6"/>
    <w:rsid w:val="00B774FD"/>
    <w:rsid w:val="00B77D50"/>
    <w:rsid w:val="00B811B2"/>
    <w:rsid w:val="00B82301"/>
    <w:rsid w:val="00B843D5"/>
    <w:rsid w:val="00B8614F"/>
    <w:rsid w:val="00B8698B"/>
    <w:rsid w:val="00B910FC"/>
    <w:rsid w:val="00B91622"/>
    <w:rsid w:val="00B916AC"/>
    <w:rsid w:val="00B91752"/>
    <w:rsid w:val="00B95C4D"/>
    <w:rsid w:val="00B95C66"/>
    <w:rsid w:val="00B973E5"/>
    <w:rsid w:val="00BA2824"/>
    <w:rsid w:val="00BA30E8"/>
    <w:rsid w:val="00BA7BFF"/>
    <w:rsid w:val="00BB1959"/>
    <w:rsid w:val="00BB22B1"/>
    <w:rsid w:val="00BB286A"/>
    <w:rsid w:val="00BB2AF2"/>
    <w:rsid w:val="00BB6500"/>
    <w:rsid w:val="00BB7F68"/>
    <w:rsid w:val="00BC2310"/>
    <w:rsid w:val="00BC232C"/>
    <w:rsid w:val="00BC3772"/>
    <w:rsid w:val="00BC377C"/>
    <w:rsid w:val="00BC4BE2"/>
    <w:rsid w:val="00BC5FAC"/>
    <w:rsid w:val="00BC7B69"/>
    <w:rsid w:val="00BC7BF1"/>
    <w:rsid w:val="00BC7CA7"/>
    <w:rsid w:val="00BD1E72"/>
    <w:rsid w:val="00BD1E83"/>
    <w:rsid w:val="00BD393E"/>
    <w:rsid w:val="00BD6CB1"/>
    <w:rsid w:val="00BD7BC2"/>
    <w:rsid w:val="00BE23F1"/>
    <w:rsid w:val="00BE316A"/>
    <w:rsid w:val="00BE3D04"/>
    <w:rsid w:val="00BE5E00"/>
    <w:rsid w:val="00BE5EB2"/>
    <w:rsid w:val="00BE6387"/>
    <w:rsid w:val="00BE73EC"/>
    <w:rsid w:val="00BF1171"/>
    <w:rsid w:val="00BF199A"/>
    <w:rsid w:val="00BF1B09"/>
    <w:rsid w:val="00BF2682"/>
    <w:rsid w:val="00BF35AA"/>
    <w:rsid w:val="00BF470D"/>
    <w:rsid w:val="00BF6C80"/>
    <w:rsid w:val="00BF74DE"/>
    <w:rsid w:val="00BF76CF"/>
    <w:rsid w:val="00C01265"/>
    <w:rsid w:val="00C012E7"/>
    <w:rsid w:val="00C02DAA"/>
    <w:rsid w:val="00C02EDA"/>
    <w:rsid w:val="00C0321D"/>
    <w:rsid w:val="00C034A2"/>
    <w:rsid w:val="00C0545F"/>
    <w:rsid w:val="00C06830"/>
    <w:rsid w:val="00C07BDF"/>
    <w:rsid w:val="00C102E2"/>
    <w:rsid w:val="00C1208A"/>
    <w:rsid w:val="00C13006"/>
    <w:rsid w:val="00C140BA"/>
    <w:rsid w:val="00C201EA"/>
    <w:rsid w:val="00C20C27"/>
    <w:rsid w:val="00C21DC6"/>
    <w:rsid w:val="00C2382B"/>
    <w:rsid w:val="00C25384"/>
    <w:rsid w:val="00C25B73"/>
    <w:rsid w:val="00C274B2"/>
    <w:rsid w:val="00C32B4F"/>
    <w:rsid w:val="00C343EE"/>
    <w:rsid w:val="00C34B5A"/>
    <w:rsid w:val="00C35E8D"/>
    <w:rsid w:val="00C37470"/>
    <w:rsid w:val="00C3762E"/>
    <w:rsid w:val="00C3785C"/>
    <w:rsid w:val="00C4037C"/>
    <w:rsid w:val="00C41719"/>
    <w:rsid w:val="00C43336"/>
    <w:rsid w:val="00C4338A"/>
    <w:rsid w:val="00C4348B"/>
    <w:rsid w:val="00C435AD"/>
    <w:rsid w:val="00C437D8"/>
    <w:rsid w:val="00C43AC9"/>
    <w:rsid w:val="00C461C0"/>
    <w:rsid w:val="00C466B5"/>
    <w:rsid w:val="00C474C5"/>
    <w:rsid w:val="00C50F8C"/>
    <w:rsid w:val="00C53080"/>
    <w:rsid w:val="00C5467A"/>
    <w:rsid w:val="00C546F7"/>
    <w:rsid w:val="00C61162"/>
    <w:rsid w:val="00C61634"/>
    <w:rsid w:val="00C61F76"/>
    <w:rsid w:val="00C62262"/>
    <w:rsid w:val="00C624A6"/>
    <w:rsid w:val="00C63B8A"/>
    <w:rsid w:val="00C63BBA"/>
    <w:rsid w:val="00C63E67"/>
    <w:rsid w:val="00C646BA"/>
    <w:rsid w:val="00C64D2E"/>
    <w:rsid w:val="00C65BE8"/>
    <w:rsid w:val="00C66A06"/>
    <w:rsid w:val="00C71080"/>
    <w:rsid w:val="00C711C0"/>
    <w:rsid w:val="00C717C5"/>
    <w:rsid w:val="00C71DFF"/>
    <w:rsid w:val="00C7330F"/>
    <w:rsid w:val="00C73761"/>
    <w:rsid w:val="00C73773"/>
    <w:rsid w:val="00C73BA9"/>
    <w:rsid w:val="00C760AA"/>
    <w:rsid w:val="00C7726E"/>
    <w:rsid w:val="00C77466"/>
    <w:rsid w:val="00C815E1"/>
    <w:rsid w:val="00C81A12"/>
    <w:rsid w:val="00C81B69"/>
    <w:rsid w:val="00C82B7C"/>
    <w:rsid w:val="00C831D8"/>
    <w:rsid w:val="00C833FD"/>
    <w:rsid w:val="00C83834"/>
    <w:rsid w:val="00C83C2B"/>
    <w:rsid w:val="00C83FE6"/>
    <w:rsid w:val="00C84159"/>
    <w:rsid w:val="00C84B77"/>
    <w:rsid w:val="00C906DE"/>
    <w:rsid w:val="00C90ECC"/>
    <w:rsid w:val="00C9197C"/>
    <w:rsid w:val="00C92FC6"/>
    <w:rsid w:val="00C93528"/>
    <w:rsid w:val="00C94BA4"/>
    <w:rsid w:val="00C95D11"/>
    <w:rsid w:val="00C9681C"/>
    <w:rsid w:val="00CA0515"/>
    <w:rsid w:val="00CA0F0A"/>
    <w:rsid w:val="00CA284D"/>
    <w:rsid w:val="00CA2B7A"/>
    <w:rsid w:val="00CA3A40"/>
    <w:rsid w:val="00CA3D37"/>
    <w:rsid w:val="00CA494D"/>
    <w:rsid w:val="00CA6120"/>
    <w:rsid w:val="00CA641B"/>
    <w:rsid w:val="00CA6B43"/>
    <w:rsid w:val="00CA7719"/>
    <w:rsid w:val="00CB0B96"/>
    <w:rsid w:val="00CB432D"/>
    <w:rsid w:val="00CB451C"/>
    <w:rsid w:val="00CB4FC9"/>
    <w:rsid w:val="00CB5B30"/>
    <w:rsid w:val="00CB6ECD"/>
    <w:rsid w:val="00CB7591"/>
    <w:rsid w:val="00CC0E71"/>
    <w:rsid w:val="00CC128A"/>
    <w:rsid w:val="00CC201C"/>
    <w:rsid w:val="00CC294C"/>
    <w:rsid w:val="00CC2D86"/>
    <w:rsid w:val="00CC513C"/>
    <w:rsid w:val="00CC5BB3"/>
    <w:rsid w:val="00CC6691"/>
    <w:rsid w:val="00CC6EF5"/>
    <w:rsid w:val="00CD000C"/>
    <w:rsid w:val="00CD1B6A"/>
    <w:rsid w:val="00CD2582"/>
    <w:rsid w:val="00CD3249"/>
    <w:rsid w:val="00CD4131"/>
    <w:rsid w:val="00CD5457"/>
    <w:rsid w:val="00CD5F7C"/>
    <w:rsid w:val="00CD70B2"/>
    <w:rsid w:val="00CD75A8"/>
    <w:rsid w:val="00CE1FC6"/>
    <w:rsid w:val="00CE287D"/>
    <w:rsid w:val="00CE293C"/>
    <w:rsid w:val="00CE3578"/>
    <w:rsid w:val="00CE3E2D"/>
    <w:rsid w:val="00CE43F5"/>
    <w:rsid w:val="00CE60EC"/>
    <w:rsid w:val="00CE674D"/>
    <w:rsid w:val="00CE6756"/>
    <w:rsid w:val="00CF123B"/>
    <w:rsid w:val="00CF19E7"/>
    <w:rsid w:val="00CF1E1C"/>
    <w:rsid w:val="00CF5315"/>
    <w:rsid w:val="00CF538A"/>
    <w:rsid w:val="00D02D90"/>
    <w:rsid w:val="00D03FC8"/>
    <w:rsid w:val="00D05069"/>
    <w:rsid w:val="00D064A3"/>
    <w:rsid w:val="00D068A9"/>
    <w:rsid w:val="00D06FF1"/>
    <w:rsid w:val="00D07559"/>
    <w:rsid w:val="00D075E8"/>
    <w:rsid w:val="00D11122"/>
    <w:rsid w:val="00D1212C"/>
    <w:rsid w:val="00D12689"/>
    <w:rsid w:val="00D13249"/>
    <w:rsid w:val="00D14BD3"/>
    <w:rsid w:val="00D150E9"/>
    <w:rsid w:val="00D174D7"/>
    <w:rsid w:val="00D17E9F"/>
    <w:rsid w:val="00D21B0C"/>
    <w:rsid w:val="00D22577"/>
    <w:rsid w:val="00D2322D"/>
    <w:rsid w:val="00D24050"/>
    <w:rsid w:val="00D24736"/>
    <w:rsid w:val="00D26C0A"/>
    <w:rsid w:val="00D2757A"/>
    <w:rsid w:val="00D30CEB"/>
    <w:rsid w:val="00D31624"/>
    <w:rsid w:val="00D31911"/>
    <w:rsid w:val="00D33D51"/>
    <w:rsid w:val="00D34191"/>
    <w:rsid w:val="00D3458A"/>
    <w:rsid w:val="00D3656E"/>
    <w:rsid w:val="00D36CAF"/>
    <w:rsid w:val="00D37F54"/>
    <w:rsid w:val="00D417F5"/>
    <w:rsid w:val="00D4294E"/>
    <w:rsid w:val="00D44BDE"/>
    <w:rsid w:val="00D452CF"/>
    <w:rsid w:val="00D47185"/>
    <w:rsid w:val="00D51DEE"/>
    <w:rsid w:val="00D527A0"/>
    <w:rsid w:val="00D53956"/>
    <w:rsid w:val="00D54001"/>
    <w:rsid w:val="00D56827"/>
    <w:rsid w:val="00D56BC2"/>
    <w:rsid w:val="00D56FD4"/>
    <w:rsid w:val="00D57E06"/>
    <w:rsid w:val="00D57FF9"/>
    <w:rsid w:val="00D61A76"/>
    <w:rsid w:val="00D61DFB"/>
    <w:rsid w:val="00D6295C"/>
    <w:rsid w:val="00D63B0B"/>
    <w:rsid w:val="00D6542D"/>
    <w:rsid w:val="00D65B55"/>
    <w:rsid w:val="00D66098"/>
    <w:rsid w:val="00D67124"/>
    <w:rsid w:val="00D671D2"/>
    <w:rsid w:val="00D67CEB"/>
    <w:rsid w:val="00D71481"/>
    <w:rsid w:val="00D72C4E"/>
    <w:rsid w:val="00D74683"/>
    <w:rsid w:val="00D748FB"/>
    <w:rsid w:val="00D779AC"/>
    <w:rsid w:val="00D801A1"/>
    <w:rsid w:val="00D803A9"/>
    <w:rsid w:val="00D81846"/>
    <w:rsid w:val="00D85457"/>
    <w:rsid w:val="00D861CC"/>
    <w:rsid w:val="00D869F0"/>
    <w:rsid w:val="00D86B99"/>
    <w:rsid w:val="00D86E9A"/>
    <w:rsid w:val="00D87DF4"/>
    <w:rsid w:val="00D913E4"/>
    <w:rsid w:val="00D95592"/>
    <w:rsid w:val="00D95C51"/>
    <w:rsid w:val="00D97F95"/>
    <w:rsid w:val="00DA22FE"/>
    <w:rsid w:val="00DA2648"/>
    <w:rsid w:val="00DA4020"/>
    <w:rsid w:val="00DA4195"/>
    <w:rsid w:val="00DA4334"/>
    <w:rsid w:val="00DA5DA8"/>
    <w:rsid w:val="00DA7D7F"/>
    <w:rsid w:val="00DB2628"/>
    <w:rsid w:val="00DB2EF0"/>
    <w:rsid w:val="00DB3C8C"/>
    <w:rsid w:val="00DB4067"/>
    <w:rsid w:val="00DB5C49"/>
    <w:rsid w:val="00DB5F21"/>
    <w:rsid w:val="00DB6CBF"/>
    <w:rsid w:val="00DC00DE"/>
    <w:rsid w:val="00DC1389"/>
    <w:rsid w:val="00DC3673"/>
    <w:rsid w:val="00DC40D9"/>
    <w:rsid w:val="00DC4A91"/>
    <w:rsid w:val="00DC53F8"/>
    <w:rsid w:val="00DC7866"/>
    <w:rsid w:val="00DD275F"/>
    <w:rsid w:val="00DD2BE7"/>
    <w:rsid w:val="00DD30DF"/>
    <w:rsid w:val="00DD47BD"/>
    <w:rsid w:val="00DD79B0"/>
    <w:rsid w:val="00DE1785"/>
    <w:rsid w:val="00DE348E"/>
    <w:rsid w:val="00DE44B6"/>
    <w:rsid w:val="00DE4C8F"/>
    <w:rsid w:val="00DE4FCB"/>
    <w:rsid w:val="00DE54C2"/>
    <w:rsid w:val="00DE6BC7"/>
    <w:rsid w:val="00DE6E7E"/>
    <w:rsid w:val="00DE741C"/>
    <w:rsid w:val="00DE7486"/>
    <w:rsid w:val="00DF0E95"/>
    <w:rsid w:val="00DF0EAB"/>
    <w:rsid w:val="00DF1561"/>
    <w:rsid w:val="00DF293E"/>
    <w:rsid w:val="00DF6B84"/>
    <w:rsid w:val="00DF6DC2"/>
    <w:rsid w:val="00E04491"/>
    <w:rsid w:val="00E06453"/>
    <w:rsid w:val="00E07A13"/>
    <w:rsid w:val="00E11791"/>
    <w:rsid w:val="00E11CF2"/>
    <w:rsid w:val="00E12134"/>
    <w:rsid w:val="00E12C82"/>
    <w:rsid w:val="00E14038"/>
    <w:rsid w:val="00E14B43"/>
    <w:rsid w:val="00E14C50"/>
    <w:rsid w:val="00E15653"/>
    <w:rsid w:val="00E1727F"/>
    <w:rsid w:val="00E17D11"/>
    <w:rsid w:val="00E20880"/>
    <w:rsid w:val="00E21336"/>
    <w:rsid w:val="00E22204"/>
    <w:rsid w:val="00E2288A"/>
    <w:rsid w:val="00E2333F"/>
    <w:rsid w:val="00E25079"/>
    <w:rsid w:val="00E250C9"/>
    <w:rsid w:val="00E2679E"/>
    <w:rsid w:val="00E27083"/>
    <w:rsid w:val="00E3016F"/>
    <w:rsid w:val="00E30D39"/>
    <w:rsid w:val="00E328D8"/>
    <w:rsid w:val="00E32CCF"/>
    <w:rsid w:val="00E331DD"/>
    <w:rsid w:val="00E34991"/>
    <w:rsid w:val="00E36A4A"/>
    <w:rsid w:val="00E3782F"/>
    <w:rsid w:val="00E401FD"/>
    <w:rsid w:val="00E42042"/>
    <w:rsid w:val="00E439D7"/>
    <w:rsid w:val="00E43C8D"/>
    <w:rsid w:val="00E44D10"/>
    <w:rsid w:val="00E45420"/>
    <w:rsid w:val="00E45582"/>
    <w:rsid w:val="00E512D5"/>
    <w:rsid w:val="00E52BAB"/>
    <w:rsid w:val="00E53C0E"/>
    <w:rsid w:val="00E53F62"/>
    <w:rsid w:val="00E53F9A"/>
    <w:rsid w:val="00E54E96"/>
    <w:rsid w:val="00E553F2"/>
    <w:rsid w:val="00E5748F"/>
    <w:rsid w:val="00E5763F"/>
    <w:rsid w:val="00E577AF"/>
    <w:rsid w:val="00E612B4"/>
    <w:rsid w:val="00E626BF"/>
    <w:rsid w:val="00E62D16"/>
    <w:rsid w:val="00E63F13"/>
    <w:rsid w:val="00E64C31"/>
    <w:rsid w:val="00E654DA"/>
    <w:rsid w:val="00E661A9"/>
    <w:rsid w:val="00E6744B"/>
    <w:rsid w:val="00E715C3"/>
    <w:rsid w:val="00E721B8"/>
    <w:rsid w:val="00E72483"/>
    <w:rsid w:val="00E740BB"/>
    <w:rsid w:val="00E74491"/>
    <w:rsid w:val="00E754EC"/>
    <w:rsid w:val="00E75536"/>
    <w:rsid w:val="00E75BD1"/>
    <w:rsid w:val="00E76239"/>
    <w:rsid w:val="00E8194D"/>
    <w:rsid w:val="00E821A5"/>
    <w:rsid w:val="00E8535C"/>
    <w:rsid w:val="00E86766"/>
    <w:rsid w:val="00E86D99"/>
    <w:rsid w:val="00E8758B"/>
    <w:rsid w:val="00E9133D"/>
    <w:rsid w:val="00E91B80"/>
    <w:rsid w:val="00E9237E"/>
    <w:rsid w:val="00E923B0"/>
    <w:rsid w:val="00EA0352"/>
    <w:rsid w:val="00EA06BE"/>
    <w:rsid w:val="00EA2551"/>
    <w:rsid w:val="00EA2985"/>
    <w:rsid w:val="00EA3C40"/>
    <w:rsid w:val="00EA4849"/>
    <w:rsid w:val="00EB0A69"/>
    <w:rsid w:val="00EB1E50"/>
    <w:rsid w:val="00EB27C4"/>
    <w:rsid w:val="00EB38B9"/>
    <w:rsid w:val="00EB4BE2"/>
    <w:rsid w:val="00EB4BE5"/>
    <w:rsid w:val="00EB4EBE"/>
    <w:rsid w:val="00EB6D93"/>
    <w:rsid w:val="00EB7568"/>
    <w:rsid w:val="00EB75B5"/>
    <w:rsid w:val="00EC155D"/>
    <w:rsid w:val="00EC17B2"/>
    <w:rsid w:val="00EC3A48"/>
    <w:rsid w:val="00EC42A8"/>
    <w:rsid w:val="00EC4A59"/>
    <w:rsid w:val="00EC560A"/>
    <w:rsid w:val="00EC6C1D"/>
    <w:rsid w:val="00EC7628"/>
    <w:rsid w:val="00ED0034"/>
    <w:rsid w:val="00ED0FE3"/>
    <w:rsid w:val="00ED24B4"/>
    <w:rsid w:val="00ED3CE4"/>
    <w:rsid w:val="00ED5402"/>
    <w:rsid w:val="00ED5843"/>
    <w:rsid w:val="00ED5B6E"/>
    <w:rsid w:val="00ED6446"/>
    <w:rsid w:val="00ED78C8"/>
    <w:rsid w:val="00ED7AAD"/>
    <w:rsid w:val="00EE053F"/>
    <w:rsid w:val="00EE114E"/>
    <w:rsid w:val="00EE1A04"/>
    <w:rsid w:val="00EE1E44"/>
    <w:rsid w:val="00EE3189"/>
    <w:rsid w:val="00EE31E9"/>
    <w:rsid w:val="00EE358C"/>
    <w:rsid w:val="00EE3717"/>
    <w:rsid w:val="00EE4401"/>
    <w:rsid w:val="00EE57C9"/>
    <w:rsid w:val="00EE6A4C"/>
    <w:rsid w:val="00EE6F84"/>
    <w:rsid w:val="00EE7A0B"/>
    <w:rsid w:val="00EE7A5D"/>
    <w:rsid w:val="00EE7D41"/>
    <w:rsid w:val="00EF138A"/>
    <w:rsid w:val="00EF5175"/>
    <w:rsid w:val="00EF61FD"/>
    <w:rsid w:val="00EF6C89"/>
    <w:rsid w:val="00EF7AB9"/>
    <w:rsid w:val="00F0005E"/>
    <w:rsid w:val="00F012B9"/>
    <w:rsid w:val="00F0249A"/>
    <w:rsid w:val="00F0266B"/>
    <w:rsid w:val="00F02A1F"/>
    <w:rsid w:val="00F037A7"/>
    <w:rsid w:val="00F04A10"/>
    <w:rsid w:val="00F05436"/>
    <w:rsid w:val="00F05CBA"/>
    <w:rsid w:val="00F05E8E"/>
    <w:rsid w:val="00F10D9D"/>
    <w:rsid w:val="00F11E33"/>
    <w:rsid w:val="00F11F13"/>
    <w:rsid w:val="00F13267"/>
    <w:rsid w:val="00F1363D"/>
    <w:rsid w:val="00F1502E"/>
    <w:rsid w:val="00F15B7E"/>
    <w:rsid w:val="00F165EA"/>
    <w:rsid w:val="00F16F73"/>
    <w:rsid w:val="00F17B5F"/>
    <w:rsid w:val="00F20D49"/>
    <w:rsid w:val="00F20DA8"/>
    <w:rsid w:val="00F2191A"/>
    <w:rsid w:val="00F21974"/>
    <w:rsid w:val="00F23E64"/>
    <w:rsid w:val="00F2447C"/>
    <w:rsid w:val="00F24C3F"/>
    <w:rsid w:val="00F24D23"/>
    <w:rsid w:val="00F24F4D"/>
    <w:rsid w:val="00F25834"/>
    <w:rsid w:val="00F2617F"/>
    <w:rsid w:val="00F26FE5"/>
    <w:rsid w:val="00F27948"/>
    <w:rsid w:val="00F306A9"/>
    <w:rsid w:val="00F30CDC"/>
    <w:rsid w:val="00F315CA"/>
    <w:rsid w:val="00F31641"/>
    <w:rsid w:val="00F31CA1"/>
    <w:rsid w:val="00F33568"/>
    <w:rsid w:val="00F349EC"/>
    <w:rsid w:val="00F41374"/>
    <w:rsid w:val="00F4256B"/>
    <w:rsid w:val="00F4256C"/>
    <w:rsid w:val="00F4316B"/>
    <w:rsid w:val="00F44B64"/>
    <w:rsid w:val="00F46A77"/>
    <w:rsid w:val="00F47422"/>
    <w:rsid w:val="00F5034F"/>
    <w:rsid w:val="00F50E78"/>
    <w:rsid w:val="00F515A2"/>
    <w:rsid w:val="00F52B41"/>
    <w:rsid w:val="00F52BB1"/>
    <w:rsid w:val="00F53EFA"/>
    <w:rsid w:val="00F54804"/>
    <w:rsid w:val="00F54D49"/>
    <w:rsid w:val="00F56DC8"/>
    <w:rsid w:val="00F624AE"/>
    <w:rsid w:val="00F63229"/>
    <w:rsid w:val="00F64013"/>
    <w:rsid w:val="00F65400"/>
    <w:rsid w:val="00F65970"/>
    <w:rsid w:val="00F65A5F"/>
    <w:rsid w:val="00F67121"/>
    <w:rsid w:val="00F70DF5"/>
    <w:rsid w:val="00F7130D"/>
    <w:rsid w:val="00F73A7D"/>
    <w:rsid w:val="00F73BF7"/>
    <w:rsid w:val="00F74FA3"/>
    <w:rsid w:val="00F756C3"/>
    <w:rsid w:val="00F76760"/>
    <w:rsid w:val="00F77AB8"/>
    <w:rsid w:val="00F82C07"/>
    <w:rsid w:val="00F82CED"/>
    <w:rsid w:val="00F82D9B"/>
    <w:rsid w:val="00F849B6"/>
    <w:rsid w:val="00F84AD2"/>
    <w:rsid w:val="00F85591"/>
    <w:rsid w:val="00F86173"/>
    <w:rsid w:val="00F86CF1"/>
    <w:rsid w:val="00F91297"/>
    <w:rsid w:val="00F91520"/>
    <w:rsid w:val="00F918A7"/>
    <w:rsid w:val="00F92914"/>
    <w:rsid w:val="00F94FBD"/>
    <w:rsid w:val="00F976CC"/>
    <w:rsid w:val="00FA0257"/>
    <w:rsid w:val="00FA048A"/>
    <w:rsid w:val="00FA0B95"/>
    <w:rsid w:val="00FA173A"/>
    <w:rsid w:val="00FA2318"/>
    <w:rsid w:val="00FA41B6"/>
    <w:rsid w:val="00FA4871"/>
    <w:rsid w:val="00FA525B"/>
    <w:rsid w:val="00FA5697"/>
    <w:rsid w:val="00FA6C33"/>
    <w:rsid w:val="00FB2282"/>
    <w:rsid w:val="00FB2BD4"/>
    <w:rsid w:val="00FB3271"/>
    <w:rsid w:val="00FB5035"/>
    <w:rsid w:val="00FB5FFC"/>
    <w:rsid w:val="00FC22F6"/>
    <w:rsid w:val="00FC48EE"/>
    <w:rsid w:val="00FC571C"/>
    <w:rsid w:val="00FC77F0"/>
    <w:rsid w:val="00FD0AA7"/>
    <w:rsid w:val="00FD257D"/>
    <w:rsid w:val="00FD3655"/>
    <w:rsid w:val="00FD4DEF"/>
    <w:rsid w:val="00FD4F56"/>
    <w:rsid w:val="00FD5289"/>
    <w:rsid w:val="00FD529E"/>
    <w:rsid w:val="00FD5C7F"/>
    <w:rsid w:val="00FD7870"/>
    <w:rsid w:val="00FE0461"/>
    <w:rsid w:val="00FE11C9"/>
    <w:rsid w:val="00FE2793"/>
    <w:rsid w:val="00FE2B42"/>
    <w:rsid w:val="00FE6A8E"/>
    <w:rsid w:val="00FE7773"/>
    <w:rsid w:val="00FF00F7"/>
    <w:rsid w:val="00FF0325"/>
    <w:rsid w:val="00FF0874"/>
    <w:rsid w:val="00FF0E59"/>
    <w:rsid w:val="00FF0F55"/>
    <w:rsid w:val="00FF32A2"/>
    <w:rsid w:val="00FF3FCF"/>
    <w:rsid w:val="00FF42AB"/>
    <w:rsid w:val="00FF439F"/>
    <w:rsid w:val="00FF4B43"/>
    <w:rsid w:val="00FF67BD"/>
    <w:rsid w:val="00FF6A95"/>
    <w:rsid w:val="00FF7289"/>
    <w:rsid w:val="020C504A"/>
    <w:rsid w:val="029551A4"/>
    <w:rsid w:val="2288DD8F"/>
    <w:rsid w:val="2FAC59EA"/>
    <w:rsid w:val="40B1677A"/>
    <w:rsid w:val="4FA4AA04"/>
    <w:rsid w:val="50BC0E98"/>
    <w:rsid w:val="713BF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34A505"/>
  <w15:docId w15:val="{70751479-42B2-410B-933A-5FCF38A1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FD6"/>
    <w:rPr>
      <w:sz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B12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5447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332C9"/>
    <w:pPr>
      <w:tabs>
        <w:tab w:val="center" w:pos="4320"/>
        <w:tab w:val="right" w:pos="8640"/>
      </w:tabs>
    </w:pPr>
    <w:rPr>
      <w:sz w:val="19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332C9"/>
    <w:rPr>
      <w:sz w:val="19"/>
    </w:rPr>
  </w:style>
  <w:style w:type="paragraph" w:styleId="Footer">
    <w:name w:val="footer"/>
    <w:basedOn w:val="Normal"/>
    <w:link w:val="FooterChar"/>
    <w:uiPriority w:val="99"/>
    <w:semiHidden/>
    <w:rsid w:val="002332C9"/>
    <w:pPr>
      <w:tabs>
        <w:tab w:val="center" w:pos="4320"/>
        <w:tab w:val="right" w:pos="8640"/>
      </w:tabs>
    </w:pPr>
    <w:rPr>
      <w:sz w:val="19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332C9"/>
    <w:rPr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2C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2C9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2332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32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32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2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2C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332C9"/>
  </w:style>
  <w:style w:type="table" w:styleId="TableGrid">
    <w:name w:val="Table Grid"/>
    <w:basedOn w:val="TableNormal"/>
    <w:uiPriority w:val="39"/>
    <w:rsid w:val="00233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sid w:val="002332C9"/>
    <w:rPr>
      <w:rFonts w:asciiTheme="majorHAnsi" w:hAnsiTheme="majorHAnsi"/>
      <w:sz w:val="16"/>
    </w:rPr>
  </w:style>
  <w:style w:type="paragraph" w:styleId="ListParagraph">
    <w:name w:val="List Paragraph"/>
    <w:aliases w:val="List Paragraph1,Recommendation,List Paragraph11,L,F5 List Paragraph,Dot pt,CV text,Medium Grid 1 - Accent 21,Numbered Paragraph,List Paragraph111,List Paragraph2,No Spacing1,List Paragraph Char Char Char,Indicator Text,Bullet"/>
    <w:basedOn w:val="Normal"/>
    <w:link w:val="ListParagraphChar"/>
    <w:uiPriority w:val="34"/>
    <w:qFormat/>
    <w:rsid w:val="002332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7A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7ADA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3F02F7"/>
  </w:style>
  <w:style w:type="paragraph" w:customStyle="1" w:styleId="paragraph">
    <w:name w:val="paragraph"/>
    <w:basedOn w:val="Normal"/>
    <w:rsid w:val="000538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AU"/>
    </w:rPr>
  </w:style>
  <w:style w:type="character" w:customStyle="1" w:styleId="eop">
    <w:name w:val="eop"/>
    <w:basedOn w:val="DefaultParagraphFont"/>
    <w:rsid w:val="000538EE"/>
  </w:style>
  <w:style w:type="character" w:styleId="UnresolvedMention">
    <w:name w:val="Unresolved Mention"/>
    <w:basedOn w:val="DefaultParagraphFont"/>
    <w:uiPriority w:val="99"/>
    <w:semiHidden/>
    <w:unhideWhenUsed/>
    <w:rsid w:val="00301380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qFormat/>
    <w:rsid w:val="007C09A5"/>
    <w:pPr>
      <w:numPr>
        <w:numId w:val="21"/>
      </w:numPr>
      <w:spacing w:before="120" w:after="120" w:line="276" w:lineRule="auto"/>
    </w:pPr>
    <w:rPr>
      <w:rFonts w:eastAsiaTheme="minorHAnsi"/>
      <w:sz w:val="28"/>
      <w:szCs w:val="22"/>
    </w:rPr>
  </w:style>
  <w:style w:type="paragraph" w:styleId="ListBullet2">
    <w:name w:val="List Bullet 2"/>
    <w:basedOn w:val="Normal"/>
    <w:uiPriority w:val="8"/>
    <w:qFormat/>
    <w:rsid w:val="007C09A5"/>
    <w:pPr>
      <w:numPr>
        <w:ilvl w:val="1"/>
        <w:numId w:val="21"/>
      </w:numPr>
      <w:spacing w:before="120" w:after="120" w:line="276" w:lineRule="auto"/>
      <w:contextualSpacing/>
    </w:pPr>
    <w:rPr>
      <w:rFonts w:eastAsiaTheme="minorHAnsi"/>
      <w:sz w:val="28"/>
      <w:szCs w:val="22"/>
    </w:rPr>
  </w:style>
  <w:style w:type="paragraph" w:styleId="ListBullet3">
    <w:name w:val="List Bullet 3"/>
    <w:basedOn w:val="Normal"/>
    <w:uiPriority w:val="99"/>
    <w:rsid w:val="007C09A5"/>
    <w:pPr>
      <w:numPr>
        <w:ilvl w:val="2"/>
        <w:numId w:val="21"/>
      </w:numPr>
      <w:spacing w:after="200" w:line="276" w:lineRule="auto"/>
      <w:contextualSpacing/>
    </w:pPr>
    <w:rPr>
      <w:rFonts w:eastAsiaTheme="minorHAnsi"/>
      <w:szCs w:val="22"/>
    </w:rPr>
  </w:style>
  <w:style w:type="paragraph" w:styleId="NormalWeb">
    <w:name w:val="Normal (Web)"/>
    <w:basedOn w:val="Normal"/>
    <w:uiPriority w:val="99"/>
    <w:semiHidden/>
    <w:unhideWhenUsed/>
    <w:rsid w:val="00C102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AU"/>
    </w:rPr>
  </w:style>
  <w:style w:type="character" w:customStyle="1" w:styleId="ListParagraphChar">
    <w:name w:val="List Paragraph Char"/>
    <w:aliases w:val="List Paragraph1 Char,Recommendation Char,List Paragraph11 Char,L Char,F5 List Paragraph Char,Dot pt Char,CV text Char,Medium Grid 1 - Accent 21 Char,Numbered Paragraph Char,List Paragraph111 Char,List Paragraph2 Char,No Spacing1 Char"/>
    <w:basedOn w:val="DefaultParagraphFont"/>
    <w:link w:val="ListParagraph"/>
    <w:uiPriority w:val="34"/>
    <w:qFormat/>
    <w:locked/>
    <w:rsid w:val="00051B18"/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654478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styleId="Strong">
    <w:name w:val="Strong"/>
    <w:basedOn w:val="DefaultParagraphFont"/>
    <w:uiPriority w:val="22"/>
    <w:qFormat/>
    <w:rsid w:val="0065447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128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veyoursay.agriculture.gov.au/sustainable-biosecurity-funding?_gl=1*1fnxzzc*_ga*MTYyNTQxNDExNy4xNjU2NjMyMDk1*_ga_EFTD1N73JJ*MTY2OTE2MjY1NS4xMjMuMS4xNjY5MTYzODI0LjAuMC4w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gb.gov.au/review-progra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SharedWithUsers xmlns="c95b51c2-b2ac-4224-a5b5-069909057829">
      <UserInfo>
        <DisplayName>Mason, Amy</DisplayName>
        <AccountId>28</AccountId>
        <AccountType/>
      </UserInfo>
    </SharedWithUsers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796D50-5609-46F0-A5AC-09CC1C7D6C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8476C1-D477-4C38-84F1-77E6A32DCD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148BCB-3594-4425-87C7-2C1660AE63E9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81c01dc6-2c49-4730-b140-874c95cac377"/>
    <ds:schemaRef ds:uri="http://schemas.microsoft.com/office/infopath/2007/PartnerControls"/>
    <ds:schemaRef ds:uri="http://schemas.openxmlformats.org/package/2006/metadata/core-properties"/>
    <ds:schemaRef ds:uri="c95b51c2-b2ac-4224-a5b5-069909057829"/>
    <ds:schemaRef ds:uri="2b53c995-2120-4bc0-8922-c25044d37f65"/>
  </ds:schemaRefs>
</ds:datastoreItem>
</file>

<file path=customXml/itemProps4.xml><?xml version="1.0" encoding="utf-8"?>
<ds:datastoreItem xmlns:ds="http://schemas.openxmlformats.org/officeDocument/2006/customXml" ds:itemID="{63CF7443-4F4A-4958-93EF-02F8E7807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3229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DCCC Meeting 93 Communique</vt:lpstr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DCCC Meeting 93 Communique</dc:title>
  <dc:subject/>
  <dc:creator>Department of Agriculture Fisheries &amp; Forestry</dc:creator>
  <cp:keywords/>
  <dc:description/>
  <cp:lastModifiedBy>Nov, Amanda</cp:lastModifiedBy>
  <cp:revision>520</cp:revision>
  <cp:lastPrinted>2021-02-13T13:07:00Z</cp:lastPrinted>
  <dcterms:created xsi:type="dcterms:W3CDTF">2022-03-08T19:42:00Z</dcterms:created>
  <dcterms:modified xsi:type="dcterms:W3CDTF">2023-01-11T00:04:00Z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MediaServiceImageTags">
    <vt:lpwstr/>
  </property>
</Properties>
</file>