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66F9C" w14:textId="58159926" w:rsidR="00D3534C" w:rsidRDefault="00132A05">
      <w:pPr>
        <w:kinsoku w:val="0"/>
        <w:overflowPunct w:val="0"/>
        <w:autoSpaceDE/>
        <w:autoSpaceDN/>
        <w:adjustRightInd/>
        <w:spacing w:before="5" w:line="227" w:lineRule="exact"/>
        <w:ind w:left="2088" w:right="1152"/>
        <w:textAlignment w:val="baseline"/>
        <w:rPr>
          <w:rFonts w:ascii="Cambria" w:hAnsi="Cambria"/>
          <w:color w:val="711D32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7B89959F" wp14:editId="47D482E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410019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41001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1451E" w14:textId="6DE2315C" w:rsidR="00D3534C" w:rsidRDefault="006C0DE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98C8877" wp14:editId="588A667D">
                                  <wp:extent cx="7559040" cy="1097280"/>
                                  <wp:effectExtent l="0" t="0" r="3810" b="7620"/>
                                  <wp:docPr id="14" name="Picture 14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Picture 14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904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8995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95.45pt;height:322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JnDCgIAAP4DAAAOAAAAZHJzL2Uyb0RvYy54bWysU9uO0zAQfUfiHyy/0zSFLhA1XS1dFSEt&#10;F2mXD3AcJ7FwPGbsNlm+nrHdlgXeEHmwxpOZMzNnjjfX82jYUaHXYGteLpacKSuh1bav+deH/Ys3&#10;nPkgbCsMWFXzR+X59fb5s83kKrWCAUyrkBGI9dXkaj6E4Kqi8HJQo/ALcMrSzw5wFIGu2BctionQ&#10;R1OslsurYgJsHYJU3pP3Nv/k24TfdUqGz13nVWCm5tRbSCems4lnsd2IqkfhBi1PbYh/6GIU2lLR&#10;C9StCIIdUP8FNWqJ4KELCwljAV2npUoz0DTl8o9p7gfhVJqFyPHuQpP/f7Dy0/ELMt3S7l5yZsVI&#10;O3pQc2DvYGarSM/kfEVR947iwkxuCk2jencH8ptnFnaDsL26QYRpUKKl9sqYWTxJzTg+gjTTR2ip&#10;jDgESEBzh2PkjthghE5rerysJrYiyfl6fbValWvOJP17VS6X5dt1qiGqc7pDH94rGFk0ao60+wQv&#10;jnc+xHZEdQ6J1TwY3e61MemCfbMzyI6CdLJPX841bhDZm7RCGD6HJrzfMIyNSBYiZi4XPYmEOHdm&#10;IMzNfCK1gfaR6EDIoqRHRMYA+IOziQRZc//9IFBxZj5YojSq92zg2WjOhrCSUmseOMvmLmSVHxzq&#10;fiDkvDQLN0R7pxMhcT+5i1OfJLI01+lBRBU/vaeoX892+xMAAP//AwBQSwMEFAAGAAgAAAAhAHF4&#10;iGjcAAAABgEAAA8AAABkcnMvZG93bnJldi54bWxMj8FOwzAQRO9I/IO1lbhRpwXaJo1TQRFcKwJS&#10;r268jaPE6yjrtuHvcbnAZaXRjGbe5pvRdeKMAzeeFMymCQikypuGagVfn2/3KxAcNBndeUIF38iw&#10;KW5vcp0Zf6EPPJehFrGEONMKbAh9JiVXFp3mqe+Ronf0g9MhyqGWZtCXWO46OU+ShXS6obhgdY9b&#10;i1VbnpyCh918uef38nXb7zFtV/zSHskqdTcZn9cgAo7hLwxX/IgORWQ6+BMZFp2C+Ej4vVdvliYp&#10;iIOCxePTEmSRy//4xQ8AAAD//wMAUEsBAi0AFAAGAAgAAAAhALaDOJL+AAAA4QEAABMAAAAAAAAA&#10;AAAAAAAAAAAAAFtDb250ZW50X1R5cGVzXS54bWxQSwECLQAUAAYACAAAACEAOP0h/9YAAACUAQAA&#10;CwAAAAAAAAAAAAAAAAAvAQAAX3JlbHMvLnJlbHNQSwECLQAUAAYACAAAACEAqeyZwwoCAAD+AwAA&#10;DgAAAAAAAAAAAAAAAAAuAgAAZHJzL2Uyb0RvYy54bWxQSwECLQAUAAYACAAAACEAcXiIaNwAAAAG&#10;AQAADwAAAAAAAAAAAAAAAABkBAAAZHJzL2Rvd25yZXYueG1sUEsFBgAAAAAEAAQA8wAAAG0FAAAA&#10;AA==&#10;" o:allowincell="f" stroked="f">
                <v:fill opacity="0"/>
                <v:textbox inset="0,0,0,0">
                  <w:txbxContent>
                    <w:p w14:paraId="7CD1451E" w14:textId="6DE2315C" w:rsidR="00D3534C" w:rsidRDefault="006C0DE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98C8877" wp14:editId="588A667D">
                            <wp:extent cx="7559040" cy="1097280"/>
                            <wp:effectExtent l="0" t="0" r="3810" b="7620"/>
                            <wp:docPr id="14" name="Picture 14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Picture 14" descr="Shape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9040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683DF363" wp14:editId="6E38828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706495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706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1A1B6" w14:textId="7DE701E4" w:rsidR="00D3534C" w:rsidRDefault="00132A0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367A9F23" wp14:editId="32FF0EC9">
                                  <wp:extent cx="7561580" cy="37052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370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DF363" id="Text Box 3" o:spid="_x0000_s1027" type="#_x0000_t202" style="position:absolute;left:0;text-align:left;margin-left:0;margin-top:0;width:595.45pt;height:291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5DgDQIAAAUEAAAOAAAAZHJzL2Uyb0RvYy54bWysU9tu2zAMfR+wfxD0vjhJl3Qz4hRdigwD&#10;ugvQ7gNkWY6FyaJGKbG7rx8lxVm3vQ3zg0DR5CF5eLS5GXvDTgq9BlvxxWzOmbISGm0PFf/6uH/1&#10;hjMfhG2EAasq/qQ8v9m+fLEZXKmW0IFpFDICsb4cXMW7EFxZFF52qhd+Bk5Z+tkC9iLQFQ9Fg2Ig&#10;9N4Uy/l8XQyAjUOQynvy3uWffJvw21bJ8LltvQrMVJx6C+nEdNbxLLYbUR5QuE7LcxviH7rohbZU&#10;9AJ1J4JgR9R/QfVaInhow0xCX0DbaqnSDDTNYv7HNA+dcCrNQuR4d6HJ/z9Y+en0BZluaHdLzqzo&#10;aUePagzsHYzsKtIzOF9S1IOjuDCSm0LTqN7dg/zmmYVdJ+xB3SLC0CnRUHuLmFk8S804PoLUw0do&#10;qIw4BkhAY4t95I7YYIROa3q6rCa2Isl5vVovl4sVZ5L+XV3P16/frlINUU7pDn14r6Bn0ag40u4T&#10;vDjd+xDbEeUUEqt5MLrZa2PSBQ/1ziA7CdLJPn0517hOZG/SCmH4HJrwfsMwNiJZiJi5XPQkEuLc&#10;mYEw1mOme+K2huaJWEHI2qS3REYH+IOzgXRZcf/9KFBxZj5YYjaKeDJwMurJEFZSasUDZ9nchSz2&#10;o0N96Ag5787CLbHf6sRLXFPu4twuaS2Nd34XUczP7ynq1+vd/gQAAP//AwBQSwMEFAAGAAgAAAAh&#10;AClF2OLbAAAABgEAAA8AAABkcnMvZG93bnJldi54bWxMj8FOwzAQRO9I/IO1SNyo01bQJMSpoIhe&#10;EQGp1228jaPE6yh22/D3dbnAZaXRjGbeFuvJ9uJEo28dK5jPEhDEtdMtNwq+v94fUhA+IGvsHZOC&#10;H/KwLm9vCsy1O/MnnarQiFjCPkcFJoQhl9LXhiz6mRuIo3dwo8UQ5dhIPeI5ltteLpLkSVpsOS4Y&#10;HGhjqO6qo1Ww/Fisdn5bvW2GHWVd6l+7Axul7u+ml2cQgabwF4YrfkSHMjLt3ZG1F72C+Ej4vVdv&#10;niUZiL2Cx3S5AlkW8j9+eQEAAP//AwBQSwECLQAUAAYACAAAACEAtoM4kv4AAADhAQAAEwAAAAAA&#10;AAAAAAAAAAAAAAAAW0NvbnRlbnRfVHlwZXNdLnhtbFBLAQItABQABgAIAAAAIQA4/SH/1gAAAJQB&#10;AAALAAAAAAAAAAAAAAAAAC8BAABfcmVscy8ucmVsc1BLAQItABQABgAIAAAAIQCNb5DgDQIAAAUE&#10;AAAOAAAAAAAAAAAAAAAAAC4CAABkcnMvZTJvRG9jLnhtbFBLAQItABQABgAIAAAAIQApRdji2wAA&#10;AAYBAAAPAAAAAAAAAAAAAAAAAGcEAABkcnMvZG93bnJldi54bWxQSwUGAAAAAAQABADzAAAAbwUA&#10;AAAA&#10;" o:allowincell="f" stroked="f">
                <v:fill opacity="0"/>
                <v:textbox inset="0,0,0,0">
                  <w:txbxContent>
                    <w:p w14:paraId="0501A1B6" w14:textId="7DE701E4" w:rsidR="00D3534C" w:rsidRDefault="00132A0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367A9F23" wp14:editId="32FF0EC9">
                            <wp:extent cx="7561580" cy="37052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370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BAF1C45" wp14:editId="33039737">
                <wp:simplePos x="0" y="0"/>
                <wp:positionH relativeFrom="page">
                  <wp:posOffset>591185</wp:posOffset>
                </wp:positionH>
                <wp:positionV relativeFrom="page">
                  <wp:posOffset>1520190</wp:posOffset>
                </wp:positionV>
                <wp:extent cx="481965" cy="226695"/>
                <wp:effectExtent l="0" t="0" r="0" b="0"/>
                <wp:wrapSquare wrapText="bothSides"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22F9F" w14:textId="77777777" w:rsidR="00665848" w:rsidRDefault="00665848" w:rsidP="00665848">
                            <w:pPr>
                              <w:kinsoku w:val="0"/>
                              <w:overflowPunct w:val="0"/>
                              <w:autoSpaceDE/>
                              <w:adjustRightInd/>
                              <w:spacing w:before="9" w:line="165" w:lineRule="exact"/>
                              <w:textAlignment w:val="baseline"/>
                              <w:rPr>
                                <w:rFonts w:ascii="Tahoma" w:hAnsi="Tahoma"/>
                                <w:spacing w:val="-2"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2"/>
                                <w:sz w:val="15"/>
                              </w:rPr>
                              <w:t>Version 1.1</w:t>
                            </w:r>
                          </w:p>
                          <w:p w14:paraId="7369B50F" w14:textId="77777777" w:rsidR="00665848" w:rsidRDefault="00665848" w:rsidP="00665848">
                            <w:pPr>
                              <w:kinsoku w:val="0"/>
                              <w:overflowPunct w:val="0"/>
                              <w:autoSpaceDE/>
                              <w:adjustRightInd/>
                              <w:spacing w:before="17" w:line="165" w:lineRule="exact"/>
                              <w:textAlignment w:val="baseline"/>
                              <w:rPr>
                                <w:rFonts w:ascii="Arial Narrow" w:hAnsi="Arial Narrow"/>
                                <w:b/>
                                <w:spacing w:val="15"/>
                                <w:sz w:val="16"/>
                              </w:rPr>
                            </w:pPr>
                          </w:p>
                          <w:p w14:paraId="3953F989" w14:textId="77777777" w:rsidR="00665848" w:rsidRDefault="00665848" w:rsidP="00665848">
                            <w:pPr>
                              <w:kinsoku w:val="0"/>
                              <w:overflowPunct w:val="0"/>
                              <w:autoSpaceDE/>
                              <w:adjustRightInd/>
                              <w:spacing w:before="17" w:line="165" w:lineRule="exact"/>
                              <w:textAlignment w:val="baseline"/>
                              <w:rPr>
                                <w:rFonts w:ascii="Arial Narrow" w:hAnsi="Arial Narrow"/>
                                <w:b/>
                                <w:spacing w:val="15"/>
                                <w:sz w:val="16"/>
                              </w:rPr>
                            </w:pPr>
                          </w:p>
                          <w:p w14:paraId="6598C4A0" w14:textId="77777777" w:rsidR="00665848" w:rsidRDefault="00665848" w:rsidP="00665848">
                            <w:pPr>
                              <w:kinsoku w:val="0"/>
                              <w:overflowPunct w:val="0"/>
                              <w:autoSpaceDE/>
                              <w:adjustRightInd/>
                              <w:spacing w:before="17" w:line="165" w:lineRule="exact"/>
                              <w:textAlignment w:val="baseline"/>
                              <w:rPr>
                                <w:rFonts w:ascii="Arial Narrow" w:hAnsi="Arial Narrow"/>
                                <w:b/>
                                <w:spacing w:val="15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F1C45" id="Text Box 4" o:spid="_x0000_s1028" type="#_x0000_t202" style="position:absolute;left:0;text-align:left;margin-left:46.55pt;margin-top:119.7pt;width:37.95pt;height:17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RbrCwIAAAMEAAAOAAAAZHJzL2Uyb0RvYy54bWysU8Fu2zAMvQ/YPwi6L06CNmiNOEWXIsOA&#10;bivQ7gMUWbaFyaJGKbGzrx8lxVm33Yb5IFA0+Ug+Pq3vxt6wo0KvwVZ8MZtzpqyEWtu24l9fdu9u&#10;OPNB2FoYsKriJ+X53ebtm/XgSrWEDkytkBGI9eXgKt6F4Mqi8LJTvfAzcMrSzwawF4Gu2BY1ioHQ&#10;e1Ms5/NVMQDWDkEq78n7kH/yTcJvGiXDl6bxKjBTceotpBPTuY9nsVmLskXhOi3PbYh/6KIX2lLR&#10;C9SDCIIdUP8F1WuJ4KEJMwl9AU2jpUoz0DSL+R/TPHfCqTQLkePdhSb//2Dl5+MTMl3T7hacWdHT&#10;jl7UGNh7GNlVpGdwvqSoZ0dxYSQ3haZRvXsE+c0zC9tO2FbdI8LQKVFTe4uYWbxKzTg+guyHT1BT&#10;GXEIkIDGBvvIHbHBCJ3WdLqsJrYiyXl1s7hdXXMm6ddyuVrdXqcKopySHfrwQUHPolFxpM0ncHF8&#10;9CE2I8opJNbyYHS908akC7b7rUF2FKSSXfpyrnGdyN6kFMLwOTTh/YZhbESyEDFzuehJFMSp8/xh&#10;3I+J7OXE7B7qE3GCkJVJL4mMDvAHZwOpsuL++0Gg4sx8tMRrlPBk4GTsJ0NYSakVD5xlcxuy1A8O&#10;ddsRct6chXvivtGJl7ik3MW5XVJaGu/8KqKUX99T1K+3u/kJAAD//wMAUEsDBBQABgAIAAAAIQC+&#10;8yM73gAAAAoBAAAPAAAAZHJzL2Rvd25yZXYueG1sTI9NT8MwDIbvSPyHyEjcWPoB21qaTjAE14mC&#10;tGvWek3VxqmabCv/Hu8ER9uPXj9vsZntIM44+c6RgngRgUCqXdNRq+D76/1hDcIHTY0eHKGCH/Sw&#10;KW9vCp037kKfeK5CKziEfK4VmBDGXEpfG7TaL9yIxLejm6wOPE6tbCZ94XA7yCSKltLqjviD0SNu&#10;DdZ9dbIK0l2y2vuP6m077jHr1/61P5JR6v5ufnkGEXAOfzBc9VkdSnY6uBM1XgwKsjRmUkGSZo8g&#10;rsAy43IH3qyeYpBlIf9XKH8BAAD//wMAUEsBAi0AFAAGAAgAAAAhALaDOJL+AAAA4QEAABMAAAAA&#10;AAAAAAAAAAAAAAAAAFtDb250ZW50X1R5cGVzXS54bWxQSwECLQAUAAYACAAAACEAOP0h/9YAAACU&#10;AQAACwAAAAAAAAAAAAAAAAAvAQAAX3JlbHMvLnJlbHNQSwECLQAUAAYACAAAACEAMyUW6wsCAAAD&#10;BAAADgAAAAAAAAAAAAAAAAAuAgAAZHJzL2Uyb0RvYy54bWxQSwECLQAUAAYACAAAACEAvvMjO94A&#10;AAAKAQAADwAAAAAAAAAAAAAAAABlBAAAZHJzL2Rvd25yZXYueG1sUEsFBgAAAAAEAAQA8wAAAHAF&#10;AAAAAA==&#10;" o:allowincell="f" stroked="f">
                <v:fill opacity="0"/>
                <v:textbox inset="0,0,0,0">
                  <w:txbxContent>
                    <w:p w14:paraId="4E822F9F" w14:textId="77777777" w:rsidR="00665848" w:rsidRDefault="00665848" w:rsidP="00665848">
                      <w:pPr>
                        <w:kinsoku w:val="0"/>
                        <w:overflowPunct w:val="0"/>
                        <w:autoSpaceDE/>
                        <w:adjustRightInd/>
                        <w:spacing w:before="9" w:line="165" w:lineRule="exact"/>
                        <w:textAlignment w:val="baseline"/>
                        <w:rPr>
                          <w:rFonts w:ascii="Tahoma" w:hAnsi="Tahoma"/>
                          <w:spacing w:val="-2"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spacing w:val="-12"/>
                          <w:sz w:val="15"/>
                        </w:rPr>
                        <w:t>Version 1.1</w:t>
                      </w:r>
                    </w:p>
                    <w:p w14:paraId="7369B50F" w14:textId="77777777" w:rsidR="00665848" w:rsidRDefault="00665848" w:rsidP="00665848">
                      <w:pPr>
                        <w:kinsoku w:val="0"/>
                        <w:overflowPunct w:val="0"/>
                        <w:autoSpaceDE/>
                        <w:adjustRightInd/>
                        <w:spacing w:before="17" w:line="165" w:lineRule="exact"/>
                        <w:textAlignment w:val="baseline"/>
                        <w:rPr>
                          <w:rFonts w:ascii="Arial Narrow" w:hAnsi="Arial Narrow"/>
                          <w:b/>
                          <w:spacing w:val="15"/>
                          <w:sz w:val="16"/>
                        </w:rPr>
                      </w:pPr>
                    </w:p>
                    <w:p w14:paraId="3953F989" w14:textId="77777777" w:rsidR="00665848" w:rsidRDefault="00665848" w:rsidP="00665848">
                      <w:pPr>
                        <w:kinsoku w:val="0"/>
                        <w:overflowPunct w:val="0"/>
                        <w:autoSpaceDE/>
                        <w:adjustRightInd/>
                        <w:spacing w:before="17" w:line="165" w:lineRule="exact"/>
                        <w:textAlignment w:val="baseline"/>
                        <w:rPr>
                          <w:rFonts w:ascii="Arial Narrow" w:hAnsi="Arial Narrow"/>
                          <w:b/>
                          <w:spacing w:val="15"/>
                          <w:sz w:val="16"/>
                        </w:rPr>
                      </w:pPr>
                    </w:p>
                    <w:p w14:paraId="6598C4A0" w14:textId="77777777" w:rsidR="00665848" w:rsidRDefault="00665848" w:rsidP="00665848">
                      <w:pPr>
                        <w:kinsoku w:val="0"/>
                        <w:overflowPunct w:val="0"/>
                        <w:autoSpaceDE/>
                        <w:adjustRightInd/>
                        <w:spacing w:before="17" w:line="165" w:lineRule="exact"/>
                        <w:textAlignment w:val="baseline"/>
                        <w:rPr>
                          <w:rFonts w:ascii="Arial Narrow" w:hAnsi="Arial Narrow"/>
                          <w:b/>
                          <w:spacing w:val="15"/>
                          <w:sz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7DC4DD7" wp14:editId="40169B6E">
                <wp:simplePos x="0" y="0"/>
                <wp:positionH relativeFrom="page">
                  <wp:posOffset>1377950</wp:posOffset>
                </wp:positionH>
                <wp:positionV relativeFrom="page">
                  <wp:posOffset>1441450</wp:posOffset>
                </wp:positionV>
                <wp:extent cx="3334385" cy="1088390"/>
                <wp:effectExtent l="0" t="0" r="0" b="0"/>
                <wp:wrapSquare wrapText="bothSides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1088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E073D" w14:textId="77777777" w:rsidR="00D3534C" w:rsidRDefault="00D3534C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0" w:line="559" w:lineRule="exact"/>
                              <w:textAlignment w:val="baseline"/>
                              <w:rPr>
                                <w:rFonts w:ascii="Arial" w:hAnsi="Arial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4"/>
                                <w:w w:val="85"/>
                                <w:sz w:val="48"/>
                              </w:rPr>
                              <w:t>Konformitätsanforder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4"/>
                                <w:w w:val="85"/>
                                <w:sz w:val="48"/>
                              </w:rPr>
                              <w:t>-</w:t>
                            </w:r>
                          </w:p>
                          <w:p w14:paraId="5038918A" w14:textId="77777777" w:rsidR="00D3534C" w:rsidRDefault="00D3534C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" w:line="559" w:lineRule="exact"/>
                              <w:textAlignment w:val="baseline"/>
                              <w:rPr>
                                <w:rFonts w:ascii="Arial" w:hAnsi="Arial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0"/>
                                <w:w w:val="85"/>
                                <w:sz w:val="48"/>
                              </w:rPr>
                              <w:t>ungen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10"/>
                                <w:w w:val="85"/>
                                <w:sz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ahoma" w:hAnsi="Tahoma"/>
                                <w:b/>
                                <w:spacing w:val="10"/>
                                <w:w w:val="85"/>
                                <w:sz w:val="48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Tahoma" w:hAnsi="Tahoma"/>
                                <w:b/>
                                <w:spacing w:val="10"/>
                                <w:w w:val="85"/>
                                <w:sz w:val="48"/>
                              </w:rPr>
                              <w:t xml:space="preserve"> die BMSB-</w:t>
                            </w:r>
                          </w:p>
                          <w:p w14:paraId="253447EE" w14:textId="77777777" w:rsidR="00D3534C" w:rsidRDefault="00D3534C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52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-1"/>
                                <w:w w:val="85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-1"/>
                                <w:w w:val="85"/>
                                <w:sz w:val="48"/>
                              </w:rPr>
                              <w:t>Sulfurylfluorid-Begasung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C4DD7" id="Text Box 5" o:spid="_x0000_s1029" type="#_x0000_t202" style="position:absolute;left:0;text-align:left;margin-left:108.5pt;margin-top:113.5pt;width:262.55pt;height:85.7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QsLCwIAAAUEAAAOAAAAZHJzL2Uyb0RvYy54bWysU9tu2zAMfR+wfxD0vjhp1iEz4hRdigwD&#10;ugvQ7gNkWbaFyaJGKbG7rx8lxVm3vQ3zg0DR5OHhIbW9mQbDTgq9Blvx1WLJmbISGm27in99PLza&#10;cOaDsI0wYFXFn5TnN7uXL7ajK9UV9GAahYxArC9HV/E+BFcWhZe9GoRfgFOWfraAgwh0xa5oUIyE&#10;Ppjiarl8U4yAjUOQynvy3uWffJfw21bJ8LltvQrMVJy4hXRiOut4FrutKDsUrtfyTEP8A4tBaEtF&#10;L1B3Igh2RP0X1KAlgoc2LCQMBbStlir1QN2sln9089ALp1IvJI53F5n8/4OVn05fkOmGZkfyWDHQ&#10;jB7VFNg7mNh1lGd0vqSoB0dxYSI3haZWvbsH+c0zC/te2E7dIsLYK9EQvVXMLJ6lZhwfQerxIzRU&#10;RhwDJKCpxSFqR2owQiceT5fRRCqSnOv1+vV6c82ZpH+r5WazfpuGV4hyTnfow3sFA4tGxZFmn+DF&#10;6d6HSEeUc0is5sHo5qCNSRfs6r1BdhK0J4f05VzjepG9czmfQxPebxjGRiQLETOXi54kQuw7KxCm&#10;ekpyr2dta2ieSBWEvJv0lsjoAX9wNtJeVtx/PwpUnJkPlpSNSzwbOBv1bAgrKbXigbNs7kNe9qND&#10;3fWEnGdn4ZbUb3XSJY4pszjTpV1L7Z3fRVzm5/cU9ev17n4CAAD//wMAUEsDBBQABgAIAAAAIQDc&#10;9Kdm3gAAAAsBAAAPAAAAZHJzL2Rvd25yZXYueG1sTI9BT4NAEIXvJv0Pm2nizS5gIxRZGq3RqxFN&#10;et3ClCWws4TdtvjvnZ7s7b3MyzfvFdvZDuKMk+8cKYhXEQik2jUdtQp+vt8fMhA+aGr04AgV/KKH&#10;bbm4K3TeuAt94bkKrWAI+VwrMCGMuZS+Nmi1X7kRiW9HN1kd2E6tbCZ9YbgdZBJFT9LqjviD0SPu&#10;DNZ9dbIKHj+TdO8/qrfduMdNn/nX/khGqfvl/PIMIuAc/sNwrc/VoeROB3eixotBQRKnvCWwSK6C&#10;E+k6iUEcGL/J1iDLQt5uKP8AAAD//wMAUEsBAi0AFAAGAAgAAAAhALaDOJL+AAAA4QEAABMAAAAA&#10;AAAAAAAAAAAAAAAAAFtDb250ZW50X1R5cGVzXS54bWxQSwECLQAUAAYACAAAACEAOP0h/9YAAACU&#10;AQAACwAAAAAAAAAAAAAAAAAvAQAAX3JlbHMvLnJlbHNQSwECLQAUAAYACAAAACEAZ7ELCwsCAAAF&#10;BAAADgAAAAAAAAAAAAAAAAAuAgAAZHJzL2Uyb0RvYy54bWxQSwECLQAUAAYACAAAACEA3PSnZt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570E073D" w14:textId="77777777" w:rsidR="00D3534C" w:rsidRDefault="00D3534C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0" w:line="559" w:lineRule="exact"/>
                        <w:textAlignment w:val="baseline"/>
                        <w:rPr>
                          <w:rFonts w:ascii="Arial" w:hAnsi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4"/>
                          <w:w w:val="85"/>
                          <w:sz w:val="48"/>
                        </w:rPr>
                        <w:t>Konformitätsanforder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4"/>
                          <w:w w:val="85"/>
                          <w:sz w:val="48"/>
                        </w:rPr>
                        <w:t>-</w:t>
                      </w:r>
                    </w:p>
                    <w:p w14:paraId="5038918A" w14:textId="77777777" w:rsidR="00D3534C" w:rsidRDefault="00D3534C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" w:line="559" w:lineRule="exact"/>
                        <w:textAlignment w:val="baseline"/>
                        <w:rPr>
                          <w:rFonts w:ascii="Arial" w:hAnsi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10"/>
                          <w:w w:val="85"/>
                          <w:sz w:val="48"/>
                        </w:rPr>
                        <w:t>ungen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10"/>
                          <w:w w:val="85"/>
                          <w:sz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ahoma" w:hAnsi="Tahoma"/>
                          <w:b/>
                          <w:spacing w:val="10"/>
                          <w:w w:val="85"/>
                          <w:sz w:val="48"/>
                        </w:rPr>
                        <w:t>an</w:t>
                      </w:r>
                      <w:proofErr w:type="gramEnd"/>
                      <w:r>
                        <w:rPr>
                          <w:rFonts w:ascii="Tahoma" w:hAnsi="Tahoma"/>
                          <w:b/>
                          <w:spacing w:val="10"/>
                          <w:w w:val="85"/>
                          <w:sz w:val="48"/>
                        </w:rPr>
                        <w:t xml:space="preserve"> die BMSB-</w:t>
                      </w:r>
                    </w:p>
                    <w:p w14:paraId="253447EE" w14:textId="77777777" w:rsidR="00D3534C" w:rsidRDefault="00D3534C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52" w:lineRule="exact"/>
                        <w:textAlignment w:val="baseline"/>
                        <w:rPr>
                          <w:rFonts w:ascii="Tahoma" w:hAnsi="Tahoma"/>
                          <w:b/>
                          <w:spacing w:val="-1"/>
                          <w:w w:val="85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-1"/>
                          <w:w w:val="85"/>
                          <w:sz w:val="48"/>
                        </w:rPr>
                        <w:t>Sulfurylfluorid-Begasung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D3534C">
        <w:rPr>
          <w:rFonts w:ascii="Cambria" w:hAnsi="Cambria"/>
          <w:sz w:val="19"/>
        </w:rPr>
        <w:t xml:space="preserve">Das </w:t>
      </w:r>
      <w:proofErr w:type="spellStart"/>
      <w:r w:rsidR="00D3534C">
        <w:rPr>
          <w:rFonts w:ascii="Cambria" w:hAnsi="Cambria"/>
          <w:sz w:val="19"/>
        </w:rPr>
        <w:t>australische</w:t>
      </w:r>
      <w:proofErr w:type="spellEnd"/>
      <w:r w:rsidR="00D3534C">
        <w:rPr>
          <w:rFonts w:ascii="Cambria" w:hAnsi="Cambria"/>
          <w:sz w:val="19"/>
        </w:rPr>
        <w:t xml:space="preserve"> </w:t>
      </w:r>
      <w:proofErr w:type="spellStart"/>
      <w:r w:rsidR="00D3534C">
        <w:rPr>
          <w:rFonts w:ascii="Cambria" w:hAnsi="Cambria"/>
          <w:sz w:val="19"/>
        </w:rPr>
        <w:t>Landwirtschaftsministerium</w:t>
      </w:r>
      <w:proofErr w:type="spellEnd"/>
      <w:r w:rsidR="00D3534C">
        <w:rPr>
          <w:rFonts w:ascii="Cambria" w:hAnsi="Cambria"/>
          <w:sz w:val="19"/>
        </w:rPr>
        <w:t xml:space="preserve"> (das Ministerium) und das </w:t>
      </w:r>
      <w:proofErr w:type="spellStart"/>
      <w:r w:rsidR="00D3534C">
        <w:rPr>
          <w:rFonts w:ascii="Cambria" w:hAnsi="Cambria"/>
          <w:sz w:val="19"/>
        </w:rPr>
        <w:t>neuseeländische</w:t>
      </w:r>
      <w:proofErr w:type="spellEnd"/>
      <w:r w:rsidR="00D3534C">
        <w:rPr>
          <w:rFonts w:ascii="Cambria" w:hAnsi="Cambria"/>
          <w:sz w:val="19"/>
        </w:rPr>
        <w:t xml:space="preserve"> Ministerium </w:t>
      </w:r>
      <w:proofErr w:type="spellStart"/>
      <w:r w:rsidR="00D3534C">
        <w:rPr>
          <w:rFonts w:ascii="Cambria" w:hAnsi="Cambria"/>
          <w:sz w:val="19"/>
        </w:rPr>
        <w:t>für</w:t>
      </w:r>
      <w:proofErr w:type="spellEnd"/>
      <w:r w:rsidR="00D3534C">
        <w:rPr>
          <w:rFonts w:ascii="Cambria" w:hAnsi="Cambria"/>
          <w:sz w:val="19"/>
        </w:rPr>
        <w:t xml:space="preserve"> </w:t>
      </w:r>
      <w:proofErr w:type="spellStart"/>
      <w:r w:rsidR="00D3534C">
        <w:rPr>
          <w:rFonts w:ascii="Cambria" w:hAnsi="Cambria"/>
          <w:sz w:val="19"/>
        </w:rPr>
        <w:t>Grundstoffindustrie</w:t>
      </w:r>
      <w:proofErr w:type="spellEnd"/>
      <w:r w:rsidR="00D3534C">
        <w:rPr>
          <w:rFonts w:ascii="Cambria" w:hAnsi="Cambria"/>
          <w:sz w:val="19"/>
        </w:rPr>
        <w:t xml:space="preserve"> (NZ MPI) </w:t>
      </w:r>
      <w:proofErr w:type="spellStart"/>
      <w:r w:rsidR="00D3534C">
        <w:rPr>
          <w:rFonts w:ascii="Cambria" w:hAnsi="Cambria"/>
          <w:sz w:val="19"/>
        </w:rPr>
        <w:t>verlangen</w:t>
      </w:r>
      <w:proofErr w:type="spellEnd"/>
      <w:r w:rsidR="00D3534C">
        <w:rPr>
          <w:rFonts w:ascii="Cambria" w:hAnsi="Cambria"/>
          <w:sz w:val="19"/>
        </w:rPr>
        <w:t xml:space="preserve"> die </w:t>
      </w:r>
      <w:proofErr w:type="spellStart"/>
      <w:r w:rsidR="00D3534C">
        <w:rPr>
          <w:rFonts w:ascii="Cambria" w:hAnsi="Cambria"/>
          <w:sz w:val="19"/>
        </w:rPr>
        <w:t>Einhaltung</w:t>
      </w:r>
      <w:proofErr w:type="spellEnd"/>
      <w:r w:rsidR="00D3534C">
        <w:rPr>
          <w:rFonts w:ascii="Cambria" w:hAnsi="Cambria"/>
          <w:sz w:val="19"/>
        </w:rPr>
        <w:t xml:space="preserve"> </w:t>
      </w:r>
      <w:proofErr w:type="spellStart"/>
      <w:r w:rsidR="00D3534C">
        <w:rPr>
          <w:rFonts w:ascii="Cambria" w:hAnsi="Cambria"/>
          <w:sz w:val="19"/>
        </w:rPr>
        <w:t>spezieller</w:t>
      </w:r>
      <w:proofErr w:type="spellEnd"/>
      <w:r w:rsidR="00D3534C">
        <w:rPr>
          <w:rFonts w:ascii="Cambria" w:hAnsi="Cambria"/>
          <w:sz w:val="19"/>
        </w:rPr>
        <w:t xml:space="preserve"> </w:t>
      </w:r>
      <w:proofErr w:type="spellStart"/>
      <w:r w:rsidR="00D3534C">
        <w:rPr>
          <w:rFonts w:ascii="Cambria" w:hAnsi="Cambria"/>
          <w:sz w:val="19"/>
        </w:rPr>
        <w:t>Anforderungen</w:t>
      </w:r>
      <w:proofErr w:type="spellEnd"/>
      <w:r w:rsidR="00D3534C">
        <w:rPr>
          <w:rFonts w:ascii="Cambria" w:hAnsi="Cambria"/>
          <w:sz w:val="19"/>
        </w:rPr>
        <w:t xml:space="preserve">, um </w:t>
      </w:r>
      <w:proofErr w:type="spellStart"/>
      <w:r w:rsidR="00D3534C">
        <w:rPr>
          <w:rFonts w:ascii="Cambria" w:hAnsi="Cambria"/>
          <w:sz w:val="19"/>
        </w:rPr>
        <w:t>sicherzustellen</w:t>
      </w:r>
      <w:proofErr w:type="spellEnd"/>
      <w:r w:rsidR="00D3534C">
        <w:rPr>
          <w:rFonts w:ascii="Cambria" w:hAnsi="Cambria"/>
          <w:sz w:val="19"/>
        </w:rPr>
        <w:t xml:space="preserve">, </w:t>
      </w:r>
      <w:proofErr w:type="spellStart"/>
      <w:r w:rsidR="00D3534C">
        <w:rPr>
          <w:rFonts w:ascii="Cambria" w:hAnsi="Cambria"/>
          <w:sz w:val="19"/>
        </w:rPr>
        <w:t>dass</w:t>
      </w:r>
      <w:proofErr w:type="spellEnd"/>
      <w:r w:rsidR="00D3534C">
        <w:rPr>
          <w:rFonts w:ascii="Cambria" w:hAnsi="Cambria"/>
          <w:sz w:val="19"/>
        </w:rPr>
        <w:t xml:space="preserve"> </w:t>
      </w:r>
      <w:proofErr w:type="spellStart"/>
      <w:r w:rsidR="00D3534C">
        <w:rPr>
          <w:rFonts w:ascii="Cambria" w:hAnsi="Cambria"/>
          <w:sz w:val="19"/>
        </w:rPr>
        <w:t>Sulfurylfluoridbehandlungen</w:t>
      </w:r>
      <w:proofErr w:type="spellEnd"/>
      <w:r w:rsidR="00D3534C">
        <w:rPr>
          <w:rFonts w:ascii="Cambria" w:hAnsi="Cambria"/>
          <w:sz w:val="19"/>
        </w:rPr>
        <w:t xml:space="preserve"> (SF) </w:t>
      </w:r>
      <w:proofErr w:type="spellStart"/>
      <w:r w:rsidR="00D3534C">
        <w:rPr>
          <w:rFonts w:ascii="Cambria" w:hAnsi="Cambria"/>
          <w:sz w:val="19"/>
        </w:rPr>
        <w:t>gegen</w:t>
      </w:r>
      <w:proofErr w:type="spellEnd"/>
      <w:r w:rsidR="00D3534C">
        <w:rPr>
          <w:rFonts w:ascii="Cambria" w:hAnsi="Cambria"/>
          <w:sz w:val="19"/>
        </w:rPr>
        <w:t xml:space="preserve"> die </w:t>
      </w:r>
      <w:proofErr w:type="spellStart"/>
      <w:r w:rsidR="00D3534C">
        <w:rPr>
          <w:rFonts w:ascii="Cambria" w:hAnsi="Cambria"/>
          <w:sz w:val="19"/>
        </w:rPr>
        <w:t>braune</w:t>
      </w:r>
      <w:proofErr w:type="spellEnd"/>
      <w:r w:rsidR="00D3534C">
        <w:rPr>
          <w:rFonts w:ascii="Cambria" w:hAnsi="Cambria"/>
          <w:sz w:val="19"/>
        </w:rPr>
        <w:t xml:space="preserve"> </w:t>
      </w:r>
      <w:proofErr w:type="spellStart"/>
      <w:r w:rsidR="00D3534C">
        <w:rPr>
          <w:rFonts w:ascii="Cambria" w:hAnsi="Cambria"/>
          <w:sz w:val="19"/>
        </w:rPr>
        <w:t>marmorierte</w:t>
      </w:r>
      <w:proofErr w:type="spellEnd"/>
      <w:r w:rsidR="00D3534C">
        <w:rPr>
          <w:rFonts w:ascii="Cambria" w:hAnsi="Cambria"/>
          <w:sz w:val="19"/>
        </w:rPr>
        <w:t xml:space="preserve"> </w:t>
      </w:r>
      <w:proofErr w:type="spellStart"/>
      <w:r w:rsidR="00D3534C">
        <w:rPr>
          <w:rFonts w:ascii="Cambria" w:hAnsi="Cambria"/>
          <w:sz w:val="19"/>
        </w:rPr>
        <w:t>Stinkwanze</w:t>
      </w:r>
      <w:proofErr w:type="spellEnd"/>
      <w:r w:rsidR="00D3534C">
        <w:rPr>
          <w:rFonts w:ascii="Cambria" w:hAnsi="Cambria"/>
          <w:sz w:val="19"/>
        </w:rPr>
        <w:t xml:space="preserve"> (BMSB) </w:t>
      </w:r>
      <w:proofErr w:type="spellStart"/>
      <w:r w:rsidR="00D3534C">
        <w:rPr>
          <w:rFonts w:ascii="Cambria" w:hAnsi="Cambria"/>
          <w:sz w:val="19"/>
        </w:rPr>
        <w:t>effektiv</w:t>
      </w:r>
      <w:proofErr w:type="spellEnd"/>
      <w:r w:rsidR="00D3534C">
        <w:rPr>
          <w:rFonts w:ascii="Cambria" w:hAnsi="Cambria"/>
          <w:sz w:val="19"/>
        </w:rPr>
        <w:t xml:space="preserve"> </w:t>
      </w:r>
      <w:proofErr w:type="spellStart"/>
      <w:r w:rsidR="00D3534C">
        <w:rPr>
          <w:rFonts w:ascii="Cambria" w:hAnsi="Cambria"/>
          <w:sz w:val="19"/>
        </w:rPr>
        <w:t>durchgeführt</w:t>
      </w:r>
      <w:proofErr w:type="spellEnd"/>
      <w:r w:rsidR="00D3534C">
        <w:rPr>
          <w:rFonts w:ascii="Cambria" w:hAnsi="Cambria"/>
          <w:sz w:val="19"/>
        </w:rPr>
        <w:t xml:space="preserve"> und </w:t>
      </w:r>
      <w:proofErr w:type="spellStart"/>
      <w:r w:rsidR="00D3534C">
        <w:rPr>
          <w:rFonts w:ascii="Cambria" w:hAnsi="Cambria"/>
          <w:sz w:val="19"/>
        </w:rPr>
        <w:t>überprüft</w:t>
      </w:r>
      <w:proofErr w:type="spellEnd"/>
      <w:r w:rsidR="00D3534C">
        <w:rPr>
          <w:rFonts w:ascii="Cambria" w:hAnsi="Cambria"/>
          <w:sz w:val="19"/>
        </w:rPr>
        <w:t xml:space="preserve"> </w:t>
      </w:r>
      <w:proofErr w:type="spellStart"/>
      <w:r w:rsidR="00D3534C">
        <w:rPr>
          <w:rFonts w:ascii="Cambria" w:hAnsi="Cambria"/>
          <w:sz w:val="19"/>
        </w:rPr>
        <w:t>werden</w:t>
      </w:r>
      <w:proofErr w:type="spellEnd"/>
      <w:r w:rsidR="00D3534C">
        <w:rPr>
          <w:rFonts w:ascii="Cambria" w:hAnsi="Cambria"/>
          <w:sz w:val="19"/>
        </w:rPr>
        <w:t xml:space="preserve">. Die </w:t>
      </w:r>
      <w:proofErr w:type="spellStart"/>
      <w:r w:rsidR="00D3534C">
        <w:rPr>
          <w:rFonts w:ascii="Cambria" w:hAnsi="Cambria"/>
          <w:sz w:val="19"/>
        </w:rPr>
        <w:t>vollständigen</w:t>
      </w:r>
      <w:proofErr w:type="spellEnd"/>
      <w:r w:rsidR="00D3534C">
        <w:rPr>
          <w:rFonts w:ascii="Cambria" w:hAnsi="Cambria"/>
          <w:sz w:val="19"/>
        </w:rPr>
        <w:t xml:space="preserve"> </w:t>
      </w:r>
      <w:proofErr w:type="spellStart"/>
      <w:r w:rsidR="00D3534C">
        <w:rPr>
          <w:rFonts w:ascii="Cambria" w:hAnsi="Cambria"/>
          <w:sz w:val="19"/>
        </w:rPr>
        <w:t>Anforderungen</w:t>
      </w:r>
      <w:proofErr w:type="spellEnd"/>
      <w:r w:rsidR="00D3534C">
        <w:rPr>
          <w:rFonts w:ascii="Cambria" w:hAnsi="Cambria"/>
          <w:sz w:val="19"/>
        </w:rPr>
        <w:t xml:space="preserve"> </w:t>
      </w:r>
      <w:proofErr w:type="spellStart"/>
      <w:r w:rsidR="00D3534C">
        <w:rPr>
          <w:rFonts w:ascii="Cambria" w:hAnsi="Cambria"/>
          <w:sz w:val="19"/>
        </w:rPr>
        <w:t>sind</w:t>
      </w:r>
      <w:proofErr w:type="spellEnd"/>
      <w:r w:rsidR="00D3534C">
        <w:rPr>
          <w:rFonts w:ascii="Cambria" w:hAnsi="Cambria"/>
          <w:sz w:val="19"/>
        </w:rPr>
        <w:t xml:space="preserve"> in der SF-</w:t>
      </w:r>
      <w:proofErr w:type="spellStart"/>
      <w:r w:rsidR="00D3534C">
        <w:rPr>
          <w:rFonts w:ascii="Cambria" w:hAnsi="Cambria"/>
          <w:sz w:val="19"/>
        </w:rPr>
        <w:t>Begasungsmethodik</w:t>
      </w:r>
      <w:proofErr w:type="spellEnd"/>
      <w:r w:rsidR="00D3534C">
        <w:rPr>
          <w:rFonts w:ascii="Cambria" w:hAnsi="Cambria"/>
          <w:sz w:val="19"/>
        </w:rPr>
        <w:t xml:space="preserve"> </w:t>
      </w:r>
      <w:proofErr w:type="spellStart"/>
      <w:r w:rsidR="00D3534C">
        <w:rPr>
          <w:rFonts w:ascii="Cambria" w:hAnsi="Cambria"/>
          <w:sz w:val="19"/>
        </w:rPr>
        <w:t>aufgeführt</w:t>
      </w:r>
      <w:proofErr w:type="spellEnd"/>
      <w:r w:rsidR="00D3534C">
        <w:rPr>
          <w:rFonts w:ascii="Cambria" w:hAnsi="Cambria"/>
          <w:sz w:val="19"/>
        </w:rPr>
        <w:t xml:space="preserve">, die auf der Website des </w:t>
      </w:r>
      <w:proofErr w:type="spellStart"/>
      <w:r w:rsidR="00D3534C">
        <w:rPr>
          <w:rFonts w:ascii="Cambria" w:hAnsi="Cambria"/>
          <w:sz w:val="19"/>
        </w:rPr>
        <w:t>Ministeriums</w:t>
      </w:r>
      <w:proofErr w:type="spellEnd"/>
      <w:r w:rsidR="00D3534C">
        <w:rPr>
          <w:rFonts w:ascii="Cambria" w:hAnsi="Cambria"/>
          <w:sz w:val="19"/>
        </w:rPr>
        <w:t xml:space="preserve"> </w:t>
      </w:r>
      <w:proofErr w:type="spellStart"/>
      <w:r w:rsidR="00D3534C">
        <w:rPr>
          <w:rFonts w:ascii="Cambria" w:hAnsi="Cambria"/>
          <w:sz w:val="19"/>
        </w:rPr>
        <w:t>unter</w:t>
      </w:r>
      <w:proofErr w:type="spellEnd"/>
      <w:r w:rsidR="00D3534C">
        <w:rPr>
          <w:rFonts w:ascii="Cambria" w:hAnsi="Cambria"/>
          <w:sz w:val="19"/>
        </w:rPr>
        <w:t xml:space="preserve"> </w:t>
      </w:r>
      <w:proofErr w:type="spellStart"/>
      <w:r w:rsidR="00D3534C">
        <w:rPr>
          <w:rFonts w:ascii="Cambria" w:hAnsi="Cambria"/>
          <w:sz w:val="19"/>
        </w:rPr>
        <w:t>folgender</w:t>
      </w:r>
      <w:proofErr w:type="spellEnd"/>
      <w:r w:rsidR="00D3534C">
        <w:rPr>
          <w:rFonts w:ascii="Cambria" w:hAnsi="Cambria"/>
          <w:sz w:val="19"/>
        </w:rPr>
        <w:t xml:space="preserve"> </w:t>
      </w:r>
      <w:proofErr w:type="spellStart"/>
      <w:r w:rsidR="00D3534C">
        <w:rPr>
          <w:rFonts w:ascii="Cambria" w:hAnsi="Cambria"/>
          <w:sz w:val="19"/>
        </w:rPr>
        <w:t>Adresse</w:t>
      </w:r>
      <w:proofErr w:type="spellEnd"/>
      <w:r w:rsidR="00D3534C">
        <w:rPr>
          <w:rFonts w:ascii="Cambria" w:hAnsi="Cambria"/>
          <w:sz w:val="19"/>
        </w:rPr>
        <w:t xml:space="preserve"> </w:t>
      </w:r>
      <w:proofErr w:type="spellStart"/>
      <w:r w:rsidR="00D3534C">
        <w:rPr>
          <w:rFonts w:ascii="Cambria" w:hAnsi="Cambria"/>
          <w:sz w:val="19"/>
        </w:rPr>
        <w:t>veröffentlicht</w:t>
      </w:r>
      <w:proofErr w:type="spellEnd"/>
      <w:r w:rsidR="00D3534C">
        <w:rPr>
          <w:rFonts w:ascii="Cambria" w:hAnsi="Cambria"/>
          <w:sz w:val="19"/>
        </w:rPr>
        <w:t xml:space="preserve"> </w:t>
      </w:r>
      <w:proofErr w:type="spellStart"/>
      <w:r w:rsidR="00D3534C">
        <w:rPr>
          <w:rFonts w:ascii="Cambria" w:hAnsi="Cambria"/>
          <w:sz w:val="19"/>
        </w:rPr>
        <w:t>ist</w:t>
      </w:r>
      <w:proofErr w:type="spellEnd"/>
      <w:r w:rsidR="00D3534C">
        <w:rPr>
          <w:rFonts w:ascii="Cambria" w:hAnsi="Cambria"/>
          <w:sz w:val="19"/>
        </w:rPr>
        <w:t>:</w:t>
      </w:r>
      <w:r w:rsidR="00D3534C">
        <w:rPr>
          <w:rFonts w:ascii="Cambria" w:hAnsi="Cambria"/>
          <w:color w:val="711D32"/>
          <w:sz w:val="19"/>
          <w:u w:val="single"/>
        </w:rPr>
        <w:t xml:space="preserve"> </w:t>
      </w:r>
      <w:hyperlink r:id="rId9" w:history="1">
        <w:r w:rsidR="00D3534C">
          <w:rPr>
            <w:rFonts w:ascii="Cambria" w:hAnsi="Cambria"/>
            <w:color w:val="0000FF"/>
            <w:sz w:val="19"/>
            <w:u w:val="single"/>
          </w:rPr>
          <w:t>agriculture.gov.au/import/</w:t>
        </w:r>
      </w:hyperlink>
      <w:r w:rsidR="00D3534C">
        <w:rPr>
          <w:rFonts w:ascii="Cambria" w:hAnsi="Cambria"/>
          <w:color w:val="711D32"/>
          <w:sz w:val="19"/>
          <w:u w:val="single"/>
        </w:rPr>
        <w:t xml:space="preserve"> </w:t>
      </w:r>
      <w:hyperlink r:id="rId10" w:history="1">
        <w:r w:rsidR="00D3534C">
          <w:rPr>
            <w:rFonts w:ascii="Cambria" w:hAnsi="Cambria"/>
            <w:color w:val="0000FF"/>
            <w:sz w:val="19"/>
            <w:u w:val="single"/>
          </w:rPr>
          <w:t xml:space="preserve"> arrival/treatments/treatments-fumigants.</w:t>
        </w:r>
      </w:hyperlink>
    </w:p>
    <w:p w14:paraId="5F446BCB" w14:textId="77777777" w:rsidR="00D3534C" w:rsidRDefault="00D3534C">
      <w:pPr>
        <w:kinsoku w:val="0"/>
        <w:overflowPunct w:val="0"/>
        <w:autoSpaceDE/>
        <w:autoSpaceDN/>
        <w:adjustRightInd/>
        <w:spacing w:before="135" w:line="206" w:lineRule="exact"/>
        <w:ind w:left="2088"/>
        <w:textAlignment w:val="baseline"/>
        <w:rPr>
          <w:rFonts w:ascii="Cambria" w:hAnsi="Cambria"/>
          <w:spacing w:val="-1"/>
          <w:sz w:val="19"/>
        </w:rPr>
      </w:pPr>
      <w:proofErr w:type="spellStart"/>
      <w:r>
        <w:rPr>
          <w:rFonts w:ascii="Cambria" w:hAnsi="Cambria"/>
          <w:spacing w:val="-1"/>
          <w:sz w:val="19"/>
        </w:rPr>
        <w:t>Im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Folgenden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finden</w:t>
      </w:r>
      <w:proofErr w:type="spellEnd"/>
      <w:r>
        <w:rPr>
          <w:rFonts w:ascii="Cambria" w:hAnsi="Cambria"/>
          <w:spacing w:val="-1"/>
          <w:sz w:val="19"/>
        </w:rPr>
        <w:t xml:space="preserve"> Sie </w:t>
      </w:r>
      <w:proofErr w:type="spellStart"/>
      <w:r>
        <w:rPr>
          <w:rFonts w:ascii="Cambria" w:hAnsi="Cambria"/>
          <w:spacing w:val="-1"/>
          <w:sz w:val="19"/>
        </w:rPr>
        <w:t>eine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Zusammenfassung</w:t>
      </w:r>
      <w:proofErr w:type="spellEnd"/>
      <w:r>
        <w:rPr>
          <w:rFonts w:ascii="Cambria" w:hAnsi="Cambria"/>
          <w:spacing w:val="-1"/>
          <w:sz w:val="19"/>
        </w:rPr>
        <w:t xml:space="preserve"> der </w:t>
      </w:r>
      <w:proofErr w:type="spellStart"/>
      <w:r>
        <w:rPr>
          <w:rFonts w:ascii="Cambria" w:hAnsi="Cambria"/>
          <w:spacing w:val="-1"/>
          <w:sz w:val="19"/>
        </w:rPr>
        <w:t>wichtigsten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einzuhaltenden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Anforderungen</w:t>
      </w:r>
      <w:proofErr w:type="spellEnd"/>
      <w:r>
        <w:rPr>
          <w:rFonts w:ascii="Cambria" w:hAnsi="Cambria"/>
          <w:spacing w:val="-1"/>
          <w:sz w:val="19"/>
        </w:rPr>
        <w:t>.</w:t>
      </w:r>
    </w:p>
    <w:p w14:paraId="5EE82675" w14:textId="77777777" w:rsidR="00D3534C" w:rsidRDefault="00D3534C">
      <w:pPr>
        <w:kinsoku w:val="0"/>
        <w:overflowPunct w:val="0"/>
        <w:autoSpaceDE/>
        <w:autoSpaceDN/>
        <w:adjustRightInd/>
        <w:spacing w:before="261" w:line="286" w:lineRule="exact"/>
        <w:ind w:left="2088"/>
        <w:textAlignment w:val="baseline"/>
        <w:rPr>
          <w:rFonts w:ascii="Cambria" w:hAnsi="Cambria"/>
          <w:b/>
          <w:color w:val="ED3728"/>
          <w:spacing w:val="-4"/>
          <w:sz w:val="27"/>
        </w:rPr>
      </w:pPr>
      <w:proofErr w:type="spellStart"/>
      <w:r>
        <w:rPr>
          <w:rFonts w:ascii="Cambria" w:hAnsi="Cambria"/>
          <w:b/>
          <w:color w:val="ED3728"/>
          <w:spacing w:val="-4"/>
          <w:sz w:val="27"/>
        </w:rPr>
        <w:t>Sendungsdetails</w:t>
      </w:r>
      <w:proofErr w:type="spellEnd"/>
    </w:p>
    <w:p w14:paraId="0B183CEF" w14:textId="77777777" w:rsidR="00D3534C" w:rsidRDefault="00D3534C">
      <w:pPr>
        <w:kinsoku w:val="0"/>
        <w:overflowPunct w:val="0"/>
        <w:autoSpaceDE/>
        <w:autoSpaceDN/>
        <w:adjustRightInd/>
        <w:spacing w:before="33" w:line="227" w:lineRule="exact"/>
        <w:ind w:left="2088" w:right="1368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 xml:space="preserve">Die </w:t>
      </w:r>
      <w:proofErr w:type="spellStart"/>
      <w:r>
        <w:rPr>
          <w:rFonts w:ascii="Cambria" w:hAnsi="Cambria"/>
          <w:sz w:val="19"/>
        </w:rPr>
        <w:t>vollständigen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Angaben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zur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Sendung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müssen</w:t>
      </w:r>
      <w:proofErr w:type="spellEnd"/>
      <w:r>
        <w:rPr>
          <w:rFonts w:ascii="Cambria" w:hAnsi="Cambria"/>
          <w:sz w:val="19"/>
        </w:rPr>
        <w:t xml:space="preserve"> in der </w:t>
      </w:r>
      <w:proofErr w:type="spellStart"/>
      <w:r>
        <w:rPr>
          <w:rFonts w:ascii="Cambria" w:hAnsi="Cambria"/>
          <w:sz w:val="19"/>
        </w:rPr>
        <w:t>Aufzeichnung</w:t>
      </w:r>
      <w:proofErr w:type="spellEnd"/>
      <w:r>
        <w:rPr>
          <w:rFonts w:ascii="Cambria" w:hAnsi="Cambria"/>
          <w:sz w:val="19"/>
        </w:rPr>
        <w:t xml:space="preserve"> der </w:t>
      </w:r>
      <w:proofErr w:type="spellStart"/>
      <w:r>
        <w:rPr>
          <w:rFonts w:ascii="Cambria" w:hAnsi="Cambria"/>
          <w:sz w:val="19"/>
        </w:rPr>
        <w:t>Begasungsbehandlung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vermerkt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werden</w:t>
      </w:r>
      <w:proofErr w:type="spellEnd"/>
      <w:r>
        <w:rPr>
          <w:rFonts w:ascii="Cambria" w:hAnsi="Cambria"/>
          <w:sz w:val="19"/>
        </w:rPr>
        <w:t>.</w:t>
      </w:r>
    </w:p>
    <w:p w14:paraId="3BE65BEA" w14:textId="77777777" w:rsidR="00D3534C" w:rsidRDefault="00D3534C">
      <w:pPr>
        <w:kinsoku w:val="0"/>
        <w:overflowPunct w:val="0"/>
        <w:autoSpaceDE/>
        <w:autoSpaceDN/>
        <w:adjustRightInd/>
        <w:spacing w:before="263" w:line="287" w:lineRule="exact"/>
        <w:ind w:left="2088"/>
        <w:textAlignment w:val="baseline"/>
        <w:rPr>
          <w:rFonts w:ascii="Cambria" w:hAnsi="Cambria"/>
          <w:b/>
          <w:color w:val="ED3728"/>
          <w:spacing w:val="-6"/>
          <w:sz w:val="27"/>
        </w:rPr>
      </w:pPr>
      <w:proofErr w:type="spellStart"/>
      <w:r>
        <w:rPr>
          <w:rFonts w:ascii="Cambria" w:hAnsi="Cambria"/>
          <w:b/>
          <w:color w:val="ED3728"/>
          <w:spacing w:val="-6"/>
          <w:sz w:val="27"/>
        </w:rPr>
        <w:t>Versandeignung</w:t>
      </w:r>
      <w:proofErr w:type="spellEnd"/>
      <w:r>
        <w:rPr>
          <w:rFonts w:ascii="Cambria" w:hAnsi="Cambria"/>
          <w:b/>
          <w:color w:val="ED3728"/>
          <w:spacing w:val="-6"/>
          <w:sz w:val="27"/>
        </w:rPr>
        <w:t xml:space="preserve"> (</w:t>
      </w:r>
      <w:proofErr w:type="spellStart"/>
      <w:r>
        <w:rPr>
          <w:rFonts w:ascii="Cambria" w:hAnsi="Cambria"/>
          <w:b/>
          <w:color w:val="ED3728"/>
          <w:spacing w:val="-6"/>
          <w:sz w:val="27"/>
        </w:rPr>
        <w:t>siehe</w:t>
      </w:r>
      <w:proofErr w:type="spellEnd"/>
      <w:r>
        <w:rPr>
          <w:rFonts w:ascii="Cambria" w:hAnsi="Cambria"/>
          <w:b/>
          <w:color w:val="ED3728"/>
          <w:spacing w:val="-6"/>
          <w:sz w:val="27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6"/>
          <w:sz w:val="27"/>
        </w:rPr>
        <w:t>auch</w:t>
      </w:r>
      <w:proofErr w:type="spellEnd"/>
      <w:r>
        <w:rPr>
          <w:rFonts w:ascii="Cambria" w:hAnsi="Cambria"/>
          <w:b/>
          <w:color w:val="ED3728"/>
          <w:spacing w:val="-6"/>
          <w:sz w:val="27"/>
        </w:rPr>
        <w:t xml:space="preserve"> </w:t>
      </w:r>
      <w:proofErr w:type="spellStart"/>
      <w:r>
        <w:rPr>
          <w:rFonts w:ascii="Cambria" w:hAnsi="Cambria"/>
          <w:b/>
          <w:i/>
          <w:color w:val="ED3728"/>
          <w:spacing w:val="-6"/>
          <w:sz w:val="27"/>
        </w:rPr>
        <w:t>Merkblatt</w:t>
      </w:r>
      <w:proofErr w:type="spellEnd"/>
      <w:r>
        <w:rPr>
          <w:rFonts w:ascii="Cambria" w:hAnsi="Cambria"/>
          <w:b/>
          <w:i/>
          <w:color w:val="ED3728"/>
          <w:spacing w:val="-6"/>
          <w:sz w:val="27"/>
        </w:rPr>
        <w:t xml:space="preserve"> </w:t>
      </w:r>
      <w:proofErr w:type="spellStart"/>
      <w:r>
        <w:rPr>
          <w:rFonts w:ascii="Cambria" w:hAnsi="Cambria"/>
          <w:b/>
          <w:i/>
          <w:color w:val="ED3728"/>
          <w:spacing w:val="-6"/>
          <w:sz w:val="27"/>
        </w:rPr>
        <w:t>zur</w:t>
      </w:r>
      <w:proofErr w:type="spellEnd"/>
      <w:r>
        <w:rPr>
          <w:rFonts w:ascii="Cambria" w:hAnsi="Cambria"/>
          <w:b/>
          <w:i/>
          <w:color w:val="ED3728"/>
          <w:spacing w:val="-6"/>
          <w:sz w:val="27"/>
        </w:rPr>
        <w:t xml:space="preserve"> </w:t>
      </w:r>
      <w:proofErr w:type="spellStart"/>
      <w:r>
        <w:rPr>
          <w:rFonts w:ascii="Cambria" w:hAnsi="Cambria"/>
          <w:b/>
          <w:i/>
          <w:color w:val="ED3728"/>
          <w:spacing w:val="-6"/>
          <w:sz w:val="27"/>
        </w:rPr>
        <w:t>Versandeignung</w:t>
      </w:r>
      <w:proofErr w:type="spellEnd"/>
      <w:r>
        <w:rPr>
          <w:rFonts w:ascii="Cambria" w:hAnsi="Cambria"/>
          <w:b/>
          <w:color w:val="ED3728"/>
          <w:spacing w:val="-6"/>
          <w:sz w:val="27"/>
        </w:rPr>
        <w:t>)</w:t>
      </w:r>
    </w:p>
    <w:p w14:paraId="0F60F79A" w14:textId="77777777" w:rsidR="00D3534C" w:rsidRDefault="00D3534C">
      <w:pPr>
        <w:kinsoku w:val="0"/>
        <w:overflowPunct w:val="0"/>
        <w:autoSpaceDE/>
        <w:autoSpaceDN/>
        <w:adjustRightInd/>
        <w:spacing w:before="39" w:line="227" w:lineRule="exact"/>
        <w:ind w:left="2088" w:right="1080"/>
        <w:textAlignment w:val="baseline"/>
        <w:rPr>
          <w:rFonts w:ascii="Cambria" w:hAnsi="Cambria"/>
          <w:spacing w:val="2"/>
          <w:sz w:val="19"/>
        </w:rPr>
      </w:pPr>
      <w:r>
        <w:rPr>
          <w:rFonts w:ascii="Cambria" w:hAnsi="Cambria"/>
          <w:spacing w:val="2"/>
          <w:sz w:val="19"/>
        </w:rPr>
        <w:t xml:space="preserve">Die </w:t>
      </w:r>
      <w:proofErr w:type="spellStart"/>
      <w:r>
        <w:rPr>
          <w:rFonts w:ascii="Cambria" w:hAnsi="Cambria"/>
          <w:spacing w:val="2"/>
          <w:sz w:val="19"/>
        </w:rPr>
        <w:t>Waren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dürfen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nicht</w:t>
      </w:r>
      <w:proofErr w:type="spellEnd"/>
      <w:r>
        <w:rPr>
          <w:rFonts w:ascii="Cambria" w:hAnsi="Cambria"/>
          <w:spacing w:val="2"/>
          <w:sz w:val="19"/>
        </w:rPr>
        <w:t xml:space="preserve"> so </w:t>
      </w:r>
      <w:proofErr w:type="spellStart"/>
      <w:r>
        <w:rPr>
          <w:rFonts w:ascii="Cambria" w:hAnsi="Cambria"/>
          <w:spacing w:val="2"/>
          <w:sz w:val="19"/>
        </w:rPr>
        <w:t>verpackt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oder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abgedeckt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werden</w:t>
      </w:r>
      <w:proofErr w:type="spellEnd"/>
      <w:r>
        <w:rPr>
          <w:rFonts w:ascii="Cambria" w:hAnsi="Cambria"/>
          <w:spacing w:val="2"/>
          <w:sz w:val="19"/>
        </w:rPr>
        <w:t xml:space="preserve">, </w:t>
      </w:r>
      <w:proofErr w:type="spellStart"/>
      <w:r>
        <w:rPr>
          <w:rFonts w:ascii="Cambria" w:hAnsi="Cambria"/>
          <w:spacing w:val="2"/>
          <w:sz w:val="19"/>
        </w:rPr>
        <w:t>dass</w:t>
      </w:r>
      <w:proofErr w:type="spellEnd"/>
      <w:r>
        <w:rPr>
          <w:rFonts w:ascii="Cambria" w:hAnsi="Cambria"/>
          <w:spacing w:val="2"/>
          <w:sz w:val="19"/>
        </w:rPr>
        <w:t xml:space="preserve"> das </w:t>
      </w:r>
      <w:proofErr w:type="spellStart"/>
      <w:r>
        <w:rPr>
          <w:rFonts w:ascii="Cambria" w:hAnsi="Cambria"/>
          <w:spacing w:val="2"/>
          <w:sz w:val="19"/>
        </w:rPr>
        <w:t>Begasungsmittel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nicht</w:t>
      </w:r>
      <w:proofErr w:type="spellEnd"/>
      <w:r>
        <w:rPr>
          <w:rFonts w:ascii="Cambria" w:hAnsi="Cambria"/>
          <w:spacing w:val="2"/>
          <w:sz w:val="19"/>
        </w:rPr>
        <w:t xml:space="preserve"> auf alle </w:t>
      </w:r>
      <w:proofErr w:type="spellStart"/>
      <w:r>
        <w:rPr>
          <w:rFonts w:ascii="Cambria" w:hAnsi="Cambria"/>
          <w:spacing w:val="2"/>
          <w:sz w:val="19"/>
        </w:rPr>
        <w:t>Oberflächen</w:t>
      </w:r>
      <w:proofErr w:type="spellEnd"/>
      <w:r>
        <w:rPr>
          <w:rFonts w:ascii="Cambria" w:hAnsi="Cambria"/>
          <w:spacing w:val="2"/>
          <w:sz w:val="19"/>
        </w:rPr>
        <w:t xml:space="preserve"> der </w:t>
      </w:r>
      <w:proofErr w:type="spellStart"/>
      <w:r>
        <w:rPr>
          <w:rFonts w:ascii="Cambria" w:hAnsi="Cambria"/>
          <w:spacing w:val="2"/>
          <w:sz w:val="19"/>
        </w:rPr>
        <w:t>Waren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gelangt</w:t>
      </w:r>
      <w:proofErr w:type="spellEnd"/>
      <w:r>
        <w:rPr>
          <w:rFonts w:ascii="Cambria" w:hAnsi="Cambria"/>
          <w:spacing w:val="2"/>
          <w:sz w:val="19"/>
        </w:rPr>
        <w:t xml:space="preserve">, die </w:t>
      </w:r>
      <w:proofErr w:type="spellStart"/>
      <w:r>
        <w:rPr>
          <w:rFonts w:ascii="Cambria" w:hAnsi="Cambria"/>
          <w:spacing w:val="2"/>
          <w:sz w:val="19"/>
        </w:rPr>
        <w:t>für</w:t>
      </w:r>
      <w:proofErr w:type="spellEnd"/>
      <w:r>
        <w:rPr>
          <w:rFonts w:ascii="Cambria" w:hAnsi="Cambria"/>
          <w:spacing w:val="2"/>
          <w:sz w:val="19"/>
        </w:rPr>
        <w:t xml:space="preserve"> die BMSB </w:t>
      </w:r>
      <w:proofErr w:type="spellStart"/>
      <w:r>
        <w:rPr>
          <w:rFonts w:ascii="Cambria" w:hAnsi="Cambria"/>
          <w:spacing w:val="2"/>
          <w:sz w:val="19"/>
        </w:rPr>
        <w:t>zugänglich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sind</w:t>
      </w:r>
      <w:proofErr w:type="spellEnd"/>
      <w:r>
        <w:rPr>
          <w:rFonts w:ascii="Cambria" w:hAnsi="Cambria"/>
          <w:spacing w:val="2"/>
          <w:sz w:val="19"/>
        </w:rPr>
        <w:t xml:space="preserve">. </w:t>
      </w:r>
      <w:proofErr w:type="spellStart"/>
      <w:r>
        <w:rPr>
          <w:rFonts w:ascii="Cambria" w:hAnsi="Cambria"/>
          <w:spacing w:val="2"/>
          <w:sz w:val="19"/>
        </w:rPr>
        <w:t>Kommerzielle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Verpackungen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müssen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nicht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geöffnet</w:t>
      </w:r>
      <w:proofErr w:type="spellEnd"/>
      <w:r>
        <w:rPr>
          <w:rFonts w:ascii="Cambria" w:hAnsi="Cambria"/>
          <w:spacing w:val="2"/>
          <w:sz w:val="19"/>
        </w:rPr>
        <w:t xml:space="preserve">, </w:t>
      </w:r>
      <w:proofErr w:type="spellStart"/>
      <w:r>
        <w:rPr>
          <w:rFonts w:ascii="Cambria" w:hAnsi="Cambria"/>
          <w:spacing w:val="2"/>
          <w:sz w:val="19"/>
        </w:rPr>
        <w:t>entfernt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oder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aufgeschlitzt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werden</w:t>
      </w:r>
      <w:proofErr w:type="spellEnd"/>
      <w:r>
        <w:rPr>
          <w:rFonts w:ascii="Cambria" w:hAnsi="Cambria"/>
          <w:spacing w:val="2"/>
          <w:sz w:val="19"/>
        </w:rPr>
        <w:t xml:space="preserve">. Alle </w:t>
      </w:r>
      <w:proofErr w:type="spellStart"/>
      <w:r>
        <w:rPr>
          <w:rFonts w:ascii="Cambria" w:hAnsi="Cambria"/>
          <w:spacing w:val="2"/>
          <w:sz w:val="19"/>
        </w:rPr>
        <w:t>Versandverpackungen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müssen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jedoch</w:t>
      </w:r>
      <w:proofErr w:type="spellEnd"/>
      <w:r>
        <w:rPr>
          <w:rFonts w:ascii="Cambria" w:hAnsi="Cambria"/>
          <w:spacing w:val="2"/>
          <w:sz w:val="19"/>
        </w:rPr>
        <w:t xml:space="preserve"> so </w:t>
      </w:r>
      <w:proofErr w:type="spellStart"/>
      <w:r>
        <w:rPr>
          <w:rFonts w:ascii="Cambria" w:hAnsi="Cambria"/>
          <w:spacing w:val="2"/>
          <w:sz w:val="19"/>
        </w:rPr>
        <w:t>geöffnet</w:t>
      </w:r>
      <w:proofErr w:type="spellEnd"/>
      <w:r>
        <w:rPr>
          <w:rFonts w:ascii="Cambria" w:hAnsi="Cambria"/>
          <w:spacing w:val="2"/>
          <w:sz w:val="19"/>
        </w:rPr>
        <w:t xml:space="preserve">, </w:t>
      </w:r>
      <w:proofErr w:type="spellStart"/>
      <w:r>
        <w:rPr>
          <w:rFonts w:ascii="Cambria" w:hAnsi="Cambria"/>
          <w:spacing w:val="2"/>
          <w:sz w:val="19"/>
        </w:rPr>
        <w:t>entfernt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oder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aufgeschlitzt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werden</w:t>
      </w:r>
      <w:proofErr w:type="spellEnd"/>
      <w:r>
        <w:rPr>
          <w:rFonts w:ascii="Cambria" w:hAnsi="Cambria"/>
          <w:spacing w:val="2"/>
          <w:sz w:val="19"/>
        </w:rPr>
        <w:t xml:space="preserve">, </w:t>
      </w:r>
      <w:proofErr w:type="spellStart"/>
      <w:r>
        <w:rPr>
          <w:rFonts w:ascii="Cambria" w:hAnsi="Cambria"/>
          <w:spacing w:val="2"/>
          <w:sz w:val="19"/>
        </w:rPr>
        <w:t>dass</w:t>
      </w:r>
      <w:proofErr w:type="spellEnd"/>
      <w:r>
        <w:rPr>
          <w:rFonts w:ascii="Cambria" w:hAnsi="Cambria"/>
          <w:spacing w:val="2"/>
          <w:sz w:val="19"/>
        </w:rPr>
        <w:t xml:space="preserve"> das </w:t>
      </w:r>
      <w:proofErr w:type="spellStart"/>
      <w:r>
        <w:rPr>
          <w:rFonts w:ascii="Cambria" w:hAnsi="Cambria"/>
          <w:spacing w:val="2"/>
          <w:sz w:val="19"/>
        </w:rPr>
        <w:t>Begasungsmittel</w:t>
      </w:r>
      <w:proofErr w:type="spellEnd"/>
      <w:r>
        <w:rPr>
          <w:rFonts w:ascii="Cambria" w:hAnsi="Cambria"/>
          <w:spacing w:val="2"/>
          <w:sz w:val="19"/>
        </w:rPr>
        <w:t xml:space="preserve"> auf alle </w:t>
      </w:r>
      <w:proofErr w:type="spellStart"/>
      <w:r>
        <w:rPr>
          <w:rFonts w:ascii="Cambria" w:hAnsi="Cambria"/>
          <w:spacing w:val="2"/>
          <w:sz w:val="19"/>
        </w:rPr>
        <w:t>Oberflächen</w:t>
      </w:r>
      <w:proofErr w:type="spellEnd"/>
      <w:r>
        <w:rPr>
          <w:rFonts w:ascii="Cambria" w:hAnsi="Cambria"/>
          <w:spacing w:val="2"/>
          <w:sz w:val="19"/>
        </w:rPr>
        <w:t xml:space="preserve"> der </w:t>
      </w:r>
      <w:proofErr w:type="spellStart"/>
      <w:r>
        <w:rPr>
          <w:rFonts w:ascii="Cambria" w:hAnsi="Cambria"/>
          <w:spacing w:val="2"/>
          <w:sz w:val="19"/>
        </w:rPr>
        <w:t>Waren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gelangen</w:t>
      </w:r>
      <w:proofErr w:type="spellEnd"/>
      <w:r>
        <w:rPr>
          <w:rFonts w:ascii="Cambria" w:hAnsi="Cambria"/>
          <w:spacing w:val="2"/>
          <w:sz w:val="19"/>
        </w:rPr>
        <w:t xml:space="preserve"> </w:t>
      </w:r>
      <w:proofErr w:type="spellStart"/>
      <w:r>
        <w:rPr>
          <w:rFonts w:ascii="Cambria" w:hAnsi="Cambria"/>
          <w:spacing w:val="2"/>
          <w:sz w:val="19"/>
        </w:rPr>
        <w:t>kann</w:t>
      </w:r>
      <w:proofErr w:type="spellEnd"/>
      <w:r>
        <w:rPr>
          <w:rFonts w:ascii="Cambria" w:hAnsi="Cambria"/>
          <w:spacing w:val="2"/>
          <w:sz w:val="19"/>
        </w:rPr>
        <w:t>.</w:t>
      </w:r>
    </w:p>
    <w:p w14:paraId="16078F63" w14:textId="77777777" w:rsidR="00D3534C" w:rsidRDefault="00D3534C">
      <w:pPr>
        <w:kinsoku w:val="0"/>
        <w:overflowPunct w:val="0"/>
        <w:autoSpaceDE/>
        <w:autoSpaceDN/>
        <w:adjustRightInd/>
        <w:spacing w:before="263" w:line="283" w:lineRule="exact"/>
        <w:ind w:left="2088"/>
        <w:textAlignment w:val="baseline"/>
        <w:rPr>
          <w:rFonts w:ascii="Cambria" w:hAnsi="Cambria"/>
          <w:b/>
          <w:color w:val="ED3728"/>
          <w:spacing w:val="-3"/>
          <w:sz w:val="27"/>
        </w:rPr>
      </w:pPr>
      <w:proofErr w:type="spellStart"/>
      <w:r>
        <w:rPr>
          <w:rFonts w:ascii="Cambria" w:hAnsi="Cambria"/>
          <w:b/>
          <w:color w:val="ED3728"/>
          <w:spacing w:val="-3"/>
          <w:sz w:val="27"/>
        </w:rPr>
        <w:t>Freier</w:t>
      </w:r>
      <w:proofErr w:type="spellEnd"/>
      <w:r>
        <w:rPr>
          <w:rFonts w:ascii="Cambria" w:hAnsi="Cambria"/>
          <w:b/>
          <w:color w:val="ED3728"/>
          <w:spacing w:val="-3"/>
          <w:sz w:val="27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3"/>
          <w:sz w:val="27"/>
        </w:rPr>
        <w:t>Luftraum</w:t>
      </w:r>
      <w:proofErr w:type="spellEnd"/>
      <w:r>
        <w:rPr>
          <w:rFonts w:ascii="Cambria" w:hAnsi="Cambria"/>
          <w:b/>
          <w:color w:val="ED3728"/>
          <w:spacing w:val="-3"/>
          <w:sz w:val="27"/>
        </w:rPr>
        <w:t xml:space="preserve"> / </w:t>
      </w:r>
      <w:proofErr w:type="spellStart"/>
      <w:r>
        <w:rPr>
          <w:rFonts w:ascii="Cambria" w:hAnsi="Cambria"/>
          <w:b/>
          <w:color w:val="ED3728"/>
          <w:spacing w:val="-3"/>
          <w:sz w:val="27"/>
        </w:rPr>
        <w:t>Ladekapazität</w:t>
      </w:r>
      <w:proofErr w:type="spellEnd"/>
    </w:p>
    <w:p w14:paraId="3B148489" w14:textId="77777777" w:rsidR="00D3534C" w:rsidRDefault="00D3534C">
      <w:pPr>
        <w:kinsoku w:val="0"/>
        <w:overflowPunct w:val="0"/>
        <w:autoSpaceDE/>
        <w:autoSpaceDN/>
        <w:adjustRightInd/>
        <w:spacing w:before="43" w:line="227" w:lineRule="exact"/>
        <w:ind w:left="2088" w:right="1080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Zwischen</w:t>
      </w:r>
      <w:proofErr w:type="spellEnd"/>
      <w:r>
        <w:rPr>
          <w:rFonts w:ascii="Cambria" w:hAnsi="Cambria"/>
          <w:sz w:val="19"/>
        </w:rPr>
        <w:t xml:space="preserve"> und um die </w:t>
      </w:r>
      <w:proofErr w:type="spellStart"/>
      <w:r>
        <w:rPr>
          <w:rFonts w:ascii="Cambria" w:hAnsi="Cambria"/>
          <w:sz w:val="19"/>
        </w:rPr>
        <w:t>Waren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innerhalb</w:t>
      </w:r>
      <w:proofErr w:type="spellEnd"/>
      <w:r>
        <w:rPr>
          <w:rFonts w:ascii="Cambria" w:hAnsi="Cambria"/>
          <w:sz w:val="19"/>
        </w:rPr>
        <w:t xml:space="preserve"> des </w:t>
      </w:r>
      <w:proofErr w:type="spellStart"/>
      <w:r>
        <w:rPr>
          <w:rFonts w:ascii="Cambria" w:hAnsi="Cambria"/>
          <w:sz w:val="19"/>
        </w:rPr>
        <w:t>Behandlungsgehäuses</w:t>
      </w:r>
      <w:proofErr w:type="spellEnd"/>
      <w:r>
        <w:rPr>
          <w:rFonts w:ascii="Cambria" w:hAnsi="Cambria"/>
          <w:sz w:val="19"/>
        </w:rPr>
        <w:t xml:space="preserve"> muss Platz </w:t>
      </w:r>
      <w:proofErr w:type="spellStart"/>
      <w:r>
        <w:rPr>
          <w:rFonts w:ascii="Cambria" w:hAnsi="Cambria"/>
          <w:sz w:val="19"/>
        </w:rPr>
        <w:t>vorhanden</w:t>
      </w:r>
      <w:proofErr w:type="spellEnd"/>
      <w:r>
        <w:rPr>
          <w:rFonts w:ascii="Cambria" w:hAnsi="Cambria"/>
          <w:sz w:val="19"/>
        </w:rPr>
        <w:t xml:space="preserve"> sein, </w:t>
      </w:r>
      <w:proofErr w:type="spellStart"/>
      <w:r>
        <w:rPr>
          <w:rFonts w:ascii="Cambria" w:hAnsi="Cambria"/>
          <w:sz w:val="19"/>
        </w:rPr>
        <w:t>damit</w:t>
      </w:r>
      <w:proofErr w:type="spellEnd"/>
      <w:r>
        <w:rPr>
          <w:rFonts w:ascii="Cambria" w:hAnsi="Cambria"/>
          <w:sz w:val="19"/>
        </w:rPr>
        <w:t xml:space="preserve"> die </w:t>
      </w:r>
      <w:proofErr w:type="spellStart"/>
      <w:r>
        <w:rPr>
          <w:rFonts w:ascii="Cambria" w:hAnsi="Cambria"/>
          <w:sz w:val="19"/>
        </w:rPr>
        <w:t>Begasungsüberwachungsrohre</w:t>
      </w:r>
      <w:proofErr w:type="spellEnd"/>
      <w:r>
        <w:rPr>
          <w:rFonts w:ascii="Cambria" w:hAnsi="Cambria"/>
          <w:sz w:val="19"/>
        </w:rPr>
        <w:t xml:space="preserve"> </w:t>
      </w:r>
      <w:proofErr w:type="gramStart"/>
      <w:r>
        <w:rPr>
          <w:rFonts w:ascii="Cambria" w:hAnsi="Cambria"/>
          <w:sz w:val="19"/>
        </w:rPr>
        <w:t>an</w:t>
      </w:r>
      <w:proofErr w:type="gramEnd"/>
      <w:r>
        <w:rPr>
          <w:rFonts w:ascii="Cambria" w:hAnsi="Cambria"/>
          <w:sz w:val="19"/>
        </w:rPr>
        <w:t xml:space="preserve"> den </w:t>
      </w:r>
      <w:proofErr w:type="spellStart"/>
      <w:r>
        <w:rPr>
          <w:rFonts w:ascii="Cambria" w:hAnsi="Cambria"/>
          <w:sz w:val="19"/>
        </w:rPr>
        <w:t>erforderlichen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Stellen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platziert</w:t>
      </w:r>
      <w:proofErr w:type="spellEnd"/>
      <w:r>
        <w:rPr>
          <w:rFonts w:ascii="Cambria" w:hAnsi="Cambria"/>
          <w:sz w:val="19"/>
        </w:rPr>
        <w:t xml:space="preserve">, das </w:t>
      </w:r>
      <w:proofErr w:type="spellStart"/>
      <w:r>
        <w:rPr>
          <w:rFonts w:ascii="Cambria" w:hAnsi="Cambria"/>
          <w:sz w:val="19"/>
        </w:rPr>
        <w:t>Begasungsmittel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gleichmäßig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über</w:t>
      </w:r>
      <w:proofErr w:type="spellEnd"/>
      <w:r>
        <w:rPr>
          <w:rFonts w:ascii="Cambria" w:hAnsi="Cambria"/>
          <w:sz w:val="19"/>
        </w:rPr>
        <w:t xml:space="preserve"> das </w:t>
      </w:r>
      <w:proofErr w:type="spellStart"/>
      <w:r>
        <w:rPr>
          <w:rFonts w:ascii="Cambria" w:hAnsi="Cambria"/>
          <w:sz w:val="19"/>
        </w:rPr>
        <w:t>Behandlungsgehäuse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verteilt</w:t>
      </w:r>
      <w:proofErr w:type="spellEnd"/>
      <w:r>
        <w:rPr>
          <w:rFonts w:ascii="Cambria" w:hAnsi="Cambria"/>
          <w:sz w:val="19"/>
        </w:rPr>
        <w:t xml:space="preserve"> und </w:t>
      </w:r>
      <w:proofErr w:type="spellStart"/>
      <w:r>
        <w:rPr>
          <w:rFonts w:ascii="Cambria" w:hAnsi="Cambria"/>
          <w:sz w:val="19"/>
        </w:rPr>
        <w:t>ein</w:t>
      </w:r>
      <w:proofErr w:type="spellEnd"/>
      <w:r>
        <w:rPr>
          <w:rFonts w:ascii="Cambria" w:hAnsi="Cambria"/>
          <w:sz w:val="19"/>
        </w:rPr>
        <w:t xml:space="preserve"> Ventilator </w:t>
      </w:r>
      <w:proofErr w:type="spellStart"/>
      <w:r>
        <w:rPr>
          <w:rFonts w:ascii="Cambria" w:hAnsi="Cambria"/>
          <w:sz w:val="19"/>
        </w:rPr>
        <w:t>innerhalb</w:t>
      </w:r>
      <w:proofErr w:type="spellEnd"/>
      <w:r>
        <w:rPr>
          <w:rFonts w:ascii="Cambria" w:hAnsi="Cambria"/>
          <w:sz w:val="19"/>
        </w:rPr>
        <w:t xml:space="preserve"> des </w:t>
      </w:r>
      <w:proofErr w:type="spellStart"/>
      <w:r>
        <w:rPr>
          <w:rFonts w:ascii="Cambria" w:hAnsi="Cambria"/>
          <w:sz w:val="19"/>
        </w:rPr>
        <w:t>Gehäuses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platziert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werden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kann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damit</w:t>
      </w:r>
      <w:proofErr w:type="spellEnd"/>
      <w:r>
        <w:rPr>
          <w:rFonts w:ascii="Cambria" w:hAnsi="Cambria"/>
          <w:sz w:val="19"/>
        </w:rPr>
        <w:t xml:space="preserve"> die </w:t>
      </w:r>
      <w:proofErr w:type="spellStart"/>
      <w:r>
        <w:rPr>
          <w:rFonts w:ascii="Cambria" w:hAnsi="Cambria"/>
          <w:sz w:val="19"/>
        </w:rPr>
        <w:t>Luft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zirkulieren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kann</w:t>
      </w:r>
      <w:proofErr w:type="spellEnd"/>
      <w:r>
        <w:rPr>
          <w:rFonts w:ascii="Cambria" w:hAnsi="Cambria"/>
          <w:sz w:val="19"/>
        </w:rPr>
        <w:t>.</w:t>
      </w:r>
    </w:p>
    <w:p w14:paraId="1D2D3EC2" w14:textId="77777777" w:rsidR="00D3534C" w:rsidRDefault="00D3534C">
      <w:pPr>
        <w:kinsoku w:val="0"/>
        <w:overflowPunct w:val="0"/>
        <w:autoSpaceDE/>
        <w:autoSpaceDN/>
        <w:adjustRightInd/>
        <w:spacing w:before="263" w:line="283" w:lineRule="exact"/>
        <w:ind w:left="2088"/>
        <w:textAlignment w:val="baseline"/>
        <w:rPr>
          <w:rFonts w:ascii="Cambria" w:hAnsi="Cambria"/>
          <w:b/>
          <w:color w:val="ED3728"/>
          <w:spacing w:val="-5"/>
          <w:sz w:val="27"/>
        </w:rPr>
      </w:pPr>
      <w:proofErr w:type="spellStart"/>
      <w:r>
        <w:rPr>
          <w:rFonts w:ascii="Cambria" w:hAnsi="Cambria"/>
          <w:b/>
          <w:color w:val="ED3728"/>
          <w:spacing w:val="-5"/>
          <w:sz w:val="27"/>
        </w:rPr>
        <w:t>Temperatur</w:t>
      </w:r>
      <w:proofErr w:type="spellEnd"/>
    </w:p>
    <w:p w14:paraId="6BCD5AC9" w14:textId="77777777" w:rsidR="00D3534C" w:rsidRDefault="00D3534C">
      <w:pPr>
        <w:kinsoku w:val="0"/>
        <w:overflowPunct w:val="0"/>
        <w:autoSpaceDE/>
        <w:autoSpaceDN/>
        <w:adjustRightInd/>
        <w:spacing w:before="41" w:line="227" w:lineRule="exact"/>
        <w:ind w:left="2088"/>
        <w:textAlignment w:val="baseline"/>
        <w:rPr>
          <w:rFonts w:ascii="Cambria" w:hAnsi="Cambria"/>
          <w:spacing w:val="-2"/>
          <w:sz w:val="19"/>
        </w:rPr>
      </w:pPr>
      <w:r>
        <w:rPr>
          <w:rFonts w:ascii="Cambria" w:hAnsi="Cambria"/>
          <w:spacing w:val="-2"/>
          <w:sz w:val="19"/>
        </w:rPr>
        <w:t xml:space="preserve">Die </w:t>
      </w:r>
      <w:proofErr w:type="spellStart"/>
      <w:r>
        <w:rPr>
          <w:rFonts w:ascii="Cambria" w:hAnsi="Cambria"/>
          <w:spacing w:val="-2"/>
          <w:sz w:val="19"/>
        </w:rPr>
        <w:t>Temperatur</w:t>
      </w:r>
      <w:proofErr w:type="spellEnd"/>
      <w:r>
        <w:rPr>
          <w:rFonts w:ascii="Cambria" w:hAnsi="Cambria"/>
          <w:spacing w:val="-2"/>
          <w:sz w:val="19"/>
        </w:rPr>
        <w:t xml:space="preserve"> der Fracht muss </w:t>
      </w:r>
      <w:proofErr w:type="spellStart"/>
      <w:r>
        <w:rPr>
          <w:rFonts w:ascii="Cambria" w:hAnsi="Cambria"/>
          <w:spacing w:val="-2"/>
          <w:sz w:val="19"/>
        </w:rPr>
        <w:t>über</w:t>
      </w:r>
      <w:proofErr w:type="spellEnd"/>
      <w:r>
        <w:rPr>
          <w:rFonts w:ascii="Cambria" w:hAnsi="Cambria"/>
          <w:spacing w:val="-2"/>
          <w:sz w:val="19"/>
        </w:rPr>
        <w:t xml:space="preserve"> 10°C </w:t>
      </w:r>
      <w:proofErr w:type="spellStart"/>
      <w:r>
        <w:rPr>
          <w:rFonts w:ascii="Cambria" w:hAnsi="Cambria"/>
          <w:spacing w:val="-2"/>
          <w:sz w:val="19"/>
        </w:rPr>
        <w:t>liegen</w:t>
      </w:r>
      <w:proofErr w:type="spellEnd"/>
      <w:r>
        <w:rPr>
          <w:rFonts w:ascii="Cambria" w:hAnsi="Cambria"/>
          <w:spacing w:val="-2"/>
          <w:sz w:val="19"/>
        </w:rPr>
        <w:t xml:space="preserve"> und </w:t>
      </w:r>
      <w:proofErr w:type="spellStart"/>
      <w:r>
        <w:rPr>
          <w:rFonts w:ascii="Cambria" w:hAnsi="Cambria"/>
          <w:spacing w:val="-2"/>
          <w:sz w:val="19"/>
        </w:rPr>
        <w:t>während</w:t>
      </w:r>
      <w:proofErr w:type="spellEnd"/>
      <w:r>
        <w:rPr>
          <w:rFonts w:ascii="Cambria" w:hAnsi="Cambria"/>
          <w:spacing w:val="-2"/>
          <w:sz w:val="19"/>
        </w:rPr>
        <w:t xml:space="preserve"> der </w:t>
      </w:r>
      <w:proofErr w:type="spellStart"/>
      <w:r>
        <w:rPr>
          <w:rFonts w:ascii="Cambria" w:hAnsi="Cambria"/>
          <w:spacing w:val="-2"/>
          <w:sz w:val="19"/>
        </w:rPr>
        <w:t>Behandlungszeit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gemessen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>.</w:t>
      </w:r>
    </w:p>
    <w:p w14:paraId="4020C7B5" w14:textId="77777777" w:rsidR="00D3534C" w:rsidRDefault="00D3534C">
      <w:pPr>
        <w:kinsoku w:val="0"/>
        <w:overflowPunct w:val="0"/>
        <w:autoSpaceDE/>
        <w:autoSpaceDN/>
        <w:adjustRightInd/>
        <w:spacing w:before="260" w:line="287" w:lineRule="exact"/>
        <w:ind w:left="2088"/>
        <w:textAlignment w:val="baseline"/>
        <w:rPr>
          <w:rFonts w:ascii="Cambria" w:hAnsi="Cambria"/>
          <w:b/>
          <w:color w:val="ED3728"/>
          <w:spacing w:val="-4"/>
          <w:sz w:val="27"/>
        </w:rPr>
      </w:pPr>
      <w:proofErr w:type="spellStart"/>
      <w:r>
        <w:rPr>
          <w:rFonts w:ascii="Cambria" w:hAnsi="Cambria"/>
          <w:b/>
          <w:color w:val="ED3728"/>
          <w:spacing w:val="-4"/>
          <w:sz w:val="27"/>
        </w:rPr>
        <w:t>Überwachungsrohre</w:t>
      </w:r>
      <w:proofErr w:type="spellEnd"/>
    </w:p>
    <w:p w14:paraId="449A39CE" w14:textId="77777777" w:rsidR="00D3534C" w:rsidRDefault="00D3534C">
      <w:pPr>
        <w:kinsoku w:val="0"/>
        <w:overflowPunct w:val="0"/>
        <w:autoSpaceDE/>
        <w:autoSpaceDN/>
        <w:adjustRightInd/>
        <w:spacing w:before="40" w:line="227" w:lineRule="exact"/>
        <w:ind w:left="2088" w:right="1728"/>
        <w:textAlignment w:val="baseline"/>
        <w:rPr>
          <w:rFonts w:ascii="Cambria" w:hAnsi="Cambria"/>
          <w:spacing w:val="-2"/>
          <w:sz w:val="19"/>
        </w:rPr>
      </w:pPr>
      <w:r>
        <w:rPr>
          <w:rFonts w:ascii="Cambria" w:hAnsi="Cambria"/>
          <w:spacing w:val="-2"/>
          <w:sz w:val="19"/>
        </w:rPr>
        <w:t xml:space="preserve">In </w:t>
      </w:r>
      <w:proofErr w:type="spellStart"/>
      <w:r>
        <w:rPr>
          <w:rFonts w:ascii="Cambria" w:hAnsi="Cambria"/>
          <w:spacing w:val="-2"/>
          <w:sz w:val="19"/>
        </w:rPr>
        <w:t>Begasungsgehäusen</w:t>
      </w:r>
      <w:proofErr w:type="spellEnd"/>
      <w:r>
        <w:rPr>
          <w:rFonts w:ascii="Cambria" w:hAnsi="Cambria"/>
          <w:spacing w:val="-2"/>
          <w:sz w:val="19"/>
        </w:rPr>
        <w:t xml:space="preserve"> von 30 m</w:t>
      </w:r>
      <w:r>
        <w:rPr>
          <w:rFonts w:ascii="Cambria" w:hAnsi="Cambria"/>
          <w:spacing w:val="-2"/>
          <w:sz w:val="19"/>
          <w:vertAlign w:val="superscript"/>
        </w:rPr>
        <w:t>3</w:t>
      </w:r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oder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mehr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müssen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mindestens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drei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Begasungsüberwachungsrohre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angebracht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 xml:space="preserve">. Die </w:t>
      </w:r>
      <w:proofErr w:type="spellStart"/>
      <w:r>
        <w:rPr>
          <w:rFonts w:ascii="Cambria" w:hAnsi="Cambria"/>
          <w:spacing w:val="-2"/>
          <w:sz w:val="19"/>
        </w:rPr>
        <w:t>Überwachungsrohre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müssen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platziert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>:</w:t>
      </w:r>
    </w:p>
    <w:p w14:paraId="6BA85F83" w14:textId="77777777" w:rsidR="00D3534C" w:rsidRDefault="00D3534C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85" w:line="227" w:lineRule="exact"/>
        <w:textAlignment w:val="baseline"/>
        <w:rPr>
          <w:rFonts w:ascii="Cambria" w:hAnsi="Cambria"/>
          <w:spacing w:val="-1"/>
          <w:sz w:val="19"/>
        </w:rPr>
      </w:pPr>
      <w:r>
        <w:rPr>
          <w:rFonts w:ascii="Cambria" w:hAnsi="Cambria"/>
          <w:spacing w:val="-1"/>
          <w:sz w:val="19"/>
        </w:rPr>
        <w:t xml:space="preserve">am </w:t>
      </w:r>
      <w:proofErr w:type="spellStart"/>
      <w:r>
        <w:rPr>
          <w:rFonts w:ascii="Cambria" w:hAnsi="Cambria"/>
          <w:spacing w:val="-1"/>
          <w:sz w:val="19"/>
        </w:rPr>
        <w:t>vorderen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Gehäuseboden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gegenüber</w:t>
      </w:r>
      <w:proofErr w:type="spellEnd"/>
      <w:r>
        <w:rPr>
          <w:rFonts w:ascii="Cambria" w:hAnsi="Cambria"/>
          <w:spacing w:val="-1"/>
          <w:sz w:val="19"/>
        </w:rPr>
        <w:t xml:space="preserve"> der </w:t>
      </w:r>
      <w:proofErr w:type="spellStart"/>
      <w:r>
        <w:rPr>
          <w:rFonts w:ascii="Cambria" w:hAnsi="Cambria"/>
          <w:spacing w:val="-1"/>
          <w:sz w:val="19"/>
        </w:rPr>
        <w:t>Begasungsmittelzuleitung</w:t>
      </w:r>
      <w:proofErr w:type="spellEnd"/>
      <w:r>
        <w:rPr>
          <w:rFonts w:ascii="Cambria" w:hAnsi="Cambria"/>
          <w:spacing w:val="-1"/>
          <w:sz w:val="19"/>
        </w:rPr>
        <w:t>,</w:t>
      </w:r>
    </w:p>
    <w:p w14:paraId="35650FF7" w14:textId="77777777" w:rsidR="00D3534C" w:rsidRDefault="00D3534C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2" w:line="227" w:lineRule="exact"/>
        <w:textAlignment w:val="baseline"/>
        <w:rPr>
          <w:rFonts w:ascii="Cambria" w:hAnsi="Cambria"/>
          <w:spacing w:val="-1"/>
          <w:sz w:val="19"/>
        </w:rPr>
      </w:pPr>
      <w:proofErr w:type="gramStart"/>
      <w:r>
        <w:rPr>
          <w:rFonts w:ascii="Cambria" w:hAnsi="Cambria"/>
          <w:spacing w:val="-1"/>
          <w:sz w:val="19"/>
        </w:rPr>
        <w:t>so</w:t>
      </w:r>
      <w:proofErr w:type="gramEnd"/>
      <w:r>
        <w:rPr>
          <w:rFonts w:ascii="Cambria" w:hAnsi="Cambria"/>
          <w:spacing w:val="-1"/>
          <w:sz w:val="19"/>
        </w:rPr>
        <w:t xml:space="preserve"> nah </w:t>
      </w:r>
      <w:proofErr w:type="spellStart"/>
      <w:r>
        <w:rPr>
          <w:rFonts w:ascii="Cambria" w:hAnsi="Cambria"/>
          <w:spacing w:val="-1"/>
          <w:sz w:val="19"/>
        </w:rPr>
        <w:t>wie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möglich</w:t>
      </w:r>
      <w:proofErr w:type="spellEnd"/>
      <w:r>
        <w:rPr>
          <w:rFonts w:ascii="Cambria" w:hAnsi="Cambria"/>
          <w:spacing w:val="-1"/>
          <w:sz w:val="19"/>
        </w:rPr>
        <w:t xml:space="preserve"> an der Mitte der Ware und</w:t>
      </w:r>
    </w:p>
    <w:p w14:paraId="01223573" w14:textId="77777777" w:rsidR="00D3534C" w:rsidRDefault="00D3534C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5" w:line="227" w:lineRule="exact"/>
        <w:ind w:right="2736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 xml:space="preserve">an der </w:t>
      </w:r>
      <w:proofErr w:type="spellStart"/>
      <w:r>
        <w:rPr>
          <w:rFonts w:ascii="Cambria" w:hAnsi="Cambria"/>
          <w:sz w:val="19"/>
        </w:rPr>
        <w:t>oberen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Rückseite</w:t>
      </w:r>
      <w:proofErr w:type="spellEnd"/>
      <w:r>
        <w:rPr>
          <w:rFonts w:ascii="Cambria" w:hAnsi="Cambria"/>
          <w:sz w:val="19"/>
        </w:rPr>
        <w:t xml:space="preserve"> des </w:t>
      </w:r>
      <w:proofErr w:type="spellStart"/>
      <w:r>
        <w:rPr>
          <w:rFonts w:ascii="Cambria" w:hAnsi="Cambria"/>
          <w:sz w:val="19"/>
        </w:rPr>
        <w:t>Gehäuses</w:t>
      </w:r>
      <w:proofErr w:type="spellEnd"/>
      <w:r>
        <w:rPr>
          <w:rFonts w:ascii="Cambria" w:hAnsi="Cambria"/>
          <w:sz w:val="19"/>
        </w:rPr>
        <w:t xml:space="preserve"> auf der </w:t>
      </w:r>
      <w:proofErr w:type="spellStart"/>
      <w:r>
        <w:rPr>
          <w:rFonts w:ascii="Cambria" w:hAnsi="Cambria"/>
          <w:sz w:val="19"/>
        </w:rPr>
        <w:t>gegenüberliegenden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Seite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zum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vorderen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Bodenüberwachungsrohr</w:t>
      </w:r>
      <w:proofErr w:type="spellEnd"/>
      <w:r>
        <w:rPr>
          <w:rFonts w:ascii="Cambria" w:hAnsi="Cambria"/>
          <w:sz w:val="19"/>
        </w:rPr>
        <w:t>.</w:t>
      </w:r>
    </w:p>
    <w:p w14:paraId="18693188" w14:textId="77777777" w:rsidR="00D3534C" w:rsidRDefault="00D3534C">
      <w:pPr>
        <w:widowControl/>
        <w:rPr>
          <w:sz w:val="24"/>
        </w:rPr>
        <w:sectPr w:rsidR="00D3534C">
          <w:pgSz w:w="11909" w:h="16838"/>
          <w:pgMar w:top="6457" w:right="0" w:bottom="1062" w:left="0" w:header="720" w:footer="720" w:gutter="0"/>
          <w:cols w:space="720"/>
          <w:noEndnote/>
        </w:sectPr>
      </w:pPr>
    </w:p>
    <w:p w14:paraId="169DDD17" w14:textId="04CCF6CF" w:rsidR="00D3534C" w:rsidRDefault="00132A05">
      <w:pPr>
        <w:kinsoku w:val="0"/>
        <w:overflowPunct w:val="0"/>
        <w:autoSpaceDE/>
        <w:autoSpaceDN/>
        <w:adjustRightInd/>
        <w:spacing w:line="115" w:lineRule="atLeast"/>
        <w:textAlignment w:val="baseline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59A33BF2" wp14:editId="2CBDB4C7">
            <wp:extent cx="7561580" cy="71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</w:tblGrid>
      <w:tr w:rsidR="00D3534C" w14:paraId="094B8478" w14:textId="77777777">
        <w:trPr>
          <w:trHeight w:hRule="exact" w:val="514"/>
        </w:trPr>
        <w:tc>
          <w:tcPr>
            <w:tcW w:w="11909" w:type="dxa"/>
            <w:tcBorders>
              <w:top w:val="nil"/>
              <w:left w:val="nil"/>
              <w:bottom w:val="nil"/>
              <w:right w:val="nil"/>
            </w:tcBorders>
            <w:shd w:val="solid" w:color="721D33" w:fill="auto"/>
          </w:tcPr>
          <w:p w14:paraId="4137808D" w14:textId="77777777" w:rsidR="00D3534C" w:rsidRDefault="00D3534C">
            <w:pPr>
              <w:kinsoku w:val="0"/>
              <w:overflowPunct w:val="0"/>
              <w:autoSpaceDE/>
              <w:autoSpaceDN/>
              <w:adjustRightInd/>
              <w:spacing w:before="181" w:after="158" w:line="165" w:lineRule="exact"/>
              <w:ind w:left="1008"/>
              <w:textAlignment w:val="baseline"/>
              <w:rPr>
                <w:rFonts w:ascii="Tahoma" w:hAnsi="Tahoma"/>
                <w:b/>
                <w:color w:val="FFFFFF"/>
                <w:sz w:val="13"/>
              </w:rPr>
            </w:pPr>
            <w:proofErr w:type="spellStart"/>
            <w:r>
              <w:rPr>
                <w:rFonts w:ascii="Tahoma" w:hAnsi="Tahoma"/>
                <w:b/>
                <w:color w:val="FFFFFF"/>
                <w:sz w:val="13"/>
              </w:rPr>
              <w:t>Konformitätsanforderungen</w:t>
            </w:r>
            <w:proofErr w:type="spellEnd"/>
            <w:r>
              <w:rPr>
                <w:rFonts w:ascii="Tahoma" w:hAnsi="Tahoma"/>
                <w:b/>
                <w:color w:val="FFFFFF"/>
                <w:sz w:val="13"/>
              </w:rPr>
              <w:t xml:space="preserve"> </w:t>
            </w:r>
            <w:proofErr w:type="gramStart"/>
            <w:r>
              <w:rPr>
                <w:rFonts w:ascii="Tahoma" w:hAnsi="Tahoma"/>
                <w:b/>
                <w:color w:val="FFFFFF"/>
                <w:sz w:val="13"/>
              </w:rPr>
              <w:t>an</w:t>
            </w:r>
            <w:proofErr w:type="gramEnd"/>
            <w:r>
              <w:rPr>
                <w:rFonts w:ascii="Tahoma" w:hAnsi="Tahoma"/>
                <w:b/>
                <w:color w:val="FFFFFF"/>
                <w:sz w:val="13"/>
              </w:rPr>
              <w:t xml:space="preserve"> die BMSB-</w:t>
            </w:r>
            <w:proofErr w:type="spellStart"/>
            <w:r>
              <w:rPr>
                <w:rFonts w:ascii="Tahoma" w:hAnsi="Tahoma"/>
                <w:b/>
                <w:color w:val="FFFFFF"/>
                <w:sz w:val="13"/>
              </w:rPr>
              <w:t>Sulfurylfluorid</w:t>
            </w:r>
            <w:proofErr w:type="spellEnd"/>
            <w:r>
              <w:rPr>
                <w:rFonts w:ascii="Tahoma" w:hAnsi="Tahoma"/>
                <w:b/>
                <w:color w:val="FFFFFF"/>
                <w:sz w:val="13"/>
              </w:rPr>
              <w:t>-</w:t>
            </w:r>
            <w:proofErr w:type="spellStart"/>
            <w:r>
              <w:rPr>
                <w:rFonts w:ascii="Tahoma" w:hAnsi="Tahoma"/>
                <w:b/>
                <w:color w:val="FFFFFF"/>
                <w:sz w:val="13"/>
              </w:rPr>
              <w:t>Begasung</w:t>
            </w:r>
            <w:proofErr w:type="spellEnd"/>
          </w:p>
        </w:tc>
      </w:tr>
    </w:tbl>
    <w:p w14:paraId="3125A64B" w14:textId="77777777" w:rsidR="00D3534C" w:rsidRDefault="00D3534C">
      <w:pPr>
        <w:kinsoku w:val="0"/>
        <w:overflowPunct w:val="0"/>
        <w:autoSpaceDE/>
        <w:autoSpaceDN/>
        <w:adjustRightInd/>
        <w:spacing w:before="188" w:line="288" w:lineRule="exact"/>
        <w:textAlignment w:val="baseline"/>
        <w:rPr>
          <w:sz w:val="24"/>
        </w:rPr>
      </w:pPr>
    </w:p>
    <w:p w14:paraId="0C6955A7" w14:textId="77777777" w:rsidR="00D3534C" w:rsidRDefault="00D3534C">
      <w:pPr>
        <w:widowControl/>
        <w:rPr>
          <w:sz w:val="24"/>
        </w:rPr>
        <w:sectPr w:rsidR="00D3534C">
          <w:pgSz w:w="11909" w:h="16838"/>
          <w:pgMar w:top="0" w:right="0" w:bottom="234" w:left="0" w:header="720" w:footer="720" w:gutter="0"/>
          <w:cols w:space="720"/>
          <w:noEndnote/>
        </w:sectPr>
      </w:pPr>
    </w:p>
    <w:p w14:paraId="4007A94E" w14:textId="716315FA" w:rsidR="00D3534C" w:rsidRDefault="00132A05">
      <w:pPr>
        <w:kinsoku w:val="0"/>
        <w:overflowPunct w:val="0"/>
        <w:autoSpaceDE/>
        <w:autoSpaceDN/>
        <w:adjustRightInd/>
        <w:spacing w:before="33" w:line="286" w:lineRule="exact"/>
        <w:textAlignment w:val="baseline"/>
        <w:rPr>
          <w:rFonts w:ascii="Cambria" w:hAnsi="Cambria"/>
          <w:b/>
          <w:color w:val="ED3728"/>
          <w:spacing w:val="-4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663FA314" wp14:editId="51241C6B">
                <wp:simplePos x="0" y="0"/>
                <wp:positionH relativeFrom="page">
                  <wp:posOffset>3913505</wp:posOffset>
                </wp:positionH>
                <wp:positionV relativeFrom="page">
                  <wp:posOffset>5767070</wp:posOffset>
                </wp:positionV>
                <wp:extent cx="3108960" cy="3166110"/>
                <wp:effectExtent l="0" t="0" r="0" b="0"/>
                <wp:wrapSquare wrapText="bothSides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3166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B9FB6" w14:textId="05BDCE1E" w:rsidR="00D3534C" w:rsidRDefault="00132A05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20" w:after="254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937E389" wp14:editId="3233BBF1">
                                  <wp:extent cx="3108960" cy="292608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8960" cy="292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FA314" id="Text Box 6" o:spid="_x0000_s1030" type="#_x0000_t202" style="position:absolute;margin-left:308.15pt;margin-top:454.1pt;width:244.8pt;height:249.3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uTECgIAAAQEAAAOAAAAZHJzL2Uyb0RvYy54bWysU9tu2zAMfR+wfxD0vjhuh6A14hRdigwD&#10;ugvQ7gNkWY6FyaJGKbGzrx8lxVm3vQ3Tg0DxckgeUuu7aTDsqNBrsDUvF0vOlJXQaruv+dfn3Zsb&#10;znwQthUGrKr5SXl+t3n9aj26Sl1BD6ZVyAjE+mp0Ne9DcFVReNmrQfgFOGXJ2AEOItAT90WLYiT0&#10;wRRXy+WqGAFbhyCV96R9yEa+Sfhdp2T43HVeBWZqTrWFdGO6m3gXm7Wo9ihcr+W5DPEPVQxCW0p6&#10;gXoQQbAD6r+gBi0RPHRhIWEooOu0VKkH6qZc/tHNUy+cSr0QOd5daPL/D1Z+On5Bptua33JmxUAj&#10;elZTYO9gYqvIzuh8RU5PjtzCRGqacurUu0eQ3zyzsO2F3at7RBh7JVqqroyRxYvQjOMjSDN+hJbS&#10;iEOABDR1OETqiAxG6DSl02UysRRJyutyeXO7IpMk23W5WpVlml0hqjncoQ/vFQwsCjVHGn2CF8dH&#10;H2I5oppdYjYPRrc7bUx64L7ZGmRHQWuySyfHGteLrJ3T+eya8H7DMDYiWYiYOV3UJBJi35mBMDVT&#10;YvvtzG0D7YlYQcirSV+JhB7wB2cjrWXN/feDQMWZ+WCJ2bjDs4Cz0MyCsJJCax44y+I25F0/ONT7&#10;npDz7CzcE/udTrzEMeUqzuXSqqX2zt8i7vLLd/L69Xk3PwEAAP//AwBQSwMEFAAGAAgAAAAhAGCe&#10;IgrgAAAADQEAAA8AAABkcnMvZG93bnJldi54bWxMj8FOwzAMhu9IvENkJG4saQelLU0nGIIroiDt&#10;mjVeU7VxqibbytuTneBmy59+f3+1WezITjj73pGEZCWAIbVO99RJ+P56u8uB+aBIq9ERSvhBD5v6&#10;+qpSpXZn+sRTEzoWQ8iXSoIJYSo5961Bq/zKTUjxdnCzVSGuc8f1rM4x3I48FSLjVvUUPxg14dZg&#10;OzRHK2H9kT7u/Hvzup12WAy5fxkOZKS8vVmen4AFXMIfDBf9qA51dNq7I2nPRglZkq0jKqEQeQrs&#10;QiTioQC2j9O9yHLgdcX/t6h/AQAA//8DAFBLAQItABQABgAIAAAAIQC2gziS/gAAAOEBAAATAAAA&#10;AAAAAAAAAAAAAAAAAABbQ29udGVudF9UeXBlc10ueG1sUEsBAi0AFAAGAAgAAAAhADj9If/WAAAA&#10;lAEAAAsAAAAAAAAAAAAAAAAALwEAAF9yZWxzLy5yZWxzUEsBAi0AFAAGAAgAAAAhAIh+5MQKAgAA&#10;BAQAAA4AAAAAAAAAAAAAAAAALgIAAGRycy9lMm9Eb2MueG1sUEsBAi0AFAAGAAgAAAAhAGCeIgrg&#10;AAAADQEAAA8AAAAAAAAAAAAAAAAAZAQAAGRycy9kb3ducmV2LnhtbFBLBQYAAAAABAAEAPMAAABx&#10;BQAAAAA=&#10;" o:allowincell="f" stroked="f">
                <v:fill opacity="0"/>
                <v:textbox inset="0,0,0,0">
                  <w:txbxContent>
                    <w:p w14:paraId="754B9FB6" w14:textId="05BDCE1E" w:rsidR="00D3534C" w:rsidRDefault="00132A05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20" w:after="254"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937E389" wp14:editId="3233BBF1">
                            <wp:extent cx="3108960" cy="292608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8960" cy="292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D3534C">
        <w:rPr>
          <w:rFonts w:ascii="Cambria" w:hAnsi="Cambria"/>
          <w:b/>
          <w:color w:val="ED3728"/>
          <w:spacing w:val="-4"/>
          <w:sz w:val="27"/>
        </w:rPr>
        <w:t>Dosisberechnung</w:t>
      </w:r>
      <w:proofErr w:type="spellEnd"/>
    </w:p>
    <w:p w14:paraId="00F6F3AD" w14:textId="77777777" w:rsidR="00D3534C" w:rsidRDefault="00D3534C">
      <w:pPr>
        <w:kinsoku w:val="0"/>
        <w:overflowPunct w:val="0"/>
        <w:autoSpaceDE/>
        <w:autoSpaceDN/>
        <w:adjustRightInd/>
        <w:spacing w:before="39" w:line="228" w:lineRule="exact"/>
        <w:ind w:right="216"/>
        <w:textAlignment w:val="baseline"/>
        <w:rPr>
          <w:rFonts w:ascii="Cambria" w:hAnsi="Cambria"/>
          <w:spacing w:val="-2"/>
          <w:sz w:val="19"/>
        </w:rPr>
      </w:pPr>
      <w:r>
        <w:rPr>
          <w:rFonts w:ascii="Cambria" w:hAnsi="Cambria"/>
          <w:spacing w:val="-2"/>
          <w:sz w:val="19"/>
        </w:rPr>
        <w:t xml:space="preserve">Alle </w:t>
      </w:r>
      <w:proofErr w:type="spellStart"/>
      <w:r>
        <w:rPr>
          <w:rFonts w:ascii="Cambria" w:hAnsi="Cambria"/>
          <w:spacing w:val="-2"/>
          <w:sz w:val="19"/>
        </w:rPr>
        <w:t>Einzelheiten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zum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Begasungsgehäuse</w:t>
      </w:r>
      <w:proofErr w:type="spellEnd"/>
      <w:r>
        <w:rPr>
          <w:rFonts w:ascii="Cambria" w:hAnsi="Cambria"/>
          <w:spacing w:val="-2"/>
          <w:sz w:val="19"/>
        </w:rPr>
        <w:t xml:space="preserve"> und die </w:t>
      </w:r>
      <w:proofErr w:type="spellStart"/>
      <w:r>
        <w:rPr>
          <w:rFonts w:ascii="Cambria" w:hAnsi="Cambria"/>
          <w:spacing w:val="-2"/>
          <w:sz w:val="19"/>
        </w:rPr>
        <w:t>Vorhersage</w:t>
      </w:r>
      <w:proofErr w:type="spellEnd"/>
      <w:r>
        <w:rPr>
          <w:rFonts w:ascii="Cambria" w:hAnsi="Cambria"/>
          <w:spacing w:val="-2"/>
          <w:sz w:val="19"/>
        </w:rPr>
        <w:t xml:space="preserve"> der </w:t>
      </w:r>
      <w:proofErr w:type="spellStart"/>
      <w:r>
        <w:rPr>
          <w:rFonts w:ascii="Cambria" w:hAnsi="Cambria"/>
          <w:spacing w:val="-2"/>
          <w:sz w:val="19"/>
        </w:rPr>
        <w:t>Mindesttemperatur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sowie</w:t>
      </w:r>
      <w:proofErr w:type="spellEnd"/>
      <w:r>
        <w:rPr>
          <w:rFonts w:ascii="Cambria" w:hAnsi="Cambria"/>
          <w:spacing w:val="-2"/>
          <w:sz w:val="19"/>
        </w:rPr>
        <w:t xml:space="preserve"> die </w:t>
      </w:r>
      <w:proofErr w:type="spellStart"/>
      <w:r>
        <w:rPr>
          <w:rFonts w:ascii="Cambria" w:hAnsi="Cambria"/>
          <w:spacing w:val="-2"/>
          <w:sz w:val="19"/>
        </w:rPr>
        <w:t>Berechnungen</w:t>
      </w:r>
      <w:proofErr w:type="spellEnd"/>
      <w:r>
        <w:rPr>
          <w:rFonts w:ascii="Cambria" w:hAnsi="Cambria"/>
          <w:spacing w:val="-2"/>
          <w:sz w:val="19"/>
        </w:rPr>
        <w:t xml:space="preserve"> der </w:t>
      </w:r>
      <w:proofErr w:type="spellStart"/>
      <w:r>
        <w:rPr>
          <w:rFonts w:ascii="Cambria" w:hAnsi="Cambria"/>
          <w:spacing w:val="-2"/>
          <w:sz w:val="19"/>
        </w:rPr>
        <w:t>Dosis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müssen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im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Begasungsprotokoll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festgehalten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>.</w:t>
      </w:r>
    </w:p>
    <w:p w14:paraId="1CEEDB43" w14:textId="77777777" w:rsidR="00D3534C" w:rsidRDefault="00D3534C">
      <w:pPr>
        <w:kinsoku w:val="0"/>
        <w:overflowPunct w:val="0"/>
        <w:autoSpaceDE/>
        <w:autoSpaceDN/>
        <w:adjustRightInd/>
        <w:spacing w:before="169" w:line="287" w:lineRule="exact"/>
        <w:textAlignment w:val="baseline"/>
        <w:rPr>
          <w:rFonts w:ascii="Cambria" w:hAnsi="Cambria"/>
          <w:b/>
          <w:color w:val="ED3728"/>
          <w:spacing w:val="-4"/>
          <w:sz w:val="27"/>
        </w:rPr>
      </w:pPr>
      <w:proofErr w:type="spellStart"/>
      <w:r>
        <w:rPr>
          <w:rFonts w:ascii="Cambria" w:hAnsi="Cambria"/>
          <w:b/>
          <w:color w:val="ED3728"/>
          <w:spacing w:val="-4"/>
          <w:sz w:val="27"/>
        </w:rPr>
        <w:t>Begasungsmittelanwendung</w:t>
      </w:r>
      <w:proofErr w:type="spellEnd"/>
    </w:p>
    <w:p w14:paraId="125E61A6" w14:textId="77777777" w:rsidR="00D3534C" w:rsidRDefault="00D3534C">
      <w:pPr>
        <w:kinsoku w:val="0"/>
        <w:overflowPunct w:val="0"/>
        <w:autoSpaceDE/>
        <w:autoSpaceDN/>
        <w:adjustRightInd/>
        <w:spacing w:before="37" w:line="228" w:lineRule="exact"/>
        <w:ind w:right="144"/>
        <w:textAlignment w:val="baseline"/>
        <w:rPr>
          <w:rFonts w:ascii="Cambria" w:hAnsi="Cambria"/>
          <w:spacing w:val="-3"/>
          <w:sz w:val="19"/>
        </w:rPr>
      </w:pPr>
      <w:r>
        <w:rPr>
          <w:rFonts w:ascii="Cambria" w:hAnsi="Cambria"/>
          <w:spacing w:val="-3"/>
          <w:sz w:val="19"/>
        </w:rPr>
        <w:t xml:space="preserve">Die </w:t>
      </w:r>
      <w:proofErr w:type="spellStart"/>
      <w:r>
        <w:rPr>
          <w:rFonts w:ascii="Cambria" w:hAnsi="Cambria"/>
          <w:spacing w:val="-3"/>
          <w:sz w:val="19"/>
        </w:rPr>
        <w:t>berechnete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Dosis</w:t>
      </w:r>
      <w:proofErr w:type="spellEnd"/>
      <w:r>
        <w:rPr>
          <w:rFonts w:ascii="Cambria" w:hAnsi="Cambria"/>
          <w:spacing w:val="-3"/>
          <w:sz w:val="19"/>
        </w:rPr>
        <w:t xml:space="preserve"> muss </w:t>
      </w:r>
      <w:proofErr w:type="spellStart"/>
      <w:r>
        <w:rPr>
          <w:rFonts w:ascii="Cambria" w:hAnsi="Cambria"/>
          <w:spacing w:val="-3"/>
          <w:sz w:val="19"/>
        </w:rPr>
        <w:t>bei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laufendem</w:t>
      </w:r>
      <w:proofErr w:type="spellEnd"/>
      <w:r>
        <w:rPr>
          <w:rFonts w:ascii="Cambria" w:hAnsi="Cambria"/>
          <w:spacing w:val="-3"/>
          <w:sz w:val="19"/>
        </w:rPr>
        <w:t xml:space="preserve"> Ventilator </w:t>
      </w:r>
      <w:proofErr w:type="spellStart"/>
      <w:r>
        <w:rPr>
          <w:rFonts w:ascii="Cambria" w:hAnsi="Cambria"/>
          <w:spacing w:val="-3"/>
          <w:sz w:val="19"/>
        </w:rPr>
        <w:t>angewendet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werden</w:t>
      </w:r>
      <w:proofErr w:type="spellEnd"/>
      <w:r>
        <w:rPr>
          <w:rFonts w:ascii="Cambria" w:hAnsi="Cambria"/>
          <w:spacing w:val="-3"/>
          <w:sz w:val="19"/>
        </w:rPr>
        <w:t xml:space="preserve">, um die </w:t>
      </w:r>
      <w:proofErr w:type="spellStart"/>
      <w:r>
        <w:rPr>
          <w:rFonts w:ascii="Cambria" w:hAnsi="Cambria"/>
          <w:spacing w:val="-3"/>
          <w:sz w:val="19"/>
        </w:rPr>
        <w:t>Verteilung</w:t>
      </w:r>
      <w:proofErr w:type="spellEnd"/>
      <w:r>
        <w:rPr>
          <w:rFonts w:ascii="Cambria" w:hAnsi="Cambria"/>
          <w:spacing w:val="-3"/>
          <w:sz w:val="19"/>
        </w:rPr>
        <w:t xml:space="preserve"> des </w:t>
      </w:r>
      <w:proofErr w:type="spellStart"/>
      <w:r>
        <w:rPr>
          <w:rFonts w:ascii="Cambria" w:hAnsi="Cambria"/>
          <w:spacing w:val="-3"/>
          <w:sz w:val="19"/>
        </w:rPr>
        <w:t>Begasungsmittels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im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gesamten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Gehäuse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zu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unterstützen</w:t>
      </w:r>
      <w:proofErr w:type="spellEnd"/>
      <w:r>
        <w:rPr>
          <w:rFonts w:ascii="Cambria" w:hAnsi="Cambria"/>
          <w:spacing w:val="-3"/>
          <w:sz w:val="19"/>
        </w:rPr>
        <w:t xml:space="preserve">. Der </w:t>
      </w:r>
      <w:proofErr w:type="spellStart"/>
      <w:r>
        <w:rPr>
          <w:rFonts w:ascii="Cambria" w:hAnsi="Cambria"/>
          <w:spacing w:val="-3"/>
          <w:sz w:val="19"/>
        </w:rPr>
        <w:t>Zeitpunkt</w:t>
      </w:r>
      <w:proofErr w:type="spellEnd"/>
      <w:r>
        <w:rPr>
          <w:rFonts w:ascii="Cambria" w:hAnsi="Cambria"/>
          <w:spacing w:val="-3"/>
          <w:sz w:val="19"/>
        </w:rPr>
        <w:t xml:space="preserve">, </w:t>
      </w:r>
      <w:proofErr w:type="spellStart"/>
      <w:r>
        <w:rPr>
          <w:rFonts w:ascii="Cambria" w:hAnsi="Cambria"/>
          <w:spacing w:val="-3"/>
          <w:sz w:val="19"/>
        </w:rPr>
        <w:t>zu</w:t>
      </w:r>
      <w:proofErr w:type="spellEnd"/>
      <w:r>
        <w:rPr>
          <w:rFonts w:ascii="Cambria" w:hAnsi="Cambria"/>
          <w:spacing w:val="-3"/>
          <w:sz w:val="19"/>
        </w:rPr>
        <w:t xml:space="preserve"> dem der </w:t>
      </w:r>
      <w:proofErr w:type="spellStart"/>
      <w:r>
        <w:rPr>
          <w:rFonts w:ascii="Cambria" w:hAnsi="Cambria"/>
          <w:spacing w:val="-3"/>
          <w:sz w:val="19"/>
        </w:rPr>
        <w:t>Begasungsvorgang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abgeschlossen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ist</w:t>
      </w:r>
      <w:proofErr w:type="spellEnd"/>
      <w:r>
        <w:rPr>
          <w:rFonts w:ascii="Cambria" w:hAnsi="Cambria"/>
          <w:spacing w:val="-3"/>
          <w:sz w:val="19"/>
        </w:rPr>
        <w:t xml:space="preserve">, muss </w:t>
      </w:r>
      <w:proofErr w:type="spellStart"/>
      <w:r>
        <w:rPr>
          <w:rFonts w:ascii="Cambria" w:hAnsi="Cambria"/>
          <w:spacing w:val="-3"/>
          <w:sz w:val="19"/>
        </w:rPr>
        <w:t>im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Begasungsprotokoll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vermerkt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werden</w:t>
      </w:r>
      <w:proofErr w:type="spellEnd"/>
      <w:r>
        <w:rPr>
          <w:rFonts w:ascii="Cambria" w:hAnsi="Cambria"/>
          <w:spacing w:val="-3"/>
          <w:sz w:val="19"/>
        </w:rPr>
        <w:t>.</w:t>
      </w:r>
    </w:p>
    <w:p w14:paraId="49D4E725" w14:textId="77777777" w:rsidR="00D3534C" w:rsidRDefault="00D3534C">
      <w:pPr>
        <w:kinsoku w:val="0"/>
        <w:overflowPunct w:val="0"/>
        <w:autoSpaceDE/>
        <w:autoSpaceDN/>
        <w:adjustRightInd/>
        <w:spacing w:before="171" w:line="286" w:lineRule="exact"/>
        <w:textAlignment w:val="baseline"/>
        <w:rPr>
          <w:rFonts w:ascii="Cambria" w:hAnsi="Cambria"/>
          <w:b/>
          <w:color w:val="ED3728"/>
          <w:spacing w:val="-4"/>
          <w:sz w:val="27"/>
        </w:rPr>
      </w:pPr>
      <w:proofErr w:type="spellStart"/>
      <w:r>
        <w:rPr>
          <w:rFonts w:ascii="Cambria" w:hAnsi="Cambria"/>
          <w:b/>
          <w:color w:val="ED3728"/>
          <w:spacing w:val="-4"/>
          <w:sz w:val="27"/>
        </w:rPr>
        <w:t>Begasungsüberwachung</w:t>
      </w:r>
      <w:proofErr w:type="spellEnd"/>
    </w:p>
    <w:p w14:paraId="07B463BA" w14:textId="77777777" w:rsidR="00D3534C" w:rsidRDefault="00D3534C">
      <w:pPr>
        <w:kinsoku w:val="0"/>
        <w:overflowPunct w:val="0"/>
        <w:autoSpaceDE/>
        <w:autoSpaceDN/>
        <w:adjustRightInd/>
        <w:spacing w:before="35" w:line="228" w:lineRule="exact"/>
        <w:textAlignment w:val="baseline"/>
        <w:rPr>
          <w:rFonts w:ascii="Cambria" w:hAnsi="Cambria"/>
          <w:spacing w:val="-2"/>
          <w:sz w:val="19"/>
        </w:rPr>
      </w:pPr>
      <w:r>
        <w:rPr>
          <w:rFonts w:ascii="Cambria" w:hAnsi="Cambria"/>
          <w:spacing w:val="-2"/>
          <w:sz w:val="19"/>
        </w:rPr>
        <w:t xml:space="preserve">Eine </w:t>
      </w:r>
      <w:proofErr w:type="spellStart"/>
      <w:r>
        <w:rPr>
          <w:rFonts w:ascii="Cambria" w:hAnsi="Cambria"/>
          <w:spacing w:val="-2"/>
          <w:sz w:val="19"/>
        </w:rPr>
        <w:t>Begasungsüberwachung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ist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zu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Beginn</w:t>
      </w:r>
      <w:proofErr w:type="spellEnd"/>
      <w:r>
        <w:rPr>
          <w:rFonts w:ascii="Cambria" w:hAnsi="Cambria"/>
          <w:spacing w:val="-2"/>
          <w:sz w:val="19"/>
        </w:rPr>
        <w:t xml:space="preserve"> und am Ende der </w:t>
      </w:r>
      <w:proofErr w:type="spellStart"/>
      <w:r>
        <w:rPr>
          <w:rFonts w:ascii="Cambria" w:hAnsi="Cambria"/>
          <w:spacing w:val="-2"/>
          <w:sz w:val="19"/>
        </w:rPr>
        <w:t>Begasung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obligatorisch</w:t>
      </w:r>
      <w:proofErr w:type="spellEnd"/>
      <w:r>
        <w:rPr>
          <w:rFonts w:ascii="Cambria" w:hAnsi="Cambria"/>
          <w:spacing w:val="-2"/>
          <w:sz w:val="19"/>
        </w:rPr>
        <w:t xml:space="preserve">. Eine </w:t>
      </w:r>
      <w:proofErr w:type="spellStart"/>
      <w:r>
        <w:rPr>
          <w:rFonts w:ascii="Cambria" w:hAnsi="Cambria"/>
          <w:spacing w:val="-2"/>
          <w:sz w:val="19"/>
        </w:rPr>
        <w:t>zusätzliche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Überwachung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ist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zulässig</w:t>
      </w:r>
      <w:proofErr w:type="spellEnd"/>
      <w:r>
        <w:rPr>
          <w:rFonts w:ascii="Cambria" w:hAnsi="Cambria"/>
          <w:spacing w:val="-2"/>
          <w:sz w:val="19"/>
        </w:rPr>
        <w:t xml:space="preserve">, </w:t>
      </w:r>
      <w:proofErr w:type="spellStart"/>
      <w:r>
        <w:rPr>
          <w:rFonts w:ascii="Cambria" w:hAnsi="Cambria"/>
          <w:spacing w:val="-2"/>
          <w:sz w:val="19"/>
        </w:rPr>
        <w:t>wenn</w:t>
      </w:r>
      <w:proofErr w:type="spellEnd"/>
      <w:r>
        <w:rPr>
          <w:rFonts w:ascii="Cambria" w:hAnsi="Cambria"/>
          <w:spacing w:val="-2"/>
          <w:sz w:val="19"/>
        </w:rPr>
        <w:t xml:space="preserve"> dies </w:t>
      </w:r>
      <w:proofErr w:type="spellStart"/>
      <w:r>
        <w:rPr>
          <w:rFonts w:ascii="Cambria" w:hAnsi="Cambria"/>
          <w:spacing w:val="-2"/>
          <w:sz w:val="19"/>
        </w:rPr>
        <w:t>als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erforderlich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erachtet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wird</w:t>
      </w:r>
      <w:proofErr w:type="spellEnd"/>
      <w:r>
        <w:rPr>
          <w:rFonts w:ascii="Cambria" w:hAnsi="Cambria"/>
          <w:spacing w:val="-2"/>
          <w:sz w:val="19"/>
        </w:rPr>
        <w:t xml:space="preserve">. Alle </w:t>
      </w:r>
      <w:proofErr w:type="spellStart"/>
      <w:r>
        <w:rPr>
          <w:rFonts w:ascii="Cambria" w:hAnsi="Cambria"/>
          <w:spacing w:val="-2"/>
          <w:sz w:val="19"/>
        </w:rPr>
        <w:t>Messwerte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für</w:t>
      </w:r>
      <w:proofErr w:type="spellEnd"/>
      <w:r>
        <w:rPr>
          <w:rFonts w:ascii="Cambria" w:hAnsi="Cambria"/>
          <w:spacing w:val="-2"/>
          <w:sz w:val="19"/>
        </w:rPr>
        <w:t xml:space="preserve"> die </w:t>
      </w:r>
      <w:proofErr w:type="spellStart"/>
      <w:r>
        <w:rPr>
          <w:rFonts w:ascii="Cambria" w:hAnsi="Cambria"/>
          <w:spacing w:val="-2"/>
          <w:sz w:val="19"/>
        </w:rPr>
        <w:t>Begasungsüberwachung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müssen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zusammen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mit</w:t>
      </w:r>
      <w:proofErr w:type="spellEnd"/>
      <w:r>
        <w:rPr>
          <w:rFonts w:ascii="Cambria" w:hAnsi="Cambria"/>
          <w:spacing w:val="-2"/>
          <w:sz w:val="19"/>
        </w:rPr>
        <w:t xml:space="preserve"> dem </w:t>
      </w:r>
      <w:proofErr w:type="spellStart"/>
      <w:r>
        <w:rPr>
          <w:rFonts w:ascii="Cambria" w:hAnsi="Cambria"/>
          <w:spacing w:val="-2"/>
          <w:sz w:val="19"/>
        </w:rPr>
        <w:t>jeweiligen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Zeitpunkt</w:t>
      </w:r>
      <w:proofErr w:type="spellEnd"/>
      <w:r>
        <w:rPr>
          <w:rFonts w:ascii="Cambria" w:hAnsi="Cambria"/>
          <w:spacing w:val="-2"/>
          <w:sz w:val="19"/>
        </w:rPr>
        <w:t xml:space="preserve">, </w:t>
      </w:r>
      <w:proofErr w:type="spellStart"/>
      <w:r>
        <w:rPr>
          <w:rFonts w:ascii="Cambria" w:hAnsi="Cambria"/>
          <w:spacing w:val="-2"/>
          <w:sz w:val="19"/>
        </w:rPr>
        <w:t>zu</w:t>
      </w:r>
      <w:proofErr w:type="spellEnd"/>
      <w:r>
        <w:rPr>
          <w:rFonts w:ascii="Cambria" w:hAnsi="Cambria"/>
          <w:spacing w:val="-2"/>
          <w:sz w:val="19"/>
        </w:rPr>
        <w:t xml:space="preserve"> dem die </w:t>
      </w:r>
      <w:proofErr w:type="spellStart"/>
      <w:r>
        <w:rPr>
          <w:rFonts w:ascii="Cambria" w:hAnsi="Cambria"/>
          <w:spacing w:val="-2"/>
          <w:sz w:val="19"/>
        </w:rPr>
        <w:t>Messwerte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erfasst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wurden</w:t>
      </w:r>
      <w:proofErr w:type="spellEnd"/>
      <w:r>
        <w:rPr>
          <w:rFonts w:ascii="Cambria" w:hAnsi="Cambria"/>
          <w:spacing w:val="-2"/>
          <w:sz w:val="19"/>
        </w:rPr>
        <w:t xml:space="preserve">, </w:t>
      </w:r>
      <w:proofErr w:type="spellStart"/>
      <w:r>
        <w:rPr>
          <w:rFonts w:ascii="Cambria" w:hAnsi="Cambria"/>
          <w:spacing w:val="-2"/>
          <w:sz w:val="19"/>
        </w:rPr>
        <w:t>im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Begasungsprotokoll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dokumentiert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>.</w:t>
      </w:r>
    </w:p>
    <w:p w14:paraId="2E629A4F" w14:textId="77777777" w:rsidR="00D3534C" w:rsidRDefault="00D3534C">
      <w:pPr>
        <w:kinsoku w:val="0"/>
        <w:overflowPunct w:val="0"/>
        <w:autoSpaceDE/>
        <w:autoSpaceDN/>
        <w:adjustRightInd/>
        <w:spacing w:before="171" w:line="286" w:lineRule="exact"/>
        <w:textAlignment w:val="baseline"/>
        <w:rPr>
          <w:rFonts w:ascii="Cambria" w:hAnsi="Cambria"/>
          <w:b/>
          <w:color w:val="ED3728"/>
          <w:spacing w:val="-2"/>
          <w:sz w:val="27"/>
        </w:rPr>
      </w:pPr>
      <w:proofErr w:type="spellStart"/>
      <w:r>
        <w:rPr>
          <w:rFonts w:ascii="Cambria" w:hAnsi="Cambria"/>
          <w:b/>
          <w:color w:val="ED3728"/>
          <w:spacing w:val="-2"/>
          <w:sz w:val="27"/>
        </w:rPr>
        <w:t>Startzeit</w:t>
      </w:r>
      <w:proofErr w:type="spellEnd"/>
    </w:p>
    <w:p w14:paraId="17C683F8" w14:textId="77777777" w:rsidR="00D3534C" w:rsidRDefault="00D3534C">
      <w:pPr>
        <w:kinsoku w:val="0"/>
        <w:overflowPunct w:val="0"/>
        <w:autoSpaceDE/>
        <w:autoSpaceDN/>
        <w:adjustRightInd/>
        <w:spacing w:before="58" w:line="206" w:lineRule="exact"/>
        <w:textAlignment w:val="baseline"/>
        <w:rPr>
          <w:rFonts w:ascii="Cambria" w:hAnsi="Cambria"/>
          <w:spacing w:val="-1"/>
          <w:sz w:val="19"/>
        </w:rPr>
      </w:pPr>
      <w:r>
        <w:rPr>
          <w:rFonts w:ascii="Cambria" w:hAnsi="Cambria"/>
          <w:spacing w:val="-1"/>
          <w:sz w:val="19"/>
        </w:rPr>
        <w:t xml:space="preserve">Die </w:t>
      </w:r>
      <w:proofErr w:type="spellStart"/>
      <w:r>
        <w:rPr>
          <w:rFonts w:ascii="Cambria" w:hAnsi="Cambria"/>
          <w:spacing w:val="-1"/>
          <w:sz w:val="19"/>
        </w:rPr>
        <w:t>Begasungsstartzeit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wird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bestimmt</w:t>
      </w:r>
      <w:proofErr w:type="spellEnd"/>
      <w:r>
        <w:rPr>
          <w:rFonts w:ascii="Cambria" w:hAnsi="Cambria"/>
          <w:spacing w:val="-1"/>
          <w:sz w:val="19"/>
        </w:rPr>
        <w:t xml:space="preserve">, </w:t>
      </w:r>
      <w:proofErr w:type="spellStart"/>
      <w:r>
        <w:rPr>
          <w:rFonts w:ascii="Cambria" w:hAnsi="Cambria"/>
          <w:spacing w:val="-1"/>
          <w:sz w:val="19"/>
        </w:rPr>
        <w:t>wenn</w:t>
      </w:r>
      <w:proofErr w:type="spellEnd"/>
      <w:r>
        <w:rPr>
          <w:rFonts w:ascii="Cambria" w:hAnsi="Cambria"/>
          <w:spacing w:val="-1"/>
          <w:sz w:val="19"/>
        </w:rPr>
        <w:t>:</w:t>
      </w:r>
    </w:p>
    <w:p w14:paraId="35C18E92" w14:textId="77777777" w:rsidR="00D3534C" w:rsidRDefault="00D3534C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7" w:line="228" w:lineRule="exact"/>
        <w:ind w:right="360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 xml:space="preserve">Die </w:t>
      </w:r>
      <w:proofErr w:type="spellStart"/>
      <w:r>
        <w:rPr>
          <w:rFonts w:ascii="Cambria" w:hAnsi="Cambria"/>
          <w:sz w:val="19"/>
        </w:rPr>
        <w:t>Überwachung</w:t>
      </w:r>
      <w:proofErr w:type="spellEnd"/>
      <w:r>
        <w:rPr>
          <w:rFonts w:ascii="Cambria" w:hAnsi="Cambria"/>
          <w:sz w:val="19"/>
        </w:rPr>
        <w:t xml:space="preserve"> der </w:t>
      </w:r>
      <w:proofErr w:type="spellStart"/>
      <w:r>
        <w:rPr>
          <w:rFonts w:ascii="Cambria" w:hAnsi="Cambria"/>
          <w:sz w:val="19"/>
        </w:rPr>
        <w:t>Begasungskonzentration</w:t>
      </w:r>
      <w:proofErr w:type="spellEnd"/>
      <w:r>
        <w:rPr>
          <w:rFonts w:ascii="Cambria" w:hAnsi="Cambria"/>
          <w:sz w:val="19"/>
        </w:rPr>
        <w:t xml:space="preserve"> von </w:t>
      </w:r>
      <w:proofErr w:type="spellStart"/>
      <w:r>
        <w:rPr>
          <w:rFonts w:ascii="Cambria" w:hAnsi="Cambria"/>
          <w:sz w:val="19"/>
        </w:rPr>
        <w:t>allen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Überwachungsrohren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über</w:t>
      </w:r>
      <w:proofErr w:type="spellEnd"/>
      <w:r>
        <w:rPr>
          <w:rFonts w:ascii="Cambria" w:hAnsi="Cambria"/>
          <w:sz w:val="19"/>
        </w:rPr>
        <w:t xml:space="preserve"> 24g/m</w:t>
      </w:r>
      <w:r>
        <w:rPr>
          <w:rFonts w:ascii="Cambria" w:hAnsi="Cambria"/>
          <w:sz w:val="19"/>
          <w:vertAlign w:val="superscript"/>
        </w:rPr>
        <w:t>3</w:t>
      </w:r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liegt</w:t>
      </w:r>
      <w:proofErr w:type="spellEnd"/>
      <w:r>
        <w:rPr>
          <w:rFonts w:ascii="Cambria" w:hAnsi="Cambria"/>
          <w:sz w:val="19"/>
        </w:rPr>
        <w:t xml:space="preserve"> (</w:t>
      </w:r>
      <w:proofErr w:type="spellStart"/>
      <w:r>
        <w:rPr>
          <w:rFonts w:ascii="Cambria" w:hAnsi="Cambria"/>
          <w:sz w:val="19"/>
        </w:rPr>
        <w:t>für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Behandlungen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bei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denen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kein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Fremdsystem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wie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Fumiguide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verwendet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wird</w:t>
      </w:r>
      <w:proofErr w:type="spellEnd"/>
      <w:r>
        <w:rPr>
          <w:rFonts w:ascii="Cambria" w:hAnsi="Cambria"/>
          <w:sz w:val="19"/>
        </w:rPr>
        <w:t>) und</w:t>
      </w:r>
    </w:p>
    <w:p w14:paraId="5D8749D5" w14:textId="77777777" w:rsidR="00D3534C" w:rsidRDefault="00D3534C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0" w:line="228" w:lineRule="exact"/>
        <w:textAlignment w:val="baseline"/>
        <w:rPr>
          <w:rFonts w:ascii="Cambria" w:hAnsi="Cambria"/>
          <w:spacing w:val="-2"/>
          <w:sz w:val="19"/>
        </w:rPr>
      </w:pPr>
      <w:r>
        <w:rPr>
          <w:rFonts w:ascii="Cambria" w:hAnsi="Cambria"/>
          <w:spacing w:val="-2"/>
          <w:sz w:val="19"/>
        </w:rPr>
        <w:t xml:space="preserve">Alle </w:t>
      </w:r>
      <w:proofErr w:type="spellStart"/>
      <w:r>
        <w:rPr>
          <w:rFonts w:ascii="Cambria" w:hAnsi="Cambria"/>
          <w:spacing w:val="-2"/>
          <w:sz w:val="19"/>
        </w:rPr>
        <w:t>Messwerte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im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Gleichgewicht</w:t>
      </w:r>
      <w:proofErr w:type="spellEnd"/>
      <w:r>
        <w:rPr>
          <w:rFonts w:ascii="Cambria" w:hAnsi="Cambria"/>
          <w:spacing w:val="-2"/>
          <w:sz w:val="19"/>
        </w:rPr>
        <w:t xml:space="preserve"> (15%) </w:t>
      </w:r>
      <w:proofErr w:type="spellStart"/>
      <w:r>
        <w:rPr>
          <w:rFonts w:ascii="Cambria" w:hAnsi="Cambria"/>
          <w:spacing w:val="-2"/>
          <w:sz w:val="19"/>
        </w:rPr>
        <w:t>sind</w:t>
      </w:r>
      <w:proofErr w:type="spellEnd"/>
      <w:r>
        <w:rPr>
          <w:rFonts w:ascii="Cambria" w:hAnsi="Cambria"/>
          <w:spacing w:val="-2"/>
          <w:sz w:val="19"/>
        </w:rPr>
        <w:t>.</w:t>
      </w:r>
    </w:p>
    <w:p w14:paraId="2A286592" w14:textId="77777777" w:rsidR="00D3534C" w:rsidRDefault="00D3534C">
      <w:pPr>
        <w:kinsoku w:val="0"/>
        <w:overflowPunct w:val="0"/>
        <w:autoSpaceDE/>
        <w:autoSpaceDN/>
        <w:adjustRightInd/>
        <w:spacing w:before="72" w:line="228" w:lineRule="exact"/>
        <w:ind w:right="72"/>
        <w:textAlignment w:val="baseline"/>
        <w:rPr>
          <w:rFonts w:ascii="Cambria" w:hAnsi="Cambria"/>
          <w:spacing w:val="-2"/>
          <w:sz w:val="19"/>
        </w:rPr>
      </w:pPr>
      <w:proofErr w:type="spellStart"/>
      <w:r>
        <w:rPr>
          <w:rFonts w:ascii="Cambria" w:hAnsi="Cambria"/>
          <w:spacing w:val="-2"/>
          <w:sz w:val="19"/>
        </w:rPr>
        <w:t>Wenn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diese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beiden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Anforderungen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nicht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erfüllt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sind</w:t>
      </w:r>
      <w:proofErr w:type="spellEnd"/>
      <w:r>
        <w:rPr>
          <w:rFonts w:ascii="Cambria" w:hAnsi="Cambria"/>
          <w:spacing w:val="-2"/>
          <w:sz w:val="19"/>
        </w:rPr>
        <w:t xml:space="preserve"> und </w:t>
      </w:r>
      <w:proofErr w:type="spellStart"/>
      <w:r>
        <w:rPr>
          <w:rFonts w:ascii="Cambria" w:hAnsi="Cambria"/>
          <w:spacing w:val="-2"/>
          <w:sz w:val="19"/>
        </w:rPr>
        <w:t>sich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genügend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Begasungsmittel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im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Gehäuse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befindet</w:t>
      </w:r>
      <w:proofErr w:type="spellEnd"/>
      <w:r>
        <w:rPr>
          <w:rFonts w:ascii="Cambria" w:hAnsi="Cambria"/>
          <w:spacing w:val="-2"/>
          <w:sz w:val="19"/>
        </w:rPr>
        <w:t xml:space="preserve">, </w:t>
      </w:r>
      <w:proofErr w:type="spellStart"/>
      <w:r>
        <w:rPr>
          <w:rFonts w:ascii="Cambria" w:hAnsi="Cambria"/>
          <w:spacing w:val="-2"/>
          <w:sz w:val="19"/>
        </w:rPr>
        <w:t>müssen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Lüfter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betrieben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 xml:space="preserve">, um das </w:t>
      </w:r>
      <w:proofErr w:type="spellStart"/>
      <w:r>
        <w:rPr>
          <w:rFonts w:ascii="Cambria" w:hAnsi="Cambria"/>
          <w:spacing w:val="-2"/>
          <w:sz w:val="19"/>
        </w:rPr>
        <w:t>Begasungsmittel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weiter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zu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verteilen</w:t>
      </w:r>
      <w:proofErr w:type="spellEnd"/>
      <w:r>
        <w:rPr>
          <w:rFonts w:ascii="Cambria" w:hAnsi="Cambria"/>
          <w:spacing w:val="-2"/>
          <w:sz w:val="19"/>
        </w:rPr>
        <w:t xml:space="preserve">, und </w:t>
      </w:r>
      <w:proofErr w:type="spellStart"/>
      <w:r>
        <w:rPr>
          <w:rFonts w:ascii="Cambria" w:hAnsi="Cambria"/>
          <w:spacing w:val="-2"/>
          <w:sz w:val="19"/>
        </w:rPr>
        <w:t>eine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zusätzliche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Überwachung</w:t>
      </w:r>
      <w:proofErr w:type="spellEnd"/>
      <w:r>
        <w:rPr>
          <w:rFonts w:ascii="Cambria" w:hAnsi="Cambria"/>
          <w:spacing w:val="-2"/>
          <w:sz w:val="19"/>
        </w:rPr>
        <w:t xml:space="preserve"> muss </w:t>
      </w:r>
      <w:proofErr w:type="spellStart"/>
      <w:r>
        <w:rPr>
          <w:rFonts w:ascii="Cambria" w:hAnsi="Cambria"/>
          <w:spacing w:val="-2"/>
          <w:sz w:val="19"/>
        </w:rPr>
        <w:t>durchgeführt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 xml:space="preserve">, um die </w:t>
      </w:r>
      <w:proofErr w:type="spellStart"/>
      <w:r>
        <w:rPr>
          <w:rFonts w:ascii="Cambria" w:hAnsi="Cambria"/>
          <w:spacing w:val="-2"/>
          <w:sz w:val="19"/>
        </w:rPr>
        <w:t>Einhaltung</w:t>
      </w:r>
      <w:proofErr w:type="spellEnd"/>
      <w:r>
        <w:rPr>
          <w:rFonts w:ascii="Cambria" w:hAnsi="Cambria"/>
          <w:spacing w:val="-2"/>
          <w:sz w:val="19"/>
        </w:rPr>
        <w:t xml:space="preserve"> der </w:t>
      </w:r>
      <w:proofErr w:type="spellStart"/>
      <w:r>
        <w:rPr>
          <w:rFonts w:ascii="Cambria" w:hAnsi="Cambria"/>
          <w:spacing w:val="-2"/>
          <w:sz w:val="19"/>
        </w:rPr>
        <w:t>Startzeitanforderungen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zu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überprüfen</w:t>
      </w:r>
      <w:proofErr w:type="spellEnd"/>
      <w:r>
        <w:rPr>
          <w:rFonts w:ascii="Cambria" w:hAnsi="Cambria"/>
          <w:spacing w:val="-2"/>
          <w:sz w:val="19"/>
        </w:rPr>
        <w:t>.</w:t>
      </w:r>
    </w:p>
    <w:p w14:paraId="6ACD48CF" w14:textId="77777777" w:rsidR="00D3534C" w:rsidRDefault="00D3534C">
      <w:pPr>
        <w:kinsoku w:val="0"/>
        <w:overflowPunct w:val="0"/>
        <w:autoSpaceDE/>
        <w:autoSpaceDN/>
        <w:adjustRightInd/>
        <w:spacing w:before="170" w:line="286" w:lineRule="exact"/>
        <w:textAlignment w:val="baseline"/>
        <w:rPr>
          <w:rFonts w:ascii="Cambria" w:hAnsi="Cambria"/>
          <w:b/>
          <w:color w:val="ED3728"/>
          <w:spacing w:val="-4"/>
          <w:sz w:val="27"/>
        </w:rPr>
      </w:pPr>
      <w:proofErr w:type="spellStart"/>
      <w:r>
        <w:rPr>
          <w:rFonts w:ascii="Cambria" w:hAnsi="Cambria"/>
          <w:b/>
          <w:color w:val="ED3728"/>
          <w:spacing w:val="-4"/>
          <w:sz w:val="27"/>
        </w:rPr>
        <w:t>Endzeit</w:t>
      </w:r>
      <w:proofErr w:type="spellEnd"/>
    </w:p>
    <w:p w14:paraId="606F24EF" w14:textId="77777777" w:rsidR="00D3534C" w:rsidRDefault="00D3534C">
      <w:pPr>
        <w:kinsoku w:val="0"/>
        <w:overflowPunct w:val="0"/>
        <w:autoSpaceDE/>
        <w:autoSpaceDN/>
        <w:adjustRightInd/>
        <w:spacing w:before="58" w:line="206" w:lineRule="exact"/>
        <w:textAlignment w:val="baseline"/>
        <w:rPr>
          <w:rFonts w:ascii="Cambria" w:hAnsi="Cambria"/>
          <w:spacing w:val="-1"/>
          <w:sz w:val="19"/>
        </w:rPr>
      </w:pPr>
      <w:r>
        <w:rPr>
          <w:rFonts w:ascii="Cambria" w:hAnsi="Cambria"/>
          <w:spacing w:val="-1"/>
          <w:sz w:val="19"/>
        </w:rPr>
        <w:t xml:space="preserve">Der </w:t>
      </w:r>
      <w:proofErr w:type="spellStart"/>
      <w:r>
        <w:rPr>
          <w:rFonts w:ascii="Cambria" w:hAnsi="Cambria"/>
          <w:spacing w:val="-1"/>
          <w:sz w:val="19"/>
        </w:rPr>
        <w:t>Begasungsendzeitpunkt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wird</w:t>
      </w:r>
      <w:proofErr w:type="spellEnd"/>
      <w:r>
        <w:rPr>
          <w:rFonts w:ascii="Cambria" w:hAnsi="Cambria"/>
          <w:spacing w:val="-1"/>
          <w:sz w:val="19"/>
        </w:rPr>
        <w:t xml:space="preserve"> </w:t>
      </w:r>
      <w:proofErr w:type="spellStart"/>
      <w:r>
        <w:rPr>
          <w:rFonts w:ascii="Cambria" w:hAnsi="Cambria"/>
          <w:spacing w:val="-1"/>
          <w:sz w:val="19"/>
        </w:rPr>
        <w:t>bestimmt</w:t>
      </w:r>
      <w:proofErr w:type="spellEnd"/>
      <w:r>
        <w:rPr>
          <w:rFonts w:ascii="Cambria" w:hAnsi="Cambria"/>
          <w:spacing w:val="-1"/>
          <w:sz w:val="19"/>
        </w:rPr>
        <w:t xml:space="preserve">, </w:t>
      </w:r>
      <w:proofErr w:type="spellStart"/>
      <w:r>
        <w:rPr>
          <w:rFonts w:ascii="Cambria" w:hAnsi="Cambria"/>
          <w:spacing w:val="-1"/>
          <w:sz w:val="19"/>
        </w:rPr>
        <w:t>wenn</w:t>
      </w:r>
      <w:proofErr w:type="spellEnd"/>
      <w:r>
        <w:rPr>
          <w:rFonts w:ascii="Cambria" w:hAnsi="Cambria"/>
          <w:spacing w:val="-1"/>
          <w:sz w:val="19"/>
        </w:rPr>
        <w:t>:</w:t>
      </w:r>
    </w:p>
    <w:p w14:paraId="22E8C8DB" w14:textId="77777777" w:rsidR="00D3534C" w:rsidRDefault="00D3534C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9" w:line="228" w:lineRule="exact"/>
        <w:ind w:right="648"/>
        <w:textAlignment w:val="baseline"/>
        <w:rPr>
          <w:rFonts w:ascii="Cambria" w:hAnsi="Cambria"/>
          <w:spacing w:val="-2"/>
          <w:sz w:val="19"/>
        </w:rPr>
      </w:pPr>
      <w:r>
        <w:rPr>
          <w:rFonts w:ascii="Cambria" w:hAnsi="Cambria"/>
          <w:spacing w:val="-2"/>
          <w:sz w:val="19"/>
        </w:rPr>
        <w:t xml:space="preserve">Die </w:t>
      </w:r>
      <w:proofErr w:type="spellStart"/>
      <w:r>
        <w:rPr>
          <w:rFonts w:ascii="Cambria" w:hAnsi="Cambria"/>
          <w:spacing w:val="-2"/>
          <w:sz w:val="19"/>
        </w:rPr>
        <w:t>Überwachung</w:t>
      </w:r>
      <w:proofErr w:type="spellEnd"/>
      <w:r>
        <w:rPr>
          <w:rFonts w:ascii="Cambria" w:hAnsi="Cambria"/>
          <w:spacing w:val="-2"/>
          <w:sz w:val="19"/>
        </w:rPr>
        <w:t xml:space="preserve"> der </w:t>
      </w:r>
      <w:proofErr w:type="spellStart"/>
      <w:r>
        <w:rPr>
          <w:rFonts w:ascii="Cambria" w:hAnsi="Cambria"/>
          <w:spacing w:val="-2"/>
          <w:sz w:val="19"/>
        </w:rPr>
        <w:t>Begasungskonzentration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aller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Überwachungsröhrchen</w:t>
      </w:r>
      <w:proofErr w:type="spellEnd"/>
      <w:r>
        <w:rPr>
          <w:rFonts w:ascii="Cambria" w:hAnsi="Cambria"/>
          <w:spacing w:val="-2"/>
          <w:sz w:val="19"/>
        </w:rPr>
        <w:t xml:space="preserve"> der </w:t>
      </w:r>
      <w:proofErr w:type="spellStart"/>
      <w:r>
        <w:rPr>
          <w:rFonts w:ascii="Cambria" w:hAnsi="Cambria"/>
          <w:spacing w:val="-2"/>
          <w:sz w:val="19"/>
        </w:rPr>
        <w:t>erforderlichen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Konzentration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entspricht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oder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darüber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liegt</w:t>
      </w:r>
      <w:proofErr w:type="spellEnd"/>
      <w:r>
        <w:rPr>
          <w:rFonts w:ascii="Cambria" w:hAnsi="Cambria"/>
          <w:spacing w:val="-2"/>
          <w:sz w:val="19"/>
        </w:rPr>
        <w:t>.</w:t>
      </w:r>
    </w:p>
    <w:p w14:paraId="576E3FD7" w14:textId="77777777" w:rsidR="00D3534C" w:rsidRDefault="00D3534C">
      <w:pPr>
        <w:kinsoku w:val="0"/>
        <w:overflowPunct w:val="0"/>
        <w:autoSpaceDE/>
        <w:autoSpaceDN/>
        <w:adjustRightInd/>
        <w:spacing w:before="67" w:line="228" w:lineRule="exact"/>
        <w:ind w:right="144"/>
        <w:textAlignment w:val="baseline"/>
        <w:rPr>
          <w:rFonts w:ascii="Cambria" w:hAnsi="Cambria"/>
          <w:sz w:val="19"/>
        </w:rPr>
      </w:pPr>
      <w:proofErr w:type="spellStart"/>
      <w:r>
        <w:rPr>
          <w:rFonts w:ascii="Cambria" w:hAnsi="Cambria"/>
          <w:sz w:val="19"/>
        </w:rPr>
        <w:t>Wenn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diese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Anforderung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nicht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erfüllt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ist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ist</w:t>
      </w:r>
      <w:proofErr w:type="spellEnd"/>
      <w:r>
        <w:rPr>
          <w:rFonts w:ascii="Cambria" w:hAnsi="Cambria"/>
          <w:sz w:val="19"/>
        </w:rPr>
        <w:t xml:space="preserve"> die </w:t>
      </w:r>
      <w:proofErr w:type="spellStart"/>
      <w:r>
        <w:rPr>
          <w:rFonts w:ascii="Cambria" w:hAnsi="Cambria"/>
          <w:sz w:val="19"/>
        </w:rPr>
        <w:t>Begasung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fehlgeschlagen</w:t>
      </w:r>
      <w:proofErr w:type="spellEnd"/>
      <w:r>
        <w:rPr>
          <w:rFonts w:ascii="Cambria" w:hAnsi="Cambria"/>
          <w:sz w:val="19"/>
        </w:rPr>
        <w:t xml:space="preserve"> und </w:t>
      </w:r>
      <w:proofErr w:type="spellStart"/>
      <w:r>
        <w:rPr>
          <w:rFonts w:ascii="Cambria" w:hAnsi="Cambria"/>
          <w:sz w:val="19"/>
        </w:rPr>
        <w:t>eine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erneute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Behandlung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erforderlich</w:t>
      </w:r>
      <w:proofErr w:type="spellEnd"/>
      <w:r>
        <w:rPr>
          <w:rFonts w:ascii="Cambria" w:hAnsi="Cambria"/>
          <w:sz w:val="19"/>
        </w:rPr>
        <w:t xml:space="preserve">. Das </w:t>
      </w:r>
      <w:proofErr w:type="spellStart"/>
      <w:r>
        <w:rPr>
          <w:rFonts w:ascii="Cambria" w:hAnsi="Cambria"/>
          <w:sz w:val="19"/>
        </w:rPr>
        <w:t>Nachfüllen</w:t>
      </w:r>
      <w:proofErr w:type="spellEnd"/>
      <w:r>
        <w:rPr>
          <w:rFonts w:ascii="Cambria" w:hAnsi="Cambria"/>
          <w:sz w:val="19"/>
        </w:rPr>
        <w:t xml:space="preserve"> von </w:t>
      </w:r>
      <w:proofErr w:type="spellStart"/>
      <w:r>
        <w:rPr>
          <w:rFonts w:ascii="Cambria" w:hAnsi="Cambria"/>
          <w:sz w:val="19"/>
        </w:rPr>
        <w:t>zusätzlichem</w:t>
      </w:r>
      <w:proofErr w:type="spellEnd"/>
      <w:r>
        <w:rPr>
          <w:rFonts w:ascii="Cambria" w:hAnsi="Cambria"/>
          <w:sz w:val="19"/>
        </w:rPr>
        <w:t xml:space="preserve"> Gas am Ende des </w:t>
      </w:r>
      <w:proofErr w:type="spellStart"/>
      <w:r>
        <w:rPr>
          <w:rFonts w:ascii="Cambria" w:hAnsi="Cambria"/>
          <w:sz w:val="19"/>
        </w:rPr>
        <w:t>Expositionszeitraums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ist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für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Sendungen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nach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Australien</w:t>
      </w:r>
      <w:proofErr w:type="spellEnd"/>
      <w:r>
        <w:rPr>
          <w:rFonts w:ascii="Cambria" w:hAnsi="Cambria"/>
          <w:sz w:val="19"/>
        </w:rPr>
        <w:t xml:space="preserve"> NICHT </w:t>
      </w:r>
      <w:proofErr w:type="spellStart"/>
      <w:r>
        <w:rPr>
          <w:rFonts w:ascii="Cambria" w:hAnsi="Cambria"/>
          <w:sz w:val="19"/>
        </w:rPr>
        <w:t>zulässig</w:t>
      </w:r>
      <w:proofErr w:type="spellEnd"/>
      <w:r>
        <w:rPr>
          <w:rFonts w:ascii="Cambria" w:hAnsi="Cambria"/>
          <w:sz w:val="19"/>
        </w:rPr>
        <w:t xml:space="preserve">. </w:t>
      </w:r>
      <w:proofErr w:type="spellStart"/>
      <w:r>
        <w:rPr>
          <w:rFonts w:ascii="Cambria" w:hAnsi="Cambria"/>
          <w:sz w:val="19"/>
        </w:rPr>
        <w:t>Wenn</w:t>
      </w:r>
      <w:proofErr w:type="spellEnd"/>
      <w:r>
        <w:rPr>
          <w:rFonts w:ascii="Cambria" w:hAnsi="Cambria"/>
          <w:sz w:val="19"/>
        </w:rPr>
        <w:t xml:space="preserve"> die </w:t>
      </w:r>
      <w:proofErr w:type="spellStart"/>
      <w:r>
        <w:rPr>
          <w:rFonts w:ascii="Cambria" w:hAnsi="Cambria"/>
          <w:sz w:val="19"/>
        </w:rPr>
        <w:t>Gaskonzentration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zu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irgendeinem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Zeitpunkt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während</w:t>
      </w:r>
      <w:proofErr w:type="spellEnd"/>
      <w:r>
        <w:rPr>
          <w:rFonts w:ascii="Cambria" w:hAnsi="Cambria"/>
          <w:sz w:val="19"/>
        </w:rPr>
        <w:t xml:space="preserve"> der </w:t>
      </w:r>
      <w:proofErr w:type="spellStart"/>
      <w:r>
        <w:rPr>
          <w:rFonts w:ascii="Cambria" w:hAnsi="Cambria"/>
          <w:sz w:val="19"/>
        </w:rPr>
        <w:t>Begasung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unter</w:t>
      </w:r>
      <w:proofErr w:type="spellEnd"/>
      <w:r>
        <w:rPr>
          <w:rFonts w:ascii="Cambria" w:hAnsi="Cambria"/>
          <w:sz w:val="19"/>
        </w:rPr>
        <w:t xml:space="preserve"> die </w:t>
      </w:r>
      <w:proofErr w:type="spellStart"/>
      <w:r>
        <w:rPr>
          <w:rFonts w:ascii="Cambria" w:hAnsi="Cambria"/>
          <w:sz w:val="19"/>
        </w:rPr>
        <w:t>Mindestendkonzentration</w:t>
      </w:r>
      <w:proofErr w:type="spellEnd"/>
      <w:r>
        <w:rPr>
          <w:rFonts w:ascii="Cambria" w:hAnsi="Cambria"/>
          <w:sz w:val="19"/>
        </w:rPr>
        <w:t xml:space="preserve"> des </w:t>
      </w:r>
      <w:proofErr w:type="spellStart"/>
      <w:r>
        <w:rPr>
          <w:rFonts w:ascii="Cambria" w:hAnsi="Cambria"/>
          <w:sz w:val="19"/>
        </w:rPr>
        <w:t>Behandlungsplans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fällt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ist</w:t>
      </w:r>
      <w:proofErr w:type="spellEnd"/>
      <w:r>
        <w:rPr>
          <w:rFonts w:ascii="Cambria" w:hAnsi="Cambria"/>
          <w:sz w:val="19"/>
        </w:rPr>
        <w:t xml:space="preserve"> die </w:t>
      </w:r>
      <w:proofErr w:type="spellStart"/>
      <w:r>
        <w:rPr>
          <w:rFonts w:ascii="Cambria" w:hAnsi="Cambria"/>
          <w:sz w:val="19"/>
        </w:rPr>
        <w:t>Behandlung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fehlgeschlagen</w:t>
      </w:r>
      <w:proofErr w:type="spellEnd"/>
      <w:r>
        <w:rPr>
          <w:rFonts w:ascii="Cambria" w:hAnsi="Cambria"/>
          <w:sz w:val="19"/>
        </w:rPr>
        <w:t>.</w:t>
      </w:r>
    </w:p>
    <w:p w14:paraId="3B94037B" w14:textId="77777777" w:rsidR="00D3534C" w:rsidRDefault="00D3534C">
      <w:pPr>
        <w:kinsoku w:val="0"/>
        <w:overflowPunct w:val="0"/>
        <w:autoSpaceDE/>
        <w:autoSpaceDN/>
        <w:adjustRightInd/>
        <w:spacing w:before="170" w:line="286" w:lineRule="exact"/>
        <w:textAlignment w:val="baseline"/>
        <w:rPr>
          <w:rFonts w:ascii="Cambria" w:hAnsi="Cambria"/>
          <w:b/>
          <w:color w:val="ED3728"/>
          <w:spacing w:val="-3"/>
          <w:sz w:val="27"/>
        </w:rPr>
      </w:pPr>
      <w:proofErr w:type="spellStart"/>
      <w:r>
        <w:rPr>
          <w:rFonts w:ascii="Cambria" w:hAnsi="Cambria"/>
          <w:b/>
          <w:color w:val="ED3728"/>
          <w:spacing w:val="-3"/>
          <w:sz w:val="27"/>
        </w:rPr>
        <w:t>Belüftung</w:t>
      </w:r>
      <w:proofErr w:type="spellEnd"/>
    </w:p>
    <w:p w14:paraId="3856607F" w14:textId="77777777" w:rsidR="00D3534C" w:rsidRDefault="00D3534C">
      <w:pPr>
        <w:kinsoku w:val="0"/>
        <w:overflowPunct w:val="0"/>
        <w:autoSpaceDE/>
        <w:autoSpaceDN/>
        <w:adjustRightInd/>
        <w:spacing w:before="38" w:line="221" w:lineRule="exact"/>
        <w:ind w:right="504"/>
        <w:textAlignment w:val="baseline"/>
        <w:rPr>
          <w:rFonts w:ascii="Cambria" w:hAnsi="Cambria"/>
          <w:spacing w:val="-3"/>
          <w:sz w:val="19"/>
        </w:rPr>
      </w:pPr>
      <w:r>
        <w:rPr>
          <w:rFonts w:ascii="Cambria" w:hAnsi="Cambria"/>
          <w:spacing w:val="-3"/>
          <w:sz w:val="19"/>
        </w:rPr>
        <w:t xml:space="preserve">Das </w:t>
      </w:r>
      <w:proofErr w:type="spellStart"/>
      <w:r>
        <w:rPr>
          <w:rFonts w:ascii="Cambria" w:hAnsi="Cambria"/>
          <w:spacing w:val="-3"/>
          <w:sz w:val="19"/>
        </w:rPr>
        <w:t>Begasungsgehäuse</w:t>
      </w:r>
      <w:proofErr w:type="spellEnd"/>
      <w:r>
        <w:rPr>
          <w:rFonts w:ascii="Cambria" w:hAnsi="Cambria"/>
          <w:spacing w:val="-3"/>
          <w:sz w:val="19"/>
        </w:rPr>
        <w:t xml:space="preserve"> muss auf 3 ppm </w:t>
      </w:r>
      <w:proofErr w:type="spellStart"/>
      <w:r>
        <w:rPr>
          <w:rFonts w:ascii="Cambria" w:hAnsi="Cambria"/>
          <w:spacing w:val="-3"/>
          <w:sz w:val="19"/>
        </w:rPr>
        <w:t>oder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weniger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belüftet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spellStart"/>
      <w:r>
        <w:rPr>
          <w:rFonts w:ascii="Cambria" w:hAnsi="Cambria"/>
          <w:spacing w:val="-3"/>
          <w:sz w:val="19"/>
        </w:rPr>
        <w:t>werden</w:t>
      </w:r>
      <w:proofErr w:type="spellEnd"/>
      <w:r>
        <w:rPr>
          <w:rFonts w:ascii="Cambria" w:hAnsi="Cambria"/>
          <w:spacing w:val="-3"/>
          <w:sz w:val="19"/>
        </w:rPr>
        <w:t xml:space="preserve">, bevor die </w:t>
      </w:r>
      <w:proofErr w:type="spellStart"/>
      <w:r>
        <w:rPr>
          <w:rFonts w:ascii="Cambria" w:hAnsi="Cambria"/>
          <w:spacing w:val="-3"/>
          <w:sz w:val="19"/>
        </w:rPr>
        <w:t>Waren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  <w:proofErr w:type="gramStart"/>
      <w:r>
        <w:rPr>
          <w:rFonts w:ascii="Cambria" w:hAnsi="Cambria"/>
          <w:spacing w:val="-3"/>
          <w:sz w:val="19"/>
        </w:rPr>
        <w:t>an</w:t>
      </w:r>
      <w:proofErr w:type="gramEnd"/>
      <w:r>
        <w:rPr>
          <w:rFonts w:ascii="Cambria" w:hAnsi="Cambria"/>
          <w:spacing w:val="-3"/>
          <w:sz w:val="19"/>
        </w:rPr>
        <w:t xml:space="preserve"> den </w:t>
      </w:r>
      <w:proofErr w:type="spellStart"/>
      <w:r>
        <w:rPr>
          <w:rFonts w:ascii="Cambria" w:hAnsi="Cambria"/>
          <w:spacing w:val="-3"/>
          <w:sz w:val="19"/>
        </w:rPr>
        <w:t>Kunden</w:t>
      </w:r>
      <w:proofErr w:type="spellEnd"/>
      <w:r>
        <w:rPr>
          <w:rFonts w:ascii="Cambria" w:hAnsi="Cambria"/>
          <w:spacing w:val="-3"/>
          <w:sz w:val="19"/>
        </w:rPr>
        <w:t xml:space="preserve"> </w:t>
      </w:r>
    </w:p>
    <w:p w14:paraId="64C0C7AB" w14:textId="77777777" w:rsidR="00D3534C" w:rsidRDefault="00D3534C">
      <w:pPr>
        <w:kinsoku w:val="0"/>
        <w:overflowPunct w:val="0"/>
        <w:autoSpaceDE/>
        <w:autoSpaceDN/>
        <w:adjustRightInd/>
        <w:spacing w:before="10" w:line="228" w:lineRule="exact"/>
        <w:ind w:right="432"/>
        <w:textAlignment w:val="baseline"/>
        <w:rPr>
          <w:rFonts w:ascii="Cambria" w:hAnsi="Cambria"/>
          <w:spacing w:val="-4"/>
          <w:sz w:val="19"/>
        </w:rPr>
      </w:pPr>
      <w:r>
        <w:rPr>
          <w:rFonts w:ascii="Cambria" w:hAnsi="Cambria"/>
          <w:spacing w:val="-3"/>
          <w:sz w:val="16"/>
        </w:rPr>
        <w:br w:type="column"/>
      </w:r>
      <w:proofErr w:type="spellStart"/>
      <w:r>
        <w:rPr>
          <w:rFonts w:ascii="Cambria" w:hAnsi="Cambria"/>
          <w:spacing w:val="-4"/>
          <w:sz w:val="19"/>
        </w:rPr>
        <w:t>zurückgegeben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werden</w:t>
      </w:r>
      <w:proofErr w:type="spellEnd"/>
      <w:r>
        <w:rPr>
          <w:rFonts w:ascii="Cambria" w:hAnsi="Cambria"/>
          <w:spacing w:val="-4"/>
          <w:sz w:val="19"/>
        </w:rPr>
        <w:t xml:space="preserve">. Eine </w:t>
      </w:r>
      <w:proofErr w:type="spellStart"/>
      <w:r>
        <w:rPr>
          <w:rFonts w:ascii="Cambria" w:hAnsi="Cambria"/>
          <w:spacing w:val="-4"/>
          <w:sz w:val="19"/>
        </w:rPr>
        <w:t>Ablesung</w:t>
      </w:r>
      <w:proofErr w:type="spellEnd"/>
      <w:r>
        <w:rPr>
          <w:rFonts w:ascii="Cambria" w:hAnsi="Cambria"/>
          <w:spacing w:val="-4"/>
          <w:sz w:val="19"/>
        </w:rPr>
        <w:t xml:space="preserve"> der </w:t>
      </w:r>
      <w:proofErr w:type="spellStart"/>
      <w:r>
        <w:rPr>
          <w:rFonts w:ascii="Cambria" w:hAnsi="Cambria"/>
          <w:spacing w:val="-4"/>
          <w:sz w:val="19"/>
        </w:rPr>
        <w:t>Grenzwerte</w:t>
      </w:r>
      <w:proofErr w:type="spellEnd"/>
      <w:r>
        <w:rPr>
          <w:rFonts w:ascii="Cambria" w:hAnsi="Cambria"/>
          <w:spacing w:val="-4"/>
          <w:sz w:val="19"/>
        </w:rPr>
        <w:t xml:space="preserve"> (TLV) muss </w:t>
      </w:r>
      <w:proofErr w:type="spellStart"/>
      <w:r>
        <w:rPr>
          <w:rFonts w:ascii="Cambria" w:hAnsi="Cambria"/>
          <w:spacing w:val="-4"/>
          <w:sz w:val="19"/>
        </w:rPr>
        <w:t>vorgenommen</w:t>
      </w:r>
      <w:proofErr w:type="spellEnd"/>
      <w:r>
        <w:rPr>
          <w:rFonts w:ascii="Cambria" w:hAnsi="Cambria"/>
          <w:spacing w:val="-4"/>
          <w:sz w:val="19"/>
        </w:rPr>
        <w:t xml:space="preserve"> und die </w:t>
      </w:r>
      <w:proofErr w:type="spellStart"/>
      <w:r>
        <w:rPr>
          <w:rFonts w:ascii="Cambria" w:hAnsi="Cambria"/>
          <w:spacing w:val="-4"/>
          <w:sz w:val="19"/>
        </w:rPr>
        <w:t>Werte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im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Begasungsprotokoll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aufgezeichnet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werden</w:t>
      </w:r>
      <w:proofErr w:type="spellEnd"/>
      <w:r>
        <w:rPr>
          <w:rFonts w:ascii="Cambria" w:hAnsi="Cambria"/>
          <w:spacing w:val="-4"/>
          <w:sz w:val="19"/>
        </w:rPr>
        <w:t>.</w:t>
      </w:r>
    </w:p>
    <w:p w14:paraId="52B8DBAA" w14:textId="77777777" w:rsidR="00D3534C" w:rsidRDefault="00D3534C">
      <w:pPr>
        <w:kinsoku w:val="0"/>
        <w:overflowPunct w:val="0"/>
        <w:autoSpaceDE/>
        <w:autoSpaceDN/>
        <w:adjustRightInd/>
        <w:spacing w:before="169" w:line="287" w:lineRule="exact"/>
        <w:textAlignment w:val="baseline"/>
        <w:rPr>
          <w:rFonts w:ascii="Cambria" w:hAnsi="Cambria"/>
          <w:b/>
          <w:color w:val="ED3728"/>
          <w:spacing w:val="-2"/>
          <w:sz w:val="27"/>
        </w:rPr>
      </w:pPr>
      <w:proofErr w:type="spellStart"/>
      <w:r>
        <w:rPr>
          <w:rFonts w:ascii="Cambria" w:hAnsi="Cambria"/>
          <w:b/>
          <w:color w:val="ED3728"/>
          <w:spacing w:val="-2"/>
          <w:sz w:val="27"/>
        </w:rPr>
        <w:t>Zertifizierung</w:t>
      </w:r>
      <w:proofErr w:type="spellEnd"/>
    </w:p>
    <w:p w14:paraId="18CFDBDB" w14:textId="77777777" w:rsidR="00D3534C" w:rsidRDefault="00D3534C">
      <w:pPr>
        <w:kinsoku w:val="0"/>
        <w:overflowPunct w:val="0"/>
        <w:autoSpaceDE/>
        <w:autoSpaceDN/>
        <w:adjustRightInd/>
        <w:spacing w:before="38" w:line="228" w:lineRule="exact"/>
        <w:textAlignment w:val="baseline"/>
        <w:rPr>
          <w:rFonts w:ascii="Cambria" w:hAnsi="Cambria"/>
          <w:spacing w:val="-4"/>
          <w:sz w:val="19"/>
        </w:rPr>
      </w:pPr>
      <w:r>
        <w:rPr>
          <w:rFonts w:ascii="Cambria" w:hAnsi="Cambria"/>
          <w:spacing w:val="-4"/>
          <w:sz w:val="19"/>
        </w:rPr>
        <w:t xml:space="preserve">Es muss </w:t>
      </w:r>
      <w:proofErr w:type="spellStart"/>
      <w:r>
        <w:rPr>
          <w:rFonts w:ascii="Cambria" w:hAnsi="Cambria"/>
          <w:spacing w:val="-4"/>
          <w:sz w:val="19"/>
        </w:rPr>
        <w:t>eine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Bescheinigung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ausgestellt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werden</w:t>
      </w:r>
      <w:proofErr w:type="spellEnd"/>
      <w:r>
        <w:rPr>
          <w:rFonts w:ascii="Cambria" w:hAnsi="Cambria"/>
          <w:spacing w:val="-4"/>
          <w:sz w:val="19"/>
        </w:rPr>
        <w:t xml:space="preserve">, </w:t>
      </w:r>
      <w:proofErr w:type="spellStart"/>
      <w:r>
        <w:rPr>
          <w:rFonts w:ascii="Cambria" w:hAnsi="Cambria"/>
          <w:spacing w:val="-4"/>
          <w:sz w:val="19"/>
        </w:rPr>
        <w:t>aus</w:t>
      </w:r>
      <w:proofErr w:type="spellEnd"/>
      <w:r>
        <w:rPr>
          <w:rFonts w:ascii="Cambria" w:hAnsi="Cambria"/>
          <w:spacing w:val="-4"/>
          <w:sz w:val="19"/>
        </w:rPr>
        <w:t xml:space="preserve"> der </w:t>
      </w:r>
      <w:proofErr w:type="spellStart"/>
      <w:r>
        <w:rPr>
          <w:rFonts w:ascii="Cambria" w:hAnsi="Cambria"/>
          <w:spacing w:val="-4"/>
          <w:sz w:val="19"/>
        </w:rPr>
        <w:t>hervorgeht</w:t>
      </w:r>
      <w:proofErr w:type="spellEnd"/>
      <w:r>
        <w:rPr>
          <w:rFonts w:ascii="Cambria" w:hAnsi="Cambria"/>
          <w:spacing w:val="-4"/>
          <w:sz w:val="19"/>
        </w:rPr>
        <w:t xml:space="preserve">, </w:t>
      </w:r>
      <w:proofErr w:type="spellStart"/>
      <w:r>
        <w:rPr>
          <w:rFonts w:ascii="Cambria" w:hAnsi="Cambria"/>
          <w:spacing w:val="-4"/>
          <w:sz w:val="19"/>
        </w:rPr>
        <w:t>dass</w:t>
      </w:r>
      <w:proofErr w:type="spellEnd"/>
      <w:r>
        <w:rPr>
          <w:rFonts w:ascii="Cambria" w:hAnsi="Cambria"/>
          <w:spacing w:val="-4"/>
          <w:sz w:val="19"/>
        </w:rPr>
        <w:t xml:space="preserve"> die </w:t>
      </w:r>
      <w:proofErr w:type="spellStart"/>
      <w:r>
        <w:rPr>
          <w:rFonts w:ascii="Cambria" w:hAnsi="Cambria"/>
          <w:spacing w:val="-4"/>
          <w:sz w:val="19"/>
        </w:rPr>
        <w:t>Behandlung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anforderungskonform</w:t>
      </w:r>
      <w:proofErr w:type="spellEnd"/>
      <w:r>
        <w:rPr>
          <w:rFonts w:ascii="Cambria" w:hAnsi="Cambria"/>
          <w:spacing w:val="-4"/>
          <w:sz w:val="19"/>
        </w:rPr>
        <w:t xml:space="preserve"> und </w:t>
      </w:r>
      <w:proofErr w:type="spellStart"/>
      <w:r>
        <w:rPr>
          <w:rFonts w:ascii="Cambria" w:hAnsi="Cambria"/>
          <w:spacing w:val="-4"/>
          <w:sz w:val="19"/>
        </w:rPr>
        <w:t>wirksam</w:t>
      </w:r>
      <w:proofErr w:type="spellEnd"/>
      <w:r>
        <w:rPr>
          <w:rFonts w:ascii="Cambria" w:hAnsi="Cambria"/>
          <w:spacing w:val="-4"/>
          <w:sz w:val="19"/>
        </w:rPr>
        <w:t xml:space="preserve"> war. Die </w:t>
      </w:r>
      <w:proofErr w:type="spellStart"/>
      <w:r>
        <w:rPr>
          <w:rFonts w:ascii="Cambria" w:hAnsi="Cambria"/>
          <w:spacing w:val="-4"/>
          <w:sz w:val="19"/>
        </w:rPr>
        <w:t>Angaben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zur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Zertifizierung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müssen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mit</w:t>
      </w:r>
      <w:proofErr w:type="spellEnd"/>
      <w:r>
        <w:rPr>
          <w:rFonts w:ascii="Cambria" w:hAnsi="Cambria"/>
          <w:spacing w:val="-4"/>
          <w:sz w:val="19"/>
        </w:rPr>
        <w:t xml:space="preserve"> den </w:t>
      </w:r>
      <w:proofErr w:type="spellStart"/>
      <w:r>
        <w:rPr>
          <w:rFonts w:ascii="Cambria" w:hAnsi="Cambria"/>
          <w:spacing w:val="-4"/>
          <w:sz w:val="19"/>
        </w:rPr>
        <w:t>Angaben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im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Begasungsprotokoll</w:t>
      </w:r>
      <w:proofErr w:type="spellEnd"/>
      <w:r>
        <w:rPr>
          <w:rFonts w:ascii="Cambria" w:hAnsi="Cambria"/>
          <w:spacing w:val="-4"/>
          <w:sz w:val="19"/>
        </w:rPr>
        <w:t xml:space="preserve"> </w:t>
      </w:r>
      <w:proofErr w:type="spellStart"/>
      <w:r>
        <w:rPr>
          <w:rFonts w:ascii="Cambria" w:hAnsi="Cambria"/>
          <w:spacing w:val="-4"/>
          <w:sz w:val="19"/>
        </w:rPr>
        <w:t>übereinstimmen</w:t>
      </w:r>
      <w:proofErr w:type="spellEnd"/>
      <w:r>
        <w:rPr>
          <w:rFonts w:ascii="Cambria" w:hAnsi="Cambria"/>
          <w:spacing w:val="-4"/>
          <w:sz w:val="19"/>
        </w:rPr>
        <w:t>.</w:t>
      </w:r>
    </w:p>
    <w:p w14:paraId="793224E4" w14:textId="77777777" w:rsidR="00D3534C" w:rsidRDefault="00D3534C">
      <w:pPr>
        <w:kinsoku w:val="0"/>
        <w:overflowPunct w:val="0"/>
        <w:autoSpaceDE/>
        <w:autoSpaceDN/>
        <w:adjustRightInd/>
        <w:spacing w:before="170" w:line="286" w:lineRule="exact"/>
        <w:textAlignment w:val="baseline"/>
        <w:rPr>
          <w:rFonts w:ascii="Cambria" w:hAnsi="Cambria"/>
          <w:b/>
          <w:color w:val="ED3728"/>
          <w:spacing w:val="-4"/>
          <w:sz w:val="27"/>
        </w:rPr>
      </w:pPr>
      <w:proofErr w:type="spellStart"/>
      <w:r>
        <w:rPr>
          <w:rFonts w:ascii="Cambria" w:hAnsi="Cambria"/>
          <w:b/>
          <w:color w:val="ED3728"/>
          <w:spacing w:val="-4"/>
          <w:sz w:val="27"/>
        </w:rPr>
        <w:t>Dokumentation</w:t>
      </w:r>
      <w:proofErr w:type="spellEnd"/>
    </w:p>
    <w:p w14:paraId="13BE31D9" w14:textId="77777777" w:rsidR="00D3534C" w:rsidRDefault="00D3534C">
      <w:pPr>
        <w:kinsoku w:val="0"/>
        <w:overflowPunct w:val="0"/>
        <w:autoSpaceDE/>
        <w:autoSpaceDN/>
        <w:adjustRightInd/>
        <w:spacing w:before="36" w:line="228" w:lineRule="exact"/>
        <w:ind w:right="288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 xml:space="preserve">Die </w:t>
      </w:r>
      <w:proofErr w:type="spellStart"/>
      <w:r>
        <w:rPr>
          <w:rFonts w:ascii="Cambria" w:hAnsi="Cambria"/>
          <w:sz w:val="19"/>
        </w:rPr>
        <w:t>Aufzeichnungen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zur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Begasung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sowie</w:t>
      </w:r>
      <w:proofErr w:type="spellEnd"/>
      <w:r>
        <w:rPr>
          <w:rFonts w:ascii="Cambria" w:hAnsi="Cambria"/>
          <w:sz w:val="19"/>
        </w:rPr>
        <w:t xml:space="preserve"> die </w:t>
      </w:r>
      <w:proofErr w:type="spellStart"/>
      <w:r>
        <w:rPr>
          <w:rFonts w:ascii="Cambria" w:hAnsi="Cambria"/>
          <w:sz w:val="19"/>
        </w:rPr>
        <w:t>Zertifikationsvorlagen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für</w:t>
      </w:r>
      <w:proofErr w:type="spellEnd"/>
      <w:r>
        <w:rPr>
          <w:rFonts w:ascii="Cambria" w:hAnsi="Cambria"/>
          <w:sz w:val="19"/>
        </w:rPr>
        <w:t xml:space="preserve"> die </w:t>
      </w:r>
      <w:proofErr w:type="spellStart"/>
      <w:r>
        <w:rPr>
          <w:rFonts w:ascii="Cambria" w:hAnsi="Cambria"/>
          <w:sz w:val="19"/>
        </w:rPr>
        <w:t>Begasung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sind</w:t>
      </w:r>
      <w:proofErr w:type="spellEnd"/>
      <w:r>
        <w:rPr>
          <w:rFonts w:ascii="Cambria" w:hAnsi="Cambria"/>
          <w:sz w:val="19"/>
        </w:rPr>
        <w:t xml:space="preserve"> in der HT-</w:t>
      </w:r>
      <w:proofErr w:type="spellStart"/>
      <w:r>
        <w:rPr>
          <w:rFonts w:ascii="Cambria" w:hAnsi="Cambria"/>
          <w:sz w:val="19"/>
        </w:rPr>
        <w:t>Begasungsmethodik</w:t>
      </w:r>
      <w:proofErr w:type="spellEnd"/>
      <w:r>
        <w:rPr>
          <w:rFonts w:ascii="Cambria" w:hAnsi="Cambria"/>
          <w:sz w:val="19"/>
        </w:rPr>
        <w:t xml:space="preserve"> und auf der Website des </w:t>
      </w:r>
      <w:proofErr w:type="spellStart"/>
      <w:r>
        <w:rPr>
          <w:rFonts w:ascii="Cambria" w:hAnsi="Cambria"/>
          <w:sz w:val="19"/>
        </w:rPr>
        <w:t>Ministeriums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zu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finden</w:t>
      </w:r>
      <w:proofErr w:type="spellEnd"/>
      <w:r>
        <w:rPr>
          <w:rFonts w:ascii="Cambria" w:hAnsi="Cambria"/>
          <w:sz w:val="19"/>
        </w:rPr>
        <w:t xml:space="preserve">. Sie </w:t>
      </w:r>
      <w:proofErr w:type="spellStart"/>
      <w:r>
        <w:rPr>
          <w:rFonts w:ascii="Cambria" w:hAnsi="Cambria"/>
          <w:sz w:val="19"/>
        </w:rPr>
        <w:t>sollten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verwendet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werden</w:t>
      </w:r>
      <w:proofErr w:type="spellEnd"/>
      <w:r>
        <w:rPr>
          <w:rFonts w:ascii="Cambria" w:hAnsi="Cambria"/>
          <w:sz w:val="19"/>
        </w:rPr>
        <w:t xml:space="preserve">, um </w:t>
      </w:r>
      <w:proofErr w:type="spellStart"/>
      <w:r>
        <w:rPr>
          <w:rFonts w:ascii="Cambria" w:hAnsi="Cambria"/>
          <w:sz w:val="19"/>
        </w:rPr>
        <w:t>sicherzustellen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dass</w:t>
      </w:r>
      <w:proofErr w:type="spellEnd"/>
      <w:r>
        <w:rPr>
          <w:rFonts w:ascii="Cambria" w:hAnsi="Cambria"/>
          <w:sz w:val="19"/>
        </w:rPr>
        <w:t xml:space="preserve"> alle </w:t>
      </w:r>
      <w:proofErr w:type="spellStart"/>
      <w:r>
        <w:rPr>
          <w:rFonts w:ascii="Cambria" w:hAnsi="Cambria"/>
          <w:sz w:val="19"/>
        </w:rPr>
        <w:t>obligatorischen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Informationen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für</w:t>
      </w:r>
      <w:proofErr w:type="spellEnd"/>
      <w:r>
        <w:rPr>
          <w:rFonts w:ascii="Cambria" w:hAnsi="Cambria"/>
          <w:sz w:val="19"/>
        </w:rPr>
        <w:t xml:space="preserve"> alle </w:t>
      </w:r>
      <w:proofErr w:type="spellStart"/>
      <w:r>
        <w:rPr>
          <w:rFonts w:ascii="Cambria" w:hAnsi="Cambria"/>
          <w:sz w:val="19"/>
        </w:rPr>
        <w:t>durchgeführten</w:t>
      </w:r>
      <w:proofErr w:type="spellEnd"/>
      <w:r>
        <w:rPr>
          <w:rFonts w:ascii="Cambria" w:hAnsi="Cambria"/>
          <w:sz w:val="19"/>
        </w:rPr>
        <w:t xml:space="preserve"> BMSB-SF-</w:t>
      </w:r>
      <w:proofErr w:type="spellStart"/>
      <w:r>
        <w:rPr>
          <w:rFonts w:ascii="Cambria" w:hAnsi="Cambria"/>
          <w:sz w:val="19"/>
        </w:rPr>
        <w:t>Begasungsbehandlungen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aufgezeichnet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werden</w:t>
      </w:r>
      <w:proofErr w:type="spellEnd"/>
      <w:r>
        <w:rPr>
          <w:rFonts w:ascii="Cambria" w:hAnsi="Cambria"/>
          <w:sz w:val="19"/>
        </w:rPr>
        <w:t>.</w:t>
      </w:r>
    </w:p>
    <w:p w14:paraId="028AFE6B" w14:textId="77777777" w:rsidR="00D3534C" w:rsidRDefault="00D3534C">
      <w:pPr>
        <w:kinsoku w:val="0"/>
        <w:overflowPunct w:val="0"/>
        <w:autoSpaceDE/>
        <w:autoSpaceDN/>
        <w:adjustRightInd/>
        <w:spacing w:before="113" w:line="228" w:lineRule="exact"/>
        <w:ind w:right="432"/>
        <w:textAlignment w:val="baseline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 xml:space="preserve">Bei </w:t>
      </w:r>
      <w:proofErr w:type="spellStart"/>
      <w:r>
        <w:rPr>
          <w:rFonts w:ascii="Cambria" w:hAnsi="Cambria"/>
          <w:sz w:val="19"/>
        </w:rPr>
        <w:t>Verwendung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eines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Drittanbieter</w:t>
      </w:r>
      <w:proofErr w:type="spellEnd"/>
      <w:r>
        <w:rPr>
          <w:rFonts w:ascii="Cambria" w:hAnsi="Cambria"/>
          <w:sz w:val="19"/>
        </w:rPr>
        <w:t xml:space="preserve">-Systems </w:t>
      </w:r>
      <w:proofErr w:type="spellStart"/>
      <w:r>
        <w:rPr>
          <w:rFonts w:ascii="Cambria" w:hAnsi="Cambria"/>
          <w:sz w:val="19"/>
        </w:rPr>
        <w:t>zur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Bestimmung</w:t>
      </w:r>
      <w:proofErr w:type="spellEnd"/>
      <w:r>
        <w:rPr>
          <w:rFonts w:ascii="Cambria" w:hAnsi="Cambria"/>
          <w:sz w:val="19"/>
        </w:rPr>
        <w:t xml:space="preserve"> der </w:t>
      </w:r>
      <w:proofErr w:type="spellStart"/>
      <w:r>
        <w:rPr>
          <w:rFonts w:ascii="Cambria" w:hAnsi="Cambria"/>
          <w:sz w:val="19"/>
        </w:rPr>
        <w:t>Behandlungseffizienz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kann</w:t>
      </w:r>
      <w:proofErr w:type="spellEnd"/>
      <w:r>
        <w:rPr>
          <w:rFonts w:ascii="Cambria" w:hAnsi="Cambria"/>
          <w:sz w:val="19"/>
        </w:rPr>
        <w:t xml:space="preserve"> der </w:t>
      </w:r>
      <w:proofErr w:type="spellStart"/>
      <w:r>
        <w:rPr>
          <w:rFonts w:ascii="Cambria" w:hAnsi="Cambria"/>
          <w:sz w:val="19"/>
        </w:rPr>
        <w:t>vom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Drittanbieter</w:t>
      </w:r>
      <w:proofErr w:type="spellEnd"/>
      <w:r>
        <w:rPr>
          <w:rFonts w:ascii="Cambria" w:hAnsi="Cambria"/>
          <w:sz w:val="19"/>
        </w:rPr>
        <w:t xml:space="preserve">-System </w:t>
      </w:r>
      <w:proofErr w:type="spellStart"/>
      <w:r>
        <w:rPr>
          <w:rFonts w:ascii="Cambria" w:hAnsi="Cambria"/>
          <w:sz w:val="19"/>
        </w:rPr>
        <w:t>erstellte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Bericht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als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Begasungsprotokoll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verwendet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werden</w:t>
      </w:r>
      <w:proofErr w:type="spellEnd"/>
      <w:r>
        <w:rPr>
          <w:rFonts w:ascii="Cambria" w:hAnsi="Cambria"/>
          <w:sz w:val="19"/>
        </w:rPr>
        <w:t xml:space="preserve">, </w:t>
      </w:r>
      <w:proofErr w:type="spellStart"/>
      <w:r>
        <w:rPr>
          <w:rFonts w:ascii="Cambria" w:hAnsi="Cambria"/>
          <w:sz w:val="19"/>
        </w:rPr>
        <w:t>sofern</w:t>
      </w:r>
      <w:proofErr w:type="spellEnd"/>
      <w:r>
        <w:rPr>
          <w:rFonts w:ascii="Cambria" w:hAnsi="Cambria"/>
          <w:sz w:val="19"/>
        </w:rPr>
        <w:t xml:space="preserve"> alle </w:t>
      </w:r>
      <w:proofErr w:type="spellStart"/>
      <w:r>
        <w:rPr>
          <w:rFonts w:ascii="Cambria" w:hAnsi="Cambria"/>
          <w:sz w:val="19"/>
        </w:rPr>
        <w:t>im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Begasungsprotokoll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enthaltenen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obligatorischen</w:t>
      </w:r>
      <w:proofErr w:type="spellEnd"/>
      <w:r>
        <w:rPr>
          <w:rFonts w:ascii="Cambria" w:hAnsi="Cambria"/>
          <w:sz w:val="19"/>
        </w:rPr>
        <w:t xml:space="preserve"> Details, </w:t>
      </w:r>
      <w:proofErr w:type="spellStart"/>
      <w:r>
        <w:rPr>
          <w:rFonts w:ascii="Cambria" w:hAnsi="Cambria"/>
          <w:sz w:val="19"/>
        </w:rPr>
        <w:t>einschließlich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Gleichgewichtsberechnung</w:t>
      </w:r>
      <w:proofErr w:type="spellEnd"/>
      <w:r>
        <w:rPr>
          <w:rFonts w:ascii="Cambria" w:hAnsi="Cambria"/>
          <w:sz w:val="19"/>
        </w:rPr>
        <w:t xml:space="preserve"> und </w:t>
      </w:r>
      <w:proofErr w:type="spellStart"/>
      <w:r>
        <w:rPr>
          <w:rFonts w:ascii="Cambria" w:hAnsi="Cambria"/>
          <w:sz w:val="19"/>
        </w:rPr>
        <w:t>Sendungeignungserklärung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enthalten</w:t>
      </w:r>
      <w:proofErr w:type="spellEnd"/>
      <w:r>
        <w:rPr>
          <w:rFonts w:ascii="Cambria" w:hAnsi="Cambria"/>
          <w:sz w:val="19"/>
        </w:rPr>
        <w:t xml:space="preserve"> </w:t>
      </w:r>
      <w:proofErr w:type="spellStart"/>
      <w:r>
        <w:rPr>
          <w:rFonts w:ascii="Cambria" w:hAnsi="Cambria"/>
          <w:sz w:val="19"/>
        </w:rPr>
        <w:t>sind</w:t>
      </w:r>
      <w:proofErr w:type="spellEnd"/>
      <w:r>
        <w:rPr>
          <w:rFonts w:ascii="Cambria" w:hAnsi="Cambria"/>
          <w:sz w:val="19"/>
        </w:rPr>
        <w:t>.</w:t>
      </w:r>
    </w:p>
    <w:p w14:paraId="294F0545" w14:textId="77777777" w:rsidR="00D3534C" w:rsidRDefault="00D3534C">
      <w:pPr>
        <w:kinsoku w:val="0"/>
        <w:overflowPunct w:val="0"/>
        <w:autoSpaceDE/>
        <w:autoSpaceDN/>
        <w:adjustRightInd/>
        <w:spacing w:before="170" w:line="286" w:lineRule="exact"/>
        <w:textAlignment w:val="baseline"/>
        <w:rPr>
          <w:rFonts w:ascii="Cambria" w:hAnsi="Cambria"/>
          <w:b/>
          <w:color w:val="ED3728"/>
          <w:spacing w:val="-3"/>
          <w:sz w:val="27"/>
        </w:rPr>
      </w:pPr>
      <w:proofErr w:type="spellStart"/>
      <w:r>
        <w:rPr>
          <w:rFonts w:ascii="Cambria" w:hAnsi="Cambria"/>
          <w:b/>
          <w:color w:val="ED3728"/>
          <w:spacing w:val="-3"/>
          <w:sz w:val="27"/>
        </w:rPr>
        <w:t>Begasungsfehler</w:t>
      </w:r>
      <w:proofErr w:type="spellEnd"/>
    </w:p>
    <w:p w14:paraId="5789FCF6" w14:textId="77777777" w:rsidR="00D3534C" w:rsidRDefault="00D3534C">
      <w:pPr>
        <w:kinsoku w:val="0"/>
        <w:overflowPunct w:val="0"/>
        <w:autoSpaceDE/>
        <w:autoSpaceDN/>
        <w:adjustRightInd/>
        <w:spacing w:before="41" w:line="227" w:lineRule="exact"/>
        <w:textAlignment w:val="baseline"/>
        <w:rPr>
          <w:rFonts w:ascii="Cambria" w:hAnsi="Cambria"/>
          <w:spacing w:val="-2"/>
          <w:sz w:val="19"/>
        </w:rPr>
      </w:pPr>
      <w:proofErr w:type="spellStart"/>
      <w:r>
        <w:rPr>
          <w:rFonts w:ascii="Cambria" w:hAnsi="Cambria"/>
          <w:spacing w:val="-2"/>
          <w:sz w:val="19"/>
        </w:rPr>
        <w:t>Sendungen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werden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bei</w:t>
      </w:r>
      <w:proofErr w:type="spellEnd"/>
      <w:r>
        <w:rPr>
          <w:rFonts w:ascii="Cambria" w:hAnsi="Cambria"/>
          <w:spacing w:val="-2"/>
          <w:sz w:val="19"/>
        </w:rPr>
        <w:t xml:space="preserve"> der </w:t>
      </w:r>
      <w:proofErr w:type="spellStart"/>
      <w:r>
        <w:rPr>
          <w:rFonts w:ascii="Cambria" w:hAnsi="Cambria"/>
          <w:spacing w:val="-2"/>
          <w:sz w:val="19"/>
        </w:rPr>
        <w:t>Ankunft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überprüft</w:t>
      </w:r>
      <w:proofErr w:type="spellEnd"/>
      <w:r>
        <w:rPr>
          <w:rFonts w:ascii="Cambria" w:hAnsi="Cambria"/>
          <w:spacing w:val="-2"/>
          <w:sz w:val="19"/>
        </w:rPr>
        <w:t xml:space="preserve">, und </w:t>
      </w:r>
      <w:proofErr w:type="spellStart"/>
      <w:r>
        <w:rPr>
          <w:rFonts w:ascii="Cambria" w:hAnsi="Cambria"/>
          <w:spacing w:val="-2"/>
          <w:sz w:val="19"/>
        </w:rPr>
        <w:t>Misserfolge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aufgrund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einer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mangelhaften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Ausführung</w:t>
      </w:r>
      <w:proofErr w:type="spellEnd"/>
      <w:r>
        <w:rPr>
          <w:rFonts w:ascii="Cambria" w:hAnsi="Cambria"/>
          <w:spacing w:val="-2"/>
          <w:sz w:val="19"/>
        </w:rPr>
        <w:t xml:space="preserve"> von </w:t>
      </w:r>
      <w:proofErr w:type="spellStart"/>
      <w:r>
        <w:rPr>
          <w:rFonts w:ascii="Cambria" w:hAnsi="Cambria"/>
          <w:spacing w:val="-2"/>
          <w:sz w:val="19"/>
        </w:rPr>
        <w:t>Behandlungen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führen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zu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Verzögerungen</w:t>
      </w:r>
      <w:proofErr w:type="spellEnd"/>
      <w:r>
        <w:rPr>
          <w:rFonts w:ascii="Cambria" w:hAnsi="Cambria"/>
          <w:spacing w:val="-2"/>
          <w:sz w:val="19"/>
        </w:rPr>
        <w:t xml:space="preserve">, </w:t>
      </w:r>
      <w:proofErr w:type="spellStart"/>
      <w:r>
        <w:rPr>
          <w:rFonts w:ascii="Cambria" w:hAnsi="Cambria"/>
          <w:spacing w:val="-2"/>
          <w:sz w:val="19"/>
        </w:rPr>
        <w:t>Kosten</w:t>
      </w:r>
      <w:proofErr w:type="spellEnd"/>
      <w:r>
        <w:rPr>
          <w:rFonts w:ascii="Cambria" w:hAnsi="Cambria"/>
          <w:spacing w:val="-2"/>
          <w:sz w:val="19"/>
        </w:rPr>
        <w:t xml:space="preserve">, </w:t>
      </w:r>
      <w:proofErr w:type="spellStart"/>
      <w:r>
        <w:rPr>
          <w:rFonts w:ascii="Cambria" w:hAnsi="Cambria"/>
          <w:spacing w:val="-2"/>
          <w:sz w:val="19"/>
        </w:rPr>
        <w:t>erneuter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Behandlung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oder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einer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Entladeverweigerung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oder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Rücksendung</w:t>
      </w:r>
      <w:proofErr w:type="spellEnd"/>
      <w:r>
        <w:rPr>
          <w:rFonts w:ascii="Cambria" w:hAnsi="Cambria"/>
          <w:spacing w:val="-2"/>
          <w:sz w:val="19"/>
        </w:rPr>
        <w:t xml:space="preserve"> und der </w:t>
      </w:r>
      <w:proofErr w:type="spellStart"/>
      <w:r>
        <w:rPr>
          <w:rFonts w:ascii="Cambria" w:hAnsi="Cambria"/>
          <w:spacing w:val="-2"/>
          <w:sz w:val="19"/>
        </w:rPr>
        <w:t>Suspendierung</w:t>
      </w:r>
      <w:proofErr w:type="spellEnd"/>
      <w:r>
        <w:rPr>
          <w:rFonts w:ascii="Cambria" w:hAnsi="Cambria"/>
          <w:spacing w:val="-2"/>
          <w:sz w:val="19"/>
        </w:rPr>
        <w:t xml:space="preserve"> von </w:t>
      </w:r>
      <w:proofErr w:type="spellStart"/>
      <w:r>
        <w:rPr>
          <w:rFonts w:ascii="Cambria" w:hAnsi="Cambria"/>
          <w:spacing w:val="-2"/>
          <w:sz w:val="19"/>
        </w:rPr>
        <w:t>entsprechenden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Anbietern</w:t>
      </w:r>
      <w:proofErr w:type="spellEnd"/>
      <w:r>
        <w:rPr>
          <w:rFonts w:ascii="Cambria" w:hAnsi="Cambria"/>
          <w:spacing w:val="-2"/>
          <w:sz w:val="19"/>
        </w:rPr>
        <w:t xml:space="preserve"> von </w:t>
      </w:r>
      <w:proofErr w:type="spellStart"/>
      <w:r>
        <w:rPr>
          <w:rFonts w:ascii="Cambria" w:hAnsi="Cambria"/>
          <w:spacing w:val="-2"/>
          <w:sz w:val="19"/>
        </w:rPr>
        <w:t>Behandlungen</w:t>
      </w:r>
      <w:proofErr w:type="spellEnd"/>
      <w:r>
        <w:rPr>
          <w:rFonts w:ascii="Cambria" w:hAnsi="Cambria"/>
          <w:spacing w:val="-2"/>
          <w:sz w:val="19"/>
        </w:rPr>
        <w:t xml:space="preserve">. Die </w:t>
      </w:r>
      <w:proofErr w:type="spellStart"/>
      <w:r>
        <w:rPr>
          <w:rFonts w:ascii="Cambria" w:hAnsi="Cambria"/>
          <w:spacing w:val="-2"/>
          <w:sz w:val="19"/>
        </w:rPr>
        <w:t>Suspendierung</w:t>
      </w:r>
      <w:proofErr w:type="spellEnd"/>
      <w:r>
        <w:rPr>
          <w:rFonts w:ascii="Cambria" w:hAnsi="Cambria"/>
          <w:spacing w:val="-2"/>
          <w:sz w:val="19"/>
        </w:rPr>
        <w:t xml:space="preserve"> hat </w:t>
      </w:r>
      <w:proofErr w:type="spellStart"/>
      <w:r>
        <w:rPr>
          <w:rFonts w:ascii="Cambria" w:hAnsi="Cambria"/>
          <w:spacing w:val="-2"/>
          <w:sz w:val="19"/>
        </w:rPr>
        <w:t>Auswirkungen</w:t>
      </w:r>
      <w:proofErr w:type="spellEnd"/>
      <w:r>
        <w:rPr>
          <w:rFonts w:ascii="Cambria" w:hAnsi="Cambria"/>
          <w:spacing w:val="-2"/>
          <w:sz w:val="19"/>
        </w:rPr>
        <w:t xml:space="preserve"> auf </w:t>
      </w:r>
      <w:proofErr w:type="spellStart"/>
      <w:r>
        <w:rPr>
          <w:rFonts w:ascii="Cambria" w:hAnsi="Cambria"/>
          <w:spacing w:val="-2"/>
          <w:sz w:val="19"/>
        </w:rPr>
        <w:t>Sendungen</w:t>
      </w:r>
      <w:proofErr w:type="spellEnd"/>
      <w:r>
        <w:rPr>
          <w:rFonts w:ascii="Cambria" w:hAnsi="Cambria"/>
          <w:spacing w:val="-2"/>
          <w:sz w:val="19"/>
        </w:rPr>
        <w:t xml:space="preserve"> </w:t>
      </w:r>
      <w:proofErr w:type="spellStart"/>
      <w:r>
        <w:rPr>
          <w:rFonts w:ascii="Cambria" w:hAnsi="Cambria"/>
          <w:spacing w:val="-2"/>
          <w:sz w:val="19"/>
        </w:rPr>
        <w:t>im</w:t>
      </w:r>
      <w:proofErr w:type="spellEnd"/>
      <w:r>
        <w:rPr>
          <w:rFonts w:ascii="Cambria" w:hAnsi="Cambria"/>
          <w:spacing w:val="-2"/>
          <w:sz w:val="19"/>
        </w:rPr>
        <w:t xml:space="preserve"> Transit.</w:t>
      </w:r>
    </w:p>
    <w:p w14:paraId="63BA527D" w14:textId="77777777" w:rsidR="00D3534C" w:rsidRDefault="00D3534C">
      <w:pPr>
        <w:widowControl/>
        <w:rPr>
          <w:sz w:val="24"/>
        </w:rPr>
        <w:sectPr w:rsidR="00D3534C">
          <w:type w:val="continuous"/>
          <w:pgSz w:w="11909" w:h="16838"/>
          <w:pgMar w:top="0" w:right="1023" w:bottom="234" w:left="1008" w:header="720" w:footer="720" w:gutter="0"/>
          <w:cols w:num="2" w:space="720" w:equalWidth="0">
            <w:col w:w="4708" w:space="462"/>
            <w:col w:w="4708"/>
          </w:cols>
          <w:noEndnote/>
        </w:sectPr>
      </w:pPr>
    </w:p>
    <w:p w14:paraId="7DFB7F8A" w14:textId="77777777" w:rsidR="00D3534C" w:rsidRDefault="00D3534C">
      <w:pPr>
        <w:kinsoku w:val="0"/>
        <w:overflowPunct w:val="0"/>
        <w:autoSpaceDE/>
        <w:autoSpaceDN/>
        <w:adjustRightInd/>
        <w:spacing w:line="288" w:lineRule="exact"/>
        <w:textAlignment w:val="baseline"/>
        <w:rPr>
          <w:sz w:val="24"/>
        </w:rPr>
      </w:pPr>
    </w:p>
    <w:p w14:paraId="3458D42F" w14:textId="77777777" w:rsidR="00D3534C" w:rsidRDefault="00D3534C">
      <w:pPr>
        <w:kinsoku w:val="0"/>
        <w:overflowPunct w:val="0"/>
        <w:autoSpaceDE/>
        <w:autoSpaceDN/>
        <w:adjustRightInd/>
        <w:spacing w:line="288" w:lineRule="exact"/>
        <w:textAlignment w:val="baseline"/>
        <w:rPr>
          <w:sz w:val="24"/>
        </w:rPr>
        <w:sectPr w:rsidR="00D3534C">
          <w:type w:val="continuous"/>
          <w:pgSz w:w="11909" w:h="16838"/>
          <w:pgMar w:top="0" w:right="0" w:bottom="234" w:left="0" w:header="720" w:footer="720" w:gutter="0"/>
          <w:cols w:space="720"/>
          <w:noEndnote/>
        </w:sectPr>
      </w:pPr>
    </w:p>
    <w:p w14:paraId="4ED0DD13" w14:textId="26E76011" w:rsidR="00D3534C" w:rsidRDefault="00132A05">
      <w:pPr>
        <w:kinsoku w:val="0"/>
        <w:overflowPunct w:val="0"/>
        <w:autoSpaceDE/>
        <w:autoSpaceDN/>
        <w:adjustRightInd/>
        <w:spacing w:before="427" w:after="155"/>
        <w:ind w:left="1018" w:right="4315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 wp14:anchorId="3260333F" wp14:editId="3E06D35D">
            <wp:extent cx="4174490" cy="1828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DFF1D" w14:textId="77777777" w:rsidR="00D3534C" w:rsidRDefault="00D3534C">
      <w:pPr>
        <w:kinsoku w:val="0"/>
        <w:overflowPunct w:val="0"/>
        <w:autoSpaceDE/>
        <w:autoSpaceDN/>
        <w:adjustRightInd/>
        <w:spacing w:before="427" w:after="155"/>
        <w:ind w:left="1018" w:right="4315"/>
        <w:textAlignment w:val="baseline"/>
        <w:rPr>
          <w:sz w:val="24"/>
        </w:rPr>
        <w:sectPr w:rsidR="00D3534C">
          <w:type w:val="continuous"/>
          <w:pgSz w:w="11909" w:h="16838"/>
          <w:pgMar w:top="0" w:right="0" w:bottom="234" w:left="0" w:header="720" w:footer="720" w:gutter="0"/>
          <w:cols w:space="720"/>
          <w:noEndnote/>
        </w:sectPr>
      </w:pPr>
    </w:p>
    <w:p w14:paraId="3CF0D3E0" w14:textId="78408A11" w:rsidR="00D3534C" w:rsidRDefault="00132A05">
      <w:pPr>
        <w:kinsoku w:val="0"/>
        <w:overflowPunct w:val="0"/>
        <w:autoSpaceDE/>
        <w:autoSpaceDN/>
        <w:adjustRightInd/>
        <w:spacing w:before="237" w:line="190" w:lineRule="exact"/>
        <w:textAlignment w:val="baseline"/>
        <w:rPr>
          <w:rFonts w:ascii="Arial Narrow" w:hAnsi="Arial Narrow"/>
          <w:color w:val="FFFFFF"/>
          <w:sz w:val="17"/>
          <w:shd w:val="clear" w:color="auto" w:fill="721D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F9AD0D4" wp14:editId="0914A668">
                <wp:simplePos x="0" y="0"/>
                <wp:positionH relativeFrom="page">
                  <wp:posOffset>0</wp:posOffset>
                </wp:positionH>
                <wp:positionV relativeFrom="page">
                  <wp:posOffset>9070975</wp:posOffset>
                </wp:positionV>
                <wp:extent cx="7562215" cy="1621155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621155"/>
                        </a:xfrm>
                        <a:prstGeom prst="rect">
                          <a:avLst/>
                        </a:prstGeom>
                        <a:solidFill>
                          <a:srgbClr val="721D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8956B" w14:textId="77777777" w:rsidR="00D3534C" w:rsidRDefault="00D3534C">
                            <w:pPr>
                              <w:widowControl/>
                              <w:adjustRightInd/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AD0D4" id="Text Box 7" o:spid="_x0000_s1031" type="#_x0000_t202" style="position:absolute;margin-left:0;margin-top:714.25pt;width:595.45pt;height:127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DICAIAAO8DAAAOAAAAZHJzL2Uyb0RvYy54bWysU8GO0zAQvSPxD5bvNE2qtihqulpaLUJa&#10;YKVdPsBxnMQi8Zix26R8PWOn7Ra4IS6WPR6/ee/NeHM39h07KnQaTMHT2ZwzZSRU2jQF//by8O49&#10;Z84LU4kOjCr4STl+t337ZjPYXGXQQlcpZARiXD7Ygrfe2zxJnGxVL9wMrDJ0WQP2wtMRm6RCMRB6&#10;3yXZfL5KBsDKIkjlHEX30yXfRvy6VtJ/rWunPOsKTtx8XDGuZViT7UbkDQrbanmmIf6BRS+0oaJX&#10;qL3wgh1Q/wXVa4ngoPYzCX0Cda2lihpITTr/Q81zK6yKWsgcZ682uf8HK78cn5DpquDUKCN6atGL&#10;Gj37ACNbB3cG63JKeraU5kcKU5ejUmcfQX53zMCuFaZR94gwtEpUxC4NL5ObpxOOCyDl8BkqKiMO&#10;HiLQWGMfrCMzGKFTl07XzgQqkoLr5SrL0iVnku7SVZamy2WsIfLLc4vOf1TQs7ApOFLrI7w4Pjof&#10;6Ij8khKqOeh09aC7Lh6wKXcdsqOgMVln6X6xOKP/ltaZkGwgPJsQQyTqDNImkX4sx2hoJBg8KKE6&#10;kXCEafrot9CmBfzJ2UCTV3D34yBQcdZ9MmTeYrVcr2hU44HcwNtoeYkKIwmi4J6zabvz01gfLOqm&#10;pQpTmwzck9G1jha8sjnTpqmKzpx/QBjb23PMev2n218AAAD//wMAUEsDBBQABgAIAAAAIQDgxMl3&#10;3gAAAAsBAAAPAAAAZHJzL2Rvd25yZXYueG1sTI9LT8MwEITvSPwHa5G4UbsFqjTEqXgfuLVFnN14&#10;81DjdbDdNPx7tie47e6sZr4p1pPrxYghdp40zGcKBFLlbUeNhs/d200GIiZD1vSeUMMPRliXlxeF&#10;ya0/0QbHbWoEm1DMjYY2pSGXMlYtOhNnfkBirfbBmcRraKQN5sTmrpcLpZbSmY44oTUDPrdYHbZH&#10;xyGdbL53cZQf9fuLej2Ep7r+2mh9fTU9PoBIOKW/ZzjjMzqUzLT3R7JR9Bq4SOLr3SK7B3HW5yu1&#10;ArHnaZndZiDLQv7vUP4CAAD//wMAUEsBAi0AFAAGAAgAAAAhALaDOJL+AAAA4QEAABMAAAAAAAAA&#10;AAAAAAAAAAAAAFtDb250ZW50X1R5cGVzXS54bWxQSwECLQAUAAYACAAAACEAOP0h/9YAAACUAQAA&#10;CwAAAAAAAAAAAAAAAAAvAQAAX3JlbHMvLnJlbHNQSwECLQAUAAYACAAAACEAbSHQyAgCAADvAwAA&#10;DgAAAAAAAAAAAAAAAAAuAgAAZHJzL2Uyb0RvYy54bWxQSwECLQAUAAYACAAAACEA4MTJd94AAAAL&#10;AQAADwAAAAAAAAAAAAAAAABiBAAAZHJzL2Rvd25yZXYueG1sUEsFBgAAAAAEAAQA8wAAAG0FAAAA&#10;AA==&#10;" o:allowincell="f" fillcolor="#721d33" stroked="f">
                <v:textbox inset="2.88pt,0,2.88pt,0">
                  <w:txbxContent>
                    <w:p w14:paraId="01D8956B" w14:textId="77777777" w:rsidR="00D3534C" w:rsidRDefault="00D3534C">
                      <w:pPr>
                        <w:widowControl/>
                        <w:adjustRightInd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614A1FCB" wp14:editId="1B6DBBE3">
                <wp:simplePos x="0" y="0"/>
                <wp:positionH relativeFrom="page">
                  <wp:posOffset>646430</wp:posOffset>
                </wp:positionH>
                <wp:positionV relativeFrom="page">
                  <wp:posOffset>9628505</wp:posOffset>
                </wp:positionV>
                <wp:extent cx="3213100" cy="0"/>
                <wp:effectExtent l="0" t="0" r="0" b="0"/>
                <wp:wrapSquare wrapText="bothSides"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6C3A37" id="Line 8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0.9pt,758.15pt" to="303.9pt,7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XGgwAEAAGkDAAAOAAAAZHJzL2Uyb0RvYy54bWysU02P2yAQvVfqf0DcG9tZqU2tOHvINr2k&#10;baTd/oAJYBsVGAQkTv59B/LRbXur6gNimJnHe2/w8vFkDTuqEDW6jjezmjPlBErtho5/f9m8W3AW&#10;EzgJBp3q+FlF/rh6+2Y5+VbNcUQjVWAE4mI7+Y6PKfm2qqIYlYU4Q68cJXsMFhKFYahkgInQranm&#10;df2+mjBIH1CoGOn06ZLkq4Lf90qkb30fVWKm48QtlTWUdZ/XarWEdgjgRy2uNOAfWFjQji69Qz1B&#10;AnYI+i8oq0XAiH2aCbQV9r0WqmggNU39h5rnEbwqWsic6O82xf8HK74ed4Fp2fEPnDmwNKKtdoot&#10;sjOTjy0VrN0uZG3i5J79FsWPyByuR3CDKgxfzp7amtxR/daSg+gJfz99QUk1cEhYbDr1wWZIMoCd&#10;yjTO92moU2KCDh/mzUNT09DELVdBe2v0IabPCi3Lm44b4lyA4biNKROB9laS73G40caUYRvHpo4v&#10;Fh/r0hDRaJmTuSyGYb82gR2BnsumfEUVZV6XBTw4WcBGBfLTdZ9Am8ueLjfuakbWf3Fyj/K8CzeT&#10;aJ6F5fXt5QfzOi7dv/6Q1U8AAAD//wMAUEsDBBQABgAIAAAAIQDLl6VE3wAAAA0BAAAPAAAAZHJz&#10;L2Rvd25yZXYueG1sTI9BT8MwDIXvSPyHyEjcWNKhBVSaTmiIAwekbUwax6wxbUXjVE26lf16zAHB&#10;ze/56flzsZx8J444xDaQgWymQCBVwbVUG9i9Pd/cg4jJkrNdIDTwhRGW5eVFYXMXTrTB4zbVgkso&#10;5tZAk1KfSxmrBr2Ns9Aj8e4jDN4mlkMt3WBPXO47OVdKS29b4guN7XHVYPW5Hb2B99Vax7h/mT+F&#10;ulnr3Xl83ezRmOur6fEBRMIp/YXhB5/RoWSmQxjJRdGxVhmjJx4Wmb4FwRGt7tg6/FqyLOT/L8pv&#10;AAAA//8DAFBLAQItABQABgAIAAAAIQC2gziS/gAAAOEBAAATAAAAAAAAAAAAAAAAAAAAAABbQ29u&#10;dGVudF9UeXBlc10ueG1sUEsBAi0AFAAGAAgAAAAhADj9If/WAAAAlAEAAAsAAAAAAAAAAAAAAAAA&#10;LwEAAF9yZWxzLy5yZWxzUEsBAi0AFAAGAAgAAAAhAADpcaDAAQAAaQMAAA4AAAAAAAAAAAAAAAAA&#10;LgIAAGRycy9lMm9Eb2MueG1sUEsBAi0AFAAGAAgAAAAhAMuXpUTfAAAADQEAAA8AAAAAAAAAAAAA&#10;AAAAGgQAAGRycy9kb3ducmV2LnhtbFBLBQYAAAAABAAEAPMAAAAmBQAAAAA=&#10;" o:allowincell="f" strokecolor="white" strokeweight=".7pt">
                <w10:wrap type="square" anchorx="page" anchory="page"/>
              </v:line>
            </w:pict>
          </mc:Fallback>
        </mc:AlternateContent>
      </w:r>
      <w:proofErr w:type="spellStart"/>
      <w:r w:rsidR="00D3534C">
        <w:rPr>
          <w:b/>
          <w:color w:val="FFFFFF"/>
          <w:sz w:val="18"/>
          <w:shd w:val="clear" w:color="auto" w:fill="721D33"/>
        </w:rPr>
        <w:t>Australien</w:t>
      </w:r>
      <w:proofErr w:type="spellEnd"/>
      <w:r w:rsidR="00D3534C">
        <w:rPr>
          <w:b/>
          <w:color w:val="FFFFFF"/>
          <w:sz w:val="18"/>
          <w:shd w:val="clear" w:color="auto" w:fill="721D33"/>
        </w:rPr>
        <w:t xml:space="preserve"> </w:t>
      </w:r>
      <w:r w:rsidR="00D3534C">
        <w:rPr>
          <w:rFonts w:ascii="Arial Narrow" w:hAnsi="Arial Narrow"/>
          <w:color w:val="FFFFFF"/>
          <w:sz w:val="17"/>
          <w:shd w:val="clear" w:color="auto" w:fill="721D33"/>
        </w:rPr>
        <w:t xml:space="preserve">1800 900 090 </w:t>
      </w:r>
      <w:proofErr w:type="spellStart"/>
      <w:r w:rsidR="00D3534C">
        <w:rPr>
          <w:rFonts w:ascii="Arial Narrow" w:hAnsi="Arial Narrow"/>
          <w:color w:val="FFFFFF"/>
          <w:sz w:val="17"/>
          <w:shd w:val="clear" w:color="auto" w:fill="721D33"/>
        </w:rPr>
        <w:t>oder</w:t>
      </w:r>
      <w:proofErr w:type="spellEnd"/>
      <w:r w:rsidR="00D3534C">
        <w:rPr>
          <w:rFonts w:ascii="Arial Narrow" w:hAnsi="Arial Narrow"/>
          <w:color w:val="FFFFFF"/>
          <w:sz w:val="17"/>
          <w:shd w:val="clear" w:color="auto" w:fill="721D33"/>
        </w:rPr>
        <w:t xml:space="preserve"> +61 3 8318 6700 (von </w:t>
      </w:r>
      <w:proofErr w:type="spellStart"/>
      <w:r w:rsidR="00D3534C">
        <w:rPr>
          <w:rFonts w:ascii="Arial Narrow" w:hAnsi="Arial Narrow"/>
          <w:color w:val="FFFFFF"/>
          <w:sz w:val="17"/>
          <w:shd w:val="clear" w:color="auto" w:fill="721D33"/>
        </w:rPr>
        <w:t>außerhalb</w:t>
      </w:r>
      <w:proofErr w:type="spellEnd"/>
      <w:r w:rsidR="00D3534C">
        <w:rPr>
          <w:rFonts w:ascii="Arial Narrow" w:hAnsi="Arial Narrow"/>
          <w:color w:val="FFFFFF"/>
          <w:sz w:val="17"/>
          <w:shd w:val="clear" w:color="auto" w:fill="721D33"/>
        </w:rPr>
        <w:t xml:space="preserve"> </w:t>
      </w:r>
      <w:proofErr w:type="spellStart"/>
      <w:r w:rsidR="00D3534C">
        <w:rPr>
          <w:rFonts w:ascii="Arial Narrow" w:hAnsi="Arial Narrow"/>
          <w:color w:val="FFFFFF"/>
          <w:sz w:val="17"/>
          <w:shd w:val="clear" w:color="auto" w:fill="721D33"/>
        </w:rPr>
        <w:t>Australiens</w:t>
      </w:r>
      <w:proofErr w:type="spellEnd"/>
      <w:r w:rsidR="00D3534C">
        <w:rPr>
          <w:rFonts w:ascii="Arial Narrow" w:hAnsi="Arial Narrow"/>
          <w:color w:val="FFFFFF"/>
          <w:sz w:val="17"/>
          <w:shd w:val="clear" w:color="auto" w:fill="721D33"/>
        </w:rPr>
        <w:t>)</w:t>
      </w:r>
    </w:p>
    <w:p w14:paraId="7DFD1821" w14:textId="77777777" w:rsidR="00D3534C" w:rsidRDefault="00D3534C">
      <w:pPr>
        <w:kinsoku w:val="0"/>
        <w:overflowPunct w:val="0"/>
        <w:autoSpaceDE/>
        <w:autoSpaceDN/>
        <w:adjustRightInd/>
        <w:spacing w:before="26" w:line="190" w:lineRule="exact"/>
        <w:textAlignment w:val="baseline"/>
        <w:rPr>
          <w:rFonts w:ascii="Arial Narrow" w:hAnsi="Arial Narrow"/>
          <w:color w:val="FFFFFF"/>
          <w:spacing w:val="3"/>
          <w:sz w:val="17"/>
          <w:shd w:val="clear" w:color="auto" w:fill="721D33"/>
        </w:rPr>
      </w:pPr>
      <w:r>
        <w:rPr>
          <w:b/>
          <w:color w:val="FFFFFF"/>
          <w:spacing w:val="3"/>
          <w:sz w:val="18"/>
          <w:shd w:val="clear" w:color="auto" w:fill="721D33"/>
        </w:rPr>
        <w:t xml:space="preserve">NZ </w:t>
      </w:r>
      <w:r>
        <w:rPr>
          <w:rFonts w:ascii="Arial Narrow" w:hAnsi="Arial Narrow"/>
          <w:color w:val="FFFFFF"/>
          <w:spacing w:val="3"/>
          <w:sz w:val="17"/>
          <w:shd w:val="clear" w:color="auto" w:fill="721D33"/>
        </w:rPr>
        <w:t>0800 00 83 33 (</w:t>
      </w:r>
      <w:proofErr w:type="spellStart"/>
      <w:r>
        <w:rPr>
          <w:rFonts w:ascii="Arial Narrow" w:hAnsi="Arial Narrow"/>
          <w:color w:val="FFFFFF"/>
          <w:spacing w:val="3"/>
          <w:sz w:val="17"/>
          <w:shd w:val="clear" w:color="auto" w:fill="721D33"/>
        </w:rPr>
        <w:t>nur</w:t>
      </w:r>
      <w:proofErr w:type="spellEnd"/>
      <w:r>
        <w:rPr>
          <w:rFonts w:ascii="Arial Narrow" w:hAnsi="Arial Narrow"/>
          <w:color w:val="FFFFFF"/>
          <w:spacing w:val="3"/>
          <w:sz w:val="17"/>
          <w:shd w:val="clear" w:color="auto" w:fill="721D33"/>
        </w:rPr>
        <w:t xml:space="preserve"> in </w:t>
      </w:r>
      <w:proofErr w:type="spellStart"/>
      <w:r>
        <w:rPr>
          <w:rFonts w:ascii="Arial Narrow" w:hAnsi="Arial Narrow"/>
          <w:color w:val="FFFFFF"/>
          <w:spacing w:val="3"/>
          <w:sz w:val="17"/>
          <w:shd w:val="clear" w:color="auto" w:fill="721D33"/>
        </w:rPr>
        <w:t>Neuseeland</w:t>
      </w:r>
      <w:proofErr w:type="spellEnd"/>
      <w:r>
        <w:rPr>
          <w:rFonts w:ascii="Arial Narrow" w:hAnsi="Arial Narrow"/>
          <w:color w:val="FFFFFF"/>
          <w:spacing w:val="3"/>
          <w:sz w:val="17"/>
          <w:shd w:val="clear" w:color="auto" w:fill="721D33"/>
        </w:rPr>
        <w:t xml:space="preserve">) </w:t>
      </w:r>
      <w:proofErr w:type="spellStart"/>
      <w:r>
        <w:rPr>
          <w:rFonts w:ascii="Arial Narrow" w:hAnsi="Arial Narrow"/>
          <w:color w:val="FFFFFF"/>
          <w:spacing w:val="3"/>
          <w:sz w:val="17"/>
          <w:shd w:val="clear" w:color="auto" w:fill="721D33"/>
        </w:rPr>
        <w:t>oder</w:t>
      </w:r>
      <w:proofErr w:type="spellEnd"/>
      <w:r>
        <w:rPr>
          <w:rFonts w:ascii="Arial Narrow" w:hAnsi="Arial Narrow"/>
          <w:color w:val="FFFFFF"/>
          <w:spacing w:val="3"/>
          <w:sz w:val="17"/>
          <w:shd w:val="clear" w:color="auto" w:fill="721D33"/>
        </w:rPr>
        <w:t xml:space="preserve"> +64 4 830 1574</w:t>
      </w:r>
    </w:p>
    <w:p w14:paraId="7193AF6F" w14:textId="77777777" w:rsidR="00D3534C" w:rsidRDefault="00D3534C">
      <w:pPr>
        <w:kinsoku w:val="0"/>
        <w:overflowPunct w:val="0"/>
        <w:autoSpaceDE/>
        <w:autoSpaceDN/>
        <w:adjustRightInd/>
        <w:spacing w:before="28" w:line="172" w:lineRule="exact"/>
        <w:textAlignment w:val="baseline"/>
        <w:rPr>
          <w:rFonts w:ascii="Arial Narrow" w:hAnsi="Arial Narrow"/>
          <w:color w:val="FFFFFF"/>
          <w:spacing w:val="3"/>
          <w:sz w:val="17"/>
          <w:shd w:val="clear" w:color="auto" w:fill="721D33"/>
        </w:rPr>
      </w:pPr>
      <w:r>
        <w:rPr>
          <w:rFonts w:ascii="Arial Narrow" w:hAnsi="Arial Narrow"/>
          <w:color w:val="FFFFFF"/>
          <w:spacing w:val="3"/>
          <w:sz w:val="17"/>
          <w:shd w:val="clear" w:color="auto" w:fill="721D33"/>
        </w:rPr>
        <w:t xml:space="preserve">(von </w:t>
      </w:r>
      <w:proofErr w:type="spellStart"/>
      <w:r>
        <w:rPr>
          <w:rFonts w:ascii="Arial Narrow" w:hAnsi="Arial Narrow"/>
          <w:color w:val="FFFFFF"/>
          <w:spacing w:val="3"/>
          <w:sz w:val="17"/>
          <w:shd w:val="clear" w:color="auto" w:fill="721D33"/>
        </w:rPr>
        <w:t>außerhalb</w:t>
      </w:r>
      <w:proofErr w:type="spellEnd"/>
      <w:r>
        <w:rPr>
          <w:rFonts w:ascii="Arial Narrow" w:hAnsi="Arial Narrow"/>
          <w:color w:val="FFFFFF"/>
          <w:spacing w:val="3"/>
          <w:sz w:val="17"/>
          <w:shd w:val="clear" w:color="auto" w:fill="721D33"/>
        </w:rPr>
        <w:t xml:space="preserve"> </w:t>
      </w:r>
      <w:proofErr w:type="spellStart"/>
      <w:r>
        <w:rPr>
          <w:rFonts w:ascii="Arial Narrow" w:hAnsi="Arial Narrow"/>
          <w:color w:val="FFFFFF"/>
          <w:spacing w:val="3"/>
          <w:sz w:val="17"/>
          <w:shd w:val="clear" w:color="auto" w:fill="721D33"/>
        </w:rPr>
        <w:t>Neuseelands</w:t>
      </w:r>
      <w:proofErr w:type="spellEnd"/>
      <w:r>
        <w:rPr>
          <w:rFonts w:ascii="Arial Narrow" w:hAnsi="Arial Narrow"/>
          <w:color w:val="FFFFFF"/>
          <w:spacing w:val="3"/>
          <w:sz w:val="17"/>
          <w:shd w:val="clear" w:color="auto" w:fill="721D33"/>
        </w:rPr>
        <w:t>)</w:t>
      </w:r>
    </w:p>
    <w:p w14:paraId="49BE227F" w14:textId="77777777" w:rsidR="00D3534C" w:rsidRDefault="00D3534C">
      <w:pPr>
        <w:kinsoku w:val="0"/>
        <w:overflowPunct w:val="0"/>
        <w:autoSpaceDE/>
        <w:autoSpaceDN/>
        <w:adjustRightInd/>
        <w:spacing w:before="203" w:line="187" w:lineRule="exact"/>
        <w:textAlignment w:val="baseline"/>
        <w:rPr>
          <w:b/>
          <w:color w:val="FFFFFF"/>
          <w:spacing w:val="-1"/>
          <w:sz w:val="18"/>
          <w:shd w:val="clear" w:color="auto" w:fill="721D33"/>
        </w:rPr>
      </w:pPr>
      <w:r>
        <w:rPr>
          <w:rFonts w:ascii="Arial Narrow" w:hAnsi="Arial Narrow"/>
          <w:color w:val="FFFFFF"/>
          <w:spacing w:val="3"/>
          <w:sz w:val="16"/>
          <w:shd w:val="clear" w:color="auto" w:fill="721D33"/>
        </w:rPr>
        <w:br w:type="column"/>
      </w:r>
      <w:hyperlink r:id="rId15" w:history="1">
        <w:r>
          <w:rPr>
            <w:b/>
            <w:color w:val="0000FF"/>
            <w:spacing w:val="-1"/>
            <w:sz w:val="18"/>
            <w:u w:val="single"/>
            <w:shd w:val="clear" w:color="auto" w:fill="721D33"/>
          </w:rPr>
          <w:t>agriculture.gov.au/</w:t>
        </w:r>
        <w:proofErr w:type="spellStart"/>
        <w:r>
          <w:rPr>
            <w:b/>
            <w:color w:val="0000FF"/>
            <w:spacing w:val="-1"/>
            <w:sz w:val="18"/>
            <w:u w:val="single"/>
            <w:shd w:val="clear" w:color="auto" w:fill="721D33"/>
          </w:rPr>
          <w:t>bmsb</w:t>
        </w:r>
        <w:proofErr w:type="spellEnd"/>
      </w:hyperlink>
    </w:p>
    <w:p w14:paraId="1E3E2EA4" w14:textId="1B768A94" w:rsidR="00D3534C" w:rsidRDefault="00132A05">
      <w:pPr>
        <w:kinsoku w:val="0"/>
        <w:overflowPunct w:val="0"/>
        <w:autoSpaceDE/>
        <w:autoSpaceDN/>
        <w:adjustRightInd/>
        <w:spacing w:before="29" w:line="187" w:lineRule="exact"/>
        <w:textAlignment w:val="baseline"/>
        <w:rPr>
          <w:b/>
          <w:color w:val="FFFFFF"/>
          <w:sz w:val="18"/>
          <w:shd w:val="clear" w:color="auto" w:fill="721D3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73B29339" wp14:editId="4C956CAA">
                <wp:simplePos x="0" y="0"/>
                <wp:positionH relativeFrom="page">
                  <wp:posOffset>7266940</wp:posOffset>
                </wp:positionH>
                <wp:positionV relativeFrom="page">
                  <wp:posOffset>9958070</wp:posOffset>
                </wp:positionV>
                <wp:extent cx="295275" cy="508635"/>
                <wp:effectExtent l="0" t="0" r="0" b="0"/>
                <wp:wrapSquare wrapText="bothSides"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508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1EB567" w14:textId="77777777" w:rsidR="00D3534C" w:rsidRDefault="00D3534C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8" w:after="311" w:line="115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  <w:t>BIO4074_0919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29339" id="Text Box 9" o:spid="_x0000_s1032" type="#_x0000_t202" style="position:absolute;margin-left:572.2pt;margin-top:784.1pt;width:23.25pt;height:40.0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7xDQIAAAUEAAAOAAAAZHJzL2Uyb0RvYy54bWysU9tu2zAMfR+wfxD0vjjJlrQ14hRdigwD&#10;ugvQ7gNkWY6FyaJGKbH796OkOOu2t2F6ECiKOiQPjza3Y2/YSaHXYCu+mM05U1ZCo+2h4t+e9m+u&#10;OfNB2EYYsKriz8rz2+3rV5vBlWoJHZhGISMQ68vBVbwLwZVF4WWneuFn4JSlyxawF4GOeCgaFAOh&#10;96ZYzufrYgBsHIJU3pP3Pl/ybcJvWyXDl7b1KjBTcaotpB3TXse92G5EeUDhOi3PZYh/qKIX2lLS&#10;C9S9CIIdUf8F1WuJ4KENMwl9AW2rpUo9UDeL+R/dPHbCqdQLkePdhSb//2Dl59NXZLqp+DvOrOhp&#10;RE9qDOw9jOwmsjM4X1LQo6OwMJKbppw69e4B5HfPLOw6YQ/qDhGGTomGqlvEl8WLpxnHR5B6+AQN&#10;pRHHAAlobLGP1BEZjNBpSs+XycRSJDmXN6vl1YozSVer+fX67SplEOX02KEPHxT0LBoVRxp8Ahen&#10;Bx9iMaKcQmIuD0Y3e21MOuCh3hlkJ0Ei2aeV3xrXiexNQiEMn0MT3m8YxkYkCxEzp4ueREHsOvcf&#10;xnpMXK8nZmtonokThCxM+khkxH15RTwMpMuK+x9HgYoz89EStVHEk4GTUU+GsLIDknfgLJu7kMV+&#10;dKgPHYHn4Vm4I/pbnaiJc8qFnCsmraUOz/8iivnlOUX9+r3bnwAAAP//AwBQSwMEFAAGAAgAAAAh&#10;AL6a2tviAAAADwEAAA8AAABkcnMvZG93bnJldi54bWxMj8FOwzAQRO9I/IO1SNzoJiWNkhCnAiQO&#10;qAfUAoKjG5s4Il5HsduGv2d7gtuM9ml2pl7PbhBHM4Xek4R0kYAw1HrdUyfh7fXppgARoiKtBk9G&#10;wo8JsG4uL2pVaX+irTnuYic4hEKlJNgYxwoxtNY4FRZ+NMS3Lz85FdlOHepJnTjcDbhMkhyd6ok/&#10;WDWaR2va793BSfDkQvm8Qv/Sb+w7YvH58bDxUl5fzfd3IKKZ4x8M5/pcHRrutPcH0kEM7NMsy5hl&#10;tcqLJYgzk5ZJCWLPKs+KW8Cmxv87ml8AAAD//wMAUEsBAi0AFAAGAAgAAAAhALaDOJL+AAAA4QEA&#10;ABMAAAAAAAAAAAAAAAAAAAAAAFtDb250ZW50X1R5cGVzXS54bWxQSwECLQAUAAYACAAAACEAOP0h&#10;/9YAAACUAQAACwAAAAAAAAAAAAAAAAAvAQAAX3JlbHMvLnJlbHNQSwECLQAUAAYACAAAACEASIp+&#10;8Q0CAAAFBAAADgAAAAAAAAAAAAAAAAAuAgAAZHJzL2Uyb0RvYy54bWxQSwECLQAUAAYACAAAACEA&#10;vpra2+IAAAAPAQAADwAAAAAAAAAAAAAAAABnBAAAZHJzL2Rvd25yZXYueG1sUEsFBgAAAAAEAAQA&#10;8wAAAHYFAAAAAA==&#10;" o:allowincell="f" stroked="f">
                <v:fill opacity="0"/>
                <v:textbox style="layout-flow:vertical;mso-layout-flow-alt:bottom-to-top" inset="0,0,0,0">
                  <w:txbxContent>
                    <w:p w14:paraId="3C1EB567" w14:textId="77777777" w:rsidR="00D3534C" w:rsidRDefault="00D3534C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8" w:after="311" w:line="115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  <w:t>BIO4074_0919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24C6E1CD" wp14:editId="121FCDBD">
                <wp:simplePos x="0" y="0"/>
                <wp:positionH relativeFrom="page">
                  <wp:posOffset>4105910</wp:posOffset>
                </wp:positionH>
                <wp:positionV relativeFrom="page">
                  <wp:posOffset>9631680</wp:posOffset>
                </wp:positionV>
                <wp:extent cx="2798445" cy="0"/>
                <wp:effectExtent l="0" t="0" r="0" b="0"/>
                <wp:wrapSquare wrapText="bothSides"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89833" id="Line 10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23.3pt,758.4pt" to="543.6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KXwgEAAGoDAAAOAAAAZHJzL2Uyb0RvYy54bWysU8GO0zAQvSPxD5bvNGm1QDdquocu5VKg&#10;0i4fMLWdxML2WLbbpH/P2NuWBW6IHCyPZ+bNmzeT1cNkDTupEDW6ls9nNWfKCZTa9S3//rx9t+Qs&#10;JnASDDrV8rOK/GH99s1q9I1a4IBGqsAIxMVm9C0fUvJNVUUxKAtxhl45cnYYLCQyQ1/JACOhW1Mt&#10;6vpDNWKQPqBQMdLr44uTrwt+1ymRvnVdVImZlhO3VM5QzkM+q/UKmj6AH7S40IB/YGFBOyp6g3qE&#10;BOwY9F9QVouAEbs0E2gr7DotVOmBupnXf3TzNIBXpRcSJ/qbTPH/wYqvp31gWtLsOHNgaUQ77RSb&#10;F2lGHxuK2Lh9yM2JyT35HYofkTncDOB6VSg+nz3lzbOY1W8p2YieChzGLygpBo4Ji05TF2yGJAXY&#10;VMZxvo1DTYkJelx8vF/e3b3nTFx9FTTXRB9i+qzQsnxpuSHSBRhOu5gyEWiuIbmOw602pkzbODa2&#10;fLm8r0tCRKNlduawGPrDxgR2AtqXbflKV+R5HRbw6GQBGxTIT5d7Am1e7lTcuIsYuf+8jrE5oDzv&#10;w1UkGmhheVm+vDGv7ZL96xdZ/wQAAP//AwBQSwMEFAAGAAgAAAAhAHXSNzrgAAAADgEAAA8AAABk&#10;cnMvZG93bnJldi54bWxMj8FOwzAQRO9I/IO1SNyo0wKmCnEqVMSBA1JbKpWjGy9xRLyOYqcNfD3b&#10;QwXHnXmanSkWo2/FAfvYBNIwnWQgkKpgG6o1bN9fbuYgYjJkTRsINXxjhEV5eVGY3IYjrfGwSbXg&#10;EIq50eBS6nIpY+XQmzgJHRJ7n6H3JvHZ19L25sjhvpWzLFPSm4b4gzMdLh1WX5vBa/hYrlSMu9fZ&#10;c6jdSm1/hrf1DrW+vhqfHkEkHNMfDKf6XB1K7rQPA9koWg3qTilG2bifKh5xQrL5wy2I/VmTZSH/&#10;zyh/AQAA//8DAFBLAQItABQABgAIAAAAIQC2gziS/gAAAOEBAAATAAAAAAAAAAAAAAAAAAAAAABb&#10;Q29udGVudF9UeXBlc10ueG1sUEsBAi0AFAAGAAgAAAAhADj9If/WAAAAlAEAAAsAAAAAAAAAAAAA&#10;AAAALwEAAF9yZWxzLy5yZWxzUEsBAi0AFAAGAAgAAAAhACh5cpfCAQAAagMAAA4AAAAAAAAAAAAA&#10;AAAALgIAAGRycy9lMm9Eb2MueG1sUEsBAi0AFAAGAAgAAAAhAHXSNzrgAAAADgEAAA8AAAAAAAAA&#10;AAAAAAAAHAQAAGRycy9kb3ducmV2LnhtbFBLBQYAAAAABAAEAPMAAAApBQAAAAA=&#10;" o:allowincell="f" strokecolor="white" strokeweight=".7pt">
                <w10:wrap type="square" anchorx="page" anchory="page"/>
              </v:line>
            </w:pict>
          </mc:Fallback>
        </mc:AlternateContent>
      </w:r>
      <w:hyperlink r:id="rId16" w:history="1">
        <w:r w:rsidR="00D3534C">
          <w:rPr>
            <w:b/>
            <w:color w:val="0000FF"/>
            <w:sz w:val="18"/>
            <w:u w:val="single"/>
            <w:shd w:val="clear" w:color="auto" w:fill="721D33"/>
          </w:rPr>
          <w:t>biosecurity.govt.nz/</w:t>
        </w:r>
        <w:proofErr w:type="spellStart"/>
        <w:r w:rsidR="00D3534C">
          <w:rPr>
            <w:b/>
            <w:color w:val="0000FF"/>
            <w:sz w:val="18"/>
            <w:u w:val="single"/>
            <w:shd w:val="clear" w:color="auto" w:fill="721D33"/>
          </w:rPr>
          <w:t>bmsbrequirements</w:t>
        </w:r>
        <w:proofErr w:type="spellEnd"/>
      </w:hyperlink>
    </w:p>
    <w:p w14:paraId="52900E83" w14:textId="77777777" w:rsidR="00D3534C" w:rsidRDefault="00D3534C">
      <w:pPr>
        <w:kinsoku w:val="0"/>
        <w:overflowPunct w:val="0"/>
        <w:autoSpaceDE/>
        <w:autoSpaceDN/>
        <w:adjustRightInd/>
        <w:spacing w:before="85" w:line="216" w:lineRule="exact"/>
        <w:ind w:right="864"/>
        <w:textAlignment w:val="baseline"/>
        <w:rPr>
          <w:rFonts w:ascii="Arial Narrow" w:hAnsi="Arial Narrow"/>
          <w:color w:val="FFFFFF"/>
          <w:sz w:val="17"/>
          <w:shd w:val="clear" w:color="auto" w:fill="721D33"/>
        </w:rPr>
      </w:pPr>
      <w:r>
        <w:rPr>
          <w:b/>
          <w:color w:val="FFFFFF"/>
          <w:sz w:val="18"/>
          <w:shd w:val="clear" w:color="auto" w:fill="721D33"/>
        </w:rPr>
        <w:t xml:space="preserve">Facebook: </w:t>
      </w:r>
      <w:hyperlink r:id="rId17" w:history="1">
        <w:proofErr w:type="spellStart"/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Australische</w:t>
        </w:r>
        <w:proofErr w:type="spellEnd"/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 xml:space="preserve"> </w:t>
        </w:r>
        <w:proofErr w:type="spellStart"/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Biosicherheit</w:t>
        </w:r>
        <w:proofErr w:type="spellEnd"/>
      </w:hyperlink>
      <w:r>
        <w:rPr>
          <w:rFonts w:ascii="Arial Narrow" w:hAnsi="Arial Narrow"/>
          <w:color w:val="FFFFFF"/>
          <w:sz w:val="17"/>
          <w:shd w:val="clear" w:color="auto" w:fill="721D33"/>
        </w:rPr>
        <w:t xml:space="preserve"> / </w:t>
      </w:r>
      <w:hyperlink r:id="rId18" w:history="1">
        <w:proofErr w:type="spellStart"/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MPIgovtnz</w:t>
        </w:r>
        <w:proofErr w:type="spellEnd"/>
      </w:hyperlink>
      <w:r>
        <w:rPr>
          <w:rFonts w:ascii="Arial Narrow" w:hAnsi="Arial Narrow"/>
          <w:color w:val="FFFFFF"/>
          <w:sz w:val="17"/>
          <w:shd w:val="clear" w:color="auto" w:fill="721D33"/>
        </w:rPr>
        <w:t xml:space="preserve"> </w:t>
      </w:r>
      <w:r>
        <w:rPr>
          <w:b/>
          <w:color w:val="FFFFFF"/>
          <w:sz w:val="18"/>
          <w:shd w:val="clear" w:color="auto" w:fill="721D33"/>
        </w:rPr>
        <w:t xml:space="preserve">Twitter: </w:t>
      </w:r>
      <w:r>
        <w:rPr>
          <w:rFonts w:ascii="Arial Narrow" w:hAnsi="Arial Narrow"/>
          <w:color w:val="FFFFFF"/>
          <w:sz w:val="17"/>
          <w:shd w:val="clear" w:color="auto" w:fill="721D33"/>
        </w:rPr>
        <w:t>@</w:t>
      </w:r>
      <w:hyperlink r:id="rId19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DeptAgNews</w:t>
        </w:r>
      </w:hyperlink>
      <w:r>
        <w:rPr>
          <w:rFonts w:ascii="Arial Narrow" w:hAnsi="Arial Narrow"/>
          <w:color w:val="FFFFFF"/>
          <w:sz w:val="17"/>
          <w:shd w:val="clear" w:color="auto" w:fill="721D33"/>
        </w:rPr>
        <w:t xml:space="preserve"> / </w:t>
      </w:r>
      <w:hyperlink r:id="rId20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@MPI_NZ</w:t>
        </w:r>
      </w:hyperlink>
    </w:p>
    <w:sectPr w:rsidR="00D3534C" w:rsidSect="00D3534C">
      <w:type w:val="continuous"/>
      <w:pgSz w:w="11909" w:h="16838"/>
      <w:pgMar w:top="0" w:right="1037" w:bottom="234" w:left="1018" w:header="720" w:footer="720" w:gutter="0"/>
      <w:cols w:num="2" w:space="720" w:equalWidth="0">
        <w:col w:w="5059" w:space="389"/>
        <w:col w:w="44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BDB61"/>
    <w:multiLevelType w:val="singleLevel"/>
    <w:tmpl w:val="66ECECD1"/>
    <w:lvl w:ilvl="0">
      <w:numFmt w:val="bullet"/>
      <w:lvlText w:val="·"/>
      <w:lvlJc w:val="left"/>
      <w:pPr>
        <w:tabs>
          <w:tab w:val="num" w:pos="2304"/>
        </w:tabs>
        <w:ind w:left="2304" w:hanging="216"/>
      </w:pPr>
      <w:rPr>
        <w:rFonts w:ascii="Symbol" w:hAnsi="Symbol"/>
        <w:snapToGrid/>
        <w:spacing w:val="-1"/>
        <w:sz w:val="19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216" w:hanging="216"/>
        </w:pPr>
        <w:rPr>
          <w:rFonts w:ascii="Symbol" w:hAnsi="Symbol"/>
          <w:snapToGrid/>
          <w:sz w:val="19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4C"/>
    <w:rsid w:val="00132A05"/>
    <w:rsid w:val="00665848"/>
    <w:rsid w:val="006C0DE3"/>
    <w:rsid w:val="007F6DF3"/>
    <w:rsid w:val="00D3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0362C9"/>
  <w14:defaultImageDpi w14:val="0"/>
  <w15:docId w15:val="{557E8719-F2EF-47FC-9311-7725A369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40.jpeg"/><Relationship Id="rId18" Type="http://schemas.openxmlformats.org/officeDocument/2006/relationships/hyperlink" Target="https://www.facebook.com/MPIgovtn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s://www.facebook.com/australianbiosec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20" Type="http://schemas.openxmlformats.org/officeDocument/2006/relationships/hyperlink" Target="https://twitter.com/MPI_NZ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3.jpeg"/><Relationship Id="rId5" Type="http://schemas.openxmlformats.org/officeDocument/2006/relationships/image" Target="media/image1.jpg"/><Relationship Id="rId15" Type="http://schemas.openxmlformats.org/officeDocument/2006/relationships/hyperlink" Target="http://agriculture.gov.au/bmsb" TargetMode="External"/><Relationship Id="rId10" Type="http://schemas.openxmlformats.org/officeDocument/2006/relationships/hyperlink" Target="http://www.agriculture.gov.au/import/arrival/treatments/treatments-fumigants" TargetMode="External"/><Relationship Id="rId19" Type="http://schemas.openxmlformats.org/officeDocument/2006/relationships/hyperlink" Target="https://twitter.com/DeptAg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riculture.gov.au/import/arrival/treatments/treatments-fumigants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Konformitätsanforder-ungen an die BMSB-Sulfurylfluorid-Begasung</vt:lpstr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Konformitätsanforder-ungen an die BMSB-Sulfurylfluorid-Begasung</dc:title>
  <dc:subject/>
  <dc:creator>Department of Agriculture, Water and the Environment</dc:creator>
  <cp:keywords/>
  <dc:description/>
  <cp:lastModifiedBy>Dang, Van</cp:lastModifiedBy>
  <cp:revision>4</cp:revision>
  <dcterms:created xsi:type="dcterms:W3CDTF">2021-04-06T23:57:00Z</dcterms:created>
  <dcterms:modified xsi:type="dcterms:W3CDTF">2021-04-15T02:03:00Z</dcterms:modified>
</cp:coreProperties>
</file>